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8AE51" w14:textId="77777777" w:rsidR="005712A1" w:rsidRPr="00702A08" w:rsidRDefault="005712A1"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D519A" w14:paraId="15D8AE54" w14:textId="77777777" w:rsidTr="00761C04">
        <w:tc>
          <w:tcPr>
            <w:tcW w:w="1098" w:type="dxa"/>
            <w:hideMark/>
          </w:tcPr>
          <w:p w14:paraId="15D8AE52" w14:textId="77777777" w:rsidR="005712A1" w:rsidRPr="00D82575" w:rsidRDefault="005712A1">
            <w:pPr>
              <w:rPr>
                <w:rFonts w:cstheme="minorHAnsi"/>
                <w:b/>
                <w:szCs w:val="20"/>
              </w:rPr>
            </w:pPr>
            <w:r w:rsidRPr="00D82575">
              <w:rPr>
                <w:rFonts w:cstheme="minorHAnsi"/>
                <w:b/>
                <w:szCs w:val="20"/>
              </w:rPr>
              <w:t>SUBJECT*</w:t>
            </w:r>
          </w:p>
        </w:tc>
        <w:tc>
          <w:tcPr>
            <w:tcW w:w="8820" w:type="dxa"/>
            <w:hideMark/>
          </w:tcPr>
          <w:p w14:paraId="15D8AE53" w14:textId="77777777" w:rsidR="005712A1" w:rsidRDefault="005712A1">
            <w:pPr>
              <w:rPr>
                <w:rFonts w:cstheme="minorHAnsi"/>
              </w:rPr>
            </w:pPr>
            <w:r>
              <w:rPr>
                <w:rFonts w:cstheme="minorHAnsi"/>
              </w:rPr>
              <w:t>Notice of Intent to Sole Source - Supply - CardioLab</w:t>
            </w:r>
            <w:r>
              <w:rPr>
                <w:rStyle w:val="AAMSKBFill-InHighlight"/>
              </w:rPr>
              <w:t xml:space="preserve"> </w:t>
            </w:r>
            <w:r>
              <w:rPr>
                <w:rFonts w:cstheme="minorHAnsi"/>
              </w:rPr>
              <w:t>Recording Syst &amp; Hardware - IC</w:t>
            </w:r>
            <w:r>
              <w:rPr>
                <w:rStyle w:val="AAMSKBFill-InHighlight"/>
              </w:rPr>
              <w:t xml:space="preserve">  </w:t>
            </w:r>
          </w:p>
        </w:tc>
      </w:tr>
    </w:tbl>
    <w:p w14:paraId="15D8AE55" w14:textId="77777777" w:rsidR="005712A1" w:rsidRDefault="005712A1" w:rsidP="00761C04">
      <w:pPr>
        <w:spacing w:after="160" w:line="252" w:lineRule="auto"/>
        <w:rPr>
          <w:rFonts w:eastAsia="Calibri" w:cstheme="minorHAnsi"/>
          <w:szCs w:val="20"/>
        </w:rPr>
      </w:pPr>
    </w:p>
    <w:p w14:paraId="15D8AE56" w14:textId="77777777" w:rsidR="005712A1" w:rsidRPr="00AF196F" w:rsidRDefault="005712A1"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8D519A" w14:paraId="15D8AE59" w14:textId="77777777" w:rsidTr="00490783">
        <w:trPr>
          <w:gridAfter w:val="1"/>
          <w:wAfter w:w="13" w:type="dxa"/>
        </w:trPr>
        <w:tc>
          <w:tcPr>
            <w:tcW w:w="4681" w:type="dxa"/>
            <w:hideMark/>
          </w:tcPr>
          <w:p w14:paraId="15D8AE57" w14:textId="77777777" w:rsidR="005712A1" w:rsidRPr="00D82575" w:rsidRDefault="005712A1">
            <w:pPr>
              <w:rPr>
                <w:rFonts w:cstheme="minorHAnsi"/>
                <w:b/>
                <w:szCs w:val="20"/>
              </w:rPr>
            </w:pPr>
            <w:r w:rsidRPr="00D82575">
              <w:rPr>
                <w:rFonts w:cstheme="minorHAnsi"/>
                <w:b/>
                <w:szCs w:val="20"/>
              </w:rPr>
              <w:t>CONTRACTING OFFICE’S ZIP CODE*</w:t>
            </w:r>
          </w:p>
        </w:tc>
        <w:tc>
          <w:tcPr>
            <w:tcW w:w="5237" w:type="dxa"/>
            <w:hideMark/>
          </w:tcPr>
          <w:p w14:paraId="15D8AE58" w14:textId="77777777" w:rsidR="005712A1" w:rsidRPr="00EE5B77" w:rsidRDefault="005712A1">
            <w:pPr>
              <w:rPr>
                <w:rStyle w:val="AAMSKBFill-InHighlight"/>
                <w:rFonts w:cstheme="minorHAnsi"/>
                <w:color w:val="auto"/>
              </w:rPr>
            </w:pPr>
            <w:r>
              <w:rPr>
                <w:rStyle w:val="AAMSKBFill-InHighlight"/>
                <w:rFonts w:cstheme="minorHAnsi"/>
                <w:color w:val="auto"/>
              </w:rPr>
              <w:t>55101</w:t>
            </w:r>
          </w:p>
        </w:tc>
      </w:tr>
      <w:tr w:rsidR="008D519A" w14:paraId="15D8AE5C" w14:textId="77777777" w:rsidTr="00490783">
        <w:trPr>
          <w:gridAfter w:val="1"/>
          <w:wAfter w:w="13" w:type="dxa"/>
        </w:trPr>
        <w:tc>
          <w:tcPr>
            <w:tcW w:w="4681" w:type="dxa"/>
            <w:hideMark/>
          </w:tcPr>
          <w:p w14:paraId="15D8AE5A" w14:textId="77777777" w:rsidR="005712A1" w:rsidRPr="00D82575" w:rsidRDefault="005712A1">
            <w:pPr>
              <w:rPr>
                <w:rFonts w:cstheme="minorHAnsi"/>
                <w:b/>
                <w:szCs w:val="20"/>
              </w:rPr>
            </w:pPr>
            <w:r w:rsidRPr="00D82575">
              <w:rPr>
                <w:rFonts w:cstheme="minorHAnsi"/>
                <w:b/>
                <w:szCs w:val="20"/>
              </w:rPr>
              <w:t>SOLICITATION NUMBER*</w:t>
            </w:r>
          </w:p>
        </w:tc>
        <w:tc>
          <w:tcPr>
            <w:tcW w:w="5237" w:type="dxa"/>
            <w:hideMark/>
          </w:tcPr>
          <w:p w14:paraId="15D8AE5B" w14:textId="77777777" w:rsidR="005712A1" w:rsidRPr="00EE5B77" w:rsidRDefault="005712A1">
            <w:pPr>
              <w:rPr>
                <w:rStyle w:val="AAMSKBFill-InHighlight"/>
                <w:rFonts w:cstheme="minorHAnsi"/>
                <w:color w:val="auto"/>
              </w:rPr>
            </w:pPr>
            <w:r>
              <w:rPr>
                <w:rStyle w:val="AAMSKBFill-InHighlight"/>
                <w:rFonts w:cstheme="minorHAnsi"/>
                <w:color w:val="auto"/>
              </w:rPr>
              <w:t>36C26326Q0628</w:t>
            </w:r>
          </w:p>
        </w:tc>
      </w:tr>
      <w:tr w:rsidR="008D519A" w14:paraId="15D8AE5F" w14:textId="77777777" w:rsidTr="00490783">
        <w:trPr>
          <w:gridAfter w:val="1"/>
          <w:wAfter w:w="13" w:type="dxa"/>
        </w:trPr>
        <w:tc>
          <w:tcPr>
            <w:tcW w:w="4681" w:type="dxa"/>
            <w:hideMark/>
          </w:tcPr>
          <w:p w14:paraId="15D8AE5D" w14:textId="77777777" w:rsidR="005712A1" w:rsidRPr="00D82575" w:rsidRDefault="005712A1">
            <w:pPr>
              <w:rPr>
                <w:rFonts w:cstheme="minorHAnsi"/>
                <w:b/>
                <w:szCs w:val="20"/>
              </w:rPr>
            </w:pPr>
            <w:r w:rsidRPr="00D82575">
              <w:rPr>
                <w:rFonts w:cstheme="minorHAnsi"/>
                <w:b/>
                <w:szCs w:val="20"/>
              </w:rPr>
              <w:t>RESPONSE DATE/TIME/ZONE</w:t>
            </w:r>
          </w:p>
        </w:tc>
        <w:tc>
          <w:tcPr>
            <w:tcW w:w="5237" w:type="dxa"/>
            <w:hideMark/>
          </w:tcPr>
          <w:p w14:paraId="15D8AE5E" w14:textId="77777777" w:rsidR="005712A1" w:rsidRPr="00EE5B77" w:rsidRDefault="005712A1">
            <w:pPr>
              <w:rPr>
                <w:rFonts w:cstheme="minorHAnsi"/>
                <w:szCs w:val="20"/>
              </w:rPr>
            </w:pPr>
            <w:r>
              <w:rPr>
                <w:rFonts w:cstheme="minorHAnsi"/>
                <w:szCs w:val="20"/>
              </w:rPr>
              <w:t>05-12-2026</w:t>
            </w:r>
            <w:r w:rsidRPr="00EE5B77">
              <w:rPr>
                <w:rStyle w:val="AAMSKBFill-InHighlight"/>
                <w:rFonts w:cstheme="minorHAnsi"/>
                <w:color w:val="auto"/>
              </w:rPr>
              <w:t xml:space="preserve"> </w:t>
            </w:r>
            <w:r>
              <w:rPr>
                <w:rFonts w:cstheme="minorHAnsi"/>
                <w:szCs w:val="20"/>
              </w:rPr>
              <w:t>15:00</w:t>
            </w:r>
            <w:r w:rsidRPr="00EE5B77">
              <w:rPr>
                <w:rStyle w:val="AAMSKBFill-InHighlight"/>
                <w:rFonts w:cstheme="minorHAnsi"/>
                <w:color w:val="auto"/>
              </w:rPr>
              <w:t xml:space="preserve"> </w:t>
            </w:r>
            <w:r>
              <w:rPr>
                <w:rFonts w:cstheme="minorHAnsi"/>
                <w:szCs w:val="20"/>
              </w:rPr>
              <w:t>PACIFIC TIME, LOS ANGELES, USA</w:t>
            </w:r>
          </w:p>
        </w:tc>
      </w:tr>
      <w:tr w:rsidR="008D519A" w14:paraId="15D8AE62" w14:textId="77777777" w:rsidTr="00490783">
        <w:trPr>
          <w:gridAfter w:val="1"/>
          <w:wAfter w:w="13" w:type="dxa"/>
        </w:trPr>
        <w:tc>
          <w:tcPr>
            <w:tcW w:w="4681" w:type="dxa"/>
            <w:hideMark/>
          </w:tcPr>
          <w:p w14:paraId="15D8AE60" w14:textId="77777777" w:rsidR="005712A1" w:rsidRPr="00D82575" w:rsidRDefault="005712A1">
            <w:pPr>
              <w:rPr>
                <w:rFonts w:cstheme="minorHAnsi"/>
                <w:b/>
                <w:szCs w:val="20"/>
              </w:rPr>
            </w:pPr>
            <w:r w:rsidRPr="00D82575">
              <w:rPr>
                <w:rFonts w:cstheme="minorHAnsi"/>
                <w:b/>
                <w:szCs w:val="20"/>
              </w:rPr>
              <w:t>ARCHIVE</w:t>
            </w:r>
          </w:p>
        </w:tc>
        <w:tc>
          <w:tcPr>
            <w:tcW w:w="5237" w:type="dxa"/>
            <w:hideMark/>
          </w:tcPr>
          <w:p w14:paraId="15D8AE61" w14:textId="77777777" w:rsidR="005712A1" w:rsidRPr="00EE5B77" w:rsidRDefault="005712A1">
            <w:pPr>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8D519A" w14:paraId="15D8AE65" w14:textId="77777777" w:rsidTr="00490783">
        <w:trPr>
          <w:trHeight w:val="251"/>
        </w:trPr>
        <w:tc>
          <w:tcPr>
            <w:tcW w:w="4681" w:type="dxa"/>
            <w:hideMark/>
          </w:tcPr>
          <w:p w14:paraId="15D8AE63" w14:textId="77777777" w:rsidR="005712A1" w:rsidRDefault="005712A1" w:rsidP="00761C04">
            <w:pPr>
              <w:rPr>
                <w:rFonts w:cstheme="minorHAnsi"/>
                <w:b/>
              </w:rPr>
            </w:pPr>
            <w:r w:rsidRPr="000758A6">
              <w:rPr>
                <w:rFonts w:cstheme="minorHAnsi"/>
                <w:b/>
                <w:szCs w:val="20"/>
              </w:rPr>
              <w:t>SET-ASIDE</w:t>
            </w:r>
          </w:p>
        </w:tc>
        <w:tc>
          <w:tcPr>
            <w:tcW w:w="5250" w:type="dxa"/>
            <w:gridSpan w:val="2"/>
            <w:hideMark/>
          </w:tcPr>
          <w:p w14:paraId="15D8AE64" w14:textId="77777777" w:rsidR="005712A1" w:rsidRPr="00EE5B77" w:rsidRDefault="005712A1" w:rsidP="00761C04">
            <w:pPr>
              <w:rPr>
                <w:rFonts w:cstheme="minorHAnsi"/>
              </w:rPr>
            </w:pPr>
          </w:p>
        </w:tc>
      </w:tr>
      <w:tr w:rsidR="008D519A" w14:paraId="15D8AE68" w14:textId="77777777" w:rsidTr="00490783">
        <w:trPr>
          <w:trHeight w:val="267"/>
        </w:trPr>
        <w:tc>
          <w:tcPr>
            <w:tcW w:w="4681" w:type="dxa"/>
            <w:hideMark/>
          </w:tcPr>
          <w:p w14:paraId="15D8AE66" w14:textId="77777777" w:rsidR="005712A1" w:rsidRDefault="005712A1" w:rsidP="00761C04">
            <w:pPr>
              <w:rPr>
                <w:rFonts w:cstheme="minorHAnsi"/>
                <w:b/>
              </w:rPr>
            </w:pPr>
            <w:r w:rsidRPr="000758A6">
              <w:rPr>
                <w:rFonts w:cstheme="minorHAnsi"/>
                <w:b/>
                <w:szCs w:val="20"/>
              </w:rPr>
              <w:t>PRODUCT SERVICE CODE*</w:t>
            </w:r>
          </w:p>
        </w:tc>
        <w:tc>
          <w:tcPr>
            <w:tcW w:w="5250" w:type="dxa"/>
            <w:gridSpan w:val="2"/>
            <w:hideMark/>
          </w:tcPr>
          <w:p w14:paraId="15D8AE67" w14:textId="77777777" w:rsidR="005712A1" w:rsidRPr="00EE5B77" w:rsidRDefault="005712A1" w:rsidP="00761C04">
            <w:pPr>
              <w:rPr>
                <w:rFonts w:cstheme="minorHAnsi"/>
                <w:szCs w:val="20"/>
              </w:rPr>
            </w:pPr>
            <w:r>
              <w:rPr>
                <w:rFonts w:cstheme="minorHAnsi"/>
                <w:szCs w:val="20"/>
              </w:rPr>
              <w:t>6515</w:t>
            </w:r>
          </w:p>
        </w:tc>
      </w:tr>
      <w:tr w:rsidR="008D519A" w14:paraId="15D8AE6B" w14:textId="77777777" w:rsidTr="00490783">
        <w:trPr>
          <w:trHeight w:val="251"/>
        </w:trPr>
        <w:tc>
          <w:tcPr>
            <w:tcW w:w="4681" w:type="dxa"/>
            <w:hideMark/>
          </w:tcPr>
          <w:p w14:paraId="15D8AE69" w14:textId="77777777" w:rsidR="005712A1" w:rsidRDefault="005712A1" w:rsidP="00761C04">
            <w:pPr>
              <w:rPr>
                <w:rFonts w:cstheme="minorHAnsi"/>
                <w:b/>
              </w:rPr>
            </w:pPr>
            <w:r w:rsidRPr="000758A6">
              <w:rPr>
                <w:rFonts w:cstheme="minorHAnsi"/>
                <w:b/>
                <w:szCs w:val="20"/>
              </w:rPr>
              <w:t>NAICS CODE*</w:t>
            </w:r>
          </w:p>
        </w:tc>
        <w:tc>
          <w:tcPr>
            <w:tcW w:w="5250" w:type="dxa"/>
            <w:gridSpan w:val="2"/>
            <w:hideMark/>
          </w:tcPr>
          <w:p w14:paraId="15D8AE6A" w14:textId="77777777" w:rsidR="005712A1" w:rsidRPr="00EE5B77" w:rsidRDefault="005712A1" w:rsidP="00761C04">
            <w:pPr>
              <w:rPr>
                <w:rFonts w:cstheme="minorHAnsi"/>
                <w:szCs w:val="20"/>
              </w:rPr>
            </w:pPr>
            <w:r>
              <w:rPr>
                <w:rFonts w:cstheme="minorHAnsi"/>
                <w:szCs w:val="20"/>
              </w:rPr>
              <w:t>334517</w:t>
            </w:r>
          </w:p>
        </w:tc>
      </w:tr>
      <w:tr w:rsidR="008D519A" w14:paraId="15D8AE6E" w14:textId="77777777" w:rsidTr="00490783">
        <w:trPr>
          <w:trHeight w:val="251"/>
        </w:trPr>
        <w:tc>
          <w:tcPr>
            <w:tcW w:w="4681" w:type="dxa"/>
            <w:hideMark/>
          </w:tcPr>
          <w:p w14:paraId="15D8AE6C" w14:textId="77777777" w:rsidR="005712A1" w:rsidRDefault="005712A1" w:rsidP="00761C04">
            <w:pPr>
              <w:rPr>
                <w:rFonts w:cstheme="minorHAnsi"/>
                <w:b/>
              </w:rPr>
            </w:pPr>
            <w:r w:rsidRPr="000758A6">
              <w:rPr>
                <w:rFonts w:cstheme="minorHAnsi"/>
                <w:b/>
                <w:szCs w:val="20"/>
              </w:rPr>
              <w:t>PLACE OF PERFORMANCE</w:t>
            </w:r>
          </w:p>
        </w:tc>
        <w:tc>
          <w:tcPr>
            <w:tcW w:w="5250" w:type="dxa"/>
            <w:gridSpan w:val="2"/>
            <w:hideMark/>
          </w:tcPr>
          <w:p w14:paraId="15D8AE6D" w14:textId="77777777" w:rsidR="005712A1" w:rsidRPr="00EE5B77" w:rsidRDefault="005712A1" w:rsidP="00761C04">
            <w:pPr>
              <w:rPr>
                <w:rFonts w:cstheme="minorHAnsi"/>
                <w:szCs w:val="20"/>
              </w:rPr>
            </w:pPr>
            <w:r>
              <w:rPr>
                <w:rFonts w:cstheme="minorHAnsi"/>
                <w:szCs w:val="20"/>
              </w:rPr>
              <w:t>IOWA City VA Healthcare System</w:t>
            </w:r>
          </w:p>
        </w:tc>
      </w:tr>
      <w:tr w:rsidR="008D519A" w14:paraId="15D8AE71" w14:textId="77777777" w:rsidTr="00490783">
        <w:trPr>
          <w:trHeight w:val="251"/>
        </w:trPr>
        <w:tc>
          <w:tcPr>
            <w:tcW w:w="4681" w:type="dxa"/>
          </w:tcPr>
          <w:p w14:paraId="15D8AE6F" w14:textId="77777777" w:rsidR="005712A1" w:rsidRPr="000758A6" w:rsidRDefault="005712A1" w:rsidP="00761C04">
            <w:pPr>
              <w:rPr>
                <w:rFonts w:cstheme="minorHAnsi"/>
                <w:b/>
                <w:szCs w:val="20"/>
              </w:rPr>
            </w:pPr>
          </w:p>
        </w:tc>
        <w:tc>
          <w:tcPr>
            <w:tcW w:w="5250" w:type="dxa"/>
            <w:gridSpan w:val="2"/>
          </w:tcPr>
          <w:p w14:paraId="15D8AE70" w14:textId="77777777" w:rsidR="005712A1" w:rsidRPr="00EE5B77" w:rsidRDefault="005712A1" w:rsidP="00761C04">
            <w:pPr>
              <w:rPr>
                <w:rStyle w:val="AAMSKBFill-InHighlight"/>
                <w:rFonts w:cstheme="minorHAnsi"/>
                <w:color w:val="auto"/>
              </w:rPr>
            </w:pPr>
            <w:r>
              <w:rPr>
                <w:rStyle w:val="AAMSKBFill-InHighlight"/>
                <w:rFonts w:cstheme="minorHAnsi"/>
                <w:color w:val="auto"/>
              </w:rPr>
              <w:t>601 Highway 6 West,</w:t>
            </w:r>
          </w:p>
        </w:tc>
      </w:tr>
      <w:tr w:rsidR="008D519A" w14:paraId="15D8AE74" w14:textId="77777777" w:rsidTr="00490783">
        <w:trPr>
          <w:trHeight w:val="267"/>
        </w:trPr>
        <w:tc>
          <w:tcPr>
            <w:tcW w:w="4681" w:type="dxa"/>
          </w:tcPr>
          <w:p w14:paraId="15D8AE72" w14:textId="77777777" w:rsidR="005712A1" w:rsidRPr="000758A6" w:rsidRDefault="005712A1" w:rsidP="00761C04">
            <w:pPr>
              <w:rPr>
                <w:rFonts w:cstheme="minorHAnsi"/>
                <w:b/>
                <w:szCs w:val="20"/>
              </w:rPr>
            </w:pPr>
          </w:p>
        </w:tc>
        <w:tc>
          <w:tcPr>
            <w:tcW w:w="5250" w:type="dxa"/>
            <w:gridSpan w:val="2"/>
          </w:tcPr>
          <w:p w14:paraId="15D8AE73" w14:textId="77777777" w:rsidR="005712A1" w:rsidRPr="00EE5B77" w:rsidRDefault="005712A1" w:rsidP="00761C04">
            <w:pPr>
              <w:rPr>
                <w:rStyle w:val="AAMSKBFill-InHighlight"/>
                <w:rFonts w:cstheme="minorHAnsi"/>
                <w:color w:val="auto"/>
              </w:rPr>
            </w:pPr>
            <w:r>
              <w:rPr>
                <w:rStyle w:val="AAMSKBFill-InHighlight"/>
                <w:rFonts w:cstheme="minorHAnsi"/>
                <w:color w:val="auto"/>
              </w:rPr>
              <w:t>Iowa City, IA</w:t>
            </w:r>
          </w:p>
        </w:tc>
      </w:tr>
      <w:tr w:rsidR="008D519A" w14:paraId="15D8AE77" w14:textId="77777777" w:rsidTr="00490783">
        <w:trPr>
          <w:trHeight w:val="251"/>
        </w:trPr>
        <w:tc>
          <w:tcPr>
            <w:tcW w:w="4681" w:type="dxa"/>
          </w:tcPr>
          <w:p w14:paraId="15D8AE75" w14:textId="77777777" w:rsidR="005712A1" w:rsidRPr="000758A6" w:rsidRDefault="005712A1" w:rsidP="00761C04">
            <w:pPr>
              <w:rPr>
                <w:rFonts w:cstheme="minorHAnsi"/>
                <w:b/>
                <w:szCs w:val="20"/>
              </w:rPr>
            </w:pPr>
          </w:p>
        </w:tc>
        <w:tc>
          <w:tcPr>
            <w:tcW w:w="5250" w:type="dxa"/>
            <w:gridSpan w:val="2"/>
          </w:tcPr>
          <w:p w14:paraId="15D8AE76" w14:textId="77777777" w:rsidR="005712A1" w:rsidRPr="00EE5B77" w:rsidRDefault="005712A1" w:rsidP="00761C04">
            <w:pPr>
              <w:rPr>
                <w:rStyle w:val="AAMSKBFill-InHighlight"/>
                <w:rFonts w:cstheme="minorHAnsi"/>
                <w:color w:val="auto"/>
              </w:rPr>
            </w:pPr>
          </w:p>
        </w:tc>
      </w:tr>
      <w:tr w:rsidR="008D519A" w14:paraId="15D8AE7A" w14:textId="77777777" w:rsidTr="00490783">
        <w:trPr>
          <w:trHeight w:val="251"/>
        </w:trPr>
        <w:tc>
          <w:tcPr>
            <w:tcW w:w="4681" w:type="dxa"/>
          </w:tcPr>
          <w:p w14:paraId="15D8AE78" w14:textId="77777777" w:rsidR="005712A1" w:rsidRPr="000758A6" w:rsidRDefault="005712A1" w:rsidP="00761C04">
            <w:pPr>
              <w:rPr>
                <w:rFonts w:cstheme="minorHAnsi"/>
                <w:b/>
                <w:szCs w:val="20"/>
              </w:rPr>
            </w:pPr>
          </w:p>
        </w:tc>
        <w:tc>
          <w:tcPr>
            <w:tcW w:w="5250" w:type="dxa"/>
            <w:gridSpan w:val="2"/>
          </w:tcPr>
          <w:p w14:paraId="15D8AE79" w14:textId="77777777" w:rsidR="005712A1" w:rsidRPr="00EE5B77" w:rsidRDefault="005712A1" w:rsidP="00761C04">
            <w:pPr>
              <w:rPr>
                <w:rStyle w:val="AAMSKBFill-InHighlight"/>
                <w:rFonts w:cstheme="minorHAnsi"/>
                <w:color w:val="auto"/>
              </w:rPr>
            </w:pPr>
            <w:r w:rsidRPr="00EE5B77">
              <w:rPr>
                <w:rFonts w:cstheme="minorHAnsi"/>
                <w:szCs w:val="20"/>
              </w:rPr>
              <w:t xml:space="preserve"> </w:t>
            </w:r>
          </w:p>
        </w:tc>
      </w:tr>
      <w:tr w:rsidR="008D519A" w14:paraId="15D8AE7D" w14:textId="77777777" w:rsidTr="00490783">
        <w:trPr>
          <w:trHeight w:val="251"/>
        </w:trPr>
        <w:tc>
          <w:tcPr>
            <w:tcW w:w="4681" w:type="dxa"/>
          </w:tcPr>
          <w:p w14:paraId="15D8AE7B" w14:textId="77777777" w:rsidR="005712A1" w:rsidRPr="000758A6" w:rsidRDefault="005712A1" w:rsidP="00761C04">
            <w:pPr>
              <w:rPr>
                <w:rFonts w:cstheme="minorHAnsi"/>
                <w:b/>
                <w:szCs w:val="20"/>
              </w:rPr>
            </w:pPr>
            <w:r w:rsidRPr="000758A6">
              <w:rPr>
                <w:rFonts w:cstheme="minorHAnsi"/>
                <w:b/>
                <w:szCs w:val="20"/>
              </w:rPr>
              <w:t>POSTAL CODE</w:t>
            </w:r>
          </w:p>
        </w:tc>
        <w:tc>
          <w:tcPr>
            <w:tcW w:w="5250" w:type="dxa"/>
            <w:gridSpan w:val="2"/>
          </w:tcPr>
          <w:p w14:paraId="15D8AE7C" w14:textId="77777777" w:rsidR="005712A1" w:rsidRPr="00EE5B77" w:rsidRDefault="005712A1" w:rsidP="00761C04">
            <w:pPr>
              <w:rPr>
                <w:rStyle w:val="AAMSKBFill-InHighlight"/>
                <w:rFonts w:cstheme="minorHAnsi"/>
                <w:color w:val="auto"/>
              </w:rPr>
            </w:pPr>
            <w:r>
              <w:rPr>
                <w:rStyle w:val="AAMSKBFill-InHighlight"/>
                <w:rFonts w:cstheme="minorHAnsi"/>
                <w:color w:val="auto"/>
              </w:rPr>
              <w:t>52246</w:t>
            </w:r>
          </w:p>
        </w:tc>
      </w:tr>
      <w:tr w:rsidR="008D519A" w14:paraId="15D8AE81" w14:textId="77777777" w:rsidTr="00490783">
        <w:trPr>
          <w:trHeight w:val="519"/>
        </w:trPr>
        <w:tc>
          <w:tcPr>
            <w:tcW w:w="4681" w:type="dxa"/>
          </w:tcPr>
          <w:p w14:paraId="15D8AE7E" w14:textId="77777777" w:rsidR="005712A1" w:rsidRPr="000758A6" w:rsidRDefault="005712A1" w:rsidP="00761C04">
            <w:pPr>
              <w:rPr>
                <w:rFonts w:cstheme="minorHAnsi"/>
                <w:b/>
                <w:szCs w:val="20"/>
              </w:rPr>
            </w:pPr>
            <w:r w:rsidRPr="000758A6">
              <w:rPr>
                <w:rFonts w:cstheme="minorHAnsi"/>
                <w:b/>
                <w:szCs w:val="20"/>
              </w:rPr>
              <w:t>COUNTRY</w:t>
            </w:r>
          </w:p>
        </w:tc>
        <w:tc>
          <w:tcPr>
            <w:tcW w:w="5250" w:type="dxa"/>
            <w:gridSpan w:val="2"/>
          </w:tcPr>
          <w:p w14:paraId="15D8AE7F" w14:textId="77777777" w:rsidR="005712A1" w:rsidRPr="00EE5B77" w:rsidRDefault="005712A1" w:rsidP="00761C04">
            <w:pPr>
              <w:rPr>
                <w:rStyle w:val="AAMSKBFill-InHighlight"/>
                <w:rFonts w:cstheme="minorHAnsi"/>
                <w:color w:val="auto"/>
              </w:rPr>
            </w:pPr>
            <w:r>
              <w:rPr>
                <w:rStyle w:val="AAMSKBFill-InHighlight"/>
                <w:rFonts w:cstheme="minorHAnsi"/>
                <w:color w:val="auto"/>
              </w:rPr>
              <w:t>United States</w:t>
            </w:r>
          </w:p>
          <w:p w14:paraId="15D8AE80" w14:textId="77777777" w:rsidR="005712A1" w:rsidRPr="00EE5B77" w:rsidRDefault="005712A1" w:rsidP="00761C04">
            <w:pPr>
              <w:rPr>
                <w:rStyle w:val="AAMSKBFill-InHighlight"/>
                <w:rFonts w:cstheme="minorHAnsi"/>
              </w:rPr>
            </w:pPr>
          </w:p>
        </w:tc>
      </w:tr>
    </w:tbl>
    <w:p w14:paraId="15D8AE82" w14:textId="77777777" w:rsidR="005712A1" w:rsidRPr="00AF196F" w:rsidRDefault="005712A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D519A" w14:paraId="15D8AE89" w14:textId="77777777" w:rsidTr="005B1DDF">
        <w:tc>
          <w:tcPr>
            <w:tcW w:w="4675" w:type="dxa"/>
            <w:hideMark/>
          </w:tcPr>
          <w:p w14:paraId="15D8AE83" w14:textId="77777777" w:rsidR="005712A1" w:rsidRDefault="005712A1" w:rsidP="00761C04">
            <w:pPr>
              <w:rPr>
                <w:rFonts w:cstheme="minorHAnsi"/>
                <w:b/>
              </w:rPr>
            </w:pPr>
            <w:r w:rsidRPr="008F13F6">
              <w:rPr>
                <w:rFonts w:cstheme="minorHAnsi"/>
                <w:b/>
                <w:szCs w:val="20"/>
              </w:rPr>
              <w:t>CONTRACTING OFFICE ADDRESS</w:t>
            </w:r>
          </w:p>
        </w:tc>
        <w:tc>
          <w:tcPr>
            <w:tcW w:w="5243" w:type="dxa"/>
            <w:hideMark/>
          </w:tcPr>
          <w:p w14:paraId="15D8AE84" w14:textId="77777777" w:rsidR="005712A1" w:rsidRPr="00EE5B77" w:rsidRDefault="005712A1"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15D8AE85" w14:textId="77777777" w:rsidR="005712A1" w:rsidRPr="00EE5B77" w:rsidRDefault="005712A1"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EE5B77">
              <w:rPr>
                <w:rStyle w:val="AAMSKBFill-InHighlight"/>
                <w:rFonts w:cstheme="minorHAnsi"/>
              </w:rPr>
              <w:t xml:space="preserve"> </w:t>
            </w:r>
          </w:p>
          <w:p w14:paraId="15D8AE86" w14:textId="77777777" w:rsidR="005712A1" w:rsidRPr="00EE5B77" w:rsidRDefault="005712A1"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15D8AE87" w14:textId="77777777" w:rsidR="005712A1" w:rsidRPr="00EE5B77" w:rsidRDefault="005712A1" w:rsidP="00761C04">
            <w:pPr>
              <w:rPr>
                <w:rFonts w:eastAsiaTheme="minorHAnsi" w:cstheme="minorHAnsi"/>
                <w:szCs w:val="20"/>
                <w:bdr w:val="none" w:sz="0" w:space="0" w:color="auto" w:frame="1"/>
              </w:rPr>
            </w:pPr>
            <w:r>
              <w:rPr>
                <w:rFonts w:eastAsiaTheme="minorHAnsi" w:cstheme="minorHAnsi"/>
                <w:szCs w:val="20"/>
                <w:bdr w:val="none" w:sz="0" w:space="0" w:color="auto" w:frame="1"/>
              </w:rPr>
              <w:t>316 ROBERT STREET N, SUITE 506</w:t>
            </w:r>
          </w:p>
          <w:p w14:paraId="15D8AE88" w14:textId="77777777" w:rsidR="005712A1" w:rsidRPr="00EE5B77" w:rsidRDefault="005712A1" w:rsidP="00761C04">
            <w:pPr>
              <w:rPr>
                <w:rFonts w:cstheme="minorHAnsi"/>
              </w:rPr>
            </w:pPr>
            <w:r>
              <w:rPr>
                <w:rFonts w:cstheme="minorHAnsi"/>
              </w:rPr>
              <w:t>SAINT PAUL MN  55101</w:t>
            </w:r>
            <w:r w:rsidRPr="00EE5B77">
              <w:rPr>
                <w:rStyle w:val="AAMSKBFill-InHighlight"/>
                <w:rFonts w:cstheme="minorHAnsi"/>
                <w:color w:val="auto"/>
              </w:rPr>
              <w:t xml:space="preserve"> </w:t>
            </w:r>
          </w:p>
        </w:tc>
      </w:tr>
      <w:tr w:rsidR="008D519A" w14:paraId="15D8AE93" w14:textId="77777777" w:rsidTr="005B1DDF">
        <w:tc>
          <w:tcPr>
            <w:tcW w:w="4675" w:type="dxa"/>
            <w:hideMark/>
          </w:tcPr>
          <w:p w14:paraId="15D8AE8A" w14:textId="77777777" w:rsidR="005712A1" w:rsidRPr="008F13F6" w:rsidRDefault="005712A1" w:rsidP="00761C04">
            <w:pPr>
              <w:rPr>
                <w:rFonts w:cstheme="minorHAnsi"/>
                <w:b/>
                <w:szCs w:val="20"/>
              </w:rPr>
            </w:pPr>
            <w:r w:rsidRPr="008F13F6">
              <w:rPr>
                <w:rFonts w:cstheme="minorHAnsi"/>
                <w:b/>
                <w:szCs w:val="20"/>
              </w:rPr>
              <w:t>POINT OF CONTACT*</w:t>
            </w:r>
          </w:p>
          <w:p w14:paraId="15D8AE8B" w14:textId="77777777" w:rsidR="005712A1" w:rsidRDefault="005712A1" w:rsidP="00761C04">
            <w:pPr>
              <w:rPr>
                <w:rFonts w:cstheme="minorHAnsi"/>
                <w:b/>
              </w:rPr>
            </w:pPr>
          </w:p>
        </w:tc>
        <w:tc>
          <w:tcPr>
            <w:tcW w:w="5243" w:type="dxa"/>
            <w:hideMark/>
          </w:tcPr>
          <w:p w14:paraId="15D8AE8C" w14:textId="77777777" w:rsidR="005712A1" w:rsidRPr="00EE5B77" w:rsidRDefault="005712A1"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15D8AE8D" w14:textId="77777777" w:rsidR="005712A1" w:rsidRPr="00EE5B77" w:rsidRDefault="005712A1" w:rsidP="00761C04">
            <w:pPr>
              <w:rPr>
                <w:rFonts w:eastAsiaTheme="minorHAnsi" w:cstheme="minorHAnsi"/>
                <w:szCs w:val="20"/>
                <w:bdr w:val="none" w:sz="0" w:space="0" w:color="auto" w:frame="1"/>
              </w:rPr>
            </w:pPr>
            <w:r>
              <w:rPr>
                <w:rFonts w:eastAsiaTheme="minorHAnsi" w:cstheme="minorHAnsi"/>
                <w:szCs w:val="20"/>
                <w:bdr w:val="none" w:sz="0" w:space="0" w:color="auto" w:frame="1"/>
              </w:rPr>
              <w:t>Carlos M. Exconde</w:t>
            </w:r>
          </w:p>
          <w:p w14:paraId="15D8AE8E" w14:textId="77777777" w:rsidR="005712A1" w:rsidRPr="00EE5B77" w:rsidRDefault="005712A1" w:rsidP="00761C04">
            <w:pPr>
              <w:rPr>
                <w:rFonts w:eastAsiaTheme="minorHAnsi" w:cstheme="minorHAnsi"/>
                <w:szCs w:val="20"/>
                <w:bdr w:val="none" w:sz="0" w:space="0" w:color="auto" w:frame="1"/>
              </w:rPr>
            </w:pPr>
            <w:r>
              <w:rPr>
                <w:rFonts w:eastAsiaTheme="minorHAnsi" w:cstheme="minorHAnsi"/>
                <w:szCs w:val="20"/>
                <w:bdr w:val="none" w:sz="0" w:space="0" w:color="auto" w:frame="1"/>
              </w:rPr>
              <w:t>carlos.exconde@va.gov</w:t>
            </w:r>
          </w:p>
          <w:p w14:paraId="15D8AE8F" w14:textId="77777777" w:rsidR="005712A1" w:rsidRPr="00EE5B77" w:rsidRDefault="005712A1" w:rsidP="00761C04">
            <w:pPr>
              <w:rPr>
                <w:rFonts w:eastAsiaTheme="minorHAnsi" w:cstheme="minorHAnsi"/>
                <w:szCs w:val="20"/>
                <w:bdr w:val="none" w:sz="0" w:space="0" w:color="auto" w:frame="1"/>
              </w:rPr>
            </w:pPr>
            <w:r>
              <w:rPr>
                <w:rFonts w:eastAsiaTheme="minorHAnsi" w:cstheme="minorHAnsi"/>
                <w:szCs w:val="20"/>
                <w:bdr w:val="none" w:sz="0" w:space="0" w:color="auto" w:frame="1"/>
              </w:rPr>
              <w:t>702-340-6822</w:t>
            </w:r>
          </w:p>
          <w:p w14:paraId="15D8AE90" w14:textId="77777777" w:rsidR="005712A1" w:rsidRPr="00EE5B77" w:rsidRDefault="005712A1" w:rsidP="00761C04">
            <w:pPr>
              <w:rPr>
                <w:rFonts w:eastAsiaTheme="minorHAnsi" w:cstheme="minorHAnsi"/>
                <w:szCs w:val="20"/>
                <w:bdr w:val="none" w:sz="0" w:space="0" w:color="auto" w:frame="1"/>
              </w:rPr>
            </w:pPr>
          </w:p>
          <w:p w14:paraId="15D8AE91" w14:textId="77777777" w:rsidR="005712A1" w:rsidRPr="00EE5B77" w:rsidRDefault="005712A1" w:rsidP="00761C04">
            <w:pPr>
              <w:rPr>
                <w:rStyle w:val="AAMSKBFill-InHighlight"/>
                <w:rFonts w:cstheme="minorHAnsi"/>
                <w:color w:val="auto"/>
              </w:rPr>
            </w:pPr>
          </w:p>
          <w:p w14:paraId="15D8AE92" w14:textId="77777777" w:rsidR="005712A1" w:rsidRPr="00EE5B77" w:rsidRDefault="005712A1" w:rsidP="00761C04">
            <w:pPr>
              <w:rPr>
                <w:rFonts w:cstheme="minorHAnsi"/>
                <w:szCs w:val="20"/>
              </w:rPr>
            </w:pPr>
          </w:p>
        </w:tc>
      </w:tr>
    </w:tbl>
    <w:p w14:paraId="15D8AE94" w14:textId="77777777" w:rsidR="005712A1" w:rsidRPr="00AF196F" w:rsidRDefault="005712A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D519A" w14:paraId="15D8AE97" w14:textId="77777777" w:rsidTr="005B1DDF">
        <w:tc>
          <w:tcPr>
            <w:tcW w:w="4675" w:type="dxa"/>
            <w:hideMark/>
          </w:tcPr>
          <w:p w14:paraId="15D8AE95" w14:textId="77777777" w:rsidR="005712A1" w:rsidRPr="00D82575" w:rsidRDefault="005712A1">
            <w:pPr>
              <w:rPr>
                <w:rFonts w:cstheme="minorHAnsi"/>
                <w:b/>
              </w:rPr>
            </w:pPr>
            <w:r w:rsidRPr="00D82575">
              <w:rPr>
                <w:rFonts w:cstheme="minorHAnsi"/>
                <w:b/>
              </w:rPr>
              <w:t>AGENCY’S URL</w:t>
            </w:r>
          </w:p>
        </w:tc>
        <w:tc>
          <w:tcPr>
            <w:tcW w:w="5243" w:type="dxa"/>
            <w:hideMark/>
          </w:tcPr>
          <w:p w14:paraId="15D8AE96" w14:textId="77777777" w:rsidR="005712A1" w:rsidRPr="00D82575" w:rsidRDefault="005712A1">
            <w:pPr>
              <w:rPr>
                <w:rFonts w:cstheme="minorHAnsi"/>
              </w:rPr>
            </w:pPr>
          </w:p>
        </w:tc>
      </w:tr>
      <w:tr w:rsidR="008D519A" w14:paraId="15D8AE9A" w14:textId="77777777" w:rsidTr="005B1DDF">
        <w:tc>
          <w:tcPr>
            <w:tcW w:w="4675" w:type="dxa"/>
            <w:hideMark/>
          </w:tcPr>
          <w:p w14:paraId="15D8AE98" w14:textId="77777777" w:rsidR="005712A1" w:rsidRPr="00D82575" w:rsidRDefault="005712A1">
            <w:pPr>
              <w:rPr>
                <w:rFonts w:cstheme="minorHAnsi"/>
                <w:b/>
              </w:rPr>
            </w:pPr>
            <w:r w:rsidRPr="00D82575">
              <w:rPr>
                <w:rFonts w:cstheme="minorHAnsi"/>
                <w:b/>
              </w:rPr>
              <w:t>URL DESCRIPTION</w:t>
            </w:r>
          </w:p>
        </w:tc>
        <w:tc>
          <w:tcPr>
            <w:tcW w:w="5243" w:type="dxa"/>
            <w:hideMark/>
          </w:tcPr>
          <w:p w14:paraId="15D8AE99" w14:textId="77777777" w:rsidR="005712A1" w:rsidRPr="00D82575" w:rsidRDefault="005712A1">
            <w:pPr>
              <w:rPr>
                <w:rFonts w:cstheme="minorHAnsi"/>
                <w:szCs w:val="20"/>
              </w:rPr>
            </w:pPr>
          </w:p>
        </w:tc>
      </w:tr>
      <w:tr w:rsidR="008D519A" w14:paraId="15D8AE9D" w14:textId="77777777" w:rsidTr="005B1DDF">
        <w:tc>
          <w:tcPr>
            <w:tcW w:w="4675" w:type="dxa"/>
            <w:hideMark/>
          </w:tcPr>
          <w:p w14:paraId="15D8AE9B" w14:textId="77777777" w:rsidR="005712A1" w:rsidRPr="00D82575" w:rsidRDefault="005712A1">
            <w:pPr>
              <w:rPr>
                <w:rFonts w:cstheme="minorHAnsi"/>
                <w:b/>
              </w:rPr>
            </w:pPr>
            <w:r w:rsidRPr="00D82575">
              <w:rPr>
                <w:rFonts w:cstheme="minorHAnsi"/>
                <w:b/>
              </w:rPr>
              <w:t>AGENCY CONTACT’S EMAIL ADDRESS</w:t>
            </w:r>
          </w:p>
        </w:tc>
        <w:tc>
          <w:tcPr>
            <w:tcW w:w="5243" w:type="dxa"/>
            <w:hideMark/>
          </w:tcPr>
          <w:p w14:paraId="15D8AE9C" w14:textId="77777777" w:rsidR="005712A1" w:rsidRPr="00D82575" w:rsidRDefault="005712A1">
            <w:pPr>
              <w:rPr>
                <w:rFonts w:cstheme="minorHAnsi"/>
                <w:szCs w:val="20"/>
              </w:rPr>
            </w:pPr>
            <w:r>
              <w:rPr>
                <w:rFonts w:cstheme="minorHAnsi"/>
                <w:szCs w:val="20"/>
              </w:rPr>
              <w:t>carlos.exconde@va.gov</w:t>
            </w:r>
          </w:p>
        </w:tc>
      </w:tr>
      <w:tr w:rsidR="008D519A" w14:paraId="15D8AEA0" w14:textId="77777777" w:rsidTr="005B1DDF">
        <w:tc>
          <w:tcPr>
            <w:tcW w:w="4675" w:type="dxa"/>
            <w:hideMark/>
          </w:tcPr>
          <w:p w14:paraId="15D8AE9E" w14:textId="77777777" w:rsidR="005712A1" w:rsidRPr="00D82575" w:rsidRDefault="005712A1">
            <w:pPr>
              <w:rPr>
                <w:rFonts w:cstheme="minorHAnsi"/>
                <w:b/>
              </w:rPr>
            </w:pPr>
            <w:r w:rsidRPr="00D82575">
              <w:rPr>
                <w:rFonts w:cstheme="minorHAnsi"/>
                <w:b/>
              </w:rPr>
              <w:t>EMAIL DESCRIPTION</w:t>
            </w:r>
          </w:p>
        </w:tc>
        <w:tc>
          <w:tcPr>
            <w:tcW w:w="5243" w:type="dxa"/>
            <w:hideMark/>
          </w:tcPr>
          <w:p w14:paraId="15D8AE9F" w14:textId="77777777" w:rsidR="005712A1" w:rsidRPr="00D82575" w:rsidRDefault="005712A1">
            <w:pPr>
              <w:rPr>
                <w:rFonts w:cstheme="minorHAnsi"/>
                <w:szCs w:val="20"/>
              </w:rPr>
            </w:pPr>
            <w:r>
              <w:rPr>
                <w:rFonts w:cstheme="minorHAnsi"/>
                <w:szCs w:val="20"/>
              </w:rPr>
              <w:t>NCO23</w:t>
            </w:r>
          </w:p>
        </w:tc>
      </w:tr>
    </w:tbl>
    <w:p w14:paraId="15D8AEA1" w14:textId="77777777" w:rsidR="005712A1" w:rsidRDefault="005712A1">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15D8AEA2" w14:textId="77777777" w:rsidR="005712A1" w:rsidRPr="00AF196F" w:rsidRDefault="005712A1"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15D8AEA3" w14:textId="77777777" w:rsidR="005712A1" w:rsidRDefault="005712A1" w:rsidP="00087140">
      <w:pPr>
        <w:rPr>
          <w:b/>
          <w:bCs/>
          <w:sz w:val="28"/>
          <w:szCs w:val="28"/>
          <w:u w:val="single"/>
        </w:rPr>
      </w:pPr>
      <w:r>
        <w:rPr>
          <w:b/>
          <w:bCs/>
          <w:sz w:val="28"/>
          <w:szCs w:val="28"/>
          <w:u w:val="single"/>
        </w:rPr>
        <w:t>Notice of Intent to Sole Source</w:t>
      </w:r>
    </w:p>
    <w:p w14:paraId="15D8AEA4" w14:textId="11D60C06" w:rsidR="005712A1" w:rsidRDefault="005712A1" w:rsidP="00087140">
      <w:pPr>
        <w:rPr>
          <w:rFonts w:ascii="Times New Roman" w:hAnsi="Times New Roman" w:cs="Times New Roman"/>
          <w:lang w:val="en"/>
        </w:rPr>
      </w:pPr>
      <w:r>
        <w:rPr>
          <w:rFonts w:ascii="Times New Roman" w:hAnsi="Times New Roman" w:cs="Times New Roman"/>
        </w:rPr>
        <w:t xml:space="preserve">This Notice of Intent to Sole Source is published in accordance with Federal Acquisition Regulation (FAR) 5.101(a)(1). This notice is to advise public that the Government intends to solicit and negotiate a Sole Source, Firm-Fixed-Priced, Purchase Order, with only one (1) source, </w:t>
      </w:r>
      <w:r>
        <w:rPr>
          <w:rFonts w:ascii="Times New Roman" w:hAnsi="Times New Roman" w:cs="Times New Roman"/>
          <w:b/>
          <w:bCs/>
        </w:rPr>
        <w:t>GE HealthCare</w:t>
      </w:r>
      <w:r>
        <w:rPr>
          <w:rFonts w:ascii="Times New Roman" w:hAnsi="Times New Roman" w:cs="Times New Roman"/>
        </w:rPr>
        <w:t xml:space="preserve">. </w:t>
      </w:r>
      <w:r w:rsidRPr="003D2C01">
        <w:rPr>
          <w:rFonts w:ascii="Times New Roman" w:eastAsia="Times New Roman" w:hAnsi="Times New Roman" w:cs="Times New Roman"/>
          <w:sz w:val="24"/>
          <w:szCs w:val="24"/>
        </w:rPr>
        <w:t>CardioLab BT21 HD, hardware and software</w:t>
      </w:r>
      <w:r w:rsidRPr="003D2C01">
        <w:rPr>
          <w:b/>
          <w:bCs/>
        </w:rPr>
        <w:t xml:space="preserve">, </w:t>
      </w:r>
      <w:r w:rsidRPr="00A670D8">
        <w:t xml:space="preserve">accessories, </w:t>
      </w:r>
      <w:r>
        <w:t xml:space="preserve">service </w:t>
      </w:r>
      <w:r w:rsidRPr="00A670D8">
        <w:t>and installation</w:t>
      </w:r>
      <w:r>
        <w:t xml:space="preserve"> </w:t>
      </w:r>
      <w:r>
        <w:rPr>
          <w:rFonts w:ascii="Times New Roman" w:hAnsi="Times New Roman" w:cs="Times New Roman"/>
          <w:sz w:val="24"/>
          <w:szCs w:val="24"/>
        </w:rPr>
        <w:t>located at the Iowa City VA Healthcare System.</w:t>
      </w:r>
      <w:r>
        <w:rPr>
          <w:rFonts w:ascii="Times New Roman" w:hAnsi="Times New Roman" w:cs="Times New Roman"/>
        </w:rPr>
        <w:t xml:space="preserve">  </w:t>
      </w:r>
    </w:p>
    <w:p w14:paraId="15D8AEA5" w14:textId="77777777" w:rsidR="005712A1" w:rsidRDefault="005712A1" w:rsidP="00087140">
      <w:pPr>
        <w:spacing w:after="0"/>
        <w:rPr>
          <w:rFonts w:ascii="Times New Roman" w:eastAsia="Times New Roman" w:hAnsi="Times New Roman" w:cs="Times New Roman"/>
        </w:rPr>
      </w:pPr>
    </w:p>
    <w:p w14:paraId="15D8AEA6" w14:textId="77777777" w:rsidR="005712A1" w:rsidRDefault="005712A1" w:rsidP="00087140">
      <w:pPr>
        <w:pStyle w:val="NoSpacing"/>
        <w:rPr>
          <w:rFonts w:ascii="Times New Roman" w:hAnsi="Times New Roman" w:cs="Times New Roman"/>
        </w:rPr>
      </w:pPr>
      <w:r>
        <w:rPr>
          <w:rFonts w:ascii="Times New Roman" w:hAnsi="Times New Roman" w:cs="Times New Roman"/>
        </w:rPr>
        <w:t xml:space="preserve">This contract action is for supplies for which the Government intends to solicit and negotiate with only one (1) source under the authority of FAR 12.302(a), 41 USC §1901 and 41 U.S.C. 3304(a)(1), only one (1) will meet the Government’s needs.  Only one (1) source is capable of responding due to the unique or specialized nature of the supplies and/or services. Interested persons may identify their interest and capability to respond to the requirement. </w:t>
      </w:r>
    </w:p>
    <w:p w14:paraId="15D8AEA7" w14:textId="77777777" w:rsidR="005712A1" w:rsidRDefault="005712A1" w:rsidP="00087140">
      <w:pPr>
        <w:pStyle w:val="NoSpacing"/>
        <w:rPr>
          <w:rFonts w:ascii="Times New Roman" w:hAnsi="Times New Roman" w:cs="Times New Roman"/>
        </w:rPr>
      </w:pPr>
    </w:p>
    <w:p w14:paraId="15D8AEA8" w14:textId="3D25FF38" w:rsidR="005712A1" w:rsidRDefault="005712A1" w:rsidP="00087140">
      <w:pPr>
        <w:pStyle w:val="NoSpacing"/>
        <w:rPr>
          <w:rFonts w:ascii="Times New Roman" w:hAnsi="Times New Roman" w:cs="Times New Roman"/>
        </w:rPr>
      </w:pPr>
      <w:r>
        <w:rPr>
          <w:rFonts w:ascii="Times New Roman" w:hAnsi="Times New Roman" w:cs="Times New Roman"/>
        </w:rPr>
        <w:t xml:space="preserve">The applicable </w:t>
      </w:r>
      <w:r>
        <w:rPr>
          <w:rFonts w:ascii="Times New Roman" w:hAnsi="Times New Roman" w:cs="Times New Roman"/>
          <w:b/>
          <w:bCs/>
        </w:rPr>
        <w:t xml:space="preserve">NAICS Code is 334517 </w:t>
      </w:r>
      <w:r>
        <w:rPr>
          <w:rFonts w:ascii="Times New Roman" w:hAnsi="Times New Roman" w:cs="Times New Roman"/>
        </w:rPr>
        <w:t xml:space="preserve">and the size standard is </w:t>
      </w:r>
      <w:r>
        <w:rPr>
          <w:rFonts w:ascii="Times New Roman" w:hAnsi="Times New Roman" w:cs="Times New Roman"/>
          <w:b/>
          <w:bCs/>
        </w:rPr>
        <w:t>1,200 employee</w:t>
      </w:r>
      <w:r>
        <w:rPr>
          <w:rFonts w:ascii="Times New Roman" w:hAnsi="Times New Roman" w:cs="Times New Roman"/>
          <w:b/>
          <w:bCs/>
        </w:rPr>
        <w:t>s</w:t>
      </w:r>
      <w:r>
        <w:rPr>
          <w:rFonts w:ascii="Times New Roman" w:hAnsi="Times New Roman" w:cs="Times New Roman"/>
        </w:rPr>
        <w:t>.</w:t>
      </w:r>
    </w:p>
    <w:p w14:paraId="09E49E85" w14:textId="77777777" w:rsidR="005712A1" w:rsidRDefault="005712A1" w:rsidP="00087140">
      <w:pPr>
        <w:pStyle w:val="NoSpacing"/>
        <w:rPr>
          <w:rFonts w:ascii="Times New Roman" w:hAnsi="Times New Roman" w:cs="Times New Roman"/>
        </w:rPr>
      </w:pPr>
    </w:p>
    <w:p w14:paraId="6B148E5D" w14:textId="77777777" w:rsidR="005712A1" w:rsidRDefault="005712A1" w:rsidP="00087140">
      <w:pPr>
        <w:pStyle w:val="NoSpacing"/>
        <w:rPr>
          <w:rFonts w:ascii="Times New Roman" w:hAnsi="Times New Roman" w:cs="Times New Roman"/>
        </w:rPr>
      </w:pPr>
    </w:p>
    <w:p w14:paraId="22C8AB2E" w14:textId="0EE79DD1" w:rsidR="005712A1" w:rsidRPr="005712A1" w:rsidRDefault="005712A1" w:rsidP="00087140">
      <w:pPr>
        <w:pStyle w:val="NoSpacing"/>
        <w:rPr>
          <w:rFonts w:ascii="Times New Roman" w:hAnsi="Times New Roman" w:cs="Times New Roman"/>
          <w:b/>
          <w:bCs/>
        </w:rPr>
      </w:pPr>
      <w:r w:rsidRPr="005712A1">
        <w:rPr>
          <w:rFonts w:ascii="Times New Roman" w:hAnsi="Times New Roman" w:cs="Times New Roman"/>
          <w:b/>
          <w:bCs/>
        </w:rPr>
        <w:t>Line items below do not require pricing for this notice of intent to sole source.</w:t>
      </w:r>
    </w:p>
    <w:p w14:paraId="165772D4" w14:textId="77777777" w:rsidR="005712A1" w:rsidRDefault="005712A1" w:rsidP="00087140">
      <w:pPr>
        <w:pStyle w:val="NoSpacing"/>
        <w:rPr>
          <w:rFonts w:ascii="Times New Roman" w:hAnsi="Times New Roman" w:cs="Times New Roman"/>
        </w:rPr>
      </w:pPr>
    </w:p>
    <w:p w14:paraId="15D8AEA9" w14:textId="77777777" w:rsidR="005712A1" w:rsidRDefault="005712A1" w:rsidP="00087140">
      <w:pPr>
        <w:pStyle w:val="NoSpacing"/>
        <w:rPr>
          <w:rFonts w:ascii="Times New Roman" w:hAnsi="Times New Roman" w:cs="Times New Roman"/>
        </w:rPr>
      </w:pPr>
    </w:p>
    <w:tbl>
      <w:tblPr>
        <w:tblStyle w:val="LightList-Accent1"/>
        <w:tblW w:w="0" w:type="auto"/>
        <w:tblInd w:w="0" w:type="dxa"/>
        <w:tblLook w:val="04A0" w:firstRow="1" w:lastRow="0" w:firstColumn="1" w:lastColumn="0" w:noHBand="0" w:noVBand="1"/>
      </w:tblPr>
      <w:tblGrid>
        <w:gridCol w:w="1078"/>
        <w:gridCol w:w="2236"/>
        <w:gridCol w:w="1221"/>
        <w:gridCol w:w="675"/>
        <w:gridCol w:w="2183"/>
        <w:gridCol w:w="2183"/>
      </w:tblGrid>
      <w:tr w:rsidR="005712A1" w14:paraId="1E593C4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5F17EAC3" w14:textId="77777777" w:rsidR="005712A1" w:rsidRDefault="005712A1">
            <w:pPr>
              <w:spacing w:before="60" w:beforeAutospacing="0" w:after="60" w:afterAutospacing="0"/>
            </w:pPr>
            <w:r>
              <w:t>ITEM NUMBER</w:t>
            </w:r>
          </w:p>
        </w:tc>
        <w:tc>
          <w:tcPr>
            <w:tcW w:w="2322" w:type="dxa"/>
            <w:tcBorders>
              <w:top w:val="single" w:sz="8" w:space="0" w:color="4F81BD" w:themeColor="accent1"/>
              <w:left w:val="nil"/>
              <w:bottom w:val="nil"/>
              <w:right w:val="nil"/>
            </w:tcBorders>
            <w:vAlign w:val="bottom"/>
            <w:hideMark/>
          </w:tcPr>
          <w:p w14:paraId="3396155B" w14:textId="77777777" w:rsidR="005712A1" w:rsidRDefault="005712A1">
            <w:pPr>
              <w:spacing w:before="60" w:beforeAutospacing="0" w:after="60" w:afterAutospacing="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1FBE07B9" w14:textId="77777777" w:rsidR="005712A1" w:rsidRDefault="005712A1">
            <w:pPr>
              <w:spacing w:before="60" w:beforeAutospacing="0" w:after="60" w:afterAutospacing="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583AF881" w14:textId="77777777" w:rsidR="005712A1" w:rsidRDefault="005712A1">
            <w:pPr>
              <w:spacing w:before="60" w:beforeAutospacing="0" w:after="60" w:afterAutospacing="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695C64D2" w14:textId="77777777" w:rsidR="005712A1" w:rsidRDefault="005712A1">
            <w:pPr>
              <w:spacing w:before="60" w:beforeAutospacing="0" w:after="60" w:afterAutospacing="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1894C514" w14:textId="77777777" w:rsidR="005712A1" w:rsidRDefault="005712A1">
            <w:pPr>
              <w:spacing w:before="60" w:beforeAutospacing="0" w:after="60" w:afterAutospacing="0"/>
              <w:jc w:val="right"/>
              <w:cnfStyle w:val="100000000000" w:firstRow="1" w:lastRow="0" w:firstColumn="0" w:lastColumn="0" w:oddVBand="0" w:evenVBand="0" w:oddHBand="0" w:evenHBand="0" w:firstRowFirstColumn="0" w:firstRowLastColumn="0" w:lastRowFirstColumn="0" w:lastRowLastColumn="0"/>
            </w:pPr>
            <w:r>
              <w:t>AMOUNT</w:t>
            </w:r>
          </w:p>
        </w:tc>
      </w:tr>
      <w:tr w:rsidR="005712A1" w14:paraId="5E0AD1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0692EA0" w14:textId="77777777" w:rsidR="005712A1" w:rsidRDefault="005712A1">
            <w:pPr>
              <w:spacing w:after="0"/>
            </w:pPr>
            <w:r>
              <w:t>0001</w:t>
            </w:r>
          </w:p>
        </w:tc>
        <w:tc>
          <w:tcPr>
            <w:tcW w:w="2322" w:type="dxa"/>
            <w:tcBorders>
              <w:top w:val="nil"/>
              <w:left w:val="nil"/>
              <w:bottom w:val="nil"/>
              <w:right w:val="nil"/>
            </w:tcBorders>
            <w:hideMark/>
          </w:tcPr>
          <w:p w14:paraId="3E2EA5FD" w14:textId="77777777" w:rsidR="005712A1" w:rsidRDefault="005712A1">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EA2AA09"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6161EDEA"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4F11143"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2F2FF65B"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5712A1" w14:paraId="75BC1415"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F81BD" w:themeColor="accent1"/>
              <w:bottom w:val="single" w:sz="2" w:space="0" w:color="4F81BD"/>
              <w:right w:val="nil"/>
            </w:tcBorders>
          </w:tcPr>
          <w:p w14:paraId="601AEB22" w14:textId="77777777" w:rsidR="005712A1" w:rsidRDefault="005712A1">
            <w:pPr>
              <w:spacing w:after="0"/>
            </w:pPr>
          </w:p>
        </w:tc>
        <w:tc>
          <w:tcPr>
            <w:tcW w:w="0" w:type="auto"/>
            <w:gridSpan w:val="4"/>
            <w:tcBorders>
              <w:top w:val="nil"/>
              <w:left w:val="nil"/>
              <w:bottom w:val="single" w:sz="2" w:space="0" w:color="4F81BD"/>
              <w:right w:val="nil"/>
            </w:tcBorders>
            <w:hideMark/>
          </w:tcPr>
          <w:p w14:paraId="03BB58EA"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r>
              <w:t xml:space="preserve">CardioLab BT21 HD to AI.i Upgrade </w:t>
            </w:r>
            <w:r>
              <w:br/>
              <w:t>LOCAL STOCK NUMBER: P1904UC</w:t>
            </w:r>
            <w:r>
              <w:br/>
            </w:r>
          </w:p>
        </w:tc>
        <w:tc>
          <w:tcPr>
            <w:tcW w:w="0" w:type="auto"/>
            <w:tcBorders>
              <w:top w:val="nil"/>
              <w:left w:val="nil"/>
              <w:bottom w:val="single" w:sz="2" w:space="0" w:color="4F81BD"/>
              <w:right w:val="single" w:sz="8" w:space="0" w:color="4F81BD" w:themeColor="accent1"/>
            </w:tcBorders>
          </w:tcPr>
          <w:p w14:paraId="454EA927"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p>
        </w:tc>
      </w:tr>
      <w:tr w:rsidR="005712A1" w14:paraId="397A99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B5B5E71" w14:textId="77777777" w:rsidR="005712A1" w:rsidRDefault="005712A1">
            <w:pPr>
              <w:spacing w:after="0"/>
            </w:pPr>
            <w:r>
              <w:t>0002</w:t>
            </w:r>
          </w:p>
        </w:tc>
        <w:tc>
          <w:tcPr>
            <w:tcW w:w="2322" w:type="dxa"/>
            <w:tcBorders>
              <w:top w:val="nil"/>
              <w:left w:val="nil"/>
              <w:bottom w:val="nil"/>
              <w:right w:val="nil"/>
            </w:tcBorders>
            <w:hideMark/>
          </w:tcPr>
          <w:p w14:paraId="0B42F5C9" w14:textId="77777777" w:rsidR="005712A1" w:rsidRDefault="005712A1">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22DBE69B"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692A7FD4"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1E76D8B6"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06478C9"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5712A1" w14:paraId="016DD5BF"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F81BD" w:themeColor="accent1"/>
              <w:bottom w:val="single" w:sz="2" w:space="0" w:color="4F81BD"/>
              <w:right w:val="nil"/>
            </w:tcBorders>
          </w:tcPr>
          <w:p w14:paraId="2F5EAAB9" w14:textId="77777777" w:rsidR="005712A1" w:rsidRDefault="005712A1">
            <w:pPr>
              <w:spacing w:after="0"/>
            </w:pPr>
          </w:p>
        </w:tc>
        <w:tc>
          <w:tcPr>
            <w:tcW w:w="0" w:type="auto"/>
            <w:gridSpan w:val="4"/>
            <w:tcBorders>
              <w:top w:val="nil"/>
              <w:left w:val="nil"/>
              <w:bottom w:val="single" w:sz="2" w:space="0" w:color="4F81BD"/>
              <w:right w:val="nil"/>
            </w:tcBorders>
            <w:hideMark/>
          </w:tcPr>
          <w:p w14:paraId="5DC84708"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r>
              <w:t xml:space="preserve">ClearView English Keyboard </w:t>
            </w:r>
            <w:r>
              <w:br/>
              <w:t>LOCAL STOCK NUMBER: P1715DF</w:t>
            </w:r>
            <w:r>
              <w:br/>
            </w:r>
          </w:p>
        </w:tc>
        <w:tc>
          <w:tcPr>
            <w:tcW w:w="0" w:type="auto"/>
            <w:tcBorders>
              <w:top w:val="nil"/>
              <w:left w:val="nil"/>
              <w:bottom w:val="single" w:sz="2" w:space="0" w:color="4F81BD"/>
              <w:right w:val="single" w:sz="8" w:space="0" w:color="4F81BD" w:themeColor="accent1"/>
            </w:tcBorders>
          </w:tcPr>
          <w:p w14:paraId="6759F737"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p>
        </w:tc>
      </w:tr>
      <w:tr w:rsidR="005712A1" w14:paraId="53290D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DADAEEA" w14:textId="77777777" w:rsidR="005712A1" w:rsidRDefault="005712A1">
            <w:pPr>
              <w:spacing w:after="0"/>
            </w:pPr>
            <w:r>
              <w:t>0003</w:t>
            </w:r>
          </w:p>
        </w:tc>
        <w:tc>
          <w:tcPr>
            <w:tcW w:w="2322" w:type="dxa"/>
            <w:tcBorders>
              <w:top w:val="nil"/>
              <w:left w:val="nil"/>
              <w:bottom w:val="nil"/>
              <w:right w:val="nil"/>
            </w:tcBorders>
            <w:hideMark/>
          </w:tcPr>
          <w:p w14:paraId="3B1C3F7F" w14:textId="77777777" w:rsidR="005712A1" w:rsidRDefault="005712A1">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5BCAD26"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24B659D"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1863DEE"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2602C414"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5712A1" w14:paraId="55E064D9"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F81BD" w:themeColor="accent1"/>
              <w:bottom w:val="single" w:sz="2" w:space="0" w:color="4F81BD"/>
              <w:right w:val="nil"/>
            </w:tcBorders>
          </w:tcPr>
          <w:p w14:paraId="68F13617" w14:textId="77777777" w:rsidR="005712A1" w:rsidRDefault="005712A1">
            <w:pPr>
              <w:spacing w:after="0"/>
            </w:pPr>
          </w:p>
        </w:tc>
        <w:tc>
          <w:tcPr>
            <w:tcW w:w="0" w:type="auto"/>
            <w:gridSpan w:val="4"/>
            <w:tcBorders>
              <w:top w:val="nil"/>
              <w:left w:val="nil"/>
              <w:bottom w:val="single" w:sz="2" w:space="0" w:color="4F81BD"/>
              <w:right w:val="nil"/>
            </w:tcBorders>
            <w:hideMark/>
          </w:tcPr>
          <w:p w14:paraId="08B503C0"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r>
              <w:t xml:space="preserve">Fiber Optic Cable Preinstall Kit for Prucka3 </w:t>
            </w:r>
            <w:r>
              <w:br/>
              <w:t>LOCAL STOCK NUMBER: P1801FC</w:t>
            </w:r>
            <w:r>
              <w:br/>
            </w:r>
          </w:p>
        </w:tc>
        <w:tc>
          <w:tcPr>
            <w:tcW w:w="0" w:type="auto"/>
            <w:tcBorders>
              <w:top w:val="nil"/>
              <w:left w:val="nil"/>
              <w:bottom w:val="single" w:sz="2" w:space="0" w:color="4F81BD"/>
              <w:right w:val="single" w:sz="8" w:space="0" w:color="4F81BD" w:themeColor="accent1"/>
            </w:tcBorders>
          </w:tcPr>
          <w:p w14:paraId="235D85BD"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p>
        </w:tc>
      </w:tr>
      <w:tr w:rsidR="005712A1" w14:paraId="74F29D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C89B3B9" w14:textId="77777777" w:rsidR="005712A1" w:rsidRDefault="005712A1">
            <w:pPr>
              <w:spacing w:after="0"/>
            </w:pPr>
            <w:r>
              <w:t>0004</w:t>
            </w:r>
          </w:p>
        </w:tc>
        <w:tc>
          <w:tcPr>
            <w:tcW w:w="2322" w:type="dxa"/>
            <w:tcBorders>
              <w:top w:val="nil"/>
              <w:left w:val="nil"/>
              <w:bottom w:val="nil"/>
              <w:right w:val="nil"/>
            </w:tcBorders>
            <w:hideMark/>
          </w:tcPr>
          <w:p w14:paraId="69C08058" w14:textId="77777777" w:rsidR="005712A1" w:rsidRDefault="005712A1">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9089C65"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7A647BCC"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7BEE2848"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A8C5700"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5712A1" w14:paraId="353F89D7"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F81BD" w:themeColor="accent1"/>
              <w:bottom w:val="single" w:sz="2" w:space="0" w:color="4F81BD"/>
              <w:right w:val="nil"/>
            </w:tcBorders>
          </w:tcPr>
          <w:p w14:paraId="1A83A847" w14:textId="77777777" w:rsidR="005712A1" w:rsidRDefault="005712A1">
            <w:pPr>
              <w:spacing w:after="0"/>
            </w:pPr>
          </w:p>
        </w:tc>
        <w:tc>
          <w:tcPr>
            <w:tcW w:w="0" w:type="auto"/>
            <w:gridSpan w:val="4"/>
            <w:tcBorders>
              <w:top w:val="nil"/>
              <w:left w:val="nil"/>
              <w:bottom w:val="single" w:sz="2" w:space="0" w:color="4F81BD"/>
              <w:right w:val="nil"/>
            </w:tcBorders>
            <w:hideMark/>
          </w:tcPr>
          <w:p w14:paraId="47DB6DCE"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r>
              <w:t xml:space="preserve">Prucka 3 Amplifier 128 Channel Kit - AHA </w:t>
            </w:r>
            <w:r>
              <w:br/>
              <w:t>LOCAL STOCK NUMBER: P1801EP</w:t>
            </w:r>
            <w:r>
              <w:br/>
            </w:r>
          </w:p>
        </w:tc>
        <w:tc>
          <w:tcPr>
            <w:tcW w:w="0" w:type="auto"/>
            <w:tcBorders>
              <w:top w:val="nil"/>
              <w:left w:val="nil"/>
              <w:bottom w:val="single" w:sz="2" w:space="0" w:color="4F81BD"/>
              <w:right w:val="single" w:sz="8" w:space="0" w:color="4F81BD" w:themeColor="accent1"/>
            </w:tcBorders>
          </w:tcPr>
          <w:p w14:paraId="481052A6"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p>
        </w:tc>
      </w:tr>
      <w:tr w:rsidR="005712A1" w14:paraId="1A14C5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197C748" w14:textId="77777777" w:rsidR="005712A1" w:rsidRDefault="005712A1">
            <w:pPr>
              <w:spacing w:after="0"/>
            </w:pPr>
            <w:r>
              <w:t>0005</w:t>
            </w:r>
          </w:p>
        </w:tc>
        <w:tc>
          <w:tcPr>
            <w:tcW w:w="2322" w:type="dxa"/>
            <w:tcBorders>
              <w:top w:val="nil"/>
              <w:left w:val="nil"/>
              <w:bottom w:val="nil"/>
              <w:right w:val="nil"/>
            </w:tcBorders>
            <w:hideMark/>
          </w:tcPr>
          <w:p w14:paraId="16C50E9E" w14:textId="77777777" w:rsidR="005712A1" w:rsidRDefault="005712A1">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20CE87BC"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2E3A03F3"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2B65427"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27C70B99"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5712A1" w14:paraId="163AAE10"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F81BD" w:themeColor="accent1"/>
              <w:bottom w:val="single" w:sz="2" w:space="0" w:color="4F81BD"/>
              <w:right w:val="nil"/>
            </w:tcBorders>
          </w:tcPr>
          <w:p w14:paraId="29ED6755" w14:textId="77777777" w:rsidR="005712A1" w:rsidRDefault="005712A1">
            <w:pPr>
              <w:spacing w:after="0"/>
            </w:pPr>
          </w:p>
        </w:tc>
        <w:tc>
          <w:tcPr>
            <w:tcW w:w="0" w:type="auto"/>
            <w:gridSpan w:val="4"/>
            <w:tcBorders>
              <w:top w:val="nil"/>
              <w:left w:val="nil"/>
              <w:bottom w:val="single" w:sz="2" w:space="0" w:color="4F81BD"/>
              <w:right w:val="nil"/>
            </w:tcBorders>
            <w:hideMark/>
          </w:tcPr>
          <w:p w14:paraId="13A1FF2C"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r>
              <w:t xml:space="preserve">PRUCKA3 ECG LDWR SET-GRAB-AHA, 130 cm / 51 in </w:t>
            </w:r>
            <w:r>
              <w:br/>
              <w:t>LOCAL STOCK NUMBER: P1807CB</w:t>
            </w:r>
            <w:r>
              <w:br/>
            </w:r>
          </w:p>
        </w:tc>
        <w:tc>
          <w:tcPr>
            <w:tcW w:w="0" w:type="auto"/>
            <w:tcBorders>
              <w:top w:val="nil"/>
              <w:left w:val="nil"/>
              <w:bottom w:val="single" w:sz="2" w:space="0" w:color="4F81BD"/>
              <w:right w:val="single" w:sz="8" w:space="0" w:color="4F81BD" w:themeColor="accent1"/>
            </w:tcBorders>
          </w:tcPr>
          <w:p w14:paraId="48C705EA"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p>
        </w:tc>
      </w:tr>
      <w:tr w:rsidR="005712A1" w14:paraId="06F543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4345D4C" w14:textId="77777777" w:rsidR="005712A1" w:rsidRDefault="005712A1">
            <w:pPr>
              <w:spacing w:after="0"/>
            </w:pPr>
            <w:r>
              <w:t>0006</w:t>
            </w:r>
          </w:p>
        </w:tc>
        <w:tc>
          <w:tcPr>
            <w:tcW w:w="2322" w:type="dxa"/>
            <w:tcBorders>
              <w:top w:val="nil"/>
              <w:left w:val="nil"/>
              <w:bottom w:val="nil"/>
              <w:right w:val="nil"/>
            </w:tcBorders>
            <w:hideMark/>
          </w:tcPr>
          <w:p w14:paraId="47EC235F" w14:textId="77777777" w:rsidR="005712A1" w:rsidRDefault="005712A1">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915C987"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63E12DF6"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0AD221D"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D029405"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5712A1" w14:paraId="39CD1256"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F81BD" w:themeColor="accent1"/>
              <w:bottom w:val="single" w:sz="2" w:space="0" w:color="4F81BD"/>
              <w:right w:val="nil"/>
            </w:tcBorders>
          </w:tcPr>
          <w:p w14:paraId="0A25D51A" w14:textId="77777777" w:rsidR="005712A1" w:rsidRDefault="005712A1">
            <w:pPr>
              <w:spacing w:after="0"/>
            </w:pPr>
          </w:p>
        </w:tc>
        <w:tc>
          <w:tcPr>
            <w:tcW w:w="0" w:type="auto"/>
            <w:gridSpan w:val="4"/>
            <w:tcBorders>
              <w:top w:val="nil"/>
              <w:left w:val="nil"/>
              <w:bottom w:val="single" w:sz="2" w:space="0" w:color="4F81BD"/>
              <w:right w:val="nil"/>
            </w:tcBorders>
            <w:hideMark/>
          </w:tcPr>
          <w:p w14:paraId="686CEE28"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r>
              <w:t xml:space="preserve">CABLE STIM INPT TCHPRF 30FT CLABII+ </w:t>
            </w:r>
            <w:r>
              <w:br/>
              <w:t>LOCAL STOCK NUMBER: P1967CG</w:t>
            </w:r>
            <w:r>
              <w:br/>
            </w:r>
          </w:p>
        </w:tc>
        <w:tc>
          <w:tcPr>
            <w:tcW w:w="0" w:type="auto"/>
            <w:tcBorders>
              <w:top w:val="nil"/>
              <w:left w:val="nil"/>
              <w:bottom w:val="single" w:sz="2" w:space="0" w:color="4F81BD"/>
              <w:right w:val="single" w:sz="8" w:space="0" w:color="4F81BD" w:themeColor="accent1"/>
            </w:tcBorders>
          </w:tcPr>
          <w:p w14:paraId="35F958B6"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p>
        </w:tc>
      </w:tr>
      <w:tr w:rsidR="005712A1" w14:paraId="0DA2D0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B454D61" w14:textId="77777777" w:rsidR="005712A1" w:rsidRDefault="005712A1">
            <w:pPr>
              <w:spacing w:after="0"/>
            </w:pPr>
            <w:r>
              <w:t>0007</w:t>
            </w:r>
          </w:p>
        </w:tc>
        <w:tc>
          <w:tcPr>
            <w:tcW w:w="2322" w:type="dxa"/>
            <w:tcBorders>
              <w:top w:val="nil"/>
              <w:left w:val="nil"/>
              <w:bottom w:val="nil"/>
              <w:right w:val="nil"/>
            </w:tcBorders>
            <w:hideMark/>
          </w:tcPr>
          <w:p w14:paraId="7CB6376F" w14:textId="77777777" w:rsidR="005712A1" w:rsidRDefault="005712A1">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5799C2D"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5569581E"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56654C9"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w:t>
            </w:r>
            <w:r>
              <w:lastRenderedPageBreak/>
              <w:t>__</w:t>
            </w:r>
          </w:p>
        </w:tc>
        <w:tc>
          <w:tcPr>
            <w:tcW w:w="1869" w:type="dxa"/>
            <w:tcBorders>
              <w:top w:val="nil"/>
              <w:left w:val="nil"/>
              <w:bottom w:val="nil"/>
            </w:tcBorders>
            <w:hideMark/>
          </w:tcPr>
          <w:p w14:paraId="01CF6D5A"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lastRenderedPageBreak/>
              <w:t>________________</w:t>
            </w:r>
            <w:r>
              <w:lastRenderedPageBreak/>
              <w:t>__</w:t>
            </w:r>
          </w:p>
        </w:tc>
      </w:tr>
      <w:tr w:rsidR="005712A1" w14:paraId="576CFF7A"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F81BD" w:themeColor="accent1"/>
              <w:bottom w:val="single" w:sz="2" w:space="0" w:color="4F81BD"/>
              <w:right w:val="nil"/>
            </w:tcBorders>
          </w:tcPr>
          <w:p w14:paraId="3A20623E" w14:textId="77777777" w:rsidR="005712A1" w:rsidRDefault="005712A1">
            <w:pPr>
              <w:spacing w:after="0"/>
            </w:pPr>
          </w:p>
        </w:tc>
        <w:tc>
          <w:tcPr>
            <w:tcW w:w="0" w:type="auto"/>
            <w:gridSpan w:val="4"/>
            <w:tcBorders>
              <w:top w:val="nil"/>
              <w:left w:val="nil"/>
              <w:bottom w:val="single" w:sz="2" w:space="0" w:color="4F81BD"/>
              <w:right w:val="nil"/>
            </w:tcBorders>
            <w:hideMark/>
          </w:tcPr>
          <w:p w14:paraId="0765C8EE"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r>
              <w:t xml:space="preserve">INW Server AltiX or BT21 to AI.i Upgrade </w:t>
            </w:r>
            <w:r>
              <w:br/>
              <w:t>LOCAL STOCK NUMBER: P1906UA</w:t>
            </w:r>
            <w:r>
              <w:br/>
            </w:r>
          </w:p>
        </w:tc>
        <w:tc>
          <w:tcPr>
            <w:tcW w:w="0" w:type="auto"/>
            <w:tcBorders>
              <w:top w:val="nil"/>
              <w:left w:val="nil"/>
              <w:bottom w:val="single" w:sz="2" w:space="0" w:color="4F81BD"/>
              <w:right w:val="single" w:sz="8" w:space="0" w:color="4F81BD" w:themeColor="accent1"/>
            </w:tcBorders>
          </w:tcPr>
          <w:p w14:paraId="66DA1538"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p>
        </w:tc>
      </w:tr>
      <w:tr w:rsidR="005712A1" w14:paraId="1FEE6F5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B91C803" w14:textId="77777777" w:rsidR="005712A1" w:rsidRDefault="005712A1">
            <w:pPr>
              <w:spacing w:after="0"/>
            </w:pPr>
            <w:r>
              <w:t>0008</w:t>
            </w:r>
          </w:p>
        </w:tc>
        <w:tc>
          <w:tcPr>
            <w:tcW w:w="2322" w:type="dxa"/>
            <w:tcBorders>
              <w:top w:val="nil"/>
              <w:left w:val="nil"/>
              <w:bottom w:val="nil"/>
              <w:right w:val="nil"/>
            </w:tcBorders>
            <w:hideMark/>
          </w:tcPr>
          <w:p w14:paraId="72B2C2A6" w14:textId="77777777" w:rsidR="005712A1" w:rsidRDefault="005712A1">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EE256E9"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5C2D052E"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62C9C10"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6BF04C"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5712A1" w14:paraId="7599F6CE"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F81BD" w:themeColor="accent1"/>
              <w:bottom w:val="single" w:sz="2" w:space="0" w:color="4F81BD"/>
              <w:right w:val="nil"/>
            </w:tcBorders>
          </w:tcPr>
          <w:p w14:paraId="19318338" w14:textId="77777777" w:rsidR="005712A1" w:rsidRDefault="005712A1">
            <w:pPr>
              <w:spacing w:after="0"/>
            </w:pPr>
          </w:p>
        </w:tc>
        <w:tc>
          <w:tcPr>
            <w:tcW w:w="0" w:type="auto"/>
            <w:gridSpan w:val="4"/>
            <w:tcBorders>
              <w:top w:val="nil"/>
              <w:left w:val="nil"/>
              <w:bottom w:val="single" w:sz="2" w:space="0" w:color="4F81BD"/>
              <w:right w:val="nil"/>
            </w:tcBorders>
            <w:hideMark/>
          </w:tcPr>
          <w:p w14:paraId="1B83BA70"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r>
              <w:t xml:space="preserve">GE Client Workstation AltiX or BT21 to AltiX AI.i Upgrade </w:t>
            </w:r>
            <w:r>
              <w:br/>
              <w:t>LOCAL STOCK NUMBER: P1906UB</w:t>
            </w:r>
            <w:r>
              <w:br/>
            </w:r>
          </w:p>
        </w:tc>
        <w:tc>
          <w:tcPr>
            <w:tcW w:w="0" w:type="auto"/>
            <w:tcBorders>
              <w:top w:val="nil"/>
              <w:left w:val="nil"/>
              <w:bottom w:val="single" w:sz="2" w:space="0" w:color="4F81BD"/>
              <w:right w:val="single" w:sz="8" w:space="0" w:color="4F81BD" w:themeColor="accent1"/>
            </w:tcBorders>
          </w:tcPr>
          <w:p w14:paraId="27940BEB"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p>
        </w:tc>
      </w:tr>
      <w:tr w:rsidR="005712A1" w14:paraId="2E3871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2E9E4522" w14:textId="77777777" w:rsidR="005712A1" w:rsidRDefault="005712A1">
            <w:pPr>
              <w:spacing w:after="0"/>
            </w:pPr>
            <w:r>
              <w:t>0009</w:t>
            </w:r>
          </w:p>
        </w:tc>
        <w:tc>
          <w:tcPr>
            <w:tcW w:w="2322" w:type="dxa"/>
            <w:tcBorders>
              <w:top w:val="nil"/>
              <w:left w:val="nil"/>
              <w:bottom w:val="nil"/>
              <w:right w:val="nil"/>
            </w:tcBorders>
            <w:hideMark/>
          </w:tcPr>
          <w:p w14:paraId="08CEEC6B" w14:textId="77777777" w:rsidR="005712A1" w:rsidRDefault="005712A1">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55067CB"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8AA7C95"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F7A55EB"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33EE087"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5712A1" w14:paraId="40F02B14"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F81BD" w:themeColor="accent1"/>
              <w:bottom w:val="single" w:sz="2" w:space="0" w:color="4F81BD"/>
              <w:right w:val="nil"/>
            </w:tcBorders>
          </w:tcPr>
          <w:p w14:paraId="4672F913" w14:textId="77777777" w:rsidR="005712A1" w:rsidRDefault="005712A1">
            <w:pPr>
              <w:spacing w:after="0"/>
            </w:pPr>
          </w:p>
        </w:tc>
        <w:tc>
          <w:tcPr>
            <w:tcW w:w="0" w:type="auto"/>
            <w:gridSpan w:val="4"/>
            <w:tcBorders>
              <w:top w:val="nil"/>
              <w:left w:val="nil"/>
              <w:bottom w:val="single" w:sz="2" w:space="0" w:color="4F81BD"/>
              <w:right w:val="nil"/>
            </w:tcBorders>
            <w:hideMark/>
          </w:tcPr>
          <w:p w14:paraId="43CA36CD"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r>
              <w:t xml:space="preserve">ClearView English Keyboard </w:t>
            </w:r>
            <w:r>
              <w:br/>
              <w:t>LOCAL STOCK NUMBER: P1715DF</w:t>
            </w:r>
            <w:r>
              <w:br/>
            </w:r>
          </w:p>
        </w:tc>
        <w:tc>
          <w:tcPr>
            <w:tcW w:w="0" w:type="auto"/>
            <w:tcBorders>
              <w:top w:val="nil"/>
              <w:left w:val="nil"/>
              <w:bottom w:val="single" w:sz="2" w:space="0" w:color="4F81BD"/>
              <w:right w:val="single" w:sz="8" w:space="0" w:color="4F81BD" w:themeColor="accent1"/>
            </w:tcBorders>
          </w:tcPr>
          <w:p w14:paraId="3FA53BB3"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p>
        </w:tc>
      </w:tr>
      <w:tr w:rsidR="005712A1" w14:paraId="48AA18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8B16B11" w14:textId="77777777" w:rsidR="005712A1" w:rsidRDefault="005712A1">
            <w:pPr>
              <w:spacing w:after="0"/>
            </w:pPr>
            <w:r>
              <w:t>0010</w:t>
            </w:r>
          </w:p>
        </w:tc>
        <w:tc>
          <w:tcPr>
            <w:tcW w:w="2322" w:type="dxa"/>
            <w:tcBorders>
              <w:top w:val="nil"/>
              <w:left w:val="nil"/>
              <w:bottom w:val="nil"/>
              <w:right w:val="nil"/>
            </w:tcBorders>
            <w:hideMark/>
          </w:tcPr>
          <w:p w14:paraId="29654BFC" w14:textId="77777777" w:rsidR="005712A1" w:rsidRDefault="005712A1">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2E20D019"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3BDC28D9"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817D78A"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5B48048"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5712A1" w14:paraId="2A90AFD8"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F81BD" w:themeColor="accent1"/>
              <w:bottom w:val="single" w:sz="2" w:space="0" w:color="4F81BD"/>
              <w:right w:val="nil"/>
            </w:tcBorders>
          </w:tcPr>
          <w:p w14:paraId="4067D400" w14:textId="77777777" w:rsidR="005712A1" w:rsidRDefault="005712A1">
            <w:pPr>
              <w:spacing w:after="0"/>
            </w:pPr>
          </w:p>
        </w:tc>
        <w:tc>
          <w:tcPr>
            <w:tcW w:w="0" w:type="auto"/>
            <w:gridSpan w:val="4"/>
            <w:tcBorders>
              <w:top w:val="nil"/>
              <w:left w:val="nil"/>
              <w:bottom w:val="single" w:sz="2" w:space="0" w:color="4F81BD"/>
              <w:right w:val="nil"/>
            </w:tcBorders>
            <w:hideMark/>
          </w:tcPr>
          <w:p w14:paraId="6A3CE495"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r>
              <w:t xml:space="preserve">CCW Single Site Invasive Workflow Only </w:t>
            </w:r>
            <w:r>
              <w:br/>
              <w:t>LOCAL STOCK NUMBER: P0005LCED</w:t>
            </w:r>
            <w:r>
              <w:br/>
            </w:r>
          </w:p>
        </w:tc>
        <w:tc>
          <w:tcPr>
            <w:tcW w:w="0" w:type="auto"/>
            <w:tcBorders>
              <w:top w:val="nil"/>
              <w:left w:val="nil"/>
              <w:bottom w:val="single" w:sz="2" w:space="0" w:color="4F81BD"/>
              <w:right w:val="single" w:sz="8" w:space="0" w:color="4F81BD" w:themeColor="accent1"/>
            </w:tcBorders>
          </w:tcPr>
          <w:p w14:paraId="3D1A0723"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p>
        </w:tc>
      </w:tr>
      <w:tr w:rsidR="005712A1" w14:paraId="155131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BB6BB0D" w14:textId="77777777" w:rsidR="005712A1" w:rsidRDefault="005712A1">
            <w:pPr>
              <w:spacing w:after="0"/>
            </w:pPr>
            <w:r>
              <w:t>0011</w:t>
            </w:r>
          </w:p>
        </w:tc>
        <w:tc>
          <w:tcPr>
            <w:tcW w:w="2322" w:type="dxa"/>
            <w:tcBorders>
              <w:top w:val="nil"/>
              <w:left w:val="nil"/>
              <w:bottom w:val="nil"/>
              <w:right w:val="nil"/>
            </w:tcBorders>
            <w:hideMark/>
          </w:tcPr>
          <w:p w14:paraId="7C32A36E" w14:textId="77777777" w:rsidR="005712A1" w:rsidRDefault="005712A1">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DB4BEA1"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5A01F024"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17668420"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2E77A71"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5712A1" w14:paraId="22FA38E9"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F81BD" w:themeColor="accent1"/>
              <w:bottom w:val="single" w:sz="2" w:space="0" w:color="4F81BD"/>
              <w:right w:val="nil"/>
            </w:tcBorders>
          </w:tcPr>
          <w:p w14:paraId="66E2A792" w14:textId="77777777" w:rsidR="005712A1" w:rsidRDefault="005712A1">
            <w:pPr>
              <w:spacing w:after="0"/>
            </w:pPr>
          </w:p>
        </w:tc>
        <w:tc>
          <w:tcPr>
            <w:tcW w:w="0" w:type="auto"/>
            <w:gridSpan w:val="4"/>
            <w:tcBorders>
              <w:top w:val="nil"/>
              <w:left w:val="nil"/>
              <w:bottom w:val="single" w:sz="2" w:space="0" w:color="4F81BD"/>
              <w:right w:val="nil"/>
            </w:tcBorders>
            <w:hideMark/>
          </w:tcPr>
          <w:p w14:paraId="20437EFB"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r>
              <w:t xml:space="preserve">TEST CCW BASE SW NO RPT </w:t>
            </w:r>
            <w:r>
              <w:br/>
              <w:t>LOCAL STOCK NUMBER: P1000JKED</w:t>
            </w:r>
            <w:r>
              <w:br/>
            </w:r>
          </w:p>
        </w:tc>
        <w:tc>
          <w:tcPr>
            <w:tcW w:w="0" w:type="auto"/>
            <w:tcBorders>
              <w:top w:val="nil"/>
              <w:left w:val="nil"/>
              <w:bottom w:val="single" w:sz="2" w:space="0" w:color="4F81BD"/>
              <w:right w:val="single" w:sz="8" w:space="0" w:color="4F81BD" w:themeColor="accent1"/>
            </w:tcBorders>
          </w:tcPr>
          <w:p w14:paraId="586B2F16"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p>
        </w:tc>
      </w:tr>
      <w:tr w:rsidR="005712A1" w14:paraId="4FD1ED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465F4EB" w14:textId="77777777" w:rsidR="005712A1" w:rsidRDefault="005712A1">
            <w:pPr>
              <w:spacing w:after="0"/>
            </w:pPr>
            <w:r>
              <w:t>0012</w:t>
            </w:r>
          </w:p>
        </w:tc>
        <w:tc>
          <w:tcPr>
            <w:tcW w:w="2322" w:type="dxa"/>
            <w:tcBorders>
              <w:top w:val="nil"/>
              <w:left w:val="nil"/>
              <w:bottom w:val="nil"/>
              <w:right w:val="nil"/>
            </w:tcBorders>
            <w:hideMark/>
          </w:tcPr>
          <w:p w14:paraId="0671D702" w14:textId="77777777" w:rsidR="005712A1" w:rsidRDefault="005712A1">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852101D"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5F40FEB3"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B7814E2"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28C6059C"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5712A1" w14:paraId="6C00E60C"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F81BD" w:themeColor="accent1"/>
              <w:bottom w:val="single" w:sz="2" w:space="0" w:color="4F81BD"/>
              <w:right w:val="nil"/>
            </w:tcBorders>
          </w:tcPr>
          <w:p w14:paraId="4392A5FE" w14:textId="77777777" w:rsidR="005712A1" w:rsidRDefault="005712A1">
            <w:pPr>
              <w:spacing w:after="0"/>
            </w:pPr>
          </w:p>
        </w:tc>
        <w:tc>
          <w:tcPr>
            <w:tcW w:w="0" w:type="auto"/>
            <w:gridSpan w:val="4"/>
            <w:tcBorders>
              <w:top w:val="nil"/>
              <w:left w:val="nil"/>
              <w:bottom w:val="single" w:sz="2" w:space="0" w:color="4F81BD"/>
              <w:right w:val="nil"/>
            </w:tcBorders>
            <w:hideMark/>
          </w:tcPr>
          <w:p w14:paraId="6BF6D976"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r>
              <w:t xml:space="preserve">CCW INT ORDERS IN </w:t>
            </w:r>
            <w:r>
              <w:br/>
              <w:t>LOCAL STOCK NUMBER: P1000JG</w:t>
            </w:r>
            <w:r>
              <w:br/>
            </w:r>
          </w:p>
        </w:tc>
        <w:tc>
          <w:tcPr>
            <w:tcW w:w="0" w:type="auto"/>
            <w:tcBorders>
              <w:top w:val="nil"/>
              <w:left w:val="nil"/>
              <w:bottom w:val="single" w:sz="2" w:space="0" w:color="4F81BD"/>
              <w:right w:val="single" w:sz="8" w:space="0" w:color="4F81BD" w:themeColor="accent1"/>
            </w:tcBorders>
          </w:tcPr>
          <w:p w14:paraId="78017C0D"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p>
        </w:tc>
      </w:tr>
      <w:tr w:rsidR="005712A1" w14:paraId="61F7D1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98646C7" w14:textId="77777777" w:rsidR="005712A1" w:rsidRDefault="005712A1">
            <w:pPr>
              <w:spacing w:after="0"/>
            </w:pPr>
            <w:r>
              <w:t>0013</w:t>
            </w:r>
          </w:p>
        </w:tc>
        <w:tc>
          <w:tcPr>
            <w:tcW w:w="2322" w:type="dxa"/>
            <w:tcBorders>
              <w:top w:val="nil"/>
              <w:left w:val="nil"/>
              <w:bottom w:val="nil"/>
              <w:right w:val="nil"/>
            </w:tcBorders>
            <w:hideMark/>
          </w:tcPr>
          <w:p w14:paraId="2F563A34" w14:textId="77777777" w:rsidR="005712A1" w:rsidRDefault="005712A1">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A03A4C0"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8D414A5"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1B28CEF1"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797B498"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5712A1" w14:paraId="417CE86C"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F81BD" w:themeColor="accent1"/>
              <w:bottom w:val="single" w:sz="2" w:space="0" w:color="4F81BD"/>
              <w:right w:val="nil"/>
            </w:tcBorders>
          </w:tcPr>
          <w:p w14:paraId="7B38BA94" w14:textId="77777777" w:rsidR="005712A1" w:rsidRDefault="005712A1">
            <w:pPr>
              <w:spacing w:after="0"/>
            </w:pPr>
          </w:p>
        </w:tc>
        <w:tc>
          <w:tcPr>
            <w:tcW w:w="0" w:type="auto"/>
            <w:gridSpan w:val="4"/>
            <w:tcBorders>
              <w:top w:val="nil"/>
              <w:left w:val="nil"/>
              <w:bottom w:val="single" w:sz="2" w:space="0" w:color="4F81BD"/>
              <w:right w:val="nil"/>
            </w:tcBorders>
            <w:hideMark/>
          </w:tcPr>
          <w:p w14:paraId="4A5AAB70"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r>
              <w:t xml:space="preserve">CCW INT PDF RPT EXP </w:t>
            </w:r>
            <w:r>
              <w:br/>
              <w:t>LOCAL STOCK NUMBER: P1000JL</w:t>
            </w:r>
            <w:r>
              <w:br/>
            </w:r>
          </w:p>
        </w:tc>
        <w:tc>
          <w:tcPr>
            <w:tcW w:w="0" w:type="auto"/>
            <w:tcBorders>
              <w:top w:val="nil"/>
              <w:left w:val="nil"/>
              <w:bottom w:val="single" w:sz="2" w:space="0" w:color="4F81BD"/>
              <w:right w:val="single" w:sz="8" w:space="0" w:color="4F81BD" w:themeColor="accent1"/>
            </w:tcBorders>
          </w:tcPr>
          <w:p w14:paraId="136FC247"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p>
        </w:tc>
      </w:tr>
      <w:tr w:rsidR="005712A1" w14:paraId="17BB5B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FED4DC6" w14:textId="77777777" w:rsidR="005712A1" w:rsidRDefault="005712A1">
            <w:pPr>
              <w:spacing w:after="0"/>
            </w:pPr>
            <w:r>
              <w:t>0014</w:t>
            </w:r>
          </w:p>
        </w:tc>
        <w:tc>
          <w:tcPr>
            <w:tcW w:w="2322" w:type="dxa"/>
            <w:tcBorders>
              <w:top w:val="nil"/>
              <w:left w:val="nil"/>
              <w:bottom w:val="nil"/>
              <w:right w:val="nil"/>
            </w:tcBorders>
            <w:hideMark/>
          </w:tcPr>
          <w:p w14:paraId="7DCD9D43" w14:textId="77777777" w:rsidR="005712A1" w:rsidRDefault="005712A1">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1708C0"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2B79FDE"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297CD3A1"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4CF8202"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5712A1" w14:paraId="002CC0E2"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F81BD" w:themeColor="accent1"/>
              <w:bottom w:val="single" w:sz="2" w:space="0" w:color="4F81BD"/>
              <w:right w:val="nil"/>
            </w:tcBorders>
          </w:tcPr>
          <w:p w14:paraId="09A85589" w14:textId="77777777" w:rsidR="005712A1" w:rsidRDefault="005712A1">
            <w:pPr>
              <w:spacing w:after="0"/>
            </w:pPr>
          </w:p>
        </w:tc>
        <w:tc>
          <w:tcPr>
            <w:tcW w:w="0" w:type="auto"/>
            <w:gridSpan w:val="4"/>
            <w:tcBorders>
              <w:top w:val="nil"/>
              <w:left w:val="nil"/>
              <w:bottom w:val="single" w:sz="2" w:space="0" w:color="4F81BD"/>
              <w:right w:val="nil"/>
            </w:tcBorders>
            <w:hideMark/>
          </w:tcPr>
          <w:p w14:paraId="19E60D7D"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r>
              <w:t xml:space="preserve">INVASIVE PRJ MGMT SVCS </w:t>
            </w:r>
            <w:r>
              <w:br/>
              <w:t>LOCAL STOCK NUMBER: W0037CD</w:t>
            </w:r>
            <w:r>
              <w:br/>
            </w:r>
          </w:p>
        </w:tc>
        <w:tc>
          <w:tcPr>
            <w:tcW w:w="0" w:type="auto"/>
            <w:tcBorders>
              <w:top w:val="nil"/>
              <w:left w:val="nil"/>
              <w:bottom w:val="single" w:sz="2" w:space="0" w:color="4F81BD"/>
              <w:right w:val="single" w:sz="8" w:space="0" w:color="4F81BD" w:themeColor="accent1"/>
            </w:tcBorders>
          </w:tcPr>
          <w:p w14:paraId="29A0280A"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p>
        </w:tc>
      </w:tr>
      <w:tr w:rsidR="005712A1" w14:paraId="41B1B4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FF048E3" w14:textId="77777777" w:rsidR="005712A1" w:rsidRDefault="005712A1">
            <w:pPr>
              <w:spacing w:after="0"/>
            </w:pPr>
            <w:r>
              <w:t>0015</w:t>
            </w:r>
          </w:p>
        </w:tc>
        <w:tc>
          <w:tcPr>
            <w:tcW w:w="2322" w:type="dxa"/>
            <w:tcBorders>
              <w:top w:val="nil"/>
              <w:left w:val="nil"/>
              <w:bottom w:val="nil"/>
              <w:right w:val="nil"/>
            </w:tcBorders>
            <w:hideMark/>
          </w:tcPr>
          <w:p w14:paraId="5028FB71" w14:textId="77777777" w:rsidR="005712A1" w:rsidRDefault="005712A1">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F42F125"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562A0323"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24C748BB"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C3E00CF"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5712A1" w14:paraId="01EC4104"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F81BD" w:themeColor="accent1"/>
              <w:bottom w:val="single" w:sz="2" w:space="0" w:color="4F81BD"/>
              <w:right w:val="nil"/>
            </w:tcBorders>
          </w:tcPr>
          <w:p w14:paraId="596B5D80" w14:textId="77777777" w:rsidR="005712A1" w:rsidRDefault="005712A1">
            <w:pPr>
              <w:spacing w:after="0"/>
            </w:pPr>
          </w:p>
        </w:tc>
        <w:tc>
          <w:tcPr>
            <w:tcW w:w="0" w:type="auto"/>
            <w:gridSpan w:val="4"/>
            <w:tcBorders>
              <w:top w:val="nil"/>
              <w:left w:val="nil"/>
              <w:bottom w:val="single" w:sz="2" w:space="0" w:color="4F81BD"/>
              <w:right w:val="nil"/>
            </w:tcBorders>
            <w:hideMark/>
          </w:tcPr>
          <w:p w14:paraId="06EEEF9D"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r>
              <w:t xml:space="preserve">CVIS EP WF Only: This module is designed to allow for enhanced workflow within the department without the adoption of structured physician reporting. This module enables administrative workflow for electrophysiology related procedures in addition to list </w:t>
            </w:r>
            <w:r>
              <w:br/>
              <w:t>LOCAL STOCK NUMBER: P1000LA</w:t>
            </w:r>
            <w:r>
              <w:br/>
            </w:r>
          </w:p>
        </w:tc>
        <w:tc>
          <w:tcPr>
            <w:tcW w:w="0" w:type="auto"/>
            <w:tcBorders>
              <w:top w:val="nil"/>
              <w:left w:val="nil"/>
              <w:bottom w:val="single" w:sz="2" w:space="0" w:color="4F81BD"/>
              <w:right w:val="single" w:sz="8" w:space="0" w:color="4F81BD" w:themeColor="accent1"/>
            </w:tcBorders>
          </w:tcPr>
          <w:p w14:paraId="176B1408"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p>
        </w:tc>
      </w:tr>
      <w:tr w:rsidR="005712A1" w14:paraId="45C42A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F86DC37" w14:textId="77777777" w:rsidR="005712A1" w:rsidRDefault="005712A1">
            <w:pPr>
              <w:spacing w:after="0"/>
            </w:pPr>
            <w:r>
              <w:t>0016</w:t>
            </w:r>
          </w:p>
        </w:tc>
        <w:tc>
          <w:tcPr>
            <w:tcW w:w="2322" w:type="dxa"/>
            <w:tcBorders>
              <w:top w:val="nil"/>
              <w:left w:val="nil"/>
              <w:bottom w:val="nil"/>
              <w:right w:val="nil"/>
            </w:tcBorders>
            <w:hideMark/>
          </w:tcPr>
          <w:p w14:paraId="53BB18CD" w14:textId="77777777" w:rsidR="005712A1" w:rsidRDefault="005712A1">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BB353C1"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39A0E071"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6BCF13E8"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23BA8B7"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5712A1" w14:paraId="1FBBC670"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F81BD" w:themeColor="accent1"/>
              <w:bottom w:val="single" w:sz="2" w:space="0" w:color="4F81BD"/>
              <w:right w:val="nil"/>
            </w:tcBorders>
          </w:tcPr>
          <w:p w14:paraId="11A52F07" w14:textId="77777777" w:rsidR="005712A1" w:rsidRDefault="005712A1">
            <w:pPr>
              <w:spacing w:after="0"/>
            </w:pPr>
          </w:p>
        </w:tc>
        <w:tc>
          <w:tcPr>
            <w:tcW w:w="0" w:type="auto"/>
            <w:gridSpan w:val="4"/>
            <w:tcBorders>
              <w:top w:val="nil"/>
              <w:left w:val="nil"/>
              <w:bottom w:val="single" w:sz="2" w:space="0" w:color="4F81BD"/>
              <w:right w:val="nil"/>
            </w:tcBorders>
            <w:hideMark/>
          </w:tcPr>
          <w:p w14:paraId="0909C84F"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r>
              <w:t xml:space="preserve">CVIS HL7 ADT INTGRT </w:t>
            </w:r>
            <w:r>
              <w:br/>
              <w:t>LOCAL STOCK NUMBER: P1004RH</w:t>
            </w:r>
            <w:r>
              <w:br/>
            </w:r>
          </w:p>
        </w:tc>
        <w:tc>
          <w:tcPr>
            <w:tcW w:w="0" w:type="auto"/>
            <w:tcBorders>
              <w:top w:val="nil"/>
              <w:left w:val="nil"/>
              <w:bottom w:val="single" w:sz="2" w:space="0" w:color="4F81BD"/>
              <w:right w:val="single" w:sz="8" w:space="0" w:color="4F81BD" w:themeColor="accent1"/>
            </w:tcBorders>
          </w:tcPr>
          <w:p w14:paraId="57562AFB"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p>
        </w:tc>
      </w:tr>
      <w:tr w:rsidR="005712A1" w14:paraId="4BE94C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1B875B5" w14:textId="77777777" w:rsidR="005712A1" w:rsidRDefault="005712A1">
            <w:pPr>
              <w:spacing w:after="0"/>
            </w:pPr>
            <w:r>
              <w:t>0017</w:t>
            </w:r>
          </w:p>
        </w:tc>
        <w:tc>
          <w:tcPr>
            <w:tcW w:w="2322" w:type="dxa"/>
            <w:tcBorders>
              <w:top w:val="nil"/>
              <w:left w:val="nil"/>
              <w:bottom w:val="nil"/>
              <w:right w:val="nil"/>
            </w:tcBorders>
            <w:hideMark/>
          </w:tcPr>
          <w:p w14:paraId="1C884B04" w14:textId="77777777" w:rsidR="005712A1" w:rsidRDefault="005712A1">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33B29D04"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663E74A6"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050DE81D"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18E51EB"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5712A1" w14:paraId="2DC1E7AD"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F81BD" w:themeColor="accent1"/>
              <w:bottom w:val="single" w:sz="2" w:space="0" w:color="4F81BD"/>
              <w:right w:val="nil"/>
            </w:tcBorders>
          </w:tcPr>
          <w:p w14:paraId="5024254B" w14:textId="77777777" w:rsidR="005712A1" w:rsidRDefault="005712A1">
            <w:pPr>
              <w:spacing w:after="0"/>
            </w:pPr>
          </w:p>
        </w:tc>
        <w:tc>
          <w:tcPr>
            <w:tcW w:w="0" w:type="auto"/>
            <w:gridSpan w:val="4"/>
            <w:tcBorders>
              <w:top w:val="nil"/>
              <w:left w:val="nil"/>
              <w:bottom w:val="single" w:sz="2" w:space="0" w:color="4F81BD"/>
              <w:right w:val="nil"/>
            </w:tcBorders>
            <w:hideMark/>
          </w:tcPr>
          <w:p w14:paraId="15B77D73"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r>
              <w:t xml:space="preserve">CVIS HL7 ORDER IN INTEGR </w:t>
            </w:r>
            <w:r>
              <w:br/>
              <w:t>LOCAL STOCK NUMBER: P1004RJ</w:t>
            </w:r>
            <w:r>
              <w:br/>
            </w:r>
          </w:p>
        </w:tc>
        <w:tc>
          <w:tcPr>
            <w:tcW w:w="0" w:type="auto"/>
            <w:tcBorders>
              <w:top w:val="nil"/>
              <w:left w:val="nil"/>
              <w:bottom w:val="single" w:sz="2" w:space="0" w:color="4F81BD"/>
              <w:right w:val="single" w:sz="8" w:space="0" w:color="4F81BD" w:themeColor="accent1"/>
            </w:tcBorders>
          </w:tcPr>
          <w:p w14:paraId="3B545807"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p>
        </w:tc>
      </w:tr>
      <w:tr w:rsidR="005712A1" w14:paraId="21939A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2E1973E" w14:textId="77777777" w:rsidR="005712A1" w:rsidRDefault="005712A1">
            <w:pPr>
              <w:spacing w:after="0"/>
            </w:pPr>
            <w:r>
              <w:t>0018</w:t>
            </w:r>
          </w:p>
        </w:tc>
        <w:tc>
          <w:tcPr>
            <w:tcW w:w="2322" w:type="dxa"/>
            <w:tcBorders>
              <w:top w:val="nil"/>
              <w:left w:val="nil"/>
              <w:bottom w:val="nil"/>
              <w:right w:val="nil"/>
            </w:tcBorders>
            <w:hideMark/>
          </w:tcPr>
          <w:p w14:paraId="2373CC43" w14:textId="77777777" w:rsidR="005712A1" w:rsidRDefault="005712A1">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2C6FFCA9"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5F3CB376"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36BDAE6D"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25D96F67"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5712A1" w14:paraId="0D5DE041"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F81BD" w:themeColor="accent1"/>
              <w:bottom w:val="single" w:sz="2" w:space="0" w:color="4F81BD"/>
              <w:right w:val="nil"/>
            </w:tcBorders>
          </w:tcPr>
          <w:p w14:paraId="368DE545" w14:textId="77777777" w:rsidR="005712A1" w:rsidRDefault="005712A1">
            <w:pPr>
              <w:spacing w:after="0"/>
            </w:pPr>
          </w:p>
        </w:tc>
        <w:tc>
          <w:tcPr>
            <w:tcW w:w="0" w:type="auto"/>
            <w:gridSpan w:val="4"/>
            <w:tcBorders>
              <w:top w:val="nil"/>
              <w:left w:val="nil"/>
              <w:bottom w:val="single" w:sz="2" w:space="0" w:color="4F81BD"/>
              <w:right w:val="nil"/>
            </w:tcBorders>
            <w:hideMark/>
          </w:tcPr>
          <w:p w14:paraId="7CA161C1"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r>
              <w:t xml:space="preserve">CLINICL RPTS INT SVCS PDF </w:t>
            </w:r>
            <w:r>
              <w:br/>
              <w:t>LOCAL STOCK NUMBER: P1004RL</w:t>
            </w:r>
            <w:r>
              <w:br/>
            </w:r>
          </w:p>
        </w:tc>
        <w:tc>
          <w:tcPr>
            <w:tcW w:w="0" w:type="auto"/>
            <w:tcBorders>
              <w:top w:val="nil"/>
              <w:left w:val="nil"/>
              <w:bottom w:val="single" w:sz="2" w:space="0" w:color="4F81BD"/>
              <w:right w:val="single" w:sz="8" w:space="0" w:color="4F81BD" w:themeColor="accent1"/>
            </w:tcBorders>
          </w:tcPr>
          <w:p w14:paraId="56301336"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p>
        </w:tc>
      </w:tr>
      <w:tr w:rsidR="005712A1" w14:paraId="5E4D4A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570C4B9" w14:textId="77777777" w:rsidR="005712A1" w:rsidRDefault="005712A1">
            <w:pPr>
              <w:spacing w:after="0"/>
            </w:pPr>
            <w:r>
              <w:t>0019</w:t>
            </w:r>
          </w:p>
        </w:tc>
        <w:tc>
          <w:tcPr>
            <w:tcW w:w="2322" w:type="dxa"/>
            <w:tcBorders>
              <w:top w:val="nil"/>
              <w:left w:val="nil"/>
              <w:bottom w:val="nil"/>
              <w:right w:val="nil"/>
            </w:tcBorders>
            <w:hideMark/>
          </w:tcPr>
          <w:p w14:paraId="3237E65E" w14:textId="77777777" w:rsidR="005712A1" w:rsidRDefault="005712A1">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258D72FA"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3E809798"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66447397"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B134BBC"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5712A1" w14:paraId="60F18441"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F81BD" w:themeColor="accent1"/>
              <w:bottom w:val="single" w:sz="2" w:space="0" w:color="4F81BD"/>
              <w:right w:val="nil"/>
            </w:tcBorders>
          </w:tcPr>
          <w:p w14:paraId="561CF8FB" w14:textId="77777777" w:rsidR="005712A1" w:rsidRDefault="005712A1">
            <w:pPr>
              <w:spacing w:after="0"/>
            </w:pPr>
          </w:p>
        </w:tc>
        <w:tc>
          <w:tcPr>
            <w:tcW w:w="0" w:type="auto"/>
            <w:gridSpan w:val="4"/>
            <w:tcBorders>
              <w:top w:val="nil"/>
              <w:left w:val="nil"/>
              <w:bottom w:val="single" w:sz="2" w:space="0" w:color="4F81BD"/>
              <w:right w:val="nil"/>
            </w:tcBorders>
            <w:hideMark/>
          </w:tcPr>
          <w:p w14:paraId="30888F40"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r>
              <w:t xml:space="preserve">3 Days Onsite Applications Training </w:t>
            </w:r>
            <w:r>
              <w:br/>
              <w:t>LOCAL STOCK NUMBER: W2422ALL</w:t>
            </w:r>
            <w:r>
              <w:br/>
            </w:r>
          </w:p>
        </w:tc>
        <w:tc>
          <w:tcPr>
            <w:tcW w:w="0" w:type="auto"/>
            <w:tcBorders>
              <w:top w:val="nil"/>
              <w:left w:val="nil"/>
              <w:bottom w:val="single" w:sz="2" w:space="0" w:color="4F81BD"/>
              <w:right w:val="single" w:sz="8" w:space="0" w:color="4F81BD" w:themeColor="accent1"/>
            </w:tcBorders>
          </w:tcPr>
          <w:p w14:paraId="01EC4A78" w14:textId="77777777" w:rsidR="005712A1" w:rsidRDefault="005712A1">
            <w:pPr>
              <w:spacing w:after="0"/>
              <w:cnfStyle w:val="000000000000" w:firstRow="0" w:lastRow="0" w:firstColumn="0" w:lastColumn="0" w:oddVBand="0" w:evenVBand="0" w:oddHBand="0" w:evenHBand="0" w:firstRowFirstColumn="0" w:firstRowLastColumn="0" w:lastRowFirstColumn="0" w:lastRowLastColumn="0"/>
            </w:pPr>
          </w:p>
        </w:tc>
      </w:tr>
      <w:tr w:rsidR="005712A1" w14:paraId="73AF5C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2C6BA754" w14:textId="77777777" w:rsidR="005712A1" w:rsidRDefault="005712A1"/>
        </w:tc>
        <w:tc>
          <w:tcPr>
            <w:tcW w:w="2322" w:type="dxa"/>
            <w:tcBorders>
              <w:left w:val="nil"/>
              <w:bottom w:val="nil"/>
              <w:right w:val="nil"/>
            </w:tcBorders>
            <w:hideMark/>
          </w:tcPr>
          <w:p w14:paraId="38FF19B5" w14:textId="77777777" w:rsidR="005712A1" w:rsidRDefault="005712A1">
            <w:pPr>
              <w:spacing w:after="0"/>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
        </w:tc>
        <w:tc>
          <w:tcPr>
            <w:tcW w:w="1458" w:type="dxa"/>
            <w:tcBorders>
              <w:left w:val="nil"/>
              <w:bottom w:val="nil"/>
              <w:right w:val="nil"/>
            </w:tcBorders>
            <w:hideMark/>
          </w:tcPr>
          <w:p w14:paraId="2D8A0694" w14:textId="77777777" w:rsidR="005712A1" w:rsidRDefault="005712A1">
            <w:pPr>
              <w:spacing w:after="0"/>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
        </w:tc>
        <w:tc>
          <w:tcPr>
            <w:tcW w:w="763" w:type="dxa"/>
            <w:tcBorders>
              <w:left w:val="nil"/>
              <w:bottom w:val="nil"/>
              <w:right w:val="single" w:sz="8" w:space="0" w:color="4F81BD" w:themeColor="accent1"/>
            </w:tcBorders>
            <w:hideMark/>
          </w:tcPr>
          <w:p w14:paraId="232B1CBB" w14:textId="77777777" w:rsidR="005712A1" w:rsidRDefault="005712A1">
            <w:pPr>
              <w:spacing w:after="0"/>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
        </w:tc>
        <w:tc>
          <w:tcPr>
            <w:tcW w:w="1886" w:type="dxa"/>
            <w:tcBorders>
              <w:left w:val="single" w:sz="8" w:space="0" w:color="4F81BD" w:themeColor="accent1"/>
              <w:right w:val="nil"/>
            </w:tcBorders>
            <w:hideMark/>
          </w:tcPr>
          <w:p w14:paraId="47F9F7EB"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rPr>
                <w:b/>
              </w:rPr>
            </w:pPr>
            <w:r>
              <w:rPr>
                <w:b/>
              </w:rPr>
              <w:t>GRAND TOTAL</w:t>
            </w:r>
          </w:p>
        </w:tc>
        <w:tc>
          <w:tcPr>
            <w:tcW w:w="1869" w:type="dxa"/>
            <w:tcBorders>
              <w:left w:val="nil"/>
            </w:tcBorders>
            <w:hideMark/>
          </w:tcPr>
          <w:p w14:paraId="5BA8BEDF" w14:textId="77777777" w:rsidR="005712A1" w:rsidRDefault="005712A1">
            <w:pPr>
              <w:spacing w:after="0"/>
              <w:jc w:val="right"/>
              <w:cnfStyle w:val="000000100000" w:firstRow="0" w:lastRow="0" w:firstColumn="0" w:lastColumn="0" w:oddVBand="0" w:evenVBand="0" w:oddHBand="1" w:evenHBand="0" w:firstRowFirstColumn="0" w:firstRowLastColumn="0" w:lastRowFirstColumn="0" w:lastRowLastColumn="0"/>
              <w:rPr>
                <w:b/>
              </w:rPr>
            </w:pPr>
            <w:r>
              <w:rPr>
                <w:b/>
              </w:rPr>
              <w:t>__________________</w:t>
            </w:r>
          </w:p>
        </w:tc>
      </w:tr>
    </w:tbl>
    <w:p w14:paraId="15D8AEAA" w14:textId="77777777" w:rsidR="005712A1" w:rsidRDefault="005712A1"/>
    <w:p w14:paraId="15D8AEAB" w14:textId="77777777" w:rsidR="005712A1" w:rsidRDefault="005712A1" w:rsidP="005D4505">
      <w:pPr>
        <w:pStyle w:val="Heading2"/>
        <w:rPr>
          <w:rFonts w:ascii="Times New Roman" w:hAnsi="Times New Roman"/>
          <w:color w:val="0070C0"/>
          <w:sz w:val="36"/>
          <w:szCs w:val="36"/>
        </w:rPr>
      </w:pPr>
      <w:r>
        <w:rPr>
          <w:rFonts w:ascii="Times New Roman" w:hAnsi="Times New Roman"/>
          <w:color w:val="0070C0"/>
          <w:sz w:val="36"/>
          <w:szCs w:val="36"/>
        </w:rPr>
        <w:t>B. 2 - Statement of Work</w:t>
      </w:r>
    </w:p>
    <w:p w14:paraId="15D8AEAC" w14:textId="77777777" w:rsidR="005712A1" w:rsidRDefault="005712A1" w:rsidP="005D4505">
      <w:pPr>
        <w:pStyle w:val="Heading2"/>
        <w:rPr>
          <w:rFonts w:ascii="Times New Roman" w:hAnsi="Times New Roman"/>
          <w:color w:val="0070C0"/>
          <w:sz w:val="36"/>
          <w:szCs w:val="36"/>
        </w:rPr>
      </w:pPr>
      <w:r>
        <w:rPr>
          <w:rFonts w:ascii="Times New Roman" w:hAnsi="Times New Roman"/>
          <w:color w:val="0070C0"/>
          <w:sz w:val="36"/>
          <w:szCs w:val="36"/>
        </w:rPr>
        <w:t>___________________________________________________</w:t>
      </w:r>
    </w:p>
    <w:p w14:paraId="15D8AEAD" w14:textId="77777777" w:rsidR="005712A1" w:rsidRPr="00D10990" w:rsidRDefault="005712A1" w:rsidP="00D10990">
      <w:pPr>
        <w:spacing w:after="0" w:line="240" w:lineRule="auto"/>
        <w:jc w:val="both"/>
        <w:rPr>
          <w:rFonts w:ascii="Times New Roman" w:eastAsia="Times New Roman" w:hAnsi="Times New Roman" w:cs="Times New Roman"/>
          <w:b/>
          <w:sz w:val="24"/>
          <w:szCs w:val="24"/>
        </w:rPr>
      </w:pPr>
    </w:p>
    <w:p w14:paraId="15D8AEAE" w14:textId="77777777" w:rsidR="005712A1" w:rsidRPr="008C5B59" w:rsidRDefault="005712A1" w:rsidP="008C5B59">
      <w:pPr>
        <w:spacing w:after="0" w:line="240" w:lineRule="auto"/>
        <w:contextualSpacing/>
        <w:jc w:val="both"/>
        <w:rPr>
          <w:rFonts w:ascii="Times New Roman" w:eastAsia="Times New Roman" w:hAnsi="Times New Roman" w:cs="Times New Roman"/>
          <w:b/>
          <w:bCs/>
          <w:sz w:val="24"/>
          <w:szCs w:val="24"/>
        </w:rPr>
      </w:pPr>
      <w:r w:rsidRPr="008C5B59">
        <w:rPr>
          <w:rFonts w:ascii="Times New Roman" w:eastAsia="Times New Roman" w:hAnsi="Times New Roman" w:cs="Times New Roman"/>
          <w:b/>
          <w:bCs/>
          <w:sz w:val="24"/>
          <w:szCs w:val="24"/>
        </w:rPr>
        <w:t xml:space="preserve">A. </w:t>
      </w:r>
      <w:r>
        <w:rPr>
          <w:rFonts w:ascii="Times New Roman" w:eastAsia="Times New Roman" w:hAnsi="Times New Roman" w:cs="Times New Roman"/>
          <w:b/>
          <w:bCs/>
          <w:sz w:val="24"/>
          <w:szCs w:val="24"/>
        </w:rPr>
        <w:t>BACKGROUND</w:t>
      </w:r>
    </w:p>
    <w:p w14:paraId="15D8AEAF" w14:textId="77777777" w:rsidR="005712A1" w:rsidRPr="004F6EB1" w:rsidRDefault="005712A1" w:rsidP="007B0FCF">
      <w:pPr>
        <w:spacing w:after="0" w:line="240" w:lineRule="auto"/>
        <w:ind w:left="360"/>
        <w:contextualSpacing/>
        <w:jc w:val="both"/>
        <w:rPr>
          <w:rFonts w:ascii="Times New Roman" w:eastAsia="Times New Roman" w:hAnsi="Times New Roman" w:cs="Times New Roman"/>
          <w:sz w:val="24"/>
          <w:szCs w:val="24"/>
        </w:rPr>
      </w:pPr>
    </w:p>
    <w:p w14:paraId="15D8AEB0" w14:textId="77777777" w:rsidR="005712A1" w:rsidRDefault="005712A1" w:rsidP="00867F9F">
      <w:pPr>
        <w:tabs>
          <w:tab w:val="num" w:pos="1080"/>
        </w:tabs>
        <w:spacing w:after="0" w:line="240" w:lineRule="auto"/>
        <w:ind w:left="360"/>
        <w:contextualSpacing/>
        <w:jc w:val="both"/>
        <w:rPr>
          <w:rFonts w:ascii="Times New Roman" w:eastAsia="Times New Roman" w:hAnsi="Times New Roman" w:cs="Times New Roman"/>
          <w:sz w:val="24"/>
          <w:szCs w:val="24"/>
        </w:rPr>
      </w:pPr>
      <w:r w:rsidRPr="00D60985">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Iowa City</w:t>
      </w:r>
      <w:r w:rsidRPr="00D60985">
        <w:rPr>
          <w:rFonts w:ascii="Times New Roman" w:eastAsia="Times New Roman" w:hAnsi="Times New Roman" w:cs="Times New Roman"/>
          <w:sz w:val="24"/>
          <w:szCs w:val="24"/>
        </w:rPr>
        <w:t xml:space="preserve"> VA Healthcare </w:t>
      </w:r>
      <w:r>
        <w:rPr>
          <w:rFonts w:ascii="Times New Roman" w:eastAsia="Times New Roman" w:hAnsi="Times New Roman" w:cs="Times New Roman"/>
          <w:sz w:val="24"/>
          <w:szCs w:val="24"/>
        </w:rPr>
        <w:t>S</w:t>
      </w:r>
      <w:r w:rsidRPr="00D60985">
        <w:rPr>
          <w:rFonts w:ascii="Times New Roman" w:eastAsia="Times New Roman" w:hAnsi="Times New Roman" w:cs="Times New Roman"/>
          <w:sz w:val="24"/>
          <w:szCs w:val="24"/>
        </w:rPr>
        <w:t xml:space="preserve">ystem, here in after referred to as the </w:t>
      </w:r>
      <w:r>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owa </w:t>
      </w:r>
      <w:r>
        <w:rPr>
          <w:rFonts w:ascii="Times New Roman" w:eastAsia="Times New Roman" w:hAnsi="Times New Roman" w:cs="Times New Roman"/>
          <w:sz w:val="24"/>
          <w:szCs w:val="24"/>
        </w:rPr>
        <w:t>C</w:t>
      </w:r>
      <w:r>
        <w:rPr>
          <w:rFonts w:ascii="Times New Roman" w:eastAsia="Times New Roman" w:hAnsi="Times New Roman" w:cs="Times New Roman"/>
          <w:sz w:val="24"/>
          <w:szCs w:val="24"/>
        </w:rPr>
        <w:t>ity</w:t>
      </w:r>
      <w:r w:rsidRPr="00D60985">
        <w:rPr>
          <w:rFonts w:ascii="Times New Roman" w:eastAsia="Times New Roman" w:hAnsi="Times New Roman" w:cs="Times New Roman"/>
          <w:sz w:val="24"/>
          <w:szCs w:val="24"/>
        </w:rPr>
        <w:t xml:space="preserve"> needs a one-time purchase </w:t>
      </w:r>
      <w:r>
        <w:rPr>
          <w:rFonts w:ascii="Times New Roman" w:eastAsia="Times New Roman" w:hAnsi="Times New Roman" w:cs="Times New Roman"/>
          <w:sz w:val="24"/>
          <w:szCs w:val="24"/>
        </w:rPr>
        <w:t>of CardioLab BT21 HD</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hardware and sof</w:t>
      </w:r>
      <w:r>
        <w:rPr>
          <w:rFonts w:ascii="Times New Roman" w:eastAsia="Times New Roman" w:hAnsi="Times New Roman" w:cs="Times New Roman"/>
          <w:sz w:val="24"/>
          <w:szCs w:val="24"/>
        </w:rPr>
        <w:t>tware</w:t>
      </w:r>
      <w:r>
        <w:rPr>
          <w:rFonts w:ascii="Times New Roman" w:eastAsia="Times New Roman" w:hAnsi="Times New Roman" w:cs="Times New Roman"/>
          <w:sz w:val="24"/>
          <w:szCs w:val="24"/>
        </w:rPr>
        <w:t>. This procuremen</w:t>
      </w:r>
      <w:r>
        <w:rPr>
          <w:rFonts w:ascii="Times New Roman" w:eastAsia="Times New Roman" w:hAnsi="Times New Roman" w:cs="Times New Roman"/>
          <w:sz w:val="24"/>
          <w:szCs w:val="24"/>
        </w:rPr>
        <w:t xml:space="preserve">t supports a system upgrade </w:t>
      </w:r>
      <w:r>
        <w:rPr>
          <w:rFonts w:ascii="Times New Roman" w:eastAsia="Times New Roman" w:hAnsi="Times New Roman" w:cs="Times New Roman"/>
          <w:sz w:val="24"/>
          <w:szCs w:val="24"/>
        </w:rPr>
        <w:t xml:space="preserve">initiative enhancing </w:t>
      </w:r>
      <w:r>
        <w:rPr>
          <w:rFonts w:ascii="Times New Roman" w:eastAsia="Times New Roman" w:hAnsi="Times New Roman" w:cs="Times New Roman"/>
          <w:sz w:val="24"/>
          <w:szCs w:val="24"/>
        </w:rPr>
        <w:t>the existing capabilities of</w:t>
      </w:r>
      <w:r>
        <w:rPr>
          <w:rFonts w:ascii="Times New Roman" w:eastAsia="Times New Roman" w:hAnsi="Times New Roman" w:cs="Times New Roman"/>
          <w:sz w:val="24"/>
          <w:szCs w:val="24"/>
        </w:rPr>
        <w:t xml:space="preserve"> Altix A</w:t>
      </w:r>
      <w:r>
        <w:rPr>
          <w:rFonts w:ascii="Times New Roman" w:eastAsia="Times New Roman" w:hAnsi="Times New Roman" w:cs="Times New Roman"/>
          <w:sz w:val="24"/>
          <w:szCs w:val="24"/>
        </w:rPr>
        <w:t>I.</w:t>
      </w:r>
      <w:r>
        <w:rPr>
          <w:rFonts w:ascii="Times New Roman" w:eastAsia="Times New Roman" w:hAnsi="Times New Roman" w:cs="Times New Roman"/>
          <w:sz w:val="24"/>
          <w:szCs w:val="24"/>
        </w:rPr>
        <w:t>i EP recording equipment.</w:t>
      </w:r>
    </w:p>
    <w:p w14:paraId="15D8AEB1" w14:textId="77777777" w:rsidR="005712A1" w:rsidRPr="005C30CE" w:rsidRDefault="005712A1" w:rsidP="005C30CE">
      <w:pPr>
        <w:spacing w:after="0" w:line="300" w:lineRule="atLeast"/>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Thi</w:t>
      </w:r>
      <w:r>
        <w:rPr>
          <w:rFonts w:ascii="Times New Roman" w:eastAsia="Times New Roman" w:hAnsi="Times New Roman" w:cs="Times New Roman"/>
          <w:sz w:val="24"/>
          <w:szCs w:val="24"/>
        </w:rPr>
        <w:t>s system upgrade</w:t>
      </w:r>
      <w:r w:rsidRPr="005C30CE">
        <w:rPr>
          <w:rFonts w:ascii="Times New Roman" w:eastAsia="Times New Roman" w:hAnsi="Times New Roman" w:cs="Times New Roman"/>
          <w:sz w:val="24"/>
          <w:szCs w:val="24"/>
        </w:rPr>
        <w:t xml:space="preserve"> includes the updated hardware and software package, the required Prucka 3 amplifier, the INW server upgrade, the Windows 10 LTSC hardened operating system, GE client workstations, all necessary interface cabling and accessories, integration licenses for DICOM and HL7 interoperability, and onsite applications training. This system is used in the Electrophysiology Laboratory to record, display, analyze, and document intracardiac electrograms, surface ECG, hemodynamic data, and ablation system parameters, sup</w:t>
      </w:r>
      <w:r w:rsidRPr="005C30CE">
        <w:rPr>
          <w:rFonts w:ascii="Times New Roman" w:eastAsia="Times New Roman" w:hAnsi="Times New Roman" w:cs="Times New Roman"/>
          <w:sz w:val="24"/>
          <w:szCs w:val="24"/>
        </w:rPr>
        <w:t>porting EP workflow and documentation while performing data acquisition only, not direct patient care or therapy.</w:t>
      </w:r>
    </w:p>
    <w:p w14:paraId="15D8AEB2" w14:textId="77777777" w:rsidR="005712A1" w:rsidRDefault="005712A1" w:rsidP="00867F9F">
      <w:pPr>
        <w:tabs>
          <w:tab w:val="num" w:pos="1080"/>
        </w:tabs>
        <w:spacing w:after="0" w:line="240" w:lineRule="auto"/>
        <w:ind w:left="360"/>
        <w:contextualSpacing/>
        <w:jc w:val="both"/>
        <w:rPr>
          <w:rFonts w:ascii="Times New Roman" w:eastAsia="Times New Roman" w:hAnsi="Times New Roman" w:cs="Times New Roman"/>
          <w:sz w:val="24"/>
          <w:szCs w:val="24"/>
        </w:rPr>
      </w:pPr>
    </w:p>
    <w:p w14:paraId="15D8AEB3" w14:textId="77777777" w:rsidR="005712A1" w:rsidRPr="006657EB" w:rsidRDefault="005712A1" w:rsidP="008C5B59">
      <w:pPr>
        <w:tabs>
          <w:tab w:val="num" w:pos="1080"/>
        </w:tabs>
        <w:spacing w:after="0" w:line="240" w:lineRule="auto"/>
        <w:jc w:val="both"/>
        <w:rPr>
          <w:rFonts w:ascii="Times New Roman" w:eastAsia="Times New Roman" w:hAnsi="Times New Roman" w:cs="Times New Roman"/>
          <w:b/>
          <w:bCs/>
          <w:sz w:val="24"/>
          <w:szCs w:val="24"/>
        </w:rPr>
      </w:pPr>
      <w:r w:rsidRPr="006657EB">
        <w:rPr>
          <w:rFonts w:ascii="Times New Roman" w:eastAsia="Times New Roman" w:hAnsi="Times New Roman" w:cs="Times New Roman"/>
          <w:b/>
          <w:bCs/>
          <w:sz w:val="24"/>
          <w:szCs w:val="24"/>
        </w:rPr>
        <w:t xml:space="preserve">B. </w:t>
      </w:r>
      <w:r>
        <w:rPr>
          <w:rFonts w:ascii="Times New Roman" w:eastAsia="Times New Roman" w:hAnsi="Times New Roman" w:cs="Times New Roman"/>
          <w:b/>
          <w:bCs/>
          <w:sz w:val="24"/>
          <w:szCs w:val="24"/>
        </w:rPr>
        <w:t>SALIENT CHARACTERISTICS</w:t>
      </w:r>
      <w:r w:rsidRPr="006657EB">
        <w:rPr>
          <w:rFonts w:ascii="Times New Roman" w:eastAsia="Times New Roman" w:hAnsi="Times New Roman" w:cs="Times New Roman"/>
          <w:b/>
          <w:bCs/>
          <w:sz w:val="24"/>
          <w:szCs w:val="24"/>
        </w:rPr>
        <w:t xml:space="preserve"> </w:t>
      </w:r>
    </w:p>
    <w:p w14:paraId="15D8AEB4" w14:textId="77777777" w:rsidR="005712A1" w:rsidRPr="005E4CA1" w:rsidRDefault="005712A1" w:rsidP="005E4CA1">
      <w:pPr>
        <w:spacing w:after="0" w:line="240" w:lineRule="auto"/>
        <w:jc w:val="both"/>
        <w:rPr>
          <w:rFonts w:ascii="Times New Roman" w:eastAsia="Times New Roman" w:hAnsi="Times New Roman" w:cs="Times New Roman"/>
          <w:b/>
          <w:bCs/>
          <w:sz w:val="24"/>
          <w:szCs w:val="24"/>
        </w:rPr>
      </w:pPr>
    </w:p>
    <w:p w14:paraId="15D8AEB5" w14:textId="77777777" w:rsidR="005712A1" w:rsidRDefault="005712A1" w:rsidP="000C0054">
      <w:pPr>
        <w:pStyle w:val="ListParagraph"/>
        <w:spacing w:after="0" w:line="240" w:lineRule="auto"/>
        <w:ind w:left="360"/>
        <w:jc w:val="both"/>
        <w:rPr>
          <w:rFonts w:ascii="Times New Roman" w:eastAsia="Times New Roman" w:hAnsi="Times New Roman" w:cs="Times New Roman"/>
          <w:b/>
          <w:bCs/>
          <w:sz w:val="24"/>
          <w:szCs w:val="24"/>
        </w:rPr>
      </w:pPr>
      <w:r w:rsidRPr="000C0054">
        <w:rPr>
          <w:rFonts w:ascii="Times New Roman" w:eastAsia="Times New Roman" w:hAnsi="Times New Roman" w:cs="Times New Roman"/>
          <w:b/>
          <w:bCs/>
          <w:sz w:val="24"/>
          <w:szCs w:val="24"/>
        </w:rPr>
        <w:t>Specifications</w:t>
      </w:r>
      <w:r>
        <w:rPr>
          <w:rFonts w:ascii="Times New Roman" w:eastAsia="Times New Roman" w:hAnsi="Times New Roman" w:cs="Times New Roman"/>
          <w:b/>
          <w:bCs/>
          <w:sz w:val="24"/>
          <w:szCs w:val="24"/>
        </w:rPr>
        <w:t xml:space="preserve"> – </w:t>
      </w:r>
      <w:r>
        <w:rPr>
          <w:rFonts w:ascii="Times New Roman" w:eastAsia="Times New Roman" w:hAnsi="Times New Roman" w:cs="Times New Roman"/>
          <w:b/>
          <w:bCs/>
          <w:sz w:val="24"/>
          <w:szCs w:val="24"/>
        </w:rPr>
        <w:t xml:space="preserve">Brand Name </w:t>
      </w:r>
      <w:r>
        <w:rPr>
          <w:rFonts w:ascii="Times New Roman" w:eastAsia="Times New Roman" w:hAnsi="Times New Roman" w:cs="Times New Roman"/>
          <w:b/>
          <w:bCs/>
          <w:sz w:val="24"/>
          <w:szCs w:val="24"/>
        </w:rPr>
        <w:t>O</w:t>
      </w:r>
      <w:r>
        <w:rPr>
          <w:rFonts w:ascii="Times New Roman" w:eastAsia="Times New Roman" w:hAnsi="Times New Roman" w:cs="Times New Roman"/>
          <w:b/>
          <w:bCs/>
          <w:sz w:val="24"/>
          <w:szCs w:val="24"/>
        </w:rPr>
        <w:t xml:space="preserve">nly </w:t>
      </w:r>
      <w:r w:rsidRPr="00C44367">
        <w:rPr>
          <w:rFonts w:ascii="Times New Roman" w:eastAsia="Times New Roman" w:hAnsi="Times New Roman" w:cs="Times New Roman"/>
          <w:b/>
          <w:bCs/>
          <w:sz w:val="24"/>
          <w:szCs w:val="24"/>
        </w:rPr>
        <w:t>CardioLab BT21 HD</w:t>
      </w:r>
    </w:p>
    <w:p w14:paraId="15D8AEB6" w14:textId="77777777" w:rsidR="005712A1" w:rsidRDefault="005712A1" w:rsidP="000C0054">
      <w:pPr>
        <w:pStyle w:val="ListParagraph"/>
        <w:spacing w:after="0" w:line="240" w:lineRule="auto"/>
        <w:ind w:left="360"/>
        <w:jc w:val="both"/>
        <w:rPr>
          <w:rFonts w:ascii="Times New Roman" w:eastAsia="Times New Roman" w:hAnsi="Times New Roman" w:cs="Times New Roman"/>
          <w:b/>
          <w:bCs/>
          <w:sz w:val="24"/>
          <w:szCs w:val="24"/>
        </w:rPr>
      </w:pPr>
    </w:p>
    <w:p w14:paraId="15D8AEB7" w14:textId="77777777" w:rsidR="005712A1" w:rsidRPr="00653E6B" w:rsidRDefault="005712A1" w:rsidP="00653E6B">
      <w:pPr>
        <w:ind w:firstLine="720"/>
        <w:rPr>
          <w:rFonts w:ascii="Times New Roman" w:eastAsia="Times New Roman" w:hAnsi="Times New Roman" w:cs="Times New Roman"/>
          <w:sz w:val="24"/>
          <w:szCs w:val="24"/>
        </w:rPr>
      </w:pPr>
      <w:bookmarkStart w:id="0" w:name="_Hlk79483397"/>
      <w:bookmarkStart w:id="1" w:name="_Hlk81575129"/>
      <w:r w:rsidRPr="00653E6B">
        <w:rPr>
          <w:rFonts w:ascii="Times New Roman" w:eastAsia="Times New Roman" w:hAnsi="Times New Roman" w:cs="Times New Roman"/>
          <w:sz w:val="24"/>
          <w:szCs w:val="24"/>
        </w:rPr>
        <w:t xml:space="preserve">Minimum Specific Requirements: </w:t>
      </w:r>
    </w:p>
    <w:p w14:paraId="15D8AEB8" w14:textId="77777777" w:rsidR="005712A1" w:rsidRDefault="005712A1" w:rsidP="00AF3F18">
      <w:pPr>
        <w:spacing w:after="0" w:line="300" w:lineRule="atLeast"/>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current system </w:t>
      </w:r>
      <w:r>
        <w:rPr>
          <w:rFonts w:ascii="Times New Roman" w:eastAsia="Times New Roman" w:hAnsi="Times New Roman" w:cs="Times New Roman"/>
          <w:sz w:val="24"/>
          <w:szCs w:val="24"/>
        </w:rPr>
        <w:t xml:space="preserve">AltiX AI.i </w:t>
      </w:r>
      <w:r>
        <w:rPr>
          <w:rFonts w:ascii="Times New Roman" w:eastAsia="Times New Roman" w:hAnsi="Times New Roman" w:cs="Times New Roman"/>
          <w:sz w:val="24"/>
          <w:szCs w:val="24"/>
        </w:rPr>
        <w:t xml:space="preserve">operates on a proprietary </w:t>
      </w:r>
      <w:r>
        <w:rPr>
          <w:rFonts w:ascii="Times New Roman" w:eastAsia="Times New Roman" w:hAnsi="Times New Roman" w:cs="Times New Roman"/>
          <w:sz w:val="24"/>
          <w:szCs w:val="24"/>
        </w:rPr>
        <w:t>engineering owned and maintaine</w:t>
      </w:r>
      <w:r>
        <w:rPr>
          <w:rFonts w:ascii="Times New Roman" w:eastAsia="Times New Roman" w:hAnsi="Times New Roman" w:cs="Times New Roman"/>
          <w:sz w:val="24"/>
          <w:szCs w:val="24"/>
        </w:rPr>
        <w:t>d by GE Healthcare</w:t>
      </w:r>
      <w:r>
        <w:rPr>
          <w:rFonts w:ascii="Times New Roman" w:eastAsia="Times New Roman" w:hAnsi="Times New Roman" w:cs="Times New Roman"/>
          <w:sz w:val="24"/>
          <w:szCs w:val="24"/>
        </w:rPr>
        <w:t>, the original manufacturer</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BT21 HD hardware and software upgrade,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is </w:t>
      </w:r>
      <w:r>
        <w:rPr>
          <w:rFonts w:ascii="Times New Roman" w:eastAsia="Times New Roman" w:hAnsi="Times New Roman" w:cs="Times New Roman"/>
          <w:sz w:val="24"/>
          <w:szCs w:val="24"/>
        </w:rPr>
        <w:t xml:space="preserve">fully compatible </w:t>
      </w:r>
      <w:r>
        <w:rPr>
          <w:rFonts w:ascii="Times New Roman" w:eastAsia="Times New Roman" w:hAnsi="Times New Roman" w:cs="Times New Roman"/>
          <w:sz w:val="24"/>
          <w:szCs w:val="24"/>
        </w:rPr>
        <w:t>with the exi</w:t>
      </w:r>
      <w:r>
        <w:rPr>
          <w:rFonts w:ascii="Times New Roman" w:eastAsia="Times New Roman" w:hAnsi="Times New Roman" w:cs="Times New Roman"/>
          <w:sz w:val="24"/>
          <w:szCs w:val="24"/>
        </w:rPr>
        <w:t>s</w:t>
      </w:r>
      <w:r>
        <w:rPr>
          <w:rFonts w:ascii="Times New Roman" w:eastAsia="Times New Roman" w:hAnsi="Times New Roman" w:cs="Times New Roman"/>
          <w:sz w:val="24"/>
          <w:szCs w:val="24"/>
        </w:rPr>
        <w:t>ting</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equipment</w:t>
      </w:r>
      <w:r>
        <w:rPr>
          <w:rFonts w:ascii="Times New Roman" w:eastAsia="Times New Roman" w:hAnsi="Times New Roman" w:cs="Times New Roman"/>
          <w:sz w:val="24"/>
          <w:szCs w:val="24"/>
        </w:rPr>
        <w:t xml:space="preserve"> and licensing </w:t>
      </w:r>
      <w:r>
        <w:rPr>
          <w:rFonts w:ascii="Times New Roman" w:eastAsia="Times New Roman" w:hAnsi="Times New Roman" w:cs="Times New Roman"/>
          <w:sz w:val="24"/>
          <w:szCs w:val="24"/>
        </w:rPr>
        <w:t xml:space="preserve">structures, </w:t>
      </w:r>
      <w:r>
        <w:rPr>
          <w:rFonts w:ascii="Times New Roman" w:eastAsia="Times New Roman" w:hAnsi="Times New Roman" w:cs="Times New Roman"/>
          <w:sz w:val="24"/>
          <w:szCs w:val="24"/>
        </w:rPr>
        <w:t xml:space="preserve">without </w:t>
      </w:r>
      <w:r>
        <w:rPr>
          <w:rFonts w:ascii="Times New Roman" w:eastAsia="Times New Roman" w:hAnsi="Times New Roman" w:cs="Times New Roman"/>
          <w:sz w:val="24"/>
          <w:szCs w:val="24"/>
        </w:rPr>
        <w:t>requiring</w:t>
      </w:r>
      <w:r>
        <w:rPr>
          <w:rFonts w:ascii="Times New Roman" w:eastAsia="Times New Roman" w:hAnsi="Times New Roman" w:cs="Times New Roman"/>
          <w:sz w:val="24"/>
          <w:szCs w:val="24"/>
        </w:rPr>
        <w:t xml:space="preserve"> system replacement or data migration.</w:t>
      </w:r>
    </w:p>
    <w:p w14:paraId="15D8AEB9" w14:textId="77777777" w:rsidR="005712A1" w:rsidRDefault="005712A1" w:rsidP="00AF3F18">
      <w:pPr>
        <w:spacing w:after="0" w:line="300" w:lineRule="atLeast"/>
        <w:ind w:left="360"/>
        <w:rPr>
          <w:rFonts w:ascii="Times New Roman" w:eastAsia="Times New Roman" w:hAnsi="Times New Roman" w:cs="Times New Roman"/>
          <w:sz w:val="24"/>
          <w:szCs w:val="24"/>
        </w:rPr>
      </w:pPr>
    </w:p>
    <w:p w14:paraId="15D8AEBA" w14:textId="77777777" w:rsidR="005712A1" w:rsidRDefault="005712A1" w:rsidP="00AF3F18">
      <w:pPr>
        <w:spacing w:after="0" w:line="300" w:lineRule="atLeast"/>
        <w:ind w:left="360"/>
        <w:rPr>
          <w:rFonts w:ascii="Segoe UI" w:eastAsia="Times New Roman" w:hAnsi="Segoe UI" w:cs="Segoe UI"/>
          <w:sz w:val="21"/>
          <w:szCs w:val="21"/>
        </w:rPr>
      </w:pPr>
      <w:r w:rsidRPr="00E43FD8">
        <w:rPr>
          <w:rFonts w:ascii="Times New Roman" w:eastAsia="Times New Roman" w:hAnsi="Times New Roman" w:cs="Times New Roman"/>
          <w:sz w:val="24"/>
          <w:szCs w:val="24"/>
        </w:rPr>
        <w:t>Since Iowa City VA already uses GE EP/Cath systems, maintaining interoperability, workflow continuity, and system safety requires GE</w:t>
      </w:r>
      <w:r w:rsidRPr="00E43FD8">
        <w:rPr>
          <w:rFonts w:ascii="Times New Roman" w:eastAsia="Times New Roman" w:hAnsi="Times New Roman" w:cs="Times New Roman"/>
          <w:sz w:val="24"/>
          <w:szCs w:val="24"/>
        </w:rPr>
        <w:noBreakHyphen/>
        <w:t>exclusive components, and GE is the only entity legally and technically able to perform this upgrade</w:t>
      </w:r>
      <w:r w:rsidRPr="00F7389E">
        <w:rPr>
          <w:rFonts w:ascii="Segoe UI" w:eastAsia="Times New Roman" w:hAnsi="Segoe UI" w:cs="Segoe UI"/>
          <w:sz w:val="21"/>
          <w:szCs w:val="21"/>
        </w:rPr>
        <w:t>.</w:t>
      </w:r>
      <w:r>
        <w:rPr>
          <w:rFonts w:ascii="Segoe UI" w:eastAsia="Times New Roman" w:hAnsi="Segoe UI" w:cs="Segoe UI"/>
          <w:sz w:val="21"/>
          <w:szCs w:val="21"/>
        </w:rPr>
        <w:t xml:space="preserve">  </w:t>
      </w:r>
    </w:p>
    <w:p w14:paraId="15D8AEBB" w14:textId="77777777" w:rsidR="005712A1" w:rsidRDefault="005712A1" w:rsidP="00AF3F18">
      <w:pPr>
        <w:spacing w:after="0" w:line="300" w:lineRule="atLeast"/>
        <w:ind w:left="360"/>
        <w:rPr>
          <w:rFonts w:ascii="Times New Roman" w:eastAsia="Times New Roman" w:hAnsi="Times New Roman" w:cs="Times New Roman"/>
          <w:sz w:val="24"/>
          <w:szCs w:val="24"/>
        </w:rPr>
      </w:pPr>
    </w:p>
    <w:p w14:paraId="15D8AEBC" w14:textId="77777777" w:rsidR="005712A1" w:rsidRDefault="005712A1" w:rsidP="00AF3F18">
      <w:pPr>
        <w:spacing w:after="0" w:line="300" w:lineRule="atLeast"/>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This upgrade is critical to maintain uni</w:t>
      </w:r>
      <w:r>
        <w:rPr>
          <w:rFonts w:ascii="Times New Roman" w:eastAsia="Times New Roman" w:hAnsi="Times New Roman" w:cs="Times New Roman"/>
          <w:sz w:val="24"/>
          <w:szCs w:val="24"/>
        </w:rPr>
        <w:t xml:space="preserve">nterrupted </w:t>
      </w:r>
      <w:r>
        <w:rPr>
          <w:rFonts w:ascii="Times New Roman" w:eastAsia="Times New Roman" w:hAnsi="Times New Roman" w:cs="Times New Roman"/>
          <w:sz w:val="24"/>
          <w:szCs w:val="24"/>
        </w:rPr>
        <w:t>Cardio Laboratory</w:t>
      </w:r>
      <w:r>
        <w:rPr>
          <w:rFonts w:ascii="Times New Roman" w:eastAsia="Times New Roman" w:hAnsi="Times New Roman" w:cs="Times New Roman"/>
          <w:sz w:val="24"/>
          <w:szCs w:val="24"/>
        </w:rPr>
        <w:t xml:space="preserve"> operations and ensuring </w:t>
      </w:r>
      <w:r>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system </w:t>
      </w:r>
      <w:r>
        <w:rPr>
          <w:rFonts w:ascii="Times New Roman" w:eastAsia="Times New Roman" w:hAnsi="Times New Roman" w:cs="Times New Roman"/>
          <w:sz w:val="24"/>
          <w:szCs w:val="24"/>
        </w:rPr>
        <w:t>continues</w:t>
      </w:r>
      <w:r>
        <w:rPr>
          <w:rFonts w:ascii="Times New Roman" w:eastAsia="Times New Roman" w:hAnsi="Times New Roman" w:cs="Times New Roman"/>
          <w:sz w:val="24"/>
          <w:szCs w:val="24"/>
        </w:rPr>
        <w:t xml:space="preserve"> to meet performance and security requirements.</w:t>
      </w:r>
    </w:p>
    <w:p w14:paraId="15D8AEBD" w14:textId="77777777" w:rsidR="005712A1" w:rsidRDefault="005712A1" w:rsidP="00AF3F18">
      <w:pPr>
        <w:spacing w:after="0" w:line="300" w:lineRule="atLeast"/>
        <w:ind w:left="360"/>
        <w:rPr>
          <w:rFonts w:ascii="Times New Roman" w:eastAsia="Times New Roman" w:hAnsi="Times New Roman" w:cs="Times New Roman"/>
          <w:sz w:val="24"/>
          <w:szCs w:val="24"/>
        </w:rPr>
      </w:pPr>
    </w:p>
    <w:p w14:paraId="15D8AEBE" w14:textId="77777777" w:rsidR="005712A1" w:rsidRDefault="005712A1" w:rsidP="00AF1F77">
      <w:pPr>
        <w:rPr>
          <w:rFonts w:ascii="Times New Roman" w:eastAsia="Times New Roman" w:hAnsi="Times New Roman" w:cs="Times New Roman"/>
          <w:b/>
          <w:bCs/>
          <w:sz w:val="24"/>
          <w:szCs w:val="24"/>
        </w:rPr>
      </w:pPr>
    </w:p>
    <w:p w14:paraId="15D8AEBF" w14:textId="77777777" w:rsidR="005712A1" w:rsidRPr="00AF1F77" w:rsidRDefault="005712A1" w:rsidP="00AF1F77">
      <w:pPr>
        <w:rPr>
          <w:rFonts w:ascii="Times New Roman" w:eastAsia="Times New Roman" w:hAnsi="Times New Roman" w:cs="Times New Roman"/>
          <w:b/>
          <w:bCs/>
          <w:sz w:val="24"/>
          <w:szCs w:val="24"/>
        </w:rPr>
      </w:pPr>
      <w:r w:rsidRPr="00AF1F77">
        <w:rPr>
          <w:rFonts w:ascii="Times New Roman" w:eastAsia="Times New Roman" w:hAnsi="Times New Roman" w:cs="Times New Roman"/>
          <w:b/>
          <w:bCs/>
          <w:sz w:val="24"/>
          <w:szCs w:val="24"/>
        </w:rPr>
        <w:t>Warranty Requirements</w:t>
      </w:r>
    </w:p>
    <w:p w14:paraId="15D8AEC0" w14:textId="77777777" w:rsidR="005712A1" w:rsidRPr="00AF1F77" w:rsidRDefault="005712A1" w:rsidP="00AF1F77">
      <w:pPr>
        <w:rPr>
          <w:rFonts w:ascii="Times New Roman" w:eastAsia="Times New Roman" w:hAnsi="Times New Roman" w:cs="Times New Roman"/>
          <w:sz w:val="24"/>
          <w:szCs w:val="24"/>
        </w:rPr>
      </w:pPr>
      <w:r w:rsidRPr="00AF1F77">
        <w:rPr>
          <w:rFonts w:ascii="Times New Roman" w:eastAsia="Times New Roman" w:hAnsi="Times New Roman" w:cs="Times New Roman"/>
          <w:sz w:val="24"/>
          <w:szCs w:val="24"/>
        </w:rPr>
        <w:lastRenderedPageBreak/>
        <w:t>Manufacturer must offer a (1) one-year minimum warranty that product is free from defects in materials and workmanship.  All defects will be replaced or repaired by the manufacturer at no cost to the buyer.</w:t>
      </w:r>
    </w:p>
    <w:p w14:paraId="15D8AEC1" w14:textId="77777777" w:rsidR="005712A1" w:rsidRDefault="005712A1" w:rsidP="00AF1F7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Installation</w:t>
      </w:r>
    </w:p>
    <w:p w14:paraId="15D8AEC2" w14:textId="77777777" w:rsidR="005712A1" w:rsidRDefault="005712A1" w:rsidP="00AF1F77">
      <w:pPr>
        <w:rPr>
          <w:rFonts w:ascii="Times New Roman" w:eastAsia="Times New Roman" w:hAnsi="Times New Roman" w:cs="Times New Roman"/>
          <w:sz w:val="24"/>
          <w:szCs w:val="24"/>
        </w:rPr>
      </w:pPr>
      <w:r w:rsidRPr="000C0054">
        <w:rPr>
          <w:rFonts w:ascii="Times New Roman" w:eastAsia="Times New Roman" w:hAnsi="Times New Roman" w:cs="Times New Roman"/>
          <w:sz w:val="24"/>
          <w:szCs w:val="24"/>
        </w:rPr>
        <w:t xml:space="preserve">Installation is required by the </w:t>
      </w:r>
      <w:r>
        <w:rPr>
          <w:rFonts w:ascii="Times New Roman" w:eastAsia="Times New Roman" w:hAnsi="Times New Roman" w:cs="Times New Roman"/>
          <w:sz w:val="24"/>
          <w:szCs w:val="24"/>
        </w:rPr>
        <w:t>C</w:t>
      </w:r>
      <w:r w:rsidRPr="000C0054">
        <w:rPr>
          <w:rFonts w:ascii="Times New Roman" w:eastAsia="Times New Roman" w:hAnsi="Times New Roman" w:cs="Times New Roman"/>
          <w:sz w:val="24"/>
          <w:szCs w:val="24"/>
        </w:rPr>
        <w:t>ontractor.</w:t>
      </w:r>
      <w:bookmarkEnd w:id="0"/>
      <w:bookmarkEnd w:id="1"/>
      <w:r>
        <w:rPr>
          <w:rFonts w:ascii="Times New Roman" w:eastAsia="Times New Roman" w:hAnsi="Times New Roman" w:cs="Times New Roman"/>
          <w:sz w:val="24"/>
          <w:szCs w:val="24"/>
        </w:rPr>
        <w:t xml:space="preserve">  Contractor shall contract the Point-of-Contact within ten (10) business days from issuance of award</w:t>
      </w:r>
      <w:r>
        <w:rPr>
          <w:rFonts w:ascii="Times New Roman" w:eastAsia="Times New Roman" w:hAnsi="Times New Roman" w:cs="Times New Roman"/>
          <w:sz w:val="24"/>
          <w:szCs w:val="24"/>
        </w:rPr>
        <w:t xml:space="preserve"> to schedule installation.</w:t>
      </w:r>
      <w:r>
        <w:rPr>
          <w:rFonts w:ascii="Times New Roman" w:eastAsia="Times New Roman" w:hAnsi="Times New Roman" w:cs="Times New Roman"/>
          <w:sz w:val="24"/>
          <w:szCs w:val="24"/>
        </w:rPr>
        <w:t xml:space="preserve"> </w:t>
      </w:r>
    </w:p>
    <w:p w14:paraId="15D8AEC3" w14:textId="77777777" w:rsidR="005712A1" w:rsidRDefault="005712A1" w:rsidP="00AF1F77">
      <w:pPr>
        <w:rPr>
          <w:rFonts w:ascii="Times New Roman" w:eastAsia="Times New Roman" w:hAnsi="Times New Roman" w:cs="Times New Roman"/>
          <w:b/>
          <w:bCs/>
          <w:sz w:val="24"/>
          <w:szCs w:val="24"/>
        </w:rPr>
      </w:pPr>
      <w:r w:rsidRPr="005B61AC">
        <w:rPr>
          <w:rFonts w:ascii="Times New Roman" w:eastAsia="Times New Roman" w:hAnsi="Times New Roman" w:cs="Times New Roman"/>
          <w:b/>
          <w:bCs/>
          <w:sz w:val="24"/>
          <w:szCs w:val="24"/>
        </w:rPr>
        <w:t>Training</w:t>
      </w:r>
    </w:p>
    <w:p w14:paraId="15D8AEC4" w14:textId="77777777" w:rsidR="005712A1" w:rsidRPr="005B61AC" w:rsidRDefault="005712A1" w:rsidP="00AF1F77">
      <w:pPr>
        <w:rPr>
          <w:rFonts w:ascii="Times New Roman" w:eastAsia="Times New Roman" w:hAnsi="Times New Roman" w:cs="Times New Roman"/>
          <w:sz w:val="24"/>
          <w:szCs w:val="24"/>
        </w:rPr>
      </w:pPr>
      <w:r w:rsidRPr="00A01A93">
        <w:rPr>
          <w:rFonts w:ascii="Times New Roman" w:eastAsia="Times New Roman" w:hAnsi="Times New Roman" w:cs="Times New Roman"/>
          <w:sz w:val="24"/>
          <w:szCs w:val="24"/>
        </w:rPr>
        <w:t>Clinical Education and On-Site Training</w:t>
      </w:r>
      <w:r>
        <w:rPr>
          <w:rFonts w:ascii="Times New Roman" w:eastAsia="Times New Roman" w:hAnsi="Times New Roman" w:cs="Times New Roman"/>
          <w:sz w:val="24"/>
          <w:szCs w:val="24"/>
        </w:rPr>
        <w:t xml:space="preserve"> is required.  </w:t>
      </w:r>
      <w:r>
        <w:rPr>
          <w:rFonts w:ascii="Times New Roman" w:eastAsia="Times New Roman" w:hAnsi="Times New Roman" w:cs="Times New Roman"/>
          <w:sz w:val="24"/>
          <w:szCs w:val="24"/>
        </w:rPr>
        <w:t>Contractor shall</w:t>
      </w:r>
      <w:r>
        <w:rPr>
          <w:rFonts w:ascii="Times New Roman" w:eastAsia="Times New Roman" w:hAnsi="Times New Roman" w:cs="Times New Roman"/>
          <w:sz w:val="24"/>
          <w:szCs w:val="24"/>
        </w:rPr>
        <w:t xml:space="preserve"> contact the Point-of-Contact within ten (10) business days from issuance of award to schedule </w:t>
      </w:r>
      <w:r>
        <w:rPr>
          <w:rFonts w:ascii="Times New Roman" w:eastAsia="Times New Roman" w:hAnsi="Times New Roman" w:cs="Times New Roman"/>
          <w:sz w:val="24"/>
          <w:szCs w:val="24"/>
        </w:rPr>
        <w:t>the</w:t>
      </w:r>
      <w:r w:rsidRPr="003A5D3E">
        <w:rPr>
          <w:rFonts w:ascii="Times New Roman" w:eastAsia="Times New Roman" w:hAnsi="Times New Roman" w:cs="Times New Roman"/>
          <w:sz w:val="24"/>
          <w:szCs w:val="24"/>
        </w:rPr>
        <w:t xml:space="preserve"> </w:t>
      </w:r>
      <w:r w:rsidRPr="00A01A93">
        <w:rPr>
          <w:rFonts w:ascii="Times New Roman" w:eastAsia="Times New Roman" w:hAnsi="Times New Roman" w:cs="Times New Roman"/>
          <w:sz w:val="24"/>
          <w:szCs w:val="24"/>
        </w:rPr>
        <w:t>Clinical Education and On-Site Training</w:t>
      </w:r>
      <w:r>
        <w:rPr>
          <w:rFonts w:ascii="Times New Roman" w:eastAsia="Times New Roman" w:hAnsi="Times New Roman" w:cs="Times New Roman"/>
          <w:sz w:val="24"/>
          <w:szCs w:val="24"/>
        </w:rPr>
        <w:t>.</w:t>
      </w:r>
    </w:p>
    <w:p w14:paraId="15D8AEC5" w14:textId="77777777" w:rsidR="005712A1" w:rsidRPr="006059FB" w:rsidRDefault="005712A1" w:rsidP="007B0FCF">
      <w:pPr>
        <w:tabs>
          <w:tab w:val="num" w:pos="1080"/>
        </w:tabs>
        <w:spacing w:after="0" w:line="240" w:lineRule="auto"/>
        <w:contextualSpacing/>
        <w:jc w:val="both"/>
        <w:rPr>
          <w:rFonts w:ascii="Times New Roman" w:eastAsia="Times New Roman" w:hAnsi="Times New Roman" w:cs="Times New Roman"/>
          <w:sz w:val="24"/>
          <w:szCs w:val="24"/>
        </w:rPr>
      </w:pPr>
    </w:p>
    <w:p w14:paraId="15D8AEC6" w14:textId="77777777" w:rsidR="005712A1" w:rsidRPr="008C5B59" w:rsidRDefault="005712A1" w:rsidP="008C5B59">
      <w:pPr>
        <w:spacing w:after="0" w:line="240" w:lineRule="auto"/>
        <w:jc w:val="both"/>
        <w:rPr>
          <w:rFonts w:ascii="Times New Roman" w:eastAsia="Times New Roman" w:hAnsi="Times New Roman" w:cs="Times New Roman"/>
          <w:b/>
          <w:bCs/>
          <w:sz w:val="24"/>
          <w:szCs w:val="24"/>
        </w:rPr>
      </w:pPr>
      <w:r w:rsidRPr="008C5B59">
        <w:rPr>
          <w:rFonts w:ascii="Times New Roman" w:eastAsia="Times New Roman" w:hAnsi="Times New Roman" w:cs="Times New Roman"/>
          <w:b/>
          <w:bCs/>
          <w:sz w:val="24"/>
          <w:szCs w:val="24"/>
        </w:rPr>
        <w:t>C. PERIOD OF PERFORMANCE</w:t>
      </w:r>
      <w:r w:rsidRPr="008C5B59">
        <w:rPr>
          <w:rFonts w:ascii="Times New Roman" w:eastAsia="Times New Roman" w:hAnsi="Times New Roman" w:cs="Times New Roman"/>
          <w:b/>
          <w:bCs/>
          <w:sz w:val="24"/>
          <w:szCs w:val="24"/>
        </w:rPr>
        <w:t>:</w:t>
      </w:r>
    </w:p>
    <w:p w14:paraId="15D8AEC7" w14:textId="77777777" w:rsidR="005712A1" w:rsidRDefault="005712A1" w:rsidP="00672463">
      <w:pPr>
        <w:pStyle w:val="ListParagraph"/>
        <w:spacing w:after="0" w:line="240" w:lineRule="auto"/>
        <w:ind w:left="360"/>
        <w:jc w:val="both"/>
        <w:rPr>
          <w:rFonts w:ascii="Times New Roman" w:eastAsia="Times New Roman" w:hAnsi="Times New Roman" w:cs="Times New Roman"/>
          <w:sz w:val="24"/>
          <w:szCs w:val="24"/>
          <w:u w:val="single"/>
        </w:rPr>
      </w:pPr>
    </w:p>
    <w:p w14:paraId="15D8AEC8" w14:textId="77777777" w:rsidR="005712A1" w:rsidRPr="00672463" w:rsidRDefault="005712A1" w:rsidP="00672463">
      <w:pPr>
        <w:pStyle w:val="ListParagraph"/>
        <w:spacing w:after="0" w:line="240" w:lineRule="auto"/>
        <w:ind w:left="360"/>
        <w:jc w:val="both"/>
        <w:rPr>
          <w:rFonts w:ascii="Times New Roman" w:eastAsia="Times New Roman" w:hAnsi="Times New Roman" w:cs="Times New Roman"/>
          <w:sz w:val="24"/>
          <w:szCs w:val="24"/>
        </w:rPr>
      </w:pPr>
      <w:r w:rsidRPr="00B143E2">
        <w:rPr>
          <w:rFonts w:ascii="Times New Roman" w:eastAsia="Times New Roman" w:hAnsi="Times New Roman" w:cs="Times New Roman"/>
          <w:sz w:val="24"/>
          <w:szCs w:val="24"/>
          <w:highlight w:val="yellow"/>
        </w:rPr>
        <w:t>TBD</w:t>
      </w:r>
    </w:p>
    <w:p w14:paraId="15D8AEC9" w14:textId="77777777" w:rsidR="005712A1" w:rsidRDefault="005712A1" w:rsidP="00672463">
      <w:pPr>
        <w:pStyle w:val="ListParagraph"/>
        <w:spacing w:after="0" w:line="240" w:lineRule="auto"/>
        <w:ind w:left="360"/>
        <w:jc w:val="both"/>
        <w:rPr>
          <w:rFonts w:ascii="Times New Roman" w:eastAsia="Times New Roman" w:hAnsi="Times New Roman" w:cs="Times New Roman"/>
          <w:sz w:val="24"/>
          <w:szCs w:val="24"/>
        </w:rPr>
      </w:pPr>
    </w:p>
    <w:p w14:paraId="15D8AECA" w14:textId="77777777" w:rsidR="005712A1" w:rsidRPr="008C5B59" w:rsidRDefault="005712A1" w:rsidP="008C5B59">
      <w:pPr>
        <w:pStyle w:val="NormalWeb"/>
        <w:spacing w:before="0" w:beforeAutospacing="0" w:after="0" w:afterAutospacing="0"/>
        <w:contextualSpacing/>
        <w:rPr>
          <w:rFonts w:ascii="Arial" w:hAnsi="Arial" w:cs="Arial"/>
          <w:b/>
          <w:bCs/>
        </w:rPr>
      </w:pPr>
      <w:r w:rsidRPr="008C5B59">
        <w:rPr>
          <w:rFonts w:ascii="Arial" w:hAnsi="Arial" w:cs="Arial"/>
          <w:b/>
          <w:bCs/>
        </w:rPr>
        <w:t xml:space="preserve">D.  TYPE OF CONTRACT </w:t>
      </w:r>
    </w:p>
    <w:p w14:paraId="15D8AECB" w14:textId="77777777" w:rsidR="005712A1" w:rsidRPr="00DF6CAF" w:rsidRDefault="005712A1" w:rsidP="00FE111E">
      <w:pPr>
        <w:pStyle w:val="NormalWeb"/>
        <w:spacing w:before="0" w:beforeAutospacing="0" w:after="0" w:afterAutospacing="0"/>
        <w:ind w:left="360"/>
        <w:contextualSpacing/>
        <w:rPr>
          <w:rFonts w:ascii="Arial" w:hAnsi="Arial" w:cs="Arial"/>
        </w:rPr>
      </w:pPr>
    </w:p>
    <w:p w14:paraId="15D8AECC" w14:textId="77777777" w:rsidR="005712A1" w:rsidRPr="00AF7D4B" w:rsidRDefault="005712A1" w:rsidP="00AF7D4B">
      <w:pPr>
        <w:pStyle w:val="NormalWeb"/>
        <w:spacing w:after="0"/>
        <w:ind w:left="360" w:hanging="360"/>
        <w:contextualSpacing/>
        <w:rPr>
          <w:rFonts w:ascii="Arial" w:hAnsi="Arial" w:cs="Arial"/>
        </w:rPr>
      </w:pPr>
      <w:r w:rsidRPr="003F43AF">
        <w:rPr>
          <w:rFonts w:ascii="Arial" w:hAnsi="Arial" w:cs="Arial"/>
          <w:highlight w:val="yellow"/>
        </w:rPr>
        <w:t>This is a Firm-Fixed-Priced, one-time supply contract with no option year(s).</w:t>
      </w:r>
      <w:r w:rsidRPr="00AF7D4B">
        <w:rPr>
          <w:rFonts w:ascii="Arial" w:hAnsi="Arial" w:cs="Arial"/>
        </w:rPr>
        <w:t xml:space="preserve"> </w:t>
      </w:r>
    </w:p>
    <w:p w14:paraId="15D8AECD" w14:textId="77777777" w:rsidR="005712A1" w:rsidRPr="00AF7D4B" w:rsidRDefault="005712A1" w:rsidP="00AF7D4B">
      <w:pPr>
        <w:pStyle w:val="NormalWeb"/>
        <w:spacing w:after="0"/>
        <w:ind w:left="360" w:hanging="360"/>
        <w:contextualSpacing/>
        <w:rPr>
          <w:rFonts w:ascii="Arial" w:hAnsi="Arial" w:cs="Arial"/>
        </w:rPr>
      </w:pPr>
    </w:p>
    <w:p w14:paraId="15D8AECE" w14:textId="77777777" w:rsidR="005712A1" w:rsidRDefault="005712A1" w:rsidP="00200558">
      <w:pPr>
        <w:pStyle w:val="NormalWeb"/>
        <w:spacing w:before="0" w:beforeAutospacing="0" w:after="0" w:afterAutospacing="0"/>
        <w:contextualSpacing/>
        <w:rPr>
          <w:rFonts w:ascii="Arial" w:hAnsi="Arial" w:cs="Arial"/>
          <w:b/>
          <w:bCs/>
        </w:rPr>
      </w:pPr>
    </w:p>
    <w:p w14:paraId="15D8AECF" w14:textId="77777777" w:rsidR="005712A1" w:rsidRDefault="005712A1" w:rsidP="006B4550">
      <w:pPr>
        <w:pStyle w:val="NormalWeb"/>
        <w:spacing w:before="0" w:beforeAutospacing="0" w:after="0" w:afterAutospacing="0"/>
        <w:ind w:left="360" w:hanging="360"/>
        <w:contextualSpacing/>
        <w:rPr>
          <w:rFonts w:ascii="Arial" w:hAnsi="Arial" w:cs="Arial"/>
          <w:b/>
          <w:bCs/>
        </w:rPr>
      </w:pPr>
      <w:r w:rsidRPr="0084389E">
        <w:rPr>
          <w:rFonts w:ascii="Arial" w:hAnsi="Arial" w:cs="Arial"/>
          <w:b/>
          <w:bCs/>
        </w:rPr>
        <w:t>E. P</w:t>
      </w:r>
      <w:r>
        <w:rPr>
          <w:rFonts w:ascii="Arial" w:hAnsi="Arial" w:cs="Arial"/>
          <w:b/>
          <w:bCs/>
        </w:rPr>
        <w:t>OINT</w:t>
      </w:r>
      <w:r w:rsidRPr="0084389E">
        <w:rPr>
          <w:rFonts w:ascii="Arial" w:hAnsi="Arial" w:cs="Arial"/>
          <w:b/>
          <w:bCs/>
        </w:rPr>
        <w:t>-</w:t>
      </w:r>
      <w:r>
        <w:rPr>
          <w:rFonts w:ascii="Arial" w:hAnsi="Arial" w:cs="Arial"/>
          <w:b/>
          <w:bCs/>
        </w:rPr>
        <w:t>OF</w:t>
      </w:r>
      <w:r w:rsidRPr="0084389E">
        <w:rPr>
          <w:rFonts w:ascii="Arial" w:hAnsi="Arial" w:cs="Arial"/>
          <w:b/>
          <w:bCs/>
        </w:rPr>
        <w:t>-C</w:t>
      </w:r>
      <w:r>
        <w:rPr>
          <w:rFonts w:ascii="Arial" w:hAnsi="Arial" w:cs="Arial"/>
          <w:b/>
          <w:bCs/>
        </w:rPr>
        <w:t>ONTACT</w:t>
      </w:r>
      <w:r>
        <w:rPr>
          <w:rFonts w:ascii="Arial" w:hAnsi="Arial" w:cs="Arial"/>
          <w:b/>
          <w:bCs/>
        </w:rPr>
        <w:t xml:space="preserve"> (POC)</w:t>
      </w:r>
    </w:p>
    <w:p w14:paraId="15D8AED0" w14:textId="77777777" w:rsidR="005712A1" w:rsidRDefault="005712A1" w:rsidP="006B4550">
      <w:pPr>
        <w:pStyle w:val="NormalWeb"/>
        <w:spacing w:before="0" w:beforeAutospacing="0" w:after="0" w:afterAutospacing="0"/>
        <w:ind w:left="360" w:hanging="360"/>
        <w:contextualSpacing/>
        <w:rPr>
          <w:rFonts w:ascii="Arial" w:hAnsi="Arial" w:cs="Arial"/>
          <w:b/>
          <w:bCs/>
        </w:rPr>
      </w:pPr>
      <w:r>
        <w:rPr>
          <w:rFonts w:ascii="Arial" w:hAnsi="Arial" w:cs="Arial"/>
          <w:b/>
          <w:bCs/>
        </w:rPr>
        <w:tab/>
      </w:r>
    </w:p>
    <w:p w14:paraId="15D8AED1" w14:textId="77777777" w:rsidR="005712A1" w:rsidRPr="00E47D54" w:rsidRDefault="005712A1" w:rsidP="006B4550">
      <w:pPr>
        <w:pStyle w:val="NormalWeb"/>
        <w:spacing w:before="0" w:beforeAutospacing="0" w:after="0" w:afterAutospacing="0"/>
        <w:ind w:left="360" w:hanging="360"/>
        <w:contextualSpacing/>
        <w:rPr>
          <w:rFonts w:ascii="Arial" w:hAnsi="Arial" w:cs="Arial"/>
          <w:sz w:val="24"/>
          <w:szCs w:val="24"/>
        </w:rPr>
      </w:pPr>
      <w:r>
        <w:rPr>
          <w:rFonts w:ascii="Arial" w:hAnsi="Arial" w:cs="Arial"/>
          <w:b/>
          <w:bCs/>
        </w:rPr>
        <w:tab/>
      </w:r>
      <w:r w:rsidRPr="00E47D54">
        <w:rPr>
          <w:rFonts w:ascii="Arial" w:hAnsi="Arial" w:cs="Arial"/>
          <w:sz w:val="24"/>
          <w:szCs w:val="24"/>
        </w:rPr>
        <w:t>This contract is assigned a POC</w:t>
      </w:r>
      <w:r w:rsidRPr="00E47D54">
        <w:rPr>
          <w:rFonts w:ascii="Arial" w:hAnsi="Arial" w:cs="Arial"/>
          <w:sz w:val="24"/>
          <w:szCs w:val="24"/>
        </w:rPr>
        <w:t xml:space="preserve"> and will provide general instructions for administrating the contract.  </w:t>
      </w:r>
      <w:r w:rsidRPr="00E47D54">
        <w:rPr>
          <w:rFonts w:ascii="Arial" w:hAnsi="Arial" w:cs="Arial"/>
          <w:sz w:val="24"/>
          <w:szCs w:val="24"/>
        </w:rPr>
        <w:t>The POC is not authorized to grant permission(s) to change the scope of the project. The POC that is assigned for this contract will ensure that the supplies/services provided by this company are received based on the contractual terms and conditions.</w:t>
      </w:r>
    </w:p>
    <w:p w14:paraId="15D8AED2" w14:textId="77777777" w:rsidR="005712A1" w:rsidRPr="00E47D54" w:rsidRDefault="005712A1" w:rsidP="006B4550">
      <w:pPr>
        <w:pStyle w:val="NormalWeb"/>
        <w:spacing w:before="0" w:beforeAutospacing="0" w:after="0" w:afterAutospacing="0"/>
        <w:ind w:left="360" w:hanging="360"/>
        <w:contextualSpacing/>
        <w:rPr>
          <w:rFonts w:ascii="Arial" w:hAnsi="Arial" w:cs="Arial"/>
          <w:sz w:val="24"/>
          <w:szCs w:val="24"/>
        </w:rPr>
      </w:pPr>
    </w:p>
    <w:tbl>
      <w:tblPr>
        <w:tblW w:w="4746" w:type="pct"/>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1"/>
        <w:gridCol w:w="6659"/>
      </w:tblGrid>
      <w:tr w:rsidR="008D519A" w14:paraId="15D8AED5" w14:textId="77777777" w:rsidTr="00AF1F77">
        <w:tc>
          <w:tcPr>
            <w:tcW w:w="1337" w:type="pct"/>
            <w:tcBorders>
              <w:top w:val="single" w:sz="4" w:space="0" w:color="auto"/>
              <w:left w:val="single" w:sz="4" w:space="0" w:color="auto"/>
              <w:bottom w:val="single" w:sz="4" w:space="0" w:color="auto"/>
              <w:right w:val="single" w:sz="4" w:space="0" w:color="auto"/>
            </w:tcBorders>
            <w:hideMark/>
          </w:tcPr>
          <w:p w14:paraId="15D8AED3" w14:textId="77777777" w:rsidR="005712A1" w:rsidRPr="00E47D54" w:rsidRDefault="005712A1" w:rsidP="005438E6">
            <w:pPr>
              <w:spacing w:after="0" w:line="240" w:lineRule="auto"/>
              <w:jc w:val="both"/>
              <w:rPr>
                <w:rFonts w:ascii="Arial" w:eastAsia="Times New Roman" w:hAnsi="Arial" w:cs="Arial"/>
                <w:sz w:val="24"/>
                <w:szCs w:val="24"/>
              </w:rPr>
            </w:pPr>
            <w:r w:rsidRPr="00E47D54">
              <w:rPr>
                <w:rFonts w:ascii="Arial" w:eastAsia="Times New Roman" w:hAnsi="Arial" w:cs="Arial"/>
                <w:sz w:val="24"/>
                <w:szCs w:val="24"/>
              </w:rPr>
              <w:t>Location</w:t>
            </w:r>
          </w:p>
        </w:tc>
        <w:tc>
          <w:tcPr>
            <w:tcW w:w="3663" w:type="pct"/>
            <w:tcBorders>
              <w:top w:val="single" w:sz="4" w:space="0" w:color="auto"/>
              <w:left w:val="single" w:sz="4" w:space="0" w:color="auto"/>
              <w:bottom w:val="single" w:sz="4" w:space="0" w:color="auto"/>
              <w:right w:val="single" w:sz="4" w:space="0" w:color="auto"/>
            </w:tcBorders>
          </w:tcPr>
          <w:p w14:paraId="15D8AED4" w14:textId="77777777" w:rsidR="005712A1" w:rsidRPr="00E47D54" w:rsidRDefault="005712A1" w:rsidP="005438E6">
            <w:pPr>
              <w:spacing w:after="0" w:line="240" w:lineRule="auto"/>
              <w:jc w:val="both"/>
              <w:rPr>
                <w:rFonts w:ascii="Arial" w:eastAsia="Times New Roman" w:hAnsi="Arial" w:cs="Arial"/>
                <w:sz w:val="24"/>
                <w:szCs w:val="24"/>
              </w:rPr>
            </w:pPr>
            <w:r w:rsidRPr="00E47D54">
              <w:rPr>
                <w:rFonts w:ascii="Arial" w:eastAsia="Times New Roman" w:hAnsi="Arial" w:cs="Arial"/>
                <w:sz w:val="24"/>
                <w:szCs w:val="24"/>
              </w:rPr>
              <w:t>VA</w:t>
            </w:r>
            <w:r w:rsidRPr="00E47D54">
              <w:rPr>
                <w:rFonts w:ascii="Arial" w:eastAsia="Times New Roman" w:hAnsi="Arial" w:cs="Arial"/>
                <w:sz w:val="24"/>
                <w:szCs w:val="24"/>
              </w:rPr>
              <w:t xml:space="preserve"> </w:t>
            </w:r>
            <w:r>
              <w:rPr>
                <w:rFonts w:ascii="Arial" w:eastAsia="Times New Roman" w:hAnsi="Arial" w:cs="Arial"/>
                <w:sz w:val="24"/>
                <w:szCs w:val="24"/>
              </w:rPr>
              <w:t xml:space="preserve">IOWA City </w:t>
            </w:r>
            <w:r w:rsidRPr="00E47D54">
              <w:rPr>
                <w:rFonts w:ascii="Arial" w:eastAsia="Times New Roman" w:hAnsi="Arial" w:cs="Arial"/>
                <w:sz w:val="24"/>
                <w:szCs w:val="24"/>
              </w:rPr>
              <w:t>Health Care System</w:t>
            </w:r>
          </w:p>
        </w:tc>
      </w:tr>
      <w:tr w:rsidR="008D519A" w14:paraId="15D8AED8" w14:textId="77777777" w:rsidTr="00AC4DFB">
        <w:tc>
          <w:tcPr>
            <w:tcW w:w="1337" w:type="pct"/>
            <w:tcBorders>
              <w:top w:val="single" w:sz="4" w:space="0" w:color="auto"/>
              <w:left w:val="single" w:sz="4" w:space="0" w:color="auto"/>
              <w:bottom w:val="single" w:sz="4" w:space="0" w:color="auto"/>
              <w:right w:val="single" w:sz="4" w:space="0" w:color="auto"/>
            </w:tcBorders>
            <w:hideMark/>
          </w:tcPr>
          <w:p w14:paraId="15D8AED6" w14:textId="77777777" w:rsidR="005712A1" w:rsidRPr="00E47D54" w:rsidRDefault="005712A1" w:rsidP="005438E6">
            <w:pPr>
              <w:spacing w:after="0" w:line="240" w:lineRule="auto"/>
              <w:jc w:val="both"/>
              <w:rPr>
                <w:rFonts w:ascii="Arial" w:eastAsia="Times New Roman" w:hAnsi="Arial" w:cs="Arial"/>
                <w:sz w:val="24"/>
                <w:szCs w:val="24"/>
              </w:rPr>
            </w:pPr>
            <w:r w:rsidRPr="00E47D54">
              <w:rPr>
                <w:rFonts w:ascii="Arial" w:eastAsia="Times New Roman" w:hAnsi="Arial" w:cs="Arial"/>
                <w:sz w:val="24"/>
                <w:szCs w:val="24"/>
              </w:rPr>
              <w:t>POC:</w:t>
            </w:r>
          </w:p>
        </w:tc>
        <w:tc>
          <w:tcPr>
            <w:tcW w:w="3663" w:type="pct"/>
            <w:tcBorders>
              <w:top w:val="single" w:sz="4" w:space="0" w:color="auto"/>
              <w:left w:val="single" w:sz="4" w:space="0" w:color="auto"/>
              <w:bottom w:val="single" w:sz="4" w:space="0" w:color="auto"/>
              <w:right w:val="single" w:sz="4" w:space="0" w:color="auto"/>
            </w:tcBorders>
          </w:tcPr>
          <w:p w14:paraId="15D8AED7" w14:textId="77777777" w:rsidR="005712A1" w:rsidRPr="00E47D54" w:rsidRDefault="005712A1" w:rsidP="005438E6">
            <w:pPr>
              <w:spacing w:after="0" w:line="240" w:lineRule="auto"/>
              <w:jc w:val="both"/>
              <w:rPr>
                <w:rFonts w:ascii="Arial" w:eastAsia="Times New Roman" w:hAnsi="Arial" w:cs="Arial"/>
                <w:sz w:val="24"/>
                <w:szCs w:val="24"/>
              </w:rPr>
            </w:pPr>
            <w:r w:rsidRPr="00E47D54">
              <w:rPr>
                <w:rFonts w:ascii="Arial" w:eastAsia="Times New Roman" w:hAnsi="Arial" w:cs="Arial"/>
                <w:sz w:val="24"/>
                <w:szCs w:val="24"/>
              </w:rPr>
              <w:t xml:space="preserve">TBD </w:t>
            </w:r>
          </w:p>
        </w:tc>
      </w:tr>
      <w:tr w:rsidR="008D519A" w14:paraId="15D8AEDB" w14:textId="77777777" w:rsidTr="00AC4DFB">
        <w:tc>
          <w:tcPr>
            <w:tcW w:w="1337" w:type="pct"/>
            <w:tcBorders>
              <w:top w:val="single" w:sz="4" w:space="0" w:color="auto"/>
              <w:left w:val="single" w:sz="4" w:space="0" w:color="auto"/>
              <w:bottom w:val="single" w:sz="4" w:space="0" w:color="auto"/>
              <w:right w:val="single" w:sz="4" w:space="0" w:color="auto"/>
            </w:tcBorders>
            <w:hideMark/>
          </w:tcPr>
          <w:p w14:paraId="15D8AED9" w14:textId="77777777" w:rsidR="005712A1" w:rsidRPr="00E47D54" w:rsidRDefault="005712A1" w:rsidP="005438E6">
            <w:pPr>
              <w:spacing w:after="0" w:line="240" w:lineRule="auto"/>
              <w:jc w:val="both"/>
              <w:rPr>
                <w:rFonts w:ascii="Arial" w:eastAsia="Times New Roman" w:hAnsi="Arial" w:cs="Arial"/>
                <w:sz w:val="24"/>
                <w:szCs w:val="24"/>
              </w:rPr>
            </w:pPr>
            <w:r w:rsidRPr="00E47D54">
              <w:rPr>
                <w:rFonts w:ascii="Arial" w:eastAsia="Times New Roman" w:hAnsi="Arial" w:cs="Arial"/>
                <w:sz w:val="24"/>
                <w:szCs w:val="24"/>
              </w:rPr>
              <w:t>Phone:</w:t>
            </w:r>
          </w:p>
        </w:tc>
        <w:tc>
          <w:tcPr>
            <w:tcW w:w="3663" w:type="pct"/>
            <w:tcBorders>
              <w:top w:val="single" w:sz="4" w:space="0" w:color="auto"/>
              <w:left w:val="single" w:sz="4" w:space="0" w:color="auto"/>
              <w:bottom w:val="single" w:sz="4" w:space="0" w:color="auto"/>
              <w:right w:val="single" w:sz="4" w:space="0" w:color="auto"/>
            </w:tcBorders>
          </w:tcPr>
          <w:p w14:paraId="15D8AEDA" w14:textId="77777777" w:rsidR="005712A1" w:rsidRPr="00E47D54" w:rsidRDefault="005712A1" w:rsidP="005438E6">
            <w:pPr>
              <w:spacing w:after="0" w:line="240" w:lineRule="auto"/>
              <w:jc w:val="both"/>
              <w:rPr>
                <w:rFonts w:ascii="Arial" w:eastAsia="Times New Roman" w:hAnsi="Arial" w:cs="Arial"/>
                <w:sz w:val="24"/>
                <w:szCs w:val="24"/>
              </w:rPr>
            </w:pPr>
          </w:p>
        </w:tc>
      </w:tr>
      <w:tr w:rsidR="008D519A" w14:paraId="15D8AEDE" w14:textId="77777777" w:rsidTr="00AC4DFB">
        <w:tc>
          <w:tcPr>
            <w:tcW w:w="1337" w:type="pct"/>
            <w:tcBorders>
              <w:top w:val="single" w:sz="4" w:space="0" w:color="auto"/>
              <w:left w:val="single" w:sz="4" w:space="0" w:color="auto"/>
              <w:bottom w:val="single" w:sz="4" w:space="0" w:color="auto"/>
              <w:right w:val="single" w:sz="4" w:space="0" w:color="auto"/>
            </w:tcBorders>
            <w:hideMark/>
          </w:tcPr>
          <w:p w14:paraId="15D8AEDC" w14:textId="77777777" w:rsidR="005712A1" w:rsidRPr="00E47D54" w:rsidRDefault="005712A1" w:rsidP="005438E6">
            <w:pPr>
              <w:spacing w:after="0" w:line="240" w:lineRule="auto"/>
              <w:jc w:val="both"/>
              <w:rPr>
                <w:rFonts w:ascii="Arial" w:eastAsia="Times New Roman" w:hAnsi="Arial" w:cs="Arial"/>
                <w:sz w:val="24"/>
                <w:szCs w:val="24"/>
              </w:rPr>
            </w:pPr>
            <w:r w:rsidRPr="00E47D54">
              <w:rPr>
                <w:rFonts w:ascii="Arial" w:eastAsia="Times New Roman" w:hAnsi="Arial" w:cs="Arial"/>
                <w:sz w:val="24"/>
                <w:szCs w:val="24"/>
              </w:rPr>
              <w:t>e-mail:</w:t>
            </w:r>
          </w:p>
        </w:tc>
        <w:tc>
          <w:tcPr>
            <w:tcW w:w="3663" w:type="pct"/>
            <w:tcBorders>
              <w:top w:val="single" w:sz="4" w:space="0" w:color="auto"/>
              <w:left w:val="single" w:sz="4" w:space="0" w:color="auto"/>
              <w:bottom w:val="single" w:sz="4" w:space="0" w:color="auto"/>
              <w:right w:val="single" w:sz="4" w:space="0" w:color="auto"/>
            </w:tcBorders>
          </w:tcPr>
          <w:p w14:paraId="15D8AEDD" w14:textId="77777777" w:rsidR="005712A1" w:rsidRPr="00E47D54" w:rsidRDefault="005712A1" w:rsidP="005438E6">
            <w:pPr>
              <w:spacing w:after="0" w:line="240" w:lineRule="auto"/>
              <w:jc w:val="both"/>
              <w:rPr>
                <w:rFonts w:ascii="Arial" w:eastAsia="Times New Roman" w:hAnsi="Arial" w:cs="Arial"/>
                <w:sz w:val="24"/>
                <w:szCs w:val="24"/>
              </w:rPr>
            </w:pPr>
          </w:p>
        </w:tc>
      </w:tr>
      <w:tr w:rsidR="008D519A" w14:paraId="15D8AEE1" w14:textId="77777777" w:rsidTr="00AC4DFB">
        <w:tc>
          <w:tcPr>
            <w:tcW w:w="1337" w:type="pct"/>
            <w:tcBorders>
              <w:top w:val="single" w:sz="4" w:space="0" w:color="auto"/>
              <w:left w:val="single" w:sz="4" w:space="0" w:color="auto"/>
              <w:bottom w:val="single" w:sz="4" w:space="0" w:color="auto"/>
              <w:right w:val="single" w:sz="4" w:space="0" w:color="auto"/>
            </w:tcBorders>
          </w:tcPr>
          <w:p w14:paraId="15D8AEDF" w14:textId="77777777" w:rsidR="005712A1" w:rsidRPr="00E47D54" w:rsidRDefault="005712A1" w:rsidP="005438E6">
            <w:pPr>
              <w:spacing w:after="0" w:line="240" w:lineRule="auto"/>
              <w:jc w:val="both"/>
              <w:rPr>
                <w:rFonts w:ascii="Arial" w:eastAsia="Times New Roman" w:hAnsi="Arial" w:cs="Arial"/>
                <w:sz w:val="24"/>
                <w:szCs w:val="24"/>
              </w:rPr>
            </w:pPr>
          </w:p>
        </w:tc>
        <w:tc>
          <w:tcPr>
            <w:tcW w:w="3663" w:type="pct"/>
            <w:tcBorders>
              <w:top w:val="single" w:sz="4" w:space="0" w:color="auto"/>
              <w:left w:val="single" w:sz="4" w:space="0" w:color="auto"/>
              <w:bottom w:val="single" w:sz="4" w:space="0" w:color="auto"/>
              <w:right w:val="single" w:sz="4" w:space="0" w:color="auto"/>
            </w:tcBorders>
          </w:tcPr>
          <w:p w14:paraId="15D8AEE0" w14:textId="77777777" w:rsidR="005712A1" w:rsidRPr="00E47D54" w:rsidRDefault="005712A1" w:rsidP="005438E6">
            <w:pPr>
              <w:spacing w:after="0" w:line="240" w:lineRule="auto"/>
              <w:jc w:val="both"/>
              <w:rPr>
                <w:rFonts w:ascii="Arial" w:eastAsia="Times New Roman" w:hAnsi="Arial" w:cs="Arial"/>
                <w:sz w:val="24"/>
                <w:szCs w:val="24"/>
              </w:rPr>
            </w:pPr>
          </w:p>
        </w:tc>
      </w:tr>
    </w:tbl>
    <w:p w14:paraId="15D8AEE2" w14:textId="77777777" w:rsidR="005712A1" w:rsidRPr="0084389E" w:rsidRDefault="005712A1" w:rsidP="006B4550">
      <w:pPr>
        <w:pStyle w:val="NormalWeb"/>
        <w:spacing w:before="0" w:beforeAutospacing="0" w:after="0" w:afterAutospacing="0"/>
        <w:ind w:left="360" w:hanging="360"/>
        <w:contextualSpacing/>
        <w:rPr>
          <w:rFonts w:ascii="Arial" w:hAnsi="Arial" w:cs="Arial"/>
        </w:rPr>
      </w:pPr>
    </w:p>
    <w:p w14:paraId="15D8AEE3" w14:textId="77777777" w:rsidR="005712A1" w:rsidRPr="006E09FE" w:rsidRDefault="005712A1" w:rsidP="00993DFC">
      <w:pPr>
        <w:pStyle w:val="BodyTextIndent"/>
        <w:tabs>
          <w:tab w:val="clear" w:pos="-1440"/>
        </w:tabs>
        <w:spacing w:line="276" w:lineRule="auto"/>
        <w:ind w:left="0" w:firstLine="0"/>
        <w:rPr>
          <w:rFonts w:ascii="Arial" w:hAnsi="Arial" w:cs="Arial"/>
          <w:b/>
          <w:bCs/>
          <w:sz w:val="22"/>
          <w:szCs w:val="22"/>
        </w:rPr>
      </w:pPr>
      <w:r w:rsidRPr="006E09FE">
        <w:rPr>
          <w:rFonts w:ascii="Arial" w:hAnsi="Arial" w:cs="Arial"/>
          <w:b/>
          <w:bCs/>
          <w:sz w:val="22"/>
          <w:szCs w:val="22"/>
        </w:rPr>
        <w:t>F. CONTRACTOR RESPONSIBILITIES</w:t>
      </w:r>
      <w:r>
        <w:rPr>
          <w:rFonts w:ascii="Arial" w:hAnsi="Arial" w:cs="Arial"/>
          <w:b/>
          <w:bCs/>
          <w:sz w:val="22"/>
          <w:szCs w:val="22"/>
        </w:rPr>
        <w:t xml:space="preserve"> </w:t>
      </w:r>
      <w:r w:rsidRPr="00572C32">
        <w:rPr>
          <w:rFonts w:ascii="Arial" w:hAnsi="Arial" w:cs="Arial"/>
          <w:b/>
          <w:bCs/>
          <w:color w:val="FF0000"/>
          <w:sz w:val="22"/>
          <w:szCs w:val="22"/>
        </w:rPr>
        <w:t>(DELETE IF SUPPLY)</w:t>
      </w:r>
    </w:p>
    <w:p w14:paraId="15D8AEE4" w14:textId="77777777" w:rsidR="005712A1" w:rsidRDefault="005712A1" w:rsidP="00993DFC">
      <w:pPr>
        <w:pStyle w:val="BodyTextIndent"/>
        <w:tabs>
          <w:tab w:val="clear" w:pos="-1440"/>
        </w:tabs>
        <w:spacing w:line="276" w:lineRule="auto"/>
        <w:ind w:left="0" w:firstLine="0"/>
        <w:rPr>
          <w:rFonts w:ascii="Arial" w:hAnsi="Arial" w:cs="Arial"/>
          <w:sz w:val="22"/>
          <w:szCs w:val="22"/>
        </w:rPr>
      </w:pPr>
    </w:p>
    <w:p w14:paraId="15D8AEE5" w14:textId="77777777" w:rsidR="005712A1" w:rsidRPr="006E09FE" w:rsidRDefault="005712A1" w:rsidP="006E09FE">
      <w:pPr>
        <w:pStyle w:val="ListParagraph"/>
        <w:numPr>
          <w:ilvl w:val="0"/>
          <w:numId w:val="3"/>
        </w:numPr>
        <w:autoSpaceDE w:val="0"/>
        <w:autoSpaceDN w:val="0"/>
        <w:spacing w:after="0" w:line="240" w:lineRule="auto"/>
        <w:ind w:right="109"/>
        <w:jc w:val="both"/>
        <w:rPr>
          <w:rFonts w:ascii="Arial" w:hAnsi="Arial" w:cs="Arial"/>
          <w:sz w:val="24"/>
          <w:szCs w:val="24"/>
        </w:rPr>
      </w:pPr>
      <w:r w:rsidRPr="006E09FE">
        <w:rPr>
          <w:rFonts w:ascii="Arial" w:hAnsi="Arial" w:cs="Arial"/>
          <w:sz w:val="24"/>
          <w:szCs w:val="24"/>
        </w:rPr>
        <w:t xml:space="preserve">At the competition of the project the </w:t>
      </w:r>
      <w:r>
        <w:rPr>
          <w:rFonts w:ascii="Arial" w:hAnsi="Arial" w:cs="Arial"/>
          <w:sz w:val="24"/>
          <w:szCs w:val="24"/>
        </w:rPr>
        <w:t>Contractor</w:t>
      </w:r>
      <w:r w:rsidRPr="006E09FE">
        <w:rPr>
          <w:rFonts w:ascii="Arial" w:hAnsi="Arial" w:cs="Arial"/>
          <w:sz w:val="24"/>
          <w:szCs w:val="24"/>
        </w:rPr>
        <w:t xml:space="preserve"> shall provide the Bio-Med Chief with:</w:t>
      </w:r>
    </w:p>
    <w:p w14:paraId="15D8AEE6" w14:textId="77777777" w:rsidR="005712A1" w:rsidRPr="00FF7576" w:rsidRDefault="005712A1" w:rsidP="00FF7576">
      <w:pPr>
        <w:spacing w:after="0" w:line="240" w:lineRule="auto"/>
        <w:ind w:left="720"/>
        <w:rPr>
          <w:rFonts w:ascii="Arial" w:hAnsi="Arial" w:cs="Arial"/>
          <w:sz w:val="24"/>
          <w:szCs w:val="24"/>
        </w:rPr>
      </w:pPr>
      <w:r w:rsidRPr="00FF7576">
        <w:rPr>
          <w:rFonts w:ascii="Arial" w:hAnsi="Arial" w:cs="Arial"/>
          <w:sz w:val="24"/>
          <w:szCs w:val="24"/>
        </w:rPr>
        <w:t>i.              All service-related documentation (etc. Manuals, CD’s)</w:t>
      </w:r>
    </w:p>
    <w:p w14:paraId="15D8AEE7" w14:textId="77777777" w:rsidR="005712A1" w:rsidRPr="00FF7576" w:rsidRDefault="005712A1" w:rsidP="00FF7576">
      <w:pPr>
        <w:spacing w:after="0" w:line="240" w:lineRule="auto"/>
        <w:ind w:left="720"/>
        <w:rPr>
          <w:rFonts w:ascii="Arial" w:hAnsi="Arial" w:cs="Arial"/>
          <w:sz w:val="24"/>
          <w:szCs w:val="24"/>
        </w:rPr>
      </w:pPr>
      <w:r w:rsidRPr="00FF7576">
        <w:rPr>
          <w:rFonts w:ascii="Arial" w:hAnsi="Arial" w:cs="Arial"/>
          <w:sz w:val="24"/>
          <w:szCs w:val="24"/>
        </w:rPr>
        <w:t>ii.             URL’s for service ticket review.</w:t>
      </w:r>
    </w:p>
    <w:p w14:paraId="15D8AEE8" w14:textId="77777777" w:rsidR="005712A1" w:rsidRPr="00FF7576" w:rsidRDefault="005712A1" w:rsidP="00FF7576">
      <w:pPr>
        <w:spacing w:after="0" w:line="240" w:lineRule="auto"/>
        <w:ind w:left="720"/>
        <w:rPr>
          <w:rFonts w:ascii="Arial" w:hAnsi="Arial" w:cs="Arial"/>
          <w:sz w:val="24"/>
          <w:szCs w:val="24"/>
        </w:rPr>
      </w:pPr>
      <w:r w:rsidRPr="00FF7576">
        <w:rPr>
          <w:rFonts w:ascii="Arial" w:hAnsi="Arial" w:cs="Arial"/>
          <w:sz w:val="24"/>
          <w:szCs w:val="24"/>
        </w:rPr>
        <w:t>iii.            Contact Phone Numbers for service requests.</w:t>
      </w:r>
    </w:p>
    <w:p w14:paraId="15D8AEE9" w14:textId="77777777" w:rsidR="005712A1" w:rsidRDefault="005712A1" w:rsidP="00FF7576">
      <w:pPr>
        <w:spacing w:after="0" w:line="240" w:lineRule="auto"/>
        <w:ind w:left="720"/>
        <w:rPr>
          <w:rFonts w:ascii="Arial" w:hAnsi="Arial" w:cs="Arial"/>
          <w:sz w:val="24"/>
          <w:szCs w:val="24"/>
        </w:rPr>
      </w:pPr>
      <w:r w:rsidRPr="00FF7576">
        <w:rPr>
          <w:rFonts w:ascii="Arial" w:hAnsi="Arial" w:cs="Arial"/>
          <w:sz w:val="24"/>
          <w:szCs w:val="24"/>
        </w:rPr>
        <w:t xml:space="preserve">iv.           </w:t>
      </w:r>
      <w:r>
        <w:rPr>
          <w:rFonts w:ascii="Arial" w:hAnsi="Arial" w:cs="Arial"/>
          <w:sz w:val="24"/>
          <w:szCs w:val="24"/>
        </w:rPr>
        <w:t xml:space="preserve"> </w:t>
      </w:r>
      <w:r w:rsidRPr="00FF7576">
        <w:rPr>
          <w:rFonts w:ascii="Arial" w:hAnsi="Arial" w:cs="Arial"/>
          <w:sz w:val="24"/>
          <w:szCs w:val="24"/>
        </w:rPr>
        <w:t>Information on Submitting Service tickets.</w:t>
      </w:r>
    </w:p>
    <w:p w14:paraId="15D8AEEA" w14:textId="77777777" w:rsidR="005712A1" w:rsidRDefault="005712A1" w:rsidP="006E09FE">
      <w:pPr>
        <w:spacing w:after="0" w:line="240" w:lineRule="auto"/>
        <w:rPr>
          <w:rFonts w:ascii="Arial" w:hAnsi="Arial" w:cs="Arial"/>
          <w:sz w:val="24"/>
          <w:szCs w:val="24"/>
        </w:rPr>
      </w:pPr>
    </w:p>
    <w:p w14:paraId="15D8AEEB" w14:textId="77777777" w:rsidR="005712A1" w:rsidRPr="006E09FE" w:rsidRDefault="005712A1" w:rsidP="006E09FE">
      <w:pPr>
        <w:pStyle w:val="ListParagraph"/>
        <w:numPr>
          <w:ilvl w:val="0"/>
          <w:numId w:val="3"/>
        </w:numPr>
        <w:spacing w:after="0" w:line="240" w:lineRule="auto"/>
        <w:rPr>
          <w:rFonts w:ascii="Arial" w:hAnsi="Arial" w:cs="Arial"/>
          <w:sz w:val="24"/>
          <w:szCs w:val="24"/>
        </w:rPr>
      </w:pPr>
      <w:r w:rsidRPr="006E09FE">
        <w:rPr>
          <w:rFonts w:ascii="Arial" w:hAnsi="Arial" w:cs="Arial"/>
          <w:sz w:val="24"/>
          <w:szCs w:val="24"/>
        </w:rPr>
        <w:t>No tools during deinstallation or installation will be supplied/provided by the VA.</w:t>
      </w:r>
    </w:p>
    <w:p w14:paraId="15D8AEEC" w14:textId="77777777" w:rsidR="005712A1" w:rsidRDefault="005712A1" w:rsidP="00993DFC">
      <w:pPr>
        <w:pStyle w:val="BodyTextIndent"/>
        <w:tabs>
          <w:tab w:val="clear" w:pos="-1440"/>
        </w:tabs>
        <w:spacing w:line="276" w:lineRule="auto"/>
        <w:ind w:left="0" w:firstLine="0"/>
        <w:rPr>
          <w:rFonts w:ascii="Arial" w:hAnsi="Arial" w:cs="Arial"/>
          <w:sz w:val="22"/>
          <w:szCs w:val="22"/>
        </w:rPr>
      </w:pPr>
      <w:r>
        <w:rPr>
          <w:rFonts w:ascii="Arial" w:hAnsi="Arial" w:cs="Arial"/>
          <w:sz w:val="22"/>
          <w:szCs w:val="22"/>
        </w:rPr>
        <w:tab/>
      </w:r>
    </w:p>
    <w:p w14:paraId="15D8AEED" w14:textId="77777777" w:rsidR="005712A1" w:rsidRDefault="005712A1" w:rsidP="00714F02">
      <w:pPr>
        <w:pStyle w:val="BodyTextIndent"/>
        <w:tabs>
          <w:tab w:val="clear" w:pos="-1440"/>
        </w:tabs>
        <w:spacing w:line="276" w:lineRule="auto"/>
        <w:ind w:left="0" w:firstLine="0"/>
        <w:rPr>
          <w:rFonts w:ascii="Arial" w:hAnsi="Arial" w:cs="Arial"/>
          <w:b/>
          <w:bCs/>
          <w:sz w:val="22"/>
          <w:szCs w:val="22"/>
        </w:rPr>
      </w:pPr>
      <w:r>
        <w:rPr>
          <w:rFonts w:ascii="Arial" w:hAnsi="Arial" w:cs="Arial"/>
          <w:b/>
          <w:bCs/>
          <w:sz w:val="22"/>
          <w:szCs w:val="22"/>
        </w:rPr>
        <w:t>G. DELIVERABLES OR DELIVERY SCHEDULE</w:t>
      </w:r>
    </w:p>
    <w:p w14:paraId="15D8AEEE" w14:textId="77777777" w:rsidR="005712A1" w:rsidRDefault="005712A1" w:rsidP="0020364E">
      <w:pPr>
        <w:pStyle w:val="BodyTextIndent"/>
        <w:tabs>
          <w:tab w:val="clear" w:pos="-1440"/>
        </w:tabs>
        <w:spacing w:line="276" w:lineRule="auto"/>
        <w:ind w:left="270" w:firstLine="0"/>
        <w:rPr>
          <w:rFonts w:ascii="Arial" w:hAnsi="Arial" w:cs="Arial"/>
          <w:sz w:val="22"/>
          <w:szCs w:val="22"/>
        </w:rPr>
      </w:pPr>
    </w:p>
    <w:p w14:paraId="15D8AEEF" w14:textId="77777777" w:rsidR="005712A1" w:rsidRPr="00E47D54" w:rsidRDefault="005712A1" w:rsidP="0020364E">
      <w:pPr>
        <w:pStyle w:val="BodyTextIndent"/>
        <w:tabs>
          <w:tab w:val="clear" w:pos="-1440"/>
        </w:tabs>
        <w:spacing w:line="276" w:lineRule="auto"/>
        <w:ind w:left="270" w:firstLine="0"/>
        <w:rPr>
          <w:rFonts w:ascii="Arial" w:hAnsi="Arial" w:cs="Arial"/>
        </w:rPr>
      </w:pPr>
      <w:r w:rsidRPr="00E47D54">
        <w:rPr>
          <w:rFonts w:ascii="Arial" w:hAnsi="Arial" w:cs="Arial"/>
        </w:rPr>
        <w:t xml:space="preserve">The vendor shall deliver the equipment via standard delivery with F.O.B. destination as scheduled. See </w:t>
      </w:r>
      <w:r w:rsidRPr="00E47D54">
        <w:rPr>
          <w:rFonts w:ascii="Arial" w:hAnsi="Arial" w:cs="Arial"/>
          <w:b/>
          <w:bCs/>
        </w:rPr>
        <w:t>Section C</w:t>
      </w:r>
      <w:r w:rsidRPr="00E47D54">
        <w:rPr>
          <w:rFonts w:ascii="Arial" w:hAnsi="Arial" w:cs="Arial"/>
        </w:rPr>
        <w:t xml:space="preserve"> for delivery schedule period-of-performance. </w:t>
      </w:r>
    </w:p>
    <w:p w14:paraId="15D8AEF0" w14:textId="77777777" w:rsidR="005712A1" w:rsidRPr="00E47D54" w:rsidRDefault="005712A1" w:rsidP="0020364E">
      <w:pPr>
        <w:pStyle w:val="BodyTextIndent"/>
        <w:ind w:left="270"/>
        <w:rPr>
          <w:rFonts w:ascii="Arial" w:hAnsi="Arial" w:cs="Arial"/>
        </w:rPr>
      </w:pPr>
      <w:r w:rsidRPr="00E47D54">
        <w:rPr>
          <w:rFonts w:ascii="Arial" w:hAnsi="Arial" w:cs="Arial"/>
        </w:rPr>
        <w:tab/>
      </w:r>
    </w:p>
    <w:p w14:paraId="15D8AEF1" w14:textId="77777777" w:rsidR="005712A1" w:rsidRPr="00E47D54" w:rsidRDefault="005712A1" w:rsidP="0020364E">
      <w:pPr>
        <w:pStyle w:val="BodyTextIndent"/>
        <w:ind w:left="270"/>
        <w:rPr>
          <w:rFonts w:ascii="Arial" w:hAnsi="Arial" w:cs="Arial"/>
        </w:rPr>
      </w:pPr>
      <w:r w:rsidRPr="00E47D54">
        <w:rPr>
          <w:rFonts w:ascii="Arial" w:hAnsi="Arial" w:cs="Arial"/>
        </w:rPr>
        <w:tab/>
        <w:t>The equipment shall be delivered to the following address:</w:t>
      </w:r>
    </w:p>
    <w:p w14:paraId="15D8AEF2" w14:textId="77777777" w:rsidR="005712A1" w:rsidRPr="00E47D54" w:rsidRDefault="005712A1" w:rsidP="0020364E">
      <w:pPr>
        <w:pStyle w:val="BodyTextIndent"/>
        <w:ind w:left="270"/>
        <w:rPr>
          <w:rFonts w:ascii="Arial" w:hAnsi="Arial" w:cs="Arial"/>
        </w:rPr>
      </w:pPr>
    </w:p>
    <w:p w14:paraId="15D8AEF3" w14:textId="77777777" w:rsidR="005712A1" w:rsidRPr="0020364E" w:rsidRDefault="005712A1" w:rsidP="00CC75C8">
      <w:pPr>
        <w:pStyle w:val="BodyTextIndent"/>
        <w:ind w:left="270"/>
        <w:rPr>
          <w:rFonts w:ascii="Arial" w:hAnsi="Arial" w:cs="Arial"/>
          <w:b/>
          <w:bCs/>
          <w:sz w:val="22"/>
          <w:szCs w:val="22"/>
        </w:rPr>
      </w:pPr>
      <w:r>
        <w:rPr>
          <w:rFonts w:ascii="Arial" w:hAnsi="Arial" w:cs="Arial"/>
          <w:sz w:val="22"/>
          <w:szCs w:val="22"/>
        </w:rPr>
        <w:tab/>
      </w:r>
      <w:r>
        <w:rPr>
          <w:rFonts w:ascii="Arial" w:hAnsi="Arial" w:cs="Arial"/>
          <w:sz w:val="22"/>
          <w:szCs w:val="22"/>
        </w:rPr>
        <w:tab/>
      </w:r>
      <w:r w:rsidRPr="0020364E">
        <w:rPr>
          <w:rFonts w:ascii="Arial" w:hAnsi="Arial" w:cs="Arial"/>
          <w:b/>
          <w:bCs/>
          <w:sz w:val="22"/>
          <w:szCs w:val="22"/>
        </w:rPr>
        <w:t xml:space="preserve">VA </w:t>
      </w:r>
      <w:r>
        <w:rPr>
          <w:rFonts w:ascii="Arial" w:hAnsi="Arial" w:cs="Arial"/>
          <w:b/>
          <w:bCs/>
          <w:sz w:val="22"/>
          <w:szCs w:val="22"/>
        </w:rPr>
        <w:t xml:space="preserve">Iowa City </w:t>
      </w:r>
      <w:r>
        <w:rPr>
          <w:rFonts w:ascii="Arial" w:hAnsi="Arial" w:cs="Arial"/>
          <w:b/>
          <w:bCs/>
          <w:sz w:val="22"/>
          <w:szCs w:val="22"/>
        </w:rPr>
        <w:t>Health Care System</w:t>
      </w:r>
    </w:p>
    <w:p w14:paraId="15D8AEF4" w14:textId="77777777" w:rsidR="005712A1" w:rsidRPr="0020364E" w:rsidRDefault="005712A1" w:rsidP="00CC75C8">
      <w:pPr>
        <w:pStyle w:val="BodyTextIndent"/>
        <w:ind w:left="270"/>
        <w:rPr>
          <w:rFonts w:ascii="Arial" w:hAnsi="Arial" w:cs="Arial"/>
          <w:b/>
          <w:bCs/>
          <w:sz w:val="22"/>
          <w:szCs w:val="22"/>
        </w:rPr>
      </w:pPr>
      <w:r w:rsidRPr="0020364E">
        <w:rPr>
          <w:rFonts w:ascii="Arial" w:hAnsi="Arial" w:cs="Arial"/>
          <w:b/>
          <w:bCs/>
          <w:sz w:val="22"/>
          <w:szCs w:val="22"/>
        </w:rPr>
        <w:tab/>
      </w:r>
      <w:r w:rsidRPr="0020364E">
        <w:rPr>
          <w:rFonts w:ascii="Arial" w:hAnsi="Arial" w:cs="Arial"/>
          <w:b/>
          <w:bCs/>
          <w:sz w:val="22"/>
          <w:szCs w:val="22"/>
        </w:rPr>
        <w:tab/>
      </w:r>
      <w:r>
        <w:rPr>
          <w:rFonts w:ascii="Arial" w:hAnsi="Arial" w:cs="Arial"/>
          <w:b/>
          <w:bCs/>
          <w:sz w:val="22"/>
          <w:szCs w:val="22"/>
        </w:rPr>
        <w:t xml:space="preserve">601 Highway </w:t>
      </w:r>
      <w:r>
        <w:rPr>
          <w:rFonts w:ascii="Arial" w:hAnsi="Arial" w:cs="Arial"/>
          <w:b/>
          <w:bCs/>
          <w:sz w:val="22"/>
          <w:szCs w:val="22"/>
        </w:rPr>
        <w:t xml:space="preserve">6 West, </w:t>
      </w:r>
    </w:p>
    <w:p w14:paraId="15D8AEF5" w14:textId="77777777" w:rsidR="005712A1" w:rsidRDefault="005712A1" w:rsidP="00CC75C8">
      <w:pPr>
        <w:pStyle w:val="BodyTextIndent"/>
        <w:tabs>
          <w:tab w:val="clear" w:pos="-1440"/>
        </w:tabs>
        <w:spacing w:line="276" w:lineRule="auto"/>
        <w:ind w:left="270" w:firstLine="0"/>
        <w:rPr>
          <w:rFonts w:ascii="Arial" w:hAnsi="Arial" w:cs="Arial"/>
          <w:b/>
          <w:bCs/>
          <w:sz w:val="22"/>
          <w:szCs w:val="22"/>
        </w:rPr>
      </w:pPr>
      <w:r w:rsidRPr="0020364E">
        <w:rPr>
          <w:rFonts w:ascii="Arial" w:hAnsi="Arial" w:cs="Arial"/>
          <w:b/>
          <w:bCs/>
          <w:sz w:val="22"/>
          <w:szCs w:val="22"/>
        </w:rPr>
        <w:tab/>
      </w:r>
      <w:r>
        <w:rPr>
          <w:rFonts w:ascii="Arial" w:hAnsi="Arial" w:cs="Arial"/>
          <w:b/>
          <w:bCs/>
          <w:sz w:val="22"/>
          <w:szCs w:val="22"/>
        </w:rPr>
        <w:t>Iowa City, IA</w:t>
      </w:r>
      <w:r>
        <w:rPr>
          <w:rFonts w:ascii="Arial" w:hAnsi="Arial" w:cs="Arial"/>
          <w:b/>
          <w:bCs/>
          <w:sz w:val="22"/>
          <w:szCs w:val="22"/>
        </w:rPr>
        <w:t xml:space="preserve"> 5</w:t>
      </w:r>
      <w:r>
        <w:rPr>
          <w:rFonts w:ascii="Arial" w:hAnsi="Arial" w:cs="Arial"/>
          <w:b/>
          <w:bCs/>
          <w:sz w:val="22"/>
          <w:szCs w:val="22"/>
        </w:rPr>
        <w:t>2246</w:t>
      </w:r>
    </w:p>
    <w:p w14:paraId="15D8AEF6" w14:textId="77777777" w:rsidR="005712A1" w:rsidRDefault="005712A1" w:rsidP="00CC75C8">
      <w:pPr>
        <w:pStyle w:val="BodyTextIndent"/>
        <w:ind w:left="270"/>
        <w:rPr>
          <w:rFonts w:ascii="Arial" w:hAnsi="Arial" w:cs="Arial"/>
          <w:sz w:val="22"/>
          <w:szCs w:val="22"/>
        </w:rPr>
      </w:pPr>
    </w:p>
    <w:p w14:paraId="15D8AEF7" w14:textId="77777777" w:rsidR="005712A1" w:rsidRDefault="005712A1" w:rsidP="00714F02">
      <w:pPr>
        <w:pStyle w:val="BodyTextIndent"/>
        <w:tabs>
          <w:tab w:val="clear" w:pos="-1440"/>
        </w:tabs>
        <w:spacing w:line="276" w:lineRule="auto"/>
        <w:ind w:left="0" w:firstLine="0"/>
        <w:rPr>
          <w:rFonts w:ascii="Arial" w:hAnsi="Arial" w:cs="Arial"/>
          <w:b/>
          <w:bCs/>
          <w:sz w:val="22"/>
          <w:szCs w:val="22"/>
        </w:rPr>
      </w:pPr>
    </w:p>
    <w:p w14:paraId="15D8AEF8" w14:textId="77777777" w:rsidR="005712A1" w:rsidRDefault="005712A1" w:rsidP="00714F02">
      <w:pPr>
        <w:pStyle w:val="BodyTextIndent"/>
        <w:tabs>
          <w:tab w:val="clear" w:pos="-1440"/>
        </w:tabs>
        <w:spacing w:line="276" w:lineRule="auto"/>
        <w:ind w:left="0" w:firstLine="0"/>
        <w:rPr>
          <w:rFonts w:ascii="Arial" w:hAnsi="Arial" w:cs="Arial"/>
          <w:b/>
          <w:bCs/>
          <w:sz w:val="22"/>
          <w:szCs w:val="22"/>
        </w:rPr>
      </w:pPr>
      <w:r>
        <w:rPr>
          <w:rFonts w:ascii="Arial" w:hAnsi="Arial" w:cs="Arial"/>
          <w:b/>
          <w:bCs/>
          <w:sz w:val="22"/>
          <w:szCs w:val="22"/>
        </w:rPr>
        <w:t>H</w:t>
      </w:r>
      <w:r w:rsidRPr="00435000">
        <w:rPr>
          <w:rFonts w:ascii="Arial" w:hAnsi="Arial" w:cs="Arial"/>
          <w:b/>
          <w:bCs/>
          <w:sz w:val="22"/>
          <w:szCs w:val="22"/>
        </w:rPr>
        <w:t>. CHANGES TO CONTRACT</w:t>
      </w:r>
    </w:p>
    <w:p w14:paraId="15D8AEF9" w14:textId="77777777" w:rsidR="005712A1" w:rsidRDefault="005712A1" w:rsidP="00714F02">
      <w:pPr>
        <w:pStyle w:val="BodyTextIndent"/>
        <w:tabs>
          <w:tab w:val="clear" w:pos="-1440"/>
        </w:tabs>
        <w:spacing w:line="276" w:lineRule="auto"/>
        <w:ind w:left="0" w:firstLine="0"/>
        <w:rPr>
          <w:rFonts w:ascii="Arial" w:hAnsi="Arial" w:cs="Arial"/>
          <w:b/>
          <w:bCs/>
          <w:sz w:val="22"/>
          <w:szCs w:val="22"/>
        </w:rPr>
      </w:pPr>
    </w:p>
    <w:p w14:paraId="15D8AEFA" w14:textId="77777777" w:rsidR="005712A1" w:rsidRPr="008C5B59" w:rsidRDefault="005712A1" w:rsidP="003100AD">
      <w:pPr>
        <w:rPr>
          <w:sz w:val="24"/>
        </w:rPr>
      </w:pPr>
      <w:r w:rsidRPr="00EC2181">
        <w:rPr>
          <w:sz w:val="24"/>
        </w:rPr>
        <w:t xml:space="preserve">Before performing any </w:t>
      </w:r>
      <w:r>
        <w:rPr>
          <w:sz w:val="24"/>
        </w:rPr>
        <w:t>action</w:t>
      </w:r>
      <w:r w:rsidRPr="00EC2181">
        <w:rPr>
          <w:sz w:val="24"/>
        </w:rPr>
        <w:t xml:space="preserve"> </w:t>
      </w:r>
      <w:r>
        <w:rPr>
          <w:sz w:val="24"/>
        </w:rPr>
        <w:t>in</w:t>
      </w:r>
      <w:r w:rsidRPr="00EC2181">
        <w:rPr>
          <w:sz w:val="24"/>
        </w:rPr>
        <w:t xml:space="preserve"> a non-contractual nature</w:t>
      </w:r>
      <w:r>
        <w:rPr>
          <w:sz w:val="24"/>
        </w:rPr>
        <w:t xml:space="preserve"> or is considered out-of-scope</w:t>
      </w:r>
      <w:r w:rsidRPr="00EC2181">
        <w:rPr>
          <w:sz w:val="24"/>
        </w:rPr>
        <w:t xml:space="preserve">, </w:t>
      </w:r>
      <w:r>
        <w:rPr>
          <w:sz w:val="24"/>
        </w:rPr>
        <w:t xml:space="preserve">the </w:t>
      </w:r>
      <w:r w:rsidRPr="00EC2181">
        <w:rPr>
          <w:sz w:val="24"/>
        </w:rPr>
        <w:t xml:space="preserve">Contractor shall contact the </w:t>
      </w:r>
      <w:r>
        <w:rPr>
          <w:sz w:val="24"/>
        </w:rPr>
        <w:t>Point of Contact (POC)</w:t>
      </w:r>
      <w:r w:rsidRPr="00EC2181">
        <w:rPr>
          <w:sz w:val="24"/>
        </w:rPr>
        <w:t xml:space="preserve"> and </w:t>
      </w:r>
      <w:r>
        <w:rPr>
          <w:sz w:val="24"/>
        </w:rPr>
        <w:t xml:space="preserve">the </w:t>
      </w:r>
      <w:r w:rsidRPr="00EC2181">
        <w:rPr>
          <w:sz w:val="24"/>
        </w:rPr>
        <w:t xml:space="preserve">Contract Officer </w:t>
      </w:r>
      <w:r>
        <w:rPr>
          <w:sz w:val="24"/>
        </w:rPr>
        <w:t>identifying</w:t>
      </w:r>
      <w:r w:rsidRPr="00EC2181">
        <w:rPr>
          <w:sz w:val="24"/>
        </w:rPr>
        <w:t xml:space="preserve"> the reason(s) for </w:t>
      </w:r>
      <w:r>
        <w:rPr>
          <w:sz w:val="24"/>
        </w:rPr>
        <w:t>change</w:t>
      </w:r>
      <w:r w:rsidRPr="00EC2181">
        <w:rPr>
          <w:sz w:val="24"/>
        </w:rPr>
        <w:t>. All changes shall have prior authorization</w:t>
      </w:r>
      <w:r>
        <w:rPr>
          <w:sz w:val="24"/>
        </w:rPr>
        <w:t xml:space="preserve"> </w:t>
      </w:r>
      <w:r w:rsidRPr="00EC2181">
        <w:rPr>
          <w:sz w:val="24"/>
        </w:rPr>
        <w:t xml:space="preserve">from a VA Contract Officer in the form of a written modification. </w:t>
      </w:r>
    </w:p>
    <w:p w14:paraId="15D8AEFB" w14:textId="77777777" w:rsidR="005712A1" w:rsidRDefault="005712A1" w:rsidP="00714F02">
      <w:pPr>
        <w:rPr>
          <w:rFonts w:ascii="Arial" w:hAnsi="Arial" w:cs="Arial"/>
          <w:b/>
          <w:bCs/>
        </w:rPr>
      </w:pPr>
      <w:r>
        <w:rPr>
          <w:rFonts w:ascii="Arial" w:hAnsi="Arial" w:cs="Arial"/>
          <w:b/>
          <w:bCs/>
        </w:rPr>
        <w:t>I</w:t>
      </w:r>
      <w:r w:rsidRPr="0026026D">
        <w:rPr>
          <w:rFonts w:ascii="Arial" w:hAnsi="Arial" w:cs="Arial"/>
          <w:b/>
          <w:bCs/>
        </w:rPr>
        <w:t>. POST-AWARD PERFORMANCE CON</w:t>
      </w:r>
      <w:r>
        <w:rPr>
          <w:rFonts w:ascii="Arial" w:hAnsi="Arial" w:cs="Arial"/>
          <w:b/>
          <w:bCs/>
        </w:rPr>
        <w:t>FERENCE</w:t>
      </w:r>
    </w:p>
    <w:p w14:paraId="15D8AEFC" w14:textId="77777777" w:rsidR="005712A1" w:rsidRDefault="005712A1" w:rsidP="008C5B59">
      <w:pPr>
        <w:rPr>
          <w:sz w:val="24"/>
        </w:rPr>
      </w:pPr>
      <w:r w:rsidRPr="00EC2181">
        <w:rPr>
          <w:sz w:val="24"/>
        </w:rPr>
        <w:t xml:space="preserve">The </w:t>
      </w:r>
      <w:r>
        <w:rPr>
          <w:sz w:val="24"/>
        </w:rPr>
        <w:t>POC</w:t>
      </w:r>
      <w:r w:rsidRPr="00EC2181">
        <w:rPr>
          <w:sz w:val="24"/>
        </w:rPr>
        <w:t>, Contract Specialist, or Contract Officer may schedule a post-award performance conference with Contractor, if deemed necessary, for contract orientation purposes.</w:t>
      </w:r>
    </w:p>
    <w:p w14:paraId="15D8AEFD" w14:textId="77777777" w:rsidR="005712A1" w:rsidRDefault="005712A1" w:rsidP="00937314">
      <w:pPr>
        <w:rPr>
          <w:b/>
          <w:bCs/>
          <w:sz w:val="24"/>
        </w:rPr>
      </w:pPr>
      <w:r>
        <w:rPr>
          <w:b/>
          <w:bCs/>
          <w:sz w:val="24"/>
        </w:rPr>
        <w:t>J. SECURITY</w:t>
      </w:r>
    </w:p>
    <w:p w14:paraId="15D8AEFE" w14:textId="77777777" w:rsidR="005712A1" w:rsidRDefault="005712A1" w:rsidP="00937314">
      <w:pPr>
        <w:rPr>
          <w:sz w:val="24"/>
        </w:rPr>
      </w:pPr>
      <w:r w:rsidRPr="004D4D6E">
        <w:rPr>
          <w:sz w:val="24"/>
          <w:highlight w:val="yellow"/>
        </w:rPr>
        <w:t>No security language required by the ISSO.</w:t>
      </w:r>
    </w:p>
    <w:p w14:paraId="15D8AEFF" w14:textId="77777777" w:rsidR="005712A1" w:rsidRDefault="005712A1" w:rsidP="00937314">
      <w:pPr>
        <w:rPr>
          <w:b/>
          <w:bCs/>
          <w:sz w:val="24"/>
        </w:rPr>
      </w:pPr>
      <w:r w:rsidRPr="008A3975">
        <w:rPr>
          <w:b/>
          <w:bCs/>
          <w:sz w:val="24"/>
          <w:highlight w:val="yellow"/>
        </w:rPr>
        <w:t>K. PRIVACY</w:t>
      </w:r>
    </w:p>
    <w:p w14:paraId="15D8AF00" w14:textId="77777777" w:rsidR="005712A1" w:rsidRDefault="005712A1" w:rsidP="00937314">
      <w:pPr>
        <w:rPr>
          <w:sz w:val="24"/>
        </w:rPr>
      </w:pPr>
      <w:r>
        <w:rPr>
          <w:sz w:val="24"/>
        </w:rPr>
        <w:t xml:space="preserve">NARA Records Management Language for Contracts (July 10, 2019) </w:t>
      </w:r>
    </w:p>
    <w:p w14:paraId="15D8AF01" w14:textId="77777777" w:rsidR="005712A1" w:rsidRDefault="005712A1" w:rsidP="00937314">
      <w:pPr>
        <w:rPr>
          <w:sz w:val="24"/>
        </w:rPr>
      </w:pPr>
      <w:hyperlink r:id="rId7" w:history="1">
        <w:r>
          <w:rPr>
            <w:rStyle w:val="Hyperlink"/>
            <w:sz w:val="24"/>
          </w:rPr>
          <w:t>https://www.archives.gov/records-mgmt/policy/records-mgmt-language</w:t>
        </w:r>
      </w:hyperlink>
    </w:p>
    <w:p w14:paraId="15D8AF02" w14:textId="77777777" w:rsidR="005712A1" w:rsidRDefault="005712A1" w:rsidP="00937314">
      <w:p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RECORDS MANAGEMENT OBLIGATIONS</w:t>
      </w:r>
    </w:p>
    <w:p w14:paraId="15D8AF03" w14:textId="77777777" w:rsidR="005712A1" w:rsidRPr="00E83D3B" w:rsidRDefault="005712A1" w:rsidP="00693CB9">
      <w:pPr>
        <w:shd w:val="clear" w:color="auto" w:fill="FFFFFF"/>
        <w:spacing w:after="0" w:line="240" w:lineRule="auto"/>
        <w:rPr>
          <w:rFonts w:ascii="Arial" w:eastAsia="Times New Roman" w:hAnsi="Arial" w:cs="Arial"/>
          <w:b/>
          <w:bCs/>
          <w:color w:val="000000" w:themeColor="text1"/>
          <w:sz w:val="24"/>
          <w:szCs w:val="24"/>
          <w:lang w:val="en"/>
        </w:rPr>
      </w:pPr>
    </w:p>
    <w:p w14:paraId="15D8AF04" w14:textId="77777777" w:rsidR="005712A1" w:rsidRPr="00E83D3B" w:rsidRDefault="005712A1" w:rsidP="00693CB9">
      <w:pPr>
        <w:shd w:val="clear" w:color="auto" w:fill="FFFFFF"/>
        <w:spacing w:after="0" w:line="240" w:lineRule="auto"/>
        <w:rPr>
          <w:rFonts w:ascii="Arial" w:eastAsia="Times New Roman" w:hAnsi="Arial" w:cs="Arial"/>
          <w:color w:val="000000" w:themeColor="text1"/>
          <w:sz w:val="24"/>
          <w:szCs w:val="24"/>
          <w:lang w:val="en"/>
        </w:rPr>
      </w:pPr>
    </w:p>
    <w:p w14:paraId="15D8AF05" w14:textId="77777777" w:rsidR="005712A1" w:rsidRPr="0024718D" w:rsidRDefault="005712A1" w:rsidP="00693CB9">
      <w:p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A.  </w:t>
      </w:r>
      <w:r w:rsidRPr="0024718D">
        <w:rPr>
          <w:rFonts w:ascii="Arial" w:eastAsia="Times New Roman" w:hAnsi="Arial" w:cs="Arial"/>
          <w:iCs/>
          <w:color w:val="000000" w:themeColor="text1"/>
          <w:sz w:val="24"/>
          <w:szCs w:val="24"/>
          <w:lang w:val="en"/>
        </w:rPr>
        <w:t>Applicability</w:t>
      </w:r>
    </w:p>
    <w:p w14:paraId="15D8AF06" w14:textId="77777777" w:rsidR="005712A1" w:rsidRDefault="005712A1" w:rsidP="00693CB9">
      <w:pPr>
        <w:shd w:val="clear" w:color="auto" w:fill="FFFFFF"/>
        <w:spacing w:after="0" w:line="240" w:lineRule="auto"/>
        <w:rPr>
          <w:rFonts w:ascii="Arial" w:eastAsia="Times New Roman" w:hAnsi="Arial" w:cs="Arial"/>
          <w:color w:val="000000" w:themeColor="text1"/>
          <w:sz w:val="24"/>
          <w:szCs w:val="24"/>
          <w:lang w:val="en"/>
        </w:rPr>
      </w:pPr>
    </w:p>
    <w:p w14:paraId="15D8AF07" w14:textId="77777777" w:rsidR="005712A1" w:rsidRPr="0024718D" w:rsidRDefault="005712A1" w:rsidP="00693CB9">
      <w:p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This clause applies to all Contractors whose employees create, work with, or otherwise handle Federal records, as defined in Section B, regardless of the medium in which the record exists.</w:t>
      </w:r>
    </w:p>
    <w:p w14:paraId="15D8AF08" w14:textId="77777777" w:rsidR="005712A1" w:rsidRPr="00E83D3B" w:rsidRDefault="005712A1" w:rsidP="00693CB9">
      <w:pPr>
        <w:pStyle w:val="NoSpacing"/>
        <w:rPr>
          <w:rFonts w:ascii="Arial" w:hAnsi="Arial" w:cs="Arial"/>
          <w:color w:val="000000" w:themeColor="text1"/>
          <w:sz w:val="24"/>
          <w:szCs w:val="24"/>
        </w:rPr>
      </w:pPr>
    </w:p>
    <w:p w14:paraId="15D8AF09" w14:textId="77777777" w:rsidR="005712A1" w:rsidRPr="00E83D3B" w:rsidRDefault="005712A1" w:rsidP="00693CB9">
      <w:pPr>
        <w:pStyle w:val="NoSpacing"/>
        <w:rPr>
          <w:rFonts w:ascii="Arial" w:hAnsi="Arial" w:cs="Arial"/>
          <w:color w:val="000000" w:themeColor="text1"/>
          <w:sz w:val="24"/>
          <w:szCs w:val="24"/>
        </w:rPr>
      </w:pPr>
      <w:r w:rsidRPr="00E83D3B">
        <w:rPr>
          <w:rFonts w:ascii="Arial" w:hAnsi="Arial" w:cs="Arial"/>
          <w:color w:val="000000" w:themeColor="text1"/>
          <w:sz w:val="24"/>
          <w:szCs w:val="24"/>
        </w:rPr>
        <w:t>B.  Definitions</w:t>
      </w:r>
    </w:p>
    <w:p w14:paraId="15D8AF0A" w14:textId="77777777" w:rsidR="005712A1" w:rsidRPr="00E83D3B" w:rsidRDefault="005712A1" w:rsidP="00693CB9">
      <w:pPr>
        <w:pStyle w:val="NoSpacing"/>
        <w:rPr>
          <w:rFonts w:ascii="Arial" w:hAnsi="Arial" w:cs="Arial"/>
          <w:color w:val="000000" w:themeColor="text1"/>
          <w:sz w:val="24"/>
          <w:szCs w:val="24"/>
        </w:rPr>
      </w:pPr>
    </w:p>
    <w:p w14:paraId="15D8AF0B" w14:textId="77777777" w:rsidR="005712A1" w:rsidRDefault="005712A1" w:rsidP="00693CB9">
      <w:p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lastRenderedPageBreak/>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w:t>
      </w:r>
      <w:r w:rsidRPr="0024718D">
        <w:rPr>
          <w:rFonts w:ascii="Arial" w:eastAsia="Times New Roman" w:hAnsi="Arial" w:cs="Arial"/>
          <w:color w:val="000000" w:themeColor="text1"/>
          <w:sz w:val="24"/>
          <w:szCs w:val="24"/>
          <w:lang w:val="en"/>
        </w:rPr>
        <w:t>n them.  </w:t>
      </w:r>
    </w:p>
    <w:p w14:paraId="15D8AF0C" w14:textId="77777777" w:rsidR="005712A1" w:rsidRPr="0024718D" w:rsidRDefault="005712A1" w:rsidP="00693CB9">
      <w:pPr>
        <w:shd w:val="clear" w:color="auto" w:fill="FFFFFF"/>
        <w:spacing w:after="0" w:line="240" w:lineRule="auto"/>
        <w:rPr>
          <w:rFonts w:ascii="Arial" w:eastAsia="Times New Roman" w:hAnsi="Arial" w:cs="Arial"/>
          <w:color w:val="000000" w:themeColor="text1"/>
          <w:sz w:val="24"/>
          <w:szCs w:val="24"/>
          <w:lang w:val="en"/>
        </w:rPr>
      </w:pPr>
    </w:p>
    <w:p w14:paraId="15D8AF0D" w14:textId="77777777" w:rsidR="005712A1" w:rsidRDefault="005712A1" w:rsidP="00693CB9">
      <w:p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The term Federal record:</w:t>
      </w:r>
    </w:p>
    <w:p w14:paraId="15D8AF0E" w14:textId="77777777" w:rsidR="005712A1" w:rsidRPr="0024718D" w:rsidRDefault="005712A1" w:rsidP="00693CB9">
      <w:pPr>
        <w:shd w:val="clear" w:color="auto" w:fill="FFFFFF"/>
        <w:spacing w:after="0" w:line="240" w:lineRule="auto"/>
        <w:rPr>
          <w:rFonts w:ascii="Arial" w:eastAsia="Times New Roman" w:hAnsi="Arial" w:cs="Arial"/>
          <w:color w:val="000000" w:themeColor="text1"/>
          <w:sz w:val="24"/>
          <w:szCs w:val="24"/>
          <w:lang w:val="en"/>
        </w:rPr>
      </w:pPr>
    </w:p>
    <w:p w14:paraId="15D8AF0F" w14:textId="77777777" w:rsidR="005712A1" w:rsidRDefault="005712A1" w:rsidP="00693CB9">
      <w:pPr>
        <w:numPr>
          <w:ilvl w:val="0"/>
          <w:numId w:val="4"/>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I</w:t>
      </w:r>
      <w:r w:rsidRPr="0024718D">
        <w:rPr>
          <w:rFonts w:ascii="Arial" w:eastAsia="Times New Roman" w:hAnsi="Arial" w:cs="Arial"/>
          <w:color w:val="000000" w:themeColor="text1"/>
          <w:sz w:val="24"/>
          <w:szCs w:val="24"/>
          <w:lang w:val="en"/>
        </w:rPr>
        <w:t>ncludes [Agency] records. </w:t>
      </w:r>
    </w:p>
    <w:p w14:paraId="15D8AF10" w14:textId="77777777" w:rsidR="005712A1" w:rsidRPr="0024718D" w:rsidRDefault="005712A1" w:rsidP="00693CB9">
      <w:pPr>
        <w:shd w:val="clear" w:color="auto" w:fill="FFFFFF"/>
        <w:spacing w:after="0" w:line="240" w:lineRule="auto"/>
        <w:ind w:left="720"/>
        <w:rPr>
          <w:rFonts w:ascii="Arial" w:eastAsia="Times New Roman" w:hAnsi="Arial" w:cs="Arial"/>
          <w:color w:val="000000" w:themeColor="text1"/>
          <w:sz w:val="24"/>
          <w:szCs w:val="24"/>
          <w:lang w:val="en"/>
        </w:rPr>
      </w:pPr>
    </w:p>
    <w:p w14:paraId="15D8AF11" w14:textId="77777777" w:rsidR="005712A1" w:rsidRDefault="005712A1" w:rsidP="00693CB9">
      <w:pPr>
        <w:numPr>
          <w:ilvl w:val="0"/>
          <w:numId w:val="4"/>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D</w:t>
      </w:r>
      <w:r w:rsidRPr="0024718D">
        <w:rPr>
          <w:rFonts w:ascii="Arial" w:eastAsia="Times New Roman" w:hAnsi="Arial" w:cs="Arial"/>
          <w:color w:val="000000" w:themeColor="text1"/>
          <w:sz w:val="24"/>
          <w:szCs w:val="24"/>
          <w:lang w:val="en"/>
        </w:rPr>
        <w:t>oes not include personal materials.</w:t>
      </w:r>
    </w:p>
    <w:p w14:paraId="15D8AF12" w14:textId="77777777" w:rsidR="005712A1" w:rsidRPr="0024718D" w:rsidRDefault="005712A1" w:rsidP="00693CB9">
      <w:pPr>
        <w:shd w:val="clear" w:color="auto" w:fill="FFFFFF"/>
        <w:spacing w:after="0" w:line="240" w:lineRule="auto"/>
        <w:rPr>
          <w:rFonts w:ascii="Arial" w:eastAsia="Times New Roman" w:hAnsi="Arial" w:cs="Arial"/>
          <w:color w:val="000000" w:themeColor="text1"/>
          <w:sz w:val="24"/>
          <w:szCs w:val="24"/>
          <w:lang w:val="en"/>
        </w:rPr>
      </w:pPr>
    </w:p>
    <w:p w14:paraId="15D8AF13" w14:textId="77777777" w:rsidR="005712A1" w:rsidRDefault="005712A1" w:rsidP="00693CB9">
      <w:pPr>
        <w:numPr>
          <w:ilvl w:val="0"/>
          <w:numId w:val="4"/>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A</w:t>
      </w:r>
      <w:r w:rsidRPr="0024718D">
        <w:rPr>
          <w:rFonts w:ascii="Arial" w:eastAsia="Times New Roman" w:hAnsi="Arial" w:cs="Arial"/>
          <w:color w:val="000000" w:themeColor="text1"/>
          <w:sz w:val="24"/>
          <w:szCs w:val="24"/>
          <w:lang w:val="en"/>
        </w:rPr>
        <w:t>pplies to records created, received, or maintained by Contractors pursuant to their [Agency] contract.</w:t>
      </w:r>
    </w:p>
    <w:p w14:paraId="15D8AF14" w14:textId="77777777" w:rsidR="005712A1" w:rsidRPr="0024718D" w:rsidRDefault="005712A1" w:rsidP="00693CB9">
      <w:pPr>
        <w:shd w:val="clear" w:color="auto" w:fill="FFFFFF"/>
        <w:spacing w:after="0" w:line="240" w:lineRule="auto"/>
        <w:rPr>
          <w:rFonts w:ascii="Arial" w:eastAsia="Times New Roman" w:hAnsi="Arial" w:cs="Arial"/>
          <w:color w:val="000000" w:themeColor="text1"/>
          <w:sz w:val="24"/>
          <w:szCs w:val="24"/>
          <w:lang w:val="en"/>
        </w:rPr>
      </w:pPr>
    </w:p>
    <w:p w14:paraId="15D8AF15" w14:textId="77777777" w:rsidR="005712A1" w:rsidRPr="0024718D" w:rsidRDefault="005712A1" w:rsidP="00693CB9">
      <w:pPr>
        <w:numPr>
          <w:ilvl w:val="0"/>
          <w:numId w:val="4"/>
        </w:numPr>
        <w:shd w:val="clear" w:color="auto" w:fill="FFFFFF"/>
        <w:spacing w:after="0" w:line="240" w:lineRule="auto"/>
        <w:rPr>
          <w:rFonts w:ascii="Arial" w:eastAsia="Times New Roman" w:hAnsi="Arial" w:cs="Arial"/>
          <w:color w:val="000000" w:themeColor="text1"/>
          <w:sz w:val="24"/>
          <w:szCs w:val="24"/>
          <w:lang w:val="en"/>
        </w:rPr>
      </w:pPr>
      <w:r>
        <w:rPr>
          <w:rFonts w:ascii="Arial" w:eastAsia="Times New Roman" w:hAnsi="Arial" w:cs="Arial"/>
          <w:color w:val="000000" w:themeColor="text1"/>
          <w:sz w:val="24"/>
          <w:szCs w:val="24"/>
          <w:lang w:val="en"/>
        </w:rPr>
        <w:t>M</w:t>
      </w:r>
      <w:r w:rsidRPr="0024718D">
        <w:rPr>
          <w:rFonts w:ascii="Arial" w:eastAsia="Times New Roman" w:hAnsi="Arial" w:cs="Arial"/>
          <w:color w:val="000000" w:themeColor="text1"/>
          <w:sz w:val="24"/>
          <w:szCs w:val="24"/>
          <w:lang w:val="en"/>
        </w:rPr>
        <w:t>ay include deliverables and documentation associated with deliverables.</w:t>
      </w:r>
    </w:p>
    <w:p w14:paraId="15D8AF16" w14:textId="77777777" w:rsidR="005712A1" w:rsidRDefault="005712A1" w:rsidP="00693CB9">
      <w:pPr>
        <w:pStyle w:val="NoSpacing"/>
        <w:tabs>
          <w:tab w:val="left" w:pos="720"/>
        </w:tabs>
        <w:rPr>
          <w:rFonts w:ascii="Arial" w:hAnsi="Arial" w:cs="Arial"/>
          <w:color w:val="000000" w:themeColor="text1"/>
          <w:sz w:val="24"/>
          <w:szCs w:val="24"/>
        </w:rPr>
      </w:pPr>
    </w:p>
    <w:p w14:paraId="15D8AF17" w14:textId="77777777" w:rsidR="005712A1" w:rsidRPr="0024718D" w:rsidRDefault="005712A1" w:rsidP="00693CB9">
      <w:pPr>
        <w:pStyle w:val="NoSpacing"/>
        <w:rPr>
          <w:rFonts w:ascii="Arial" w:hAnsi="Arial" w:cs="Arial"/>
          <w:color w:val="000000" w:themeColor="text1"/>
          <w:sz w:val="24"/>
          <w:szCs w:val="24"/>
        </w:rPr>
      </w:pPr>
      <w:r w:rsidRPr="0024718D">
        <w:rPr>
          <w:rFonts w:ascii="Arial" w:hAnsi="Arial" w:cs="Arial"/>
          <w:color w:val="000000" w:themeColor="text1"/>
          <w:sz w:val="24"/>
          <w:szCs w:val="24"/>
        </w:rPr>
        <w:t>C.  Requirements</w:t>
      </w:r>
    </w:p>
    <w:p w14:paraId="15D8AF18" w14:textId="77777777" w:rsidR="005712A1" w:rsidRPr="0024718D" w:rsidRDefault="005712A1" w:rsidP="00693CB9">
      <w:pPr>
        <w:pStyle w:val="NoSpacing"/>
        <w:rPr>
          <w:rFonts w:ascii="Arial" w:hAnsi="Arial" w:cs="Arial"/>
          <w:b/>
          <w:color w:val="000000" w:themeColor="text1"/>
          <w:sz w:val="24"/>
          <w:szCs w:val="24"/>
        </w:rPr>
      </w:pPr>
    </w:p>
    <w:p w14:paraId="15D8AF19" w14:textId="77777777" w:rsidR="005712A1" w:rsidRDefault="005712A1" w:rsidP="00693CB9">
      <w:pPr>
        <w:numPr>
          <w:ilvl w:val="0"/>
          <w:numId w:val="5"/>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w:t>
      </w:r>
      <w:r w:rsidRPr="0024718D">
        <w:rPr>
          <w:rFonts w:ascii="Arial" w:eastAsia="Times New Roman" w:hAnsi="Arial" w:cs="Arial"/>
          <w:color w:val="000000" w:themeColor="text1"/>
          <w:sz w:val="24"/>
          <w:szCs w:val="24"/>
          <w:lang w:val="en"/>
        </w:rPr>
        <w:t>s, mode of transmission, or state of completion. </w:t>
      </w:r>
    </w:p>
    <w:p w14:paraId="15D8AF1A" w14:textId="77777777" w:rsidR="005712A1" w:rsidRPr="0024718D" w:rsidRDefault="005712A1" w:rsidP="00693CB9">
      <w:pPr>
        <w:shd w:val="clear" w:color="auto" w:fill="FFFFFF"/>
        <w:spacing w:after="0" w:line="240" w:lineRule="auto"/>
        <w:ind w:left="720"/>
        <w:rPr>
          <w:rFonts w:ascii="Arial" w:eastAsia="Times New Roman" w:hAnsi="Arial" w:cs="Arial"/>
          <w:color w:val="000000" w:themeColor="text1"/>
          <w:sz w:val="24"/>
          <w:szCs w:val="24"/>
          <w:lang w:val="en"/>
        </w:rPr>
      </w:pPr>
    </w:p>
    <w:p w14:paraId="15D8AF1B" w14:textId="77777777" w:rsidR="005712A1" w:rsidRDefault="005712A1" w:rsidP="00693CB9">
      <w:pPr>
        <w:numPr>
          <w:ilvl w:val="0"/>
          <w:numId w:val="5"/>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15D8AF1C" w14:textId="77777777" w:rsidR="005712A1" w:rsidRPr="0024718D" w:rsidRDefault="005712A1" w:rsidP="00693CB9">
      <w:pPr>
        <w:shd w:val="clear" w:color="auto" w:fill="FFFFFF"/>
        <w:spacing w:after="0" w:line="240" w:lineRule="auto"/>
        <w:rPr>
          <w:rFonts w:ascii="Arial" w:eastAsia="Times New Roman" w:hAnsi="Arial" w:cs="Arial"/>
          <w:color w:val="000000" w:themeColor="text1"/>
          <w:sz w:val="24"/>
          <w:szCs w:val="24"/>
          <w:lang w:val="en"/>
        </w:rPr>
      </w:pPr>
    </w:p>
    <w:p w14:paraId="15D8AF1D" w14:textId="77777777" w:rsidR="005712A1" w:rsidRDefault="005712A1" w:rsidP="00693CB9">
      <w:pPr>
        <w:numPr>
          <w:ilvl w:val="0"/>
          <w:numId w:val="5"/>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15D8AF1E" w14:textId="77777777" w:rsidR="005712A1" w:rsidRPr="0024718D" w:rsidRDefault="005712A1" w:rsidP="00693CB9">
      <w:pPr>
        <w:shd w:val="clear" w:color="auto" w:fill="FFFFFF"/>
        <w:spacing w:after="0" w:line="240" w:lineRule="auto"/>
        <w:rPr>
          <w:rFonts w:ascii="Arial" w:eastAsia="Times New Roman" w:hAnsi="Arial" w:cs="Arial"/>
          <w:color w:val="000000" w:themeColor="text1"/>
          <w:sz w:val="24"/>
          <w:szCs w:val="24"/>
          <w:lang w:val="en"/>
        </w:rPr>
      </w:pPr>
    </w:p>
    <w:p w14:paraId="15D8AF1F" w14:textId="77777777" w:rsidR="005712A1" w:rsidRDefault="005712A1" w:rsidP="33365699">
      <w:pPr>
        <w:numPr>
          <w:ilvl w:val="0"/>
          <w:numId w:val="5"/>
        </w:numPr>
        <w:shd w:val="clear" w:color="auto" w:fill="FFFFFF" w:themeFill="background1"/>
        <w:spacing w:after="0" w:line="240" w:lineRule="auto"/>
        <w:rPr>
          <w:rFonts w:ascii="Arial" w:eastAsia="Times New Roman" w:hAnsi="Arial" w:cs="Arial"/>
          <w:color w:val="000000" w:themeColor="text1"/>
          <w:sz w:val="24"/>
          <w:szCs w:val="24"/>
        </w:rPr>
      </w:pPr>
      <w:r w:rsidRPr="33365699">
        <w:rPr>
          <w:rFonts w:ascii="Arial" w:eastAsia="Times New Roman" w:hAnsi="Arial" w:cs="Arial"/>
          <w:color w:val="000000" w:themeColor="text1"/>
          <w:sz w:val="24"/>
          <w:szCs w:val="24"/>
        </w:rPr>
        <w:t xml:space="preserve">VA </w:t>
      </w:r>
      <w:r>
        <w:rPr>
          <w:rFonts w:ascii="Arial" w:eastAsia="Times New Roman" w:hAnsi="Arial" w:cs="Arial"/>
          <w:color w:val="000000" w:themeColor="text1"/>
          <w:sz w:val="24"/>
          <w:szCs w:val="24"/>
        </w:rPr>
        <w:t>Iowa City</w:t>
      </w:r>
      <w:r w:rsidRPr="33365699">
        <w:rPr>
          <w:rFonts w:ascii="Arial" w:eastAsia="Times New Roman" w:hAnsi="Arial" w:cs="Arial"/>
          <w:color w:val="000000" w:themeColor="text1"/>
          <w:sz w:val="24"/>
          <w:szCs w:val="24"/>
        </w:rPr>
        <w:t xml:space="preserve"> Health Care System and its </w:t>
      </w:r>
      <w:r w:rsidRPr="33365699">
        <w:rPr>
          <w:rFonts w:ascii="Arial" w:eastAsia="Times New Roman" w:hAnsi="Arial" w:cs="Arial"/>
          <w:color w:val="000000" w:themeColor="text1"/>
          <w:sz w:val="24"/>
          <w:szCs w:val="24"/>
        </w:rPr>
        <w:t>C</w:t>
      </w:r>
      <w:r w:rsidRPr="33365699">
        <w:rPr>
          <w:rFonts w:ascii="Arial" w:eastAsia="Times New Roman" w:hAnsi="Arial" w:cs="Arial"/>
          <w:color w:val="000000" w:themeColor="text1"/>
          <w:sz w:val="24"/>
          <w:szCs w:val="24"/>
        </w:rPr>
        <w:t xml:space="preserve">ontractors are responsible for preventing the alienation or unauthorized destruction of records, including all forms of mutilation. Records may not be removed from the legal custody of </w:t>
      </w:r>
      <w:r w:rsidRPr="33365699">
        <w:rPr>
          <w:rFonts w:ascii="Arial" w:eastAsia="Times New Roman" w:hAnsi="Arial" w:cs="Arial"/>
          <w:color w:val="000000" w:themeColor="text1"/>
          <w:sz w:val="24"/>
          <w:szCs w:val="24"/>
        </w:rPr>
        <w:t>VA Fargo Health Care System</w:t>
      </w:r>
      <w:r w:rsidRPr="33365699">
        <w:rPr>
          <w:rFonts w:ascii="Arial" w:eastAsia="Times New Roman" w:hAnsi="Arial" w:cs="Arial"/>
          <w:color w:val="000000" w:themeColor="text1"/>
          <w:sz w:val="24"/>
          <w:szCs w:val="24"/>
        </w:rPr>
        <w:t xml:space="preserve"> or destroyed except for in accordance with the provisions of the agency records schedules and with the written concurrence of </w:t>
      </w:r>
      <w:r w:rsidRPr="33365699">
        <w:rPr>
          <w:rFonts w:ascii="Arial" w:eastAsia="Times New Roman" w:hAnsi="Arial" w:cs="Arial"/>
          <w:color w:val="000000" w:themeColor="text1"/>
          <w:sz w:val="24"/>
          <w:szCs w:val="24"/>
        </w:rPr>
        <w:lastRenderedPageBreak/>
        <w:t>the Head of the Contracting Activity. Willful and unlawful destruction, damage or alienation of Federal records is subject to the fines and penalties imposed by 18 U.S.C. 27</w:t>
      </w:r>
      <w:r w:rsidRPr="33365699">
        <w:rPr>
          <w:rFonts w:ascii="Arial" w:eastAsia="Times New Roman" w:hAnsi="Arial" w:cs="Arial"/>
          <w:color w:val="000000" w:themeColor="text1"/>
          <w:sz w:val="24"/>
          <w:szCs w:val="24"/>
        </w:rPr>
        <w:t>01. In the event of any unlawful or accidental removal, defacing, alteration, or destruction of records, Contractor must report to VA Fargo Health Care System. The agency must report promptly to NARA in accordance with 36 CFR 1230.</w:t>
      </w:r>
    </w:p>
    <w:p w14:paraId="15D8AF20" w14:textId="77777777" w:rsidR="005712A1" w:rsidRPr="0024718D" w:rsidRDefault="005712A1" w:rsidP="00693CB9">
      <w:pPr>
        <w:shd w:val="clear" w:color="auto" w:fill="FFFFFF"/>
        <w:spacing w:after="0" w:line="240" w:lineRule="auto"/>
        <w:rPr>
          <w:rFonts w:ascii="Arial" w:eastAsia="Times New Roman" w:hAnsi="Arial" w:cs="Arial"/>
          <w:color w:val="000000" w:themeColor="text1"/>
          <w:sz w:val="24"/>
          <w:szCs w:val="24"/>
          <w:lang w:val="en"/>
        </w:rPr>
      </w:pPr>
    </w:p>
    <w:p w14:paraId="15D8AF21" w14:textId="77777777" w:rsidR="005712A1" w:rsidRDefault="005712A1" w:rsidP="33365699">
      <w:pPr>
        <w:numPr>
          <w:ilvl w:val="0"/>
          <w:numId w:val="5"/>
        </w:numPr>
        <w:shd w:val="clear" w:color="auto" w:fill="FFFFFF" w:themeFill="background1"/>
        <w:spacing w:after="0" w:line="240" w:lineRule="auto"/>
        <w:rPr>
          <w:rFonts w:ascii="Arial" w:eastAsia="Times New Roman" w:hAnsi="Arial" w:cs="Arial"/>
          <w:color w:val="000000" w:themeColor="text1"/>
          <w:sz w:val="24"/>
          <w:szCs w:val="24"/>
        </w:rPr>
      </w:pPr>
      <w:r w:rsidRPr="33365699">
        <w:rPr>
          <w:rFonts w:ascii="Arial" w:eastAsia="Times New Roman" w:hAnsi="Arial" w:cs="Arial"/>
          <w:color w:val="000000" w:themeColor="text1"/>
          <w:sz w:val="24"/>
          <w:szCs w:val="24"/>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w:t>
      </w:r>
      <w:r w:rsidRPr="33365699">
        <w:rPr>
          <w:rFonts w:ascii="Arial" w:eastAsia="Times New Roman" w:hAnsi="Arial" w:cs="Arial"/>
          <w:color w:val="000000" w:themeColor="text1"/>
          <w:sz w:val="24"/>
          <w:szCs w:val="24"/>
        </w:rPr>
        <w:t>this contract</w:t>
      </w:r>
      <w:r w:rsidRPr="33365699">
        <w:rPr>
          <w:rFonts w:ascii="Arial" w:eastAsia="Times New Roman" w:hAnsi="Arial" w:cs="Arial"/>
          <w:color w:val="000000" w:themeColor="text1"/>
          <w:sz w:val="24"/>
          <w:szCs w:val="24"/>
        </w:rPr>
        <w:t>.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w:t>
      </w:r>
      <w:r w:rsidRPr="33365699">
        <w:rPr>
          <w:rFonts w:ascii="Arial" w:eastAsia="Times New Roman" w:hAnsi="Arial" w:cs="Arial"/>
          <w:color w:val="000000" w:themeColor="text1"/>
          <w:sz w:val="24"/>
          <w:szCs w:val="24"/>
        </w:rPr>
        <w:t xml:space="preserve">vity. When information, data, documentary material, records and/or equipment is no longer required, it shall be returned to </w:t>
      </w:r>
      <w:r w:rsidRPr="33365699">
        <w:rPr>
          <w:rFonts w:ascii="Arial" w:eastAsia="Times New Roman" w:hAnsi="Arial" w:cs="Arial"/>
          <w:color w:val="000000" w:themeColor="text1"/>
          <w:sz w:val="24"/>
          <w:szCs w:val="24"/>
        </w:rPr>
        <w:t xml:space="preserve">VA </w:t>
      </w:r>
      <w:r>
        <w:rPr>
          <w:rFonts w:ascii="Arial" w:eastAsia="Times New Roman" w:hAnsi="Arial" w:cs="Arial"/>
          <w:color w:val="000000" w:themeColor="text1"/>
          <w:sz w:val="24"/>
          <w:szCs w:val="24"/>
        </w:rPr>
        <w:t xml:space="preserve">Iowa City </w:t>
      </w:r>
      <w:r w:rsidRPr="33365699">
        <w:rPr>
          <w:rFonts w:ascii="Arial" w:eastAsia="Times New Roman" w:hAnsi="Arial" w:cs="Arial"/>
          <w:color w:val="000000" w:themeColor="text1"/>
          <w:sz w:val="24"/>
          <w:szCs w:val="24"/>
        </w:rPr>
        <w:t>Health Care System</w:t>
      </w:r>
      <w:r w:rsidRPr="33365699">
        <w:rPr>
          <w:rFonts w:ascii="Arial" w:eastAsia="Times New Roman" w:hAnsi="Arial" w:cs="Arial"/>
          <w:color w:val="000000" w:themeColor="text1"/>
          <w:sz w:val="24"/>
          <w:szCs w:val="24"/>
        </w:rPr>
        <w:t xml:space="preserve"> control or the Contractor must hold it until otherwise directed. Items returned to the Government shall be hand carried, mailed, emailed, or securely electronically transmitted to the Contracting Officer or address prescribed in th</w:t>
      </w:r>
      <w:r w:rsidRPr="33365699">
        <w:rPr>
          <w:rFonts w:ascii="Arial" w:eastAsia="Times New Roman" w:hAnsi="Arial" w:cs="Arial"/>
          <w:color w:val="000000" w:themeColor="text1"/>
          <w:sz w:val="24"/>
          <w:szCs w:val="24"/>
        </w:rPr>
        <w:t>is contract</w:t>
      </w:r>
      <w:r w:rsidRPr="33365699">
        <w:rPr>
          <w:rFonts w:ascii="Arial" w:eastAsia="Times New Roman" w:hAnsi="Arial" w:cs="Arial"/>
          <w:color w:val="000000" w:themeColor="text1"/>
          <w:sz w:val="24"/>
          <w:szCs w:val="24"/>
        </w:rPr>
        <w:t>. Destruction of records is EXPRESSLY PROHIBITED unless in accordance with Paragraph (4).</w:t>
      </w:r>
    </w:p>
    <w:p w14:paraId="15D8AF22" w14:textId="77777777" w:rsidR="005712A1" w:rsidRPr="0024718D" w:rsidRDefault="005712A1" w:rsidP="00693CB9">
      <w:pPr>
        <w:shd w:val="clear" w:color="auto" w:fill="FFFFFF"/>
        <w:spacing w:after="0" w:line="240" w:lineRule="auto"/>
        <w:ind w:left="720"/>
        <w:rPr>
          <w:rFonts w:ascii="Arial" w:eastAsia="Times New Roman" w:hAnsi="Arial" w:cs="Arial"/>
          <w:color w:val="000000" w:themeColor="text1"/>
          <w:sz w:val="24"/>
          <w:szCs w:val="24"/>
          <w:lang w:val="en"/>
        </w:rPr>
      </w:pPr>
    </w:p>
    <w:p w14:paraId="15D8AF23" w14:textId="77777777" w:rsidR="005712A1" w:rsidRDefault="005712A1" w:rsidP="33365699">
      <w:pPr>
        <w:numPr>
          <w:ilvl w:val="0"/>
          <w:numId w:val="5"/>
        </w:numPr>
        <w:shd w:val="clear" w:color="auto" w:fill="FFFFFF" w:themeFill="background1"/>
        <w:spacing w:after="0" w:line="240" w:lineRule="auto"/>
        <w:rPr>
          <w:rFonts w:ascii="Arial" w:eastAsia="Times New Roman" w:hAnsi="Arial" w:cs="Arial"/>
          <w:color w:val="000000" w:themeColor="text1"/>
          <w:sz w:val="24"/>
          <w:szCs w:val="24"/>
        </w:rPr>
      </w:pPr>
      <w:r w:rsidRPr="33365699">
        <w:rPr>
          <w:rFonts w:ascii="Arial" w:eastAsia="Times New Roman" w:hAnsi="Arial" w:cs="Arial"/>
          <w:color w:val="000000" w:themeColor="text1"/>
          <w:sz w:val="24"/>
          <w:szCs w:val="24"/>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w:t>
      </w:r>
      <w:r w:rsidRPr="33365699">
        <w:rPr>
          <w:rFonts w:ascii="Arial" w:eastAsia="Times New Roman" w:hAnsi="Arial" w:cs="Arial"/>
          <w:color w:val="000000" w:themeColor="text1"/>
          <w:sz w:val="24"/>
          <w:szCs w:val="24"/>
        </w:rPr>
        <w:t xml:space="preserve">VA </w:t>
      </w:r>
      <w:r>
        <w:rPr>
          <w:rFonts w:ascii="Arial" w:eastAsia="Times New Roman" w:hAnsi="Arial" w:cs="Arial"/>
          <w:color w:val="000000" w:themeColor="text1"/>
          <w:sz w:val="24"/>
          <w:szCs w:val="24"/>
        </w:rPr>
        <w:t>Iowa CIty</w:t>
      </w:r>
      <w:r w:rsidRPr="33365699">
        <w:rPr>
          <w:rFonts w:ascii="Arial" w:eastAsia="Times New Roman" w:hAnsi="Arial" w:cs="Arial"/>
          <w:color w:val="000000" w:themeColor="text1"/>
          <w:sz w:val="24"/>
          <w:szCs w:val="24"/>
        </w:rPr>
        <w:t xml:space="preserve"> Health Care System</w:t>
      </w:r>
      <w:r w:rsidRPr="33365699">
        <w:rPr>
          <w:rFonts w:ascii="Arial" w:eastAsia="Times New Roman" w:hAnsi="Arial" w:cs="Arial"/>
          <w:color w:val="000000" w:themeColor="text1"/>
          <w:sz w:val="24"/>
          <w:szCs w:val="24"/>
        </w:rPr>
        <w:t xml:space="preserve"> guidance for protecting sensitive, proprietary information, classified, and controlled unclassified information.</w:t>
      </w:r>
    </w:p>
    <w:p w14:paraId="15D8AF24" w14:textId="77777777" w:rsidR="005712A1" w:rsidRPr="0024718D" w:rsidRDefault="005712A1" w:rsidP="00693CB9">
      <w:pPr>
        <w:shd w:val="clear" w:color="auto" w:fill="FFFFFF"/>
        <w:spacing w:after="0" w:line="240" w:lineRule="auto"/>
        <w:rPr>
          <w:rFonts w:ascii="Arial" w:eastAsia="Times New Roman" w:hAnsi="Arial" w:cs="Arial"/>
          <w:color w:val="000000" w:themeColor="text1"/>
          <w:sz w:val="24"/>
          <w:szCs w:val="24"/>
          <w:lang w:val="en"/>
        </w:rPr>
      </w:pPr>
    </w:p>
    <w:p w14:paraId="15D8AF25" w14:textId="77777777" w:rsidR="005712A1" w:rsidRDefault="005712A1" w:rsidP="33365699">
      <w:pPr>
        <w:numPr>
          <w:ilvl w:val="0"/>
          <w:numId w:val="5"/>
        </w:numPr>
        <w:shd w:val="clear" w:color="auto" w:fill="FFFFFF" w:themeFill="background1"/>
        <w:spacing w:after="0" w:line="240" w:lineRule="auto"/>
        <w:rPr>
          <w:rFonts w:ascii="Arial" w:eastAsia="Times New Roman" w:hAnsi="Arial" w:cs="Arial"/>
          <w:color w:val="000000" w:themeColor="text1"/>
          <w:sz w:val="24"/>
          <w:szCs w:val="24"/>
        </w:rPr>
      </w:pPr>
      <w:r w:rsidRPr="33365699">
        <w:rPr>
          <w:rFonts w:ascii="Arial" w:eastAsia="Times New Roman" w:hAnsi="Arial" w:cs="Arial"/>
          <w:color w:val="000000" w:themeColor="text1"/>
          <w:sz w:val="24"/>
          <w:szCs w:val="24"/>
        </w:rPr>
        <w:t xml:space="preserve">The Contractor shall only use Government IT equipment for purposes specifically tied to or authorized by the contract and in accordance with </w:t>
      </w:r>
      <w:r w:rsidRPr="33365699">
        <w:rPr>
          <w:rFonts w:ascii="Arial" w:eastAsia="Times New Roman" w:hAnsi="Arial" w:cs="Arial"/>
          <w:color w:val="000000" w:themeColor="text1"/>
          <w:sz w:val="24"/>
          <w:szCs w:val="24"/>
        </w:rPr>
        <w:t xml:space="preserve">VA </w:t>
      </w:r>
      <w:r>
        <w:rPr>
          <w:rFonts w:ascii="Arial" w:eastAsia="Times New Roman" w:hAnsi="Arial" w:cs="Arial"/>
          <w:color w:val="000000" w:themeColor="text1"/>
          <w:sz w:val="24"/>
          <w:szCs w:val="24"/>
        </w:rPr>
        <w:t xml:space="preserve">Iowa City </w:t>
      </w:r>
      <w:r w:rsidRPr="33365699">
        <w:rPr>
          <w:rFonts w:ascii="Arial" w:eastAsia="Times New Roman" w:hAnsi="Arial" w:cs="Arial"/>
          <w:color w:val="000000" w:themeColor="text1"/>
          <w:sz w:val="24"/>
          <w:szCs w:val="24"/>
        </w:rPr>
        <w:t>Health Care System</w:t>
      </w:r>
      <w:r w:rsidRPr="33365699">
        <w:rPr>
          <w:rFonts w:ascii="Arial" w:eastAsia="Times New Roman" w:hAnsi="Arial" w:cs="Arial"/>
          <w:color w:val="000000" w:themeColor="text1"/>
          <w:sz w:val="24"/>
          <w:szCs w:val="24"/>
        </w:rPr>
        <w:t xml:space="preserve"> policy. </w:t>
      </w:r>
    </w:p>
    <w:p w14:paraId="15D8AF26" w14:textId="77777777" w:rsidR="005712A1" w:rsidRPr="0024718D" w:rsidRDefault="005712A1" w:rsidP="00693CB9">
      <w:pPr>
        <w:shd w:val="clear" w:color="auto" w:fill="FFFFFF"/>
        <w:spacing w:after="0" w:line="240" w:lineRule="auto"/>
        <w:rPr>
          <w:rFonts w:ascii="Arial" w:eastAsia="Times New Roman" w:hAnsi="Arial" w:cs="Arial"/>
          <w:color w:val="000000" w:themeColor="text1"/>
          <w:sz w:val="24"/>
          <w:szCs w:val="24"/>
          <w:lang w:val="en"/>
        </w:rPr>
      </w:pPr>
    </w:p>
    <w:p w14:paraId="15D8AF27" w14:textId="77777777" w:rsidR="005712A1" w:rsidRDefault="005712A1" w:rsidP="33365699">
      <w:pPr>
        <w:numPr>
          <w:ilvl w:val="0"/>
          <w:numId w:val="5"/>
        </w:numPr>
        <w:shd w:val="clear" w:color="auto" w:fill="FFFFFF" w:themeFill="background1"/>
        <w:spacing w:after="0" w:line="240" w:lineRule="auto"/>
        <w:rPr>
          <w:rFonts w:ascii="Arial" w:eastAsia="Times New Roman" w:hAnsi="Arial" w:cs="Arial"/>
          <w:color w:val="000000" w:themeColor="text1"/>
          <w:sz w:val="24"/>
          <w:szCs w:val="24"/>
        </w:rPr>
      </w:pPr>
      <w:r w:rsidRPr="33365699">
        <w:rPr>
          <w:rFonts w:ascii="Arial" w:eastAsia="Times New Roman" w:hAnsi="Arial" w:cs="Arial"/>
          <w:color w:val="000000" w:themeColor="text1"/>
          <w:sz w:val="24"/>
          <w:szCs w:val="24"/>
        </w:rPr>
        <w:t xml:space="preserve">The Contractor shall not create or maintain any records containing any non-public </w:t>
      </w:r>
      <w:r w:rsidRPr="33365699">
        <w:rPr>
          <w:rFonts w:ascii="Arial" w:eastAsia="Times New Roman" w:hAnsi="Arial" w:cs="Arial"/>
          <w:color w:val="000000" w:themeColor="text1"/>
          <w:sz w:val="24"/>
          <w:szCs w:val="24"/>
        </w:rPr>
        <w:t xml:space="preserve">VA </w:t>
      </w:r>
      <w:r>
        <w:rPr>
          <w:rFonts w:ascii="Arial" w:eastAsia="Times New Roman" w:hAnsi="Arial" w:cs="Arial"/>
          <w:color w:val="000000" w:themeColor="text1"/>
          <w:sz w:val="24"/>
          <w:szCs w:val="24"/>
        </w:rPr>
        <w:t>Iowa City</w:t>
      </w:r>
      <w:r w:rsidRPr="33365699">
        <w:rPr>
          <w:rFonts w:ascii="Arial" w:eastAsia="Times New Roman" w:hAnsi="Arial" w:cs="Arial"/>
          <w:color w:val="000000" w:themeColor="text1"/>
          <w:sz w:val="24"/>
          <w:szCs w:val="24"/>
        </w:rPr>
        <w:t xml:space="preserve"> Health Care System</w:t>
      </w:r>
      <w:r w:rsidRPr="33365699">
        <w:rPr>
          <w:rFonts w:ascii="Arial" w:eastAsia="Times New Roman" w:hAnsi="Arial" w:cs="Arial"/>
          <w:color w:val="000000" w:themeColor="text1"/>
          <w:sz w:val="24"/>
          <w:szCs w:val="24"/>
        </w:rPr>
        <w:t xml:space="preserve"> information that are not specifically tied to or authorized by the contract. </w:t>
      </w:r>
    </w:p>
    <w:p w14:paraId="15D8AF28" w14:textId="77777777" w:rsidR="005712A1" w:rsidRPr="0024718D" w:rsidRDefault="005712A1" w:rsidP="00693CB9">
      <w:pPr>
        <w:shd w:val="clear" w:color="auto" w:fill="FFFFFF"/>
        <w:spacing w:after="0" w:line="240" w:lineRule="auto"/>
        <w:rPr>
          <w:rFonts w:ascii="Arial" w:eastAsia="Times New Roman" w:hAnsi="Arial" w:cs="Arial"/>
          <w:color w:val="000000" w:themeColor="text1"/>
          <w:sz w:val="24"/>
          <w:szCs w:val="24"/>
          <w:lang w:val="en"/>
        </w:rPr>
      </w:pPr>
    </w:p>
    <w:p w14:paraId="15D8AF29" w14:textId="77777777" w:rsidR="005712A1" w:rsidRDefault="005712A1" w:rsidP="00693CB9">
      <w:pPr>
        <w:numPr>
          <w:ilvl w:val="0"/>
          <w:numId w:val="5"/>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15D8AF2A" w14:textId="77777777" w:rsidR="005712A1" w:rsidRPr="0024718D" w:rsidRDefault="005712A1" w:rsidP="00693CB9">
      <w:pPr>
        <w:shd w:val="clear" w:color="auto" w:fill="FFFFFF"/>
        <w:spacing w:after="0" w:line="240" w:lineRule="auto"/>
        <w:rPr>
          <w:rFonts w:ascii="Arial" w:eastAsia="Times New Roman" w:hAnsi="Arial" w:cs="Arial"/>
          <w:color w:val="000000" w:themeColor="text1"/>
          <w:sz w:val="24"/>
          <w:szCs w:val="24"/>
          <w:lang w:val="en"/>
        </w:rPr>
      </w:pPr>
    </w:p>
    <w:p w14:paraId="15D8AF2B" w14:textId="77777777" w:rsidR="005712A1" w:rsidRDefault="005712A1" w:rsidP="00693CB9">
      <w:pPr>
        <w:numPr>
          <w:ilvl w:val="0"/>
          <w:numId w:val="5"/>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 xml:space="preserve">The </w:t>
      </w:r>
      <w:r w:rsidRPr="004F1AC8">
        <w:rPr>
          <w:rFonts w:ascii="Arial" w:eastAsia="Times New Roman" w:hAnsi="Arial" w:cs="Arial"/>
          <w:color w:val="000000" w:themeColor="text1"/>
          <w:sz w:val="24"/>
          <w:szCs w:val="24"/>
          <w:lang w:val="en"/>
        </w:rPr>
        <w:t xml:space="preserve">VA </w:t>
      </w:r>
      <w:r>
        <w:rPr>
          <w:rFonts w:ascii="Arial" w:eastAsia="Times New Roman" w:hAnsi="Arial" w:cs="Arial"/>
          <w:color w:val="000000" w:themeColor="text1"/>
          <w:sz w:val="24"/>
          <w:szCs w:val="24"/>
        </w:rPr>
        <w:t>Iowa City</w:t>
      </w:r>
      <w:r w:rsidRPr="004F1AC8">
        <w:rPr>
          <w:rFonts w:ascii="Arial" w:eastAsia="Times New Roman" w:hAnsi="Arial" w:cs="Arial"/>
          <w:color w:val="000000" w:themeColor="text1"/>
          <w:sz w:val="24"/>
          <w:szCs w:val="24"/>
          <w:lang w:val="en"/>
        </w:rPr>
        <w:t xml:space="preserve"> Health Care System</w:t>
      </w:r>
      <w:r w:rsidRPr="0024718D">
        <w:rPr>
          <w:rFonts w:ascii="Arial" w:eastAsia="Times New Roman" w:hAnsi="Arial" w:cs="Arial"/>
          <w:color w:val="000000" w:themeColor="text1"/>
          <w:sz w:val="24"/>
          <w:szCs w:val="24"/>
          <w:lang w:val="en"/>
        </w:rPr>
        <w:t xml:space="preserve"> owns the rights to all data and records produced as part of this contract. All deliverables under the contract are the property of the U.S. Government for which [</w:t>
      </w:r>
      <w:r>
        <w:rPr>
          <w:rFonts w:ascii="Arial" w:eastAsia="Times New Roman" w:hAnsi="Arial" w:cs="Arial"/>
          <w:color w:val="000000" w:themeColor="text1"/>
          <w:sz w:val="24"/>
          <w:szCs w:val="24"/>
          <w:lang w:val="en"/>
        </w:rPr>
        <w:t>FACILITY</w:t>
      </w:r>
      <w:r w:rsidRPr="0024718D">
        <w:rPr>
          <w:rFonts w:ascii="Arial" w:eastAsia="Times New Roman" w:hAnsi="Arial" w:cs="Arial"/>
          <w:color w:val="000000" w:themeColor="text1"/>
          <w:sz w:val="24"/>
          <w:szCs w:val="24"/>
          <w:lang w:val="en"/>
        </w:rPr>
        <w:t xml:space="preserve">] shall have unlimited rights </w:t>
      </w:r>
      <w:r w:rsidRPr="0024718D">
        <w:rPr>
          <w:rFonts w:ascii="Arial" w:eastAsia="Times New Roman" w:hAnsi="Arial" w:cs="Arial"/>
          <w:color w:val="000000" w:themeColor="text1"/>
          <w:sz w:val="24"/>
          <w:szCs w:val="24"/>
          <w:lang w:val="en"/>
        </w:rPr>
        <w:lastRenderedPageBreak/>
        <w:t>to use, dispose of, or disclose such data contained therein as it determines to be in the public interest. Any Contractor rights in the data or deliverables must be identified as required by FAR 52.227-11 through FAR 52.227-20.</w:t>
      </w:r>
    </w:p>
    <w:p w14:paraId="15D8AF2C" w14:textId="77777777" w:rsidR="005712A1" w:rsidRPr="0024718D" w:rsidRDefault="005712A1" w:rsidP="00693CB9">
      <w:pPr>
        <w:shd w:val="clear" w:color="auto" w:fill="FFFFFF"/>
        <w:spacing w:after="0" w:line="240" w:lineRule="auto"/>
        <w:rPr>
          <w:rFonts w:ascii="Arial" w:eastAsia="Times New Roman" w:hAnsi="Arial" w:cs="Arial"/>
          <w:color w:val="000000" w:themeColor="text1"/>
          <w:sz w:val="24"/>
          <w:szCs w:val="24"/>
          <w:lang w:val="en"/>
        </w:rPr>
      </w:pPr>
    </w:p>
    <w:p w14:paraId="15D8AF2D" w14:textId="77777777" w:rsidR="005712A1" w:rsidRDefault="005712A1" w:rsidP="00693CB9">
      <w:pPr>
        <w:numPr>
          <w:ilvl w:val="0"/>
          <w:numId w:val="5"/>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 xml:space="preserve">Training.  All Contractor employees assigned to this contract who create, work with, or otherwise handle records are required to take </w:t>
      </w:r>
      <w:r w:rsidRPr="004F1AC8">
        <w:rPr>
          <w:rFonts w:ascii="Arial" w:eastAsia="Times New Roman" w:hAnsi="Arial" w:cs="Arial"/>
          <w:color w:val="000000" w:themeColor="text1"/>
          <w:sz w:val="24"/>
          <w:szCs w:val="24"/>
          <w:lang w:val="en"/>
        </w:rPr>
        <w:t xml:space="preserve">VA </w:t>
      </w:r>
      <w:r>
        <w:rPr>
          <w:rFonts w:ascii="Arial" w:eastAsia="Times New Roman" w:hAnsi="Arial" w:cs="Arial"/>
          <w:color w:val="000000" w:themeColor="text1"/>
          <w:sz w:val="24"/>
          <w:szCs w:val="24"/>
        </w:rPr>
        <w:t>Iowa City</w:t>
      </w:r>
      <w:r w:rsidRPr="004F1AC8">
        <w:rPr>
          <w:rFonts w:ascii="Arial" w:eastAsia="Times New Roman" w:hAnsi="Arial" w:cs="Arial"/>
          <w:color w:val="000000" w:themeColor="text1"/>
          <w:sz w:val="24"/>
          <w:szCs w:val="24"/>
          <w:lang w:val="en"/>
        </w:rPr>
        <w:t xml:space="preserve"> Health Care System </w:t>
      </w:r>
      <w:r w:rsidRPr="0024718D">
        <w:rPr>
          <w:rFonts w:ascii="Arial" w:eastAsia="Times New Roman" w:hAnsi="Arial" w:cs="Arial"/>
          <w:color w:val="000000" w:themeColor="text1"/>
          <w:sz w:val="24"/>
          <w:szCs w:val="24"/>
          <w:lang w:val="en"/>
        </w:rPr>
        <w:t>-provided records management training. The Contractor is responsible for confirming training has been completed according to agency policies, including initial training and any annual or refresher training. </w:t>
      </w:r>
    </w:p>
    <w:p w14:paraId="15D8AF2E" w14:textId="77777777" w:rsidR="005712A1" w:rsidRPr="00E83D3B" w:rsidRDefault="005712A1" w:rsidP="00693CB9">
      <w:pPr>
        <w:shd w:val="clear" w:color="auto" w:fill="FFFFFF"/>
        <w:spacing w:after="0" w:line="240" w:lineRule="auto"/>
        <w:rPr>
          <w:rFonts w:ascii="Arial" w:eastAsia="Times New Roman" w:hAnsi="Arial" w:cs="Arial"/>
          <w:color w:val="000000" w:themeColor="text1"/>
          <w:sz w:val="24"/>
          <w:szCs w:val="24"/>
          <w:lang w:val="en"/>
        </w:rPr>
      </w:pPr>
    </w:p>
    <w:p w14:paraId="15D8AF2F" w14:textId="77777777" w:rsidR="005712A1" w:rsidRPr="00E83D3B" w:rsidRDefault="005712A1" w:rsidP="00693CB9">
      <w:pPr>
        <w:pStyle w:val="NoSpacing"/>
        <w:rPr>
          <w:rFonts w:ascii="Arial" w:hAnsi="Arial" w:cs="Arial"/>
          <w:color w:val="000000" w:themeColor="text1"/>
          <w:sz w:val="24"/>
          <w:szCs w:val="24"/>
        </w:rPr>
      </w:pPr>
      <w:r w:rsidRPr="00E83D3B">
        <w:rPr>
          <w:rFonts w:ascii="Arial" w:hAnsi="Arial" w:cs="Arial"/>
          <w:color w:val="000000" w:themeColor="text1"/>
          <w:sz w:val="24"/>
          <w:szCs w:val="24"/>
        </w:rPr>
        <w:t xml:space="preserve">D.  Flowdown of Requirements to </w:t>
      </w:r>
      <w:r w:rsidRPr="00E83D3B">
        <w:rPr>
          <w:rFonts w:ascii="Arial" w:hAnsi="Arial" w:cs="Arial"/>
          <w:color w:val="000000" w:themeColor="text1"/>
          <w:sz w:val="24"/>
          <w:szCs w:val="24"/>
        </w:rPr>
        <w:t>S</w:t>
      </w:r>
      <w:r w:rsidRPr="00E83D3B">
        <w:rPr>
          <w:rFonts w:ascii="Arial" w:hAnsi="Arial" w:cs="Arial"/>
          <w:color w:val="000000" w:themeColor="text1"/>
          <w:sz w:val="24"/>
          <w:szCs w:val="24"/>
        </w:rPr>
        <w:t>ubcontractors</w:t>
      </w:r>
    </w:p>
    <w:p w14:paraId="15D8AF30" w14:textId="77777777" w:rsidR="005712A1" w:rsidRPr="00E83D3B" w:rsidRDefault="005712A1" w:rsidP="00693CB9">
      <w:pPr>
        <w:pStyle w:val="NoSpacing"/>
        <w:rPr>
          <w:rFonts w:ascii="Arial" w:hAnsi="Arial" w:cs="Arial"/>
          <w:color w:val="000000" w:themeColor="text1"/>
          <w:sz w:val="24"/>
          <w:szCs w:val="24"/>
        </w:rPr>
      </w:pPr>
    </w:p>
    <w:p w14:paraId="15D8AF31" w14:textId="77777777" w:rsidR="005712A1" w:rsidRDefault="005712A1" w:rsidP="00693CB9">
      <w:pPr>
        <w:numPr>
          <w:ilvl w:val="0"/>
          <w:numId w:val="6"/>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The Contractor shall incorporate the substance of this clause, its terms and requirements including this paragraph, in all subcontracts under this [contract vehicle], and require written subcontractor acknowledgment of same.</w:t>
      </w:r>
    </w:p>
    <w:p w14:paraId="15D8AF32" w14:textId="77777777" w:rsidR="005712A1" w:rsidRPr="0024718D" w:rsidRDefault="005712A1" w:rsidP="00693CB9">
      <w:pPr>
        <w:shd w:val="clear" w:color="auto" w:fill="FFFFFF"/>
        <w:spacing w:after="0" w:line="240" w:lineRule="auto"/>
        <w:ind w:left="720"/>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 </w:t>
      </w:r>
    </w:p>
    <w:p w14:paraId="15D8AF33" w14:textId="77777777" w:rsidR="005712A1" w:rsidRPr="0024718D" w:rsidRDefault="005712A1" w:rsidP="00693CB9">
      <w:pPr>
        <w:numPr>
          <w:ilvl w:val="0"/>
          <w:numId w:val="6"/>
        </w:numPr>
        <w:shd w:val="clear" w:color="auto" w:fill="FFFFFF"/>
        <w:spacing w:after="0" w:line="240" w:lineRule="auto"/>
        <w:rPr>
          <w:rFonts w:ascii="Arial" w:eastAsia="Times New Roman" w:hAnsi="Arial" w:cs="Arial"/>
          <w:color w:val="000000" w:themeColor="text1"/>
          <w:sz w:val="24"/>
          <w:szCs w:val="24"/>
          <w:lang w:val="en"/>
        </w:rPr>
      </w:pPr>
      <w:r w:rsidRPr="0024718D">
        <w:rPr>
          <w:rFonts w:ascii="Arial" w:eastAsia="Times New Roman" w:hAnsi="Arial" w:cs="Arial"/>
          <w:color w:val="000000" w:themeColor="text1"/>
          <w:sz w:val="24"/>
          <w:szCs w:val="24"/>
          <w:lang w:val="en"/>
        </w:rPr>
        <w:t>Violation by a subcontractor of any provision set forth in this clause will be attributed to the Contractor.</w:t>
      </w:r>
    </w:p>
    <w:p w14:paraId="15D8AF34" w14:textId="77777777" w:rsidR="005712A1" w:rsidRPr="008052F4" w:rsidRDefault="005712A1" w:rsidP="008C5B59">
      <w:pPr>
        <w:rPr>
          <w:b/>
          <w:bCs/>
          <w:sz w:val="24"/>
        </w:rPr>
      </w:pPr>
    </w:p>
    <w:p w14:paraId="15D8AF35" w14:textId="77777777" w:rsidR="005712A1" w:rsidRPr="006E3896" w:rsidRDefault="005712A1" w:rsidP="00C931C8">
      <w:pPr>
        <w:jc w:val="center"/>
        <w:rPr>
          <w:rFonts w:ascii="Arial" w:hAnsi="Arial" w:cs="Arial"/>
          <w:b/>
          <w:bCs/>
          <w:sz w:val="24"/>
        </w:rPr>
      </w:pPr>
      <w:r w:rsidRPr="006E3896">
        <w:rPr>
          <w:rFonts w:ascii="Arial" w:hAnsi="Arial" w:cs="Arial"/>
          <w:b/>
          <w:bCs/>
          <w:sz w:val="24"/>
        </w:rPr>
        <w:t>End of Statement of Work</w:t>
      </w:r>
    </w:p>
    <w:sectPr w:rsidR="00C931C8" w:rsidRPr="006E3896">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8AF46" w14:textId="77777777" w:rsidR="005712A1" w:rsidRDefault="005712A1">
      <w:pPr>
        <w:spacing w:after="0" w:line="240" w:lineRule="auto"/>
      </w:pPr>
      <w:r>
        <w:separator/>
      </w:r>
    </w:p>
  </w:endnote>
  <w:endnote w:type="continuationSeparator" w:id="0">
    <w:p w14:paraId="15D8AF48" w14:textId="77777777" w:rsidR="005712A1" w:rsidRDefault="00571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New Century Schlbk">
    <w:panose1 w:val="00000000000000000000"/>
    <w:charset w:val="00"/>
    <w:family w:val="roman"/>
    <w:notTrueType/>
    <w:pitch w:val="default"/>
  </w:font>
  <w:font w:name="Times">
    <w:panose1 w:val="020206030504050203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D519A" w14:paraId="15D8AF39" w14:textId="77777777" w:rsidTr="00A93DAB">
      <w:tc>
        <w:tcPr>
          <w:tcW w:w="4788" w:type="dxa"/>
        </w:tcPr>
        <w:p w14:paraId="15D8AF37" w14:textId="77777777" w:rsidR="005712A1" w:rsidRDefault="005712A1" w:rsidP="00240FCD">
          <w:pPr>
            <w:pStyle w:val="Footer"/>
          </w:pPr>
        </w:p>
      </w:tc>
      <w:tc>
        <w:tcPr>
          <w:tcW w:w="4788" w:type="dxa"/>
        </w:tcPr>
        <w:p w14:paraId="15D8AF38" w14:textId="77777777" w:rsidR="005712A1" w:rsidRDefault="005712A1" w:rsidP="00240FCD">
          <w:pPr>
            <w:pStyle w:val="Footer"/>
            <w:jc w:val="right"/>
          </w:pPr>
          <w:r>
            <w:t>Presolicitation Notice</w:t>
          </w:r>
        </w:p>
      </w:tc>
    </w:tr>
  </w:tbl>
  <w:p w14:paraId="15D8AF3A" w14:textId="77777777" w:rsidR="005712A1" w:rsidRPr="00240FCD" w:rsidRDefault="005712A1" w:rsidP="00240FCD">
    <w:pPr>
      <w:pStyle w:val="Footer"/>
    </w:pPr>
  </w:p>
  <w:p w14:paraId="15D8AF3B" w14:textId="77777777" w:rsidR="008D519A" w:rsidRDefault="005712A1">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D519A" w14:paraId="15D8AF3F" w14:textId="77777777" w:rsidTr="009B0DC6">
      <w:tc>
        <w:tcPr>
          <w:tcW w:w="4788" w:type="dxa"/>
        </w:tcPr>
        <w:p w14:paraId="15D8AF3D" w14:textId="77777777" w:rsidR="005712A1" w:rsidRDefault="005712A1">
          <w:pPr>
            <w:pStyle w:val="Footer"/>
          </w:pPr>
          <w:r>
            <w:t>*=Required Field</w:t>
          </w:r>
        </w:p>
      </w:tc>
      <w:tc>
        <w:tcPr>
          <w:tcW w:w="4788" w:type="dxa"/>
        </w:tcPr>
        <w:p w14:paraId="15D8AF3E" w14:textId="77777777" w:rsidR="005712A1" w:rsidRDefault="005712A1" w:rsidP="009B0DC6">
          <w:pPr>
            <w:pStyle w:val="Footer"/>
            <w:jc w:val="right"/>
          </w:pPr>
          <w:r>
            <w:t>Presolicitation Notice</w:t>
          </w:r>
        </w:p>
      </w:tc>
    </w:tr>
  </w:tbl>
  <w:p w14:paraId="15D8AF40" w14:textId="77777777" w:rsidR="005712A1" w:rsidRPr="00041EE5" w:rsidRDefault="005712A1" w:rsidP="009B0DC6">
    <w:pPr>
      <w:pStyle w:val="Footer"/>
    </w:pPr>
  </w:p>
  <w:p w14:paraId="15D8AF41" w14:textId="77777777" w:rsidR="008D519A" w:rsidRDefault="005712A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8AF42" w14:textId="77777777" w:rsidR="005712A1" w:rsidRDefault="005712A1">
      <w:pPr>
        <w:spacing w:after="0" w:line="240" w:lineRule="auto"/>
      </w:pPr>
      <w:r>
        <w:separator/>
      </w:r>
    </w:p>
  </w:footnote>
  <w:footnote w:type="continuationSeparator" w:id="0">
    <w:p w14:paraId="15D8AF44" w14:textId="77777777" w:rsidR="005712A1" w:rsidRDefault="00571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8AF36" w14:textId="77777777" w:rsidR="005712A1" w:rsidRPr="000758A6" w:rsidRDefault="005712A1"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8AF3C" w14:textId="77777777" w:rsidR="005712A1" w:rsidRPr="000F59BB" w:rsidRDefault="005712A1"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E18ED"/>
    <w:multiLevelType w:val="multilevel"/>
    <w:tmpl w:val="EEFE0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2761F6"/>
    <w:multiLevelType w:val="multilevel"/>
    <w:tmpl w:val="CA907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8C1531"/>
    <w:multiLevelType w:val="hybridMultilevel"/>
    <w:tmpl w:val="9A9E4E12"/>
    <w:lvl w:ilvl="0" w:tplc="333AAFAC">
      <w:start w:val="1"/>
      <w:numFmt w:val="lowerLetter"/>
      <w:pStyle w:val="ListNumber21"/>
      <w:lvlText w:val="%1."/>
      <w:lvlJc w:val="left"/>
      <w:pPr>
        <w:tabs>
          <w:tab w:val="num" w:pos="720"/>
        </w:tabs>
        <w:ind w:left="720" w:hanging="360"/>
      </w:pPr>
      <w:rPr>
        <w:rFonts w:cs="Times New Roman" w:hint="default"/>
        <w:b w:val="0"/>
        <w:sz w:val="24"/>
        <w:szCs w:val="24"/>
      </w:rPr>
    </w:lvl>
    <w:lvl w:ilvl="1" w:tplc="DFFA3128">
      <w:start w:val="1"/>
      <w:numFmt w:val="lowerLetter"/>
      <w:lvlText w:val="%2."/>
      <w:lvlJc w:val="left"/>
      <w:pPr>
        <w:tabs>
          <w:tab w:val="num" w:pos="1440"/>
        </w:tabs>
        <w:ind w:left="1440" w:hanging="360"/>
      </w:pPr>
      <w:rPr>
        <w:rFonts w:cs="Times New Roman" w:hint="default"/>
        <w:b/>
      </w:rPr>
    </w:lvl>
    <w:lvl w:ilvl="2" w:tplc="4B929BF4" w:tentative="1">
      <w:start w:val="1"/>
      <w:numFmt w:val="lowerRoman"/>
      <w:lvlText w:val="%3."/>
      <w:lvlJc w:val="right"/>
      <w:pPr>
        <w:tabs>
          <w:tab w:val="num" w:pos="2160"/>
        </w:tabs>
        <w:ind w:left="2160" w:hanging="180"/>
      </w:pPr>
      <w:rPr>
        <w:rFonts w:cs="Times New Roman"/>
      </w:rPr>
    </w:lvl>
    <w:lvl w:ilvl="3" w:tplc="4D2E6044" w:tentative="1">
      <w:start w:val="1"/>
      <w:numFmt w:val="decimal"/>
      <w:lvlText w:val="%4."/>
      <w:lvlJc w:val="left"/>
      <w:pPr>
        <w:tabs>
          <w:tab w:val="num" w:pos="2880"/>
        </w:tabs>
        <w:ind w:left="2880" w:hanging="360"/>
      </w:pPr>
      <w:rPr>
        <w:rFonts w:cs="Times New Roman"/>
      </w:rPr>
    </w:lvl>
    <w:lvl w:ilvl="4" w:tplc="6BA4FAAE" w:tentative="1">
      <w:start w:val="1"/>
      <w:numFmt w:val="lowerLetter"/>
      <w:lvlText w:val="%5."/>
      <w:lvlJc w:val="left"/>
      <w:pPr>
        <w:tabs>
          <w:tab w:val="num" w:pos="3600"/>
        </w:tabs>
        <w:ind w:left="3600" w:hanging="360"/>
      </w:pPr>
      <w:rPr>
        <w:rFonts w:cs="Times New Roman"/>
      </w:rPr>
    </w:lvl>
    <w:lvl w:ilvl="5" w:tplc="9DBE188C" w:tentative="1">
      <w:start w:val="1"/>
      <w:numFmt w:val="lowerRoman"/>
      <w:lvlText w:val="%6."/>
      <w:lvlJc w:val="right"/>
      <w:pPr>
        <w:tabs>
          <w:tab w:val="num" w:pos="4320"/>
        </w:tabs>
        <w:ind w:left="4320" w:hanging="180"/>
      </w:pPr>
      <w:rPr>
        <w:rFonts w:cs="Times New Roman"/>
      </w:rPr>
    </w:lvl>
    <w:lvl w:ilvl="6" w:tplc="1ED64DD0" w:tentative="1">
      <w:start w:val="1"/>
      <w:numFmt w:val="decimal"/>
      <w:lvlText w:val="%7."/>
      <w:lvlJc w:val="left"/>
      <w:pPr>
        <w:tabs>
          <w:tab w:val="num" w:pos="5040"/>
        </w:tabs>
        <w:ind w:left="5040" w:hanging="360"/>
      </w:pPr>
      <w:rPr>
        <w:rFonts w:cs="Times New Roman"/>
      </w:rPr>
    </w:lvl>
    <w:lvl w:ilvl="7" w:tplc="720E1DFA" w:tentative="1">
      <w:start w:val="1"/>
      <w:numFmt w:val="lowerLetter"/>
      <w:lvlText w:val="%8."/>
      <w:lvlJc w:val="left"/>
      <w:pPr>
        <w:tabs>
          <w:tab w:val="num" w:pos="5760"/>
        </w:tabs>
        <w:ind w:left="5760" w:hanging="360"/>
      </w:pPr>
      <w:rPr>
        <w:rFonts w:cs="Times New Roman"/>
      </w:rPr>
    </w:lvl>
    <w:lvl w:ilvl="8" w:tplc="500C48E4" w:tentative="1">
      <w:start w:val="1"/>
      <w:numFmt w:val="lowerRoman"/>
      <w:lvlText w:val="%9."/>
      <w:lvlJc w:val="right"/>
      <w:pPr>
        <w:tabs>
          <w:tab w:val="num" w:pos="6480"/>
        </w:tabs>
        <w:ind w:left="6480" w:hanging="180"/>
      </w:pPr>
      <w:rPr>
        <w:rFonts w:cs="Times New Roman"/>
      </w:rPr>
    </w:lvl>
  </w:abstractNum>
  <w:abstractNum w:abstractNumId="3" w15:restartNumberingAfterBreak="0">
    <w:nsid w:val="49F32C06"/>
    <w:multiLevelType w:val="hybridMultilevel"/>
    <w:tmpl w:val="481231BC"/>
    <w:lvl w:ilvl="0" w:tplc="E0B2A248">
      <w:start w:val="1"/>
      <w:numFmt w:val="decimal"/>
      <w:pStyle w:val="4pt"/>
      <w:lvlText w:val="%1."/>
      <w:lvlJc w:val="left"/>
      <w:pPr>
        <w:ind w:left="360" w:hanging="360"/>
      </w:pPr>
    </w:lvl>
    <w:lvl w:ilvl="1" w:tplc="4E70A9A4">
      <w:start w:val="1"/>
      <w:numFmt w:val="lowerLetter"/>
      <w:lvlText w:val="%2."/>
      <w:lvlJc w:val="left"/>
      <w:pPr>
        <w:ind w:left="1080" w:hanging="360"/>
      </w:pPr>
    </w:lvl>
    <w:lvl w:ilvl="2" w:tplc="9C34E5AC">
      <w:start w:val="1"/>
      <w:numFmt w:val="lowerRoman"/>
      <w:lvlText w:val="%3."/>
      <w:lvlJc w:val="right"/>
      <w:pPr>
        <w:ind w:left="1800" w:hanging="180"/>
      </w:pPr>
    </w:lvl>
    <w:lvl w:ilvl="3" w:tplc="95DE1258">
      <w:start w:val="1"/>
      <w:numFmt w:val="decimal"/>
      <w:lvlText w:val="%4."/>
      <w:lvlJc w:val="left"/>
      <w:pPr>
        <w:ind w:left="2520" w:hanging="360"/>
      </w:pPr>
    </w:lvl>
    <w:lvl w:ilvl="4" w:tplc="3208BAE8">
      <w:start w:val="1"/>
      <w:numFmt w:val="lowerLetter"/>
      <w:lvlText w:val="%5."/>
      <w:lvlJc w:val="left"/>
      <w:pPr>
        <w:ind w:left="3240" w:hanging="360"/>
      </w:pPr>
    </w:lvl>
    <w:lvl w:ilvl="5" w:tplc="C6D2070A">
      <w:start w:val="1"/>
      <w:numFmt w:val="lowerRoman"/>
      <w:lvlText w:val="%6."/>
      <w:lvlJc w:val="right"/>
      <w:pPr>
        <w:ind w:left="3960" w:hanging="180"/>
      </w:pPr>
    </w:lvl>
    <w:lvl w:ilvl="6" w:tplc="4BC4EB84">
      <w:start w:val="1"/>
      <w:numFmt w:val="decimal"/>
      <w:lvlText w:val="%7."/>
      <w:lvlJc w:val="left"/>
      <w:pPr>
        <w:ind w:left="4680" w:hanging="360"/>
      </w:pPr>
    </w:lvl>
    <w:lvl w:ilvl="7" w:tplc="B23ADF04">
      <w:start w:val="1"/>
      <w:numFmt w:val="lowerLetter"/>
      <w:lvlText w:val="%8."/>
      <w:lvlJc w:val="left"/>
      <w:pPr>
        <w:ind w:left="5400" w:hanging="360"/>
      </w:pPr>
    </w:lvl>
    <w:lvl w:ilvl="8" w:tplc="1A58E5EA">
      <w:start w:val="1"/>
      <w:numFmt w:val="lowerRoman"/>
      <w:lvlText w:val="%9."/>
      <w:lvlJc w:val="right"/>
      <w:pPr>
        <w:ind w:left="6120" w:hanging="180"/>
      </w:pPr>
    </w:lvl>
  </w:abstractNum>
  <w:abstractNum w:abstractNumId="4" w15:restartNumberingAfterBreak="0">
    <w:nsid w:val="4C201B72"/>
    <w:multiLevelType w:val="hybridMultilevel"/>
    <w:tmpl w:val="3D08DEEC"/>
    <w:lvl w:ilvl="0" w:tplc="596CEEA8">
      <w:start w:val="1"/>
      <w:numFmt w:val="bullet"/>
      <w:lvlText w:val=""/>
      <w:lvlJc w:val="left"/>
      <w:pPr>
        <w:ind w:left="720" w:hanging="360"/>
      </w:pPr>
      <w:rPr>
        <w:rFonts w:ascii="Symbol" w:hAnsi="Symbol" w:hint="default"/>
      </w:rPr>
    </w:lvl>
    <w:lvl w:ilvl="1" w:tplc="4970BB16" w:tentative="1">
      <w:start w:val="1"/>
      <w:numFmt w:val="bullet"/>
      <w:lvlText w:val="o"/>
      <w:lvlJc w:val="left"/>
      <w:pPr>
        <w:ind w:left="1440" w:hanging="360"/>
      </w:pPr>
      <w:rPr>
        <w:rFonts w:ascii="Courier New" w:hAnsi="Courier New" w:cs="Courier New" w:hint="default"/>
      </w:rPr>
    </w:lvl>
    <w:lvl w:ilvl="2" w:tplc="B8EE374A" w:tentative="1">
      <w:start w:val="1"/>
      <w:numFmt w:val="bullet"/>
      <w:lvlText w:val=""/>
      <w:lvlJc w:val="left"/>
      <w:pPr>
        <w:ind w:left="2160" w:hanging="360"/>
      </w:pPr>
      <w:rPr>
        <w:rFonts w:ascii="Wingdings" w:hAnsi="Wingdings" w:hint="default"/>
      </w:rPr>
    </w:lvl>
    <w:lvl w:ilvl="3" w:tplc="9D2409FE" w:tentative="1">
      <w:start w:val="1"/>
      <w:numFmt w:val="bullet"/>
      <w:lvlText w:val=""/>
      <w:lvlJc w:val="left"/>
      <w:pPr>
        <w:ind w:left="2880" w:hanging="360"/>
      </w:pPr>
      <w:rPr>
        <w:rFonts w:ascii="Symbol" w:hAnsi="Symbol" w:hint="default"/>
      </w:rPr>
    </w:lvl>
    <w:lvl w:ilvl="4" w:tplc="B94ADAE4" w:tentative="1">
      <w:start w:val="1"/>
      <w:numFmt w:val="bullet"/>
      <w:lvlText w:val="o"/>
      <w:lvlJc w:val="left"/>
      <w:pPr>
        <w:ind w:left="3600" w:hanging="360"/>
      </w:pPr>
      <w:rPr>
        <w:rFonts w:ascii="Courier New" w:hAnsi="Courier New" w:cs="Courier New" w:hint="default"/>
      </w:rPr>
    </w:lvl>
    <w:lvl w:ilvl="5" w:tplc="F7AE528A" w:tentative="1">
      <w:start w:val="1"/>
      <w:numFmt w:val="bullet"/>
      <w:lvlText w:val=""/>
      <w:lvlJc w:val="left"/>
      <w:pPr>
        <w:ind w:left="4320" w:hanging="360"/>
      </w:pPr>
      <w:rPr>
        <w:rFonts w:ascii="Wingdings" w:hAnsi="Wingdings" w:hint="default"/>
      </w:rPr>
    </w:lvl>
    <w:lvl w:ilvl="6" w:tplc="D7E4DE80" w:tentative="1">
      <w:start w:val="1"/>
      <w:numFmt w:val="bullet"/>
      <w:lvlText w:val=""/>
      <w:lvlJc w:val="left"/>
      <w:pPr>
        <w:ind w:left="5040" w:hanging="360"/>
      </w:pPr>
      <w:rPr>
        <w:rFonts w:ascii="Symbol" w:hAnsi="Symbol" w:hint="default"/>
      </w:rPr>
    </w:lvl>
    <w:lvl w:ilvl="7" w:tplc="4EC2B74C" w:tentative="1">
      <w:start w:val="1"/>
      <w:numFmt w:val="bullet"/>
      <w:lvlText w:val="o"/>
      <w:lvlJc w:val="left"/>
      <w:pPr>
        <w:ind w:left="5760" w:hanging="360"/>
      </w:pPr>
      <w:rPr>
        <w:rFonts w:ascii="Courier New" w:hAnsi="Courier New" w:cs="Courier New" w:hint="default"/>
      </w:rPr>
    </w:lvl>
    <w:lvl w:ilvl="8" w:tplc="85C6A7A6" w:tentative="1">
      <w:start w:val="1"/>
      <w:numFmt w:val="bullet"/>
      <w:lvlText w:val=""/>
      <w:lvlJc w:val="left"/>
      <w:pPr>
        <w:ind w:left="6480" w:hanging="360"/>
      </w:pPr>
      <w:rPr>
        <w:rFonts w:ascii="Wingdings" w:hAnsi="Wingdings" w:hint="default"/>
      </w:rPr>
    </w:lvl>
  </w:abstractNum>
  <w:abstractNum w:abstractNumId="5" w15:restartNumberingAfterBreak="0">
    <w:nsid w:val="78F1075E"/>
    <w:multiLevelType w:val="multilevel"/>
    <w:tmpl w:val="9CA84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9504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103780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7317587">
    <w:abstractNumId w:val="4"/>
  </w:num>
  <w:num w:numId="4" w16cid:durableId="79372272">
    <w:abstractNumId w:val="0"/>
  </w:num>
  <w:num w:numId="5" w16cid:durableId="2107849930">
    <w:abstractNumId w:val="1"/>
  </w:num>
  <w:num w:numId="6" w16cid:durableId="15034270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19A"/>
    <w:rsid w:val="005712A1"/>
    <w:rsid w:val="008C494F"/>
    <w:rsid w:val="008D5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8AE51"/>
  <w15:docId w15:val="{8D53F712-9C36-4E2B-AEAC-CDE112725CC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F764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F764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F764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F764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F7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64D"/>
    <w:rPr>
      <w:rFonts w:eastAsiaTheme="majorEastAsia" w:cstheme="majorBidi"/>
      <w:color w:val="272727" w:themeColor="text1" w:themeTint="D8"/>
    </w:rPr>
  </w:style>
  <w:style w:type="paragraph" w:styleId="Quote">
    <w:name w:val="Quote"/>
    <w:basedOn w:val="Normal"/>
    <w:next w:val="Normal"/>
    <w:link w:val="QuoteChar"/>
    <w:uiPriority w:val="29"/>
    <w:qFormat/>
    <w:rsid w:val="003F764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F764D"/>
    <w:rPr>
      <w:i/>
      <w:iCs/>
      <w:color w:val="404040" w:themeColor="text1" w:themeTint="BF"/>
    </w:rPr>
  </w:style>
  <w:style w:type="paragraph" w:styleId="IntenseQuote">
    <w:name w:val="Intense Quote"/>
    <w:basedOn w:val="Normal"/>
    <w:next w:val="Normal"/>
    <w:link w:val="IntenseQuoteChar"/>
    <w:uiPriority w:val="30"/>
    <w:qFormat/>
    <w:rsid w:val="003F764D"/>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F764D"/>
    <w:rPr>
      <w:i/>
      <w:iCs/>
      <w:color w:val="365F91" w:themeColor="accent1" w:themeShade="BF"/>
    </w:rPr>
  </w:style>
  <w:style w:type="character" w:styleId="IntenseReference">
    <w:name w:val="Intense Reference"/>
    <w:basedOn w:val="DefaultParagraphFont"/>
    <w:uiPriority w:val="32"/>
    <w:qFormat/>
    <w:rsid w:val="003F764D"/>
    <w:rPr>
      <w:b/>
      <w:bCs/>
      <w:smallCaps/>
      <w:color w:val="365F91" w:themeColor="accent1" w:themeShade="BF"/>
      <w:spacing w:val="5"/>
    </w:rPr>
  </w:style>
  <w:style w:type="paragraph" w:customStyle="1" w:styleId="ListNumber21">
    <w:name w:val="List Number 21"/>
    <w:basedOn w:val="Normal"/>
    <w:next w:val="ListNumber2"/>
    <w:uiPriority w:val="99"/>
    <w:unhideWhenUsed/>
    <w:rsid w:val="0073027B"/>
    <w:pPr>
      <w:numPr>
        <w:numId w:val="1"/>
      </w:numPr>
    </w:pPr>
    <w:rPr>
      <w:rFonts w:eastAsia="Times New Roman"/>
      <w:sz w:val="24"/>
      <w:szCs w:val="24"/>
    </w:rPr>
  </w:style>
  <w:style w:type="paragraph" w:styleId="ListNumber2">
    <w:name w:val="List Number 2"/>
    <w:basedOn w:val="Normal"/>
    <w:uiPriority w:val="99"/>
    <w:semiHidden/>
    <w:unhideWhenUsed/>
    <w:rsid w:val="0073027B"/>
    <w:pPr>
      <w:tabs>
        <w:tab w:val="num" w:pos="720"/>
      </w:tabs>
      <w:ind w:left="720" w:hanging="360"/>
      <w:contextualSpacing/>
    </w:pPr>
  </w:style>
  <w:style w:type="paragraph" w:customStyle="1" w:styleId="4pt">
    <w:name w:val="!4pt"/>
    <w:basedOn w:val="Normal"/>
    <w:rsid w:val="006B46B9"/>
    <w:pPr>
      <w:numPr>
        <w:numId w:val="2"/>
      </w:numPr>
      <w:spacing w:before="80" w:after="80"/>
    </w:pPr>
    <w:rPr>
      <w:rFonts w:ascii="New Century Schlbk" w:eastAsia="Times" w:hAnsi="New Century Schlbk" w:cs="Times New Roman"/>
      <w:sz w:val="24"/>
    </w:rPr>
  </w:style>
  <w:style w:type="character" w:styleId="Hyperlink">
    <w:name w:val="Hyperlink"/>
    <w:basedOn w:val="DefaultParagraphFont"/>
    <w:uiPriority w:val="99"/>
    <w:unhideWhenUsed/>
    <w:rsid w:val="004117DD"/>
    <w:rPr>
      <w:color w:val="0000FF" w:themeColor="hyperlink"/>
      <w:u w:val="single"/>
    </w:rPr>
  </w:style>
  <w:style w:type="paragraph" w:customStyle="1" w:styleId="Default">
    <w:name w:val="Default"/>
    <w:rsid w:val="00E00E6E"/>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rsid w:val="00FE111E"/>
    <w:pPr>
      <w:spacing w:before="100" w:beforeAutospacing="1" w:after="100" w:afterAutospacing="1"/>
    </w:pPr>
  </w:style>
  <w:style w:type="paragraph" w:styleId="BodyTextIndent">
    <w:name w:val="Body Text Indent"/>
    <w:basedOn w:val="Normal"/>
    <w:link w:val="BodyTextIndentChar"/>
    <w:rsid w:val="00714F02"/>
    <w:pPr>
      <w:widowControl w:val="0"/>
      <w:tabs>
        <w:tab w:val="left" w:pos="-1440"/>
      </w:tabs>
      <w:autoSpaceDE w:val="0"/>
      <w:autoSpaceDN w:val="0"/>
      <w:adjustRightInd w:val="0"/>
      <w:spacing w:after="0" w:line="240" w:lineRule="auto"/>
      <w:ind w:left="1440" w:hanging="72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714F02"/>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693CB9"/>
    <w:rPr>
      <w:color w:val="605E5C"/>
      <w:shd w:val="clear" w:color="auto" w:fill="E1DFDD"/>
    </w:rPr>
  </w:style>
  <w:style w:type="table" w:styleId="LightList-Accent1">
    <w:name w:val="Light List Accent 1"/>
    <w:basedOn w:val="TableNormal"/>
    <w:uiPriority w:val="61"/>
    <w:semiHidden/>
    <w:unhideWhenUsed/>
    <w:rsid w:val="005712A1"/>
    <w:pPr>
      <w:spacing w:after="0" w:line="240" w:lineRule="auto"/>
    </w:p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100" w:beforeAutospacing="1" w:afterLines="0" w:after="100" w:afterAutospacing="1" w:line="240" w:lineRule="auto"/>
      </w:pPr>
      <w:rPr>
        <w:b/>
        <w:bCs/>
        <w:color w:val="FFFFFF" w:themeColor="background1"/>
      </w:rPr>
      <w:tblPr/>
      <w:tcPr>
        <w:shd w:val="clear" w:color="auto" w:fill="4F81BD" w:themeFill="accent1"/>
      </w:tcPr>
    </w:tblStylePr>
    <w:tblStylePr w:type="lastRow">
      <w:pPr>
        <w:spacing w:beforeLines="0" w:before="100" w:beforeAutospacing="1" w:afterLines="0" w:after="100" w:afterAutospacing="1"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rchives.gov/records-mgmt/policy/records-mgmt-languag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10</Pages>
  <Words>2433</Words>
  <Characters>13874</Characters>
  <Application>Microsoft Office Word</Application>
  <DocSecurity>0</DocSecurity>
  <Lines>115</Lines>
  <Paragraphs>32</Paragraphs>
  <ScaleCrop>false</ScaleCrop>
  <Company/>
  <LinksUpToDate>false</LinksUpToDate>
  <CharactersWithSpaces>16275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Exconde, Carlos M. (Pathfinder Consultants, Llc)</cp:lastModifiedBy>
  <cp:revision>2</cp:revision>
  <dcterms:created xsi:type="dcterms:W3CDTF">2026-04-28T16:57:00Z</dcterms:created>
  <dcterms:modified xsi:type="dcterms:W3CDTF">2026-04-28T17:06:00Z</dcterms:modified>
</cp:coreProperties>
</file>