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7640F" w14:textId="77777777" w:rsidR="002401A5" w:rsidRPr="00BB2BD1" w:rsidRDefault="002401A5" w:rsidP="002401A5">
      <w:pPr>
        <w:rPr>
          <w:rStyle w:val="AAMSKBSegmentNumberingHighlight"/>
          <w:rFonts w:cs="Arial"/>
          <w:sz w:val="22"/>
          <w:szCs w:val="22"/>
        </w:rPr>
      </w:pPr>
      <w:r w:rsidRPr="00BB2BD1">
        <w:rPr>
          <w:rStyle w:val="AAMSKBSegmentNumberingHighlight"/>
          <w:rFonts w:cs="Arial"/>
          <w:b/>
          <w:bCs/>
          <w:color w:val="4472C4" w:themeColor="accent1"/>
          <w:sz w:val="22"/>
          <w:szCs w:val="22"/>
        </w:rPr>
        <w:t>PERFORMANCE WORK STATEMENT (PWS)</w:t>
      </w:r>
    </w:p>
    <w:p w14:paraId="51166E1D" w14:textId="77777777" w:rsidR="002401A5" w:rsidRPr="00BB2BD1" w:rsidRDefault="002401A5" w:rsidP="002401A5">
      <w:pPr>
        <w:rPr>
          <w:rFonts w:cs="Arial"/>
          <w:b/>
          <w:bCs/>
          <w:sz w:val="22"/>
          <w:szCs w:val="22"/>
        </w:rPr>
      </w:pPr>
    </w:p>
    <w:p w14:paraId="7942F089" w14:textId="4D926343" w:rsidR="00443101" w:rsidRDefault="002444B0" w:rsidP="00731E8A">
      <w:pPr>
        <w:pStyle w:val="BodyTextIndent"/>
        <w:ind w:left="0" w:firstLine="0"/>
        <w:rPr>
          <w:rFonts w:cs="Arial"/>
          <w:b/>
          <w:bCs/>
          <w:sz w:val="22"/>
          <w:szCs w:val="22"/>
        </w:rPr>
      </w:pPr>
      <w:bookmarkStart w:id="0" w:name="_Hlk102563868"/>
      <w:r>
        <w:rPr>
          <w:rFonts w:cs="Arial"/>
          <w:b/>
          <w:bCs/>
          <w:sz w:val="22"/>
          <w:szCs w:val="22"/>
        </w:rPr>
        <w:t xml:space="preserve">PREVENTIVE MAINTENANCE AND REPAIR SERVICES FOR </w:t>
      </w:r>
      <w:r w:rsidR="001F3893">
        <w:rPr>
          <w:rFonts w:cs="Arial"/>
          <w:b/>
          <w:bCs/>
          <w:sz w:val="22"/>
          <w:szCs w:val="22"/>
        </w:rPr>
        <w:t>HVAC WATER CHILLERS AND AIR HANDLING UNITS AT THE VA CARIBBEAN HEALTHCARE SYSTEM</w:t>
      </w:r>
    </w:p>
    <w:bookmarkEnd w:id="0"/>
    <w:p w14:paraId="7D51CADD" w14:textId="77777777" w:rsidR="00731E8A" w:rsidRPr="00BB2BD1" w:rsidRDefault="00731E8A" w:rsidP="00731E8A">
      <w:pPr>
        <w:pStyle w:val="BodyTextIndent"/>
        <w:ind w:left="360" w:hanging="360"/>
        <w:rPr>
          <w:rFonts w:cs="Arial"/>
          <w:bCs/>
          <w:sz w:val="22"/>
          <w:szCs w:val="22"/>
        </w:rPr>
      </w:pPr>
      <w:r w:rsidRPr="00BB2BD1">
        <w:rPr>
          <w:rFonts w:cs="Arial"/>
          <w:bCs/>
          <w:sz w:val="22"/>
          <w:szCs w:val="22"/>
        </w:rPr>
        <w:tab/>
      </w:r>
    </w:p>
    <w:p w14:paraId="45E0795F" w14:textId="6F1E9F31" w:rsidR="00731E8A" w:rsidRPr="00715426" w:rsidRDefault="00731E8A" w:rsidP="00715426">
      <w:pPr>
        <w:pStyle w:val="ListParagraph"/>
        <w:numPr>
          <w:ilvl w:val="0"/>
          <w:numId w:val="1"/>
        </w:numPr>
        <w:tabs>
          <w:tab w:val="num" w:pos="720"/>
        </w:tabs>
        <w:ind w:left="0" w:hanging="15"/>
        <w:rPr>
          <w:rFonts w:cs="Arial"/>
          <w:b/>
          <w:bCs/>
          <w:sz w:val="22"/>
          <w:szCs w:val="22"/>
        </w:rPr>
      </w:pPr>
      <w:r w:rsidRPr="00715426">
        <w:rPr>
          <w:rFonts w:eastAsia="Calibri" w:cs="Arial"/>
          <w:sz w:val="22"/>
          <w:szCs w:val="22"/>
        </w:rPr>
        <w:t xml:space="preserve">Introduction.  </w:t>
      </w:r>
      <w:r w:rsidRPr="00715426">
        <w:rPr>
          <w:rFonts w:cs="Arial"/>
          <w:sz w:val="22"/>
          <w:szCs w:val="22"/>
        </w:rPr>
        <w:t xml:space="preserve">This is a non-personal services contract to provide </w:t>
      </w:r>
      <w:r w:rsidR="00840DF7" w:rsidRPr="00715426">
        <w:rPr>
          <w:rFonts w:cs="Arial"/>
          <w:sz w:val="22"/>
          <w:szCs w:val="22"/>
        </w:rPr>
        <w:t xml:space="preserve">Preventive Maintenance and Repair Services for HVAC Water Chillers </w:t>
      </w:r>
      <w:r w:rsidR="00715426" w:rsidRPr="00715426">
        <w:rPr>
          <w:rFonts w:cs="Arial"/>
          <w:sz w:val="22"/>
          <w:szCs w:val="22"/>
        </w:rPr>
        <w:t>and</w:t>
      </w:r>
      <w:r w:rsidR="00840DF7" w:rsidRPr="00715426">
        <w:rPr>
          <w:rFonts w:cs="Arial"/>
          <w:sz w:val="22"/>
          <w:szCs w:val="22"/>
        </w:rPr>
        <w:t xml:space="preserve"> Air Handling Units (AHUs) at </w:t>
      </w:r>
      <w:r w:rsidR="00715426" w:rsidRPr="00715426">
        <w:rPr>
          <w:rFonts w:cs="Arial"/>
          <w:sz w:val="22"/>
          <w:szCs w:val="22"/>
        </w:rPr>
        <w:t>the VA</w:t>
      </w:r>
      <w:r w:rsidR="00840DF7" w:rsidRPr="00715426">
        <w:rPr>
          <w:rFonts w:cs="Arial"/>
          <w:sz w:val="22"/>
          <w:szCs w:val="22"/>
        </w:rPr>
        <w:t xml:space="preserve"> Caribbean Healthcare System</w:t>
      </w:r>
      <w:r w:rsidR="00715426" w:rsidRPr="00715426">
        <w:rPr>
          <w:rFonts w:cs="Arial"/>
          <w:sz w:val="22"/>
          <w:szCs w:val="22"/>
        </w:rPr>
        <w:t xml:space="preserve"> (VACHS). </w:t>
      </w:r>
      <w:r w:rsidRPr="00715426">
        <w:rPr>
          <w:rFonts w:cs="Arial"/>
          <w:sz w:val="22"/>
          <w:szCs w:val="22"/>
        </w:rPr>
        <w:t>The government shall not exercise any supervision or control over the contract service providers performing the services herein. Such contract service providers shall be accountable solely to the contractor who, in turn</w:t>
      </w:r>
      <w:r w:rsidR="00BB2956" w:rsidRPr="00715426">
        <w:rPr>
          <w:rFonts w:cs="Arial"/>
          <w:sz w:val="22"/>
          <w:szCs w:val="22"/>
        </w:rPr>
        <w:t>,</w:t>
      </w:r>
      <w:r w:rsidRPr="00715426">
        <w:rPr>
          <w:rFonts w:cs="Arial"/>
          <w:sz w:val="22"/>
          <w:szCs w:val="22"/>
        </w:rPr>
        <w:t xml:space="preserve"> is responsible to the government. The contractor shall provide all personnel, equipment, supplies, facilities, transportation, tools, materials, supervision, and other items and non-personal services necessary to perform the required service at </w:t>
      </w:r>
      <w:r w:rsidR="00715426" w:rsidRPr="00715426">
        <w:rPr>
          <w:rFonts w:cs="Arial"/>
          <w:sz w:val="22"/>
          <w:szCs w:val="22"/>
        </w:rPr>
        <w:t xml:space="preserve">VACHS </w:t>
      </w:r>
      <w:r w:rsidRPr="00715426">
        <w:rPr>
          <w:rFonts w:cs="Arial"/>
          <w:sz w:val="22"/>
          <w:szCs w:val="22"/>
        </w:rPr>
        <w:t>as defined in this Performance Work Statement (PWS), section three (3.0)</w:t>
      </w:r>
      <w:r w:rsidR="00D268E9" w:rsidRPr="00715426">
        <w:rPr>
          <w:rFonts w:cs="Arial"/>
          <w:sz w:val="22"/>
          <w:szCs w:val="22"/>
        </w:rPr>
        <w:t>,</w:t>
      </w:r>
      <w:r w:rsidRPr="00715426">
        <w:rPr>
          <w:rFonts w:cs="Arial"/>
          <w:sz w:val="22"/>
          <w:szCs w:val="22"/>
        </w:rPr>
        <w:t xml:space="preserve"> except for those items specified as Government-furnished property and services.  The contractor shall perform to the standards of this PWS.</w:t>
      </w:r>
    </w:p>
    <w:p w14:paraId="4F9CF95E" w14:textId="77777777" w:rsidR="00731E8A" w:rsidRPr="00980BF1" w:rsidRDefault="00731E8A" w:rsidP="00731E8A">
      <w:pPr>
        <w:pStyle w:val="ListParagraph"/>
        <w:ind w:left="0"/>
        <w:rPr>
          <w:rFonts w:cs="Arial"/>
          <w:bCs/>
          <w:sz w:val="22"/>
          <w:szCs w:val="22"/>
        </w:rPr>
      </w:pPr>
    </w:p>
    <w:p w14:paraId="21A6A2C8" w14:textId="43FE8515" w:rsidR="00731E8A" w:rsidRPr="003E0788" w:rsidRDefault="00731E8A" w:rsidP="003E0788">
      <w:pPr>
        <w:pStyle w:val="ListParagraph"/>
        <w:numPr>
          <w:ilvl w:val="1"/>
          <w:numId w:val="1"/>
        </w:numPr>
        <w:ind w:left="0" w:firstLine="0"/>
        <w:rPr>
          <w:rFonts w:cs="Arial"/>
          <w:sz w:val="22"/>
          <w:szCs w:val="22"/>
        </w:rPr>
      </w:pPr>
      <w:r w:rsidRPr="00980BF1">
        <w:rPr>
          <w:rFonts w:cs="Arial"/>
          <w:sz w:val="22"/>
          <w:szCs w:val="22"/>
        </w:rPr>
        <w:t xml:space="preserve">Scope.  </w:t>
      </w:r>
      <w:r w:rsidR="00F31441" w:rsidRPr="00F31441">
        <w:rPr>
          <w:rFonts w:cs="Arial"/>
          <w:sz w:val="22"/>
          <w:szCs w:val="22"/>
        </w:rPr>
        <w:t>The Contractor shall perform all services in accordance with this PWS, Original Equipment Manufacturer (OEM) requirements, manufacturer manuals, and all applicable local, state, and federal laws and regulations, including Department of Veterans Affairs (VA) requirements.</w:t>
      </w:r>
      <w:r w:rsidR="00F31441">
        <w:rPr>
          <w:rFonts w:cs="Arial"/>
          <w:sz w:val="22"/>
          <w:szCs w:val="22"/>
        </w:rPr>
        <w:t xml:space="preserve"> </w:t>
      </w:r>
      <w:r w:rsidR="00492C4C" w:rsidRPr="00980BF1">
        <w:rPr>
          <w:rFonts w:cs="Arial"/>
          <w:sz w:val="22"/>
          <w:szCs w:val="22"/>
        </w:rPr>
        <w:t xml:space="preserve">In the event of a conflict between regulatory guidance, the most stringent requirement shall apply. </w:t>
      </w:r>
      <w:r w:rsidR="00E30B5A" w:rsidRPr="00E30B5A">
        <w:rPr>
          <w:rFonts w:cs="Arial"/>
          <w:sz w:val="22"/>
          <w:szCs w:val="22"/>
        </w:rPr>
        <w:t xml:space="preserve">The scope includes, but is not limited to, providing preventive maintenance, inspections, adjustments, testing, and repair services for HVAC water chillers and air handling units (AHUs). </w:t>
      </w:r>
      <w:r w:rsidR="003E0788" w:rsidRPr="003E0788">
        <w:rPr>
          <w:rFonts w:cs="Arial"/>
          <w:sz w:val="22"/>
          <w:szCs w:val="22"/>
        </w:rPr>
        <w:t xml:space="preserve">See performance </w:t>
      </w:r>
      <w:r w:rsidR="00DD67A8">
        <w:rPr>
          <w:rFonts w:cs="Arial"/>
          <w:sz w:val="22"/>
          <w:szCs w:val="22"/>
        </w:rPr>
        <w:t>requirements</w:t>
      </w:r>
      <w:r w:rsidR="003E0788" w:rsidRPr="003E0788">
        <w:rPr>
          <w:rFonts w:cs="Arial"/>
          <w:sz w:val="22"/>
          <w:szCs w:val="22"/>
        </w:rPr>
        <w:t xml:space="preserve"> in Section 3.0</w:t>
      </w:r>
      <w:r w:rsidR="00492C4C" w:rsidRPr="003E0788">
        <w:rPr>
          <w:rFonts w:cs="Arial"/>
          <w:sz w:val="22"/>
          <w:szCs w:val="22"/>
        </w:rPr>
        <w:t>.</w:t>
      </w:r>
    </w:p>
    <w:p w14:paraId="49309C2C" w14:textId="77777777" w:rsidR="00492C4C" w:rsidRPr="00601F04" w:rsidRDefault="00492C4C" w:rsidP="00492C4C">
      <w:pPr>
        <w:pStyle w:val="ListParagraph"/>
        <w:ind w:left="0"/>
        <w:rPr>
          <w:rFonts w:cs="Arial"/>
          <w:sz w:val="22"/>
          <w:szCs w:val="22"/>
          <w:highlight w:val="yellow"/>
        </w:rPr>
      </w:pPr>
    </w:p>
    <w:p w14:paraId="10BF93B2" w14:textId="2EE1B10F" w:rsidR="00731E8A" w:rsidRPr="005464FE" w:rsidRDefault="00731E8A" w:rsidP="005464FE">
      <w:pPr>
        <w:pStyle w:val="ListParagraph"/>
        <w:numPr>
          <w:ilvl w:val="0"/>
          <w:numId w:val="1"/>
        </w:numPr>
        <w:tabs>
          <w:tab w:val="num" w:pos="720"/>
        </w:tabs>
        <w:ind w:left="0" w:hanging="15"/>
        <w:rPr>
          <w:rFonts w:cs="Arial"/>
          <w:sz w:val="22"/>
          <w:szCs w:val="22"/>
        </w:rPr>
      </w:pPr>
      <w:r w:rsidRPr="00296C68">
        <w:rPr>
          <w:rFonts w:cs="Arial"/>
          <w:sz w:val="22"/>
          <w:szCs w:val="22"/>
        </w:rPr>
        <w:t xml:space="preserve">General Requirements.  </w:t>
      </w:r>
      <w:r w:rsidR="005464FE" w:rsidRPr="005464FE">
        <w:rPr>
          <w:rFonts w:cs="Arial"/>
          <w:sz w:val="22"/>
          <w:szCs w:val="22"/>
        </w:rPr>
        <w:t>This section defines the general performance, administrative, and compliance requirements the Contractor shall follow throughout the performance of this contract. These requirements apply to all tasks described in this Performance Work Statement (PWS) unless otherwise specified.</w:t>
      </w:r>
    </w:p>
    <w:p w14:paraId="2091E09E" w14:textId="77777777" w:rsidR="00731E8A" w:rsidRPr="00296C68" w:rsidRDefault="00731E8A" w:rsidP="002A353F">
      <w:pPr>
        <w:pStyle w:val="ListParagraph"/>
        <w:ind w:left="0"/>
        <w:rPr>
          <w:rFonts w:cs="Arial"/>
          <w:sz w:val="22"/>
          <w:szCs w:val="22"/>
        </w:rPr>
      </w:pPr>
    </w:p>
    <w:p w14:paraId="1762D5C8" w14:textId="691188D7" w:rsidR="00731E8A" w:rsidRPr="00296C68" w:rsidRDefault="00731E8A" w:rsidP="002A353F">
      <w:pPr>
        <w:pStyle w:val="ListParagraph"/>
        <w:numPr>
          <w:ilvl w:val="1"/>
          <w:numId w:val="1"/>
        </w:numPr>
        <w:ind w:left="0" w:hanging="15"/>
        <w:rPr>
          <w:rFonts w:cs="Arial"/>
          <w:sz w:val="22"/>
          <w:szCs w:val="22"/>
        </w:rPr>
      </w:pPr>
      <w:r w:rsidRPr="00296C68">
        <w:rPr>
          <w:rFonts w:cs="Arial"/>
          <w:sz w:val="22"/>
          <w:szCs w:val="22"/>
        </w:rPr>
        <w:t>Non-Personal Services.  The Government shall neither supervise contractor employees nor control the method by which the contractor performs the required tasks. Under no circumstances shall the Government assign tasks to, or prepare work schedules for, individual contractor employees. It shall be the responsibility of the contractor to manage its employees and to guard against any actions that are of the nature of personal services or give the perception of personal services. If the contractor believes that any actions constitute, or are perceived to constitute personal services, it shall be the contractor's responsibility to notify the Contracting Officer (CO) immediately.</w:t>
      </w:r>
    </w:p>
    <w:p w14:paraId="45B01EF7" w14:textId="77777777" w:rsidR="00731E8A" w:rsidRPr="003F2AD7" w:rsidRDefault="00731E8A" w:rsidP="00731E8A">
      <w:pPr>
        <w:pStyle w:val="ListParagraph"/>
        <w:ind w:left="0"/>
        <w:rPr>
          <w:rFonts w:cs="Arial"/>
          <w:sz w:val="22"/>
          <w:szCs w:val="22"/>
        </w:rPr>
      </w:pPr>
    </w:p>
    <w:p w14:paraId="10A0C43F" w14:textId="753305A9" w:rsidR="00731E8A" w:rsidRPr="003F2AD7" w:rsidRDefault="00731E8A" w:rsidP="00830D23">
      <w:pPr>
        <w:pStyle w:val="ListParagraph"/>
        <w:numPr>
          <w:ilvl w:val="2"/>
          <w:numId w:val="1"/>
        </w:numPr>
        <w:ind w:left="0" w:firstLine="0"/>
        <w:rPr>
          <w:rFonts w:cs="Arial"/>
          <w:sz w:val="22"/>
          <w:szCs w:val="22"/>
        </w:rPr>
      </w:pPr>
      <w:r w:rsidRPr="003F2AD7">
        <w:rPr>
          <w:rFonts w:cs="Arial"/>
          <w:sz w:val="22"/>
          <w:szCs w:val="22"/>
        </w:rPr>
        <w:t xml:space="preserve">Type of Contract.  The Government will award a firm-fixed price </w:t>
      </w:r>
      <w:r w:rsidR="00830D23" w:rsidRPr="003F2AD7">
        <w:rPr>
          <w:rFonts w:cs="Arial"/>
          <w:sz w:val="22"/>
          <w:szCs w:val="22"/>
        </w:rPr>
        <w:t xml:space="preserve">requirements type </w:t>
      </w:r>
      <w:r w:rsidRPr="003F2AD7">
        <w:rPr>
          <w:rFonts w:cs="Arial"/>
          <w:sz w:val="22"/>
          <w:szCs w:val="22"/>
        </w:rPr>
        <w:t>contract.</w:t>
      </w:r>
    </w:p>
    <w:p w14:paraId="0295688D" w14:textId="77777777" w:rsidR="00731E8A" w:rsidRPr="004E5A6B" w:rsidRDefault="00731E8A" w:rsidP="00731E8A">
      <w:pPr>
        <w:pStyle w:val="ListParagraph"/>
        <w:ind w:left="0"/>
        <w:rPr>
          <w:rFonts w:cs="Arial"/>
          <w:sz w:val="22"/>
          <w:szCs w:val="22"/>
        </w:rPr>
      </w:pPr>
    </w:p>
    <w:p w14:paraId="38D89D86" w14:textId="67A44373" w:rsidR="00731E8A" w:rsidRPr="004E5A6B" w:rsidRDefault="00731E8A" w:rsidP="0016390A">
      <w:pPr>
        <w:pStyle w:val="ListParagraph"/>
        <w:numPr>
          <w:ilvl w:val="2"/>
          <w:numId w:val="1"/>
        </w:numPr>
        <w:ind w:left="0" w:firstLine="0"/>
        <w:rPr>
          <w:rFonts w:cs="Arial"/>
          <w:sz w:val="22"/>
          <w:szCs w:val="22"/>
        </w:rPr>
      </w:pPr>
      <w:r w:rsidRPr="004E5A6B">
        <w:rPr>
          <w:rFonts w:cs="Arial"/>
          <w:sz w:val="22"/>
          <w:szCs w:val="22"/>
        </w:rPr>
        <w:t>Period of Performance.  The period of performance for this effort will be a</w:t>
      </w:r>
      <w:r w:rsidR="0025282F" w:rsidRPr="004E5A6B">
        <w:rPr>
          <w:rFonts w:cs="Arial"/>
          <w:sz w:val="22"/>
          <w:szCs w:val="22"/>
        </w:rPr>
        <w:t xml:space="preserve">n ordering period of five (5) years. </w:t>
      </w:r>
      <w:r w:rsidRPr="004E5A6B">
        <w:rPr>
          <w:rFonts w:cs="Arial"/>
          <w:sz w:val="22"/>
          <w:szCs w:val="22"/>
        </w:rPr>
        <w:t>In addition, the resulting contract will have an additional option to extend the services for up to six (6) months at the government’s discretion.</w:t>
      </w:r>
    </w:p>
    <w:p w14:paraId="691FEF47" w14:textId="77777777" w:rsidR="00731E8A" w:rsidRPr="00F05B45" w:rsidRDefault="00731E8A" w:rsidP="00731E8A">
      <w:pPr>
        <w:pStyle w:val="ListParagraph"/>
        <w:rPr>
          <w:rFonts w:cs="Arial"/>
          <w:sz w:val="22"/>
          <w:szCs w:val="22"/>
        </w:rPr>
      </w:pPr>
    </w:p>
    <w:p w14:paraId="3617148F" w14:textId="4CF2B1D2" w:rsidR="00EE5B8A" w:rsidRDefault="00731E8A" w:rsidP="00C35F98">
      <w:pPr>
        <w:pStyle w:val="ListParagraph"/>
        <w:numPr>
          <w:ilvl w:val="2"/>
          <w:numId w:val="1"/>
        </w:numPr>
        <w:ind w:left="0" w:firstLine="0"/>
        <w:rPr>
          <w:rFonts w:cs="Arial"/>
          <w:sz w:val="22"/>
          <w:szCs w:val="22"/>
        </w:rPr>
      </w:pPr>
      <w:r w:rsidRPr="00EE5B8A">
        <w:rPr>
          <w:rFonts w:cs="Arial"/>
          <w:sz w:val="22"/>
          <w:szCs w:val="22"/>
        </w:rPr>
        <w:t xml:space="preserve">Location and Hours of Work. </w:t>
      </w:r>
      <w:r w:rsidR="00EE5B8A" w:rsidRPr="00EE5B8A">
        <w:rPr>
          <w:rFonts w:cs="Arial"/>
          <w:sz w:val="22"/>
          <w:szCs w:val="22"/>
        </w:rPr>
        <w:t xml:space="preserve">The </w:t>
      </w:r>
      <w:r w:rsidR="00EE5B8A">
        <w:rPr>
          <w:rFonts w:cs="Arial"/>
          <w:sz w:val="22"/>
          <w:szCs w:val="22"/>
        </w:rPr>
        <w:t>c</w:t>
      </w:r>
      <w:r w:rsidR="00EE5B8A" w:rsidRPr="00EE5B8A">
        <w:rPr>
          <w:rFonts w:cs="Arial"/>
          <w:sz w:val="22"/>
          <w:szCs w:val="22"/>
        </w:rPr>
        <w:t>ontractor shall perform services at VACHS during the core hours of operation</w:t>
      </w:r>
      <w:r w:rsidR="00EE5B8A" w:rsidRPr="006A36C9">
        <w:rPr>
          <w:rFonts w:cs="Arial"/>
          <w:sz w:val="22"/>
          <w:szCs w:val="22"/>
        </w:rPr>
        <w:t>, 7:00 AM to 4:00 PM,</w:t>
      </w:r>
      <w:r w:rsidR="00EE5B8A" w:rsidRPr="00EE5B8A">
        <w:rPr>
          <w:rFonts w:cs="Arial"/>
          <w:sz w:val="22"/>
          <w:szCs w:val="22"/>
        </w:rPr>
        <w:t xml:space="preserve"> Monday through Friday, excluding Federal Holidays and any period when the facility is closed due to local or national emergencies, administrative directives, or other government</w:t>
      </w:r>
      <w:r w:rsidR="00EE5B8A" w:rsidRPr="00EE5B8A">
        <w:rPr>
          <w:rFonts w:ascii="Cambria Math" w:hAnsi="Cambria Math" w:cs="Cambria Math"/>
          <w:sz w:val="22"/>
          <w:szCs w:val="22"/>
        </w:rPr>
        <w:t>‑</w:t>
      </w:r>
      <w:r w:rsidR="00EE5B8A" w:rsidRPr="00EE5B8A">
        <w:rPr>
          <w:rFonts w:cs="Arial"/>
          <w:sz w:val="22"/>
          <w:szCs w:val="22"/>
        </w:rPr>
        <w:t xml:space="preserve">ordered closures. The </w:t>
      </w:r>
      <w:r w:rsidR="0094668B">
        <w:rPr>
          <w:rFonts w:cs="Arial"/>
          <w:sz w:val="22"/>
          <w:szCs w:val="22"/>
        </w:rPr>
        <w:t>c</w:t>
      </w:r>
      <w:r w:rsidR="00EE5B8A" w:rsidRPr="00EE5B8A">
        <w:rPr>
          <w:rFonts w:cs="Arial"/>
          <w:sz w:val="22"/>
          <w:szCs w:val="22"/>
        </w:rPr>
        <w:t>ontractor shall maintain an adequate workforce to ensure uninterrupted performance of all tasks within this PWS during core hours, except when the facility is officially closed as noted above.</w:t>
      </w:r>
    </w:p>
    <w:p w14:paraId="15130783" w14:textId="77777777" w:rsidR="00DA15E9" w:rsidRPr="00DA15E9" w:rsidRDefault="00DA15E9" w:rsidP="00DA15E9">
      <w:pPr>
        <w:pStyle w:val="ListParagraph"/>
        <w:rPr>
          <w:rFonts w:cs="Arial"/>
          <w:sz w:val="22"/>
          <w:szCs w:val="22"/>
        </w:rPr>
      </w:pPr>
    </w:p>
    <w:p w14:paraId="60170D9F" w14:textId="3361BAC5" w:rsidR="00731E8A" w:rsidRPr="00AF69DA" w:rsidRDefault="00EE5B8A" w:rsidP="00D8177E">
      <w:pPr>
        <w:pStyle w:val="ListParagraph"/>
        <w:numPr>
          <w:ilvl w:val="3"/>
          <w:numId w:val="1"/>
        </w:numPr>
        <w:ind w:left="0" w:firstLine="0"/>
        <w:rPr>
          <w:rFonts w:cs="Arial"/>
          <w:sz w:val="22"/>
          <w:szCs w:val="22"/>
        </w:rPr>
      </w:pPr>
      <w:r w:rsidRPr="00AF69DA">
        <w:rPr>
          <w:rFonts w:cs="Arial"/>
          <w:sz w:val="22"/>
          <w:szCs w:val="22"/>
        </w:rPr>
        <w:t>Certain tasks under this contract shall be performed during non</w:t>
      </w:r>
      <w:r w:rsidRPr="00AF69DA">
        <w:rPr>
          <w:rFonts w:ascii="Cambria Math" w:hAnsi="Cambria Math" w:cs="Cambria Math"/>
          <w:sz w:val="22"/>
          <w:szCs w:val="22"/>
        </w:rPr>
        <w:t>‑</w:t>
      </w:r>
      <w:r w:rsidRPr="00AF69DA">
        <w:rPr>
          <w:rFonts w:cs="Arial"/>
          <w:sz w:val="22"/>
          <w:szCs w:val="22"/>
        </w:rPr>
        <w:t>core hours when required to avoid interference with patient care, clinical operations, or critical hospital functions. See Section 3.0 for additional requirements governing non</w:t>
      </w:r>
      <w:r w:rsidRPr="00AF69DA">
        <w:rPr>
          <w:rFonts w:ascii="Cambria Math" w:hAnsi="Cambria Math" w:cs="Cambria Math"/>
          <w:sz w:val="22"/>
          <w:szCs w:val="22"/>
        </w:rPr>
        <w:t>‑</w:t>
      </w:r>
      <w:r w:rsidRPr="00AF69DA">
        <w:rPr>
          <w:rFonts w:cs="Arial"/>
          <w:sz w:val="22"/>
          <w:szCs w:val="22"/>
        </w:rPr>
        <w:t>core or after</w:t>
      </w:r>
      <w:r w:rsidRPr="00AF69DA">
        <w:rPr>
          <w:rFonts w:ascii="Cambria Math" w:hAnsi="Cambria Math" w:cs="Cambria Math"/>
          <w:sz w:val="22"/>
          <w:szCs w:val="22"/>
        </w:rPr>
        <w:t>‑</w:t>
      </w:r>
      <w:r w:rsidRPr="00AF69DA">
        <w:rPr>
          <w:rFonts w:cs="Arial"/>
          <w:sz w:val="22"/>
          <w:szCs w:val="22"/>
        </w:rPr>
        <w:t>hours work.</w:t>
      </w:r>
    </w:p>
    <w:p w14:paraId="589D272D" w14:textId="77777777" w:rsidR="00EE5B8A" w:rsidRPr="00EE5B8A" w:rsidRDefault="00EE5B8A" w:rsidP="00EE5B8A">
      <w:pPr>
        <w:rPr>
          <w:rFonts w:cs="Arial"/>
          <w:sz w:val="22"/>
          <w:szCs w:val="22"/>
        </w:rPr>
      </w:pPr>
    </w:p>
    <w:p w14:paraId="6F727F53" w14:textId="3F16992F" w:rsidR="00731E8A" w:rsidRPr="00424A70" w:rsidRDefault="00731E8A" w:rsidP="0016390A">
      <w:pPr>
        <w:pStyle w:val="ListParagraph"/>
        <w:numPr>
          <w:ilvl w:val="2"/>
          <w:numId w:val="1"/>
        </w:numPr>
        <w:ind w:left="0" w:firstLine="0"/>
        <w:rPr>
          <w:rFonts w:cs="Arial"/>
          <w:sz w:val="22"/>
          <w:szCs w:val="22"/>
        </w:rPr>
      </w:pPr>
      <w:r w:rsidRPr="00424A70">
        <w:rPr>
          <w:rFonts w:cs="Arial"/>
          <w:sz w:val="22"/>
          <w:szCs w:val="22"/>
        </w:rPr>
        <w:t xml:space="preserve">Recognized Government Holidays.  The Contractor </w:t>
      </w:r>
      <w:r w:rsidR="0016390A" w:rsidRPr="00424A70">
        <w:rPr>
          <w:rFonts w:cs="Arial"/>
          <w:sz w:val="22"/>
          <w:szCs w:val="22"/>
        </w:rPr>
        <w:t>may</w:t>
      </w:r>
      <w:r w:rsidRPr="00424A70">
        <w:rPr>
          <w:rFonts w:cs="Arial"/>
          <w:sz w:val="22"/>
          <w:szCs w:val="22"/>
        </w:rPr>
        <w:t xml:space="preserve"> not </w:t>
      </w:r>
      <w:r w:rsidR="006B0B22" w:rsidRPr="00424A70">
        <w:rPr>
          <w:rFonts w:cs="Arial"/>
          <w:sz w:val="22"/>
          <w:szCs w:val="22"/>
        </w:rPr>
        <w:t xml:space="preserve">be </w:t>
      </w:r>
      <w:r w:rsidRPr="00424A70">
        <w:rPr>
          <w:rFonts w:cs="Arial"/>
          <w:sz w:val="22"/>
          <w:szCs w:val="22"/>
        </w:rPr>
        <w:t>required to work on the legal public holidays listed below.  Holidays occurring on weekends will be observed as directed by the published United States Office of Personnel Management (OPM) calendar.</w:t>
      </w:r>
    </w:p>
    <w:p w14:paraId="168B88F1" w14:textId="77777777" w:rsidR="00731E8A" w:rsidRPr="00424A70" w:rsidRDefault="00731E8A" w:rsidP="00731E8A">
      <w:pPr>
        <w:pStyle w:val="ListParagraph"/>
        <w:rPr>
          <w:rFonts w:cs="Arial"/>
          <w:sz w:val="22"/>
          <w:szCs w:val="22"/>
        </w:rPr>
      </w:pPr>
    </w:p>
    <w:p w14:paraId="02114DB6" w14:textId="77777777" w:rsidR="00731E8A" w:rsidRPr="00424A70" w:rsidRDefault="00731E8A" w:rsidP="00731E8A">
      <w:pPr>
        <w:pStyle w:val="ListParagraph"/>
        <w:rPr>
          <w:rFonts w:cs="Arial"/>
          <w:sz w:val="22"/>
          <w:szCs w:val="22"/>
        </w:rPr>
      </w:pPr>
      <w:r w:rsidRPr="00424A70">
        <w:rPr>
          <w:rFonts w:cs="Arial"/>
          <w:sz w:val="22"/>
          <w:szCs w:val="22"/>
        </w:rPr>
        <w:t xml:space="preserve">New Year’s: </w:t>
      </w:r>
      <w:r w:rsidRPr="00424A70">
        <w:rPr>
          <w:rFonts w:cs="Arial"/>
          <w:sz w:val="22"/>
          <w:szCs w:val="22"/>
        </w:rPr>
        <w:tab/>
      </w:r>
      <w:r w:rsidRPr="00424A70">
        <w:rPr>
          <w:rFonts w:cs="Arial"/>
          <w:sz w:val="22"/>
          <w:szCs w:val="22"/>
        </w:rPr>
        <w:tab/>
      </w:r>
      <w:r w:rsidRPr="00424A70">
        <w:rPr>
          <w:rFonts w:cs="Arial"/>
          <w:sz w:val="22"/>
          <w:szCs w:val="22"/>
        </w:rPr>
        <w:tab/>
      </w:r>
      <w:r w:rsidRPr="00424A70">
        <w:rPr>
          <w:rFonts w:cs="Arial"/>
          <w:sz w:val="22"/>
          <w:szCs w:val="22"/>
        </w:rPr>
        <w:tab/>
        <w:t xml:space="preserve">Day 1 January </w:t>
      </w:r>
    </w:p>
    <w:p w14:paraId="6CDEEF85" w14:textId="77777777" w:rsidR="00731E8A" w:rsidRPr="00424A70" w:rsidRDefault="00731E8A" w:rsidP="00731E8A">
      <w:pPr>
        <w:pStyle w:val="ListParagraph"/>
        <w:rPr>
          <w:rFonts w:cs="Arial"/>
          <w:sz w:val="22"/>
          <w:szCs w:val="22"/>
        </w:rPr>
      </w:pPr>
      <w:r w:rsidRPr="00424A70">
        <w:rPr>
          <w:rFonts w:cs="Arial"/>
          <w:sz w:val="22"/>
          <w:szCs w:val="22"/>
        </w:rPr>
        <w:t xml:space="preserve">Martin Luther King Jr. Birthday: </w:t>
      </w:r>
      <w:r w:rsidRPr="00424A70">
        <w:rPr>
          <w:rFonts w:cs="Arial"/>
          <w:sz w:val="22"/>
          <w:szCs w:val="22"/>
        </w:rPr>
        <w:tab/>
        <w:t xml:space="preserve">3rd Monday in January   </w:t>
      </w:r>
    </w:p>
    <w:p w14:paraId="3F97A832" w14:textId="77777777" w:rsidR="00731E8A" w:rsidRPr="00424A70" w:rsidRDefault="00731E8A" w:rsidP="00731E8A">
      <w:pPr>
        <w:pStyle w:val="ListParagraph"/>
        <w:rPr>
          <w:rFonts w:cs="Arial"/>
          <w:sz w:val="22"/>
          <w:szCs w:val="22"/>
        </w:rPr>
      </w:pPr>
      <w:r w:rsidRPr="00424A70">
        <w:rPr>
          <w:rFonts w:cs="Arial"/>
          <w:sz w:val="22"/>
          <w:szCs w:val="22"/>
        </w:rPr>
        <w:t xml:space="preserve">Washington’s Birthday: </w:t>
      </w:r>
      <w:r w:rsidRPr="00424A70">
        <w:rPr>
          <w:rFonts w:cs="Arial"/>
          <w:sz w:val="22"/>
          <w:szCs w:val="22"/>
        </w:rPr>
        <w:tab/>
      </w:r>
      <w:r w:rsidRPr="00424A70">
        <w:rPr>
          <w:rFonts w:cs="Arial"/>
          <w:sz w:val="22"/>
          <w:szCs w:val="22"/>
        </w:rPr>
        <w:tab/>
        <w:t xml:space="preserve">3rd Monday in February  </w:t>
      </w:r>
    </w:p>
    <w:p w14:paraId="381C5FB4" w14:textId="71C7346F" w:rsidR="00731E8A" w:rsidRPr="00424A70" w:rsidRDefault="00731E8A" w:rsidP="00731E8A">
      <w:pPr>
        <w:pStyle w:val="ListParagraph"/>
        <w:rPr>
          <w:rFonts w:cs="Arial"/>
          <w:sz w:val="22"/>
          <w:szCs w:val="22"/>
        </w:rPr>
      </w:pPr>
      <w:r w:rsidRPr="00424A70">
        <w:rPr>
          <w:rFonts w:cs="Arial"/>
          <w:sz w:val="22"/>
          <w:szCs w:val="22"/>
        </w:rPr>
        <w:t xml:space="preserve">Good Friday: </w:t>
      </w:r>
      <w:r w:rsidRPr="00424A70">
        <w:rPr>
          <w:rFonts w:cs="Arial"/>
          <w:sz w:val="22"/>
          <w:szCs w:val="22"/>
        </w:rPr>
        <w:tab/>
      </w:r>
      <w:r w:rsidRPr="00424A70">
        <w:rPr>
          <w:rFonts w:cs="Arial"/>
          <w:sz w:val="22"/>
          <w:szCs w:val="22"/>
        </w:rPr>
        <w:tab/>
      </w:r>
      <w:r w:rsidRPr="00424A70">
        <w:rPr>
          <w:rFonts w:cs="Arial"/>
          <w:sz w:val="22"/>
          <w:szCs w:val="22"/>
        </w:rPr>
        <w:tab/>
      </w:r>
      <w:r w:rsidR="00F81E19" w:rsidRPr="00424A70">
        <w:rPr>
          <w:rFonts w:cs="Arial"/>
          <w:sz w:val="22"/>
          <w:szCs w:val="22"/>
        </w:rPr>
        <w:tab/>
      </w:r>
      <w:r w:rsidRPr="00424A70">
        <w:rPr>
          <w:rFonts w:cs="Arial"/>
          <w:sz w:val="22"/>
          <w:szCs w:val="22"/>
        </w:rPr>
        <w:t xml:space="preserve">Friday preceding Easter Sunday  </w:t>
      </w:r>
    </w:p>
    <w:p w14:paraId="3390588E" w14:textId="77777777" w:rsidR="00731E8A" w:rsidRPr="00424A70" w:rsidRDefault="00731E8A" w:rsidP="00731E8A">
      <w:pPr>
        <w:pStyle w:val="ListParagraph"/>
        <w:rPr>
          <w:rFonts w:cs="Arial"/>
          <w:sz w:val="22"/>
          <w:szCs w:val="22"/>
        </w:rPr>
      </w:pPr>
      <w:r w:rsidRPr="00424A70">
        <w:rPr>
          <w:rFonts w:cs="Arial"/>
          <w:sz w:val="22"/>
          <w:szCs w:val="22"/>
        </w:rPr>
        <w:t xml:space="preserve">Memorial Day: </w:t>
      </w:r>
      <w:r w:rsidRPr="00424A70">
        <w:rPr>
          <w:rFonts w:cs="Arial"/>
          <w:sz w:val="22"/>
          <w:szCs w:val="22"/>
        </w:rPr>
        <w:tab/>
      </w:r>
      <w:r w:rsidRPr="00424A70">
        <w:rPr>
          <w:rFonts w:cs="Arial"/>
          <w:sz w:val="22"/>
          <w:szCs w:val="22"/>
        </w:rPr>
        <w:tab/>
      </w:r>
      <w:r w:rsidRPr="00424A70">
        <w:rPr>
          <w:rFonts w:cs="Arial"/>
          <w:sz w:val="22"/>
          <w:szCs w:val="22"/>
        </w:rPr>
        <w:tab/>
        <w:t xml:space="preserve">Last Monday in May  </w:t>
      </w:r>
    </w:p>
    <w:p w14:paraId="43A20319" w14:textId="77777777" w:rsidR="00731E8A" w:rsidRPr="00424A70" w:rsidRDefault="00731E8A" w:rsidP="00731E8A">
      <w:pPr>
        <w:pStyle w:val="ListParagraph"/>
        <w:rPr>
          <w:rFonts w:cs="Arial"/>
          <w:sz w:val="22"/>
          <w:szCs w:val="22"/>
        </w:rPr>
      </w:pPr>
      <w:r w:rsidRPr="00424A70">
        <w:rPr>
          <w:rFonts w:cs="Arial"/>
          <w:sz w:val="22"/>
          <w:szCs w:val="22"/>
        </w:rPr>
        <w:t>Juneteenth:</w:t>
      </w:r>
      <w:r w:rsidRPr="00424A70">
        <w:rPr>
          <w:rFonts w:cs="Arial"/>
          <w:sz w:val="22"/>
          <w:szCs w:val="22"/>
        </w:rPr>
        <w:tab/>
      </w:r>
      <w:r w:rsidRPr="00424A70">
        <w:rPr>
          <w:rFonts w:cs="Arial"/>
          <w:sz w:val="22"/>
          <w:szCs w:val="22"/>
        </w:rPr>
        <w:tab/>
      </w:r>
      <w:r w:rsidRPr="00424A70">
        <w:rPr>
          <w:rFonts w:cs="Arial"/>
          <w:sz w:val="22"/>
          <w:szCs w:val="22"/>
        </w:rPr>
        <w:tab/>
      </w:r>
      <w:r w:rsidRPr="00424A70">
        <w:rPr>
          <w:rFonts w:cs="Arial"/>
          <w:sz w:val="22"/>
          <w:szCs w:val="22"/>
        </w:rPr>
        <w:tab/>
        <w:t xml:space="preserve">19 June  </w:t>
      </w:r>
    </w:p>
    <w:p w14:paraId="395DA2CF" w14:textId="77777777" w:rsidR="00731E8A" w:rsidRPr="00424A70" w:rsidRDefault="00731E8A" w:rsidP="00731E8A">
      <w:pPr>
        <w:pStyle w:val="ListParagraph"/>
        <w:rPr>
          <w:rFonts w:cs="Arial"/>
          <w:sz w:val="22"/>
          <w:szCs w:val="22"/>
        </w:rPr>
      </w:pPr>
      <w:r w:rsidRPr="00424A70">
        <w:rPr>
          <w:rFonts w:cs="Arial"/>
          <w:sz w:val="22"/>
          <w:szCs w:val="22"/>
        </w:rPr>
        <w:t xml:space="preserve">Independence Day: </w:t>
      </w:r>
      <w:r w:rsidRPr="00424A70">
        <w:rPr>
          <w:rFonts w:cs="Arial"/>
          <w:sz w:val="22"/>
          <w:szCs w:val="22"/>
        </w:rPr>
        <w:tab/>
      </w:r>
      <w:r w:rsidRPr="00424A70">
        <w:rPr>
          <w:rFonts w:cs="Arial"/>
          <w:sz w:val="22"/>
          <w:szCs w:val="22"/>
        </w:rPr>
        <w:tab/>
      </w:r>
      <w:r w:rsidRPr="00424A70">
        <w:rPr>
          <w:rFonts w:cs="Arial"/>
          <w:sz w:val="22"/>
          <w:szCs w:val="22"/>
        </w:rPr>
        <w:tab/>
        <w:t xml:space="preserve">4th of July </w:t>
      </w:r>
    </w:p>
    <w:p w14:paraId="583BB909" w14:textId="77777777" w:rsidR="00731E8A" w:rsidRPr="00424A70" w:rsidRDefault="00731E8A" w:rsidP="00731E8A">
      <w:pPr>
        <w:pStyle w:val="ListParagraph"/>
        <w:rPr>
          <w:rFonts w:cs="Arial"/>
          <w:sz w:val="22"/>
          <w:szCs w:val="22"/>
        </w:rPr>
      </w:pPr>
      <w:r w:rsidRPr="00424A70">
        <w:rPr>
          <w:rFonts w:cs="Arial"/>
          <w:sz w:val="22"/>
          <w:szCs w:val="22"/>
        </w:rPr>
        <w:t xml:space="preserve">Labor Day: </w:t>
      </w:r>
      <w:r w:rsidRPr="00424A70">
        <w:rPr>
          <w:rFonts w:cs="Arial"/>
          <w:sz w:val="22"/>
          <w:szCs w:val="22"/>
        </w:rPr>
        <w:tab/>
      </w:r>
      <w:r w:rsidRPr="00424A70">
        <w:rPr>
          <w:rFonts w:cs="Arial"/>
          <w:sz w:val="22"/>
          <w:szCs w:val="22"/>
        </w:rPr>
        <w:tab/>
      </w:r>
      <w:r w:rsidRPr="00424A70">
        <w:rPr>
          <w:rFonts w:cs="Arial"/>
          <w:sz w:val="22"/>
          <w:szCs w:val="22"/>
        </w:rPr>
        <w:tab/>
      </w:r>
      <w:r w:rsidRPr="00424A70">
        <w:rPr>
          <w:rFonts w:cs="Arial"/>
          <w:sz w:val="22"/>
          <w:szCs w:val="22"/>
        </w:rPr>
        <w:tab/>
        <w:t xml:space="preserve">1st Monday in September  </w:t>
      </w:r>
    </w:p>
    <w:p w14:paraId="0636864F" w14:textId="77777777" w:rsidR="00731E8A" w:rsidRPr="00424A70" w:rsidRDefault="00731E8A" w:rsidP="00731E8A">
      <w:pPr>
        <w:pStyle w:val="ListParagraph"/>
        <w:rPr>
          <w:rFonts w:cs="Arial"/>
          <w:sz w:val="22"/>
          <w:szCs w:val="22"/>
        </w:rPr>
      </w:pPr>
      <w:r w:rsidRPr="00424A70">
        <w:rPr>
          <w:rFonts w:cs="Arial"/>
          <w:sz w:val="22"/>
          <w:szCs w:val="22"/>
        </w:rPr>
        <w:t xml:space="preserve">Columbus Day: </w:t>
      </w:r>
      <w:r w:rsidRPr="00424A70">
        <w:rPr>
          <w:rFonts w:cs="Arial"/>
          <w:sz w:val="22"/>
          <w:szCs w:val="22"/>
        </w:rPr>
        <w:tab/>
      </w:r>
      <w:r w:rsidRPr="00424A70">
        <w:rPr>
          <w:rFonts w:cs="Arial"/>
          <w:sz w:val="22"/>
          <w:szCs w:val="22"/>
        </w:rPr>
        <w:tab/>
      </w:r>
      <w:r w:rsidRPr="00424A70">
        <w:rPr>
          <w:rFonts w:cs="Arial"/>
          <w:sz w:val="22"/>
          <w:szCs w:val="22"/>
        </w:rPr>
        <w:tab/>
        <w:t xml:space="preserve">2nd Monday in October  </w:t>
      </w:r>
    </w:p>
    <w:p w14:paraId="74CB37B9" w14:textId="77777777" w:rsidR="00731E8A" w:rsidRPr="00424A70" w:rsidRDefault="00731E8A" w:rsidP="00731E8A">
      <w:pPr>
        <w:pStyle w:val="ListParagraph"/>
        <w:rPr>
          <w:rFonts w:cs="Arial"/>
          <w:sz w:val="22"/>
          <w:szCs w:val="22"/>
        </w:rPr>
      </w:pPr>
      <w:r w:rsidRPr="00424A70">
        <w:rPr>
          <w:rFonts w:cs="Arial"/>
          <w:sz w:val="22"/>
          <w:szCs w:val="22"/>
        </w:rPr>
        <w:t xml:space="preserve">Veterans Day: </w:t>
      </w:r>
      <w:r w:rsidRPr="00424A70">
        <w:rPr>
          <w:rFonts w:cs="Arial"/>
          <w:sz w:val="22"/>
          <w:szCs w:val="22"/>
        </w:rPr>
        <w:tab/>
      </w:r>
      <w:r w:rsidRPr="00424A70">
        <w:rPr>
          <w:rFonts w:cs="Arial"/>
          <w:sz w:val="22"/>
          <w:szCs w:val="22"/>
        </w:rPr>
        <w:tab/>
      </w:r>
      <w:r w:rsidRPr="00424A70">
        <w:rPr>
          <w:rFonts w:cs="Arial"/>
          <w:sz w:val="22"/>
          <w:szCs w:val="22"/>
        </w:rPr>
        <w:tab/>
        <w:t xml:space="preserve">11th of November   </w:t>
      </w:r>
    </w:p>
    <w:p w14:paraId="3325A8CC" w14:textId="77777777" w:rsidR="00731E8A" w:rsidRPr="00424A70" w:rsidRDefault="00731E8A" w:rsidP="00731E8A">
      <w:pPr>
        <w:pStyle w:val="ListParagraph"/>
        <w:rPr>
          <w:rFonts w:cs="Arial"/>
          <w:sz w:val="22"/>
          <w:szCs w:val="22"/>
        </w:rPr>
      </w:pPr>
      <w:r w:rsidRPr="00424A70">
        <w:rPr>
          <w:rFonts w:cs="Arial"/>
          <w:sz w:val="22"/>
          <w:szCs w:val="22"/>
        </w:rPr>
        <w:t xml:space="preserve">Thanksgiving Day: </w:t>
      </w:r>
      <w:r w:rsidRPr="00424A70">
        <w:rPr>
          <w:rFonts w:cs="Arial"/>
          <w:sz w:val="22"/>
          <w:szCs w:val="22"/>
        </w:rPr>
        <w:tab/>
      </w:r>
      <w:r w:rsidRPr="00424A70">
        <w:rPr>
          <w:rFonts w:cs="Arial"/>
          <w:sz w:val="22"/>
          <w:szCs w:val="22"/>
        </w:rPr>
        <w:tab/>
      </w:r>
      <w:r w:rsidRPr="00424A70">
        <w:rPr>
          <w:rFonts w:cs="Arial"/>
          <w:sz w:val="22"/>
          <w:szCs w:val="22"/>
        </w:rPr>
        <w:tab/>
        <w:t xml:space="preserve">4th Thursday in November </w:t>
      </w:r>
    </w:p>
    <w:p w14:paraId="46C965DD" w14:textId="77777777" w:rsidR="00731E8A" w:rsidRPr="00424A70" w:rsidRDefault="00731E8A" w:rsidP="00731E8A">
      <w:pPr>
        <w:pStyle w:val="ListParagraph"/>
        <w:rPr>
          <w:rFonts w:cs="Arial"/>
          <w:sz w:val="22"/>
          <w:szCs w:val="22"/>
        </w:rPr>
      </w:pPr>
      <w:r w:rsidRPr="00424A70">
        <w:rPr>
          <w:rFonts w:cs="Arial"/>
          <w:sz w:val="22"/>
          <w:szCs w:val="22"/>
        </w:rPr>
        <w:t xml:space="preserve">Christmas Day: </w:t>
      </w:r>
      <w:r w:rsidRPr="00424A70">
        <w:rPr>
          <w:rFonts w:cs="Arial"/>
          <w:sz w:val="22"/>
          <w:szCs w:val="22"/>
        </w:rPr>
        <w:tab/>
      </w:r>
      <w:r w:rsidRPr="00424A70">
        <w:rPr>
          <w:rFonts w:cs="Arial"/>
          <w:sz w:val="22"/>
          <w:szCs w:val="22"/>
        </w:rPr>
        <w:tab/>
      </w:r>
      <w:r w:rsidRPr="00424A70">
        <w:rPr>
          <w:rFonts w:cs="Arial"/>
          <w:sz w:val="22"/>
          <w:szCs w:val="22"/>
        </w:rPr>
        <w:tab/>
        <w:t>25 December</w:t>
      </w:r>
    </w:p>
    <w:p w14:paraId="37559B43" w14:textId="77777777" w:rsidR="00731E8A" w:rsidRPr="002B673E" w:rsidRDefault="00731E8A" w:rsidP="00731E8A">
      <w:pPr>
        <w:pStyle w:val="ListParagraph"/>
        <w:ind w:left="0"/>
        <w:rPr>
          <w:rFonts w:cs="Arial"/>
          <w:sz w:val="22"/>
          <w:szCs w:val="22"/>
        </w:rPr>
      </w:pPr>
    </w:p>
    <w:p w14:paraId="6A323A38" w14:textId="274F8156" w:rsidR="00731E8A" w:rsidRPr="002B673E" w:rsidRDefault="00731E8A" w:rsidP="006B0B22">
      <w:pPr>
        <w:pStyle w:val="ListParagraph"/>
        <w:numPr>
          <w:ilvl w:val="1"/>
          <w:numId w:val="1"/>
        </w:numPr>
        <w:ind w:left="0" w:hanging="15"/>
        <w:rPr>
          <w:rFonts w:cs="Arial"/>
          <w:sz w:val="22"/>
          <w:szCs w:val="22"/>
        </w:rPr>
      </w:pPr>
      <w:r w:rsidRPr="002B673E">
        <w:rPr>
          <w:rFonts w:cs="Arial"/>
          <w:sz w:val="22"/>
          <w:szCs w:val="22"/>
        </w:rPr>
        <w:t xml:space="preserve">Business Relations. The contractor shall successfully integrate and coordinate all </w:t>
      </w:r>
      <w:r w:rsidR="002E375A" w:rsidRPr="002B673E">
        <w:rPr>
          <w:rFonts w:cs="Arial"/>
          <w:sz w:val="22"/>
          <w:szCs w:val="22"/>
        </w:rPr>
        <w:t>activities</w:t>
      </w:r>
      <w:r w:rsidRPr="002B673E">
        <w:rPr>
          <w:rFonts w:cs="Arial"/>
          <w:sz w:val="22"/>
          <w:szCs w:val="22"/>
        </w:rPr>
        <w:t xml:space="preserve"> needed to execute the requirement. The contractor shall manage the timeliness, completeness, and quality of problem identification. The contractor shall provide corrective action plans, submittals, timely identification of issues, and effective management of subcontractors, if any. The contractor shall seek to ensure customer satisfaction and professional and ethical behavior of all contractor personnel. Within the bounds of acquisition policy, the VACHS intends to work to find solutions that will be beneficial to both the Government and its Contractors.</w:t>
      </w:r>
    </w:p>
    <w:p w14:paraId="23F0713A" w14:textId="77777777" w:rsidR="00731E8A" w:rsidRPr="0081729F" w:rsidRDefault="00731E8A" w:rsidP="00731E8A">
      <w:pPr>
        <w:pStyle w:val="ListParagraph"/>
        <w:ind w:left="0"/>
        <w:rPr>
          <w:rFonts w:cs="Arial"/>
          <w:sz w:val="22"/>
          <w:szCs w:val="22"/>
        </w:rPr>
      </w:pPr>
    </w:p>
    <w:p w14:paraId="5A3493B6" w14:textId="77777777" w:rsidR="00731E8A" w:rsidRPr="0081729F" w:rsidRDefault="00731E8A" w:rsidP="00731E8A">
      <w:pPr>
        <w:pStyle w:val="ListParagraph"/>
        <w:numPr>
          <w:ilvl w:val="1"/>
          <w:numId w:val="1"/>
        </w:numPr>
        <w:ind w:left="0" w:hanging="15"/>
        <w:jc w:val="left"/>
        <w:rPr>
          <w:rFonts w:cs="Arial"/>
          <w:sz w:val="22"/>
          <w:szCs w:val="22"/>
        </w:rPr>
      </w:pPr>
      <w:r w:rsidRPr="0081729F">
        <w:rPr>
          <w:rFonts w:cs="Arial"/>
          <w:sz w:val="22"/>
          <w:szCs w:val="22"/>
        </w:rPr>
        <w:t>Contract Administration and Management</w:t>
      </w:r>
    </w:p>
    <w:p w14:paraId="2E139E8F" w14:textId="77777777" w:rsidR="00731E8A" w:rsidRPr="0081729F" w:rsidRDefault="00731E8A" w:rsidP="00731E8A">
      <w:pPr>
        <w:pStyle w:val="ListParagraph"/>
        <w:rPr>
          <w:rFonts w:cs="Arial"/>
          <w:sz w:val="22"/>
          <w:szCs w:val="22"/>
        </w:rPr>
      </w:pPr>
    </w:p>
    <w:p w14:paraId="41B6ADF0" w14:textId="0FF940B8" w:rsidR="00731E8A" w:rsidRPr="001A7FBB" w:rsidRDefault="00731E8A" w:rsidP="007271D2">
      <w:pPr>
        <w:pStyle w:val="ListParagraph"/>
        <w:numPr>
          <w:ilvl w:val="2"/>
          <w:numId w:val="1"/>
        </w:numPr>
        <w:ind w:left="0" w:firstLine="0"/>
        <w:rPr>
          <w:rFonts w:cs="Arial"/>
          <w:sz w:val="22"/>
          <w:szCs w:val="22"/>
        </w:rPr>
      </w:pPr>
      <w:r w:rsidRPr="001A7FBB">
        <w:rPr>
          <w:rFonts w:cs="Arial"/>
          <w:sz w:val="22"/>
          <w:szCs w:val="22"/>
        </w:rPr>
        <w:t>Post Award Conference/Performance Evaluation Meetings.  Post Award Conference / Performance Evaluation Meetings.  </w:t>
      </w:r>
      <w:r w:rsidR="007271D2" w:rsidRPr="001A7FBB">
        <w:rPr>
          <w:rFonts w:cs="Arial"/>
          <w:sz w:val="22"/>
          <w:szCs w:val="22"/>
        </w:rPr>
        <w:t>The Contractor may be required to attend a post</w:t>
      </w:r>
      <w:r w:rsidR="007271D2" w:rsidRPr="001A7FBB">
        <w:rPr>
          <w:rFonts w:cs="Arial"/>
          <w:sz w:val="22"/>
          <w:szCs w:val="22"/>
        </w:rPr>
        <w:noBreakHyphen/>
        <w:t>award conference held by the contracting activity in accordance with RFO Part 42. This meeting may occur virtually or in writing.</w:t>
      </w:r>
    </w:p>
    <w:p w14:paraId="183BAFCC" w14:textId="77777777" w:rsidR="00731E8A" w:rsidRPr="00601F04" w:rsidRDefault="00731E8A" w:rsidP="00731E8A">
      <w:pPr>
        <w:pStyle w:val="ListParagraph"/>
        <w:ind w:left="0"/>
        <w:rPr>
          <w:rFonts w:cs="Arial"/>
          <w:sz w:val="22"/>
          <w:szCs w:val="22"/>
          <w:highlight w:val="yellow"/>
        </w:rPr>
      </w:pPr>
    </w:p>
    <w:p w14:paraId="44D3F642" w14:textId="2951FD19" w:rsidR="00731E8A" w:rsidRPr="00DE3923" w:rsidRDefault="00731E8A" w:rsidP="009B7533">
      <w:pPr>
        <w:pStyle w:val="ListParagraph"/>
        <w:numPr>
          <w:ilvl w:val="3"/>
          <w:numId w:val="1"/>
        </w:numPr>
        <w:ind w:left="0" w:firstLine="0"/>
        <w:rPr>
          <w:rFonts w:cs="Arial"/>
          <w:sz w:val="22"/>
          <w:szCs w:val="22"/>
        </w:rPr>
      </w:pPr>
      <w:r w:rsidRPr="00DE3923">
        <w:rPr>
          <w:rFonts w:cs="Arial"/>
          <w:bCs/>
          <w:sz w:val="22"/>
          <w:szCs w:val="22"/>
        </w:rPr>
        <w:t>Performance/Progress Meetings</w:t>
      </w:r>
      <w:r w:rsidR="001A7FBB">
        <w:rPr>
          <w:rFonts w:cs="Arial"/>
          <w:bCs/>
          <w:sz w:val="22"/>
          <w:szCs w:val="22"/>
        </w:rPr>
        <w:t xml:space="preserve">. </w:t>
      </w:r>
      <w:r w:rsidR="001A7FBB" w:rsidRPr="001A7FBB">
        <w:rPr>
          <w:rFonts w:cs="Arial"/>
          <w:bCs/>
          <w:sz w:val="22"/>
          <w:szCs w:val="22"/>
        </w:rPr>
        <w:t xml:space="preserve">Performance or progress meetings will be held as needed. Either party may request additional meetings to reconfirm expectations or address any Quality Control (QC) deficiencies that require corrective action. The Contractor Representative shall meet with the </w:t>
      </w:r>
      <w:r w:rsidR="000570EF">
        <w:rPr>
          <w:rFonts w:cs="Arial"/>
          <w:bCs/>
          <w:sz w:val="22"/>
          <w:szCs w:val="22"/>
        </w:rPr>
        <w:t>P</w:t>
      </w:r>
      <w:r w:rsidR="001A7FBB" w:rsidRPr="001A7FBB">
        <w:rPr>
          <w:rFonts w:cs="Arial"/>
          <w:bCs/>
          <w:sz w:val="22"/>
          <w:szCs w:val="22"/>
        </w:rPr>
        <w:t>POC and/or Contracting Officer as required. Both parties will work together to resolve identified issues. The Contractor shall record, prepare, and distribute meeting minutes within three (3) business days after each meeting.</w:t>
      </w:r>
    </w:p>
    <w:p w14:paraId="129B10F4" w14:textId="77777777" w:rsidR="00731E8A" w:rsidRPr="004E3574" w:rsidRDefault="00731E8A" w:rsidP="00731E8A">
      <w:pPr>
        <w:pStyle w:val="ListParagraph"/>
        <w:ind w:left="2880"/>
        <w:rPr>
          <w:rFonts w:cs="Arial"/>
          <w:sz w:val="22"/>
          <w:szCs w:val="22"/>
        </w:rPr>
      </w:pPr>
    </w:p>
    <w:p w14:paraId="61E62559" w14:textId="5037A5C1" w:rsidR="00731E8A" w:rsidRDefault="00731E8A" w:rsidP="00E75CB3">
      <w:pPr>
        <w:pStyle w:val="ListParagraph"/>
        <w:numPr>
          <w:ilvl w:val="3"/>
          <w:numId w:val="1"/>
        </w:numPr>
        <w:ind w:left="0" w:firstLine="0"/>
        <w:rPr>
          <w:rFonts w:cs="Arial"/>
          <w:sz w:val="22"/>
          <w:szCs w:val="22"/>
        </w:rPr>
      </w:pPr>
      <w:r w:rsidRPr="004E3574">
        <w:rPr>
          <w:rFonts w:cs="Arial"/>
          <w:sz w:val="22"/>
          <w:szCs w:val="22"/>
        </w:rPr>
        <w:t xml:space="preserve">Contracting Officer (CO). The CO is the only person authorized to direct changes in any of the requirements under this contract, and, notwithstanding any provisions contained elsewhere in this contract, said authority remains solely in the CO. </w:t>
      </w:r>
      <w:r w:rsidR="00E75CB3" w:rsidRPr="004E3574">
        <w:rPr>
          <w:rFonts w:cs="Arial"/>
          <w:sz w:val="22"/>
          <w:szCs w:val="22"/>
        </w:rPr>
        <w:t xml:space="preserve"> </w:t>
      </w:r>
      <w:r w:rsidRPr="004E3574">
        <w:rPr>
          <w:rFonts w:cs="Arial"/>
          <w:sz w:val="22"/>
          <w:szCs w:val="22"/>
        </w:rPr>
        <w:t xml:space="preserve">In the event the contractor effects any such change at the direction of any person other than the CO, the change will be considered to have been made without authority and solely at the risk of the contractor. All contract administration will be effected by the CO. Communications pertaining to contractual administrative matters shall be addressed to the CO. No changes in or deviation from the terms </w:t>
      </w:r>
      <w:r w:rsidRPr="004E3574">
        <w:rPr>
          <w:rFonts w:cs="Arial"/>
          <w:sz w:val="22"/>
          <w:szCs w:val="22"/>
        </w:rPr>
        <w:lastRenderedPageBreak/>
        <w:t xml:space="preserve">and conditions shall be </w:t>
      </w:r>
      <w:r w:rsidR="00FA1EBB">
        <w:rPr>
          <w:rFonts w:cs="Arial"/>
          <w:sz w:val="22"/>
          <w:szCs w:val="22"/>
        </w:rPr>
        <w:t>effected</w:t>
      </w:r>
      <w:r w:rsidRPr="004E3574">
        <w:rPr>
          <w:rFonts w:cs="Arial"/>
          <w:sz w:val="22"/>
          <w:szCs w:val="22"/>
        </w:rPr>
        <w:t xml:space="preserve"> without a written modification to the contract, executed by the CO authorizing such changes.</w:t>
      </w:r>
    </w:p>
    <w:p w14:paraId="2FA463F0" w14:textId="77777777" w:rsidR="005C1981" w:rsidRPr="005C1981" w:rsidRDefault="005C1981" w:rsidP="005C1981">
      <w:pPr>
        <w:pStyle w:val="ListParagraph"/>
        <w:rPr>
          <w:rFonts w:cs="Arial"/>
          <w:sz w:val="22"/>
          <w:szCs w:val="22"/>
        </w:rPr>
      </w:pPr>
    </w:p>
    <w:p w14:paraId="4CCB55B8" w14:textId="6598EF37" w:rsidR="005C1981" w:rsidRPr="004E3574" w:rsidRDefault="005C1981" w:rsidP="00E75CB3">
      <w:pPr>
        <w:pStyle w:val="ListParagraph"/>
        <w:numPr>
          <w:ilvl w:val="3"/>
          <w:numId w:val="1"/>
        </w:numPr>
        <w:ind w:left="0" w:firstLine="0"/>
        <w:rPr>
          <w:rFonts w:cs="Arial"/>
          <w:sz w:val="22"/>
          <w:szCs w:val="22"/>
        </w:rPr>
      </w:pPr>
      <w:r>
        <w:rPr>
          <w:rFonts w:cs="Arial"/>
          <w:sz w:val="22"/>
          <w:szCs w:val="22"/>
        </w:rPr>
        <w:t xml:space="preserve">Program Point of Contact (PPOC). </w:t>
      </w:r>
      <w:r w:rsidR="00D23F17" w:rsidRPr="00D23F17">
        <w:rPr>
          <w:rFonts w:cs="Arial"/>
          <w:sz w:val="22"/>
          <w:szCs w:val="22"/>
        </w:rPr>
        <w:t>The Program Point of Contact (PPOC) is the Government’s primary representative responsible for day</w:t>
      </w:r>
      <w:r w:rsidR="00D23F17" w:rsidRPr="00D23F17">
        <w:rPr>
          <w:rFonts w:ascii="Cambria Math" w:hAnsi="Cambria Math" w:cs="Cambria Math"/>
          <w:sz w:val="22"/>
          <w:szCs w:val="22"/>
        </w:rPr>
        <w:t>‑</w:t>
      </w:r>
      <w:r w:rsidR="00D23F17" w:rsidRPr="00D23F17">
        <w:rPr>
          <w:rFonts w:cs="Arial"/>
          <w:sz w:val="22"/>
          <w:szCs w:val="22"/>
        </w:rPr>
        <w:t>to</w:t>
      </w:r>
      <w:r w:rsidR="00D23F17" w:rsidRPr="00D23F17">
        <w:rPr>
          <w:rFonts w:ascii="Cambria Math" w:hAnsi="Cambria Math" w:cs="Cambria Math"/>
          <w:sz w:val="22"/>
          <w:szCs w:val="22"/>
        </w:rPr>
        <w:t>‑</w:t>
      </w:r>
      <w:r w:rsidR="00D23F17" w:rsidRPr="00D23F17">
        <w:rPr>
          <w:rFonts w:cs="Arial"/>
          <w:sz w:val="22"/>
          <w:szCs w:val="22"/>
        </w:rPr>
        <w:t>day program oversight and coordination for this contract.</w:t>
      </w:r>
      <w:r w:rsidR="00A9596D">
        <w:rPr>
          <w:rFonts w:cs="Arial"/>
          <w:sz w:val="22"/>
          <w:szCs w:val="22"/>
        </w:rPr>
        <w:t xml:space="preserve"> The</w:t>
      </w:r>
      <w:r w:rsidR="00A9596D" w:rsidRPr="00A9596D">
        <w:rPr>
          <w:rFonts w:cs="Arial"/>
          <w:sz w:val="22"/>
          <w:szCs w:val="22"/>
        </w:rPr>
        <w:t xml:space="preserve"> PPOC serves as the functional equivalent of a COR and also fulfills the duties of the Government Program Manager. The PPOC monitors and assesses contractor performance, verifies that services are delivered in accordance with contract requirements, facilitates the exchange of technical information, and provides program</w:t>
      </w:r>
      <w:r w:rsidR="00A9596D" w:rsidRPr="00A9596D">
        <w:rPr>
          <w:rFonts w:ascii="Cambria Math" w:hAnsi="Cambria Math" w:cs="Cambria Math"/>
          <w:sz w:val="22"/>
          <w:szCs w:val="22"/>
        </w:rPr>
        <w:t>‑</w:t>
      </w:r>
      <w:r w:rsidR="00A9596D" w:rsidRPr="00A9596D">
        <w:rPr>
          <w:rFonts w:cs="Arial"/>
          <w:sz w:val="22"/>
          <w:szCs w:val="22"/>
        </w:rPr>
        <w:t>level guidance to support successful contract execution. The PPOC is not authorized to change the terms or conditions of the contract. One or more Alternate PPOCs may be designated to perform these duties in the PPOC’s absence.</w:t>
      </w:r>
    </w:p>
    <w:p w14:paraId="5533B6D3" w14:textId="77777777" w:rsidR="00731E8A" w:rsidRPr="0005716B" w:rsidRDefault="00731E8A" w:rsidP="00731E8A">
      <w:pPr>
        <w:pStyle w:val="ListParagraph"/>
        <w:ind w:left="0"/>
        <w:rPr>
          <w:rFonts w:cs="Arial"/>
          <w:sz w:val="22"/>
          <w:szCs w:val="22"/>
        </w:rPr>
      </w:pPr>
    </w:p>
    <w:p w14:paraId="3BF9A148" w14:textId="6FF26B8F" w:rsidR="00731E8A" w:rsidRPr="0005716B" w:rsidRDefault="00731E8A" w:rsidP="00E75CB3">
      <w:pPr>
        <w:pStyle w:val="ListParagraph"/>
        <w:numPr>
          <w:ilvl w:val="2"/>
          <w:numId w:val="1"/>
        </w:numPr>
        <w:ind w:left="0" w:firstLine="0"/>
        <w:rPr>
          <w:rFonts w:cs="Arial"/>
          <w:sz w:val="22"/>
          <w:szCs w:val="22"/>
        </w:rPr>
      </w:pPr>
      <w:r w:rsidRPr="0005716B">
        <w:rPr>
          <w:rFonts w:cs="Arial"/>
          <w:sz w:val="22"/>
          <w:szCs w:val="22"/>
        </w:rPr>
        <w:t xml:space="preserve">Contractor Employees. The contractor shall accomplish the assigned work by employing and utilizing qualified and certified personnel with appropriate combinations of education, training, and experience. The contractor shall match personnel skills to the work specified herein. The contractor shall ensure the labor categories/occupation code as defined by the Department of Labor are aligned </w:t>
      </w:r>
      <w:r w:rsidR="005737BC" w:rsidRPr="0005716B">
        <w:rPr>
          <w:rFonts w:cs="Arial"/>
          <w:sz w:val="22"/>
          <w:szCs w:val="22"/>
        </w:rPr>
        <w:t>with</w:t>
      </w:r>
      <w:r w:rsidRPr="0005716B">
        <w:rPr>
          <w:rFonts w:cs="Arial"/>
          <w:sz w:val="22"/>
          <w:szCs w:val="22"/>
        </w:rPr>
        <w:t xml:space="preserve"> those tasks delineated in this PWS. The contractor shall comply with the minimum rates established in the applicable wage determination for this service. The Contractor shall provide the necessary resources and infrastructure to manage, perform, and administer the contract.</w:t>
      </w:r>
    </w:p>
    <w:p w14:paraId="72AD1ED2" w14:textId="77777777" w:rsidR="00731E8A" w:rsidRPr="0005716B" w:rsidRDefault="00731E8A" w:rsidP="00731E8A">
      <w:pPr>
        <w:pStyle w:val="ListParagraph"/>
        <w:ind w:left="0"/>
        <w:rPr>
          <w:rFonts w:cs="Arial"/>
          <w:sz w:val="22"/>
          <w:szCs w:val="22"/>
        </w:rPr>
      </w:pPr>
    </w:p>
    <w:p w14:paraId="79DE5D3D" w14:textId="475B1115" w:rsidR="00216E0C" w:rsidRDefault="00731E8A" w:rsidP="00216E0C">
      <w:pPr>
        <w:pStyle w:val="ListParagraph"/>
        <w:numPr>
          <w:ilvl w:val="3"/>
          <w:numId w:val="1"/>
        </w:numPr>
        <w:ind w:left="0" w:firstLine="0"/>
        <w:rPr>
          <w:rFonts w:cs="Arial"/>
          <w:sz w:val="22"/>
          <w:szCs w:val="22"/>
        </w:rPr>
      </w:pPr>
      <w:r w:rsidRPr="0005716B">
        <w:rPr>
          <w:rFonts w:cs="Arial"/>
          <w:sz w:val="22"/>
          <w:szCs w:val="22"/>
        </w:rPr>
        <w:t xml:space="preserve">Contractor Identification. </w:t>
      </w:r>
      <w:r w:rsidR="00216E0C" w:rsidRPr="00216E0C">
        <w:rPr>
          <w:rFonts w:cs="Arial"/>
          <w:sz w:val="22"/>
          <w:szCs w:val="22"/>
        </w:rPr>
        <w:t>All contract personnel shall be clearly identified as Contractor personnel (e.g., badge, company logo, or uniform). Contract personnel must identify themselves in a manner that prevents any impression that they are Government employees. All correspondence, documents, emails, and reports produced by the Contractor shall be appropriately labeled as Contractor products or shall clearly disclose Contractor participation.</w:t>
      </w:r>
    </w:p>
    <w:p w14:paraId="2023F09E" w14:textId="77777777" w:rsidR="008302C6" w:rsidRDefault="008302C6" w:rsidP="008302C6">
      <w:pPr>
        <w:pStyle w:val="ListParagraph"/>
        <w:ind w:left="0"/>
        <w:rPr>
          <w:rFonts w:cs="Arial"/>
          <w:sz w:val="22"/>
          <w:szCs w:val="22"/>
        </w:rPr>
      </w:pPr>
    </w:p>
    <w:p w14:paraId="62ABDE73" w14:textId="3E777025" w:rsidR="00216E0C" w:rsidRDefault="00216E0C" w:rsidP="008302C6">
      <w:pPr>
        <w:pStyle w:val="ListParagraph"/>
        <w:numPr>
          <w:ilvl w:val="3"/>
          <w:numId w:val="1"/>
        </w:numPr>
        <w:ind w:left="0" w:firstLine="0"/>
        <w:rPr>
          <w:rFonts w:cs="Arial"/>
          <w:sz w:val="22"/>
          <w:szCs w:val="22"/>
        </w:rPr>
      </w:pPr>
      <w:r w:rsidRPr="008302C6">
        <w:rPr>
          <w:rFonts w:cs="Arial"/>
          <w:sz w:val="22"/>
          <w:szCs w:val="22"/>
        </w:rPr>
        <w:t>Contractor personnel performing work under this contract may be issued a PIV card, Non</w:t>
      </w:r>
      <w:r w:rsidRPr="008302C6">
        <w:rPr>
          <w:rFonts w:ascii="Cambria Math" w:hAnsi="Cambria Math" w:cs="Cambria Math"/>
          <w:sz w:val="22"/>
          <w:szCs w:val="22"/>
        </w:rPr>
        <w:t>‑</w:t>
      </w:r>
      <w:r w:rsidRPr="008302C6">
        <w:rPr>
          <w:rFonts w:cs="Arial"/>
          <w:sz w:val="22"/>
          <w:szCs w:val="22"/>
        </w:rPr>
        <w:t>PIV badge, and/or Flash badge as required by the VA Caribbean Healthcare System (VACHS). These identification credentials are Government property and shall be worn and visibly displayed at all times while performing work within VACHS facilities. The Contractor shall ensure that all issued badges are returned immediately to the issuing office when no longer required, upon contract completion, or whenever a change in affiliation occurs.</w:t>
      </w:r>
    </w:p>
    <w:p w14:paraId="42BE4C0F" w14:textId="77777777" w:rsidR="008302C6" w:rsidRPr="008302C6" w:rsidRDefault="008302C6" w:rsidP="008302C6">
      <w:pPr>
        <w:pStyle w:val="ListParagraph"/>
        <w:rPr>
          <w:rFonts w:cs="Arial"/>
          <w:sz w:val="22"/>
          <w:szCs w:val="22"/>
        </w:rPr>
      </w:pPr>
    </w:p>
    <w:p w14:paraId="7681D431" w14:textId="747D855C" w:rsidR="00216E0C" w:rsidRDefault="00216E0C" w:rsidP="008302C6">
      <w:pPr>
        <w:pStyle w:val="ListParagraph"/>
        <w:numPr>
          <w:ilvl w:val="3"/>
          <w:numId w:val="1"/>
        </w:numPr>
        <w:ind w:left="0" w:firstLine="0"/>
        <w:rPr>
          <w:rFonts w:cs="Arial"/>
          <w:sz w:val="22"/>
          <w:szCs w:val="22"/>
        </w:rPr>
      </w:pPr>
      <w:r w:rsidRPr="008302C6">
        <w:rPr>
          <w:rFonts w:cs="Arial"/>
          <w:sz w:val="22"/>
          <w:szCs w:val="22"/>
        </w:rPr>
        <w:t>The Contractor shall immediately notify the assigned VA sponsor and the VACHS Badging Office if any PIV, Non</w:t>
      </w:r>
      <w:r w:rsidRPr="008302C6">
        <w:rPr>
          <w:rFonts w:ascii="Cambria Math" w:hAnsi="Cambria Math" w:cs="Cambria Math"/>
          <w:sz w:val="22"/>
          <w:szCs w:val="22"/>
        </w:rPr>
        <w:t>‑</w:t>
      </w:r>
      <w:r w:rsidRPr="008302C6">
        <w:rPr>
          <w:rFonts w:cs="Arial"/>
          <w:sz w:val="22"/>
          <w:szCs w:val="22"/>
        </w:rPr>
        <w:t>PIV, or Flash badge is lost, stolen, or damaged.</w:t>
      </w:r>
    </w:p>
    <w:p w14:paraId="1EC94FAD" w14:textId="77777777" w:rsidR="008302C6" w:rsidRPr="008302C6" w:rsidRDefault="008302C6" w:rsidP="008302C6">
      <w:pPr>
        <w:pStyle w:val="ListParagraph"/>
        <w:rPr>
          <w:rFonts w:cs="Arial"/>
          <w:sz w:val="22"/>
          <w:szCs w:val="22"/>
        </w:rPr>
      </w:pPr>
    </w:p>
    <w:p w14:paraId="38966A10" w14:textId="2D2AD2D3" w:rsidR="00216E0C" w:rsidRPr="000F4C94" w:rsidRDefault="00216E0C" w:rsidP="00216E0C">
      <w:pPr>
        <w:pStyle w:val="ListParagraph"/>
        <w:numPr>
          <w:ilvl w:val="3"/>
          <w:numId w:val="1"/>
        </w:numPr>
        <w:ind w:left="0" w:firstLine="0"/>
        <w:rPr>
          <w:rFonts w:cs="Arial"/>
          <w:sz w:val="22"/>
          <w:szCs w:val="22"/>
        </w:rPr>
      </w:pPr>
      <w:r w:rsidRPr="00075167">
        <w:rPr>
          <w:rFonts w:cs="Arial"/>
          <w:sz w:val="22"/>
          <w:szCs w:val="22"/>
        </w:rPr>
        <w:t>Contractor and subcontractor personnel may be required to complete mandatory VA training, including but not limited to information security, privacy, and facility</w:t>
      </w:r>
      <w:r w:rsidRPr="00075167">
        <w:rPr>
          <w:rFonts w:ascii="Cambria Math" w:hAnsi="Cambria Math" w:cs="Cambria Math"/>
          <w:sz w:val="22"/>
          <w:szCs w:val="22"/>
        </w:rPr>
        <w:t>‑</w:t>
      </w:r>
      <w:r w:rsidRPr="00075167">
        <w:rPr>
          <w:rFonts w:cs="Arial"/>
          <w:sz w:val="22"/>
          <w:szCs w:val="22"/>
        </w:rPr>
        <w:t xml:space="preserve">specific safety or security courses. Mandatory annual training shall be completed as directed by VACHS, and all </w:t>
      </w:r>
      <w:r w:rsidRPr="000F4C94">
        <w:rPr>
          <w:rFonts w:cs="Arial"/>
          <w:sz w:val="22"/>
          <w:szCs w:val="22"/>
        </w:rPr>
        <w:t xml:space="preserve">required online training will be provided at no cost to the </w:t>
      </w:r>
      <w:r w:rsidR="00075167" w:rsidRPr="000F4C94">
        <w:rPr>
          <w:rFonts w:cs="Arial"/>
          <w:sz w:val="22"/>
          <w:szCs w:val="22"/>
        </w:rPr>
        <w:t>c</w:t>
      </w:r>
      <w:r w:rsidRPr="000F4C94">
        <w:rPr>
          <w:rFonts w:cs="Arial"/>
          <w:sz w:val="22"/>
          <w:szCs w:val="22"/>
        </w:rPr>
        <w:t>ontractor.</w:t>
      </w:r>
    </w:p>
    <w:p w14:paraId="5E05EC1B" w14:textId="77777777" w:rsidR="00216E0C" w:rsidRPr="000F4C94" w:rsidRDefault="00216E0C" w:rsidP="00731E8A">
      <w:pPr>
        <w:pStyle w:val="ListParagraph"/>
        <w:ind w:left="0"/>
        <w:rPr>
          <w:rFonts w:cs="Arial"/>
          <w:sz w:val="22"/>
          <w:szCs w:val="22"/>
        </w:rPr>
      </w:pPr>
    </w:p>
    <w:p w14:paraId="1BE0E2A6" w14:textId="0CC66636" w:rsidR="00731E8A" w:rsidRPr="000F4C94" w:rsidRDefault="00731E8A" w:rsidP="00916790">
      <w:pPr>
        <w:pStyle w:val="ListParagraph"/>
        <w:numPr>
          <w:ilvl w:val="2"/>
          <w:numId w:val="1"/>
        </w:numPr>
        <w:ind w:left="0" w:firstLine="0"/>
        <w:rPr>
          <w:rFonts w:cs="Arial"/>
          <w:sz w:val="22"/>
          <w:szCs w:val="22"/>
        </w:rPr>
      </w:pPr>
      <w:r w:rsidRPr="000F4C94">
        <w:rPr>
          <w:rFonts w:cs="Arial"/>
          <w:sz w:val="22"/>
          <w:szCs w:val="22"/>
        </w:rPr>
        <w:t>Key Personnel.  The contractor shall provide a single point of contact to administer this contract.  All key personnel shall have means of verbal and e-mail communication with the PPOC.  Key personnel and alternates must be able to communicate fluently in English both verbally and in writing.</w:t>
      </w:r>
    </w:p>
    <w:p w14:paraId="1D63BBF2" w14:textId="77777777" w:rsidR="00731E8A" w:rsidRPr="004D5402" w:rsidRDefault="00731E8A" w:rsidP="00731E8A">
      <w:pPr>
        <w:pStyle w:val="ListParagraph"/>
        <w:ind w:left="0"/>
        <w:rPr>
          <w:rFonts w:cs="Arial"/>
          <w:sz w:val="22"/>
          <w:szCs w:val="22"/>
        </w:rPr>
      </w:pPr>
    </w:p>
    <w:p w14:paraId="11F526C9" w14:textId="7DD7DB7E" w:rsidR="00943DED" w:rsidRPr="004D5402" w:rsidRDefault="00943DED" w:rsidP="00F95B6E">
      <w:pPr>
        <w:pStyle w:val="ListParagraph"/>
        <w:numPr>
          <w:ilvl w:val="2"/>
          <w:numId w:val="1"/>
        </w:numPr>
        <w:ind w:left="0" w:firstLine="0"/>
        <w:jc w:val="left"/>
        <w:rPr>
          <w:rFonts w:cs="Arial"/>
          <w:sz w:val="22"/>
          <w:szCs w:val="22"/>
        </w:rPr>
      </w:pPr>
      <w:r w:rsidRPr="004D5402">
        <w:rPr>
          <w:rFonts w:cs="Arial"/>
          <w:sz w:val="22"/>
          <w:szCs w:val="22"/>
        </w:rPr>
        <w:t>Contractor Qualifications.</w:t>
      </w:r>
      <w:r w:rsidR="00F95B6E" w:rsidRPr="004D5402">
        <w:rPr>
          <w:rFonts w:cs="Arial"/>
          <w:sz w:val="22"/>
          <w:szCs w:val="22"/>
        </w:rPr>
        <w:t xml:space="preserve"> The Contractor shall have </w:t>
      </w:r>
      <w:r w:rsidR="00171AC7">
        <w:rPr>
          <w:rFonts w:cs="Arial"/>
          <w:sz w:val="22"/>
          <w:szCs w:val="22"/>
        </w:rPr>
        <w:t xml:space="preserve">at least </w:t>
      </w:r>
      <w:r w:rsidR="00F95B6E" w:rsidRPr="004D5402">
        <w:rPr>
          <w:rFonts w:cs="Arial"/>
          <w:sz w:val="22"/>
          <w:szCs w:val="22"/>
        </w:rPr>
        <w:t>five (5) years of experience in the maintenance of centrifugal, screw</w:t>
      </w:r>
      <w:r w:rsidR="004D5402" w:rsidRPr="004D5402">
        <w:rPr>
          <w:rFonts w:cs="Arial"/>
          <w:sz w:val="22"/>
          <w:szCs w:val="22"/>
        </w:rPr>
        <w:t>,</w:t>
      </w:r>
      <w:r w:rsidR="00F95B6E" w:rsidRPr="004D5402">
        <w:rPr>
          <w:rFonts w:cs="Arial"/>
          <w:sz w:val="22"/>
          <w:szCs w:val="22"/>
        </w:rPr>
        <w:t xml:space="preserve"> scroll chillers</w:t>
      </w:r>
      <w:r w:rsidR="00A1335D">
        <w:rPr>
          <w:rFonts w:cs="Arial"/>
          <w:sz w:val="22"/>
          <w:szCs w:val="22"/>
        </w:rPr>
        <w:t xml:space="preserve">, and </w:t>
      </w:r>
      <w:r w:rsidR="003F579E">
        <w:rPr>
          <w:rFonts w:cs="Arial"/>
          <w:sz w:val="22"/>
          <w:szCs w:val="22"/>
        </w:rPr>
        <w:t>AHUs</w:t>
      </w:r>
      <w:r w:rsidR="00F95B6E" w:rsidRPr="004D5402">
        <w:rPr>
          <w:rFonts w:cs="Arial"/>
          <w:sz w:val="22"/>
          <w:szCs w:val="22"/>
        </w:rPr>
        <w:t xml:space="preserve">. </w:t>
      </w:r>
    </w:p>
    <w:p w14:paraId="04DD9E54" w14:textId="77777777" w:rsidR="00943DED" w:rsidRPr="004D5402" w:rsidRDefault="00943DED" w:rsidP="00943DED">
      <w:pPr>
        <w:pStyle w:val="ListParagraph"/>
        <w:rPr>
          <w:rFonts w:cs="Arial"/>
          <w:bCs/>
          <w:sz w:val="22"/>
          <w:szCs w:val="22"/>
        </w:rPr>
      </w:pPr>
    </w:p>
    <w:p w14:paraId="162DEAE3" w14:textId="16A9FA54" w:rsidR="00731E8A" w:rsidRPr="004D5402" w:rsidRDefault="00731E8A" w:rsidP="00731E8A">
      <w:pPr>
        <w:pStyle w:val="ListParagraph"/>
        <w:numPr>
          <w:ilvl w:val="2"/>
          <w:numId w:val="1"/>
        </w:numPr>
        <w:ind w:left="0" w:firstLine="0"/>
        <w:jc w:val="left"/>
        <w:rPr>
          <w:rFonts w:cs="Arial"/>
          <w:sz w:val="22"/>
          <w:szCs w:val="22"/>
        </w:rPr>
      </w:pPr>
      <w:r w:rsidRPr="004D5402">
        <w:rPr>
          <w:rFonts w:cs="Arial"/>
          <w:bCs/>
          <w:sz w:val="22"/>
          <w:szCs w:val="22"/>
        </w:rPr>
        <w:lastRenderedPageBreak/>
        <w:t>Personnel Qualification:</w:t>
      </w:r>
    </w:p>
    <w:p w14:paraId="7A98D43D" w14:textId="77777777" w:rsidR="00731E8A" w:rsidRPr="0044131B" w:rsidRDefault="00731E8A" w:rsidP="00731E8A">
      <w:pPr>
        <w:pStyle w:val="ListParagraph"/>
        <w:rPr>
          <w:rFonts w:cs="Arial"/>
          <w:sz w:val="22"/>
          <w:szCs w:val="22"/>
        </w:rPr>
      </w:pPr>
    </w:p>
    <w:p w14:paraId="66A8F51D" w14:textId="45E8973E" w:rsidR="003B1183" w:rsidRPr="005E1884" w:rsidRDefault="001B690C" w:rsidP="005E1884">
      <w:pPr>
        <w:pStyle w:val="ListParagraph"/>
        <w:numPr>
          <w:ilvl w:val="3"/>
          <w:numId w:val="1"/>
        </w:numPr>
        <w:ind w:left="0" w:firstLine="0"/>
        <w:rPr>
          <w:rFonts w:cs="Arial"/>
          <w:sz w:val="22"/>
          <w:szCs w:val="22"/>
        </w:rPr>
      </w:pPr>
      <w:r w:rsidRPr="001B690C">
        <w:rPr>
          <w:rFonts w:cs="Arial"/>
          <w:sz w:val="22"/>
          <w:szCs w:val="22"/>
        </w:rPr>
        <w:t>Qualified Healthcare HVAC/Refrigeration Technician</w:t>
      </w:r>
      <w:r w:rsidR="00B101D1">
        <w:rPr>
          <w:rFonts w:cs="Arial"/>
          <w:sz w:val="22"/>
          <w:szCs w:val="22"/>
        </w:rPr>
        <w:t xml:space="preserve"> </w:t>
      </w:r>
      <w:r w:rsidR="002043FD">
        <w:rPr>
          <w:rFonts w:cs="Arial"/>
          <w:sz w:val="22"/>
          <w:szCs w:val="22"/>
        </w:rPr>
        <w:t xml:space="preserve">Lead. </w:t>
      </w:r>
      <w:r w:rsidR="005E1884" w:rsidRPr="005E1884">
        <w:rPr>
          <w:rFonts w:cs="Arial"/>
          <w:sz w:val="22"/>
          <w:szCs w:val="22"/>
        </w:rPr>
        <w:t>The Contractor shall designate a qualified healthcare HVAC/Refrigeration technician lead responsible for implementing ANSI/ASHRAE/ACCA Standard 180 maintenance procedures and ensuring alignment with the facility’s Ventilation Management Program in accordance with ASHRAE/ASHE Guideline 43. The lead shall oversee and verify completion of all HVAC and refrigeration tasks required under this PWS. The lead shall be present whenever the Contractor is performing services, except for call</w:t>
      </w:r>
      <w:r w:rsidR="005E1884" w:rsidRPr="005E1884">
        <w:rPr>
          <w:rFonts w:cs="Arial"/>
          <w:sz w:val="22"/>
          <w:szCs w:val="22"/>
        </w:rPr>
        <w:noBreakHyphen/>
        <w:t>back services.</w:t>
      </w:r>
    </w:p>
    <w:p w14:paraId="1994596A" w14:textId="77777777" w:rsidR="002043FD" w:rsidRDefault="002043FD" w:rsidP="002043FD">
      <w:pPr>
        <w:pStyle w:val="ListParagraph"/>
        <w:ind w:left="0"/>
        <w:rPr>
          <w:rFonts w:cs="Arial"/>
          <w:sz w:val="22"/>
          <w:szCs w:val="22"/>
        </w:rPr>
      </w:pPr>
    </w:p>
    <w:p w14:paraId="79F8BE68" w14:textId="02E9F68A" w:rsidR="002F29D0" w:rsidRDefault="00303CC8" w:rsidP="002B06BD">
      <w:pPr>
        <w:pStyle w:val="ListParagraph"/>
        <w:numPr>
          <w:ilvl w:val="3"/>
          <w:numId w:val="1"/>
        </w:numPr>
        <w:ind w:left="0" w:firstLine="0"/>
        <w:rPr>
          <w:rFonts w:cs="Arial"/>
          <w:sz w:val="22"/>
          <w:szCs w:val="22"/>
        </w:rPr>
      </w:pPr>
      <w:r w:rsidRPr="0044131B">
        <w:rPr>
          <w:rFonts w:cs="Arial"/>
          <w:sz w:val="22"/>
          <w:szCs w:val="22"/>
        </w:rPr>
        <w:t xml:space="preserve">Mechanical Engineer. </w:t>
      </w:r>
      <w:r w:rsidR="002F29D0" w:rsidRPr="002F29D0">
        <w:rPr>
          <w:rFonts w:cs="Arial"/>
          <w:sz w:val="22"/>
          <w:szCs w:val="22"/>
        </w:rPr>
        <w:t>A licensed Mechanical Engineer (PE) is not required for routine, daily, or standard preventive maintenance tasks performed under this contract. Oversight by a Mechanical Engineer is required only when the proposed work:</w:t>
      </w:r>
    </w:p>
    <w:p w14:paraId="69D0161B" w14:textId="77777777" w:rsidR="002B06BD" w:rsidRDefault="002B06BD" w:rsidP="002B06BD">
      <w:pPr>
        <w:rPr>
          <w:rFonts w:cs="Arial"/>
          <w:sz w:val="22"/>
          <w:szCs w:val="22"/>
        </w:rPr>
      </w:pPr>
    </w:p>
    <w:p w14:paraId="0F354043" w14:textId="56C92301" w:rsidR="002B06BD" w:rsidRDefault="002B06BD" w:rsidP="002B06BD">
      <w:pPr>
        <w:pStyle w:val="ListParagraph"/>
        <w:numPr>
          <w:ilvl w:val="0"/>
          <w:numId w:val="43"/>
        </w:numPr>
        <w:rPr>
          <w:rFonts w:cs="Arial"/>
          <w:sz w:val="22"/>
          <w:szCs w:val="22"/>
        </w:rPr>
      </w:pPr>
      <w:r w:rsidRPr="002B06BD">
        <w:rPr>
          <w:rFonts w:cs="Arial"/>
          <w:sz w:val="22"/>
          <w:szCs w:val="22"/>
        </w:rPr>
        <w:t>Involves engineering calculations, design changes, or modifications that may affect ventilation parameters governed by ANSI/ASHRAE/ASHE Standard 170 (e.g., pressure differentials, air changes per hour, filtration levels); or</w:t>
      </w:r>
    </w:p>
    <w:p w14:paraId="5BA55A5B" w14:textId="77777777" w:rsidR="002B06BD" w:rsidRDefault="002B06BD" w:rsidP="002B06BD">
      <w:pPr>
        <w:pStyle w:val="ListParagraph"/>
        <w:rPr>
          <w:rFonts w:cs="Arial"/>
          <w:sz w:val="22"/>
          <w:szCs w:val="22"/>
        </w:rPr>
      </w:pPr>
    </w:p>
    <w:p w14:paraId="08EF0217" w14:textId="04C02DB0" w:rsidR="002B06BD" w:rsidRDefault="002B06BD" w:rsidP="002B06BD">
      <w:pPr>
        <w:pStyle w:val="ListParagraph"/>
        <w:numPr>
          <w:ilvl w:val="0"/>
          <w:numId w:val="43"/>
        </w:numPr>
        <w:rPr>
          <w:rFonts w:cs="Arial"/>
          <w:sz w:val="22"/>
          <w:szCs w:val="22"/>
        </w:rPr>
      </w:pPr>
      <w:r w:rsidRPr="002B06BD">
        <w:rPr>
          <w:rFonts w:cs="Arial"/>
          <w:sz w:val="22"/>
          <w:szCs w:val="22"/>
        </w:rPr>
        <w:t>Constitutes overhaul work or a major repair activity that may impact chiller capacity, AHU performance, system balance, or any HVAC parameter affecting clinical environmental conditions; or</w:t>
      </w:r>
    </w:p>
    <w:p w14:paraId="15A1A8CF" w14:textId="77777777" w:rsidR="002B06BD" w:rsidRPr="002B06BD" w:rsidRDefault="002B06BD" w:rsidP="002B06BD">
      <w:pPr>
        <w:pStyle w:val="ListParagraph"/>
        <w:rPr>
          <w:rFonts w:cs="Arial"/>
          <w:sz w:val="22"/>
          <w:szCs w:val="22"/>
        </w:rPr>
      </w:pPr>
    </w:p>
    <w:p w14:paraId="542FE53A" w14:textId="77777777" w:rsidR="002B06BD" w:rsidRDefault="002B06BD" w:rsidP="002B06BD">
      <w:pPr>
        <w:pStyle w:val="ListParagraph"/>
        <w:numPr>
          <w:ilvl w:val="0"/>
          <w:numId w:val="43"/>
        </w:numPr>
        <w:rPr>
          <w:rFonts w:cs="Arial"/>
          <w:sz w:val="22"/>
          <w:szCs w:val="22"/>
        </w:rPr>
      </w:pPr>
      <w:r w:rsidRPr="002B06BD">
        <w:rPr>
          <w:rFonts w:cs="Arial"/>
          <w:sz w:val="22"/>
          <w:szCs w:val="22"/>
        </w:rPr>
        <w:t>Requires system shutdowns, reconfigurations, or controls changes that may influence compliance with regulatory requirements or Joint Commission Environment of Care standards; or</w:t>
      </w:r>
    </w:p>
    <w:p w14:paraId="00F148E4" w14:textId="77777777" w:rsidR="002B06BD" w:rsidRPr="002B06BD" w:rsidRDefault="002B06BD" w:rsidP="002B06BD">
      <w:pPr>
        <w:pStyle w:val="ListParagraph"/>
        <w:rPr>
          <w:rFonts w:cs="Arial"/>
          <w:sz w:val="22"/>
          <w:szCs w:val="22"/>
        </w:rPr>
      </w:pPr>
    </w:p>
    <w:p w14:paraId="4C79B6BD" w14:textId="77777777" w:rsidR="002B06BD" w:rsidRDefault="002B06BD" w:rsidP="002B06BD">
      <w:pPr>
        <w:pStyle w:val="ListParagraph"/>
        <w:numPr>
          <w:ilvl w:val="0"/>
          <w:numId w:val="43"/>
        </w:numPr>
        <w:rPr>
          <w:rFonts w:cs="Arial"/>
          <w:sz w:val="22"/>
          <w:szCs w:val="22"/>
        </w:rPr>
      </w:pPr>
      <w:r w:rsidRPr="002B06BD">
        <w:rPr>
          <w:rFonts w:cs="Arial"/>
          <w:sz w:val="22"/>
          <w:szCs w:val="22"/>
        </w:rPr>
        <w:t>Involves a new installation or major modification that, by VA policy or applicable codes, must be reviewed, stamped, or supervised by a licensed Mechanical Engineer.</w:t>
      </w:r>
    </w:p>
    <w:p w14:paraId="022CB000" w14:textId="77777777" w:rsidR="00885F7B" w:rsidRPr="00885F7B" w:rsidRDefault="00885F7B" w:rsidP="00885F7B">
      <w:pPr>
        <w:pStyle w:val="ListParagraph"/>
        <w:rPr>
          <w:rFonts w:cs="Arial"/>
          <w:sz w:val="22"/>
          <w:szCs w:val="22"/>
        </w:rPr>
      </w:pPr>
    </w:p>
    <w:p w14:paraId="24BD031A" w14:textId="24CEFFF8" w:rsidR="00885F7B" w:rsidRPr="002B06BD" w:rsidRDefault="00885F7B" w:rsidP="002B06BD">
      <w:pPr>
        <w:pStyle w:val="ListParagraph"/>
        <w:numPr>
          <w:ilvl w:val="0"/>
          <w:numId w:val="43"/>
        </w:numPr>
        <w:rPr>
          <w:rFonts w:cs="Arial"/>
          <w:sz w:val="22"/>
          <w:szCs w:val="22"/>
        </w:rPr>
      </w:pPr>
      <w:r w:rsidRPr="00C42B51">
        <w:rPr>
          <w:rFonts w:cs="Arial"/>
          <w:sz w:val="22"/>
          <w:szCs w:val="22"/>
        </w:rPr>
        <w:t xml:space="preserve">Routine preventive maintenance (PM), minor repairs, and daily operational HVAC tasks do not require </w:t>
      </w:r>
      <w:r>
        <w:rPr>
          <w:rFonts w:cs="Arial"/>
          <w:sz w:val="22"/>
          <w:szCs w:val="22"/>
        </w:rPr>
        <w:t>a mechanical engineer's</w:t>
      </w:r>
      <w:r w:rsidRPr="00C42B51">
        <w:rPr>
          <w:rFonts w:cs="Arial"/>
          <w:sz w:val="22"/>
          <w:szCs w:val="22"/>
        </w:rPr>
        <w:t xml:space="preserve"> involvement</w:t>
      </w:r>
    </w:p>
    <w:p w14:paraId="5E277784" w14:textId="77777777" w:rsidR="002B06BD" w:rsidRPr="002B06BD" w:rsidRDefault="002B06BD" w:rsidP="002B06BD">
      <w:pPr>
        <w:pStyle w:val="ListParagraph"/>
        <w:rPr>
          <w:rFonts w:cs="Arial"/>
          <w:sz w:val="22"/>
          <w:szCs w:val="22"/>
        </w:rPr>
      </w:pPr>
    </w:p>
    <w:p w14:paraId="55035C05" w14:textId="57720477" w:rsidR="002F29D0" w:rsidRPr="00226525" w:rsidRDefault="002F29D0" w:rsidP="00226525">
      <w:pPr>
        <w:pStyle w:val="ListParagraph"/>
        <w:numPr>
          <w:ilvl w:val="4"/>
          <w:numId w:val="1"/>
        </w:numPr>
        <w:ind w:left="0" w:firstLine="0"/>
        <w:rPr>
          <w:rFonts w:cs="Arial"/>
          <w:sz w:val="22"/>
          <w:szCs w:val="22"/>
        </w:rPr>
      </w:pPr>
      <w:r w:rsidRPr="00226525">
        <w:rPr>
          <w:rFonts w:cs="Arial"/>
          <w:sz w:val="22"/>
          <w:szCs w:val="22"/>
        </w:rPr>
        <w:t xml:space="preserve">The Contractor </w:t>
      </w:r>
      <w:r w:rsidR="002B7FAA" w:rsidRPr="002B7FAA">
        <w:rPr>
          <w:rFonts w:cs="Arial"/>
          <w:sz w:val="22"/>
          <w:szCs w:val="22"/>
        </w:rPr>
        <w:t>shall ensure that a Mechanical Engineer provides technical oversight, documentation, and professional certification only for the activities listed in 2.3.5.2.</w:t>
      </w:r>
    </w:p>
    <w:p w14:paraId="554CEDD2" w14:textId="77777777" w:rsidR="002F29D0" w:rsidRPr="00FC30B4" w:rsidRDefault="002F29D0" w:rsidP="00FC30B4">
      <w:pPr>
        <w:pStyle w:val="ListParagraph"/>
        <w:rPr>
          <w:rFonts w:cs="Arial"/>
          <w:sz w:val="22"/>
          <w:szCs w:val="22"/>
        </w:rPr>
      </w:pPr>
    </w:p>
    <w:p w14:paraId="14C9D535" w14:textId="56402678" w:rsidR="00824EBE" w:rsidRPr="00965E15" w:rsidRDefault="0090521A" w:rsidP="00965E15">
      <w:pPr>
        <w:pStyle w:val="ListParagraph"/>
        <w:numPr>
          <w:ilvl w:val="3"/>
          <w:numId w:val="1"/>
        </w:numPr>
        <w:ind w:left="0" w:firstLine="0"/>
        <w:rPr>
          <w:rFonts w:cs="Arial"/>
          <w:sz w:val="22"/>
          <w:szCs w:val="22"/>
        </w:rPr>
      </w:pPr>
      <w:r w:rsidRPr="001C3CD1">
        <w:rPr>
          <w:rFonts w:cs="Arial"/>
          <w:sz w:val="22"/>
          <w:szCs w:val="22"/>
        </w:rPr>
        <w:t xml:space="preserve">Qualified </w:t>
      </w:r>
      <w:r w:rsidR="00F809A1" w:rsidRPr="001C3CD1">
        <w:rPr>
          <w:rFonts w:cs="Arial"/>
          <w:sz w:val="22"/>
          <w:szCs w:val="22"/>
        </w:rPr>
        <w:t xml:space="preserve">Healthcare </w:t>
      </w:r>
      <w:r w:rsidR="009B1357" w:rsidRPr="001C3CD1">
        <w:rPr>
          <w:rFonts w:cs="Arial"/>
          <w:sz w:val="22"/>
          <w:szCs w:val="22"/>
        </w:rPr>
        <w:t>HVAC</w:t>
      </w:r>
      <w:r w:rsidR="0065235B" w:rsidRPr="001C3CD1">
        <w:rPr>
          <w:rFonts w:cs="Arial"/>
          <w:sz w:val="22"/>
          <w:szCs w:val="22"/>
        </w:rPr>
        <w:t>/Refrigeration</w:t>
      </w:r>
      <w:r w:rsidR="009B1357" w:rsidRPr="001C3CD1">
        <w:rPr>
          <w:rFonts w:cs="Arial"/>
          <w:sz w:val="22"/>
          <w:szCs w:val="22"/>
        </w:rPr>
        <w:t xml:space="preserve"> </w:t>
      </w:r>
      <w:r w:rsidR="00F809A1" w:rsidRPr="001C3CD1">
        <w:rPr>
          <w:rFonts w:cs="Arial"/>
          <w:sz w:val="22"/>
          <w:szCs w:val="22"/>
        </w:rPr>
        <w:t>Technicians</w:t>
      </w:r>
      <w:r w:rsidR="009B1357" w:rsidRPr="001C3CD1">
        <w:rPr>
          <w:rFonts w:cs="Arial"/>
          <w:sz w:val="22"/>
          <w:szCs w:val="22"/>
        </w:rPr>
        <w:t xml:space="preserve">.  </w:t>
      </w:r>
      <w:r w:rsidR="00960E2D" w:rsidRPr="00960E2D">
        <w:rPr>
          <w:rFonts w:cs="Arial"/>
          <w:sz w:val="22"/>
          <w:szCs w:val="22"/>
        </w:rPr>
        <w:t xml:space="preserve">Personnel providing services to the HVAC systems shall be licensed by the </w:t>
      </w:r>
      <w:r w:rsidR="00B96AD2">
        <w:rPr>
          <w:rFonts w:cs="Arial"/>
          <w:sz w:val="22"/>
          <w:szCs w:val="22"/>
        </w:rPr>
        <w:t>“</w:t>
      </w:r>
      <w:r w:rsidR="00960E2D" w:rsidRPr="00960E2D">
        <w:rPr>
          <w:rFonts w:cs="Arial"/>
          <w:sz w:val="22"/>
          <w:szCs w:val="22"/>
        </w:rPr>
        <w:t>Colegio de Técnicos de Refrigeración y Aire Acondicionado de Puerto Rico (CTRAPR)</w:t>
      </w:r>
      <w:r w:rsidR="00B96AD2">
        <w:rPr>
          <w:rFonts w:cs="Arial"/>
          <w:sz w:val="22"/>
          <w:szCs w:val="22"/>
        </w:rPr>
        <w:t>”</w:t>
      </w:r>
      <w:r w:rsidR="00960E2D" w:rsidRPr="00960E2D">
        <w:rPr>
          <w:rFonts w:cs="Arial"/>
          <w:sz w:val="22"/>
          <w:szCs w:val="22"/>
        </w:rPr>
        <w:t xml:space="preserve"> or hold a refrigeration and air</w:t>
      </w:r>
      <w:r w:rsidR="00960E2D" w:rsidRPr="00960E2D">
        <w:rPr>
          <w:rFonts w:cs="Arial"/>
          <w:sz w:val="22"/>
          <w:szCs w:val="22"/>
        </w:rPr>
        <w:noBreakHyphen/>
        <w:t xml:space="preserve">conditioning technician license formally recognized for practice within Puerto Rico. Contractor personnel responsible for dismantling, repairing, relocating, modifying, maintaining, aligning, adjusting, lubricating, </w:t>
      </w:r>
      <w:r w:rsidR="00E03751">
        <w:rPr>
          <w:rFonts w:cs="Arial"/>
          <w:sz w:val="22"/>
          <w:szCs w:val="22"/>
        </w:rPr>
        <w:t xml:space="preserve">welding, </w:t>
      </w:r>
      <w:r w:rsidR="00960E2D" w:rsidRPr="00960E2D">
        <w:rPr>
          <w:rFonts w:cs="Arial"/>
          <w:sz w:val="22"/>
          <w:szCs w:val="22"/>
        </w:rPr>
        <w:t>or performing preventive maintenance</w:t>
      </w:r>
      <w:r w:rsidR="00E03751">
        <w:rPr>
          <w:rFonts w:cs="Arial"/>
          <w:sz w:val="22"/>
          <w:szCs w:val="22"/>
        </w:rPr>
        <w:t xml:space="preserve"> and repair services</w:t>
      </w:r>
      <w:r w:rsidR="00960E2D" w:rsidRPr="00960E2D">
        <w:rPr>
          <w:rFonts w:cs="Arial"/>
          <w:sz w:val="22"/>
          <w:szCs w:val="22"/>
        </w:rPr>
        <w:t xml:space="preserve"> on equipment covered under this contract shall possess a technical degree in Air Conditioning and Refrigeration and shall be experienced in the maintenance and repair of centrifugal, screw, scroll water chillers,</w:t>
      </w:r>
      <w:r w:rsidR="001B6086">
        <w:rPr>
          <w:rFonts w:cs="Arial"/>
          <w:sz w:val="22"/>
          <w:szCs w:val="22"/>
        </w:rPr>
        <w:t xml:space="preserve"> and AHUs,</w:t>
      </w:r>
      <w:r w:rsidR="00960E2D" w:rsidRPr="00960E2D">
        <w:rPr>
          <w:rFonts w:cs="Arial"/>
          <w:sz w:val="22"/>
          <w:szCs w:val="22"/>
        </w:rPr>
        <w:t xml:space="preserve"> as well as </w:t>
      </w:r>
      <w:r w:rsidR="008D3FDA">
        <w:rPr>
          <w:rFonts w:cs="Arial"/>
          <w:sz w:val="22"/>
          <w:szCs w:val="22"/>
        </w:rPr>
        <w:t>healthcare-specific</w:t>
      </w:r>
      <w:r w:rsidR="00960E2D" w:rsidRPr="00960E2D">
        <w:rPr>
          <w:rFonts w:cs="Arial"/>
          <w:sz w:val="22"/>
          <w:szCs w:val="22"/>
        </w:rPr>
        <w:t xml:space="preserve"> HVAC components.</w:t>
      </w:r>
    </w:p>
    <w:p w14:paraId="1C12713A" w14:textId="77777777" w:rsidR="00AC4B1C" w:rsidRPr="00AC4B1C" w:rsidRDefault="00AC4B1C" w:rsidP="00AC4B1C">
      <w:pPr>
        <w:pStyle w:val="ListParagraph"/>
        <w:rPr>
          <w:rFonts w:cs="Arial"/>
          <w:sz w:val="22"/>
          <w:szCs w:val="22"/>
        </w:rPr>
      </w:pPr>
    </w:p>
    <w:p w14:paraId="65AF95CB" w14:textId="5E37A46A" w:rsidR="00AC4B1C" w:rsidRPr="00824EBE" w:rsidRDefault="00AC4B1C" w:rsidP="00AC4B1C">
      <w:pPr>
        <w:pStyle w:val="ListParagraph"/>
        <w:numPr>
          <w:ilvl w:val="4"/>
          <w:numId w:val="1"/>
        </w:numPr>
        <w:ind w:left="0" w:firstLine="0"/>
        <w:rPr>
          <w:rFonts w:cs="Arial"/>
          <w:sz w:val="22"/>
          <w:szCs w:val="22"/>
        </w:rPr>
      </w:pPr>
      <w:r w:rsidRPr="00AC4B1C">
        <w:rPr>
          <w:rFonts w:cs="Arial"/>
          <w:sz w:val="22"/>
          <w:szCs w:val="22"/>
        </w:rPr>
        <w:t>Technicians shall also be knowledgeable of ventilation requirements applicable to healthcare facilities, including those related to infection control, pressure relationships, and environmental support for clinically sensitive spaces.</w:t>
      </w:r>
    </w:p>
    <w:p w14:paraId="5F88F419" w14:textId="77777777" w:rsidR="00BB49DB" w:rsidRPr="00E760BB" w:rsidRDefault="00BB49DB" w:rsidP="00BB49DB">
      <w:pPr>
        <w:pStyle w:val="ListParagraph"/>
        <w:rPr>
          <w:rFonts w:cs="Arial"/>
          <w:sz w:val="22"/>
          <w:szCs w:val="22"/>
        </w:rPr>
      </w:pPr>
    </w:p>
    <w:p w14:paraId="545F1A83" w14:textId="38DCE795" w:rsidR="00BB49DB" w:rsidRDefault="00BB49DB" w:rsidP="002D64B3">
      <w:pPr>
        <w:pStyle w:val="ListParagraph"/>
        <w:numPr>
          <w:ilvl w:val="3"/>
          <w:numId w:val="1"/>
        </w:numPr>
        <w:ind w:left="0" w:firstLine="0"/>
        <w:rPr>
          <w:rFonts w:cs="Arial"/>
          <w:sz w:val="22"/>
          <w:szCs w:val="22"/>
        </w:rPr>
      </w:pPr>
      <w:r w:rsidRPr="00E760BB">
        <w:rPr>
          <w:rFonts w:cs="Arial"/>
          <w:sz w:val="22"/>
          <w:szCs w:val="22"/>
        </w:rPr>
        <w:t>Electric</w:t>
      </w:r>
      <w:r w:rsidR="00863009" w:rsidRPr="00E760BB">
        <w:rPr>
          <w:rFonts w:cs="Arial"/>
          <w:sz w:val="22"/>
          <w:szCs w:val="22"/>
        </w:rPr>
        <w:t>ians</w:t>
      </w:r>
      <w:r w:rsidRPr="00E760BB">
        <w:rPr>
          <w:rFonts w:cs="Arial"/>
          <w:sz w:val="22"/>
          <w:szCs w:val="22"/>
        </w:rPr>
        <w:t xml:space="preserve">. </w:t>
      </w:r>
      <w:r w:rsidR="00E3277F" w:rsidRPr="00E3277F">
        <w:rPr>
          <w:rFonts w:cs="Arial"/>
          <w:sz w:val="22"/>
          <w:szCs w:val="22"/>
        </w:rPr>
        <w:t xml:space="preserve">Contractor personnel responsible for the electrical installation, maintenance, troubleshooting, or repair of any electrical or electronic components associated with the </w:t>
      </w:r>
      <w:r w:rsidR="00E3277F" w:rsidRPr="00E3277F">
        <w:rPr>
          <w:rFonts w:cs="Arial"/>
          <w:sz w:val="22"/>
          <w:szCs w:val="22"/>
        </w:rPr>
        <w:lastRenderedPageBreak/>
        <w:t>equipment covered under this contract shall possess a technical degree in electrical or electromechanical technology and shall be licensed by the Colegio de Peritos Electricistas de Puerto Rico (CPEPR). A license issued by another U.S. jurisdiction is acceptable only if formally recognized for practice in Puerto Rico under applicable reciprocity provisions. All electrical work shall be performed exclusively by licensed electricians.</w:t>
      </w:r>
    </w:p>
    <w:p w14:paraId="0F5DDA4E" w14:textId="77777777" w:rsidR="00FA042B" w:rsidRDefault="00FA042B" w:rsidP="00FA042B">
      <w:pPr>
        <w:pStyle w:val="ListParagraph"/>
        <w:ind w:left="0"/>
        <w:rPr>
          <w:rFonts w:cs="Arial"/>
          <w:sz w:val="22"/>
          <w:szCs w:val="22"/>
        </w:rPr>
      </w:pPr>
    </w:p>
    <w:p w14:paraId="5B34BBA4" w14:textId="30928FFC" w:rsidR="00492F9F" w:rsidRPr="00BC6D84" w:rsidRDefault="00FA042B" w:rsidP="00BC6D84">
      <w:pPr>
        <w:pStyle w:val="ListParagraph"/>
        <w:numPr>
          <w:ilvl w:val="3"/>
          <w:numId w:val="1"/>
        </w:numPr>
        <w:ind w:left="0" w:firstLine="0"/>
        <w:rPr>
          <w:rFonts w:cs="Arial"/>
          <w:sz w:val="22"/>
          <w:szCs w:val="22"/>
        </w:rPr>
      </w:pPr>
      <w:r>
        <w:rPr>
          <w:rFonts w:cs="Arial"/>
          <w:sz w:val="22"/>
          <w:szCs w:val="22"/>
        </w:rPr>
        <w:t xml:space="preserve">Sheet Metal / Duct </w:t>
      </w:r>
      <w:r w:rsidR="00944921">
        <w:rPr>
          <w:rFonts w:cs="Arial"/>
          <w:sz w:val="22"/>
          <w:szCs w:val="22"/>
        </w:rPr>
        <w:t>Mechanic.</w:t>
      </w:r>
      <w:r w:rsidR="00944921" w:rsidRPr="00944921">
        <w:rPr>
          <w:rFonts w:cs="Arial"/>
          <w:sz w:val="22"/>
          <w:szCs w:val="22"/>
        </w:rPr>
        <w:t xml:space="preserve"> The Contractor shall provide personnel qualified to perform installation, maintenance, modification, and repair of ductwork and sheet</w:t>
      </w:r>
      <w:r w:rsidR="00944921" w:rsidRPr="00944921">
        <w:rPr>
          <w:rFonts w:ascii="Cambria Math" w:hAnsi="Cambria Math" w:cs="Cambria Math"/>
          <w:sz w:val="22"/>
          <w:szCs w:val="22"/>
        </w:rPr>
        <w:t>‑</w:t>
      </w:r>
      <w:r w:rsidR="00944921" w:rsidRPr="00944921">
        <w:rPr>
          <w:rFonts w:cs="Arial"/>
          <w:sz w:val="22"/>
          <w:szCs w:val="22"/>
        </w:rPr>
        <w:t>metal components associated with the HVAC systems covered under this contract. Personnel performing ductwork services shall possess documented training and experience in commercial or institutional sheet</w:t>
      </w:r>
      <w:r w:rsidR="00944921" w:rsidRPr="00944921">
        <w:rPr>
          <w:rFonts w:ascii="Cambria Math" w:hAnsi="Cambria Math" w:cs="Cambria Math"/>
          <w:sz w:val="22"/>
          <w:szCs w:val="22"/>
        </w:rPr>
        <w:t>‑</w:t>
      </w:r>
      <w:r w:rsidR="00944921" w:rsidRPr="00944921">
        <w:rPr>
          <w:rFonts w:cs="Arial"/>
          <w:sz w:val="22"/>
          <w:szCs w:val="22"/>
        </w:rPr>
        <w:t>metal fabrication and installation, including work on air</w:t>
      </w:r>
      <w:r w:rsidR="00944921" w:rsidRPr="00944921">
        <w:rPr>
          <w:rFonts w:ascii="Cambria Math" w:hAnsi="Cambria Math" w:cs="Cambria Math"/>
          <w:sz w:val="22"/>
          <w:szCs w:val="22"/>
        </w:rPr>
        <w:t>‑</w:t>
      </w:r>
      <w:r w:rsidR="00944921" w:rsidRPr="00944921">
        <w:rPr>
          <w:rFonts w:cs="Arial"/>
          <w:sz w:val="22"/>
          <w:szCs w:val="22"/>
        </w:rPr>
        <w:t>handling units, supply and return air ducts, plenums, access panels, and related components. Duct mechanics shall be capable of installing and sealing duct sections, fabricating transitions, repairing or replacing damaged sheet</w:t>
      </w:r>
      <w:r w:rsidR="00944921" w:rsidRPr="00944921">
        <w:rPr>
          <w:rFonts w:ascii="Cambria Math" w:hAnsi="Cambria Math" w:cs="Cambria Math"/>
          <w:sz w:val="22"/>
          <w:szCs w:val="22"/>
        </w:rPr>
        <w:t>‑</w:t>
      </w:r>
      <w:r w:rsidR="00944921" w:rsidRPr="00944921">
        <w:rPr>
          <w:rFonts w:cs="Arial"/>
          <w:sz w:val="22"/>
          <w:szCs w:val="22"/>
        </w:rPr>
        <w:t>metal assemblies, and verifying proper airflow integrity in accordance with applicable mechanical codes, SMACNA standards, and VA Medical Center requirements. All ductwork modifications shall be performed in a manner that maintains required pressure relationships and supports infection control measures in healthcare environments.</w:t>
      </w:r>
    </w:p>
    <w:p w14:paraId="2C356615" w14:textId="77777777" w:rsidR="004E4B19" w:rsidRPr="00FA63CF" w:rsidRDefault="004E4B19" w:rsidP="004E4B19">
      <w:pPr>
        <w:pStyle w:val="ListParagraph"/>
        <w:ind w:left="0"/>
        <w:rPr>
          <w:rFonts w:cs="Arial"/>
          <w:sz w:val="22"/>
          <w:szCs w:val="22"/>
        </w:rPr>
      </w:pPr>
    </w:p>
    <w:p w14:paraId="0E4FE3EF" w14:textId="3A410C82" w:rsidR="004E4B19" w:rsidRPr="00FA63CF" w:rsidRDefault="0024105F" w:rsidP="004E4B19">
      <w:pPr>
        <w:pStyle w:val="ListParagraph"/>
        <w:numPr>
          <w:ilvl w:val="3"/>
          <w:numId w:val="1"/>
        </w:numPr>
        <w:ind w:left="0" w:firstLine="0"/>
        <w:rPr>
          <w:rFonts w:cs="Arial"/>
          <w:sz w:val="22"/>
          <w:szCs w:val="22"/>
        </w:rPr>
      </w:pPr>
      <w:r w:rsidRPr="00FA63CF">
        <w:rPr>
          <w:rFonts w:cs="Arial"/>
          <w:sz w:val="22"/>
          <w:szCs w:val="22"/>
        </w:rPr>
        <w:t xml:space="preserve">OSHA Training. </w:t>
      </w:r>
      <w:r w:rsidR="004E4B19" w:rsidRPr="00FA63CF">
        <w:rPr>
          <w:rFonts w:cs="Arial"/>
          <w:sz w:val="22"/>
          <w:szCs w:val="22"/>
        </w:rPr>
        <w:t>The contractor</w:t>
      </w:r>
      <w:r w:rsidR="00BF0A7B">
        <w:rPr>
          <w:rFonts w:cs="Arial"/>
          <w:sz w:val="22"/>
          <w:szCs w:val="22"/>
        </w:rPr>
        <w:t>’s</w:t>
      </w:r>
      <w:r w:rsidR="004E4B19" w:rsidRPr="00FA63CF">
        <w:rPr>
          <w:rFonts w:cs="Arial"/>
          <w:sz w:val="22"/>
          <w:szCs w:val="22"/>
        </w:rPr>
        <w:t xml:space="preserve"> </w:t>
      </w:r>
      <w:r w:rsidR="00BF0A7B">
        <w:rPr>
          <w:rFonts w:cs="Arial"/>
          <w:sz w:val="22"/>
          <w:szCs w:val="22"/>
        </w:rPr>
        <w:t>Q</w:t>
      </w:r>
      <w:r w:rsidR="001675BF" w:rsidRPr="001675BF">
        <w:rPr>
          <w:rFonts w:cs="Arial"/>
          <w:sz w:val="22"/>
          <w:szCs w:val="22"/>
        </w:rPr>
        <w:t>ualified Healthcare HVAC/Refrigeration Technician Lead</w:t>
      </w:r>
      <w:r w:rsidR="00BF0A7B">
        <w:rPr>
          <w:rFonts w:cs="Arial"/>
          <w:sz w:val="22"/>
          <w:szCs w:val="22"/>
        </w:rPr>
        <w:t xml:space="preserve"> </w:t>
      </w:r>
      <w:r w:rsidR="004E4B19" w:rsidRPr="00FA63CF">
        <w:rPr>
          <w:rFonts w:cs="Arial"/>
          <w:sz w:val="22"/>
          <w:szCs w:val="22"/>
        </w:rPr>
        <w:t>shall have a valid 30 Hrs. OSHA training course in Construction Safety &amp; Health.</w:t>
      </w:r>
      <w:r w:rsidR="00BF0A7B">
        <w:rPr>
          <w:rFonts w:cs="Arial"/>
          <w:sz w:val="22"/>
          <w:szCs w:val="22"/>
        </w:rPr>
        <w:t xml:space="preserve"> All other personnel shall have</w:t>
      </w:r>
      <w:r w:rsidR="004F106E">
        <w:rPr>
          <w:rFonts w:cs="Arial"/>
          <w:sz w:val="22"/>
          <w:szCs w:val="22"/>
        </w:rPr>
        <w:t xml:space="preserve"> </w:t>
      </w:r>
      <w:r w:rsidR="004F106E" w:rsidRPr="004F106E">
        <w:rPr>
          <w:rFonts w:cs="Arial"/>
          <w:sz w:val="22"/>
          <w:szCs w:val="22"/>
        </w:rPr>
        <w:t>OSHA 10 Training for General Industry &amp; Construction</w:t>
      </w:r>
      <w:r w:rsidR="004F106E">
        <w:rPr>
          <w:rFonts w:cs="Arial"/>
          <w:sz w:val="22"/>
          <w:szCs w:val="22"/>
        </w:rPr>
        <w:t xml:space="preserve">. </w:t>
      </w:r>
    </w:p>
    <w:p w14:paraId="7B5FA7CA" w14:textId="77777777" w:rsidR="00731E8A" w:rsidRPr="00601F04" w:rsidRDefault="00731E8A" w:rsidP="00731E8A">
      <w:pPr>
        <w:pStyle w:val="ListParagraph"/>
        <w:ind w:left="0"/>
        <w:rPr>
          <w:rFonts w:cs="Arial"/>
          <w:sz w:val="22"/>
          <w:szCs w:val="22"/>
          <w:highlight w:val="yellow"/>
        </w:rPr>
      </w:pPr>
    </w:p>
    <w:p w14:paraId="59C016D5" w14:textId="1AFA79EF" w:rsidR="00731E8A" w:rsidRPr="00110CF5" w:rsidRDefault="00731E8A" w:rsidP="00C514FD">
      <w:pPr>
        <w:pStyle w:val="ListParagraph"/>
        <w:numPr>
          <w:ilvl w:val="2"/>
          <w:numId w:val="1"/>
        </w:numPr>
        <w:ind w:left="0" w:firstLine="0"/>
        <w:rPr>
          <w:rFonts w:cs="Arial"/>
          <w:sz w:val="22"/>
          <w:szCs w:val="22"/>
        </w:rPr>
      </w:pPr>
      <w:r w:rsidRPr="00110CF5">
        <w:rPr>
          <w:rFonts w:cs="Arial"/>
          <w:sz w:val="22"/>
          <w:szCs w:val="22"/>
        </w:rPr>
        <w:t xml:space="preserve">Standards of Conduct.  Contractor personnel’s conduct shall not reflect discredit upon the Government.  The Contractor shall ensure that personnel present a professional appearance.  The </w:t>
      </w:r>
      <w:r w:rsidR="00C514FD" w:rsidRPr="00110CF5">
        <w:rPr>
          <w:rFonts w:cs="Arial"/>
          <w:sz w:val="22"/>
          <w:szCs w:val="22"/>
        </w:rPr>
        <w:t>Contractor's</w:t>
      </w:r>
      <w:r w:rsidRPr="00110CF5">
        <w:rPr>
          <w:rFonts w:cs="Arial"/>
          <w:sz w:val="22"/>
          <w:szCs w:val="22"/>
        </w:rPr>
        <w:t xml:space="preserve"> employees shall observe and comply with all local policies and procedures concerning fire, safety, environmental protection, sanitation, security, and possession of firearms or other lethal or illegal weapons or substances.  The Contractor is responsible for ensuring that any contractor employees providing services under this contract conduct themselves and perform services in a professional, safe, and responsible manner.  The contractor shall remove, from the job site, any employee for reasons of misconduct or security.  The contractor shall ensure employee conduct complies with 41 U.S.C. 423, Procurement Integrity.  The contractor shall also ensure that no contractor employees conduct </w:t>
      </w:r>
      <w:r w:rsidR="00C514FD" w:rsidRPr="00110CF5">
        <w:rPr>
          <w:rFonts w:cs="Arial"/>
          <w:sz w:val="22"/>
          <w:szCs w:val="22"/>
        </w:rPr>
        <w:t>politically</w:t>
      </w:r>
      <w:r w:rsidRPr="00110CF5">
        <w:rPr>
          <w:rFonts w:cs="Arial"/>
          <w:sz w:val="22"/>
          <w:szCs w:val="22"/>
        </w:rPr>
        <w:t xml:space="preserve"> related activities or events on VACHS facilities.</w:t>
      </w:r>
    </w:p>
    <w:p w14:paraId="3938C4DE" w14:textId="77777777" w:rsidR="00731E8A" w:rsidRPr="00E84FE0" w:rsidRDefault="00731E8A" w:rsidP="00731E8A">
      <w:pPr>
        <w:pStyle w:val="ListParagraph"/>
        <w:ind w:left="0"/>
        <w:rPr>
          <w:rFonts w:cs="Arial"/>
          <w:sz w:val="22"/>
          <w:szCs w:val="22"/>
        </w:rPr>
      </w:pPr>
    </w:p>
    <w:p w14:paraId="51E54A2B" w14:textId="6F8B9DCA" w:rsidR="00731E8A" w:rsidRPr="00D5321C" w:rsidRDefault="00731E8A" w:rsidP="008E1D90">
      <w:pPr>
        <w:pStyle w:val="ListParagraph"/>
        <w:numPr>
          <w:ilvl w:val="2"/>
          <w:numId w:val="1"/>
        </w:numPr>
        <w:ind w:left="0" w:firstLine="0"/>
        <w:rPr>
          <w:rFonts w:cs="Arial"/>
          <w:sz w:val="22"/>
          <w:szCs w:val="22"/>
        </w:rPr>
      </w:pPr>
      <w:r w:rsidRPr="00E84FE0">
        <w:rPr>
          <w:rFonts w:cs="Arial"/>
          <w:sz w:val="22"/>
          <w:szCs w:val="22"/>
        </w:rPr>
        <w:t xml:space="preserve">Contractor personnel and property shall be subject to search and seizure upon entering and leaving the confines of </w:t>
      </w:r>
      <w:r w:rsidR="00110CF5" w:rsidRPr="00E84FE0">
        <w:rPr>
          <w:rFonts w:cs="Arial"/>
          <w:sz w:val="22"/>
          <w:szCs w:val="22"/>
        </w:rPr>
        <w:t>VACHS</w:t>
      </w:r>
      <w:r w:rsidRPr="00E84FE0">
        <w:rPr>
          <w:rFonts w:cs="Arial"/>
          <w:sz w:val="22"/>
          <w:szCs w:val="22"/>
        </w:rPr>
        <w:t xml:space="preserve"> facilities. The Contractor shall be responsible for assuring that all personnel authorized to perform work under this contract obtain facilities’ access as required. The Contractor shall provide a personnel roster listing all employees </w:t>
      </w:r>
      <w:r w:rsidR="008E1D90" w:rsidRPr="00E84FE0">
        <w:rPr>
          <w:rFonts w:cs="Arial"/>
          <w:sz w:val="22"/>
          <w:szCs w:val="22"/>
        </w:rPr>
        <w:t>who</w:t>
      </w:r>
      <w:r w:rsidRPr="00E84FE0">
        <w:rPr>
          <w:rFonts w:cs="Arial"/>
          <w:sz w:val="22"/>
          <w:szCs w:val="22"/>
        </w:rPr>
        <w:t xml:space="preserve"> will work under this contract.  The roster listing shall be provided within 1</w:t>
      </w:r>
      <w:r w:rsidR="00E84FE0" w:rsidRPr="00E84FE0">
        <w:rPr>
          <w:rFonts w:cs="Arial"/>
          <w:sz w:val="22"/>
          <w:szCs w:val="22"/>
        </w:rPr>
        <w:t>4</w:t>
      </w:r>
      <w:r w:rsidRPr="00E84FE0">
        <w:rPr>
          <w:rFonts w:cs="Arial"/>
          <w:sz w:val="22"/>
          <w:szCs w:val="22"/>
        </w:rPr>
        <w:t xml:space="preserve"> days </w:t>
      </w:r>
      <w:r w:rsidR="00E84FE0" w:rsidRPr="00E84FE0">
        <w:rPr>
          <w:rFonts w:cs="Arial"/>
          <w:sz w:val="22"/>
          <w:szCs w:val="22"/>
        </w:rPr>
        <w:t>of</w:t>
      </w:r>
      <w:r w:rsidRPr="00E84FE0">
        <w:rPr>
          <w:rFonts w:cs="Arial"/>
          <w:sz w:val="22"/>
          <w:szCs w:val="22"/>
        </w:rPr>
        <w:t xml:space="preserve"> contract award.  </w:t>
      </w:r>
      <w:r w:rsidR="00D05989">
        <w:rPr>
          <w:rFonts w:cs="Arial"/>
          <w:sz w:val="22"/>
          <w:szCs w:val="22"/>
        </w:rPr>
        <w:t>Access</w:t>
      </w:r>
      <w:r w:rsidRPr="00E84FE0">
        <w:rPr>
          <w:rFonts w:cs="Arial"/>
          <w:sz w:val="22"/>
          <w:szCs w:val="22"/>
        </w:rPr>
        <w:t xml:space="preserve"> to the </w:t>
      </w:r>
      <w:r w:rsidRPr="00D5321C">
        <w:rPr>
          <w:rFonts w:cs="Arial"/>
          <w:sz w:val="22"/>
          <w:szCs w:val="22"/>
        </w:rPr>
        <w:t>VA</w:t>
      </w:r>
      <w:r w:rsidR="00D05989" w:rsidRPr="00D5321C">
        <w:rPr>
          <w:rFonts w:cs="Arial"/>
          <w:sz w:val="22"/>
          <w:szCs w:val="22"/>
        </w:rPr>
        <w:t>CHS</w:t>
      </w:r>
      <w:r w:rsidRPr="00D5321C">
        <w:rPr>
          <w:rFonts w:cs="Arial"/>
          <w:sz w:val="22"/>
          <w:szCs w:val="22"/>
        </w:rPr>
        <w:t xml:space="preserve"> facilities will be exclusively for work in connection with this contract.</w:t>
      </w:r>
    </w:p>
    <w:p w14:paraId="645B456F" w14:textId="77777777" w:rsidR="00731E8A" w:rsidRPr="00D5321C" w:rsidRDefault="00731E8A" w:rsidP="00731E8A">
      <w:pPr>
        <w:pStyle w:val="ListParagraph"/>
        <w:rPr>
          <w:rFonts w:cs="Arial"/>
          <w:sz w:val="22"/>
          <w:szCs w:val="22"/>
        </w:rPr>
      </w:pPr>
    </w:p>
    <w:p w14:paraId="1C83B028" w14:textId="0A81A639" w:rsidR="00731E8A" w:rsidRPr="00D5321C" w:rsidRDefault="008E1D90" w:rsidP="008E1D90">
      <w:pPr>
        <w:pStyle w:val="ListParagraph"/>
        <w:numPr>
          <w:ilvl w:val="2"/>
          <w:numId w:val="1"/>
        </w:numPr>
        <w:ind w:left="0" w:firstLine="0"/>
        <w:rPr>
          <w:rFonts w:cs="Arial"/>
          <w:sz w:val="22"/>
          <w:szCs w:val="22"/>
        </w:rPr>
      </w:pPr>
      <w:r w:rsidRPr="00D5321C">
        <w:rPr>
          <w:rFonts w:cs="Arial"/>
          <w:sz w:val="22"/>
          <w:szCs w:val="22"/>
        </w:rPr>
        <w:t>The c</w:t>
      </w:r>
      <w:r w:rsidR="00731E8A" w:rsidRPr="00D5321C">
        <w:rPr>
          <w:rFonts w:cs="Arial"/>
          <w:sz w:val="22"/>
          <w:szCs w:val="22"/>
        </w:rPr>
        <w:t xml:space="preserve">ontractor is responsible for the supervision of all their employees while on government property. It is the Contractor's responsibility to </w:t>
      </w:r>
      <w:r w:rsidRPr="00D5321C">
        <w:rPr>
          <w:rFonts w:cs="Arial"/>
          <w:sz w:val="22"/>
          <w:szCs w:val="22"/>
        </w:rPr>
        <w:t>ensure</w:t>
      </w:r>
      <w:r w:rsidR="00731E8A" w:rsidRPr="00D5321C">
        <w:rPr>
          <w:rFonts w:cs="Arial"/>
          <w:sz w:val="22"/>
          <w:szCs w:val="22"/>
        </w:rPr>
        <w:t xml:space="preserve"> compliance with this </w:t>
      </w:r>
      <w:r w:rsidRPr="00D5321C">
        <w:rPr>
          <w:rFonts w:cs="Arial"/>
          <w:sz w:val="22"/>
          <w:szCs w:val="22"/>
        </w:rPr>
        <w:t>PWS</w:t>
      </w:r>
      <w:r w:rsidR="00731E8A" w:rsidRPr="00D5321C">
        <w:rPr>
          <w:rFonts w:cs="Arial"/>
          <w:sz w:val="22"/>
          <w:szCs w:val="22"/>
        </w:rPr>
        <w:t xml:space="preserve"> and </w:t>
      </w:r>
      <w:r w:rsidRPr="00D5321C">
        <w:rPr>
          <w:rFonts w:cs="Arial"/>
          <w:sz w:val="22"/>
          <w:szCs w:val="22"/>
        </w:rPr>
        <w:t xml:space="preserve">the </w:t>
      </w:r>
      <w:r w:rsidR="00731E8A" w:rsidRPr="00D5321C">
        <w:rPr>
          <w:rFonts w:cs="Arial"/>
          <w:sz w:val="22"/>
          <w:szCs w:val="22"/>
        </w:rPr>
        <w:t>requirements referenced in this contract. Provisions provided in the PWS are not intended to relieve the Contractor of this responsibility.</w:t>
      </w:r>
    </w:p>
    <w:p w14:paraId="0309B98A" w14:textId="77777777" w:rsidR="00731E8A" w:rsidRPr="00E247B6" w:rsidRDefault="00731E8A" w:rsidP="00731E8A">
      <w:pPr>
        <w:pStyle w:val="ListParagraph"/>
        <w:ind w:left="0"/>
        <w:rPr>
          <w:rFonts w:cs="Arial"/>
          <w:sz w:val="22"/>
          <w:szCs w:val="22"/>
        </w:rPr>
      </w:pPr>
    </w:p>
    <w:p w14:paraId="746A6C06" w14:textId="27229650" w:rsidR="00DB4DAF" w:rsidRDefault="00DB4DAF" w:rsidP="00934A83">
      <w:pPr>
        <w:pStyle w:val="ListParagraph"/>
        <w:numPr>
          <w:ilvl w:val="1"/>
          <w:numId w:val="1"/>
        </w:numPr>
        <w:ind w:left="0" w:hanging="15"/>
        <w:rPr>
          <w:rFonts w:cs="Arial"/>
          <w:sz w:val="22"/>
          <w:szCs w:val="22"/>
        </w:rPr>
      </w:pPr>
      <w:r>
        <w:rPr>
          <w:rFonts w:cs="Arial"/>
          <w:sz w:val="22"/>
          <w:szCs w:val="22"/>
        </w:rPr>
        <w:t xml:space="preserve">Equipment </w:t>
      </w:r>
      <w:r w:rsidR="00E03FD5">
        <w:rPr>
          <w:rFonts w:cs="Arial"/>
          <w:sz w:val="22"/>
          <w:szCs w:val="22"/>
        </w:rPr>
        <w:t>Condition and Acceptance “as is</w:t>
      </w:r>
      <w:r w:rsidR="00994EB1">
        <w:rPr>
          <w:rFonts w:cs="Arial"/>
          <w:sz w:val="22"/>
          <w:szCs w:val="22"/>
        </w:rPr>
        <w:t>”</w:t>
      </w:r>
      <w:r w:rsidR="00E03FD5">
        <w:rPr>
          <w:rFonts w:cs="Arial"/>
          <w:sz w:val="22"/>
          <w:szCs w:val="22"/>
        </w:rPr>
        <w:t>.</w:t>
      </w:r>
      <w:r w:rsidR="00994EB1">
        <w:rPr>
          <w:rFonts w:cs="Arial"/>
          <w:sz w:val="22"/>
          <w:szCs w:val="22"/>
        </w:rPr>
        <w:t xml:space="preserve"> </w:t>
      </w:r>
      <w:r w:rsidR="00994EB1" w:rsidRPr="00994EB1">
        <w:rPr>
          <w:rFonts w:cs="Arial"/>
          <w:sz w:val="22"/>
          <w:szCs w:val="22"/>
        </w:rPr>
        <w:t>The Contractor acknowledges that all Government</w:t>
      </w:r>
      <w:r w:rsidR="00994EB1" w:rsidRPr="00994EB1">
        <w:rPr>
          <w:rFonts w:ascii="Cambria Math" w:hAnsi="Cambria Math" w:cs="Cambria Math"/>
          <w:sz w:val="22"/>
          <w:szCs w:val="22"/>
        </w:rPr>
        <w:t>‑</w:t>
      </w:r>
      <w:r w:rsidR="00994EB1" w:rsidRPr="00994EB1">
        <w:rPr>
          <w:rFonts w:cs="Arial"/>
          <w:sz w:val="22"/>
          <w:szCs w:val="22"/>
        </w:rPr>
        <w:t>owned HVAC equipment covered under this contract, including chillers, air</w:t>
      </w:r>
      <w:r w:rsidR="00994EB1" w:rsidRPr="00994EB1">
        <w:rPr>
          <w:rFonts w:ascii="Cambria Math" w:hAnsi="Cambria Math" w:cs="Cambria Math"/>
          <w:sz w:val="22"/>
          <w:szCs w:val="22"/>
        </w:rPr>
        <w:t>‑</w:t>
      </w:r>
      <w:r w:rsidR="00994EB1" w:rsidRPr="00994EB1">
        <w:rPr>
          <w:rFonts w:cs="Arial"/>
          <w:sz w:val="22"/>
          <w:szCs w:val="22"/>
        </w:rPr>
        <w:t>handling units, pumps, controls, and associated components, is accepted “as is” at the start of the contract. The Contractor shall not claim additional compensation for pre</w:t>
      </w:r>
      <w:r w:rsidR="00994EB1" w:rsidRPr="00994EB1">
        <w:rPr>
          <w:rFonts w:ascii="Cambria Math" w:hAnsi="Cambria Math" w:cs="Cambria Math"/>
          <w:sz w:val="22"/>
          <w:szCs w:val="22"/>
        </w:rPr>
        <w:t>‑</w:t>
      </w:r>
      <w:r w:rsidR="00994EB1" w:rsidRPr="00994EB1">
        <w:rPr>
          <w:rFonts w:cs="Arial"/>
          <w:sz w:val="22"/>
          <w:szCs w:val="22"/>
        </w:rPr>
        <w:t xml:space="preserve">existing conditions, age, deterioration, or prior maintenance history of the equipment. Any deficiencies discovered during </w:t>
      </w:r>
      <w:r w:rsidR="00994EB1" w:rsidRPr="00994EB1">
        <w:rPr>
          <w:rFonts w:cs="Arial"/>
          <w:sz w:val="22"/>
          <w:szCs w:val="22"/>
        </w:rPr>
        <w:lastRenderedPageBreak/>
        <w:t>initial inspection shall be reported to the Contracting Officer; however, such reporting does not relieve the Contractor of its responsibility to perform all preventive maintenance and repair services required under this PWS.</w:t>
      </w:r>
    </w:p>
    <w:p w14:paraId="6EEB8ED6" w14:textId="77777777" w:rsidR="008B5748" w:rsidRDefault="008B5748" w:rsidP="008B5748">
      <w:pPr>
        <w:pStyle w:val="ListParagraph"/>
        <w:ind w:left="0"/>
        <w:rPr>
          <w:rFonts w:cs="Arial"/>
          <w:sz w:val="22"/>
          <w:szCs w:val="22"/>
        </w:rPr>
      </w:pPr>
    </w:p>
    <w:p w14:paraId="73C3EC54" w14:textId="1F403E46" w:rsidR="00172DD7" w:rsidRPr="00172DD7" w:rsidRDefault="008B5748" w:rsidP="00172DD7">
      <w:pPr>
        <w:pStyle w:val="ListParagraph"/>
        <w:numPr>
          <w:ilvl w:val="1"/>
          <w:numId w:val="1"/>
        </w:numPr>
        <w:ind w:left="0" w:hanging="15"/>
        <w:rPr>
          <w:rFonts w:cs="Arial"/>
          <w:sz w:val="22"/>
          <w:szCs w:val="22"/>
        </w:rPr>
      </w:pPr>
      <w:r>
        <w:rPr>
          <w:rFonts w:cs="Arial"/>
          <w:sz w:val="22"/>
          <w:szCs w:val="22"/>
        </w:rPr>
        <w:t xml:space="preserve">Vehicles. </w:t>
      </w:r>
      <w:r w:rsidR="00172DD7" w:rsidRPr="00172DD7">
        <w:rPr>
          <w:rFonts w:cs="Arial"/>
          <w:sz w:val="22"/>
          <w:szCs w:val="22"/>
        </w:rPr>
        <w:t>The contractor's vehicles shall be utilized solely for their designated purpose, maintained in operable condition, and comply with all local, state, and federal safety regulations. The vehicles shall be operated in accordance with all medical center traffic regulations and identified with the company name and logo. The contractor may have a maximum of two (2) vehicles at any given time on VACHS premises due to limited space.</w:t>
      </w:r>
    </w:p>
    <w:p w14:paraId="3E457F02" w14:textId="77777777" w:rsidR="00172DD7" w:rsidRDefault="00172DD7" w:rsidP="00172DD7">
      <w:pPr>
        <w:rPr>
          <w:rFonts w:cs="Arial"/>
          <w:sz w:val="22"/>
          <w:szCs w:val="22"/>
        </w:rPr>
      </w:pPr>
    </w:p>
    <w:p w14:paraId="08172957" w14:textId="32B5682E" w:rsidR="00934A83" w:rsidRDefault="00731E8A" w:rsidP="00934A83">
      <w:pPr>
        <w:pStyle w:val="ListParagraph"/>
        <w:numPr>
          <w:ilvl w:val="1"/>
          <w:numId w:val="1"/>
        </w:numPr>
        <w:ind w:left="0" w:hanging="15"/>
        <w:rPr>
          <w:rFonts w:cs="Arial"/>
          <w:sz w:val="22"/>
          <w:szCs w:val="22"/>
        </w:rPr>
      </w:pPr>
      <w:r w:rsidRPr="00E247B6">
        <w:rPr>
          <w:rFonts w:cs="Arial"/>
          <w:sz w:val="22"/>
          <w:szCs w:val="22"/>
        </w:rPr>
        <w:t xml:space="preserve">Health and Safety.  </w:t>
      </w:r>
      <w:r w:rsidR="00934A83" w:rsidRPr="00934A83">
        <w:rPr>
          <w:rFonts w:cs="Arial"/>
          <w:sz w:val="22"/>
          <w:szCs w:val="22"/>
        </w:rPr>
        <w:t>The Contractor and its subcontractors shall comply with Public Law 91</w:t>
      </w:r>
      <w:r w:rsidR="00934A83" w:rsidRPr="00934A83">
        <w:rPr>
          <w:rFonts w:ascii="Cambria Math" w:hAnsi="Cambria Math" w:cs="Cambria Math"/>
          <w:sz w:val="22"/>
          <w:szCs w:val="22"/>
        </w:rPr>
        <w:t>‑</w:t>
      </w:r>
      <w:r w:rsidR="00934A83" w:rsidRPr="00934A83">
        <w:rPr>
          <w:rFonts w:cs="Arial"/>
          <w:sz w:val="22"/>
          <w:szCs w:val="22"/>
        </w:rPr>
        <w:t xml:space="preserve">596 (OSHA) and 29 CFR 1910 and 29 CFR 1926, and all applicable federal, state, and local regulations protecting employees, building occupants, and the environment. </w:t>
      </w:r>
      <w:bookmarkStart w:id="1" w:name="_Hlk222914035"/>
      <w:r w:rsidR="00934A83" w:rsidRPr="00934A83">
        <w:rPr>
          <w:rFonts w:cs="Arial"/>
          <w:sz w:val="22"/>
          <w:szCs w:val="22"/>
        </w:rPr>
        <w:t>The Contractor shall provide, within 14 calendar days of contract award, a job</w:t>
      </w:r>
      <w:r w:rsidR="00934A83" w:rsidRPr="00934A83">
        <w:rPr>
          <w:rFonts w:ascii="Cambria Math" w:hAnsi="Cambria Math" w:cs="Cambria Math"/>
          <w:sz w:val="22"/>
          <w:szCs w:val="22"/>
        </w:rPr>
        <w:t>‑</w:t>
      </w:r>
      <w:r w:rsidR="00934A83" w:rsidRPr="00934A83">
        <w:rPr>
          <w:rFonts w:cs="Arial"/>
          <w:sz w:val="22"/>
          <w:szCs w:val="22"/>
        </w:rPr>
        <w:t xml:space="preserve">specific written </w:t>
      </w:r>
      <w:bookmarkEnd w:id="1"/>
      <w:r w:rsidR="00934A83" w:rsidRPr="00934A83">
        <w:rPr>
          <w:rFonts w:cs="Arial"/>
          <w:sz w:val="22"/>
          <w:szCs w:val="22"/>
        </w:rPr>
        <w:t>Health and Safety Plan that includes:</w:t>
      </w:r>
    </w:p>
    <w:p w14:paraId="5CCF4101" w14:textId="77777777" w:rsidR="00A569F8" w:rsidRDefault="00A569F8" w:rsidP="00A569F8">
      <w:pPr>
        <w:rPr>
          <w:rFonts w:cs="Arial"/>
          <w:sz w:val="22"/>
          <w:szCs w:val="22"/>
        </w:rPr>
      </w:pPr>
    </w:p>
    <w:p w14:paraId="01B18690" w14:textId="0149A814" w:rsidR="00A569F8" w:rsidRDefault="00A569F8" w:rsidP="0025017F">
      <w:pPr>
        <w:pStyle w:val="ListParagraph"/>
        <w:numPr>
          <w:ilvl w:val="0"/>
          <w:numId w:val="26"/>
        </w:numPr>
        <w:ind w:left="720"/>
        <w:rPr>
          <w:rFonts w:cs="Arial"/>
          <w:sz w:val="22"/>
          <w:szCs w:val="22"/>
        </w:rPr>
      </w:pPr>
      <w:r w:rsidRPr="00245215">
        <w:rPr>
          <w:rFonts w:cs="Arial"/>
          <w:sz w:val="22"/>
          <w:szCs w:val="22"/>
        </w:rPr>
        <w:t>A Hazard Communication (HAZCOM) Program, compliant with</w:t>
      </w:r>
      <w:r w:rsidR="00245215">
        <w:rPr>
          <w:rFonts w:cs="Arial"/>
          <w:sz w:val="22"/>
          <w:szCs w:val="22"/>
        </w:rPr>
        <w:t xml:space="preserve"> </w:t>
      </w:r>
      <w:r w:rsidRPr="00245215">
        <w:rPr>
          <w:rFonts w:cs="Arial"/>
          <w:sz w:val="22"/>
          <w:szCs w:val="22"/>
        </w:rPr>
        <w:t>29 CFR 1910.1200, including chemical inventory, labeling, SDS access, and employee training.</w:t>
      </w:r>
    </w:p>
    <w:p w14:paraId="216CEABD" w14:textId="77777777" w:rsidR="00245215" w:rsidRDefault="00245215" w:rsidP="00245215">
      <w:pPr>
        <w:pStyle w:val="ListParagraph"/>
        <w:ind w:hanging="360"/>
        <w:jc w:val="left"/>
        <w:rPr>
          <w:rFonts w:cs="Arial"/>
          <w:sz w:val="22"/>
          <w:szCs w:val="22"/>
        </w:rPr>
      </w:pPr>
    </w:p>
    <w:p w14:paraId="1283F2CB" w14:textId="1EE3BA40" w:rsidR="00A569F8" w:rsidRDefault="00A569F8" w:rsidP="0025017F">
      <w:pPr>
        <w:pStyle w:val="ListParagraph"/>
        <w:numPr>
          <w:ilvl w:val="0"/>
          <w:numId w:val="26"/>
        </w:numPr>
        <w:ind w:left="720"/>
        <w:rPr>
          <w:rFonts w:cs="Arial"/>
          <w:sz w:val="22"/>
          <w:szCs w:val="22"/>
        </w:rPr>
      </w:pPr>
      <w:r w:rsidRPr="00245215">
        <w:rPr>
          <w:rFonts w:cs="Arial"/>
          <w:sz w:val="22"/>
          <w:szCs w:val="22"/>
        </w:rPr>
        <w:t>Lockout/Tagout (Energy Control) Program in accordance with 29 CFR 1910.147.</w:t>
      </w:r>
    </w:p>
    <w:p w14:paraId="17CB7127" w14:textId="77777777" w:rsidR="00245215" w:rsidRPr="00245215" w:rsidRDefault="00245215" w:rsidP="00245215">
      <w:pPr>
        <w:pStyle w:val="ListParagraph"/>
        <w:ind w:hanging="360"/>
        <w:jc w:val="left"/>
        <w:rPr>
          <w:rFonts w:cs="Arial"/>
          <w:sz w:val="22"/>
          <w:szCs w:val="22"/>
        </w:rPr>
      </w:pPr>
    </w:p>
    <w:p w14:paraId="6B061D3A" w14:textId="04CB83C8" w:rsidR="00A569F8" w:rsidRDefault="00A569F8" w:rsidP="0025017F">
      <w:pPr>
        <w:pStyle w:val="ListParagraph"/>
        <w:numPr>
          <w:ilvl w:val="0"/>
          <w:numId w:val="26"/>
        </w:numPr>
        <w:ind w:left="720"/>
        <w:rPr>
          <w:rFonts w:cs="Arial"/>
          <w:sz w:val="22"/>
          <w:szCs w:val="22"/>
        </w:rPr>
      </w:pPr>
      <w:r w:rsidRPr="00245215">
        <w:rPr>
          <w:rFonts w:cs="Arial"/>
          <w:sz w:val="22"/>
          <w:szCs w:val="22"/>
        </w:rPr>
        <w:t>Confined Space Entry Program, if applicable under 29 CFR 1910.146.</w:t>
      </w:r>
    </w:p>
    <w:p w14:paraId="0AA163E5" w14:textId="77777777" w:rsidR="00245215" w:rsidRPr="00245215" w:rsidRDefault="00245215" w:rsidP="00245215">
      <w:pPr>
        <w:pStyle w:val="ListParagraph"/>
        <w:ind w:hanging="360"/>
        <w:jc w:val="left"/>
        <w:rPr>
          <w:rFonts w:cs="Arial"/>
          <w:sz w:val="22"/>
          <w:szCs w:val="22"/>
        </w:rPr>
      </w:pPr>
    </w:p>
    <w:p w14:paraId="649C35DA" w14:textId="77777777" w:rsidR="00A569F8" w:rsidRPr="00245215" w:rsidRDefault="00A569F8" w:rsidP="0025017F">
      <w:pPr>
        <w:pStyle w:val="ListParagraph"/>
        <w:numPr>
          <w:ilvl w:val="0"/>
          <w:numId w:val="26"/>
        </w:numPr>
        <w:ind w:left="720"/>
        <w:rPr>
          <w:rFonts w:cs="Arial"/>
          <w:sz w:val="22"/>
          <w:szCs w:val="22"/>
        </w:rPr>
      </w:pPr>
      <w:r w:rsidRPr="00245215">
        <w:rPr>
          <w:rFonts w:cs="Arial"/>
          <w:sz w:val="22"/>
          <w:szCs w:val="22"/>
        </w:rPr>
        <w:t>Any additional written safety programs required by OSHA for the performance of this contract.</w:t>
      </w:r>
    </w:p>
    <w:p w14:paraId="1413760D" w14:textId="77777777" w:rsidR="00A569F8" w:rsidRPr="00A569F8" w:rsidRDefault="00A569F8" w:rsidP="00A569F8">
      <w:pPr>
        <w:rPr>
          <w:rFonts w:cs="Arial"/>
          <w:sz w:val="22"/>
          <w:szCs w:val="22"/>
        </w:rPr>
      </w:pPr>
    </w:p>
    <w:p w14:paraId="67263B6D" w14:textId="2270CF59" w:rsidR="00934A83" w:rsidRPr="00934A83" w:rsidRDefault="00A569F8" w:rsidP="00245215">
      <w:pPr>
        <w:pStyle w:val="ListParagraph"/>
        <w:numPr>
          <w:ilvl w:val="2"/>
          <w:numId w:val="1"/>
        </w:numPr>
        <w:ind w:left="0" w:firstLine="0"/>
        <w:rPr>
          <w:rFonts w:cs="Arial"/>
          <w:sz w:val="22"/>
          <w:szCs w:val="22"/>
        </w:rPr>
      </w:pPr>
      <w:r w:rsidRPr="00A569F8">
        <w:rPr>
          <w:rFonts w:cs="Arial"/>
          <w:sz w:val="22"/>
          <w:szCs w:val="22"/>
        </w:rPr>
        <w:t>The plan shall be tailored to the specific HVAC tasks performed under this contract. The Government reserves the right to review and reject the plan if it is not compliant with applicable safety codes and regulations.</w:t>
      </w:r>
    </w:p>
    <w:p w14:paraId="00DC1C1E" w14:textId="77777777" w:rsidR="00731E8A" w:rsidRPr="00362E20" w:rsidRDefault="00731E8A" w:rsidP="00731E8A">
      <w:pPr>
        <w:pStyle w:val="ListParagraph"/>
        <w:ind w:left="0"/>
        <w:rPr>
          <w:rFonts w:cs="Arial"/>
          <w:sz w:val="22"/>
          <w:szCs w:val="22"/>
        </w:rPr>
      </w:pPr>
    </w:p>
    <w:p w14:paraId="172F6C50" w14:textId="3206CAE0" w:rsidR="00731E8A" w:rsidRPr="00362E20" w:rsidRDefault="004819A2" w:rsidP="003610F5">
      <w:pPr>
        <w:pStyle w:val="ListParagraph"/>
        <w:numPr>
          <w:ilvl w:val="2"/>
          <w:numId w:val="1"/>
        </w:numPr>
        <w:ind w:left="0" w:firstLine="0"/>
        <w:rPr>
          <w:rFonts w:cs="Arial"/>
          <w:sz w:val="22"/>
          <w:szCs w:val="22"/>
        </w:rPr>
      </w:pPr>
      <w:r w:rsidRPr="00362E20">
        <w:rPr>
          <w:rFonts w:cs="Arial"/>
          <w:sz w:val="22"/>
          <w:szCs w:val="22"/>
        </w:rPr>
        <w:t>Occupants'</w:t>
      </w:r>
      <w:r w:rsidR="00731E8A" w:rsidRPr="00362E20">
        <w:rPr>
          <w:rFonts w:cs="Arial"/>
          <w:sz w:val="22"/>
          <w:szCs w:val="22"/>
        </w:rPr>
        <w:t xml:space="preserve"> Safety.  The contractor shall take all safety precautions and safety measurements necessary to protect the lives and health of occupants of the building and </w:t>
      </w:r>
      <w:r w:rsidRPr="00362E20">
        <w:rPr>
          <w:rFonts w:cs="Arial"/>
          <w:sz w:val="22"/>
          <w:szCs w:val="22"/>
        </w:rPr>
        <w:t>users</w:t>
      </w:r>
      <w:r w:rsidR="00731E8A" w:rsidRPr="00362E20">
        <w:rPr>
          <w:rFonts w:cs="Arial"/>
          <w:sz w:val="22"/>
          <w:szCs w:val="22"/>
        </w:rPr>
        <w:t xml:space="preserve"> of the equipment.  No process or materials shall be employed in such a manner that they will introduce additional hazards into occupied space.  In addition, shall have in place and be responsible </w:t>
      </w:r>
      <w:r w:rsidRPr="00362E20">
        <w:rPr>
          <w:rFonts w:cs="Arial"/>
          <w:sz w:val="22"/>
          <w:szCs w:val="22"/>
        </w:rPr>
        <w:t>for</w:t>
      </w:r>
      <w:r w:rsidR="00731E8A" w:rsidRPr="00362E20">
        <w:rPr>
          <w:rFonts w:cs="Arial"/>
          <w:sz w:val="22"/>
          <w:szCs w:val="22"/>
        </w:rPr>
        <w:t xml:space="preserve"> enforcing it, a safety program/procedure, which shall be followed by their employees in the performance of their duties.</w:t>
      </w:r>
      <w:r w:rsidR="00DB108B" w:rsidRPr="00362E20">
        <w:rPr>
          <w:rFonts w:cs="Arial"/>
          <w:sz w:val="22"/>
          <w:szCs w:val="22"/>
        </w:rPr>
        <w:t xml:space="preserve">  The contractor shall maintain the premises in a safe and healthful condition according to applicable OSHA standards and all other requirements of this contract, including standards governing indoor air quality, the existence of mold and other biological hazards, and the presence of hazardous materials.</w:t>
      </w:r>
      <w:r w:rsidR="00731E8A" w:rsidRPr="00362E20">
        <w:rPr>
          <w:rFonts w:cs="Arial"/>
          <w:sz w:val="22"/>
          <w:szCs w:val="22"/>
        </w:rPr>
        <w:t xml:space="preserve">  </w:t>
      </w:r>
    </w:p>
    <w:p w14:paraId="115B027F" w14:textId="77777777" w:rsidR="00731E8A" w:rsidRPr="00992B2A" w:rsidRDefault="00731E8A" w:rsidP="00992B2A">
      <w:pPr>
        <w:pStyle w:val="ListParagraph"/>
        <w:ind w:left="0"/>
        <w:rPr>
          <w:rFonts w:cs="Arial"/>
          <w:sz w:val="22"/>
          <w:szCs w:val="22"/>
          <w:highlight w:val="yellow"/>
        </w:rPr>
      </w:pPr>
    </w:p>
    <w:p w14:paraId="2829688C" w14:textId="0370077F" w:rsidR="00992B2A" w:rsidRDefault="00BB561E" w:rsidP="00992B2A">
      <w:pPr>
        <w:pStyle w:val="ListParagraph"/>
        <w:numPr>
          <w:ilvl w:val="2"/>
          <w:numId w:val="1"/>
        </w:numPr>
        <w:ind w:left="0" w:firstLine="0"/>
        <w:rPr>
          <w:rFonts w:cs="Arial"/>
          <w:sz w:val="22"/>
          <w:szCs w:val="22"/>
        </w:rPr>
      </w:pPr>
      <w:r w:rsidRPr="00BB561E">
        <w:rPr>
          <w:rFonts w:cs="Arial"/>
          <w:sz w:val="22"/>
          <w:szCs w:val="22"/>
        </w:rPr>
        <w:t>The Contractor shall comply with all applicable safety standards and codes for HVAC chiller and AHU maintenance and repairs, including:</w:t>
      </w:r>
    </w:p>
    <w:p w14:paraId="4A4920D5" w14:textId="77777777" w:rsidR="00992B2A" w:rsidRPr="00992B2A" w:rsidRDefault="00992B2A" w:rsidP="00992B2A">
      <w:pPr>
        <w:pStyle w:val="ListParagraph"/>
        <w:ind w:left="0"/>
        <w:rPr>
          <w:rFonts w:cs="Arial"/>
          <w:sz w:val="22"/>
          <w:szCs w:val="22"/>
        </w:rPr>
      </w:pPr>
    </w:p>
    <w:p w14:paraId="6D48E7FD" w14:textId="3E4818C6" w:rsidR="00BB561E" w:rsidRPr="00992B2A" w:rsidRDefault="00BB561E" w:rsidP="00992B2A">
      <w:pPr>
        <w:pStyle w:val="ListParagraph"/>
        <w:numPr>
          <w:ilvl w:val="0"/>
          <w:numId w:val="21"/>
        </w:numPr>
        <w:jc w:val="left"/>
        <w:rPr>
          <w:rFonts w:cs="Arial"/>
          <w:sz w:val="22"/>
          <w:szCs w:val="22"/>
        </w:rPr>
      </w:pPr>
      <w:r w:rsidRPr="00992B2A">
        <w:rPr>
          <w:rFonts w:cs="Arial"/>
          <w:sz w:val="22"/>
          <w:szCs w:val="22"/>
        </w:rPr>
        <w:t>NFPA 70</w:t>
      </w:r>
      <w:r w:rsidR="00FE784A">
        <w:rPr>
          <w:rFonts w:cs="Arial"/>
          <w:sz w:val="22"/>
          <w:szCs w:val="22"/>
        </w:rPr>
        <w:t xml:space="preserve">, </w:t>
      </w:r>
      <w:r w:rsidRPr="00992B2A">
        <w:rPr>
          <w:rFonts w:cs="Arial"/>
          <w:sz w:val="22"/>
          <w:szCs w:val="22"/>
        </w:rPr>
        <w:t xml:space="preserve">National Electrical Code for fire and electrical safety in equipment design, installation, and inspection </w:t>
      </w:r>
    </w:p>
    <w:p w14:paraId="3039957C" w14:textId="77777777" w:rsidR="00992B2A" w:rsidRDefault="00992B2A" w:rsidP="00992B2A">
      <w:pPr>
        <w:pStyle w:val="ListParagraph"/>
        <w:jc w:val="left"/>
        <w:rPr>
          <w:rFonts w:cs="Arial"/>
          <w:sz w:val="22"/>
          <w:szCs w:val="22"/>
        </w:rPr>
      </w:pPr>
    </w:p>
    <w:p w14:paraId="56ED83D8" w14:textId="39F09EC2" w:rsidR="00992B2A" w:rsidRPr="00992B2A" w:rsidRDefault="00BB561E" w:rsidP="00992B2A">
      <w:pPr>
        <w:pStyle w:val="ListParagraph"/>
        <w:numPr>
          <w:ilvl w:val="0"/>
          <w:numId w:val="21"/>
        </w:numPr>
        <w:jc w:val="left"/>
        <w:rPr>
          <w:rFonts w:cs="Arial"/>
          <w:sz w:val="22"/>
          <w:szCs w:val="22"/>
        </w:rPr>
      </w:pPr>
      <w:r w:rsidRPr="00992B2A">
        <w:rPr>
          <w:rFonts w:cs="Arial"/>
          <w:sz w:val="22"/>
          <w:szCs w:val="22"/>
        </w:rPr>
        <w:t>NFPA 99</w:t>
      </w:r>
      <w:r w:rsidR="00FE784A">
        <w:rPr>
          <w:rFonts w:cs="Arial"/>
          <w:sz w:val="22"/>
          <w:szCs w:val="22"/>
        </w:rPr>
        <w:t xml:space="preserve">, </w:t>
      </w:r>
      <w:r w:rsidRPr="00992B2A">
        <w:rPr>
          <w:rFonts w:cs="Arial"/>
          <w:sz w:val="22"/>
          <w:szCs w:val="22"/>
        </w:rPr>
        <w:t>Health Care Facilities Code to ensure safety of HVAC systems in a medical environment</w:t>
      </w:r>
    </w:p>
    <w:p w14:paraId="36F60C71" w14:textId="77777777" w:rsidR="00992B2A" w:rsidRDefault="00992B2A" w:rsidP="00992B2A">
      <w:pPr>
        <w:pStyle w:val="ListParagraph"/>
        <w:jc w:val="left"/>
        <w:rPr>
          <w:rFonts w:cs="Arial"/>
          <w:sz w:val="22"/>
          <w:szCs w:val="22"/>
        </w:rPr>
      </w:pPr>
    </w:p>
    <w:p w14:paraId="0442B4CD" w14:textId="0068C513" w:rsidR="00BB561E" w:rsidRPr="00992B2A" w:rsidRDefault="00BB561E" w:rsidP="00992B2A">
      <w:pPr>
        <w:pStyle w:val="ListParagraph"/>
        <w:numPr>
          <w:ilvl w:val="0"/>
          <w:numId w:val="21"/>
        </w:numPr>
        <w:jc w:val="left"/>
        <w:rPr>
          <w:rFonts w:cs="Arial"/>
          <w:sz w:val="22"/>
          <w:szCs w:val="22"/>
        </w:rPr>
      </w:pPr>
      <w:r w:rsidRPr="00992B2A">
        <w:rPr>
          <w:rFonts w:cs="Arial"/>
          <w:sz w:val="22"/>
          <w:szCs w:val="22"/>
        </w:rPr>
        <w:t>NFPA 101</w:t>
      </w:r>
      <w:r w:rsidR="00FE784A">
        <w:rPr>
          <w:rFonts w:cs="Arial"/>
          <w:sz w:val="22"/>
          <w:szCs w:val="22"/>
        </w:rPr>
        <w:t xml:space="preserve">, </w:t>
      </w:r>
      <w:r w:rsidRPr="00992B2A">
        <w:rPr>
          <w:rFonts w:cs="Arial"/>
          <w:sz w:val="22"/>
          <w:szCs w:val="22"/>
        </w:rPr>
        <w:t>Life Safety Code for fire protection measures and means of egress during emergencies</w:t>
      </w:r>
    </w:p>
    <w:p w14:paraId="1C152E6A" w14:textId="77777777" w:rsidR="00992B2A" w:rsidRDefault="00992B2A" w:rsidP="00992B2A">
      <w:pPr>
        <w:pStyle w:val="ListParagraph"/>
        <w:jc w:val="left"/>
        <w:rPr>
          <w:rFonts w:cs="Arial"/>
          <w:sz w:val="22"/>
          <w:szCs w:val="22"/>
        </w:rPr>
      </w:pPr>
    </w:p>
    <w:p w14:paraId="0E1ED75F" w14:textId="02268DA9" w:rsidR="00BB561E" w:rsidRPr="00992B2A" w:rsidRDefault="00BB561E" w:rsidP="00992B2A">
      <w:pPr>
        <w:pStyle w:val="ListParagraph"/>
        <w:numPr>
          <w:ilvl w:val="0"/>
          <w:numId w:val="21"/>
        </w:numPr>
        <w:jc w:val="left"/>
        <w:rPr>
          <w:rFonts w:cs="Arial"/>
          <w:sz w:val="22"/>
          <w:szCs w:val="22"/>
        </w:rPr>
      </w:pPr>
      <w:r w:rsidRPr="00992B2A">
        <w:rPr>
          <w:rFonts w:cs="Arial"/>
          <w:sz w:val="22"/>
          <w:szCs w:val="22"/>
        </w:rPr>
        <w:t>OSHA standards covering electrical hazards, confined spaces, lockout/tagout, PPE, and fall protection relevant to HVAC work</w:t>
      </w:r>
    </w:p>
    <w:p w14:paraId="2134D044" w14:textId="77777777" w:rsidR="00992B2A" w:rsidRDefault="00992B2A" w:rsidP="00992B2A">
      <w:pPr>
        <w:pStyle w:val="ListParagraph"/>
        <w:jc w:val="left"/>
        <w:rPr>
          <w:rFonts w:cs="Arial"/>
          <w:sz w:val="22"/>
          <w:szCs w:val="22"/>
        </w:rPr>
      </w:pPr>
    </w:p>
    <w:p w14:paraId="0E458AEE" w14:textId="15022EF9" w:rsidR="00BB561E" w:rsidRPr="007D7AE7" w:rsidRDefault="00BB561E" w:rsidP="007D7AE7">
      <w:pPr>
        <w:pStyle w:val="ListParagraph"/>
        <w:numPr>
          <w:ilvl w:val="0"/>
          <w:numId w:val="21"/>
        </w:numPr>
        <w:jc w:val="left"/>
        <w:rPr>
          <w:rFonts w:cs="Arial"/>
          <w:sz w:val="22"/>
          <w:szCs w:val="22"/>
        </w:rPr>
      </w:pPr>
      <w:r w:rsidRPr="00992B2A">
        <w:rPr>
          <w:rFonts w:cs="Arial"/>
          <w:sz w:val="22"/>
          <w:szCs w:val="22"/>
        </w:rPr>
        <w:t>The Joint Commission’s Environment of Care criteria, ensuring safe utility systems, fire barriers, and HVAC safety procedures in healthcare facilities</w:t>
      </w:r>
    </w:p>
    <w:p w14:paraId="7C209556" w14:textId="77777777" w:rsidR="00731E8A" w:rsidRPr="00587BFD" w:rsidRDefault="00731E8A" w:rsidP="00B7245F">
      <w:pPr>
        <w:rPr>
          <w:rFonts w:cs="Arial"/>
          <w:sz w:val="22"/>
          <w:szCs w:val="22"/>
        </w:rPr>
      </w:pPr>
    </w:p>
    <w:p w14:paraId="090DF3F7" w14:textId="6F293653" w:rsidR="00731E8A" w:rsidRPr="00587BFD" w:rsidRDefault="00731E8A" w:rsidP="003610F5">
      <w:pPr>
        <w:pStyle w:val="ListParagraph"/>
        <w:numPr>
          <w:ilvl w:val="2"/>
          <w:numId w:val="1"/>
        </w:numPr>
        <w:ind w:left="0" w:firstLine="0"/>
        <w:rPr>
          <w:rFonts w:cs="Arial"/>
          <w:sz w:val="22"/>
          <w:szCs w:val="22"/>
        </w:rPr>
      </w:pPr>
      <w:r w:rsidRPr="00587BFD">
        <w:rPr>
          <w:rFonts w:cs="Arial"/>
          <w:sz w:val="22"/>
          <w:szCs w:val="22"/>
        </w:rPr>
        <w:t xml:space="preserve">In the performance of this contract, the Contractor shall follow Veterans Affairs Central Office (VACO) Directive 7710, Occupational Safety and Health, for safe work practices and take such safety precautions as the Safety Officer or designee may determine to be reasonably necessary to protect the lives and health of occupants of the building.  The Contractor shall comply with VACHS smoking policy, which designates all </w:t>
      </w:r>
      <w:r w:rsidR="004819A2" w:rsidRPr="00587BFD">
        <w:rPr>
          <w:rFonts w:cs="Arial"/>
          <w:sz w:val="22"/>
          <w:szCs w:val="22"/>
        </w:rPr>
        <w:t>spaces</w:t>
      </w:r>
      <w:r w:rsidRPr="00587BFD">
        <w:rPr>
          <w:rFonts w:cs="Arial"/>
          <w:sz w:val="22"/>
          <w:szCs w:val="22"/>
        </w:rPr>
        <w:t xml:space="preserve"> as non-smoking areas.</w:t>
      </w:r>
    </w:p>
    <w:p w14:paraId="7754F79C" w14:textId="77777777" w:rsidR="00731E8A" w:rsidRPr="00D13549" w:rsidRDefault="00731E8A" w:rsidP="00731E8A">
      <w:pPr>
        <w:pStyle w:val="ListParagraph"/>
        <w:rPr>
          <w:rFonts w:cs="Arial"/>
          <w:sz w:val="22"/>
          <w:szCs w:val="22"/>
        </w:rPr>
      </w:pPr>
    </w:p>
    <w:p w14:paraId="11AC144F" w14:textId="4CB6EE69" w:rsidR="00731E8A" w:rsidRDefault="00731E8A" w:rsidP="004819A2">
      <w:pPr>
        <w:pStyle w:val="ListParagraph"/>
        <w:numPr>
          <w:ilvl w:val="2"/>
          <w:numId w:val="1"/>
        </w:numPr>
        <w:ind w:left="0" w:firstLine="0"/>
        <w:rPr>
          <w:rFonts w:cs="Arial"/>
          <w:sz w:val="22"/>
          <w:szCs w:val="22"/>
        </w:rPr>
      </w:pPr>
      <w:r w:rsidRPr="00D13549">
        <w:rPr>
          <w:rFonts w:cs="Arial"/>
          <w:sz w:val="22"/>
          <w:szCs w:val="22"/>
        </w:rPr>
        <w:t xml:space="preserve">The Contractor is responsible </w:t>
      </w:r>
      <w:r w:rsidR="004819A2" w:rsidRPr="00D13549">
        <w:rPr>
          <w:rFonts w:cs="Arial"/>
          <w:sz w:val="22"/>
          <w:szCs w:val="22"/>
        </w:rPr>
        <w:t>for identifying</w:t>
      </w:r>
      <w:r w:rsidRPr="00D13549">
        <w:rPr>
          <w:rFonts w:cs="Arial"/>
          <w:sz w:val="22"/>
          <w:szCs w:val="22"/>
        </w:rPr>
        <w:t xml:space="preserve">, </w:t>
      </w:r>
      <w:r w:rsidR="004819A2" w:rsidRPr="00D13549">
        <w:rPr>
          <w:rFonts w:cs="Arial"/>
          <w:sz w:val="22"/>
          <w:szCs w:val="22"/>
        </w:rPr>
        <w:t>providing,</w:t>
      </w:r>
      <w:r w:rsidRPr="00D13549">
        <w:rPr>
          <w:rFonts w:cs="Arial"/>
          <w:sz w:val="22"/>
          <w:szCs w:val="22"/>
        </w:rPr>
        <w:t xml:space="preserve"> and </w:t>
      </w:r>
      <w:r w:rsidR="004819A2" w:rsidRPr="00D13549">
        <w:rPr>
          <w:rFonts w:cs="Arial"/>
          <w:sz w:val="22"/>
          <w:szCs w:val="22"/>
        </w:rPr>
        <w:t>maintaining</w:t>
      </w:r>
      <w:r w:rsidRPr="00D13549">
        <w:rPr>
          <w:rFonts w:cs="Arial"/>
          <w:sz w:val="22"/>
          <w:szCs w:val="22"/>
        </w:rPr>
        <w:t>, if required, all personal protective equipment (PPE) needed to perform the duties outlined in the contract.  In addition, the contractor is responsible for identifying and providing all applicable safety programs (i.e.</w:t>
      </w:r>
      <w:r w:rsidR="00D13549">
        <w:rPr>
          <w:rFonts w:cs="Arial"/>
          <w:sz w:val="22"/>
          <w:szCs w:val="22"/>
        </w:rPr>
        <w:t>,</w:t>
      </w:r>
      <w:r w:rsidRPr="00D13549">
        <w:rPr>
          <w:rFonts w:cs="Arial"/>
          <w:sz w:val="22"/>
          <w:szCs w:val="22"/>
        </w:rPr>
        <w:t xml:space="preserve"> lockout/tag out, universal precautions, etc.) required to perform the work. Training on required safety programs and the proper use of </w:t>
      </w:r>
      <w:r w:rsidR="00A402CA" w:rsidRPr="00D13549">
        <w:rPr>
          <w:rFonts w:cs="Arial"/>
          <w:sz w:val="22"/>
          <w:szCs w:val="22"/>
        </w:rPr>
        <w:t>PPE</w:t>
      </w:r>
      <w:r w:rsidRPr="00D13549">
        <w:rPr>
          <w:rFonts w:cs="Arial"/>
          <w:sz w:val="22"/>
          <w:szCs w:val="22"/>
        </w:rPr>
        <w:t xml:space="preserve"> shall be provided, and documentation </w:t>
      </w:r>
      <w:r w:rsidR="00A402CA" w:rsidRPr="00D13549">
        <w:rPr>
          <w:rFonts w:cs="Arial"/>
          <w:sz w:val="22"/>
          <w:szCs w:val="22"/>
        </w:rPr>
        <w:t xml:space="preserve">shall be </w:t>
      </w:r>
      <w:r w:rsidRPr="00D13549">
        <w:rPr>
          <w:rFonts w:cs="Arial"/>
          <w:sz w:val="22"/>
          <w:szCs w:val="22"/>
        </w:rPr>
        <w:t>maintained by the contractor.</w:t>
      </w:r>
    </w:p>
    <w:p w14:paraId="13C07F35" w14:textId="77777777" w:rsidR="004F5843" w:rsidRPr="004F5843" w:rsidRDefault="004F5843" w:rsidP="004F5843">
      <w:pPr>
        <w:pStyle w:val="ListParagraph"/>
        <w:rPr>
          <w:rFonts w:cs="Arial"/>
          <w:sz w:val="22"/>
          <w:szCs w:val="22"/>
        </w:rPr>
      </w:pPr>
    </w:p>
    <w:p w14:paraId="41451EEF" w14:textId="609D93D0" w:rsidR="004F5843" w:rsidRPr="00832EB4" w:rsidRDefault="00191421" w:rsidP="00832EB4">
      <w:pPr>
        <w:pStyle w:val="ListParagraph"/>
        <w:numPr>
          <w:ilvl w:val="2"/>
          <w:numId w:val="1"/>
        </w:numPr>
        <w:ind w:left="0" w:firstLine="0"/>
        <w:rPr>
          <w:rFonts w:cs="Arial"/>
          <w:sz w:val="22"/>
          <w:szCs w:val="22"/>
        </w:rPr>
      </w:pPr>
      <w:r w:rsidRPr="00832EB4">
        <w:rPr>
          <w:rFonts w:cs="Arial"/>
          <w:sz w:val="22"/>
          <w:szCs w:val="22"/>
        </w:rPr>
        <w:t xml:space="preserve">Hot Work Permit. </w:t>
      </w:r>
      <w:r w:rsidR="00832EB4" w:rsidRPr="00832EB4">
        <w:rPr>
          <w:rFonts w:cs="Arial"/>
          <w:sz w:val="22"/>
          <w:szCs w:val="22"/>
        </w:rPr>
        <w:t xml:space="preserve">The Contractor shall obtain a Hot Work Permit from the Safety Office whenever soldering, welding, using a cutting torch, or other open flame, spark, or heat-producing equipment. The contractor is required to follow ALL requirements outlined for the issuance of the Hot Work Permit. </w:t>
      </w:r>
    </w:p>
    <w:p w14:paraId="1193DF43" w14:textId="77777777" w:rsidR="00731E8A" w:rsidRPr="00601F04" w:rsidRDefault="00731E8A" w:rsidP="00731E8A">
      <w:pPr>
        <w:pStyle w:val="ListParagraph"/>
        <w:ind w:left="0"/>
        <w:rPr>
          <w:rFonts w:cs="Arial"/>
          <w:sz w:val="22"/>
          <w:szCs w:val="22"/>
          <w:highlight w:val="yellow"/>
        </w:rPr>
      </w:pPr>
    </w:p>
    <w:p w14:paraId="70E8C888" w14:textId="77777777" w:rsidR="00731E8A" w:rsidRPr="00587BFD" w:rsidRDefault="00731E8A" w:rsidP="00A402CA">
      <w:pPr>
        <w:pStyle w:val="ListParagraph"/>
        <w:numPr>
          <w:ilvl w:val="1"/>
          <w:numId w:val="1"/>
        </w:numPr>
        <w:ind w:left="0" w:hanging="15"/>
        <w:rPr>
          <w:rFonts w:cs="Arial"/>
          <w:sz w:val="22"/>
          <w:szCs w:val="22"/>
        </w:rPr>
      </w:pPr>
      <w:r w:rsidRPr="00587BFD">
        <w:rPr>
          <w:rFonts w:cs="Arial"/>
          <w:sz w:val="22"/>
          <w:szCs w:val="22"/>
        </w:rPr>
        <w:t>Injury or Accident Reporting.  The Contractor shall maintain an accurate record of accidents resulting in injury or death and accidents resulting in damage to government property, supplies, and equipment.</w:t>
      </w:r>
    </w:p>
    <w:p w14:paraId="2D61F647" w14:textId="77777777" w:rsidR="00731E8A" w:rsidRPr="00587BFD" w:rsidRDefault="00731E8A" w:rsidP="00A402CA">
      <w:pPr>
        <w:pStyle w:val="ListParagraph"/>
        <w:ind w:left="0"/>
        <w:rPr>
          <w:rFonts w:cs="Arial"/>
          <w:sz w:val="22"/>
          <w:szCs w:val="22"/>
        </w:rPr>
      </w:pPr>
    </w:p>
    <w:p w14:paraId="2231D8C9" w14:textId="68EE119F" w:rsidR="00731E8A" w:rsidRPr="00587BFD" w:rsidRDefault="00731E8A" w:rsidP="00A402CA">
      <w:pPr>
        <w:pStyle w:val="ListParagraph"/>
        <w:numPr>
          <w:ilvl w:val="2"/>
          <w:numId w:val="1"/>
        </w:numPr>
        <w:ind w:left="0" w:firstLine="0"/>
        <w:rPr>
          <w:rFonts w:cs="Arial"/>
          <w:sz w:val="22"/>
          <w:szCs w:val="22"/>
        </w:rPr>
      </w:pPr>
      <w:r w:rsidRPr="00587BFD">
        <w:rPr>
          <w:rFonts w:cs="Arial"/>
          <w:sz w:val="22"/>
          <w:szCs w:val="22"/>
        </w:rPr>
        <w:t>As defined by OSHA, EPA, ANSI, and all other regulatory requirements</w:t>
      </w:r>
      <w:r w:rsidR="00A402CA" w:rsidRPr="00587BFD">
        <w:rPr>
          <w:rFonts w:cs="Arial"/>
          <w:sz w:val="22"/>
          <w:szCs w:val="22"/>
        </w:rPr>
        <w:t>,</w:t>
      </w:r>
      <w:r w:rsidRPr="00587BFD">
        <w:rPr>
          <w:rFonts w:cs="Arial"/>
          <w:sz w:val="22"/>
          <w:szCs w:val="22"/>
        </w:rPr>
        <w:t xml:space="preserve"> any incident of a major malfunction, accident</w:t>
      </w:r>
      <w:r w:rsidR="00A402CA" w:rsidRPr="00587BFD">
        <w:rPr>
          <w:rFonts w:cs="Arial"/>
          <w:sz w:val="22"/>
          <w:szCs w:val="22"/>
        </w:rPr>
        <w:t>,</w:t>
      </w:r>
      <w:r w:rsidRPr="00587BFD">
        <w:rPr>
          <w:rFonts w:cs="Arial"/>
          <w:sz w:val="22"/>
          <w:szCs w:val="22"/>
        </w:rPr>
        <w:t xml:space="preserve"> or injury, a written report shall be submitted by the Contractor to VACHS within five (5) working days following the incident. The report shall state the cause, what, where</w:t>
      </w:r>
      <w:r w:rsidR="00A402CA" w:rsidRPr="00587BFD">
        <w:rPr>
          <w:rFonts w:cs="Arial"/>
          <w:sz w:val="22"/>
          <w:szCs w:val="22"/>
        </w:rPr>
        <w:t>,</w:t>
      </w:r>
      <w:r w:rsidRPr="00587BFD">
        <w:rPr>
          <w:rFonts w:cs="Arial"/>
          <w:sz w:val="22"/>
          <w:szCs w:val="22"/>
        </w:rPr>
        <w:t xml:space="preserve"> and when</w:t>
      </w:r>
      <w:r w:rsidR="00A402CA" w:rsidRPr="00587BFD">
        <w:rPr>
          <w:rFonts w:cs="Arial"/>
          <w:sz w:val="22"/>
          <w:szCs w:val="22"/>
        </w:rPr>
        <w:t>,</w:t>
      </w:r>
      <w:r w:rsidRPr="00587BFD">
        <w:rPr>
          <w:rFonts w:cs="Arial"/>
          <w:sz w:val="22"/>
          <w:szCs w:val="22"/>
        </w:rPr>
        <w:t xml:space="preserve"> and why the incident happened</w:t>
      </w:r>
      <w:r w:rsidR="00A402CA" w:rsidRPr="00587BFD">
        <w:rPr>
          <w:rFonts w:cs="Arial"/>
          <w:sz w:val="22"/>
          <w:szCs w:val="22"/>
        </w:rPr>
        <w:t>,</w:t>
      </w:r>
      <w:r w:rsidRPr="00587BFD">
        <w:rPr>
          <w:rFonts w:cs="Arial"/>
          <w:sz w:val="22"/>
          <w:szCs w:val="22"/>
        </w:rPr>
        <w:t xml:space="preserve"> and the repairs and tests that were or are to be made to correct the cause of the incident.</w:t>
      </w:r>
    </w:p>
    <w:p w14:paraId="6D566C6F" w14:textId="77777777" w:rsidR="00731E8A" w:rsidRPr="00587BFD" w:rsidRDefault="00731E8A" w:rsidP="00A402CA">
      <w:pPr>
        <w:pStyle w:val="ListParagraph"/>
        <w:ind w:left="0"/>
        <w:rPr>
          <w:rFonts w:cs="Arial"/>
          <w:sz w:val="22"/>
          <w:szCs w:val="22"/>
        </w:rPr>
      </w:pPr>
    </w:p>
    <w:p w14:paraId="4D80B37D" w14:textId="0F401910" w:rsidR="000831A8" w:rsidRDefault="00731E8A" w:rsidP="000831A8">
      <w:pPr>
        <w:pStyle w:val="ListParagraph"/>
        <w:numPr>
          <w:ilvl w:val="2"/>
          <w:numId w:val="1"/>
        </w:numPr>
        <w:ind w:left="0" w:firstLine="0"/>
        <w:rPr>
          <w:rFonts w:cs="Arial"/>
          <w:sz w:val="22"/>
          <w:szCs w:val="22"/>
        </w:rPr>
      </w:pPr>
      <w:r w:rsidRPr="00587BFD">
        <w:rPr>
          <w:rFonts w:cs="Arial"/>
          <w:bCs/>
          <w:sz w:val="22"/>
          <w:szCs w:val="22"/>
        </w:rPr>
        <w:t xml:space="preserve">Environmental Compliance.  </w:t>
      </w:r>
      <w:r w:rsidR="008C5029">
        <w:rPr>
          <w:rFonts w:cs="Arial"/>
          <w:bCs/>
          <w:sz w:val="22"/>
          <w:szCs w:val="22"/>
        </w:rPr>
        <w:t>The c</w:t>
      </w:r>
      <w:r w:rsidR="008C3D49" w:rsidRPr="008C5029">
        <w:rPr>
          <w:rFonts w:cs="Arial"/>
          <w:sz w:val="22"/>
          <w:szCs w:val="22"/>
        </w:rPr>
        <w:t>ontractor shall comply with all environmental regulations and refrigerant</w:t>
      </w:r>
      <w:r w:rsidR="008C3D49" w:rsidRPr="008C5029">
        <w:rPr>
          <w:rFonts w:ascii="Cambria Math" w:hAnsi="Cambria Math" w:cs="Cambria Math"/>
          <w:sz w:val="22"/>
          <w:szCs w:val="22"/>
        </w:rPr>
        <w:t>‑</w:t>
      </w:r>
      <w:r w:rsidR="008C3D49" w:rsidRPr="008C5029">
        <w:rPr>
          <w:rFonts w:cs="Arial"/>
          <w:sz w:val="22"/>
          <w:szCs w:val="22"/>
        </w:rPr>
        <w:t>handling requirements applicable to HVAC chiller and air</w:t>
      </w:r>
      <w:r w:rsidR="008C3D49" w:rsidRPr="008C5029">
        <w:rPr>
          <w:rFonts w:ascii="Cambria Math" w:hAnsi="Cambria Math" w:cs="Cambria Math"/>
          <w:sz w:val="22"/>
          <w:szCs w:val="22"/>
        </w:rPr>
        <w:t>‑</w:t>
      </w:r>
      <w:r w:rsidR="008C3D49" w:rsidRPr="008C5029">
        <w:rPr>
          <w:rFonts w:cs="Arial"/>
          <w:sz w:val="22"/>
          <w:szCs w:val="22"/>
        </w:rPr>
        <w:t>handling unit services, including:</w:t>
      </w:r>
    </w:p>
    <w:p w14:paraId="73F43E21" w14:textId="77777777" w:rsidR="001756E5" w:rsidRDefault="001756E5" w:rsidP="001756E5">
      <w:pPr>
        <w:rPr>
          <w:rFonts w:cs="Arial"/>
          <w:sz w:val="22"/>
          <w:szCs w:val="22"/>
        </w:rPr>
      </w:pPr>
    </w:p>
    <w:p w14:paraId="2FFED4F0" w14:textId="77777777" w:rsidR="001756E5" w:rsidRPr="000831A8" w:rsidRDefault="001756E5" w:rsidP="001756E5">
      <w:pPr>
        <w:pStyle w:val="ListParagraph"/>
        <w:numPr>
          <w:ilvl w:val="0"/>
          <w:numId w:val="23"/>
        </w:numPr>
        <w:rPr>
          <w:rFonts w:cs="Arial"/>
          <w:sz w:val="22"/>
          <w:szCs w:val="22"/>
        </w:rPr>
      </w:pPr>
      <w:r w:rsidRPr="000831A8">
        <w:rPr>
          <w:rFonts w:cs="Arial"/>
          <w:sz w:val="22"/>
          <w:szCs w:val="22"/>
        </w:rPr>
        <w:t>EPA Section 608 of the Clean Air Act, including technician certification, refrigerant leak detection, recovery, recycling, reclamation, and required recordkeeping.</w:t>
      </w:r>
    </w:p>
    <w:p w14:paraId="5E3BD553" w14:textId="77777777" w:rsidR="001756E5" w:rsidRPr="008C5029" w:rsidRDefault="001756E5" w:rsidP="001756E5">
      <w:pPr>
        <w:rPr>
          <w:rFonts w:cs="Arial"/>
          <w:sz w:val="22"/>
          <w:szCs w:val="22"/>
        </w:rPr>
      </w:pPr>
    </w:p>
    <w:p w14:paraId="3873BEB3" w14:textId="77777777" w:rsidR="001756E5" w:rsidRDefault="001756E5" w:rsidP="001756E5">
      <w:pPr>
        <w:pStyle w:val="ListParagraph"/>
        <w:numPr>
          <w:ilvl w:val="0"/>
          <w:numId w:val="23"/>
        </w:numPr>
        <w:rPr>
          <w:rFonts w:cs="Arial"/>
          <w:sz w:val="22"/>
          <w:szCs w:val="22"/>
        </w:rPr>
      </w:pPr>
      <w:r w:rsidRPr="008C5029">
        <w:rPr>
          <w:rFonts w:cs="Arial"/>
          <w:sz w:val="22"/>
          <w:szCs w:val="22"/>
        </w:rPr>
        <w:t>ANSI standards applicable to environmental performance, refrigerant safety, and equipment integrity.</w:t>
      </w:r>
    </w:p>
    <w:p w14:paraId="4B67A1EF" w14:textId="77777777" w:rsidR="001756E5" w:rsidRPr="008C5029" w:rsidRDefault="001756E5" w:rsidP="001756E5">
      <w:pPr>
        <w:pStyle w:val="ListParagraph"/>
        <w:ind w:hanging="360"/>
        <w:rPr>
          <w:rFonts w:cs="Arial"/>
          <w:sz w:val="22"/>
          <w:szCs w:val="22"/>
        </w:rPr>
      </w:pPr>
    </w:p>
    <w:p w14:paraId="61BC1D8C" w14:textId="77777777" w:rsidR="001756E5" w:rsidRDefault="001756E5" w:rsidP="001756E5">
      <w:pPr>
        <w:pStyle w:val="ListParagraph"/>
        <w:numPr>
          <w:ilvl w:val="0"/>
          <w:numId w:val="23"/>
        </w:numPr>
        <w:rPr>
          <w:rFonts w:cs="Arial"/>
          <w:sz w:val="22"/>
          <w:szCs w:val="22"/>
        </w:rPr>
      </w:pPr>
      <w:r w:rsidRPr="008C5029">
        <w:rPr>
          <w:rFonts w:cs="Arial"/>
          <w:sz w:val="22"/>
          <w:szCs w:val="22"/>
        </w:rPr>
        <w:t>VA environmental and HVAC design guidance</w:t>
      </w:r>
      <w:r>
        <w:rPr>
          <w:rFonts w:cs="Arial"/>
          <w:sz w:val="22"/>
          <w:szCs w:val="22"/>
        </w:rPr>
        <w:t>, i</w:t>
      </w:r>
      <w:r w:rsidRPr="008C5029">
        <w:rPr>
          <w:rFonts w:cs="Arial"/>
          <w:sz w:val="22"/>
          <w:szCs w:val="22"/>
        </w:rPr>
        <w:t>ncluding requirements relating to refrigerant containment, disposal, and system integrity.</w:t>
      </w:r>
    </w:p>
    <w:p w14:paraId="08C667E4" w14:textId="77777777" w:rsidR="001756E5" w:rsidRPr="0085692B" w:rsidRDefault="001756E5" w:rsidP="001756E5">
      <w:pPr>
        <w:pStyle w:val="ListParagraph"/>
        <w:ind w:hanging="360"/>
        <w:rPr>
          <w:rFonts w:cs="Arial"/>
          <w:sz w:val="22"/>
          <w:szCs w:val="22"/>
        </w:rPr>
      </w:pPr>
    </w:p>
    <w:p w14:paraId="3E8C5C1C" w14:textId="77777777" w:rsidR="001756E5" w:rsidRDefault="001756E5" w:rsidP="001756E5">
      <w:pPr>
        <w:pStyle w:val="ListParagraph"/>
        <w:numPr>
          <w:ilvl w:val="0"/>
          <w:numId w:val="23"/>
        </w:numPr>
        <w:rPr>
          <w:rFonts w:cs="Arial"/>
          <w:sz w:val="22"/>
          <w:szCs w:val="22"/>
        </w:rPr>
      </w:pPr>
      <w:r w:rsidRPr="0085692B">
        <w:rPr>
          <w:rFonts w:cs="Arial"/>
          <w:sz w:val="22"/>
          <w:szCs w:val="22"/>
        </w:rPr>
        <w:t>All other federal, state, local, and facility environmental laws, regulations, rules, and environmental management plans that apply to HVAC operation, refrigerant handling, waste disposal, and environmental protection on VA property.</w:t>
      </w:r>
    </w:p>
    <w:p w14:paraId="6D9062A5" w14:textId="77777777" w:rsidR="001756E5" w:rsidRPr="001756E5" w:rsidRDefault="001756E5" w:rsidP="00A12203">
      <w:pPr>
        <w:rPr>
          <w:rFonts w:cs="Arial"/>
          <w:sz w:val="22"/>
          <w:szCs w:val="22"/>
        </w:rPr>
      </w:pPr>
    </w:p>
    <w:p w14:paraId="09E5C0FB" w14:textId="447B7E49" w:rsidR="00EE4C0C" w:rsidRDefault="004E1E03" w:rsidP="00A12203">
      <w:pPr>
        <w:pStyle w:val="ListParagraph"/>
        <w:numPr>
          <w:ilvl w:val="3"/>
          <w:numId w:val="1"/>
        </w:numPr>
        <w:ind w:left="0" w:firstLine="0"/>
        <w:rPr>
          <w:rFonts w:cs="Arial"/>
          <w:sz w:val="22"/>
          <w:szCs w:val="22"/>
        </w:rPr>
      </w:pPr>
      <w:r w:rsidRPr="001756E5">
        <w:rPr>
          <w:rFonts w:cs="Arial"/>
          <w:sz w:val="22"/>
          <w:szCs w:val="22"/>
        </w:rPr>
        <w:t xml:space="preserve">Safety Data Sheet. </w:t>
      </w:r>
      <w:r w:rsidR="000831A8" w:rsidRPr="001756E5">
        <w:rPr>
          <w:rFonts w:cs="Arial"/>
          <w:sz w:val="22"/>
          <w:szCs w:val="22"/>
        </w:rPr>
        <w:t xml:space="preserve">The Contractor shall submit to the government, prior to the start of the contract, Safety Data Sheets (SDS) for all potentially hazardous materials (including but not limited to lubricants, cleaners, refrigerants, solvents, working fluids, and chemicals) that will be brought into the facility under this contract. No chemical or hazardous material may be introduced into the facility without prior approval by the </w:t>
      </w:r>
      <w:r w:rsidR="007D5776" w:rsidRPr="001756E5">
        <w:rPr>
          <w:rFonts w:cs="Arial"/>
          <w:sz w:val="22"/>
          <w:szCs w:val="22"/>
        </w:rPr>
        <w:t>government</w:t>
      </w:r>
      <w:r w:rsidR="000831A8" w:rsidRPr="001756E5">
        <w:rPr>
          <w:rFonts w:cs="Arial"/>
          <w:sz w:val="22"/>
          <w:szCs w:val="22"/>
        </w:rPr>
        <w:t xml:space="preserve">. SDS for any new materials introduced after contract start shall be submitted concurrently with the material’s arrival on site. The Contractor shall maintain a copy of all SDS at the chemical storage location in an area accessible to </w:t>
      </w:r>
      <w:r w:rsidR="007D5776" w:rsidRPr="001756E5">
        <w:rPr>
          <w:rFonts w:cs="Arial"/>
          <w:sz w:val="22"/>
          <w:szCs w:val="22"/>
        </w:rPr>
        <w:t>government</w:t>
      </w:r>
      <w:r w:rsidR="000831A8" w:rsidRPr="001756E5">
        <w:rPr>
          <w:rFonts w:cs="Arial"/>
          <w:sz w:val="22"/>
          <w:szCs w:val="22"/>
        </w:rPr>
        <w:t xml:space="preserve"> personnel, ensuring compliance with all federal, state, local, and facility “Right</w:t>
      </w:r>
      <w:r w:rsidR="000831A8" w:rsidRPr="001756E5">
        <w:rPr>
          <w:rFonts w:ascii="Cambria Math" w:hAnsi="Cambria Math" w:cs="Cambria Math"/>
          <w:sz w:val="22"/>
          <w:szCs w:val="22"/>
        </w:rPr>
        <w:t>‑</w:t>
      </w:r>
      <w:r w:rsidR="000831A8" w:rsidRPr="001756E5">
        <w:rPr>
          <w:rFonts w:cs="Arial"/>
          <w:sz w:val="22"/>
          <w:szCs w:val="22"/>
        </w:rPr>
        <w:t>to</w:t>
      </w:r>
      <w:r w:rsidR="000831A8" w:rsidRPr="001756E5">
        <w:rPr>
          <w:rFonts w:ascii="Cambria Math" w:hAnsi="Cambria Math" w:cs="Cambria Math"/>
          <w:sz w:val="22"/>
          <w:szCs w:val="22"/>
        </w:rPr>
        <w:t>‑</w:t>
      </w:r>
      <w:r w:rsidR="000831A8" w:rsidRPr="001756E5">
        <w:rPr>
          <w:rFonts w:cs="Arial"/>
          <w:sz w:val="22"/>
          <w:szCs w:val="22"/>
        </w:rPr>
        <w:t>Know” requirements.</w:t>
      </w:r>
    </w:p>
    <w:p w14:paraId="686683C5" w14:textId="77777777" w:rsidR="001756E5" w:rsidRDefault="001756E5" w:rsidP="00A12203">
      <w:pPr>
        <w:pStyle w:val="ListParagraph"/>
        <w:ind w:left="0"/>
        <w:rPr>
          <w:rFonts w:cs="Arial"/>
          <w:sz w:val="22"/>
          <w:szCs w:val="22"/>
        </w:rPr>
      </w:pPr>
    </w:p>
    <w:p w14:paraId="02597ADE" w14:textId="2A7512FF" w:rsidR="002129CE" w:rsidRDefault="00551200" w:rsidP="00A12203">
      <w:pPr>
        <w:pStyle w:val="ListParagraph"/>
        <w:numPr>
          <w:ilvl w:val="3"/>
          <w:numId w:val="1"/>
        </w:numPr>
        <w:ind w:left="0" w:firstLine="0"/>
        <w:rPr>
          <w:rFonts w:cs="Arial"/>
          <w:sz w:val="22"/>
          <w:szCs w:val="22"/>
        </w:rPr>
      </w:pPr>
      <w:r w:rsidRPr="001756E5">
        <w:rPr>
          <w:rFonts w:cs="Arial"/>
          <w:sz w:val="22"/>
          <w:szCs w:val="22"/>
        </w:rPr>
        <w:t xml:space="preserve">Storm Drain System. </w:t>
      </w:r>
      <w:r w:rsidR="002129CE" w:rsidRPr="001756E5">
        <w:rPr>
          <w:rFonts w:cs="Arial"/>
          <w:sz w:val="22"/>
          <w:szCs w:val="22"/>
        </w:rPr>
        <w:t>Mechanical cleaning products can be drained through the sanitary piping by separating the solid material.  Materials that may clog or affect the sanitary piping shall not be discharged through the sanitary pipe system.  The contractor is responsible for discharges affecting the facility’s sanitary piping system.  The contractor will not discard, direct or indirect, any material as a result of the maintenance and repair of any equipment through the storm drain system.  The contractor is responsible for any illegal discharge through the storm drain system that may reach any natural water body.</w:t>
      </w:r>
      <w:r w:rsidR="004E1E03" w:rsidRPr="001756E5">
        <w:rPr>
          <w:rFonts w:cs="Arial"/>
          <w:sz w:val="22"/>
          <w:szCs w:val="22"/>
        </w:rPr>
        <w:t xml:space="preserve"> Failure to comply will render the contractor fully and solely liable for any resulting penalties, including fines or imprisonment, as imposed by local or federal environmental regulatory authorities. </w:t>
      </w:r>
    </w:p>
    <w:p w14:paraId="2C18A28C" w14:textId="77777777" w:rsidR="001756E5" w:rsidRPr="001756E5" w:rsidRDefault="001756E5" w:rsidP="00A12203">
      <w:pPr>
        <w:pStyle w:val="ListParagraph"/>
        <w:ind w:left="0"/>
        <w:rPr>
          <w:rFonts w:cs="Arial"/>
          <w:sz w:val="22"/>
          <w:szCs w:val="22"/>
        </w:rPr>
      </w:pPr>
    </w:p>
    <w:p w14:paraId="4EC9A5FB" w14:textId="203E9FDD" w:rsidR="00311B7A" w:rsidRDefault="0054782A" w:rsidP="00A12203">
      <w:pPr>
        <w:pStyle w:val="ListParagraph"/>
        <w:numPr>
          <w:ilvl w:val="3"/>
          <w:numId w:val="1"/>
        </w:numPr>
        <w:ind w:left="0" w:firstLine="0"/>
        <w:rPr>
          <w:rFonts w:cs="Arial"/>
          <w:sz w:val="22"/>
          <w:szCs w:val="22"/>
        </w:rPr>
      </w:pPr>
      <w:r w:rsidRPr="001756E5">
        <w:rPr>
          <w:rFonts w:cs="Arial"/>
          <w:sz w:val="22"/>
          <w:szCs w:val="22"/>
        </w:rPr>
        <w:t xml:space="preserve">Odor and Vapor Control. </w:t>
      </w:r>
      <w:r w:rsidR="00722741" w:rsidRPr="001756E5">
        <w:rPr>
          <w:rFonts w:cs="Arial"/>
          <w:sz w:val="22"/>
          <w:szCs w:val="22"/>
        </w:rPr>
        <w:t>The Contractor shall implement measures to control odors, mist, vapors, and airborne irritants generated during maintenance, cleaning, repairs, or other work activities performed under this contract. Such measures shall be coordinated with VACHS to avoid disruption to patient care, ensure acceptable indoor air quality, and comply with facility infection control and safety requirements. When required, the Contractor shall use containment methods, local exhaust ventilation, filtration, or scheduling during non</w:t>
      </w:r>
      <w:r w:rsidR="00722741" w:rsidRPr="001756E5">
        <w:rPr>
          <w:rFonts w:ascii="Cambria Math" w:hAnsi="Cambria Math" w:cs="Cambria Math"/>
          <w:sz w:val="22"/>
          <w:szCs w:val="22"/>
        </w:rPr>
        <w:t>‑</w:t>
      </w:r>
      <w:r w:rsidR="00722741" w:rsidRPr="001756E5">
        <w:rPr>
          <w:rFonts w:cs="Arial"/>
          <w:sz w:val="22"/>
          <w:szCs w:val="22"/>
        </w:rPr>
        <w:t>core hours to minimize exposure to building occupants.</w:t>
      </w:r>
    </w:p>
    <w:p w14:paraId="6E8703FE" w14:textId="77777777" w:rsidR="001756E5" w:rsidRPr="001756E5" w:rsidRDefault="001756E5" w:rsidP="00A12203">
      <w:pPr>
        <w:pStyle w:val="ListParagraph"/>
        <w:ind w:left="0"/>
        <w:rPr>
          <w:rFonts w:cs="Arial"/>
          <w:sz w:val="22"/>
          <w:szCs w:val="22"/>
        </w:rPr>
      </w:pPr>
    </w:p>
    <w:p w14:paraId="13C9B3CF" w14:textId="15593A04" w:rsidR="00731E8A" w:rsidRPr="00743B6D" w:rsidRDefault="00731E8A" w:rsidP="00A12203">
      <w:pPr>
        <w:pStyle w:val="ListParagraph"/>
        <w:numPr>
          <w:ilvl w:val="1"/>
          <w:numId w:val="1"/>
        </w:numPr>
        <w:ind w:left="0" w:firstLine="0"/>
        <w:rPr>
          <w:rFonts w:cs="Arial"/>
          <w:sz w:val="22"/>
          <w:szCs w:val="22"/>
        </w:rPr>
      </w:pPr>
      <w:r w:rsidRPr="00743B6D">
        <w:rPr>
          <w:rFonts w:cs="Arial"/>
          <w:bCs/>
          <w:sz w:val="22"/>
          <w:szCs w:val="22"/>
        </w:rPr>
        <w:t xml:space="preserve">Physical Security.  The Contractor shall protect existing buildings, facilities, utilities, and equipment during </w:t>
      </w:r>
      <w:r w:rsidR="00E645B7" w:rsidRPr="00743B6D">
        <w:rPr>
          <w:rFonts w:cs="Arial"/>
          <w:bCs/>
          <w:sz w:val="22"/>
          <w:szCs w:val="22"/>
        </w:rPr>
        <w:t xml:space="preserve">the </w:t>
      </w:r>
      <w:r w:rsidRPr="00743B6D">
        <w:rPr>
          <w:rFonts w:cs="Arial"/>
          <w:bCs/>
          <w:sz w:val="22"/>
          <w:szCs w:val="22"/>
        </w:rPr>
        <w:t xml:space="preserve">working period and will be responsible for any damages resulting from </w:t>
      </w:r>
      <w:r w:rsidR="00E645B7" w:rsidRPr="00743B6D">
        <w:rPr>
          <w:rFonts w:cs="Arial"/>
          <w:bCs/>
          <w:sz w:val="22"/>
          <w:szCs w:val="22"/>
        </w:rPr>
        <w:t xml:space="preserve">the </w:t>
      </w:r>
      <w:r w:rsidRPr="00743B6D">
        <w:rPr>
          <w:rFonts w:cs="Arial"/>
          <w:bCs/>
          <w:sz w:val="22"/>
          <w:szCs w:val="22"/>
        </w:rPr>
        <w:t xml:space="preserve">operation and/or execution of this contract.  The Contractor shall conduct his operations to cause the least possible interference with </w:t>
      </w:r>
      <w:r w:rsidR="00E645B7" w:rsidRPr="00743B6D">
        <w:rPr>
          <w:rFonts w:cs="Arial"/>
          <w:bCs/>
          <w:sz w:val="22"/>
          <w:szCs w:val="22"/>
        </w:rPr>
        <w:t xml:space="preserve">the </w:t>
      </w:r>
      <w:r w:rsidRPr="00743B6D">
        <w:rPr>
          <w:rFonts w:cs="Arial"/>
          <w:bCs/>
          <w:sz w:val="22"/>
          <w:szCs w:val="22"/>
        </w:rPr>
        <w:t>normal operations of the government because the facilities will remain in operation during the entire maintenance period.</w:t>
      </w:r>
    </w:p>
    <w:p w14:paraId="4DCB2D3D" w14:textId="77777777" w:rsidR="00743B6D" w:rsidRPr="00743B6D" w:rsidRDefault="00743B6D" w:rsidP="00A12203">
      <w:pPr>
        <w:pStyle w:val="ListParagraph"/>
        <w:ind w:left="0"/>
        <w:rPr>
          <w:rFonts w:cs="Arial"/>
          <w:sz w:val="22"/>
          <w:szCs w:val="22"/>
        </w:rPr>
      </w:pPr>
    </w:p>
    <w:p w14:paraId="3C03BD6D" w14:textId="0A2E1620" w:rsidR="00731E8A" w:rsidRDefault="00D9338F" w:rsidP="00A12203">
      <w:pPr>
        <w:pStyle w:val="ListParagraph"/>
        <w:numPr>
          <w:ilvl w:val="2"/>
          <w:numId w:val="1"/>
        </w:numPr>
        <w:ind w:left="0" w:firstLine="0"/>
        <w:rPr>
          <w:rFonts w:cs="Arial"/>
          <w:sz w:val="22"/>
          <w:szCs w:val="22"/>
        </w:rPr>
      </w:pPr>
      <w:r w:rsidRPr="00743B6D">
        <w:rPr>
          <w:rFonts w:cs="Arial"/>
          <w:bCs/>
          <w:sz w:val="22"/>
          <w:szCs w:val="22"/>
        </w:rPr>
        <w:t>Key Control.</w:t>
      </w:r>
      <w:r w:rsidR="007705C1" w:rsidRPr="00743B6D">
        <w:rPr>
          <w:rFonts w:cs="Arial"/>
          <w:bCs/>
          <w:sz w:val="22"/>
          <w:szCs w:val="22"/>
        </w:rPr>
        <w:t xml:space="preserve"> </w:t>
      </w:r>
      <w:r w:rsidR="007705C1" w:rsidRPr="00743B6D">
        <w:rPr>
          <w:rFonts w:cs="Arial"/>
          <w:sz w:val="22"/>
          <w:szCs w:val="22"/>
        </w:rPr>
        <w:t xml:space="preserve">The contractor shall be responsible for receiving, securing, issuing, and accounting for any keys issued for access to buildings, offices, equipment, gates, or other areas, for the purposes of this contract. Keys shall not be duplicated without the approval of the </w:t>
      </w:r>
      <w:r w:rsidR="002D5994">
        <w:rPr>
          <w:rFonts w:cs="Arial"/>
          <w:sz w:val="22"/>
          <w:szCs w:val="22"/>
        </w:rPr>
        <w:t>P</w:t>
      </w:r>
      <w:r w:rsidR="007705C1" w:rsidRPr="00743B6D">
        <w:rPr>
          <w:rFonts w:cs="Arial"/>
          <w:sz w:val="22"/>
          <w:szCs w:val="22"/>
        </w:rPr>
        <w:t xml:space="preserve">POC. If the contractor or its agents duplicate a key without permission of the </w:t>
      </w:r>
      <w:r w:rsidR="002D5994">
        <w:rPr>
          <w:rFonts w:cs="Arial"/>
          <w:sz w:val="22"/>
          <w:szCs w:val="22"/>
        </w:rPr>
        <w:t>P</w:t>
      </w:r>
      <w:r w:rsidR="007705C1" w:rsidRPr="00743B6D">
        <w:rPr>
          <w:rFonts w:cs="Arial"/>
          <w:sz w:val="22"/>
          <w:szCs w:val="22"/>
        </w:rPr>
        <w:t xml:space="preserve">POC, the contractor shall remove the individual(s) responsible from performing work under the contract. In the event that the contractor has lost any such keys, the contractor shall promptly notify the </w:t>
      </w:r>
      <w:r w:rsidR="002D5994">
        <w:rPr>
          <w:rFonts w:cs="Arial"/>
          <w:sz w:val="22"/>
          <w:szCs w:val="22"/>
        </w:rPr>
        <w:t>P</w:t>
      </w:r>
      <w:r w:rsidR="007705C1" w:rsidRPr="00743B6D">
        <w:rPr>
          <w:rFonts w:cs="Arial"/>
          <w:sz w:val="22"/>
          <w:szCs w:val="22"/>
        </w:rPr>
        <w:t xml:space="preserve">POC. In either case, the contractor shall reimburse the Government for the cost of rekeying that portion of the system so compromised. The contractor shall strictly prohibit contractor employees from opening locked areas to permit entrance of persons other than contractor employees engaged in the performance of assigned work in those areas, or personnel authorized entrance by the </w:t>
      </w:r>
      <w:r w:rsidR="00AC143F">
        <w:rPr>
          <w:rFonts w:cs="Arial"/>
          <w:sz w:val="22"/>
          <w:szCs w:val="22"/>
        </w:rPr>
        <w:t>P</w:t>
      </w:r>
      <w:r w:rsidR="007705C1" w:rsidRPr="00743B6D">
        <w:rPr>
          <w:rFonts w:cs="Arial"/>
          <w:sz w:val="22"/>
          <w:szCs w:val="22"/>
        </w:rPr>
        <w:t xml:space="preserve">POC. Any occurrences of lost keys shall be immediately reported to the </w:t>
      </w:r>
      <w:r w:rsidR="00AC143F">
        <w:rPr>
          <w:rFonts w:cs="Arial"/>
          <w:sz w:val="22"/>
          <w:szCs w:val="22"/>
        </w:rPr>
        <w:t>P</w:t>
      </w:r>
      <w:r w:rsidR="007705C1" w:rsidRPr="00743B6D">
        <w:rPr>
          <w:rFonts w:cs="Arial"/>
          <w:sz w:val="22"/>
          <w:szCs w:val="22"/>
        </w:rPr>
        <w:t>POC by the contractor.</w:t>
      </w:r>
    </w:p>
    <w:p w14:paraId="1EACEEFF" w14:textId="77777777" w:rsidR="00A16560" w:rsidRDefault="00A16560" w:rsidP="00A12203">
      <w:pPr>
        <w:pStyle w:val="ListParagraph"/>
        <w:ind w:left="0"/>
        <w:rPr>
          <w:rFonts w:cs="Arial"/>
          <w:sz w:val="22"/>
          <w:szCs w:val="22"/>
        </w:rPr>
      </w:pPr>
    </w:p>
    <w:p w14:paraId="7686E565" w14:textId="77777777" w:rsidR="00731E8A" w:rsidRDefault="00731E8A" w:rsidP="00A12203">
      <w:pPr>
        <w:pStyle w:val="ListParagraph"/>
        <w:numPr>
          <w:ilvl w:val="1"/>
          <w:numId w:val="1"/>
        </w:numPr>
        <w:ind w:left="0" w:firstLine="0"/>
        <w:rPr>
          <w:rFonts w:cs="Arial"/>
          <w:sz w:val="22"/>
          <w:szCs w:val="22"/>
        </w:rPr>
      </w:pPr>
      <w:r w:rsidRPr="00A16560">
        <w:rPr>
          <w:rFonts w:cs="Arial"/>
          <w:sz w:val="22"/>
          <w:szCs w:val="22"/>
        </w:rPr>
        <w:t>Liability and Responsibility for Damaged Property.</w:t>
      </w:r>
    </w:p>
    <w:p w14:paraId="13287762" w14:textId="77777777" w:rsidR="00A16560" w:rsidRDefault="00A16560" w:rsidP="00A12203">
      <w:pPr>
        <w:pStyle w:val="ListParagraph"/>
        <w:ind w:left="0"/>
        <w:rPr>
          <w:rFonts w:cs="Arial"/>
          <w:sz w:val="22"/>
          <w:szCs w:val="22"/>
        </w:rPr>
      </w:pPr>
    </w:p>
    <w:p w14:paraId="24A4BBF9" w14:textId="4F54E2D6" w:rsidR="00731E8A" w:rsidRDefault="00731E8A" w:rsidP="00A12203">
      <w:pPr>
        <w:pStyle w:val="ListParagraph"/>
        <w:numPr>
          <w:ilvl w:val="2"/>
          <w:numId w:val="1"/>
        </w:numPr>
        <w:ind w:left="0" w:firstLine="0"/>
        <w:rPr>
          <w:rFonts w:cs="Arial"/>
          <w:sz w:val="22"/>
          <w:szCs w:val="22"/>
        </w:rPr>
      </w:pPr>
      <w:r w:rsidRPr="00A16560">
        <w:rPr>
          <w:rFonts w:cs="Arial"/>
          <w:sz w:val="22"/>
          <w:szCs w:val="22"/>
        </w:rPr>
        <w:t xml:space="preserve">Damage to Government Property.  The contractor shall be held responsible for cleaning up all spillage and/or leakage at no additional cost to the government.  The contractor shall be </w:t>
      </w:r>
      <w:r w:rsidRPr="00A16560">
        <w:rPr>
          <w:rFonts w:cs="Arial"/>
          <w:sz w:val="22"/>
          <w:szCs w:val="22"/>
        </w:rPr>
        <w:lastRenderedPageBreak/>
        <w:t>held liable for damage or destruction of Government property (e.g.</w:t>
      </w:r>
      <w:r w:rsidR="00E645B7" w:rsidRPr="00A16560">
        <w:rPr>
          <w:rFonts w:cs="Arial"/>
          <w:sz w:val="22"/>
          <w:szCs w:val="22"/>
        </w:rPr>
        <w:t>,</w:t>
      </w:r>
      <w:r w:rsidRPr="00A16560">
        <w:rPr>
          <w:rFonts w:cs="Arial"/>
          <w:sz w:val="22"/>
          <w:szCs w:val="22"/>
        </w:rPr>
        <w:t xml:space="preserve"> buildings, vehicles, sidewalks, fences, etc.) caused by the contractor, contractor personnel</w:t>
      </w:r>
      <w:r w:rsidR="00E645B7" w:rsidRPr="00A16560">
        <w:rPr>
          <w:rFonts w:cs="Arial"/>
          <w:sz w:val="22"/>
          <w:szCs w:val="22"/>
        </w:rPr>
        <w:t>,</w:t>
      </w:r>
      <w:r w:rsidRPr="00A16560">
        <w:rPr>
          <w:rFonts w:cs="Arial"/>
          <w:sz w:val="22"/>
          <w:szCs w:val="22"/>
        </w:rPr>
        <w:t xml:space="preserve"> or representatives of the contractor in the performance of services on this contract.  The contractor shall submit their damage report to the PPOC within 24 hours of damage and shall include the repairs and corrective action plan, as applicable.  If the contractor fails to take the required corrective action, the government retains the right to exercise other rights or remedies available to the CO.</w:t>
      </w:r>
    </w:p>
    <w:p w14:paraId="56B054D4" w14:textId="77777777" w:rsidR="00A16560" w:rsidRDefault="00A16560" w:rsidP="00A12203">
      <w:pPr>
        <w:pStyle w:val="ListParagraph"/>
        <w:ind w:left="0"/>
        <w:rPr>
          <w:rFonts w:cs="Arial"/>
          <w:sz w:val="22"/>
          <w:szCs w:val="22"/>
        </w:rPr>
      </w:pPr>
    </w:p>
    <w:p w14:paraId="547806DC" w14:textId="7A2F2DB1" w:rsidR="00731E8A" w:rsidRDefault="00731E8A" w:rsidP="00A12203">
      <w:pPr>
        <w:pStyle w:val="ListParagraph"/>
        <w:numPr>
          <w:ilvl w:val="2"/>
          <w:numId w:val="1"/>
        </w:numPr>
        <w:ind w:left="0" w:firstLine="0"/>
        <w:rPr>
          <w:rFonts w:cs="Arial"/>
          <w:sz w:val="22"/>
          <w:szCs w:val="22"/>
        </w:rPr>
      </w:pPr>
      <w:r w:rsidRPr="00A16560">
        <w:rPr>
          <w:rFonts w:cs="Arial"/>
          <w:sz w:val="22"/>
          <w:szCs w:val="22"/>
        </w:rPr>
        <w:t>Damage to Privately-Owned Property.  The Contractor shall be held liable for damage or destruction of privately owned property (e.g.</w:t>
      </w:r>
      <w:r w:rsidR="00E645B7" w:rsidRPr="00A16560">
        <w:rPr>
          <w:rFonts w:cs="Arial"/>
          <w:sz w:val="22"/>
          <w:szCs w:val="22"/>
        </w:rPr>
        <w:t>,</w:t>
      </w:r>
      <w:r w:rsidRPr="00A16560">
        <w:rPr>
          <w:rFonts w:cs="Arial"/>
          <w:sz w:val="22"/>
          <w:szCs w:val="22"/>
        </w:rPr>
        <w:t xml:space="preserve"> privately owned vehicles), as defined in this PWS, caused by the contractor, contractor personnel</w:t>
      </w:r>
      <w:r w:rsidR="00E645B7" w:rsidRPr="00A16560">
        <w:rPr>
          <w:rFonts w:cs="Arial"/>
          <w:sz w:val="22"/>
          <w:szCs w:val="22"/>
        </w:rPr>
        <w:t>,</w:t>
      </w:r>
      <w:r w:rsidRPr="00A16560">
        <w:rPr>
          <w:rFonts w:cs="Arial"/>
          <w:sz w:val="22"/>
          <w:szCs w:val="22"/>
        </w:rPr>
        <w:t xml:space="preserve"> or representatives of the contractor in the performance of services in this contract.  The contractor shall take corrective action within 5 working days to repair damages or replace destroyed property.  The contractor shall purchase and maintain at all times a general third-party liability insurance policy of not less than $500,000 per event coverage (See FAR Clause 52.228-5).</w:t>
      </w:r>
    </w:p>
    <w:p w14:paraId="30A5CE94" w14:textId="77777777" w:rsidR="00A16560" w:rsidRPr="00A16560" w:rsidRDefault="00A16560" w:rsidP="00A12203">
      <w:pPr>
        <w:pStyle w:val="ListParagraph"/>
        <w:ind w:left="0"/>
        <w:rPr>
          <w:rFonts w:cs="Arial"/>
          <w:sz w:val="22"/>
          <w:szCs w:val="22"/>
        </w:rPr>
      </w:pPr>
    </w:p>
    <w:p w14:paraId="34AFDD46" w14:textId="77777777" w:rsidR="00731E8A" w:rsidRDefault="00731E8A" w:rsidP="00A12203">
      <w:pPr>
        <w:pStyle w:val="ListParagraph"/>
        <w:numPr>
          <w:ilvl w:val="2"/>
          <w:numId w:val="1"/>
        </w:numPr>
        <w:ind w:left="0" w:firstLine="0"/>
        <w:rPr>
          <w:rFonts w:cs="Arial"/>
          <w:sz w:val="22"/>
          <w:szCs w:val="22"/>
        </w:rPr>
      </w:pPr>
      <w:r w:rsidRPr="00A16560">
        <w:rPr>
          <w:rFonts w:cs="Arial"/>
          <w:sz w:val="22"/>
          <w:szCs w:val="22"/>
        </w:rPr>
        <w:t>Damage Reports.  The contractor shall submit a damage report to the CO and designated representative within 24 hours of damage or destruction to government property or privately owned property caused by the contractor, contractor personnel or representatives of the contractor.  The damage report shall detail the facts and the extent of damages or destruction, and the corrective action taken by the contractor to repair damages or replace destroyed property.</w:t>
      </w:r>
    </w:p>
    <w:p w14:paraId="68AD8EA0" w14:textId="77777777" w:rsidR="00A16560" w:rsidRPr="00A16560" w:rsidRDefault="00A16560" w:rsidP="00A12203">
      <w:pPr>
        <w:pStyle w:val="ListParagraph"/>
        <w:ind w:left="0"/>
        <w:rPr>
          <w:rFonts w:cs="Arial"/>
          <w:sz w:val="22"/>
          <w:szCs w:val="22"/>
        </w:rPr>
      </w:pPr>
    </w:p>
    <w:p w14:paraId="00436E0B" w14:textId="6A17A7C4" w:rsidR="00731E8A" w:rsidRPr="00A16560" w:rsidRDefault="00731E8A" w:rsidP="00A12203">
      <w:pPr>
        <w:pStyle w:val="ListParagraph"/>
        <w:numPr>
          <w:ilvl w:val="1"/>
          <w:numId w:val="1"/>
        </w:numPr>
        <w:ind w:left="0" w:firstLine="0"/>
        <w:rPr>
          <w:rFonts w:cs="Arial"/>
          <w:sz w:val="22"/>
          <w:szCs w:val="22"/>
        </w:rPr>
      </w:pPr>
      <w:r w:rsidRPr="00A16560">
        <w:rPr>
          <w:rFonts w:cs="Arial"/>
          <w:bCs/>
          <w:sz w:val="22"/>
          <w:szCs w:val="22"/>
        </w:rPr>
        <w:t xml:space="preserve">Fraud, waste, and abuse.  The Contractor shall be responsible for maintaining proper conduct and good discipline within </w:t>
      </w:r>
      <w:r w:rsidR="005C215E" w:rsidRPr="00A16560">
        <w:rPr>
          <w:rFonts w:cs="Arial"/>
          <w:bCs/>
          <w:sz w:val="22"/>
          <w:szCs w:val="22"/>
        </w:rPr>
        <w:t>the c</w:t>
      </w:r>
      <w:r w:rsidRPr="00A16560">
        <w:rPr>
          <w:rFonts w:cs="Arial"/>
          <w:bCs/>
          <w:sz w:val="22"/>
          <w:szCs w:val="22"/>
        </w:rPr>
        <w:t>ontractor occupied work area(s).  Contractor personnel shall be encouraged to be alert to, and report suspected situations of fraud, waste, and abuse, or other intentionally dishonest conduct against the government observed during or in the performance of this contract.  The contractor lines of communication are with the PPOC and the CO.</w:t>
      </w:r>
    </w:p>
    <w:p w14:paraId="697D363E" w14:textId="77777777" w:rsidR="00A16560" w:rsidRPr="00A16560" w:rsidRDefault="00A16560" w:rsidP="00A12203">
      <w:pPr>
        <w:pStyle w:val="ListParagraph"/>
        <w:ind w:left="0"/>
        <w:rPr>
          <w:rFonts w:cs="Arial"/>
          <w:sz w:val="22"/>
          <w:szCs w:val="22"/>
        </w:rPr>
      </w:pPr>
    </w:p>
    <w:p w14:paraId="2F7830E4" w14:textId="13E54527" w:rsidR="00731E8A" w:rsidRDefault="00731E8A" w:rsidP="00A12203">
      <w:pPr>
        <w:pStyle w:val="ListParagraph"/>
        <w:numPr>
          <w:ilvl w:val="1"/>
          <w:numId w:val="1"/>
        </w:numPr>
        <w:ind w:left="0" w:firstLine="0"/>
        <w:rPr>
          <w:rFonts w:cs="Arial"/>
          <w:sz w:val="22"/>
          <w:szCs w:val="22"/>
        </w:rPr>
      </w:pPr>
      <w:r w:rsidRPr="00A16560">
        <w:rPr>
          <w:rFonts w:cs="Arial"/>
          <w:sz w:val="22"/>
          <w:szCs w:val="22"/>
        </w:rPr>
        <w:t xml:space="preserve">Influenza vaccine.  </w:t>
      </w:r>
      <w:r w:rsidRPr="00A12203">
        <w:rPr>
          <w:rFonts w:cs="Arial"/>
          <w:sz w:val="22"/>
          <w:szCs w:val="22"/>
        </w:rPr>
        <w:t>“Flu Shot” is mandatory for all VHA employees and contractors as per VHA Directive 1192.0.  Contractor shall provide a list of employees under contract performance with their vaccination compliance.  This requirement is to be submitted annually</w:t>
      </w:r>
      <w:r w:rsidR="00A27CDF">
        <w:rPr>
          <w:rFonts w:cs="Arial"/>
          <w:sz w:val="22"/>
          <w:szCs w:val="22"/>
        </w:rPr>
        <w:t>, on or before November 30</w:t>
      </w:r>
      <w:r w:rsidRPr="00A12203">
        <w:rPr>
          <w:rFonts w:cs="Arial"/>
          <w:sz w:val="22"/>
          <w:szCs w:val="22"/>
        </w:rPr>
        <w:t>.  Employees and Contractors who are not vaccinated as per authorized exclusions on VHA Directive are to be documented as such and always required to wear healthcare face mask while on VHA premises.</w:t>
      </w:r>
    </w:p>
    <w:p w14:paraId="03B3DF5B" w14:textId="77777777" w:rsidR="00A12203" w:rsidRPr="00A12203" w:rsidRDefault="00A12203" w:rsidP="00A12203">
      <w:pPr>
        <w:pStyle w:val="ListParagraph"/>
        <w:ind w:left="0"/>
        <w:rPr>
          <w:rFonts w:cs="Arial"/>
          <w:sz w:val="22"/>
          <w:szCs w:val="22"/>
        </w:rPr>
      </w:pPr>
    </w:p>
    <w:p w14:paraId="44141326" w14:textId="3E3EDEDD" w:rsidR="00731E8A" w:rsidRPr="00A12203" w:rsidRDefault="00731E8A" w:rsidP="00A12203">
      <w:pPr>
        <w:pStyle w:val="ListParagraph"/>
        <w:numPr>
          <w:ilvl w:val="1"/>
          <w:numId w:val="1"/>
        </w:numPr>
        <w:ind w:left="0" w:firstLine="0"/>
        <w:rPr>
          <w:rFonts w:cs="Arial"/>
          <w:sz w:val="22"/>
          <w:szCs w:val="22"/>
        </w:rPr>
      </w:pPr>
      <w:r w:rsidRPr="00A12203">
        <w:rPr>
          <w:rFonts w:cs="Arial"/>
          <w:b/>
          <w:bCs/>
          <w:sz w:val="22"/>
          <w:szCs w:val="22"/>
        </w:rPr>
        <w:t>Addition and/or removal of equipment, facilities (locations), work areas, and services.</w:t>
      </w:r>
      <w:r w:rsidRPr="00A12203">
        <w:rPr>
          <w:rFonts w:cs="Arial"/>
          <w:sz w:val="22"/>
          <w:szCs w:val="22"/>
        </w:rPr>
        <w:t xml:space="preserve">  The Government reserves the right to add and/or remove equipment, facilities, work areas, and services under this contract.  Due to ongoing construction projects, replacement of obsolete equipment, and other initiatives, which are affecting all equipment and facilities at VA locations (including leased facilities) within Puerto Rico and the U.S. Virgin Islands, adjustments to the contract terms and conditions, including adding/removing quantities, new equipment, and locations, may be necessary.  All changes, if required, will be executed through a written supplemental agreement in accordance with FAR 52.212-4(c).  Any contract modification</w:t>
      </w:r>
      <w:r w:rsidR="00D47949" w:rsidRPr="00A12203">
        <w:rPr>
          <w:rFonts w:cs="Arial"/>
          <w:sz w:val="22"/>
          <w:szCs w:val="22"/>
        </w:rPr>
        <w:t xml:space="preserve"> and task order</w:t>
      </w:r>
      <w:r w:rsidRPr="00A12203">
        <w:rPr>
          <w:rFonts w:cs="Arial"/>
          <w:sz w:val="22"/>
          <w:szCs w:val="22"/>
        </w:rPr>
        <w:t xml:space="preserve"> must be within the general scope of this contract and will not fundamentally alter the nature of the contract.</w:t>
      </w:r>
    </w:p>
    <w:p w14:paraId="512F80F4" w14:textId="77777777" w:rsidR="00731E8A" w:rsidRPr="003E63FC" w:rsidRDefault="00731E8A" w:rsidP="00731E8A">
      <w:pPr>
        <w:pStyle w:val="ListParagraph"/>
        <w:tabs>
          <w:tab w:val="left" w:pos="1170"/>
        </w:tabs>
        <w:ind w:left="0"/>
        <w:rPr>
          <w:rFonts w:cs="Arial"/>
          <w:sz w:val="22"/>
          <w:szCs w:val="22"/>
        </w:rPr>
      </w:pPr>
    </w:p>
    <w:p w14:paraId="2F579117" w14:textId="0CFC87AF" w:rsidR="002E3D73" w:rsidRPr="002E3D73" w:rsidRDefault="00731E8A" w:rsidP="002E3D73">
      <w:pPr>
        <w:pStyle w:val="ListParagraph"/>
        <w:numPr>
          <w:ilvl w:val="0"/>
          <w:numId w:val="27"/>
        </w:numPr>
        <w:tabs>
          <w:tab w:val="left" w:pos="1170"/>
        </w:tabs>
        <w:ind w:left="0" w:firstLine="0"/>
        <w:rPr>
          <w:rFonts w:cs="Arial"/>
          <w:b/>
          <w:bCs/>
          <w:sz w:val="22"/>
          <w:szCs w:val="22"/>
        </w:rPr>
      </w:pPr>
      <w:r w:rsidRPr="00715CAC">
        <w:rPr>
          <w:rFonts w:cs="Arial"/>
          <w:sz w:val="22"/>
          <w:szCs w:val="22"/>
        </w:rPr>
        <w:t xml:space="preserve">Performance Requirements.  </w:t>
      </w:r>
      <w:r w:rsidR="002E3D73" w:rsidRPr="002E3D73">
        <w:rPr>
          <w:rFonts w:cs="Arial"/>
          <w:sz w:val="22"/>
          <w:szCs w:val="22"/>
        </w:rPr>
        <w:t>This section specifies the Performance Objectives and Performance Elements for this contract.</w:t>
      </w:r>
      <w:r w:rsidR="002E3D73">
        <w:rPr>
          <w:rFonts w:cs="Arial"/>
          <w:sz w:val="22"/>
          <w:szCs w:val="22"/>
        </w:rPr>
        <w:t xml:space="preserve"> </w:t>
      </w:r>
      <w:r w:rsidR="002E3D73" w:rsidRPr="002E3D73">
        <w:rPr>
          <w:rFonts w:cs="Arial"/>
          <w:b/>
          <w:bCs/>
          <w:sz w:val="22"/>
          <w:szCs w:val="22"/>
        </w:rPr>
        <w:t>The Contractor shall maintain chiller plant and AHU system availability at ≥9</w:t>
      </w:r>
      <w:r w:rsidR="00F8274D">
        <w:rPr>
          <w:rFonts w:cs="Arial"/>
          <w:b/>
          <w:bCs/>
          <w:sz w:val="22"/>
          <w:szCs w:val="22"/>
        </w:rPr>
        <w:t>8</w:t>
      </w:r>
      <w:r w:rsidR="002E3D73" w:rsidRPr="002E3D73">
        <w:rPr>
          <w:rFonts w:cs="Arial"/>
          <w:b/>
          <w:bCs/>
          <w:sz w:val="22"/>
          <w:szCs w:val="22"/>
        </w:rPr>
        <w:t>.5% overall, excluding Government</w:t>
      </w:r>
      <w:r w:rsidR="002E3D73" w:rsidRPr="002E3D73">
        <w:rPr>
          <w:rFonts w:ascii="Cambria Math" w:hAnsi="Cambria Math" w:cs="Cambria Math"/>
          <w:b/>
          <w:bCs/>
          <w:sz w:val="22"/>
          <w:szCs w:val="22"/>
        </w:rPr>
        <w:t>‑</w:t>
      </w:r>
      <w:r w:rsidR="002E3D73" w:rsidRPr="002E3D73">
        <w:rPr>
          <w:rFonts w:cs="Arial"/>
          <w:b/>
          <w:bCs/>
          <w:sz w:val="22"/>
          <w:szCs w:val="22"/>
        </w:rPr>
        <w:t>directed shutdowns and Government</w:t>
      </w:r>
      <w:r w:rsidR="002E3D73" w:rsidRPr="002E3D73">
        <w:rPr>
          <w:rFonts w:ascii="Cambria Math" w:hAnsi="Cambria Math" w:cs="Cambria Math"/>
          <w:b/>
          <w:bCs/>
          <w:sz w:val="22"/>
          <w:szCs w:val="22"/>
        </w:rPr>
        <w:t>‑</w:t>
      </w:r>
      <w:r w:rsidR="002E3D73" w:rsidRPr="002E3D73">
        <w:rPr>
          <w:rFonts w:cs="Arial"/>
          <w:b/>
          <w:bCs/>
          <w:sz w:val="22"/>
          <w:szCs w:val="22"/>
        </w:rPr>
        <w:t>approved planned maintenance outages. All other downtime, including contractor</w:t>
      </w:r>
      <w:r w:rsidR="002E3D73" w:rsidRPr="002E3D73">
        <w:rPr>
          <w:rFonts w:ascii="Cambria Math" w:hAnsi="Cambria Math" w:cs="Cambria Math"/>
          <w:b/>
          <w:bCs/>
          <w:sz w:val="22"/>
          <w:szCs w:val="22"/>
        </w:rPr>
        <w:t>‑</w:t>
      </w:r>
      <w:r w:rsidR="002E3D73" w:rsidRPr="002E3D73">
        <w:rPr>
          <w:rFonts w:cs="Arial"/>
          <w:b/>
          <w:bCs/>
          <w:sz w:val="22"/>
          <w:szCs w:val="22"/>
        </w:rPr>
        <w:t xml:space="preserve">initiated or preventable equipment failures, shall be included in availability </w:t>
      </w:r>
      <w:r w:rsidR="002E3D73" w:rsidRPr="002E3D73">
        <w:rPr>
          <w:rFonts w:cs="Arial"/>
          <w:b/>
          <w:bCs/>
          <w:sz w:val="22"/>
          <w:szCs w:val="22"/>
        </w:rPr>
        <w:lastRenderedPageBreak/>
        <w:t>calculations.</w:t>
      </w:r>
      <w:r w:rsidR="002E3D73">
        <w:rPr>
          <w:rFonts w:cs="Arial"/>
          <w:b/>
          <w:bCs/>
          <w:sz w:val="22"/>
          <w:szCs w:val="22"/>
        </w:rPr>
        <w:t xml:space="preserve"> </w:t>
      </w:r>
      <w:r w:rsidR="002E3D73" w:rsidRPr="002E3D73">
        <w:rPr>
          <w:rFonts w:cs="Arial"/>
          <w:sz w:val="22"/>
          <w:szCs w:val="22"/>
        </w:rPr>
        <w:t>The Contractor shall use and install parts, including consumables, that are appropriate to the equipment, its operating conditions, and required performance levels. Substandard components shall not be used in Government equipment. All parts, materials, components, and replaceable inserts used in the maintenance and repair of equipment and systems in Federally controlled space shall be new, suitable for the type and severity of service, and shall meet applicable safety and performance codes and standards. Aftermarket parts are not permitted unless approved by the Government.</w:t>
      </w:r>
      <w:r w:rsidR="002E3D73">
        <w:rPr>
          <w:rFonts w:cs="Arial"/>
          <w:sz w:val="22"/>
          <w:szCs w:val="22"/>
        </w:rPr>
        <w:t xml:space="preserve"> </w:t>
      </w:r>
      <w:r w:rsidR="002E3D73" w:rsidRPr="002E3D73">
        <w:rPr>
          <w:rFonts w:cs="Arial"/>
          <w:sz w:val="22"/>
          <w:szCs w:val="22"/>
        </w:rPr>
        <w:t>The Contractor shall not manipulate valves, controls, automatic devices, lock</w:t>
      </w:r>
      <w:r w:rsidR="002E3D73" w:rsidRPr="002E3D73">
        <w:rPr>
          <w:rFonts w:ascii="Cambria Math" w:hAnsi="Cambria Math" w:cs="Cambria Math"/>
          <w:sz w:val="22"/>
          <w:szCs w:val="22"/>
        </w:rPr>
        <w:t>‑</w:t>
      </w:r>
      <w:r w:rsidR="002E3D73" w:rsidRPr="002E3D73">
        <w:rPr>
          <w:rFonts w:cs="Arial"/>
          <w:sz w:val="22"/>
          <w:szCs w:val="22"/>
        </w:rPr>
        <w:t>out controls, or heat</w:t>
      </w:r>
      <w:r w:rsidR="002E3D73" w:rsidRPr="002E3D73">
        <w:rPr>
          <w:rFonts w:ascii="Cambria Math" w:hAnsi="Cambria Math" w:cs="Cambria Math"/>
          <w:sz w:val="22"/>
          <w:szCs w:val="22"/>
        </w:rPr>
        <w:t>‑</w:t>
      </w:r>
      <w:r w:rsidR="002E3D73" w:rsidRPr="002E3D73">
        <w:rPr>
          <w:rFonts w:cs="Arial"/>
          <w:sz w:val="22"/>
          <w:szCs w:val="22"/>
        </w:rPr>
        <w:t>load transfer systems unless they have been released or secured by the Operations Control Center (OCC).</w:t>
      </w:r>
      <w:r w:rsidR="00025734">
        <w:rPr>
          <w:rFonts w:cs="Arial"/>
          <w:b/>
          <w:bCs/>
          <w:sz w:val="22"/>
          <w:szCs w:val="22"/>
        </w:rPr>
        <w:t xml:space="preserve"> </w:t>
      </w:r>
      <w:r w:rsidR="002E3D73" w:rsidRPr="002E3D73">
        <w:rPr>
          <w:rFonts w:cs="Arial"/>
          <w:sz w:val="22"/>
          <w:szCs w:val="22"/>
        </w:rPr>
        <w:t>The Contractor shall provide all personnel, equipment, supplies, facilities, transportation, tools, materials, supervision, and other items and non</w:t>
      </w:r>
      <w:r w:rsidR="002E3D73" w:rsidRPr="002E3D73">
        <w:rPr>
          <w:rFonts w:ascii="Cambria Math" w:hAnsi="Cambria Math" w:cs="Cambria Math"/>
          <w:sz w:val="22"/>
          <w:szCs w:val="22"/>
        </w:rPr>
        <w:t>‑</w:t>
      </w:r>
      <w:r w:rsidR="002E3D73" w:rsidRPr="002E3D73">
        <w:rPr>
          <w:rFonts w:cs="Arial"/>
          <w:sz w:val="22"/>
          <w:szCs w:val="22"/>
        </w:rPr>
        <w:t>personal services necessary to perform Preventive Maintenance (PM), Corrective Maintenance (CM), and Repair Services for the following systems:</w:t>
      </w:r>
    </w:p>
    <w:p w14:paraId="3A9E0E35" w14:textId="77777777" w:rsidR="002E3D73" w:rsidRPr="00500715" w:rsidRDefault="002E3D73" w:rsidP="00AB6A6F">
      <w:pPr>
        <w:pStyle w:val="ListParagraph"/>
        <w:tabs>
          <w:tab w:val="left" w:pos="1170"/>
        </w:tabs>
        <w:ind w:left="0"/>
        <w:jc w:val="left"/>
        <w:rPr>
          <w:rFonts w:cs="Arial"/>
          <w:sz w:val="22"/>
          <w:szCs w:val="22"/>
        </w:rPr>
      </w:pPr>
    </w:p>
    <w:p w14:paraId="34F9A656" w14:textId="4733E0FE" w:rsidR="002A47CB" w:rsidRPr="00676D0A" w:rsidRDefault="00F17E21" w:rsidP="00676D0A">
      <w:pPr>
        <w:pStyle w:val="ListParagraph"/>
        <w:numPr>
          <w:ilvl w:val="1"/>
          <w:numId w:val="27"/>
        </w:numPr>
        <w:tabs>
          <w:tab w:val="left" w:pos="1170"/>
        </w:tabs>
        <w:ind w:left="0" w:firstLine="0"/>
        <w:rPr>
          <w:rFonts w:cs="Arial"/>
          <w:sz w:val="22"/>
          <w:szCs w:val="22"/>
        </w:rPr>
      </w:pPr>
      <w:r w:rsidRPr="00500715">
        <w:rPr>
          <w:rFonts w:cs="Arial"/>
          <w:b/>
          <w:bCs/>
          <w:sz w:val="22"/>
          <w:szCs w:val="22"/>
        </w:rPr>
        <w:t xml:space="preserve">Preventive Maintenance (PM) </w:t>
      </w:r>
      <w:r w:rsidR="004D6A9A" w:rsidRPr="00500715">
        <w:rPr>
          <w:rFonts w:cs="Arial"/>
          <w:b/>
          <w:bCs/>
          <w:sz w:val="22"/>
          <w:szCs w:val="22"/>
        </w:rPr>
        <w:t xml:space="preserve">and Repair </w:t>
      </w:r>
      <w:r w:rsidR="00BD03E5" w:rsidRPr="00500715">
        <w:rPr>
          <w:rFonts w:cs="Arial"/>
          <w:b/>
          <w:bCs/>
          <w:sz w:val="22"/>
          <w:szCs w:val="22"/>
        </w:rPr>
        <w:t>Service</w:t>
      </w:r>
      <w:r w:rsidRPr="00500715">
        <w:rPr>
          <w:rFonts w:cs="Arial"/>
          <w:b/>
          <w:bCs/>
          <w:sz w:val="22"/>
          <w:szCs w:val="22"/>
        </w:rPr>
        <w:t xml:space="preserve"> to the </w:t>
      </w:r>
      <w:r w:rsidR="00F97CC5" w:rsidRPr="00500715">
        <w:rPr>
          <w:rFonts w:cs="Arial"/>
          <w:b/>
          <w:bCs/>
          <w:sz w:val="22"/>
          <w:szCs w:val="22"/>
        </w:rPr>
        <w:t>Heating, Ventilation</w:t>
      </w:r>
      <w:r w:rsidRPr="00500715">
        <w:rPr>
          <w:rFonts w:cs="Arial"/>
          <w:b/>
          <w:bCs/>
          <w:sz w:val="22"/>
          <w:szCs w:val="22"/>
        </w:rPr>
        <w:t>,</w:t>
      </w:r>
      <w:r w:rsidR="00F97CC5" w:rsidRPr="00500715">
        <w:rPr>
          <w:rFonts w:cs="Arial"/>
          <w:b/>
          <w:bCs/>
          <w:sz w:val="22"/>
          <w:szCs w:val="22"/>
        </w:rPr>
        <w:t xml:space="preserve"> and Air Conditioning (HVAC) </w:t>
      </w:r>
      <w:r w:rsidR="004D6A9A" w:rsidRPr="00500715">
        <w:rPr>
          <w:rFonts w:cs="Arial"/>
          <w:b/>
          <w:bCs/>
          <w:sz w:val="22"/>
          <w:szCs w:val="22"/>
        </w:rPr>
        <w:t>Water Chillers</w:t>
      </w:r>
      <w:r w:rsidR="007E6D48" w:rsidRPr="00500715">
        <w:rPr>
          <w:rFonts w:cs="Arial"/>
          <w:b/>
          <w:bCs/>
          <w:sz w:val="22"/>
          <w:szCs w:val="22"/>
        </w:rPr>
        <w:t>.</w:t>
      </w:r>
      <w:r w:rsidR="007E6D48" w:rsidRPr="00500715">
        <w:rPr>
          <w:rFonts w:cs="Arial"/>
          <w:sz w:val="22"/>
          <w:szCs w:val="22"/>
        </w:rPr>
        <w:t xml:space="preserve">  </w:t>
      </w:r>
      <w:r w:rsidR="00C63F77" w:rsidRPr="00C63F77">
        <w:rPr>
          <w:rFonts w:cs="Arial"/>
          <w:sz w:val="22"/>
          <w:szCs w:val="22"/>
        </w:rPr>
        <w:t xml:space="preserve">The contractor shall perform all preventive maintenance and repair services necessary to keep the HVAC water chillers </w:t>
      </w:r>
      <w:bookmarkStart w:id="2" w:name="_Hlk222980393"/>
      <w:r w:rsidR="00C63F77" w:rsidRPr="00C63F77">
        <w:rPr>
          <w:rFonts w:cs="Arial"/>
          <w:sz w:val="22"/>
          <w:szCs w:val="22"/>
        </w:rPr>
        <w:t>operating safely, efficiently, and in accordance with OEM instructions and applicable industry standards.</w:t>
      </w:r>
      <w:bookmarkEnd w:id="2"/>
      <w:r w:rsidR="00C63F77" w:rsidRPr="00C63F77">
        <w:rPr>
          <w:rFonts w:cs="Arial"/>
          <w:sz w:val="22"/>
          <w:szCs w:val="22"/>
        </w:rPr>
        <w:t xml:space="preserve"> Work includes maintaining and repairing major chiller components such as compressors, evaporators, expansion valves, condenser and evaporator coils, motors, fans, blowers, pumps, refrigerant piping and valves, control panels, sensors, strainers, safety devices, chilled</w:t>
      </w:r>
      <w:r w:rsidR="00C63F77" w:rsidRPr="00C63F77">
        <w:rPr>
          <w:rFonts w:cs="Arial"/>
          <w:sz w:val="22"/>
          <w:szCs w:val="22"/>
        </w:rPr>
        <w:noBreakHyphen/>
        <w:t>water and condenser</w:t>
      </w:r>
      <w:r w:rsidR="00C63F77" w:rsidRPr="00C63F77">
        <w:rPr>
          <w:rFonts w:cs="Arial"/>
          <w:sz w:val="22"/>
          <w:szCs w:val="22"/>
        </w:rPr>
        <w:noBreakHyphen/>
        <w:t>water piping, and vibration</w:t>
      </w:r>
      <w:r w:rsidR="00C63F77" w:rsidRPr="00C63F77">
        <w:rPr>
          <w:rFonts w:cs="Arial"/>
          <w:sz w:val="22"/>
          <w:szCs w:val="22"/>
        </w:rPr>
        <w:noBreakHyphen/>
        <w:t>isolation components.</w:t>
      </w:r>
      <w:r w:rsidR="00D02F09">
        <w:rPr>
          <w:rFonts w:cs="Arial"/>
          <w:sz w:val="22"/>
          <w:szCs w:val="22"/>
        </w:rPr>
        <w:t xml:space="preserve"> </w:t>
      </w:r>
      <w:r w:rsidR="00676D0A" w:rsidRPr="00E800CA">
        <w:rPr>
          <w:rFonts w:cs="Arial"/>
          <w:b/>
          <w:bCs/>
          <w:sz w:val="22"/>
          <w:szCs w:val="22"/>
        </w:rPr>
        <w:t>For chiller units that have operational redundancy, preventive maintenance and repair services under this section may be performed during core hours.</w:t>
      </w:r>
      <w:r w:rsidR="00676D0A">
        <w:rPr>
          <w:rFonts w:cs="Arial"/>
          <w:sz w:val="22"/>
          <w:szCs w:val="22"/>
        </w:rPr>
        <w:t xml:space="preserve"> </w:t>
      </w:r>
      <w:r w:rsidR="00C63F77" w:rsidRPr="00676D0A">
        <w:rPr>
          <w:rFonts w:cs="Arial"/>
          <w:sz w:val="22"/>
          <w:szCs w:val="22"/>
        </w:rPr>
        <w:t>See Technical Exhibit 1 (TE</w:t>
      </w:r>
      <w:r w:rsidR="00C63F77" w:rsidRPr="00676D0A">
        <w:rPr>
          <w:rFonts w:cs="Arial"/>
          <w:sz w:val="22"/>
          <w:szCs w:val="22"/>
        </w:rPr>
        <w:noBreakHyphen/>
        <w:t>1) for the complete list of covered equipment.</w:t>
      </w:r>
    </w:p>
    <w:p w14:paraId="4A70ACB3" w14:textId="77777777" w:rsidR="00662395" w:rsidRDefault="00662395" w:rsidP="00DF19C8">
      <w:pPr>
        <w:pStyle w:val="ListParagraph"/>
        <w:tabs>
          <w:tab w:val="left" w:pos="1170"/>
        </w:tabs>
        <w:ind w:left="0"/>
        <w:rPr>
          <w:rFonts w:cs="Arial"/>
          <w:sz w:val="22"/>
          <w:szCs w:val="22"/>
          <w:highlight w:val="yellow"/>
        </w:rPr>
      </w:pPr>
    </w:p>
    <w:p w14:paraId="568CF6A5" w14:textId="541D8C4C" w:rsidR="00E61DC9" w:rsidRDefault="00CE0ADC" w:rsidP="00A81ACE">
      <w:pPr>
        <w:pStyle w:val="ListParagraph"/>
        <w:numPr>
          <w:ilvl w:val="2"/>
          <w:numId w:val="27"/>
        </w:numPr>
        <w:ind w:left="0" w:firstLine="0"/>
        <w:rPr>
          <w:rFonts w:cs="Arial"/>
          <w:sz w:val="22"/>
          <w:szCs w:val="22"/>
        </w:rPr>
      </w:pPr>
      <w:r w:rsidRPr="00CE0ADC">
        <w:rPr>
          <w:rFonts w:cs="Arial"/>
          <w:sz w:val="22"/>
          <w:szCs w:val="22"/>
        </w:rPr>
        <w:t>Equipment Condition and Maintenance Requirements</w:t>
      </w:r>
      <w:r>
        <w:rPr>
          <w:rFonts w:cs="Arial"/>
          <w:sz w:val="22"/>
          <w:szCs w:val="22"/>
        </w:rPr>
        <w:t xml:space="preserve">. </w:t>
      </w:r>
      <w:r w:rsidR="00E61DC9" w:rsidRPr="00E61DC9">
        <w:rPr>
          <w:rFonts w:cs="Arial"/>
          <w:sz w:val="22"/>
          <w:szCs w:val="22"/>
        </w:rPr>
        <w:t>The contractor shall maintain all chiller equipment in reliable, first-class operating condition. Maintenance shall follow the OEM’s recommended procedures and frequencies, as well as applicable industry standards such as</w:t>
      </w:r>
      <w:r w:rsidR="00EE1AAC">
        <w:rPr>
          <w:rFonts w:cs="Arial"/>
          <w:sz w:val="22"/>
          <w:szCs w:val="22"/>
        </w:rPr>
        <w:t xml:space="preserve"> ASHRAE </w:t>
      </w:r>
      <w:r w:rsidR="00E61043">
        <w:rPr>
          <w:rFonts w:cs="Arial"/>
          <w:sz w:val="22"/>
          <w:szCs w:val="22"/>
        </w:rPr>
        <w:t>15, ASHRAE 34,</w:t>
      </w:r>
      <w:r w:rsidR="00E61DC9" w:rsidRPr="00E61DC9">
        <w:rPr>
          <w:rFonts w:cs="Arial"/>
          <w:sz w:val="22"/>
          <w:szCs w:val="22"/>
        </w:rPr>
        <w:t xml:space="preserve"> ASHRAE 180</w:t>
      </w:r>
      <w:r w:rsidR="00E61043">
        <w:rPr>
          <w:rFonts w:cs="Arial"/>
          <w:sz w:val="22"/>
          <w:szCs w:val="22"/>
        </w:rPr>
        <w:t>, Joint Commission EC.02.05.01</w:t>
      </w:r>
      <w:r w:rsidR="00E61DC9" w:rsidRPr="00E61DC9">
        <w:rPr>
          <w:rFonts w:cs="Arial"/>
          <w:sz w:val="22"/>
          <w:szCs w:val="22"/>
        </w:rPr>
        <w:t>. If a unit requires additional maintenance to remain safe, reliable, or compliant, the contractor shall perform that maintenance within this contract’s scope. The contractor is responsible for all covered equipment's operational condition throughout the contract period.</w:t>
      </w:r>
    </w:p>
    <w:p w14:paraId="069E9764" w14:textId="77777777" w:rsidR="00E61DC9" w:rsidRDefault="00E61DC9" w:rsidP="00DF19C8">
      <w:pPr>
        <w:pStyle w:val="ListParagraph"/>
        <w:ind w:left="0"/>
        <w:rPr>
          <w:rFonts w:cs="Arial"/>
          <w:sz w:val="22"/>
          <w:szCs w:val="22"/>
        </w:rPr>
      </w:pPr>
    </w:p>
    <w:p w14:paraId="32A7ADC5" w14:textId="2E4C92EC" w:rsidR="009149EE" w:rsidRPr="009149EE" w:rsidRDefault="00292E63" w:rsidP="009149EE">
      <w:pPr>
        <w:pStyle w:val="ListParagraph"/>
        <w:numPr>
          <w:ilvl w:val="2"/>
          <w:numId w:val="27"/>
        </w:numPr>
        <w:ind w:left="0" w:firstLine="0"/>
        <w:rPr>
          <w:rFonts w:cs="Arial"/>
          <w:sz w:val="22"/>
          <w:szCs w:val="22"/>
        </w:rPr>
      </w:pPr>
      <w:r w:rsidRPr="00292E63">
        <w:rPr>
          <w:rFonts w:cs="Arial"/>
          <w:sz w:val="22"/>
          <w:szCs w:val="22"/>
        </w:rPr>
        <w:t>Replacement of Damaged or Defective Components</w:t>
      </w:r>
      <w:r>
        <w:rPr>
          <w:rFonts w:cs="Arial"/>
          <w:sz w:val="22"/>
          <w:szCs w:val="22"/>
        </w:rPr>
        <w:t xml:space="preserve">. </w:t>
      </w:r>
      <w:r w:rsidR="00A46D33" w:rsidRPr="00A46D33">
        <w:rPr>
          <w:rFonts w:cs="Arial"/>
          <w:sz w:val="22"/>
          <w:szCs w:val="22"/>
        </w:rPr>
        <w:t>The contractor shall replace any damaged or defective mechanical or electrical components associated with the chiller system, up to the main electrical power disconnect. Replacement may include, but is not limited to, motors, condenser panels, purge system components, valves, heat exchangers, belts, gear assemblies, structural components, fan assemblies, strainers, piping, hangers, catwalk elements, filtration components, and lightning arresters. All components shall be maintained clean and fully operational per OEM instructions and industry best practices.</w:t>
      </w:r>
    </w:p>
    <w:p w14:paraId="7D3905C3" w14:textId="77777777" w:rsidR="009149EE" w:rsidRPr="00811EAA" w:rsidRDefault="009149EE" w:rsidP="00DF19C8">
      <w:pPr>
        <w:pStyle w:val="ListParagraph"/>
        <w:ind w:left="0"/>
        <w:rPr>
          <w:rFonts w:cs="Arial"/>
          <w:sz w:val="22"/>
          <w:szCs w:val="22"/>
        </w:rPr>
      </w:pPr>
    </w:p>
    <w:p w14:paraId="26C1261B" w14:textId="2EC9059E" w:rsidR="00662395" w:rsidRPr="007A6C4D" w:rsidRDefault="00176CDF" w:rsidP="00715CAC">
      <w:pPr>
        <w:pStyle w:val="ListParagraph"/>
        <w:numPr>
          <w:ilvl w:val="2"/>
          <w:numId w:val="27"/>
        </w:numPr>
        <w:tabs>
          <w:tab w:val="left" w:pos="1170"/>
        </w:tabs>
        <w:ind w:left="0" w:firstLine="0"/>
        <w:rPr>
          <w:rFonts w:cs="Arial"/>
          <w:sz w:val="22"/>
          <w:szCs w:val="22"/>
        </w:rPr>
      </w:pPr>
      <w:r w:rsidRPr="007A6C4D">
        <w:rPr>
          <w:rFonts w:cs="Arial"/>
          <w:sz w:val="22"/>
          <w:szCs w:val="22"/>
        </w:rPr>
        <w:t xml:space="preserve">Chillers’ </w:t>
      </w:r>
      <w:r w:rsidR="00C46AF9" w:rsidRPr="007A6C4D">
        <w:rPr>
          <w:rFonts w:cs="Arial"/>
          <w:sz w:val="22"/>
          <w:szCs w:val="22"/>
        </w:rPr>
        <w:t>Schedule</w:t>
      </w:r>
      <w:r w:rsidR="00C40FBC" w:rsidRPr="007A6C4D">
        <w:rPr>
          <w:rFonts w:cs="Arial"/>
          <w:sz w:val="22"/>
          <w:szCs w:val="22"/>
        </w:rPr>
        <w:t>d</w:t>
      </w:r>
      <w:r w:rsidR="00A7058A" w:rsidRPr="007A6C4D">
        <w:rPr>
          <w:rFonts w:cs="Arial"/>
          <w:sz w:val="22"/>
          <w:szCs w:val="22"/>
        </w:rPr>
        <w:t xml:space="preserve"> Maintenance Program</w:t>
      </w:r>
    </w:p>
    <w:p w14:paraId="13DFE220" w14:textId="75FE0D91" w:rsidR="007B353B" w:rsidRPr="006C32B3" w:rsidRDefault="007B353B" w:rsidP="00DF19C8">
      <w:pPr>
        <w:tabs>
          <w:tab w:val="left" w:pos="1170"/>
        </w:tabs>
        <w:rPr>
          <w:rFonts w:cs="Arial"/>
          <w:sz w:val="22"/>
          <w:szCs w:val="22"/>
        </w:rPr>
      </w:pPr>
    </w:p>
    <w:p w14:paraId="5814D8C1" w14:textId="4EC67516" w:rsidR="006C32B3" w:rsidRDefault="006C0D37" w:rsidP="00715CAC">
      <w:pPr>
        <w:pStyle w:val="ListParagraph"/>
        <w:numPr>
          <w:ilvl w:val="3"/>
          <w:numId w:val="27"/>
        </w:numPr>
        <w:tabs>
          <w:tab w:val="left" w:pos="1170"/>
        </w:tabs>
        <w:ind w:left="0" w:firstLine="0"/>
        <w:rPr>
          <w:rFonts w:cs="Arial"/>
          <w:sz w:val="22"/>
          <w:szCs w:val="22"/>
        </w:rPr>
      </w:pPr>
      <w:r>
        <w:rPr>
          <w:rFonts w:cs="Arial"/>
          <w:sz w:val="22"/>
          <w:szCs w:val="22"/>
        </w:rPr>
        <w:t xml:space="preserve">Program Overview and Approval. </w:t>
      </w:r>
      <w:r w:rsidR="00E83161" w:rsidRPr="00E83161">
        <w:rPr>
          <w:rFonts w:cs="Arial"/>
          <w:sz w:val="22"/>
          <w:szCs w:val="22"/>
        </w:rPr>
        <w:t xml:space="preserve">The Contractor shall implement a scheduled maintenance program that ensures chiller plant reliability, energy efficiency, and compliance with hospital infection-control and safety standards. The program shall be approved by </w:t>
      </w:r>
      <w:r w:rsidR="00E83161">
        <w:rPr>
          <w:rFonts w:cs="Arial"/>
          <w:sz w:val="22"/>
          <w:szCs w:val="22"/>
        </w:rPr>
        <w:t>PPOC</w:t>
      </w:r>
      <w:r w:rsidR="00E83161" w:rsidRPr="00E83161">
        <w:rPr>
          <w:rFonts w:cs="Arial"/>
          <w:sz w:val="22"/>
          <w:szCs w:val="22"/>
        </w:rPr>
        <w:t xml:space="preserve"> before implementation. Maintenance shall meet or exceed OEM recommendations and applicable standards (e.g., ASHRAE 170, ASHRAE 180, Joint Commission EC.02.05.01</w:t>
      </w:r>
      <w:r w:rsidR="00E83161">
        <w:rPr>
          <w:rFonts w:cs="Arial"/>
          <w:sz w:val="22"/>
          <w:szCs w:val="22"/>
        </w:rPr>
        <w:t>, etc.</w:t>
      </w:r>
      <w:r w:rsidR="00E83161" w:rsidRPr="00E83161">
        <w:rPr>
          <w:rFonts w:cs="Arial"/>
          <w:sz w:val="22"/>
          <w:szCs w:val="22"/>
        </w:rPr>
        <w:t>). The Contractor shall provide a written preventive maintenance program detailing methods, frequencies, and performance verification procedures.</w:t>
      </w:r>
    </w:p>
    <w:p w14:paraId="27C13809" w14:textId="77777777" w:rsidR="00473BF6" w:rsidRDefault="00473BF6" w:rsidP="00473BF6">
      <w:pPr>
        <w:pStyle w:val="ListParagraph"/>
        <w:tabs>
          <w:tab w:val="left" w:pos="1170"/>
        </w:tabs>
        <w:ind w:left="0"/>
        <w:rPr>
          <w:rFonts w:cs="Arial"/>
          <w:sz w:val="22"/>
          <w:szCs w:val="22"/>
        </w:rPr>
      </w:pPr>
    </w:p>
    <w:p w14:paraId="14FFB502" w14:textId="3802058F" w:rsidR="00FF486A" w:rsidRPr="000D3006" w:rsidRDefault="00FF486A" w:rsidP="000D3006">
      <w:pPr>
        <w:pStyle w:val="ListParagraph"/>
        <w:numPr>
          <w:ilvl w:val="3"/>
          <w:numId w:val="27"/>
        </w:numPr>
        <w:tabs>
          <w:tab w:val="left" w:pos="1170"/>
        </w:tabs>
        <w:ind w:left="0" w:firstLine="0"/>
        <w:rPr>
          <w:rFonts w:cs="Arial"/>
          <w:sz w:val="22"/>
          <w:szCs w:val="22"/>
        </w:rPr>
      </w:pPr>
      <w:r>
        <w:rPr>
          <w:rFonts w:cs="Arial"/>
          <w:sz w:val="22"/>
          <w:szCs w:val="22"/>
        </w:rPr>
        <w:lastRenderedPageBreak/>
        <w:t xml:space="preserve">Preventive Maintenance Tasks. </w:t>
      </w:r>
      <w:r w:rsidR="001034D6" w:rsidRPr="001034D6">
        <w:rPr>
          <w:rFonts w:cs="Arial"/>
          <w:sz w:val="22"/>
          <w:szCs w:val="22"/>
        </w:rPr>
        <w:t>The Contractor shall perform inspections, preventive maintenance (PM), and repairs in accordance with all OEM specifications and shall submit PM checklists for PPOC approval before work begins. PM tasks include, but are not limited to:</w:t>
      </w:r>
    </w:p>
    <w:p w14:paraId="30CFB810" w14:textId="77777777" w:rsidR="00FF486A" w:rsidRDefault="00FF486A" w:rsidP="00FF486A">
      <w:pPr>
        <w:pStyle w:val="ListParagraph"/>
        <w:rPr>
          <w:rFonts w:cs="Arial"/>
          <w:sz w:val="22"/>
          <w:szCs w:val="22"/>
        </w:rPr>
      </w:pPr>
    </w:p>
    <w:p w14:paraId="2BD50957" w14:textId="77777777" w:rsidR="00FF486A" w:rsidRPr="00E60B07" w:rsidRDefault="00FF486A" w:rsidP="00FF486A">
      <w:pPr>
        <w:pStyle w:val="ListParagraph"/>
        <w:numPr>
          <w:ilvl w:val="0"/>
          <w:numId w:val="18"/>
        </w:numPr>
        <w:rPr>
          <w:rFonts w:cs="Arial"/>
          <w:sz w:val="22"/>
          <w:szCs w:val="22"/>
        </w:rPr>
      </w:pPr>
      <w:r w:rsidRPr="007B6045">
        <w:rPr>
          <w:rFonts w:cs="Arial"/>
          <w:sz w:val="22"/>
          <w:szCs w:val="22"/>
        </w:rPr>
        <w:t>Maintaining condenser and evaporator performance per OEM guidance; verifying approach temperature and cleaning when required.</w:t>
      </w:r>
    </w:p>
    <w:p w14:paraId="26D42C0B" w14:textId="77777777" w:rsidR="00FF486A" w:rsidRDefault="00FF486A" w:rsidP="00FF486A">
      <w:pPr>
        <w:ind w:left="720"/>
        <w:rPr>
          <w:rFonts w:cs="Arial"/>
          <w:sz w:val="22"/>
          <w:szCs w:val="22"/>
        </w:rPr>
      </w:pPr>
    </w:p>
    <w:p w14:paraId="34AA68E1" w14:textId="718E4055" w:rsidR="00FF486A" w:rsidRPr="00F20167" w:rsidRDefault="00FF486A" w:rsidP="00FF486A">
      <w:pPr>
        <w:numPr>
          <w:ilvl w:val="0"/>
          <w:numId w:val="18"/>
        </w:numPr>
        <w:rPr>
          <w:rFonts w:cs="Arial"/>
          <w:sz w:val="22"/>
          <w:szCs w:val="22"/>
        </w:rPr>
      </w:pPr>
      <w:r w:rsidRPr="00F20167">
        <w:rPr>
          <w:rFonts w:cs="Arial"/>
          <w:sz w:val="22"/>
          <w:szCs w:val="22"/>
        </w:rPr>
        <w:t xml:space="preserve">Monitoring refrigerant integrity monthly; repairing leaks promptly and maintaining </w:t>
      </w:r>
      <w:r w:rsidR="001034D6">
        <w:rPr>
          <w:rFonts w:cs="Arial"/>
          <w:sz w:val="22"/>
          <w:szCs w:val="22"/>
        </w:rPr>
        <w:t>EPA-compliant</w:t>
      </w:r>
      <w:r w:rsidRPr="00F20167">
        <w:rPr>
          <w:rFonts w:cs="Arial"/>
          <w:sz w:val="22"/>
          <w:szCs w:val="22"/>
        </w:rPr>
        <w:t xml:space="preserve"> records.</w:t>
      </w:r>
    </w:p>
    <w:p w14:paraId="08865323" w14:textId="77777777" w:rsidR="00FF486A" w:rsidRDefault="00FF486A" w:rsidP="00FF486A">
      <w:pPr>
        <w:ind w:left="720"/>
        <w:rPr>
          <w:rFonts w:cs="Arial"/>
          <w:sz w:val="22"/>
          <w:szCs w:val="22"/>
        </w:rPr>
      </w:pPr>
    </w:p>
    <w:p w14:paraId="4BA8B77B" w14:textId="0E0E6B07" w:rsidR="005B5177" w:rsidRPr="00F20167" w:rsidRDefault="00E55CF9" w:rsidP="00FF486A">
      <w:pPr>
        <w:numPr>
          <w:ilvl w:val="0"/>
          <w:numId w:val="18"/>
        </w:numPr>
        <w:rPr>
          <w:rFonts w:cs="Arial"/>
          <w:sz w:val="22"/>
          <w:szCs w:val="22"/>
        </w:rPr>
      </w:pPr>
      <w:r w:rsidRPr="00E55CF9">
        <w:rPr>
          <w:rFonts w:cs="Arial"/>
          <w:sz w:val="22"/>
          <w:szCs w:val="22"/>
        </w:rPr>
        <w:t xml:space="preserve">Cleaning each unit’s interior and exterior </w:t>
      </w:r>
      <w:r w:rsidR="00072A90" w:rsidRPr="00E55CF9">
        <w:rPr>
          <w:rFonts w:cs="Arial"/>
          <w:sz w:val="22"/>
          <w:szCs w:val="22"/>
        </w:rPr>
        <w:t>monthly and</w:t>
      </w:r>
      <w:r w:rsidRPr="00E55CF9">
        <w:rPr>
          <w:rFonts w:cs="Arial"/>
          <w:sz w:val="22"/>
          <w:szCs w:val="22"/>
        </w:rPr>
        <w:t xml:space="preserve"> maintaining a minimum </w:t>
      </w:r>
      <w:r w:rsidR="00AF36B0">
        <w:rPr>
          <w:rFonts w:cs="Arial"/>
          <w:sz w:val="22"/>
          <w:szCs w:val="22"/>
        </w:rPr>
        <w:t xml:space="preserve">ten </w:t>
      </w:r>
      <w:r w:rsidRPr="00E55CF9">
        <w:rPr>
          <w:rFonts w:cs="Arial"/>
          <w:sz w:val="22"/>
          <w:szCs w:val="22"/>
        </w:rPr>
        <w:t>(</w:t>
      </w:r>
      <w:r w:rsidR="00AF36B0">
        <w:rPr>
          <w:rFonts w:cs="Arial"/>
          <w:sz w:val="22"/>
          <w:szCs w:val="22"/>
        </w:rPr>
        <w:t>10</w:t>
      </w:r>
      <w:r w:rsidRPr="00E55CF9">
        <w:rPr>
          <w:rFonts w:cs="Arial"/>
          <w:sz w:val="22"/>
          <w:szCs w:val="22"/>
        </w:rPr>
        <w:t>) foot radius around each unit free of</w:t>
      </w:r>
      <w:r w:rsidR="00AB75C3">
        <w:rPr>
          <w:rFonts w:cs="Arial"/>
          <w:sz w:val="22"/>
          <w:szCs w:val="22"/>
        </w:rPr>
        <w:t xml:space="preserve"> </w:t>
      </w:r>
      <w:r w:rsidRPr="00E55CF9">
        <w:rPr>
          <w:rFonts w:cs="Arial"/>
          <w:sz w:val="22"/>
          <w:szCs w:val="22"/>
        </w:rPr>
        <w:t>debris, vegetation,</w:t>
      </w:r>
      <w:r w:rsidR="000E483B">
        <w:rPr>
          <w:rFonts w:cs="Arial"/>
          <w:sz w:val="22"/>
          <w:szCs w:val="22"/>
        </w:rPr>
        <w:t xml:space="preserve"> trash,</w:t>
      </w:r>
      <w:r w:rsidRPr="00E55CF9">
        <w:rPr>
          <w:rFonts w:cs="Arial"/>
          <w:sz w:val="22"/>
          <w:szCs w:val="22"/>
        </w:rPr>
        <w:t xml:space="preserve"> and any obstructions</w:t>
      </w:r>
      <w:r w:rsidR="00CA128C">
        <w:rPr>
          <w:rFonts w:cs="Arial"/>
          <w:sz w:val="22"/>
          <w:szCs w:val="22"/>
        </w:rPr>
        <w:t xml:space="preserve">, </w:t>
      </w:r>
      <w:r w:rsidR="00CA128C" w:rsidRPr="00CA128C">
        <w:rPr>
          <w:rFonts w:cs="Arial"/>
          <w:sz w:val="22"/>
          <w:szCs w:val="22"/>
        </w:rPr>
        <w:t>including keeping all exposed piping, conduits, and associated lines clear of vegetation.</w:t>
      </w:r>
    </w:p>
    <w:p w14:paraId="6537937A" w14:textId="77777777" w:rsidR="00FF486A" w:rsidRDefault="00FF486A" w:rsidP="00FF486A">
      <w:pPr>
        <w:ind w:left="720"/>
        <w:rPr>
          <w:rFonts w:cs="Arial"/>
          <w:sz w:val="22"/>
          <w:szCs w:val="22"/>
        </w:rPr>
      </w:pPr>
    </w:p>
    <w:p w14:paraId="2021AA0E" w14:textId="4301B296" w:rsidR="00FF486A" w:rsidRPr="00F20167" w:rsidRDefault="00FF486A" w:rsidP="00FF486A">
      <w:pPr>
        <w:numPr>
          <w:ilvl w:val="0"/>
          <w:numId w:val="18"/>
        </w:numPr>
        <w:rPr>
          <w:rFonts w:cs="Arial"/>
          <w:sz w:val="22"/>
          <w:szCs w:val="22"/>
        </w:rPr>
      </w:pPr>
      <w:r w:rsidRPr="00C97FB5">
        <w:rPr>
          <w:rFonts w:cs="Arial"/>
          <w:sz w:val="22"/>
          <w:szCs w:val="22"/>
        </w:rPr>
        <w:t>Performing annual oil analysis; changing</w:t>
      </w:r>
      <w:r w:rsidRPr="00F20167">
        <w:rPr>
          <w:rFonts w:cs="Arial"/>
          <w:sz w:val="22"/>
          <w:szCs w:val="22"/>
        </w:rPr>
        <w:t xml:space="preserve"> oil only when analysis indicates</w:t>
      </w:r>
      <w:r w:rsidR="00261D1D">
        <w:rPr>
          <w:rFonts w:cs="Arial"/>
          <w:sz w:val="22"/>
          <w:szCs w:val="22"/>
        </w:rPr>
        <w:t xml:space="preserve"> or as per the OEM recommended interval</w:t>
      </w:r>
      <w:r w:rsidRPr="00F20167">
        <w:rPr>
          <w:rFonts w:cs="Arial"/>
          <w:sz w:val="22"/>
          <w:szCs w:val="22"/>
        </w:rPr>
        <w:t>.</w:t>
      </w:r>
    </w:p>
    <w:p w14:paraId="4685A2CB" w14:textId="77777777" w:rsidR="00FF486A" w:rsidRDefault="00FF486A" w:rsidP="00FF486A">
      <w:pPr>
        <w:ind w:left="720"/>
        <w:rPr>
          <w:rFonts w:cs="Arial"/>
          <w:sz w:val="22"/>
          <w:szCs w:val="22"/>
        </w:rPr>
      </w:pPr>
    </w:p>
    <w:p w14:paraId="0FC31912" w14:textId="77777777" w:rsidR="00FF486A" w:rsidRPr="00F20167" w:rsidRDefault="00FF486A" w:rsidP="00FF486A">
      <w:pPr>
        <w:numPr>
          <w:ilvl w:val="0"/>
          <w:numId w:val="18"/>
        </w:numPr>
        <w:rPr>
          <w:rFonts w:cs="Arial"/>
          <w:sz w:val="22"/>
          <w:szCs w:val="22"/>
        </w:rPr>
      </w:pPr>
      <w:r w:rsidRPr="00F20167">
        <w:rPr>
          <w:rFonts w:cs="Arial"/>
          <w:sz w:val="22"/>
          <w:szCs w:val="22"/>
        </w:rPr>
        <w:t>Replacing oil filters and dryers in accordance with oil analysis results or OEM recommendations.</w:t>
      </w:r>
    </w:p>
    <w:p w14:paraId="4AA57A6A" w14:textId="77777777" w:rsidR="00FF486A" w:rsidRDefault="00FF486A" w:rsidP="00FF486A">
      <w:pPr>
        <w:ind w:left="720"/>
        <w:rPr>
          <w:rFonts w:cs="Arial"/>
          <w:sz w:val="22"/>
          <w:szCs w:val="22"/>
        </w:rPr>
      </w:pPr>
    </w:p>
    <w:p w14:paraId="49561B29" w14:textId="77777777" w:rsidR="00FF486A" w:rsidRPr="00F20167" w:rsidRDefault="00FF486A" w:rsidP="00FF486A">
      <w:pPr>
        <w:numPr>
          <w:ilvl w:val="0"/>
          <w:numId w:val="18"/>
        </w:numPr>
        <w:rPr>
          <w:rFonts w:cs="Arial"/>
          <w:sz w:val="22"/>
          <w:szCs w:val="22"/>
        </w:rPr>
      </w:pPr>
      <w:r w:rsidRPr="00F20167">
        <w:rPr>
          <w:rFonts w:cs="Arial"/>
          <w:sz w:val="22"/>
          <w:szCs w:val="22"/>
        </w:rPr>
        <w:t>Providing 24/7 emergency support.</w:t>
      </w:r>
    </w:p>
    <w:p w14:paraId="075CC7E5" w14:textId="77777777" w:rsidR="00FF486A" w:rsidRDefault="00FF486A" w:rsidP="00FF486A">
      <w:pPr>
        <w:ind w:left="720"/>
        <w:rPr>
          <w:rFonts w:cs="Arial"/>
          <w:sz w:val="22"/>
          <w:szCs w:val="22"/>
        </w:rPr>
      </w:pPr>
    </w:p>
    <w:p w14:paraId="0D6D410F" w14:textId="77777777" w:rsidR="00FF486A" w:rsidRPr="00F20167" w:rsidRDefault="00FF486A" w:rsidP="00FF486A">
      <w:pPr>
        <w:numPr>
          <w:ilvl w:val="0"/>
          <w:numId w:val="18"/>
        </w:numPr>
        <w:rPr>
          <w:rFonts w:cs="Arial"/>
          <w:sz w:val="22"/>
          <w:szCs w:val="22"/>
        </w:rPr>
      </w:pPr>
      <w:r w:rsidRPr="00F20167">
        <w:rPr>
          <w:rFonts w:cs="Arial"/>
          <w:sz w:val="22"/>
          <w:szCs w:val="22"/>
        </w:rPr>
        <w:t>Performing repairs directly related to chiller operation.</w:t>
      </w:r>
    </w:p>
    <w:p w14:paraId="33659E03" w14:textId="77777777" w:rsidR="00FF486A" w:rsidRDefault="00FF486A" w:rsidP="00FF486A">
      <w:pPr>
        <w:ind w:left="720"/>
        <w:rPr>
          <w:rFonts w:cs="Arial"/>
          <w:sz w:val="22"/>
          <w:szCs w:val="22"/>
        </w:rPr>
      </w:pPr>
    </w:p>
    <w:p w14:paraId="5C6BB074" w14:textId="77777777" w:rsidR="00FF486A" w:rsidRPr="00F20167" w:rsidRDefault="00FF486A" w:rsidP="00FF486A">
      <w:pPr>
        <w:numPr>
          <w:ilvl w:val="0"/>
          <w:numId w:val="18"/>
        </w:numPr>
        <w:rPr>
          <w:rFonts w:cs="Arial"/>
          <w:sz w:val="22"/>
          <w:szCs w:val="22"/>
        </w:rPr>
      </w:pPr>
      <w:r w:rsidRPr="00F20167">
        <w:rPr>
          <w:rFonts w:cs="Arial"/>
          <w:sz w:val="22"/>
          <w:szCs w:val="22"/>
        </w:rPr>
        <w:t>Providing crane services when required for major component handling.</w:t>
      </w:r>
    </w:p>
    <w:p w14:paraId="2A5D4A67" w14:textId="77777777" w:rsidR="00FF486A" w:rsidRDefault="00FF486A" w:rsidP="00FF486A">
      <w:pPr>
        <w:ind w:left="720"/>
        <w:rPr>
          <w:rFonts w:cs="Arial"/>
          <w:sz w:val="22"/>
          <w:szCs w:val="22"/>
        </w:rPr>
      </w:pPr>
    </w:p>
    <w:p w14:paraId="57FC1959" w14:textId="3EE2C991" w:rsidR="00FF486A" w:rsidRPr="00602DC2" w:rsidRDefault="00FF486A" w:rsidP="00602DC2">
      <w:pPr>
        <w:numPr>
          <w:ilvl w:val="0"/>
          <w:numId w:val="18"/>
        </w:numPr>
        <w:rPr>
          <w:rFonts w:cs="Arial"/>
          <w:sz w:val="22"/>
          <w:szCs w:val="22"/>
        </w:rPr>
      </w:pPr>
      <w:r w:rsidRPr="00F20167">
        <w:rPr>
          <w:rFonts w:cs="Arial"/>
          <w:sz w:val="22"/>
          <w:szCs w:val="22"/>
        </w:rPr>
        <w:t>Maintaining and repairin</w:t>
      </w:r>
      <w:r w:rsidR="00602DC2">
        <w:rPr>
          <w:rFonts w:cs="Arial"/>
          <w:sz w:val="22"/>
          <w:szCs w:val="22"/>
        </w:rPr>
        <w:t>g p</w:t>
      </w:r>
      <w:r w:rsidR="003029DE">
        <w:rPr>
          <w:rFonts w:cs="Arial"/>
          <w:sz w:val="22"/>
          <w:szCs w:val="22"/>
        </w:rPr>
        <w:t xml:space="preserve">ipe and </w:t>
      </w:r>
      <w:r w:rsidR="00602DC2">
        <w:rPr>
          <w:rFonts w:cs="Arial"/>
          <w:sz w:val="22"/>
          <w:szCs w:val="22"/>
        </w:rPr>
        <w:t xml:space="preserve">chiller </w:t>
      </w:r>
      <w:r w:rsidR="003029DE" w:rsidRPr="003029DE">
        <w:rPr>
          <w:rFonts w:cs="Arial"/>
          <w:sz w:val="22"/>
          <w:szCs w:val="22"/>
        </w:rPr>
        <w:t>insulation up to 50 feet from the unit: Ensure no leaks and maintain insulation integrity.</w:t>
      </w:r>
    </w:p>
    <w:p w14:paraId="7D65538E" w14:textId="77777777" w:rsidR="00FF486A" w:rsidRDefault="00FF486A" w:rsidP="00FF486A">
      <w:pPr>
        <w:ind w:left="720"/>
        <w:rPr>
          <w:rFonts w:cs="Arial"/>
          <w:sz w:val="22"/>
          <w:szCs w:val="22"/>
        </w:rPr>
      </w:pPr>
    </w:p>
    <w:p w14:paraId="334361D4" w14:textId="0F8C6411" w:rsidR="00FF486A" w:rsidRPr="00F20167" w:rsidRDefault="00FF486A" w:rsidP="00FF486A">
      <w:pPr>
        <w:numPr>
          <w:ilvl w:val="0"/>
          <w:numId w:val="18"/>
        </w:numPr>
        <w:rPr>
          <w:rFonts w:cs="Arial"/>
          <w:sz w:val="22"/>
          <w:szCs w:val="22"/>
        </w:rPr>
      </w:pPr>
      <w:r w:rsidRPr="00F20167">
        <w:rPr>
          <w:rFonts w:cs="Arial"/>
          <w:sz w:val="22"/>
          <w:szCs w:val="22"/>
        </w:rPr>
        <w:t>Verifying purge system operation</w:t>
      </w:r>
      <w:r w:rsidR="00BB47C1">
        <w:rPr>
          <w:rFonts w:cs="Arial"/>
          <w:sz w:val="22"/>
          <w:szCs w:val="22"/>
        </w:rPr>
        <w:t xml:space="preserve"> as needed, but at least </w:t>
      </w:r>
      <w:r w:rsidRPr="00F20167">
        <w:rPr>
          <w:rFonts w:cs="Arial"/>
          <w:sz w:val="22"/>
          <w:szCs w:val="22"/>
        </w:rPr>
        <w:t>monthly.</w:t>
      </w:r>
    </w:p>
    <w:p w14:paraId="3B0CC394" w14:textId="77777777" w:rsidR="00FF486A" w:rsidRDefault="00FF486A" w:rsidP="00FF486A">
      <w:pPr>
        <w:ind w:left="720"/>
        <w:rPr>
          <w:rFonts w:cs="Arial"/>
          <w:sz w:val="22"/>
          <w:szCs w:val="22"/>
        </w:rPr>
      </w:pPr>
    </w:p>
    <w:p w14:paraId="73B7DC21" w14:textId="77777777" w:rsidR="00FF486A" w:rsidRPr="00F20167" w:rsidRDefault="00FF486A" w:rsidP="00FF486A">
      <w:pPr>
        <w:numPr>
          <w:ilvl w:val="0"/>
          <w:numId w:val="18"/>
        </w:numPr>
        <w:rPr>
          <w:rFonts w:cs="Arial"/>
          <w:sz w:val="22"/>
          <w:szCs w:val="22"/>
        </w:rPr>
      </w:pPr>
      <w:r w:rsidRPr="00F20167">
        <w:rPr>
          <w:rFonts w:cs="Arial"/>
          <w:sz w:val="22"/>
          <w:szCs w:val="22"/>
        </w:rPr>
        <w:t>Following OEM maintenance manuals for all units listed in the agreement.</w:t>
      </w:r>
    </w:p>
    <w:p w14:paraId="6F84D63F" w14:textId="77777777" w:rsidR="00FF486A" w:rsidRDefault="00FF486A" w:rsidP="00FF486A">
      <w:pPr>
        <w:ind w:left="720"/>
        <w:rPr>
          <w:rFonts w:cs="Arial"/>
          <w:sz w:val="22"/>
          <w:szCs w:val="22"/>
        </w:rPr>
      </w:pPr>
    </w:p>
    <w:p w14:paraId="561C1D41" w14:textId="77777777" w:rsidR="00FF486A" w:rsidRPr="00F20167" w:rsidRDefault="00FF486A" w:rsidP="00FF486A">
      <w:pPr>
        <w:numPr>
          <w:ilvl w:val="0"/>
          <w:numId w:val="18"/>
        </w:numPr>
        <w:rPr>
          <w:rFonts w:cs="Arial"/>
          <w:sz w:val="22"/>
          <w:szCs w:val="22"/>
        </w:rPr>
      </w:pPr>
      <w:r w:rsidRPr="00C97FB5">
        <w:rPr>
          <w:rFonts w:cs="Arial"/>
          <w:sz w:val="22"/>
          <w:szCs w:val="22"/>
        </w:rPr>
        <w:t>Calibrating pressure gauges and thermometers annually and</w:t>
      </w:r>
      <w:r w:rsidRPr="00F20167">
        <w:rPr>
          <w:rFonts w:cs="Arial"/>
          <w:sz w:val="22"/>
          <w:szCs w:val="22"/>
        </w:rPr>
        <w:t xml:space="preserve"> replacing damaged or </w:t>
      </w:r>
      <w:r>
        <w:rPr>
          <w:rFonts w:cs="Arial"/>
          <w:sz w:val="22"/>
          <w:szCs w:val="22"/>
        </w:rPr>
        <w:t>out-of-tolerance</w:t>
      </w:r>
      <w:r w:rsidRPr="00F20167">
        <w:rPr>
          <w:rFonts w:cs="Arial"/>
          <w:sz w:val="22"/>
          <w:szCs w:val="22"/>
        </w:rPr>
        <w:t xml:space="preserve"> instruments.</w:t>
      </w:r>
    </w:p>
    <w:p w14:paraId="0F9B35E3" w14:textId="77777777" w:rsidR="00FF486A" w:rsidRDefault="00FF486A" w:rsidP="00FF486A">
      <w:pPr>
        <w:ind w:left="720"/>
        <w:rPr>
          <w:rFonts w:cs="Arial"/>
          <w:sz w:val="22"/>
          <w:szCs w:val="22"/>
        </w:rPr>
      </w:pPr>
    </w:p>
    <w:p w14:paraId="506EEED3" w14:textId="77777777" w:rsidR="00FF486A" w:rsidRPr="00F20167" w:rsidRDefault="00FF486A" w:rsidP="00FF486A">
      <w:pPr>
        <w:numPr>
          <w:ilvl w:val="0"/>
          <w:numId w:val="18"/>
        </w:numPr>
        <w:rPr>
          <w:rFonts w:cs="Arial"/>
          <w:sz w:val="22"/>
          <w:szCs w:val="22"/>
        </w:rPr>
      </w:pPr>
      <w:r w:rsidRPr="00F20167">
        <w:rPr>
          <w:rFonts w:cs="Arial"/>
          <w:sz w:val="22"/>
          <w:szCs w:val="22"/>
        </w:rPr>
        <w:t>Containing and properly disposing of debris generated during maintenance.</w:t>
      </w:r>
    </w:p>
    <w:p w14:paraId="4ACCF8AE" w14:textId="77777777" w:rsidR="00FF486A" w:rsidRDefault="00FF486A" w:rsidP="00FF486A">
      <w:pPr>
        <w:ind w:left="720"/>
        <w:rPr>
          <w:rFonts w:cs="Arial"/>
          <w:sz w:val="22"/>
          <w:szCs w:val="22"/>
        </w:rPr>
      </w:pPr>
    </w:p>
    <w:p w14:paraId="346D17DC" w14:textId="77777777" w:rsidR="00FF486A" w:rsidRPr="00F20167" w:rsidRDefault="00FF486A" w:rsidP="00FF486A">
      <w:pPr>
        <w:numPr>
          <w:ilvl w:val="0"/>
          <w:numId w:val="18"/>
        </w:numPr>
        <w:rPr>
          <w:rFonts w:cs="Arial"/>
          <w:sz w:val="22"/>
          <w:szCs w:val="22"/>
        </w:rPr>
      </w:pPr>
      <w:r w:rsidRPr="00F20167">
        <w:rPr>
          <w:rFonts w:cs="Arial"/>
          <w:sz w:val="22"/>
          <w:szCs w:val="22"/>
        </w:rPr>
        <w:t>Inspecting, adjusting, painting, and repairing guard rails, catwalks, ladders, piping, lightning arresters, and structural supports as needed.</w:t>
      </w:r>
    </w:p>
    <w:p w14:paraId="583914EF" w14:textId="77777777" w:rsidR="00FF486A" w:rsidRDefault="00FF486A" w:rsidP="00FF486A">
      <w:pPr>
        <w:ind w:left="720"/>
        <w:rPr>
          <w:rFonts w:cs="Arial"/>
          <w:sz w:val="22"/>
          <w:szCs w:val="22"/>
        </w:rPr>
      </w:pPr>
    </w:p>
    <w:p w14:paraId="20E4EFA4" w14:textId="77777777" w:rsidR="00FF486A" w:rsidRPr="002E3FEB" w:rsidRDefault="00FF486A" w:rsidP="00FF486A">
      <w:pPr>
        <w:numPr>
          <w:ilvl w:val="0"/>
          <w:numId w:val="18"/>
        </w:numPr>
        <w:rPr>
          <w:rFonts w:cs="Arial"/>
          <w:sz w:val="22"/>
          <w:szCs w:val="22"/>
        </w:rPr>
      </w:pPr>
      <w:r w:rsidRPr="00F20167">
        <w:rPr>
          <w:rFonts w:cs="Arial"/>
          <w:sz w:val="22"/>
          <w:szCs w:val="22"/>
        </w:rPr>
        <w:t>Performing all inspections and PM for chilled</w:t>
      </w:r>
      <w:r w:rsidRPr="00F20167">
        <w:rPr>
          <w:rFonts w:cs="Arial"/>
          <w:sz w:val="22"/>
          <w:szCs w:val="22"/>
        </w:rPr>
        <w:noBreakHyphen/>
        <w:t>water pumps</w:t>
      </w:r>
      <w:r>
        <w:rPr>
          <w:rFonts w:cs="Arial"/>
          <w:sz w:val="22"/>
          <w:szCs w:val="22"/>
        </w:rPr>
        <w:t>,</w:t>
      </w:r>
      <w:r w:rsidRPr="00F20167">
        <w:rPr>
          <w:rFonts w:cs="Arial"/>
          <w:sz w:val="22"/>
          <w:szCs w:val="22"/>
        </w:rPr>
        <w:t xml:space="preserve"> condenser</w:t>
      </w:r>
      <w:r w:rsidRPr="00F20167">
        <w:rPr>
          <w:rFonts w:cs="Arial"/>
          <w:sz w:val="22"/>
          <w:szCs w:val="22"/>
        </w:rPr>
        <w:noBreakHyphen/>
        <w:t>water pumps</w:t>
      </w:r>
      <w:r>
        <w:rPr>
          <w:rFonts w:cs="Arial"/>
          <w:sz w:val="22"/>
          <w:szCs w:val="22"/>
        </w:rPr>
        <w:t>,</w:t>
      </w:r>
      <w:r w:rsidRPr="00F20167">
        <w:rPr>
          <w:rFonts w:cs="Arial"/>
          <w:sz w:val="22"/>
          <w:szCs w:val="22"/>
        </w:rPr>
        <w:t xml:space="preserve"> and their motors on a monthly basis in accordance with manufacturer recommendations, </w:t>
      </w:r>
      <w:r w:rsidRPr="002E3FEB">
        <w:rPr>
          <w:rFonts w:cs="Arial"/>
          <w:sz w:val="22"/>
          <w:szCs w:val="22"/>
        </w:rPr>
        <w:t>including but not limited to bearings, couplings, seals, and pressure gauges.</w:t>
      </w:r>
    </w:p>
    <w:p w14:paraId="5FC82986" w14:textId="77777777" w:rsidR="001B7C85" w:rsidRPr="002E3FEB" w:rsidRDefault="001B7C85" w:rsidP="001B7C85">
      <w:pPr>
        <w:pStyle w:val="ListParagraph"/>
        <w:rPr>
          <w:rFonts w:cs="Arial"/>
          <w:sz w:val="22"/>
          <w:szCs w:val="22"/>
        </w:rPr>
      </w:pPr>
    </w:p>
    <w:p w14:paraId="06BB7019" w14:textId="7CCE1649" w:rsidR="001B7C85" w:rsidRPr="002E3FEB" w:rsidRDefault="002E3FEB" w:rsidP="002E3FEB">
      <w:pPr>
        <w:numPr>
          <w:ilvl w:val="0"/>
          <w:numId w:val="18"/>
        </w:numPr>
        <w:rPr>
          <w:rFonts w:cs="Arial"/>
          <w:sz w:val="22"/>
          <w:szCs w:val="22"/>
        </w:rPr>
      </w:pPr>
      <w:r w:rsidRPr="002E3FEB">
        <w:rPr>
          <w:rFonts w:cs="Arial"/>
          <w:sz w:val="22"/>
          <w:szCs w:val="22"/>
        </w:rPr>
        <w:t>Daily Inspections. The Contractor shall conduct daily operational rounds of all chillers and document key operating parameters to verify continued performance in accordance with manufacturers’ standards and applicable industry requirements.</w:t>
      </w:r>
    </w:p>
    <w:p w14:paraId="4476C88C" w14:textId="77777777" w:rsidR="001221C2" w:rsidRPr="001221C2" w:rsidRDefault="001221C2" w:rsidP="00DF19C8">
      <w:pPr>
        <w:pStyle w:val="ListParagraph"/>
        <w:ind w:left="0"/>
        <w:rPr>
          <w:rFonts w:cs="Arial"/>
          <w:sz w:val="22"/>
          <w:szCs w:val="22"/>
        </w:rPr>
      </w:pPr>
    </w:p>
    <w:p w14:paraId="37A913A7" w14:textId="77777777" w:rsidR="002175DA" w:rsidRDefault="00FA7D3C" w:rsidP="00715CAC">
      <w:pPr>
        <w:pStyle w:val="ListParagraph"/>
        <w:numPr>
          <w:ilvl w:val="3"/>
          <w:numId w:val="27"/>
        </w:numPr>
        <w:ind w:left="0" w:firstLine="0"/>
        <w:rPr>
          <w:rFonts w:cs="Arial"/>
          <w:sz w:val="22"/>
          <w:szCs w:val="22"/>
        </w:rPr>
      </w:pPr>
      <w:r>
        <w:rPr>
          <w:rFonts w:cs="Arial"/>
          <w:sz w:val="22"/>
          <w:szCs w:val="22"/>
        </w:rPr>
        <w:t xml:space="preserve">Specific Component Maintenance. </w:t>
      </w:r>
    </w:p>
    <w:p w14:paraId="4BE68C84" w14:textId="77777777" w:rsidR="002175DA" w:rsidRDefault="002175DA" w:rsidP="002175DA">
      <w:pPr>
        <w:pStyle w:val="ListParagraph"/>
        <w:ind w:left="3960"/>
        <w:rPr>
          <w:rFonts w:cs="Arial"/>
          <w:sz w:val="22"/>
          <w:szCs w:val="22"/>
        </w:rPr>
      </w:pPr>
    </w:p>
    <w:p w14:paraId="30ED308F" w14:textId="0C3BB40B" w:rsidR="00B96109" w:rsidRPr="009B73ED" w:rsidRDefault="00330189" w:rsidP="009B73ED">
      <w:pPr>
        <w:pStyle w:val="ListParagraph"/>
        <w:numPr>
          <w:ilvl w:val="4"/>
          <w:numId w:val="27"/>
        </w:numPr>
        <w:ind w:left="0" w:firstLine="0"/>
        <w:rPr>
          <w:rFonts w:cs="Arial"/>
          <w:sz w:val="22"/>
          <w:szCs w:val="22"/>
        </w:rPr>
      </w:pPr>
      <w:r w:rsidRPr="000C754F">
        <w:rPr>
          <w:rFonts w:cs="Arial"/>
          <w:sz w:val="22"/>
          <w:szCs w:val="22"/>
        </w:rPr>
        <w:lastRenderedPageBreak/>
        <w:t>Condensers. The condensers shall be mechanically cleaned at least twice a year for water-cooled chillers and monthly for air-cooled chillers.  The contractor shall dispose of all debris removed from the condenser outside the facility. After completion of each mechanical cleaning</w:t>
      </w:r>
      <w:r w:rsidR="008A4AAE" w:rsidRPr="000C754F">
        <w:rPr>
          <w:rFonts w:cs="Arial"/>
          <w:sz w:val="22"/>
          <w:szCs w:val="22"/>
        </w:rPr>
        <w:t>,</w:t>
      </w:r>
      <w:r w:rsidRPr="000C754F">
        <w:rPr>
          <w:rFonts w:cs="Arial"/>
          <w:sz w:val="22"/>
          <w:szCs w:val="22"/>
        </w:rPr>
        <w:t xml:space="preserve"> the contractor </w:t>
      </w:r>
      <w:r w:rsidR="008A4AAE" w:rsidRPr="000C754F">
        <w:rPr>
          <w:rFonts w:cs="Arial"/>
          <w:sz w:val="22"/>
          <w:szCs w:val="22"/>
        </w:rPr>
        <w:t>shall</w:t>
      </w:r>
      <w:r w:rsidRPr="000C754F">
        <w:rPr>
          <w:rFonts w:cs="Arial"/>
          <w:sz w:val="22"/>
          <w:szCs w:val="22"/>
        </w:rPr>
        <w:t xml:space="preserve"> clean the pump strainer associated with the unit serviced, </w:t>
      </w:r>
      <w:r w:rsidR="008A4AAE" w:rsidRPr="000C754F">
        <w:rPr>
          <w:rFonts w:cs="Arial"/>
          <w:sz w:val="22"/>
          <w:szCs w:val="22"/>
        </w:rPr>
        <w:t xml:space="preserve">the </w:t>
      </w:r>
      <w:r w:rsidRPr="000C754F">
        <w:rPr>
          <w:rFonts w:cs="Arial"/>
          <w:sz w:val="22"/>
          <w:szCs w:val="22"/>
        </w:rPr>
        <w:t>condenser</w:t>
      </w:r>
      <w:r w:rsidR="008A4AAE" w:rsidRPr="000C754F">
        <w:rPr>
          <w:rFonts w:cs="Arial"/>
          <w:sz w:val="22"/>
          <w:szCs w:val="22"/>
        </w:rPr>
        <w:t>,</w:t>
      </w:r>
      <w:r w:rsidRPr="000C754F">
        <w:rPr>
          <w:rFonts w:cs="Arial"/>
          <w:sz w:val="22"/>
          <w:szCs w:val="22"/>
        </w:rPr>
        <w:t xml:space="preserve"> and </w:t>
      </w:r>
      <w:r w:rsidR="008A4AAE" w:rsidRPr="000C754F">
        <w:rPr>
          <w:rFonts w:cs="Arial"/>
          <w:sz w:val="22"/>
          <w:szCs w:val="22"/>
        </w:rPr>
        <w:t xml:space="preserve">the </w:t>
      </w:r>
      <w:r w:rsidRPr="000C754F">
        <w:rPr>
          <w:rFonts w:cs="Arial"/>
          <w:sz w:val="22"/>
          <w:szCs w:val="22"/>
        </w:rPr>
        <w:t>evaporator side.</w:t>
      </w:r>
      <w:r w:rsidR="002C6849" w:rsidRPr="000C754F">
        <w:rPr>
          <w:rFonts w:cs="Arial"/>
          <w:sz w:val="22"/>
          <w:szCs w:val="22"/>
        </w:rPr>
        <w:t xml:space="preserve"> </w:t>
      </w:r>
      <w:r w:rsidR="009B73ED" w:rsidRPr="009B73ED">
        <w:rPr>
          <w:rFonts w:cs="Arial"/>
          <w:sz w:val="22"/>
          <w:szCs w:val="22"/>
        </w:rPr>
        <w:t>In addition, the Contractor shall provide monthly service to the pump strainer to ensure proper flow and system performance.</w:t>
      </w:r>
    </w:p>
    <w:p w14:paraId="79C8100F" w14:textId="77777777" w:rsidR="00FB4E57" w:rsidRDefault="00FB4E57" w:rsidP="00FB2E6B">
      <w:pPr>
        <w:pStyle w:val="ListParagraph"/>
        <w:ind w:left="0"/>
        <w:rPr>
          <w:rFonts w:cs="Arial"/>
          <w:sz w:val="22"/>
          <w:szCs w:val="22"/>
        </w:rPr>
      </w:pPr>
    </w:p>
    <w:p w14:paraId="3E1191B4" w14:textId="6C402F7D" w:rsidR="00A61874" w:rsidRDefault="00A61874" w:rsidP="00FB2E6B">
      <w:pPr>
        <w:pStyle w:val="ListParagraph"/>
        <w:numPr>
          <w:ilvl w:val="4"/>
          <w:numId w:val="27"/>
        </w:numPr>
        <w:ind w:left="0" w:firstLine="0"/>
        <w:rPr>
          <w:rFonts w:cs="Arial"/>
          <w:sz w:val="22"/>
          <w:szCs w:val="22"/>
        </w:rPr>
      </w:pPr>
      <w:r w:rsidRPr="00FB2E6B">
        <w:rPr>
          <w:rFonts w:cs="Arial"/>
          <w:sz w:val="22"/>
          <w:szCs w:val="22"/>
        </w:rPr>
        <w:t xml:space="preserve">Evaporators. The evaporators shall be mechanically cleaned </w:t>
      </w:r>
      <w:r w:rsidR="00F60B38" w:rsidRPr="00FB2E6B">
        <w:rPr>
          <w:rFonts w:cs="Arial"/>
          <w:sz w:val="22"/>
          <w:szCs w:val="22"/>
        </w:rPr>
        <w:t>at least once a year.</w:t>
      </w:r>
    </w:p>
    <w:p w14:paraId="6B990676" w14:textId="77777777" w:rsidR="00F46C81" w:rsidRPr="00F46C81" w:rsidRDefault="00F46C81" w:rsidP="00F46C81">
      <w:pPr>
        <w:pStyle w:val="ListParagraph"/>
        <w:rPr>
          <w:rFonts w:cs="Arial"/>
          <w:sz w:val="22"/>
          <w:szCs w:val="22"/>
        </w:rPr>
      </w:pPr>
    </w:p>
    <w:p w14:paraId="44CC60EC" w14:textId="76E43868" w:rsidR="007126B3" w:rsidRPr="00DE0DA6" w:rsidRDefault="00C34318" w:rsidP="00F46C81">
      <w:pPr>
        <w:pStyle w:val="ListParagraph"/>
        <w:numPr>
          <w:ilvl w:val="4"/>
          <w:numId w:val="27"/>
        </w:numPr>
        <w:ind w:left="0" w:firstLine="0"/>
        <w:rPr>
          <w:rFonts w:cs="Arial"/>
          <w:sz w:val="22"/>
          <w:szCs w:val="22"/>
        </w:rPr>
      </w:pPr>
      <w:r w:rsidRPr="00DE0DA6">
        <w:rPr>
          <w:rFonts w:cs="Arial"/>
          <w:sz w:val="22"/>
          <w:szCs w:val="22"/>
        </w:rPr>
        <w:t xml:space="preserve">Chiller </w:t>
      </w:r>
      <w:r w:rsidR="00D03F96" w:rsidRPr="00DE0DA6">
        <w:rPr>
          <w:rFonts w:cs="Arial"/>
          <w:sz w:val="22"/>
          <w:szCs w:val="22"/>
        </w:rPr>
        <w:t>Repairs Identified During Preventive Maintenance</w:t>
      </w:r>
      <w:r w:rsidR="006717BE" w:rsidRPr="00DE0DA6">
        <w:rPr>
          <w:rFonts w:cs="Arial"/>
          <w:sz w:val="22"/>
          <w:szCs w:val="22"/>
        </w:rPr>
        <w:t xml:space="preserve">. </w:t>
      </w:r>
      <w:r w:rsidR="007126B3" w:rsidRPr="00DE0DA6">
        <w:rPr>
          <w:rFonts w:cs="Arial"/>
          <w:sz w:val="22"/>
          <w:szCs w:val="22"/>
        </w:rPr>
        <w:t>The Contractor shall identify, diagnose, and correct defective, worn, or failing parts and components discovered during the performance of scheduled preventive maintenance whenever practicable. Components subject to repair or replacement during preventive maintenance include, but are not limited to, belts, bearings, valves, sensors, purge system components, panels, and structural elements required to maintain proper chiller operation. Repairs discovered during preventive maintenance shall be completed during that same preventive maintenance service unless system shutdown constraints or safety conditions require rescheduling, in which case the Contractor shall notify the PPOC for coordination. All routine repairs included as part of preventive maintenance, including labor and standard parts, are covered under the firm</w:t>
      </w:r>
      <w:r w:rsidR="007126B3" w:rsidRPr="00DE0DA6">
        <w:rPr>
          <w:rFonts w:cs="Arial"/>
          <w:sz w:val="22"/>
          <w:szCs w:val="22"/>
        </w:rPr>
        <w:noBreakHyphen/>
        <w:t>fixed</w:t>
      </w:r>
      <w:r w:rsidR="007126B3" w:rsidRPr="00DE0DA6">
        <w:rPr>
          <w:rFonts w:cs="Arial"/>
          <w:sz w:val="22"/>
          <w:szCs w:val="22"/>
        </w:rPr>
        <w:noBreakHyphen/>
        <w:t>price PM/Repair CLIN and shall not incur additional labor charges.</w:t>
      </w:r>
    </w:p>
    <w:p w14:paraId="720C3CF3" w14:textId="6FAF2582" w:rsidR="004C6D60" w:rsidRPr="007126B3" w:rsidRDefault="004C6D60" w:rsidP="007126B3">
      <w:pPr>
        <w:pStyle w:val="ListParagraph"/>
        <w:ind w:left="3960"/>
        <w:rPr>
          <w:rFonts w:cs="Arial"/>
          <w:sz w:val="22"/>
          <w:szCs w:val="22"/>
        </w:rPr>
      </w:pPr>
    </w:p>
    <w:p w14:paraId="34B749AD" w14:textId="5C555FF7" w:rsidR="00977041" w:rsidRDefault="00EB17FB" w:rsidP="00715CAC">
      <w:pPr>
        <w:pStyle w:val="ListParagraph"/>
        <w:numPr>
          <w:ilvl w:val="4"/>
          <w:numId w:val="27"/>
        </w:numPr>
        <w:ind w:left="0" w:firstLine="0"/>
        <w:rPr>
          <w:rFonts w:cs="Arial"/>
          <w:sz w:val="22"/>
          <w:szCs w:val="22"/>
        </w:rPr>
      </w:pPr>
      <w:r>
        <w:rPr>
          <w:rFonts w:cs="Arial"/>
          <w:sz w:val="22"/>
          <w:szCs w:val="22"/>
        </w:rPr>
        <w:t xml:space="preserve">Diagnostic Testing. </w:t>
      </w:r>
      <w:r w:rsidR="00994C85" w:rsidRPr="00994C85">
        <w:rPr>
          <w:rFonts w:cs="Arial"/>
          <w:sz w:val="22"/>
          <w:szCs w:val="22"/>
        </w:rPr>
        <w:t>When a component is determined through diagnostic testing, performance trending, or OEM evaluation to be beyond economical repair, the Contractor shall replace the component and restore the system to full operational performance as specified under this contract. All repair and replacement work shall be completed in a manner that minimizes downtime, maintains environmental and safety compliance, and supports continuous hospital operations.</w:t>
      </w:r>
    </w:p>
    <w:p w14:paraId="7C32F785" w14:textId="77777777" w:rsidR="0059156A" w:rsidRPr="0059156A" w:rsidRDefault="0059156A" w:rsidP="0059156A">
      <w:pPr>
        <w:rPr>
          <w:rFonts w:cs="Arial"/>
          <w:sz w:val="22"/>
          <w:szCs w:val="22"/>
        </w:rPr>
      </w:pPr>
    </w:p>
    <w:p w14:paraId="2C8AC27A" w14:textId="2A004A23" w:rsidR="005504F4" w:rsidRDefault="00D16A0A" w:rsidP="00715CAC">
      <w:pPr>
        <w:pStyle w:val="ListParagraph"/>
        <w:numPr>
          <w:ilvl w:val="4"/>
          <w:numId w:val="27"/>
        </w:numPr>
        <w:ind w:left="0" w:firstLine="0"/>
        <w:rPr>
          <w:rFonts w:cs="Arial"/>
          <w:sz w:val="22"/>
          <w:szCs w:val="22"/>
        </w:rPr>
      </w:pPr>
      <w:r w:rsidRPr="00D16A0A">
        <w:rPr>
          <w:rFonts w:cs="Arial"/>
          <w:sz w:val="22"/>
          <w:szCs w:val="22"/>
        </w:rPr>
        <w:t>Call</w:t>
      </w:r>
      <w:r w:rsidRPr="00D16A0A">
        <w:rPr>
          <w:rFonts w:ascii="Cambria Math" w:hAnsi="Cambria Math" w:cs="Cambria Math"/>
          <w:sz w:val="22"/>
          <w:szCs w:val="22"/>
        </w:rPr>
        <w:t>‑</w:t>
      </w:r>
      <w:r w:rsidRPr="00D16A0A">
        <w:rPr>
          <w:rFonts w:cs="Arial"/>
          <w:sz w:val="22"/>
          <w:szCs w:val="22"/>
        </w:rPr>
        <w:t>Back Services.</w:t>
      </w:r>
      <w:r>
        <w:rPr>
          <w:rFonts w:cs="Arial"/>
          <w:sz w:val="22"/>
          <w:szCs w:val="22"/>
        </w:rPr>
        <w:t xml:space="preserve"> </w:t>
      </w:r>
      <w:r w:rsidR="00AC1C6B" w:rsidRPr="00AC1C6B">
        <w:rPr>
          <w:rFonts w:cs="Arial"/>
          <w:sz w:val="22"/>
          <w:szCs w:val="22"/>
        </w:rPr>
        <w:t>The Contractor shall provide 24/7 emergency call</w:t>
      </w:r>
      <w:r w:rsidR="00AC1C6B" w:rsidRPr="00AC1C6B">
        <w:rPr>
          <w:rFonts w:ascii="Cambria Math" w:hAnsi="Cambria Math" w:cs="Cambria Math"/>
          <w:sz w:val="22"/>
          <w:szCs w:val="22"/>
        </w:rPr>
        <w:t>‑</w:t>
      </w:r>
      <w:r w:rsidR="00AC1C6B" w:rsidRPr="00AC1C6B">
        <w:rPr>
          <w:rFonts w:cs="Arial"/>
          <w:sz w:val="22"/>
          <w:szCs w:val="22"/>
        </w:rPr>
        <w:t>back response. All labor, materials, diagnostic efforts, overtime, travel, tools, and parts required to resolve call</w:t>
      </w:r>
      <w:r w:rsidR="00AC1C6B" w:rsidRPr="00AC1C6B">
        <w:rPr>
          <w:rFonts w:ascii="Cambria Math" w:hAnsi="Cambria Math" w:cs="Cambria Math"/>
          <w:sz w:val="22"/>
          <w:szCs w:val="22"/>
        </w:rPr>
        <w:t>‑</w:t>
      </w:r>
      <w:r w:rsidR="00AC1C6B" w:rsidRPr="00AC1C6B">
        <w:rPr>
          <w:rFonts w:cs="Arial"/>
          <w:sz w:val="22"/>
          <w:szCs w:val="22"/>
        </w:rPr>
        <w:t xml:space="preserve">back issues shall be included </w:t>
      </w:r>
      <w:bookmarkStart w:id="3" w:name="_Hlk223336668"/>
      <w:r w:rsidR="00AC1C6B" w:rsidRPr="00AC1C6B">
        <w:rPr>
          <w:rFonts w:cs="Arial"/>
          <w:sz w:val="22"/>
          <w:szCs w:val="22"/>
        </w:rPr>
        <w:t>in the firm-fixed price of the PM/Repair service</w:t>
      </w:r>
      <w:bookmarkEnd w:id="3"/>
      <w:r w:rsidR="00AC1C6B" w:rsidRPr="00AC1C6B">
        <w:rPr>
          <w:rFonts w:cs="Arial"/>
          <w:sz w:val="22"/>
          <w:szCs w:val="22"/>
        </w:rPr>
        <w:t>. Call</w:t>
      </w:r>
      <w:r w:rsidR="00AC1C6B" w:rsidRPr="00AC1C6B">
        <w:rPr>
          <w:rFonts w:ascii="Cambria Math" w:hAnsi="Cambria Math" w:cs="Cambria Math"/>
          <w:sz w:val="22"/>
          <w:szCs w:val="22"/>
        </w:rPr>
        <w:t>‑</w:t>
      </w:r>
      <w:r w:rsidR="00AC1C6B" w:rsidRPr="00AC1C6B">
        <w:rPr>
          <w:rFonts w:cs="Arial"/>
          <w:sz w:val="22"/>
          <w:szCs w:val="22"/>
        </w:rPr>
        <w:t>back service includes correction of failures, alarms, leaks, abnormal operation, and any condition that places the chiller system or associated equipment at risk of failure.</w:t>
      </w:r>
    </w:p>
    <w:p w14:paraId="1B73DAF2" w14:textId="77777777" w:rsidR="00B63613" w:rsidRPr="00B63613" w:rsidRDefault="00B63613" w:rsidP="00BA0B53">
      <w:pPr>
        <w:rPr>
          <w:rFonts w:cs="Arial"/>
          <w:sz w:val="22"/>
          <w:szCs w:val="22"/>
        </w:rPr>
      </w:pPr>
    </w:p>
    <w:p w14:paraId="69FF763E" w14:textId="0FDD2241" w:rsidR="00BA0B53" w:rsidRPr="009F11CE" w:rsidRDefault="00140BE5" w:rsidP="00715CAC">
      <w:pPr>
        <w:pStyle w:val="ListParagraph"/>
        <w:numPr>
          <w:ilvl w:val="5"/>
          <w:numId w:val="27"/>
        </w:numPr>
        <w:ind w:left="0" w:firstLine="0"/>
        <w:rPr>
          <w:rFonts w:cs="Arial"/>
          <w:sz w:val="22"/>
          <w:szCs w:val="22"/>
        </w:rPr>
      </w:pPr>
      <w:r>
        <w:rPr>
          <w:rFonts w:cs="Arial"/>
          <w:sz w:val="22"/>
          <w:szCs w:val="22"/>
        </w:rPr>
        <w:t xml:space="preserve">Emergency Contact Requirements. </w:t>
      </w:r>
      <w:r w:rsidR="009F11CE" w:rsidRPr="009F11CE">
        <w:rPr>
          <w:rFonts w:cs="Arial"/>
          <w:sz w:val="22"/>
          <w:szCs w:val="22"/>
        </w:rPr>
        <w:t xml:space="preserve">The Contractor shall provide the </w:t>
      </w:r>
      <w:r w:rsidR="009F11CE">
        <w:rPr>
          <w:rFonts w:cs="Arial"/>
          <w:sz w:val="22"/>
          <w:szCs w:val="22"/>
        </w:rPr>
        <w:t>government</w:t>
      </w:r>
      <w:r w:rsidR="009F11CE" w:rsidRPr="009F11CE">
        <w:rPr>
          <w:rFonts w:cs="Arial"/>
          <w:sz w:val="22"/>
          <w:szCs w:val="22"/>
        </w:rPr>
        <w:t xml:space="preserve"> with pertinent emergency telephone numbers in order to </w:t>
      </w:r>
      <w:r w:rsidR="00560B29">
        <w:rPr>
          <w:rFonts w:cs="Arial"/>
          <w:sz w:val="22"/>
          <w:szCs w:val="22"/>
        </w:rPr>
        <w:t>contact the contractor</w:t>
      </w:r>
      <w:r w:rsidR="009F11CE" w:rsidRPr="009F11CE">
        <w:rPr>
          <w:rFonts w:cs="Arial"/>
          <w:sz w:val="22"/>
          <w:szCs w:val="22"/>
        </w:rPr>
        <w:t xml:space="preserve"> in case an emergency develops. At least one of the emergency telephone numbers shall be staffed and manned twenty-four (24) hours per day. This information shall be provided in writing to the </w:t>
      </w:r>
      <w:r w:rsidR="002A205E">
        <w:rPr>
          <w:rFonts w:cs="Arial"/>
          <w:sz w:val="22"/>
          <w:szCs w:val="22"/>
        </w:rPr>
        <w:t>government</w:t>
      </w:r>
      <w:r w:rsidR="009F11CE" w:rsidRPr="009F11CE">
        <w:rPr>
          <w:rFonts w:cs="Arial"/>
          <w:sz w:val="22"/>
          <w:szCs w:val="22"/>
        </w:rPr>
        <w:t xml:space="preserve"> </w:t>
      </w:r>
      <w:r w:rsidR="008C7716">
        <w:rPr>
          <w:rFonts w:cs="Arial"/>
          <w:sz w:val="22"/>
          <w:szCs w:val="22"/>
        </w:rPr>
        <w:t xml:space="preserve">before </w:t>
      </w:r>
      <w:r w:rsidR="00426B8C">
        <w:rPr>
          <w:rFonts w:cs="Arial"/>
          <w:sz w:val="22"/>
          <w:szCs w:val="22"/>
        </w:rPr>
        <w:t xml:space="preserve">the effective </w:t>
      </w:r>
      <w:r w:rsidR="009F11CE" w:rsidRPr="009F11CE">
        <w:rPr>
          <w:rFonts w:cs="Arial"/>
          <w:sz w:val="22"/>
          <w:szCs w:val="22"/>
        </w:rPr>
        <w:t>contract start date.</w:t>
      </w:r>
    </w:p>
    <w:p w14:paraId="0E473ECA" w14:textId="77777777" w:rsidR="00561A4E" w:rsidRDefault="00561A4E" w:rsidP="00BA0B53">
      <w:pPr>
        <w:pStyle w:val="ListParagraph"/>
        <w:ind w:left="0"/>
        <w:rPr>
          <w:rFonts w:cs="Arial"/>
          <w:sz w:val="22"/>
          <w:szCs w:val="22"/>
        </w:rPr>
      </w:pPr>
    </w:p>
    <w:p w14:paraId="2D18FF4C" w14:textId="41A002DB" w:rsidR="00D452E5" w:rsidRDefault="00B63613" w:rsidP="00715CAC">
      <w:pPr>
        <w:pStyle w:val="ListParagraph"/>
        <w:numPr>
          <w:ilvl w:val="5"/>
          <w:numId w:val="27"/>
        </w:numPr>
        <w:ind w:left="0" w:firstLine="0"/>
        <w:rPr>
          <w:rFonts w:cs="Arial"/>
          <w:sz w:val="22"/>
          <w:szCs w:val="22"/>
        </w:rPr>
      </w:pPr>
      <w:r w:rsidRPr="00B63613">
        <w:rPr>
          <w:rFonts w:cs="Arial"/>
          <w:sz w:val="22"/>
          <w:szCs w:val="22"/>
        </w:rPr>
        <w:t>Call</w:t>
      </w:r>
      <w:r w:rsidRPr="00B63613">
        <w:rPr>
          <w:rFonts w:ascii="Cambria Math" w:hAnsi="Cambria Math" w:cs="Cambria Math"/>
          <w:sz w:val="22"/>
          <w:szCs w:val="22"/>
        </w:rPr>
        <w:t>‑</w:t>
      </w:r>
      <w:r w:rsidRPr="00B63613">
        <w:rPr>
          <w:rFonts w:cs="Arial"/>
          <w:sz w:val="22"/>
          <w:szCs w:val="22"/>
        </w:rPr>
        <w:t>Back and Response Time</w:t>
      </w:r>
      <w:r w:rsidR="00D452E5">
        <w:rPr>
          <w:rFonts w:cs="Arial"/>
          <w:sz w:val="22"/>
          <w:szCs w:val="22"/>
        </w:rPr>
        <w:t xml:space="preserve">. </w:t>
      </w:r>
      <w:r w:rsidR="00D452E5" w:rsidRPr="00D452E5">
        <w:rPr>
          <w:rFonts w:cs="Arial"/>
          <w:sz w:val="22"/>
          <w:szCs w:val="22"/>
        </w:rPr>
        <w:t>Upon notification by the Government of an abnormal condition, alarm, failure, or emergency with chiller equipment, the Contractor shall:</w:t>
      </w:r>
    </w:p>
    <w:p w14:paraId="78DC1F0F" w14:textId="77777777" w:rsidR="008F7487" w:rsidRDefault="008F7487" w:rsidP="008F7487">
      <w:pPr>
        <w:pStyle w:val="ListParagraph"/>
        <w:rPr>
          <w:rFonts w:cs="Arial"/>
          <w:sz w:val="22"/>
          <w:szCs w:val="22"/>
        </w:rPr>
      </w:pPr>
    </w:p>
    <w:p w14:paraId="7E6EBE02" w14:textId="77777777" w:rsidR="00830A24" w:rsidRDefault="00830A24" w:rsidP="00830A24">
      <w:pPr>
        <w:pStyle w:val="ListParagraph"/>
        <w:numPr>
          <w:ilvl w:val="0"/>
          <w:numId w:val="19"/>
        </w:numPr>
        <w:rPr>
          <w:rFonts w:cs="Arial"/>
          <w:sz w:val="22"/>
          <w:szCs w:val="22"/>
        </w:rPr>
      </w:pPr>
      <w:r w:rsidRPr="00D452E5">
        <w:rPr>
          <w:rFonts w:cs="Arial"/>
          <w:sz w:val="22"/>
          <w:szCs w:val="22"/>
        </w:rPr>
        <w:t>Acknowledge the notification by telephone within thirty (30) minutes and initiate remote troubleshooting or guidance if possible.</w:t>
      </w:r>
    </w:p>
    <w:p w14:paraId="797C3F72" w14:textId="77777777" w:rsidR="00830A24" w:rsidRDefault="00830A24" w:rsidP="00830A24">
      <w:pPr>
        <w:pStyle w:val="ListParagraph"/>
        <w:rPr>
          <w:rFonts w:cs="Arial"/>
          <w:sz w:val="22"/>
          <w:szCs w:val="22"/>
        </w:rPr>
      </w:pPr>
    </w:p>
    <w:p w14:paraId="2E9AE7D5" w14:textId="7702360E" w:rsidR="00830A24" w:rsidRPr="00073A48" w:rsidRDefault="00830A24" w:rsidP="00830A24">
      <w:pPr>
        <w:pStyle w:val="ListParagraph"/>
        <w:numPr>
          <w:ilvl w:val="0"/>
          <w:numId w:val="19"/>
        </w:numPr>
        <w:rPr>
          <w:rFonts w:cs="Arial"/>
          <w:sz w:val="22"/>
          <w:szCs w:val="22"/>
        </w:rPr>
      </w:pPr>
      <w:r w:rsidRPr="00073A48">
        <w:rPr>
          <w:rFonts w:cs="Arial"/>
          <w:sz w:val="22"/>
          <w:szCs w:val="22"/>
        </w:rPr>
        <w:t xml:space="preserve">If the issue cannot be resolved remotely, the Contractor shall </w:t>
      </w:r>
      <w:r w:rsidR="001D2427" w:rsidRPr="00073A48">
        <w:rPr>
          <w:rFonts w:cs="Arial"/>
          <w:sz w:val="22"/>
          <w:szCs w:val="22"/>
        </w:rPr>
        <w:t>dispatch</w:t>
      </w:r>
      <w:r w:rsidR="00073A48" w:rsidRPr="00073A48">
        <w:rPr>
          <w:rFonts w:cs="Arial"/>
          <w:sz w:val="22"/>
          <w:szCs w:val="22"/>
        </w:rPr>
        <w:t xml:space="preserve"> onsite personnel within two (2) hours of notification.</w:t>
      </w:r>
    </w:p>
    <w:p w14:paraId="07BCB41E" w14:textId="77777777" w:rsidR="00830A24" w:rsidRPr="00D452E5" w:rsidRDefault="00830A24" w:rsidP="00830A24">
      <w:pPr>
        <w:pStyle w:val="ListParagraph"/>
        <w:rPr>
          <w:rFonts w:cs="Arial"/>
          <w:sz w:val="22"/>
          <w:szCs w:val="22"/>
        </w:rPr>
      </w:pPr>
    </w:p>
    <w:p w14:paraId="6D569F4A" w14:textId="5BAB6C00" w:rsidR="00830A24" w:rsidRPr="00D452E5" w:rsidRDefault="00830A24" w:rsidP="00830A24">
      <w:pPr>
        <w:pStyle w:val="ListParagraph"/>
        <w:numPr>
          <w:ilvl w:val="0"/>
          <w:numId w:val="19"/>
        </w:numPr>
        <w:rPr>
          <w:rFonts w:cs="Arial"/>
          <w:sz w:val="22"/>
          <w:szCs w:val="22"/>
        </w:rPr>
      </w:pPr>
      <w:r w:rsidRPr="00D452E5">
        <w:rPr>
          <w:rFonts w:cs="Arial"/>
          <w:sz w:val="22"/>
          <w:szCs w:val="22"/>
        </w:rPr>
        <w:lastRenderedPageBreak/>
        <w:t xml:space="preserve">All telephone call-backs, diagnostic efforts, and on-site responses shall be </w:t>
      </w:r>
      <w:r w:rsidR="001703BF">
        <w:rPr>
          <w:rFonts w:cs="Arial"/>
          <w:sz w:val="22"/>
          <w:szCs w:val="22"/>
        </w:rPr>
        <w:t xml:space="preserve">included in the </w:t>
      </w:r>
      <w:r w:rsidRPr="00D452E5">
        <w:rPr>
          <w:rFonts w:cs="Arial"/>
          <w:sz w:val="22"/>
          <w:szCs w:val="22"/>
        </w:rPr>
        <w:t xml:space="preserve">provided at no additional cost to the Government and are included </w:t>
      </w:r>
      <w:r w:rsidR="001703BF" w:rsidRPr="001703BF">
        <w:rPr>
          <w:rFonts w:cs="Arial"/>
          <w:sz w:val="22"/>
          <w:szCs w:val="22"/>
        </w:rPr>
        <w:t>in the firm-fixed price of the PM/Repair service</w:t>
      </w:r>
      <w:r w:rsidRPr="00D452E5">
        <w:rPr>
          <w:rFonts w:cs="Arial"/>
          <w:sz w:val="22"/>
          <w:szCs w:val="22"/>
        </w:rPr>
        <w:t>.</w:t>
      </w:r>
    </w:p>
    <w:p w14:paraId="0E994526" w14:textId="77777777" w:rsidR="00830A24" w:rsidRPr="008F7487" w:rsidRDefault="00830A24" w:rsidP="008F7487">
      <w:pPr>
        <w:pStyle w:val="ListParagraph"/>
        <w:rPr>
          <w:rFonts w:cs="Arial"/>
          <w:sz w:val="22"/>
          <w:szCs w:val="22"/>
        </w:rPr>
      </w:pPr>
    </w:p>
    <w:p w14:paraId="6D4C8D99" w14:textId="509FC05B" w:rsidR="00830A24" w:rsidRPr="005F3D20" w:rsidRDefault="001703BF" w:rsidP="005F3D20">
      <w:pPr>
        <w:pStyle w:val="ListParagraph"/>
        <w:numPr>
          <w:ilvl w:val="2"/>
          <w:numId w:val="27"/>
        </w:numPr>
        <w:ind w:left="0" w:firstLine="0"/>
        <w:rPr>
          <w:rFonts w:cs="Arial"/>
          <w:sz w:val="22"/>
          <w:szCs w:val="22"/>
        </w:rPr>
      </w:pPr>
      <w:r>
        <w:rPr>
          <w:rFonts w:cs="Arial"/>
          <w:sz w:val="22"/>
          <w:szCs w:val="22"/>
        </w:rPr>
        <w:t xml:space="preserve">Major Overhaul of Centrifugal </w:t>
      </w:r>
      <w:r w:rsidR="00A1112D">
        <w:rPr>
          <w:rFonts w:cs="Arial"/>
          <w:sz w:val="22"/>
          <w:szCs w:val="22"/>
        </w:rPr>
        <w:t>Compressors’ Assembly</w:t>
      </w:r>
      <w:r w:rsidR="002E5A8E">
        <w:rPr>
          <w:rFonts w:cs="Arial"/>
          <w:sz w:val="22"/>
          <w:szCs w:val="22"/>
        </w:rPr>
        <w:t xml:space="preserve"> (task order-based work)</w:t>
      </w:r>
      <w:r w:rsidR="00A1112D">
        <w:rPr>
          <w:rFonts w:cs="Arial"/>
          <w:sz w:val="22"/>
          <w:szCs w:val="22"/>
        </w:rPr>
        <w:t xml:space="preserve">. </w:t>
      </w:r>
      <w:r w:rsidR="00830A24" w:rsidRPr="00830A24">
        <w:rPr>
          <w:rFonts w:cs="Arial"/>
          <w:sz w:val="22"/>
          <w:szCs w:val="22"/>
        </w:rPr>
        <w:t xml:space="preserve">The contractor shall perform major overhaul of the centrifugal </w:t>
      </w:r>
      <w:r w:rsidR="00A94A57" w:rsidRPr="00830A24">
        <w:rPr>
          <w:rFonts w:cs="Arial"/>
          <w:sz w:val="22"/>
          <w:szCs w:val="22"/>
        </w:rPr>
        <w:t>compressors’</w:t>
      </w:r>
      <w:r w:rsidR="00830A24" w:rsidRPr="00830A24">
        <w:rPr>
          <w:rFonts w:cs="Arial"/>
          <w:sz w:val="22"/>
          <w:szCs w:val="22"/>
        </w:rPr>
        <w:t xml:space="preserve"> assembly</w:t>
      </w:r>
      <w:r w:rsidR="007E7449">
        <w:rPr>
          <w:rFonts w:cs="Arial"/>
          <w:sz w:val="22"/>
          <w:szCs w:val="22"/>
        </w:rPr>
        <w:t>.</w:t>
      </w:r>
      <w:r w:rsidR="005F3D20">
        <w:rPr>
          <w:rFonts w:cs="Arial"/>
          <w:sz w:val="22"/>
          <w:szCs w:val="22"/>
        </w:rPr>
        <w:t xml:space="preserve"> </w:t>
      </w:r>
      <w:r w:rsidR="005F3D20" w:rsidRPr="005F3D20">
        <w:rPr>
          <w:rFonts w:cs="Arial"/>
          <w:sz w:val="22"/>
          <w:szCs w:val="22"/>
        </w:rPr>
        <w:t>The overhaul shall include compressor teardown, bearing replacement, gasket/seal replacement, tube cleaning, leak testing, refrigerant recharge, alignment, and post</w:t>
      </w:r>
      <w:r w:rsidR="005F3D20" w:rsidRPr="005F3D20">
        <w:rPr>
          <w:rFonts w:cs="Arial"/>
          <w:sz w:val="22"/>
          <w:szCs w:val="22"/>
        </w:rPr>
        <w:noBreakHyphen/>
        <w:t>overhaul performance testing per OEM specifications.</w:t>
      </w:r>
      <w:r w:rsidR="00830A24" w:rsidRPr="005F3D20">
        <w:rPr>
          <w:rFonts w:cs="Arial"/>
          <w:sz w:val="22"/>
          <w:szCs w:val="22"/>
        </w:rPr>
        <w:t xml:space="preserve">  </w:t>
      </w:r>
    </w:p>
    <w:p w14:paraId="565563CD" w14:textId="77777777" w:rsidR="00A94A57" w:rsidRDefault="00A94A57" w:rsidP="00A94A57">
      <w:pPr>
        <w:pStyle w:val="ListParagraph"/>
        <w:ind w:left="0"/>
        <w:rPr>
          <w:rFonts w:cs="Arial"/>
          <w:sz w:val="22"/>
          <w:szCs w:val="22"/>
        </w:rPr>
      </w:pPr>
    </w:p>
    <w:p w14:paraId="288ACCC3" w14:textId="1FEFE8AF" w:rsidR="00022159" w:rsidRDefault="00DE0DA6" w:rsidP="006B4CD9">
      <w:pPr>
        <w:pStyle w:val="ListParagraph"/>
        <w:numPr>
          <w:ilvl w:val="2"/>
          <w:numId w:val="27"/>
        </w:numPr>
        <w:ind w:left="0" w:firstLine="0"/>
        <w:rPr>
          <w:rFonts w:cs="Arial"/>
          <w:sz w:val="22"/>
          <w:szCs w:val="22"/>
        </w:rPr>
      </w:pPr>
      <w:r>
        <w:rPr>
          <w:rFonts w:cs="Arial"/>
          <w:sz w:val="22"/>
          <w:szCs w:val="22"/>
        </w:rPr>
        <w:t xml:space="preserve">Chillers </w:t>
      </w:r>
      <w:r w:rsidR="002B5E11">
        <w:rPr>
          <w:rFonts w:cs="Arial"/>
          <w:sz w:val="22"/>
          <w:szCs w:val="22"/>
        </w:rPr>
        <w:t>Repair Work Beyond Standard PM Tasks</w:t>
      </w:r>
      <w:r w:rsidR="001B154F">
        <w:rPr>
          <w:rFonts w:cs="Arial"/>
          <w:sz w:val="22"/>
          <w:szCs w:val="22"/>
        </w:rPr>
        <w:t>.</w:t>
      </w:r>
      <w:r w:rsidR="00C9067E">
        <w:rPr>
          <w:rFonts w:cs="Arial"/>
          <w:sz w:val="22"/>
          <w:szCs w:val="22"/>
        </w:rPr>
        <w:t xml:space="preserve"> </w:t>
      </w:r>
      <w:r w:rsidR="00C9067E" w:rsidRPr="00C9067E">
        <w:rPr>
          <w:rFonts w:cs="Arial"/>
          <w:sz w:val="22"/>
          <w:szCs w:val="22"/>
        </w:rPr>
        <w:t>All repairs beyond the standard preventive maintenance tasks identified in this PWS shall be ordered and funded separately by the Government via task order. Repairs beyond PM may include, but are not limited to, replacement of motors, bearings, coils, valves, fans, electrical components, sensors, and other mechanical or control elements. Such repairs shall not be included in the firm</w:t>
      </w:r>
      <w:r w:rsidR="00C9067E" w:rsidRPr="00C9067E">
        <w:rPr>
          <w:rFonts w:cs="Arial"/>
          <w:sz w:val="22"/>
          <w:szCs w:val="22"/>
        </w:rPr>
        <w:noBreakHyphen/>
        <w:t>fixed</w:t>
      </w:r>
      <w:r w:rsidR="00C9067E" w:rsidRPr="00C9067E">
        <w:rPr>
          <w:rFonts w:cs="Arial"/>
          <w:sz w:val="22"/>
          <w:szCs w:val="22"/>
        </w:rPr>
        <w:noBreakHyphen/>
        <w:t>price PM/Repair CLIN and may only be performed with prior written authorization from the Contracting Officer, issued in the form of a task order or a modification to an existing task order. In emergencies where immediate action is required to protect life, safety, property, or critical hospital operations, the Contracting Officer may authorize the contractor to proceed verbally; however, a task order or modification shall be issued by the Contracting Officer as soon as practicable thereafter</w:t>
      </w:r>
      <w:r w:rsidR="00C9067E">
        <w:rPr>
          <w:rFonts w:cs="Arial"/>
          <w:sz w:val="22"/>
          <w:szCs w:val="22"/>
        </w:rPr>
        <w:t>.</w:t>
      </w:r>
    </w:p>
    <w:p w14:paraId="5B4D78A4" w14:textId="77777777" w:rsidR="008428EB" w:rsidRPr="008428EB" w:rsidRDefault="008428EB" w:rsidP="008428EB">
      <w:pPr>
        <w:pStyle w:val="ListParagraph"/>
        <w:ind w:left="0"/>
        <w:rPr>
          <w:rFonts w:cs="Arial"/>
          <w:sz w:val="22"/>
          <w:szCs w:val="22"/>
        </w:rPr>
      </w:pPr>
    </w:p>
    <w:p w14:paraId="1DC72D2A" w14:textId="1FEFCE7F" w:rsidR="00874D9B" w:rsidRPr="007C59CA" w:rsidRDefault="00874D9B" w:rsidP="007C59CA">
      <w:pPr>
        <w:pStyle w:val="ListParagraph"/>
        <w:numPr>
          <w:ilvl w:val="1"/>
          <w:numId w:val="27"/>
        </w:numPr>
        <w:tabs>
          <w:tab w:val="left" w:pos="1170"/>
        </w:tabs>
        <w:ind w:left="0" w:firstLine="0"/>
        <w:rPr>
          <w:rFonts w:cs="Arial"/>
          <w:sz w:val="22"/>
          <w:szCs w:val="22"/>
        </w:rPr>
      </w:pPr>
      <w:r w:rsidRPr="00C9067E">
        <w:rPr>
          <w:rFonts w:cs="Arial"/>
          <w:b/>
          <w:bCs/>
          <w:sz w:val="22"/>
          <w:szCs w:val="22"/>
        </w:rPr>
        <w:t>PM and Repair Service to Air Handling Units (AHUs).</w:t>
      </w:r>
      <w:r>
        <w:rPr>
          <w:rFonts w:cs="Arial"/>
          <w:sz w:val="22"/>
          <w:szCs w:val="22"/>
        </w:rPr>
        <w:t xml:space="preserve"> </w:t>
      </w:r>
      <w:r w:rsidRPr="00874D9B">
        <w:rPr>
          <w:rFonts w:cs="Arial"/>
          <w:sz w:val="22"/>
          <w:szCs w:val="22"/>
        </w:rPr>
        <w:t>The Contractor shall ensure all Air Handling Units (AHUs) operate safely, reliably, and at optimal efficiency by providing all required preventive maintenance and repair services. The Contractor is responsible for performing inspections, preventive maintenance, and repairs in full compliance with all OEM specifications, industry standards, and applicable regulations. Prior to initiating any preventive maintenance, the Contractor shall submit PM checklists to the PPOC for approval. Required PM tasks include, but are not limited to, all actions necessary to maintain AHU</w:t>
      </w:r>
      <w:r>
        <w:rPr>
          <w:rFonts w:cs="Arial"/>
          <w:sz w:val="22"/>
          <w:szCs w:val="22"/>
        </w:rPr>
        <w:t>s</w:t>
      </w:r>
      <w:r w:rsidRPr="00874D9B">
        <w:rPr>
          <w:rFonts w:cs="Arial"/>
          <w:sz w:val="22"/>
          <w:szCs w:val="22"/>
        </w:rPr>
        <w:t xml:space="preserve"> performance, safety, and environmental compliance.</w:t>
      </w:r>
      <w:r w:rsidR="007C59CA">
        <w:rPr>
          <w:rFonts w:cs="Arial"/>
          <w:sz w:val="22"/>
          <w:szCs w:val="22"/>
        </w:rPr>
        <w:t xml:space="preserve"> </w:t>
      </w:r>
      <w:r w:rsidR="007C59CA" w:rsidRPr="00E800CA">
        <w:rPr>
          <w:rFonts w:cs="Arial"/>
          <w:b/>
          <w:bCs/>
          <w:sz w:val="22"/>
          <w:szCs w:val="22"/>
        </w:rPr>
        <w:t>All preventive maintenance and repair services for AHUs shall be performed outside the core hours of operation identified in paragraph 2.1.3, unless otherwise approved by the Government.</w:t>
      </w:r>
      <w:r w:rsidR="00E04CC1" w:rsidRPr="007C59CA">
        <w:rPr>
          <w:rFonts w:cs="Arial"/>
          <w:sz w:val="22"/>
          <w:szCs w:val="22"/>
        </w:rPr>
        <w:t xml:space="preserve"> </w:t>
      </w:r>
      <w:r w:rsidRPr="007C59CA">
        <w:rPr>
          <w:rFonts w:cs="Arial"/>
          <w:sz w:val="22"/>
          <w:szCs w:val="22"/>
        </w:rPr>
        <w:t>See Technical Exhibit 2 (TE 2) for the complete list of AHUs equipment.</w:t>
      </w:r>
    </w:p>
    <w:p w14:paraId="24BCFDEC" w14:textId="77777777" w:rsidR="00837B26" w:rsidRDefault="00837B26" w:rsidP="00837B26">
      <w:pPr>
        <w:pStyle w:val="ListParagraph"/>
        <w:tabs>
          <w:tab w:val="left" w:pos="1170"/>
        </w:tabs>
        <w:ind w:left="0"/>
        <w:rPr>
          <w:rFonts w:cs="Arial"/>
          <w:sz w:val="22"/>
          <w:szCs w:val="22"/>
        </w:rPr>
      </w:pPr>
    </w:p>
    <w:p w14:paraId="2A2B3C9F" w14:textId="074FA5AE" w:rsidR="00874D9B" w:rsidRDefault="00874D9B" w:rsidP="00B84B1D">
      <w:pPr>
        <w:pStyle w:val="ListParagraph"/>
        <w:numPr>
          <w:ilvl w:val="2"/>
          <w:numId w:val="27"/>
        </w:numPr>
        <w:tabs>
          <w:tab w:val="left" w:pos="1170"/>
        </w:tabs>
        <w:ind w:left="0" w:firstLine="0"/>
        <w:rPr>
          <w:rFonts w:cs="Arial"/>
          <w:sz w:val="22"/>
          <w:szCs w:val="22"/>
        </w:rPr>
      </w:pPr>
      <w:r w:rsidRPr="00837B26">
        <w:rPr>
          <w:rFonts w:cs="Arial"/>
          <w:sz w:val="22"/>
          <w:szCs w:val="22"/>
        </w:rPr>
        <w:t>Equipment Condition and Maintenance Requirements</w:t>
      </w:r>
      <w:r w:rsidR="00837B26">
        <w:rPr>
          <w:rFonts w:cs="Arial"/>
          <w:sz w:val="22"/>
          <w:szCs w:val="22"/>
        </w:rPr>
        <w:t xml:space="preserve">. </w:t>
      </w:r>
      <w:r w:rsidRPr="00837B26">
        <w:rPr>
          <w:rFonts w:cs="Arial"/>
          <w:sz w:val="22"/>
          <w:szCs w:val="22"/>
        </w:rPr>
        <w:t>The contractor shall maintain all AHU</w:t>
      </w:r>
      <w:r w:rsidR="00837B26">
        <w:rPr>
          <w:rFonts w:cs="Arial"/>
          <w:sz w:val="22"/>
          <w:szCs w:val="22"/>
        </w:rPr>
        <w:t>s</w:t>
      </w:r>
      <w:r w:rsidRPr="00837B26">
        <w:rPr>
          <w:rFonts w:cs="Arial"/>
          <w:sz w:val="22"/>
          <w:szCs w:val="22"/>
        </w:rPr>
        <w:t xml:space="preserve"> equipment in reliable, first-class operating condition. Maintenance shall follow the OEM’s recommended procedures and frequencies, as well as applicable industry standards such as </w:t>
      </w:r>
      <w:r w:rsidR="005B094C">
        <w:rPr>
          <w:rFonts w:cs="Arial"/>
          <w:sz w:val="22"/>
          <w:szCs w:val="22"/>
        </w:rPr>
        <w:t xml:space="preserve">ASHRAE 170, </w:t>
      </w:r>
      <w:r w:rsidRPr="00837B26">
        <w:rPr>
          <w:rFonts w:cs="Arial"/>
          <w:sz w:val="22"/>
          <w:szCs w:val="22"/>
        </w:rPr>
        <w:t>ASHRAE 180</w:t>
      </w:r>
      <w:r w:rsidR="005832A9">
        <w:rPr>
          <w:rFonts w:cs="Arial"/>
          <w:sz w:val="22"/>
          <w:szCs w:val="22"/>
        </w:rPr>
        <w:t>, and any other applicable code(s)</w:t>
      </w:r>
      <w:r w:rsidRPr="00837B26">
        <w:rPr>
          <w:rFonts w:cs="Arial"/>
          <w:sz w:val="22"/>
          <w:szCs w:val="22"/>
        </w:rPr>
        <w:t>. If a unit requires additional maintenance to remain safe, reliable, or compliant, the contractor shall perform that maintenance within this contract’s scope. The contractor is responsible for all covered equipment's operational condition throughout the contract period.</w:t>
      </w:r>
    </w:p>
    <w:p w14:paraId="56CDEB32" w14:textId="77777777" w:rsidR="00B84B1D" w:rsidRDefault="00B84B1D" w:rsidP="00B84B1D">
      <w:pPr>
        <w:pStyle w:val="ListParagraph"/>
        <w:tabs>
          <w:tab w:val="left" w:pos="1170"/>
        </w:tabs>
        <w:ind w:left="0"/>
        <w:rPr>
          <w:rFonts w:cs="Arial"/>
          <w:sz w:val="22"/>
          <w:szCs w:val="22"/>
        </w:rPr>
      </w:pPr>
    </w:p>
    <w:p w14:paraId="1E48F8CE" w14:textId="12FE2A4E" w:rsidR="00874D9B" w:rsidRDefault="00874D9B" w:rsidP="00B84B1D">
      <w:pPr>
        <w:pStyle w:val="ListParagraph"/>
        <w:numPr>
          <w:ilvl w:val="2"/>
          <w:numId w:val="27"/>
        </w:numPr>
        <w:tabs>
          <w:tab w:val="left" w:pos="1170"/>
        </w:tabs>
        <w:ind w:left="0" w:firstLine="0"/>
        <w:rPr>
          <w:rFonts w:cs="Arial"/>
          <w:sz w:val="22"/>
          <w:szCs w:val="22"/>
        </w:rPr>
      </w:pPr>
      <w:r w:rsidRPr="00B84B1D">
        <w:rPr>
          <w:rFonts w:cs="Arial"/>
          <w:sz w:val="22"/>
          <w:szCs w:val="22"/>
        </w:rPr>
        <w:t>Replacement of Damaged or Defective Components</w:t>
      </w:r>
      <w:r w:rsidR="00B84B1D">
        <w:rPr>
          <w:rFonts w:cs="Arial"/>
          <w:sz w:val="22"/>
          <w:szCs w:val="22"/>
        </w:rPr>
        <w:t xml:space="preserve">. </w:t>
      </w:r>
      <w:r w:rsidRPr="00B84B1D">
        <w:rPr>
          <w:rFonts w:cs="Arial"/>
          <w:sz w:val="22"/>
          <w:szCs w:val="22"/>
        </w:rPr>
        <w:t>The contractor shall replace any damaged or defective mechanical or electrical components associated with the AHU system, up to the main electrical power disconnect. Replacement may include, but is not limited to, motors, belts, pulleys, bearings, fans, dampers, linkages, seals, filtration media, and structural components. All components shall be maintained clean and fully operational per OEM instructions and industry best practices.</w:t>
      </w:r>
    </w:p>
    <w:p w14:paraId="35D828C0" w14:textId="77777777" w:rsidR="00DE54B4" w:rsidRPr="00DE54B4" w:rsidRDefault="00DE54B4" w:rsidP="00DE54B4">
      <w:pPr>
        <w:pStyle w:val="ListParagraph"/>
        <w:rPr>
          <w:rFonts w:cs="Arial"/>
          <w:sz w:val="22"/>
          <w:szCs w:val="22"/>
        </w:rPr>
      </w:pPr>
    </w:p>
    <w:p w14:paraId="20E74622" w14:textId="65474D5C" w:rsidR="00874D9B" w:rsidRDefault="00DE54B4" w:rsidP="000114E2">
      <w:pPr>
        <w:pStyle w:val="ListParagraph"/>
        <w:numPr>
          <w:ilvl w:val="2"/>
          <w:numId w:val="27"/>
        </w:numPr>
        <w:tabs>
          <w:tab w:val="left" w:pos="1170"/>
        </w:tabs>
        <w:ind w:left="0" w:firstLine="0"/>
        <w:rPr>
          <w:rFonts w:cs="Arial"/>
          <w:sz w:val="22"/>
          <w:szCs w:val="22"/>
        </w:rPr>
      </w:pPr>
      <w:r>
        <w:rPr>
          <w:rFonts w:cs="Arial"/>
          <w:sz w:val="22"/>
          <w:szCs w:val="22"/>
        </w:rPr>
        <w:t xml:space="preserve">AHUs </w:t>
      </w:r>
      <w:r w:rsidR="00874D9B" w:rsidRPr="00DE54B4">
        <w:rPr>
          <w:rFonts w:cs="Arial"/>
          <w:sz w:val="22"/>
          <w:szCs w:val="22"/>
        </w:rPr>
        <w:t>Scheduled Maintenance Program</w:t>
      </w:r>
      <w:r>
        <w:rPr>
          <w:rFonts w:cs="Arial"/>
          <w:sz w:val="22"/>
          <w:szCs w:val="22"/>
        </w:rPr>
        <w:t>.</w:t>
      </w:r>
    </w:p>
    <w:p w14:paraId="624B84D2" w14:textId="77777777" w:rsidR="00DE54B4" w:rsidRPr="00DE54B4" w:rsidRDefault="00DE54B4" w:rsidP="000114E2">
      <w:pPr>
        <w:pStyle w:val="ListParagraph"/>
        <w:ind w:left="0"/>
        <w:rPr>
          <w:rFonts w:cs="Arial"/>
          <w:sz w:val="22"/>
          <w:szCs w:val="22"/>
        </w:rPr>
      </w:pPr>
    </w:p>
    <w:p w14:paraId="6411BFCA" w14:textId="0F46A70F" w:rsidR="00874D9B" w:rsidRDefault="00874D9B" w:rsidP="000114E2">
      <w:pPr>
        <w:pStyle w:val="ListParagraph"/>
        <w:numPr>
          <w:ilvl w:val="3"/>
          <w:numId w:val="27"/>
        </w:numPr>
        <w:tabs>
          <w:tab w:val="left" w:pos="1170"/>
        </w:tabs>
        <w:ind w:left="0" w:firstLine="0"/>
        <w:rPr>
          <w:rFonts w:cs="Arial"/>
          <w:sz w:val="22"/>
          <w:szCs w:val="22"/>
        </w:rPr>
      </w:pPr>
      <w:r w:rsidRPr="00DE54B4">
        <w:rPr>
          <w:rFonts w:cs="Arial"/>
          <w:sz w:val="22"/>
          <w:szCs w:val="22"/>
        </w:rPr>
        <w:lastRenderedPageBreak/>
        <w:t>Program Overview and Approval</w:t>
      </w:r>
      <w:r w:rsidR="00DE54B4">
        <w:rPr>
          <w:rFonts w:cs="Arial"/>
          <w:sz w:val="22"/>
          <w:szCs w:val="22"/>
        </w:rPr>
        <w:t xml:space="preserve">. </w:t>
      </w:r>
      <w:r w:rsidRPr="00DE54B4">
        <w:rPr>
          <w:rFonts w:cs="Arial"/>
          <w:sz w:val="22"/>
          <w:szCs w:val="22"/>
        </w:rPr>
        <w:t>The Contractor shall implement a scheduled maintenance program that ensures AHU</w:t>
      </w:r>
      <w:r w:rsidR="00DE54B4">
        <w:rPr>
          <w:rFonts w:cs="Arial"/>
          <w:sz w:val="22"/>
          <w:szCs w:val="22"/>
        </w:rPr>
        <w:t>s</w:t>
      </w:r>
      <w:r w:rsidRPr="00DE54B4">
        <w:rPr>
          <w:rFonts w:cs="Arial"/>
          <w:sz w:val="22"/>
          <w:szCs w:val="22"/>
        </w:rPr>
        <w:t xml:space="preserve"> reliability, ventilation performance, and compliance with hospital infection-control and safety standards. The program shall be approved by the PPOC prior to implementation and shall meet or exceed the stricter of OEM recommendations and applicable standards (e.g., ASHRAE 180, ASHRAE 170, Joint Commission EC.02.05.01).</w:t>
      </w:r>
    </w:p>
    <w:p w14:paraId="42693817" w14:textId="77777777" w:rsidR="000114E2" w:rsidRDefault="000114E2" w:rsidP="000114E2">
      <w:pPr>
        <w:pStyle w:val="ListParagraph"/>
        <w:tabs>
          <w:tab w:val="left" w:pos="1170"/>
        </w:tabs>
        <w:ind w:left="0"/>
        <w:rPr>
          <w:rFonts w:cs="Arial"/>
          <w:sz w:val="22"/>
          <w:szCs w:val="22"/>
        </w:rPr>
      </w:pPr>
    </w:p>
    <w:p w14:paraId="6AAF36B9" w14:textId="76CFF9EC" w:rsidR="00874D9B" w:rsidRDefault="00874D9B" w:rsidP="000114E2">
      <w:pPr>
        <w:pStyle w:val="ListParagraph"/>
        <w:numPr>
          <w:ilvl w:val="3"/>
          <w:numId w:val="27"/>
        </w:numPr>
        <w:tabs>
          <w:tab w:val="left" w:pos="1170"/>
        </w:tabs>
        <w:ind w:left="0" w:firstLine="0"/>
        <w:rPr>
          <w:rFonts w:cs="Arial"/>
          <w:sz w:val="22"/>
          <w:szCs w:val="22"/>
        </w:rPr>
      </w:pPr>
      <w:r w:rsidRPr="000114E2">
        <w:rPr>
          <w:rFonts w:cs="Arial"/>
          <w:sz w:val="22"/>
          <w:szCs w:val="22"/>
        </w:rPr>
        <w:t>Preventive Maintenance Tasks</w:t>
      </w:r>
      <w:r w:rsidR="000114E2">
        <w:rPr>
          <w:rFonts w:cs="Arial"/>
          <w:sz w:val="22"/>
          <w:szCs w:val="22"/>
        </w:rPr>
        <w:t xml:space="preserve">. </w:t>
      </w:r>
      <w:r w:rsidRPr="000114E2">
        <w:rPr>
          <w:rFonts w:cs="Arial"/>
          <w:sz w:val="22"/>
          <w:szCs w:val="22"/>
        </w:rPr>
        <w:t>The Contractor shall perform inspections, PM, and repairs in accordance with all OEM specifications and shall submit PM checklists for PPOC approval before work begins. PM tasks include, but are not limited to:</w:t>
      </w:r>
    </w:p>
    <w:p w14:paraId="6F5A9EC5" w14:textId="77777777" w:rsidR="000235F0" w:rsidRDefault="000235F0" w:rsidP="000235F0">
      <w:pPr>
        <w:pStyle w:val="ListParagraph"/>
        <w:tabs>
          <w:tab w:val="left" w:pos="1170"/>
        </w:tabs>
        <w:ind w:left="0"/>
        <w:rPr>
          <w:rFonts w:cs="Arial"/>
          <w:sz w:val="22"/>
          <w:szCs w:val="22"/>
        </w:rPr>
      </w:pPr>
    </w:p>
    <w:p w14:paraId="472EC5FD" w14:textId="77777777" w:rsidR="000235F0" w:rsidRDefault="000235F0" w:rsidP="000235F0">
      <w:pPr>
        <w:pStyle w:val="ListParagraph"/>
        <w:numPr>
          <w:ilvl w:val="0"/>
          <w:numId w:val="32"/>
        </w:numPr>
        <w:tabs>
          <w:tab w:val="left" w:pos="1170"/>
        </w:tabs>
        <w:rPr>
          <w:rFonts w:cs="Arial"/>
          <w:sz w:val="22"/>
          <w:szCs w:val="22"/>
        </w:rPr>
      </w:pPr>
      <w:r w:rsidRPr="000114E2">
        <w:rPr>
          <w:rFonts w:cs="Arial"/>
          <w:sz w:val="22"/>
          <w:szCs w:val="22"/>
        </w:rPr>
        <w:t>Maintaining AHU</w:t>
      </w:r>
      <w:r>
        <w:rPr>
          <w:rFonts w:cs="Arial"/>
          <w:sz w:val="22"/>
          <w:szCs w:val="22"/>
        </w:rPr>
        <w:t>s</w:t>
      </w:r>
      <w:r w:rsidRPr="000114E2">
        <w:rPr>
          <w:rFonts w:cs="Arial"/>
          <w:sz w:val="22"/>
          <w:szCs w:val="22"/>
        </w:rPr>
        <w:t xml:space="preserve"> performance per OEM guidance; verifying airflow, pressure relationships, and cleaning as required.</w:t>
      </w:r>
    </w:p>
    <w:p w14:paraId="686E4D41" w14:textId="77777777" w:rsidR="000235F0" w:rsidRDefault="000235F0" w:rsidP="000235F0">
      <w:pPr>
        <w:pStyle w:val="ListParagraph"/>
        <w:tabs>
          <w:tab w:val="left" w:pos="1170"/>
        </w:tabs>
        <w:rPr>
          <w:rFonts w:cs="Arial"/>
          <w:sz w:val="22"/>
          <w:szCs w:val="22"/>
        </w:rPr>
      </w:pPr>
    </w:p>
    <w:p w14:paraId="6A96A85A" w14:textId="77777777" w:rsidR="000235F0" w:rsidRDefault="000235F0" w:rsidP="000235F0">
      <w:pPr>
        <w:pStyle w:val="ListParagraph"/>
        <w:numPr>
          <w:ilvl w:val="0"/>
          <w:numId w:val="32"/>
        </w:numPr>
        <w:tabs>
          <w:tab w:val="left" w:pos="1170"/>
        </w:tabs>
        <w:rPr>
          <w:rFonts w:cs="Arial"/>
          <w:sz w:val="22"/>
          <w:szCs w:val="22"/>
        </w:rPr>
      </w:pPr>
      <w:r w:rsidRPr="000114E2">
        <w:rPr>
          <w:rFonts w:cs="Arial"/>
          <w:sz w:val="22"/>
          <w:szCs w:val="22"/>
        </w:rPr>
        <w:t>Monitoring filtration media monthly; repairing leaks promptly and maintaining EPA-compliant records.</w:t>
      </w:r>
    </w:p>
    <w:p w14:paraId="46BEDAFA" w14:textId="77777777" w:rsidR="00055331" w:rsidRPr="00055331" w:rsidRDefault="00055331" w:rsidP="00055331">
      <w:pPr>
        <w:pStyle w:val="ListParagraph"/>
        <w:rPr>
          <w:rFonts w:cs="Arial"/>
          <w:sz w:val="22"/>
          <w:szCs w:val="22"/>
        </w:rPr>
      </w:pPr>
    </w:p>
    <w:p w14:paraId="2F81F553" w14:textId="77777777" w:rsidR="00055331" w:rsidRPr="00055331" w:rsidRDefault="00055331" w:rsidP="00055331">
      <w:pPr>
        <w:pStyle w:val="ListParagraph"/>
        <w:numPr>
          <w:ilvl w:val="0"/>
          <w:numId w:val="32"/>
        </w:numPr>
        <w:tabs>
          <w:tab w:val="left" w:pos="1170"/>
        </w:tabs>
        <w:rPr>
          <w:rFonts w:cs="Arial"/>
          <w:sz w:val="22"/>
          <w:szCs w:val="22"/>
        </w:rPr>
      </w:pPr>
      <w:r w:rsidRPr="00055331">
        <w:rPr>
          <w:rFonts w:cs="Arial"/>
          <w:sz w:val="22"/>
          <w:szCs w:val="22"/>
        </w:rPr>
        <w:t>Cleaning each unit’s interior and exterior monthly and maintaining a minimum five (5) foot radius around each unit free of debris, vegetation, trash, and any obstructions, including keeping all exposed piping, conduits, and associated lines clear of vegetation.</w:t>
      </w:r>
    </w:p>
    <w:p w14:paraId="27AC9E8D" w14:textId="77777777" w:rsidR="000235F0" w:rsidRPr="000114E2" w:rsidRDefault="000235F0" w:rsidP="000235F0">
      <w:pPr>
        <w:pStyle w:val="ListParagraph"/>
        <w:rPr>
          <w:rFonts w:cs="Arial"/>
          <w:sz w:val="22"/>
          <w:szCs w:val="22"/>
        </w:rPr>
      </w:pPr>
    </w:p>
    <w:p w14:paraId="244B481D" w14:textId="77777777" w:rsidR="000235F0" w:rsidRDefault="000235F0" w:rsidP="000235F0">
      <w:pPr>
        <w:pStyle w:val="ListParagraph"/>
        <w:numPr>
          <w:ilvl w:val="0"/>
          <w:numId w:val="32"/>
        </w:numPr>
        <w:tabs>
          <w:tab w:val="left" w:pos="1170"/>
        </w:tabs>
        <w:rPr>
          <w:rFonts w:cs="Arial"/>
          <w:sz w:val="22"/>
          <w:szCs w:val="22"/>
        </w:rPr>
      </w:pPr>
      <w:r w:rsidRPr="000114E2">
        <w:rPr>
          <w:rFonts w:cs="Arial"/>
          <w:sz w:val="22"/>
          <w:szCs w:val="22"/>
        </w:rPr>
        <w:t>Performing lubrication tasks for bearings.</w:t>
      </w:r>
    </w:p>
    <w:p w14:paraId="771A3F8C" w14:textId="77777777" w:rsidR="000235F0" w:rsidRPr="000114E2" w:rsidRDefault="000235F0" w:rsidP="000235F0">
      <w:pPr>
        <w:pStyle w:val="ListParagraph"/>
        <w:rPr>
          <w:rFonts w:cs="Arial"/>
          <w:sz w:val="22"/>
          <w:szCs w:val="22"/>
        </w:rPr>
      </w:pPr>
    </w:p>
    <w:p w14:paraId="4504D4D8" w14:textId="77777777" w:rsidR="000235F0" w:rsidRDefault="000235F0" w:rsidP="000235F0">
      <w:pPr>
        <w:pStyle w:val="ListParagraph"/>
        <w:numPr>
          <w:ilvl w:val="0"/>
          <w:numId w:val="32"/>
        </w:numPr>
        <w:tabs>
          <w:tab w:val="left" w:pos="1170"/>
        </w:tabs>
        <w:rPr>
          <w:rFonts w:cs="Arial"/>
          <w:sz w:val="22"/>
          <w:szCs w:val="22"/>
        </w:rPr>
      </w:pPr>
      <w:r w:rsidRPr="000114E2">
        <w:rPr>
          <w:rFonts w:cs="Arial"/>
          <w:sz w:val="22"/>
          <w:szCs w:val="22"/>
        </w:rPr>
        <w:t>Replacing belts as needed.</w:t>
      </w:r>
    </w:p>
    <w:p w14:paraId="65664D64" w14:textId="77777777" w:rsidR="000235F0" w:rsidRPr="000114E2" w:rsidRDefault="000235F0" w:rsidP="000235F0">
      <w:pPr>
        <w:pStyle w:val="ListParagraph"/>
        <w:rPr>
          <w:rFonts w:cs="Arial"/>
          <w:sz w:val="22"/>
          <w:szCs w:val="22"/>
        </w:rPr>
      </w:pPr>
    </w:p>
    <w:p w14:paraId="20B3D6E3" w14:textId="77777777" w:rsidR="000235F0" w:rsidRDefault="000235F0" w:rsidP="000235F0">
      <w:pPr>
        <w:pStyle w:val="ListParagraph"/>
        <w:numPr>
          <w:ilvl w:val="0"/>
          <w:numId w:val="32"/>
        </w:numPr>
        <w:tabs>
          <w:tab w:val="left" w:pos="1170"/>
        </w:tabs>
        <w:rPr>
          <w:rFonts w:cs="Arial"/>
          <w:sz w:val="22"/>
          <w:szCs w:val="22"/>
        </w:rPr>
      </w:pPr>
      <w:r w:rsidRPr="000114E2">
        <w:rPr>
          <w:rFonts w:cs="Arial"/>
          <w:sz w:val="22"/>
          <w:szCs w:val="22"/>
        </w:rPr>
        <w:t>Providing 24/7 emergency support.</w:t>
      </w:r>
    </w:p>
    <w:p w14:paraId="2E4788F9" w14:textId="77777777" w:rsidR="000235F0" w:rsidRPr="000114E2" w:rsidRDefault="000235F0" w:rsidP="000235F0">
      <w:pPr>
        <w:pStyle w:val="ListParagraph"/>
        <w:rPr>
          <w:rFonts w:cs="Arial"/>
          <w:sz w:val="22"/>
          <w:szCs w:val="22"/>
        </w:rPr>
      </w:pPr>
    </w:p>
    <w:p w14:paraId="095E8F61" w14:textId="77777777" w:rsidR="000235F0" w:rsidRDefault="000235F0" w:rsidP="000235F0">
      <w:pPr>
        <w:pStyle w:val="ListParagraph"/>
        <w:numPr>
          <w:ilvl w:val="0"/>
          <w:numId w:val="32"/>
        </w:numPr>
        <w:tabs>
          <w:tab w:val="left" w:pos="1170"/>
        </w:tabs>
        <w:rPr>
          <w:rFonts w:cs="Arial"/>
          <w:sz w:val="22"/>
          <w:szCs w:val="22"/>
        </w:rPr>
      </w:pPr>
      <w:r w:rsidRPr="000114E2">
        <w:rPr>
          <w:rFonts w:cs="Arial"/>
          <w:sz w:val="22"/>
          <w:szCs w:val="22"/>
        </w:rPr>
        <w:t>Performing repairs directly related to AHU operation.</w:t>
      </w:r>
    </w:p>
    <w:p w14:paraId="0BAF2454" w14:textId="77777777" w:rsidR="000235F0" w:rsidRPr="000114E2" w:rsidRDefault="000235F0" w:rsidP="000235F0">
      <w:pPr>
        <w:pStyle w:val="ListParagraph"/>
        <w:rPr>
          <w:rFonts w:cs="Arial"/>
          <w:sz w:val="22"/>
          <w:szCs w:val="22"/>
        </w:rPr>
      </w:pPr>
    </w:p>
    <w:p w14:paraId="591164CF" w14:textId="77777777" w:rsidR="000235F0" w:rsidRDefault="000235F0" w:rsidP="000235F0">
      <w:pPr>
        <w:pStyle w:val="ListParagraph"/>
        <w:numPr>
          <w:ilvl w:val="0"/>
          <w:numId w:val="32"/>
        </w:numPr>
        <w:tabs>
          <w:tab w:val="left" w:pos="1170"/>
        </w:tabs>
        <w:rPr>
          <w:rFonts w:cs="Arial"/>
          <w:sz w:val="22"/>
          <w:szCs w:val="22"/>
        </w:rPr>
      </w:pPr>
      <w:r w:rsidRPr="000114E2">
        <w:rPr>
          <w:rFonts w:cs="Arial"/>
          <w:sz w:val="22"/>
          <w:szCs w:val="22"/>
        </w:rPr>
        <w:t>Providing crane services when required for major component handling.</w:t>
      </w:r>
    </w:p>
    <w:p w14:paraId="0B553F2E" w14:textId="77777777" w:rsidR="000235F0" w:rsidRPr="00363CF6" w:rsidRDefault="000235F0" w:rsidP="000235F0">
      <w:pPr>
        <w:pStyle w:val="ListParagraph"/>
        <w:rPr>
          <w:rFonts w:cs="Arial"/>
          <w:sz w:val="22"/>
          <w:szCs w:val="22"/>
        </w:rPr>
      </w:pPr>
    </w:p>
    <w:p w14:paraId="6065835A" w14:textId="77777777" w:rsidR="000235F0" w:rsidRDefault="000235F0" w:rsidP="000235F0">
      <w:pPr>
        <w:pStyle w:val="ListParagraph"/>
        <w:numPr>
          <w:ilvl w:val="0"/>
          <w:numId w:val="32"/>
        </w:numPr>
        <w:tabs>
          <w:tab w:val="left" w:pos="1170"/>
        </w:tabs>
        <w:rPr>
          <w:rFonts w:cs="Arial"/>
          <w:sz w:val="22"/>
          <w:szCs w:val="22"/>
        </w:rPr>
      </w:pPr>
      <w:r w:rsidRPr="00363CF6">
        <w:rPr>
          <w:rFonts w:cs="Arial"/>
          <w:sz w:val="22"/>
          <w:szCs w:val="22"/>
        </w:rPr>
        <w:t>Maintaining and repairing AHU</w:t>
      </w:r>
      <w:r>
        <w:rPr>
          <w:rFonts w:cs="Arial"/>
          <w:sz w:val="22"/>
          <w:szCs w:val="22"/>
        </w:rPr>
        <w:t>s</w:t>
      </w:r>
      <w:r w:rsidRPr="00363CF6">
        <w:rPr>
          <w:rFonts w:cs="Arial"/>
          <w:sz w:val="22"/>
          <w:szCs w:val="22"/>
        </w:rPr>
        <w:t xml:space="preserve"> insulation.</w:t>
      </w:r>
    </w:p>
    <w:p w14:paraId="316D0404" w14:textId="77777777" w:rsidR="000235F0" w:rsidRPr="00363CF6" w:rsidRDefault="000235F0" w:rsidP="000235F0">
      <w:pPr>
        <w:pStyle w:val="ListParagraph"/>
        <w:rPr>
          <w:rFonts w:cs="Arial"/>
          <w:sz w:val="22"/>
          <w:szCs w:val="22"/>
        </w:rPr>
      </w:pPr>
    </w:p>
    <w:p w14:paraId="3E3FCBA5" w14:textId="77777777" w:rsidR="000235F0" w:rsidRDefault="000235F0" w:rsidP="000235F0">
      <w:pPr>
        <w:pStyle w:val="ListParagraph"/>
        <w:numPr>
          <w:ilvl w:val="0"/>
          <w:numId w:val="32"/>
        </w:numPr>
        <w:tabs>
          <w:tab w:val="left" w:pos="1170"/>
        </w:tabs>
        <w:rPr>
          <w:rFonts w:cs="Arial"/>
          <w:sz w:val="22"/>
          <w:szCs w:val="22"/>
        </w:rPr>
      </w:pPr>
      <w:r w:rsidRPr="00363CF6">
        <w:rPr>
          <w:rFonts w:cs="Arial"/>
          <w:sz w:val="22"/>
          <w:szCs w:val="22"/>
        </w:rPr>
        <w:t>Verifying damper operation monthly and removing non-condensable issues as required.</w:t>
      </w:r>
    </w:p>
    <w:p w14:paraId="307449A4" w14:textId="77777777" w:rsidR="000235F0" w:rsidRPr="00B954BA" w:rsidRDefault="000235F0" w:rsidP="000235F0">
      <w:pPr>
        <w:pStyle w:val="ListParagraph"/>
        <w:rPr>
          <w:rFonts w:cs="Arial"/>
          <w:sz w:val="22"/>
          <w:szCs w:val="22"/>
        </w:rPr>
      </w:pPr>
    </w:p>
    <w:p w14:paraId="7839E41A" w14:textId="77777777" w:rsidR="000235F0" w:rsidRDefault="000235F0" w:rsidP="000235F0">
      <w:pPr>
        <w:pStyle w:val="ListParagraph"/>
        <w:numPr>
          <w:ilvl w:val="0"/>
          <w:numId w:val="32"/>
        </w:numPr>
        <w:tabs>
          <w:tab w:val="left" w:pos="1170"/>
        </w:tabs>
        <w:rPr>
          <w:rFonts w:cs="Arial"/>
          <w:sz w:val="22"/>
          <w:szCs w:val="22"/>
        </w:rPr>
      </w:pPr>
      <w:r w:rsidRPr="00B954BA">
        <w:rPr>
          <w:rFonts w:cs="Arial"/>
          <w:sz w:val="22"/>
          <w:szCs w:val="22"/>
        </w:rPr>
        <w:t>Following OEM maintenance manuals for all units listed in the agreement.</w:t>
      </w:r>
    </w:p>
    <w:p w14:paraId="5FF0BD3E" w14:textId="77777777" w:rsidR="000235F0" w:rsidRPr="00C64633" w:rsidRDefault="000235F0" w:rsidP="000235F0">
      <w:pPr>
        <w:pStyle w:val="ListParagraph"/>
        <w:rPr>
          <w:rFonts w:cs="Arial"/>
          <w:sz w:val="22"/>
          <w:szCs w:val="22"/>
        </w:rPr>
      </w:pPr>
    </w:p>
    <w:p w14:paraId="3198E0D8" w14:textId="5EEDA254" w:rsidR="000235F0" w:rsidRDefault="000235F0" w:rsidP="000235F0">
      <w:pPr>
        <w:pStyle w:val="ListParagraph"/>
        <w:numPr>
          <w:ilvl w:val="0"/>
          <w:numId w:val="32"/>
        </w:numPr>
        <w:tabs>
          <w:tab w:val="left" w:pos="1170"/>
        </w:tabs>
        <w:rPr>
          <w:rFonts w:cs="Arial"/>
          <w:sz w:val="22"/>
          <w:szCs w:val="22"/>
        </w:rPr>
      </w:pPr>
      <w:r w:rsidRPr="00C64633">
        <w:rPr>
          <w:rFonts w:cs="Arial"/>
          <w:sz w:val="22"/>
          <w:szCs w:val="22"/>
        </w:rPr>
        <w:t xml:space="preserve">Calibrating pressure gauges and </w:t>
      </w:r>
      <w:r w:rsidRPr="00BB1762">
        <w:rPr>
          <w:rFonts w:cs="Arial"/>
          <w:sz w:val="22"/>
          <w:szCs w:val="22"/>
        </w:rPr>
        <w:t>thermometers</w:t>
      </w:r>
      <w:r w:rsidR="00690FFC">
        <w:rPr>
          <w:rFonts w:cs="Arial"/>
          <w:sz w:val="22"/>
          <w:szCs w:val="22"/>
        </w:rPr>
        <w:t xml:space="preserve"> as needed</w:t>
      </w:r>
      <w:r w:rsidR="00505CBD">
        <w:rPr>
          <w:rFonts w:cs="Arial"/>
          <w:sz w:val="22"/>
          <w:szCs w:val="22"/>
        </w:rPr>
        <w:t>,</w:t>
      </w:r>
      <w:r w:rsidR="00690FFC">
        <w:rPr>
          <w:rFonts w:cs="Arial"/>
          <w:sz w:val="22"/>
          <w:szCs w:val="22"/>
        </w:rPr>
        <w:t xml:space="preserve"> but at least</w:t>
      </w:r>
      <w:r w:rsidRPr="00BB1762">
        <w:rPr>
          <w:rFonts w:cs="Arial"/>
          <w:sz w:val="22"/>
          <w:szCs w:val="22"/>
        </w:rPr>
        <w:t xml:space="preserve"> </w:t>
      </w:r>
      <w:r w:rsidRPr="00690FFC">
        <w:rPr>
          <w:rFonts w:cs="Arial"/>
          <w:sz w:val="22"/>
          <w:szCs w:val="22"/>
        </w:rPr>
        <w:t>annually</w:t>
      </w:r>
      <w:r w:rsidR="00505CBD">
        <w:rPr>
          <w:rFonts w:cs="Arial"/>
          <w:sz w:val="22"/>
          <w:szCs w:val="22"/>
        </w:rPr>
        <w:t>,</w:t>
      </w:r>
      <w:r w:rsidRPr="00C64633">
        <w:rPr>
          <w:rFonts w:cs="Arial"/>
          <w:sz w:val="22"/>
          <w:szCs w:val="22"/>
        </w:rPr>
        <w:t xml:space="preserve"> and replacing damaged or out-of-tolerance instruments.</w:t>
      </w:r>
    </w:p>
    <w:p w14:paraId="50F698D5" w14:textId="77777777" w:rsidR="000235F0" w:rsidRPr="00C64633" w:rsidRDefault="000235F0" w:rsidP="000235F0">
      <w:pPr>
        <w:pStyle w:val="ListParagraph"/>
        <w:rPr>
          <w:rFonts w:cs="Arial"/>
          <w:sz w:val="22"/>
          <w:szCs w:val="22"/>
        </w:rPr>
      </w:pPr>
    </w:p>
    <w:p w14:paraId="1F51FF78" w14:textId="77777777" w:rsidR="000235F0" w:rsidRDefault="000235F0" w:rsidP="000235F0">
      <w:pPr>
        <w:pStyle w:val="ListParagraph"/>
        <w:numPr>
          <w:ilvl w:val="0"/>
          <w:numId w:val="32"/>
        </w:numPr>
        <w:tabs>
          <w:tab w:val="left" w:pos="1170"/>
        </w:tabs>
        <w:rPr>
          <w:rFonts w:cs="Arial"/>
          <w:sz w:val="22"/>
          <w:szCs w:val="22"/>
        </w:rPr>
      </w:pPr>
      <w:r w:rsidRPr="00C64633">
        <w:rPr>
          <w:rFonts w:cs="Arial"/>
          <w:sz w:val="22"/>
          <w:szCs w:val="22"/>
        </w:rPr>
        <w:t>Containing and properly disposing of debris generated during maintenance.</w:t>
      </w:r>
    </w:p>
    <w:p w14:paraId="27C25B23" w14:textId="77777777" w:rsidR="000235F0" w:rsidRPr="00C64633" w:rsidRDefault="000235F0" w:rsidP="000235F0">
      <w:pPr>
        <w:pStyle w:val="ListParagraph"/>
        <w:rPr>
          <w:rFonts w:cs="Arial"/>
          <w:sz w:val="22"/>
          <w:szCs w:val="22"/>
        </w:rPr>
      </w:pPr>
    </w:p>
    <w:p w14:paraId="662F1E8F" w14:textId="77777777" w:rsidR="000235F0" w:rsidRDefault="000235F0" w:rsidP="000235F0">
      <w:pPr>
        <w:pStyle w:val="ListParagraph"/>
        <w:numPr>
          <w:ilvl w:val="0"/>
          <w:numId w:val="32"/>
        </w:numPr>
        <w:tabs>
          <w:tab w:val="left" w:pos="1170"/>
        </w:tabs>
        <w:rPr>
          <w:rFonts w:cs="Arial"/>
          <w:sz w:val="22"/>
          <w:szCs w:val="22"/>
        </w:rPr>
      </w:pPr>
      <w:r w:rsidRPr="00C64633">
        <w:rPr>
          <w:rFonts w:cs="Arial"/>
          <w:sz w:val="22"/>
          <w:szCs w:val="22"/>
        </w:rPr>
        <w:t>Inspecting, adjusting, painting, and repairing guard rails, catwalks, ladders, piping, lightning arresters, and structural supports as needed.</w:t>
      </w:r>
    </w:p>
    <w:p w14:paraId="38B453C7" w14:textId="77777777" w:rsidR="000235F0" w:rsidRPr="00C64633" w:rsidRDefault="000235F0" w:rsidP="000235F0">
      <w:pPr>
        <w:pStyle w:val="ListParagraph"/>
        <w:rPr>
          <w:rFonts w:cs="Arial"/>
          <w:sz w:val="22"/>
          <w:szCs w:val="22"/>
        </w:rPr>
      </w:pPr>
    </w:p>
    <w:p w14:paraId="78FECE7C" w14:textId="395D0583" w:rsidR="000235F0" w:rsidRDefault="000235F0" w:rsidP="000235F0">
      <w:pPr>
        <w:pStyle w:val="ListParagraph"/>
        <w:numPr>
          <w:ilvl w:val="0"/>
          <w:numId w:val="32"/>
        </w:numPr>
        <w:tabs>
          <w:tab w:val="left" w:pos="1170"/>
        </w:tabs>
        <w:rPr>
          <w:rFonts w:cs="Arial"/>
          <w:sz w:val="22"/>
          <w:szCs w:val="22"/>
        </w:rPr>
      </w:pPr>
      <w:r w:rsidRPr="000235F0">
        <w:rPr>
          <w:rFonts w:cs="Arial"/>
          <w:sz w:val="22"/>
          <w:szCs w:val="22"/>
        </w:rPr>
        <w:t xml:space="preserve">Performing all </w:t>
      </w:r>
      <w:r w:rsidRPr="00D53591">
        <w:rPr>
          <w:rFonts w:cs="Arial"/>
          <w:sz w:val="22"/>
          <w:szCs w:val="22"/>
        </w:rPr>
        <w:t>inspections and PM for fan assemblies and drive components</w:t>
      </w:r>
      <w:r w:rsidR="00D53591" w:rsidRPr="00D53591">
        <w:rPr>
          <w:rFonts w:cs="Arial"/>
          <w:sz w:val="22"/>
          <w:szCs w:val="22"/>
        </w:rPr>
        <w:t xml:space="preserve"> as needed</w:t>
      </w:r>
      <w:r w:rsidR="00D53591">
        <w:rPr>
          <w:rFonts w:cs="Arial"/>
          <w:sz w:val="22"/>
          <w:szCs w:val="22"/>
        </w:rPr>
        <w:t>,</w:t>
      </w:r>
      <w:r w:rsidR="00D53591" w:rsidRPr="00D53591">
        <w:rPr>
          <w:rFonts w:cs="Arial"/>
          <w:sz w:val="22"/>
          <w:szCs w:val="22"/>
        </w:rPr>
        <w:t xml:space="preserve"> but at least</w:t>
      </w:r>
      <w:r w:rsidRPr="00D53591">
        <w:rPr>
          <w:rFonts w:cs="Arial"/>
          <w:sz w:val="22"/>
          <w:szCs w:val="22"/>
        </w:rPr>
        <w:t xml:space="preserve"> on a monthly basis in</w:t>
      </w:r>
      <w:r w:rsidRPr="000235F0">
        <w:rPr>
          <w:rFonts w:cs="Arial"/>
          <w:sz w:val="22"/>
          <w:szCs w:val="22"/>
        </w:rPr>
        <w:t xml:space="preserve"> accordance with manufacturer recommendations, including bearings, couplings, seals, and other related items.</w:t>
      </w:r>
    </w:p>
    <w:p w14:paraId="6862C87E" w14:textId="77777777" w:rsidR="00CB44DB" w:rsidRPr="00CB44DB" w:rsidRDefault="00CB44DB" w:rsidP="00CB44DB">
      <w:pPr>
        <w:pStyle w:val="ListParagraph"/>
        <w:rPr>
          <w:rFonts w:cs="Arial"/>
          <w:sz w:val="22"/>
          <w:szCs w:val="22"/>
        </w:rPr>
      </w:pPr>
    </w:p>
    <w:p w14:paraId="225FE863" w14:textId="02F8512D" w:rsidR="00874D9B" w:rsidRDefault="00874D9B" w:rsidP="0090079B">
      <w:pPr>
        <w:pStyle w:val="ListParagraph"/>
        <w:numPr>
          <w:ilvl w:val="3"/>
          <w:numId w:val="27"/>
        </w:numPr>
        <w:tabs>
          <w:tab w:val="left" w:pos="1170"/>
        </w:tabs>
        <w:ind w:left="0" w:firstLine="0"/>
        <w:rPr>
          <w:rFonts w:cs="Arial"/>
          <w:sz w:val="22"/>
          <w:szCs w:val="22"/>
        </w:rPr>
      </w:pPr>
      <w:r w:rsidRPr="000235F0">
        <w:rPr>
          <w:rFonts w:cs="Arial"/>
          <w:sz w:val="22"/>
          <w:szCs w:val="22"/>
        </w:rPr>
        <w:t>Specific Component Maintenance</w:t>
      </w:r>
    </w:p>
    <w:p w14:paraId="259A6943" w14:textId="77777777" w:rsidR="0018407E" w:rsidRDefault="0018407E" w:rsidP="0090079B">
      <w:pPr>
        <w:pStyle w:val="ListParagraph"/>
        <w:tabs>
          <w:tab w:val="left" w:pos="1170"/>
        </w:tabs>
        <w:ind w:left="0"/>
        <w:rPr>
          <w:rFonts w:cs="Arial"/>
          <w:sz w:val="22"/>
          <w:szCs w:val="22"/>
        </w:rPr>
      </w:pPr>
    </w:p>
    <w:p w14:paraId="0662158E" w14:textId="51017512" w:rsidR="0090079B" w:rsidRPr="00A6391F" w:rsidRDefault="00874D9B" w:rsidP="00A6391F">
      <w:pPr>
        <w:pStyle w:val="ListParagraph"/>
        <w:numPr>
          <w:ilvl w:val="4"/>
          <w:numId w:val="27"/>
        </w:numPr>
        <w:tabs>
          <w:tab w:val="left" w:pos="1170"/>
        </w:tabs>
        <w:ind w:left="0" w:firstLine="0"/>
        <w:rPr>
          <w:rFonts w:cs="Arial"/>
          <w:sz w:val="22"/>
          <w:szCs w:val="22"/>
        </w:rPr>
      </w:pPr>
      <w:r w:rsidRPr="0018407E">
        <w:rPr>
          <w:rFonts w:cs="Arial"/>
          <w:sz w:val="22"/>
          <w:szCs w:val="22"/>
        </w:rPr>
        <w:lastRenderedPageBreak/>
        <w:t>Filtration Media</w:t>
      </w:r>
      <w:r w:rsidR="008519CB">
        <w:rPr>
          <w:rFonts w:cs="Arial"/>
          <w:sz w:val="22"/>
          <w:szCs w:val="22"/>
        </w:rPr>
        <w:t xml:space="preserve">. </w:t>
      </w:r>
      <w:r w:rsidR="008519CB" w:rsidRPr="008519CB">
        <w:rPr>
          <w:rFonts w:cs="Arial"/>
          <w:sz w:val="22"/>
          <w:szCs w:val="22"/>
        </w:rPr>
        <w:t xml:space="preserve">The Contractor shall maintain filtration media in accordance with the stricter of the filter manufacturer’s or the AHU manufacturer's recommendations, using filtration media that is </w:t>
      </w:r>
      <w:r w:rsidR="000C4D7A" w:rsidRPr="000C4D7A">
        <w:rPr>
          <w:rFonts w:cs="Arial"/>
          <w:sz w:val="22"/>
          <w:szCs w:val="22"/>
        </w:rPr>
        <w:t>OEM or OEM-approved equivalent meeting safety and performance codes.</w:t>
      </w:r>
      <w:r w:rsidR="008519CB" w:rsidRPr="008519CB">
        <w:rPr>
          <w:rFonts w:cs="Arial"/>
          <w:sz w:val="22"/>
          <w:szCs w:val="22"/>
        </w:rPr>
        <w:t xml:space="preserve"> The Contractor shall ensure that filtration media meets required airflow, pressure-drop, and indoor air quality standards. Filters must be replaced whenever their condition fails to support the required system performance, reaches the maximum pressure differential specified by the OEM, or as per the stricter of the filter manufacturer’s or the AHU manufacturer's recommendations.</w:t>
      </w:r>
      <w:r w:rsidR="00A6391F">
        <w:rPr>
          <w:rFonts w:cs="Arial"/>
          <w:sz w:val="22"/>
          <w:szCs w:val="22"/>
        </w:rPr>
        <w:t xml:space="preserve"> </w:t>
      </w:r>
      <w:r w:rsidR="008519CB" w:rsidRPr="00A6391F">
        <w:rPr>
          <w:rFonts w:cs="Arial"/>
          <w:sz w:val="22"/>
          <w:szCs w:val="22"/>
        </w:rPr>
        <w:t>If nearby construction or other environmental factors adversely affect filter performance, the Contractor shall increase the replacement frequency to ensure the filtration media continues to meet the required performance standards.</w:t>
      </w:r>
    </w:p>
    <w:p w14:paraId="1B5DA3E2" w14:textId="77777777" w:rsidR="008519CB" w:rsidRPr="008519CB" w:rsidRDefault="008519CB" w:rsidP="008519CB">
      <w:pPr>
        <w:tabs>
          <w:tab w:val="left" w:pos="1170"/>
        </w:tabs>
        <w:rPr>
          <w:rFonts w:cs="Arial"/>
          <w:sz w:val="22"/>
          <w:szCs w:val="22"/>
        </w:rPr>
      </w:pPr>
    </w:p>
    <w:p w14:paraId="1B032D23" w14:textId="5C89BC8E" w:rsidR="00874D9B" w:rsidRDefault="00874D9B" w:rsidP="0090079B">
      <w:pPr>
        <w:pStyle w:val="ListParagraph"/>
        <w:numPr>
          <w:ilvl w:val="4"/>
          <w:numId w:val="27"/>
        </w:numPr>
        <w:tabs>
          <w:tab w:val="left" w:pos="1170"/>
        </w:tabs>
        <w:ind w:left="0" w:firstLine="0"/>
        <w:rPr>
          <w:rFonts w:cs="Arial"/>
          <w:sz w:val="22"/>
          <w:szCs w:val="22"/>
        </w:rPr>
      </w:pPr>
      <w:r w:rsidRPr="0090079B">
        <w:rPr>
          <w:rFonts w:cs="Arial"/>
          <w:sz w:val="22"/>
          <w:szCs w:val="22"/>
        </w:rPr>
        <w:t>Lubrication</w:t>
      </w:r>
      <w:r w:rsidR="0090079B">
        <w:rPr>
          <w:rFonts w:cs="Arial"/>
          <w:sz w:val="22"/>
          <w:szCs w:val="22"/>
        </w:rPr>
        <w:t xml:space="preserve">. </w:t>
      </w:r>
      <w:r w:rsidRPr="0090079B">
        <w:rPr>
          <w:rFonts w:cs="Arial"/>
          <w:sz w:val="22"/>
          <w:szCs w:val="22"/>
        </w:rPr>
        <w:t>The Contractor shall perform and document pillow block bearing lubrication in accordance with the bearing manufacturer’s specifications and recommendations. Lubrication activities shall be included in the scheduled maintenance plan and completed at intervals necessary to ensure the bearings operate within required performance parameters.</w:t>
      </w:r>
    </w:p>
    <w:p w14:paraId="4A9CABBE" w14:textId="77777777" w:rsidR="0090079B" w:rsidRPr="0090079B" w:rsidRDefault="0090079B" w:rsidP="0090079B">
      <w:pPr>
        <w:pStyle w:val="ListParagraph"/>
        <w:rPr>
          <w:rFonts w:cs="Arial"/>
          <w:sz w:val="22"/>
          <w:szCs w:val="22"/>
        </w:rPr>
      </w:pPr>
    </w:p>
    <w:p w14:paraId="3CF9F0BD" w14:textId="2177A747" w:rsidR="00874D9B" w:rsidRDefault="00874D9B" w:rsidP="0090079B">
      <w:pPr>
        <w:pStyle w:val="ListParagraph"/>
        <w:numPr>
          <w:ilvl w:val="4"/>
          <w:numId w:val="27"/>
        </w:numPr>
        <w:tabs>
          <w:tab w:val="left" w:pos="1170"/>
        </w:tabs>
        <w:ind w:left="0" w:firstLine="0"/>
        <w:rPr>
          <w:rFonts w:cs="Arial"/>
          <w:sz w:val="22"/>
          <w:szCs w:val="22"/>
        </w:rPr>
      </w:pPr>
      <w:r w:rsidRPr="0090079B">
        <w:rPr>
          <w:rFonts w:cs="Arial"/>
          <w:sz w:val="22"/>
          <w:szCs w:val="22"/>
        </w:rPr>
        <w:t>Belt Maintenance</w:t>
      </w:r>
      <w:r w:rsidR="0090079B">
        <w:rPr>
          <w:rFonts w:cs="Arial"/>
          <w:sz w:val="22"/>
          <w:szCs w:val="22"/>
        </w:rPr>
        <w:t xml:space="preserve">. </w:t>
      </w:r>
      <w:r w:rsidR="00203DC3" w:rsidRPr="00203DC3">
        <w:rPr>
          <w:rFonts w:cs="Arial"/>
          <w:sz w:val="22"/>
          <w:szCs w:val="22"/>
        </w:rPr>
        <w:t>The Contractor shall maintain belt performance in accordance with the stricter of the belt manufacturer's or the AHU manufacturer's recommendations, using a belt that is equal to or better than what is recommended by the manufacturer. The Contractor shall ensure that belts meet system operational requirements and the equipment manufacturer's recommended procedures. Belts must be replaced whenever their condition fails to support the required system performance, or as per the stricter of the belt manufacturer's or the AHU manufacturer's recommendations.</w:t>
      </w:r>
    </w:p>
    <w:p w14:paraId="235BA866" w14:textId="77777777" w:rsidR="0090079B" w:rsidRPr="0090079B" w:rsidRDefault="0090079B" w:rsidP="0090079B">
      <w:pPr>
        <w:pStyle w:val="ListParagraph"/>
        <w:rPr>
          <w:rFonts w:cs="Arial"/>
          <w:sz w:val="22"/>
          <w:szCs w:val="22"/>
        </w:rPr>
      </w:pPr>
    </w:p>
    <w:p w14:paraId="7DA07344" w14:textId="5FD31D08" w:rsidR="00874D9B" w:rsidRDefault="00874D9B" w:rsidP="009445DE">
      <w:pPr>
        <w:pStyle w:val="ListParagraph"/>
        <w:numPr>
          <w:ilvl w:val="4"/>
          <w:numId w:val="27"/>
        </w:numPr>
        <w:tabs>
          <w:tab w:val="left" w:pos="1170"/>
        </w:tabs>
        <w:ind w:left="0" w:firstLine="0"/>
        <w:rPr>
          <w:rFonts w:cs="Arial"/>
          <w:sz w:val="22"/>
          <w:szCs w:val="22"/>
        </w:rPr>
      </w:pPr>
      <w:r w:rsidRPr="009445DE">
        <w:rPr>
          <w:rFonts w:cs="Arial"/>
          <w:sz w:val="22"/>
          <w:szCs w:val="22"/>
        </w:rPr>
        <w:t>Fan Assembly</w:t>
      </w:r>
      <w:r w:rsidR="009445DE">
        <w:rPr>
          <w:rFonts w:cs="Arial"/>
          <w:sz w:val="22"/>
          <w:szCs w:val="22"/>
        </w:rPr>
        <w:t xml:space="preserve">. </w:t>
      </w:r>
      <w:r w:rsidR="002A050D" w:rsidRPr="002A050D">
        <w:rPr>
          <w:rFonts w:cs="Arial"/>
          <w:sz w:val="22"/>
          <w:szCs w:val="22"/>
        </w:rPr>
        <w:t>The Contractor shall maintain fan assembly pulley performance in accordance with the equipment manufacturer's manuals and system design requirements. Pulley assemblies shall be inspected at least annually for wear, bearing degradation, alignment, and functionality. Pulley units shall be replaced when inspection or performance testing indicates they no longer support required system operation.</w:t>
      </w:r>
    </w:p>
    <w:p w14:paraId="17E79519" w14:textId="77777777" w:rsidR="009445DE" w:rsidRPr="009445DE" w:rsidRDefault="009445DE" w:rsidP="009445DE">
      <w:pPr>
        <w:pStyle w:val="ListParagraph"/>
        <w:rPr>
          <w:rFonts w:cs="Arial"/>
          <w:sz w:val="22"/>
          <w:szCs w:val="22"/>
        </w:rPr>
      </w:pPr>
    </w:p>
    <w:p w14:paraId="09C15241" w14:textId="5BBBA759" w:rsidR="00874D9B" w:rsidRPr="00974345" w:rsidRDefault="00874D9B" w:rsidP="009445DE">
      <w:pPr>
        <w:pStyle w:val="ListParagraph"/>
        <w:numPr>
          <w:ilvl w:val="4"/>
          <w:numId w:val="27"/>
        </w:numPr>
        <w:tabs>
          <w:tab w:val="left" w:pos="1170"/>
        </w:tabs>
        <w:ind w:left="0" w:firstLine="0"/>
        <w:rPr>
          <w:rFonts w:cs="Arial"/>
          <w:sz w:val="22"/>
          <w:szCs w:val="22"/>
        </w:rPr>
      </w:pPr>
      <w:r w:rsidRPr="009445DE">
        <w:rPr>
          <w:rFonts w:cs="Arial"/>
          <w:sz w:val="22"/>
          <w:szCs w:val="22"/>
        </w:rPr>
        <w:t>Cooling Coils</w:t>
      </w:r>
      <w:r w:rsidR="009445DE">
        <w:rPr>
          <w:rFonts w:cs="Arial"/>
          <w:sz w:val="22"/>
          <w:szCs w:val="22"/>
        </w:rPr>
        <w:t xml:space="preserve">. </w:t>
      </w:r>
      <w:r w:rsidRPr="009445DE">
        <w:rPr>
          <w:rFonts w:cs="Arial"/>
          <w:sz w:val="22"/>
          <w:szCs w:val="22"/>
        </w:rPr>
        <w:t xml:space="preserve">Cooling coils shall be maintained in accordance with </w:t>
      </w:r>
      <w:r w:rsidRPr="00772F56">
        <w:rPr>
          <w:rFonts w:cs="Arial"/>
          <w:sz w:val="22"/>
          <w:szCs w:val="22"/>
        </w:rPr>
        <w:t>equipment manufacturer requirements and system performance needs. Coils shall be cleaned at least once each month, or more</w:t>
      </w:r>
      <w:r w:rsidRPr="009445DE">
        <w:rPr>
          <w:rFonts w:cs="Arial"/>
          <w:sz w:val="22"/>
          <w:szCs w:val="22"/>
        </w:rPr>
        <w:t xml:space="preserve"> frequently if inspection or performance testing indicates reduced airflow or heat</w:t>
      </w:r>
      <w:r w:rsidRPr="009445DE">
        <w:rPr>
          <w:rFonts w:ascii="Cambria Math" w:hAnsi="Cambria Math" w:cs="Cambria Math"/>
          <w:sz w:val="22"/>
          <w:szCs w:val="22"/>
        </w:rPr>
        <w:t>‑</w:t>
      </w:r>
      <w:r w:rsidRPr="009445DE">
        <w:rPr>
          <w:rFonts w:cs="Arial"/>
          <w:sz w:val="22"/>
          <w:szCs w:val="22"/>
        </w:rPr>
        <w:t xml:space="preserve">transfer capability. If pressure washing is used, the Contractor shall ensure that water pressure does not exceed 800 PSI. The use of chemical cleaning agents is prohibited unless prior discussion and written approval are obtained from the PPOC. Any cooling coil determined to be unserviceable on the </w:t>
      </w:r>
      <w:r w:rsidRPr="00974345">
        <w:rPr>
          <w:rFonts w:cs="Arial"/>
          <w:sz w:val="22"/>
          <w:szCs w:val="22"/>
        </w:rPr>
        <w:t>air</w:t>
      </w:r>
      <w:r w:rsidRPr="00974345">
        <w:rPr>
          <w:rFonts w:ascii="Cambria Math" w:hAnsi="Cambria Math" w:cs="Cambria Math"/>
          <w:sz w:val="22"/>
          <w:szCs w:val="22"/>
        </w:rPr>
        <w:t>‑</w:t>
      </w:r>
      <w:r w:rsidRPr="00974345">
        <w:rPr>
          <w:rFonts w:cs="Arial"/>
          <w:sz w:val="22"/>
          <w:szCs w:val="22"/>
        </w:rPr>
        <w:t>side shall be replaced by the Contractor.</w:t>
      </w:r>
    </w:p>
    <w:p w14:paraId="7D5B65CF" w14:textId="77777777" w:rsidR="00824FB7" w:rsidRPr="00974345" w:rsidRDefault="00824FB7" w:rsidP="00824FB7">
      <w:pPr>
        <w:pStyle w:val="ListParagraph"/>
        <w:rPr>
          <w:rFonts w:cs="Arial"/>
          <w:sz w:val="22"/>
          <w:szCs w:val="22"/>
        </w:rPr>
      </w:pPr>
    </w:p>
    <w:p w14:paraId="4F4BEB0B" w14:textId="01D461DF" w:rsidR="00A450FA" w:rsidRPr="00A450FA" w:rsidRDefault="00724601" w:rsidP="00A450FA">
      <w:pPr>
        <w:pStyle w:val="ListParagraph"/>
        <w:numPr>
          <w:ilvl w:val="4"/>
          <w:numId w:val="27"/>
        </w:numPr>
        <w:tabs>
          <w:tab w:val="left" w:pos="1170"/>
        </w:tabs>
        <w:ind w:left="0" w:firstLine="0"/>
        <w:rPr>
          <w:rFonts w:cs="Arial"/>
          <w:sz w:val="22"/>
          <w:szCs w:val="22"/>
        </w:rPr>
      </w:pPr>
      <w:r w:rsidRPr="00974345">
        <w:rPr>
          <w:rFonts w:cs="Arial"/>
          <w:color w:val="000000" w:themeColor="text1"/>
          <w:sz w:val="22"/>
          <w:szCs w:val="22"/>
        </w:rPr>
        <w:t xml:space="preserve">Replacement of </w:t>
      </w:r>
      <w:r w:rsidR="00874D9B" w:rsidRPr="00974345">
        <w:rPr>
          <w:rFonts w:cs="Arial"/>
          <w:color w:val="000000" w:themeColor="text1"/>
          <w:sz w:val="22"/>
          <w:szCs w:val="22"/>
        </w:rPr>
        <w:t>Supply/Return Fan Assemblies</w:t>
      </w:r>
      <w:r w:rsidR="00321817" w:rsidRPr="00974345">
        <w:rPr>
          <w:rFonts w:cs="Arial"/>
          <w:color w:val="000000" w:themeColor="text1"/>
          <w:sz w:val="22"/>
          <w:szCs w:val="22"/>
        </w:rPr>
        <w:t xml:space="preserve"> (task order-based work). </w:t>
      </w:r>
      <w:r w:rsidR="00A450FA" w:rsidRPr="00974345">
        <w:rPr>
          <w:rFonts w:cs="Arial"/>
          <w:color w:val="000000" w:themeColor="text1"/>
          <w:sz w:val="22"/>
          <w:szCs w:val="22"/>
        </w:rPr>
        <w:t>Under individual task orders, the Contractor shall replace supply fan assemblies and return fan assemblies for designated AHUs to ensure the required</w:t>
      </w:r>
      <w:r w:rsidR="00A450FA" w:rsidRPr="00A450FA">
        <w:rPr>
          <w:rFonts w:cs="Arial"/>
          <w:color w:val="000000" w:themeColor="text1"/>
          <w:sz w:val="22"/>
          <w:szCs w:val="22"/>
        </w:rPr>
        <w:t xml:space="preserve"> system performance. Replacement fan assemblies must match existing AHU configurations and performance requirements or meet approved equivalent standards. The Contractor shall properly remove, transport, and dispose of old fan assemblies in an environmentally compliant manner. The Contractor shall perform operational testing, vibration checks, and balancing as applicable, and shall verify that system performance meets OEM and system specifications after installation. The Contractor shall complete all required installation reports, test results, redlined drawings (if changes occur), and updates to O&amp;M records. The Contractor shall adhere to all applicable safety protocols, including lockout/tagout procedures, confined space requirements, and facility</w:t>
      </w:r>
      <w:r w:rsidR="00A450FA" w:rsidRPr="00A450FA">
        <w:rPr>
          <w:rFonts w:ascii="Cambria Math" w:hAnsi="Cambria Math" w:cs="Cambria Math"/>
          <w:color w:val="000000" w:themeColor="text1"/>
          <w:sz w:val="22"/>
          <w:szCs w:val="22"/>
        </w:rPr>
        <w:t>‑</w:t>
      </w:r>
      <w:r w:rsidR="00A450FA" w:rsidRPr="00A450FA">
        <w:rPr>
          <w:rFonts w:cs="Arial"/>
          <w:color w:val="000000" w:themeColor="text1"/>
          <w:sz w:val="22"/>
          <w:szCs w:val="22"/>
        </w:rPr>
        <w:t xml:space="preserve">specific safety rules. Prior to installation, the Contractor shall submit replacement component information, including model and performance specifications, for approval. The Contractor shall also coordinate outage </w:t>
      </w:r>
      <w:r w:rsidR="00A450FA" w:rsidRPr="00A450FA">
        <w:rPr>
          <w:rFonts w:cs="Arial"/>
          <w:color w:val="000000" w:themeColor="text1"/>
          <w:sz w:val="22"/>
          <w:szCs w:val="22"/>
        </w:rPr>
        <w:lastRenderedPageBreak/>
        <w:t>windows, access requirements, and the sequence of work with the PPOC to minimize operational disruptions. This service shall be performed outside core hours unless otherwise approved by the PPOC.</w:t>
      </w:r>
    </w:p>
    <w:p w14:paraId="6CE86522" w14:textId="77777777" w:rsidR="00A450FA" w:rsidRDefault="00A450FA" w:rsidP="00A450FA">
      <w:pPr>
        <w:pStyle w:val="ListParagraph"/>
        <w:tabs>
          <w:tab w:val="left" w:pos="1170"/>
        </w:tabs>
        <w:ind w:left="0"/>
        <w:rPr>
          <w:rFonts w:cs="Arial"/>
          <w:color w:val="000000" w:themeColor="text1"/>
          <w:sz w:val="22"/>
          <w:szCs w:val="22"/>
        </w:rPr>
      </w:pPr>
    </w:p>
    <w:p w14:paraId="3A20647E" w14:textId="6F8794AD" w:rsidR="00F06E92" w:rsidRDefault="00A450FA" w:rsidP="00A450FA">
      <w:pPr>
        <w:pStyle w:val="ListParagraph"/>
        <w:tabs>
          <w:tab w:val="left" w:pos="1170"/>
        </w:tabs>
        <w:ind w:left="0"/>
        <w:rPr>
          <w:rFonts w:cs="Arial"/>
          <w:color w:val="000000" w:themeColor="text1"/>
          <w:sz w:val="22"/>
          <w:szCs w:val="22"/>
        </w:rPr>
      </w:pPr>
      <w:r w:rsidRPr="00A450FA">
        <w:rPr>
          <w:rFonts w:cs="Arial"/>
          <w:color w:val="000000" w:themeColor="text1"/>
          <w:sz w:val="22"/>
          <w:szCs w:val="22"/>
        </w:rPr>
        <w:t>The following AHUs and R</w:t>
      </w:r>
      <w:r w:rsidR="00770FA0">
        <w:rPr>
          <w:rFonts w:cs="Arial"/>
          <w:color w:val="000000" w:themeColor="text1"/>
          <w:sz w:val="22"/>
          <w:szCs w:val="22"/>
        </w:rPr>
        <w:t xml:space="preserve">eturn </w:t>
      </w:r>
      <w:r w:rsidRPr="00A450FA">
        <w:rPr>
          <w:rFonts w:cs="Arial"/>
          <w:color w:val="000000" w:themeColor="text1"/>
          <w:sz w:val="22"/>
          <w:szCs w:val="22"/>
        </w:rPr>
        <w:t>A</w:t>
      </w:r>
      <w:r w:rsidR="00770FA0">
        <w:rPr>
          <w:rFonts w:cs="Arial"/>
          <w:color w:val="000000" w:themeColor="text1"/>
          <w:sz w:val="22"/>
          <w:szCs w:val="22"/>
        </w:rPr>
        <w:t xml:space="preserve">ir </w:t>
      </w:r>
      <w:r w:rsidRPr="00A450FA">
        <w:rPr>
          <w:rFonts w:cs="Arial"/>
          <w:color w:val="000000" w:themeColor="text1"/>
          <w:sz w:val="22"/>
          <w:szCs w:val="22"/>
        </w:rPr>
        <w:t>F</w:t>
      </w:r>
      <w:r w:rsidR="00770FA0">
        <w:rPr>
          <w:rFonts w:cs="Arial"/>
          <w:color w:val="000000" w:themeColor="text1"/>
          <w:sz w:val="22"/>
          <w:szCs w:val="22"/>
        </w:rPr>
        <w:t>an (RAF)</w:t>
      </w:r>
      <w:r w:rsidRPr="00A450FA">
        <w:rPr>
          <w:rFonts w:cs="Arial"/>
          <w:color w:val="000000" w:themeColor="text1"/>
          <w:sz w:val="22"/>
          <w:szCs w:val="22"/>
        </w:rPr>
        <w:t xml:space="preserve"> units contain multiple supply or return fan motors of varying horsepower. The Contractor shall account for these configurations during planning, submittal preparation, and execution of replacement work:</w:t>
      </w:r>
    </w:p>
    <w:p w14:paraId="10EB374C" w14:textId="77777777" w:rsidR="00A450FA" w:rsidRDefault="00A450FA" w:rsidP="00A450FA">
      <w:pPr>
        <w:pStyle w:val="ListParagraph"/>
        <w:tabs>
          <w:tab w:val="left" w:pos="1170"/>
        </w:tabs>
        <w:ind w:left="0"/>
        <w:rPr>
          <w:rFonts w:cs="Arial"/>
          <w:color w:val="000000" w:themeColor="text1"/>
          <w:sz w:val="22"/>
          <w:szCs w:val="22"/>
        </w:rPr>
      </w:pPr>
    </w:p>
    <w:p w14:paraId="1B018BCE" w14:textId="1BF27ABF" w:rsidR="00F06E92" w:rsidRDefault="00F06E92" w:rsidP="00F06E92">
      <w:pPr>
        <w:pStyle w:val="ListParagraph"/>
        <w:numPr>
          <w:ilvl w:val="0"/>
          <w:numId w:val="46"/>
        </w:numPr>
        <w:tabs>
          <w:tab w:val="left" w:pos="1170"/>
        </w:tabs>
        <w:rPr>
          <w:rFonts w:cs="Arial"/>
          <w:sz w:val="22"/>
          <w:szCs w:val="22"/>
        </w:rPr>
      </w:pPr>
      <w:r w:rsidRPr="00F06E92">
        <w:rPr>
          <w:rFonts w:cs="Arial"/>
          <w:sz w:val="22"/>
          <w:szCs w:val="22"/>
        </w:rPr>
        <w:t>AHUs with four (4) motors of 10 HP: Units 1, 9, 11, and 12</w:t>
      </w:r>
    </w:p>
    <w:p w14:paraId="02102A50" w14:textId="77777777" w:rsidR="00A450FA" w:rsidRDefault="00A450FA" w:rsidP="00A450FA">
      <w:pPr>
        <w:pStyle w:val="ListParagraph"/>
        <w:tabs>
          <w:tab w:val="left" w:pos="1170"/>
        </w:tabs>
        <w:rPr>
          <w:rFonts w:cs="Arial"/>
          <w:sz w:val="22"/>
          <w:szCs w:val="22"/>
        </w:rPr>
      </w:pPr>
    </w:p>
    <w:p w14:paraId="255D24CC" w14:textId="2AB52318" w:rsidR="00F06E92" w:rsidRDefault="00F06E92" w:rsidP="00F06E92">
      <w:pPr>
        <w:pStyle w:val="ListParagraph"/>
        <w:numPr>
          <w:ilvl w:val="0"/>
          <w:numId w:val="46"/>
        </w:numPr>
        <w:tabs>
          <w:tab w:val="left" w:pos="1170"/>
        </w:tabs>
        <w:rPr>
          <w:rFonts w:cs="Arial"/>
          <w:sz w:val="22"/>
          <w:szCs w:val="22"/>
        </w:rPr>
      </w:pPr>
      <w:r w:rsidRPr="00F06E92">
        <w:rPr>
          <w:rFonts w:cs="Arial"/>
          <w:sz w:val="22"/>
          <w:szCs w:val="22"/>
        </w:rPr>
        <w:t>AHUs with four (4) motors of 15 HP: Units 2, 3, 4, and 8</w:t>
      </w:r>
    </w:p>
    <w:p w14:paraId="7EA4E40F" w14:textId="77777777" w:rsidR="00A450FA" w:rsidRDefault="00A450FA" w:rsidP="00A450FA">
      <w:pPr>
        <w:pStyle w:val="ListParagraph"/>
        <w:tabs>
          <w:tab w:val="left" w:pos="1170"/>
        </w:tabs>
        <w:rPr>
          <w:rFonts w:cs="Arial"/>
          <w:sz w:val="22"/>
          <w:szCs w:val="22"/>
        </w:rPr>
      </w:pPr>
    </w:p>
    <w:p w14:paraId="01595A1D" w14:textId="4133E354" w:rsidR="00F06E92" w:rsidRDefault="00F06E92" w:rsidP="00F06E92">
      <w:pPr>
        <w:pStyle w:val="ListParagraph"/>
        <w:numPr>
          <w:ilvl w:val="0"/>
          <w:numId w:val="46"/>
        </w:numPr>
        <w:tabs>
          <w:tab w:val="left" w:pos="1170"/>
        </w:tabs>
        <w:rPr>
          <w:rFonts w:cs="Arial"/>
          <w:sz w:val="22"/>
          <w:szCs w:val="22"/>
        </w:rPr>
      </w:pPr>
      <w:r w:rsidRPr="00F06E92">
        <w:rPr>
          <w:rFonts w:cs="Arial"/>
          <w:sz w:val="22"/>
          <w:szCs w:val="22"/>
        </w:rPr>
        <w:t>AHUs with four (4) motors of 20 HP: Units 5, 6, 7, and 10</w:t>
      </w:r>
    </w:p>
    <w:p w14:paraId="7759A781" w14:textId="77777777" w:rsidR="00A450FA" w:rsidRDefault="00A450FA" w:rsidP="00A450FA">
      <w:pPr>
        <w:pStyle w:val="ListParagraph"/>
        <w:tabs>
          <w:tab w:val="left" w:pos="1170"/>
        </w:tabs>
        <w:rPr>
          <w:rFonts w:cs="Arial"/>
          <w:sz w:val="22"/>
          <w:szCs w:val="22"/>
        </w:rPr>
      </w:pPr>
    </w:p>
    <w:p w14:paraId="5BE2C042" w14:textId="16CDFC6D" w:rsidR="00F06E92" w:rsidRDefault="00F06E92" w:rsidP="00F06E92">
      <w:pPr>
        <w:pStyle w:val="ListParagraph"/>
        <w:numPr>
          <w:ilvl w:val="0"/>
          <w:numId w:val="46"/>
        </w:numPr>
        <w:tabs>
          <w:tab w:val="left" w:pos="1170"/>
        </w:tabs>
        <w:rPr>
          <w:rFonts w:cs="Arial"/>
          <w:sz w:val="22"/>
          <w:szCs w:val="22"/>
        </w:rPr>
      </w:pPr>
      <w:r w:rsidRPr="00F06E92">
        <w:rPr>
          <w:rFonts w:cs="Arial"/>
          <w:sz w:val="22"/>
          <w:szCs w:val="22"/>
        </w:rPr>
        <w:t>RAF units with 20 HP motors: Units 1, 3, 4, 8, 9, 10, 11, and 12</w:t>
      </w:r>
    </w:p>
    <w:p w14:paraId="3E1060E5" w14:textId="77777777" w:rsidR="00A450FA" w:rsidRDefault="00A450FA" w:rsidP="00A450FA">
      <w:pPr>
        <w:pStyle w:val="ListParagraph"/>
        <w:tabs>
          <w:tab w:val="left" w:pos="1170"/>
        </w:tabs>
        <w:rPr>
          <w:rFonts w:cs="Arial"/>
          <w:sz w:val="22"/>
          <w:szCs w:val="22"/>
        </w:rPr>
      </w:pPr>
    </w:p>
    <w:p w14:paraId="037DD0C3" w14:textId="457BEBC3" w:rsidR="00F06E92" w:rsidRPr="00F06E92" w:rsidRDefault="00F06E92" w:rsidP="00F06E92">
      <w:pPr>
        <w:pStyle w:val="ListParagraph"/>
        <w:numPr>
          <w:ilvl w:val="0"/>
          <w:numId w:val="46"/>
        </w:numPr>
        <w:tabs>
          <w:tab w:val="left" w:pos="1170"/>
        </w:tabs>
        <w:rPr>
          <w:rFonts w:cs="Arial"/>
          <w:sz w:val="22"/>
          <w:szCs w:val="22"/>
        </w:rPr>
      </w:pPr>
      <w:r w:rsidRPr="00F06E92">
        <w:rPr>
          <w:rFonts w:cs="Arial"/>
          <w:sz w:val="22"/>
          <w:szCs w:val="22"/>
        </w:rPr>
        <w:t>RAF units with 25 HP motors: Units 2, 5, 6, and 7</w:t>
      </w:r>
    </w:p>
    <w:p w14:paraId="27875D3B" w14:textId="77777777" w:rsidR="00844EB4" w:rsidRPr="00844EB4" w:rsidRDefault="00844EB4" w:rsidP="00844EB4">
      <w:pPr>
        <w:pStyle w:val="ListParagraph"/>
        <w:rPr>
          <w:rFonts w:cs="Arial"/>
          <w:sz w:val="22"/>
          <w:szCs w:val="22"/>
        </w:rPr>
      </w:pPr>
    </w:p>
    <w:p w14:paraId="6EF81357" w14:textId="7F8C7940" w:rsidR="00874D9B" w:rsidRDefault="00874D9B" w:rsidP="00844EB4">
      <w:pPr>
        <w:pStyle w:val="ListParagraph"/>
        <w:numPr>
          <w:ilvl w:val="3"/>
          <w:numId w:val="27"/>
        </w:numPr>
        <w:tabs>
          <w:tab w:val="left" w:pos="1170"/>
        </w:tabs>
        <w:ind w:left="0" w:firstLine="0"/>
        <w:rPr>
          <w:rFonts w:cs="Arial"/>
          <w:sz w:val="22"/>
          <w:szCs w:val="22"/>
        </w:rPr>
      </w:pPr>
      <w:r w:rsidRPr="00844EB4">
        <w:rPr>
          <w:rFonts w:cs="Arial"/>
          <w:sz w:val="22"/>
          <w:szCs w:val="22"/>
        </w:rPr>
        <w:t>Comprehensive Maintenance</w:t>
      </w:r>
      <w:r w:rsidR="00844EB4">
        <w:rPr>
          <w:rFonts w:cs="Arial"/>
          <w:sz w:val="22"/>
          <w:szCs w:val="22"/>
        </w:rPr>
        <w:t xml:space="preserve">. </w:t>
      </w:r>
      <w:r w:rsidRPr="00844EB4">
        <w:rPr>
          <w:rFonts w:cs="Arial"/>
          <w:sz w:val="22"/>
          <w:szCs w:val="22"/>
        </w:rPr>
        <w:t>The Contractor shall ensure that the following components operate as designed and are maintained in accordance with OEM specifications and system performance requirements:</w:t>
      </w:r>
    </w:p>
    <w:p w14:paraId="072FDFEE" w14:textId="77777777" w:rsidR="00774796" w:rsidRDefault="00774796" w:rsidP="00774796">
      <w:pPr>
        <w:pStyle w:val="ListParagraph"/>
        <w:tabs>
          <w:tab w:val="left" w:pos="1170"/>
        </w:tabs>
        <w:ind w:left="0"/>
        <w:rPr>
          <w:rFonts w:cs="Arial"/>
          <w:sz w:val="22"/>
          <w:szCs w:val="22"/>
        </w:rPr>
      </w:pPr>
    </w:p>
    <w:p w14:paraId="05B02465" w14:textId="77777777" w:rsidR="00774796" w:rsidRDefault="00774796" w:rsidP="00774796">
      <w:pPr>
        <w:pStyle w:val="ListParagraph"/>
        <w:numPr>
          <w:ilvl w:val="0"/>
          <w:numId w:val="33"/>
        </w:numPr>
        <w:tabs>
          <w:tab w:val="left" w:pos="1170"/>
        </w:tabs>
        <w:rPr>
          <w:rFonts w:cs="Arial"/>
          <w:sz w:val="22"/>
          <w:szCs w:val="22"/>
        </w:rPr>
      </w:pPr>
      <w:r w:rsidRPr="00B309CB">
        <w:rPr>
          <w:rFonts w:cs="Arial"/>
          <w:sz w:val="22"/>
          <w:szCs w:val="22"/>
        </w:rPr>
        <w:t>Outside air dampers, linkages, seals, and components</w:t>
      </w:r>
      <w:r>
        <w:rPr>
          <w:rFonts w:cs="Arial"/>
          <w:sz w:val="22"/>
          <w:szCs w:val="22"/>
        </w:rPr>
        <w:t>.</w:t>
      </w:r>
      <w:r w:rsidRPr="00B309CB">
        <w:rPr>
          <w:rFonts w:cs="Arial"/>
          <w:sz w:val="22"/>
          <w:szCs w:val="22"/>
        </w:rPr>
        <w:t xml:space="preserve"> Ensure optimal operation and compliance with performance standards.</w:t>
      </w:r>
    </w:p>
    <w:p w14:paraId="5170E60C" w14:textId="77777777" w:rsidR="00774796" w:rsidRDefault="00774796" w:rsidP="00774796">
      <w:pPr>
        <w:pStyle w:val="ListParagraph"/>
        <w:tabs>
          <w:tab w:val="left" w:pos="1170"/>
        </w:tabs>
        <w:rPr>
          <w:rFonts w:cs="Arial"/>
          <w:sz w:val="22"/>
          <w:szCs w:val="22"/>
        </w:rPr>
      </w:pPr>
    </w:p>
    <w:p w14:paraId="73362C67" w14:textId="77777777" w:rsidR="00774796" w:rsidRDefault="00774796" w:rsidP="00774796">
      <w:pPr>
        <w:pStyle w:val="ListParagraph"/>
        <w:numPr>
          <w:ilvl w:val="0"/>
          <w:numId w:val="33"/>
        </w:numPr>
        <w:tabs>
          <w:tab w:val="left" w:pos="1170"/>
        </w:tabs>
        <w:rPr>
          <w:rFonts w:cs="Arial"/>
          <w:sz w:val="22"/>
          <w:szCs w:val="22"/>
        </w:rPr>
      </w:pPr>
      <w:r w:rsidRPr="00B309CB">
        <w:rPr>
          <w:rFonts w:cs="Arial"/>
          <w:sz w:val="22"/>
          <w:szCs w:val="22"/>
        </w:rPr>
        <w:t>Return air dampers, linkages, seals, and components</w:t>
      </w:r>
      <w:r>
        <w:rPr>
          <w:rFonts w:cs="Arial"/>
          <w:sz w:val="22"/>
          <w:szCs w:val="22"/>
        </w:rPr>
        <w:t>.</w:t>
      </w:r>
      <w:r w:rsidRPr="00B309CB">
        <w:rPr>
          <w:rFonts w:cs="Arial"/>
          <w:sz w:val="22"/>
          <w:szCs w:val="22"/>
        </w:rPr>
        <w:t xml:space="preserve"> Maintain required airflow and pressure relationships.</w:t>
      </w:r>
    </w:p>
    <w:p w14:paraId="005267A7" w14:textId="77777777" w:rsidR="00774796" w:rsidRPr="009B0D68" w:rsidRDefault="00774796" w:rsidP="00774796">
      <w:pPr>
        <w:pStyle w:val="ListParagraph"/>
        <w:rPr>
          <w:rFonts w:cs="Arial"/>
          <w:sz w:val="22"/>
          <w:szCs w:val="22"/>
        </w:rPr>
      </w:pPr>
    </w:p>
    <w:p w14:paraId="745F2B6F" w14:textId="77777777" w:rsidR="00774796" w:rsidRDefault="00774796" w:rsidP="00774796">
      <w:pPr>
        <w:pStyle w:val="ListParagraph"/>
        <w:numPr>
          <w:ilvl w:val="0"/>
          <w:numId w:val="33"/>
        </w:numPr>
        <w:tabs>
          <w:tab w:val="left" w:pos="1170"/>
        </w:tabs>
        <w:rPr>
          <w:rFonts w:cs="Arial"/>
          <w:sz w:val="22"/>
          <w:szCs w:val="22"/>
        </w:rPr>
      </w:pPr>
      <w:r w:rsidRPr="009B0D68">
        <w:rPr>
          <w:rFonts w:cs="Arial"/>
          <w:sz w:val="22"/>
          <w:szCs w:val="22"/>
        </w:rPr>
        <w:t>Supply air dampers, linkages, seals, and components</w:t>
      </w:r>
      <w:r>
        <w:rPr>
          <w:rFonts w:cs="Arial"/>
          <w:sz w:val="22"/>
          <w:szCs w:val="22"/>
        </w:rPr>
        <w:t>.</w:t>
      </w:r>
      <w:r w:rsidRPr="009B0D68">
        <w:rPr>
          <w:rFonts w:cs="Arial"/>
          <w:sz w:val="22"/>
          <w:szCs w:val="22"/>
        </w:rPr>
        <w:t xml:space="preserve"> Verify operational integrity and effectiveness.</w:t>
      </w:r>
    </w:p>
    <w:p w14:paraId="02124341" w14:textId="77777777" w:rsidR="00774796" w:rsidRPr="009B0D68" w:rsidRDefault="00774796" w:rsidP="00774796">
      <w:pPr>
        <w:pStyle w:val="ListParagraph"/>
        <w:rPr>
          <w:rFonts w:cs="Arial"/>
          <w:sz w:val="22"/>
          <w:szCs w:val="22"/>
        </w:rPr>
      </w:pPr>
    </w:p>
    <w:p w14:paraId="11AAD521" w14:textId="77777777" w:rsidR="00774796" w:rsidRDefault="00774796" w:rsidP="00774796">
      <w:pPr>
        <w:pStyle w:val="ListParagraph"/>
        <w:numPr>
          <w:ilvl w:val="0"/>
          <w:numId w:val="33"/>
        </w:numPr>
        <w:tabs>
          <w:tab w:val="left" w:pos="1170"/>
        </w:tabs>
        <w:rPr>
          <w:rFonts w:cs="Arial"/>
          <w:sz w:val="22"/>
          <w:szCs w:val="22"/>
        </w:rPr>
      </w:pPr>
      <w:r w:rsidRPr="009B0D68">
        <w:rPr>
          <w:rFonts w:cs="Arial"/>
          <w:sz w:val="22"/>
          <w:szCs w:val="22"/>
        </w:rPr>
        <w:t>Unit enclosure</w:t>
      </w:r>
      <w:r>
        <w:rPr>
          <w:rFonts w:cs="Arial"/>
          <w:sz w:val="22"/>
          <w:szCs w:val="22"/>
        </w:rPr>
        <w:t>.</w:t>
      </w:r>
      <w:r w:rsidRPr="009B0D68">
        <w:rPr>
          <w:rFonts w:cs="Arial"/>
          <w:sz w:val="22"/>
          <w:szCs w:val="22"/>
        </w:rPr>
        <w:t xml:space="preserve"> Maintain structural integrity and ensure cleanliness.</w:t>
      </w:r>
    </w:p>
    <w:p w14:paraId="61BF1586" w14:textId="77777777" w:rsidR="00774796" w:rsidRPr="009B0D68" w:rsidRDefault="00774796" w:rsidP="00774796">
      <w:pPr>
        <w:pStyle w:val="ListParagraph"/>
        <w:rPr>
          <w:rFonts w:cs="Arial"/>
          <w:sz w:val="22"/>
          <w:szCs w:val="22"/>
        </w:rPr>
      </w:pPr>
    </w:p>
    <w:p w14:paraId="7AA9B1E8" w14:textId="77777777" w:rsidR="00774796" w:rsidRDefault="00774796" w:rsidP="00774796">
      <w:pPr>
        <w:pStyle w:val="ListParagraph"/>
        <w:numPr>
          <w:ilvl w:val="0"/>
          <w:numId w:val="33"/>
        </w:numPr>
        <w:tabs>
          <w:tab w:val="left" w:pos="1170"/>
        </w:tabs>
        <w:rPr>
          <w:rFonts w:cs="Arial"/>
          <w:sz w:val="22"/>
          <w:szCs w:val="22"/>
        </w:rPr>
      </w:pPr>
      <w:r w:rsidRPr="009B0D68">
        <w:rPr>
          <w:rFonts w:cs="Arial"/>
          <w:sz w:val="22"/>
          <w:szCs w:val="22"/>
        </w:rPr>
        <w:t>Filtration media</w:t>
      </w:r>
      <w:r>
        <w:rPr>
          <w:rFonts w:cs="Arial"/>
          <w:sz w:val="22"/>
          <w:szCs w:val="22"/>
        </w:rPr>
        <w:t>.</w:t>
      </w:r>
      <w:r w:rsidRPr="009B0D68">
        <w:rPr>
          <w:rFonts w:cs="Arial"/>
          <w:sz w:val="22"/>
          <w:szCs w:val="22"/>
        </w:rPr>
        <w:t xml:space="preserve"> Achieve required airflow, pressure-drop, and indoor air quality standards; replace as </w:t>
      </w:r>
      <w:r>
        <w:rPr>
          <w:rFonts w:cs="Arial"/>
          <w:sz w:val="22"/>
          <w:szCs w:val="22"/>
        </w:rPr>
        <w:t>per the contract standards.</w:t>
      </w:r>
    </w:p>
    <w:p w14:paraId="5B1B17A0" w14:textId="77777777" w:rsidR="00774796" w:rsidRPr="009B0D68" w:rsidRDefault="00774796" w:rsidP="00774796">
      <w:pPr>
        <w:pStyle w:val="ListParagraph"/>
        <w:rPr>
          <w:rFonts w:cs="Arial"/>
          <w:sz w:val="22"/>
          <w:szCs w:val="22"/>
        </w:rPr>
      </w:pPr>
    </w:p>
    <w:p w14:paraId="39664931" w14:textId="77777777" w:rsidR="00774796" w:rsidRDefault="00774796" w:rsidP="00774796">
      <w:pPr>
        <w:pStyle w:val="ListParagraph"/>
        <w:numPr>
          <w:ilvl w:val="0"/>
          <w:numId w:val="33"/>
        </w:numPr>
        <w:tabs>
          <w:tab w:val="left" w:pos="1170"/>
        </w:tabs>
        <w:rPr>
          <w:rFonts w:cs="Arial"/>
          <w:sz w:val="22"/>
          <w:szCs w:val="22"/>
        </w:rPr>
      </w:pPr>
      <w:r w:rsidRPr="009B0D68">
        <w:rPr>
          <w:rFonts w:cs="Arial"/>
          <w:sz w:val="22"/>
          <w:szCs w:val="22"/>
        </w:rPr>
        <w:t>Filtration racks</w:t>
      </w:r>
      <w:r>
        <w:rPr>
          <w:rFonts w:cs="Arial"/>
          <w:sz w:val="22"/>
          <w:szCs w:val="22"/>
        </w:rPr>
        <w:t>.</w:t>
      </w:r>
      <w:r w:rsidRPr="009B0D68">
        <w:rPr>
          <w:rFonts w:cs="Arial"/>
          <w:sz w:val="22"/>
          <w:szCs w:val="22"/>
        </w:rPr>
        <w:t xml:space="preserve"> Ensure proper fitment and operational effectiveness.</w:t>
      </w:r>
    </w:p>
    <w:p w14:paraId="24129E24" w14:textId="77777777" w:rsidR="00774796" w:rsidRPr="009B0D68" w:rsidRDefault="00774796" w:rsidP="00774796">
      <w:pPr>
        <w:pStyle w:val="ListParagraph"/>
        <w:rPr>
          <w:rFonts w:cs="Arial"/>
          <w:sz w:val="22"/>
          <w:szCs w:val="22"/>
        </w:rPr>
      </w:pPr>
    </w:p>
    <w:p w14:paraId="2BEC7AA6" w14:textId="33F6E061" w:rsidR="00774796" w:rsidRPr="00A16D28" w:rsidRDefault="00774796" w:rsidP="00A16D28">
      <w:pPr>
        <w:pStyle w:val="ListParagraph"/>
        <w:numPr>
          <w:ilvl w:val="0"/>
          <w:numId w:val="33"/>
        </w:numPr>
        <w:tabs>
          <w:tab w:val="left" w:pos="1170"/>
        </w:tabs>
        <w:rPr>
          <w:rFonts w:cs="Arial"/>
          <w:sz w:val="22"/>
          <w:szCs w:val="22"/>
        </w:rPr>
      </w:pPr>
      <w:r w:rsidRPr="009B0D68">
        <w:rPr>
          <w:rFonts w:cs="Arial"/>
          <w:sz w:val="22"/>
          <w:szCs w:val="22"/>
        </w:rPr>
        <w:t>UV lights</w:t>
      </w:r>
      <w:r>
        <w:rPr>
          <w:rFonts w:cs="Arial"/>
          <w:sz w:val="22"/>
          <w:szCs w:val="22"/>
        </w:rPr>
        <w:t>.</w:t>
      </w:r>
      <w:r w:rsidRPr="009B0D68">
        <w:rPr>
          <w:rFonts w:cs="Arial"/>
          <w:sz w:val="22"/>
          <w:szCs w:val="22"/>
        </w:rPr>
        <w:t xml:space="preserve"> Maintain functionality and operational compliance.</w:t>
      </w:r>
    </w:p>
    <w:p w14:paraId="2A2A0CAB" w14:textId="77777777" w:rsidR="00774796" w:rsidRPr="009B0D68" w:rsidRDefault="00774796" w:rsidP="00774796">
      <w:pPr>
        <w:pStyle w:val="ListParagraph"/>
        <w:rPr>
          <w:rFonts w:cs="Arial"/>
          <w:sz w:val="22"/>
          <w:szCs w:val="22"/>
        </w:rPr>
      </w:pPr>
    </w:p>
    <w:p w14:paraId="2A34D836" w14:textId="77777777" w:rsidR="00774796" w:rsidRDefault="00774796" w:rsidP="00774796">
      <w:pPr>
        <w:pStyle w:val="ListParagraph"/>
        <w:numPr>
          <w:ilvl w:val="0"/>
          <w:numId w:val="33"/>
        </w:numPr>
        <w:tabs>
          <w:tab w:val="left" w:pos="1170"/>
        </w:tabs>
        <w:rPr>
          <w:rFonts w:cs="Arial"/>
          <w:sz w:val="22"/>
          <w:szCs w:val="22"/>
        </w:rPr>
      </w:pPr>
      <w:r w:rsidRPr="009B0D68">
        <w:rPr>
          <w:rFonts w:cs="Arial"/>
          <w:sz w:val="22"/>
          <w:szCs w:val="22"/>
        </w:rPr>
        <w:t>Enclosure doors and seals</w:t>
      </w:r>
      <w:r>
        <w:rPr>
          <w:rFonts w:cs="Arial"/>
          <w:sz w:val="22"/>
          <w:szCs w:val="22"/>
        </w:rPr>
        <w:t>,</w:t>
      </w:r>
      <w:r w:rsidRPr="009B0D68">
        <w:rPr>
          <w:rFonts w:cs="Arial"/>
          <w:sz w:val="22"/>
          <w:szCs w:val="22"/>
        </w:rPr>
        <w:t xml:space="preserve"> including access doors</w:t>
      </w:r>
      <w:r>
        <w:rPr>
          <w:rFonts w:cs="Arial"/>
          <w:sz w:val="22"/>
          <w:szCs w:val="22"/>
        </w:rPr>
        <w:t>.</w:t>
      </w:r>
      <w:r w:rsidRPr="009B0D68">
        <w:rPr>
          <w:rFonts w:cs="Arial"/>
          <w:sz w:val="22"/>
          <w:szCs w:val="22"/>
        </w:rPr>
        <w:t xml:space="preserve"> Ensure proper sealing and accessibility.</w:t>
      </w:r>
    </w:p>
    <w:p w14:paraId="48574C29" w14:textId="77777777" w:rsidR="00774796" w:rsidRPr="009B0D68" w:rsidRDefault="00774796" w:rsidP="00774796">
      <w:pPr>
        <w:pStyle w:val="ListParagraph"/>
        <w:rPr>
          <w:rFonts w:cs="Arial"/>
          <w:sz w:val="22"/>
          <w:szCs w:val="22"/>
        </w:rPr>
      </w:pPr>
    </w:p>
    <w:p w14:paraId="581191BE" w14:textId="77777777" w:rsidR="00774796" w:rsidRDefault="00774796" w:rsidP="00774796">
      <w:pPr>
        <w:pStyle w:val="ListParagraph"/>
        <w:numPr>
          <w:ilvl w:val="0"/>
          <w:numId w:val="33"/>
        </w:numPr>
        <w:tabs>
          <w:tab w:val="left" w:pos="1170"/>
        </w:tabs>
        <w:rPr>
          <w:rFonts w:cs="Arial"/>
          <w:sz w:val="22"/>
          <w:szCs w:val="22"/>
        </w:rPr>
      </w:pPr>
      <w:r w:rsidRPr="009B0D68">
        <w:rPr>
          <w:rFonts w:cs="Arial"/>
          <w:sz w:val="22"/>
          <w:szCs w:val="22"/>
        </w:rPr>
        <w:t>Unit’s insulation from enclosure and piping up to the main distribution branch</w:t>
      </w:r>
      <w:r>
        <w:rPr>
          <w:rFonts w:cs="Arial"/>
          <w:sz w:val="22"/>
          <w:szCs w:val="22"/>
        </w:rPr>
        <w:t>.</w:t>
      </w:r>
      <w:r w:rsidRPr="009B0D68">
        <w:rPr>
          <w:rFonts w:cs="Arial"/>
          <w:sz w:val="22"/>
          <w:szCs w:val="22"/>
        </w:rPr>
        <w:t xml:space="preserve"> Maintain insulation effectiveness and condition.</w:t>
      </w:r>
    </w:p>
    <w:p w14:paraId="3510FF7D" w14:textId="77777777" w:rsidR="00774796" w:rsidRPr="001A7DAC" w:rsidRDefault="00774796" w:rsidP="00774796">
      <w:pPr>
        <w:pStyle w:val="ListParagraph"/>
        <w:rPr>
          <w:rFonts w:cs="Arial"/>
          <w:sz w:val="22"/>
          <w:szCs w:val="22"/>
        </w:rPr>
      </w:pPr>
    </w:p>
    <w:p w14:paraId="6826339A" w14:textId="77777777" w:rsidR="00774796" w:rsidRDefault="00774796" w:rsidP="00774796">
      <w:pPr>
        <w:pStyle w:val="ListParagraph"/>
        <w:numPr>
          <w:ilvl w:val="0"/>
          <w:numId w:val="33"/>
        </w:numPr>
        <w:tabs>
          <w:tab w:val="left" w:pos="1170"/>
        </w:tabs>
        <w:rPr>
          <w:rFonts w:cs="Arial"/>
          <w:sz w:val="22"/>
          <w:szCs w:val="22"/>
        </w:rPr>
      </w:pPr>
      <w:r w:rsidRPr="001A7DAC">
        <w:rPr>
          <w:rFonts w:cs="Arial"/>
          <w:sz w:val="22"/>
          <w:szCs w:val="22"/>
        </w:rPr>
        <w:t>Fan assembly or components</w:t>
      </w:r>
      <w:r>
        <w:rPr>
          <w:rFonts w:cs="Arial"/>
          <w:sz w:val="22"/>
          <w:szCs w:val="22"/>
        </w:rPr>
        <w:t>.</w:t>
      </w:r>
      <w:r w:rsidRPr="001A7DAC">
        <w:rPr>
          <w:rFonts w:cs="Arial"/>
          <w:sz w:val="22"/>
          <w:szCs w:val="22"/>
        </w:rPr>
        <w:t xml:space="preserve"> Ensure operational performance consistent with design specifications.</w:t>
      </w:r>
    </w:p>
    <w:p w14:paraId="1C9688F1" w14:textId="77777777" w:rsidR="00774796" w:rsidRPr="00DB77A8" w:rsidRDefault="00774796" w:rsidP="00774796">
      <w:pPr>
        <w:pStyle w:val="ListParagraph"/>
        <w:rPr>
          <w:rFonts w:cs="Arial"/>
          <w:sz w:val="22"/>
          <w:szCs w:val="22"/>
        </w:rPr>
      </w:pPr>
    </w:p>
    <w:p w14:paraId="561051E7" w14:textId="77777777" w:rsidR="00774796" w:rsidRDefault="00774796" w:rsidP="00774796">
      <w:pPr>
        <w:pStyle w:val="ListParagraph"/>
        <w:numPr>
          <w:ilvl w:val="0"/>
          <w:numId w:val="33"/>
        </w:numPr>
        <w:tabs>
          <w:tab w:val="left" w:pos="1170"/>
        </w:tabs>
        <w:rPr>
          <w:rFonts w:cs="Arial"/>
          <w:sz w:val="22"/>
          <w:szCs w:val="22"/>
        </w:rPr>
      </w:pPr>
      <w:r w:rsidRPr="00DB77A8">
        <w:rPr>
          <w:rFonts w:cs="Arial"/>
          <w:sz w:val="22"/>
          <w:szCs w:val="22"/>
        </w:rPr>
        <w:t>Unit’s drain</w:t>
      </w:r>
      <w:r>
        <w:rPr>
          <w:rFonts w:cs="Arial"/>
          <w:sz w:val="22"/>
          <w:szCs w:val="22"/>
        </w:rPr>
        <w:t>.</w:t>
      </w:r>
      <w:r w:rsidRPr="00DB77A8">
        <w:rPr>
          <w:rFonts w:cs="Arial"/>
          <w:sz w:val="22"/>
          <w:szCs w:val="22"/>
        </w:rPr>
        <w:t xml:space="preserve"> Maintain functionality to prevent blockages and ensure proper drainage.</w:t>
      </w:r>
    </w:p>
    <w:p w14:paraId="4B22E847" w14:textId="77777777" w:rsidR="00774796" w:rsidRPr="00DB77A8" w:rsidRDefault="00774796" w:rsidP="00774796">
      <w:pPr>
        <w:pStyle w:val="ListParagraph"/>
        <w:rPr>
          <w:rFonts w:cs="Arial"/>
          <w:sz w:val="22"/>
          <w:szCs w:val="22"/>
        </w:rPr>
      </w:pPr>
    </w:p>
    <w:p w14:paraId="1535D213" w14:textId="77777777" w:rsidR="00774796" w:rsidRDefault="00774796" w:rsidP="00774796">
      <w:pPr>
        <w:pStyle w:val="ListParagraph"/>
        <w:numPr>
          <w:ilvl w:val="0"/>
          <w:numId w:val="33"/>
        </w:numPr>
        <w:tabs>
          <w:tab w:val="left" w:pos="1170"/>
        </w:tabs>
        <w:rPr>
          <w:rFonts w:cs="Arial"/>
          <w:sz w:val="22"/>
          <w:szCs w:val="22"/>
        </w:rPr>
      </w:pPr>
      <w:r w:rsidRPr="00DB77A8">
        <w:rPr>
          <w:rFonts w:cs="Arial"/>
          <w:sz w:val="22"/>
          <w:szCs w:val="22"/>
        </w:rPr>
        <w:lastRenderedPageBreak/>
        <w:t>Drip pan</w:t>
      </w:r>
      <w:r>
        <w:rPr>
          <w:rFonts w:cs="Arial"/>
          <w:sz w:val="22"/>
          <w:szCs w:val="22"/>
        </w:rPr>
        <w:t>.</w:t>
      </w:r>
      <w:r w:rsidRPr="00DB77A8">
        <w:rPr>
          <w:rFonts w:cs="Arial"/>
          <w:sz w:val="22"/>
          <w:szCs w:val="22"/>
        </w:rPr>
        <w:t xml:space="preserve"> Ensure cleanliness and proper function to prevent overflow and contamination.</w:t>
      </w:r>
    </w:p>
    <w:p w14:paraId="4CC8D40E" w14:textId="77777777" w:rsidR="00774796" w:rsidRPr="00DB77A8" w:rsidRDefault="00774796" w:rsidP="00774796">
      <w:pPr>
        <w:pStyle w:val="ListParagraph"/>
        <w:rPr>
          <w:rFonts w:cs="Arial"/>
          <w:sz w:val="22"/>
          <w:szCs w:val="22"/>
        </w:rPr>
      </w:pPr>
    </w:p>
    <w:p w14:paraId="4F7BFCEB" w14:textId="77777777" w:rsidR="00774796" w:rsidRDefault="00774796" w:rsidP="00774796">
      <w:pPr>
        <w:pStyle w:val="ListParagraph"/>
        <w:numPr>
          <w:ilvl w:val="0"/>
          <w:numId w:val="33"/>
        </w:numPr>
        <w:tabs>
          <w:tab w:val="left" w:pos="1170"/>
        </w:tabs>
        <w:rPr>
          <w:rFonts w:cs="Arial"/>
          <w:sz w:val="22"/>
          <w:szCs w:val="22"/>
        </w:rPr>
      </w:pPr>
      <w:r w:rsidRPr="00DB77A8">
        <w:rPr>
          <w:rFonts w:cs="Arial"/>
          <w:sz w:val="22"/>
          <w:szCs w:val="22"/>
        </w:rPr>
        <w:t>Unit’s illumination lighting</w:t>
      </w:r>
      <w:r>
        <w:rPr>
          <w:rFonts w:cs="Arial"/>
          <w:sz w:val="22"/>
          <w:szCs w:val="22"/>
        </w:rPr>
        <w:t>.</w:t>
      </w:r>
      <w:r w:rsidRPr="00DB77A8">
        <w:rPr>
          <w:rFonts w:cs="Arial"/>
          <w:sz w:val="22"/>
          <w:szCs w:val="22"/>
        </w:rPr>
        <w:t xml:space="preserve"> Maintain operational and safety lighting standards.</w:t>
      </w:r>
    </w:p>
    <w:p w14:paraId="62A2A96C" w14:textId="77777777" w:rsidR="00774796" w:rsidRPr="002E1E08" w:rsidRDefault="00774796" w:rsidP="00774796">
      <w:pPr>
        <w:pStyle w:val="ListParagraph"/>
        <w:rPr>
          <w:rFonts w:cs="Arial"/>
          <w:sz w:val="22"/>
          <w:szCs w:val="22"/>
        </w:rPr>
      </w:pPr>
    </w:p>
    <w:p w14:paraId="154A7D36" w14:textId="77777777" w:rsidR="00774796" w:rsidRDefault="00774796" w:rsidP="00774796">
      <w:pPr>
        <w:pStyle w:val="ListParagraph"/>
        <w:numPr>
          <w:ilvl w:val="0"/>
          <w:numId w:val="33"/>
        </w:numPr>
        <w:tabs>
          <w:tab w:val="left" w:pos="1170"/>
        </w:tabs>
        <w:rPr>
          <w:rFonts w:cs="Arial"/>
          <w:sz w:val="22"/>
          <w:szCs w:val="22"/>
        </w:rPr>
      </w:pPr>
      <w:r w:rsidRPr="002E1E08">
        <w:rPr>
          <w:rFonts w:cs="Arial"/>
          <w:sz w:val="22"/>
          <w:szCs w:val="22"/>
        </w:rPr>
        <w:t>Arc arrestors or grounding mechanism</w:t>
      </w:r>
      <w:r>
        <w:rPr>
          <w:rFonts w:cs="Arial"/>
          <w:sz w:val="22"/>
          <w:szCs w:val="22"/>
        </w:rPr>
        <w:t>.</w:t>
      </w:r>
      <w:r w:rsidRPr="002E1E08">
        <w:rPr>
          <w:rFonts w:cs="Arial"/>
          <w:sz w:val="22"/>
          <w:szCs w:val="22"/>
        </w:rPr>
        <w:t xml:space="preserve"> Ensure operational integrity and compliance with safety standards.</w:t>
      </w:r>
    </w:p>
    <w:p w14:paraId="65B24673" w14:textId="77777777" w:rsidR="00774796" w:rsidRPr="002E1E08" w:rsidRDefault="00774796" w:rsidP="00774796">
      <w:pPr>
        <w:pStyle w:val="ListParagraph"/>
        <w:rPr>
          <w:rFonts w:cs="Arial"/>
          <w:sz w:val="22"/>
          <w:szCs w:val="22"/>
        </w:rPr>
      </w:pPr>
    </w:p>
    <w:p w14:paraId="03458EB6" w14:textId="77777777" w:rsidR="00774796" w:rsidRDefault="00774796" w:rsidP="00774796">
      <w:pPr>
        <w:pStyle w:val="ListParagraph"/>
        <w:numPr>
          <w:ilvl w:val="0"/>
          <w:numId w:val="33"/>
        </w:numPr>
        <w:tabs>
          <w:tab w:val="left" w:pos="1170"/>
        </w:tabs>
        <w:rPr>
          <w:rFonts w:cs="Arial"/>
          <w:sz w:val="22"/>
          <w:szCs w:val="22"/>
        </w:rPr>
      </w:pPr>
      <w:r w:rsidRPr="002E1E08">
        <w:rPr>
          <w:rFonts w:cs="Arial"/>
          <w:sz w:val="22"/>
          <w:szCs w:val="22"/>
        </w:rPr>
        <w:t>Drive motors, pulleys, and belts</w:t>
      </w:r>
      <w:r>
        <w:rPr>
          <w:rFonts w:cs="Arial"/>
          <w:sz w:val="22"/>
          <w:szCs w:val="22"/>
        </w:rPr>
        <w:t>.</w:t>
      </w:r>
      <w:r w:rsidRPr="002E1E08">
        <w:rPr>
          <w:rFonts w:cs="Arial"/>
          <w:sz w:val="22"/>
          <w:szCs w:val="22"/>
        </w:rPr>
        <w:t xml:space="preserve"> Maintain operational performance; replace as necessary.</w:t>
      </w:r>
    </w:p>
    <w:p w14:paraId="1E8082EF" w14:textId="77777777" w:rsidR="00774796" w:rsidRPr="002E1E08" w:rsidRDefault="00774796" w:rsidP="00774796">
      <w:pPr>
        <w:pStyle w:val="ListParagraph"/>
        <w:rPr>
          <w:rFonts w:cs="Arial"/>
          <w:sz w:val="22"/>
          <w:szCs w:val="22"/>
        </w:rPr>
      </w:pPr>
    </w:p>
    <w:p w14:paraId="432BC1C0" w14:textId="51B11128" w:rsidR="00774796" w:rsidRPr="00C26437" w:rsidRDefault="00774796" w:rsidP="00C26437">
      <w:pPr>
        <w:pStyle w:val="ListParagraph"/>
        <w:numPr>
          <w:ilvl w:val="0"/>
          <w:numId w:val="33"/>
        </w:numPr>
        <w:tabs>
          <w:tab w:val="left" w:pos="1170"/>
        </w:tabs>
        <w:rPr>
          <w:rFonts w:cs="Arial"/>
          <w:sz w:val="22"/>
          <w:szCs w:val="22"/>
        </w:rPr>
      </w:pPr>
      <w:r w:rsidRPr="002E1E08">
        <w:rPr>
          <w:rFonts w:cs="Arial"/>
          <w:sz w:val="22"/>
          <w:szCs w:val="22"/>
        </w:rPr>
        <w:t>Ductwork and insulation up to 50 feet from the unit: Ensure no leaks and maintain insulation integrity.</w:t>
      </w:r>
      <w:r w:rsidR="00E72E9A">
        <w:rPr>
          <w:rFonts w:cs="Arial"/>
          <w:sz w:val="22"/>
          <w:szCs w:val="22"/>
        </w:rPr>
        <w:t xml:space="preserve"> </w:t>
      </w:r>
      <w:r w:rsidR="00310950">
        <w:rPr>
          <w:rFonts w:cs="Arial"/>
          <w:sz w:val="22"/>
          <w:szCs w:val="22"/>
        </w:rPr>
        <w:t>(</w:t>
      </w:r>
      <w:r w:rsidR="00E72E9A">
        <w:rPr>
          <w:rFonts w:cs="Arial"/>
          <w:sz w:val="22"/>
          <w:szCs w:val="22"/>
        </w:rPr>
        <w:t xml:space="preserve">Note: </w:t>
      </w:r>
      <w:r w:rsidR="00C26437" w:rsidRPr="00C26437">
        <w:rPr>
          <w:rFonts w:cs="Arial"/>
          <w:sz w:val="22"/>
          <w:szCs w:val="22"/>
        </w:rPr>
        <w:t xml:space="preserve">50 feet </w:t>
      </w:r>
      <w:r w:rsidR="00C26437">
        <w:rPr>
          <w:rFonts w:cs="Arial"/>
          <w:sz w:val="22"/>
          <w:szCs w:val="22"/>
        </w:rPr>
        <w:t xml:space="preserve">is </w:t>
      </w:r>
      <w:r w:rsidR="00C26437" w:rsidRPr="00C26437">
        <w:rPr>
          <w:rFonts w:cs="Arial"/>
          <w:sz w:val="22"/>
          <w:szCs w:val="22"/>
        </w:rPr>
        <w:t>measured along the duct path from the AHU connection.</w:t>
      </w:r>
      <w:r w:rsidR="00310950">
        <w:rPr>
          <w:rFonts w:cs="Arial"/>
          <w:sz w:val="22"/>
          <w:szCs w:val="22"/>
        </w:rPr>
        <w:t>)</w:t>
      </w:r>
    </w:p>
    <w:p w14:paraId="00B4B2B4" w14:textId="77777777" w:rsidR="00774796" w:rsidRPr="002E1E08" w:rsidRDefault="00774796" w:rsidP="00774796">
      <w:pPr>
        <w:pStyle w:val="ListParagraph"/>
        <w:rPr>
          <w:rFonts w:cs="Arial"/>
          <w:sz w:val="22"/>
          <w:szCs w:val="22"/>
        </w:rPr>
      </w:pPr>
    </w:p>
    <w:p w14:paraId="2F384F9A" w14:textId="77777777" w:rsidR="00774796" w:rsidRDefault="00774796" w:rsidP="00774796">
      <w:pPr>
        <w:pStyle w:val="ListParagraph"/>
        <w:numPr>
          <w:ilvl w:val="0"/>
          <w:numId w:val="33"/>
        </w:numPr>
        <w:tabs>
          <w:tab w:val="left" w:pos="1170"/>
        </w:tabs>
        <w:rPr>
          <w:rFonts w:cs="Arial"/>
          <w:sz w:val="22"/>
          <w:szCs w:val="22"/>
        </w:rPr>
      </w:pPr>
      <w:r w:rsidRPr="002E1E08">
        <w:rPr>
          <w:rFonts w:cs="Arial"/>
          <w:sz w:val="22"/>
          <w:szCs w:val="22"/>
        </w:rPr>
        <w:t>Instrumentation: Calibrate and maintain all pressure differential gauges, pressure gauges, temperature gauges, pitot tubes, actuators, and mechanical linkages.</w:t>
      </w:r>
    </w:p>
    <w:p w14:paraId="1E5280DE" w14:textId="77777777" w:rsidR="00774796" w:rsidRPr="002E1E08" w:rsidRDefault="00774796" w:rsidP="00774796">
      <w:pPr>
        <w:pStyle w:val="ListParagraph"/>
        <w:rPr>
          <w:rFonts w:cs="Arial"/>
          <w:sz w:val="22"/>
          <w:szCs w:val="22"/>
        </w:rPr>
      </w:pPr>
    </w:p>
    <w:p w14:paraId="5E269349" w14:textId="2332017F" w:rsidR="00774796" w:rsidRDefault="00774796" w:rsidP="00774796">
      <w:pPr>
        <w:pStyle w:val="ListParagraph"/>
        <w:numPr>
          <w:ilvl w:val="0"/>
          <w:numId w:val="33"/>
        </w:numPr>
        <w:tabs>
          <w:tab w:val="left" w:pos="1170"/>
        </w:tabs>
        <w:rPr>
          <w:rFonts w:cs="Arial"/>
          <w:sz w:val="22"/>
          <w:szCs w:val="22"/>
        </w:rPr>
      </w:pPr>
      <w:r w:rsidRPr="002E1E08">
        <w:rPr>
          <w:rFonts w:cs="Arial"/>
          <w:sz w:val="22"/>
          <w:szCs w:val="22"/>
        </w:rPr>
        <w:t>Structural supports: Inspect, adjust, paint, or repair any guard rail, catwalks, ladders, piping, and air handling unit’s structural support.</w:t>
      </w:r>
    </w:p>
    <w:p w14:paraId="08ED366B" w14:textId="77777777" w:rsidR="00774796" w:rsidRPr="002E1E08" w:rsidRDefault="00774796" w:rsidP="00774796">
      <w:pPr>
        <w:pStyle w:val="ListParagraph"/>
        <w:rPr>
          <w:rFonts w:cs="Arial"/>
          <w:sz w:val="22"/>
          <w:szCs w:val="22"/>
        </w:rPr>
      </w:pPr>
    </w:p>
    <w:p w14:paraId="0F4D6F68" w14:textId="77777777" w:rsidR="00774796" w:rsidRDefault="00774796" w:rsidP="00774796">
      <w:pPr>
        <w:pStyle w:val="ListParagraph"/>
        <w:numPr>
          <w:ilvl w:val="0"/>
          <w:numId w:val="33"/>
        </w:numPr>
        <w:tabs>
          <w:tab w:val="left" w:pos="1170"/>
        </w:tabs>
        <w:rPr>
          <w:rFonts w:cs="Arial"/>
          <w:sz w:val="22"/>
          <w:szCs w:val="22"/>
        </w:rPr>
      </w:pPr>
      <w:r w:rsidRPr="002E1E08">
        <w:rPr>
          <w:rFonts w:cs="Arial"/>
          <w:sz w:val="22"/>
          <w:szCs w:val="22"/>
        </w:rPr>
        <w:t>Vibration analysis and monitoring</w:t>
      </w:r>
      <w:r>
        <w:rPr>
          <w:rFonts w:cs="Arial"/>
          <w:sz w:val="22"/>
          <w:szCs w:val="22"/>
        </w:rPr>
        <w:t>.</w:t>
      </w:r>
      <w:r w:rsidRPr="002E1E08">
        <w:rPr>
          <w:rFonts w:cs="Arial"/>
          <w:sz w:val="22"/>
          <w:szCs w:val="22"/>
        </w:rPr>
        <w:t xml:space="preserve"> Conduct to detect early signs of wear or imbalances in fan assemblies and drive motors.</w:t>
      </w:r>
    </w:p>
    <w:p w14:paraId="28B795AA" w14:textId="77777777" w:rsidR="00774796" w:rsidRPr="002E1E08" w:rsidRDefault="00774796" w:rsidP="00774796">
      <w:pPr>
        <w:pStyle w:val="ListParagraph"/>
        <w:rPr>
          <w:rFonts w:cs="Arial"/>
          <w:sz w:val="22"/>
          <w:szCs w:val="22"/>
        </w:rPr>
      </w:pPr>
    </w:p>
    <w:p w14:paraId="25F56D08" w14:textId="77777777" w:rsidR="00774796" w:rsidRDefault="00774796" w:rsidP="00774796">
      <w:pPr>
        <w:pStyle w:val="ListParagraph"/>
        <w:numPr>
          <w:ilvl w:val="0"/>
          <w:numId w:val="33"/>
        </w:numPr>
        <w:tabs>
          <w:tab w:val="left" w:pos="1170"/>
        </w:tabs>
        <w:rPr>
          <w:rFonts w:cs="Arial"/>
          <w:sz w:val="22"/>
          <w:szCs w:val="22"/>
        </w:rPr>
      </w:pPr>
      <w:r w:rsidRPr="002E1E08">
        <w:rPr>
          <w:rFonts w:cs="Arial"/>
          <w:sz w:val="22"/>
          <w:szCs w:val="22"/>
        </w:rPr>
        <w:t>Electrical inspections</w:t>
      </w:r>
      <w:r>
        <w:rPr>
          <w:rFonts w:cs="Arial"/>
          <w:sz w:val="22"/>
          <w:szCs w:val="22"/>
        </w:rPr>
        <w:t>.</w:t>
      </w:r>
      <w:r w:rsidRPr="002E1E08">
        <w:rPr>
          <w:rFonts w:cs="Arial"/>
          <w:sz w:val="22"/>
          <w:szCs w:val="22"/>
        </w:rPr>
        <w:t xml:space="preserve"> Perform routine checks of connections, control panels, and wiring.</w:t>
      </w:r>
    </w:p>
    <w:p w14:paraId="500F661C" w14:textId="77777777" w:rsidR="00774796" w:rsidRPr="00BF708E" w:rsidRDefault="00774796" w:rsidP="00BF708E">
      <w:pPr>
        <w:rPr>
          <w:rFonts w:cs="Arial"/>
          <w:sz w:val="22"/>
          <w:szCs w:val="22"/>
        </w:rPr>
      </w:pPr>
    </w:p>
    <w:p w14:paraId="79CD1656" w14:textId="77777777" w:rsidR="00774796" w:rsidRDefault="00774796" w:rsidP="00774796">
      <w:pPr>
        <w:pStyle w:val="ListParagraph"/>
        <w:numPr>
          <w:ilvl w:val="0"/>
          <w:numId w:val="33"/>
        </w:numPr>
        <w:tabs>
          <w:tab w:val="left" w:pos="1170"/>
        </w:tabs>
        <w:rPr>
          <w:rFonts w:cs="Arial"/>
          <w:sz w:val="22"/>
          <w:szCs w:val="22"/>
        </w:rPr>
      </w:pPr>
      <w:r w:rsidRPr="00616E87">
        <w:rPr>
          <w:rFonts w:cs="Arial"/>
          <w:sz w:val="22"/>
          <w:szCs w:val="22"/>
        </w:rPr>
        <w:t>Air quality testing and monitoring</w:t>
      </w:r>
      <w:r>
        <w:rPr>
          <w:rFonts w:cs="Arial"/>
          <w:sz w:val="22"/>
          <w:szCs w:val="22"/>
        </w:rPr>
        <w:t>.</w:t>
      </w:r>
      <w:r w:rsidRPr="00616E87">
        <w:rPr>
          <w:rFonts w:cs="Arial"/>
          <w:sz w:val="22"/>
          <w:szCs w:val="22"/>
        </w:rPr>
        <w:t xml:space="preserve"> Conduct to ensure compliance with health standards.</w:t>
      </w:r>
    </w:p>
    <w:p w14:paraId="4BDEDD19" w14:textId="77777777" w:rsidR="00774796" w:rsidRPr="00616E87" w:rsidRDefault="00774796" w:rsidP="00774796">
      <w:pPr>
        <w:pStyle w:val="ListParagraph"/>
        <w:rPr>
          <w:rFonts w:cs="Arial"/>
          <w:sz w:val="22"/>
          <w:szCs w:val="22"/>
        </w:rPr>
      </w:pPr>
    </w:p>
    <w:p w14:paraId="3FD4EBA9" w14:textId="77777777" w:rsidR="00774796" w:rsidRDefault="00774796" w:rsidP="00774796">
      <w:pPr>
        <w:pStyle w:val="ListParagraph"/>
        <w:numPr>
          <w:ilvl w:val="0"/>
          <w:numId w:val="33"/>
        </w:numPr>
        <w:tabs>
          <w:tab w:val="left" w:pos="1170"/>
        </w:tabs>
        <w:rPr>
          <w:rFonts w:cs="Arial"/>
          <w:sz w:val="22"/>
          <w:szCs w:val="22"/>
        </w:rPr>
      </w:pPr>
      <w:r w:rsidRPr="00616E87">
        <w:rPr>
          <w:rFonts w:cs="Arial"/>
          <w:sz w:val="22"/>
          <w:szCs w:val="22"/>
        </w:rPr>
        <w:t>Documentation and record-keeping: Maintain detailed logs of all maintenance activities, inspections, and repairs.</w:t>
      </w:r>
    </w:p>
    <w:p w14:paraId="66619B98" w14:textId="77777777" w:rsidR="00774796" w:rsidRPr="00616E87" w:rsidRDefault="00774796" w:rsidP="00774796">
      <w:pPr>
        <w:pStyle w:val="ListParagraph"/>
        <w:rPr>
          <w:rFonts w:cs="Arial"/>
          <w:sz w:val="22"/>
          <w:szCs w:val="22"/>
        </w:rPr>
      </w:pPr>
    </w:p>
    <w:p w14:paraId="499AF0F5" w14:textId="77777777" w:rsidR="00774796" w:rsidRDefault="00774796" w:rsidP="00774796">
      <w:pPr>
        <w:pStyle w:val="ListParagraph"/>
        <w:numPr>
          <w:ilvl w:val="0"/>
          <w:numId w:val="33"/>
        </w:numPr>
        <w:tabs>
          <w:tab w:val="left" w:pos="1170"/>
        </w:tabs>
        <w:rPr>
          <w:rFonts w:cs="Arial"/>
          <w:sz w:val="22"/>
          <w:szCs w:val="22"/>
        </w:rPr>
      </w:pPr>
      <w:r w:rsidRPr="00616E87">
        <w:rPr>
          <w:rFonts w:cs="Arial"/>
          <w:sz w:val="22"/>
          <w:szCs w:val="22"/>
        </w:rPr>
        <w:t>Thermographic scanning</w:t>
      </w:r>
      <w:r>
        <w:rPr>
          <w:rFonts w:cs="Arial"/>
          <w:sz w:val="22"/>
          <w:szCs w:val="22"/>
        </w:rPr>
        <w:t>.</w:t>
      </w:r>
      <w:r w:rsidRPr="00616E87">
        <w:rPr>
          <w:rFonts w:cs="Arial"/>
          <w:sz w:val="22"/>
          <w:szCs w:val="22"/>
        </w:rPr>
        <w:t xml:space="preserve"> Utilize infrared thermography to detect overheating in electrical components, motors, and bearings.</w:t>
      </w:r>
    </w:p>
    <w:p w14:paraId="581ABF91" w14:textId="77777777" w:rsidR="00774796" w:rsidRPr="00616E87" w:rsidRDefault="00774796" w:rsidP="00774796">
      <w:pPr>
        <w:pStyle w:val="ListParagraph"/>
        <w:rPr>
          <w:rFonts w:cs="Arial"/>
          <w:sz w:val="22"/>
          <w:szCs w:val="22"/>
        </w:rPr>
      </w:pPr>
    </w:p>
    <w:p w14:paraId="15341258" w14:textId="77777777" w:rsidR="00774796" w:rsidRDefault="00774796" w:rsidP="00774796">
      <w:pPr>
        <w:pStyle w:val="ListParagraph"/>
        <w:numPr>
          <w:ilvl w:val="0"/>
          <w:numId w:val="33"/>
        </w:numPr>
        <w:tabs>
          <w:tab w:val="left" w:pos="1170"/>
        </w:tabs>
        <w:rPr>
          <w:rFonts w:cs="Arial"/>
          <w:sz w:val="22"/>
          <w:szCs w:val="22"/>
        </w:rPr>
      </w:pPr>
      <w:r w:rsidRPr="00616E87">
        <w:rPr>
          <w:rFonts w:cs="Arial"/>
          <w:sz w:val="22"/>
          <w:szCs w:val="22"/>
        </w:rPr>
        <w:t>Leak detection: Regularly inspect and promptly repair any leaks in ductwork, seals, and piping.</w:t>
      </w:r>
    </w:p>
    <w:p w14:paraId="281459C5" w14:textId="77777777" w:rsidR="00774796" w:rsidRPr="007133D6" w:rsidRDefault="00774796" w:rsidP="007133D6">
      <w:pPr>
        <w:rPr>
          <w:rFonts w:cs="Arial"/>
          <w:sz w:val="22"/>
          <w:szCs w:val="22"/>
        </w:rPr>
      </w:pPr>
    </w:p>
    <w:p w14:paraId="2FC4AB91" w14:textId="77777777" w:rsidR="00774796" w:rsidRPr="00DE0DA6" w:rsidRDefault="00774796" w:rsidP="00774796">
      <w:pPr>
        <w:pStyle w:val="ListParagraph"/>
        <w:numPr>
          <w:ilvl w:val="0"/>
          <w:numId w:val="33"/>
        </w:numPr>
        <w:tabs>
          <w:tab w:val="left" w:pos="1170"/>
        </w:tabs>
        <w:rPr>
          <w:rFonts w:cs="Arial"/>
          <w:sz w:val="22"/>
          <w:szCs w:val="22"/>
        </w:rPr>
      </w:pPr>
      <w:r w:rsidRPr="00DB7951">
        <w:rPr>
          <w:rFonts w:cs="Arial"/>
          <w:sz w:val="22"/>
          <w:szCs w:val="22"/>
        </w:rPr>
        <w:t xml:space="preserve">Conduct to ensure all safety mechanisms, such as emergency shut-offs, are functional </w:t>
      </w:r>
      <w:r w:rsidRPr="00DE0DA6">
        <w:rPr>
          <w:rFonts w:cs="Arial"/>
          <w:sz w:val="22"/>
          <w:szCs w:val="22"/>
        </w:rPr>
        <w:t>and compliant with safety regulations.</w:t>
      </w:r>
    </w:p>
    <w:p w14:paraId="5314BFE6" w14:textId="77777777" w:rsidR="00774796" w:rsidRPr="00DE0DA6" w:rsidRDefault="00774796" w:rsidP="00774796">
      <w:pPr>
        <w:pStyle w:val="ListParagraph"/>
        <w:tabs>
          <w:tab w:val="left" w:pos="1170"/>
        </w:tabs>
        <w:ind w:left="0"/>
        <w:rPr>
          <w:rFonts w:cs="Arial"/>
          <w:sz w:val="22"/>
          <w:szCs w:val="22"/>
        </w:rPr>
      </w:pPr>
    </w:p>
    <w:p w14:paraId="14C60A6E" w14:textId="5B768817" w:rsidR="007749ED" w:rsidRPr="00DE0DA6" w:rsidRDefault="00C34318" w:rsidP="00E60F88">
      <w:pPr>
        <w:pStyle w:val="ListParagraph"/>
        <w:numPr>
          <w:ilvl w:val="2"/>
          <w:numId w:val="27"/>
        </w:numPr>
        <w:tabs>
          <w:tab w:val="left" w:pos="1170"/>
        </w:tabs>
        <w:ind w:left="0" w:firstLine="0"/>
        <w:rPr>
          <w:rFonts w:cs="Arial"/>
          <w:sz w:val="22"/>
          <w:szCs w:val="22"/>
        </w:rPr>
      </w:pPr>
      <w:r w:rsidRPr="00DE0DA6">
        <w:rPr>
          <w:rFonts w:cs="Arial"/>
          <w:sz w:val="22"/>
          <w:szCs w:val="22"/>
        </w:rPr>
        <w:t xml:space="preserve">AHUs </w:t>
      </w:r>
      <w:r w:rsidR="00057C5B" w:rsidRPr="00DE0DA6">
        <w:rPr>
          <w:rFonts w:cs="Arial"/>
          <w:sz w:val="22"/>
          <w:szCs w:val="22"/>
        </w:rPr>
        <w:t>Repairs Identified During Preventive Maintenance</w:t>
      </w:r>
      <w:r w:rsidR="007749ED" w:rsidRPr="00DE0DA6">
        <w:rPr>
          <w:rFonts w:cs="Arial"/>
          <w:sz w:val="22"/>
          <w:szCs w:val="22"/>
        </w:rPr>
        <w:t xml:space="preserve">. </w:t>
      </w:r>
      <w:r w:rsidR="007126B3" w:rsidRPr="00DE0DA6">
        <w:rPr>
          <w:rFonts w:cs="Arial"/>
          <w:sz w:val="22"/>
          <w:szCs w:val="22"/>
        </w:rPr>
        <w:t xml:space="preserve">The Contractor shall identify, diagnose, and correct defective, worn, or failing parts and components discovered during the performance of scheduled preventive maintenance whenever practicable. Components subject to repair or replacement during preventive maintenance include, but are not limited to, belts, bearings, valves, sensors, purge system components, panels, and structural elements required to maintain proper </w:t>
      </w:r>
      <w:r w:rsidR="00AD0926" w:rsidRPr="00DE0DA6">
        <w:rPr>
          <w:rFonts w:cs="Arial"/>
          <w:sz w:val="22"/>
          <w:szCs w:val="22"/>
        </w:rPr>
        <w:t>AHU</w:t>
      </w:r>
      <w:r w:rsidR="007126B3" w:rsidRPr="00DE0DA6">
        <w:rPr>
          <w:rFonts w:cs="Arial"/>
          <w:sz w:val="22"/>
          <w:szCs w:val="22"/>
        </w:rPr>
        <w:t xml:space="preserve"> operation. Repairs discovered during preventive maintenance shall be completed during that same preventive maintenance service unless system shutdown constraints or safety conditions require rescheduling, in which case the Contractor shall notify the PPOC for coordination. All routine repairs included as part of preventive maintenance, including labor and standard parts, are covered under the firm</w:t>
      </w:r>
      <w:r w:rsidR="007126B3" w:rsidRPr="00DE0DA6">
        <w:rPr>
          <w:rFonts w:ascii="Cambria Math" w:hAnsi="Cambria Math" w:cs="Cambria Math"/>
          <w:sz w:val="22"/>
          <w:szCs w:val="22"/>
        </w:rPr>
        <w:t>‑</w:t>
      </w:r>
      <w:r w:rsidR="007126B3" w:rsidRPr="00DE0DA6">
        <w:rPr>
          <w:rFonts w:cs="Arial"/>
          <w:sz w:val="22"/>
          <w:szCs w:val="22"/>
        </w:rPr>
        <w:t>fixed</w:t>
      </w:r>
      <w:r w:rsidR="007126B3" w:rsidRPr="00DE0DA6">
        <w:rPr>
          <w:rFonts w:ascii="Cambria Math" w:hAnsi="Cambria Math" w:cs="Cambria Math"/>
          <w:sz w:val="22"/>
          <w:szCs w:val="22"/>
        </w:rPr>
        <w:t>‑</w:t>
      </w:r>
      <w:r w:rsidR="007126B3" w:rsidRPr="00DE0DA6">
        <w:rPr>
          <w:rFonts w:cs="Arial"/>
          <w:sz w:val="22"/>
          <w:szCs w:val="22"/>
        </w:rPr>
        <w:t>price PM/Repair CLIN and shall not incur additional labor charges.</w:t>
      </w:r>
    </w:p>
    <w:p w14:paraId="122D3583" w14:textId="77777777" w:rsidR="007126B3" w:rsidRDefault="007126B3" w:rsidP="00F8578D">
      <w:pPr>
        <w:pStyle w:val="ListParagraph"/>
        <w:tabs>
          <w:tab w:val="left" w:pos="1170"/>
        </w:tabs>
        <w:ind w:left="0"/>
        <w:rPr>
          <w:rFonts w:cs="Arial"/>
          <w:sz w:val="22"/>
          <w:szCs w:val="22"/>
        </w:rPr>
      </w:pPr>
    </w:p>
    <w:p w14:paraId="70EFB87F" w14:textId="6F559176" w:rsidR="00874D9B" w:rsidRDefault="00874D9B" w:rsidP="00F8578D">
      <w:pPr>
        <w:pStyle w:val="ListParagraph"/>
        <w:numPr>
          <w:ilvl w:val="3"/>
          <w:numId w:val="27"/>
        </w:numPr>
        <w:tabs>
          <w:tab w:val="left" w:pos="1170"/>
        </w:tabs>
        <w:ind w:left="0" w:firstLine="0"/>
        <w:rPr>
          <w:rFonts w:cs="Arial"/>
          <w:sz w:val="22"/>
          <w:szCs w:val="22"/>
        </w:rPr>
      </w:pPr>
      <w:r w:rsidRPr="007749ED">
        <w:rPr>
          <w:rFonts w:cs="Arial"/>
          <w:sz w:val="22"/>
          <w:szCs w:val="22"/>
        </w:rPr>
        <w:lastRenderedPageBreak/>
        <w:t>Diagnostic Testing</w:t>
      </w:r>
      <w:r w:rsidR="007749ED">
        <w:rPr>
          <w:rFonts w:cs="Arial"/>
          <w:sz w:val="22"/>
          <w:szCs w:val="22"/>
        </w:rPr>
        <w:t xml:space="preserve">. </w:t>
      </w:r>
      <w:r w:rsidRPr="007749ED">
        <w:rPr>
          <w:rFonts w:cs="Arial"/>
          <w:sz w:val="22"/>
          <w:szCs w:val="22"/>
        </w:rPr>
        <w:t>When a component is determined through diagnostic testing, performance trending, or OEM evaluation to be beyond economical repair, the Contractor shall replace the component and restore the system to full operational performance as specified under this contract. All repair and replacement work shall be completed in a manner that minimizes downtime, maintains environmental and safety compliance, and supports continuous hospital operations.</w:t>
      </w:r>
    </w:p>
    <w:p w14:paraId="1BEB0AEC" w14:textId="77777777" w:rsidR="00203ACE" w:rsidRPr="00203ACE" w:rsidRDefault="00203ACE" w:rsidP="00F8578D">
      <w:pPr>
        <w:pStyle w:val="ListParagraph"/>
        <w:ind w:left="0"/>
        <w:rPr>
          <w:rFonts w:cs="Arial"/>
          <w:sz w:val="22"/>
          <w:szCs w:val="22"/>
        </w:rPr>
      </w:pPr>
    </w:p>
    <w:p w14:paraId="762558E5" w14:textId="5645B29E" w:rsidR="00874D9B" w:rsidRDefault="00874D9B" w:rsidP="00F8578D">
      <w:pPr>
        <w:pStyle w:val="ListParagraph"/>
        <w:numPr>
          <w:ilvl w:val="3"/>
          <w:numId w:val="27"/>
        </w:numPr>
        <w:tabs>
          <w:tab w:val="left" w:pos="1170"/>
        </w:tabs>
        <w:ind w:left="0" w:firstLine="0"/>
        <w:rPr>
          <w:rFonts w:cs="Arial"/>
          <w:sz w:val="22"/>
          <w:szCs w:val="22"/>
        </w:rPr>
      </w:pPr>
      <w:r w:rsidRPr="00476BDF">
        <w:rPr>
          <w:rFonts w:cs="Arial"/>
          <w:sz w:val="22"/>
          <w:szCs w:val="22"/>
        </w:rPr>
        <w:t>Call</w:t>
      </w:r>
      <w:r w:rsidRPr="00476BDF">
        <w:rPr>
          <w:rFonts w:ascii="Cambria Math" w:hAnsi="Cambria Math" w:cs="Cambria Math"/>
          <w:sz w:val="22"/>
          <w:szCs w:val="22"/>
        </w:rPr>
        <w:t>‑</w:t>
      </w:r>
      <w:r w:rsidRPr="00476BDF">
        <w:rPr>
          <w:rFonts w:cs="Arial"/>
          <w:sz w:val="22"/>
          <w:szCs w:val="22"/>
        </w:rPr>
        <w:t>Back Services</w:t>
      </w:r>
      <w:r w:rsidR="00476BDF">
        <w:rPr>
          <w:rFonts w:cs="Arial"/>
          <w:sz w:val="22"/>
          <w:szCs w:val="22"/>
        </w:rPr>
        <w:t xml:space="preserve">. </w:t>
      </w:r>
      <w:r w:rsidRPr="00476BDF">
        <w:rPr>
          <w:rFonts w:cs="Arial"/>
          <w:sz w:val="22"/>
          <w:szCs w:val="22"/>
        </w:rPr>
        <w:t>The Contractor shall provide 24/7 emergency call</w:t>
      </w:r>
      <w:r w:rsidRPr="00476BDF">
        <w:rPr>
          <w:rFonts w:ascii="Cambria Math" w:hAnsi="Cambria Math" w:cs="Cambria Math"/>
          <w:sz w:val="22"/>
          <w:szCs w:val="22"/>
        </w:rPr>
        <w:t>‑</w:t>
      </w:r>
      <w:r w:rsidRPr="00476BDF">
        <w:rPr>
          <w:rFonts w:cs="Arial"/>
          <w:sz w:val="22"/>
          <w:szCs w:val="22"/>
        </w:rPr>
        <w:t>back response. All labor, materials, diagnostic efforts, overtime, travel, tools, and parts required to resolve call</w:t>
      </w:r>
      <w:r w:rsidRPr="00476BDF">
        <w:rPr>
          <w:rFonts w:ascii="Cambria Math" w:hAnsi="Cambria Math" w:cs="Cambria Math"/>
          <w:sz w:val="22"/>
          <w:szCs w:val="22"/>
        </w:rPr>
        <w:t>‑</w:t>
      </w:r>
      <w:r w:rsidRPr="00476BDF">
        <w:rPr>
          <w:rFonts w:cs="Arial"/>
          <w:sz w:val="22"/>
          <w:szCs w:val="22"/>
        </w:rPr>
        <w:t>back issues shall be included in the firm-fixed price of the PM/Repair service. Call</w:t>
      </w:r>
      <w:r w:rsidRPr="00476BDF">
        <w:rPr>
          <w:rFonts w:ascii="Cambria Math" w:hAnsi="Cambria Math" w:cs="Cambria Math"/>
          <w:sz w:val="22"/>
          <w:szCs w:val="22"/>
        </w:rPr>
        <w:t>‑</w:t>
      </w:r>
      <w:r w:rsidRPr="00476BDF">
        <w:rPr>
          <w:rFonts w:cs="Arial"/>
          <w:sz w:val="22"/>
          <w:szCs w:val="22"/>
        </w:rPr>
        <w:t>back service includes correction of failures, alarms, leaks, abnormal operation, and any condition that places the AHU</w:t>
      </w:r>
      <w:r w:rsidR="00476BDF">
        <w:rPr>
          <w:rFonts w:cs="Arial"/>
          <w:sz w:val="22"/>
          <w:szCs w:val="22"/>
        </w:rPr>
        <w:t>s</w:t>
      </w:r>
      <w:r w:rsidRPr="00476BDF">
        <w:rPr>
          <w:rFonts w:cs="Arial"/>
          <w:sz w:val="22"/>
          <w:szCs w:val="22"/>
        </w:rPr>
        <w:t xml:space="preserve"> system or associated equipment at risk of failure.</w:t>
      </w:r>
    </w:p>
    <w:p w14:paraId="1B29496E" w14:textId="77777777" w:rsidR="00B6705A" w:rsidRPr="00B6705A" w:rsidRDefault="00B6705A" w:rsidP="00B6705A">
      <w:pPr>
        <w:pStyle w:val="ListParagraph"/>
        <w:rPr>
          <w:rFonts w:cs="Arial"/>
          <w:sz w:val="22"/>
          <w:szCs w:val="22"/>
        </w:rPr>
      </w:pPr>
    </w:p>
    <w:p w14:paraId="7FD70623" w14:textId="45C003A1" w:rsidR="00874D9B" w:rsidRDefault="00874D9B" w:rsidP="00B6705A">
      <w:pPr>
        <w:pStyle w:val="ListParagraph"/>
        <w:numPr>
          <w:ilvl w:val="4"/>
          <w:numId w:val="27"/>
        </w:numPr>
        <w:tabs>
          <w:tab w:val="left" w:pos="1170"/>
        </w:tabs>
        <w:ind w:left="0" w:firstLine="0"/>
        <w:rPr>
          <w:rFonts w:cs="Arial"/>
          <w:sz w:val="22"/>
          <w:szCs w:val="22"/>
        </w:rPr>
      </w:pPr>
      <w:r w:rsidRPr="00B6705A">
        <w:rPr>
          <w:rFonts w:cs="Arial"/>
          <w:sz w:val="22"/>
          <w:szCs w:val="22"/>
        </w:rPr>
        <w:t>Emergency Contact Requirements</w:t>
      </w:r>
      <w:r w:rsidR="00F8578D" w:rsidRPr="00B6705A">
        <w:rPr>
          <w:rFonts w:cs="Arial"/>
          <w:sz w:val="22"/>
          <w:szCs w:val="22"/>
        </w:rPr>
        <w:t xml:space="preserve">. </w:t>
      </w:r>
      <w:r w:rsidRPr="00B6705A">
        <w:rPr>
          <w:rFonts w:cs="Arial"/>
          <w:sz w:val="22"/>
          <w:szCs w:val="22"/>
        </w:rPr>
        <w:t>The Contractor shall provide the government with pertinent emergency telephone numbers in order to contact the contractor in case an emergency develops. At least one of the emergency telephone numbers shall be staffed and manned twenty-four (24) hours per day. This information shall be provided in writing to the government before the contract start date.</w:t>
      </w:r>
    </w:p>
    <w:p w14:paraId="7F0A66F7" w14:textId="77777777" w:rsidR="00B6705A" w:rsidRDefault="00B6705A" w:rsidP="00B6705A">
      <w:pPr>
        <w:pStyle w:val="ListParagraph"/>
        <w:tabs>
          <w:tab w:val="left" w:pos="1170"/>
        </w:tabs>
        <w:ind w:left="0"/>
        <w:rPr>
          <w:rFonts w:cs="Arial"/>
          <w:sz w:val="22"/>
          <w:szCs w:val="22"/>
        </w:rPr>
      </w:pPr>
    </w:p>
    <w:p w14:paraId="3D85A842" w14:textId="59CF4156" w:rsidR="00874D9B" w:rsidRPr="00B6705A" w:rsidRDefault="00874D9B" w:rsidP="00B6705A">
      <w:pPr>
        <w:pStyle w:val="ListParagraph"/>
        <w:numPr>
          <w:ilvl w:val="4"/>
          <w:numId w:val="27"/>
        </w:numPr>
        <w:tabs>
          <w:tab w:val="left" w:pos="1170"/>
        </w:tabs>
        <w:ind w:left="0" w:firstLine="0"/>
        <w:rPr>
          <w:rFonts w:cs="Arial"/>
          <w:sz w:val="22"/>
          <w:szCs w:val="22"/>
        </w:rPr>
      </w:pPr>
      <w:r w:rsidRPr="00B6705A">
        <w:rPr>
          <w:rFonts w:cs="Arial"/>
          <w:sz w:val="22"/>
          <w:szCs w:val="22"/>
        </w:rPr>
        <w:t>Call</w:t>
      </w:r>
      <w:r w:rsidRPr="00B6705A">
        <w:rPr>
          <w:rFonts w:ascii="Cambria Math" w:hAnsi="Cambria Math" w:cs="Cambria Math"/>
          <w:sz w:val="22"/>
          <w:szCs w:val="22"/>
        </w:rPr>
        <w:t>‑</w:t>
      </w:r>
      <w:r w:rsidRPr="00B6705A">
        <w:rPr>
          <w:rFonts w:cs="Arial"/>
          <w:sz w:val="22"/>
          <w:szCs w:val="22"/>
        </w:rPr>
        <w:t>Back and Response Time</w:t>
      </w:r>
      <w:r w:rsidR="00F8578D" w:rsidRPr="00B6705A">
        <w:rPr>
          <w:rFonts w:cs="Arial"/>
          <w:sz w:val="22"/>
          <w:szCs w:val="22"/>
        </w:rPr>
        <w:t xml:space="preserve">. </w:t>
      </w:r>
      <w:r w:rsidRPr="00B6705A">
        <w:rPr>
          <w:rFonts w:cs="Arial"/>
          <w:sz w:val="22"/>
          <w:szCs w:val="22"/>
        </w:rPr>
        <w:t>Upon notification by the Government of an abnormal condition, alarm, failure, or emergency with AHU</w:t>
      </w:r>
      <w:r w:rsidR="00F8578D" w:rsidRPr="00B6705A">
        <w:rPr>
          <w:rFonts w:cs="Arial"/>
          <w:sz w:val="22"/>
          <w:szCs w:val="22"/>
        </w:rPr>
        <w:t>s</w:t>
      </w:r>
      <w:r w:rsidRPr="00B6705A">
        <w:rPr>
          <w:rFonts w:cs="Arial"/>
          <w:sz w:val="22"/>
          <w:szCs w:val="22"/>
        </w:rPr>
        <w:t xml:space="preserve"> equipment, the Contractor shall:</w:t>
      </w:r>
    </w:p>
    <w:p w14:paraId="15A7C211" w14:textId="77777777" w:rsidR="00F8578D" w:rsidRPr="00F8578D" w:rsidRDefault="00F8578D" w:rsidP="00F8578D">
      <w:pPr>
        <w:pStyle w:val="ListParagraph"/>
        <w:rPr>
          <w:rFonts w:cs="Arial"/>
          <w:sz w:val="22"/>
          <w:szCs w:val="22"/>
        </w:rPr>
      </w:pPr>
    </w:p>
    <w:p w14:paraId="31509ED4" w14:textId="77777777" w:rsidR="00F8578D" w:rsidRPr="00F8578D" w:rsidRDefault="00F8578D" w:rsidP="00F8578D">
      <w:pPr>
        <w:pStyle w:val="ListParagraph"/>
        <w:numPr>
          <w:ilvl w:val="0"/>
          <w:numId w:val="35"/>
        </w:numPr>
        <w:tabs>
          <w:tab w:val="left" w:pos="1170"/>
        </w:tabs>
        <w:rPr>
          <w:rFonts w:cs="Arial"/>
          <w:sz w:val="22"/>
          <w:szCs w:val="22"/>
        </w:rPr>
      </w:pPr>
      <w:r w:rsidRPr="00F8578D">
        <w:rPr>
          <w:rFonts w:cs="Arial"/>
          <w:sz w:val="22"/>
          <w:szCs w:val="22"/>
        </w:rPr>
        <w:t>Acknowledge the notification by telephone within thirty (30) minutes and initiate remote troubleshooting or guidance if possible.</w:t>
      </w:r>
    </w:p>
    <w:p w14:paraId="460CAC33" w14:textId="77777777" w:rsidR="00F8578D" w:rsidRDefault="00F8578D" w:rsidP="00F8578D">
      <w:pPr>
        <w:pStyle w:val="ListParagraph"/>
        <w:tabs>
          <w:tab w:val="left" w:pos="1170"/>
        </w:tabs>
        <w:rPr>
          <w:rFonts w:cs="Arial"/>
          <w:sz w:val="22"/>
          <w:szCs w:val="22"/>
        </w:rPr>
      </w:pPr>
    </w:p>
    <w:p w14:paraId="7CE9F69D" w14:textId="744CEC28" w:rsidR="00F8578D" w:rsidRPr="00874D9B" w:rsidRDefault="00F8578D" w:rsidP="00F8578D">
      <w:pPr>
        <w:pStyle w:val="ListParagraph"/>
        <w:numPr>
          <w:ilvl w:val="0"/>
          <w:numId w:val="35"/>
        </w:numPr>
        <w:tabs>
          <w:tab w:val="left" w:pos="1170"/>
        </w:tabs>
        <w:rPr>
          <w:rFonts w:cs="Arial"/>
          <w:sz w:val="22"/>
          <w:szCs w:val="22"/>
        </w:rPr>
      </w:pPr>
      <w:r w:rsidRPr="00874D9B">
        <w:rPr>
          <w:rFonts w:cs="Arial"/>
          <w:sz w:val="22"/>
          <w:szCs w:val="22"/>
        </w:rPr>
        <w:t>If the issue cannot be resolved remotely, the Contractor shall dispatch onsite personnel within two (2) hours of notification.</w:t>
      </w:r>
    </w:p>
    <w:p w14:paraId="289A9791" w14:textId="77777777" w:rsidR="00F8578D" w:rsidRDefault="00F8578D" w:rsidP="00F8578D">
      <w:pPr>
        <w:pStyle w:val="ListParagraph"/>
        <w:tabs>
          <w:tab w:val="left" w:pos="1170"/>
        </w:tabs>
        <w:rPr>
          <w:rFonts w:cs="Arial"/>
          <w:sz w:val="22"/>
          <w:szCs w:val="22"/>
        </w:rPr>
      </w:pPr>
    </w:p>
    <w:p w14:paraId="36A6EFCE" w14:textId="6F36E921" w:rsidR="00F8578D" w:rsidRPr="00874D9B" w:rsidRDefault="00F8578D" w:rsidP="00F8578D">
      <w:pPr>
        <w:pStyle w:val="ListParagraph"/>
        <w:numPr>
          <w:ilvl w:val="0"/>
          <w:numId w:val="35"/>
        </w:numPr>
        <w:tabs>
          <w:tab w:val="left" w:pos="1170"/>
        </w:tabs>
        <w:rPr>
          <w:rFonts w:cs="Arial"/>
          <w:sz w:val="22"/>
          <w:szCs w:val="22"/>
        </w:rPr>
      </w:pPr>
      <w:r w:rsidRPr="00874D9B">
        <w:rPr>
          <w:rFonts w:cs="Arial"/>
          <w:sz w:val="22"/>
          <w:szCs w:val="22"/>
        </w:rPr>
        <w:t>All telephone call-backs, diagnostic efforts, and on-site responses shall be included in the firm-fixed price of the PM/Repair service.</w:t>
      </w:r>
    </w:p>
    <w:p w14:paraId="29DC34A4" w14:textId="77777777" w:rsidR="00F8578D" w:rsidRPr="00F8578D" w:rsidRDefault="00F8578D" w:rsidP="00F8578D">
      <w:pPr>
        <w:pStyle w:val="ListParagraph"/>
        <w:rPr>
          <w:rFonts w:cs="Arial"/>
          <w:sz w:val="22"/>
          <w:szCs w:val="22"/>
        </w:rPr>
      </w:pPr>
    </w:p>
    <w:p w14:paraId="3AB20181" w14:textId="16BDE92B" w:rsidR="00874D9B" w:rsidRPr="00DE0DA6" w:rsidRDefault="00C9067E" w:rsidP="00C9067E">
      <w:pPr>
        <w:pStyle w:val="ListParagraph"/>
        <w:numPr>
          <w:ilvl w:val="2"/>
          <w:numId w:val="27"/>
        </w:numPr>
        <w:ind w:left="0" w:firstLine="0"/>
        <w:rPr>
          <w:rFonts w:cs="Arial"/>
          <w:sz w:val="22"/>
          <w:szCs w:val="22"/>
        </w:rPr>
      </w:pPr>
      <w:r w:rsidRPr="00DE0DA6">
        <w:rPr>
          <w:rFonts w:cs="Arial"/>
          <w:sz w:val="22"/>
          <w:szCs w:val="22"/>
        </w:rPr>
        <w:t>Repair Work Beyond Standard PM Tasks. All repairs beyond the standard preventive maintenance tasks identified in this PWS shall be ordered and funded separately by the Government via task order. Repairs beyond PM may include, but are not limited to, replacement of motors, bearings, coils, valves, fans, electrical components, sensors, and other mechanical or control elements. Such repairs shall not be included in the firm fixed price PM/Repair CLIN and may only be performed with prior written authorization from the Contracting Officer, issued in the form of a task order or a modification to an existing task order. In emergencies where immediate action is required to protect life, safety, property, or critical hospital operations, the Contracting Officer may authorize the contractor to proceed verbally; however, a task order or modification shall be issued by the Contracting Officer as soon as practicable thereafter.</w:t>
      </w:r>
    </w:p>
    <w:p w14:paraId="14687027" w14:textId="77777777" w:rsidR="0084283E" w:rsidRDefault="0084283E" w:rsidP="0084283E">
      <w:pPr>
        <w:pStyle w:val="ListParagraph"/>
        <w:tabs>
          <w:tab w:val="left" w:pos="1170"/>
        </w:tabs>
        <w:ind w:left="0"/>
        <w:rPr>
          <w:rFonts w:cs="Arial"/>
          <w:sz w:val="22"/>
          <w:szCs w:val="22"/>
        </w:rPr>
      </w:pPr>
    </w:p>
    <w:p w14:paraId="40BB645F" w14:textId="77777777" w:rsidR="00B14903" w:rsidRPr="00B14903" w:rsidRDefault="00B14903" w:rsidP="00B14903">
      <w:pPr>
        <w:pStyle w:val="ListParagraph"/>
        <w:numPr>
          <w:ilvl w:val="2"/>
          <w:numId w:val="27"/>
        </w:numPr>
        <w:tabs>
          <w:tab w:val="left" w:pos="1170"/>
        </w:tabs>
        <w:ind w:left="0" w:firstLine="0"/>
        <w:rPr>
          <w:rFonts w:cs="Arial"/>
          <w:sz w:val="22"/>
          <w:szCs w:val="22"/>
        </w:rPr>
      </w:pPr>
      <w:r w:rsidRPr="00B14903">
        <w:rPr>
          <w:rFonts w:cs="Arial"/>
          <w:sz w:val="22"/>
          <w:szCs w:val="22"/>
        </w:rPr>
        <w:t>Spot Coolers Relocation, Installation, and Removal. The Contractor shall relocate, position, install, connect, and place into operation Government</w:t>
      </w:r>
      <w:r w:rsidRPr="00B14903">
        <w:rPr>
          <w:rFonts w:ascii="Cambria Math" w:hAnsi="Cambria Math" w:cs="Cambria Math"/>
          <w:sz w:val="22"/>
          <w:szCs w:val="22"/>
        </w:rPr>
        <w:t>‑</w:t>
      </w:r>
      <w:r w:rsidRPr="00B14903">
        <w:rPr>
          <w:rFonts w:cs="Arial"/>
          <w:sz w:val="22"/>
          <w:szCs w:val="22"/>
        </w:rPr>
        <w:t>furnished portable spot coolers whenever an Air Handling Unit (AHU) is shut down for preventive maintenance, corrective repair, or due to equipment malfunction. The Contractor shall ensure that each spot cooler is properly connected to the required electrical source and placed into functional operation as directed by the Government.</w:t>
      </w:r>
    </w:p>
    <w:p w14:paraId="74039FE5" w14:textId="77777777" w:rsidR="00B14903" w:rsidRPr="00B14903" w:rsidRDefault="00B14903" w:rsidP="00B14903">
      <w:pPr>
        <w:pStyle w:val="ListParagraph"/>
        <w:tabs>
          <w:tab w:val="left" w:pos="1170"/>
        </w:tabs>
        <w:ind w:left="0"/>
        <w:rPr>
          <w:rFonts w:cs="Arial"/>
          <w:sz w:val="22"/>
          <w:szCs w:val="22"/>
        </w:rPr>
      </w:pPr>
    </w:p>
    <w:p w14:paraId="70065E82" w14:textId="40C58171" w:rsidR="00B14903" w:rsidRPr="00B14903" w:rsidRDefault="00B14903" w:rsidP="00B14903">
      <w:pPr>
        <w:pStyle w:val="ListParagraph"/>
        <w:numPr>
          <w:ilvl w:val="3"/>
          <w:numId w:val="27"/>
        </w:numPr>
        <w:tabs>
          <w:tab w:val="left" w:pos="1170"/>
        </w:tabs>
        <w:ind w:left="0" w:firstLine="0"/>
        <w:rPr>
          <w:rFonts w:cs="Arial"/>
          <w:sz w:val="22"/>
          <w:szCs w:val="22"/>
        </w:rPr>
      </w:pPr>
      <w:r w:rsidRPr="00B14903">
        <w:rPr>
          <w:rFonts w:cs="Arial"/>
          <w:sz w:val="22"/>
          <w:szCs w:val="22"/>
        </w:rPr>
        <w:t xml:space="preserve">When the spot coolers are no longer required, the Contractor shall disconnect, uninstall, remove, and return all units to the designated Government storage area. The </w:t>
      </w:r>
      <w:r w:rsidRPr="00B14903">
        <w:rPr>
          <w:rFonts w:cs="Arial"/>
          <w:sz w:val="22"/>
          <w:szCs w:val="22"/>
        </w:rPr>
        <w:lastRenderedPageBreak/>
        <w:t>Contractor’s responsibilities include only the physical relocation, installation, operational setup, disconnection, and return of the units.</w:t>
      </w:r>
    </w:p>
    <w:p w14:paraId="3A82A375" w14:textId="77777777" w:rsidR="00B14903" w:rsidRPr="00B14903" w:rsidRDefault="00B14903" w:rsidP="00B14903">
      <w:pPr>
        <w:pStyle w:val="ListParagraph"/>
        <w:tabs>
          <w:tab w:val="left" w:pos="1170"/>
        </w:tabs>
        <w:ind w:left="0"/>
        <w:rPr>
          <w:rFonts w:cs="Arial"/>
          <w:sz w:val="22"/>
          <w:szCs w:val="22"/>
        </w:rPr>
      </w:pPr>
    </w:p>
    <w:p w14:paraId="3F64A4CD" w14:textId="603DB62C" w:rsidR="00B14903" w:rsidRPr="00B14903" w:rsidRDefault="00B14903" w:rsidP="00B14903">
      <w:pPr>
        <w:pStyle w:val="ListParagraph"/>
        <w:numPr>
          <w:ilvl w:val="3"/>
          <w:numId w:val="27"/>
        </w:numPr>
        <w:tabs>
          <w:tab w:val="left" w:pos="1170"/>
        </w:tabs>
        <w:ind w:left="0" w:firstLine="0"/>
        <w:rPr>
          <w:rFonts w:cs="Arial"/>
          <w:sz w:val="22"/>
          <w:szCs w:val="22"/>
        </w:rPr>
      </w:pPr>
      <w:r w:rsidRPr="00B14903">
        <w:rPr>
          <w:rFonts w:cs="Arial"/>
          <w:sz w:val="22"/>
          <w:szCs w:val="22"/>
        </w:rPr>
        <w:t>The Government will provide all spot coolers. The Contractor shall not be responsible for furnishing, repairing, maintaining, or servicing any spot coolers.</w:t>
      </w:r>
    </w:p>
    <w:p w14:paraId="6E4B77BE" w14:textId="77777777" w:rsidR="00B14903" w:rsidRPr="00B14903" w:rsidRDefault="00B14903" w:rsidP="00B14903">
      <w:pPr>
        <w:pStyle w:val="ListParagraph"/>
        <w:tabs>
          <w:tab w:val="left" w:pos="1170"/>
        </w:tabs>
        <w:ind w:left="0"/>
        <w:rPr>
          <w:rFonts w:cs="Arial"/>
          <w:sz w:val="22"/>
          <w:szCs w:val="22"/>
        </w:rPr>
      </w:pPr>
    </w:p>
    <w:p w14:paraId="76FCE895" w14:textId="3CCC29A2" w:rsidR="00AC3E44" w:rsidRDefault="00B14903" w:rsidP="00B14903">
      <w:pPr>
        <w:pStyle w:val="ListParagraph"/>
        <w:numPr>
          <w:ilvl w:val="3"/>
          <w:numId w:val="27"/>
        </w:numPr>
        <w:tabs>
          <w:tab w:val="left" w:pos="1170"/>
        </w:tabs>
        <w:ind w:left="0" w:firstLine="0"/>
        <w:rPr>
          <w:rFonts w:cs="Arial"/>
          <w:sz w:val="22"/>
          <w:szCs w:val="22"/>
        </w:rPr>
      </w:pPr>
      <w:r w:rsidRPr="00B14903">
        <w:rPr>
          <w:rFonts w:cs="Arial"/>
          <w:sz w:val="22"/>
          <w:szCs w:val="22"/>
        </w:rPr>
        <w:t>Coordination with the PPOC shall be required before installation or removal of any spot coolers to ensure appropriate deployment and retrieval aligned with hospital operational needs.</w:t>
      </w:r>
    </w:p>
    <w:p w14:paraId="29BE3952" w14:textId="77777777" w:rsidR="000B01FD" w:rsidRPr="000B01FD" w:rsidRDefault="000B01FD" w:rsidP="000B01FD">
      <w:pPr>
        <w:pStyle w:val="ListParagraph"/>
        <w:rPr>
          <w:rFonts w:cs="Arial"/>
          <w:sz w:val="22"/>
          <w:szCs w:val="22"/>
        </w:rPr>
      </w:pPr>
    </w:p>
    <w:p w14:paraId="59D70A97" w14:textId="2596F9F2" w:rsidR="000B01FD" w:rsidRPr="000B01FD" w:rsidRDefault="000B01FD" w:rsidP="00B14903">
      <w:pPr>
        <w:pStyle w:val="ListParagraph"/>
        <w:numPr>
          <w:ilvl w:val="3"/>
          <w:numId w:val="27"/>
        </w:numPr>
        <w:tabs>
          <w:tab w:val="left" w:pos="1170"/>
        </w:tabs>
        <w:ind w:left="0" w:firstLine="0"/>
        <w:rPr>
          <w:rFonts w:cs="Arial"/>
          <w:sz w:val="22"/>
          <w:szCs w:val="22"/>
        </w:rPr>
      </w:pPr>
      <w:r w:rsidRPr="00FB2CEC">
        <w:rPr>
          <w:rFonts w:cs="Arial"/>
          <w:sz w:val="22"/>
          <w:szCs w:val="22"/>
        </w:rPr>
        <w:t>Spot coolers relocation, installation, operation, and removal services under PWS 3.2.6 are included in the PM firm</w:t>
      </w:r>
      <w:r w:rsidRPr="00FB2CEC">
        <w:rPr>
          <w:rFonts w:cs="Arial"/>
          <w:sz w:val="22"/>
          <w:szCs w:val="22"/>
        </w:rPr>
        <w:noBreakHyphen/>
        <w:t>fixed price</w:t>
      </w:r>
      <w:r>
        <w:rPr>
          <w:rFonts w:cs="Arial"/>
          <w:sz w:val="22"/>
          <w:szCs w:val="22"/>
        </w:rPr>
        <w:t>.</w:t>
      </w:r>
    </w:p>
    <w:p w14:paraId="12E63A13" w14:textId="77777777" w:rsidR="009F5216" w:rsidRPr="009F5216" w:rsidRDefault="009F5216" w:rsidP="009F5216">
      <w:pPr>
        <w:pStyle w:val="ListParagraph"/>
        <w:rPr>
          <w:rFonts w:cs="Arial"/>
          <w:sz w:val="22"/>
          <w:szCs w:val="22"/>
        </w:rPr>
      </w:pPr>
    </w:p>
    <w:p w14:paraId="4625AFDC" w14:textId="25304673" w:rsidR="007E3EBD" w:rsidRPr="00F26A44" w:rsidRDefault="007E3EBD" w:rsidP="00F26A44">
      <w:pPr>
        <w:pStyle w:val="ListParagraph"/>
        <w:numPr>
          <w:ilvl w:val="1"/>
          <w:numId w:val="27"/>
        </w:numPr>
        <w:tabs>
          <w:tab w:val="left" w:pos="1170"/>
        </w:tabs>
        <w:ind w:left="0" w:firstLine="0"/>
        <w:rPr>
          <w:rFonts w:cs="Arial"/>
          <w:sz w:val="22"/>
          <w:szCs w:val="22"/>
        </w:rPr>
      </w:pPr>
      <w:r w:rsidRPr="00BA5CC6">
        <w:rPr>
          <w:rFonts w:cs="Arial"/>
          <w:b/>
          <w:bCs/>
          <w:sz w:val="22"/>
          <w:szCs w:val="22"/>
        </w:rPr>
        <w:t>Sheet Metal and Ductwork</w:t>
      </w:r>
      <w:r w:rsidR="00F209FA" w:rsidRPr="00BA5CC6">
        <w:rPr>
          <w:rFonts w:cs="Arial"/>
          <w:b/>
          <w:bCs/>
          <w:sz w:val="22"/>
          <w:szCs w:val="22"/>
        </w:rPr>
        <w:t xml:space="preserve"> (be</w:t>
      </w:r>
      <w:r w:rsidR="00FB566B" w:rsidRPr="00BA5CC6">
        <w:rPr>
          <w:rFonts w:cs="Arial"/>
          <w:b/>
          <w:bCs/>
          <w:sz w:val="22"/>
          <w:szCs w:val="22"/>
        </w:rPr>
        <w:t>yond what is covered by chillers and AHUs sections above)</w:t>
      </w:r>
      <w:r w:rsidRPr="00BA5CC6">
        <w:rPr>
          <w:rFonts w:cs="Arial"/>
          <w:b/>
          <w:bCs/>
          <w:sz w:val="22"/>
          <w:szCs w:val="22"/>
        </w:rPr>
        <w:t>.</w:t>
      </w:r>
      <w:r w:rsidR="00321CA5" w:rsidRPr="00195809">
        <w:rPr>
          <w:rFonts w:cs="Arial"/>
          <w:sz w:val="22"/>
          <w:szCs w:val="22"/>
        </w:rPr>
        <w:t xml:space="preserve"> </w:t>
      </w:r>
      <w:r w:rsidR="00274EA2" w:rsidRPr="00195809">
        <w:rPr>
          <w:rFonts w:cs="Arial"/>
          <w:sz w:val="22"/>
          <w:szCs w:val="22"/>
        </w:rPr>
        <w:t>In addition to the 50 feet covered, the Contractor is not required to provide routine maintenance and repair services for sheet metal and ductwork beyond this range. Any additional work related to sheet metal and ductwork beyond the initial 50 feet from chillers and AHUs will be ordered via a task order on an as</w:t>
      </w:r>
      <w:r w:rsidR="00274EA2" w:rsidRPr="00195809">
        <w:rPr>
          <w:rFonts w:ascii="Cambria Math" w:hAnsi="Cambria Math" w:cs="Cambria Math"/>
          <w:sz w:val="22"/>
          <w:szCs w:val="22"/>
        </w:rPr>
        <w:t>‑</w:t>
      </w:r>
      <w:r w:rsidR="00274EA2" w:rsidRPr="00195809">
        <w:rPr>
          <w:rFonts w:cs="Arial"/>
          <w:sz w:val="22"/>
          <w:szCs w:val="22"/>
        </w:rPr>
        <w:t>needed basis. Paragraph 3.3 may also be applied to other HVAC</w:t>
      </w:r>
      <w:r w:rsidR="00274EA2" w:rsidRPr="00195809">
        <w:rPr>
          <w:rFonts w:ascii="Cambria Math" w:hAnsi="Cambria Math" w:cs="Cambria Math"/>
          <w:sz w:val="22"/>
          <w:szCs w:val="22"/>
        </w:rPr>
        <w:t>‑</w:t>
      </w:r>
      <w:r w:rsidR="00274EA2" w:rsidRPr="00195809">
        <w:rPr>
          <w:rFonts w:cs="Arial"/>
          <w:sz w:val="22"/>
          <w:szCs w:val="22"/>
        </w:rPr>
        <w:t>related equipment not included in the preventive maintenance requirements of paragraphs 3.1 and 3.2.</w:t>
      </w:r>
    </w:p>
    <w:p w14:paraId="7A855302" w14:textId="77777777" w:rsidR="0059261D" w:rsidRPr="009D28C9" w:rsidRDefault="0059261D" w:rsidP="0059261D">
      <w:pPr>
        <w:pStyle w:val="ListParagraph"/>
        <w:tabs>
          <w:tab w:val="left" w:pos="1170"/>
        </w:tabs>
        <w:ind w:left="0"/>
        <w:rPr>
          <w:rFonts w:cs="Arial"/>
          <w:sz w:val="22"/>
          <w:szCs w:val="22"/>
        </w:rPr>
      </w:pPr>
    </w:p>
    <w:p w14:paraId="1A734025" w14:textId="2AEE5491" w:rsidR="0059261D" w:rsidRPr="009D28C9" w:rsidRDefault="009D28C9" w:rsidP="009D28C9">
      <w:pPr>
        <w:pStyle w:val="ListParagraph"/>
        <w:numPr>
          <w:ilvl w:val="2"/>
          <w:numId w:val="27"/>
        </w:numPr>
        <w:tabs>
          <w:tab w:val="left" w:pos="1170"/>
        </w:tabs>
        <w:ind w:left="0" w:firstLine="0"/>
        <w:rPr>
          <w:rFonts w:cs="Arial"/>
          <w:sz w:val="22"/>
          <w:szCs w:val="22"/>
        </w:rPr>
      </w:pPr>
      <w:r w:rsidRPr="009D28C9">
        <w:rPr>
          <w:rFonts w:cs="Arial"/>
          <w:sz w:val="22"/>
          <w:szCs w:val="22"/>
        </w:rPr>
        <w:t>General Requirements for Task</w:t>
      </w:r>
      <w:r w:rsidRPr="009D28C9">
        <w:rPr>
          <w:rFonts w:cs="Arial"/>
          <w:sz w:val="22"/>
          <w:szCs w:val="22"/>
        </w:rPr>
        <w:noBreakHyphen/>
        <w:t xml:space="preserve">Order Ductwork Services. </w:t>
      </w:r>
      <w:r w:rsidR="00F67130" w:rsidRPr="009D28C9">
        <w:rPr>
          <w:rFonts w:cs="Arial"/>
          <w:sz w:val="22"/>
          <w:szCs w:val="22"/>
        </w:rPr>
        <w:t>When requested via task order, the Contractor shall be responsible for the following tasks related to sheet metal and ductwork systems: repairs, corrections, improvements, additions, etc.</w:t>
      </w:r>
    </w:p>
    <w:p w14:paraId="2AB750A3" w14:textId="77777777" w:rsidR="00E72F7B" w:rsidRDefault="00E72F7B" w:rsidP="0085031B">
      <w:pPr>
        <w:pStyle w:val="ListParagraph"/>
        <w:tabs>
          <w:tab w:val="left" w:pos="1170"/>
        </w:tabs>
        <w:ind w:left="0"/>
        <w:rPr>
          <w:rFonts w:cs="Arial"/>
          <w:sz w:val="22"/>
          <w:szCs w:val="22"/>
        </w:rPr>
      </w:pPr>
    </w:p>
    <w:p w14:paraId="45F7D7E1" w14:textId="77777777" w:rsidR="005424B3" w:rsidRDefault="00E72F7B" w:rsidP="0085031B">
      <w:pPr>
        <w:pStyle w:val="ListParagraph"/>
        <w:numPr>
          <w:ilvl w:val="2"/>
          <w:numId w:val="27"/>
        </w:numPr>
        <w:tabs>
          <w:tab w:val="left" w:pos="1170"/>
        </w:tabs>
        <w:ind w:left="0" w:firstLine="0"/>
        <w:rPr>
          <w:rFonts w:cs="Arial"/>
          <w:sz w:val="22"/>
          <w:szCs w:val="22"/>
        </w:rPr>
      </w:pPr>
      <w:r w:rsidRPr="00E72F7B">
        <w:rPr>
          <w:rFonts w:cs="Arial"/>
          <w:sz w:val="22"/>
          <w:szCs w:val="22"/>
        </w:rPr>
        <w:t>Task Order-Based Work</w:t>
      </w:r>
      <w:r>
        <w:rPr>
          <w:rFonts w:cs="Arial"/>
          <w:sz w:val="22"/>
          <w:szCs w:val="22"/>
        </w:rPr>
        <w:t>.</w:t>
      </w:r>
      <w:r w:rsidR="005424B3">
        <w:rPr>
          <w:rFonts w:cs="Arial"/>
          <w:sz w:val="22"/>
          <w:szCs w:val="22"/>
        </w:rPr>
        <w:t xml:space="preserve"> </w:t>
      </w:r>
      <w:r w:rsidR="005424B3" w:rsidRPr="005424B3">
        <w:rPr>
          <w:rFonts w:cs="Arial"/>
          <w:sz w:val="22"/>
          <w:szCs w:val="22"/>
        </w:rPr>
        <w:t>All services related to sheet metal and ductwork beyond the initial 50 feet from AHUs will be provided only upon issuance of a task order. These tasks include, but are not limited to:</w:t>
      </w:r>
    </w:p>
    <w:p w14:paraId="2103B202" w14:textId="77777777" w:rsidR="00824CD1" w:rsidRDefault="00824CD1" w:rsidP="00824CD1">
      <w:pPr>
        <w:pStyle w:val="ListParagraph"/>
        <w:tabs>
          <w:tab w:val="left" w:pos="1170"/>
        </w:tabs>
        <w:rPr>
          <w:rFonts w:cs="Arial"/>
          <w:sz w:val="22"/>
          <w:szCs w:val="22"/>
        </w:rPr>
      </w:pPr>
    </w:p>
    <w:p w14:paraId="68EB926A" w14:textId="6B2805A0" w:rsidR="00824CD1" w:rsidRDefault="00824CD1" w:rsidP="00824CD1">
      <w:pPr>
        <w:pStyle w:val="ListParagraph"/>
        <w:numPr>
          <w:ilvl w:val="0"/>
          <w:numId w:val="39"/>
        </w:numPr>
        <w:tabs>
          <w:tab w:val="left" w:pos="1170"/>
        </w:tabs>
        <w:rPr>
          <w:rFonts w:cs="Arial"/>
          <w:sz w:val="22"/>
          <w:szCs w:val="22"/>
        </w:rPr>
      </w:pPr>
      <w:r w:rsidRPr="005424B3">
        <w:rPr>
          <w:rFonts w:cs="Arial"/>
          <w:sz w:val="22"/>
          <w:szCs w:val="22"/>
        </w:rPr>
        <w:t>Inspecting Ductwork</w:t>
      </w:r>
      <w:r>
        <w:rPr>
          <w:rFonts w:cs="Arial"/>
          <w:sz w:val="22"/>
          <w:szCs w:val="22"/>
        </w:rPr>
        <w:t>.</w:t>
      </w:r>
      <w:r w:rsidRPr="005424B3">
        <w:rPr>
          <w:rFonts w:cs="Arial"/>
          <w:sz w:val="22"/>
          <w:szCs w:val="22"/>
        </w:rPr>
        <w:t xml:space="preserve"> Conduct inspections to identify leaks, damage, and insulation integrity.</w:t>
      </w:r>
    </w:p>
    <w:p w14:paraId="27A30324" w14:textId="77777777" w:rsidR="00824CD1" w:rsidRDefault="00824CD1" w:rsidP="00824CD1">
      <w:pPr>
        <w:pStyle w:val="ListParagraph"/>
        <w:tabs>
          <w:tab w:val="left" w:pos="1170"/>
        </w:tabs>
        <w:rPr>
          <w:rFonts w:cs="Arial"/>
          <w:sz w:val="22"/>
          <w:szCs w:val="22"/>
        </w:rPr>
      </w:pPr>
    </w:p>
    <w:p w14:paraId="305CD14A" w14:textId="5E342216" w:rsidR="00824CD1" w:rsidRDefault="00824CD1" w:rsidP="00824CD1">
      <w:pPr>
        <w:pStyle w:val="ListParagraph"/>
        <w:numPr>
          <w:ilvl w:val="0"/>
          <w:numId w:val="39"/>
        </w:numPr>
        <w:tabs>
          <w:tab w:val="left" w:pos="1170"/>
        </w:tabs>
        <w:rPr>
          <w:rFonts w:cs="Arial"/>
          <w:sz w:val="22"/>
          <w:szCs w:val="22"/>
        </w:rPr>
      </w:pPr>
      <w:r w:rsidRPr="00824CD1">
        <w:rPr>
          <w:rFonts w:cs="Arial"/>
          <w:sz w:val="22"/>
          <w:szCs w:val="22"/>
        </w:rPr>
        <w:t>Sealing Duct Leaks</w:t>
      </w:r>
      <w:r>
        <w:rPr>
          <w:rFonts w:cs="Arial"/>
          <w:sz w:val="22"/>
          <w:szCs w:val="22"/>
        </w:rPr>
        <w:t>.</w:t>
      </w:r>
      <w:r w:rsidRPr="00824CD1">
        <w:rPr>
          <w:rFonts w:cs="Arial"/>
          <w:sz w:val="22"/>
          <w:szCs w:val="22"/>
        </w:rPr>
        <w:t xml:space="preserve"> Detect and seal duct leaks promptly to ensure optimal system performance.</w:t>
      </w:r>
    </w:p>
    <w:p w14:paraId="43CCA908" w14:textId="77777777" w:rsidR="00824CD1" w:rsidRPr="00824CD1" w:rsidRDefault="00824CD1" w:rsidP="00824CD1">
      <w:pPr>
        <w:pStyle w:val="ListParagraph"/>
        <w:rPr>
          <w:rFonts w:cs="Arial"/>
          <w:sz w:val="22"/>
          <w:szCs w:val="22"/>
        </w:rPr>
      </w:pPr>
    </w:p>
    <w:p w14:paraId="73D5C31F" w14:textId="2C98A61D" w:rsidR="00824CD1" w:rsidRDefault="00824CD1" w:rsidP="00824CD1">
      <w:pPr>
        <w:pStyle w:val="ListParagraph"/>
        <w:numPr>
          <w:ilvl w:val="0"/>
          <w:numId w:val="39"/>
        </w:numPr>
        <w:tabs>
          <w:tab w:val="left" w:pos="1170"/>
        </w:tabs>
        <w:rPr>
          <w:rFonts w:cs="Arial"/>
          <w:sz w:val="22"/>
          <w:szCs w:val="22"/>
        </w:rPr>
      </w:pPr>
      <w:r w:rsidRPr="00824CD1">
        <w:rPr>
          <w:rFonts w:cs="Arial"/>
          <w:sz w:val="22"/>
          <w:szCs w:val="22"/>
        </w:rPr>
        <w:t>Insulation Maintenance</w:t>
      </w:r>
      <w:r>
        <w:rPr>
          <w:rFonts w:cs="Arial"/>
          <w:sz w:val="22"/>
          <w:szCs w:val="22"/>
        </w:rPr>
        <w:t>.</w:t>
      </w:r>
      <w:r w:rsidRPr="00824CD1">
        <w:rPr>
          <w:rFonts w:cs="Arial"/>
          <w:sz w:val="22"/>
          <w:szCs w:val="22"/>
        </w:rPr>
        <w:t xml:space="preserve"> Inspect, repair, and replace insulation as necessary to maintain energy efficiency and system performance.</w:t>
      </w:r>
    </w:p>
    <w:p w14:paraId="099043E8" w14:textId="77777777" w:rsidR="00824CD1" w:rsidRPr="00824CD1" w:rsidRDefault="00824CD1" w:rsidP="00824CD1">
      <w:pPr>
        <w:pStyle w:val="ListParagraph"/>
        <w:rPr>
          <w:rFonts w:cs="Arial"/>
          <w:sz w:val="22"/>
          <w:szCs w:val="22"/>
        </w:rPr>
      </w:pPr>
    </w:p>
    <w:p w14:paraId="6AAB61CA" w14:textId="74856ACB" w:rsidR="00824CD1" w:rsidRPr="00824CD1" w:rsidRDefault="00824CD1" w:rsidP="00824CD1">
      <w:pPr>
        <w:pStyle w:val="ListParagraph"/>
        <w:numPr>
          <w:ilvl w:val="0"/>
          <w:numId w:val="39"/>
        </w:numPr>
        <w:tabs>
          <w:tab w:val="left" w:pos="1170"/>
        </w:tabs>
        <w:rPr>
          <w:rFonts w:cs="Arial"/>
          <w:sz w:val="22"/>
          <w:szCs w:val="22"/>
        </w:rPr>
      </w:pPr>
      <w:r w:rsidRPr="00824CD1">
        <w:rPr>
          <w:rFonts w:cs="Arial"/>
          <w:sz w:val="22"/>
          <w:szCs w:val="22"/>
        </w:rPr>
        <w:t>Adjusting and Aligning Dampers</w:t>
      </w:r>
      <w:r>
        <w:rPr>
          <w:rFonts w:cs="Arial"/>
          <w:sz w:val="22"/>
          <w:szCs w:val="22"/>
        </w:rPr>
        <w:t>.</w:t>
      </w:r>
      <w:r w:rsidRPr="00824CD1">
        <w:rPr>
          <w:rFonts w:cs="Arial"/>
          <w:sz w:val="22"/>
          <w:szCs w:val="22"/>
        </w:rPr>
        <w:t xml:space="preserve"> Ensure all dampers are functional and maintain balanced airflow throughout the ductwork system.</w:t>
      </w:r>
    </w:p>
    <w:p w14:paraId="2B5B2CC8" w14:textId="77777777" w:rsidR="00824CD1" w:rsidRPr="00553FF1" w:rsidRDefault="00824CD1" w:rsidP="008F2594">
      <w:pPr>
        <w:rPr>
          <w:rFonts w:cs="Arial"/>
          <w:sz w:val="22"/>
          <w:szCs w:val="22"/>
        </w:rPr>
      </w:pPr>
    </w:p>
    <w:p w14:paraId="6F227B67" w14:textId="738EED4F" w:rsidR="00824CD1" w:rsidRDefault="00553FF1" w:rsidP="008F2594">
      <w:pPr>
        <w:pStyle w:val="ListParagraph"/>
        <w:numPr>
          <w:ilvl w:val="2"/>
          <w:numId w:val="27"/>
        </w:numPr>
        <w:tabs>
          <w:tab w:val="left" w:pos="1170"/>
        </w:tabs>
        <w:ind w:left="0" w:firstLine="0"/>
        <w:rPr>
          <w:rFonts w:cs="Arial"/>
          <w:sz w:val="22"/>
          <w:szCs w:val="22"/>
        </w:rPr>
      </w:pPr>
      <w:r w:rsidRPr="00553FF1">
        <w:rPr>
          <w:rFonts w:cs="Arial"/>
          <w:sz w:val="22"/>
          <w:szCs w:val="22"/>
        </w:rPr>
        <w:t>Standards and Guidelines</w:t>
      </w:r>
      <w:r w:rsidR="008F2594">
        <w:rPr>
          <w:rFonts w:cs="Arial"/>
          <w:sz w:val="22"/>
          <w:szCs w:val="22"/>
        </w:rPr>
        <w:t xml:space="preserve">. </w:t>
      </w:r>
      <w:r w:rsidRPr="008F2594">
        <w:rPr>
          <w:rFonts w:cs="Arial"/>
          <w:sz w:val="22"/>
          <w:szCs w:val="22"/>
        </w:rPr>
        <w:t>All work performed under task orders must adhere to the following standards and guidelines:</w:t>
      </w:r>
    </w:p>
    <w:p w14:paraId="1A8EDFBB" w14:textId="77777777" w:rsidR="008F2594" w:rsidRDefault="008F2594" w:rsidP="008F2594">
      <w:pPr>
        <w:pStyle w:val="ListParagraph"/>
        <w:tabs>
          <w:tab w:val="left" w:pos="1170"/>
        </w:tabs>
        <w:ind w:left="0"/>
        <w:rPr>
          <w:rFonts w:cs="Arial"/>
          <w:sz w:val="22"/>
          <w:szCs w:val="22"/>
        </w:rPr>
      </w:pPr>
    </w:p>
    <w:p w14:paraId="06D41EA0" w14:textId="58F3C30E" w:rsidR="008F2594" w:rsidRDefault="008F2594" w:rsidP="008F2594">
      <w:pPr>
        <w:pStyle w:val="ListParagraph"/>
        <w:numPr>
          <w:ilvl w:val="3"/>
          <w:numId w:val="27"/>
        </w:numPr>
        <w:tabs>
          <w:tab w:val="left" w:pos="1170"/>
        </w:tabs>
        <w:ind w:left="0" w:firstLine="0"/>
        <w:rPr>
          <w:rFonts w:cs="Arial"/>
          <w:sz w:val="22"/>
          <w:szCs w:val="22"/>
        </w:rPr>
      </w:pPr>
      <w:r w:rsidRPr="008F2594">
        <w:rPr>
          <w:rFonts w:cs="Arial"/>
          <w:sz w:val="22"/>
          <w:szCs w:val="22"/>
        </w:rPr>
        <w:t>OEM’s Recommended Procedures: Follow the Original Equipment Manufacturer’s (OEM) recommended procedures for all tasks.</w:t>
      </w:r>
    </w:p>
    <w:p w14:paraId="543C054E" w14:textId="77777777" w:rsidR="008F2594" w:rsidRDefault="008F2594" w:rsidP="008F2594">
      <w:pPr>
        <w:pStyle w:val="ListParagraph"/>
        <w:tabs>
          <w:tab w:val="left" w:pos="1170"/>
        </w:tabs>
        <w:ind w:left="0"/>
        <w:rPr>
          <w:rFonts w:cs="Arial"/>
          <w:sz w:val="22"/>
          <w:szCs w:val="22"/>
        </w:rPr>
      </w:pPr>
    </w:p>
    <w:p w14:paraId="12A78F55" w14:textId="47EB40C2" w:rsidR="008F2594" w:rsidRDefault="008F2594" w:rsidP="008F2594">
      <w:pPr>
        <w:pStyle w:val="ListParagraph"/>
        <w:numPr>
          <w:ilvl w:val="3"/>
          <w:numId w:val="27"/>
        </w:numPr>
        <w:tabs>
          <w:tab w:val="left" w:pos="1170"/>
        </w:tabs>
        <w:ind w:left="0" w:firstLine="0"/>
        <w:rPr>
          <w:rFonts w:cs="Arial"/>
          <w:sz w:val="22"/>
          <w:szCs w:val="22"/>
        </w:rPr>
      </w:pPr>
      <w:r w:rsidRPr="008F2594">
        <w:rPr>
          <w:rFonts w:cs="Arial"/>
          <w:sz w:val="22"/>
          <w:szCs w:val="22"/>
        </w:rPr>
        <w:t>SMACNA Guidelines</w:t>
      </w:r>
      <w:r>
        <w:rPr>
          <w:rFonts w:cs="Arial"/>
          <w:sz w:val="22"/>
          <w:szCs w:val="22"/>
        </w:rPr>
        <w:t>.</w:t>
      </w:r>
      <w:r w:rsidRPr="008F2594">
        <w:rPr>
          <w:rFonts w:cs="Arial"/>
          <w:sz w:val="22"/>
          <w:szCs w:val="22"/>
        </w:rPr>
        <w:t xml:space="preserve"> Comply with Sheet Metal and Air Conditioning Contractors' National Association (SMACNA) standards for duct construction and HVAC systems.</w:t>
      </w:r>
    </w:p>
    <w:p w14:paraId="3756B5C8" w14:textId="77777777" w:rsidR="008F2594" w:rsidRPr="008F2594" w:rsidRDefault="008F2594" w:rsidP="008F2594">
      <w:pPr>
        <w:pStyle w:val="ListParagraph"/>
        <w:ind w:left="0"/>
        <w:rPr>
          <w:rFonts w:cs="Arial"/>
          <w:sz w:val="22"/>
          <w:szCs w:val="22"/>
        </w:rPr>
      </w:pPr>
    </w:p>
    <w:p w14:paraId="413273FD" w14:textId="77777777" w:rsidR="008F2594" w:rsidRDefault="008F2594" w:rsidP="008F2594">
      <w:pPr>
        <w:pStyle w:val="ListParagraph"/>
        <w:numPr>
          <w:ilvl w:val="3"/>
          <w:numId w:val="27"/>
        </w:numPr>
        <w:tabs>
          <w:tab w:val="left" w:pos="1170"/>
        </w:tabs>
        <w:ind w:left="0" w:firstLine="0"/>
        <w:rPr>
          <w:rFonts w:cs="Arial"/>
          <w:sz w:val="22"/>
          <w:szCs w:val="22"/>
        </w:rPr>
      </w:pPr>
      <w:r w:rsidRPr="008F2594">
        <w:rPr>
          <w:rFonts w:cs="Arial"/>
          <w:sz w:val="22"/>
          <w:szCs w:val="22"/>
        </w:rPr>
        <w:lastRenderedPageBreak/>
        <w:t>ASHRAE Standards: Including ASHRAE 90.1 (Energy Standard for Buildings Except Low-Rise Residential Buildings) and ASHRAE 62.1 (Ventilation for Acceptable Indoor Air Quality).</w:t>
      </w:r>
    </w:p>
    <w:p w14:paraId="16CF634C" w14:textId="77777777" w:rsidR="008F2594" w:rsidRPr="008F2594" w:rsidRDefault="008F2594" w:rsidP="008F2594">
      <w:pPr>
        <w:pStyle w:val="ListParagraph"/>
        <w:ind w:left="0"/>
        <w:rPr>
          <w:rFonts w:cs="Arial"/>
          <w:sz w:val="22"/>
          <w:szCs w:val="22"/>
        </w:rPr>
      </w:pPr>
    </w:p>
    <w:p w14:paraId="7E9527E7" w14:textId="5531220A" w:rsidR="005424B3" w:rsidRDefault="008F2594" w:rsidP="008F2594">
      <w:pPr>
        <w:pStyle w:val="ListParagraph"/>
        <w:numPr>
          <w:ilvl w:val="3"/>
          <w:numId w:val="27"/>
        </w:numPr>
        <w:tabs>
          <w:tab w:val="left" w:pos="1170"/>
        </w:tabs>
        <w:ind w:left="0" w:firstLine="0"/>
        <w:rPr>
          <w:rFonts w:cs="Arial"/>
          <w:sz w:val="22"/>
          <w:szCs w:val="22"/>
        </w:rPr>
      </w:pPr>
      <w:r w:rsidRPr="008F2594">
        <w:rPr>
          <w:rFonts w:cs="Arial"/>
          <w:sz w:val="22"/>
          <w:szCs w:val="22"/>
        </w:rPr>
        <w:t>NFPA Standards</w:t>
      </w:r>
      <w:r>
        <w:rPr>
          <w:rFonts w:cs="Arial"/>
          <w:sz w:val="22"/>
          <w:szCs w:val="22"/>
        </w:rPr>
        <w:t>.</w:t>
      </w:r>
      <w:r w:rsidRPr="008F2594">
        <w:rPr>
          <w:rFonts w:cs="Arial"/>
          <w:sz w:val="22"/>
          <w:szCs w:val="22"/>
        </w:rPr>
        <w:t xml:space="preserve"> Particularly NFPA 90A (Standard for the Installation of Air-Conditioning and Ventilating Systems).</w:t>
      </w:r>
    </w:p>
    <w:p w14:paraId="702D7DBE" w14:textId="77777777" w:rsidR="00314693" w:rsidRPr="00314693" w:rsidRDefault="00314693" w:rsidP="00314693">
      <w:pPr>
        <w:pStyle w:val="ListParagraph"/>
        <w:ind w:left="0"/>
        <w:rPr>
          <w:rFonts w:cs="Arial"/>
          <w:sz w:val="22"/>
          <w:szCs w:val="22"/>
        </w:rPr>
      </w:pPr>
    </w:p>
    <w:p w14:paraId="6EA4804F" w14:textId="42D27297" w:rsidR="00314693" w:rsidRDefault="00314693" w:rsidP="00314693">
      <w:pPr>
        <w:pStyle w:val="ListParagraph"/>
        <w:numPr>
          <w:ilvl w:val="2"/>
          <w:numId w:val="27"/>
        </w:numPr>
        <w:tabs>
          <w:tab w:val="left" w:pos="1170"/>
        </w:tabs>
        <w:ind w:left="0" w:firstLine="0"/>
        <w:rPr>
          <w:rFonts w:cs="Arial"/>
          <w:sz w:val="22"/>
          <w:szCs w:val="22"/>
        </w:rPr>
      </w:pPr>
      <w:r w:rsidRPr="00314693">
        <w:rPr>
          <w:rFonts w:cs="Arial"/>
          <w:sz w:val="22"/>
          <w:szCs w:val="22"/>
        </w:rPr>
        <w:t>Repairs and Corrections. The Contractor shall perform repairs and corrections to any damaged or defective ductwork components as identified in a task order. This includes, but is not limited to:</w:t>
      </w:r>
    </w:p>
    <w:p w14:paraId="39CD4DB9" w14:textId="77777777" w:rsidR="00B5726B" w:rsidRPr="00314693" w:rsidRDefault="00B5726B" w:rsidP="00B5726B">
      <w:pPr>
        <w:pStyle w:val="ListParagraph"/>
        <w:tabs>
          <w:tab w:val="left" w:pos="1170"/>
        </w:tabs>
        <w:ind w:left="0"/>
        <w:rPr>
          <w:rFonts w:cs="Arial"/>
          <w:sz w:val="22"/>
          <w:szCs w:val="22"/>
        </w:rPr>
      </w:pPr>
    </w:p>
    <w:p w14:paraId="37DB56FA" w14:textId="6B231FD2" w:rsidR="00314693" w:rsidRPr="00314693" w:rsidRDefault="00314693" w:rsidP="00314693">
      <w:pPr>
        <w:pStyle w:val="ListParagraph"/>
        <w:numPr>
          <w:ilvl w:val="3"/>
          <w:numId w:val="27"/>
        </w:numPr>
        <w:tabs>
          <w:tab w:val="left" w:pos="1170"/>
        </w:tabs>
        <w:ind w:left="0" w:firstLine="0"/>
        <w:rPr>
          <w:rFonts w:cs="Arial"/>
          <w:sz w:val="22"/>
          <w:szCs w:val="22"/>
        </w:rPr>
      </w:pPr>
      <w:r w:rsidRPr="00314693">
        <w:rPr>
          <w:rFonts w:cs="Arial"/>
          <w:sz w:val="22"/>
          <w:szCs w:val="22"/>
        </w:rPr>
        <w:t>Fixing Leaks. Seal air leaks in ductwork to prevent air loss and maintain HVAC efficiency.</w:t>
      </w:r>
    </w:p>
    <w:p w14:paraId="10F72EA5" w14:textId="77777777" w:rsidR="00314693" w:rsidRPr="00314693" w:rsidRDefault="00314693" w:rsidP="00314693">
      <w:pPr>
        <w:pStyle w:val="ListParagraph"/>
        <w:tabs>
          <w:tab w:val="left" w:pos="1170"/>
        </w:tabs>
        <w:ind w:left="0"/>
        <w:rPr>
          <w:rFonts w:cs="Arial"/>
          <w:sz w:val="22"/>
          <w:szCs w:val="22"/>
        </w:rPr>
      </w:pPr>
    </w:p>
    <w:p w14:paraId="74A48D75" w14:textId="3E09971E" w:rsidR="00314693" w:rsidRPr="00314693" w:rsidRDefault="00314693" w:rsidP="00314693">
      <w:pPr>
        <w:pStyle w:val="ListParagraph"/>
        <w:numPr>
          <w:ilvl w:val="3"/>
          <w:numId w:val="27"/>
        </w:numPr>
        <w:tabs>
          <w:tab w:val="left" w:pos="1170"/>
        </w:tabs>
        <w:ind w:left="0" w:firstLine="0"/>
        <w:rPr>
          <w:rFonts w:cs="Arial"/>
          <w:sz w:val="22"/>
          <w:szCs w:val="22"/>
        </w:rPr>
      </w:pPr>
      <w:r w:rsidRPr="00314693">
        <w:rPr>
          <w:rFonts w:cs="Arial"/>
          <w:sz w:val="22"/>
          <w:szCs w:val="22"/>
        </w:rPr>
        <w:t>Replacing Sections: Replace damaged or deteriorated sections of ductwork with new materials that meet OEM specifications and industry standards.</w:t>
      </w:r>
    </w:p>
    <w:p w14:paraId="6BEE9893" w14:textId="77777777" w:rsidR="00314693" w:rsidRPr="00314693" w:rsidRDefault="00314693" w:rsidP="00314693">
      <w:pPr>
        <w:pStyle w:val="ListParagraph"/>
        <w:ind w:left="0"/>
        <w:rPr>
          <w:rFonts w:cs="Arial"/>
          <w:sz w:val="22"/>
          <w:szCs w:val="22"/>
        </w:rPr>
      </w:pPr>
    </w:p>
    <w:p w14:paraId="67D3BD22" w14:textId="20A8B2F5" w:rsidR="00314693" w:rsidRDefault="00314693" w:rsidP="00314693">
      <w:pPr>
        <w:pStyle w:val="ListParagraph"/>
        <w:numPr>
          <w:ilvl w:val="3"/>
          <w:numId w:val="27"/>
        </w:numPr>
        <w:tabs>
          <w:tab w:val="left" w:pos="1170"/>
        </w:tabs>
        <w:ind w:left="0" w:firstLine="0"/>
        <w:rPr>
          <w:rFonts w:cs="Arial"/>
          <w:sz w:val="22"/>
          <w:szCs w:val="22"/>
        </w:rPr>
      </w:pPr>
      <w:r w:rsidRPr="00314693">
        <w:rPr>
          <w:rFonts w:cs="Arial"/>
          <w:sz w:val="22"/>
          <w:szCs w:val="22"/>
        </w:rPr>
        <w:t>Repairing Insulation. Fix any compromised insulation to restore thermal performance and energy efficiency.</w:t>
      </w:r>
    </w:p>
    <w:p w14:paraId="4E3E635A" w14:textId="77777777" w:rsidR="00314693" w:rsidRPr="00314693" w:rsidRDefault="00314693" w:rsidP="00314693">
      <w:pPr>
        <w:pStyle w:val="ListParagraph"/>
        <w:rPr>
          <w:rFonts w:cs="Arial"/>
          <w:sz w:val="22"/>
          <w:szCs w:val="22"/>
        </w:rPr>
      </w:pPr>
    </w:p>
    <w:p w14:paraId="0028D28A" w14:textId="7A189AA0" w:rsidR="00B10847" w:rsidRPr="00B10847" w:rsidRDefault="00B10847" w:rsidP="00B10847">
      <w:pPr>
        <w:pStyle w:val="ListParagraph"/>
        <w:numPr>
          <w:ilvl w:val="2"/>
          <w:numId w:val="27"/>
        </w:numPr>
        <w:tabs>
          <w:tab w:val="left" w:pos="1170"/>
        </w:tabs>
        <w:ind w:left="0" w:firstLine="0"/>
        <w:rPr>
          <w:rFonts w:cs="Arial"/>
          <w:sz w:val="22"/>
          <w:szCs w:val="22"/>
        </w:rPr>
      </w:pPr>
      <w:r w:rsidRPr="00B10847">
        <w:rPr>
          <w:rFonts w:eastAsiaTheme="minorHAnsi" w:cs="Arial"/>
          <w:sz w:val="22"/>
          <w:szCs w:val="22"/>
        </w:rPr>
        <w:t>Improvements and Additions. Improvements and additions to the ductwork system will be provided when required and ordered via task order. This includes:</w:t>
      </w:r>
    </w:p>
    <w:p w14:paraId="3499C274" w14:textId="77777777" w:rsidR="00B10847" w:rsidRPr="00B10847" w:rsidRDefault="00B10847" w:rsidP="00B10847">
      <w:pPr>
        <w:pStyle w:val="ListParagraph"/>
        <w:tabs>
          <w:tab w:val="left" w:pos="1170"/>
        </w:tabs>
        <w:ind w:left="0"/>
        <w:rPr>
          <w:rFonts w:cs="Arial"/>
          <w:sz w:val="22"/>
          <w:szCs w:val="22"/>
        </w:rPr>
      </w:pPr>
    </w:p>
    <w:p w14:paraId="39219F8C" w14:textId="019287F8" w:rsidR="00B10847" w:rsidRPr="00B10847" w:rsidRDefault="00B10847" w:rsidP="00B10847">
      <w:pPr>
        <w:pStyle w:val="ListParagraph"/>
        <w:numPr>
          <w:ilvl w:val="3"/>
          <w:numId w:val="27"/>
        </w:numPr>
        <w:tabs>
          <w:tab w:val="left" w:pos="1170"/>
        </w:tabs>
        <w:ind w:left="0" w:firstLine="0"/>
        <w:rPr>
          <w:rFonts w:cs="Arial"/>
          <w:sz w:val="22"/>
          <w:szCs w:val="22"/>
        </w:rPr>
      </w:pPr>
      <w:r w:rsidRPr="00B10847">
        <w:rPr>
          <w:rFonts w:eastAsiaTheme="minorHAnsi" w:cs="Arial"/>
          <w:sz w:val="22"/>
          <w:szCs w:val="22"/>
        </w:rPr>
        <w:t>System Upgrades. Upgrade ductwork materials or design to improve airflow, reduce noise, and enhance overall system efficiency.</w:t>
      </w:r>
    </w:p>
    <w:p w14:paraId="29A21EB7" w14:textId="77777777" w:rsidR="00B10847" w:rsidRPr="00B10847" w:rsidRDefault="00B10847" w:rsidP="00B10847">
      <w:pPr>
        <w:pStyle w:val="ListParagraph"/>
        <w:tabs>
          <w:tab w:val="left" w:pos="1170"/>
        </w:tabs>
        <w:ind w:left="0"/>
        <w:rPr>
          <w:rFonts w:cs="Arial"/>
          <w:sz w:val="22"/>
          <w:szCs w:val="22"/>
        </w:rPr>
      </w:pPr>
    </w:p>
    <w:p w14:paraId="59F2862A" w14:textId="0845FDE0" w:rsidR="00B10847" w:rsidRPr="00B10847" w:rsidRDefault="00B10847" w:rsidP="00B10847">
      <w:pPr>
        <w:pStyle w:val="ListParagraph"/>
        <w:numPr>
          <w:ilvl w:val="3"/>
          <w:numId w:val="27"/>
        </w:numPr>
        <w:tabs>
          <w:tab w:val="left" w:pos="1170"/>
        </w:tabs>
        <w:ind w:left="0" w:firstLine="0"/>
        <w:rPr>
          <w:rFonts w:cs="Arial"/>
          <w:sz w:val="22"/>
          <w:szCs w:val="22"/>
        </w:rPr>
      </w:pPr>
      <w:r w:rsidRPr="00B10847">
        <w:rPr>
          <w:rFonts w:eastAsiaTheme="minorHAnsi" w:cs="Arial"/>
          <w:sz w:val="22"/>
          <w:szCs w:val="22"/>
        </w:rPr>
        <w:t>New Installations. Add new duct runs, branches, or components to accommodate facility expansions or layout changes.</w:t>
      </w:r>
    </w:p>
    <w:p w14:paraId="3AAAD0F3" w14:textId="77777777" w:rsidR="00B10847" w:rsidRPr="00B10847" w:rsidRDefault="00B10847" w:rsidP="00B10847">
      <w:pPr>
        <w:pStyle w:val="ListParagraph"/>
        <w:tabs>
          <w:tab w:val="left" w:pos="1170"/>
        </w:tabs>
        <w:ind w:left="0"/>
        <w:rPr>
          <w:rFonts w:cs="Arial"/>
          <w:sz w:val="22"/>
          <w:szCs w:val="22"/>
        </w:rPr>
      </w:pPr>
    </w:p>
    <w:p w14:paraId="4811EC59" w14:textId="48BF3F9F" w:rsidR="00B10847" w:rsidRPr="00E07566" w:rsidRDefault="00B10847" w:rsidP="00E07566">
      <w:pPr>
        <w:pStyle w:val="ListParagraph"/>
        <w:numPr>
          <w:ilvl w:val="3"/>
          <w:numId w:val="27"/>
        </w:numPr>
        <w:tabs>
          <w:tab w:val="left" w:pos="1170"/>
        </w:tabs>
        <w:ind w:left="0" w:firstLine="0"/>
        <w:rPr>
          <w:rFonts w:cs="Arial"/>
          <w:sz w:val="22"/>
          <w:szCs w:val="22"/>
        </w:rPr>
      </w:pPr>
      <w:r w:rsidRPr="00B10847">
        <w:rPr>
          <w:rFonts w:eastAsiaTheme="minorHAnsi" w:cs="Arial"/>
          <w:sz w:val="22"/>
          <w:szCs w:val="22"/>
        </w:rPr>
        <w:t xml:space="preserve">Dampers and Controls. Install new or upgraded dampers and control systems to improve airflow </w:t>
      </w:r>
      <w:r w:rsidRPr="00E07566">
        <w:rPr>
          <w:rFonts w:eastAsiaTheme="minorHAnsi" w:cs="Arial"/>
          <w:sz w:val="22"/>
          <w:szCs w:val="22"/>
        </w:rPr>
        <w:t>management and system responsiveness.</w:t>
      </w:r>
    </w:p>
    <w:p w14:paraId="637A62F9" w14:textId="77777777" w:rsidR="006D74AD" w:rsidRPr="00E07566" w:rsidRDefault="006D74AD" w:rsidP="00E07566">
      <w:pPr>
        <w:pStyle w:val="ListParagraph"/>
        <w:ind w:left="0"/>
        <w:rPr>
          <w:rFonts w:cs="Arial"/>
          <w:sz w:val="22"/>
          <w:szCs w:val="22"/>
        </w:rPr>
      </w:pPr>
    </w:p>
    <w:p w14:paraId="01ACB2D4" w14:textId="64BDEF00" w:rsidR="006D74AD" w:rsidRPr="00E07566" w:rsidRDefault="006D74AD" w:rsidP="00E07566">
      <w:pPr>
        <w:pStyle w:val="ListParagraph"/>
        <w:numPr>
          <w:ilvl w:val="2"/>
          <w:numId w:val="27"/>
        </w:numPr>
        <w:tabs>
          <w:tab w:val="left" w:pos="1170"/>
        </w:tabs>
        <w:ind w:left="0" w:firstLine="0"/>
        <w:rPr>
          <w:rFonts w:cs="Arial"/>
          <w:sz w:val="22"/>
          <w:szCs w:val="22"/>
        </w:rPr>
      </w:pPr>
      <w:r w:rsidRPr="00E07566">
        <w:rPr>
          <w:rFonts w:eastAsiaTheme="minorHAnsi" w:cs="Arial"/>
          <w:sz w:val="22"/>
          <w:szCs w:val="22"/>
        </w:rPr>
        <w:t>Documentation and Reporting. The Contractor shall maintain detailed records for any work performed under task orders. This documentation shall include:</w:t>
      </w:r>
    </w:p>
    <w:p w14:paraId="45AA6115" w14:textId="77777777" w:rsidR="006D74AD" w:rsidRPr="00E07566" w:rsidRDefault="006D74AD" w:rsidP="00E07566">
      <w:pPr>
        <w:pStyle w:val="ListParagraph"/>
        <w:tabs>
          <w:tab w:val="left" w:pos="1170"/>
        </w:tabs>
        <w:ind w:left="0"/>
        <w:rPr>
          <w:rFonts w:cs="Arial"/>
          <w:sz w:val="22"/>
          <w:szCs w:val="22"/>
        </w:rPr>
      </w:pPr>
    </w:p>
    <w:p w14:paraId="59551EBE" w14:textId="6193D016" w:rsidR="006D74AD" w:rsidRPr="00E07566" w:rsidRDefault="006D74AD" w:rsidP="00E07566">
      <w:pPr>
        <w:pStyle w:val="ListParagraph"/>
        <w:numPr>
          <w:ilvl w:val="3"/>
          <w:numId w:val="27"/>
        </w:numPr>
        <w:tabs>
          <w:tab w:val="left" w:pos="1170"/>
        </w:tabs>
        <w:ind w:left="0" w:firstLine="0"/>
        <w:rPr>
          <w:rFonts w:cs="Arial"/>
          <w:sz w:val="22"/>
          <w:szCs w:val="22"/>
        </w:rPr>
      </w:pPr>
      <w:r w:rsidRPr="00E07566">
        <w:rPr>
          <w:rFonts w:eastAsiaTheme="minorHAnsi" w:cs="Arial"/>
          <w:sz w:val="22"/>
          <w:szCs w:val="22"/>
        </w:rPr>
        <w:t>Inspection Reports. Document findings from ductwork inspections, including identified issues and recommended actions.</w:t>
      </w:r>
    </w:p>
    <w:p w14:paraId="012D8A8F" w14:textId="77777777" w:rsidR="00D4005A" w:rsidRPr="00E07566" w:rsidRDefault="00D4005A" w:rsidP="00E07566">
      <w:pPr>
        <w:pStyle w:val="ListParagraph"/>
        <w:tabs>
          <w:tab w:val="left" w:pos="1170"/>
        </w:tabs>
        <w:ind w:left="0"/>
        <w:rPr>
          <w:rFonts w:cs="Arial"/>
          <w:sz w:val="22"/>
          <w:szCs w:val="22"/>
        </w:rPr>
      </w:pPr>
    </w:p>
    <w:p w14:paraId="7C651045" w14:textId="15EAB114" w:rsidR="006D74AD" w:rsidRPr="00E07566" w:rsidRDefault="006D74AD" w:rsidP="00E07566">
      <w:pPr>
        <w:pStyle w:val="ListParagraph"/>
        <w:numPr>
          <w:ilvl w:val="3"/>
          <w:numId w:val="27"/>
        </w:numPr>
        <w:tabs>
          <w:tab w:val="left" w:pos="1170"/>
        </w:tabs>
        <w:ind w:left="0" w:firstLine="0"/>
        <w:rPr>
          <w:rFonts w:cs="Arial"/>
          <w:sz w:val="22"/>
          <w:szCs w:val="22"/>
        </w:rPr>
      </w:pPr>
      <w:r w:rsidRPr="00E07566">
        <w:rPr>
          <w:rFonts w:eastAsiaTheme="minorHAnsi" w:cs="Arial"/>
          <w:sz w:val="22"/>
          <w:szCs w:val="22"/>
        </w:rPr>
        <w:t>Repair Records</w:t>
      </w:r>
      <w:r w:rsidR="00D4005A" w:rsidRPr="00E07566">
        <w:rPr>
          <w:rFonts w:eastAsiaTheme="minorHAnsi" w:cs="Arial"/>
          <w:sz w:val="22"/>
          <w:szCs w:val="22"/>
        </w:rPr>
        <w:t>.</w:t>
      </w:r>
      <w:r w:rsidRPr="00E07566">
        <w:rPr>
          <w:rFonts w:eastAsiaTheme="minorHAnsi" w:cs="Arial"/>
          <w:sz w:val="22"/>
          <w:szCs w:val="22"/>
        </w:rPr>
        <w:t> Documentation of all repairs and corrections, including parts replaced, outcomes</w:t>
      </w:r>
      <w:r w:rsidR="00E07566" w:rsidRPr="00E07566">
        <w:rPr>
          <w:rFonts w:eastAsiaTheme="minorHAnsi" w:cs="Arial"/>
          <w:sz w:val="22"/>
          <w:szCs w:val="22"/>
        </w:rPr>
        <w:t>, and any other pertinent information</w:t>
      </w:r>
      <w:r w:rsidRPr="00E07566">
        <w:rPr>
          <w:rFonts w:eastAsiaTheme="minorHAnsi" w:cs="Arial"/>
          <w:sz w:val="22"/>
          <w:szCs w:val="22"/>
        </w:rPr>
        <w:t>.</w:t>
      </w:r>
    </w:p>
    <w:p w14:paraId="00E2ED99" w14:textId="77777777" w:rsidR="00D4005A" w:rsidRPr="00E07566" w:rsidRDefault="00D4005A" w:rsidP="00E07566">
      <w:pPr>
        <w:pStyle w:val="ListParagraph"/>
        <w:ind w:left="0"/>
        <w:rPr>
          <w:rFonts w:cs="Arial"/>
          <w:sz w:val="22"/>
          <w:szCs w:val="22"/>
        </w:rPr>
      </w:pPr>
    </w:p>
    <w:p w14:paraId="4C2E2638" w14:textId="76BF692B" w:rsidR="006D74AD" w:rsidRPr="009007B3" w:rsidRDefault="006D74AD" w:rsidP="00E07566">
      <w:pPr>
        <w:pStyle w:val="ListParagraph"/>
        <w:numPr>
          <w:ilvl w:val="3"/>
          <w:numId w:val="27"/>
        </w:numPr>
        <w:tabs>
          <w:tab w:val="left" w:pos="1170"/>
        </w:tabs>
        <w:ind w:left="0" w:firstLine="0"/>
        <w:rPr>
          <w:rFonts w:cs="Arial"/>
          <w:sz w:val="22"/>
          <w:szCs w:val="22"/>
        </w:rPr>
      </w:pPr>
      <w:r w:rsidRPr="00E07566">
        <w:rPr>
          <w:rFonts w:eastAsiaTheme="minorHAnsi" w:cs="Arial"/>
          <w:sz w:val="22"/>
          <w:szCs w:val="22"/>
        </w:rPr>
        <w:t>Improvement and Addition Reports</w:t>
      </w:r>
      <w:r w:rsidR="00D4005A" w:rsidRPr="00E07566">
        <w:rPr>
          <w:rFonts w:eastAsiaTheme="minorHAnsi" w:cs="Arial"/>
          <w:sz w:val="22"/>
          <w:szCs w:val="22"/>
        </w:rPr>
        <w:t>.</w:t>
      </w:r>
      <w:r w:rsidRPr="00E07566">
        <w:rPr>
          <w:rFonts w:eastAsiaTheme="minorHAnsi" w:cs="Arial"/>
          <w:sz w:val="22"/>
          <w:szCs w:val="22"/>
        </w:rPr>
        <w:t> Provide detailed reports on any improvements or additions made to the ductwork system, including design changes and performance impacts.</w:t>
      </w:r>
    </w:p>
    <w:p w14:paraId="294111B7" w14:textId="77777777" w:rsidR="009007B3" w:rsidRPr="001D1E1A" w:rsidRDefault="009007B3" w:rsidP="001D1E1A">
      <w:pPr>
        <w:pStyle w:val="ListParagraph"/>
        <w:ind w:left="0"/>
        <w:rPr>
          <w:rFonts w:cs="Arial"/>
          <w:sz w:val="22"/>
          <w:szCs w:val="22"/>
        </w:rPr>
      </w:pPr>
    </w:p>
    <w:p w14:paraId="79AB987F" w14:textId="5096B08D" w:rsidR="00DD256F" w:rsidRPr="001D1E1A" w:rsidRDefault="00AB305D" w:rsidP="001D1E1A">
      <w:pPr>
        <w:pStyle w:val="ListParagraph"/>
        <w:numPr>
          <w:ilvl w:val="1"/>
          <w:numId w:val="27"/>
        </w:numPr>
        <w:tabs>
          <w:tab w:val="left" w:pos="1170"/>
        </w:tabs>
        <w:ind w:left="0" w:firstLine="0"/>
        <w:rPr>
          <w:rFonts w:cs="Arial"/>
          <w:sz w:val="22"/>
          <w:szCs w:val="22"/>
        </w:rPr>
      </w:pPr>
      <w:r w:rsidRPr="00BA5CC6">
        <w:rPr>
          <w:rFonts w:cs="Arial"/>
          <w:b/>
          <w:bCs/>
          <w:sz w:val="22"/>
          <w:szCs w:val="22"/>
        </w:rPr>
        <w:t>Trailer-Mounted Chiller</w:t>
      </w:r>
      <w:r w:rsidR="0019623D" w:rsidRPr="00BA5CC6">
        <w:rPr>
          <w:rFonts w:cs="Arial"/>
          <w:b/>
          <w:bCs/>
          <w:sz w:val="22"/>
          <w:szCs w:val="22"/>
        </w:rPr>
        <w:t xml:space="preserve"> Contingency Support.</w:t>
      </w:r>
      <w:r w:rsidR="00DD256F" w:rsidRPr="001D1E1A">
        <w:rPr>
          <w:rFonts w:cs="Arial"/>
          <w:sz w:val="22"/>
          <w:szCs w:val="22"/>
        </w:rPr>
        <w:t xml:space="preserve"> </w:t>
      </w:r>
      <w:r w:rsidR="00DD256F" w:rsidRPr="001D1E1A">
        <w:rPr>
          <w:rFonts w:eastAsiaTheme="minorHAnsi" w:cs="Arial"/>
          <w:sz w:val="22"/>
          <w:szCs w:val="22"/>
        </w:rPr>
        <w:t>In the event of an unforeseen failure, system outage, or operational condition that poses an immediate risk to the continuity of facility operations, the Government may require the Contractor to provide a trailer</w:t>
      </w:r>
      <w:r w:rsidR="00DD256F" w:rsidRPr="001D1E1A">
        <w:rPr>
          <w:rFonts w:ascii="Cambria Math" w:eastAsiaTheme="minorHAnsi" w:hAnsi="Cambria Math" w:cs="Cambria Math"/>
          <w:sz w:val="22"/>
          <w:szCs w:val="22"/>
        </w:rPr>
        <w:t>‑</w:t>
      </w:r>
      <w:r w:rsidR="00DD256F" w:rsidRPr="001D1E1A">
        <w:rPr>
          <w:rFonts w:eastAsiaTheme="minorHAnsi" w:cs="Arial"/>
          <w:sz w:val="22"/>
          <w:szCs w:val="22"/>
        </w:rPr>
        <w:t>mounted chiller or equivalent temporary cooling solution. This requirement is included within the general scope of the contract; however, the Contractor is not required to provide pricing at the time of contract award.</w:t>
      </w:r>
    </w:p>
    <w:p w14:paraId="4CF9BB1B" w14:textId="77777777" w:rsidR="00DD256F" w:rsidRPr="001D1E1A" w:rsidRDefault="00DD256F" w:rsidP="001D1E1A">
      <w:pPr>
        <w:pStyle w:val="ListParagraph"/>
        <w:tabs>
          <w:tab w:val="left" w:pos="1170"/>
        </w:tabs>
        <w:ind w:left="0"/>
        <w:rPr>
          <w:rFonts w:cs="Arial"/>
          <w:sz w:val="22"/>
          <w:szCs w:val="22"/>
        </w:rPr>
      </w:pPr>
    </w:p>
    <w:p w14:paraId="47063E17" w14:textId="36E3672B" w:rsidR="00DD256F" w:rsidRPr="001D1E1A" w:rsidRDefault="00DD256F" w:rsidP="001D1E1A">
      <w:pPr>
        <w:pStyle w:val="ListParagraph"/>
        <w:numPr>
          <w:ilvl w:val="2"/>
          <w:numId w:val="27"/>
        </w:numPr>
        <w:tabs>
          <w:tab w:val="left" w:pos="1170"/>
        </w:tabs>
        <w:ind w:left="0" w:firstLine="0"/>
        <w:rPr>
          <w:rFonts w:cs="Arial"/>
          <w:sz w:val="22"/>
          <w:szCs w:val="22"/>
        </w:rPr>
      </w:pPr>
      <w:r w:rsidRPr="001D1E1A">
        <w:rPr>
          <w:rFonts w:eastAsiaTheme="minorHAnsi" w:cs="Arial"/>
          <w:sz w:val="22"/>
          <w:szCs w:val="22"/>
        </w:rPr>
        <w:lastRenderedPageBreak/>
        <w:t>If such temporary equipment becomes necessary, the Contractor shall provide the Government with a written quote that includes all associated costs, such as delivery, installation, connection, operation, fuel or power requirements, maintenance during the rental period, removal, and return transportation. The Government may negotiate the proposed price and terms.</w:t>
      </w:r>
    </w:p>
    <w:p w14:paraId="254FE7EA" w14:textId="77777777" w:rsidR="00DD256F" w:rsidRPr="001D1E1A" w:rsidRDefault="00DD256F" w:rsidP="001D1E1A">
      <w:pPr>
        <w:pStyle w:val="ListParagraph"/>
        <w:tabs>
          <w:tab w:val="left" w:pos="1170"/>
        </w:tabs>
        <w:ind w:left="0"/>
        <w:rPr>
          <w:rFonts w:cs="Arial"/>
          <w:sz w:val="22"/>
          <w:szCs w:val="22"/>
        </w:rPr>
      </w:pPr>
    </w:p>
    <w:p w14:paraId="5588DF3B" w14:textId="77777777" w:rsidR="00DD256F" w:rsidRPr="001D1E1A" w:rsidRDefault="00DD256F" w:rsidP="001D1E1A">
      <w:pPr>
        <w:pStyle w:val="ListParagraph"/>
        <w:numPr>
          <w:ilvl w:val="2"/>
          <w:numId w:val="27"/>
        </w:numPr>
        <w:tabs>
          <w:tab w:val="left" w:pos="1170"/>
        </w:tabs>
        <w:ind w:left="0" w:firstLine="0"/>
        <w:rPr>
          <w:rFonts w:cs="Arial"/>
          <w:sz w:val="22"/>
          <w:szCs w:val="22"/>
        </w:rPr>
      </w:pPr>
      <w:r w:rsidRPr="001D1E1A">
        <w:rPr>
          <w:rFonts w:eastAsiaTheme="minorHAnsi" w:cs="Arial"/>
          <w:sz w:val="22"/>
          <w:szCs w:val="22"/>
        </w:rPr>
        <w:t>A supplemental agreement may be executed to incorporate the mutually agreed pricing into the contract, and a separate task order may be issued to define the specific scope of work, period of performance, responsibilities, and technical requirements. Prior to issuing any contract modification or task order for a trailer</w:t>
      </w:r>
      <w:r w:rsidRPr="001D1E1A">
        <w:rPr>
          <w:rFonts w:ascii="Cambria Math" w:eastAsiaTheme="minorHAnsi" w:hAnsi="Cambria Math" w:cs="Cambria Math"/>
          <w:sz w:val="22"/>
          <w:szCs w:val="22"/>
        </w:rPr>
        <w:t>‑</w:t>
      </w:r>
      <w:r w:rsidRPr="001D1E1A">
        <w:rPr>
          <w:rFonts w:eastAsiaTheme="minorHAnsi" w:cs="Arial"/>
          <w:sz w:val="22"/>
          <w:szCs w:val="22"/>
        </w:rPr>
        <w:t>mounted chiller, the Contracting Officer shall complete a fair and reasonable price determination.</w:t>
      </w:r>
    </w:p>
    <w:p w14:paraId="778601EC" w14:textId="77777777" w:rsidR="00DD256F" w:rsidRPr="001D1E1A" w:rsidRDefault="00DD256F" w:rsidP="001D1E1A">
      <w:pPr>
        <w:pStyle w:val="ListParagraph"/>
        <w:ind w:left="0"/>
        <w:rPr>
          <w:rFonts w:cs="Arial"/>
          <w:sz w:val="22"/>
          <w:szCs w:val="22"/>
        </w:rPr>
      </w:pPr>
    </w:p>
    <w:p w14:paraId="27670E5F" w14:textId="5D529C38" w:rsidR="006433BE" w:rsidRPr="00822C72" w:rsidRDefault="00DD256F" w:rsidP="001D1E1A">
      <w:pPr>
        <w:pStyle w:val="ListParagraph"/>
        <w:numPr>
          <w:ilvl w:val="2"/>
          <w:numId w:val="27"/>
        </w:numPr>
        <w:tabs>
          <w:tab w:val="left" w:pos="1170"/>
        </w:tabs>
        <w:ind w:left="0" w:firstLine="0"/>
        <w:rPr>
          <w:rFonts w:cs="Arial"/>
          <w:sz w:val="22"/>
          <w:szCs w:val="22"/>
        </w:rPr>
      </w:pPr>
      <w:r w:rsidRPr="001D1E1A">
        <w:rPr>
          <w:rFonts w:eastAsiaTheme="minorHAnsi" w:cs="Arial"/>
          <w:sz w:val="22"/>
          <w:szCs w:val="22"/>
        </w:rPr>
        <w:t xml:space="preserve">Nothing in </w:t>
      </w:r>
      <w:r w:rsidR="001D1E1A" w:rsidRPr="001D1E1A">
        <w:rPr>
          <w:rFonts w:eastAsiaTheme="minorHAnsi" w:cs="Arial"/>
          <w:sz w:val="22"/>
          <w:szCs w:val="22"/>
        </w:rPr>
        <w:t>section 3.4</w:t>
      </w:r>
      <w:r w:rsidRPr="001D1E1A">
        <w:rPr>
          <w:rFonts w:eastAsiaTheme="minorHAnsi" w:cs="Arial"/>
          <w:sz w:val="22"/>
          <w:szCs w:val="22"/>
        </w:rPr>
        <w:t xml:space="preserve"> obligates the Government to rent a trailer</w:t>
      </w:r>
      <w:r w:rsidRPr="001D1E1A">
        <w:rPr>
          <w:rFonts w:ascii="Cambria Math" w:eastAsiaTheme="minorHAnsi" w:hAnsi="Cambria Math" w:cs="Cambria Math"/>
          <w:sz w:val="22"/>
          <w:szCs w:val="22"/>
        </w:rPr>
        <w:t>‑</w:t>
      </w:r>
      <w:r w:rsidRPr="001D1E1A">
        <w:rPr>
          <w:rFonts w:eastAsiaTheme="minorHAnsi" w:cs="Arial"/>
          <w:sz w:val="22"/>
          <w:szCs w:val="22"/>
        </w:rPr>
        <w:t>mounted chiller, nor does it obligate the Contractor to furnish such equipment without a separately issued task order and executed supplemental agreement.</w:t>
      </w:r>
    </w:p>
    <w:p w14:paraId="36FB6D82" w14:textId="77777777" w:rsidR="00822C72" w:rsidRPr="00822C72" w:rsidRDefault="00822C72" w:rsidP="00822C72">
      <w:pPr>
        <w:pStyle w:val="ListParagraph"/>
        <w:rPr>
          <w:rFonts w:cs="Arial"/>
          <w:sz w:val="22"/>
          <w:szCs w:val="22"/>
        </w:rPr>
      </w:pPr>
    </w:p>
    <w:p w14:paraId="7084F016" w14:textId="0645A7BA" w:rsidR="00822C72" w:rsidRPr="002B12EF" w:rsidRDefault="002B12EF" w:rsidP="00C132F2">
      <w:pPr>
        <w:pStyle w:val="ListParagraph"/>
        <w:numPr>
          <w:ilvl w:val="1"/>
          <w:numId w:val="27"/>
        </w:numPr>
        <w:tabs>
          <w:tab w:val="left" w:pos="1170"/>
        </w:tabs>
        <w:ind w:left="0" w:firstLine="0"/>
        <w:rPr>
          <w:rFonts w:cs="Arial"/>
          <w:sz w:val="22"/>
          <w:szCs w:val="22"/>
        </w:rPr>
      </w:pPr>
      <w:r w:rsidRPr="00BA5CC6">
        <w:rPr>
          <w:rFonts w:cs="Arial"/>
          <w:b/>
          <w:bCs/>
          <w:sz w:val="22"/>
          <w:szCs w:val="22"/>
        </w:rPr>
        <w:t>Filter Supply Requirements (</w:t>
      </w:r>
      <w:r w:rsidR="00144208" w:rsidRPr="00BA5CC6">
        <w:rPr>
          <w:rFonts w:cs="Arial"/>
          <w:b/>
          <w:bCs/>
          <w:sz w:val="22"/>
          <w:szCs w:val="22"/>
        </w:rPr>
        <w:t>Contract Line Item</w:t>
      </w:r>
      <w:r w:rsidRPr="00BA5CC6">
        <w:rPr>
          <w:rFonts w:cs="Arial"/>
          <w:b/>
          <w:bCs/>
          <w:sz w:val="22"/>
          <w:szCs w:val="22"/>
        </w:rPr>
        <w:t xml:space="preserve"> 0005 and </w:t>
      </w:r>
      <w:r w:rsidR="00144208" w:rsidRPr="00BA5CC6">
        <w:rPr>
          <w:rFonts w:cs="Arial"/>
          <w:b/>
          <w:bCs/>
          <w:sz w:val="22"/>
          <w:szCs w:val="22"/>
        </w:rPr>
        <w:t>Sub-Line Items</w:t>
      </w:r>
      <w:r w:rsidRPr="00BA5CC6">
        <w:rPr>
          <w:rFonts w:cs="Arial"/>
          <w:b/>
          <w:bCs/>
          <w:sz w:val="22"/>
          <w:szCs w:val="22"/>
        </w:rPr>
        <w:t xml:space="preserve"> 0005AA–0005AF).</w:t>
      </w:r>
      <w:r w:rsidRPr="002B12EF">
        <w:rPr>
          <w:rFonts w:cs="Arial"/>
          <w:sz w:val="22"/>
          <w:szCs w:val="22"/>
        </w:rPr>
        <w:t xml:space="preserve"> The Contractor shall deliver the filters identified under SLINs 0005AA–0005A</w:t>
      </w:r>
      <w:r>
        <w:rPr>
          <w:rFonts w:cs="Arial"/>
          <w:sz w:val="22"/>
          <w:szCs w:val="22"/>
        </w:rPr>
        <w:t>F</w:t>
      </w:r>
      <w:r w:rsidRPr="002B12EF">
        <w:rPr>
          <w:rFonts w:cs="Arial"/>
          <w:sz w:val="22"/>
          <w:szCs w:val="22"/>
        </w:rPr>
        <w:t xml:space="preserve"> to the designated warehouse/location upon issuance of a delivery order. These line items are supply</w:t>
      </w:r>
      <w:r w:rsidRPr="002B12EF">
        <w:rPr>
          <w:rFonts w:ascii="Cambria Math" w:hAnsi="Cambria Math" w:cs="Cambria Math"/>
          <w:sz w:val="22"/>
          <w:szCs w:val="22"/>
        </w:rPr>
        <w:t>‑</w:t>
      </w:r>
      <w:r w:rsidRPr="002B12EF">
        <w:rPr>
          <w:rFonts w:cs="Arial"/>
          <w:sz w:val="22"/>
          <w:szCs w:val="22"/>
        </w:rPr>
        <w:t>only requirements, are not considered services, and are not subject to the Service Contract Act. No installation or disposal is required, as these filters support equipment outside the PM services under this contract. Quantities in TE</w:t>
      </w:r>
      <w:r w:rsidRPr="002B12EF">
        <w:rPr>
          <w:rFonts w:ascii="Cambria Math" w:hAnsi="Cambria Math" w:cs="Cambria Math"/>
          <w:sz w:val="22"/>
          <w:szCs w:val="22"/>
        </w:rPr>
        <w:t>‑</w:t>
      </w:r>
      <w:r w:rsidRPr="002B12EF">
        <w:rPr>
          <w:rFonts w:cs="Arial"/>
          <w:sz w:val="22"/>
          <w:szCs w:val="22"/>
        </w:rPr>
        <w:t>3 are for evaluation only and shall not be construed as minimum or maximum purchase obligations.</w:t>
      </w:r>
    </w:p>
    <w:p w14:paraId="6B81A366" w14:textId="77777777" w:rsidR="006433BE" w:rsidRDefault="006433BE" w:rsidP="00C061FB">
      <w:pPr>
        <w:rPr>
          <w:rFonts w:eastAsiaTheme="minorHAnsi" w:cs="Arial"/>
          <w:sz w:val="22"/>
          <w:szCs w:val="22"/>
        </w:rPr>
      </w:pPr>
    </w:p>
    <w:p w14:paraId="4FD03E6A" w14:textId="77777777" w:rsidR="00731E8A" w:rsidRPr="00892A51" w:rsidRDefault="00731E8A" w:rsidP="00715CAC">
      <w:pPr>
        <w:pStyle w:val="ListParagraph"/>
        <w:numPr>
          <w:ilvl w:val="0"/>
          <w:numId w:val="27"/>
        </w:numPr>
        <w:jc w:val="left"/>
        <w:rPr>
          <w:rFonts w:cs="Arial"/>
          <w:sz w:val="22"/>
          <w:szCs w:val="22"/>
        </w:rPr>
      </w:pPr>
      <w:r w:rsidRPr="00892A51">
        <w:rPr>
          <w:rFonts w:cs="Arial"/>
          <w:sz w:val="22"/>
          <w:szCs w:val="22"/>
        </w:rPr>
        <w:t>Performance Requirements Summary (PRS) Matrix</w:t>
      </w:r>
    </w:p>
    <w:p w14:paraId="02F752AF" w14:textId="77777777" w:rsidR="00731E8A" w:rsidRPr="00892A51" w:rsidRDefault="00731E8A" w:rsidP="00731E8A">
      <w:pPr>
        <w:pStyle w:val="ListParagraph"/>
        <w:ind w:left="375"/>
        <w:rPr>
          <w:rFonts w:cs="Arial"/>
          <w:sz w:val="22"/>
          <w:szCs w:val="22"/>
        </w:rPr>
      </w:pPr>
    </w:p>
    <w:p w14:paraId="652BC5CF" w14:textId="77777777" w:rsidR="00731E8A" w:rsidRPr="00892A51" w:rsidRDefault="00731E8A" w:rsidP="00715CAC">
      <w:pPr>
        <w:pStyle w:val="ListParagraph"/>
        <w:numPr>
          <w:ilvl w:val="1"/>
          <w:numId w:val="27"/>
        </w:numPr>
        <w:ind w:left="0" w:firstLine="0"/>
        <w:rPr>
          <w:rFonts w:cs="Arial"/>
          <w:sz w:val="22"/>
          <w:szCs w:val="22"/>
        </w:rPr>
      </w:pPr>
      <w:r w:rsidRPr="00892A51">
        <w:rPr>
          <w:rFonts w:cs="Arial"/>
          <w:sz w:val="22"/>
          <w:szCs w:val="22"/>
        </w:rPr>
        <w:t xml:space="preserve">The Contractor service requirements are summarized into performance objectives that relate directly to mission essential items.  The performance threshold briefly describes the minimum acceptable levels of service required for each requirement.  These thresholds are critical to mission success.  The government expects the contractor to perform at a minimum, the identified acceptable levels throughout the life of the contract, and the contractor’s performance shall be given significant consideration when evaluating recommendations for future government contracts and/or awards. </w:t>
      </w:r>
    </w:p>
    <w:p w14:paraId="5B5085EB" w14:textId="77777777" w:rsidR="00731E8A" w:rsidRPr="00892A51" w:rsidRDefault="00731E8A" w:rsidP="00731E8A">
      <w:pPr>
        <w:pStyle w:val="ListParagraph"/>
        <w:ind w:left="0"/>
        <w:rPr>
          <w:rFonts w:cs="Arial"/>
          <w:sz w:val="22"/>
          <w:szCs w:val="22"/>
        </w:rPr>
      </w:pPr>
    </w:p>
    <w:p w14:paraId="3B2E728C" w14:textId="77777777" w:rsidR="00731E8A" w:rsidRPr="00892A51" w:rsidRDefault="00731E8A" w:rsidP="00715CAC">
      <w:pPr>
        <w:pStyle w:val="ListParagraph"/>
        <w:numPr>
          <w:ilvl w:val="1"/>
          <w:numId w:val="27"/>
        </w:numPr>
        <w:ind w:left="0" w:firstLine="0"/>
        <w:rPr>
          <w:rFonts w:cs="Arial"/>
          <w:sz w:val="22"/>
          <w:szCs w:val="22"/>
        </w:rPr>
      </w:pPr>
      <w:r w:rsidRPr="00892A51">
        <w:rPr>
          <w:rFonts w:cs="Arial"/>
          <w:sz w:val="22"/>
          <w:szCs w:val="22"/>
        </w:rPr>
        <w:t xml:space="preserve">Method of Surveillance: The Government performs surveillance to determine if the Contractor exceeds, meets, or does not meet these standards. The Government shall use these standards to determine Contractor performance and shall compare Contractor performance to the Acceptable Quality Level (AQL). Surveillance methods may include: random, planned, 100% inspections, and/or customer complaints. </w:t>
      </w:r>
    </w:p>
    <w:p w14:paraId="4801B370" w14:textId="77777777" w:rsidR="00731E8A" w:rsidRDefault="00731E8A" w:rsidP="00731E8A">
      <w:pPr>
        <w:pStyle w:val="ListParagraph"/>
        <w:ind w:left="0"/>
        <w:rPr>
          <w:rFonts w:cs="Arial"/>
          <w:sz w:val="22"/>
          <w:szCs w:val="22"/>
          <w:highlight w:val="yellow"/>
        </w:rPr>
      </w:pPr>
    </w:p>
    <w:tbl>
      <w:tblPr>
        <w:tblW w:w="10350"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9"/>
        <w:gridCol w:w="3298"/>
        <w:gridCol w:w="1562"/>
        <w:gridCol w:w="1390"/>
        <w:gridCol w:w="1513"/>
        <w:gridCol w:w="1918"/>
      </w:tblGrid>
      <w:tr w:rsidR="0092581D" w:rsidRPr="0092581D" w14:paraId="6B4BC068" w14:textId="77777777" w:rsidTr="00F55B08">
        <w:tc>
          <w:tcPr>
            <w:tcW w:w="669" w:type="dxa"/>
          </w:tcPr>
          <w:p w14:paraId="546F9B1B" w14:textId="77777777" w:rsidR="0092581D" w:rsidRPr="0092581D" w:rsidRDefault="0092581D" w:rsidP="0092581D">
            <w:pPr>
              <w:spacing w:after="200" w:line="276" w:lineRule="auto"/>
              <w:jc w:val="center"/>
              <w:rPr>
                <w:rFonts w:eastAsia="MS Mincho" w:cs="Arial"/>
                <w:b/>
                <w:bCs/>
                <w:sz w:val="22"/>
                <w:szCs w:val="22"/>
              </w:rPr>
            </w:pPr>
            <w:r w:rsidRPr="0092581D">
              <w:rPr>
                <w:rFonts w:eastAsia="MS Mincho" w:cs="Arial"/>
                <w:b/>
                <w:bCs/>
                <w:sz w:val="22"/>
                <w:szCs w:val="22"/>
              </w:rPr>
              <w:t>PRS #</w:t>
            </w:r>
          </w:p>
        </w:tc>
        <w:tc>
          <w:tcPr>
            <w:tcW w:w="3298" w:type="dxa"/>
          </w:tcPr>
          <w:p w14:paraId="589E3745" w14:textId="77777777" w:rsidR="0092581D" w:rsidRPr="0092581D" w:rsidRDefault="0092581D" w:rsidP="0092581D">
            <w:pPr>
              <w:spacing w:after="200" w:line="276" w:lineRule="auto"/>
              <w:jc w:val="center"/>
              <w:rPr>
                <w:rFonts w:eastAsia="MS Mincho" w:cs="Arial"/>
                <w:b/>
                <w:bCs/>
                <w:sz w:val="22"/>
                <w:szCs w:val="22"/>
              </w:rPr>
            </w:pPr>
            <w:r w:rsidRPr="0092581D">
              <w:rPr>
                <w:rFonts w:eastAsia="MS Mincho" w:cs="Arial"/>
                <w:b/>
                <w:bCs/>
                <w:sz w:val="22"/>
                <w:szCs w:val="22"/>
              </w:rPr>
              <w:t>Performance Objective</w:t>
            </w:r>
          </w:p>
        </w:tc>
        <w:tc>
          <w:tcPr>
            <w:tcW w:w="1562" w:type="dxa"/>
          </w:tcPr>
          <w:p w14:paraId="48BB3173" w14:textId="77777777" w:rsidR="0092581D" w:rsidRPr="0092581D" w:rsidRDefault="0092581D" w:rsidP="0092581D">
            <w:pPr>
              <w:spacing w:after="200" w:line="276" w:lineRule="auto"/>
              <w:jc w:val="center"/>
              <w:rPr>
                <w:rFonts w:eastAsia="MS Mincho" w:cs="Arial"/>
                <w:b/>
                <w:bCs/>
                <w:sz w:val="22"/>
                <w:szCs w:val="22"/>
              </w:rPr>
            </w:pPr>
            <w:r w:rsidRPr="0092581D">
              <w:rPr>
                <w:rFonts w:eastAsia="MS Mincho" w:cs="Arial"/>
                <w:b/>
                <w:bCs/>
                <w:sz w:val="22"/>
                <w:szCs w:val="22"/>
              </w:rPr>
              <w:t>Performance Standard</w:t>
            </w:r>
          </w:p>
        </w:tc>
        <w:tc>
          <w:tcPr>
            <w:tcW w:w="1390" w:type="dxa"/>
          </w:tcPr>
          <w:p w14:paraId="5064EB62" w14:textId="77777777" w:rsidR="0092581D" w:rsidRPr="0092581D" w:rsidRDefault="0092581D" w:rsidP="0092581D">
            <w:pPr>
              <w:spacing w:after="200" w:line="276" w:lineRule="auto"/>
              <w:jc w:val="center"/>
              <w:rPr>
                <w:rFonts w:eastAsia="MS Mincho" w:cs="Arial"/>
                <w:b/>
                <w:bCs/>
                <w:sz w:val="22"/>
                <w:szCs w:val="22"/>
              </w:rPr>
            </w:pPr>
            <w:r w:rsidRPr="0092581D">
              <w:rPr>
                <w:rFonts w:eastAsia="MS Mincho" w:cs="Arial"/>
                <w:b/>
                <w:bCs/>
                <w:sz w:val="22"/>
                <w:szCs w:val="22"/>
              </w:rPr>
              <w:t>Acceptable Quality Level</w:t>
            </w:r>
          </w:p>
        </w:tc>
        <w:tc>
          <w:tcPr>
            <w:tcW w:w="1513" w:type="dxa"/>
          </w:tcPr>
          <w:p w14:paraId="4AA6E9F0" w14:textId="77777777" w:rsidR="0092581D" w:rsidRPr="0092581D" w:rsidRDefault="0092581D" w:rsidP="0092581D">
            <w:pPr>
              <w:spacing w:after="200" w:line="276" w:lineRule="auto"/>
              <w:jc w:val="center"/>
              <w:rPr>
                <w:rFonts w:eastAsia="MS Mincho" w:cs="Arial"/>
                <w:b/>
                <w:bCs/>
                <w:sz w:val="22"/>
                <w:szCs w:val="22"/>
              </w:rPr>
            </w:pPr>
            <w:r w:rsidRPr="0092581D">
              <w:rPr>
                <w:rFonts w:eastAsia="MS Mincho" w:cs="Arial"/>
                <w:b/>
                <w:bCs/>
                <w:sz w:val="22"/>
                <w:szCs w:val="22"/>
              </w:rPr>
              <w:t>Surveillance Method</w:t>
            </w:r>
          </w:p>
        </w:tc>
        <w:tc>
          <w:tcPr>
            <w:tcW w:w="1918" w:type="dxa"/>
          </w:tcPr>
          <w:p w14:paraId="00698624" w14:textId="77777777" w:rsidR="0092581D" w:rsidRPr="0092581D" w:rsidRDefault="0092581D" w:rsidP="0092581D">
            <w:pPr>
              <w:spacing w:after="200" w:line="276" w:lineRule="auto"/>
              <w:jc w:val="center"/>
              <w:rPr>
                <w:rFonts w:eastAsia="MS Mincho" w:cs="Arial"/>
                <w:b/>
                <w:bCs/>
                <w:sz w:val="22"/>
                <w:szCs w:val="22"/>
              </w:rPr>
            </w:pPr>
            <w:r w:rsidRPr="0092581D">
              <w:rPr>
                <w:rFonts w:eastAsia="MS Mincho" w:cs="Arial"/>
                <w:b/>
                <w:bCs/>
                <w:sz w:val="22"/>
                <w:szCs w:val="22"/>
              </w:rPr>
              <w:t>Remedies</w:t>
            </w:r>
          </w:p>
        </w:tc>
      </w:tr>
      <w:tr w:rsidR="004E2E3F" w:rsidRPr="0092581D" w14:paraId="174058D4" w14:textId="77777777" w:rsidTr="00F55B08">
        <w:tc>
          <w:tcPr>
            <w:tcW w:w="669" w:type="dxa"/>
          </w:tcPr>
          <w:p w14:paraId="36AF66DC" w14:textId="7CCB8BDF" w:rsidR="004E2E3F" w:rsidRPr="00305918" w:rsidRDefault="00305918" w:rsidP="004E2E3F">
            <w:pPr>
              <w:spacing w:after="200" w:line="276" w:lineRule="auto"/>
              <w:jc w:val="center"/>
              <w:rPr>
                <w:rFonts w:eastAsia="MS Mincho" w:cs="Arial"/>
                <w:sz w:val="22"/>
                <w:szCs w:val="22"/>
              </w:rPr>
            </w:pPr>
            <w:r>
              <w:rPr>
                <w:rFonts w:eastAsia="MS Mincho" w:cs="Arial"/>
                <w:sz w:val="22"/>
                <w:szCs w:val="22"/>
              </w:rPr>
              <w:t>1</w:t>
            </w:r>
          </w:p>
        </w:tc>
        <w:tc>
          <w:tcPr>
            <w:tcW w:w="3298" w:type="dxa"/>
          </w:tcPr>
          <w:p w14:paraId="5087BF03" w14:textId="587FE4CF" w:rsidR="004E2E3F" w:rsidRPr="00305918" w:rsidRDefault="004E2E3F" w:rsidP="004E2E3F">
            <w:pPr>
              <w:spacing w:after="200" w:line="276" w:lineRule="auto"/>
              <w:jc w:val="left"/>
              <w:rPr>
                <w:rFonts w:eastAsia="MS Mincho" w:cs="Arial"/>
                <w:sz w:val="22"/>
                <w:szCs w:val="22"/>
              </w:rPr>
            </w:pPr>
            <w:r w:rsidRPr="00305918">
              <w:rPr>
                <w:rFonts w:eastAsia="MS Mincho" w:cs="Arial"/>
                <w:sz w:val="22"/>
                <w:szCs w:val="22"/>
              </w:rPr>
              <w:t>Chiller Plant</w:t>
            </w:r>
            <w:r w:rsidR="006D4EAB">
              <w:rPr>
                <w:rFonts w:eastAsia="MS Mincho" w:cs="Arial"/>
                <w:sz w:val="22"/>
                <w:szCs w:val="22"/>
              </w:rPr>
              <w:t xml:space="preserve"> and AHUs</w:t>
            </w:r>
            <w:r w:rsidRPr="00305918">
              <w:rPr>
                <w:rFonts w:eastAsia="MS Mincho" w:cs="Arial"/>
                <w:sz w:val="22"/>
                <w:szCs w:val="22"/>
              </w:rPr>
              <w:t xml:space="preserve"> availability</w:t>
            </w:r>
          </w:p>
          <w:p w14:paraId="0209D979" w14:textId="4E47A59A" w:rsidR="004E2E3F" w:rsidRPr="00305918" w:rsidRDefault="004E2E3F" w:rsidP="004E2E3F">
            <w:pPr>
              <w:spacing w:after="200" w:line="276" w:lineRule="auto"/>
              <w:jc w:val="left"/>
              <w:rPr>
                <w:rFonts w:eastAsia="MS Mincho" w:cs="Arial"/>
                <w:b/>
                <w:bCs/>
                <w:sz w:val="22"/>
                <w:szCs w:val="22"/>
              </w:rPr>
            </w:pPr>
            <w:r w:rsidRPr="004E2E3F">
              <w:rPr>
                <w:rFonts w:eastAsia="MS Mincho" w:cs="Arial"/>
                <w:b/>
                <w:bCs/>
                <w:sz w:val="22"/>
                <w:szCs w:val="22"/>
              </w:rPr>
              <w:t>≥9</w:t>
            </w:r>
            <w:r w:rsidR="00A634C0">
              <w:rPr>
                <w:rFonts w:eastAsia="MS Mincho" w:cs="Arial"/>
                <w:b/>
                <w:bCs/>
                <w:sz w:val="22"/>
                <w:szCs w:val="22"/>
              </w:rPr>
              <w:t>8</w:t>
            </w:r>
            <w:r w:rsidRPr="004E2E3F">
              <w:rPr>
                <w:rFonts w:eastAsia="MS Mincho" w:cs="Arial"/>
                <w:b/>
                <w:bCs/>
                <w:sz w:val="22"/>
                <w:szCs w:val="22"/>
              </w:rPr>
              <w:t>.5% overall</w:t>
            </w:r>
          </w:p>
        </w:tc>
        <w:tc>
          <w:tcPr>
            <w:tcW w:w="1562" w:type="dxa"/>
          </w:tcPr>
          <w:p w14:paraId="4EE89860" w14:textId="4A379E96" w:rsidR="004E2E3F" w:rsidRPr="0092581D" w:rsidRDefault="004E2E3F" w:rsidP="004E2E3F">
            <w:pPr>
              <w:spacing w:after="200" w:line="276" w:lineRule="auto"/>
              <w:jc w:val="center"/>
              <w:rPr>
                <w:rFonts w:eastAsia="MS Mincho" w:cs="Arial"/>
                <w:b/>
                <w:bCs/>
                <w:sz w:val="22"/>
                <w:szCs w:val="22"/>
              </w:rPr>
            </w:pPr>
            <w:r w:rsidRPr="0092581D">
              <w:rPr>
                <w:rFonts w:eastAsia="MS Mincho" w:cs="Arial"/>
                <w:sz w:val="22"/>
                <w:szCs w:val="22"/>
              </w:rPr>
              <w:t>PWS Paragraph 3.</w:t>
            </w:r>
            <w:r w:rsidR="00483E03">
              <w:rPr>
                <w:rFonts w:eastAsia="MS Mincho" w:cs="Arial"/>
                <w:sz w:val="22"/>
                <w:szCs w:val="22"/>
              </w:rPr>
              <w:t>0</w:t>
            </w:r>
          </w:p>
        </w:tc>
        <w:tc>
          <w:tcPr>
            <w:tcW w:w="1390" w:type="dxa"/>
          </w:tcPr>
          <w:p w14:paraId="4C2A752A" w14:textId="41440488" w:rsidR="004E2E3F" w:rsidRPr="00E4725C" w:rsidRDefault="00E4725C" w:rsidP="00E4725C">
            <w:pPr>
              <w:spacing w:after="200" w:line="276" w:lineRule="auto"/>
              <w:jc w:val="center"/>
              <w:rPr>
                <w:rFonts w:eastAsia="MS Mincho" w:cs="Arial"/>
                <w:sz w:val="22"/>
                <w:szCs w:val="22"/>
              </w:rPr>
            </w:pPr>
            <w:r w:rsidRPr="00E4725C">
              <w:rPr>
                <w:rFonts w:eastAsia="MS Mincho" w:cs="Arial"/>
                <w:sz w:val="22"/>
                <w:szCs w:val="22"/>
              </w:rPr>
              <w:t>≥</w:t>
            </w:r>
            <w:r w:rsidR="004E2E3F" w:rsidRPr="0092581D">
              <w:rPr>
                <w:rFonts w:eastAsia="MS Mincho" w:cs="Arial"/>
                <w:sz w:val="22"/>
                <w:szCs w:val="22"/>
              </w:rPr>
              <w:t>9</w:t>
            </w:r>
            <w:r w:rsidR="00A634C0">
              <w:rPr>
                <w:rFonts w:eastAsia="MS Mincho" w:cs="Arial"/>
                <w:sz w:val="22"/>
                <w:szCs w:val="22"/>
              </w:rPr>
              <w:t>8</w:t>
            </w:r>
            <w:r w:rsidR="004E2E3F">
              <w:rPr>
                <w:rFonts w:eastAsia="MS Mincho" w:cs="Arial"/>
                <w:sz w:val="22"/>
                <w:szCs w:val="22"/>
              </w:rPr>
              <w:t>.5</w:t>
            </w:r>
            <w:r w:rsidR="004E2E3F" w:rsidRPr="0092581D">
              <w:rPr>
                <w:rFonts w:eastAsia="MS Mincho" w:cs="Arial"/>
                <w:sz w:val="22"/>
                <w:szCs w:val="22"/>
              </w:rPr>
              <w:t>% acceptable level</w:t>
            </w:r>
          </w:p>
        </w:tc>
        <w:tc>
          <w:tcPr>
            <w:tcW w:w="1513" w:type="dxa"/>
          </w:tcPr>
          <w:p w14:paraId="13DDB862" w14:textId="50FE198D" w:rsidR="004E2E3F" w:rsidRPr="0092581D" w:rsidRDefault="004E2E3F" w:rsidP="004E2E3F">
            <w:pPr>
              <w:spacing w:after="200" w:line="276" w:lineRule="auto"/>
              <w:jc w:val="center"/>
              <w:rPr>
                <w:rFonts w:eastAsia="MS Mincho" w:cs="Arial"/>
                <w:b/>
                <w:bCs/>
                <w:sz w:val="22"/>
                <w:szCs w:val="22"/>
              </w:rPr>
            </w:pPr>
            <w:r w:rsidRPr="0092581D">
              <w:rPr>
                <w:rFonts w:eastAsia="MS Mincho" w:cs="Arial"/>
                <w:sz w:val="22"/>
                <w:szCs w:val="22"/>
              </w:rPr>
              <w:t>As per PWS paragraph 4.2</w:t>
            </w:r>
          </w:p>
        </w:tc>
        <w:tc>
          <w:tcPr>
            <w:tcW w:w="1918" w:type="dxa"/>
          </w:tcPr>
          <w:p w14:paraId="3BF73F33" w14:textId="30980234" w:rsidR="004E2E3F" w:rsidRPr="0092581D" w:rsidRDefault="00991747" w:rsidP="004E2E3F">
            <w:pPr>
              <w:spacing w:after="200" w:line="276" w:lineRule="auto"/>
              <w:jc w:val="center"/>
              <w:rPr>
                <w:rFonts w:eastAsia="MS Mincho" w:cs="Arial"/>
                <w:b/>
                <w:bCs/>
                <w:sz w:val="22"/>
                <w:szCs w:val="22"/>
              </w:rPr>
            </w:pPr>
            <w:r w:rsidRPr="0092581D">
              <w:rPr>
                <w:rFonts w:eastAsia="MS Mincho" w:cs="Arial"/>
                <w:sz w:val="22"/>
                <w:szCs w:val="22"/>
              </w:rPr>
              <w:t>As per PWS paragraph</w:t>
            </w:r>
            <w:r w:rsidR="00214333">
              <w:rPr>
                <w:rFonts w:eastAsia="MS Mincho" w:cs="Arial"/>
                <w:sz w:val="22"/>
                <w:szCs w:val="22"/>
              </w:rPr>
              <w:t>s</w:t>
            </w:r>
            <w:r w:rsidRPr="0092581D">
              <w:rPr>
                <w:rFonts w:eastAsia="MS Mincho" w:cs="Arial"/>
                <w:sz w:val="22"/>
                <w:szCs w:val="22"/>
              </w:rPr>
              <w:t xml:space="preserve"> 4.</w:t>
            </w:r>
            <w:r>
              <w:rPr>
                <w:rFonts w:eastAsia="MS Mincho" w:cs="Arial"/>
                <w:sz w:val="22"/>
                <w:szCs w:val="22"/>
              </w:rPr>
              <w:t>4, 4.4.1</w:t>
            </w:r>
          </w:p>
        </w:tc>
      </w:tr>
      <w:tr w:rsidR="004E2E3F" w:rsidRPr="0092581D" w14:paraId="501A1365" w14:textId="77777777" w:rsidTr="00F55B08">
        <w:tc>
          <w:tcPr>
            <w:tcW w:w="669" w:type="dxa"/>
          </w:tcPr>
          <w:p w14:paraId="542151DD" w14:textId="537166AD" w:rsidR="004E2E3F" w:rsidRPr="0092581D" w:rsidRDefault="00305918" w:rsidP="004E2E3F">
            <w:pPr>
              <w:spacing w:after="200" w:line="276" w:lineRule="auto"/>
              <w:jc w:val="center"/>
              <w:rPr>
                <w:rFonts w:eastAsia="MS Mincho" w:cs="Arial"/>
                <w:sz w:val="22"/>
                <w:szCs w:val="22"/>
              </w:rPr>
            </w:pPr>
            <w:r>
              <w:rPr>
                <w:rFonts w:eastAsia="MS Mincho" w:cs="Arial"/>
                <w:sz w:val="22"/>
                <w:szCs w:val="22"/>
              </w:rPr>
              <w:lastRenderedPageBreak/>
              <w:t>2</w:t>
            </w:r>
          </w:p>
        </w:tc>
        <w:tc>
          <w:tcPr>
            <w:tcW w:w="3298" w:type="dxa"/>
          </w:tcPr>
          <w:p w14:paraId="57A59DA1" w14:textId="77777777" w:rsidR="004E2E3F" w:rsidRDefault="004E2E3F" w:rsidP="004E2E3F">
            <w:pPr>
              <w:spacing w:after="200" w:line="276" w:lineRule="auto"/>
              <w:jc w:val="left"/>
              <w:rPr>
                <w:rFonts w:eastAsia="MS Mincho" w:cs="Arial"/>
                <w:sz w:val="22"/>
                <w:szCs w:val="22"/>
              </w:rPr>
            </w:pPr>
            <w:r w:rsidRPr="0092581D">
              <w:rPr>
                <w:rFonts w:eastAsia="MS Mincho" w:cs="Arial"/>
                <w:sz w:val="22"/>
                <w:szCs w:val="22"/>
              </w:rPr>
              <w:t>Preventive Maintenance – Chillers</w:t>
            </w:r>
            <w:r w:rsidR="00255875">
              <w:rPr>
                <w:rFonts w:eastAsia="MS Mincho" w:cs="Arial"/>
                <w:sz w:val="22"/>
                <w:szCs w:val="22"/>
              </w:rPr>
              <w:t xml:space="preserve"> &amp; AHUs</w:t>
            </w:r>
          </w:p>
          <w:p w14:paraId="1D4E6BB8" w14:textId="079D0C06" w:rsidR="00913AB7" w:rsidRPr="0092581D" w:rsidRDefault="00913AB7" w:rsidP="004E2E3F">
            <w:pPr>
              <w:spacing w:after="200" w:line="276" w:lineRule="auto"/>
              <w:jc w:val="left"/>
              <w:rPr>
                <w:rFonts w:eastAsia="MS Mincho" w:cs="Arial"/>
                <w:sz w:val="22"/>
                <w:szCs w:val="22"/>
              </w:rPr>
            </w:pPr>
            <w:r w:rsidRPr="004E2E3F">
              <w:rPr>
                <w:rFonts w:eastAsia="MS Mincho" w:cs="Arial"/>
                <w:b/>
                <w:bCs/>
                <w:sz w:val="22"/>
                <w:szCs w:val="22"/>
              </w:rPr>
              <w:t>≥9</w:t>
            </w:r>
            <w:r>
              <w:rPr>
                <w:rFonts w:eastAsia="MS Mincho" w:cs="Arial"/>
                <w:b/>
                <w:bCs/>
                <w:sz w:val="22"/>
                <w:szCs w:val="22"/>
              </w:rPr>
              <w:t>8</w:t>
            </w:r>
            <w:r w:rsidRPr="004E2E3F">
              <w:rPr>
                <w:rFonts w:eastAsia="MS Mincho" w:cs="Arial"/>
                <w:b/>
                <w:bCs/>
                <w:sz w:val="22"/>
                <w:szCs w:val="22"/>
              </w:rPr>
              <w:t>.5% overall</w:t>
            </w:r>
          </w:p>
        </w:tc>
        <w:tc>
          <w:tcPr>
            <w:tcW w:w="1562" w:type="dxa"/>
          </w:tcPr>
          <w:p w14:paraId="648742EA" w14:textId="2D5FE0F7" w:rsidR="004E2E3F" w:rsidRPr="0092581D" w:rsidRDefault="004E2E3F" w:rsidP="004E2E3F">
            <w:pPr>
              <w:spacing w:after="200" w:line="276" w:lineRule="auto"/>
              <w:jc w:val="center"/>
              <w:rPr>
                <w:rFonts w:eastAsia="MS Mincho" w:cs="Arial"/>
                <w:sz w:val="22"/>
                <w:szCs w:val="22"/>
              </w:rPr>
            </w:pPr>
            <w:r w:rsidRPr="0092581D">
              <w:rPr>
                <w:rFonts w:eastAsia="MS Mincho" w:cs="Arial"/>
                <w:sz w:val="22"/>
                <w:szCs w:val="22"/>
              </w:rPr>
              <w:t>PWS Paragraph 3.1</w:t>
            </w:r>
            <w:r w:rsidR="00255875">
              <w:rPr>
                <w:rFonts w:eastAsia="MS Mincho" w:cs="Arial"/>
                <w:sz w:val="22"/>
                <w:szCs w:val="22"/>
              </w:rPr>
              <w:t>, 3.2</w:t>
            </w:r>
          </w:p>
        </w:tc>
        <w:tc>
          <w:tcPr>
            <w:tcW w:w="1390" w:type="dxa"/>
          </w:tcPr>
          <w:p w14:paraId="341EF961" w14:textId="1C823FB8" w:rsidR="004E2E3F" w:rsidRPr="0092581D" w:rsidRDefault="00255875" w:rsidP="004E2E3F">
            <w:pPr>
              <w:spacing w:after="200" w:line="276" w:lineRule="auto"/>
              <w:jc w:val="center"/>
              <w:rPr>
                <w:rFonts w:eastAsia="MS Mincho" w:cs="Arial"/>
                <w:sz w:val="22"/>
                <w:szCs w:val="22"/>
              </w:rPr>
            </w:pPr>
            <w:r w:rsidRPr="00E4725C">
              <w:rPr>
                <w:rFonts w:eastAsia="MS Mincho" w:cs="Arial"/>
                <w:sz w:val="22"/>
                <w:szCs w:val="22"/>
              </w:rPr>
              <w:t>≥</w:t>
            </w:r>
            <w:r w:rsidR="004E2E3F" w:rsidRPr="0092581D">
              <w:rPr>
                <w:rFonts w:eastAsia="MS Mincho" w:cs="Arial"/>
                <w:sz w:val="22"/>
                <w:szCs w:val="22"/>
              </w:rPr>
              <w:t>9</w:t>
            </w:r>
            <w:r w:rsidR="00913AB7">
              <w:rPr>
                <w:rFonts w:eastAsia="MS Mincho" w:cs="Arial"/>
                <w:sz w:val="22"/>
                <w:szCs w:val="22"/>
              </w:rPr>
              <w:t>8</w:t>
            </w:r>
            <w:r w:rsidR="004E2E3F">
              <w:rPr>
                <w:rFonts w:eastAsia="MS Mincho" w:cs="Arial"/>
                <w:sz w:val="22"/>
                <w:szCs w:val="22"/>
              </w:rPr>
              <w:t>.</w:t>
            </w:r>
            <w:r w:rsidR="00913AB7">
              <w:rPr>
                <w:rFonts w:eastAsia="MS Mincho" w:cs="Arial"/>
                <w:sz w:val="22"/>
                <w:szCs w:val="22"/>
              </w:rPr>
              <w:t>5</w:t>
            </w:r>
            <w:r w:rsidR="004E2E3F" w:rsidRPr="0092581D">
              <w:rPr>
                <w:rFonts w:eastAsia="MS Mincho" w:cs="Arial"/>
                <w:sz w:val="22"/>
                <w:szCs w:val="22"/>
              </w:rPr>
              <w:t>% acceptable level</w:t>
            </w:r>
          </w:p>
        </w:tc>
        <w:tc>
          <w:tcPr>
            <w:tcW w:w="1513" w:type="dxa"/>
          </w:tcPr>
          <w:p w14:paraId="2351C712" w14:textId="77777777" w:rsidR="004E2E3F" w:rsidRPr="0092581D" w:rsidRDefault="004E2E3F" w:rsidP="004E2E3F">
            <w:pPr>
              <w:spacing w:after="200" w:line="276" w:lineRule="auto"/>
              <w:jc w:val="center"/>
              <w:rPr>
                <w:rFonts w:eastAsia="MS Mincho" w:cs="Arial"/>
                <w:sz w:val="22"/>
                <w:szCs w:val="22"/>
              </w:rPr>
            </w:pPr>
            <w:r w:rsidRPr="0092581D">
              <w:rPr>
                <w:rFonts w:eastAsia="MS Mincho" w:cs="Arial"/>
                <w:sz w:val="22"/>
                <w:szCs w:val="22"/>
              </w:rPr>
              <w:t>As per PWS paragraph 4.2</w:t>
            </w:r>
          </w:p>
        </w:tc>
        <w:tc>
          <w:tcPr>
            <w:tcW w:w="1918" w:type="dxa"/>
          </w:tcPr>
          <w:p w14:paraId="134EC64C" w14:textId="7B139B68" w:rsidR="004E2E3F" w:rsidRPr="0092581D" w:rsidRDefault="00214333" w:rsidP="004E2E3F">
            <w:pPr>
              <w:spacing w:after="200" w:line="276" w:lineRule="auto"/>
              <w:rPr>
                <w:rFonts w:eastAsia="MS Mincho" w:cs="Arial"/>
                <w:sz w:val="22"/>
                <w:szCs w:val="22"/>
              </w:rPr>
            </w:pPr>
            <w:r w:rsidRPr="0092581D">
              <w:rPr>
                <w:rFonts w:eastAsia="MS Mincho" w:cs="Arial"/>
                <w:sz w:val="22"/>
                <w:szCs w:val="22"/>
              </w:rPr>
              <w:t>As per PWS paragraph</w:t>
            </w:r>
            <w:r>
              <w:rPr>
                <w:rFonts w:eastAsia="MS Mincho" w:cs="Arial"/>
                <w:sz w:val="22"/>
                <w:szCs w:val="22"/>
              </w:rPr>
              <w:t>s</w:t>
            </w:r>
            <w:r w:rsidRPr="0092581D">
              <w:rPr>
                <w:rFonts w:eastAsia="MS Mincho" w:cs="Arial"/>
                <w:sz w:val="22"/>
                <w:szCs w:val="22"/>
              </w:rPr>
              <w:t xml:space="preserve"> 4.</w:t>
            </w:r>
            <w:r>
              <w:rPr>
                <w:rFonts w:eastAsia="MS Mincho" w:cs="Arial"/>
                <w:sz w:val="22"/>
                <w:szCs w:val="22"/>
              </w:rPr>
              <w:t>4, 4.4.1</w:t>
            </w:r>
          </w:p>
        </w:tc>
      </w:tr>
      <w:tr w:rsidR="004E2E3F" w:rsidRPr="0092581D" w14:paraId="08A2B6BB" w14:textId="77777777" w:rsidTr="00F55B08">
        <w:tc>
          <w:tcPr>
            <w:tcW w:w="669" w:type="dxa"/>
          </w:tcPr>
          <w:p w14:paraId="1366F5F7" w14:textId="13426FB8" w:rsidR="004E2E3F" w:rsidRPr="0092581D" w:rsidRDefault="00305918" w:rsidP="004E2E3F">
            <w:pPr>
              <w:spacing w:after="200" w:line="276" w:lineRule="auto"/>
              <w:jc w:val="center"/>
              <w:rPr>
                <w:rFonts w:eastAsia="MS Mincho" w:cs="Arial"/>
                <w:sz w:val="22"/>
                <w:szCs w:val="22"/>
              </w:rPr>
            </w:pPr>
            <w:r>
              <w:rPr>
                <w:rFonts w:eastAsia="MS Mincho" w:cs="Arial"/>
                <w:sz w:val="22"/>
                <w:szCs w:val="22"/>
              </w:rPr>
              <w:t>3</w:t>
            </w:r>
          </w:p>
        </w:tc>
        <w:tc>
          <w:tcPr>
            <w:tcW w:w="3298" w:type="dxa"/>
          </w:tcPr>
          <w:p w14:paraId="6FF6CA43" w14:textId="77777777" w:rsidR="004E2E3F" w:rsidRPr="0092581D" w:rsidRDefault="004E2E3F" w:rsidP="004E2E3F">
            <w:pPr>
              <w:spacing w:after="200" w:line="276" w:lineRule="auto"/>
              <w:jc w:val="left"/>
              <w:rPr>
                <w:rFonts w:eastAsia="MS Mincho" w:cs="Arial"/>
                <w:sz w:val="22"/>
                <w:szCs w:val="22"/>
              </w:rPr>
            </w:pPr>
            <w:r w:rsidRPr="0092581D">
              <w:rPr>
                <w:rFonts w:eastAsia="MS Mincho" w:cs="Arial"/>
                <w:sz w:val="22"/>
                <w:szCs w:val="22"/>
              </w:rPr>
              <w:t>Major Overhaul of Centrifugal Compressors’ Assembly</w:t>
            </w:r>
          </w:p>
        </w:tc>
        <w:tc>
          <w:tcPr>
            <w:tcW w:w="1562" w:type="dxa"/>
          </w:tcPr>
          <w:p w14:paraId="69BA5BC2" w14:textId="77777777" w:rsidR="004E2E3F" w:rsidRPr="0092581D" w:rsidRDefault="004E2E3F" w:rsidP="004E2E3F">
            <w:pPr>
              <w:spacing w:after="200" w:line="276" w:lineRule="auto"/>
              <w:jc w:val="center"/>
              <w:rPr>
                <w:rFonts w:eastAsia="MS Mincho" w:cs="Arial"/>
                <w:sz w:val="22"/>
                <w:szCs w:val="22"/>
              </w:rPr>
            </w:pPr>
            <w:r w:rsidRPr="0092581D">
              <w:rPr>
                <w:rFonts w:eastAsia="MS Mincho" w:cs="Arial"/>
                <w:sz w:val="22"/>
                <w:szCs w:val="22"/>
              </w:rPr>
              <w:t>PWS Paragraph 3.1.4</w:t>
            </w:r>
          </w:p>
        </w:tc>
        <w:tc>
          <w:tcPr>
            <w:tcW w:w="1390" w:type="dxa"/>
          </w:tcPr>
          <w:p w14:paraId="2D5EFF37" w14:textId="77777777" w:rsidR="004E2E3F" w:rsidRPr="0092581D" w:rsidRDefault="004E2E3F" w:rsidP="004E2E3F">
            <w:pPr>
              <w:spacing w:after="200" w:line="276" w:lineRule="auto"/>
              <w:jc w:val="center"/>
              <w:rPr>
                <w:rFonts w:eastAsia="MS Mincho" w:cs="Arial"/>
                <w:sz w:val="22"/>
                <w:szCs w:val="22"/>
              </w:rPr>
            </w:pPr>
            <w:r w:rsidRPr="0092581D">
              <w:rPr>
                <w:rFonts w:eastAsia="MS Mincho" w:cs="Arial"/>
                <w:sz w:val="22"/>
                <w:szCs w:val="22"/>
              </w:rPr>
              <w:t>100% acceptable level</w:t>
            </w:r>
          </w:p>
        </w:tc>
        <w:tc>
          <w:tcPr>
            <w:tcW w:w="1513" w:type="dxa"/>
          </w:tcPr>
          <w:p w14:paraId="30719D60" w14:textId="77777777" w:rsidR="004E2E3F" w:rsidRPr="0092581D" w:rsidRDefault="004E2E3F" w:rsidP="004E2E3F">
            <w:pPr>
              <w:spacing w:after="200" w:line="276" w:lineRule="auto"/>
              <w:jc w:val="center"/>
              <w:rPr>
                <w:rFonts w:eastAsia="MS Mincho" w:cs="Arial"/>
                <w:sz w:val="22"/>
                <w:szCs w:val="22"/>
              </w:rPr>
            </w:pPr>
            <w:r w:rsidRPr="0092581D">
              <w:rPr>
                <w:rFonts w:eastAsia="MS Mincho" w:cs="Arial"/>
                <w:sz w:val="22"/>
                <w:szCs w:val="22"/>
              </w:rPr>
              <w:t>As per PWS paragraph 4.2</w:t>
            </w:r>
          </w:p>
        </w:tc>
        <w:tc>
          <w:tcPr>
            <w:tcW w:w="1918" w:type="dxa"/>
          </w:tcPr>
          <w:p w14:paraId="11AF2ECA" w14:textId="71DCFC6E" w:rsidR="004E2E3F" w:rsidRPr="0092581D" w:rsidRDefault="00214333" w:rsidP="004E2E3F">
            <w:pPr>
              <w:spacing w:after="200" w:line="276" w:lineRule="auto"/>
              <w:rPr>
                <w:rFonts w:eastAsia="MS Mincho" w:cs="Arial"/>
                <w:sz w:val="22"/>
                <w:szCs w:val="22"/>
              </w:rPr>
            </w:pPr>
            <w:r w:rsidRPr="0092581D">
              <w:rPr>
                <w:rFonts w:eastAsia="MS Mincho" w:cs="Arial"/>
                <w:sz w:val="22"/>
                <w:szCs w:val="22"/>
              </w:rPr>
              <w:t>As per PWS paragraph</w:t>
            </w:r>
            <w:r>
              <w:rPr>
                <w:rFonts w:eastAsia="MS Mincho" w:cs="Arial"/>
                <w:sz w:val="22"/>
                <w:szCs w:val="22"/>
              </w:rPr>
              <w:t>s</w:t>
            </w:r>
            <w:r w:rsidRPr="0092581D">
              <w:rPr>
                <w:rFonts w:eastAsia="MS Mincho" w:cs="Arial"/>
                <w:sz w:val="22"/>
                <w:szCs w:val="22"/>
              </w:rPr>
              <w:t xml:space="preserve"> 4.</w:t>
            </w:r>
            <w:r>
              <w:rPr>
                <w:rFonts w:eastAsia="MS Mincho" w:cs="Arial"/>
                <w:sz w:val="22"/>
                <w:szCs w:val="22"/>
              </w:rPr>
              <w:t>4, 4.4.1</w:t>
            </w:r>
          </w:p>
        </w:tc>
      </w:tr>
      <w:tr w:rsidR="009F5798" w:rsidRPr="0092581D" w14:paraId="62C8AEE3" w14:textId="77777777" w:rsidTr="00F55B08">
        <w:tc>
          <w:tcPr>
            <w:tcW w:w="669" w:type="dxa"/>
          </w:tcPr>
          <w:p w14:paraId="51872926" w14:textId="5D50CA8F" w:rsidR="009F5798" w:rsidRDefault="009F5798" w:rsidP="009F5798">
            <w:pPr>
              <w:spacing w:after="200" w:line="276" w:lineRule="auto"/>
              <w:jc w:val="center"/>
              <w:rPr>
                <w:rFonts w:eastAsia="MS Mincho" w:cs="Arial"/>
                <w:sz w:val="22"/>
                <w:szCs w:val="22"/>
              </w:rPr>
            </w:pPr>
            <w:r>
              <w:rPr>
                <w:rFonts w:eastAsia="MS Mincho" w:cs="Arial"/>
                <w:sz w:val="22"/>
                <w:szCs w:val="22"/>
              </w:rPr>
              <w:t>4</w:t>
            </w:r>
          </w:p>
        </w:tc>
        <w:tc>
          <w:tcPr>
            <w:tcW w:w="3298" w:type="dxa"/>
          </w:tcPr>
          <w:p w14:paraId="12C08347" w14:textId="77777777" w:rsidR="009F5798" w:rsidRDefault="009F5798" w:rsidP="009F5798">
            <w:pPr>
              <w:spacing w:after="200" w:line="276" w:lineRule="auto"/>
              <w:jc w:val="left"/>
              <w:rPr>
                <w:rFonts w:eastAsia="MS Mincho" w:cs="Arial"/>
                <w:sz w:val="22"/>
                <w:szCs w:val="22"/>
              </w:rPr>
            </w:pPr>
            <w:r w:rsidRPr="0092581D">
              <w:rPr>
                <w:rFonts w:eastAsia="MS Mincho" w:cs="Arial"/>
                <w:sz w:val="22"/>
                <w:szCs w:val="22"/>
              </w:rPr>
              <w:t>Emergency Call</w:t>
            </w:r>
            <w:r w:rsidRPr="0092581D">
              <w:rPr>
                <w:rFonts w:ascii="Cambria Math" w:eastAsia="MS Mincho" w:hAnsi="Cambria Math" w:cs="Cambria Math"/>
                <w:sz w:val="22"/>
                <w:szCs w:val="22"/>
              </w:rPr>
              <w:t>‑</w:t>
            </w:r>
            <w:r w:rsidRPr="0092581D">
              <w:rPr>
                <w:rFonts w:eastAsia="MS Mincho" w:cs="Arial"/>
                <w:sz w:val="22"/>
                <w:szCs w:val="22"/>
              </w:rPr>
              <w:t>Back Service &amp; Response</w:t>
            </w:r>
            <w:r>
              <w:rPr>
                <w:rFonts w:eastAsia="MS Mincho" w:cs="Arial"/>
                <w:sz w:val="22"/>
                <w:szCs w:val="22"/>
              </w:rPr>
              <w:t xml:space="preserve"> Chillers &amp; AHUs</w:t>
            </w:r>
          </w:p>
          <w:p w14:paraId="49428639" w14:textId="7E78E679" w:rsidR="009F5798" w:rsidRPr="0092581D" w:rsidRDefault="009F5798" w:rsidP="009F5798">
            <w:pPr>
              <w:spacing w:after="200" w:line="276" w:lineRule="auto"/>
              <w:jc w:val="left"/>
              <w:rPr>
                <w:rFonts w:eastAsia="MS Mincho" w:cs="Arial"/>
                <w:sz w:val="22"/>
                <w:szCs w:val="22"/>
              </w:rPr>
            </w:pPr>
            <w:r w:rsidRPr="002F0B6A">
              <w:rPr>
                <w:rFonts w:eastAsia="MS Mincho" w:cs="Arial"/>
                <w:b/>
                <w:bCs/>
                <w:sz w:val="22"/>
                <w:szCs w:val="22"/>
              </w:rPr>
              <w:t>Acknowledge within 30 minutes, dispatch within 2 hours</w:t>
            </w:r>
          </w:p>
        </w:tc>
        <w:tc>
          <w:tcPr>
            <w:tcW w:w="1562" w:type="dxa"/>
          </w:tcPr>
          <w:p w14:paraId="7F2EAC2F" w14:textId="77777777" w:rsidR="009F5798" w:rsidRDefault="009F5798" w:rsidP="009F5798">
            <w:pPr>
              <w:jc w:val="center"/>
            </w:pPr>
            <w:r w:rsidRPr="0092581D">
              <w:rPr>
                <w:rFonts w:eastAsia="MS Mincho" w:cs="Arial"/>
                <w:sz w:val="22"/>
                <w:szCs w:val="22"/>
              </w:rPr>
              <w:t xml:space="preserve">PWS Paragraphs </w:t>
            </w:r>
            <w:r>
              <w:t>3.1.3.4.2, 3.2.4.2</w:t>
            </w:r>
          </w:p>
          <w:p w14:paraId="1824165F" w14:textId="77777777" w:rsidR="009F5798" w:rsidRPr="0092581D" w:rsidRDefault="009F5798" w:rsidP="009F5798">
            <w:pPr>
              <w:spacing w:after="200" w:line="276" w:lineRule="auto"/>
              <w:jc w:val="center"/>
              <w:rPr>
                <w:rFonts w:eastAsia="MS Mincho" w:cs="Arial"/>
                <w:sz w:val="22"/>
                <w:szCs w:val="22"/>
              </w:rPr>
            </w:pPr>
          </w:p>
        </w:tc>
        <w:tc>
          <w:tcPr>
            <w:tcW w:w="1390" w:type="dxa"/>
          </w:tcPr>
          <w:p w14:paraId="3B7AEFF0" w14:textId="3C908D92" w:rsidR="009F5798" w:rsidRPr="0092581D" w:rsidRDefault="009F5798" w:rsidP="009F5798">
            <w:pPr>
              <w:spacing w:after="200" w:line="276" w:lineRule="auto"/>
              <w:jc w:val="center"/>
              <w:rPr>
                <w:rFonts w:eastAsia="MS Mincho" w:cs="Arial"/>
                <w:sz w:val="22"/>
                <w:szCs w:val="22"/>
              </w:rPr>
            </w:pPr>
            <w:r w:rsidRPr="0092581D">
              <w:rPr>
                <w:rFonts w:eastAsia="MS Mincho" w:cs="Arial"/>
                <w:sz w:val="22"/>
                <w:szCs w:val="22"/>
              </w:rPr>
              <w:t>99% acceptable level</w:t>
            </w:r>
          </w:p>
        </w:tc>
        <w:tc>
          <w:tcPr>
            <w:tcW w:w="1513" w:type="dxa"/>
          </w:tcPr>
          <w:p w14:paraId="76539137" w14:textId="1093F5AE" w:rsidR="009F5798" w:rsidRPr="0092581D" w:rsidRDefault="009F5798" w:rsidP="009F5798">
            <w:pPr>
              <w:spacing w:after="200" w:line="276" w:lineRule="auto"/>
              <w:jc w:val="center"/>
              <w:rPr>
                <w:rFonts w:eastAsia="MS Mincho" w:cs="Arial"/>
                <w:sz w:val="22"/>
                <w:szCs w:val="22"/>
              </w:rPr>
            </w:pPr>
            <w:r w:rsidRPr="0092581D">
              <w:rPr>
                <w:rFonts w:eastAsia="MS Mincho" w:cs="Arial"/>
                <w:sz w:val="22"/>
                <w:szCs w:val="22"/>
              </w:rPr>
              <w:t>As per PWS paragraph 4.2</w:t>
            </w:r>
          </w:p>
        </w:tc>
        <w:tc>
          <w:tcPr>
            <w:tcW w:w="1918" w:type="dxa"/>
          </w:tcPr>
          <w:p w14:paraId="7EF6F2AC" w14:textId="6623A08D" w:rsidR="009F5798" w:rsidRPr="0092581D" w:rsidRDefault="00214333" w:rsidP="009F5798">
            <w:pPr>
              <w:spacing w:after="200" w:line="276" w:lineRule="auto"/>
              <w:rPr>
                <w:rFonts w:eastAsia="MS Mincho" w:cs="Arial"/>
                <w:sz w:val="22"/>
                <w:szCs w:val="22"/>
              </w:rPr>
            </w:pPr>
            <w:r w:rsidRPr="0092581D">
              <w:rPr>
                <w:rFonts w:eastAsia="MS Mincho" w:cs="Arial"/>
                <w:sz w:val="22"/>
                <w:szCs w:val="22"/>
              </w:rPr>
              <w:t>As per PWS paragraph</w:t>
            </w:r>
            <w:r>
              <w:rPr>
                <w:rFonts w:eastAsia="MS Mincho" w:cs="Arial"/>
                <w:sz w:val="22"/>
                <w:szCs w:val="22"/>
              </w:rPr>
              <w:t>s</w:t>
            </w:r>
            <w:r w:rsidRPr="0092581D">
              <w:rPr>
                <w:rFonts w:eastAsia="MS Mincho" w:cs="Arial"/>
                <w:sz w:val="22"/>
                <w:szCs w:val="22"/>
              </w:rPr>
              <w:t xml:space="preserve"> 4.</w:t>
            </w:r>
            <w:r>
              <w:rPr>
                <w:rFonts w:eastAsia="MS Mincho" w:cs="Arial"/>
                <w:sz w:val="22"/>
                <w:szCs w:val="22"/>
              </w:rPr>
              <w:t>4, 4.4.1</w:t>
            </w:r>
          </w:p>
        </w:tc>
      </w:tr>
      <w:tr w:rsidR="009F5798" w:rsidRPr="0092581D" w14:paraId="2A622AFF" w14:textId="77777777" w:rsidTr="00F55B08">
        <w:tc>
          <w:tcPr>
            <w:tcW w:w="669" w:type="dxa"/>
          </w:tcPr>
          <w:p w14:paraId="6D63951A" w14:textId="3D04664D" w:rsidR="009F5798" w:rsidRDefault="009F5798" w:rsidP="009F5798">
            <w:pPr>
              <w:spacing w:after="200" w:line="276" w:lineRule="auto"/>
              <w:jc w:val="center"/>
              <w:rPr>
                <w:rFonts w:eastAsia="MS Mincho" w:cs="Arial"/>
                <w:sz w:val="22"/>
                <w:szCs w:val="22"/>
              </w:rPr>
            </w:pPr>
            <w:r>
              <w:rPr>
                <w:rFonts w:eastAsia="MS Mincho" w:cs="Arial"/>
                <w:sz w:val="22"/>
                <w:szCs w:val="22"/>
              </w:rPr>
              <w:t>5</w:t>
            </w:r>
          </w:p>
        </w:tc>
        <w:tc>
          <w:tcPr>
            <w:tcW w:w="3298" w:type="dxa"/>
          </w:tcPr>
          <w:p w14:paraId="205BFE2F" w14:textId="1C641AFE" w:rsidR="009F5798" w:rsidRPr="0092581D" w:rsidRDefault="009F5798" w:rsidP="009F5798">
            <w:pPr>
              <w:spacing w:after="200" w:line="276" w:lineRule="auto"/>
              <w:jc w:val="left"/>
              <w:rPr>
                <w:rFonts w:eastAsia="MS Mincho" w:cs="Arial"/>
                <w:sz w:val="22"/>
                <w:szCs w:val="22"/>
              </w:rPr>
            </w:pPr>
            <w:r w:rsidRPr="002C3FE0">
              <w:rPr>
                <w:rFonts w:eastAsia="MS Mincho" w:cs="Arial"/>
                <w:sz w:val="22"/>
                <w:szCs w:val="22"/>
              </w:rPr>
              <w:t>Repairs Identified During Preventive Maintenance</w:t>
            </w:r>
            <w:r w:rsidRPr="0092581D">
              <w:rPr>
                <w:rFonts w:eastAsia="MS Mincho" w:cs="Arial"/>
                <w:sz w:val="22"/>
                <w:szCs w:val="22"/>
              </w:rPr>
              <w:t xml:space="preserve"> – Chillers</w:t>
            </w:r>
            <w:r>
              <w:rPr>
                <w:rFonts w:eastAsia="MS Mincho" w:cs="Arial"/>
                <w:sz w:val="22"/>
                <w:szCs w:val="22"/>
              </w:rPr>
              <w:t xml:space="preserve"> &amp; AHUs</w:t>
            </w:r>
          </w:p>
        </w:tc>
        <w:tc>
          <w:tcPr>
            <w:tcW w:w="1562" w:type="dxa"/>
          </w:tcPr>
          <w:p w14:paraId="04330EBF" w14:textId="476C4C61" w:rsidR="009F5798" w:rsidRPr="0092581D" w:rsidRDefault="009F5798" w:rsidP="009F5798">
            <w:pPr>
              <w:jc w:val="center"/>
              <w:rPr>
                <w:rFonts w:eastAsia="MS Mincho" w:cs="Arial"/>
                <w:sz w:val="22"/>
                <w:szCs w:val="22"/>
              </w:rPr>
            </w:pPr>
            <w:r w:rsidRPr="0092581D">
              <w:rPr>
                <w:rFonts w:eastAsia="MS Mincho" w:cs="Arial"/>
                <w:sz w:val="22"/>
                <w:szCs w:val="22"/>
              </w:rPr>
              <w:t>PWS Paragraphs 3.1.3.4</w:t>
            </w:r>
            <w:r>
              <w:rPr>
                <w:rFonts w:eastAsia="MS Mincho" w:cs="Arial"/>
                <w:sz w:val="22"/>
                <w:szCs w:val="22"/>
              </w:rPr>
              <w:t>, 3.2.4</w:t>
            </w:r>
          </w:p>
        </w:tc>
        <w:tc>
          <w:tcPr>
            <w:tcW w:w="1390" w:type="dxa"/>
          </w:tcPr>
          <w:p w14:paraId="35C9554F" w14:textId="20BAF15E" w:rsidR="009F5798" w:rsidRPr="0092581D" w:rsidRDefault="009F5798" w:rsidP="009F5798">
            <w:pPr>
              <w:spacing w:after="200" w:line="276" w:lineRule="auto"/>
              <w:jc w:val="center"/>
              <w:rPr>
                <w:rFonts w:eastAsia="MS Mincho" w:cs="Arial"/>
                <w:sz w:val="22"/>
                <w:szCs w:val="22"/>
              </w:rPr>
            </w:pPr>
            <w:r w:rsidRPr="0092581D">
              <w:rPr>
                <w:rFonts w:eastAsia="MS Mincho" w:cs="Arial"/>
                <w:sz w:val="22"/>
                <w:szCs w:val="22"/>
              </w:rPr>
              <w:t>95% acceptable level</w:t>
            </w:r>
          </w:p>
        </w:tc>
        <w:tc>
          <w:tcPr>
            <w:tcW w:w="1513" w:type="dxa"/>
          </w:tcPr>
          <w:p w14:paraId="07DA79B7" w14:textId="3ECA6B9B" w:rsidR="009F5798" w:rsidRPr="0092581D" w:rsidRDefault="009F5798" w:rsidP="009F5798">
            <w:pPr>
              <w:spacing w:after="200" w:line="276" w:lineRule="auto"/>
              <w:jc w:val="center"/>
              <w:rPr>
                <w:rFonts w:eastAsia="MS Mincho" w:cs="Arial"/>
                <w:sz w:val="22"/>
                <w:szCs w:val="22"/>
              </w:rPr>
            </w:pPr>
            <w:r w:rsidRPr="0092581D">
              <w:rPr>
                <w:rFonts w:eastAsia="MS Mincho" w:cs="Arial"/>
                <w:sz w:val="22"/>
                <w:szCs w:val="22"/>
              </w:rPr>
              <w:t>As per PWS paragraph 4.2</w:t>
            </w:r>
          </w:p>
        </w:tc>
        <w:tc>
          <w:tcPr>
            <w:tcW w:w="1918" w:type="dxa"/>
          </w:tcPr>
          <w:p w14:paraId="637C15EE" w14:textId="6428FF4C" w:rsidR="009F5798" w:rsidRPr="0092581D" w:rsidRDefault="00214333" w:rsidP="009F5798">
            <w:pPr>
              <w:spacing w:after="200" w:line="276" w:lineRule="auto"/>
              <w:rPr>
                <w:rFonts w:eastAsia="MS Mincho" w:cs="Arial"/>
                <w:sz w:val="22"/>
                <w:szCs w:val="22"/>
              </w:rPr>
            </w:pPr>
            <w:r w:rsidRPr="0092581D">
              <w:rPr>
                <w:rFonts w:eastAsia="MS Mincho" w:cs="Arial"/>
                <w:sz w:val="22"/>
                <w:szCs w:val="22"/>
              </w:rPr>
              <w:t>As per PWS paragraph</w:t>
            </w:r>
            <w:r>
              <w:rPr>
                <w:rFonts w:eastAsia="MS Mincho" w:cs="Arial"/>
                <w:sz w:val="22"/>
                <w:szCs w:val="22"/>
              </w:rPr>
              <w:t>s</w:t>
            </w:r>
            <w:r w:rsidRPr="0092581D">
              <w:rPr>
                <w:rFonts w:eastAsia="MS Mincho" w:cs="Arial"/>
                <w:sz w:val="22"/>
                <w:szCs w:val="22"/>
              </w:rPr>
              <w:t xml:space="preserve"> 4.</w:t>
            </w:r>
            <w:r>
              <w:rPr>
                <w:rFonts w:eastAsia="MS Mincho" w:cs="Arial"/>
                <w:sz w:val="22"/>
                <w:szCs w:val="22"/>
              </w:rPr>
              <w:t>4, 4.4.1</w:t>
            </w:r>
          </w:p>
        </w:tc>
      </w:tr>
      <w:tr w:rsidR="009F5798" w:rsidRPr="0092581D" w14:paraId="0B87BBBC" w14:textId="77777777" w:rsidTr="00F55B08">
        <w:tc>
          <w:tcPr>
            <w:tcW w:w="669" w:type="dxa"/>
          </w:tcPr>
          <w:p w14:paraId="38ACA00B" w14:textId="7139D058" w:rsidR="009F5798" w:rsidRDefault="009F5798" w:rsidP="009F5798">
            <w:pPr>
              <w:spacing w:after="200" w:line="276" w:lineRule="auto"/>
              <w:jc w:val="center"/>
              <w:rPr>
                <w:rFonts w:eastAsia="MS Mincho" w:cs="Arial"/>
                <w:sz w:val="22"/>
                <w:szCs w:val="22"/>
              </w:rPr>
            </w:pPr>
            <w:r>
              <w:rPr>
                <w:rFonts w:eastAsia="MS Mincho" w:cs="Arial"/>
                <w:sz w:val="22"/>
                <w:szCs w:val="22"/>
              </w:rPr>
              <w:t>6</w:t>
            </w:r>
          </w:p>
        </w:tc>
        <w:tc>
          <w:tcPr>
            <w:tcW w:w="3298" w:type="dxa"/>
          </w:tcPr>
          <w:p w14:paraId="5184A5C1" w14:textId="195F4303" w:rsidR="009F5798" w:rsidRPr="0092581D" w:rsidRDefault="009F5798" w:rsidP="009F5798">
            <w:pPr>
              <w:spacing w:after="200" w:line="276" w:lineRule="auto"/>
              <w:jc w:val="left"/>
              <w:rPr>
                <w:rFonts w:eastAsia="MS Mincho" w:cs="Arial"/>
                <w:sz w:val="22"/>
                <w:szCs w:val="22"/>
              </w:rPr>
            </w:pPr>
            <w:r w:rsidRPr="00F712A1">
              <w:rPr>
                <w:rFonts w:eastAsia="MS Mincho" w:cs="Arial"/>
                <w:sz w:val="22"/>
                <w:szCs w:val="22"/>
              </w:rPr>
              <w:t>Repair Work Beyond Standard PM Tasks</w:t>
            </w:r>
            <w:r>
              <w:rPr>
                <w:rFonts w:eastAsia="MS Mincho" w:cs="Arial"/>
                <w:sz w:val="22"/>
                <w:szCs w:val="22"/>
              </w:rPr>
              <w:t xml:space="preserve"> – Chillers &amp; AHUs</w:t>
            </w:r>
          </w:p>
        </w:tc>
        <w:tc>
          <w:tcPr>
            <w:tcW w:w="1562" w:type="dxa"/>
          </w:tcPr>
          <w:p w14:paraId="68D7BC32" w14:textId="769A84E8" w:rsidR="009F5798" w:rsidRPr="0092581D" w:rsidRDefault="009F5798" w:rsidP="009F5798">
            <w:pPr>
              <w:spacing w:after="200" w:line="276" w:lineRule="auto"/>
              <w:jc w:val="center"/>
              <w:rPr>
                <w:rFonts w:eastAsia="MS Mincho" w:cs="Arial"/>
                <w:sz w:val="22"/>
                <w:szCs w:val="22"/>
              </w:rPr>
            </w:pPr>
            <w:r w:rsidRPr="0092581D">
              <w:rPr>
                <w:rFonts w:eastAsia="MS Mincho" w:cs="Arial"/>
                <w:sz w:val="22"/>
                <w:szCs w:val="22"/>
              </w:rPr>
              <w:t>PWS Paragraph 3.1.5</w:t>
            </w:r>
            <w:r>
              <w:rPr>
                <w:rFonts w:eastAsia="MS Mincho" w:cs="Arial"/>
                <w:sz w:val="22"/>
                <w:szCs w:val="22"/>
              </w:rPr>
              <w:t>, 3.2.5</w:t>
            </w:r>
          </w:p>
        </w:tc>
        <w:tc>
          <w:tcPr>
            <w:tcW w:w="1390" w:type="dxa"/>
          </w:tcPr>
          <w:p w14:paraId="375BB743" w14:textId="20E9A8AD" w:rsidR="009F5798" w:rsidRPr="0092581D" w:rsidRDefault="009F5798" w:rsidP="009F5798">
            <w:pPr>
              <w:spacing w:after="200" w:line="276" w:lineRule="auto"/>
              <w:jc w:val="center"/>
              <w:rPr>
                <w:rFonts w:eastAsia="MS Mincho" w:cs="Arial"/>
                <w:sz w:val="22"/>
                <w:szCs w:val="22"/>
              </w:rPr>
            </w:pPr>
            <w:r w:rsidRPr="0092581D">
              <w:rPr>
                <w:rFonts w:eastAsia="MS Mincho" w:cs="Arial"/>
                <w:sz w:val="22"/>
                <w:szCs w:val="22"/>
              </w:rPr>
              <w:t>95% acceptable level</w:t>
            </w:r>
          </w:p>
        </w:tc>
        <w:tc>
          <w:tcPr>
            <w:tcW w:w="1513" w:type="dxa"/>
          </w:tcPr>
          <w:p w14:paraId="54924ACC" w14:textId="3EF8BA02" w:rsidR="009F5798" w:rsidRPr="0092581D" w:rsidRDefault="009F5798" w:rsidP="009F5798">
            <w:pPr>
              <w:spacing w:after="200" w:line="276" w:lineRule="auto"/>
              <w:jc w:val="center"/>
              <w:rPr>
                <w:rFonts w:eastAsia="MS Mincho" w:cs="Arial"/>
                <w:sz w:val="22"/>
                <w:szCs w:val="22"/>
              </w:rPr>
            </w:pPr>
            <w:r w:rsidRPr="0092581D">
              <w:rPr>
                <w:rFonts w:eastAsia="MS Mincho" w:cs="Arial"/>
                <w:sz w:val="22"/>
                <w:szCs w:val="22"/>
              </w:rPr>
              <w:t>As per PWS paragraph 4.2</w:t>
            </w:r>
          </w:p>
        </w:tc>
        <w:tc>
          <w:tcPr>
            <w:tcW w:w="1918" w:type="dxa"/>
          </w:tcPr>
          <w:p w14:paraId="0B4C5C90" w14:textId="37F71039" w:rsidR="009F5798" w:rsidRPr="0092581D" w:rsidRDefault="00214333" w:rsidP="009F5798">
            <w:pPr>
              <w:spacing w:after="200" w:line="276" w:lineRule="auto"/>
              <w:rPr>
                <w:rFonts w:eastAsia="MS Mincho" w:cs="Arial"/>
                <w:sz w:val="22"/>
                <w:szCs w:val="22"/>
              </w:rPr>
            </w:pPr>
            <w:r w:rsidRPr="0092581D">
              <w:rPr>
                <w:rFonts w:eastAsia="MS Mincho" w:cs="Arial"/>
                <w:sz w:val="22"/>
                <w:szCs w:val="22"/>
              </w:rPr>
              <w:t>As per PWS paragraph</w:t>
            </w:r>
            <w:r>
              <w:rPr>
                <w:rFonts w:eastAsia="MS Mincho" w:cs="Arial"/>
                <w:sz w:val="22"/>
                <w:szCs w:val="22"/>
              </w:rPr>
              <w:t>s</w:t>
            </w:r>
            <w:r w:rsidRPr="0092581D">
              <w:rPr>
                <w:rFonts w:eastAsia="MS Mincho" w:cs="Arial"/>
                <w:sz w:val="22"/>
                <w:szCs w:val="22"/>
              </w:rPr>
              <w:t xml:space="preserve"> 4.</w:t>
            </w:r>
            <w:r>
              <w:rPr>
                <w:rFonts w:eastAsia="MS Mincho" w:cs="Arial"/>
                <w:sz w:val="22"/>
                <w:szCs w:val="22"/>
              </w:rPr>
              <w:t>4, 4.4.1</w:t>
            </w:r>
          </w:p>
        </w:tc>
      </w:tr>
      <w:tr w:rsidR="009F5798" w:rsidRPr="0092581D" w14:paraId="5ACDA8E7" w14:textId="77777777" w:rsidTr="00F55B08">
        <w:tc>
          <w:tcPr>
            <w:tcW w:w="669" w:type="dxa"/>
          </w:tcPr>
          <w:p w14:paraId="3968C533" w14:textId="2014C39C" w:rsidR="009F5798" w:rsidRDefault="009F5798" w:rsidP="009F5798">
            <w:pPr>
              <w:spacing w:after="200" w:line="276" w:lineRule="auto"/>
              <w:jc w:val="center"/>
              <w:rPr>
                <w:rFonts w:eastAsia="MS Mincho" w:cs="Arial"/>
                <w:sz w:val="22"/>
                <w:szCs w:val="22"/>
              </w:rPr>
            </w:pPr>
            <w:r>
              <w:rPr>
                <w:rFonts w:eastAsia="MS Mincho" w:cs="Arial"/>
                <w:sz w:val="22"/>
                <w:szCs w:val="22"/>
              </w:rPr>
              <w:t>7</w:t>
            </w:r>
          </w:p>
        </w:tc>
        <w:tc>
          <w:tcPr>
            <w:tcW w:w="3298" w:type="dxa"/>
          </w:tcPr>
          <w:p w14:paraId="03620375" w14:textId="702B6C5D" w:rsidR="009F5798" w:rsidRPr="00F712A1" w:rsidRDefault="009F5798" w:rsidP="009F5798">
            <w:pPr>
              <w:spacing w:after="200" w:line="276" w:lineRule="auto"/>
              <w:jc w:val="left"/>
              <w:rPr>
                <w:rFonts w:eastAsia="MS Mincho" w:cs="Arial"/>
                <w:sz w:val="22"/>
                <w:szCs w:val="22"/>
              </w:rPr>
            </w:pPr>
            <w:r w:rsidRPr="0092581D">
              <w:rPr>
                <w:rFonts w:eastAsia="MS Mincho" w:cs="Arial"/>
                <w:sz w:val="22"/>
                <w:szCs w:val="22"/>
              </w:rPr>
              <w:t>Spot Coolers – Relocation/Installation/Removal</w:t>
            </w:r>
          </w:p>
        </w:tc>
        <w:tc>
          <w:tcPr>
            <w:tcW w:w="1562" w:type="dxa"/>
          </w:tcPr>
          <w:p w14:paraId="622B4F62" w14:textId="4CE92133" w:rsidR="009F5798" w:rsidRPr="0092581D" w:rsidRDefault="009F5798" w:rsidP="009F5798">
            <w:pPr>
              <w:spacing w:after="200" w:line="276" w:lineRule="auto"/>
              <w:jc w:val="center"/>
              <w:rPr>
                <w:rFonts w:eastAsia="MS Mincho" w:cs="Arial"/>
                <w:sz w:val="22"/>
                <w:szCs w:val="22"/>
              </w:rPr>
            </w:pPr>
            <w:r w:rsidRPr="0092581D">
              <w:rPr>
                <w:rFonts w:eastAsia="MS Mincho" w:cs="Arial"/>
                <w:sz w:val="22"/>
                <w:szCs w:val="22"/>
              </w:rPr>
              <w:t>PWS Paragraph 3.2.6</w:t>
            </w:r>
          </w:p>
        </w:tc>
        <w:tc>
          <w:tcPr>
            <w:tcW w:w="1390" w:type="dxa"/>
          </w:tcPr>
          <w:p w14:paraId="32913F10" w14:textId="26AB6D48" w:rsidR="009F5798" w:rsidRPr="0092581D" w:rsidRDefault="009F5798" w:rsidP="009F5798">
            <w:pPr>
              <w:spacing w:after="200" w:line="276" w:lineRule="auto"/>
              <w:jc w:val="center"/>
              <w:rPr>
                <w:rFonts w:eastAsia="MS Mincho" w:cs="Arial"/>
                <w:sz w:val="22"/>
                <w:szCs w:val="22"/>
              </w:rPr>
            </w:pPr>
            <w:r w:rsidRPr="0092581D">
              <w:rPr>
                <w:rFonts w:eastAsia="MS Mincho" w:cs="Arial"/>
                <w:sz w:val="22"/>
                <w:szCs w:val="22"/>
              </w:rPr>
              <w:t>98% acceptable level</w:t>
            </w:r>
          </w:p>
        </w:tc>
        <w:tc>
          <w:tcPr>
            <w:tcW w:w="1513" w:type="dxa"/>
          </w:tcPr>
          <w:p w14:paraId="092D2833" w14:textId="198C2F23" w:rsidR="009F5798" w:rsidRPr="0092581D" w:rsidRDefault="009F5798" w:rsidP="009F5798">
            <w:pPr>
              <w:spacing w:after="200" w:line="276" w:lineRule="auto"/>
              <w:jc w:val="center"/>
              <w:rPr>
                <w:rFonts w:eastAsia="MS Mincho" w:cs="Arial"/>
                <w:sz w:val="22"/>
                <w:szCs w:val="22"/>
              </w:rPr>
            </w:pPr>
            <w:r w:rsidRPr="0092581D">
              <w:rPr>
                <w:rFonts w:eastAsia="MS Mincho" w:cs="Arial"/>
                <w:sz w:val="22"/>
                <w:szCs w:val="22"/>
              </w:rPr>
              <w:t>As per PWS paragraph 4.2</w:t>
            </w:r>
          </w:p>
        </w:tc>
        <w:tc>
          <w:tcPr>
            <w:tcW w:w="1918" w:type="dxa"/>
          </w:tcPr>
          <w:p w14:paraId="246BE8C6" w14:textId="64E143AB" w:rsidR="009F5798" w:rsidRPr="0092581D" w:rsidRDefault="00214333" w:rsidP="009F5798">
            <w:pPr>
              <w:spacing w:after="200" w:line="276" w:lineRule="auto"/>
              <w:rPr>
                <w:rFonts w:eastAsia="MS Mincho" w:cs="Arial"/>
                <w:sz w:val="22"/>
                <w:szCs w:val="22"/>
              </w:rPr>
            </w:pPr>
            <w:r w:rsidRPr="0092581D">
              <w:rPr>
                <w:rFonts w:eastAsia="MS Mincho" w:cs="Arial"/>
                <w:sz w:val="22"/>
                <w:szCs w:val="22"/>
              </w:rPr>
              <w:t>As per PWS paragraph</w:t>
            </w:r>
            <w:r>
              <w:rPr>
                <w:rFonts w:eastAsia="MS Mincho" w:cs="Arial"/>
                <w:sz w:val="22"/>
                <w:szCs w:val="22"/>
              </w:rPr>
              <w:t>s</w:t>
            </w:r>
            <w:r w:rsidRPr="0092581D">
              <w:rPr>
                <w:rFonts w:eastAsia="MS Mincho" w:cs="Arial"/>
                <w:sz w:val="22"/>
                <w:szCs w:val="22"/>
              </w:rPr>
              <w:t xml:space="preserve"> 4.</w:t>
            </w:r>
            <w:r>
              <w:rPr>
                <w:rFonts w:eastAsia="MS Mincho" w:cs="Arial"/>
                <w:sz w:val="22"/>
                <w:szCs w:val="22"/>
              </w:rPr>
              <w:t>4, 4.4.1</w:t>
            </w:r>
          </w:p>
        </w:tc>
      </w:tr>
      <w:tr w:rsidR="009F5798" w:rsidRPr="0092581D" w14:paraId="7B8B05C6" w14:textId="77777777" w:rsidTr="00F55B08">
        <w:tc>
          <w:tcPr>
            <w:tcW w:w="669" w:type="dxa"/>
          </w:tcPr>
          <w:p w14:paraId="0C7A9D8F" w14:textId="53D15DD2" w:rsidR="009F5798" w:rsidRPr="0092581D" w:rsidRDefault="009F5798" w:rsidP="009F5798">
            <w:pPr>
              <w:spacing w:after="200" w:line="276" w:lineRule="auto"/>
              <w:jc w:val="center"/>
              <w:rPr>
                <w:rFonts w:eastAsia="MS Mincho" w:cs="Arial"/>
                <w:sz w:val="22"/>
                <w:szCs w:val="22"/>
              </w:rPr>
            </w:pPr>
            <w:r>
              <w:rPr>
                <w:rFonts w:eastAsia="MS Mincho" w:cs="Arial"/>
                <w:sz w:val="22"/>
                <w:szCs w:val="22"/>
              </w:rPr>
              <w:t>8</w:t>
            </w:r>
          </w:p>
        </w:tc>
        <w:tc>
          <w:tcPr>
            <w:tcW w:w="3298" w:type="dxa"/>
          </w:tcPr>
          <w:p w14:paraId="56FB3404" w14:textId="77777777" w:rsidR="009F5798" w:rsidRPr="0092581D" w:rsidRDefault="009F5798" w:rsidP="009F5798">
            <w:pPr>
              <w:spacing w:after="200" w:line="276" w:lineRule="auto"/>
              <w:jc w:val="left"/>
              <w:rPr>
                <w:rFonts w:eastAsia="MS Mincho" w:cs="Arial"/>
                <w:sz w:val="22"/>
                <w:szCs w:val="22"/>
              </w:rPr>
            </w:pPr>
            <w:r w:rsidRPr="0092581D">
              <w:rPr>
                <w:rFonts w:eastAsia="MS Mincho" w:cs="Arial"/>
                <w:sz w:val="22"/>
                <w:szCs w:val="22"/>
              </w:rPr>
              <w:t>Sheet Metal &amp; Ductwork</w:t>
            </w:r>
          </w:p>
        </w:tc>
        <w:tc>
          <w:tcPr>
            <w:tcW w:w="1562" w:type="dxa"/>
          </w:tcPr>
          <w:p w14:paraId="7E0758B6" w14:textId="77777777" w:rsidR="009F5798" w:rsidRPr="0092581D" w:rsidRDefault="009F5798" w:rsidP="009F5798">
            <w:pPr>
              <w:spacing w:after="200" w:line="276" w:lineRule="auto"/>
              <w:jc w:val="center"/>
              <w:rPr>
                <w:rFonts w:eastAsia="MS Mincho" w:cs="Arial"/>
                <w:sz w:val="22"/>
                <w:szCs w:val="22"/>
              </w:rPr>
            </w:pPr>
            <w:r w:rsidRPr="0092581D">
              <w:rPr>
                <w:rFonts w:eastAsia="MS Mincho" w:cs="Arial"/>
                <w:sz w:val="22"/>
                <w:szCs w:val="22"/>
              </w:rPr>
              <w:t>PWS Paragraph 3.3</w:t>
            </w:r>
          </w:p>
        </w:tc>
        <w:tc>
          <w:tcPr>
            <w:tcW w:w="1390" w:type="dxa"/>
          </w:tcPr>
          <w:p w14:paraId="7AE34775" w14:textId="77777777" w:rsidR="009F5798" w:rsidRPr="0092581D" w:rsidRDefault="009F5798" w:rsidP="009F5798">
            <w:pPr>
              <w:spacing w:after="200" w:line="276" w:lineRule="auto"/>
              <w:jc w:val="center"/>
              <w:rPr>
                <w:rFonts w:eastAsia="MS Mincho" w:cs="Arial"/>
                <w:sz w:val="22"/>
                <w:szCs w:val="22"/>
              </w:rPr>
            </w:pPr>
            <w:r w:rsidRPr="0092581D">
              <w:rPr>
                <w:rFonts w:eastAsia="MS Mincho" w:cs="Arial"/>
                <w:sz w:val="22"/>
                <w:szCs w:val="22"/>
              </w:rPr>
              <w:t>98% acceptable level</w:t>
            </w:r>
          </w:p>
        </w:tc>
        <w:tc>
          <w:tcPr>
            <w:tcW w:w="1513" w:type="dxa"/>
          </w:tcPr>
          <w:p w14:paraId="7C3951C1" w14:textId="77777777" w:rsidR="009F5798" w:rsidRPr="0092581D" w:rsidRDefault="009F5798" w:rsidP="009F5798">
            <w:pPr>
              <w:spacing w:after="200" w:line="276" w:lineRule="auto"/>
              <w:jc w:val="center"/>
              <w:rPr>
                <w:rFonts w:eastAsia="MS Mincho" w:cs="Arial"/>
                <w:sz w:val="22"/>
                <w:szCs w:val="22"/>
              </w:rPr>
            </w:pPr>
            <w:r w:rsidRPr="0092581D">
              <w:rPr>
                <w:rFonts w:eastAsia="MS Mincho" w:cs="Arial"/>
                <w:sz w:val="22"/>
                <w:szCs w:val="22"/>
              </w:rPr>
              <w:t>As per PWS paragraph 4.2</w:t>
            </w:r>
          </w:p>
        </w:tc>
        <w:tc>
          <w:tcPr>
            <w:tcW w:w="1918" w:type="dxa"/>
          </w:tcPr>
          <w:p w14:paraId="3E025BDD" w14:textId="338F4453" w:rsidR="009F5798" w:rsidRPr="0092581D" w:rsidRDefault="00214333" w:rsidP="009F5798">
            <w:pPr>
              <w:spacing w:after="200" w:line="276" w:lineRule="auto"/>
              <w:rPr>
                <w:rFonts w:eastAsia="MS Mincho" w:cs="Arial"/>
                <w:sz w:val="22"/>
                <w:szCs w:val="22"/>
              </w:rPr>
            </w:pPr>
            <w:r w:rsidRPr="0092581D">
              <w:rPr>
                <w:rFonts w:eastAsia="MS Mincho" w:cs="Arial"/>
                <w:sz w:val="22"/>
                <w:szCs w:val="22"/>
              </w:rPr>
              <w:t>As per PWS paragraph</w:t>
            </w:r>
            <w:r>
              <w:rPr>
                <w:rFonts w:eastAsia="MS Mincho" w:cs="Arial"/>
                <w:sz w:val="22"/>
                <w:szCs w:val="22"/>
              </w:rPr>
              <w:t>s</w:t>
            </w:r>
            <w:r w:rsidRPr="0092581D">
              <w:rPr>
                <w:rFonts w:eastAsia="MS Mincho" w:cs="Arial"/>
                <w:sz w:val="22"/>
                <w:szCs w:val="22"/>
              </w:rPr>
              <w:t xml:space="preserve"> 4.</w:t>
            </w:r>
            <w:r>
              <w:rPr>
                <w:rFonts w:eastAsia="MS Mincho" w:cs="Arial"/>
                <w:sz w:val="22"/>
                <w:szCs w:val="22"/>
              </w:rPr>
              <w:t>4, 4.4.1</w:t>
            </w:r>
          </w:p>
        </w:tc>
      </w:tr>
      <w:tr w:rsidR="009F5798" w:rsidRPr="0092581D" w14:paraId="4E2846A1" w14:textId="77777777" w:rsidTr="00F55B08">
        <w:tc>
          <w:tcPr>
            <w:tcW w:w="669" w:type="dxa"/>
          </w:tcPr>
          <w:p w14:paraId="1F696AA1" w14:textId="5314CAA4" w:rsidR="009F5798" w:rsidRPr="0092581D" w:rsidRDefault="009F5798" w:rsidP="009F5798">
            <w:pPr>
              <w:spacing w:after="200" w:line="276" w:lineRule="auto"/>
              <w:jc w:val="center"/>
              <w:rPr>
                <w:rFonts w:eastAsia="MS Mincho" w:cs="Arial"/>
                <w:sz w:val="22"/>
                <w:szCs w:val="22"/>
              </w:rPr>
            </w:pPr>
            <w:r>
              <w:rPr>
                <w:rFonts w:eastAsia="MS Mincho" w:cs="Arial"/>
                <w:sz w:val="22"/>
                <w:szCs w:val="22"/>
              </w:rPr>
              <w:t>9</w:t>
            </w:r>
          </w:p>
        </w:tc>
        <w:tc>
          <w:tcPr>
            <w:tcW w:w="3298" w:type="dxa"/>
          </w:tcPr>
          <w:p w14:paraId="2A2C52F8" w14:textId="77777777" w:rsidR="009F5798" w:rsidRPr="0092581D" w:rsidRDefault="009F5798" w:rsidP="009F5798">
            <w:pPr>
              <w:spacing w:after="200" w:line="276" w:lineRule="auto"/>
              <w:jc w:val="left"/>
              <w:rPr>
                <w:rFonts w:eastAsia="MS Mincho" w:cs="Arial"/>
                <w:sz w:val="22"/>
                <w:szCs w:val="22"/>
              </w:rPr>
            </w:pPr>
            <w:r w:rsidRPr="0092581D">
              <w:rPr>
                <w:rFonts w:eastAsia="MS Mincho" w:cs="Arial"/>
                <w:sz w:val="22"/>
                <w:szCs w:val="22"/>
              </w:rPr>
              <w:t>Trailer-Mounted Chiller Contingency Support</w:t>
            </w:r>
          </w:p>
        </w:tc>
        <w:tc>
          <w:tcPr>
            <w:tcW w:w="1562" w:type="dxa"/>
          </w:tcPr>
          <w:p w14:paraId="0177BB94" w14:textId="77777777" w:rsidR="009F5798" w:rsidRPr="0092581D" w:rsidRDefault="009F5798" w:rsidP="009F5798">
            <w:pPr>
              <w:spacing w:after="200" w:line="276" w:lineRule="auto"/>
              <w:jc w:val="center"/>
              <w:rPr>
                <w:rFonts w:eastAsia="MS Mincho" w:cs="Arial"/>
                <w:sz w:val="22"/>
                <w:szCs w:val="22"/>
              </w:rPr>
            </w:pPr>
            <w:r w:rsidRPr="0092581D">
              <w:rPr>
                <w:rFonts w:eastAsia="MS Mincho" w:cs="Arial"/>
                <w:sz w:val="22"/>
                <w:szCs w:val="22"/>
              </w:rPr>
              <w:t>PWS Paragraph 3.4</w:t>
            </w:r>
          </w:p>
        </w:tc>
        <w:tc>
          <w:tcPr>
            <w:tcW w:w="1390" w:type="dxa"/>
          </w:tcPr>
          <w:p w14:paraId="6963DB2E" w14:textId="77777777" w:rsidR="009F5798" w:rsidRPr="0092581D" w:rsidRDefault="009F5798" w:rsidP="009F5798">
            <w:pPr>
              <w:spacing w:after="200" w:line="276" w:lineRule="auto"/>
              <w:jc w:val="center"/>
              <w:rPr>
                <w:rFonts w:eastAsia="MS Mincho" w:cs="Arial"/>
                <w:sz w:val="22"/>
                <w:szCs w:val="22"/>
              </w:rPr>
            </w:pPr>
            <w:r w:rsidRPr="0092581D">
              <w:rPr>
                <w:rFonts w:eastAsia="MS Mincho" w:cs="Arial"/>
                <w:sz w:val="22"/>
                <w:szCs w:val="22"/>
              </w:rPr>
              <w:t>98% acceptable level</w:t>
            </w:r>
          </w:p>
        </w:tc>
        <w:tc>
          <w:tcPr>
            <w:tcW w:w="1513" w:type="dxa"/>
          </w:tcPr>
          <w:p w14:paraId="36DC5951" w14:textId="77777777" w:rsidR="009F5798" w:rsidRPr="0092581D" w:rsidRDefault="009F5798" w:rsidP="009F5798">
            <w:pPr>
              <w:spacing w:after="200" w:line="276" w:lineRule="auto"/>
              <w:jc w:val="center"/>
              <w:rPr>
                <w:rFonts w:eastAsia="MS Mincho" w:cs="Arial"/>
                <w:sz w:val="22"/>
                <w:szCs w:val="22"/>
              </w:rPr>
            </w:pPr>
            <w:r w:rsidRPr="0092581D">
              <w:rPr>
                <w:rFonts w:eastAsia="MS Mincho" w:cs="Arial"/>
                <w:sz w:val="22"/>
                <w:szCs w:val="22"/>
              </w:rPr>
              <w:t>As per PWS paragraph 4.2</w:t>
            </w:r>
          </w:p>
        </w:tc>
        <w:tc>
          <w:tcPr>
            <w:tcW w:w="1918" w:type="dxa"/>
          </w:tcPr>
          <w:p w14:paraId="3E5B430E" w14:textId="322ABC76" w:rsidR="009F5798" w:rsidRPr="0092581D" w:rsidRDefault="00214333" w:rsidP="009F5798">
            <w:pPr>
              <w:spacing w:after="200" w:line="276" w:lineRule="auto"/>
              <w:rPr>
                <w:rFonts w:eastAsia="MS Mincho" w:cs="Arial"/>
                <w:sz w:val="22"/>
                <w:szCs w:val="22"/>
              </w:rPr>
            </w:pPr>
            <w:r w:rsidRPr="0092581D">
              <w:rPr>
                <w:rFonts w:eastAsia="MS Mincho" w:cs="Arial"/>
                <w:sz w:val="22"/>
                <w:szCs w:val="22"/>
              </w:rPr>
              <w:t>As per PWS paragraph</w:t>
            </w:r>
            <w:r>
              <w:rPr>
                <w:rFonts w:eastAsia="MS Mincho" w:cs="Arial"/>
                <w:sz w:val="22"/>
                <w:szCs w:val="22"/>
              </w:rPr>
              <w:t>s</w:t>
            </w:r>
            <w:r w:rsidRPr="0092581D">
              <w:rPr>
                <w:rFonts w:eastAsia="MS Mincho" w:cs="Arial"/>
                <w:sz w:val="22"/>
                <w:szCs w:val="22"/>
              </w:rPr>
              <w:t xml:space="preserve"> 4.</w:t>
            </w:r>
            <w:r>
              <w:rPr>
                <w:rFonts w:eastAsia="MS Mincho" w:cs="Arial"/>
                <w:sz w:val="22"/>
                <w:szCs w:val="22"/>
              </w:rPr>
              <w:t>4, 4.4.1</w:t>
            </w:r>
          </w:p>
        </w:tc>
      </w:tr>
      <w:tr w:rsidR="009F5798" w:rsidRPr="0092581D" w14:paraId="3D805F79" w14:textId="77777777" w:rsidTr="00F55B08">
        <w:tc>
          <w:tcPr>
            <w:tcW w:w="669" w:type="dxa"/>
          </w:tcPr>
          <w:p w14:paraId="7A2A6075" w14:textId="3B41E484" w:rsidR="009F5798" w:rsidRPr="0092581D" w:rsidRDefault="009F5798" w:rsidP="009F5798">
            <w:pPr>
              <w:spacing w:after="200" w:line="276" w:lineRule="auto"/>
              <w:jc w:val="center"/>
              <w:rPr>
                <w:rFonts w:eastAsia="MS Mincho" w:cs="Arial"/>
                <w:sz w:val="22"/>
                <w:szCs w:val="22"/>
              </w:rPr>
            </w:pPr>
            <w:r>
              <w:rPr>
                <w:rFonts w:eastAsia="MS Mincho" w:cs="Arial"/>
                <w:sz w:val="22"/>
                <w:szCs w:val="22"/>
              </w:rPr>
              <w:t>10</w:t>
            </w:r>
          </w:p>
        </w:tc>
        <w:tc>
          <w:tcPr>
            <w:tcW w:w="3298" w:type="dxa"/>
          </w:tcPr>
          <w:p w14:paraId="46C35DC4" w14:textId="77777777" w:rsidR="009F5798" w:rsidRPr="0092581D" w:rsidRDefault="009F5798" w:rsidP="009F5798">
            <w:pPr>
              <w:spacing w:after="200" w:line="276" w:lineRule="auto"/>
              <w:jc w:val="left"/>
              <w:rPr>
                <w:rFonts w:eastAsia="MS Mincho" w:cs="Arial"/>
                <w:sz w:val="22"/>
                <w:szCs w:val="22"/>
              </w:rPr>
            </w:pPr>
            <w:r w:rsidRPr="0092581D">
              <w:rPr>
                <w:rFonts w:eastAsia="MS Mincho" w:cs="Arial"/>
                <w:sz w:val="22"/>
                <w:szCs w:val="22"/>
              </w:rPr>
              <w:t>Filter Supply Requirements (CLIN 0005)</w:t>
            </w:r>
          </w:p>
        </w:tc>
        <w:tc>
          <w:tcPr>
            <w:tcW w:w="1562" w:type="dxa"/>
          </w:tcPr>
          <w:p w14:paraId="4FF10C62" w14:textId="77777777" w:rsidR="009F5798" w:rsidRPr="0092581D" w:rsidRDefault="009F5798" w:rsidP="009F5798">
            <w:pPr>
              <w:spacing w:after="200" w:line="276" w:lineRule="auto"/>
              <w:jc w:val="center"/>
              <w:rPr>
                <w:rFonts w:eastAsia="MS Mincho" w:cs="Arial"/>
                <w:sz w:val="22"/>
                <w:szCs w:val="22"/>
              </w:rPr>
            </w:pPr>
            <w:r w:rsidRPr="0092581D">
              <w:rPr>
                <w:rFonts w:eastAsia="MS Mincho" w:cs="Arial"/>
                <w:sz w:val="22"/>
                <w:szCs w:val="22"/>
              </w:rPr>
              <w:t>PWS Paragraph 3.5</w:t>
            </w:r>
          </w:p>
        </w:tc>
        <w:tc>
          <w:tcPr>
            <w:tcW w:w="1390" w:type="dxa"/>
          </w:tcPr>
          <w:p w14:paraId="6D74DFD2" w14:textId="77777777" w:rsidR="009F5798" w:rsidRPr="0092581D" w:rsidRDefault="009F5798" w:rsidP="009F5798">
            <w:pPr>
              <w:spacing w:after="200" w:line="276" w:lineRule="auto"/>
              <w:jc w:val="center"/>
              <w:rPr>
                <w:rFonts w:eastAsia="MS Mincho" w:cs="Arial"/>
                <w:sz w:val="22"/>
                <w:szCs w:val="22"/>
              </w:rPr>
            </w:pPr>
            <w:r w:rsidRPr="0092581D">
              <w:rPr>
                <w:rFonts w:eastAsia="MS Mincho" w:cs="Arial"/>
                <w:sz w:val="22"/>
                <w:szCs w:val="22"/>
              </w:rPr>
              <w:t>98% acceptable level</w:t>
            </w:r>
          </w:p>
        </w:tc>
        <w:tc>
          <w:tcPr>
            <w:tcW w:w="1513" w:type="dxa"/>
          </w:tcPr>
          <w:p w14:paraId="37BB5B6C" w14:textId="77777777" w:rsidR="009F5798" w:rsidRPr="0092581D" w:rsidRDefault="009F5798" w:rsidP="009F5798">
            <w:pPr>
              <w:spacing w:after="200" w:line="276" w:lineRule="auto"/>
              <w:jc w:val="center"/>
              <w:rPr>
                <w:rFonts w:eastAsia="MS Mincho" w:cs="Arial"/>
                <w:sz w:val="22"/>
                <w:szCs w:val="22"/>
              </w:rPr>
            </w:pPr>
            <w:r w:rsidRPr="0092581D">
              <w:rPr>
                <w:rFonts w:eastAsia="MS Mincho" w:cs="Arial"/>
                <w:sz w:val="22"/>
                <w:szCs w:val="22"/>
              </w:rPr>
              <w:t>As per PWS paragraph 4.2</w:t>
            </w:r>
          </w:p>
        </w:tc>
        <w:tc>
          <w:tcPr>
            <w:tcW w:w="1918" w:type="dxa"/>
          </w:tcPr>
          <w:p w14:paraId="29AF19E0" w14:textId="3189B846" w:rsidR="009F5798" w:rsidRPr="0092581D" w:rsidRDefault="00214333" w:rsidP="009F5798">
            <w:pPr>
              <w:spacing w:after="200" w:line="276" w:lineRule="auto"/>
              <w:rPr>
                <w:rFonts w:eastAsia="MS Mincho" w:cs="Arial"/>
                <w:sz w:val="22"/>
                <w:szCs w:val="22"/>
              </w:rPr>
            </w:pPr>
            <w:r w:rsidRPr="0092581D">
              <w:rPr>
                <w:rFonts w:eastAsia="MS Mincho" w:cs="Arial"/>
                <w:sz w:val="22"/>
                <w:szCs w:val="22"/>
              </w:rPr>
              <w:t>As per PWS paragraph</w:t>
            </w:r>
            <w:r>
              <w:rPr>
                <w:rFonts w:eastAsia="MS Mincho" w:cs="Arial"/>
                <w:sz w:val="22"/>
                <w:szCs w:val="22"/>
              </w:rPr>
              <w:t>s</w:t>
            </w:r>
            <w:r w:rsidRPr="0092581D">
              <w:rPr>
                <w:rFonts w:eastAsia="MS Mincho" w:cs="Arial"/>
                <w:sz w:val="22"/>
                <w:szCs w:val="22"/>
              </w:rPr>
              <w:t xml:space="preserve"> 4.</w:t>
            </w:r>
            <w:r>
              <w:rPr>
                <w:rFonts w:eastAsia="MS Mincho" w:cs="Arial"/>
                <w:sz w:val="22"/>
                <w:szCs w:val="22"/>
              </w:rPr>
              <w:t>4, 4.4.1</w:t>
            </w:r>
          </w:p>
        </w:tc>
      </w:tr>
    </w:tbl>
    <w:p w14:paraId="3822D9BC" w14:textId="77777777" w:rsidR="00731E8A" w:rsidRPr="00926BBB" w:rsidRDefault="00731E8A" w:rsidP="00731E8A">
      <w:pPr>
        <w:tabs>
          <w:tab w:val="left" w:pos="1170"/>
        </w:tabs>
        <w:rPr>
          <w:rFonts w:eastAsiaTheme="minorHAnsi" w:cs="Arial"/>
          <w:sz w:val="22"/>
          <w:szCs w:val="22"/>
        </w:rPr>
      </w:pPr>
    </w:p>
    <w:p w14:paraId="2C07D152" w14:textId="77777777" w:rsidR="00731E8A" w:rsidRPr="00926BBB" w:rsidRDefault="00731E8A" w:rsidP="00715CAC">
      <w:pPr>
        <w:pStyle w:val="ListParagraph"/>
        <w:numPr>
          <w:ilvl w:val="1"/>
          <w:numId w:val="27"/>
        </w:numPr>
        <w:ind w:left="0" w:firstLine="0"/>
        <w:rPr>
          <w:rFonts w:cs="Arial"/>
          <w:sz w:val="22"/>
          <w:szCs w:val="22"/>
        </w:rPr>
      </w:pPr>
      <w:r w:rsidRPr="00926BBB">
        <w:rPr>
          <w:rFonts w:cs="Arial"/>
          <w:sz w:val="22"/>
          <w:szCs w:val="22"/>
        </w:rPr>
        <w:t xml:space="preserve">Quality Assurance.  The Government will evaluate the Contractor’s performance under the contract, IAW the PRS Matrix.  </w:t>
      </w:r>
      <w:r w:rsidRPr="00926BBB">
        <w:rPr>
          <w:rFonts w:cs="Arial"/>
          <w:color w:val="000000"/>
          <w:sz w:val="22"/>
          <w:szCs w:val="22"/>
        </w:rPr>
        <w:t>The Government retains the right to inspect and test all services called for by the contract.  The Government will conduct inspections and tests in a manner that will not unduly delay the work.  If any of the services performed do not conform to contract requirements, the Government may require the Contractor to perform the services again in conformity with contract requirements, at no increase in contract amount.</w:t>
      </w:r>
    </w:p>
    <w:p w14:paraId="42F61054" w14:textId="77777777" w:rsidR="00731E8A" w:rsidRPr="00926BBB" w:rsidRDefault="00731E8A" w:rsidP="00731E8A">
      <w:pPr>
        <w:rPr>
          <w:rFonts w:cs="Arial"/>
          <w:sz w:val="22"/>
          <w:szCs w:val="22"/>
        </w:rPr>
      </w:pPr>
    </w:p>
    <w:p w14:paraId="74DD42AD" w14:textId="0A13B195" w:rsidR="00731E8A" w:rsidRPr="007C4D77" w:rsidRDefault="00731E8A" w:rsidP="00715CAC">
      <w:pPr>
        <w:pStyle w:val="ListParagraph"/>
        <w:numPr>
          <w:ilvl w:val="1"/>
          <w:numId w:val="27"/>
        </w:numPr>
        <w:ind w:left="0" w:firstLine="0"/>
        <w:rPr>
          <w:rFonts w:cs="Arial"/>
          <w:sz w:val="22"/>
          <w:szCs w:val="22"/>
        </w:rPr>
      </w:pPr>
      <w:r w:rsidRPr="00926BBB">
        <w:rPr>
          <w:rFonts w:cs="Arial"/>
          <w:color w:val="000000"/>
          <w:sz w:val="22"/>
          <w:szCs w:val="22"/>
        </w:rPr>
        <w:lastRenderedPageBreak/>
        <w:t xml:space="preserve">Whenever the PPOC notifies the contractor of any deficiencies detected in the work performed, the contractor shall correct cited deficiencies within 3 days, or as otherwise authorized by the PPOC, after the notification by the </w:t>
      </w:r>
      <w:r w:rsidR="00DA7F2D">
        <w:rPr>
          <w:rFonts w:cs="Arial"/>
          <w:color w:val="000000"/>
          <w:sz w:val="22"/>
          <w:szCs w:val="22"/>
        </w:rPr>
        <w:t>P</w:t>
      </w:r>
      <w:r w:rsidRPr="00926BBB">
        <w:rPr>
          <w:rFonts w:cs="Arial"/>
          <w:color w:val="000000"/>
          <w:sz w:val="22"/>
          <w:szCs w:val="22"/>
        </w:rPr>
        <w:t>POC</w:t>
      </w:r>
      <w:r w:rsidR="004F73DC" w:rsidRPr="00926BBB">
        <w:rPr>
          <w:rFonts w:cs="Arial"/>
          <w:color w:val="000000"/>
          <w:sz w:val="22"/>
          <w:szCs w:val="22"/>
        </w:rPr>
        <w:t>,</w:t>
      </w:r>
      <w:r w:rsidRPr="00926BBB">
        <w:rPr>
          <w:rFonts w:cs="Arial"/>
          <w:color w:val="000000"/>
          <w:sz w:val="22"/>
          <w:szCs w:val="22"/>
        </w:rPr>
        <w:t xml:space="preserve"> without affecting the regularly scheduled work. </w:t>
      </w:r>
    </w:p>
    <w:p w14:paraId="03A75ECF" w14:textId="77777777" w:rsidR="007C4D77" w:rsidRPr="007C4D77" w:rsidRDefault="007C4D77" w:rsidP="007C4D77">
      <w:pPr>
        <w:pStyle w:val="ListParagraph"/>
        <w:rPr>
          <w:rFonts w:cs="Arial"/>
          <w:sz w:val="22"/>
          <w:szCs w:val="22"/>
        </w:rPr>
      </w:pPr>
    </w:p>
    <w:p w14:paraId="5F0CA874" w14:textId="7F48A6DA" w:rsidR="007C4D77" w:rsidRPr="00926BBB" w:rsidRDefault="007C4D77" w:rsidP="00991747">
      <w:pPr>
        <w:pStyle w:val="ListParagraph"/>
        <w:numPr>
          <w:ilvl w:val="2"/>
          <w:numId w:val="27"/>
        </w:numPr>
        <w:ind w:left="0" w:firstLine="0"/>
        <w:rPr>
          <w:rFonts w:cs="Arial"/>
          <w:sz w:val="22"/>
          <w:szCs w:val="22"/>
        </w:rPr>
      </w:pPr>
      <w:r w:rsidRPr="007C4D77">
        <w:rPr>
          <w:rFonts w:cs="Arial"/>
          <w:sz w:val="22"/>
          <w:szCs w:val="22"/>
        </w:rPr>
        <w:t>Certain contract requirements, including but not limited to OEM</w:t>
      </w:r>
      <w:r w:rsidRPr="007C4D77">
        <w:rPr>
          <w:rFonts w:ascii="Cambria Math" w:hAnsi="Cambria Math" w:cs="Cambria Math"/>
          <w:sz w:val="22"/>
          <w:szCs w:val="22"/>
        </w:rPr>
        <w:t>‑</w:t>
      </w:r>
      <w:r w:rsidRPr="007C4D77">
        <w:rPr>
          <w:rFonts w:cs="Arial"/>
          <w:sz w:val="22"/>
          <w:szCs w:val="22"/>
        </w:rPr>
        <w:t>required interval services, preventive maintenance tasks, statutory testing intervals, and performance standards such as system availability, are time</w:t>
      </w:r>
      <w:r w:rsidRPr="007C4D77">
        <w:rPr>
          <w:rFonts w:ascii="Cambria Math" w:hAnsi="Cambria Math" w:cs="Cambria Math"/>
          <w:sz w:val="22"/>
          <w:szCs w:val="22"/>
        </w:rPr>
        <w:t>‑</w:t>
      </w:r>
      <w:r w:rsidRPr="007C4D77">
        <w:rPr>
          <w:rFonts w:cs="Arial"/>
          <w:sz w:val="22"/>
          <w:szCs w:val="22"/>
        </w:rPr>
        <w:t>sensitive and cannot be re</w:t>
      </w:r>
      <w:r w:rsidRPr="007C4D77">
        <w:rPr>
          <w:rFonts w:ascii="Cambria Math" w:hAnsi="Cambria Math" w:cs="Cambria Math"/>
          <w:sz w:val="22"/>
          <w:szCs w:val="22"/>
        </w:rPr>
        <w:t>‑</w:t>
      </w:r>
      <w:r w:rsidRPr="007C4D77">
        <w:rPr>
          <w:rFonts w:cs="Arial"/>
          <w:sz w:val="22"/>
          <w:szCs w:val="22"/>
        </w:rPr>
        <w:t>performed for credit once the required timeframe or performance period has passed. If the Contractor fails to meet any such requirement within the prescribed interval or performance period, the service shall be considered a non</w:t>
      </w:r>
      <w:r w:rsidRPr="007C4D77">
        <w:rPr>
          <w:rFonts w:ascii="Cambria Math" w:hAnsi="Cambria Math" w:cs="Cambria Math"/>
          <w:sz w:val="22"/>
          <w:szCs w:val="22"/>
        </w:rPr>
        <w:t>‑</w:t>
      </w:r>
      <w:r w:rsidRPr="007C4D77">
        <w:rPr>
          <w:rFonts w:cs="Arial"/>
          <w:sz w:val="22"/>
          <w:szCs w:val="22"/>
        </w:rPr>
        <w:t>recoverable performance failure. The Government may document such failures in the Contractor Performance Assessment Reporting System (CPARS) and apply any other remedies permitted under the contract.</w:t>
      </w:r>
    </w:p>
    <w:p w14:paraId="6753D0B8" w14:textId="77777777" w:rsidR="00731E8A" w:rsidRPr="00926BBB" w:rsidRDefault="00731E8A" w:rsidP="00731E8A">
      <w:pPr>
        <w:pStyle w:val="ListParagraph"/>
        <w:rPr>
          <w:rFonts w:cs="Arial"/>
          <w:color w:val="000000"/>
          <w:sz w:val="22"/>
          <w:szCs w:val="22"/>
        </w:rPr>
      </w:pPr>
    </w:p>
    <w:p w14:paraId="157B1603" w14:textId="31D1B575" w:rsidR="00731E8A" w:rsidRPr="00926BBB" w:rsidRDefault="00731E8A" w:rsidP="00715CAC">
      <w:pPr>
        <w:pStyle w:val="ListParagraph"/>
        <w:numPr>
          <w:ilvl w:val="1"/>
          <w:numId w:val="27"/>
        </w:numPr>
        <w:ind w:left="0" w:firstLine="0"/>
        <w:rPr>
          <w:rFonts w:cs="Arial"/>
          <w:sz w:val="22"/>
          <w:szCs w:val="22"/>
        </w:rPr>
      </w:pPr>
      <w:r w:rsidRPr="00926BBB">
        <w:rPr>
          <w:rFonts w:cs="Arial"/>
          <w:color w:val="000000"/>
          <w:sz w:val="22"/>
          <w:szCs w:val="22"/>
        </w:rPr>
        <w:t xml:space="preserve">Upon satisfactory completion by the Contractor and acceptance by the </w:t>
      </w:r>
      <w:r w:rsidR="00DA7F2D">
        <w:rPr>
          <w:rFonts w:cs="Arial"/>
          <w:color w:val="000000"/>
          <w:sz w:val="22"/>
          <w:szCs w:val="22"/>
        </w:rPr>
        <w:t>P</w:t>
      </w:r>
      <w:r w:rsidRPr="00926BBB">
        <w:rPr>
          <w:rFonts w:cs="Arial"/>
          <w:color w:val="000000"/>
          <w:sz w:val="22"/>
          <w:szCs w:val="22"/>
        </w:rPr>
        <w:t xml:space="preserve">POC of the work completed by the contractor in accordance with this Performance Work Statement, payment will be approved.  Failure to complete the work stated in this PWS may result in unfavorable Contractor Performance Assessment Reporting System (CPARS) ratings and/or </w:t>
      </w:r>
      <w:r w:rsidR="004F73DC" w:rsidRPr="00926BBB">
        <w:rPr>
          <w:rFonts w:cs="Arial"/>
          <w:color w:val="000000"/>
          <w:sz w:val="22"/>
          <w:szCs w:val="22"/>
        </w:rPr>
        <w:t>deductions</w:t>
      </w:r>
      <w:r w:rsidRPr="00926BBB">
        <w:rPr>
          <w:rFonts w:cs="Arial"/>
          <w:color w:val="000000"/>
          <w:sz w:val="22"/>
          <w:szCs w:val="22"/>
        </w:rPr>
        <w:t xml:space="preserve"> to be determined by the CO.</w:t>
      </w:r>
    </w:p>
    <w:p w14:paraId="2E082B89" w14:textId="77777777" w:rsidR="00731E8A" w:rsidRPr="00BF395B" w:rsidRDefault="00731E8A" w:rsidP="00731E8A">
      <w:pPr>
        <w:pStyle w:val="ListParagraph"/>
        <w:rPr>
          <w:rFonts w:cs="Arial"/>
          <w:sz w:val="22"/>
          <w:szCs w:val="22"/>
        </w:rPr>
      </w:pPr>
    </w:p>
    <w:p w14:paraId="0A7AF453" w14:textId="0A575314" w:rsidR="00731E8A" w:rsidRPr="00BF395B" w:rsidRDefault="00731E8A" w:rsidP="00715CAC">
      <w:pPr>
        <w:pStyle w:val="ListParagraph"/>
        <w:numPr>
          <w:ilvl w:val="1"/>
          <w:numId w:val="27"/>
        </w:numPr>
        <w:ind w:left="0" w:firstLine="0"/>
        <w:rPr>
          <w:rFonts w:cs="Arial"/>
          <w:sz w:val="22"/>
          <w:szCs w:val="22"/>
        </w:rPr>
      </w:pPr>
      <w:r w:rsidRPr="00BF395B">
        <w:rPr>
          <w:rFonts w:cs="Arial"/>
          <w:sz w:val="22"/>
          <w:szCs w:val="22"/>
        </w:rPr>
        <w:t xml:space="preserve">Quality Control.  The contractor shall </w:t>
      </w:r>
      <w:r w:rsidR="00A02CB6" w:rsidRPr="00BF395B">
        <w:rPr>
          <w:rFonts w:cs="Arial"/>
          <w:sz w:val="22"/>
          <w:szCs w:val="22"/>
        </w:rPr>
        <w:t xml:space="preserve">develop and </w:t>
      </w:r>
      <w:r w:rsidRPr="00BF395B">
        <w:rPr>
          <w:rFonts w:cs="Arial"/>
          <w:sz w:val="22"/>
          <w:szCs w:val="22"/>
        </w:rPr>
        <w:t>maintain an effective Quality Control Program</w:t>
      </w:r>
      <w:r w:rsidR="00D07CF4" w:rsidRPr="00BF395B">
        <w:rPr>
          <w:rFonts w:cs="Arial"/>
          <w:sz w:val="22"/>
          <w:szCs w:val="22"/>
        </w:rPr>
        <w:t xml:space="preserve"> (QCP)</w:t>
      </w:r>
      <w:r w:rsidRPr="00BF395B">
        <w:rPr>
          <w:rFonts w:cs="Arial"/>
          <w:sz w:val="22"/>
          <w:szCs w:val="22"/>
        </w:rPr>
        <w:t xml:space="preserve"> to ensure services are performed IAW this PWS.  </w:t>
      </w:r>
      <w:r w:rsidR="0025017F" w:rsidRPr="0025017F">
        <w:rPr>
          <w:rFonts w:cs="Arial"/>
          <w:sz w:val="22"/>
          <w:szCs w:val="22"/>
        </w:rPr>
        <w:t>The Contractor shall provide, within 14 calendar days of contract award, a job</w:t>
      </w:r>
      <w:r w:rsidR="0025017F" w:rsidRPr="0025017F">
        <w:rPr>
          <w:rFonts w:ascii="Cambria Math" w:hAnsi="Cambria Math" w:cs="Cambria Math"/>
          <w:sz w:val="22"/>
          <w:szCs w:val="22"/>
        </w:rPr>
        <w:t>‑</w:t>
      </w:r>
      <w:r w:rsidR="0025017F" w:rsidRPr="0025017F">
        <w:rPr>
          <w:rFonts w:cs="Arial"/>
          <w:sz w:val="22"/>
          <w:szCs w:val="22"/>
        </w:rPr>
        <w:t xml:space="preserve">specific written </w:t>
      </w:r>
      <w:r w:rsidR="00D07CF4" w:rsidRPr="00BF395B">
        <w:rPr>
          <w:rFonts w:cs="Arial"/>
          <w:sz w:val="22"/>
          <w:szCs w:val="22"/>
        </w:rPr>
        <w:t xml:space="preserve">QCP. </w:t>
      </w:r>
      <w:r w:rsidRPr="00BF395B">
        <w:rPr>
          <w:rFonts w:cs="Arial"/>
          <w:sz w:val="22"/>
          <w:szCs w:val="22"/>
        </w:rPr>
        <w:t xml:space="preserve">The purpose of this program is to identify, prevent, and ensure non-recurrence of defective services.  At a minimum, the program shall include the following: </w:t>
      </w:r>
    </w:p>
    <w:p w14:paraId="29FBC78E" w14:textId="77777777" w:rsidR="00731E8A" w:rsidRPr="00BF395B" w:rsidRDefault="00731E8A" w:rsidP="004F73DC">
      <w:pPr>
        <w:rPr>
          <w:rFonts w:cs="Arial"/>
          <w:sz w:val="22"/>
          <w:szCs w:val="22"/>
        </w:rPr>
      </w:pPr>
    </w:p>
    <w:p w14:paraId="3B235D4A" w14:textId="5039308A" w:rsidR="00731E8A" w:rsidRPr="00BF395B" w:rsidRDefault="00731E8A" w:rsidP="004F73DC">
      <w:pPr>
        <w:pStyle w:val="ListParagraph"/>
        <w:numPr>
          <w:ilvl w:val="0"/>
          <w:numId w:val="5"/>
        </w:numPr>
        <w:ind w:left="720"/>
        <w:rPr>
          <w:rFonts w:cs="Arial"/>
          <w:sz w:val="22"/>
          <w:szCs w:val="22"/>
        </w:rPr>
      </w:pPr>
      <w:r w:rsidRPr="00BF395B">
        <w:rPr>
          <w:rFonts w:cs="Arial"/>
          <w:sz w:val="22"/>
          <w:szCs w:val="22"/>
        </w:rPr>
        <w:t xml:space="preserve">The name(s) of the individual(s) who will perform the services described in </w:t>
      </w:r>
      <w:r w:rsidR="005E0AC1" w:rsidRPr="00BF395B">
        <w:rPr>
          <w:rFonts w:cs="Arial"/>
          <w:sz w:val="22"/>
          <w:szCs w:val="22"/>
        </w:rPr>
        <w:t xml:space="preserve">the </w:t>
      </w:r>
      <w:r w:rsidRPr="00BF395B">
        <w:rPr>
          <w:rFonts w:cs="Arial"/>
          <w:sz w:val="22"/>
          <w:szCs w:val="22"/>
        </w:rPr>
        <w:t xml:space="preserve">contract. </w:t>
      </w:r>
    </w:p>
    <w:p w14:paraId="56BEBD64" w14:textId="77777777" w:rsidR="00731E8A" w:rsidRPr="00BF395B" w:rsidRDefault="00731E8A" w:rsidP="004F73DC">
      <w:pPr>
        <w:pStyle w:val="ListParagraph"/>
        <w:rPr>
          <w:rFonts w:cs="Arial"/>
          <w:sz w:val="22"/>
          <w:szCs w:val="22"/>
        </w:rPr>
      </w:pPr>
    </w:p>
    <w:p w14:paraId="6E74998A" w14:textId="3222D856" w:rsidR="00731E8A" w:rsidRPr="00926BBB" w:rsidRDefault="00731E8A" w:rsidP="004F73DC">
      <w:pPr>
        <w:pStyle w:val="ListParagraph"/>
        <w:numPr>
          <w:ilvl w:val="0"/>
          <w:numId w:val="5"/>
        </w:numPr>
        <w:ind w:left="720"/>
        <w:rPr>
          <w:rFonts w:cs="Arial"/>
          <w:sz w:val="22"/>
          <w:szCs w:val="22"/>
        </w:rPr>
      </w:pPr>
      <w:r w:rsidRPr="00BF395B">
        <w:rPr>
          <w:rFonts w:cs="Arial"/>
          <w:sz w:val="22"/>
          <w:szCs w:val="22"/>
        </w:rPr>
        <w:t>A checklist used in the inspection and performance verification during the performance of the service. The checklist shall include every requirement included in the manufacturers</w:t>
      </w:r>
      <w:r w:rsidR="00621718" w:rsidRPr="00BF395B">
        <w:rPr>
          <w:rFonts w:cs="Arial"/>
          <w:sz w:val="22"/>
          <w:szCs w:val="22"/>
        </w:rPr>
        <w:t>’</w:t>
      </w:r>
      <w:r w:rsidRPr="00BF395B">
        <w:rPr>
          <w:rFonts w:cs="Arial"/>
          <w:sz w:val="22"/>
          <w:szCs w:val="22"/>
        </w:rPr>
        <w:t xml:space="preserve"> manual(s), updates, notices</w:t>
      </w:r>
      <w:r w:rsidR="005E0AC1" w:rsidRPr="00BF395B">
        <w:rPr>
          <w:rFonts w:cs="Arial"/>
          <w:sz w:val="22"/>
          <w:szCs w:val="22"/>
        </w:rPr>
        <w:t>,</w:t>
      </w:r>
      <w:r w:rsidRPr="00BF395B">
        <w:rPr>
          <w:rFonts w:cs="Arial"/>
          <w:sz w:val="22"/>
          <w:szCs w:val="22"/>
        </w:rPr>
        <w:t xml:space="preserve"> and any other requirement from accrediting organizations </w:t>
      </w:r>
      <w:r w:rsidR="00621718" w:rsidRPr="00BF395B">
        <w:rPr>
          <w:rFonts w:cs="Arial"/>
          <w:sz w:val="22"/>
          <w:szCs w:val="22"/>
        </w:rPr>
        <w:t xml:space="preserve">such as ASHRAE 180 and EC.02.05.01 </w:t>
      </w:r>
      <w:r w:rsidRPr="00BF395B">
        <w:rPr>
          <w:rFonts w:cs="Arial"/>
          <w:sz w:val="22"/>
          <w:szCs w:val="22"/>
        </w:rPr>
        <w:t xml:space="preserve">or agencies, as well as every task required to be </w:t>
      </w:r>
      <w:r w:rsidRPr="00926BBB">
        <w:rPr>
          <w:rFonts w:cs="Arial"/>
          <w:sz w:val="22"/>
          <w:szCs w:val="22"/>
        </w:rPr>
        <w:t xml:space="preserve">performed. </w:t>
      </w:r>
    </w:p>
    <w:p w14:paraId="0A3338C6" w14:textId="77777777" w:rsidR="00731E8A" w:rsidRPr="00926BBB" w:rsidRDefault="00731E8A" w:rsidP="004F73DC">
      <w:pPr>
        <w:pStyle w:val="ListParagraph"/>
        <w:rPr>
          <w:rFonts w:cs="Arial"/>
          <w:sz w:val="22"/>
          <w:szCs w:val="22"/>
        </w:rPr>
      </w:pPr>
    </w:p>
    <w:p w14:paraId="6A15BE4C" w14:textId="77777777" w:rsidR="00731E8A" w:rsidRPr="00926BBB" w:rsidRDefault="00731E8A" w:rsidP="004F73DC">
      <w:pPr>
        <w:pStyle w:val="ListParagraph"/>
        <w:numPr>
          <w:ilvl w:val="0"/>
          <w:numId w:val="5"/>
        </w:numPr>
        <w:ind w:left="720"/>
        <w:rPr>
          <w:rFonts w:cs="Arial"/>
          <w:sz w:val="22"/>
          <w:szCs w:val="22"/>
        </w:rPr>
      </w:pPr>
      <w:r w:rsidRPr="00926BBB">
        <w:rPr>
          <w:rFonts w:cs="Arial"/>
          <w:sz w:val="22"/>
          <w:szCs w:val="22"/>
        </w:rPr>
        <w:t xml:space="preserve">A schedule of the dates programmed for the service requested. </w:t>
      </w:r>
    </w:p>
    <w:p w14:paraId="5F32568E" w14:textId="77777777" w:rsidR="00731E8A" w:rsidRPr="00926BBB" w:rsidRDefault="00731E8A" w:rsidP="004F73DC">
      <w:pPr>
        <w:pStyle w:val="ListParagraph"/>
        <w:rPr>
          <w:rFonts w:cs="Arial"/>
          <w:sz w:val="22"/>
          <w:szCs w:val="22"/>
        </w:rPr>
      </w:pPr>
    </w:p>
    <w:p w14:paraId="292F6379" w14:textId="56DC8D55" w:rsidR="00731E8A" w:rsidRPr="00926BBB" w:rsidRDefault="00731E8A" w:rsidP="004F73DC">
      <w:pPr>
        <w:pStyle w:val="ListParagraph"/>
        <w:numPr>
          <w:ilvl w:val="0"/>
          <w:numId w:val="5"/>
        </w:numPr>
        <w:ind w:left="720"/>
        <w:rPr>
          <w:rFonts w:cs="Arial"/>
          <w:sz w:val="22"/>
          <w:szCs w:val="22"/>
        </w:rPr>
      </w:pPr>
      <w:r w:rsidRPr="00926BBB">
        <w:rPr>
          <w:rFonts w:cs="Arial"/>
          <w:sz w:val="22"/>
          <w:szCs w:val="22"/>
        </w:rPr>
        <w:t xml:space="preserve">A system for identifying and correcting deficiencies in the quality of services before the level of performance becomes unacceptable and/or the PPOC identifies the deficiencies. </w:t>
      </w:r>
    </w:p>
    <w:p w14:paraId="1A07E34A" w14:textId="77777777" w:rsidR="00731E8A" w:rsidRPr="00926BBB" w:rsidRDefault="00731E8A" w:rsidP="004F73DC">
      <w:pPr>
        <w:pStyle w:val="ListParagraph"/>
        <w:rPr>
          <w:rFonts w:cs="Arial"/>
          <w:sz w:val="22"/>
          <w:szCs w:val="22"/>
        </w:rPr>
      </w:pPr>
    </w:p>
    <w:p w14:paraId="3BA7488D" w14:textId="77777777" w:rsidR="00731E8A" w:rsidRPr="00926BBB" w:rsidRDefault="00731E8A" w:rsidP="004F73DC">
      <w:pPr>
        <w:pStyle w:val="ListParagraph"/>
        <w:numPr>
          <w:ilvl w:val="0"/>
          <w:numId w:val="5"/>
        </w:numPr>
        <w:ind w:left="720"/>
        <w:rPr>
          <w:rFonts w:cs="Arial"/>
          <w:sz w:val="22"/>
          <w:szCs w:val="22"/>
        </w:rPr>
      </w:pPr>
      <w:r w:rsidRPr="00926BBB">
        <w:rPr>
          <w:rFonts w:cs="Arial"/>
          <w:sz w:val="22"/>
          <w:szCs w:val="22"/>
        </w:rPr>
        <w:t>In addition to providing the documentation at the end of each service, the contractor is responsible for maintaining the required documents of all the services conducted by the Contractor and the corrective actions taken. All documentation shall be made available to the Government during the term of the contract.</w:t>
      </w:r>
    </w:p>
    <w:p w14:paraId="1B972BAE" w14:textId="77777777" w:rsidR="00731E8A" w:rsidRPr="00926BBB" w:rsidRDefault="00731E8A" w:rsidP="00731E8A">
      <w:pPr>
        <w:rPr>
          <w:rFonts w:cs="Arial"/>
          <w:sz w:val="22"/>
          <w:szCs w:val="22"/>
        </w:rPr>
      </w:pPr>
    </w:p>
    <w:p w14:paraId="11737F9D" w14:textId="77777777" w:rsidR="00731E8A" w:rsidRDefault="00731E8A" w:rsidP="00715CAC">
      <w:pPr>
        <w:pStyle w:val="ListParagraph"/>
        <w:numPr>
          <w:ilvl w:val="0"/>
          <w:numId w:val="27"/>
        </w:numPr>
        <w:jc w:val="left"/>
        <w:rPr>
          <w:rFonts w:cs="Arial"/>
          <w:sz w:val="22"/>
          <w:szCs w:val="22"/>
        </w:rPr>
      </w:pPr>
      <w:r w:rsidRPr="00926BBB">
        <w:rPr>
          <w:rFonts w:cs="Arial"/>
          <w:sz w:val="22"/>
          <w:szCs w:val="22"/>
        </w:rPr>
        <w:t>Deliverables</w:t>
      </w:r>
    </w:p>
    <w:p w14:paraId="269BFC47" w14:textId="77777777" w:rsidR="00466382" w:rsidRPr="00926BBB" w:rsidRDefault="00466382" w:rsidP="00466382">
      <w:pPr>
        <w:pStyle w:val="ListParagraph"/>
        <w:ind w:left="360"/>
        <w:jc w:val="left"/>
        <w:rPr>
          <w:rFonts w:cs="Arial"/>
          <w:sz w:val="22"/>
          <w:szCs w:val="22"/>
        </w:rPr>
      </w:pPr>
    </w:p>
    <w:tbl>
      <w:tblPr>
        <w:tblStyle w:val="TableGrid"/>
        <w:tblW w:w="0" w:type="auto"/>
        <w:jc w:val="center"/>
        <w:tblLook w:val="04A0" w:firstRow="1" w:lastRow="0" w:firstColumn="1" w:lastColumn="0" w:noHBand="0" w:noVBand="1"/>
      </w:tblPr>
      <w:tblGrid>
        <w:gridCol w:w="1571"/>
        <w:gridCol w:w="1754"/>
        <w:gridCol w:w="1023"/>
        <w:gridCol w:w="1980"/>
        <w:gridCol w:w="1540"/>
        <w:gridCol w:w="1482"/>
      </w:tblGrid>
      <w:tr w:rsidR="00466382" w:rsidRPr="00F349F4" w14:paraId="1A742D76" w14:textId="77777777" w:rsidTr="005D1E68">
        <w:trPr>
          <w:jc w:val="center"/>
        </w:trPr>
        <w:tc>
          <w:tcPr>
            <w:tcW w:w="1571" w:type="dxa"/>
          </w:tcPr>
          <w:p w14:paraId="3EDA5027" w14:textId="77777777" w:rsidR="00466382" w:rsidRPr="00F349F4" w:rsidRDefault="00466382" w:rsidP="00F55B08">
            <w:pPr>
              <w:jc w:val="center"/>
              <w:rPr>
                <w:rFonts w:cs="Arial"/>
                <w:sz w:val="22"/>
                <w:szCs w:val="22"/>
              </w:rPr>
            </w:pPr>
            <w:r w:rsidRPr="00F349F4">
              <w:rPr>
                <w:rFonts w:cs="Arial"/>
                <w:b/>
                <w:sz w:val="22"/>
                <w:szCs w:val="22"/>
              </w:rPr>
              <w:t>Deliverable</w:t>
            </w:r>
          </w:p>
        </w:tc>
        <w:tc>
          <w:tcPr>
            <w:tcW w:w="1754" w:type="dxa"/>
          </w:tcPr>
          <w:p w14:paraId="5841B305" w14:textId="77777777" w:rsidR="00466382" w:rsidRPr="00F349F4" w:rsidRDefault="00466382" w:rsidP="00F55B08">
            <w:pPr>
              <w:jc w:val="center"/>
              <w:rPr>
                <w:rFonts w:cs="Arial"/>
                <w:sz w:val="22"/>
                <w:szCs w:val="22"/>
              </w:rPr>
            </w:pPr>
            <w:r w:rsidRPr="00F349F4">
              <w:rPr>
                <w:rFonts w:cs="Arial"/>
                <w:b/>
                <w:sz w:val="22"/>
                <w:szCs w:val="22"/>
              </w:rPr>
              <w:t>Frequency</w:t>
            </w:r>
          </w:p>
        </w:tc>
        <w:tc>
          <w:tcPr>
            <w:tcW w:w="1023" w:type="dxa"/>
          </w:tcPr>
          <w:p w14:paraId="6B7DB243" w14:textId="77777777" w:rsidR="00466382" w:rsidRPr="00F349F4" w:rsidRDefault="00466382" w:rsidP="00F55B08">
            <w:pPr>
              <w:jc w:val="center"/>
              <w:rPr>
                <w:rFonts w:cs="Arial"/>
                <w:sz w:val="22"/>
                <w:szCs w:val="22"/>
              </w:rPr>
            </w:pPr>
            <w:r w:rsidRPr="00F349F4">
              <w:rPr>
                <w:rFonts w:cs="Arial"/>
                <w:b/>
                <w:sz w:val="22"/>
                <w:szCs w:val="22"/>
              </w:rPr>
              <w:t># of Copies</w:t>
            </w:r>
          </w:p>
        </w:tc>
        <w:tc>
          <w:tcPr>
            <w:tcW w:w="1980" w:type="dxa"/>
          </w:tcPr>
          <w:p w14:paraId="502CA050" w14:textId="77777777" w:rsidR="00466382" w:rsidRPr="00F349F4" w:rsidRDefault="00466382" w:rsidP="00F55B08">
            <w:pPr>
              <w:jc w:val="center"/>
              <w:rPr>
                <w:rFonts w:cs="Arial"/>
                <w:sz w:val="22"/>
                <w:szCs w:val="22"/>
              </w:rPr>
            </w:pPr>
            <w:r w:rsidRPr="00F349F4">
              <w:rPr>
                <w:rFonts w:cs="Arial"/>
                <w:b/>
                <w:sz w:val="22"/>
                <w:szCs w:val="22"/>
              </w:rPr>
              <w:t>Medium/Format</w:t>
            </w:r>
          </w:p>
        </w:tc>
        <w:tc>
          <w:tcPr>
            <w:tcW w:w="1540" w:type="dxa"/>
          </w:tcPr>
          <w:p w14:paraId="5B0EED29" w14:textId="77777777" w:rsidR="00466382" w:rsidRPr="00F349F4" w:rsidRDefault="00466382" w:rsidP="00F55B08">
            <w:pPr>
              <w:jc w:val="center"/>
              <w:rPr>
                <w:rFonts w:cs="Arial"/>
                <w:sz w:val="22"/>
                <w:szCs w:val="22"/>
              </w:rPr>
            </w:pPr>
            <w:r w:rsidRPr="00F349F4">
              <w:rPr>
                <w:rFonts w:cs="Arial"/>
                <w:b/>
                <w:sz w:val="22"/>
                <w:szCs w:val="22"/>
              </w:rPr>
              <w:t>Distribution</w:t>
            </w:r>
          </w:p>
        </w:tc>
        <w:tc>
          <w:tcPr>
            <w:tcW w:w="1482" w:type="dxa"/>
          </w:tcPr>
          <w:p w14:paraId="66AD1E66" w14:textId="77777777" w:rsidR="00466382" w:rsidRPr="00F349F4" w:rsidRDefault="00466382" w:rsidP="00F55B08">
            <w:pPr>
              <w:jc w:val="center"/>
              <w:rPr>
                <w:rFonts w:cs="Arial"/>
                <w:sz w:val="22"/>
                <w:szCs w:val="22"/>
              </w:rPr>
            </w:pPr>
            <w:r w:rsidRPr="00F349F4">
              <w:rPr>
                <w:rFonts w:cs="Arial"/>
                <w:b/>
                <w:sz w:val="22"/>
                <w:szCs w:val="22"/>
              </w:rPr>
              <w:t>Applicable PWS Paragraph</w:t>
            </w:r>
          </w:p>
        </w:tc>
      </w:tr>
      <w:tr w:rsidR="00466382" w:rsidRPr="00F349F4" w14:paraId="10360D0A" w14:textId="77777777" w:rsidTr="005D1E68">
        <w:trPr>
          <w:jc w:val="center"/>
        </w:trPr>
        <w:tc>
          <w:tcPr>
            <w:tcW w:w="1571" w:type="dxa"/>
          </w:tcPr>
          <w:p w14:paraId="7600CBC0" w14:textId="77777777" w:rsidR="00466382" w:rsidRPr="00F349F4" w:rsidRDefault="00466382" w:rsidP="00F55B08">
            <w:pPr>
              <w:jc w:val="center"/>
              <w:rPr>
                <w:rFonts w:cs="Arial"/>
                <w:sz w:val="22"/>
                <w:szCs w:val="22"/>
              </w:rPr>
            </w:pPr>
            <w:r w:rsidRPr="00F349F4">
              <w:rPr>
                <w:rFonts w:cs="Arial"/>
                <w:sz w:val="22"/>
                <w:szCs w:val="22"/>
              </w:rPr>
              <w:t>Certificate of Liability</w:t>
            </w:r>
          </w:p>
        </w:tc>
        <w:tc>
          <w:tcPr>
            <w:tcW w:w="1754" w:type="dxa"/>
          </w:tcPr>
          <w:p w14:paraId="17957452" w14:textId="77777777" w:rsidR="00466382" w:rsidRPr="00F349F4" w:rsidRDefault="00466382" w:rsidP="00F55B08">
            <w:pPr>
              <w:jc w:val="center"/>
              <w:rPr>
                <w:rFonts w:cs="Arial"/>
                <w:sz w:val="22"/>
                <w:szCs w:val="22"/>
              </w:rPr>
            </w:pPr>
            <w:r w:rsidRPr="00F349F4">
              <w:rPr>
                <w:rFonts w:cs="Arial"/>
                <w:sz w:val="22"/>
                <w:szCs w:val="22"/>
              </w:rPr>
              <w:t>Within 10 days after contract award</w:t>
            </w:r>
          </w:p>
        </w:tc>
        <w:tc>
          <w:tcPr>
            <w:tcW w:w="1023" w:type="dxa"/>
          </w:tcPr>
          <w:p w14:paraId="5B9C3319" w14:textId="77777777" w:rsidR="00466382" w:rsidRPr="00F349F4" w:rsidRDefault="00466382" w:rsidP="00F55B08">
            <w:pPr>
              <w:jc w:val="center"/>
              <w:rPr>
                <w:rFonts w:cs="Arial"/>
                <w:sz w:val="22"/>
                <w:szCs w:val="22"/>
              </w:rPr>
            </w:pPr>
            <w:r w:rsidRPr="00F349F4">
              <w:rPr>
                <w:rFonts w:cs="Arial"/>
                <w:sz w:val="22"/>
                <w:szCs w:val="22"/>
              </w:rPr>
              <w:t>1</w:t>
            </w:r>
          </w:p>
        </w:tc>
        <w:tc>
          <w:tcPr>
            <w:tcW w:w="1980" w:type="dxa"/>
          </w:tcPr>
          <w:p w14:paraId="12612099" w14:textId="77777777" w:rsidR="00466382" w:rsidRPr="00F349F4" w:rsidRDefault="00466382" w:rsidP="00F55B08">
            <w:pPr>
              <w:jc w:val="center"/>
              <w:rPr>
                <w:rFonts w:cs="Arial"/>
                <w:sz w:val="22"/>
                <w:szCs w:val="22"/>
              </w:rPr>
            </w:pPr>
            <w:r w:rsidRPr="00F349F4">
              <w:rPr>
                <w:rFonts w:cs="Arial"/>
                <w:sz w:val="22"/>
                <w:szCs w:val="22"/>
              </w:rPr>
              <w:t>PDF/Word</w:t>
            </w:r>
          </w:p>
        </w:tc>
        <w:tc>
          <w:tcPr>
            <w:tcW w:w="1540" w:type="dxa"/>
          </w:tcPr>
          <w:p w14:paraId="332C513E" w14:textId="77777777" w:rsidR="00466382" w:rsidRPr="00F349F4" w:rsidRDefault="00466382" w:rsidP="00F55B08">
            <w:pPr>
              <w:jc w:val="center"/>
              <w:rPr>
                <w:rFonts w:cs="Arial"/>
                <w:sz w:val="22"/>
                <w:szCs w:val="22"/>
              </w:rPr>
            </w:pPr>
            <w:r w:rsidRPr="00F349F4">
              <w:rPr>
                <w:rFonts w:cs="Arial"/>
                <w:sz w:val="22"/>
                <w:szCs w:val="22"/>
              </w:rPr>
              <w:t>PPOC</w:t>
            </w:r>
          </w:p>
        </w:tc>
        <w:tc>
          <w:tcPr>
            <w:tcW w:w="1482" w:type="dxa"/>
          </w:tcPr>
          <w:p w14:paraId="46359230" w14:textId="77777777" w:rsidR="00466382" w:rsidRPr="00F349F4" w:rsidRDefault="00466382" w:rsidP="00F55B08">
            <w:pPr>
              <w:jc w:val="center"/>
              <w:rPr>
                <w:rFonts w:cs="Arial"/>
                <w:sz w:val="22"/>
                <w:szCs w:val="22"/>
              </w:rPr>
            </w:pPr>
            <w:r w:rsidRPr="00F349F4">
              <w:rPr>
                <w:rFonts w:cs="Arial"/>
                <w:sz w:val="22"/>
                <w:szCs w:val="22"/>
              </w:rPr>
              <w:t>RFO 52.228-5</w:t>
            </w:r>
          </w:p>
        </w:tc>
      </w:tr>
      <w:tr w:rsidR="00466382" w:rsidRPr="00F349F4" w14:paraId="20B487C4" w14:textId="77777777" w:rsidTr="005D1E68">
        <w:trPr>
          <w:jc w:val="center"/>
        </w:trPr>
        <w:tc>
          <w:tcPr>
            <w:tcW w:w="1571" w:type="dxa"/>
          </w:tcPr>
          <w:p w14:paraId="049EE4B2" w14:textId="179BB5D8" w:rsidR="00466382" w:rsidRPr="00F349F4" w:rsidRDefault="00466382" w:rsidP="00F55B08">
            <w:pPr>
              <w:jc w:val="center"/>
              <w:rPr>
                <w:rFonts w:cs="Arial"/>
                <w:sz w:val="22"/>
                <w:szCs w:val="22"/>
              </w:rPr>
            </w:pPr>
            <w:r w:rsidRPr="00F349F4">
              <w:rPr>
                <w:rFonts w:cs="Arial"/>
                <w:sz w:val="22"/>
                <w:szCs w:val="22"/>
              </w:rPr>
              <w:lastRenderedPageBreak/>
              <w:t>Meeting Minutes</w:t>
            </w:r>
          </w:p>
        </w:tc>
        <w:tc>
          <w:tcPr>
            <w:tcW w:w="1754" w:type="dxa"/>
          </w:tcPr>
          <w:p w14:paraId="5EB82CA5" w14:textId="77777777" w:rsidR="00466382" w:rsidRPr="00F349F4" w:rsidRDefault="00466382" w:rsidP="00F55B08">
            <w:pPr>
              <w:jc w:val="center"/>
              <w:rPr>
                <w:rFonts w:cs="Arial"/>
                <w:sz w:val="22"/>
                <w:szCs w:val="22"/>
              </w:rPr>
            </w:pPr>
            <w:r w:rsidRPr="00F349F4">
              <w:rPr>
                <w:rFonts w:cs="Arial"/>
                <w:sz w:val="22"/>
                <w:szCs w:val="22"/>
              </w:rPr>
              <w:t>Within 3 business days after each meeting</w:t>
            </w:r>
          </w:p>
        </w:tc>
        <w:tc>
          <w:tcPr>
            <w:tcW w:w="1023" w:type="dxa"/>
          </w:tcPr>
          <w:p w14:paraId="5A95A7AE" w14:textId="77777777" w:rsidR="00466382" w:rsidRPr="00F349F4" w:rsidRDefault="00466382" w:rsidP="00F55B08">
            <w:pPr>
              <w:jc w:val="center"/>
              <w:rPr>
                <w:rFonts w:cs="Arial"/>
                <w:sz w:val="22"/>
                <w:szCs w:val="22"/>
              </w:rPr>
            </w:pPr>
            <w:r w:rsidRPr="00F349F4">
              <w:rPr>
                <w:rFonts w:cs="Arial"/>
                <w:sz w:val="22"/>
                <w:szCs w:val="22"/>
              </w:rPr>
              <w:t>1</w:t>
            </w:r>
          </w:p>
        </w:tc>
        <w:tc>
          <w:tcPr>
            <w:tcW w:w="1980" w:type="dxa"/>
          </w:tcPr>
          <w:p w14:paraId="3A4EB413" w14:textId="77777777" w:rsidR="00466382" w:rsidRPr="00F349F4" w:rsidRDefault="00466382" w:rsidP="00F55B08">
            <w:pPr>
              <w:jc w:val="center"/>
              <w:rPr>
                <w:rFonts w:cs="Arial"/>
                <w:sz w:val="22"/>
                <w:szCs w:val="22"/>
              </w:rPr>
            </w:pPr>
            <w:r w:rsidRPr="00F349F4">
              <w:rPr>
                <w:rFonts w:cs="Arial"/>
                <w:sz w:val="22"/>
                <w:szCs w:val="22"/>
              </w:rPr>
              <w:t>Word</w:t>
            </w:r>
          </w:p>
        </w:tc>
        <w:tc>
          <w:tcPr>
            <w:tcW w:w="1540" w:type="dxa"/>
          </w:tcPr>
          <w:p w14:paraId="785F0C06" w14:textId="77777777" w:rsidR="00466382" w:rsidRPr="00F349F4" w:rsidRDefault="00466382" w:rsidP="00F55B08">
            <w:pPr>
              <w:jc w:val="center"/>
              <w:rPr>
                <w:rFonts w:cs="Arial"/>
                <w:sz w:val="22"/>
                <w:szCs w:val="22"/>
              </w:rPr>
            </w:pPr>
            <w:r w:rsidRPr="00F349F4">
              <w:rPr>
                <w:rFonts w:cs="Arial"/>
                <w:sz w:val="22"/>
                <w:szCs w:val="22"/>
              </w:rPr>
              <w:t>CO / PPOC</w:t>
            </w:r>
          </w:p>
        </w:tc>
        <w:tc>
          <w:tcPr>
            <w:tcW w:w="1482" w:type="dxa"/>
          </w:tcPr>
          <w:p w14:paraId="715D3B30" w14:textId="77777777" w:rsidR="00466382" w:rsidRPr="00F349F4" w:rsidRDefault="00466382" w:rsidP="00F55B08">
            <w:pPr>
              <w:jc w:val="center"/>
              <w:rPr>
                <w:rFonts w:cs="Arial"/>
                <w:sz w:val="22"/>
                <w:szCs w:val="22"/>
              </w:rPr>
            </w:pPr>
            <w:r w:rsidRPr="00F349F4">
              <w:rPr>
                <w:rFonts w:cs="Arial"/>
                <w:sz w:val="22"/>
                <w:szCs w:val="22"/>
              </w:rPr>
              <w:t>2.3.1.1</w:t>
            </w:r>
          </w:p>
        </w:tc>
      </w:tr>
      <w:tr w:rsidR="00466382" w:rsidRPr="00F349F4" w14:paraId="7F14748A" w14:textId="77777777" w:rsidTr="005D1E68">
        <w:trPr>
          <w:jc w:val="center"/>
        </w:trPr>
        <w:tc>
          <w:tcPr>
            <w:tcW w:w="1571" w:type="dxa"/>
          </w:tcPr>
          <w:p w14:paraId="48C93043" w14:textId="77777777" w:rsidR="00466382" w:rsidRPr="00F349F4" w:rsidRDefault="00466382" w:rsidP="00F55B08">
            <w:pPr>
              <w:jc w:val="center"/>
              <w:rPr>
                <w:rFonts w:cs="Arial"/>
                <w:sz w:val="22"/>
                <w:szCs w:val="22"/>
              </w:rPr>
            </w:pPr>
            <w:r w:rsidRPr="00F349F4">
              <w:rPr>
                <w:rFonts w:cs="Arial"/>
                <w:sz w:val="22"/>
                <w:szCs w:val="22"/>
              </w:rPr>
              <w:t>Employee Roster</w:t>
            </w:r>
          </w:p>
        </w:tc>
        <w:tc>
          <w:tcPr>
            <w:tcW w:w="1754" w:type="dxa"/>
          </w:tcPr>
          <w:p w14:paraId="694D4DCF" w14:textId="77777777" w:rsidR="00466382" w:rsidRPr="00F349F4" w:rsidRDefault="00466382" w:rsidP="00F55B08">
            <w:pPr>
              <w:jc w:val="center"/>
              <w:rPr>
                <w:rFonts w:cs="Arial"/>
                <w:sz w:val="22"/>
                <w:szCs w:val="22"/>
              </w:rPr>
            </w:pPr>
            <w:r w:rsidRPr="00F349F4">
              <w:rPr>
                <w:rFonts w:cs="Arial"/>
                <w:sz w:val="22"/>
                <w:szCs w:val="22"/>
              </w:rPr>
              <w:t>Within 14 days after contract award</w:t>
            </w:r>
          </w:p>
        </w:tc>
        <w:tc>
          <w:tcPr>
            <w:tcW w:w="1023" w:type="dxa"/>
          </w:tcPr>
          <w:p w14:paraId="55AEE560" w14:textId="77777777" w:rsidR="00466382" w:rsidRPr="00F349F4" w:rsidRDefault="00466382" w:rsidP="00F55B08">
            <w:pPr>
              <w:jc w:val="center"/>
              <w:rPr>
                <w:rFonts w:cs="Arial"/>
                <w:sz w:val="22"/>
                <w:szCs w:val="22"/>
              </w:rPr>
            </w:pPr>
            <w:r w:rsidRPr="00F349F4">
              <w:rPr>
                <w:rFonts w:cs="Arial"/>
                <w:sz w:val="22"/>
                <w:szCs w:val="22"/>
              </w:rPr>
              <w:t>1</w:t>
            </w:r>
          </w:p>
        </w:tc>
        <w:tc>
          <w:tcPr>
            <w:tcW w:w="1980" w:type="dxa"/>
          </w:tcPr>
          <w:p w14:paraId="31A27249" w14:textId="77777777" w:rsidR="00466382" w:rsidRPr="00F349F4" w:rsidRDefault="00466382" w:rsidP="00F55B08">
            <w:pPr>
              <w:jc w:val="center"/>
              <w:rPr>
                <w:rFonts w:cs="Arial"/>
                <w:sz w:val="22"/>
                <w:szCs w:val="22"/>
              </w:rPr>
            </w:pPr>
            <w:r w:rsidRPr="00F349F4">
              <w:rPr>
                <w:rFonts w:cs="Arial"/>
                <w:sz w:val="22"/>
                <w:szCs w:val="22"/>
              </w:rPr>
              <w:t>PDF/Word</w:t>
            </w:r>
          </w:p>
        </w:tc>
        <w:tc>
          <w:tcPr>
            <w:tcW w:w="1540" w:type="dxa"/>
          </w:tcPr>
          <w:p w14:paraId="40072F44" w14:textId="77777777" w:rsidR="00466382" w:rsidRPr="00F349F4" w:rsidRDefault="00466382" w:rsidP="00F55B08">
            <w:pPr>
              <w:jc w:val="center"/>
              <w:rPr>
                <w:rFonts w:cs="Arial"/>
                <w:sz w:val="22"/>
                <w:szCs w:val="22"/>
              </w:rPr>
            </w:pPr>
            <w:r w:rsidRPr="00F349F4">
              <w:rPr>
                <w:rFonts w:cs="Arial"/>
                <w:sz w:val="22"/>
                <w:szCs w:val="22"/>
              </w:rPr>
              <w:t>PPOC</w:t>
            </w:r>
          </w:p>
        </w:tc>
        <w:tc>
          <w:tcPr>
            <w:tcW w:w="1482" w:type="dxa"/>
          </w:tcPr>
          <w:p w14:paraId="6EAD07E3" w14:textId="77777777" w:rsidR="00466382" w:rsidRPr="00F349F4" w:rsidRDefault="00466382" w:rsidP="00F55B08">
            <w:pPr>
              <w:jc w:val="center"/>
              <w:rPr>
                <w:rFonts w:cs="Arial"/>
                <w:sz w:val="22"/>
                <w:szCs w:val="22"/>
              </w:rPr>
            </w:pPr>
            <w:r w:rsidRPr="00F349F4">
              <w:rPr>
                <w:rFonts w:cs="Arial"/>
                <w:sz w:val="22"/>
                <w:szCs w:val="22"/>
              </w:rPr>
              <w:t>2.3.7</w:t>
            </w:r>
          </w:p>
        </w:tc>
      </w:tr>
      <w:tr w:rsidR="00466382" w:rsidRPr="00F349F4" w14:paraId="76C63854" w14:textId="77777777" w:rsidTr="005D1E68">
        <w:trPr>
          <w:jc w:val="center"/>
        </w:trPr>
        <w:tc>
          <w:tcPr>
            <w:tcW w:w="1571" w:type="dxa"/>
          </w:tcPr>
          <w:p w14:paraId="4EC7D3AF" w14:textId="77777777" w:rsidR="00466382" w:rsidRPr="00F349F4" w:rsidRDefault="00466382" w:rsidP="00F55B08">
            <w:pPr>
              <w:jc w:val="center"/>
              <w:rPr>
                <w:rFonts w:cs="Arial"/>
                <w:sz w:val="22"/>
                <w:szCs w:val="22"/>
              </w:rPr>
            </w:pPr>
            <w:r w:rsidRPr="00F349F4">
              <w:rPr>
                <w:rFonts w:cs="Arial"/>
                <w:sz w:val="22"/>
                <w:szCs w:val="22"/>
              </w:rPr>
              <w:t>Health and Safety Plan</w:t>
            </w:r>
          </w:p>
        </w:tc>
        <w:tc>
          <w:tcPr>
            <w:tcW w:w="1754" w:type="dxa"/>
          </w:tcPr>
          <w:p w14:paraId="6310BCA9" w14:textId="77777777" w:rsidR="00466382" w:rsidRPr="00F349F4" w:rsidRDefault="00466382" w:rsidP="00F55B08">
            <w:pPr>
              <w:jc w:val="center"/>
              <w:rPr>
                <w:rFonts w:cs="Arial"/>
                <w:sz w:val="22"/>
                <w:szCs w:val="22"/>
              </w:rPr>
            </w:pPr>
            <w:r w:rsidRPr="00F349F4">
              <w:rPr>
                <w:rFonts w:cs="Arial"/>
                <w:sz w:val="22"/>
                <w:szCs w:val="22"/>
              </w:rPr>
              <w:t>Within 14 days after contract award</w:t>
            </w:r>
          </w:p>
        </w:tc>
        <w:tc>
          <w:tcPr>
            <w:tcW w:w="1023" w:type="dxa"/>
          </w:tcPr>
          <w:p w14:paraId="1422824E" w14:textId="77777777" w:rsidR="00466382" w:rsidRPr="00F349F4" w:rsidRDefault="00466382" w:rsidP="00F55B08">
            <w:pPr>
              <w:jc w:val="center"/>
              <w:rPr>
                <w:rFonts w:cs="Arial"/>
                <w:sz w:val="22"/>
                <w:szCs w:val="22"/>
              </w:rPr>
            </w:pPr>
            <w:r w:rsidRPr="00F349F4">
              <w:rPr>
                <w:rFonts w:cs="Arial"/>
                <w:sz w:val="22"/>
                <w:szCs w:val="22"/>
              </w:rPr>
              <w:t>1</w:t>
            </w:r>
          </w:p>
        </w:tc>
        <w:tc>
          <w:tcPr>
            <w:tcW w:w="1980" w:type="dxa"/>
          </w:tcPr>
          <w:p w14:paraId="0AED94D3" w14:textId="77777777" w:rsidR="00466382" w:rsidRPr="00F349F4" w:rsidRDefault="00466382" w:rsidP="00F55B08">
            <w:pPr>
              <w:jc w:val="center"/>
              <w:rPr>
                <w:rFonts w:cs="Arial"/>
                <w:sz w:val="22"/>
                <w:szCs w:val="22"/>
              </w:rPr>
            </w:pPr>
            <w:r w:rsidRPr="00F349F4">
              <w:rPr>
                <w:rFonts w:cs="Arial"/>
                <w:sz w:val="22"/>
                <w:szCs w:val="22"/>
              </w:rPr>
              <w:t>PDF/Word</w:t>
            </w:r>
          </w:p>
        </w:tc>
        <w:tc>
          <w:tcPr>
            <w:tcW w:w="1540" w:type="dxa"/>
          </w:tcPr>
          <w:p w14:paraId="577315C1" w14:textId="77777777" w:rsidR="00466382" w:rsidRPr="00F349F4" w:rsidRDefault="00466382" w:rsidP="00F55B08">
            <w:pPr>
              <w:jc w:val="center"/>
              <w:rPr>
                <w:rFonts w:cs="Arial"/>
                <w:sz w:val="22"/>
                <w:szCs w:val="22"/>
              </w:rPr>
            </w:pPr>
            <w:r w:rsidRPr="00F349F4">
              <w:rPr>
                <w:rFonts w:cs="Arial"/>
                <w:sz w:val="22"/>
                <w:szCs w:val="22"/>
              </w:rPr>
              <w:t>PPOC</w:t>
            </w:r>
          </w:p>
        </w:tc>
        <w:tc>
          <w:tcPr>
            <w:tcW w:w="1482" w:type="dxa"/>
          </w:tcPr>
          <w:p w14:paraId="7516624E" w14:textId="77777777" w:rsidR="00466382" w:rsidRPr="00F349F4" w:rsidRDefault="00466382" w:rsidP="00F55B08">
            <w:pPr>
              <w:jc w:val="center"/>
              <w:rPr>
                <w:rFonts w:cs="Arial"/>
                <w:sz w:val="22"/>
                <w:szCs w:val="22"/>
              </w:rPr>
            </w:pPr>
            <w:r w:rsidRPr="00F349F4">
              <w:rPr>
                <w:rFonts w:cs="Arial"/>
                <w:sz w:val="22"/>
                <w:szCs w:val="22"/>
              </w:rPr>
              <w:t>2.6, 2.6.1</w:t>
            </w:r>
          </w:p>
        </w:tc>
      </w:tr>
      <w:tr w:rsidR="00466382" w:rsidRPr="00F349F4" w14:paraId="30B9FF65" w14:textId="77777777" w:rsidTr="005D1E68">
        <w:trPr>
          <w:jc w:val="center"/>
        </w:trPr>
        <w:tc>
          <w:tcPr>
            <w:tcW w:w="1571" w:type="dxa"/>
          </w:tcPr>
          <w:p w14:paraId="2D6BE13B" w14:textId="77777777" w:rsidR="00466382" w:rsidRPr="00F349F4" w:rsidRDefault="00466382" w:rsidP="00F55B08">
            <w:pPr>
              <w:jc w:val="center"/>
              <w:rPr>
                <w:rFonts w:cs="Arial"/>
                <w:sz w:val="22"/>
                <w:szCs w:val="22"/>
              </w:rPr>
            </w:pPr>
            <w:r w:rsidRPr="00F349F4">
              <w:rPr>
                <w:rFonts w:cs="Arial"/>
                <w:sz w:val="22"/>
                <w:szCs w:val="22"/>
              </w:rPr>
              <w:t>Damage Reports</w:t>
            </w:r>
          </w:p>
        </w:tc>
        <w:tc>
          <w:tcPr>
            <w:tcW w:w="1754" w:type="dxa"/>
          </w:tcPr>
          <w:p w14:paraId="1EAC71DF" w14:textId="77777777" w:rsidR="00466382" w:rsidRPr="00F349F4" w:rsidRDefault="00466382" w:rsidP="00F55B08">
            <w:pPr>
              <w:jc w:val="center"/>
              <w:rPr>
                <w:rFonts w:cs="Arial"/>
                <w:sz w:val="22"/>
                <w:szCs w:val="22"/>
              </w:rPr>
            </w:pPr>
            <w:r w:rsidRPr="00F349F4">
              <w:rPr>
                <w:rFonts w:cs="Arial"/>
                <w:sz w:val="22"/>
                <w:szCs w:val="22"/>
              </w:rPr>
              <w:t>Within 24 hours of the event</w:t>
            </w:r>
          </w:p>
        </w:tc>
        <w:tc>
          <w:tcPr>
            <w:tcW w:w="1023" w:type="dxa"/>
          </w:tcPr>
          <w:p w14:paraId="58993EE5" w14:textId="77777777" w:rsidR="00466382" w:rsidRPr="00F349F4" w:rsidRDefault="00466382" w:rsidP="00F55B08">
            <w:pPr>
              <w:jc w:val="center"/>
              <w:rPr>
                <w:rFonts w:cs="Arial"/>
                <w:sz w:val="22"/>
                <w:szCs w:val="22"/>
              </w:rPr>
            </w:pPr>
            <w:r w:rsidRPr="00F349F4">
              <w:rPr>
                <w:rFonts w:cs="Arial"/>
                <w:sz w:val="22"/>
                <w:szCs w:val="22"/>
              </w:rPr>
              <w:t>1</w:t>
            </w:r>
          </w:p>
        </w:tc>
        <w:tc>
          <w:tcPr>
            <w:tcW w:w="1980" w:type="dxa"/>
          </w:tcPr>
          <w:p w14:paraId="0A0EAA97" w14:textId="77777777" w:rsidR="00466382" w:rsidRPr="00F349F4" w:rsidRDefault="00466382" w:rsidP="00F55B08">
            <w:pPr>
              <w:jc w:val="center"/>
              <w:rPr>
                <w:rFonts w:cs="Arial"/>
                <w:sz w:val="22"/>
                <w:szCs w:val="22"/>
              </w:rPr>
            </w:pPr>
            <w:r w:rsidRPr="00F349F4">
              <w:rPr>
                <w:rFonts w:cs="Arial"/>
                <w:sz w:val="22"/>
                <w:szCs w:val="22"/>
              </w:rPr>
              <w:t>PDF</w:t>
            </w:r>
          </w:p>
        </w:tc>
        <w:tc>
          <w:tcPr>
            <w:tcW w:w="1540" w:type="dxa"/>
          </w:tcPr>
          <w:p w14:paraId="6FB31CB3" w14:textId="77777777" w:rsidR="00466382" w:rsidRPr="00F349F4" w:rsidRDefault="00466382" w:rsidP="00F55B08">
            <w:pPr>
              <w:jc w:val="center"/>
              <w:rPr>
                <w:rFonts w:cs="Arial"/>
                <w:sz w:val="22"/>
                <w:szCs w:val="22"/>
              </w:rPr>
            </w:pPr>
            <w:r w:rsidRPr="00F349F4">
              <w:rPr>
                <w:rFonts w:cs="Arial"/>
                <w:sz w:val="22"/>
                <w:szCs w:val="22"/>
              </w:rPr>
              <w:t>CO / PPOC</w:t>
            </w:r>
          </w:p>
        </w:tc>
        <w:tc>
          <w:tcPr>
            <w:tcW w:w="1482" w:type="dxa"/>
          </w:tcPr>
          <w:p w14:paraId="4560E18F" w14:textId="77777777" w:rsidR="00466382" w:rsidRPr="00F349F4" w:rsidRDefault="00466382" w:rsidP="00F55B08">
            <w:pPr>
              <w:jc w:val="center"/>
              <w:rPr>
                <w:rFonts w:cs="Arial"/>
                <w:sz w:val="22"/>
                <w:szCs w:val="22"/>
              </w:rPr>
            </w:pPr>
            <w:r w:rsidRPr="00F349F4">
              <w:rPr>
                <w:rFonts w:cs="Arial"/>
                <w:sz w:val="22"/>
                <w:szCs w:val="22"/>
              </w:rPr>
              <w:t>2.9.1, 2.9.2, 2.9.3</w:t>
            </w:r>
          </w:p>
        </w:tc>
      </w:tr>
      <w:tr w:rsidR="00466382" w:rsidRPr="00F349F4" w14:paraId="63444583" w14:textId="77777777" w:rsidTr="005D1E68">
        <w:trPr>
          <w:jc w:val="center"/>
        </w:trPr>
        <w:tc>
          <w:tcPr>
            <w:tcW w:w="1571" w:type="dxa"/>
          </w:tcPr>
          <w:p w14:paraId="6A87945D" w14:textId="77777777" w:rsidR="00466382" w:rsidRPr="00F349F4" w:rsidRDefault="00466382" w:rsidP="00F55B08">
            <w:pPr>
              <w:jc w:val="center"/>
              <w:rPr>
                <w:rFonts w:cs="Arial"/>
                <w:sz w:val="22"/>
                <w:szCs w:val="22"/>
              </w:rPr>
            </w:pPr>
            <w:r w:rsidRPr="00F349F4">
              <w:rPr>
                <w:rFonts w:cs="Arial"/>
                <w:sz w:val="22"/>
                <w:szCs w:val="22"/>
              </w:rPr>
              <w:t>Influenza Vaccine</w:t>
            </w:r>
          </w:p>
        </w:tc>
        <w:tc>
          <w:tcPr>
            <w:tcW w:w="1754" w:type="dxa"/>
          </w:tcPr>
          <w:p w14:paraId="6E53A958" w14:textId="77777777" w:rsidR="00466382" w:rsidRPr="00F349F4" w:rsidRDefault="00466382" w:rsidP="00F55B08">
            <w:pPr>
              <w:jc w:val="center"/>
              <w:rPr>
                <w:rFonts w:cs="Arial"/>
                <w:sz w:val="22"/>
                <w:szCs w:val="22"/>
              </w:rPr>
            </w:pPr>
            <w:r w:rsidRPr="00F349F4">
              <w:rPr>
                <w:rFonts w:cs="Arial"/>
                <w:sz w:val="22"/>
                <w:szCs w:val="22"/>
              </w:rPr>
              <w:t>Annually (on or before November 30)</w:t>
            </w:r>
          </w:p>
        </w:tc>
        <w:tc>
          <w:tcPr>
            <w:tcW w:w="1023" w:type="dxa"/>
          </w:tcPr>
          <w:p w14:paraId="1A9494F3" w14:textId="77777777" w:rsidR="00466382" w:rsidRPr="00F349F4" w:rsidRDefault="00466382" w:rsidP="00F55B08">
            <w:pPr>
              <w:jc w:val="center"/>
              <w:rPr>
                <w:rFonts w:cs="Arial"/>
                <w:sz w:val="22"/>
                <w:szCs w:val="22"/>
              </w:rPr>
            </w:pPr>
            <w:r w:rsidRPr="00F349F4">
              <w:rPr>
                <w:rFonts w:cs="Arial"/>
                <w:sz w:val="22"/>
                <w:szCs w:val="22"/>
              </w:rPr>
              <w:t>1</w:t>
            </w:r>
          </w:p>
        </w:tc>
        <w:tc>
          <w:tcPr>
            <w:tcW w:w="1980" w:type="dxa"/>
          </w:tcPr>
          <w:p w14:paraId="5122EB0B" w14:textId="77777777" w:rsidR="00466382" w:rsidRPr="00F349F4" w:rsidRDefault="00466382" w:rsidP="00F55B08">
            <w:pPr>
              <w:jc w:val="center"/>
              <w:rPr>
                <w:rFonts w:cs="Arial"/>
                <w:sz w:val="22"/>
                <w:szCs w:val="22"/>
              </w:rPr>
            </w:pPr>
            <w:r w:rsidRPr="00F349F4">
              <w:rPr>
                <w:rFonts w:cs="Arial"/>
                <w:sz w:val="22"/>
                <w:szCs w:val="22"/>
              </w:rPr>
              <w:t>PDF/Word</w:t>
            </w:r>
          </w:p>
        </w:tc>
        <w:tc>
          <w:tcPr>
            <w:tcW w:w="1540" w:type="dxa"/>
          </w:tcPr>
          <w:p w14:paraId="439FEAC0" w14:textId="77777777" w:rsidR="00466382" w:rsidRPr="00F349F4" w:rsidRDefault="00466382" w:rsidP="00F55B08">
            <w:pPr>
              <w:jc w:val="center"/>
              <w:rPr>
                <w:rFonts w:cs="Arial"/>
                <w:sz w:val="22"/>
                <w:szCs w:val="22"/>
              </w:rPr>
            </w:pPr>
            <w:r w:rsidRPr="00F349F4">
              <w:rPr>
                <w:rFonts w:cs="Arial"/>
                <w:sz w:val="22"/>
                <w:szCs w:val="22"/>
              </w:rPr>
              <w:t>PPOC</w:t>
            </w:r>
          </w:p>
        </w:tc>
        <w:tc>
          <w:tcPr>
            <w:tcW w:w="1482" w:type="dxa"/>
          </w:tcPr>
          <w:p w14:paraId="68FD94D9" w14:textId="77777777" w:rsidR="00466382" w:rsidRPr="00F349F4" w:rsidRDefault="00466382" w:rsidP="00F55B08">
            <w:pPr>
              <w:jc w:val="center"/>
              <w:rPr>
                <w:rFonts w:cs="Arial"/>
                <w:sz w:val="22"/>
                <w:szCs w:val="22"/>
              </w:rPr>
            </w:pPr>
            <w:r w:rsidRPr="00F349F4">
              <w:rPr>
                <w:rFonts w:cs="Arial"/>
                <w:sz w:val="22"/>
                <w:szCs w:val="22"/>
              </w:rPr>
              <w:t>2.11</w:t>
            </w:r>
          </w:p>
        </w:tc>
      </w:tr>
      <w:tr w:rsidR="00466382" w:rsidRPr="00F349F4" w14:paraId="3EB332C2" w14:textId="77777777" w:rsidTr="005D1E68">
        <w:trPr>
          <w:jc w:val="center"/>
        </w:trPr>
        <w:tc>
          <w:tcPr>
            <w:tcW w:w="1571" w:type="dxa"/>
          </w:tcPr>
          <w:p w14:paraId="4D2B9605" w14:textId="77777777" w:rsidR="00466382" w:rsidRPr="00F349F4" w:rsidRDefault="00466382" w:rsidP="00F55B08">
            <w:pPr>
              <w:jc w:val="center"/>
              <w:rPr>
                <w:rFonts w:cs="Arial"/>
                <w:sz w:val="22"/>
                <w:szCs w:val="22"/>
              </w:rPr>
            </w:pPr>
            <w:r w:rsidRPr="00F349F4">
              <w:rPr>
                <w:rFonts w:cs="Arial"/>
                <w:sz w:val="22"/>
                <w:szCs w:val="22"/>
              </w:rPr>
              <w:t>Chillers &amp; AHUs Scheduled Maintenance Program</w:t>
            </w:r>
          </w:p>
        </w:tc>
        <w:tc>
          <w:tcPr>
            <w:tcW w:w="1754" w:type="dxa"/>
          </w:tcPr>
          <w:p w14:paraId="1C271915" w14:textId="77777777" w:rsidR="00466382" w:rsidRPr="00F349F4" w:rsidRDefault="00466382" w:rsidP="00F55B08">
            <w:pPr>
              <w:jc w:val="center"/>
              <w:rPr>
                <w:rFonts w:cs="Arial"/>
                <w:sz w:val="22"/>
                <w:szCs w:val="22"/>
              </w:rPr>
            </w:pPr>
            <w:r w:rsidRPr="00F349F4">
              <w:rPr>
                <w:rFonts w:cs="Arial"/>
                <w:sz w:val="22"/>
                <w:szCs w:val="22"/>
              </w:rPr>
              <w:t>At the beginning of the contract</w:t>
            </w:r>
          </w:p>
        </w:tc>
        <w:tc>
          <w:tcPr>
            <w:tcW w:w="1023" w:type="dxa"/>
          </w:tcPr>
          <w:p w14:paraId="22F9F73F" w14:textId="77777777" w:rsidR="00466382" w:rsidRPr="00F349F4" w:rsidRDefault="00466382" w:rsidP="00F55B08">
            <w:pPr>
              <w:jc w:val="center"/>
              <w:rPr>
                <w:rFonts w:cs="Arial"/>
                <w:sz w:val="22"/>
                <w:szCs w:val="22"/>
              </w:rPr>
            </w:pPr>
            <w:r w:rsidRPr="00F349F4">
              <w:rPr>
                <w:rFonts w:cs="Arial"/>
                <w:sz w:val="22"/>
                <w:szCs w:val="22"/>
              </w:rPr>
              <w:t>1</w:t>
            </w:r>
          </w:p>
        </w:tc>
        <w:tc>
          <w:tcPr>
            <w:tcW w:w="1980" w:type="dxa"/>
          </w:tcPr>
          <w:p w14:paraId="6A8F03B3" w14:textId="77777777" w:rsidR="00466382" w:rsidRPr="00F349F4" w:rsidRDefault="00466382" w:rsidP="00F55B08">
            <w:pPr>
              <w:jc w:val="center"/>
              <w:rPr>
                <w:rFonts w:cs="Arial"/>
                <w:sz w:val="22"/>
                <w:szCs w:val="22"/>
              </w:rPr>
            </w:pPr>
            <w:r w:rsidRPr="00F349F4">
              <w:rPr>
                <w:rFonts w:cs="Arial"/>
                <w:sz w:val="22"/>
                <w:szCs w:val="22"/>
              </w:rPr>
              <w:t>PDF/Word</w:t>
            </w:r>
          </w:p>
        </w:tc>
        <w:tc>
          <w:tcPr>
            <w:tcW w:w="1540" w:type="dxa"/>
          </w:tcPr>
          <w:p w14:paraId="0B8DE5BD" w14:textId="77777777" w:rsidR="00466382" w:rsidRPr="00F349F4" w:rsidRDefault="00466382" w:rsidP="00F55B08">
            <w:pPr>
              <w:jc w:val="center"/>
              <w:rPr>
                <w:rFonts w:cs="Arial"/>
                <w:sz w:val="22"/>
                <w:szCs w:val="22"/>
              </w:rPr>
            </w:pPr>
            <w:r w:rsidRPr="00F349F4">
              <w:rPr>
                <w:rFonts w:cs="Arial"/>
                <w:sz w:val="22"/>
                <w:szCs w:val="22"/>
              </w:rPr>
              <w:t>PPOC</w:t>
            </w:r>
          </w:p>
        </w:tc>
        <w:tc>
          <w:tcPr>
            <w:tcW w:w="1482" w:type="dxa"/>
          </w:tcPr>
          <w:p w14:paraId="5DB332DD" w14:textId="77777777" w:rsidR="00466382" w:rsidRPr="00F349F4" w:rsidRDefault="00466382" w:rsidP="00F55B08">
            <w:pPr>
              <w:jc w:val="center"/>
              <w:rPr>
                <w:rFonts w:cs="Arial"/>
                <w:sz w:val="22"/>
                <w:szCs w:val="22"/>
              </w:rPr>
            </w:pPr>
            <w:r w:rsidRPr="00F349F4">
              <w:rPr>
                <w:rFonts w:cs="Arial"/>
                <w:sz w:val="22"/>
                <w:szCs w:val="22"/>
              </w:rPr>
              <w:t>3.1.3, 3.2.3</w:t>
            </w:r>
          </w:p>
        </w:tc>
      </w:tr>
      <w:tr w:rsidR="00466382" w:rsidRPr="00F349F4" w14:paraId="70F25A0E" w14:textId="77777777" w:rsidTr="005D1E68">
        <w:trPr>
          <w:jc w:val="center"/>
        </w:trPr>
        <w:tc>
          <w:tcPr>
            <w:tcW w:w="1571" w:type="dxa"/>
          </w:tcPr>
          <w:p w14:paraId="7BAF1A95" w14:textId="77777777" w:rsidR="00466382" w:rsidRPr="00F349F4" w:rsidRDefault="00466382" w:rsidP="00F55B08">
            <w:pPr>
              <w:jc w:val="center"/>
              <w:rPr>
                <w:rFonts w:cs="Arial"/>
                <w:sz w:val="22"/>
                <w:szCs w:val="22"/>
              </w:rPr>
            </w:pPr>
            <w:r w:rsidRPr="00F349F4">
              <w:rPr>
                <w:rFonts w:cs="Arial"/>
                <w:sz w:val="22"/>
                <w:szCs w:val="22"/>
              </w:rPr>
              <w:t>Chillers and AHUs Monthly Reporting</w:t>
            </w:r>
          </w:p>
        </w:tc>
        <w:tc>
          <w:tcPr>
            <w:tcW w:w="1754" w:type="dxa"/>
          </w:tcPr>
          <w:p w14:paraId="079BCBBB" w14:textId="77777777" w:rsidR="00466382" w:rsidRPr="00F349F4" w:rsidRDefault="00466382" w:rsidP="00F55B08">
            <w:pPr>
              <w:jc w:val="center"/>
              <w:rPr>
                <w:rFonts w:cs="Arial"/>
                <w:sz w:val="22"/>
                <w:szCs w:val="22"/>
              </w:rPr>
            </w:pPr>
            <w:r w:rsidRPr="00F349F4">
              <w:rPr>
                <w:rFonts w:cs="Arial"/>
                <w:sz w:val="22"/>
                <w:szCs w:val="22"/>
              </w:rPr>
              <w:t>Within five (5) days after the end of the month</w:t>
            </w:r>
          </w:p>
        </w:tc>
        <w:tc>
          <w:tcPr>
            <w:tcW w:w="1023" w:type="dxa"/>
          </w:tcPr>
          <w:p w14:paraId="7EE37350" w14:textId="77777777" w:rsidR="00466382" w:rsidRPr="00F349F4" w:rsidRDefault="00466382" w:rsidP="00F55B08">
            <w:pPr>
              <w:jc w:val="center"/>
              <w:rPr>
                <w:rFonts w:cs="Arial"/>
                <w:sz w:val="22"/>
                <w:szCs w:val="22"/>
              </w:rPr>
            </w:pPr>
            <w:r w:rsidRPr="00F349F4">
              <w:rPr>
                <w:rFonts w:cs="Arial"/>
                <w:sz w:val="22"/>
                <w:szCs w:val="22"/>
              </w:rPr>
              <w:t>1</w:t>
            </w:r>
          </w:p>
        </w:tc>
        <w:tc>
          <w:tcPr>
            <w:tcW w:w="1980" w:type="dxa"/>
          </w:tcPr>
          <w:p w14:paraId="76CBAE9C" w14:textId="77777777" w:rsidR="00466382" w:rsidRPr="00F349F4" w:rsidRDefault="00466382" w:rsidP="00F55B08">
            <w:pPr>
              <w:jc w:val="center"/>
              <w:rPr>
                <w:rFonts w:cs="Arial"/>
                <w:sz w:val="22"/>
                <w:szCs w:val="22"/>
              </w:rPr>
            </w:pPr>
            <w:r w:rsidRPr="00F349F4">
              <w:rPr>
                <w:rFonts w:cs="Arial"/>
                <w:sz w:val="22"/>
                <w:szCs w:val="22"/>
              </w:rPr>
              <w:t>PDF</w:t>
            </w:r>
          </w:p>
        </w:tc>
        <w:tc>
          <w:tcPr>
            <w:tcW w:w="1540" w:type="dxa"/>
          </w:tcPr>
          <w:p w14:paraId="7EF67BE6" w14:textId="77777777" w:rsidR="00466382" w:rsidRPr="00F349F4" w:rsidRDefault="00466382" w:rsidP="00F55B08">
            <w:pPr>
              <w:jc w:val="center"/>
              <w:rPr>
                <w:rFonts w:cs="Arial"/>
                <w:sz w:val="22"/>
                <w:szCs w:val="22"/>
              </w:rPr>
            </w:pPr>
            <w:r w:rsidRPr="00F349F4">
              <w:rPr>
                <w:rFonts w:cs="Arial"/>
                <w:sz w:val="22"/>
                <w:szCs w:val="22"/>
              </w:rPr>
              <w:t>PPOC</w:t>
            </w:r>
          </w:p>
        </w:tc>
        <w:tc>
          <w:tcPr>
            <w:tcW w:w="1482" w:type="dxa"/>
          </w:tcPr>
          <w:p w14:paraId="50FC0FAE" w14:textId="77777777" w:rsidR="00466382" w:rsidRPr="00F349F4" w:rsidRDefault="00466382" w:rsidP="00F55B08">
            <w:pPr>
              <w:jc w:val="center"/>
              <w:rPr>
                <w:rFonts w:cs="Arial"/>
                <w:sz w:val="22"/>
                <w:szCs w:val="22"/>
              </w:rPr>
            </w:pPr>
            <w:r w:rsidRPr="00F349F4">
              <w:rPr>
                <w:rFonts w:cs="Arial"/>
                <w:sz w:val="22"/>
                <w:szCs w:val="22"/>
              </w:rPr>
              <w:t>3.1.5.4.1, 3.2.5.4.1</w:t>
            </w:r>
          </w:p>
        </w:tc>
      </w:tr>
      <w:tr w:rsidR="00466382" w:rsidRPr="00F349F4" w14:paraId="20DC8D70" w14:textId="77777777" w:rsidTr="005D1E68">
        <w:trPr>
          <w:jc w:val="center"/>
        </w:trPr>
        <w:tc>
          <w:tcPr>
            <w:tcW w:w="1571" w:type="dxa"/>
          </w:tcPr>
          <w:p w14:paraId="1C75AEBE" w14:textId="77777777" w:rsidR="00466382" w:rsidRPr="00F349F4" w:rsidRDefault="00466382" w:rsidP="00F55B08">
            <w:pPr>
              <w:jc w:val="center"/>
              <w:rPr>
                <w:rFonts w:cs="Arial"/>
                <w:sz w:val="22"/>
                <w:szCs w:val="22"/>
              </w:rPr>
            </w:pPr>
            <w:r w:rsidRPr="00F349F4">
              <w:rPr>
                <w:rFonts w:cs="Arial"/>
                <w:sz w:val="22"/>
                <w:szCs w:val="22"/>
              </w:rPr>
              <w:t>Quality Control Plan</w:t>
            </w:r>
          </w:p>
        </w:tc>
        <w:tc>
          <w:tcPr>
            <w:tcW w:w="1754" w:type="dxa"/>
          </w:tcPr>
          <w:p w14:paraId="69BD78FA" w14:textId="77777777" w:rsidR="00466382" w:rsidRPr="00F349F4" w:rsidRDefault="00466382" w:rsidP="00F55B08">
            <w:pPr>
              <w:jc w:val="center"/>
              <w:rPr>
                <w:rFonts w:cs="Arial"/>
                <w:sz w:val="22"/>
                <w:szCs w:val="22"/>
              </w:rPr>
            </w:pPr>
            <w:r w:rsidRPr="00F349F4">
              <w:rPr>
                <w:rFonts w:cs="Arial"/>
                <w:sz w:val="22"/>
                <w:szCs w:val="22"/>
              </w:rPr>
              <w:t>Within 14 days after contract award</w:t>
            </w:r>
          </w:p>
        </w:tc>
        <w:tc>
          <w:tcPr>
            <w:tcW w:w="1023" w:type="dxa"/>
          </w:tcPr>
          <w:p w14:paraId="24D6F360" w14:textId="77777777" w:rsidR="00466382" w:rsidRPr="00F349F4" w:rsidRDefault="00466382" w:rsidP="00F55B08">
            <w:pPr>
              <w:jc w:val="center"/>
              <w:rPr>
                <w:rFonts w:cs="Arial"/>
                <w:sz w:val="22"/>
                <w:szCs w:val="22"/>
              </w:rPr>
            </w:pPr>
            <w:r w:rsidRPr="00F349F4">
              <w:rPr>
                <w:rFonts w:cs="Arial"/>
                <w:sz w:val="22"/>
                <w:szCs w:val="22"/>
              </w:rPr>
              <w:t>1</w:t>
            </w:r>
          </w:p>
        </w:tc>
        <w:tc>
          <w:tcPr>
            <w:tcW w:w="1980" w:type="dxa"/>
          </w:tcPr>
          <w:p w14:paraId="65437A92" w14:textId="77777777" w:rsidR="00466382" w:rsidRPr="00F349F4" w:rsidRDefault="00466382" w:rsidP="00F55B08">
            <w:pPr>
              <w:jc w:val="center"/>
              <w:rPr>
                <w:rFonts w:cs="Arial"/>
                <w:sz w:val="22"/>
                <w:szCs w:val="22"/>
              </w:rPr>
            </w:pPr>
            <w:r w:rsidRPr="00F349F4">
              <w:rPr>
                <w:rFonts w:cs="Arial"/>
                <w:sz w:val="22"/>
                <w:szCs w:val="22"/>
              </w:rPr>
              <w:t>PDF/Word</w:t>
            </w:r>
          </w:p>
        </w:tc>
        <w:tc>
          <w:tcPr>
            <w:tcW w:w="1540" w:type="dxa"/>
          </w:tcPr>
          <w:p w14:paraId="68C224EE" w14:textId="77777777" w:rsidR="00466382" w:rsidRPr="00F349F4" w:rsidRDefault="00466382" w:rsidP="00F55B08">
            <w:pPr>
              <w:jc w:val="center"/>
              <w:rPr>
                <w:rFonts w:cs="Arial"/>
                <w:sz w:val="22"/>
                <w:szCs w:val="22"/>
              </w:rPr>
            </w:pPr>
            <w:r w:rsidRPr="00F349F4">
              <w:rPr>
                <w:rFonts w:cs="Arial"/>
                <w:sz w:val="22"/>
                <w:szCs w:val="22"/>
              </w:rPr>
              <w:t>PPOC</w:t>
            </w:r>
          </w:p>
        </w:tc>
        <w:tc>
          <w:tcPr>
            <w:tcW w:w="1482" w:type="dxa"/>
          </w:tcPr>
          <w:p w14:paraId="7B0F9BE5" w14:textId="77777777" w:rsidR="00466382" w:rsidRPr="00F349F4" w:rsidRDefault="00466382" w:rsidP="00F55B08">
            <w:pPr>
              <w:jc w:val="center"/>
              <w:rPr>
                <w:rFonts w:cs="Arial"/>
                <w:sz w:val="22"/>
                <w:szCs w:val="22"/>
              </w:rPr>
            </w:pPr>
            <w:r w:rsidRPr="00F349F4">
              <w:rPr>
                <w:rFonts w:cs="Arial"/>
                <w:sz w:val="22"/>
                <w:szCs w:val="22"/>
              </w:rPr>
              <w:t>4.6</w:t>
            </w:r>
          </w:p>
        </w:tc>
      </w:tr>
    </w:tbl>
    <w:p w14:paraId="0FABE9ED" w14:textId="77777777" w:rsidR="00731E8A" w:rsidRPr="008D7447" w:rsidRDefault="00731E8A" w:rsidP="00731E8A">
      <w:pPr>
        <w:pStyle w:val="BodyTextIndent"/>
        <w:ind w:left="375" w:firstLine="0"/>
        <w:rPr>
          <w:rFonts w:cs="Arial"/>
          <w:b/>
          <w:bCs/>
          <w:sz w:val="22"/>
          <w:szCs w:val="22"/>
        </w:rPr>
      </w:pPr>
    </w:p>
    <w:p w14:paraId="339647A9" w14:textId="77777777" w:rsidR="00731E8A" w:rsidRPr="001267F8" w:rsidRDefault="00731E8A" w:rsidP="00715CAC">
      <w:pPr>
        <w:pStyle w:val="ListParagraph"/>
        <w:numPr>
          <w:ilvl w:val="0"/>
          <w:numId w:val="27"/>
        </w:numPr>
        <w:jc w:val="left"/>
        <w:rPr>
          <w:rFonts w:cs="Arial"/>
          <w:sz w:val="22"/>
          <w:szCs w:val="22"/>
        </w:rPr>
      </w:pPr>
      <w:r w:rsidRPr="001267F8">
        <w:rPr>
          <w:rFonts w:cs="Arial"/>
          <w:sz w:val="22"/>
          <w:szCs w:val="22"/>
        </w:rPr>
        <w:t>Related Documents</w:t>
      </w:r>
    </w:p>
    <w:p w14:paraId="2747FD7B" w14:textId="77777777" w:rsidR="00731E8A" w:rsidRPr="001267F8" w:rsidRDefault="00731E8A" w:rsidP="00731E8A">
      <w:pPr>
        <w:pStyle w:val="ListParagraph"/>
        <w:ind w:left="375"/>
        <w:rPr>
          <w:rFonts w:cs="Arial"/>
          <w:sz w:val="22"/>
          <w:szCs w:val="22"/>
        </w:rPr>
      </w:pPr>
    </w:p>
    <w:p w14:paraId="0FD41E6B" w14:textId="77777777" w:rsidR="00731E8A" w:rsidRPr="001267F8" w:rsidRDefault="00731E8A" w:rsidP="00715CAC">
      <w:pPr>
        <w:pStyle w:val="ListParagraph"/>
        <w:numPr>
          <w:ilvl w:val="1"/>
          <w:numId w:val="27"/>
        </w:numPr>
        <w:ind w:left="360"/>
        <w:jc w:val="left"/>
        <w:rPr>
          <w:rFonts w:cs="Arial"/>
          <w:sz w:val="22"/>
          <w:szCs w:val="22"/>
        </w:rPr>
      </w:pPr>
      <w:r w:rsidRPr="001267F8">
        <w:rPr>
          <w:rFonts w:cs="Arial"/>
          <w:sz w:val="22"/>
          <w:szCs w:val="22"/>
        </w:rPr>
        <w:t>Definitions</w:t>
      </w:r>
    </w:p>
    <w:p w14:paraId="579FB454" w14:textId="77777777" w:rsidR="00731E8A" w:rsidRPr="001267F8" w:rsidRDefault="00731E8A" w:rsidP="00731E8A">
      <w:pPr>
        <w:rPr>
          <w:rFonts w:cs="Arial"/>
          <w:sz w:val="22"/>
          <w:szCs w:val="22"/>
        </w:rPr>
      </w:pPr>
    </w:p>
    <w:p w14:paraId="6DA0F350" w14:textId="2CE32C44" w:rsidR="00AE1EF7" w:rsidRDefault="00AE1EF7" w:rsidP="00731E8A">
      <w:pPr>
        <w:rPr>
          <w:rFonts w:cs="Arial"/>
          <w:sz w:val="22"/>
          <w:szCs w:val="22"/>
        </w:rPr>
      </w:pPr>
      <w:r>
        <w:rPr>
          <w:rFonts w:cs="Arial"/>
          <w:sz w:val="22"/>
          <w:szCs w:val="22"/>
        </w:rPr>
        <w:t>AVAILABILITY</w:t>
      </w:r>
      <w:r w:rsidR="00414E60">
        <w:rPr>
          <w:rFonts w:cs="Arial"/>
          <w:sz w:val="22"/>
          <w:szCs w:val="22"/>
        </w:rPr>
        <w:t xml:space="preserve">: </w:t>
      </w:r>
      <w:r w:rsidR="00414E60" w:rsidRPr="00414E60">
        <w:rPr>
          <w:rFonts w:cs="Arial"/>
          <w:sz w:val="22"/>
          <w:szCs w:val="22"/>
        </w:rPr>
        <w:t>“Availability” means the chiller plant</w:t>
      </w:r>
      <w:r w:rsidR="00414E60">
        <w:rPr>
          <w:rFonts w:cs="Arial"/>
          <w:sz w:val="22"/>
          <w:szCs w:val="22"/>
        </w:rPr>
        <w:t xml:space="preserve"> and AHU system</w:t>
      </w:r>
      <w:r w:rsidR="00414E60" w:rsidRPr="00414E60">
        <w:rPr>
          <w:rFonts w:cs="Arial"/>
          <w:sz w:val="22"/>
          <w:szCs w:val="22"/>
        </w:rPr>
        <w:t xml:space="preserve"> </w:t>
      </w:r>
      <w:r w:rsidR="00414E60">
        <w:rPr>
          <w:rFonts w:cs="Arial"/>
          <w:sz w:val="22"/>
          <w:szCs w:val="22"/>
        </w:rPr>
        <w:t>are</w:t>
      </w:r>
      <w:r w:rsidR="00414E60" w:rsidRPr="00414E60">
        <w:rPr>
          <w:rFonts w:cs="Arial"/>
          <w:sz w:val="22"/>
          <w:szCs w:val="22"/>
        </w:rPr>
        <w:t xml:space="preserve"> fully operational and capable of meeting </w:t>
      </w:r>
      <w:r w:rsidR="00414E60">
        <w:rPr>
          <w:rFonts w:cs="Arial"/>
          <w:sz w:val="22"/>
          <w:szCs w:val="22"/>
        </w:rPr>
        <w:t xml:space="preserve">the </w:t>
      </w:r>
      <w:r w:rsidR="00414E60" w:rsidRPr="00414E60">
        <w:rPr>
          <w:rFonts w:cs="Arial"/>
          <w:sz w:val="22"/>
          <w:szCs w:val="22"/>
        </w:rPr>
        <w:t>required load. Government</w:t>
      </w:r>
      <w:r w:rsidR="00414E60" w:rsidRPr="00414E60">
        <w:rPr>
          <w:rFonts w:ascii="Cambria Math" w:hAnsi="Cambria Math" w:cs="Cambria Math"/>
          <w:sz w:val="22"/>
          <w:szCs w:val="22"/>
        </w:rPr>
        <w:t>‑</w:t>
      </w:r>
      <w:r w:rsidR="00414E60" w:rsidRPr="00414E60">
        <w:rPr>
          <w:rFonts w:cs="Arial"/>
          <w:sz w:val="22"/>
          <w:szCs w:val="22"/>
        </w:rPr>
        <w:t>directed outages and Government</w:t>
      </w:r>
      <w:r w:rsidR="00414E60" w:rsidRPr="00414E60">
        <w:rPr>
          <w:rFonts w:ascii="Cambria Math" w:hAnsi="Cambria Math" w:cs="Cambria Math"/>
          <w:sz w:val="22"/>
          <w:szCs w:val="22"/>
        </w:rPr>
        <w:t>‑</w:t>
      </w:r>
      <w:r w:rsidR="00414E60" w:rsidRPr="00414E60">
        <w:rPr>
          <w:rFonts w:cs="Arial"/>
          <w:sz w:val="22"/>
          <w:szCs w:val="22"/>
        </w:rPr>
        <w:t>approved planned maintenance periods are excluded from downtime calculations. All other downtime, including unscheduled outages or failures resulting from inadequate maintenance, shall be included.</w:t>
      </w:r>
    </w:p>
    <w:p w14:paraId="5D228F00" w14:textId="77777777" w:rsidR="00AE1EF7" w:rsidRDefault="00AE1EF7" w:rsidP="00731E8A">
      <w:pPr>
        <w:rPr>
          <w:rFonts w:cs="Arial"/>
          <w:sz w:val="22"/>
          <w:szCs w:val="22"/>
        </w:rPr>
      </w:pPr>
    </w:p>
    <w:p w14:paraId="24D5E2F8" w14:textId="2126EEB9" w:rsidR="00731E8A" w:rsidRPr="001267F8" w:rsidRDefault="00731E8A" w:rsidP="00731E8A">
      <w:pPr>
        <w:rPr>
          <w:rFonts w:cs="Arial"/>
          <w:sz w:val="22"/>
          <w:szCs w:val="22"/>
        </w:rPr>
      </w:pPr>
      <w:r w:rsidRPr="001267F8">
        <w:rPr>
          <w:rFonts w:cs="Arial"/>
          <w:sz w:val="22"/>
          <w:szCs w:val="22"/>
        </w:rPr>
        <w:t xml:space="preserve">CONTRACTING OFFICER (CO):  A Contracting Officer is a government employee who has authority to enter into, administer, and or terminate contracts, as well as make related determinations and findings on behalf of the Government.  (Note: The only individual who can legally bind the Government.) </w:t>
      </w:r>
    </w:p>
    <w:p w14:paraId="3C70FF83" w14:textId="77777777" w:rsidR="00731E8A" w:rsidRPr="001267F8" w:rsidRDefault="00731E8A" w:rsidP="00731E8A">
      <w:pPr>
        <w:rPr>
          <w:rFonts w:cs="Arial"/>
          <w:sz w:val="22"/>
          <w:szCs w:val="22"/>
        </w:rPr>
      </w:pPr>
    </w:p>
    <w:p w14:paraId="56072000" w14:textId="68966B42" w:rsidR="00731E8A" w:rsidRPr="001267F8" w:rsidRDefault="00731E8A" w:rsidP="00731E8A">
      <w:pPr>
        <w:rPr>
          <w:rFonts w:cs="Arial"/>
          <w:sz w:val="22"/>
          <w:szCs w:val="22"/>
        </w:rPr>
      </w:pPr>
      <w:r w:rsidRPr="001267F8">
        <w:rPr>
          <w:rFonts w:cs="Arial"/>
          <w:sz w:val="22"/>
          <w:szCs w:val="22"/>
        </w:rPr>
        <w:t xml:space="preserve">Program Point of Contact (PPOC) - A representative from the requiring activity appointed by the CO to perform surveillance and to act as liaison to the contractor </w:t>
      </w:r>
    </w:p>
    <w:p w14:paraId="6A6390EA" w14:textId="77777777" w:rsidR="00731E8A" w:rsidRPr="001267F8" w:rsidRDefault="00731E8A" w:rsidP="00731E8A">
      <w:pPr>
        <w:rPr>
          <w:rFonts w:cs="Arial"/>
          <w:sz w:val="22"/>
          <w:szCs w:val="22"/>
        </w:rPr>
      </w:pPr>
    </w:p>
    <w:p w14:paraId="08BB56F3" w14:textId="77777777" w:rsidR="00731E8A" w:rsidRPr="001267F8" w:rsidRDefault="00731E8A" w:rsidP="00731E8A">
      <w:pPr>
        <w:rPr>
          <w:rFonts w:cs="Arial"/>
          <w:sz w:val="22"/>
          <w:szCs w:val="22"/>
        </w:rPr>
      </w:pPr>
      <w:r w:rsidRPr="001267F8">
        <w:rPr>
          <w:rFonts w:cs="Arial"/>
          <w:sz w:val="22"/>
          <w:szCs w:val="22"/>
        </w:rPr>
        <w:t>CONTRACTOR:  A supplier or vendor awarded a contract to provide specific supplies or service to the Government.  The term used in this contract refers to the prime.</w:t>
      </w:r>
    </w:p>
    <w:p w14:paraId="16035802" w14:textId="77777777" w:rsidR="00731E8A" w:rsidRPr="001267F8" w:rsidRDefault="00731E8A" w:rsidP="00731E8A">
      <w:pPr>
        <w:rPr>
          <w:rFonts w:cs="Arial"/>
          <w:sz w:val="22"/>
          <w:szCs w:val="22"/>
        </w:rPr>
      </w:pPr>
    </w:p>
    <w:p w14:paraId="19541341" w14:textId="77777777" w:rsidR="00731E8A" w:rsidRPr="001267F8" w:rsidRDefault="00731E8A" w:rsidP="00731E8A">
      <w:pPr>
        <w:rPr>
          <w:rFonts w:cs="Arial"/>
          <w:sz w:val="22"/>
          <w:szCs w:val="22"/>
        </w:rPr>
      </w:pPr>
      <w:r w:rsidRPr="001267F8">
        <w:rPr>
          <w:rFonts w:cs="Arial"/>
          <w:sz w:val="22"/>
          <w:szCs w:val="22"/>
        </w:rPr>
        <w:lastRenderedPageBreak/>
        <w:t>DEFECTIVE SERVICE:  A service output that does not meet the standard of performance associated with it in the Performance Work Statement</w:t>
      </w:r>
    </w:p>
    <w:p w14:paraId="497365E0" w14:textId="77777777" w:rsidR="00731E8A" w:rsidRPr="001267F8" w:rsidRDefault="00731E8A" w:rsidP="00731E8A">
      <w:pPr>
        <w:rPr>
          <w:rFonts w:cs="Arial"/>
          <w:sz w:val="22"/>
          <w:szCs w:val="22"/>
        </w:rPr>
      </w:pPr>
    </w:p>
    <w:p w14:paraId="6B18243B" w14:textId="77777777" w:rsidR="00731E8A" w:rsidRPr="001267F8" w:rsidRDefault="00731E8A" w:rsidP="00731E8A">
      <w:pPr>
        <w:rPr>
          <w:rFonts w:cs="Arial"/>
          <w:sz w:val="22"/>
          <w:szCs w:val="22"/>
        </w:rPr>
      </w:pPr>
      <w:r w:rsidRPr="001267F8">
        <w:rPr>
          <w:rFonts w:cs="Arial"/>
          <w:sz w:val="22"/>
          <w:szCs w:val="22"/>
        </w:rPr>
        <w:t>DELIVERABLE:  A tangible or intangible object produced as a result of the project that is intended to be delivered to a customer (either internal or external).  Examples of a deliverable are a report, a document, a server upgrade, or any other building block of an overall project.</w:t>
      </w:r>
    </w:p>
    <w:p w14:paraId="1832CDD1" w14:textId="77777777" w:rsidR="00731E8A" w:rsidRPr="001267F8" w:rsidRDefault="00731E8A" w:rsidP="00731E8A">
      <w:pPr>
        <w:rPr>
          <w:rFonts w:cs="Arial"/>
          <w:sz w:val="22"/>
          <w:szCs w:val="22"/>
        </w:rPr>
      </w:pPr>
    </w:p>
    <w:p w14:paraId="700E916E" w14:textId="77777777" w:rsidR="00731E8A" w:rsidRPr="001267F8" w:rsidRDefault="00731E8A" w:rsidP="00731E8A">
      <w:pPr>
        <w:rPr>
          <w:rFonts w:cs="Arial"/>
          <w:sz w:val="22"/>
          <w:szCs w:val="22"/>
        </w:rPr>
      </w:pPr>
      <w:r w:rsidRPr="001267F8">
        <w:rPr>
          <w:rFonts w:cs="Arial"/>
          <w:sz w:val="22"/>
          <w:szCs w:val="22"/>
        </w:rPr>
        <w:t>FISCAL YEAR: A period beginning on October 1 and ending September 30 of the consecutive calendar year.  The fiscal year is designated by the calendar year in which it ends.</w:t>
      </w:r>
    </w:p>
    <w:p w14:paraId="79EE263D" w14:textId="77777777" w:rsidR="00731E8A" w:rsidRPr="001267F8" w:rsidRDefault="00731E8A" w:rsidP="00731E8A">
      <w:pPr>
        <w:rPr>
          <w:rFonts w:cs="Arial"/>
          <w:sz w:val="22"/>
          <w:szCs w:val="22"/>
        </w:rPr>
      </w:pPr>
    </w:p>
    <w:p w14:paraId="403DE6F9" w14:textId="77777777" w:rsidR="00731E8A" w:rsidRPr="001267F8" w:rsidRDefault="00731E8A" w:rsidP="00731E8A">
      <w:pPr>
        <w:rPr>
          <w:rFonts w:cs="Arial"/>
          <w:sz w:val="22"/>
          <w:szCs w:val="22"/>
        </w:rPr>
      </w:pPr>
      <w:r w:rsidRPr="001267F8">
        <w:rPr>
          <w:rFonts w:cs="Arial"/>
          <w:sz w:val="22"/>
          <w:szCs w:val="22"/>
        </w:rPr>
        <w:t>GOVERNMENT FURNISHED PROPERTY (GFP): All equipment, goods and land possessed by the government and subsequently delivered or otherwise made available to the Contractor.</w:t>
      </w:r>
    </w:p>
    <w:p w14:paraId="21D2BF31" w14:textId="77777777" w:rsidR="00731E8A" w:rsidRPr="001267F8" w:rsidRDefault="00731E8A" w:rsidP="00731E8A">
      <w:pPr>
        <w:rPr>
          <w:rFonts w:cs="Arial"/>
          <w:sz w:val="22"/>
          <w:szCs w:val="22"/>
        </w:rPr>
      </w:pPr>
    </w:p>
    <w:p w14:paraId="2CFD8162" w14:textId="77777777" w:rsidR="00731E8A" w:rsidRPr="001267F8" w:rsidRDefault="00731E8A" w:rsidP="00731E8A">
      <w:pPr>
        <w:rPr>
          <w:rFonts w:cs="Arial"/>
          <w:sz w:val="22"/>
          <w:szCs w:val="22"/>
        </w:rPr>
      </w:pPr>
      <w:r w:rsidRPr="001267F8">
        <w:rPr>
          <w:rFonts w:cs="Arial"/>
          <w:sz w:val="22"/>
          <w:szCs w:val="22"/>
        </w:rPr>
        <w:t>INSPECTION. Examining and testing supplies or services (including, when appropriate, raw materials, components, and intermediates assemblies) to determine whether they conform to contract requirements</w:t>
      </w:r>
    </w:p>
    <w:p w14:paraId="14596A7D" w14:textId="77777777" w:rsidR="00731E8A" w:rsidRPr="001267F8" w:rsidRDefault="00731E8A" w:rsidP="00731E8A">
      <w:pPr>
        <w:rPr>
          <w:rFonts w:cs="Arial"/>
          <w:sz w:val="22"/>
          <w:szCs w:val="22"/>
        </w:rPr>
      </w:pPr>
    </w:p>
    <w:p w14:paraId="455707BD" w14:textId="77777777" w:rsidR="00731E8A" w:rsidRPr="001267F8" w:rsidRDefault="00731E8A" w:rsidP="00731E8A">
      <w:pPr>
        <w:rPr>
          <w:rFonts w:cs="Arial"/>
          <w:sz w:val="22"/>
          <w:szCs w:val="22"/>
        </w:rPr>
      </w:pPr>
      <w:r w:rsidRPr="001267F8">
        <w:rPr>
          <w:rFonts w:cs="Arial"/>
          <w:sz w:val="22"/>
          <w:szCs w:val="22"/>
        </w:rPr>
        <w:t>MATERIAL. Property that may be consumed or expended during the performance of a contract, component parts of a higher assembly, or items that lose their individual identity through incorporation into an end-item. Material does not include equipment, special tooling, and special test equipment or real property.</w:t>
      </w:r>
    </w:p>
    <w:p w14:paraId="36D0BEB1" w14:textId="77777777" w:rsidR="00731E8A" w:rsidRPr="001267F8" w:rsidRDefault="00731E8A" w:rsidP="00731E8A">
      <w:pPr>
        <w:rPr>
          <w:rFonts w:cs="Arial"/>
          <w:sz w:val="22"/>
          <w:szCs w:val="22"/>
        </w:rPr>
      </w:pPr>
    </w:p>
    <w:p w14:paraId="01306EC3" w14:textId="77777777" w:rsidR="00731E8A" w:rsidRPr="001267F8" w:rsidRDefault="00731E8A" w:rsidP="00731E8A">
      <w:pPr>
        <w:rPr>
          <w:rFonts w:cs="Arial"/>
          <w:sz w:val="22"/>
          <w:szCs w:val="22"/>
        </w:rPr>
      </w:pPr>
      <w:r w:rsidRPr="001267F8">
        <w:rPr>
          <w:rFonts w:cs="Arial"/>
          <w:sz w:val="22"/>
          <w:szCs w:val="22"/>
        </w:rPr>
        <w:t>MINOR DISCREPANCIES.  Problems identified during maintenance checks that do not require significant time or significant materials to correct, such as loose wires or belts, hoses, clamps, coolant additives and other minor adjustments.</w:t>
      </w:r>
    </w:p>
    <w:p w14:paraId="3A15D5E1" w14:textId="77777777" w:rsidR="00731E8A" w:rsidRPr="001267F8" w:rsidRDefault="00731E8A" w:rsidP="00731E8A">
      <w:pPr>
        <w:rPr>
          <w:rFonts w:cs="Arial"/>
          <w:sz w:val="22"/>
          <w:szCs w:val="22"/>
        </w:rPr>
      </w:pPr>
    </w:p>
    <w:p w14:paraId="72BAE490" w14:textId="77777777" w:rsidR="00731E8A" w:rsidRPr="001267F8" w:rsidRDefault="00731E8A" w:rsidP="00731E8A">
      <w:pPr>
        <w:rPr>
          <w:rFonts w:cs="Arial"/>
          <w:sz w:val="22"/>
          <w:szCs w:val="22"/>
        </w:rPr>
      </w:pPr>
      <w:r w:rsidRPr="001267F8">
        <w:rPr>
          <w:rFonts w:cs="Arial"/>
          <w:sz w:val="22"/>
          <w:szCs w:val="22"/>
        </w:rPr>
        <w:t>NON-PERSONAL SERVICES. The personnel rendering the services are not subject, either by the contract's terms or by the manner of its administration, to the supervision and control usually prevailing in relationships between the government and its employees. Non personal service contracts are authorized by the government in accordance with FAR 37.012, under general contracting authority, and do not require specific statutory authorization.</w:t>
      </w:r>
    </w:p>
    <w:p w14:paraId="06DF6D17" w14:textId="77777777" w:rsidR="00731E8A" w:rsidRPr="001267F8" w:rsidRDefault="00731E8A" w:rsidP="00731E8A">
      <w:pPr>
        <w:rPr>
          <w:rFonts w:cs="Arial"/>
          <w:sz w:val="22"/>
          <w:szCs w:val="22"/>
        </w:rPr>
      </w:pPr>
    </w:p>
    <w:p w14:paraId="4468B9BC" w14:textId="62F47B07" w:rsidR="00731E8A" w:rsidRPr="001267F8" w:rsidRDefault="00731E8A" w:rsidP="00731E8A">
      <w:pPr>
        <w:rPr>
          <w:rFonts w:cs="Arial"/>
          <w:sz w:val="22"/>
          <w:szCs w:val="22"/>
        </w:rPr>
      </w:pPr>
      <w:r w:rsidRPr="001267F8">
        <w:rPr>
          <w:rFonts w:cs="Arial"/>
          <w:sz w:val="22"/>
          <w:szCs w:val="22"/>
        </w:rPr>
        <w:t>OCCUPATIONAL SAFETY AND HEALTH ADMINISTRATION (OSHA)</w:t>
      </w:r>
      <w:r w:rsidR="00D42DBE" w:rsidRPr="001267F8">
        <w:rPr>
          <w:rFonts w:cs="Arial"/>
          <w:sz w:val="22"/>
          <w:szCs w:val="22"/>
        </w:rPr>
        <w:t>.</w:t>
      </w:r>
      <w:r w:rsidRPr="001267F8">
        <w:rPr>
          <w:rFonts w:cs="Arial"/>
          <w:sz w:val="22"/>
          <w:szCs w:val="22"/>
        </w:rPr>
        <w:t xml:space="preserve"> Government agency part of the US Department of Labor with the primary responsibility for administrating the Occupational Safety and Health act of 1970.  This act has the purpose of preservation of human resource.</w:t>
      </w:r>
    </w:p>
    <w:p w14:paraId="00AA4BD9" w14:textId="77777777" w:rsidR="00731E8A" w:rsidRPr="001267F8" w:rsidRDefault="00731E8A" w:rsidP="00731E8A">
      <w:pPr>
        <w:rPr>
          <w:rFonts w:cs="Arial"/>
          <w:sz w:val="22"/>
          <w:szCs w:val="22"/>
        </w:rPr>
      </w:pPr>
    </w:p>
    <w:p w14:paraId="2C1E2876" w14:textId="35C4A507" w:rsidR="00AF66CF" w:rsidRPr="001267F8" w:rsidRDefault="00AF66CF" w:rsidP="00731E8A">
      <w:pPr>
        <w:rPr>
          <w:rFonts w:cs="Arial"/>
          <w:sz w:val="22"/>
          <w:szCs w:val="22"/>
        </w:rPr>
      </w:pPr>
      <w:r w:rsidRPr="001267F8">
        <w:rPr>
          <w:rFonts w:cs="Arial"/>
          <w:sz w:val="22"/>
          <w:szCs w:val="22"/>
        </w:rPr>
        <w:t xml:space="preserve">OVERHAUL. </w:t>
      </w:r>
      <w:r w:rsidR="00D42DBE" w:rsidRPr="001267F8">
        <w:rPr>
          <w:rFonts w:cs="Arial"/>
          <w:sz w:val="22"/>
          <w:szCs w:val="22"/>
        </w:rPr>
        <w:t>An overhaul is a comprehensive restoration of the existing chiller in which critical internal components are disassembled, inspected, repaired, or replaced to return the unit to OEM</w:t>
      </w:r>
      <w:r w:rsidR="00D42DBE" w:rsidRPr="001267F8">
        <w:rPr>
          <w:rFonts w:ascii="Cambria Math" w:hAnsi="Cambria Math" w:cs="Cambria Math"/>
          <w:sz w:val="22"/>
          <w:szCs w:val="22"/>
        </w:rPr>
        <w:t>‑</w:t>
      </w:r>
      <w:r w:rsidR="00D42DBE" w:rsidRPr="001267F8">
        <w:rPr>
          <w:rFonts w:cs="Arial"/>
          <w:sz w:val="22"/>
          <w:szCs w:val="22"/>
        </w:rPr>
        <w:t>recommended performance and reliability levels. The overhaul extends equipment service life but retains the original chiller framework and serial number. It typically includes tasks such as compressor teardown, tube cleaning, bearing replacement, gasket renewal, leak testing, recharging refrigerant, and full operational testing.</w:t>
      </w:r>
    </w:p>
    <w:p w14:paraId="46D2372E" w14:textId="77777777" w:rsidR="00D42DBE" w:rsidRPr="001267F8" w:rsidRDefault="00D42DBE" w:rsidP="00731E8A">
      <w:pPr>
        <w:rPr>
          <w:rFonts w:cs="Arial"/>
          <w:sz w:val="22"/>
          <w:szCs w:val="22"/>
        </w:rPr>
      </w:pPr>
    </w:p>
    <w:p w14:paraId="202C828D" w14:textId="77777777" w:rsidR="00731E8A" w:rsidRPr="001267F8" w:rsidRDefault="00731E8A" w:rsidP="00731E8A">
      <w:pPr>
        <w:rPr>
          <w:rFonts w:cs="Arial"/>
          <w:sz w:val="22"/>
          <w:szCs w:val="22"/>
        </w:rPr>
      </w:pPr>
      <w:r w:rsidRPr="001267F8">
        <w:rPr>
          <w:rFonts w:cs="Arial"/>
          <w:sz w:val="22"/>
          <w:szCs w:val="22"/>
        </w:rPr>
        <w:t>PHYSICAL SECURITY. Actions that prevent the loss or damage of Government property.</w:t>
      </w:r>
    </w:p>
    <w:p w14:paraId="66990FF9" w14:textId="77777777" w:rsidR="00731E8A" w:rsidRPr="001267F8" w:rsidRDefault="00731E8A" w:rsidP="00731E8A">
      <w:pPr>
        <w:rPr>
          <w:rFonts w:cs="Arial"/>
          <w:sz w:val="22"/>
          <w:szCs w:val="22"/>
        </w:rPr>
      </w:pPr>
    </w:p>
    <w:p w14:paraId="1906A401" w14:textId="77777777" w:rsidR="00731E8A" w:rsidRPr="001267F8" w:rsidRDefault="00731E8A" w:rsidP="00731E8A">
      <w:pPr>
        <w:rPr>
          <w:rFonts w:cs="Arial"/>
          <w:sz w:val="22"/>
          <w:szCs w:val="22"/>
        </w:rPr>
      </w:pPr>
      <w:r w:rsidRPr="001267F8">
        <w:rPr>
          <w:rFonts w:cs="Arial"/>
          <w:sz w:val="22"/>
          <w:szCs w:val="22"/>
        </w:rPr>
        <w:t>PROPERTY. All tangible property, both real and personal.</w:t>
      </w:r>
    </w:p>
    <w:p w14:paraId="2ECE82BF" w14:textId="77777777" w:rsidR="00731E8A" w:rsidRPr="001267F8" w:rsidRDefault="00731E8A" w:rsidP="00731E8A">
      <w:pPr>
        <w:rPr>
          <w:rFonts w:cs="Arial"/>
          <w:sz w:val="22"/>
          <w:szCs w:val="22"/>
        </w:rPr>
      </w:pPr>
    </w:p>
    <w:p w14:paraId="437A9EB2" w14:textId="77777777" w:rsidR="00731E8A" w:rsidRPr="001267F8" w:rsidRDefault="00731E8A" w:rsidP="00731E8A">
      <w:pPr>
        <w:rPr>
          <w:rFonts w:cs="Arial"/>
          <w:sz w:val="22"/>
          <w:szCs w:val="22"/>
        </w:rPr>
      </w:pPr>
      <w:r w:rsidRPr="001267F8">
        <w:rPr>
          <w:rFonts w:cs="Arial"/>
          <w:sz w:val="22"/>
          <w:szCs w:val="22"/>
        </w:rPr>
        <w:t>QUALITY ASSURANCE (QA):  A procedure or set of procedures taken by the Government to ensure that services acquired under government contracts conform to the contract’s quality and quality requirements.</w:t>
      </w:r>
    </w:p>
    <w:p w14:paraId="5226ED2D" w14:textId="77777777" w:rsidR="00731E8A" w:rsidRPr="001267F8" w:rsidRDefault="00731E8A" w:rsidP="00731E8A">
      <w:pPr>
        <w:rPr>
          <w:rFonts w:cs="Arial"/>
          <w:sz w:val="22"/>
          <w:szCs w:val="22"/>
        </w:rPr>
      </w:pPr>
    </w:p>
    <w:p w14:paraId="3A65C15F" w14:textId="210902A4" w:rsidR="00731E8A" w:rsidRPr="001267F8" w:rsidRDefault="00731E8A" w:rsidP="00731E8A">
      <w:pPr>
        <w:rPr>
          <w:rFonts w:cs="Arial"/>
          <w:sz w:val="22"/>
          <w:szCs w:val="22"/>
        </w:rPr>
      </w:pPr>
      <w:r w:rsidRPr="001267F8">
        <w:rPr>
          <w:rFonts w:cs="Arial"/>
          <w:sz w:val="22"/>
          <w:szCs w:val="22"/>
        </w:rPr>
        <w:lastRenderedPageBreak/>
        <w:t>QUALITY ASSURANCE SURVEILLANCE PLAN (QASP):  A plan specifying the surveillance methodology used by the PPOC for surveillance of the contractor’s performance.</w:t>
      </w:r>
    </w:p>
    <w:p w14:paraId="6CB8342C" w14:textId="77777777" w:rsidR="00731E8A" w:rsidRPr="001267F8" w:rsidRDefault="00731E8A" w:rsidP="00731E8A">
      <w:pPr>
        <w:rPr>
          <w:rFonts w:cs="Arial"/>
          <w:sz w:val="22"/>
          <w:szCs w:val="22"/>
        </w:rPr>
      </w:pPr>
    </w:p>
    <w:p w14:paraId="71B673F1" w14:textId="77777777" w:rsidR="00731E8A" w:rsidRPr="001267F8" w:rsidRDefault="00731E8A" w:rsidP="00731E8A">
      <w:pPr>
        <w:rPr>
          <w:rFonts w:cs="Arial"/>
          <w:sz w:val="22"/>
          <w:szCs w:val="22"/>
        </w:rPr>
      </w:pPr>
      <w:r w:rsidRPr="001267F8">
        <w:rPr>
          <w:rFonts w:cs="Arial"/>
          <w:sz w:val="22"/>
          <w:szCs w:val="22"/>
        </w:rPr>
        <w:t>QUALITY CONTROL (QC):  Task performed by the contractor to ensure excellence of the organization’s output.</w:t>
      </w:r>
    </w:p>
    <w:p w14:paraId="7F8ADD68" w14:textId="77777777" w:rsidR="00731E8A" w:rsidRPr="001267F8" w:rsidRDefault="00731E8A" w:rsidP="00731E8A">
      <w:pPr>
        <w:rPr>
          <w:rFonts w:cs="Arial"/>
          <w:sz w:val="22"/>
          <w:szCs w:val="22"/>
        </w:rPr>
      </w:pPr>
    </w:p>
    <w:p w14:paraId="0D5CDE8A" w14:textId="4FB6A1E8" w:rsidR="00731E8A" w:rsidRPr="001267F8" w:rsidRDefault="00731E8A" w:rsidP="00731E8A">
      <w:pPr>
        <w:rPr>
          <w:rFonts w:cs="Arial"/>
          <w:sz w:val="22"/>
          <w:szCs w:val="22"/>
        </w:rPr>
      </w:pPr>
      <w:r w:rsidRPr="001267F8">
        <w:rPr>
          <w:rFonts w:cs="Arial"/>
          <w:sz w:val="22"/>
          <w:szCs w:val="22"/>
        </w:rPr>
        <w:t>REPAIR.  The correction of a malfunction or non-conformance that cannot be accomplished without significant time and/or material, as determined by the PPOC.</w:t>
      </w:r>
    </w:p>
    <w:p w14:paraId="164E98A4" w14:textId="77777777" w:rsidR="00D42DBE" w:rsidRDefault="00D42DBE" w:rsidP="00731E8A">
      <w:pPr>
        <w:rPr>
          <w:rFonts w:cs="Arial"/>
          <w:sz w:val="22"/>
          <w:szCs w:val="22"/>
          <w:highlight w:val="yellow"/>
        </w:rPr>
      </w:pPr>
    </w:p>
    <w:p w14:paraId="18C01143" w14:textId="77777777" w:rsidR="00731E8A" w:rsidRDefault="00731E8A" w:rsidP="00731E8A">
      <w:pPr>
        <w:rPr>
          <w:rFonts w:cs="Arial"/>
          <w:sz w:val="22"/>
          <w:szCs w:val="22"/>
        </w:rPr>
      </w:pPr>
      <w:r w:rsidRPr="00183D98">
        <w:rPr>
          <w:rFonts w:cs="Arial"/>
          <w:sz w:val="22"/>
          <w:szCs w:val="22"/>
        </w:rPr>
        <w:t>SUBCONTRACTOR.  One that enters into a contract with a prime contractor. The Government does not have privity of contract with the subcontractor.</w:t>
      </w:r>
    </w:p>
    <w:p w14:paraId="0B6E1568" w14:textId="77777777" w:rsidR="002E5A8E" w:rsidRDefault="002E5A8E" w:rsidP="00731E8A">
      <w:pPr>
        <w:rPr>
          <w:rFonts w:cs="Arial"/>
          <w:sz w:val="22"/>
          <w:szCs w:val="22"/>
        </w:rPr>
      </w:pPr>
    </w:p>
    <w:p w14:paraId="0FE965C0" w14:textId="6065A631" w:rsidR="002E5A8E" w:rsidRPr="00183D98" w:rsidRDefault="002E5A8E" w:rsidP="00731E8A">
      <w:pPr>
        <w:rPr>
          <w:rFonts w:cs="Arial"/>
          <w:sz w:val="22"/>
          <w:szCs w:val="22"/>
        </w:rPr>
      </w:pPr>
      <w:r>
        <w:rPr>
          <w:rFonts w:cs="Arial"/>
          <w:sz w:val="22"/>
          <w:szCs w:val="22"/>
        </w:rPr>
        <w:t xml:space="preserve">TASK ORDER-BASED WORK. </w:t>
      </w:r>
      <w:r w:rsidR="00AA500C" w:rsidRPr="00AA500C">
        <w:rPr>
          <w:rFonts w:cs="Arial"/>
          <w:sz w:val="22"/>
          <w:szCs w:val="22"/>
        </w:rPr>
        <w:t>Refers to work that is not part of the contract’s recurring or routine maintenance services. This work is performed only when specifically requested by the Government. Each instance of work is authorized through a separate task order, or by modifying an existing task order via a supplemental agreement. The task order defines the scope, deliverables, schedule, and pricing for that particular requirement. No task order</w:t>
      </w:r>
      <w:r w:rsidR="00AA500C" w:rsidRPr="00AA500C">
        <w:rPr>
          <w:rFonts w:ascii="Cambria Math" w:hAnsi="Cambria Math" w:cs="Cambria Math"/>
          <w:sz w:val="22"/>
          <w:szCs w:val="22"/>
        </w:rPr>
        <w:t>‑</w:t>
      </w:r>
      <w:r w:rsidR="00AA500C" w:rsidRPr="00AA500C">
        <w:rPr>
          <w:rFonts w:cs="Arial"/>
          <w:sz w:val="22"/>
          <w:szCs w:val="22"/>
        </w:rPr>
        <w:t>based work may be performed without the issuance of a formal task order.</w:t>
      </w:r>
    </w:p>
    <w:p w14:paraId="1B62FF33" w14:textId="77777777" w:rsidR="00731E8A" w:rsidRPr="00183D98" w:rsidRDefault="00731E8A" w:rsidP="00731E8A">
      <w:pPr>
        <w:rPr>
          <w:rFonts w:cs="Arial"/>
          <w:sz w:val="22"/>
          <w:szCs w:val="22"/>
        </w:rPr>
      </w:pPr>
    </w:p>
    <w:p w14:paraId="3FE5026C" w14:textId="77777777" w:rsidR="00731E8A" w:rsidRPr="00183D98" w:rsidRDefault="00731E8A" w:rsidP="00715CAC">
      <w:pPr>
        <w:pStyle w:val="ListParagraph"/>
        <w:numPr>
          <w:ilvl w:val="1"/>
          <w:numId w:val="27"/>
        </w:numPr>
        <w:ind w:left="360"/>
        <w:jc w:val="left"/>
        <w:rPr>
          <w:rFonts w:cs="Arial"/>
          <w:sz w:val="22"/>
          <w:szCs w:val="22"/>
        </w:rPr>
      </w:pPr>
      <w:r w:rsidRPr="00183D98">
        <w:rPr>
          <w:rFonts w:cs="Arial"/>
          <w:sz w:val="22"/>
          <w:szCs w:val="22"/>
        </w:rPr>
        <w:t>Acronyms</w:t>
      </w:r>
    </w:p>
    <w:p w14:paraId="4F9ABA3B" w14:textId="77777777" w:rsidR="00731E8A" w:rsidRPr="00601F04" w:rsidRDefault="00731E8A" w:rsidP="00731E8A">
      <w:pPr>
        <w:rPr>
          <w:rFonts w:cs="Arial"/>
          <w:sz w:val="22"/>
          <w:szCs w:val="22"/>
          <w:highlight w:val="yellow"/>
        </w:rPr>
      </w:pPr>
    </w:p>
    <w:p w14:paraId="3CD14C2E" w14:textId="3511B1B5" w:rsidR="005D7669" w:rsidRPr="007B7251" w:rsidRDefault="005D7669" w:rsidP="00731E8A">
      <w:pPr>
        <w:rPr>
          <w:rFonts w:cs="Arial"/>
          <w:sz w:val="22"/>
          <w:szCs w:val="22"/>
        </w:rPr>
      </w:pPr>
      <w:r w:rsidRPr="007B7251">
        <w:rPr>
          <w:rFonts w:cs="Arial"/>
          <w:sz w:val="22"/>
          <w:szCs w:val="22"/>
        </w:rPr>
        <w:t>ANSI</w:t>
      </w:r>
      <w:r w:rsidRPr="007B7251">
        <w:rPr>
          <w:rFonts w:cs="Arial"/>
          <w:sz w:val="22"/>
          <w:szCs w:val="22"/>
        </w:rPr>
        <w:tab/>
      </w:r>
      <w:r w:rsidRPr="007B7251">
        <w:rPr>
          <w:rFonts w:cs="Arial"/>
          <w:sz w:val="22"/>
          <w:szCs w:val="22"/>
        </w:rPr>
        <w:tab/>
        <w:t>American National Standards Institute</w:t>
      </w:r>
    </w:p>
    <w:p w14:paraId="1B06ADBF" w14:textId="1D0A347C" w:rsidR="005D7669" w:rsidRPr="007B7251" w:rsidRDefault="005D7669" w:rsidP="00731E8A">
      <w:pPr>
        <w:rPr>
          <w:rFonts w:cs="Arial"/>
          <w:sz w:val="22"/>
          <w:szCs w:val="22"/>
        </w:rPr>
      </w:pPr>
      <w:r w:rsidRPr="007B7251">
        <w:rPr>
          <w:rFonts w:cs="Arial"/>
          <w:sz w:val="22"/>
          <w:szCs w:val="22"/>
        </w:rPr>
        <w:t>ASHRAE</w:t>
      </w:r>
      <w:r w:rsidR="007D4D99" w:rsidRPr="007B7251">
        <w:rPr>
          <w:rFonts w:cs="Arial"/>
          <w:sz w:val="22"/>
          <w:szCs w:val="22"/>
        </w:rPr>
        <w:tab/>
        <w:t>American Society of Heating, Refrigerating and Air-Conditioning Engineers</w:t>
      </w:r>
    </w:p>
    <w:p w14:paraId="7DE750D5" w14:textId="7E04D906" w:rsidR="00731E8A" w:rsidRPr="007B7251" w:rsidRDefault="00731E8A" w:rsidP="00731E8A">
      <w:pPr>
        <w:rPr>
          <w:rFonts w:cs="Arial"/>
          <w:sz w:val="22"/>
          <w:szCs w:val="22"/>
        </w:rPr>
      </w:pPr>
      <w:r w:rsidRPr="007B7251">
        <w:rPr>
          <w:rFonts w:cs="Arial"/>
          <w:sz w:val="22"/>
          <w:szCs w:val="22"/>
        </w:rPr>
        <w:t>CA</w:t>
      </w:r>
      <w:r w:rsidRPr="007B7251">
        <w:rPr>
          <w:rFonts w:cs="Arial"/>
          <w:sz w:val="22"/>
          <w:szCs w:val="22"/>
        </w:rPr>
        <w:tab/>
      </w:r>
      <w:r w:rsidRPr="007B7251">
        <w:rPr>
          <w:rFonts w:cs="Arial"/>
          <w:sz w:val="22"/>
          <w:szCs w:val="22"/>
        </w:rPr>
        <w:tab/>
        <w:t>Corrective Action</w:t>
      </w:r>
    </w:p>
    <w:p w14:paraId="2E14EEB2" w14:textId="77777777" w:rsidR="00731E8A" w:rsidRPr="007B7251" w:rsidRDefault="00731E8A" w:rsidP="00731E8A">
      <w:pPr>
        <w:rPr>
          <w:rFonts w:cs="Arial"/>
          <w:sz w:val="22"/>
          <w:szCs w:val="22"/>
        </w:rPr>
      </w:pPr>
      <w:r w:rsidRPr="007B7251">
        <w:rPr>
          <w:rFonts w:cs="Arial"/>
          <w:sz w:val="22"/>
          <w:szCs w:val="22"/>
        </w:rPr>
        <w:t>CAP</w:t>
      </w:r>
      <w:r w:rsidRPr="007B7251">
        <w:rPr>
          <w:rFonts w:cs="Arial"/>
          <w:sz w:val="22"/>
          <w:szCs w:val="22"/>
        </w:rPr>
        <w:tab/>
      </w:r>
      <w:r w:rsidRPr="007B7251">
        <w:rPr>
          <w:rFonts w:cs="Arial"/>
          <w:sz w:val="22"/>
          <w:szCs w:val="22"/>
        </w:rPr>
        <w:tab/>
        <w:t>Corrective Action Plan</w:t>
      </w:r>
    </w:p>
    <w:p w14:paraId="7415EB1E" w14:textId="50057C4A" w:rsidR="00731E8A" w:rsidRPr="007B7251" w:rsidRDefault="00731E8A" w:rsidP="00731E8A">
      <w:pPr>
        <w:rPr>
          <w:rFonts w:cs="Arial"/>
          <w:sz w:val="22"/>
          <w:szCs w:val="22"/>
        </w:rPr>
      </w:pPr>
      <w:r w:rsidRPr="007B7251">
        <w:rPr>
          <w:rFonts w:cs="Arial"/>
          <w:sz w:val="22"/>
          <w:szCs w:val="22"/>
        </w:rPr>
        <w:t>CDR</w:t>
      </w:r>
      <w:r w:rsidRPr="007B7251">
        <w:rPr>
          <w:rFonts w:cs="Arial"/>
          <w:sz w:val="22"/>
          <w:szCs w:val="22"/>
        </w:rPr>
        <w:tab/>
      </w:r>
      <w:r w:rsidRPr="007B7251">
        <w:rPr>
          <w:rFonts w:cs="Arial"/>
          <w:sz w:val="22"/>
          <w:szCs w:val="22"/>
        </w:rPr>
        <w:tab/>
        <w:t>Contract Discrepancy Report</w:t>
      </w:r>
    </w:p>
    <w:p w14:paraId="07E9D08B" w14:textId="77777777" w:rsidR="00731E8A" w:rsidRPr="007B7251" w:rsidRDefault="00731E8A" w:rsidP="00731E8A">
      <w:pPr>
        <w:rPr>
          <w:rFonts w:cs="Arial"/>
          <w:sz w:val="22"/>
          <w:szCs w:val="22"/>
        </w:rPr>
      </w:pPr>
      <w:r w:rsidRPr="007B7251">
        <w:rPr>
          <w:rFonts w:cs="Arial"/>
          <w:sz w:val="22"/>
          <w:szCs w:val="22"/>
        </w:rPr>
        <w:t>CFR</w:t>
      </w:r>
      <w:r w:rsidRPr="007B7251">
        <w:rPr>
          <w:rFonts w:cs="Arial"/>
          <w:sz w:val="22"/>
          <w:szCs w:val="22"/>
        </w:rPr>
        <w:tab/>
      </w:r>
      <w:r w:rsidRPr="007B7251">
        <w:rPr>
          <w:rFonts w:cs="Arial"/>
          <w:sz w:val="22"/>
          <w:szCs w:val="22"/>
        </w:rPr>
        <w:tab/>
        <w:t>Code of Federal Regulations</w:t>
      </w:r>
    </w:p>
    <w:p w14:paraId="2FF214AD" w14:textId="77777777" w:rsidR="00731E8A" w:rsidRPr="007B7251" w:rsidRDefault="00731E8A" w:rsidP="00731E8A">
      <w:pPr>
        <w:rPr>
          <w:rFonts w:cs="Arial"/>
          <w:sz w:val="22"/>
          <w:szCs w:val="22"/>
        </w:rPr>
      </w:pPr>
      <w:r w:rsidRPr="007B7251">
        <w:rPr>
          <w:rFonts w:cs="Arial"/>
          <w:sz w:val="22"/>
          <w:szCs w:val="22"/>
        </w:rPr>
        <w:t>CPARS</w:t>
      </w:r>
      <w:r w:rsidRPr="007B7251">
        <w:rPr>
          <w:rFonts w:cs="Arial"/>
          <w:sz w:val="22"/>
          <w:szCs w:val="22"/>
        </w:rPr>
        <w:tab/>
        <w:t>Contractor Performance Assessment Reporting System</w:t>
      </w:r>
    </w:p>
    <w:p w14:paraId="622F6EC7" w14:textId="31540639" w:rsidR="00B94A5C" w:rsidRPr="007B7251" w:rsidRDefault="00B94A5C" w:rsidP="00731E8A">
      <w:pPr>
        <w:rPr>
          <w:rFonts w:cs="Arial"/>
          <w:sz w:val="22"/>
          <w:szCs w:val="22"/>
        </w:rPr>
      </w:pPr>
      <w:r w:rsidRPr="007B7251">
        <w:rPr>
          <w:rFonts w:cs="Arial"/>
          <w:sz w:val="22"/>
          <w:szCs w:val="22"/>
        </w:rPr>
        <w:t>EPA</w:t>
      </w:r>
      <w:r w:rsidRPr="007B7251">
        <w:rPr>
          <w:rFonts w:cs="Arial"/>
          <w:sz w:val="22"/>
          <w:szCs w:val="22"/>
        </w:rPr>
        <w:tab/>
      </w:r>
      <w:r w:rsidR="004005CD" w:rsidRPr="007B7251">
        <w:rPr>
          <w:rFonts w:cs="Arial"/>
          <w:sz w:val="22"/>
          <w:szCs w:val="22"/>
        </w:rPr>
        <w:tab/>
        <w:t>U.S. Environmental Protection</w:t>
      </w:r>
      <w:r w:rsidR="004005CD" w:rsidRPr="007B7251">
        <w:rPr>
          <w:rFonts w:cs="Arial"/>
          <w:b/>
          <w:bCs/>
          <w:sz w:val="22"/>
          <w:szCs w:val="22"/>
        </w:rPr>
        <w:t xml:space="preserve"> </w:t>
      </w:r>
      <w:r w:rsidR="004005CD" w:rsidRPr="00BA7A91">
        <w:rPr>
          <w:rFonts w:cs="Arial"/>
          <w:sz w:val="22"/>
          <w:szCs w:val="22"/>
        </w:rPr>
        <w:t>Agency</w:t>
      </w:r>
      <w:r w:rsidR="004005CD" w:rsidRPr="007B7251">
        <w:rPr>
          <w:rFonts w:cs="Arial"/>
          <w:sz w:val="22"/>
          <w:szCs w:val="22"/>
        </w:rPr>
        <w:t> </w:t>
      </w:r>
    </w:p>
    <w:p w14:paraId="751002D1" w14:textId="3EA53001" w:rsidR="00731E8A" w:rsidRPr="007B7251" w:rsidRDefault="00731E8A" w:rsidP="00731E8A">
      <w:pPr>
        <w:rPr>
          <w:rFonts w:cs="Arial"/>
          <w:sz w:val="22"/>
          <w:szCs w:val="22"/>
        </w:rPr>
      </w:pPr>
      <w:r w:rsidRPr="007B7251">
        <w:rPr>
          <w:rFonts w:cs="Arial"/>
          <w:sz w:val="22"/>
          <w:szCs w:val="22"/>
        </w:rPr>
        <w:t>FAR</w:t>
      </w:r>
      <w:r w:rsidRPr="007B7251">
        <w:rPr>
          <w:rFonts w:cs="Arial"/>
          <w:sz w:val="22"/>
          <w:szCs w:val="22"/>
        </w:rPr>
        <w:tab/>
      </w:r>
      <w:r w:rsidRPr="007B7251">
        <w:rPr>
          <w:rFonts w:cs="Arial"/>
          <w:sz w:val="22"/>
          <w:szCs w:val="22"/>
        </w:rPr>
        <w:tab/>
        <w:t>Federal Acquisition Regulation</w:t>
      </w:r>
    </w:p>
    <w:p w14:paraId="02490131" w14:textId="77777777" w:rsidR="00731E8A" w:rsidRPr="007B7251" w:rsidRDefault="00731E8A" w:rsidP="00731E8A">
      <w:pPr>
        <w:rPr>
          <w:rFonts w:cs="Arial"/>
          <w:sz w:val="22"/>
          <w:szCs w:val="22"/>
        </w:rPr>
      </w:pPr>
      <w:r w:rsidRPr="007B7251">
        <w:rPr>
          <w:rFonts w:cs="Arial"/>
          <w:sz w:val="22"/>
          <w:szCs w:val="22"/>
        </w:rPr>
        <w:t>FFP</w:t>
      </w:r>
      <w:r w:rsidRPr="007B7251">
        <w:rPr>
          <w:rFonts w:cs="Arial"/>
          <w:sz w:val="22"/>
          <w:szCs w:val="22"/>
        </w:rPr>
        <w:tab/>
      </w:r>
      <w:r w:rsidRPr="007B7251">
        <w:rPr>
          <w:rFonts w:cs="Arial"/>
          <w:sz w:val="22"/>
          <w:szCs w:val="22"/>
        </w:rPr>
        <w:tab/>
        <w:t>Firm-Fixed Price</w:t>
      </w:r>
    </w:p>
    <w:p w14:paraId="45BF729E" w14:textId="77777777" w:rsidR="00731E8A" w:rsidRPr="007B7251" w:rsidRDefault="00731E8A" w:rsidP="00731E8A">
      <w:pPr>
        <w:rPr>
          <w:rFonts w:cs="Arial"/>
          <w:sz w:val="22"/>
          <w:szCs w:val="22"/>
        </w:rPr>
      </w:pPr>
      <w:r w:rsidRPr="007B7251">
        <w:rPr>
          <w:rFonts w:cs="Arial"/>
          <w:sz w:val="22"/>
          <w:szCs w:val="22"/>
        </w:rPr>
        <w:t xml:space="preserve">FY </w:t>
      </w:r>
      <w:r w:rsidRPr="007B7251">
        <w:rPr>
          <w:rFonts w:cs="Arial"/>
          <w:sz w:val="22"/>
          <w:szCs w:val="22"/>
        </w:rPr>
        <w:tab/>
      </w:r>
      <w:r w:rsidRPr="007B7251">
        <w:rPr>
          <w:rFonts w:cs="Arial"/>
          <w:sz w:val="22"/>
          <w:szCs w:val="22"/>
        </w:rPr>
        <w:tab/>
        <w:t>Fiscal Year</w:t>
      </w:r>
    </w:p>
    <w:p w14:paraId="5C9CEB9E" w14:textId="77777777" w:rsidR="00731E8A" w:rsidRPr="007B7251" w:rsidRDefault="00731E8A" w:rsidP="00731E8A">
      <w:pPr>
        <w:rPr>
          <w:rFonts w:cs="Arial"/>
          <w:sz w:val="22"/>
          <w:szCs w:val="22"/>
        </w:rPr>
      </w:pPr>
      <w:r w:rsidRPr="007B7251">
        <w:rPr>
          <w:rFonts w:cs="Arial"/>
          <w:sz w:val="22"/>
          <w:szCs w:val="22"/>
        </w:rPr>
        <w:t>IAW</w:t>
      </w:r>
      <w:r w:rsidRPr="007B7251">
        <w:rPr>
          <w:rFonts w:cs="Arial"/>
          <w:sz w:val="22"/>
          <w:szCs w:val="22"/>
        </w:rPr>
        <w:tab/>
      </w:r>
      <w:r w:rsidRPr="007B7251">
        <w:rPr>
          <w:rFonts w:cs="Arial"/>
          <w:sz w:val="22"/>
          <w:szCs w:val="22"/>
        </w:rPr>
        <w:tab/>
        <w:t>In Accordance With</w:t>
      </w:r>
    </w:p>
    <w:p w14:paraId="0B08038A" w14:textId="77777777" w:rsidR="00731E8A" w:rsidRPr="007B7251" w:rsidRDefault="00731E8A" w:rsidP="00731E8A">
      <w:pPr>
        <w:rPr>
          <w:rFonts w:cs="Arial"/>
          <w:sz w:val="22"/>
          <w:szCs w:val="22"/>
        </w:rPr>
      </w:pPr>
      <w:r w:rsidRPr="007B7251">
        <w:rPr>
          <w:rFonts w:cs="Arial"/>
          <w:sz w:val="22"/>
          <w:szCs w:val="22"/>
        </w:rPr>
        <w:t>CO</w:t>
      </w:r>
      <w:r w:rsidRPr="007B7251">
        <w:rPr>
          <w:rFonts w:cs="Arial"/>
          <w:sz w:val="22"/>
          <w:szCs w:val="22"/>
        </w:rPr>
        <w:tab/>
      </w:r>
      <w:r w:rsidRPr="007B7251">
        <w:rPr>
          <w:rFonts w:cs="Arial"/>
          <w:sz w:val="22"/>
          <w:szCs w:val="22"/>
        </w:rPr>
        <w:tab/>
        <w:t xml:space="preserve">Contracting Officer </w:t>
      </w:r>
    </w:p>
    <w:p w14:paraId="4D7C7144" w14:textId="77777777" w:rsidR="00731E8A" w:rsidRPr="007B7251" w:rsidRDefault="00731E8A" w:rsidP="00731E8A">
      <w:pPr>
        <w:rPr>
          <w:rFonts w:cs="Arial"/>
          <w:sz w:val="22"/>
          <w:szCs w:val="22"/>
        </w:rPr>
      </w:pPr>
      <w:r w:rsidRPr="007B7251">
        <w:rPr>
          <w:rFonts w:cs="Arial"/>
          <w:sz w:val="22"/>
          <w:szCs w:val="22"/>
        </w:rPr>
        <w:t>NCO</w:t>
      </w:r>
      <w:r w:rsidRPr="007B7251">
        <w:rPr>
          <w:rFonts w:cs="Arial"/>
          <w:sz w:val="22"/>
          <w:szCs w:val="22"/>
        </w:rPr>
        <w:tab/>
      </w:r>
      <w:r w:rsidRPr="007B7251">
        <w:rPr>
          <w:rFonts w:cs="Arial"/>
          <w:sz w:val="22"/>
          <w:szCs w:val="22"/>
        </w:rPr>
        <w:tab/>
        <w:t>Network Contracting Office</w:t>
      </w:r>
    </w:p>
    <w:p w14:paraId="3987E1A7" w14:textId="4A8EBED1" w:rsidR="004005CD" w:rsidRPr="007B7251" w:rsidRDefault="004005CD" w:rsidP="00731E8A">
      <w:pPr>
        <w:rPr>
          <w:rFonts w:cs="Arial"/>
          <w:sz w:val="22"/>
          <w:szCs w:val="22"/>
        </w:rPr>
      </w:pPr>
      <w:r w:rsidRPr="007B7251">
        <w:rPr>
          <w:rFonts w:cs="Arial"/>
          <w:sz w:val="22"/>
          <w:szCs w:val="22"/>
        </w:rPr>
        <w:t>NFPA</w:t>
      </w:r>
      <w:r w:rsidRPr="007B7251">
        <w:rPr>
          <w:rFonts w:cs="Arial"/>
          <w:sz w:val="22"/>
          <w:szCs w:val="22"/>
        </w:rPr>
        <w:tab/>
      </w:r>
      <w:r w:rsidRPr="007B7251">
        <w:rPr>
          <w:rFonts w:cs="Arial"/>
          <w:sz w:val="22"/>
          <w:szCs w:val="22"/>
        </w:rPr>
        <w:tab/>
      </w:r>
      <w:r w:rsidR="004D6C20" w:rsidRPr="007B7251">
        <w:rPr>
          <w:rFonts w:cs="Arial"/>
          <w:sz w:val="22"/>
          <w:szCs w:val="22"/>
        </w:rPr>
        <w:t>National Fire Protection Association</w:t>
      </w:r>
    </w:p>
    <w:p w14:paraId="3A121705" w14:textId="1729CC1B" w:rsidR="00731E8A" w:rsidRPr="007B7251" w:rsidRDefault="00731E8A" w:rsidP="00731E8A">
      <w:pPr>
        <w:rPr>
          <w:rFonts w:cs="Arial"/>
          <w:sz w:val="22"/>
          <w:szCs w:val="22"/>
        </w:rPr>
      </w:pPr>
      <w:r w:rsidRPr="007B7251">
        <w:rPr>
          <w:rFonts w:cs="Arial"/>
          <w:sz w:val="22"/>
          <w:szCs w:val="22"/>
        </w:rPr>
        <w:t>NLT</w:t>
      </w:r>
      <w:r w:rsidRPr="007B7251">
        <w:rPr>
          <w:rFonts w:cs="Arial"/>
          <w:sz w:val="22"/>
          <w:szCs w:val="22"/>
        </w:rPr>
        <w:tab/>
      </w:r>
      <w:r w:rsidRPr="007B7251">
        <w:rPr>
          <w:rFonts w:cs="Arial"/>
          <w:sz w:val="22"/>
          <w:szCs w:val="22"/>
        </w:rPr>
        <w:tab/>
        <w:t>No Later Than</w:t>
      </w:r>
    </w:p>
    <w:p w14:paraId="0D32C2C8" w14:textId="77777777" w:rsidR="00731E8A" w:rsidRPr="007B7251" w:rsidRDefault="00731E8A" w:rsidP="00731E8A">
      <w:pPr>
        <w:rPr>
          <w:rFonts w:cs="Arial"/>
          <w:sz w:val="22"/>
          <w:szCs w:val="22"/>
        </w:rPr>
      </w:pPr>
      <w:r w:rsidRPr="007B7251">
        <w:rPr>
          <w:rFonts w:cs="Arial"/>
          <w:sz w:val="22"/>
          <w:szCs w:val="22"/>
        </w:rPr>
        <w:t>OSH</w:t>
      </w:r>
      <w:r w:rsidRPr="007B7251">
        <w:rPr>
          <w:rFonts w:cs="Arial"/>
          <w:sz w:val="22"/>
          <w:szCs w:val="22"/>
        </w:rPr>
        <w:tab/>
      </w:r>
      <w:r w:rsidRPr="007B7251">
        <w:rPr>
          <w:rFonts w:cs="Arial"/>
          <w:sz w:val="22"/>
          <w:szCs w:val="22"/>
        </w:rPr>
        <w:tab/>
        <w:t>Occupational Safety and Health</w:t>
      </w:r>
    </w:p>
    <w:p w14:paraId="6F6717E5" w14:textId="77777777" w:rsidR="00731E8A" w:rsidRPr="007B7251" w:rsidRDefault="00731E8A" w:rsidP="00731E8A">
      <w:pPr>
        <w:rPr>
          <w:rFonts w:cs="Arial"/>
          <w:sz w:val="22"/>
          <w:szCs w:val="22"/>
        </w:rPr>
      </w:pPr>
      <w:r w:rsidRPr="007B7251">
        <w:rPr>
          <w:rFonts w:cs="Arial"/>
          <w:sz w:val="22"/>
          <w:szCs w:val="22"/>
        </w:rPr>
        <w:t>OSHA</w:t>
      </w:r>
      <w:r w:rsidRPr="007B7251">
        <w:rPr>
          <w:rFonts w:cs="Arial"/>
          <w:sz w:val="22"/>
          <w:szCs w:val="22"/>
        </w:rPr>
        <w:tab/>
      </w:r>
      <w:r w:rsidRPr="007B7251">
        <w:rPr>
          <w:rFonts w:cs="Arial"/>
          <w:sz w:val="22"/>
          <w:szCs w:val="22"/>
        </w:rPr>
        <w:tab/>
        <w:t>Occupational Safety and Health Act</w:t>
      </w:r>
    </w:p>
    <w:p w14:paraId="610C9098" w14:textId="77777777" w:rsidR="00731E8A" w:rsidRPr="007B7251" w:rsidRDefault="00731E8A" w:rsidP="00731E8A">
      <w:pPr>
        <w:rPr>
          <w:rFonts w:cs="Arial"/>
          <w:sz w:val="22"/>
          <w:szCs w:val="22"/>
        </w:rPr>
      </w:pPr>
      <w:r w:rsidRPr="007B7251">
        <w:rPr>
          <w:rFonts w:cs="Arial"/>
          <w:sz w:val="22"/>
          <w:szCs w:val="22"/>
        </w:rPr>
        <w:t>POC</w:t>
      </w:r>
      <w:r w:rsidRPr="007B7251">
        <w:rPr>
          <w:rFonts w:cs="Arial"/>
          <w:sz w:val="22"/>
          <w:szCs w:val="22"/>
        </w:rPr>
        <w:tab/>
      </w:r>
      <w:r w:rsidRPr="007B7251">
        <w:rPr>
          <w:rFonts w:cs="Arial"/>
          <w:sz w:val="22"/>
          <w:szCs w:val="22"/>
        </w:rPr>
        <w:tab/>
        <w:t>Point of Contact</w:t>
      </w:r>
    </w:p>
    <w:p w14:paraId="7E29ED90" w14:textId="04370E4A" w:rsidR="00D80569" w:rsidRDefault="00D80569" w:rsidP="00731E8A">
      <w:pPr>
        <w:rPr>
          <w:rFonts w:cs="Arial"/>
          <w:sz w:val="22"/>
          <w:szCs w:val="22"/>
        </w:rPr>
      </w:pPr>
      <w:r>
        <w:rPr>
          <w:rFonts w:cs="Arial"/>
          <w:sz w:val="22"/>
          <w:szCs w:val="22"/>
        </w:rPr>
        <w:t>PPOC</w:t>
      </w:r>
      <w:r>
        <w:rPr>
          <w:rFonts w:cs="Arial"/>
          <w:sz w:val="22"/>
          <w:szCs w:val="22"/>
        </w:rPr>
        <w:tab/>
      </w:r>
      <w:r>
        <w:rPr>
          <w:rFonts w:cs="Arial"/>
          <w:sz w:val="22"/>
          <w:szCs w:val="22"/>
        </w:rPr>
        <w:tab/>
        <w:t>Program P</w:t>
      </w:r>
      <w:r w:rsidR="00435322">
        <w:rPr>
          <w:rFonts w:cs="Arial"/>
          <w:sz w:val="22"/>
          <w:szCs w:val="22"/>
        </w:rPr>
        <w:t>oint of Contact</w:t>
      </w:r>
    </w:p>
    <w:p w14:paraId="3A140058" w14:textId="2A0E3592" w:rsidR="00731E8A" w:rsidRPr="007B7251" w:rsidRDefault="00731E8A" w:rsidP="00731E8A">
      <w:pPr>
        <w:rPr>
          <w:rFonts w:cs="Arial"/>
          <w:sz w:val="22"/>
          <w:szCs w:val="22"/>
        </w:rPr>
      </w:pPr>
      <w:r w:rsidRPr="007B7251">
        <w:rPr>
          <w:rFonts w:cs="Arial"/>
          <w:sz w:val="22"/>
          <w:szCs w:val="22"/>
        </w:rPr>
        <w:t>PR</w:t>
      </w:r>
      <w:r w:rsidRPr="007B7251">
        <w:rPr>
          <w:rFonts w:cs="Arial"/>
          <w:sz w:val="22"/>
          <w:szCs w:val="22"/>
        </w:rPr>
        <w:tab/>
      </w:r>
      <w:r w:rsidRPr="007B7251">
        <w:rPr>
          <w:rFonts w:cs="Arial"/>
          <w:sz w:val="22"/>
          <w:szCs w:val="22"/>
        </w:rPr>
        <w:tab/>
        <w:t>Puerto Rico</w:t>
      </w:r>
    </w:p>
    <w:p w14:paraId="2C5E03BD" w14:textId="77777777" w:rsidR="00731E8A" w:rsidRPr="007B7251" w:rsidRDefault="00731E8A" w:rsidP="00731E8A">
      <w:pPr>
        <w:rPr>
          <w:rFonts w:cs="Arial"/>
          <w:sz w:val="22"/>
          <w:szCs w:val="22"/>
        </w:rPr>
      </w:pPr>
      <w:r w:rsidRPr="007B7251">
        <w:rPr>
          <w:rFonts w:cs="Arial"/>
          <w:sz w:val="22"/>
          <w:szCs w:val="22"/>
        </w:rPr>
        <w:t>PRS</w:t>
      </w:r>
      <w:r w:rsidRPr="007B7251">
        <w:rPr>
          <w:rFonts w:cs="Arial"/>
          <w:sz w:val="22"/>
          <w:szCs w:val="22"/>
        </w:rPr>
        <w:tab/>
      </w:r>
      <w:r w:rsidRPr="007B7251">
        <w:rPr>
          <w:rFonts w:cs="Arial"/>
          <w:sz w:val="22"/>
          <w:szCs w:val="22"/>
        </w:rPr>
        <w:tab/>
        <w:t>Performance Requirements Summary</w:t>
      </w:r>
    </w:p>
    <w:p w14:paraId="2DC24659" w14:textId="77777777" w:rsidR="00731E8A" w:rsidRPr="007B7251" w:rsidRDefault="00731E8A" w:rsidP="00731E8A">
      <w:pPr>
        <w:rPr>
          <w:rFonts w:cs="Arial"/>
          <w:sz w:val="22"/>
          <w:szCs w:val="22"/>
        </w:rPr>
      </w:pPr>
      <w:r w:rsidRPr="007B7251">
        <w:rPr>
          <w:rFonts w:cs="Arial"/>
          <w:sz w:val="22"/>
          <w:szCs w:val="22"/>
        </w:rPr>
        <w:t>PWS</w:t>
      </w:r>
      <w:r w:rsidRPr="007B7251">
        <w:rPr>
          <w:rFonts w:cs="Arial"/>
          <w:sz w:val="22"/>
          <w:szCs w:val="22"/>
        </w:rPr>
        <w:tab/>
      </w:r>
      <w:r w:rsidRPr="007B7251">
        <w:rPr>
          <w:rFonts w:cs="Arial"/>
          <w:sz w:val="22"/>
          <w:szCs w:val="22"/>
        </w:rPr>
        <w:tab/>
        <w:t>Performance Work Statement</w:t>
      </w:r>
    </w:p>
    <w:p w14:paraId="11119243" w14:textId="77777777" w:rsidR="00731E8A" w:rsidRPr="007B7251" w:rsidRDefault="00731E8A" w:rsidP="00731E8A">
      <w:pPr>
        <w:rPr>
          <w:rFonts w:cs="Arial"/>
          <w:sz w:val="22"/>
          <w:szCs w:val="22"/>
        </w:rPr>
      </w:pPr>
      <w:r w:rsidRPr="007B7251">
        <w:rPr>
          <w:rFonts w:cs="Arial"/>
          <w:sz w:val="22"/>
          <w:szCs w:val="22"/>
        </w:rPr>
        <w:t>QA</w:t>
      </w:r>
      <w:r w:rsidRPr="007B7251">
        <w:rPr>
          <w:rFonts w:cs="Arial"/>
          <w:sz w:val="22"/>
          <w:szCs w:val="22"/>
        </w:rPr>
        <w:tab/>
      </w:r>
      <w:r w:rsidRPr="007B7251">
        <w:rPr>
          <w:rFonts w:cs="Arial"/>
          <w:sz w:val="22"/>
          <w:szCs w:val="22"/>
        </w:rPr>
        <w:tab/>
        <w:t>Quality Assurance</w:t>
      </w:r>
    </w:p>
    <w:p w14:paraId="6A24C437" w14:textId="77777777" w:rsidR="00731E8A" w:rsidRPr="007B7251" w:rsidRDefault="00731E8A" w:rsidP="00731E8A">
      <w:pPr>
        <w:rPr>
          <w:rFonts w:cs="Arial"/>
          <w:sz w:val="22"/>
          <w:szCs w:val="22"/>
        </w:rPr>
      </w:pPr>
      <w:r w:rsidRPr="007B7251">
        <w:rPr>
          <w:rFonts w:cs="Arial"/>
          <w:sz w:val="22"/>
          <w:szCs w:val="22"/>
        </w:rPr>
        <w:t>QASP</w:t>
      </w:r>
      <w:r w:rsidRPr="007B7251">
        <w:rPr>
          <w:rFonts w:cs="Arial"/>
          <w:sz w:val="22"/>
          <w:szCs w:val="22"/>
        </w:rPr>
        <w:tab/>
      </w:r>
      <w:r w:rsidRPr="007B7251">
        <w:rPr>
          <w:rFonts w:cs="Arial"/>
          <w:sz w:val="22"/>
          <w:szCs w:val="22"/>
        </w:rPr>
        <w:tab/>
        <w:t>Quality Assurance Surveillance Plan</w:t>
      </w:r>
    </w:p>
    <w:p w14:paraId="1F8874CF" w14:textId="77777777" w:rsidR="00731E8A" w:rsidRPr="007B7251" w:rsidRDefault="00731E8A" w:rsidP="00731E8A">
      <w:pPr>
        <w:rPr>
          <w:rFonts w:cs="Arial"/>
          <w:sz w:val="22"/>
          <w:szCs w:val="22"/>
        </w:rPr>
      </w:pPr>
      <w:r w:rsidRPr="007B7251">
        <w:rPr>
          <w:rFonts w:cs="Arial"/>
          <w:sz w:val="22"/>
          <w:szCs w:val="22"/>
        </w:rPr>
        <w:t>QC</w:t>
      </w:r>
      <w:r w:rsidRPr="007B7251">
        <w:rPr>
          <w:rFonts w:cs="Arial"/>
          <w:sz w:val="22"/>
          <w:szCs w:val="22"/>
        </w:rPr>
        <w:tab/>
      </w:r>
      <w:r w:rsidRPr="007B7251">
        <w:rPr>
          <w:rFonts w:cs="Arial"/>
          <w:sz w:val="22"/>
          <w:szCs w:val="22"/>
        </w:rPr>
        <w:tab/>
        <w:t>Quality Control</w:t>
      </w:r>
    </w:p>
    <w:p w14:paraId="69FAFCDC" w14:textId="2F0439E0" w:rsidR="007B2AFD" w:rsidRDefault="007B2AFD" w:rsidP="00731E8A">
      <w:pPr>
        <w:rPr>
          <w:rFonts w:cs="Arial"/>
          <w:sz w:val="22"/>
          <w:szCs w:val="22"/>
        </w:rPr>
      </w:pPr>
      <w:r>
        <w:rPr>
          <w:rFonts w:cs="Arial"/>
          <w:sz w:val="22"/>
          <w:szCs w:val="22"/>
        </w:rPr>
        <w:t>RAF</w:t>
      </w:r>
      <w:r>
        <w:rPr>
          <w:rFonts w:cs="Arial"/>
          <w:sz w:val="22"/>
          <w:szCs w:val="22"/>
        </w:rPr>
        <w:tab/>
      </w:r>
      <w:r>
        <w:rPr>
          <w:rFonts w:cs="Arial"/>
          <w:sz w:val="22"/>
          <w:szCs w:val="22"/>
        </w:rPr>
        <w:tab/>
        <w:t>Return Air Fan</w:t>
      </w:r>
    </w:p>
    <w:p w14:paraId="10EAF6B8" w14:textId="5F76C1F0" w:rsidR="00E46BFF" w:rsidRPr="007B7251" w:rsidRDefault="00E46BFF" w:rsidP="00731E8A">
      <w:pPr>
        <w:rPr>
          <w:rFonts w:cs="Arial"/>
          <w:sz w:val="22"/>
          <w:szCs w:val="22"/>
        </w:rPr>
      </w:pPr>
      <w:r w:rsidRPr="007B7251">
        <w:rPr>
          <w:rFonts w:cs="Arial"/>
          <w:sz w:val="22"/>
          <w:szCs w:val="22"/>
        </w:rPr>
        <w:t>RFO</w:t>
      </w:r>
      <w:r w:rsidRPr="007B7251">
        <w:rPr>
          <w:rFonts w:cs="Arial"/>
          <w:sz w:val="22"/>
          <w:szCs w:val="22"/>
        </w:rPr>
        <w:tab/>
      </w:r>
      <w:r w:rsidRPr="007B7251">
        <w:rPr>
          <w:rFonts w:cs="Arial"/>
          <w:sz w:val="22"/>
          <w:szCs w:val="22"/>
        </w:rPr>
        <w:tab/>
        <w:t>Revolutionary FAR Overhaul</w:t>
      </w:r>
    </w:p>
    <w:p w14:paraId="0AAAC7F6" w14:textId="0C9EED88" w:rsidR="007B1CBD" w:rsidRPr="007B7251" w:rsidRDefault="007B1CBD" w:rsidP="00731E8A">
      <w:pPr>
        <w:rPr>
          <w:rFonts w:cs="Arial"/>
          <w:sz w:val="22"/>
          <w:szCs w:val="22"/>
        </w:rPr>
      </w:pPr>
      <w:r w:rsidRPr="007B7251">
        <w:rPr>
          <w:rFonts w:cs="Arial"/>
          <w:sz w:val="22"/>
          <w:szCs w:val="22"/>
        </w:rPr>
        <w:t>SMACNA</w:t>
      </w:r>
      <w:r w:rsidR="00CC381E" w:rsidRPr="007B7251">
        <w:rPr>
          <w:rFonts w:cs="Arial"/>
          <w:sz w:val="22"/>
          <w:szCs w:val="22"/>
        </w:rPr>
        <w:tab/>
        <w:t>Sheet Metal and Air Conditioning Contractors' National Association</w:t>
      </w:r>
    </w:p>
    <w:p w14:paraId="50F5E238" w14:textId="6597F04F" w:rsidR="00731E8A" w:rsidRPr="007B7251" w:rsidRDefault="00731E8A" w:rsidP="00731E8A">
      <w:pPr>
        <w:rPr>
          <w:rFonts w:cs="Arial"/>
          <w:sz w:val="22"/>
          <w:szCs w:val="22"/>
        </w:rPr>
      </w:pPr>
      <w:r w:rsidRPr="007B7251">
        <w:rPr>
          <w:rFonts w:cs="Arial"/>
          <w:sz w:val="22"/>
          <w:szCs w:val="22"/>
        </w:rPr>
        <w:t>TE</w:t>
      </w:r>
      <w:r w:rsidRPr="007B7251">
        <w:rPr>
          <w:rFonts w:cs="Arial"/>
          <w:sz w:val="22"/>
          <w:szCs w:val="22"/>
        </w:rPr>
        <w:tab/>
      </w:r>
      <w:r w:rsidRPr="007B7251">
        <w:rPr>
          <w:rFonts w:cs="Arial"/>
          <w:sz w:val="22"/>
          <w:szCs w:val="22"/>
        </w:rPr>
        <w:tab/>
        <w:t>Technical Exhibit</w:t>
      </w:r>
    </w:p>
    <w:p w14:paraId="6B20914B" w14:textId="5B08180F" w:rsidR="00B94A5C" w:rsidRPr="007B7251" w:rsidRDefault="00B94A5C" w:rsidP="00731E8A">
      <w:pPr>
        <w:rPr>
          <w:rFonts w:cs="Arial"/>
          <w:sz w:val="22"/>
          <w:szCs w:val="22"/>
        </w:rPr>
      </w:pPr>
      <w:r w:rsidRPr="007B7251">
        <w:rPr>
          <w:rFonts w:cs="Arial"/>
          <w:sz w:val="22"/>
          <w:szCs w:val="22"/>
        </w:rPr>
        <w:lastRenderedPageBreak/>
        <w:t>T</w:t>
      </w:r>
      <w:r w:rsidR="00466382">
        <w:rPr>
          <w:rFonts w:cs="Arial"/>
          <w:sz w:val="22"/>
          <w:szCs w:val="22"/>
        </w:rPr>
        <w:t>J</w:t>
      </w:r>
      <w:r w:rsidRPr="007B7251">
        <w:rPr>
          <w:rFonts w:cs="Arial"/>
          <w:sz w:val="22"/>
          <w:szCs w:val="22"/>
        </w:rPr>
        <w:t>E</w:t>
      </w:r>
      <w:r w:rsidRPr="007B7251">
        <w:rPr>
          <w:rFonts w:cs="Arial"/>
          <w:sz w:val="22"/>
          <w:szCs w:val="22"/>
        </w:rPr>
        <w:tab/>
      </w:r>
      <w:r w:rsidRPr="007B7251">
        <w:rPr>
          <w:rFonts w:cs="Arial"/>
          <w:sz w:val="22"/>
          <w:szCs w:val="22"/>
        </w:rPr>
        <w:tab/>
        <w:t>The Joint Commission</w:t>
      </w:r>
    </w:p>
    <w:p w14:paraId="03F460F4" w14:textId="6031A1FF" w:rsidR="00731E8A" w:rsidRPr="007B7251" w:rsidRDefault="00731E8A" w:rsidP="00731E8A">
      <w:pPr>
        <w:rPr>
          <w:rFonts w:cs="Arial"/>
          <w:sz w:val="22"/>
          <w:szCs w:val="22"/>
        </w:rPr>
      </w:pPr>
      <w:r w:rsidRPr="007B7251">
        <w:rPr>
          <w:rFonts w:cs="Arial"/>
          <w:sz w:val="22"/>
          <w:szCs w:val="22"/>
        </w:rPr>
        <w:t>VA</w:t>
      </w:r>
      <w:r w:rsidRPr="007B7251">
        <w:rPr>
          <w:rFonts w:cs="Arial"/>
          <w:sz w:val="22"/>
          <w:szCs w:val="22"/>
        </w:rPr>
        <w:tab/>
      </w:r>
      <w:r w:rsidRPr="007B7251">
        <w:rPr>
          <w:rFonts w:cs="Arial"/>
          <w:sz w:val="22"/>
          <w:szCs w:val="22"/>
        </w:rPr>
        <w:tab/>
        <w:t>Veterans Affairs</w:t>
      </w:r>
    </w:p>
    <w:p w14:paraId="5138259D" w14:textId="77777777" w:rsidR="00731E8A" w:rsidRPr="007B7251" w:rsidRDefault="00731E8A" w:rsidP="00731E8A">
      <w:pPr>
        <w:rPr>
          <w:rFonts w:cs="Arial"/>
          <w:sz w:val="22"/>
          <w:szCs w:val="22"/>
        </w:rPr>
      </w:pPr>
      <w:r w:rsidRPr="007B7251">
        <w:rPr>
          <w:rFonts w:cs="Arial"/>
          <w:sz w:val="22"/>
          <w:szCs w:val="22"/>
        </w:rPr>
        <w:t>VAAR</w:t>
      </w:r>
      <w:r w:rsidRPr="007B7251">
        <w:rPr>
          <w:rFonts w:cs="Arial"/>
          <w:sz w:val="22"/>
          <w:szCs w:val="22"/>
        </w:rPr>
        <w:tab/>
      </w:r>
      <w:r w:rsidRPr="007B7251">
        <w:rPr>
          <w:rFonts w:cs="Arial"/>
          <w:sz w:val="22"/>
          <w:szCs w:val="22"/>
        </w:rPr>
        <w:tab/>
        <w:t>VA Acquisition Regulation</w:t>
      </w:r>
    </w:p>
    <w:p w14:paraId="7207E1FB" w14:textId="77777777" w:rsidR="00731E8A" w:rsidRPr="007B7251" w:rsidRDefault="00731E8A" w:rsidP="00731E8A">
      <w:pPr>
        <w:rPr>
          <w:rFonts w:cs="Arial"/>
          <w:sz w:val="22"/>
          <w:szCs w:val="22"/>
        </w:rPr>
      </w:pPr>
      <w:r w:rsidRPr="007B7251">
        <w:rPr>
          <w:rFonts w:cs="Arial"/>
          <w:sz w:val="22"/>
          <w:szCs w:val="22"/>
        </w:rPr>
        <w:t>VACHS</w:t>
      </w:r>
      <w:r w:rsidRPr="007B7251">
        <w:rPr>
          <w:rFonts w:cs="Arial"/>
          <w:sz w:val="22"/>
          <w:szCs w:val="22"/>
        </w:rPr>
        <w:tab/>
        <w:t>Veterans Affairs Caribbean Healthcare System</w:t>
      </w:r>
    </w:p>
    <w:p w14:paraId="3375543E" w14:textId="77777777" w:rsidR="00731E8A" w:rsidRPr="007B7251" w:rsidRDefault="00731E8A" w:rsidP="00731E8A">
      <w:pPr>
        <w:rPr>
          <w:rFonts w:cs="Arial"/>
          <w:sz w:val="22"/>
          <w:szCs w:val="22"/>
        </w:rPr>
      </w:pPr>
      <w:r w:rsidRPr="007B7251">
        <w:rPr>
          <w:rFonts w:cs="Arial"/>
          <w:sz w:val="22"/>
          <w:szCs w:val="22"/>
        </w:rPr>
        <w:t>VACO</w:t>
      </w:r>
      <w:r w:rsidRPr="007B7251">
        <w:rPr>
          <w:rFonts w:cs="Arial"/>
          <w:sz w:val="22"/>
          <w:szCs w:val="22"/>
        </w:rPr>
        <w:tab/>
      </w:r>
      <w:r w:rsidRPr="007B7251">
        <w:rPr>
          <w:rFonts w:cs="Arial"/>
          <w:sz w:val="22"/>
          <w:szCs w:val="22"/>
        </w:rPr>
        <w:tab/>
        <w:t>Veterans Affairs Central Office</w:t>
      </w:r>
    </w:p>
    <w:p w14:paraId="372DA451" w14:textId="77777777" w:rsidR="00731E8A" w:rsidRPr="007B7251" w:rsidRDefault="00731E8A" w:rsidP="00731E8A">
      <w:pPr>
        <w:rPr>
          <w:rFonts w:cs="Arial"/>
          <w:sz w:val="22"/>
          <w:szCs w:val="22"/>
        </w:rPr>
      </w:pPr>
      <w:r w:rsidRPr="007B7251">
        <w:rPr>
          <w:rFonts w:cs="Arial"/>
          <w:sz w:val="22"/>
          <w:szCs w:val="22"/>
        </w:rPr>
        <w:t xml:space="preserve">VHA </w:t>
      </w:r>
      <w:r w:rsidRPr="007B7251">
        <w:rPr>
          <w:rFonts w:cs="Arial"/>
          <w:sz w:val="22"/>
          <w:szCs w:val="22"/>
        </w:rPr>
        <w:tab/>
      </w:r>
      <w:r w:rsidRPr="007B7251">
        <w:rPr>
          <w:rFonts w:cs="Arial"/>
          <w:sz w:val="22"/>
          <w:szCs w:val="22"/>
        </w:rPr>
        <w:tab/>
        <w:t>Veterans Health Administration</w:t>
      </w:r>
    </w:p>
    <w:p w14:paraId="6D059070" w14:textId="77777777" w:rsidR="00731E8A" w:rsidRPr="007B7251" w:rsidRDefault="00731E8A" w:rsidP="00731E8A">
      <w:pPr>
        <w:rPr>
          <w:rFonts w:cs="Arial"/>
          <w:sz w:val="22"/>
          <w:szCs w:val="22"/>
        </w:rPr>
      </w:pPr>
    </w:p>
    <w:p w14:paraId="098310CD" w14:textId="77777777" w:rsidR="00731E8A" w:rsidRPr="007B7251" w:rsidRDefault="00731E8A" w:rsidP="00715CAC">
      <w:pPr>
        <w:pStyle w:val="ListParagraph"/>
        <w:numPr>
          <w:ilvl w:val="1"/>
          <w:numId w:val="27"/>
        </w:numPr>
        <w:ind w:left="360"/>
        <w:jc w:val="left"/>
        <w:rPr>
          <w:rFonts w:cs="Arial"/>
          <w:sz w:val="22"/>
          <w:szCs w:val="22"/>
        </w:rPr>
      </w:pPr>
      <w:r w:rsidRPr="007B7251">
        <w:rPr>
          <w:rFonts w:cs="Arial"/>
          <w:sz w:val="22"/>
          <w:szCs w:val="22"/>
        </w:rPr>
        <w:t>Applicable Directives and Publications</w:t>
      </w:r>
    </w:p>
    <w:p w14:paraId="0428428C" w14:textId="77777777" w:rsidR="00731E8A" w:rsidRPr="00601F04" w:rsidRDefault="00731E8A" w:rsidP="00731E8A">
      <w:pPr>
        <w:rPr>
          <w:rFonts w:cs="Arial"/>
          <w:sz w:val="22"/>
          <w:szCs w:val="22"/>
          <w:highlight w:val="yellow"/>
        </w:rPr>
      </w:pPr>
    </w:p>
    <w:p w14:paraId="178D9F92" w14:textId="56D739BD" w:rsidR="00731E8A" w:rsidRPr="007B7251" w:rsidRDefault="00731E8A" w:rsidP="00731E8A">
      <w:pPr>
        <w:pStyle w:val="BodyTextIndent"/>
        <w:ind w:left="0" w:firstLine="0"/>
        <w:rPr>
          <w:rFonts w:cs="Arial"/>
          <w:b/>
          <w:bCs/>
          <w:sz w:val="22"/>
          <w:szCs w:val="22"/>
        </w:rPr>
      </w:pPr>
      <w:r w:rsidRPr="007B7251">
        <w:rPr>
          <w:rFonts w:cs="Arial"/>
          <w:sz w:val="22"/>
          <w:szCs w:val="22"/>
        </w:rPr>
        <w:t xml:space="preserve">The following laws, regulations, policies, and procedures in effect on </w:t>
      </w:r>
      <w:r w:rsidR="00C514FD" w:rsidRPr="007B7251">
        <w:rPr>
          <w:rFonts w:cs="Arial"/>
          <w:sz w:val="22"/>
          <w:szCs w:val="22"/>
        </w:rPr>
        <w:t xml:space="preserve">the </w:t>
      </w:r>
      <w:r w:rsidRPr="007B7251">
        <w:rPr>
          <w:rFonts w:cs="Arial"/>
          <w:sz w:val="22"/>
          <w:szCs w:val="22"/>
        </w:rPr>
        <w:t>date of contract issuance and all subsequent changes or updates apply:</w:t>
      </w:r>
    </w:p>
    <w:p w14:paraId="2F2F6C0C" w14:textId="77777777" w:rsidR="00731E8A" w:rsidRPr="007B7251" w:rsidRDefault="00731E8A" w:rsidP="00731E8A">
      <w:pPr>
        <w:rPr>
          <w:rFonts w:cs="Arial"/>
          <w:spacing w:val="-2"/>
          <w:sz w:val="22"/>
          <w:szCs w:val="22"/>
        </w:rPr>
      </w:pPr>
    </w:p>
    <w:p w14:paraId="4950D130" w14:textId="77777777" w:rsidR="00731E8A" w:rsidRPr="007B7251" w:rsidRDefault="00731E8A" w:rsidP="00731E8A">
      <w:pPr>
        <w:rPr>
          <w:rFonts w:cs="Arial"/>
          <w:sz w:val="22"/>
          <w:szCs w:val="22"/>
        </w:rPr>
      </w:pPr>
      <w:r w:rsidRPr="007B7251">
        <w:rPr>
          <w:rFonts w:cs="Arial"/>
          <w:sz w:val="22"/>
          <w:szCs w:val="22"/>
        </w:rPr>
        <w:t xml:space="preserve">29 CFR, Part 1910 </w:t>
      </w:r>
      <w:r w:rsidRPr="007B7251">
        <w:rPr>
          <w:rFonts w:cs="Arial"/>
          <w:sz w:val="22"/>
          <w:szCs w:val="22"/>
        </w:rPr>
        <w:tab/>
      </w:r>
      <w:r w:rsidRPr="007B7251">
        <w:rPr>
          <w:rFonts w:cs="Arial"/>
          <w:sz w:val="22"/>
          <w:szCs w:val="22"/>
        </w:rPr>
        <w:tab/>
      </w:r>
      <w:r w:rsidRPr="007B7251">
        <w:rPr>
          <w:rFonts w:cs="Arial"/>
          <w:sz w:val="22"/>
          <w:szCs w:val="22"/>
        </w:rPr>
        <w:tab/>
        <w:t xml:space="preserve">Occupational Safety and Health Standards  </w:t>
      </w:r>
    </w:p>
    <w:p w14:paraId="3C760D8F" w14:textId="77777777" w:rsidR="00731E8A" w:rsidRPr="007B7251" w:rsidRDefault="00731E8A" w:rsidP="00731E8A">
      <w:pPr>
        <w:rPr>
          <w:rFonts w:cs="Arial"/>
          <w:sz w:val="22"/>
          <w:szCs w:val="22"/>
        </w:rPr>
      </w:pPr>
    </w:p>
    <w:p w14:paraId="17F2E8BD" w14:textId="77777777" w:rsidR="00731E8A" w:rsidRPr="007B7251" w:rsidRDefault="00731E8A" w:rsidP="00731E8A">
      <w:pPr>
        <w:rPr>
          <w:rFonts w:cs="Arial"/>
          <w:sz w:val="22"/>
          <w:szCs w:val="22"/>
        </w:rPr>
      </w:pPr>
      <w:r w:rsidRPr="007B7251">
        <w:rPr>
          <w:rFonts w:cs="Arial"/>
          <w:sz w:val="22"/>
          <w:szCs w:val="22"/>
        </w:rPr>
        <w:t>29 CFR, Part 1926</w:t>
      </w:r>
      <w:r w:rsidRPr="007B7251">
        <w:rPr>
          <w:rFonts w:cs="Arial"/>
          <w:sz w:val="22"/>
          <w:szCs w:val="22"/>
        </w:rPr>
        <w:tab/>
      </w:r>
      <w:r w:rsidRPr="007B7251">
        <w:rPr>
          <w:rFonts w:cs="Arial"/>
          <w:sz w:val="22"/>
          <w:szCs w:val="22"/>
        </w:rPr>
        <w:tab/>
      </w:r>
      <w:r w:rsidRPr="007B7251">
        <w:rPr>
          <w:rFonts w:cs="Arial"/>
          <w:sz w:val="22"/>
          <w:szCs w:val="22"/>
        </w:rPr>
        <w:tab/>
        <w:t xml:space="preserve">Safety and Health Regulations for Construction                            </w:t>
      </w:r>
    </w:p>
    <w:p w14:paraId="5CD76091" w14:textId="77777777" w:rsidR="00731E8A" w:rsidRPr="007B7251" w:rsidRDefault="00731E8A" w:rsidP="00731E8A">
      <w:pPr>
        <w:rPr>
          <w:rFonts w:cs="Arial"/>
          <w:sz w:val="22"/>
          <w:szCs w:val="22"/>
        </w:rPr>
      </w:pPr>
    </w:p>
    <w:p w14:paraId="0B4DC07B" w14:textId="51C47783" w:rsidR="00F768C3" w:rsidRDefault="00F768C3" w:rsidP="00731E8A">
      <w:pPr>
        <w:ind w:left="3600" w:hanging="3600"/>
        <w:rPr>
          <w:rFonts w:cs="Arial"/>
          <w:sz w:val="22"/>
          <w:szCs w:val="22"/>
        </w:rPr>
      </w:pPr>
      <w:r>
        <w:rPr>
          <w:rFonts w:cs="Arial"/>
          <w:sz w:val="22"/>
          <w:szCs w:val="22"/>
        </w:rPr>
        <w:t>38</w:t>
      </w:r>
      <w:r w:rsidR="00410980">
        <w:rPr>
          <w:rFonts w:cs="Arial"/>
          <w:sz w:val="22"/>
          <w:szCs w:val="22"/>
        </w:rPr>
        <w:t xml:space="preserve"> </w:t>
      </w:r>
      <w:r w:rsidR="00410980" w:rsidRPr="00410980">
        <w:rPr>
          <w:rFonts w:cs="Arial"/>
          <w:sz w:val="22"/>
          <w:szCs w:val="22"/>
        </w:rPr>
        <w:t xml:space="preserve">U.S.C. §5725 </w:t>
      </w:r>
      <w:r w:rsidR="00410980">
        <w:rPr>
          <w:rFonts w:cs="Arial"/>
          <w:sz w:val="22"/>
          <w:szCs w:val="22"/>
        </w:rPr>
        <w:tab/>
      </w:r>
      <w:r w:rsidR="00410980" w:rsidRPr="00410980">
        <w:rPr>
          <w:rFonts w:cs="Arial"/>
          <w:sz w:val="22"/>
          <w:szCs w:val="22"/>
        </w:rPr>
        <w:t xml:space="preserve">Liquidated </w:t>
      </w:r>
      <w:r w:rsidR="00410980">
        <w:rPr>
          <w:rFonts w:cs="Arial"/>
          <w:sz w:val="22"/>
          <w:szCs w:val="22"/>
        </w:rPr>
        <w:t>D</w:t>
      </w:r>
      <w:r w:rsidR="00410980" w:rsidRPr="00410980">
        <w:rPr>
          <w:rFonts w:cs="Arial"/>
          <w:sz w:val="22"/>
          <w:szCs w:val="22"/>
        </w:rPr>
        <w:t xml:space="preserve">amages for </w:t>
      </w:r>
      <w:r w:rsidR="00410980">
        <w:rPr>
          <w:rFonts w:cs="Arial"/>
          <w:sz w:val="22"/>
          <w:szCs w:val="22"/>
        </w:rPr>
        <w:t>D</w:t>
      </w:r>
      <w:r w:rsidR="00410980" w:rsidRPr="00410980">
        <w:rPr>
          <w:rFonts w:cs="Arial"/>
          <w:sz w:val="22"/>
          <w:szCs w:val="22"/>
        </w:rPr>
        <w:t xml:space="preserve">ata </w:t>
      </w:r>
      <w:r w:rsidR="00410980">
        <w:rPr>
          <w:rFonts w:cs="Arial"/>
          <w:sz w:val="22"/>
          <w:szCs w:val="22"/>
        </w:rPr>
        <w:t>B</w:t>
      </w:r>
      <w:r w:rsidR="00410980" w:rsidRPr="00410980">
        <w:rPr>
          <w:rFonts w:cs="Arial"/>
          <w:sz w:val="22"/>
          <w:szCs w:val="22"/>
        </w:rPr>
        <w:t>reaches involving SPI</w:t>
      </w:r>
    </w:p>
    <w:p w14:paraId="1DC69336" w14:textId="77777777" w:rsidR="00F768C3" w:rsidRDefault="00F768C3" w:rsidP="00731E8A">
      <w:pPr>
        <w:ind w:left="3600" w:hanging="3600"/>
        <w:rPr>
          <w:rFonts w:cs="Arial"/>
          <w:sz w:val="22"/>
          <w:szCs w:val="22"/>
        </w:rPr>
      </w:pPr>
    </w:p>
    <w:p w14:paraId="3EFEE098" w14:textId="40DDF32B" w:rsidR="00D87025" w:rsidRDefault="00D87025" w:rsidP="00731E8A">
      <w:pPr>
        <w:ind w:left="3600" w:hanging="3600"/>
        <w:rPr>
          <w:rFonts w:cs="Arial"/>
          <w:sz w:val="22"/>
          <w:szCs w:val="22"/>
        </w:rPr>
      </w:pPr>
      <w:r>
        <w:rPr>
          <w:rFonts w:cs="Arial"/>
          <w:sz w:val="22"/>
          <w:szCs w:val="22"/>
        </w:rPr>
        <w:t>ANSI</w:t>
      </w:r>
      <w:r w:rsidR="007439B5" w:rsidRPr="007439B5">
        <w:rPr>
          <w:rFonts w:cs="Arial"/>
          <w:sz w:val="22"/>
          <w:szCs w:val="22"/>
        </w:rPr>
        <w:t>/ASHRAE/ASHE Guideline 43</w:t>
      </w:r>
      <w:r w:rsidR="007439B5">
        <w:rPr>
          <w:rFonts w:cs="Arial"/>
          <w:sz w:val="22"/>
          <w:szCs w:val="22"/>
        </w:rPr>
        <w:tab/>
      </w:r>
      <w:r w:rsidR="007439B5" w:rsidRPr="007439B5">
        <w:rPr>
          <w:rFonts w:cs="Arial"/>
          <w:sz w:val="22"/>
          <w:szCs w:val="22"/>
        </w:rPr>
        <w:t>Ventilation Management Program</w:t>
      </w:r>
    </w:p>
    <w:p w14:paraId="7EFA956F" w14:textId="77777777" w:rsidR="00D87025" w:rsidRDefault="00D87025" w:rsidP="00731E8A">
      <w:pPr>
        <w:ind w:left="3600" w:hanging="3600"/>
        <w:rPr>
          <w:rFonts w:cs="Arial"/>
          <w:sz w:val="22"/>
          <w:szCs w:val="22"/>
        </w:rPr>
      </w:pPr>
    </w:p>
    <w:p w14:paraId="24F26F7D" w14:textId="52FAEA47" w:rsidR="006A75DF" w:rsidRDefault="006A75DF" w:rsidP="00731E8A">
      <w:pPr>
        <w:ind w:left="3600" w:hanging="3600"/>
        <w:rPr>
          <w:rFonts w:cs="Arial"/>
          <w:sz w:val="22"/>
          <w:szCs w:val="22"/>
        </w:rPr>
      </w:pPr>
      <w:r>
        <w:rPr>
          <w:rFonts w:cs="Arial"/>
          <w:sz w:val="22"/>
          <w:szCs w:val="22"/>
        </w:rPr>
        <w:t xml:space="preserve">ASHRAE </w:t>
      </w:r>
      <w:r w:rsidR="000E13C4">
        <w:rPr>
          <w:rFonts w:cs="Arial"/>
          <w:sz w:val="22"/>
          <w:szCs w:val="22"/>
        </w:rPr>
        <w:t>15</w:t>
      </w:r>
      <w:r w:rsidR="00F44B62">
        <w:rPr>
          <w:rFonts w:cs="Arial"/>
          <w:sz w:val="22"/>
          <w:szCs w:val="22"/>
        </w:rPr>
        <w:tab/>
        <w:t>Safety Standards for Refrigeration Systems</w:t>
      </w:r>
    </w:p>
    <w:p w14:paraId="653A212B" w14:textId="77777777" w:rsidR="000E13C4" w:rsidRDefault="000E13C4" w:rsidP="00731E8A">
      <w:pPr>
        <w:ind w:left="3600" w:hanging="3600"/>
        <w:rPr>
          <w:rFonts w:cs="Arial"/>
          <w:sz w:val="22"/>
          <w:szCs w:val="22"/>
        </w:rPr>
      </w:pPr>
    </w:p>
    <w:p w14:paraId="53F894E1" w14:textId="17E2BEC9" w:rsidR="000E13C4" w:rsidRDefault="000E13C4" w:rsidP="00731E8A">
      <w:pPr>
        <w:ind w:left="3600" w:hanging="3600"/>
        <w:rPr>
          <w:rFonts w:cs="Arial"/>
          <w:sz w:val="22"/>
          <w:szCs w:val="22"/>
        </w:rPr>
      </w:pPr>
      <w:r>
        <w:rPr>
          <w:rFonts w:cs="Arial"/>
          <w:sz w:val="22"/>
          <w:szCs w:val="22"/>
        </w:rPr>
        <w:t>ASHRAE 34</w:t>
      </w:r>
      <w:r w:rsidR="00B8100B">
        <w:rPr>
          <w:rFonts w:cs="Arial"/>
          <w:sz w:val="22"/>
          <w:szCs w:val="22"/>
        </w:rPr>
        <w:tab/>
        <w:t>Refrigerant Designations</w:t>
      </w:r>
    </w:p>
    <w:p w14:paraId="70C98128" w14:textId="77777777" w:rsidR="006A75DF" w:rsidRDefault="006A75DF" w:rsidP="00731E8A">
      <w:pPr>
        <w:ind w:left="3600" w:hanging="3600"/>
        <w:rPr>
          <w:rFonts w:cs="Arial"/>
          <w:sz w:val="22"/>
          <w:szCs w:val="22"/>
        </w:rPr>
      </w:pPr>
    </w:p>
    <w:p w14:paraId="51B5DF9D" w14:textId="408E0F6C" w:rsidR="00B06C5D" w:rsidRDefault="00B06C5D" w:rsidP="00731E8A">
      <w:pPr>
        <w:ind w:left="3600" w:hanging="3600"/>
        <w:rPr>
          <w:rFonts w:cs="Arial"/>
          <w:sz w:val="22"/>
          <w:szCs w:val="22"/>
        </w:rPr>
      </w:pPr>
      <w:r>
        <w:rPr>
          <w:rFonts w:cs="Arial"/>
          <w:sz w:val="22"/>
          <w:szCs w:val="22"/>
        </w:rPr>
        <w:t>ASHRAE 170</w:t>
      </w:r>
      <w:r w:rsidR="003C1877">
        <w:rPr>
          <w:rFonts w:cs="Arial"/>
          <w:sz w:val="22"/>
          <w:szCs w:val="22"/>
        </w:rPr>
        <w:tab/>
        <w:t xml:space="preserve">Ventilation </w:t>
      </w:r>
      <w:r w:rsidR="00886BCB">
        <w:rPr>
          <w:rFonts w:cs="Arial"/>
          <w:sz w:val="22"/>
          <w:szCs w:val="22"/>
        </w:rPr>
        <w:t>of Health Care Facilities</w:t>
      </w:r>
    </w:p>
    <w:p w14:paraId="2DA3E812" w14:textId="77777777" w:rsidR="00B06C5D" w:rsidRDefault="00B06C5D" w:rsidP="00731E8A">
      <w:pPr>
        <w:ind w:left="3600" w:hanging="3600"/>
        <w:rPr>
          <w:rFonts w:cs="Arial"/>
          <w:sz w:val="22"/>
          <w:szCs w:val="22"/>
        </w:rPr>
      </w:pPr>
    </w:p>
    <w:p w14:paraId="279A513F" w14:textId="49506E4A" w:rsidR="0073157A" w:rsidRPr="007B7251" w:rsidRDefault="0073157A" w:rsidP="00731E8A">
      <w:pPr>
        <w:ind w:left="3600" w:hanging="3600"/>
        <w:rPr>
          <w:rFonts w:cs="Arial"/>
          <w:sz w:val="22"/>
          <w:szCs w:val="22"/>
        </w:rPr>
      </w:pPr>
      <w:r w:rsidRPr="007B7251">
        <w:rPr>
          <w:rFonts w:cs="Arial"/>
          <w:sz w:val="22"/>
          <w:szCs w:val="22"/>
        </w:rPr>
        <w:t xml:space="preserve">ASHRAE 180 </w:t>
      </w:r>
      <w:r w:rsidR="00662C13" w:rsidRPr="007B7251">
        <w:rPr>
          <w:rFonts w:cs="Arial"/>
          <w:sz w:val="22"/>
          <w:szCs w:val="22"/>
        </w:rPr>
        <w:tab/>
        <w:t>Standard Practice for Inspection and Maintenance of Commercial Building HVAC Systems</w:t>
      </w:r>
    </w:p>
    <w:p w14:paraId="31156737" w14:textId="77777777" w:rsidR="0073157A" w:rsidRPr="007B7251" w:rsidRDefault="0073157A" w:rsidP="00731E8A">
      <w:pPr>
        <w:ind w:left="3600" w:hanging="3600"/>
        <w:rPr>
          <w:rFonts w:cs="Arial"/>
          <w:sz w:val="22"/>
          <w:szCs w:val="22"/>
        </w:rPr>
      </w:pPr>
    </w:p>
    <w:p w14:paraId="7E9624EC" w14:textId="5B0FD02F" w:rsidR="00682B30" w:rsidRPr="007B7251" w:rsidRDefault="00682B30" w:rsidP="00731E8A">
      <w:pPr>
        <w:ind w:left="3600" w:hanging="3600"/>
        <w:rPr>
          <w:rFonts w:cs="Arial"/>
          <w:sz w:val="22"/>
          <w:szCs w:val="22"/>
        </w:rPr>
      </w:pPr>
      <w:r w:rsidRPr="007B7251">
        <w:rPr>
          <w:rFonts w:cs="Arial"/>
          <w:sz w:val="22"/>
          <w:szCs w:val="22"/>
        </w:rPr>
        <w:t>EC.02.05.01</w:t>
      </w:r>
      <w:r w:rsidRPr="007B7251">
        <w:rPr>
          <w:rFonts w:cs="Arial"/>
          <w:sz w:val="22"/>
          <w:szCs w:val="22"/>
        </w:rPr>
        <w:tab/>
        <w:t>Joint Commission Utility Systems</w:t>
      </w:r>
    </w:p>
    <w:p w14:paraId="48540F8B" w14:textId="77777777" w:rsidR="00682B30" w:rsidRPr="007B7251" w:rsidRDefault="00682B30" w:rsidP="00731E8A">
      <w:pPr>
        <w:ind w:left="3600" w:hanging="3600"/>
        <w:rPr>
          <w:rFonts w:cs="Arial"/>
          <w:sz w:val="22"/>
          <w:szCs w:val="22"/>
        </w:rPr>
      </w:pPr>
    </w:p>
    <w:p w14:paraId="0D4612E8" w14:textId="05396ECE" w:rsidR="00945108" w:rsidRDefault="00945108" w:rsidP="00731E8A">
      <w:pPr>
        <w:ind w:left="3600" w:hanging="3600"/>
        <w:rPr>
          <w:rFonts w:cs="Arial"/>
          <w:sz w:val="22"/>
          <w:szCs w:val="22"/>
        </w:rPr>
      </w:pPr>
      <w:r>
        <w:rPr>
          <w:rFonts w:cs="Arial"/>
          <w:sz w:val="22"/>
          <w:szCs w:val="22"/>
        </w:rPr>
        <w:t>EPA Clean Air Act</w:t>
      </w:r>
      <w:r>
        <w:rPr>
          <w:rFonts w:cs="Arial"/>
          <w:sz w:val="22"/>
          <w:szCs w:val="22"/>
        </w:rPr>
        <w:tab/>
        <w:t xml:space="preserve">Environmental Protection Agency </w:t>
      </w:r>
      <w:r w:rsidR="003E64DC">
        <w:rPr>
          <w:rFonts w:cs="Arial"/>
          <w:sz w:val="22"/>
          <w:szCs w:val="22"/>
        </w:rPr>
        <w:t>Clean Air Act Section 608</w:t>
      </w:r>
    </w:p>
    <w:p w14:paraId="1D0CB964" w14:textId="77777777" w:rsidR="00945108" w:rsidRDefault="00945108" w:rsidP="00731E8A">
      <w:pPr>
        <w:ind w:left="3600" w:hanging="3600"/>
        <w:rPr>
          <w:rFonts w:cs="Arial"/>
          <w:sz w:val="22"/>
          <w:szCs w:val="22"/>
        </w:rPr>
      </w:pPr>
    </w:p>
    <w:p w14:paraId="4DA08692" w14:textId="54500640" w:rsidR="00731E8A" w:rsidRPr="007B7251" w:rsidRDefault="00731E8A" w:rsidP="00731E8A">
      <w:pPr>
        <w:ind w:left="3600" w:hanging="3600"/>
        <w:rPr>
          <w:rFonts w:cs="Arial"/>
          <w:sz w:val="22"/>
          <w:szCs w:val="22"/>
        </w:rPr>
      </w:pPr>
      <w:r w:rsidRPr="007B7251">
        <w:rPr>
          <w:rFonts w:cs="Arial"/>
          <w:sz w:val="22"/>
          <w:szCs w:val="22"/>
        </w:rPr>
        <w:t>FIPS PUB 201-3</w:t>
      </w:r>
      <w:r w:rsidRPr="007B7251">
        <w:rPr>
          <w:rFonts w:cs="Arial"/>
          <w:sz w:val="22"/>
          <w:szCs w:val="22"/>
        </w:rPr>
        <w:tab/>
        <w:t xml:space="preserve">Personal Identity Verification (PIV) of Federal Employees and Contractors </w:t>
      </w:r>
    </w:p>
    <w:p w14:paraId="22577E76" w14:textId="77777777" w:rsidR="00731E8A" w:rsidRPr="007B7251" w:rsidRDefault="00731E8A" w:rsidP="00731E8A">
      <w:pPr>
        <w:rPr>
          <w:rFonts w:cs="Arial"/>
          <w:sz w:val="22"/>
          <w:szCs w:val="22"/>
        </w:rPr>
      </w:pPr>
    </w:p>
    <w:p w14:paraId="119B2C2B" w14:textId="77777777" w:rsidR="00731E8A" w:rsidRPr="007B7251" w:rsidRDefault="00731E8A" w:rsidP="00731E8A">
      <w:pPr>
        <w:ind w:left="3600" w:hanging="3600"/>
        <w:rPr>
          <w:rFonts w:cs="Arial"/>
          <w:sz w:val="22"/>
          <w:szCs w:val="22"/>
        </w:rPr>
      </w:pPr>
      <w:r w:rsidRPr="007B7251">
        <w:rPr>
          <w:rFonts w:cs="Arial"/>
          <w:sz w:val="22"/>
          <w:szCs w:val="22"/>
        </w:rPr>
        <w:t>HSPD 12</w:t>
      </w:r>
      <w:r w:rsidRPr="007B7251">
        <w:rPr>
          <w:rFonts w:cs="Arial"/>
          <w:sz w:val="22"/>
          <w:szCs w:val="22"/>
        </w:rPr>
        <w:tab/>
        <w:t xml:space="preserve">Homeland Security Presidential Directive 12 Policy for a Common Identification Standard for Federal </w:t>
      </w:r>
    </w:p>
    <w:p w14:paraId="08FA230C" w14:textId="77777777" w:rsidR="00731E8A" w:rsidRPr="007B7251" w:rsidRDefault="00731E8A" w:rsidP="00731E8A">
      <w:pPr>
        <w:ind w:left="2880" w:firstLine="720"/>
        <w:rPr>
          <w:rFonts w:cs="Arial"/>
          <w:sz w:val="22"/>
          <w:szCs w:val="22"/>
        </w:rPr>
      </w:pPr>
      <w:r w:rsidRPr="007B7251">
        <w:rPr>
          <w:rFonts w:cs="Arial"/>
          <w:sz w:val="22"/>
          <w:szCs w:val="22"/>
        </w:rPr>
        <w:t>Employees and Contractor</w:t>
      </w:r>
    </w:p>
    <w:p w14:paraId="7F1F4A63" w14:textId="77777777" w:rsidR="00731E8A" w:rsidRPr="007B7251" w:rsidRDefault="00731E8A" w:rsidP="00731E8A">
      <w:pPr>
        <w:rPr>
          <w:rFonts w:cs="Arial"/>
          <w:sz w:val="22"/>
          <w:szCs w:val="22"/>
        </w:rPr>
      </w:pPr>
    </w:p>
    <w:p w14:paraId="7F5E8453" w14:textId="6F25D423" w:rsidR="0079220C" w:rsidRPr="007B7251" w:rsidRDefault="0079220C" w:rsidP="00731E8A">
      <w:pPr>
        <w:rPr>
          <w:rFonts w:cs="Arial"/>
          <w:sz w:val="22"/>
          <w:szCs w:val="22"/>
        </w:rPr>
      </w:pPr>
      <w:r w:rsidRPr="007B7251">
        <w:rPr>
          <w:rFonts w:cs="Arial"/>
          <w:sz w:val="22"/>
          <w:szCs w:val="22"/>
        </w:rPr>
        <w:t>NFPA 70</w:t>
      </w:r>
      <w:r w:rsidR="00380269" w:rsidRPr="007B7251">
        <w:rPr>
          <w:rFonts w:cs="Arial"/>
          <w:sz w:val="22"/>
          <w:szCs w:val="22"/>
        </w:rPr>
        <w:tab/>
      </w:r>
      <w:r w:rsidR="00380269" w:rsidRPr="007B7251">
        <w:rPr>
          <w:rFonts w:cs="Arial"/>
          <w:sz w:val="22"/>
          <w:szCs w:val="22"/>
        </w:rPr>
        <w:tab/>
      </w:r>
      <w:r w:rsidR="00380269" w:rsidRPr="007B7251">
        <w:rPr>
          <w:rFonts w:cs="Arial"/>
          <w:sz w:val="22"/>
          <w:szCs w:val="22"/>
        </w:rPr>
        <w:tab/>
      </w:r>
      <w:r w:rsidR="00380269" w:rsidRPr="007B7251">
        <w:rPr>
          <w:rFonts w:cs="Arial"/>
          <w:sz w:val="22"/>
          <w:szCs w:val="22"/>
        </w:rPr>
        <w:tab/>
        <w:t>National Electrical Code</w:t>
      </w:r>
    </w:p>
    <w:p w14:paraId="09B9322E" w14:textId="77777777" w:rsidR="007609D1" w:rsidRPr="007B7251" w:rsidRDefault="007609D1" w:rsidP="00731E8A">
      <w:pPr>
        <w:rPr>
          <w:rFonts w:cs="Arial"/>
          <w:sz w:val="22"/>
          <w:szCs w:val="22"/>
        </w:rPr>
      </w:pPr>
    </w:p>
    <w:p w14:paraId="035F1CD1" w14:textId="10EDDC27" w:rsidR="003E64DC" w:rsidRDefault="003E64DC" w:rsidP="00D87025">
      <w:pPr>
        <w:ind w:left="3600" w:hanging="3600"/>
        <w:rPr>
          <w:rFonts w:cs="Arial"/>
          <w:sz w:val="22"/>
          <w:szCs w:val="22"/>
        </w:rPr>
      </w:pPr>
      <w:r>
        <w:rPr>
          <w:rFonts w:cs="Arial"/>
          <w:sz w:val="22"/>
          <w:szCs w:val="22"/>
        </w:rPr>
        <w:t>NFPA 90A</w:t>
      </w:r>
      <w:r w:rsidR="00D87025">
        <w:rPr>
          <w:rFonts w:cs="Arial"/>
          <w:sz w:val="22"/>
          <w:szCs w:val="22"/>
        </w:rPr>
        <w:tab/>
      </w:r>
      <w:r w:rsidR="00D87025" w:rsidRPr="00D87025">
        <w:rPr>
          <w:rFonts w:cs="Arial"/>
          <w:sz w:val="22"/>
          <w:szCs w:val="22"/>
        </w:rPr>
        <w:t>Standard for the Installation of Air</w:t>
      </w:r>
      <w:r w:rsidR="00D87025" w:rsidRPr="00D87025">
        <w:rPr>
          <w:rFonts w:ascii="Cambria Math" w:hAnsi="Cambria Math" w:cs="Cambria Math"/>
          <w:sz w:val="22"/>
          <w:szCs w:val="22"/>
        </w:rPr>
        <w:t>‑</w:t>
      </w:r>
      <w:r w:rsidR="00D87025" w:rsidRPr="00D87025">
        <w:rPr>
          <w:rFonts w:cs="Arial"/>
          <w:sz w:val="22"/>
          <w:szCs w:val="22"/>
        </w:rPr>
        <w:t>Conditioning and Ventilating Systems</w:t>
      </w:r>
    </w:p>
    <w:p w14:paraId="4467ABA2" w14:textId="77777777" w:rsidR="003E64DC" w:rsidRDefault="003E64DC" w:rsidP="00731E8A">
      <w:pPr>
        <w:rPr>
          <w:rFonts w:cs="Arial"/>
          <w:sz w:val="22"/>
          <w:szCs w:val="22"/>
        </w:rPr>
      </w:pPr>
    </w:p>
    <w:p w14:paraId="3EAF4492" w14:textId="075C84CB" w:rsidR="00380269" w:rsidRPr="007B7251" w:rsidRDefault="00380269" w:rsidP="00731E8A">
      <w:pPr>
        <w:rPr>
          <w:rFonts w:cs="Arial"/>
          <w:sz w:val="22"/>
          <w:szCs w:val="22"/>
        </w:rPr>
      </w:pPr>
      <w:r w:rsidRPr="007B7251">
        <w:rPr>
          <w:rFonts w:cs="Arial"/>
          <w:sz w:val="22"/>
          <w:szCs w:val="22"/>
        </w:rPr>
        <w:t>NFPA 99</w:t>
      </w:r>
      <w:r w:rsidR="007609D1" w:rsidRPr="007B7251">
        <w:rPr>
          <w:rFonts w:cs="Arial"/>
          <w:sz w:val="22"/>
          <w:szCs w:val="22"/>
        </w:rPr>
        <w:tab/>
      </w:r>
      <w:r w:rsidR="007609D1" w:rsidRPr="007B7251">
        <w:rPr>
          <w:rFonts w:cs="Arial"/>
          <w:sz w:val="22"/>
          <w:szCs w:val="22"/>
        </w:rPr>
        <w:tab/>
      </w:r>
      <w:r w:rsidR="007609D1" w:rsidRPr="007B7251">
        <w:rPr>
          <w:rFonts w:cs="Arial"/>
          <w:sz w:val="22"/>
          <w:szCs w:val="22"/>
        </w:rPr>
        <w:tab/>
      </w:r>
      <w:r w:rsidR="007609D1" w:rsidRPr="007B7251">
        <w:rPr>
          <w:rFonts w:cs="Arial"/>
          <w:sz w:val="22"/>
          <w:szCs w:val="22"/>
        </w:rPr>
        <w:tab/>
        <w:t>Health Care Facilities</w:t>
      </w:r>
    </w:p>
    <w:p w14:paraId="0220539E" w14:textId="77777777" w:rsidR="007609D1" w:rsidRPr="007B7251" w:rsidRDefault="007609D1" w:rsidP="00731E8A">
      <w:pPr>
        <w:rPr>
          <w:rFonts w:cs="Arial"/>
          <w:sz w:val="22"/>
          <w:szCs w:val="22"/>
        </w:rPr>
      </w:pPr>
    </w:p>
    <w:p w14:paraId="6F420F0A" w14:textId="6E3BA328" w:rsidR="00380269" w:rsidRPr="007B7251" w:rsidRDefault="00380269" w:rsidP="00731E8A">
      <w:pPr>
        <w:rPr>
          <w:rFonts w:cs="Arial"/>
          <w:sz w:val="22"/>
          <w:szCs w:val="22"/>
        </w:rPr>
      </w:pPr>
      <w:r w:rsidRPr="007B7251">
        <w:rPr>
          <w:rFonts w:cs="Arial"/>
          <w:sz w:val="22"/>
          <w:szCs w:val="22"/>
        </w:rPr>
        <w:t>NFPA 101</w:t>
      </w:r>
      <w:r w:rsidR="003E7B92" w:rsidRPr="007B7251">
        <w:rPr>
          <w:rFonts w:cs="Arial"/>
          <w:sz w:val="22"/>
          <w:szCs w:val="22"/>
        </w:rPr>
        <w:tab/>
      </w:r>
      <w:r w:rsidR="003E7B92" w:rsidRPr="007B7251">
        <w:rPr>
          <w:rFonts w:cs="Arial"/>
          <w:sz w:val="22"/>
          <w:szCs w:val="22"/>
        </w:rPr>
        <w:tab/>
      </w:r>
      <w:r w:rsidR="003E7B92" w:rsidRPr="007B7251">
        <w:rPr>
          <w:rFonts w:cs="Arial"/>
          <w:sz w:val="22"/>
          <w:szCs w:val="22"/>
        </w:rPr>
        <w:tab/>
      </w:r>
      <w:r w:rsidR="003E7B92" w:rsidRPr="007B7251">
        <w:rPr>
          <w:rFonts w:cs="Arial"/>
          <w:sz w:val="22"/>
          <w:szCs w:val="22"/>
        </w:rPr>
        <w:tab/>
        <w:t>Life Safety Code</w:t>
      </w:r>
    </w:p>
    <w:p w14:paraId="440DEEBB" w14:textId="77777777" w:rsidR="0079220C" w:rsidRPr="007B7251" w:rsidRDefault="0079220C" w:rsidP="00731E8A">
      <w:pPr>
        <w:rPr>
          <w:rFonts w:cs="Arial"/>
          <w:sz w:val="22"/>
          <w:szCs w:val="22"/>
        </w:rPr>
      </w:pPr>
    </w:p>
    <w:p w14:paraId="6E75BFA8" w14:textId="3BC6DB48" w:rsidR="00731E8A" w:rsidRPr="007B7251" w:rsidRDefault="00731E8A" w:rsidP="00731E8A">
      <w:pPr>
        <w:rPr>
          <w:rFonts w:cs="Arial"/>
          <w:sz w:val="22"/>
          <w:szCs w:val="22"/>
        </w:rPr>
      </w:pPr>
      <w:r w:rsidRPr="007B7251">
        <w:rPr>
          <w:rFonts w:cs="Arial"/>
          <w:sz w:val="22"/>
          <w:szCs w:val="22"/>
        </w:rPr>
        <w:t>OMB M-05-24</w:t>
      </w:r>
      <w:r w:rsidRPr="007B7251">
        <w:rPr>
          <w:rFonts w:cs="Arial"/>
          <w:sz w:val="22"/>
          <w:szCs w:val="22"/>
        </w:rPr>
        <w:tab/>
      </w:r>
      <w:r w:rsidRPr="007B7251">
        <w:rPr>
          <w:rFonts w:cs="Arial"/>
          <w:sz w:val="22"/>
          <w:szCs w:val="22"/>
        </w:rPr>
        <w:tab/>
      </w:r>
      <w:r w:rsidRPr="007B7251">
        <w:rPr>
          <w:rFonts w:cs="Arial"/>
          <w:sz w:val="22"/>
          <w:szCs w:val="22"/>
        </w:rPr>
        <w:tab/>
      </w:r>
      <w:r w:rsidR="00C514FD" w:rsidRPr="007B7251">
        <w:rPr>
          <w:rFonts w:cs="Arial"/>
          <w:sz w:val="22"/>
          <w:szCs w:val="22"/>
        </w:rPr>
        <w:tab/>
      </w:r>
      <w:r w:rsidRPr="007B7251">
        <w:rPr>
          <w:rFonts w:cs="Arial"/>
          <w:sz w:val="22"/>
          <w:szCs w:val="22"/>
        </w:rPr>
        <w:t xml:space="preserve">Office of Management and Budget (OMB) Guidance  </w:t>
      </w:r>
    </w:p>
    <w:p w14:paraId="36468E70" w14:textId="77777777" w:rsidR="00731E8A" w:rsidRPr="007B7251" w:rsidRDefault="00731E8A" w:rsidP="00731E8A">
      <w:pPr>
        <w:ind w:left="3600"/>
        <w:rPr>
          <w:rFonts w:cs="Arial"/>
          <w:sz w:val="22"/>
          <w:szCs w:val="22"/>
        </w:rPr>
      </w:pPr>
      <w:r w:rsidRPr="007B7251">
        <w:rPr>
          <w:rFonts w:cs="Arial"/>
          <w:sz w:val="22"/>
          <w:szCs w:val="22"/>
        </w:rPr>
        <w:lastRenderedPageBreak/>
        <w:t>Implementation of Homeland Security Presidential Directive (HSPD) 12 – Policy for a Common Identification Standard for Federal Employees and Contractors</w:t>
      </w:r>
    </w:p>
    <w:p w14:paraId="4BD322A6" w14:textId="77777777" w:rsidR="00731E8A" w:rsidRPr="007B7251" w:rsidRDefault="00731E8A" w:rsidP="00731E8A">
      <w:pPr>
        <w:rPr>
          <w:rFonts w:cs="Arial"/>
          <w:sz w:val="22"/>
          <w:szCs w:val="22"/>
        </w:rPr>
      </w:pPr>
    </w:p>
    <w:p w14:paraId="3AB94B12" w14:textId="77777777" w:rsidR="00945108" w:rsidRPr="00945108" w:rsidRDefault="009731A7" w:rsidP="00945108">
      <w:pPr>
        <w:rPr>
          <w:rFonts w:cs="Arial"/>
          <w:sz w:val="22"/>
          <w:szCs w:val="22"/>
        </w:rPr>
      </w:pPr>
      <w:r>
        <w:rPr>
          <w:rFonts w:cs="Arial"/>
          <w:sz w:val="22"/>
          <w:szCs w:val="22"/>
        </w:rPr>
        <w:t>SM</w:t>
      </w:r>
      <w:r w:rsidR="00871A0B">
        <w:rPr>
          <w:rFonts w:cs="Arial"/>
          <w:sz w:val="22"/>
          <w:szCs w:val="22"/>
        </w:rPr>
        <w:t>ACNA Standards</w:t>
      </w:r>
      <w:r w:rsidR="00945108">
        <w:rPr>
          <w:rFonts w:cs="Arial"/>
          <w:sz w:val="22"/>
          <w:szCs w:val="22"/>
        </w:rPr>
        <w:tab/>
      </w:r>
      <w:r w:rsidR="00945108">
        <w:rPr>
          <w:rFonts w:cs="Arial"/>
          <w:sz w:val="22"/>
          <w:szCs w:val="22"/>
        </w:rPr>
        <w:tab/>
      </w:r>
      <w:r w:rsidR="00945108">
        <w:rPr>
          <w:rFonts w:cs="Arial"/>
          <w:sz w:val="22"/>
          <w:szCs w:val="22"/>
        </w:rPr>
        <w:tab/>
      </w:r>
      <w:r w:rsidR="00945108" w:rsidRPr="00945108">
        <w:rPr>
          <w:rFonts w:cs="Arial"/>
          <w:sz w:val="22"/>
          <w:szCs w:val="22"/>
        </w:rPr>
        <w:t>SMACNA HVAC Duct Construction Standards</w:t>
      </w:r>
    </w:p>
    <w:p w14:paraId="5139369D" w14:textId="77777777" w:rsidR="009731A7" w:rsidRDefault="009731A7" w:rsidP="00731E8A">
      <w:pPr>
        <w:rPr>
          <w:rFonts w:cs="Arial"/>
          <w:sz w:val="22"/>
          <w:szCs w:val="22"/>
        </w:rPr>
      </w:pPr>
    </w:p>
    <w:p w14:paraId="72572EF7" w14:textId="5A0C7238" w:rsidR="00067670" w:rsidRDefault="00067670" w:rsidP="00731E8A">
      <w:pPr>
        <w:rPr>
          <w:rFonts w:cs="Arial"/>
          <w:sz w:val="22"/>
          <w:szCs w:val="22"/>
        </w:rPr>
      </w:pPr>
      <w:r w:rsidRPr="00067670">
        <w:rPr>
          <w:rFonts w:cs="Arial"/>
          <w:sz w:val="22"/>
          <w:szCs w:val="22"/>
        </w:rPr>
        <w:t>VA Directive &amp; Handbook 0710</w:t>
      </w:r>
      <w:r>
        <w:rPr>
          <w:rFonts w:cs="Arial"/>
          <w:sz w:val="22"/>
          <w:szCs w:val="22"/>
        </w:rPr>
        <w:tab/>
      </w:r>
      <w:r w:rsidR="00F768C3" w:rsidRPr="00F768C3">
        <w:rPr>
          <w:rFonts w:cs="Arial"/>
          <w:sz w:val="22"/>
          <w:szCs w:val="22"/>
        </w:rPr>
        <w:t>Personnel Suitability and Security Program</w:t>
      </w:r>
    </w:p>
    <w:p w14:paraId="5E1FD89B" w14:textId="77777777" w:rsidR="00067670" w:rsidRDefault="00067670" w:rsidP="00731E8A">
      <w:pPr>
        <w:rPr>
          <w:rFonts w:cs="Arial"/>
          <w:sz w:val="22"/>
          <w:szCs w:val="22"/>
        </w:rPr>
      </w:pPr>
    </w:p>
    <w:p w14:paraId="7DE50A79" w14:textId="15B1B956" w:rsidR="00731E8A" w:rsidRDefault="00731E8A" w:rsidP="00731E8A">
      <w:pPr>
        <w:rPr>
          <w:rFonts w:cs="Arial"/>
          <w:sz w:val="22"/>
          <w:szCs w:val="22"/>
        </w:rPr>
      </w:pPr>
      <w:r w:rsidRPr="007B7251">
        <w:rPr>
          <w:rFonts w:cs="Arial"/>
          <w:sz w:val="22"/>
          <w:szCs w:val="22"/>
        </w:rPr>
        <w:t>VACO Directive 7710</w:t>
      </w:r>
      <w:r w:rsidRPr="007B7251">
        <w:rPr>
          <w:rFonts w:cs="Arial"/>
          <w:sz w:val="22"/>
          <w:szCs w:val="22"/>
        </w:rPr>
        <w:tab/>
      </w:r>
      <w:r w:rsidRPr="007B7251">
        <w:rPr>
          <w:rFonts w:cs="Arial"/>
          <w:sz w:val="22"/>
          <w:szCs w:val="22"/>
        </w:rPr>
        <w:tab/>
      </w:r>
      <w:r w:rsidR="00C514FD" w:rsidRPr="007B7251">
        <w:rPr>
          <w:rFonts w:cs="Arial"/>
          <w:sz w:val="22"/>
          <w:szCs w:val="22"/>
        </w:rPr>
        <w:tab/>
      </w:r>
      <w:r w:rsidRPr="007B7251">
        <w:rPr>
          <w:rFonts w:cs="Arial"/>
          <w:sz w:val="22"/>
          <w:szCs w:val="22"/>
        </w:rPr>
        <w:t>Occupational Safety and Health</w:t>
      </w:r>
    </w:p>
    <w:p w14:paraId="628AB2DD" w14:textId="77777777" w:rsidR="007439B5" w:rsidRDefault="007439B5" w:rsidP="00731E8A">
      <w:pPr>
        <w:rPr>
          <w:rFonts w:cs="Arial"/>
          <w:sz w:val="22"/>
          <w:szCs w:val="22"/>
        </w:rPr>
      </w:pPr>
    </w:p>
    <w:p w14:paraId="63EC68DE" w14:textId="1343F92A" w:rsidR="007439B5" w:rsidRPr="007B7251" w:rsidRDefault="00A26425" w:rsidP="00A26425">
      <w:pPr>
        <w:ind w:left="3600" w:hanging="3600"/>
        <w:rPr>
          <w:rFonts w:cs="Arial"/>
          <w:sz w:val="22"/>
          <w:szCs w:val="22"/>
        </w:rPr>
      </w:pPr>
      <w:r w:rsidRPr="00A26425">
        <w:rPr>
          <w:rFonts w:cs="Arial"/>
          <w:sz w:val="22"/>
          <w:szCs w:val="22"/>
        </w:rPr>
        <w:t>VHA Directive 1192.0</w:t>
      </w:r>
      <w:r>
        <w:rPr>
          <w:rFonts w:cs="Arial"/>
          <w:sz w:val="22"/>
          <w:szCs w:val="22"/>
        </w:rPr>
        <w:tab/>
      </w:r>
      <w:r w:rsidRPr="00A26425">
        <w:rPr>
          <w:rFonts w:cs="Arial"/>
          <w:sz w:val="22"/>
          <w:szCs w:val="22"/>
        </w:rPr>
        <w:t xml:space="preserve">Influenza Vaccination Program for VHA </w:t>
      </w:r>
      <w:r>
        <w:rPr>
          <w:rFonts w:cs="Arial"/>
          <w:sz w:val="22"/>
          <w:szCs w:val="22"/>
        </w:rPr>
        <w:t>H</w:t>
      </w:r>
      <w:r w:rsidRPr="00A26425">
        <w:rPr>
          <w:rFonts w:cs="Arial"/>
          <w:sz w:val="22"/>
          <w:szCs w:val="22"/>
        </w:rPr>
        <w:t xml:space="preserve">ealth </w:t>
      </w:r>
      <w:r>
        <w:rPr>
          <w:rFonts w:cs="Arial"/>
          <w:sz w:val="22"/>
          <w:szCs w:val="22"/>
        </w:rPr>
        <w:t>C</w:t>
      </w:r>
      <w:r w:rsidRPr="00A26425">
        <w:rPr>
          <w:rFonts w:cs="Arial"/>
          <w:sz w:val="22"/>
          <w:szCs w:val="22"/>
        </w:rPr>
        <w:t xml:space="preserve">are </w:t>
      </w:r>
      <w:r>
        <w:rPr>
          <w:rFonts w:cs="Arial"/>
          <w:sz w:val="22"/>
          <w:szCs w:val="22"/>
        </w:rPr>
        <w:t>P</w:t>
      </w:r>
      <w:r w:rsidRPr="00A26425">
        <w:rPr>
          <w:rFonts w:cs="Arial"/>
          <w:sz w:val="22"/>
          <w:szCs w:val="22"/>
        </w:rPr>
        <w:t>ersonnel</w:t>
      </w:r>
    </w:p>
    <w:p w14:paraId="56CFD1CC" w14:textId="09213673" w:rsidR="005B2AD2" w:rsidRPr="008411F4" w:rsidRDefault="00731E8A" w:rsidP="00731E8A">
      <w:pPr>
        <w:jc w:val="center"/>
        <w:rPr>
          <w:rFonts w:cs="Arial"/>
          <w:b/>
          <w:bCs/>
          <w:sz w:val="22"/>
          <w:szCs w:val="22"/>
        </w:rPr>
      </w:pPr>
      <w:r w:rsidRPr="00601F04">
        <w:rPr>
          <w:rFonts w:cs="Arial"/>
          <w:b/>
          <w:bCs/>
          <w:sz w:val="22"/>
          <w:szCs w:val="22"/>
          <w:highlight w:val="yellow"/>
        </w:rPr>
        <w:br w:type="page"/>
      </w:r>
      <w:r w:rsidRPr="008411F4">
        <w:rPr>
          <w:rFonts w:cs="Arial"/>
          <w:b/>
          <w:bCs/>
          <w:sz w:val="22"/>
          <w:szCs w:val="22"/>
        </w:rPr>
        <w:lastRenderedPageBreak/>
        <w:t>TECHNICAL EXHIBIT 1 (TE-1)</w:t>
      </w:r>
    </w:p>
    <w:p w14:paraId="04B6B784" w14:textId="4578A939" w:rsidR="001B6B6B" w:rsidRPr="008411F4" w:rsidRDefault="00BF748B" w:rsidP="00731E8A">
      <w:pPr>
        <w:jc w:val="center"/>
        <w:rPr>
          <w:rFonts w:cs="Arial"/>
          <w:b/>
          <w:bCs/>
          <w:sz w:val="22"/>
          <w:szCs w:val="22"/>
        </w:rPr>
      </w:pPr>
      <w:r w:rsidRPr="008411F4">
        <w:rPr>
          <w:rFonts w:cs="Arial"/>
          <w:b/>
          <w:bCs/>
          <w:sz w:val="22"/>
          <w:szCs w:val="22"/>
        </w:rPr>
        <w:t xml:space="preserve">HVAC </w:t>
      </w:r>
      <w:r w:rsidR="00896EAF" w:rsidRPr="008411F4">
        <w:rPr>
          <w:rFonts w:cs="Arial"/>
          <w:b/>
          <w:bCs/>
          <w:sz w:val="22"/>
          <w:szCs w:val="22"/>
        </w:rPr>
        <w:t xml:space="preserve">Water Chillers </w:t>
      </w:r>
      <w:r w:rsidR="00CB08A4">
        <w:rPr>
          <w:rFonts w:cs="Arial"/>
          <w:b/>
          <w:bCs/>
          <w:sz w:val="22"/>
          <w:szCs w:val="22"/>
        </w:rPr>
        <w:t>Equipment Schedule</w:t>
      </w:r>
    </w:p>
    <w:p w14:paraId="1F111825" w14:textId="77777777" w:rsidR="00896EAF" w:rsidRDefault="00896EAF" w:rsidP="00731E8A">
      <w:pPr>
        <w:jc w:val="center"/>
        <w:rPr>
          <w:rFonts w:cs="Arial"/>
          <w:b/>
          <w:bCs/>
          <w:sz w:val="22"/>
          <w:szCs w:val="22"/>
          <w:highlight w:val="yellow"/>
        </w:rPr>
      </w:pPr>
    </w:p>
    <w:tbl>
      <w:tblPr>
        <w:tblStyle w:val="TableGrid0"/>
        <w:tblW w:w="9816" w:type="dxa"/>
        <w:tblInd w:w="169" w:type="dxa"/>
        <w:tblCellMar>
          <w:top w:w="51" w:type="dxa"/>
          <w:left w:w="108" w:type="dxa"/>
          <w:right w:w="47" w:type="dxa"/>
        </w:tblCellMar>
        <w:tblLook w:val="04A0" w:firstRow="1" w:lastRow="0" w:firstColumn="1" w:lastColumn="0" w:noHBand="0" w:noVBand="1"/>
      </w:tblPr>
      <w:tblGrid>
        <w:gridCol w:w="2046"/>
        <w:gridCol w:w="523"/>
        <w:gridCol w:w="2123"/>
        <w:gridCol w:w="3773"/>
        <w:gridCol w:w="1351"/>
      </w:tblGrid>
      <w:tr w:rsidR="00AC3119" w:rsidRPr="00241F4E" w14:paraId="3588491A" w14:textId="77777777" w:rsidTr="00AC3119">
        <w:trPr>
          <w:trHeight w:val="476"/>
        </w:trPr>
        <w:tc>
          <w:tcPr>
            <w:tcW w:w="2076" w:type="dxa"/>
            <w:tcBorders>
              <w:top w:val="single" w:sz="4" w:space="0" w:color="000000"/>
              <w:left w:val="single" w:sz="4" w:space="0" w:color="000000"/>
              <w:bottom w:val="single" w:sz="4" w:space="0" w:color="000000"/>
              <w:right w:val="single" w:sz="4" w:space="0" w:color="000000"/>
            </w:tcBorders>
            <w:vAlign w:val="center"/>
          </w:tcPr>
          <w:p w14:paraId="36A7D649" w14:textId="17631241" w:rsidR="00AC3119" w:rsidRPr="00241F4E" w:rsidRDefault="00AC3119" w:rsidP="00941713">
            <w:pPr>
              <w:spacing w:line="259" w:lineRule="auto"/>
              <w:ind w:left="1"/>
              <w:jc w:val="center"/>
              <w:rPr>
                <w:rFonts w:cs="Arial"/>
                <w:b/>
                <w:bCs/>
                <w:sz w:val="22"/>
                <w:szCs w:val="22"/>
              </w:rPr>
            </w:pPr>
            <w:r w:rsidRPr="00241F4E">
              <w:rPr>
                <w:rFonts w:cs="Arial"/>
                <w:b/>
                <w:bCs/>
                <w:sz w:val="22"/>
                <w:szCs w:val="22"/>
              </w:rPr>
              <w:t>Location</w:t>
            </w:r>
          </w:p>
        </w:tc>
        <w:tc>
          <w:tcPr>
            <w:tcW w:w="468" w:type="dxa"/>
            <w:tcBorders>
              <w:top w:val="single" w:sz="4" w:space="0" w:color="000000"/>
              <w:left w:val="single" w:sz="4" w:space="0" w:color="000000"/>
              <w:bottom w:val="single" w:sz="4" w:space="0" w:color="000000"/>
              <w:right w:val="single" w:sz="4" w:space="0" w:color="000000"/>
            </w:tcBorders>
            <w:vAlign w:val="center"/>
          </w:tcPr>
          <w:p w14:paraId="5FD48F8D" w14:textId="4EC00CB2" w:rsidR="00AC3119" w:rsidRPr="00241F4E" w:rsidRDefault="00AC3119" w:rsidP="00941713">
            <w:pPr>
              <w:spacing w:line="259" w:lineRule="auto"/>
              <w:ind w:left="1"/>
              <w:jc w:val="center"/>
              <w:rPr>
                <w:rFonts w:cs="Arial"/>
                <w:b/>
                <w:bCs/>
                <w:sz w:val="22"/>
                <w:szCs w:val="22"/>
              </w:rPr>
            </w:pPr>
            <w:r w:rsidRPr="00241F4E">
              <w:rPr>
                <w:rFonts w:cs="Arial"/>
                <w:b/>
                <w:bCs/>
                <w:sz w:val="22"/>
                <w:szCs w:val="22"/>
              </w:rPr>
              <w:t>Qty</w:t>
            </w:r>
          </w:p>
        </w:tc>
        <w:tc>
          <w:tcPr>
            <w:tcW w:w="2129" w:type="dxa"/>
            <w:tcBorders>
              <w:top w:val="single" w:sz="4" w:space="0" w:color="000000"/>
              <w:left w:val="single" w:sz="4" w:space="0" w:color="000000"/>
              <w:bottom w:val="single" w:sz="4" w:space="0" w:color="000000"/>
              <w:right w:val="single" w:sz="4" w:space="0" w:color="000000"/>
            </w:tcBorders>
            <w:vAlign w:val="center"/>
          </w:tcPr>
          <w:p w14:paraId="7893F6AD" w14:textId="06477A81" w:rsidR="00AC3119" w:rsidRPr="00241F4E" w:rsidRDefault="00AC3119" w:rsidP="00941713">
            <w:pPr>
              <w:spacing w:line="259" w:lineRule="auto"/>
              <w:jc w:val="center"/>
              <w:rPr>
                <w:rFonts w:cs="Arial"/>
                <w:b/>
                <w:bCs/>
                <w:sz w:val="22"/>
                <w:szCs w:val="22"/>
              </w:rPr>
            </w:pPr>
            <w:r w:rsidRPr="00241F4E">
              <w:rPr>
                <w:rFonts w:cs="Arial"/>
                <w:b/>
                <w:bCs/>
                <w:sz w:val="22"/>
                <w:szCs w:val="22"/>
              </w:rPr>
              <w:t>Manufacturer</w:t>
            </w:r>
          </w:p>
        </w:tc>
        <w:tc>
          <w:tcPr>
            <w:tcW w:w="3784" w:type="dxa"/>
            <w:tcBorders>
              <w:top w:val="single" w:sz="4" w:space="0" w:color="000000"/>
              <w:left w:val="single" w:sz="4" w:space="0" w:color="000000"/>
              <w:bottom w:val="single" w:sz="4" w:space="0" w:color="000000"/>
              <w:right w:val="single" w:sz="4" w:space="0" w:color="000000"/>
            </w:tcBorders>
            <w:vAlign w:val="center"/>
          </w:tcPr>
          <w:p w14:paraId="5F6B3E9C" w14:textId="7F33699F" w:rsidR="00AC3119" w:rsidRPr="00241F4E" w:rsidRDefault="00AC3119" w:rsidP="00941713">
            <w:pPr>
              <w:spacing w:line="259" w:lineRule="auto"/>
              <w:jc w:val="center"/>
              <w:rPr>
                <w:rFonts w:cs="Arial"/>
                <w:b/>
                <w:bCs/>
                <w:sz w:val="22"/>
                <w:szCs w:val="22"/>
              </w:rPr>
            </w:pPr>
            <w:r w:rsidRPr="00241F4E">
              <w:rPr>
                <w:rFonts w:cs="Arial"/>
                <w:b/>
                <w:bCs/>
                <w:sz w:val="22"/>
                <w:szCs w:val="22"/>
              </w:rPr>
              <w:t>Model Number</w:t>
            </w:r>
          </w:p>
        </w:tc>
        <w:tc>
          <w:tcPr>
            <w:tcW w:w="1359" w:type="dxa"/>
            <w:tcBorders>
              <w:top w:val="single" w:sz="4" w:space="0" w:color="000000"/>
              <w:left w:val="single" w:sz="4" w:space="0" w:color="000000"/>
              <w:bottom w:val="single" w:sz="4" w:space="0" w:color="000000"/>
              <w:right w:val="single" w:sz="4" w:space="0" w:color="000000"/>
            </w:tcBorders>
            <w:vAlign w:val="center"/>
          </w:tcPr>
          <w:p w14:paraId="304DD8F0" w14:textId="3BC7EC20" w:rsidR="00AC3119" w:rsidRPr="00241F4E" w:rsidRDefault="00AC3119" w:rsidP="00941713">
            <w:pPr>
              <w:spacing w:line="259" w:lineRule="auto"/>
              <w:jc w:val="center"/>
              <w:rPr>
                <w:rFonts w:cs="Arial"/>
                <w:b/>
                <w:bCs/>
                <w:sz w:val="22"/>
                <w:szCs w:val="22"/>
              </w:rPr>
            </w:pPr>
            <w:r w:rsidRPr="00241F4E">
              <w:rPr>
                <w:rFonts w:cs="Arial"/>
                <w:b/>
                <w:bCs/>
                <w:sz w:val="22"/>
                <w:szCs w:val="22"/>
              </w:rPr>
              <w:t>VA</w:t>
            </w:r>
            <w:r w:rsidR="00AC4095">
              <w:rPr>
                <w:rFonts w:cs="Arial"/>
                <w:b/>
                <w:bCs/>
                <w:sz w:val="22"/>
                <w:szCs w:val="22"/>
              </w:rPr>
              <w:t xml:space="preserve"> </w:t>
            </w:r>
            <w:r w:rsidRPr="00241F4E">
              <w:rPr>
                <w:rFonts w:cs="Arial"/>
                <w:b/>
                <w:bCs/>
                <w:sz w:val="22"/>
                <w:szCs w:val="22"/>
              </w:rPr>
              <w:t>P</w:t>
            </w:r>
            <w:r w:rsidR="00AC4095">
              <w:rPr>
                <w:rFonts w:cs="Arial"/>
                <w:b/>
                <w:bCs/>
                <w:sz w:val="22"/>
                <w:szCs w:val="22"/>
              </w:rPr>
              <w:t>roperty Number</w:t>
            </w:r>
          </w:p>
        </w:tc>
      </w:tr>
      <w:tr w:rsidR="00AC3119" w:rsidRPr="00241F4E" w14:paraId="3A39E0C6" w14:textId="77777777" w:rsidTr="00AC3119">
        <w:trPr>
          <w:trHeight w:val="516"/>
        </w:trPr>
        <w:tc>
          <w:tcPr>
            <w:tcW w:w="2076" w:type="dxa"/>
            <w:vMerge w:val="restart"/>
            <w:tcBorders>
              <w:top w:val="single" w:sz="4" w:space="0" w:color="000000"/>
              <w:left w:val="single" w:sz="4" w:space="0" w:color="000000"/>
              <w:bottom w:val="single" w:sz="4" w:space="0" w:color="000000"/>
              <w:right w:val="single" w:sz="4" w:space="0" w:color="000000"/>
            </w:tcBorders>
            <w:vAlign w:val="center"/>
          </w:tcPr>
          <w:p w14:paraId="48694316" w14:textId="7B857C03" w:rsidR="00AC3119" w:rsidRPr="00241F4E" w:rsidRDefault="00AC3119" w:rsidP="00241F4E">
            <w:pPr>
              <w:spacing w:line="259" w:lineRule="auto"/>
              <w:ind w:left="25" w:right="24"/>
              <w:jc w:val="center"/>
              <w:rPr>
                <w:rFonts w:cs="Arial"/>
                <w:sz w:val="22"/>
                <w:szCs w:val="22"/>
              </w:rPr>
            </w:pPr>
            <w:r w:rsidRPr="00241F4E">
              <w:rPr>
                <w:rFonts w:cs="Arial"/>
                <w:sz w:val="22"/>
                <w:szCs w:val="22"/>
              </w:rPr>
              <w:t>Out-Patient Building</w:t>
            </w:r>
          </w:p>
        </w:tc>
        <w:tc>
          <w:tcPr>
            <w:tcW w:w="468" w:type="dxa"/>
            <w:tcBorders>
              <w:top w:val="single" w:sz="4" w:space="0" w:color="000000"/>
              <w:left w:val="single" w:sz="4" w:space="0" w:color="000000"/>
              <w:bottom w:val="single" w:sz="4" w:space="0" w:color="000000"/>
              <w:right w:val="single" w:sz="4" w:space="0" w:color="000000"/>
            </w:tcBorders>
            <w:vAlign w:val="center"/>
          </w:tcPr>
          <w:p w14:paraId="093F7844" w14:textId="4AF3758D" w:rsidR="00AC3119" w:rsidRPr="00241F4E" w:rsidRDefault="00AC3119" w:rsidP="00241F4E">
            <w:pPr>
              <w:spacing w:line="259" w:lineRule="auto"/>
              <w:ind w:right="60"/>
              <w:jc w:val="center"/>
              <w:rPr>
                <w:rFonts w:cs="Arial"/>
                <w:sz w:val="22"/>
                <w:szCs w:val="22"/>
              </w:rPr>
            </w:pPr>
            <w:r w:rsidRPr="00241F4E">
              <w:rPr>
                <w:rFonts w:cs="Arial"/>
                <w:sz w:val="22"/>
                <w:szCs w:val="22"/>
              </w:rPr>
              <w:t>1</w:t>
            </w:r>
          </w:p>
        </w:tc>
        <w:tc>
          <w:tcPr>
            <w:tcW w:w="2129" w:type="dxa"/>
            <w:tcBorders>
              <w:top w:val="single" w:sz="4" w:space="0" w:color="000000"/>
              <w:left w:val="single" w:sz="4" w:space="0" w:color="000000"/>
              <w:bottom w:val="single" w:sz="4" w:space="0" w:color="000000"/>
              <w:right w:val="single" w:sz="4" w:space="0" w:color="000000"/>
            </w:tcBorders>
            <w:vAlign w:val="center"/>
          </w:tcPr>
          <w:p w14:paraId="62F570F0" w14:textId="7267F2E4" w:rsidR="00AC3119" w:rsidRPr="00241F4E" w:rsidRDefault="00AC3119" w:rsidP="00241F4E">
            <w:pPr>
              <w:spacing w:line="259" w:lineRule="auto"/>
              <w:jc w:val="center"/>
              <w:rPr>
                <w:rFonts w:cs="Arial"/>
                <w:sz w:val="22"/>
                <w:szCs w:val="22"/>
              </w:rPr>
            </w:pPr>
            <w:r w:rsidRPr="00241F4E">
              <w:rPr>
                <w:rFonts w:cs="Arial"/>
                <w:sz w:val="22"/>
                <w:szCs w:val="22"/>
              </w:rPr>
              <w:t>Trane</w:t>
            </w:r>
          </w:p>
        </w:tc>
        <w:tc>
          <w:tcPr>
            <w:tcW w:w="3784" w:type="dxa"/>
            <w:tcBorders>
              <w:top w:val="single" w:sz="4" w:space="0" w:color="000000"/>
              <w:left w:val="single" w:sz="4" w:space="0" w:color="000000"/>
              <w:bottom w:val="single" w:sz="4" w:space="0" w:color="000000"/>
              <w:right w:val="single" w:sz="4" w:space="0" w:color="000000"/>
            </w:tcBorders>
            <w:vAlign w:val="center"/>
          </w:tcPr>
          <w:p w14:paraId="7CFA95C7" w14:textId="443B3371" w:rsidR="00AC3119" w:rsidRPr="00241F4E" w:rsidRDefault="00AC3119" w:rsidP="00241F4E">
            <w:pPr>
              <w:spacing w:line="259" w:lineRule="auto"/>
              <w:jc w:val="center"/>
              <w:rPr>
                <w:rFonts w:cs="Arial"/>
                <w:sz w:val="22"/>
                <w:szCs w:val="22"/>
              </w:rPr>
            </w:pPr>
            <w:r w:rsidRPr="00241F4E">
              <w:rPr>
                <w:rFonts w:cs="Arial"/>
                <w:sz w:val="22"/>
                <w:szCs w:val="22"/>
              </w:rPr>
              <w:t>CVHE500, Centrifugal</w:t>
            </w:r>
            <w:r w:rsidR="008F0DF2">
              <w:rPr>
                <w:rFonts w:cs="Arial"/>
                <w:sz w:val="22"/>
                <w:szCs w:val="22"/>
              </w:rPr>
              <w:t xml:space="preserve"> </w:t>
            </w:r>
          </w:p>
          <w:p w14:paraId="3450F765" w14:textId="1B4CA07C" w:rsidR="00AC3119" w:rsidRPr="00241F4E" w:rsidRDefault="00AC3119" w:rsidP="00241F4E">
            <w:pPr>
              <w:spacing w:line="259" w:lineRule="auto"/>
              <w:jc w:val="center"/>
              <w:rPr>
                <w:rFonts w:cs="Arial"/>
                <w:sz w:val="22"/>
                <w:szCs w:val="22"/>
              </w:rPr>
            </w:pPr>
            <w:r w:rsidRPr="00241F4E">
              <w:rPr>
                <w:rFonts w:cs="Arial"/>
                <w:sz w:val="22"/>
                <w:szCs w:val="22"/>
              </w:rPr>
              <w:t>Chiller</w:t>
            </w:r>
          </w:p>
        </w:tc>
        <w:tc>
          <w:tcPr>
            <w:tcW w:w="1359" w:type="dxa"/>
            <w:tcBorders>
              <w:top w:val="single" w:sz="4" w:space="0" w:color="000000"/>
              <w:left w:val="single" w:sz="4" w:space="0" w:color="000000"/>
              <w:bottom w:val="single" w:sz="4" w:space="0" w:color="000000"/>
              <w:right w:val="single" w:sz="4" w:space="0" w:color="000000"/>
            </w:tcBorders>
            <w:vAlign w:val="center"/>
          </w:tcPr>
          <w:p w14:paraId="212F9A29" w14:textId="78F182CD" w:rsidR="00AC3119" w:rsidRPr="00241F4E" w:rsidRDefault="00AC3119" w:rsidP="00241F4E">
            <w:pPr>
              <w:spacing w:line="259" w:lineRule="auto"/>
              <w:jc w:val="center"/>
              <w:rPr>
                <w:rFonts w:cs="Arial"/>
                <w:sz w:val="22"/>
                <w:szCs w:val="22"/>
              </w:rPr>
            </w:pPr>
            <w:r w:rsidRPr="00241F4E">
              <w:rPr>
                <w:rFonts w:cs="Arial"/>
                <w:sz w:val="22"/>
                <w:szCs w:val="22"/>
              </w:rPr>
              <w:t>65205052</w:t>
            </w:r>
          </w:p>
        </w:tc>
      </w:tr>
      <w:tr w:rsidR="00AC3119" w:rsidRPr="00241F4E" w14:paraId="07F01036" w14:textId="77777777" w:rsidTr="00AC3119">
        <w:trPr>
          <w:trHeight w:val="516"/>
        </w:trPr>
        <w:tc>
          <w:tcPr>
            <w:tcW w:w="2076" w:type="dxa"/>
            <w:vMerge/>
            <w:tcBorders>
              <w:top w:val="nil"/>
              <w:left w:val="single" w:sz="4" w:space="0" w:color="000000"/>
              <w:bottom w:val="nil"/>
              <w:right w:val="single" w:sz="4" w:space="0" w:color="000000"/>
            </w:tcBorders>
            <w:vAlign w:val="center"/>
          </w:tcPr>
          <w:p w14:paraId="5970E984" w14:textId="77777777" w:rsidR="00AC3119" w:rsidRPr="00241F4E" w:rsidRDefault="00AC3119" w:rsidP="00241F4E">
            <w:pPr>
              <w:spacing w:after="160" w:line="259" w:lineRule="auto"/>
              <w:jc w:val="center"/>
              <w:rPr>
                <w:rFonts w:cs="Arial"/>
                <w:sz w:val="22"/>
                <w:szCs w:val="22"/>
              </w:rPr>
            </w:pPr>
          </w:p>
        </w:tc>
        <w:tc>
          <w:tcPr>
            <w:tcW w:w="468" w:type="dxa"/>
            <w:tcBorders>
              <w:top w:val="single" w:sz="4" w:space="0" w:color="000000"/>
              <w:left w:val="single" w:sz="4" w:space="0" w:color="000000"/>
              <w:bottom w:val="single" w:sz="4" w:space="0" w:color="000000"/>
              <w:right w:val="single" w:sz="4" w:space="0" w:color="000000"/>
            </w:tcBorders>
            <w:vAlign w:val="center"/>
          </w:tcPr>
          <w:p w14:paraId="5BBB41C5" w14:textId="6433F7D8" w:rsidR="00AC3119" w:rsidRPr="00241F4E" w:rsidRDefault="00AC3119" w:rsidP="00241F4E">
            <w:pPr>
              <w:spacing w:line="259" w:lineRule="auto"/>
              <w:ind w:right="60"/>
              <w:jc w:val="center"/>
              <w:rPr>
                <w:rFonts w:cs="Arial"/>
                <w:sz w:val="22"/>
                <w:szCs w:val="22"/>
              </w:rPr>
            </w:pPr>
            <w:r w:rsidRPr="00241F4E">
              <w:rPr>
                <w:rFonts w:cs="Arial"/>
                <w:sz w:val="22"/>
                <w:szCs w:val="22"/>
              </w:rPr>
              <w:t>1</w:t>
            </w:r>
          </w:p>
        </w:tc>
        <w:tc>
          <w:tcPr>
            <w:tcW w:w="2129" w:type="dxa"/>
            <w:tcBorders>
              <w:top w:val="single" w:sz="4" w:space="0" w:color="000000"/>
              <w:left w:val="single" w:sz="4" w:space="0" w:color="000000"/>
              <w:bottom w:val="single" w:sz="4" w:space="0" w:color="000000"/>
              <w:right w:val="single" w:sz="4" w:space="0" w:color="000000"/>
            </w:tcBorders>
            <w:vAlign w:val="center"/>
          </w:tcPr>
          <w:p w14:paraId="39D71415" w14:textId="65B563A6" w:rsidR="00AC3119" w:rsidRPr="00241F4E" w:rsidRDefault="00AC3119" w:rsidP="00241F4E">
            <w:pPr>
              <w:spacing w:line="259" w:lineRule="auto"/>
              <w:jc w:val="center"/>
              <w:rPr>
                <w:rFonts w:cs="Arial"/>
                <w:sz w:val="22"/>
                <w:szCs w:val="22"/>
              </w:rPr>
            </w:pPr>
            <w:r w:rsidRPr="00241F4E">
              <w:rPr>
                <w:rFonts w:cs="Arial"/>
                <w:sz w:val="22"/>
                <w:szCs w:val="22"/>
              </w:rPr>
              <w:t>Trane</w:t>
            </w:r>
          </w:p>
        </w:tc>
        <w:tc>
          <w:tcPr>
            <w:tcW w:w="3784" w:type="dxa"/>
            <w:tcBorders>
              <w:top w:val="single" w:sz="4" w:space="0" w:color="000000"/>
              <w:left w:val="single" w:sz="4" w:space="0" w:color="000000"/>
              <w:bottom w:val="single" w:sz="4" w:space="0" w:color="000000"/>
              <w:right w:val="single" w:sz="4" w:space="0" w:color="000000"/>
            </w:tcBorders>
            <w:vAlign w:val="center"/>
          </w:tcPr>
          <w:p w14:paraId="0B2A4A97" w14:textId="2E314F84" w:rsidR="00AC3119" w:rsidRPr="00241F4E" w:rsidRDefault="00AC3119" w:rsidP="00241F4E">
            <w:pPr>
              <w:spacing w:line="259" w:lineRule="auto"/>
              <w:jc w:val="center"/>
              <w:rPr>
                <w:rFonts w:cs="Arial"/>
                <w:sz w:val="22"/>
                <w:szCs w:val="22"/>
              </w:rPr>
            </w:pPr>
            <w:r w:rsidRPr="00241F4E">
              <w:rPr>
                <w:rFonts w:cs="Arial"/>
                <w:sz w:val="22"/>
                <w:szCs w:val="22"/>
              </w:rPr>
              <w:t>CVHE500, Centrifugal</w:t>
            </w:r>
            <w:r w:rsidR="008F0DF2">
              <w:rPr>
                <w:rFonts w:cs="Arial"/>
                <w:sz w:val="22"/>
                <w:szCs w:val="22"/>
              </w:rPr>
              <w:t xml:space="preserve"> </w:t>
            </w:r>
          </w:p>
          <w:p w14:paraId="707C37FA" w14:textId="3987A931" w:rsidR="00AC3119" w:rsidRPr="00241F4E" w:rsidRDefault="00AC3119" w:rsidP="00241F4E">
            <w:pPr>
              <w:spacing w:line="259" w:lineRule="auto"/>
              <w:jc w:val="center"/>
              <w:rPr>
                <w:rFonts w:cs="Arial"/>
                <w:sz w:val="22"/>
                <w:szCs w:val="22"/>
              </w:rPr>
            </w:pPr>
            <w:r w:rsidRPr="00241F4E">
              <w:rPr>
                <w:rFonts w:cs="Arial"/>
                <w:sz w:val="22"/>
                <w:szCs w:val="22"/>
              </w:rPr>
              <w:t>Chiller</w:t>
            </w:r>
          </w:p>
        </w:tc>
        <w:tc>
          <w:tcPr>
            <w:tcW w:w="1359" w:type="dxa"/>
            <w:tcBorders>
              <w:top w:val="single" w:sz="4" w:space="0" w:color="000000"/>
              <w:left w:val="single" w:sz="4" w:space="0" w:color="000000"/>
              <w:bottom w:val="single" w:sz="4" w:space="0" w:color="000000"/>
              <w:right w:val="single" w:sz="4" w:space="0" w:color="000000"/>
            </w:tcBorders>
            <w:vAlign w:val="center"/>
          </w:tcPr>
          <w:p w14:paraId="687C69B4" w14:textId="38B7FF99" w:rsidR="00AC3119" w:rsidRPr="00241F4E" w:rsidRDefault="00AC3119" w:rsidP="00241F4E">
            <w:pPr>
              <w:spacing w:line="259" w:lineRule="auto"/>
              <w:jc w:val="center"/>
              <w:rPr>
                <w:rFonts w:cs="Arial"/>
                <w:sz w:val="22"/>
                <w:szCs w:val="22"/>
              </w:rPr>
            </w:pPr>
            <w:r w:rsidRPr="00241F4E">
              <w:rPr>
                <w:rFonts w:cs="Arial"/>
                <w:sz w:val="22"/>
                <w:szCs w:val="22"/>
              </w:rPr>
              <w:t>65205051</w:t>
            </w:r>
          </w:p>
        </w:tc>
      </w:tr>
      <w:tr w:rsidR="00AC3119" w:rsidRPr="00241F4E" w14:paraId="60985087" w14:textId="77777777" w:rsidTr="00AC3119">
        <w:trPr>
          <w:trHeight w:val="516"/>
        </w:trPr>
        <w:tc>
          <w:tcPr>
            <w:tcW w:w="2076" w:type="dxa"/>
            <w:vMerge/>
            <w:tcBorders>
              <w:top w:val="nil"/>
              <w:left w:val="single" w:sz="4" w:space="0" w:color="000000"/>
              <w:bottom w:val="nil"/>
              <w:right w:val="single" w:sz="4" w:space="0" w:color="000000"/>
            </w:tcBorders>
            <w:vAlign w:val="center"/>
          </w:tcPr>
          <w:p w14:paraId="1FAA97B9" w14:textId="77777777" w:rsidR="00AC3119" w:rsidRPr="00241F4E" w:rsidRDefault="00AC3119" w:rsidP="00241F4E">
            <w:pPr>
              <w:spacing w:after="160" w:line="259" w:lineRule="auto"/>
              <w:jc w:val="center"/>
              <w:rPr>
                <w:rFonts w:cs="Arial"/>
                <w:sz w:val="22"/>
                <w:szCs w:val="22"/>
              </w:rPr>
            </w:pPr>
          </w:p>
        </w:tc>
        <w:tc>
          <w:tcPr>
            <w:tcW w:w="468" w:type="dxa"/>
            <w:tcBorders>
              <w:top w:val="single" w:sz="4" w:space="0" w:color="000000"/>
              <w:left w:val="single" w:sz="4" w:space="0" w:color="000000"/>
              <w:bottom w:val="single" w:sz="4" w:space="0" w:color="000000"/>
              <w:right w:val="single" w:sz="4" w:space="0" w:color="000000"/>
            </w:tcBorders>
            <w:vAlign w:val="center"/>
          </w:tcPr>
          <w:p w14:paraId="6E8B5F35" w14:textId="05D55A2A" w:rsidR="00AC3119" w:rsidRPr="00241F4E" w:rsidRDefault="00AC3119" w:rsidP="00241F4E">
            <w:pPr>
              <w:spacing w:line="259" w:lineRule="auto"/>
              <w:ind w:right="60"/>
              <w:jc w:val="center"/>
              <w:rPr>
                <w:rFonts w:cs="Arial"/>
                <w:sz w:val="22"/>
                <w:szCs w:val="22"/>
              </w:rPr>
            </w:pPr>
            <w:r w:rsidRPr="00241F4E">
              <w:rPr>
                <w:rFonts w:cs="Arial"/>
                <w:sz w:val="22"/>
                <w:szCs w:val="22"/>
              </w:rPr>
              <w:t>1</w:t>
            </w:r>
          </w:p>
        </w:tc>
        <w:tc>
          <w:tcPr>
            <w:tcW w:w="2129" w:type="dxa"/>
            <w:tcBorders>
              <w:top w:val="single" w:sz="4" w:space="0" w:color="000000"/>
              <w:left w:val="single" w:sz="4" w:space="0" w:color="000000"/>
              <w:bottom w:val="single" w:sz="4" w:space="0" w:color="000000"/>
              <w:right w:val="single" w:sz="4" w:space="0" w:color="000000"/>
            </w:tcBorders>
            <w:vAlign w:val="center"/>
          </w:tcPr>
          <w:p w14:paraId="73D06DA3" w14:textId="2472990A" w:rsidR="00AC3119" w:rsidRPr="00241F4E" w:rsidRDefault="00AC3119" w:rsidP="00241F4E">
            <w:pPr>
              <w:spacing w:line="259" w:lineRule="auto"/>
              <w:jc w:val="center"/>
              <w:rPr>
                <w:rFonts w:cs="Arial"/>
                <w:sz w:val="22"/>
                <w:szCs w:val="22"/>
              </w:rPr>
            </w:pPr>
            <w:r w:rsidRPr="00241F4E">
              <w:rPr>
                <w:rFonts w:cs="Arial"/>
                <w:sz w:val="22"/>
                <w:szCs w:val="22"/>
              </w:rPr>
              <w:t>Trane</w:t>
            </w:r>
          </w:p>
        </w:tc>
        <w:tc>
          <w:tcPr>
            <w:tcW w:w="3784" w:type="dxa"/>
            <w:tcBorders>
              <w:top w:val="single" w:sz="4" w:space="0" w:color="000000"/>
              <w:left w:val="single" w:sz="4" w:space="0" w:color="000000"/>
              <w:bottom w:val="single" w:sz="4" w:space="0" w:color="000000"/>
              <w:right w:val="single" w:sz="4" w:space="0" w:color="000000"/>
            </w:tcBorders>
            <w:vAlign w:val="center"/>
          </w:tcPr>
          <w:p w14:paraId="1E0AE9F2" w14:textId="34C45026" w:rsidR="00AC3119" w:rsidRPr="00241F4E" w:rsidRDefault="00AC3119" w:rsidP="00241F4E">
            <w:pPr>
              <w:spacing w:line="259" w:lineRule="auto"/>
              <w:jc w:val="center"/>
              <w:rPr>
                <w:rFonts w:cs="Arial"/>
                <w:sz w:val="22"/>
                <w:szCs w:val="22"/>
              </w:rPr>
            </w:pPr>
            <w:r w:rsidRPr="00241F4E">
              <w:rPr>
                <w:rFonts w:cs="Arial"/>
                <w:sz w:val="22"/>
                <w:szCs w:val="22"/>
              </w:rPr>
              <w:t>CVHE570, Centrifugal</w:t>
            </w:r>
            <w:r w:rsidR="008F0DF2">
              <w:rPr>
                <w:rFonts w:cs="Arial"/>
                <w:sz w:val="22"/>
                <w:szCs w:val="22"/>
              </w:rPr>
              <w:t xml:space="preserve"> </w:t>
            </w:r>
          </w:p>
          <w:p w14:paraId="23BDB9C4" w14:textId="6E2D2423" w:rsidR="00AC3119" w:rsidRPr="00241F4E" w:rsidRDefault="00AC3119" w:rsidP="00241F4E">
            <w:pPr>
              <w:spacing w:line="259" w:lineRule="auto"/>
              <w:jc w:val="center"/>
              <w:rPr>
                <w:rFonts w:cs="Arial"/>
                <w:sz w:val="22"/>
                <w:szCs w:val="22"/>
              </w:rPr>
            </w:pPr>
            <w:r w:rsidRPr="00241F4E">
              <w:rPr>
                <w:rFonts w:cs="Arial"/>
                <w:sz w:val="22"/>
                <w:szCs w:val="22"/>
              </w:rPr>
              <w:t>Chiller</w:t>
            </w:r>
          </w:p>
        </w:tc>
        <w:tc>
          <w:tcPr>
            <w:tcW w:w="1359" w:type="dxa"/>
            <w:tcBorders>
              <w:top w:val="single" w:sz="4" w:space="0" w:color="000000"/>
              <w:left w:val="single" w:sz="4" w:space="0" w:color="000000"/>
              <w:bottom w:val="single" w:sz="4" w:space="0" w:color="000000"/>
              <w:right w:val="single" w:sz="4" w:space="0" w:color="000000"/>
            </w:tcBorders>
            <w:vAlign w:val="center"/>
          </w:tcPr>
          <w:p w14:paraId="408C474E" w14:textId="64F0BEF8" w:rsidR="00AC3119" w:rsidRPr="00241F4E" w:rsidRDefault="00AC3119" w:rsidP="00241F4E">
            <w:pPr>
              <w:spacing w:line="259" w:lineRule="auto"/>
              <w:jc w:val="center"/>
              <w:rPr>
                <w:rFonts w:cs="Arial"/>
                <w:sz w:val="22"/>
                <w:szCs w:val="22"/>
              </w:rPr>
            </w:pPr>
            <w:r w:rsidRPr="00241F4E">
              <w:rPr>
                <w:rFonts w:cs="Arial"/>
                <w:sz w:val="22"/>
                <w:szCs w:val="22"/>
              </w:rPr>
              <w:t>65227457</w:t>
            </w:r>
          </w:p>
        </w:tc>
      </w:tr>
      <w:tr w:rsidR="00AC3119" w:rsidRPr="00241F4E" w14:paraId="666C2BF0" w14:textId="77777777" w:rsidTr="00AC3119">
        <w:trPr>
          <w:trHeight w:val="516"/>
        </w:trPr>
        <w:tc>
          <w:tcPr>
            <w:tcW w:w="2076" w:type="dxa"/>
            <w:vMerge/>
            <w:tcBorders>
              <w:top w:val="nil"/>
              <w:left w:val="single" w:sz="4" w:space="0" w:color="000000"/>
              <w:bottom w:val="nil"/>
              <w:right w:val="single" w:sz="4" w:space="0" w:color="000000"/>
            </w:tcBorders>
            <w:vAlign w:val="center"/>
          </w:tcPr>
          <w:p w14:paraId="4E56390A" w14:textId="77777777" w:rsidR="00AC3119" w:rsidRPr="00241F4E" w:rsidRDefault="00AC3119" w:rsidP="00241F4E">
            <w:pPr>
              <w:spacing w:after="160" w:line="259" w:lineRule="auto"/>
              <w:jc w:val="center"/>
              <w:rPr>
                <w:rFonts w:cs="Arial"/>
                <w:sz w:val="22"/>
                <w:szCs w:val="22"/>
              </w:rPr>
            </w:pPr>
          </w:p>
        </w:tc>
        <w:tc>
          <w:tcPr>
            <w:tcW w:w="468" w:type="dxa"/>
            <w:tcBorders>
              <w:top w:val="single" w:sz="4" w:space="0" w:color="000000"/>
              <w:left w:val="single" w:sz="4" w:space="0" w:color="000000"/>
              <w:bottom w:val="single" w:sz="4" w:space="0" w:color="000000"/>
              <w:right w:val="single" w:sz="4" w:space="0" w:color="000000"/>
            </w:tcBorders>
            <w:vAlign w:val="center"/>
          </w:tcPr>
          <w:p w14:paraId="5CD700FC" w14:textId="02DB1567" w:rsidR="00AC3119" w:rsidRPr="00241F4E" w:rsidRDefault="00AC3119" w:rsidP="00241F4E">
            <w:pPr>
              <w:spacing w:line="259" w:lineRule="auto"/>
              <w:ind w:right="60"/>
              <w:jc w:val="center"/>
              <w:rPr>
                <w:rFonts w:cs="Arial"/>
                <w:sz w:val="22"/>
                <w:szCs w:val="22"/>
              </w:rPr>
            </w:pPr>
            <w:r w:rsidRPr="00241F4E">
              <w:rPr>
                <w:rFonts w:cs="Arial"/>
                <w:sz w:val="22"/>
                <w:szCs w:val="22"/>
              </w:rPr>
              <w:t>1</w:t>
            </w:r>
          </w:p>
        </w:tc>
        <w:tc>
          <w:tcPr>
            <w:tcW w:w="2129" w:type="dxa"/>
            <w:tcBorders>
              <w:top w:val="single" w:sz="4" w:space="0" w:color="000000"/>
              <w:left w:val="single" w:sz="4" w:space="0" w:color="000000"/>
              <w:bottom w:val="single" w:sz="4" w:space="0" w:color="000000"/>
              <w:right w:val="single" w:sz="4" w:space="0" w:color="000000"/>
            </w:tcBorders>
            <w:vAlign w:val="center"/>
          </w:tcPr>
          <w:p w14:paraId="3F4DA0E8" w14:textId="54D0534A" w:rsidR="00AC3119" w:rsidRPr="00241F4E" w:rsidRDefault="00AC3119" w:rsidP="00241F4E">
            <w:pPr>
              <w:spacing w:line="259" w:lineRule="auto"/>
              <w:jc w:val="center"/>
              <w:rPr>
                <w:rFonts w:cs="Arial"/>
                <w:sz w:val="22"/>
                <w:szCs w:val="22"/>
              </w:rPr>
            </w:pPr>
            <w:r w:rsidRPr="00241F4E">
              <w:rPr>
                <w:rFonts w:cs="Arial"/>
                <w:sz w:val="22"/>
                <w:szCs w:val="22"/>
              </w:rPr>
              <w:t>Trane</w:t>
            </w:r>
          </w:p>
        </w:tc>
        <w:tc>
          <w:tcPr>
            <w:tcW w:w="3784" w:type="dxa"/>
            <w:tcBorders>
              <w:top w:val="single" w:sz="4" w:space="0" w:color="000000"/>
              <w:left w:val="single" w:sz="4" w:space="0" w:color="000000"/>
              <w:bottom w:val="single" w:sz="4" w:space="0" w:color="000000"/>
              <w:right w:val="single" w:sz="4" w:space="0" w:color="000000"/>
            </w:tcBorders>
            <w:vAlign w:val="center"/>
          </w:tcPr>
          <w:p w14:paraId="2022CA90" w14:textId="6A43896F" w:rsidR="00AC3119" w:rsidRPr="00241F4E" w:rsidRDefault="00AC3119" w:rsidP="00241F4E">
            <w:pPr>
              <w:spacing w:line="259" w:lineRule="auto"/>
              <w:jc w:val="center"/>
              <w:rPr>
                <w:rFonts w:cs="Arial"/>
                <w:sz w:val="22"/>
                <w:szCs w:val="22"/>
              </w:rPr>
            </w:pPr>
            <w:r w:rsidRPr="00241F4E">
              <w:rPr>
                <w:rFonts w:cs="Arial"/>
                <w:sz w:val="22"/>
                <w:szCs w:val="22"/>
              </w:rPr>
              <w:t>CVHE570, Centrifugal</w:t>
            </w:r>
            <w:r w:rsidR="008F0DF2">
              <w:rPr>
                <w:rFonts w:cs="Arial"/>
                <w:sz w:val="22"/>
                <w:szCs w:val="22"/>
              </w:rPr>
              <w:t xml:space="preserve"> </w:t>
            </w:r>
          </w:p>
          <w:p w14:paraId="71C1A776" w14:textId="565237D6" w:rsidR="00AC3119" w:rsidRPr="00241F4E" w:rsidRDefault="00AC3119" w:rsidP="00241F4E">
            <w:pPr>
              <w:spacing w:line="259" w:lineRule="auto"/>
              <w:jc w:val="center"/>
              <w:rPr>
                <w:rFonts w:cs="Arial"/>
                <w:sz w:val="22"/>
                <w:szCs w:val="22"/>
              </w:rPr>
            </w:pPr>
            <w:r w:rsidRPr="00241F4E">
              <w:rPr>
                <w:rFonts w:cs="Arial"/>
                <w:sz w:val="22"/>
                <w:szCs w:val="22"/>
              </w:rPr>
              <w:t>Chiller</w:t>
            </w:r>
          </w:p>
        </w:tc>
        <w:tc>
          <w:tcPr>
            <w:tcW w:w="1359" w:type="dxa"/>
            <w:tcBorders>
              <w:top w:val="single" w:sz="4" w:space="0" w:color="000000"/>
              <w:left w:val="single" w:sz="4" w:space="0" w:color="000000"/>
              <w:bottom w:val="single" w:sz="4" w:space="0" w:color="000000"/>
              <w:right w:val="single" w:sz="4" w:space="0" w:color="000000"/>
            </w:tcBorders>
            <w:vAlign w:val="center"/>
          </w:tcPr>
          <w:p w14:paraId="2D426011" w14:textId="29D0B3B6" w:rsidR="00AC3119" w:rsidRPr="00241F4E" w:rsidRDefault="00AC3119" w:rsidP="00241F4E">
            <w:pPr>
              <w:spacing w:line="259" w:lineRule="auto"/>
              <w:jc w:val="center"/>
              <w:rPr>
                <w:rFonts w:cs="Arial"/>
                <w:sz w:val="22"/>
                <w:szCs w:val="22"/>
              </w:rPr>
            </w:pPr>
            <w:r w:rsidRPr="00241F4E">
              <w:rPr>
                <w:rFonts w:cs="Arial"/>
                <w:sz w:val="22"/>
                <w:szCs w:val="22"/>
              </w:rPr>
              <w:t>65227458</w:t>
            </w:r>
          </w:p>
        </w:tc>
      </w:tr>
      <w:tr w:rsidR="00AC3119" w:rsidRPr="00241F4E" w14:paraId="6527E908" w14:textId="77777777" w:rsidTr="00AC3119">
        <w:trPr>
          <w:trHeight w:val="516"/>
        </w:trPr>
        <w:tc>
          <w:tcPr>
            <w:tcW w:w="2076" w:type="dxa"/>
            <w:vMerge/>
            <w:tcBorders>
              <w:top w:val="nil"/>
              <w:left w:val="single" w:sz="4" w:space="0" w:color="000000"/>
              <w:bottom w:val="nil"/>
              <w:right w:val="single" w:sz="4" w:space="0" w:color="000000"/>
            </w:tcBorders>
            <w:vAlign w:val="center"/>
          </w:tcPr>
          <w:p w14:paraId="5EDE8621" w14:textId="77777777" w:rsidR="00AC3119" w:rsidRPr="00241F4E" w:rsidRDefault="00AC3119" w:rsidP="00241F4E">
            <w:pPr>
              <w:spacing w:after="160" w:line="259" w:lineRule="auto"/>
              <w:jc w:val="center"/>
              <w:rPr>
                <w:rFonts w:cs="Arial"/>
                <w:sz w:val="22"/>
                <w:szCs w:val="22"/>
              </w:rPr>
            </w:pPr>
          </w:p>
        </w:tc>
        <w:tc>
          <w:tcPr>
            <w:tcW w:w="468" w:type="dxa"/>
            <w:tcBorders>
              <w:top w:val="single" w:sz="4" w:space="0" w:color="000000"/>
              <w:left w:val="single" w:sz="4" w:space="0" w:color="000000"/>
              <w:bottom w:val="single" w:sz="4" w:space="0" w:color="000000"/>
              <w:right w:val="single" w:sz="4" w:space="0" w:color="000000"/>
            </w:tcBorders>
            <w:vAlign w:val="center"/>
          </w:tcPr>
          <w:p w14:paraId="19CC8811" w14:textId="468B15CD" w:rsidR="00AC3119" w:rsidRPr="00241F4E" w:rsidRDefault="00AC3119" w:rsidP="00241F4E">
            <w:pPr>
              <w:spacing w:line="259" w:lineRule="auto"/>
              <w:ind w:right="60"/>
              <w:jc w:val="center"/>
              <w:rPr>
                <w:rFonts w:cs="Arial"/>
                <w:sz w:val="22"/>
                <w:szCs w:val="22"/>
              </w:rPr>
            </w:pPr>
            <w:r w:rsidRPr="00241F4E">
              <w:rPr>
                <w:rFonts w:cs="Arial"/>
                <w:sz w:val="22"/>
                <w:szCs w:val="22"/>
              </w:rPr>
              <w:t>1</w:t>
            </w:r>
          </w:p>
        </w:tc>
        <w:tc>
          <w:tcPr>
            <w:tcW w:w="2129" w:type="dxa"/>
            <w:tcBorders>
              <w:top w:val="single" w:sz="4" w:space="0" w:color="000000"/>
              <w:left w:val="single" w:sz="4" w:space="0" w:color="000000"/>
              <w:bottom w:val="single" w:sz="4" w:space="0" w:color="000000"/>
              <w:right w:val="single" w:sz="4" w:space="0" w:color="000000"/>
            </w:tcBorders>
            <w:vAlign w:val="center"/>
          </w:tcPr>
          <w:p w14:paraId="568CB31D" w14:textId="2B350335" w:rsidR="00AC3119" w:rsidRPr="00241F4E" w:rsidRDefault="00AC3119" w:rsidP="00241F4E">
            <w:pPr>
              <w:spacing w:line="259" w:lineRule="auto"/>
              <w:jc w:val="center"/>
              <w:rPr>
                <w:rFonts w:cs="Arial"/>
                <w:sz w:val="22"/>
                <w:szCs w:val="22"/>
              </w:rPr>
            </w:pPr>
            <w:r w:rsidRPr="00241F4E">
              <w:rPr>
                <w:rFonts w:cs="Arial"/>
                <w:sz w:val="22"/>
                <w:szCs w:val="22"/>
              </w:rPr>
              <w:t>MULTISTACK</w:t>
            </w:r>
          </w:p>
        </w:tc>
        <w:tc>
          <w:tcPr>
            <w:tcW w:w="3784" w:type="dxa"/>
            <w:tcBorders>
              <w:top w:val="single" w:sz="4" w:space="0" w:color="000000"/>
              <w:left w:val="single" w:sz="4" w:space="0" w:color="000000"/>
              <w:bottom w:val="single" w:sz="4" w:space="0" w:color="000000"/>
              <w:right w:val="single" w:sz="4" w:space="0" w:color="000000"/>
            </w:tcBorders>
            <w:vAlign w:val="center"/>
          </w:tcPr>
          <w:p w14:paraId="6EC04F8D" w14:textId="2BC8C266" w:rsidR="00AC3119" w:rsidRPr="00241F4E" w:rsidRDefault="00AC3119" w:rsidP="00241F4E">
            <w:pPr>
              <w:spacing w:line="259" w:lineRule="auto"/>
              <w:jc w:val="center"/>
              <w:rPr>
                <w:rFonts w:cs="Arial"/>
                <w:sz w:val="22"/>
                <w:szCs w:val="22"/>
              </w:rPr>
            </w:pPr>
            <w:r w:rsidRPr="00241F4E">
              <w:rPr>
                <w:rFonts w:cs="Arial"/>
                <w:sz w:val="22"/>
                <w:szCs w:val="22"/>
              </w:rPr>
              <w:t>MS(020/70x)C2H2H2AAR410A</w:t>
            </w:r>
          </w:p>
        </w:tc>
        <w:tc>
          <w:tcPr>
            <w:tcW w:w="1359" w:type="dxa"/>
            <w:tcBorders>
              <w:top w:val="single" w:sz="4" w:space="0" w:color="000000"/>
              <w:left w:val="single" w:sz="4" w:space="0" w:color="000000"/>
              <w:bottom w:val="single" w:sz="4" w:space="0" w:color="000000"/>
              <w:right w:val="single" w:sz="4" w:space="0" w:color="000000"/>
            </w:tcBorders>
            <w:vAlign w:val="center"/>
          </w:tcPr>
          <w:p w14:paraId="62B8C344" w14:textId="60D02B4B" w:rsidR="00AC3119" w:rsidRPr="00241F4E" w:rsidRDefault="00AC3119" w:rsidP="00241F4E">
            <w:pPr>
              <w:spacing w:line="259" w:lineRule="auto"/>
              <w:jc w:val="center"/>
              <w:rPr>
                <w:rFonts w:cs="Arial"/>
                <w:sz w:val="22"/>
                <w:szCs w:val="22"/>
              </w:rPr>
            </w:pPr>
            <w:r w:rsidRPr="00241F4E">
              <w:rPr>
                <w:rFonts w:cs="Arial"/>
                <w:sz w:val="22"/>
                <w:szCs w:val="22"/>
              </w:rPr>
              <w:t>65243723</w:t>
            </w:r>
          </w:p>
        </w:tc>
      </w:tr>
      <w:tr w:rsidR="00AC3119" w:rsidRPr="00241F4E" w14:paraId="794B0E43" w14:textId="77777777" w:rsidTr="00AC3119">
        <w:trPr>
          <w:trHeight w:val="516"/>
        </w:trPr>
        <w:tc>
          <w:tcPr>
            <w:tcW w:w="2076" w:type="dxa"/>
            <w:vMerge/>
            <w:tcBorders>
              <w:top w:val="nil"/>
              <w:left w:val="single" w:sz="4" w:space="0" w:color="000000"/>
              <w:bottom w:val="single" w:sz="4" w:space="0" w:color="000000"/>
              <w:right w:val="single" w:sz="4" w:space="0" w:color="000000"/>
            </w:tcBorders>
            <w:vAlign w:val="center"/>
          </w:tcPr>
          <w:p w14:paraId="4723D63C" w14:textId="77777777" w:rsidR="00AC3119" w:rsidRPr="00241F4E" w:rsidRDefault="00AC3119" w:rsidP="00241F4E">
            <w:pPr>
              <w:spacing w:after="160" w:line="259" w:lineRule="auto"/>
              <w:jc w:val="center"/>
              <w:rPr>
                <w:rFonts w:cs="Arial"/>
                <w:sz w:val="22"/>
                <w:szCs w:val="22"/>
              </w:rPr>
            </w:pPr>
          </w:p>
        </w:tc>
        <w:tc>
          <w:tcPr>
            <w:tcW w:w="468" w:type="dxa"/>
            <w:tcBorders>
              <w:top w:val="single" w:sz="4" w:space="0" w:color="000000"/>
              <w:left w:val="single" w:sz="4" w:space="0" w:color="000000"/>
              <w:bottom w:val="single" w:sz="4" w:space="0" w:color="000000"/>
              <w:right w:val="single" w:sz="4" w:space="0" w:color="000000"/>
            </w:tcBorders>
            <w:vAlign w:val="center"/>
          </w:tcPr>
          <w:p w14:paraId="44DE9F14" w14:textId="2D19C393" w:rsidR="00AC3119" w:rsidRPr="00241F4E" w:rsidRDefault="00AC3119" w:rsidP="00241F4E">
            <w:pPr>
              <w:spacing w:line="259" w:lineRule="auto"/>
              <w:ind w:right="60"/>
              <w:jc w:val="center"/>
              <w:rPr>
                <w:rFonts w:cs="Arial"/>
                <w:sz w:val="22"/>
                <w:szCs w:val="22"/>
              </w:rPr>
            </w:pPr>
            <w:r w:rsidRPr="00241F4E">
              <w:rPr>
                <w:rFonts w:cs="Arial"/>
                <w:sz w:val="22"/>
                <w:szCs w:val="22"/>
              </w:rPr>
              <w:t>1</w:t>
            </w:r>
          </w:p>
        </w:tc>
        <w:tc>
          <w:tcPr>
            <w:tcW w:w="2129" w:type="dxa"/>
            <w:tcBorders>
              <w:top w:val="single" w:sz="4" w:space="0" w:color="000000"/>
              <w:left w:val="single" w:sz="4" w:space="0" w:color="000000"/>
              <w:bottom w:val="single" w:sz="4" w:space="0" w:color="000000"/>
              <w:right w:val="single" w:sz="4" w:space="0" w:color="000000"/>
            </w:tcBorders>
            <w:vAlign w:val="center"/>
          </w:tcPr>
          <w:p w14:paraId="2B898F98" w14:textId="4FD69B18" w:rsidR="00AC3119" w:rsidRPr="00241F4E" w:rsidRDefault="00AC3119" w:rsidP="00241F4E">
            <w:pPr>
              <w:spacing w:line="259" w:lineRule="auto"/>
              <w:jc w:val="center"/>
              <w:rPr>
                <w:rFonts w:cs="Arial"/>
                <w:sz w:val="22"/>
                <w:szCs w:val="22"/>
              </w:rPr>
            </w:pPr>
            <w:r w:rsidRPr="00241F4E">
              <w:rPr>
                <w:rFonts w:cs="Arial"/>
                <w:sz w:val="22"/>
                <w:szCs w:val="22"/>
              </w:rPr>
              <w:t>MULTISTACK</w:t>
            </w:r>
          </w:p>
        </w:tc>
        <w:tc>
          <w:tcPr>
            <w:tcW w:w="3784" w:type="dxa"/>
            <w:tcBorders>
              <w:top w:val="single" w:sz="4" w:space="0" w:color="000000"/>
              <w:left w:val="single" w:sz="4" w:space="0" w:color="000000"/>
              <w:bottom w:val="single" w:sz="4" w:space="0" w:color="000000"/>
              <w:right w:val="single" w:sz="4" w:space="0" w:color="000000"/>
            </w:tcBorders>
            <w:vAlign w:val="center"/>
          </w:tcPr>
          <w:p w14:paraId="57567F14" w14:textId="7708D1F7" w:rsidR="00AC3119" w:rsidRPr="00241F4E" w:rsidRDefault="00AC3119" w:rsidP="00241F4E">
            <w:pPr>
              <w:spacing w:line="259" w:lineRule="auto"/>
              <w:jc w:val="center"/>
              <w:rPr>
                <w:rFonts w:cs="Arial"/>
                <w:sz w:val="22"/>
                <w:szCs w:val="22"/>
              </w:rPr>
            </w:pPr>
            <w:r w:rsidRPr="00241F4E">
              <w:rPr>
                <w:rFonts w:cs="Arial"/>
                <w:sz w:val="22"/>
                <w:szCs w:val="22"/>
              </w:rPr>
              <w:t>MS(020/70x)C2H2H2AAR410A</w:t>
            </w:r>
          </w:p>
        </w:tc>
        <w:tc>
          <w:tcPr>
            <w:tcW w:w="1359" w:type="dxa"/>
            <w:tcBorders>
              <w:top w:val="single" w:sz="4" w:space="0" w:color="000000"/>
              <w:left w:val="single" w:sz="4" w:space="0" w:color="000000"/>
              <w:bottom w:val="single" w:sz="4" w:space="0" w:color="000000"/>
              <w:right w:val="single" w:sz="4" w:space="0" w:color="000000"/>
            </w:tcBorders>
            <w:vAlign w:val="center"/>
          </w:tcPr>
          <w:p w14:paraId="2C55F955" w14:textId="5070A462" w:rsidR="00AC3119" w:rsidRPr="00241F4E" w:rsidRDefault="00AC3119" w:rsidP="00241F4E">
            <w:pPr>
              <w:spacing w:line="259" w:lineRule="auto"/>
              <w:jc w:val="center"/>
              <w:rPr>
                <w:rFonts w:cs="Arial"/>
                <w:sz w:val="22"/>
                <w:szCs w:val="22"/>
              </w:rPr>
            </w:pPr>
            <w:r w:rsidRPr="00241F4E">
              <w:rPr>
                <w:rFonts w:cs="Arial"/>
                <w:sz w:val="22"/>
                <w:szCs w:val="22"/>
              </w:rPr>
              <w:t>65243725</w:t>
            </w:r>
          </w:p>
        </w:tc>
      </w:tr>
      <w:tr w:rsidR="00AC3119" w:rsidRPr="00241F4E" w14:paraId="6993063F" w14:textId="77777777" w:rsidTr="00AC3119">
        <w:trPr>
          <w:trHeight w:val="263"/>
        </w:trPr>
        <w:tc>
          <w:tcPr>
            <w:tcW w:w="2076" w:type="dxa"/>
            <w:vMerge w:val="restart"/>
            <w:tcBorders>
              <w:top w:val="single" w:sz="4" w:space="0" w:color="000000"/>
              <w:left w:val="single" w:sz="4" w:space="0" w:color="000000"/>
              <w:bottom w:val="single" w:sz="4" w:space="0" w:color="000000"/>
              <w:right w:val="single" w:sz="4" w:space="0" w:color="000000"/>
            </w:tcBorders>
            <w:vAlign w:val="center"/>
          </w:tcPr>
          <w:p w14:paraId="4F6F1F1E" w14:textId="0C5F3678" w:rsidR="00AC3119" w:rsidRPr="00241F4E" w:rsidRDefault="00AC3119" w:rsidP="00241F4E">
            <w:pPr>
              <w:spacing w:line="259" w:lineRule="auto"/>
              <w:ind w:left="1"/>
              <w:jc w:val="center"/>
              <w:rPr>
                <w:rFonts w:cs="Arial"/>
                <w:sz w:val="22"/>
                <w:szCs w:val="22"/>
              </w:rPr>
            </w:pPr>
            <w:r w:rsidRPr="00241F4E">
              <w:rPr>
                <w:rFonts w:cs="Arial"/>
                <w:sz w:val="22"/>
                <w:szCs w:val="22"/>
              </w:rPr>
              <w:t>Community Living Center</w:t>
            </w:r>
          </w:p>
        </w:tc>
        <w:tc>
          <w:tcPr>
            <w:tcW w:w="468" w:type="dxa"/>
            <w:tcBorders>
              <w:top w:val="single" w:sz="4" w:space="0" w:color="000000"/>
              <w:left w:val="single" w:sz="4" w:space="0" w:color="000000"/>
              <w:bottom w:val="single" w:sz="4" w:space="0" w:color="000000"/>
              <w:right w:val="single" w:sz="4" w:space="0" w:color="000000"/>
            </w:tcBorders>
            <w:vAlign w:val="center"/>
          </w:tcPr>
          <w:p w14:paraId="7509A89F" w14:textId="3BB95E87" w:rsidR="00AC3119" w:rsidRPr="00241F4E" w:rsidRDefault="00AC3119" w:rsidP="00241F4E">
            <w:pPr>
              <w:spacing w:line="259" w:lineRule="auto"/>
              <w:ind w:right="60"/>
              <w:jc w:val="center"/>
              <w:rPr>
                <w:rFonts w:cs="Arial"/>
                <w:sz w:val="22"/>
                <w:szCs w:val="22"/>
              </w:rPr>
            </w:pPr>
            <w:r w:rsidRPr="00241F4E">
              <w:rPr>
                <w:rFonts w:cs="Arial"/>
                <w:sz w:val="22"/>
                <w:szCs w:val="22"/>
              </w:rPr>
              <w:t>1</w:t>
            </w:r>
          </w:p>
        </w:tc>
        <w:tc>
          <w:tcPr>
            <w:tcW w:w="2129" w:type="dxa"/>
            <w:tcBorders>
              <w:top w:val="single" w:sz="4" w:space="0" w:color="000000"/>
              <w:left w:val="single" w:sz="4" w:space="0" w:color="000000"/>
              <w:bottom w:val="single" w:sz="4" w:space="0" w:color="000000"/>
              <w:right w:val="single" w:sz="4" w:space="0" w:color="000000"/>
            </w:tcBorders>
            <w:vAlign w:val="center"/>
          </w:tcPr>
          <w:p w14:paraId="0E96DD17" w14:textId="286BE04D" w:rsidR="00AC3119" w:rsidRPr="00241F4E" w:rsidRDefault="00AC3119" w:rsidP="00241F4E">
            <w:pPr>
              <w:spacing w:line="259" w:lineRule="auto"/>
              <w:jc w:val="center"/>
              <w:rPr>
                <w:rFonts w:cs="Arial"/>
                <w:sz w:val="22"/>
                <w:szCs w:val="22"/>
              </w:rPr>
            </w:pPr>
            <w:r w:rsidRPr="00241F4E">
              <w:rPr>
                <w:rFonts w:cs="Arial"/>
                <w:sz w:val="22"/>
                <w:szCs w:val="22"/>
              </w:rPr>
              <w:t>Trane</w:t>
            </w:r>
          </w:p>
        </w:tc>
        <w:tc>
          <w:tcPr>
            <w:tcW w:w="3784" w:type="dxa"/>
            <w:tcBorders>
              <w:top w:val="single" w:sz="4" w:space="0" w:color="000000"/>
              <w:left w:val="single" w:sz="4" w:space="0" w:color="000000"/>
              <w:bottom w:val="single" w:sz="4" w:space="0" w:color="000000"/>
              <w:right w:val="single" w:sz="4" w:space="0" w:color="000000"/>
            </w:tcBorders>
            <w:vAlign w:val="center"/>
          </w:tcPr>
          <w:p w14:paraId="4CAC829D" w14:textId="4D88AF48" w:rsidR="00AC3119" w:rsidRPr="00241F4E" w:rsidRDefault="00AC3119" w:rsidP="00241F4E">
            <w:pPr>
              <w:spacing w:line="259" w:lineRule="auto"/>
              <w:jc w:val="center"/>
              <w:rPr>
                <w:rFonts w:cs="Arial"/>
                <w:sz w:val="22"/>
                <w:szCs w:val="22"/>
              </w:rPr>
            </w:pPr>
            <w:r w:rsidRPr="00241F4E">
              <w:rPr>
                <w:rFonts w:cs="Arial"/>
                <w:sz w:val="22"/>
                <w:szCs w:val="22"/>
              </w:rPr>
              <w:t>CGAM090F</w:t>
            </w:r>
          </w:p>
        </w:tc>
        <w:tc>
          <w:tcPr>
            <w:tcW w:w="1359" w:type="dxa"/>
            <w:tcBorders>
              <w:top w:val="single" w:sz="4" w:space="0" w:color="000000"/>
              <w:left w:val="single" w:sz="4" w:space="0" w:color="000000"/>
              <w:bottom w:val="single" w:sz="4" w:space="0" w:color="000000"/>
              <w:right w:val="single" w:sz="4" w:space="0" w:color="000000"/>
            </w:tcBorders>
            <w:vAlign w:val="center"/>
          </w:tcPr>
          <w:p w14:paraId="111B90E9" w14:textId="516C3F14" w:rsidR="00AC3119" w:rsidRPr="00241F4E" w:rsidRDefault="00AC3119" w:rsidP="00241F4E">
            <w:pPr>
              <w:spacing w:line="259" w:lineRule="auto"/>
              <w:jc w:val="center"/>
              <w:rPr>
                <w:rFonts w:cs="Arial"/>
                <w:sz w:val="22"/>
                <w:szCs w:val="22"/>
              </w:rPr>
            </w:pPr>
            <w:r w:rsidRPr="00241F4E">
              <w:rPr>
                <w:rFonts w:cs="Arial"/>
                <w:sz w:val="22"/>
                <w:szCs w:val="22"/>
              </w:rPr>
              <w:t>65228258</w:t>
            </w:r>
          </w:p>
        </w:tc>
      </w:tr>
      <w:tr w:rsidR="00AC3119" w:rsidRPr="00241F4E" w14:paraId="16DA2B03" w14:textId="77777777" w:rsidTr="00AC3119">
        <w:trPr>
          <w:trHeight w:val="263"/>
        </w:trPr>
        <w:tc>
          <w:tcPr>
            <w:tcW w:w="2076" w:type="dxa"/>
            <w:vMerge/>
            <w:tcBorders>
              <w:top w:val="nil"/>
              <w:left w:val="single" w:sz="4" w:space="0" w:color="000000"/>
              <w:bottom w:val="single" w:sz="4" w:space="0" w:color="000000"/>
              <w:right w:val="single" w:sz="4" w:space="0" w:color="000000"/>
            </w:tcBorders>
            <w:vAlign w:val="center"/>
          </w:tcPr>
          <w:p w14:paraId="4863834A" w14:textId="77777777" w:rsidR="00AC3119" w:rsidRPr="00241F4E" w:rsidRDefault="00AC3119" w:rsidP="00241F4E">
            <w:pPr>
              <w:spacing w:after="160" w:line="259" w:lineRule="auto"/>
              <w:jc w:val="center"/>
              <w:rPr>
                <w:rFonts w:cs="Arial"/>
                <w:sz w:val="22"/>
                <w:szCs w:val="22"/>
              </w:rPr>
            </w:pPr>
          </w:p>
        </w:tc>
        <w:tc>
          <w:tcPr>
            <w:tcW w:w="468" w:type="dxa"/>
            <w:tcBorders>
              <w:top w:val="single" w:sz="4" w:space="0" w:color="000000"/>
              <w:left w:val="single" w:sz="4" w:space="0" w:color="000000"/>
              <w:bottom w:val="single" w:sz="4" w:space="0" w:color="000000"/>
              <w:right w:val="single" w:sz="4" w:space="0" w:color="000000"/>
            </w:tcBorders>
            <w:vAlign w:val="center"/>
          </w:tcPr>
          <w:p w14:paraId="2CB09702" w14:textId="77777777" w:rsidR="00AC3119" w:rsidRPr="00241F4E" w:rsidRDefault="00AC3119" w:rsidP="00241F4E">
            <w:pPr>
              <w:spacing w:line="259" w:lineRule="auto"/>
              <w:ind w:right="60"/>
              <w:jc w:val="center"/>
              <w:rPr>
                <w:rFonts w:cs="Arial"/>
                <w:sz w:val="22"/>
                <w:szCs w:val="22"/>
              </w:rPr>
            </w:pPr>
            <w:r w:rsidRPr="00241F4E">
              <w:rPr>
                <w:rFonts w:cs="Arial"/>
                <w:sz w:val="22"/>
                <w:szCs w:val="22"/>
              </w:rPr>
              <w:t>1</w:t>
            </w:r>
          </w:p>
        </w:tc>
        <w:tc>
          <w:tcPr>
            <w:tcW w:w="2129" w:type="dxa"/>
            <w:tcBorders>
              <w:top w:val="single" w:sz="4" w:space="0" w:color="000000"/>
              <w:left w:val="single" w:sz="4" w:space="0" w:color="000000"/>
              <w:bottom w:val="single" w:sz="4" w:space="0" w:color="000000"/>
              <w:right w:val="single" w:sz="4" w:space="0" w:color="000000"/>
            </w:tcBorders>
            <w:vAlign w:val="center"/>
          </w:tcPr>
          <w:p w14:paraId="0D9DFB80" w14:textId="0FB937AC" w:rsidR="00AC3119" w:rsidRPr="00241F4E" w:rsidRDefault="00AC3119" w:rsidP="00241F4E">
            <w:pPr>
              <w:spacing w:line="259" w:lineRule="auto"/>
              <w:jc w:val="center"/>
              <w:rPr>
                <w:rFonts w:cs="Arial"/>
                <w:sz w:val="22"/>
                <w:szCs w:val="22"/>
              </w:rPr>
            </w:pPr>
            <w:r w:rsidRPr="00241F4E">
              <w:rPr>
                <w:rFonts w:cs="Arial"/>
                <w:sz w:val="22"/>
                <w:szCs w:val="22"/>
              </w:rPr>
              <w:t>Trane</w:t>
            </w:r>
          </w:p>
        </w:tc>
        <w:tc>
          <w:tcPr>
            <w:tcW w:w="3784" w:type="dxa"/>
            <w:tcBorders>
              <w:top w:val="single" w:sz="4" w:space="0" w:color="000000"/>
              <w:left w:val="single" w:sz="4" w:space="0" w:color="000000"/>
              <w:bottom w:val="single" w:sz="4" w:space="0" w:color="000000"/>
              <w:right w:val="single" w:sz="4" w:space="0" w:color="000000"/>
            </w:tcBorders>
            <w:vAlign w:val="center"/>
          </w:tcPr>
          <w:p w14:paraId="00C613D4" w14:textId="4F998525" w:rsidR="00AC3119" w:rsidRPr="00241F4E" w:rsidRDefault="00AC3119" w:rsidP="00241F4E">
            <w:pPr>
              <w:spacing w:line="259" w:lineRule="auto"/>
              <w:jc w:val="center"/>
              <w:rPr>
                <w:rFonts w:cs="Arial"/>
                <w:sz w:val="22"/>
                <w:szCs w:val="22"/>
              </w:rPr>
            </w:pPr>
            <w:r w:rsidRPr="00241F4E">
              <w:rPr>
                <w:rFonts w:cs="Arial"/>
                <w:sz w:val="22"/>
                <w:szCs w:val="22"/>
              </w:rPr>
              <w:t>CGAM090F</w:t>
            </w:r>
          </w:p>
        </w:tc>
        <w:tc>
          <w:tcPr>
            <w:tcW w:w="1359" w:type="dxa"/>
            <w:tcBorders>
              <w:top w:val="single" w:sz="4" w:space="0" w:color="000000"/>
              <w:left w:val="single" w:sz="4" w:space="0" w:color="000000"/>
              <w:bottom w:val="single" w:sz="4" w:space="0" w:color="000000"/>
              <w:right w:val="single" w:sz="4" w:space="0" w:color="000000"/>
            </w:tcBorders>
            <w:vAlign w:val="center"/>
          </w:tcPr>
          <w:p w14:paraId="49F35394" w14:textId="40BCBA88" w:rsidR="00AC3119" w:rsidRPr="00241F4E" w:rsidRDefault="00AC3119" w:rsidP="00241F4E">
            <w:pPr>
              <w:spacing w:line="259" w:lineRule="auto"/>
              <w:jc w:val="center"/>
              <w:rPr>
                <w:rFonts w:cs="Arial"/>
                <w:sz w:val="22"/>
                <w:szCs w:val="22"/>
              </w:rPr>
            </w:pPr>
            <w:r w:rsidRPr="00241F4E">
              <w:rPr>
                <w:rFonts w:cs="Arial"/>
                <w:sz w:val="22"/>
                <w:szCs w:val="22"/>
              </w:rPr>
              <w:t>65228259</w:t>
            </w:r>
          </w:p>
        </w:tc>
      </w:tr>
      <w:tr w:rsidR="00AC3119" w:rsidRPr="00241F4E" w14:paraId="2E7A90A6" w14:textId="77777777" w:rsidTr="00AC3119">
        <w:trPr>
          <w:trHeight w:val="517"/>
        </w:trPr>
        <w:tc>
          <w:tcPr>
            <w:tcW w:w="2076" w:type="dxa"/>
            <w:tcBorders>
              <w:top w:val="single" w:sz="4" w:space="0" w:color="000000"/>
              <w:left w:val="single" w:sz="4" w:space="0" w:color="000000"/>
              <w:bottom w:val="single" w:sz="4" w:space="0" w:color="000000"/>
              <w:right w:val="single" w:sz="4" w:space="0" w:color="000000"/>
            </w:tcBorders>
            <w:vAlign w:val="center"/>
          </w:tcPr>
          <w:p w14:paraId="4AB0D3A7" w14:textId="234CCC33" w:rsidR="00AC3119" w:rsidRPr="00241F4E" w:rsidRDefault="00AC3119" w:rsidP="00241F4E">
            <w:pPr>
              <w:spacing w:line="259" w:lineRule="auto"/>
              <w:ind w:left="1"/>
              <w:jc w:val="center"/>
              <w:rPr>
                <w:rFonts w:cs="Arial"/>
                <w:sz w:val="22"/>
                <w:szCs w:val="22"/>
              </w:rPr>
            </w:pPr>
            <w:r w:rsidRPr="00241F4E">
              <w:rPr>
                <w:rFonts w:cs="Arial"/>
                <w:sz w:val="22"/>
                <w:szCs w:val="22"/>
              </w:rPr>
              <w:t>Main Chiller Plant</w:t>
            </w:r>
          </w:p>
        </w:tc>
        <w:tc>
          <w:tcPr>
            <w:tcW w:w="468" w:type="dxa"/>
            <w:tcBorders>
              <w:top w:val="single" w:sz="4" w:space="0" w:color="000000"/>
              <w:left w:val="single" w:sz="4" w:space="0" w:color="000000"/>
              <w:bottom w:val="single" w:sz="4" w:space="0" w:color="000000"/>
              <w:right w:val="single" w:sz="4" w:space="0" w:color="000000"/>
            </w:tcBorders>
            <w:vAlign w:val="center"/>
          </w:tcPr>
          <w:p w14:paraId="7CB48508" w14:textId="54427D5E" w:rsidR="00AC3119" w:rsidRPr="00241F4E" w:rsidRDefault="00AC3119" w:rsidP="00241F4E">
            <w:pPr>
              <w:spacing w:line="259" w:lineRule="auto"/>
              <w:ind w:right="60"/>
              <w:jc w:val="center"/>
              <w:rPr>
                <w:rFonts w:cs="Arial"/>
                <w:sz w:val="22"/>
                <w:szCs w:val="22"/>
              </w:rPr>
            </w:pPr>
            <w:r w:rsidRPr="00241F4E">
              <w:rPr>
                <w:rFonts w:cs="Arial"/>
                <w:sz w:val="22"/>
                <w:szCs w:val="22"/>
              </w:rPr>
              <w:t>1</w:t>
            </w:r>
          </w:p>
        </w:tc>
        <w:tc>
          <w:tcPr>
            <w:tcW w:w="2129" w:type="dxa"/>
            <w:tcBorders>
              <w:top w:val="single" w:sz="4" w:space="0" w:color="000000"/>
              <w:left w:val="single" w:sz="4" w:space="0" w:color="000000"/>
              <w:bottom w:val="single" w:sz="4" w:space="0" w:color="000000"/>
              <w:right w:val="single" w:sz="4" w:space="0" w:color="000000"/>
            </w:tcBorders>
            <w:vAlign w:val="center"/>
          </w:tcPr>
          <w:p w14:paraId="34607C2B" w14:textId="4F95B71B" w:rsidR="00AC3119" w:rsidRPr="00241F4E" w:rsidRDefault="00AC3119" w:rsidP="00241F4E">
            <w:pPr>
              <w:spacing w:line="259" w:lineRule="auto"/>
              <w:jc w:val="center"/>
              <w:rPr>
                <w:rFonts w:cs="Arial"/>
                <w:sz w:val="22"/>
                <w:szCs w:val="22"/>
              </w:rPr>
            </w:pPr>
            <w:r w:rsidRPr="00241F4E">
              <w:rPr>
                <w:rFonts w:cs="Arial"/>
                <w:sz w:val="22"/>
                <w:szCs w:val="22"/>
              </w:rPr>
              <w:t>Trane</w:t>
            </w:r>
          </w:p>
        </w:tc>
        <w:tc>
          <w:tcPr>
            <w:tcW w:w="3784" w:type="dxa"/>
            <w:tcBorders>
              <w:top w:val="single" w:sz="4" w:space="0" w:color="000000"/>
              <w:left w:val="single" w:sz="4" w:space="0" w:color="000000"/>
              <w:bottom w:val="single" w:sz="4" w:space="0" w:color="000000"/>
              <w:right w:val="single" w:sz="4" w:space="0" w:color="000000"/>
            </w:tcBorders>
            <w:vAlign w:val="center"/>
          </w:tcPr>
          <w:p w14:paraId="748845A0" w14:textId="3D9E5868" w:rsidR="00AC3119" w:rsidRPr="00241F4E" w:rsidRDefault="00AC3119" w:rsidP="00241F4E">
            <w:pPr>
              <w:spacing w:line="259" w:lineRule="auto"/>
              <w:jc w:val="center"/>
              <w:rPr>
                <w:rFonts w:cs="Arial"/>
                <w:sz w:val="22"/>
                <w:szCs w:val="22"/>
              </w:rPr>
            </w:pPr>
            <w:r w:rsidRPr="00241F4E">
              <w:rPr>
                <w:rFonts w:cs="Arial"/>
                <w:sz w:val="22"/>
                <w:szCs w:val="22"/>
              </w:rPr>
              <w:t>CVHF1470NA4L0GS0316E,</w:t>
            </w:r>
          </w:p>
          <w:p w14:paraId="2AE3FA52" w14:textId="7EB26033" w:rsidR="00AC3119" w:rsidRPr="00241F4E" w:rsidRDefault="00AC3119" w:rsidP="00241F4E">
            <w:pPr>
              <w:spacing w:line="259" w:lineRule="auto"/>
              <w:jc w:val="center"/>
              <w:rPr>
                <w:rFonts w:cs="Arial"/>
                <w:sz w:val="22"/>
                <w:szCs w:val="22"/>
              </w:rPr>
            </w:pPr>
            <w:r w:rsidRPr="00241F4E">
              <w:rPr>
                <w:rFonts w:cs="Arial"/>
                <w:sz w:val="22"/>
                <w:szCs w:val="22"/>
              </w:rPr>
              <w:t>Centrifugal Chiller</w:t>
            </w:r>
          </w:p>
        </w:tc>
        <w:tc>
          <w:tcPr>
            <w:tcW w:w="1359" w:type="dxa"/>
            <w:tcBorders>
              <w:top w:val="single" w:sz="4" w:space="0" w:color="000000"/>
              <w:left w:val="single" w:sz="4" w:space="0" w:color="000000"/>
              <w:bottom w:val="single" w:sz="4" w:space="0" w:color="000000"/>
              <w:right w:val="single" w:sz="4" w:space="0" w:color="000000"/>
            </w:tcBorders>
            <w:vAlign w:val="center"/>
          </w:tcPr>
          <w:p w14:paraId="0706E48C" w14:textId="15D06BDF" w:rsidR="00AC3119" w:rsidRPr="00241F4E" w:rsidRDefault="00AC3119" w:rsidP="00241F4E">
            <w:pPr>
              <w:spacing w:line="259" w:lineRule="auto"/>
              <w:jc w:val="center"/>
              <w:rPr>
                <w:rFonts w:cs="Arial"/>
                <w:sz w:val="22"/>
                <w:szCs w:val="22"/>
              </w:rPr>
            </w:pPr>
            <w:r w:rsidRPr="00241F4E">
              <w:rPr>
                <w:rFonts w:cs="Arial"/>
                <w:sz w:val="22"/>
                <w:szCs w:val="22"/>
              </w:rPr>
              <w:t>65220473</w:t>
            </w:r>
          </w:p>
        </w:tc>
      </w:tr>
      <w:tr w:rsidR="00AC3119" w:rsidRPr="00241F4E" w14:paraId="6D33BCF9" w14:textId="77777777" w:rsidTr="00AC3119">
        <w:trPr>
          <w:trHeight w:val="516"/>
        </w:trPr>
        <w:tc>
          <w:tcPr>
            <w:tcW w:w="2076" w:type="dxa"/>
            <w:tcBorders>
              <w:top w:val="single" w:sz="4" w:space="0" w:color="000000"/>
              <w:left w:val="single" w:sz="4" w:space="0" w:color="000000"/>
              <w:bottom w:val="single" w:sz="4" w:space="0" w:color="000000"/>
              <w:right w:val="single" w:sz="4" w:space="0" w:color="000000"/>
            </w:tcBorders>
            <w:vAlign w:val="center"/>
          </w:tcPr>
          <w:p w14:paraId="2F0BF637" w14:textId="77C712FD" w:rsidR="00AC3119" w:rsidRPr="00241F4E" w:rsidRDefault="00AC3119" w:rsidP="00241F4E">
            <w:pPr>
              <w:spacing w:line="259" w:lineRule="auto"/>
              <w:ind w:left="1"/>
              <w:jc w:val="center"/>
              <w:rPr>
                <w:rFonts w:cs="Arial"/>
                <w:sz w:val="22"/>
                <w:szCs w:val="22"/>
              </w:rPr>
            </w:pPr>
            <w:r w:rsidRPr="00241F4E">
              <w:rPr>
                <w:rFonts w:cs="Arial"/>
                <w:sz w:val="22"/>
                <w:szCs w:val="22"/>
              </w:rPr>
              <w:t>Main Chiller Plant</w:t>
            </w:r>
          </w:p>
        </w:tc>
        <w:tc>
          <w:tcPr>
            <w:tcW w:w="468" w:type="dxa"/>
            <w:tcBorders>
              <w:top w:val="single" w:sz="4" w:space="0" w:color="000000"/>
              <w:left w:val="single" w:sz="4" w:space="0" w:color="000000"/>
              <w:bottom w:val="single" w:sz="4" w:space="0" w:color="000000"/>
              <w:right w:val="single" w:sz="4" w:space="0" w:color="000000"/>
            </w:tcBorders>
            <w:vAlign w:val="center"/>
          </w:tcPr>
          <w:p w14:paraId="78F16183" w14:textId="2B3070F8" w:rsidR="00AC3119" w:rsidRPr="00241F4E" w:rsidRDefault="00AC3119" w:rsidP="00241F4E">
            <w:pPr>
              <w:spacing w:line="259" w:lineRule="auto"/>
              <w:ind w:right="60"/>
              <w:jc w:val="center"/>
              <w:rPr>
                <w:rFonts w:cs="Arial"/>
                <w:sz w:val="22"/>
                <w:szCs w:val="22"/>
              </w:rPr>
            </w:pPr>
            <w:r w:rsidRPr="00241F4E">
              <w:rPr>
                <w:rFonts w:cs="Arial"/>
                <w:sz w:val="22"/>
                <w:szCs w:val="22"/>
              </w:rPr>
              <w:t>1</w:t>
            </w:r>
          </w:p>
        </w:tc>
        <w:tc>
          <w:tcPr>
            <w:tcW w:w="2129" w:type="dxa"/>
            <w:tcBorders>
              <w:top w:val="single" w:sz="4" w:space="0" w:color="000000"/>
              <w:left w:val="single" w:sz="4" w:space="0" w:color="000000"/>
              <w:bottom w:val="single" w:sz="4" w:space="0" w:color="000000"/>
              <w:right w:val="single" w:sz="4" w:space="0" w:color="000000"/>
            </w:tcBorders>
            <w:vAlign w:val="center"/>
          </w:tcPr>
          <w:p w14:paraId="5F36CE02" w14:textId="1C217D3D" w:rsidR="00AC3119" w:rsidRPr="00241F4E" w:rsidRDefault="00AC3119" w:rsidP="00241F4E">
            <w:pPr>
              <w:spacing w:line="259" w:lineRule="auto"/>
              <w:jc w:val="center"/>
              <w:rPr>
                <w:rFonts w:cs="Arial"/>
                <w:sz w:val="22"/>
                <w:szCs w:val="22"/>
              </w:rPr>
            </w:pPr>
            <w:r w:rsidRPr="00241F4E">
              <w:rPr>
                <w:rFonts w:cs="Arial"/>
                <w:sz w:val="22"/>
                <w:szCs w:val="22"/>
              </w:rPr>
              <w:t>Trane</w:t>
            </w:r>
          </w:p>
        </w:tc>
        <w:tc>
          <w:tcPr>
            <w:tcW w:w="3784" w:type="dxa"/>
            <w:tcBorders>
              <w:top w:val="single" w:sz="4" w:space="0" w:color="000000"/>
              <w:left w:val="single" w:sz="4" w:space="0" w:color="000000"/>
              <w:bottom w:val="single" w:sz="4" w:space="0" w:color="000000"/>
              <w:right w:val="single" w:sz="4" w:space="0" w:color="000000"/>
            </w:tcBorders>
            <w:vAlign w:val="center"/>
          </w:tcPr>
          <w:p w14:paraId="548A0076" w14:textId="4BCE589D" w:rsidR="00AC3119" w:rsidRPr="00241F4E" w:rsidRDefault="00AC3119" w:rsidP="00241F4E">
            <w:pPr>
              <w:spacing w:line="259" w:lineRule="auto"/>
              <w:jc w:val="center"/>
              <w:rPr>
                <w:rFonts w:cs="Arial"/>
                <w:sz w:val="22"/>
                <w:szCs w:val="22"/>
              </w:rPr>
            </w:pPr>
            <w:r w:rsidRPr="00241F4E">
              <w:rPr>
                <w:rFonts w:cs="Arial"/>
                <w:sz w:val="22"/>
                <w:szCs w:val="22"/>
              </w:rPr>
              <w:t>CVHF1470NA4L0GS0316E,</w:t>
            </w:r>
          </w:p>
          <w:p w14:paraId="4D40919F" w14:textId="462A5581" w:rsidR="00AC3119" w:rsidRPr="00241F4E" w:rsidRDefault="00AC3119" w:rsidP="00241F4E">
            <w:pPr>
              <w:spacing w:line="259" w:lineRule="auto"/>
              <w:jc w:val="center"/>
              <w:rPr>
                <w:rFonts w:cs="Arial"/>
                <w:sz w:val="22"/>
                <w:szCs w:val="22"/>
              </w:rPr>
            </w:pPr>
            <w:r w:rsidRPr="00241F4E">
              <w:rPr>
                <w:rFonts w:cs="Arial"/>
                <w:sz w:val="22"/>
                <w:szCs w:val="22"/>
              </w:rPr>
              <w:t>Centrifugal Chiller</w:t>
            </w:r>
          </w:p>
        </w:tc>
        <w:tc>
          <w:tcPr>
            <w:tcW w:w="1359" w:type="dxa"/>
            <w:tcBorders>
              <w:top w:val="single" w:sz="4" w:space="0" w:color="000000"/>
              <w:left w:val="single" w:sz="4" w:space="0" w:color="000000"/>
              <w:bottom w:val="single" w:sz="4" w:space="0" w:color="000000"/>
              <w:right w:val="single" w:sz="4" w:space="0" w:color="000000"/>
            </w:tcBorders>
            <w:vAlign w:val="center"/>
          </w:tcPr>
          <w:p w14:paraId="411F6A09" w14:textId="7C6A93B6" w:rsidR="00AC3119" w:rsidRPr="00241F4E" w:rsidRDefault="00AC3119" w:rsidP="00241F4E">
            <w:pPr>
              <w:spacing w:line="259" w:lineRule="auto"/>
              <w:jc w:val="center"/>
              <w:rPr>
                <w:rFonts w:cs="Arial"/>
                <w:sz w:val="22"/>
                <w:szCs w:val="22"/>
              </w:rPr>
            </w:pPr>
            <w:r w:rsidRPr="00241F4E">
              <w:rPr>
                <w:rFonts w:cs="Arial"/>
                <w:sz w:val="22"/>
                <w:szCs w:val="22"/>
              </w:rPr>
              <w:t>65222793</w:t>
            </w:r>
          </w:p>
        </w:tc>
      </w:tr>
      <w:tr w:rsidR="00AC3119" w:rsidRPr="00241F4E" w14:paraId="6686B3E7" w14:textId="77777777" w:rsidTr="00AC3119">
        <w:trPr>
          <w:trHeight w:val="516"/>
        </w:trPr>
        <w:tc>
          <w:tcPr>
            <w:tcW w:w="2076" w:type="dxa"/>
            <w:tcBorders>
              <w:top w:val="single" w:sz="4" w:space="0" w:color="000000"/>
              <w:left w:val="single" w:sz="4" w:space="0" w:color="000000"/>
              <w:bottom w:val="single" w:sz="4" w:space="0" w:color="000000"/>
              <w:right w:val="single" w:sz="4" w:space="0" w:color="000000"/>
            </w:tcBorders>
            <w:vAlign w:val="center"/>
          </w:tcPr>
          <w:p w14:paraId="74E59743" w14:textId="1FB1A11C" w:rsidR="00AC3119" w:rsidRPr="00241F4E" w:rsidRDefault="00AC3119" w:rsidP="00241F4E">
            <w:pPr>
              <w:spacing w:line="259" w:lineRule="auto"/>
              <w:ind w:left="1"/>
              <w:jc w:val="center"/>
              <w:rPr>
                <w:rFonts w:cs="Arial"/>
                <w:sz w:val="22"/>
                <w:szCs w:val="22"/>
              </w:rPr>
            </w:pPr>
            <w:r w:rsidRPr="00241F4E">
              <w:rPr>
                <w:rFonts w:cs="Arial"/>
                <w:sz w:val="22"/>
                <w:szCs w:val="22"/>
              </w:rPr>
              <w:t>Main Chiller Plant</w:t>
            </w:r>
          </w:p>
        </w:tc>
        <w:tc>
          <w:tcPr>
            <w:tcW w:w="468" w:type="dxa"/>
            <w:tcBorders>
              <w:top w:val="single" w:sz="4" w:space="0" w:color="000000"/>
              <w:left w:val="single" w:sz="4" w:space="0" w:color="000000"/>
              <w:bottom w:val="single" w:sz="4" w:space="0" w:color="000000"/>
              <w:right w:val="single" w:sz="4" w:space="0" w:color="000000"/>
            </w:tcBorders>
            <w:vAlign w:val="center"/>
          </w:tcPr>
          <w:p w14:paraId="26E8DA74" w14:textId="7C7E698A" w:rsidR="00AC3119" w:rsidRPr="00241F4E" w:rsidRDefault="00AC3119" w:rsidP="00241F4E">
            <w:pPr>
              <w:spacing w:line="259" w:lineRule="auto"/>
              <w:ind w:right="60"/>
              <w:jc w:val="center"/>
              <w:rPr>
                <w:rFonts w:cs="Arial"/>
                <w:sz w:val="22"/>
                <w:szCs w:val="22"/>
              </w:rPr>
            </w:pPr>
            <w:r w:rsidRPr="00241F4E">
              <w:rPr>
                <w:rFonts w:cs="Arial"/>
                <w:sz w:val="22"/>
                <w:szCs w:val="22"/>
              </w:rPr>
              <w:t>1</w:t>
            </w:r>
          </w:p>
        </w:tc>
        <w:tc>
          <w:tcPr>
            <w:tcW w:w="2129" w:type="dxa"/>
            <w:tcBorders>
              <w:top w:val="single" w:sz="4" w:space="0" w:color="000000"/>
              <w:left w:val="single" w:sz="4" w:space="0" w:color="000000"/>
              <w:bottom w:val="single" w:sz="4" w:space="0" w:color="000000"/>
              <w:right w:val="single" w:sz="4" w:space="0" w:color="000000"/>
            </w:tcBorders>
            <w:vAlign w:val="center"/>
          </w:tcPr>
          <w:p w14:paraId="4E116A62" w14:textId="611F00DD" w:rsidR="00AC3119" w:rsidRPr="00241F4E" w:rsidRDefault="00AC3119" w:rsidP="00241F4E">
            <w:pPr>
              <w:spacing w:line="259" w:lineRule="auto"/>
              <w:jc w:val="center"/>
              <w:rPr>
                <w:rFonts w:cs="Arial"/>
                <w:sz w:val="22"/>
                <w:szCs w:val="22"/>
              </w:rPr>
            </w:pPr>
            <w:r w:rsidRPr="00241F4E">
              <w:rPr>
                <w:rFonts w:cs="Arial"/>
                <w:sz w:val="22"/>
                <w:szCs w:val="22"/>
              </w:rPr>
              <w:t>Trane</w:t>
            </w:r>
          </w:p>
        </w:tc>
        <w:tc>
          <w:tcPr>
            <w:tcW w:w="3784" w:type="dxa"/>
            <w:tcBorders>
              <w:top w:val="single" w:sz="4" w:space="0" w:color="000000"/>
              <w:left w:val="single" w:sz="4" w:space="0" w:color="000000"/>
              <w:bottom w:val="single" w:sz="4" w:space="0" w:color="000000"/>
              <w:right w:val="single" w:sz="4" w:space="0" w:color="000000"/>
            </w:tcBorders>
            <w:vAlign w:val="center"/>
          </w:tcPr>
          <w:p w14:paraId="0D2B0E11" w14:textId="7D7117AA" w:rsidR="00AC3119" w:rsidRPr="00241F4E" w:rsidRDefault="00AC3119" w:rsidP="00241F4E">
            <w:pPr>
              <w:spacing w:line="259" w:lineRule="auto"/>
              <w:jc w:val="center"/>
              <w:rPr>
                <w:rFonts w:cs="Arial"/>
                <w:sz w:val="22"/>
                <w:szCs w:val="22"/>
              </w:rPr>
            </w:pPr>
            <w:r w:rsidRPr="00241F4E">
              <w:rPr>
                <w:rFonts w:cs="Arial"/>
                <w:sz w:val="22"/>
                <w:szCs w:val="22"/>
              </w:rPr>
              <w:t>CVHF1470NA4L0GS0316E,</w:t>
            </w:r>
          </w:p>
          <w:p w14:paraId="47C75B32" w14:textId="76A5DED9" w:rsidR="00AC3119" w:rsidRPr="00241F4E" w:rsidRDefault="00AC3119" w:rsidP="00241F4E">
            <w:pPr>
              <w:spacing w:line="259" w:lineRule="auto"/>
              <w:jc w:val="center"/>
              <w:rPr>
                <w:rFonts w:cs="Arial"/>
                <w:sz w:val="22"/>
                <w:szCs w:val="22"/>
              </w:rPr>
            </w:pPr>
            <w:r w:rsidRPr="00241F4E">
              <w:rPr>
                <w:rFonts w:cs="Arial"/>
                <w:sz w:val="22"/>
                <w:szCs w:val="22"/>
              </w:rPr>
              <w:t>Centrifugal Chiller</w:t>
            </w:r>
          </w:p>
        </w:tc>
        <w:tc>
          <w:tcPr>
            <w:tcW w:w="1359" w:type="dxa"/>
            <w:tcBorders>
              <w:top w:val="single" w:sz="4" w:space="0" w:color="000000"/>
              <w:left w:val="single" w:sz="4" w:space="0" w:color="000000"/>
              <w:bottom w:val="single" w:sz="4" w:space="0" w:color="000000"/>
              <w:right w:val="single" w:sz="4" w:space="0" w:color="000000"/>
            </w:tcBorders>
            <w:vAlign w:val="center"/>
          </w:tcPr>
          <w:p w14:paraId="46026FC5" w14:textId="18A3C015" w:rsidR="00AC3119" w:rsidRPr="00241F4E" w:rsidRDefault="00AC3119" w:rsidP="00241F4E">
            <w:pPr>
              <w:spacing w:line="259" w:lineRule="auto"/>
              <w:jc w:val="center"/>
              <w:rPr>
                <w:rFonts w:cs="Arial"/>
                <w:sz w:val="22"/>
                <w:szCs w:val="22"/>
              </w:rPr>
            </w:pPr>
            <w:r w:rsidRPr="00241F4E">
              <w:rPr>
                <w:rFonts w:cs="Arial"/>
                <w:sz w:val="22"/>
                <w:szCs w:val="22"/>
              </w:rPr>
              <w:t>65222794</w:t>
            </w:r>
          </w:p>
        </w:tc>
      </w:tr>
      <w:tr w:rsidR="00AC3119" w:rsidRPr="00241F4E" w14:paraId="0D446A67" w14:textId="77777777" w:rsidTr="00AC3119">
        <w:trPr>
          <w:trHeight w:val="516"/>
        </w:trPr>
        <w:tc>
          <w:tcPr>
            <w:tcW w:w="2076" w:type="dxa"/>
            <w:tcBorders>
              <w:top w:val="single" w:sz="4" w:space="0" w:color="000000"/>
              <w:left w:val="single" w:sz="4" w:space="0" w:color="000000"/>
              <w:bottom w:val="single" w:sz="4" w:space="0" w:color="000000"/>
              <w:right w:val="single" w:sz="4" w:space="0" w:color="000000"/>
            </w:tcBorders>
            <w:vAlign w:val="center"/>
          </w:tcPr>
          <w:p w14:paraId="58B08EDE" w14:textId="5D0C9D4D" w:rsidR="00AC3119" w:rsidRPr="00241F4E" w:rsidRDefault="00AC3119" w:rsidP="00241F4E">
            <w:pPr>
              <w:spacing w:line="259" w:lineRule="auto"/>
              <w:ind w:left="1"/>
              <w:jc w:val="center"/>
              <w:rPr>
                <w:rFonts w:cs="Arial"/>
                <w:sz w:val="22"/>
                <w:szCs w:val="22"/>
              </w:rPr>
            </w:pPr>
            <w:r w:rsidRPr="00241F4E">
              <w:rPr>
                <w:rFonts w:cs="Arial"/>
                <w:sz w:val="22"/>
                <w:szCs w:val="22"/>
              </w:rPr>
              <w:t>Main Building Surgery</w:t>
            </w:r>
          </w:p>
        </w:tc>
        <w:tc>
          <w:tcPr>
            <w:tcW w:w="468" w:type="dxa"/>
            <w:tcBorders>
              <w:top w:val="single" w:sz="4" w:space="0" w:color="000000"/>
              <w:left w:val="single" w:sz="4" w:space="0" w:color="000000"/>
              <w:bottom w:val="single" w:sz="4" w:space="0" w:color="000000"/>
              <w:right w:val="single" w:sz="4" w:space="0" w:color="000000"/>
            </w:tcBorders>
            <w:vAlign w:val="center"/>
          </w:tcPr>
          <w:p w14:paraId="0865AE59" w14:textId="47FB6B3D" w:rsidR="00AC3119" w:rsidRPr="00241F4E" w:rsidRDefault="00AC3119" w:rsidP="00241F4E">
            <w:pPr>
              <w:spacing w:line="259" w:lineRule="auto"/>
              <w:ind w:right="60"/>
              <w:jc w:val="center"/>
              <w:rPr>
                <w:rFonts w:cs="Arial"/>
                <w:sz w:val="22"/>
                <w:szCs w:val="22"/>
              </w:rPr>
            </w:pPr>
            <w:r w:rsidRPr="00241F4E">
              <w:rPr>
                <w:rFonts w:cs="Arial"/>
                <w:sz w:val="22"/>
                <w:szCs w:val="22"/>
              </w:rPr>
              <w:t>1</w:t>
            </w:r>
          </w:p>
        </w:tc>
        <w:tc>
          <w:tcPr>
            <w:tcW w:w="2129" w:type="dxa"/>
            <w:tcBorders>
              <w:top w:val="single" w:sz="4" w:space="0" w:color="000000"/>
              <w:left w:val="single" w:sz="4" w:space="0" w:color="000000"/>
              <w:bottom w:val="single" w:sz="4" w:space="0" w:color="000000"/>
              <w:right w:val="single" w:sz="4" w:space="0" w:color="000000"/>
            </w:tcBorders>
            <w:vAlign w:val="center"/>
          </w:tcPr>
          <w:p w14:paraId="3FDE3BB0" w14:textId="5463220B" w:rsidR="00AC3119" w:rsidRPr="00241F4E" w:rsidRDefault="00AC3119" w:rsidP="00241F4E">
            <w:pPr>
              <w:spacing w:line="259" w:lineRule="auto"/>
              <w:jc w:val="center"/>
              <w:rPr>
                <w:rFonts w:cs="Arial"/>
                <w:sz w:val="22"/>
                <w:szCs w:val="22"/>
              </w:rPr>
            </w:pPr>
            <w:r w:rsidRPr="00241F4E">
              <w:rPr>
                <w:rFonts w:cs="Arial"/>
                <w:sz w:val="22"/>
                <w:szCs w:val="22"/>
              </w:rPr>
              <w:t>Trane</w:t>
            </w:r>
          </w:p>
        </w:tc>
        <w:tc>
          <w:tcPr>
            <w:tcW w:w="3784" w:type="dxa"/>
            <w:tcBorders>
              <w:top w:val="single" w:sz="4" w:space="0" w:color="000000"/>
              <w:left w:val="single" w:sz="4" w:space="0" w:color="000000"/>
              <w:bottom w:val="single" w:sz="4" w:space="0" w:color="000000"/>
              <w:right w:val="single" w:sz="4" w:space="0" w:color="000000"/>
            </w:tcBorders>
            <w:vAlign w:val="center"/>
          </w:tcPr>
          <w:p w14:paraId="4BA4A0FC" w14:textId="7A1DD988" w:rsidR="00AC3119" w:rsidRPr="00241F4E" w:rsidRDefault="00AC3119" w:rsidP="00241F4E">
            <w:pPr>
              <w:spacing w:line="259" w:lineRule="auto"/>
              <w:jc w:val="center"/>
              <w:rPr>
                <w:rFonts w:cs="Arial"/>
                <w:sz w:val="22"/>
                <w:szCs w:val="22"/>
              </w:rPr>
            </w:pPr>
            <w:r w:rsidRPr="00241F4E">
              <w:rPr>
                <w:rFonts w:cs="Arial"/>
                <w:sz w:val="22"/>
                <w:szCs w:val="22"/>
              </w:rPr>
              <w:t>CVHF360, Centrifugal</w:t>
            </w:r>
          </w:p>
          <w:p w14:paraId="05C0B96B" w14:textId="662F38EE" w:rsidR="00AC3119" w:rsidRPr="00241F4E" w:rsidRDefault="00AC3119" w:rsidP="00241F4E">
            <w:pPr>
              <w:spacing w:line="259" w:lineRule="auto"/>
              <w:jc w:val="center"/>
              <w:rPr>
                <w:rFonts w:cs="Arial"/>
                <w:sz w:val="22"/>
                <w:szCs w:val="22"/>
              </w:rPr>
            </w:pPr>
            <w:r w:rsidRPr="00241F4E">
              <w:rPr>
                <w:rFonts w:cs="Arial"/>
                <w:sz w:val="22"/>
                <w:szCs w:val="22"/>
              </w:rPr>
              <w:t>Chiller</w:t>
            </w:r>
          </w:p>
        </w:tc>
        <w:tc>
          <w:tcPr>
            <w:tcW w:w="1359" w:type="dxa"/>
            <w:tcBorders>
              <w:top w:val="single" w:sz="4" w:space="0" w:color="000000"/>
              <w:left w:val="single" w:sz="4" w:space="0" w:color="000000"/>
              <w:bottom w:val="single" w:sz="4" w:space="0" w:color="000000"/>
              <w:right w:val="single" w:sz="4" w:space="0" w:color="000000"/>
            </w:tcBorders>
            <w:vAlign w:val="center"/>
          </w:tcPr>
          <w:p w14:paraId="4D95F77E" w14:textId="134DDBF4" w:rsidR="00AC3119" w:rsidRPr="00241F4E" w:rsidRDefault="00AC3119" w:rsidP="00241F4E">
            <w:pPr>
              <w:spacing w:line="259" w:lineRule="auto"/>
              <w:jc w:val="center"/>
              <w:rPr>
                <w:rFonts w:cs="Arial"/>
                <w:sz w:val="22"/>
                <w:szCs w:val="22"/>
              </w:rPr>
            </w:pPr>
          </w:p>
        </w:tc>
      </w:tr>
      <w:tr w:rsidR="00AC3119" w:rsidRPr="00241F4E" w14:paraId="39AD40D2" w14:textId="77777777" w:rsidTr="00AC3119">
        <w:trPr>
          <w:trHeight w:val="516"/>
        </w:trPr>
        <w:tc>
          <w:tcPr>
            <w:tcW w:w="2076" w:type="dxa"/>
            <w:tcBorders>
              <w:top w:val="single" w:sz="4" w:space="0" w:color="000000"/>
              <w:left w:val="single" w:sz="4" w:space="0" w:color="000000"/>
              <w:bottom w:val="single" w:sz="4" w:space="0" w:color="000000"/>
              <w:right w:val="single" w:sz="4" w:space="0" w:color="000000"/>
            </w:tcBorders>
            <w:vAlign w:val="center"/>
          </w:tcPr>
          <w:p w14:paraId="14B2ABCA" w14:textId="2CFBDC7C" w:rsidR="00AC3119" w:rsidRPr="00241F4E" w:rsidRDefault="00AC3119" w:rsidP="00241F4E">
            <w:pPr>
              <w:spacing w:line="259" w:lineRule="auto"/>
              <w:ind w:left="1"/>
              <w:jc w:val="center"/>
              <w:rPr>
                <w:rFonts w:cs="Arial"/>
                <w:sz w:val="22"/>
                <w:szCs w:val="22"/>
              </w:rPr>
            </w:pPr>
            <w:r w:rsidRPr="00241F4E">
              <w:rPr>
                <w:rFonts w:cs="Arial"/>
                <w:sz w:val="22"/>
                <w:szCs w:val="22"/>
              </w:rPr>
              <w:t>South Bed Tower</w:t>
            </w:r>
          </w:p>
        </w:tc>
        <w:tc>
          <w:tcPr>
            <w:tcW w:w="468" w:type="dxa"/>
            <w:tcBorders>
              <w:top w:val="single" w:sz="4" w:space="0" w:color="000000"/>
              <w:left w:val="single" w:sz="4" w:space="0" w:color="000000"/>
              <w:bottom w:val="single" w:sz="4" w:space="0" w:color="000000"/>
              <w:right w:val="single" w:sz="4" w:space="0" w:color="000000"/>
            </w:tcBorders>
            <w:vAlign w:val="center"/>
          </w:tcPr>
          <w:p w14:paraId="25752AF8" w14:textId="55464767" w:rsidR="00AC3119" w:rsidRPr="00241F4E" w:rsidRDefault="00AC3119" w:rsidP="00241F4E">
            <w:pPr>
              <w:spacing w:line="259" w:lineRule="auto"/>
              <w:ind w:right="60"/>
              <w:jc w:val="center"/>
              <w:rPr>
                <w:rFonts w:cs="Arial"/>
                <w:sz w:val="22"/>
                <w:szCs w:val="22"/>
              </w:rPr>
            </w:pPr>
            <w:r w:rsidRPr="00241F4E">
              <w:rPr>
                <w:rFonts w:cs="Arial"/>
                <w:sz w:val="22"/>
                <w:szCs w:val="22"/>
              </w:rPr>
              <w:t>1</w:t>
            </w:r>
          </w:p>
        </w:tc>
        <w:tc>
          <w:tcPr>
            <w:tcW w:w="2129" w:type="dxa"/>
            <w:tcBorders>
              <w:top w:val="single" w:sz="4" w:space="0" w:color="000000"/>
              <w:left w:val="single" w:sz="4" w:space="0" w:color="000000"/>
              <w:bottom w:val="single" w:sz="4" w:space="0" w:color="000000"/>
              <w:right w:val="single" w:sz="4" w:space="0" w:color="000000"/>
            </w:tcBorders>
            <w:vAlign w:val="center"/>
          </w:tcPr>
          <w:p w14:paraId="1AFE239E" w14:textId="3CA7EC7C" w:rsidR="00AC3119" w:rsidRPr="00241F4E" w:rsidRDefault="00AC3119" w:rsidP="00241F4E">
            <w:pPr>
              <w:spacing w:line="259" w:lineRule="auto"/>
              <w:jc w:val="center"/>
              <w:rPr>
                <w:rFonts w:cs="Arial"/>
                <w:sz w:val="22"/>
                <w:szCs w:val="22"/>
              </w:rPr>
            </w:pPr>
            <w:r w:rsidRPr="00241F4E">
              <w:rPr>
                <w:rFonts w:cs="Arial"/>
                <w:sz w:val="22"/>
                <w:szCs w:val="22"/>
              </w:rPr>
              <w:t>York</w:t>
            </w:r>
          </w:p>
        </w:tc>
        <w:tc>
          <w:tcPr>
            <w:tcW w:w="3784" w:type="dxa"/>
            <w:tcBorders>
              <w:top w:val="single" w:sz="4" w:space="0" w:color="000000"/>
              <w:left w:val="single" w:sz="4" w:space="0" w:color="000000"/>
              <w:bottom w:val="single" w:sz="4" w:space="0" w:color="000000"/>
              <w:right w:val="single" w:sz="4" w:space="0" w:color="000000"/>
            </w:tcBorders>
            <w:vAlign w:val="center"/>
          </w:tcPr>
          <w:p w14:paraId="22A92EBB" w14:textId="11282BB7" w:rsidR="00AC3119" w:rsidRPr="00241F4E" w:rsidRDefault="00AC3119" w:rsidP="00241F4E">
            <w:pPr>
              <w:spacing w:line="259" w:lineRule="auto"/>
              <w:jc w:val="center"/>
              <w:rPr>
                <w:rFonts w:cs="Arial"/>
                <w:sz w:val="22"/>
                <w:szCs w:val="22"/>
              </w:rPr>
            </w:pPr>
            <w:r w:rsidRPr="00241F4E">
              <w:rPr>
                <w:rFonts w:cs="Arial"/>
                <w:sz w:val="22"/>
                <w:szCs w:val="22"/>
              </w:rPr>
              <w:t>YKESESQ6-CNGS,</w:t>
            </w:r>
          </w:p>
          <w:p w14:paraId="4F72769A" w14:textId="4D21B6B7" w:rsidR="00AC3119" w:rsidRPr="00241F4E" w:rsidRDefault="00AC3119" w:rsidP="00241F4E">
            <w:pPr>
              <w:spacing w:line="259" w:lineRule="auto"/>
              <w:jc w:val="center"/>
              <w:rPr>
                <w:rFonts w:cs="Arial"/>
                <w:sz w:val="22"/>
                <w:szCs w:val="22"/>
              </w:rPr>
            </w:pPr>
            <w:r w:rsidRPr="00241F4E">
              <w:rPr>
                <w:rFonts w:cs="Arial"/>
                <w:sz w:val="22"/>
                <w:szCs w:val="22"/>
              </w:rPr>
              <w:t>Centrifugal Chiller</w:t>
            </w:r>
          </w:p>
        </w:tc>
        <w:tc>
          <w:tcPr>
            <w:tcW w:w="1359" w:type="dxa"/>
            <w:tcBorders>
              <w:top w:val="single" w:sz="4" w:space="0" w:color="000000"/>
              <w:left w:val="single" w:sz="4" w:space="0" w:color="000000"/>
              <w:bottom w:val="single" w:sz="4" w:space="0" w:color="000000"/>
              <w:right w:val="single" w:sz="4" w:space="0" w:color="000000"/>
            </w:tcBorders>
            <w:vAlign w:val="center"/>
          </w:tcPr>
          <w:p w14:paraId="753CD466" w14:textId="042E29C4" w:rsidR="00AC3119" w:rsidRPr="00241F4E" w:rsidRDefault="00AC3119" w:rsidP="00241F4E">
            <w:pPr>
              <w:spacing w:line="259" w:lineRule="auto"/>
              <w:jc w:val="center"/>
              <w:rPr>
                <w:rFonts w:cs="Arial"/>
                <w:sz w:val="22"/>
                <w:szCs w:val="22"/>
              </w:rPr>
            </w:pPr>
            <w:r w:rsidRPr="00241F4E">
              <w:rPr>
                <w:rFonts w:cs="Arial"/>
                <w:sz w:val="22"/>
                <w:szCs w:val="22"/>
              </w:rPr>
              <w:t>65218635</w:t>
            </w:r>
          </w:p>
        </w:tc>
      </w:tr>
      <w:tr w:rsidR="00AC3119" w:rsidRPr="00241F4E" w14:paraId="037C3AD6" w14:textId="77777777" w:rsidTr="00AC3119">
        <w:trPr>
          <w:trHeight w:val="516"/>
        </w:trPr>
        <w:tc>
          <w:tcPr>
            <w:tcW w:w="2076" w:type="dxa"/>
            <w:tcBorders>
              <w:top w:val="single" w:sz="4" w:space="0" w:color="000000"/>
              <w:left w:val="single" w:sz="4" w:space="0" w:color="000000"/>
              <w:bottom w:val="single" w:sz="4" w:space="0" w:color="000000"/>
              <w:right w:val="single" w:sz="4" w:space="0" w:color="000000"/>
            </w:tcBorders>
            <w:vAlign w:val="center"/>
          </w:tcPr>
          <w:p w14:paraId="469C8431" w14:textId="7A04F487" w:rsidR="00AC3119" w:rsidRPr="00241F4E" w:rsidRDefault="00AC3119" w:rsidP="00241F4E">
            <w:pPr>
              <w:spacing w:line="259" w:lineRule="auto"/>
              <w:ind w:left="1"/>
              <w:jc w:val="center"/>
              <w:rPr>
                <w:rFonts w:cs="Arial"/>
                <w:sz w:val="22"/>
                <w:szCs w:val="22"/>
              </w:rPr>
            </w:pPr>
            <w:r w:rsidRPr="00241F4E">
              <w:rPr>
                <w:rFonts w:cs="Arial"/>
                <w:sz w:val="22"/>
                <w:szCs w:val="22"/>
              </w:rPr>
              <w:t>South Bed Tower</w:t>
            </w:r>
          </w:p>
        </w:tc>
        <w:tc>
          <w:tcPr>
            <w:tcW w:w="468" w:type="dxa"/>
            <w:tcBorders>
              <w:top w:val="single" w:sz="4" w:space="0" w:color="000000"/>
              <w:left w:val="single" w:sz="4" w:space="0" w:color="000000"/>
              <w:bottom w:val="single" w:sz="4" w:space="0" w:color="000000"/>
              <w:right w:val="single" w:sz="4" w:space="0" w:color="000000"/>
            </w:tcBorders>
            <w:vAlign w:val="center"/>
          </w:tcPr>
          <w:p w14:paraId="7D8825B6" w14:textId="2B25E551" w:rsidR="00AC3119" w:rsidRPr="00241F4E" w:rsidRDefault="00AC3119" w:rsidP="00241F4E">
            <w:pPr>
              <w:spacing w:line="259" w:lineRule="auto"/>
              <w:ind w:right="60"/>
              <w:jc w:val="center"/>
              <w:rPr>
                <w:rFonts w:cs="Arial"/>
                <w:sz w:val="22"/>
                <w:szCs w:val="22"/>
              </w:rPr>
            </w:pPr>
            <w:r w:rsidRPr="00241F4E">
              <w:rPr>
                <w:rFonts w:cs="Arial"/>
                <w:sz w:val="22"/>
                <w:szCs w:val="22"/>
              </w:rPr>
              <w:t>1</w:t>
            </w:r>
          </w:p>
        </w:tc>
        <w:tc>
          <w:tcPr>
            <w:tcW w:w="2129" w:type="dxa"/>
            <w:tcBorders>
              <w:top w:val="single" w:sz="4" w:space="0" w:color="000000"/>
              <w:left w:val="single" w:sz="4" w:space="0" w:color="000000"/>
              <w:bottom w:val="single" w:sz="4" w:space="0" w:color="000000"/>
              <w:right w:val="single" w:sz="4" w:space="0" w:color="000000"/>
            </w:tcBorders>
            <w:vAlign w:val="center"/>
          </w:tcPr>
          <w:p w14:paraId="6B1BB61E" w14:textId="216B5CE7" w:rsidR="00AC3119" w:rsidRPr="00241F4E" w:rsidRDefault="00AC3119" w:rsidP="00241F4E">
            <w:pPr>
              <w:spacing w:line="259" w:lineRule="auto"/>
              <w:jc w:val="center"/>
              <w:rPr>
                <w:rFonts w:cs="Arial"/>
                <w:sz w:val="22"/>
                <w:szCs w:val="22"/>
              </w:rPr>
            </w:pPr>
            <w:r w:rsidRPr="00241F4E">
              <w:rPr>
                <w:rFonts w:cs="Arial"/>
                <w:sz w:val="22"/>
                <w:szCs w:val="22"/>
              </w:rPr>
              <w:t>York</w:t>
            </w:r>
          </w:p>
        </w:tc>
        <w:tc>
          <w:tcPr>
            <w:tcW w:w="3784" w:type="dxa"/>
            <w:tcBorders>
              <w:top w:val="single" w:sz="4" w:space="0" w:color="000000"/>
              <w:left w:val="single" w:sz="4" w:space="0" w:color="000000"/>
              <w:bottom w:val="single" w:sz="4" w:space="0" w:color="000000"/>
              <w:right w:val="single" w:sz="4" w:space="0" w:color="000000"/>
            </w:tcBorders>
            <w:vAlign w:val="center"/>
          </w:tcPr>
          <w:p w14:paraId="2126989B" w14:textId="2ED7DC44" w:rsidR="00AC3119" w:rsidRPr="00241F4E" w:rsidRDefault="00AC3119" w:rsidP="00241F4E">
            <w:pPr>
              <w:spacing w:line="259" w:lineRule="auto"/>
              <w:jc w:val="center"/>
              <w:rPr>
                <w:rFonts w:cs="Arial"/>
                <w:sz w:val="22"/>
                <w:szCs w:val="22"/>
              </w:rPr>
            </w:pPr>
            <w:r w:rsidRPr="00241F4E">
              <w:rPr>
                <w:rFonts w:cs="Arial"/>
                <w:sz w:val="22"/>
                <w:szCs w:val="22"/>
              </w:rPr>
              <w:t>YKESESQ6-CNGS,</w:t>
            </w:r>
          </w:p>
          <w:p w14:paraId="60B947F3" w14:textId="2A29E815" w:rsidR="00AC3119" w:rsidRPr="00241F4E" w:rsidRDefault="00AC3119" w:rsidP="00241F4E">
            <w:pPr>
              <w:spacing w:line="259" w:lineRule="auto"/>
              <w:jc w:val="center"/>
              <w:rPr>
                <w:rFonts w:cs="Arial"/>
                <w:sz w:val="22"/>
                <w:szCs w:val="22"/>
              </w:rPr>
            </w:pPr>
            <w:r w:rsidRPr="00241F4E">
              <w:rPr>
                <w:rFonts w:cs="Arial"/>
                <w:sz w:val="22"/>
                <w:szCs w:val="22"/>
              </w:rPr>
              <w:t>Centrifugal Chiller</w:t>
            </w:r>
          </w:p>
        </w:tc>
        <w:tc>
          <w:tcPr>
            <w:tcW w:w="1359" w:type="dxa"/>
            <w:tcBorders>
              <w:top w:val="single" w:sz="4" w:space="0" w:color="000000"/>
              <w:left w:val="single" w:sz="4" w:space="0" w:color="000000"/>
              <w:bottom w:val="single" w:sz="4" w:space="0" w:color="000000"/>
              <w:right w:val="single" w:sz="4" w:space="0" w:color="000000"/>
            </w:tcBorders>
            <w:vAlign w:val="center"/>
          </w:tcPr>
          <w:p w14:paraId="3F0A26B8" w14:textId="67DB1B15" w:rsidR="00AC3119" w:rsidRPr="00241F4E" w:rsidRDefault="00AC3119" w:rsidP="00241F4E">
            <w:pPr>
              <w:spacing w:line="259" w:lineRule="auto"/>
              <w:jc w:val="center"/>
              <w:rPr>
                <w:rFonts w:cs="Arial"/>
                <w:sz w:val="22"/>
                <w:szCs w:val="22"/>
              </w:rPr>
            </w:pPr>
            <w:r w:rsidRPr="00241F4E">
              <w:rPr>
                <w:rFonts w:cs="Arial"/>
                <w:sz w:val="22"/>
                <w:szCs w:val="22"/>
              </w:rPr>
              <w:t>65218636</w:t>
            </w:r>
          </w:p>
        </w:tc>
      </w:tr>
      <w:tr w:rsidR="00AC3119" w:rsidRPr="00241F4E" w14:paraId="59B773A5" w14:textId="77777777" w:rsidTr="00AC3119">
        <w:trPr>
          <w:trHeight w:val="263"/>
        </w:trPr>
        <w:tc>
          <w:tcPr>
            <w:tcW w:w="2076" w:type="dxa"/>
            <w:tcBorders>
              <w:top w:val="single" w:sz="4" w:space="0" w:color="000000"/>
              <w:left w:val="single" w:sz="4" w:space="0" w:color="000000"/>
              <w:bottom w:val="single" w:sz="4" w:space="0" w:color="000000"/>
              <w:right w:val="single" w:sz="4" w:space="0" w:color="000000"/>
            </w:tcBorders>
            <w:vAlign w:val="center"/>
          </w:tcPr>
          <w:p w14:paraId="4FE9DCFD" w14:textId="5BAAD97B" w:rsidR="00AC3119" w:rsidRPr="00241F4E" w:rsidRDefault="00AC3119" w:rsidP="00241F4E">
            <w:pPr>
              <w:spacing w:line="259" w:lineRule="auto"/>
              <w:ind w:left="1"/>
              <w:jc w:val="center"/>
              <w:rPr>
                <w:rFonts w:cs="Arial"/>
                <w:sz w:val="22"/>
                <w:szCs w:val="22"/>
              </w:rPr>
            </w:pPr>
            <w:r w:rsidRPr="00241F4E">
              <w:rPr>
                <w:rFonts w:cs="Arial"/>
                <w:sz w:val="22"/>
                <w:szCs w:val="22"/>
              </w:rPr>
              <w:t>MRI CT Scan</w:t>
            </w:r>
          </w:p>
        </w:tc>
        <w:tc>
          <w:tcPr>
            <w:tcW w:w="468" w:type="dxa"/>
            <w:tcBorders>
              <w:top w:val="single" w:sz="4" w:space="0" w:color="000000"/>
              <w:left w:val="single" w:sz="4" w:space="0" w:color="000000"/>
              <w:bottom w:val="single" w:sz="4" w:space="0" w:color="000000"/>
              <w:right w:val="single" w:sz="4" w:space="0" w:color="000000"/>
            </w:tcBorders>
            <w:vAlign w:val="center"/>
          </w:tcPr>
          <w:p w14:paraId="59CFA70E" w14:textId="44663041" w:rsidR="00AC3119" w:rsidRPr="00241F4E" w:rsidRDefault="00AC3119" w:rsidP="00241F4E">
            <w:pPr>
              <w:spacing w:line="259" w:lineRule="auto"/>
              <w:ind w:right="60"/>
              <w:jc w:val="center"/>
              <w:rPr>
                <w:rFonts w:cs="Arial"/>
                <w:sz w:val="22"/>
                <w:szCs w:val="22"/>
              </w:rPr>
            </w:pPr>
            <w:r w:rsidRPr="00241F4E">
              <w:rPr>
                <w:rFonts w:cs="Arial"/>
                <w:sz w:val="22"/>
                <w:szCs w:val="22"/>
              </w:rPr>
              <w:t>1</w:t>
            </w:r>
          </w:p>
        </w:tc>
        <w:tc>
          <w:tcPr>
            <w:tcW w:w="2129" w:type="dxa"/>
            <w:tcBorders>
              <w:top w:val="single" w:sz="4" w:space="0" w:color="000000"/>
              <w:left w:val="single" w:sz="4" w:space="0" w:color="000000"/>
              <w:bottom w:val="single" w:sz="4" w:space="0" w:color="000000"/>
              <w:right w:val="single" w:sz="4" w:space="0" w:color="000000"/>
            </w:tcBorders>
            <w:vAlign w:val="center"/>
          </w:tcPr>
          <w:p w14:paraId="0E48B96D" w14:textId="24B93D21" w:rsidR="00AC3119" w:rsidRPr="00241F4E" w:rsidRDefault="00AC3119" w:rsidP="00241F4E">
            <w:pPr>
              <w:spacing w:line="259" w:lineRule="auto"/>
              <w:jc w:val="center"/>
              <w:rPr>
                <w:rFonts w:cs="Arial"/>
                <w:sz w:val="22"/>
                <w:szCs w:val="22"/>
              </w:rPr>
            </w:pPr>
            <w:r w:rsidRPr="00241F4E">
              <w:rPr>
                <w:rFonts w:cs="Arial"/>
                <w:sz w:val="22"/>
                <w:szCs w:val="22"/>
              </w:rPr>
              <w:t>Trane</w:t>
            </w:r>
          </w:p>
        </w:tc>
        <w:tc>
          <w:tcPr>
            <w:tcW w:w="3784" w:type="dxa"/>
            <w:tcBorders>
              <w:top w:val="single" w:sz="4" w:space="0" w:color="000000"/>
              <w:left w:val="single" w:sz="4" w:space="0" w:color="000000"/>
              <w:bottom w:val="single" w:sz="4" w:space="0" w:color="000000"/>
              <w:right w:val="single" w:sz="4" w:space="0" w:color="000000"/>
            </w:tcBorders>
            <w:vAlign w:val="center"/>
          </w:tcPr>
          <w:p w14:paraId="16FE4F4F" w14:textId="716AEA1C" w:rsidR="00AC3119" w:rsidRPr="00241F4E" w:rsidRDefault="00AC3119" w:rsidP="00241F4E">
            <w:pPr>
              <w:spacing w:line="259" w:lineRule="auto"/>
              <w:jc w:val="center"/>
              <w:rPr>
                <w:rFonts w:cs="Arial"/>
                <w:sz w:val="22"/>
                <w:szCs w:val="22"/>
              </w:rPr>
            </w:pPr>
            <w:r w:rsidRPr="00241F4E">
              <w:rPr>
                <w:rFonts w:cs="Arial"/>
                <w:sz w:val="22"/>
                <w:szCs w:val="22"/>
              </w:rPr>
              <w:t>CGAM 052F 2L03</w:t>
            </w:r>
          </w:p>
        </w:tc>
        <w:tc>
          <w:tcPr>
            <w:tcW w:w="1359" w:type="dxa"/>
            <w:tcBorders>
              <w:top w:val="single" w:sz="4" w:space="0" w:color="000000"/>
              <w:left w:val="single" w:sz="4" w:space="0" w:color="000000"/>
              <w:bottom w:val="single" w:sz="4" w:space="0" w:color="000000"/>
              <w:right w:val="single" w:sz="4" w:space="0" w:color="000000"/>
            </w:tcBorders>
            <w:vAlign w:val="center"/>
          </w:tcPr>
          <w:p w14:paraId="353552D5" w14:textId="1F560F06" w:rsidR="00AC3119" w:rsidRPr="00241F4E" w:rsidRDefault="00AC3119" w:rsidP="00241F4E">
            <w:pPr>
              <w:spacing w:line="259" w:lineRule="auto"/>
              <w:jc w:val="center"/>
              <w:rPr>
                <w:rFonts w:cs="Arial"/>
                <w:sz w:val="22"/>
                <w:szCs w:val="22"/>
              </w:rPr>
            </w:pPr>
            <w:r w:rsidRPr="00241F4E">
              <w:rPr>
                <w:rFonts w:cs="Arial"/>
                <w:sz w:val="22"/>
                <w:szCs w:val="22"/>
              </w:rPr>
              <w:t>65244958</w:t>
            </w:r>
          </w:p>
        </w:tc>
      </w:tr>
      <w:tr w:rsidR="00AC3119" w:rsidRPr="00241F4E" w14:paraId="30AD9C27" w14:textId="77777777" w:rsidTr="00AC3119">
        <w:trPr>
          <w:trHeight w:val="263"/>
        </w:trPr>
        <w:tc>
          <w:tcPr>
            <w:tcW w:w="2076" w:type="dxa"/>
            <w:tcBorders>
              <w:top w:val="single" w:sz="4" w:space="0" w:color="000000"/>
              <w:left w:val="single" w:sz="4" w:space="0" w:color="000000"/>
              <w:bottom w:val="single" w:sz="4" w:space="0" w:color="000000"/>
              <w:right w:val="single" w:sz="4" w:space="0" w:color="000000"/>
            </w:tcBorders>
            <w:vAlign w:val="center"/>
          </w:tcPr>
          <w:p w14:paraId="6DDC589B" w14:textId="438B11C0" w:rsidR="00AC3119" w:rsidRPr="00241F4E" w:rsidRDefault="00AC3119" w:rsidP="00241F4E">
            <w:pPr>
              <w:spacing w:line="259" w:lineRule="auto"/>
              <w:ind w:left="1"/>
              <w:jc w:val="center"/>
              <w:rPr>
                <w:rFonts w:cs="Arial"/>
                <w:sz w:val="22"/>
                <w:szCs w:val="22"/>
              </w:rPr>
            </w:pPr>
            <w:r w:rsidRPr="00241F4E">
              <w:rPr>
                <w:rFonts w:cs="Arial"/>
                <w:sz w:val="22"/>
                <w:szCs w:val="22"/>
              </w:rPr>
              <w:t>MRI CT Scan</w:t>
            </w:r>
          </w:p>
        </w:tc>
        <w:tc>
          <w:tcPr>
            <w:tcW w:w="468" w:type="dxa"/>
            <w:tcBorders>
              <w:top w:val="single" w:sz="4" w:space="0" w:color="000000"/>
              <w:left w:val="single" w:sz="4" w:space="0" w:color="000000"/>
              <w:bottom w:val="single" w:sz="4" w:space="0" w:color="000000"/>
              <w:right w:val="single" w:sz="4" w:space="0" w:color="000000"/>
            </w:tcBorders>
            <w:vAlign w:val="center"/>
          </w:tcPr>
          <w:p w14:paraId="39402014" w14:textId="4934D1E9" w:rsidR="00AC3119" w:rsidRPr="00241F4E" w:rsidRDefault="00AC3119" w:rsidP="00241F4E">
            <w:pPr>
              <w:spacing w:line="259" w:lineRule="auto"/>
              <w:ind w:right="60"/>
              <w:jc w:val="center"/>
              <w:rPr>
                <w:rFonts w:cs="Arial"/>
                <w:sz w:val="22"/>
                <w:szCs w:val="22"/>
              </w:rPr>
            </w:pPr>
            <w:r w:rsidRPr="00241F4E">
              <w:rPr>
                <w:rFonts w:cs="Arial"/>
                <w:sz w:val="22"/>
                <w:szCs w:val="22"/>
              </w:rPr>
              <w:t>1</w:t>
            </w:r>
          </w:p>
        </w:tc>
        <w:tc>
          <w:tcPr>
            <w:tcW w:w="2129" w:type="dxa"/>
            <w:tcBorders>
              <w:top w:val="single" w:sz="4" w:space="0" w:color="000000"/>
              <w:left w:val="single" w:sz="4" w:space="0" w:color="000000"/>
              <w:bottom w:val="single" w:sz="4" w:space="0" w:color="000000"/>
              <w:right w:val="single" w:sz="4" w:space="0" w:color="000000"/>
            </w:tcBorders>
            <w:vAlign w:val="center"/>
          </w:tcPr>
          <w:p w14:paraId="6C1B7D26" w14:textId="2DA42D2F" w:rsidR="00AC3119" w:rsidRPr="00241F4E" w:rsidRDefault="00AC3119" w:rsidP="00241F4E">
            <w:pPr>
              <w:spacing w:line="259" w:lineRule="auto"/>
              <w:jc w:val="center"/>
              <w:rPr>
                <w:rFonts w:cs="Arial"/>
                <w:sz w:val="22"/>
                <w:szCs w:val="22"/>
              </w:rPr>
            </w:pPr>
            <w:r w:rsidRPr="00241F4E">
              <w:rPr>
                <w:rFonts w:cs="Arial"/>
                <w:sz w:val="22"/>
                <w:szCs w:val="22"/>
              </w:rPr>
              <w:t>Trane</w:t>
            </w:r>
          </w:p>
        </w:tc>
        <w:tc>
          <w:tcPr>
            <w:tcW w:w="3784" w:type="dxa"/>
            <w:tcBorders>
              <w:top w:val="single" w:sz="4" w:space="0" w:color="000000"/>
              <w:left w:val="single" w:sz="4" w:space="0" w:color="000000"/>
              <w:bottom w:val="single" w:sz="4" w:space="0" w:color="000000"/>
              <w:right w:val="single" w:sz="4" w:space="0" w:color="000000"/>
            </w:tcBorders>
            <w:vAlign w:val="center"/>
          </w:tcPr>
          <w:p w14:paraId="759D0B7E" w14:textId="0E66250A" w:rsidR="00AC3119" w:rsidRPr="00241F4E" w:rsidRDefault="00AC3119" w:rsidP="00241F4E">
            <w:pPr>
              <w:spacing w:line="259" w:lineRule="auto"/>
              <w:jc w:val="center"/>
              <w:rPr>
                <w:rFonts w:cs="Arial"/>
                <w:sz w:val="22"/>
                <w:szCs w:val="22"/>
              </w:rPr>
            </w:pPr>
            <w:r w:rsidRPr="00241F4E">
              <w:rPr>
                <w:rFonts w:cs="Arial"/>
                <w:sz w:val="22"/>
                <w:szCs w:val="22"/>
              </w:rPr>
              <w:t>CGAM 052F 2L03</w:t>
            </w:r>
          </w:p>
        </w:tc>
        <w:tc>
          <w:tcPr>
            <w:tcW w:w="1359" w:type="dxa"/>
            <w:tcBorders>
              <w:top w:val="single" w:sz="4" w:space="0" w:color="000000"/>
              <w:left w:val="single" w:sz="4" w:space="0" w:color="000000"/>
              <w:bottom w:val="single" w:sz="4" w:space="0" w:color="000000"/>
              <w:right w:val="single" w:sz="4" w:space="0" w:color="000000"/>
            </w:tcBorders>
            <w:vAlign w:val="center"/>
          </w:tcPr>
          <w:p w14:paraId="24CEE82C" w14:textId="0A65A559" w:rsidR="00AC3119" w:rsidRPr="00241F4E" w:rsidRDefault="00AC3119" w:rsidP="00241F4E">
            <w:pPr>
              <w:spacing w:line="259" w:lineRule="auto"/>
              <w:jc w:val="center"/>
              <w:rPr>
                <w:rFonts w:cs="Arial"/>
                <w:sz w:val="22"/>
                <w:szCs w:val="22"/>
              </w:rPr>
            </w:pPr>
            <w:r w:rsidRPr="00241F4E">
              <w:rPr>
                <w:rFonts w:cs="Arial"/>
                <w:sz w:val="22"/>
                <w:szCs w:val="22"/>
              </w:rPr>
              <w:t>65244957</w:t>
            </w:r>
          </w:p>
        </w:tc>
      </w:tr>
      <w:tr w:rsidR="00AC3119" w:rsidRPr="00241F4E" w14:paraId="7B1254EC" w14:textId="77777777" w:rsidTr="00AC3119">
        <w:trPr>
          <w:trHeight w:val="516"/>
        </w:trPr>
        <w:tc>
          <w:tcPr>
            <w:tcW w:w="2076" w:type="dxa"/>
            <w:tcBorders>
              <w:top w:val="single" w:sz="4" w:space="0" w:color="000000"/>
              <w:left w:val="single" w:sz="4" w:space="0" w:color="000000"/>
              <w:bottom w:val="single" w:sz="4" w:space="0" w:color="000000"/>
              <w:right w:val="single" w:sz="4" w:space="0" w:color="000000"/>
            </w:tcBorders>
            <w:vAlign w:val="center"/>
          </w:tcPr>
          <w:p w14:paraId="0F4C588A" w14:textId="788508AB" w:rsidR="00AC3119" w:rsidRPr="00241F4E" w:rsidRDefault="00AC3119" w:rsidP="00241F4E">
            <w:pPr>
              <w:spacing w:line="259" w:lineRule="auto"/>
              <w:ind w:left="1"/>
              <w:jc w:val="center"/>
              <w:rPr>
                <w:rFonts w:cs="Arial"/>
                <w:sz w:val="22"/>
                <w:szCs w:val="22"/>
              </w:rPr>
            </w:pPr>
            <w:r w:rsidRPr="00241F4E">
              <w:rPr>
                <w:rFonts w:cs="Arial"/>
                <w:sz w:val="22"/>
                <w:szCs w:val="22"/>
              </w:rPr>
              <w:t>Linear Accelerator</w:t>
            </w:r>
          </w:p>
        </w:tc>
        <w:tc>
          <w:tcPr>
            <w:tcW w:w="468" w:type="dxa"/>
            <w:tcBorders>
              <w:top w:val="single" w:sz="4" w:space="0" w:color="000000"/>
              <w:left w:val="single" w:sz="4" w:space="0" w:color="000000"/>
              <w:bottom w:val="single" w:sz="4" w:space="0" w:color="000000"/>
              <w:right w:val="single" w:sz="4" w:space="0" w:color="000000"/>
            </w:tcBorders>
            <w:vAlign w:val="center"/>
          </w:tcPr>
          <w:p w14:paraId="7EED6DD6" w14:textId="22AA70F3" w:rsidR="00AC3119" w:rsidRPr="00241F4E" w:rsidRDefault="00AC3119" w:rsidP="00241F4E">
            <w:pPr>
              <w:spacing w:line="259" w:lineRule="auto"/>
              <w:ind w:right="60"/>
              <w:jc w:val="center"/>
              <w:rPr>
                <w:rFonts w:cs="Arial"/>
                <w:sz w:val="22"/>
                <w:szCs w:val="22"/>
              </w:rPr>
            </w:pPr>
            <w:r w:rsidRPr="00241F4E">
              <w:rPr>
                <w:rFonts w:cs="Arial"/>
                <w:sz w:val="22"/>
                <w:szCs w:val="22"/>
              </w:rPr>
              <w:t>1</w:t>
            </w:r>
          </w:p>
        </w:tc>
        <w:tc>
          <w:tcPr>
            <w:tcW w:w="2129" w:type="dxa"/>
            <w:tcBorders>
              <w:top w:val="single" w:sz="4" w:space="0" w:color="000000"/>
              <w:left w:val="single" w:sz="4" w:space="0" w:color="000000"/>
              <w:bottom w:val="single" w:sz="4" w:space="0" w:color="000000"/>
              <w:right w:val="single" w:sz="4" w:space="0" w:color="000000"/>
            </w:tcBorders>
            <w:vAlign w:val="center"/>
          </w:tcPr>
          <w:p w14:paraId="759BA46C" w14:textId="7FA7B69D" w:rsidR="00AC3119" w:rsidRPr="00241F4E" w:rsidRDefault="00AC3119" w:rsidP="00241F4E">
            <w:pPr>
              <w:spacing w:line="259" w:lineRule="auto"/>
              <w:jc w:val="center"/>
              <w:rPr>
                <w:rFonts w:cs="Arial"/>
                <w:sz w:val="22"/>
                <w:szCs w:val="22"/>
              </w:rPr>
            </w:pPr>
            <w:r w:rsidRPr="00241F4E">
              <w:rPr>
                <w:rFonts w:cs="Arial"/>
                <w:sz w:val="22"/>
                <w:szCs w:val="22"/>
              </w:rPr>
              <w:t>Filtrine</w:t>
            </w:r>
          </w:p>
          <w:p w14:paraId="6EFFC2D6" w14:textId="601597E6" w:rsidR="00AC3119" w:rsidRPr="00241F4E" w:rsidRDefault="00AC3119" w:rsidP="00241F4E">
            <w:pPr>
              <w:spacing w:line="259" w:lineRule="auto"/>
              <w:jc w:val="center"/>
              <w:rPr>
                <w:rFonts w:cs="Arial"/>
                <w:sz w:val="22"/>
                <w:szCs w:val="22"/>
              </w:rPr>
            </w:pPr>
            <w:r w:rsidRPr="00241F4E">
              <w:rPr>
                <w:rFonts w:cs="Arial"/>
                <w:sz w:val="22"/>
                <w:szCs w:val="22"/>
              </w:rPr>
              <w:t>Manufacturing</w:t>
            </w:r>
          </w:p>
        </w:tc>
        <w:tc>
          <w:tcPr>
            <w:tcW w:w="3784" w:type="dxa"/>
            <w:tcBorders>
              <w:top w:val="single" w:sz="4" w:space="0" w:color="000000"/>
              <w:left w:val="single" w:sz="4" w:space="0" w:color="000000"/>
              <w:bottom w:val="single" w:sz="4" w:space="0" w:color="000000"/>
              <w:right w:val="single" w:sz="4" w:space="0" w:color="000000"/>
            </w:tcBorders>
            <w:vAlign w:val="center"/>
          </w:tcPr>
          <w:p w14:paraId="64E27278" w14:textId="37713DEE" w:rsidR="00AC3119" w:rsidRPr="00241F4E" w:rsidRDefault="00AC3119" w:rsidP="00241F4E">
            <w:pPr>
              <w:spacing w:line="259" w:lineRule="auto"/>
              <w:jc w:val="center"/>
              <w:rPr>
                <w:rFonts w:cs="Arial"/>
                <w:sz w:val="22"/>
                <w:szCs w:val="22"/>
              </w:rPr>
            </w:pPr>
            <w:r w:rsidRPr="00241F4E">
              <w:rPr>
                <w:rFonts w:cs="Arial"/>
                <w:sz w:val="22"/>
                <w:szCs w:val="22"/>
              </w:rPr>
              <w:t>PCP-150S-160A-WF</w:t>
            </w:r>
          </w:p>
        </w:tc>
        <w:tc>
          <w:tcPr>
            <w:tcW w:w="1359" w:type="dxa"/>
            <w:tcBorders>
              <w:top w:val="single" w:sz="4" w:space="0" w:color="000000"/>
              <w:left w:val="single" w:sz="4" w:space="0" w:color="000000"/>
              <w:bottom w:val="single" w:sz="4" w:space="0" w:color="000000"/>
              <w:right w:val="single" w:sz="4" w:space="0" w:color="000000"/>
            </w:tcBorders>
            <w:vAlign w:val="center"/>
          </w:tcPr>
          <w:p w14:paraId="5E4E40A1" w14:textId="7FBBD23F" w:rsidR="00AC3119" w:rsidRPr="00241F4E" w:rsidRDefault="00AC3119" w:rsidP="00241F4E">
            <w:pPr>
              <w:spacing w:line="259" w:lineRule="auto"/>
              <w:jc w:val="center"/>
              <w:rPr>
                <w:rFonts w:cs="Arial"/>
                <w:sz w:val="22"/>
                <w:szCs w:val="22"/>
              </w:rPr>
            </w:pPr>
            <w:r w:rsidRPr="00241F4E">
              <w:rPr>
                <w:rFonts w:cs="Arial"/>
                <w:sz w:val="22"/>
                <w:szCs w:val="22"/>
              </w:rPr>
              <w:t>65244966</w:t>
            </w:r>
          </w:p>
        </w:tc>
      </w:tr>
      <w:tr w:rsidR="00AC3119" w:rsidRPr="00241F4E" w14:paraId="73C384C2" w14:textId="77777777" w:rsidTr="00AC3119">
        <w:trPr>
          <w:trHeight w:val="263"/>
        </w:trPr>
        <w:tc>
          <w:tcPr>
            <w:tcW w:w="2076" w:type="dxa"/>
            <w:tcBorders>
              <w:top w:val="single" w:sz="4" w:space="0" w:color="000000"/>
              <w:left w:val="single" w:sz="4" w:space="0" w:color="000000"/>
              <w:bottom w:val="single" w:sz="4" w:space="0" w:color="000000"/>
              <w:right w:val="single" w:sz="4" w:space="0" w:color="000000"/>
            </w:tcBorders>
            <w:vAlign w:val="center"/>
          </w:tcPr>
          <w:p w14:paraId="0950EC48" w14:textId="637DAF06" w:rsidR="00AC3119" w:rsidRPr="00241F4E" w:rsidRDefault="00AC3119" w:rsidP="00241F4E">
            <w:pPr>
              <w:spacing w:line="259" w:lineRule="auto"/>
              <w:ind w:left="1"/>
              <w:jc w:val="center"/>
              <w:rPr>
                <w:rFonts w:cs="Arial"/>
                <w:sz w:val="22"/>
                <w:szCs w:val="22"/>
              </w:rPr>
            </w:pPr>
            <w:r w:rsidRPr="00241F4E">
              <w:rPr>
                <w:rFonts w:cs="Arial"/>
                <w:sz w:val="22"/>
                <w:szCs w:val="22"/>
              </w:rPr>
              <w:t>Building 1 PET/CT</w:t>
            </w:r>
          </w:p>
        </w:tc>
        <w:tc>
          <w:tcPr>
            <w:tcW w:w="468" w:type="dxa"/>
            <w:tcBorders>
              <w:top w:val="single" w:sz="4" w:space="0" w:color="000000"/>
              <w:left w:val="single" w:sz="4" w:space="0" w:color="000000"/>
              <w:bottom w:val="single" w:sz="4" w:space="0" w:color="000000"/>
              <w:right w:val="single" w:sz="4" w:space="0" w:color="000000"/>
            </w:tcBorders>
            <w:vAlign w:val="center"/>
          </w:tcPr>
          <w:p w14:paraId="00853417" w14:textId="67B067FF" w:rsidR="00AC3119" w:rsidRPr="00241F4E" w:rsidRDefault="00AC3119" w:rsidP="00241F4E">
            <w:pPr>
              <w:spacing w:line="259" w:lineRule="auto"/>
              <w:ind w:right="60"/>
              <w:jc w:val="center"/>
              <w:rPr>
                <w:rFonts w:cs="Arial"/>
                <w:sz w:val="22"/>
                <w:szCs w:val="22"/>
              </w:rPr>
            </w:pPr>
            <w:r w:rsidRPr="00241F4E">
              <w:rPr>
                <w:rFonts w:cs="Arial"/>
                <w:sz w:val="22"/>
                <w:szCs w:val="22"/>
              </w:rPr>
              <w:t>1</w:t>
            </w:r>
          </w:p>
        </w:tc>
        <w:tc>
          <w:tcPr>
            <w:tcW w:w="2129" w:type="dxa"/>
            <w:tcBorders>
              <w:top w:val="single" w:sz="4" w:space="0" w:color="000000"/>
              <w:left w:val="single" w:sz="4" w:space="0" w:color="000000"/>
              <w:bottom w:val="single" w:sz="4" w:space="0" w:color="000000"/>
              <w:right w:val="single" w:sz="4" w:space="0" w:color="000000"/>
            </w:tcBorders>
            <w:vAlign w:val="center"/>
          </w:tcPr>
          <w:p w14:paraId="112C1719" w14:textId="0E61921B" w:rsidR="00AC3119" w:rsidRPr="00241F4E" w:rsidRDefault="00AC3119" w:rsidP="00241F4E">
            <w:pPr>
              <w:spacing w:line="259" w:lineRule="auto"/>
              <w:jc w:val="center"/>
              <w:rPr>
                <w:rFonts w:cs="Arial"/>
                <w:sz w:val="22"/>
                <w:szCs w:val="22"/>
              </w:rPr>
            </w:pPr>
            <w:r w:rsidRPr="00241F4E">
              <w:rPr>
                <w:rFonts w:cs="Arial"/>
                <w:sz w:val="22"/>
                <w:szCs w:val="22"/>
              </w:rPr>
              <w:t>KKT Kraus</w:t>
            </w:r>
          </w:p>
        </w:tc>
        <w:tc>
          <w:tcPr>
            <w:tcW w:w="3784" w:type="dxa"/>
            <w:tcBorders>
              <w:top w:val="single" w:sz="4" w:space="0" w:color="000000"/>
              <w:left w:val="single" w:sz="4" w:space="0" w:color="000000"/>
              <w:bottom w:val="single" w:sz="4" w:space="0" w:color="000000"/>
              <w:right w:val="single" w:sz="4" w:space="0" w:color="000000"/>
            </w:tcBorders>
            <w:vAlign w:val="center"/>
          </w:tcPr>
          <w:p w14:paraId="637ECB29" w14:textId="502EC397" w:rsidR="00AC3119" w:rsidRPr="00241F4E" w:rsidRDefault="00AC3119" w:rsidP="00241F4E">
            <w:pPr>
              <w:spacing w:line="259" w:lineRule="auto"/>
              <w:jc w:val="center"/>
              <w:rPr>
                <w:rFonts w:cs="Arial"/>
                <w:sz w:val="22"/>
                <w:szCs w:val="22"/>
              </w:rPr>
            </w:pPr>
            <w:r w:rsidRPr="00241F4E">
              <w:rPr>
                <w:rFonts w:cs="Arial"/>
                <w:sz w:val="22"/>
                <w:szCs w:val="22"/>
              </w:rPr>
              <w:t>KPC 108-L-U/S</w:t>
            </w:r>
          </w:p>
        </w:tc>
        <w:tc>
          <w:tcPr>
            <w:tcW w:w="1359" w:type="dxa"/>
            <w:tcBorders>
              <w:top w:val="single" w:sz="4" w:space="0" w:color="000000"/>
              <w:left w:val="single" w:sz="4" w:space="0" w:color="000000"/>
              <w:bottom w:val="single" w:sz="4" w:space="0" w:color="000000"/>
              <w:right w:val="single" w:sz="4" w:space="0" w:color="000000"/>
            </w:tcBorders>
            <w:vAlign w:val="center"/>
          </w:tcPr>
          <w:p w14:paraId="1244C844" w14:textId="75929446" w:rsidR="00AC3119" w:rsidRPr="00241F4E" w:rsidRDefault="00AC3119" w:rsidP="00241F4E">
            <w:pPr>
              <w:spacing w:line="259" w:lineRule="auto"/>
              <w:jc w:val="center"/>
              <w:rPr>
                <w:rFonts w:cs="Arial"/>
                <w:sz w:val="22"/>
                <w:szCs w:val="22"/>
              </w:rPr>
            </w:pPr>
            <w:r w:rsidRPr="00241F4E">
              <w:rPr>
                <w:rFonts w:cs="Arial"/>
                <w:sz w:val="22"/>
                <w:szCs w:val="22"/>
              </w:rPr>
              <w:t>65242993</w:t>
            </w:r>
          </w:p>
        </w:tc>
      </w:tr>
      <w:tr w:rsidR="00AC3119" w:rsidRPr="00241F4E" w14:paraId="21DE7499" w14:textId="77777777" w:rsidTr="00AC3119">
        <w:trPr>
          <w:trHeight w:val="516"/>
        </w:trPr>
        <w:tc>
          <w:tcPr>
            <w:tcW w:w="2076" w:type="dxa"/>
            <w:tcBorders>
              <w:top w:val="single" w:sz="4" w:space="0" w:color="000000"/>
              <w:left w:val="single" w:sz="4" w:space="0" w:color="000000"/>
              <w:bottom w:val="single" w:sz="4" w:space="0" w:color="000000"/>
              <w:right w:val="single" w:sz="4" w:space="0" w:color="000000"/>
            </w:tcBorders>
            <w:vAlign w:val="center"/>
          </w:tcPr>
          <w:p w14:paraId="2EC8FF30" w14:textId="134F3E30" w:rsidR="00AC3119" w:rsidRPr="00B36371" w:rsidRDefault="00AC3119" w:rsidP="00241F4E">
            <w:pPr>
              <w:spacing w:line="259" w:lineRule="auto"/>
              <w:ind w:left="1"/>
              <w:jc w:val="center"/>
              <w:rPr>
                <w:rFonts w:cs="Arial"/>
                <w:sz w:val="22"/>
                <w:szCs w:val="22"/>
              </w:rPr>
            </w:pPr>
            <w:r w:rsidRPr="00B36371">
              <w:rPr>
                <w:rFonts w:cs="Arial"/>
                <w:sz w:val="22"/>
                <w:szCs w:val="22"/>
              </w:rPr>
              <w:t>CT/MRI</w:t>
            </w:r>
          </w:p>
        </w:tc>
        <w:tc>
          <w:tcPr>
            <w:tcW w:w="468" w:type="dxa"/>
            <w:tcBorders>
              <w:top w:val="single" w:sz="4" w:space="0" w:color="000000"/>
              <w:left w:val="single" w:sz="4" w:space="0" w:color="000000"/>
              <w:bottom w:val="single" w:sz="4" w:space="0" w:color="000000"/>
              <w:right w:val="single" w:sz="4" w:space="0" w:color="000000"/>
            </w:tcBorders>
            <w:vAlign w:val="center"/>
          </w:tcPr>
          <w:p w14:paraId="6FF29FE3" w14:textId="62117B8C" w:rsidR="00AC3119" w:rsidRPr="00B36371" w:rsidRDefault="00AC3119" w:rsidP="00241F4E">
            <w:pPr>
              <w:spacing w:line="259" w:lineRule="auto"/>
              <w:ind w:right="60"/>
              <w:jc w:val="center"/>
              <w:rPr>
                <w:rFonts w:cs="Arial"/>
                <w:sz w:val="22"/>
                <w:szCs w:val="22"/>
              </w:rPr>
            </w:pPr>
            <w:r w:rsidRPr="00B36371">
              <w:rPr>
                <w:rFonts w:cs="Arial"/>
                <w:sz w:val="22"/>
                <w:szCs w:val="22"/>
              </w:rPr>
              <w:t>1</w:t>
            </w:r>
          </w:p>
        </w:tc>
        <w:tc>
          <w:tcPr>
            <w:tcW w:w="2129" w:type="dxa"/>
            <w:tcBorders>
              <w:top w:val="single" w:sz="4" w:space="0" w:color="000000"/>
              <w:left w:val="single" w:sz="4" w:space="0" w:color="000000"/>
              <w:bottom w:val="single" w:sz="4" w:space="0" w:color="000000"/>
              <w:right w:val="single" w:sz="4" w:space="0" w:color="000000"/>
            </w:tcBorders>
            <w:vAlign w:val="center"/>
          </w:tcPr>
          <w:p w14:paraId="49ECC44C" w14:textId="77777777" w:rsidR="00AC3119" w:rsidRPr="00B36371" w:rsidRDefault="00AC3119" w:rsidP="00241F4E">
            <w:pPr>
              <w:spacing w:line="259" w:lineRule="auto"/>
              <w:jc w:val="center"/>
              <w:rPr>
                <w:rFonts w:cs="Arial"/>
                <w:sz w:val="22"/>
                <w:szCs w:val="22"/>
              </w:rPr>
            </w:pPr>
            <w:r w:rsidRPr="00B36371">
              <w:rPr>
                <w:rFonts w:cs="Arial"/>
                <w:sz w:val="22"/>
                <w:szCs w:val="22"/>
              </w:rPr>
              <w:t>HASKRIS</w:t>
            </w:r>
          </w:p>
        </w:tc>
        <w:tc>
          <w:tcPr>
            <w:tcW w:w="3784" w:type="dxa"/>
            <w:tcBorders>
              <w:top w:val="single" w:sz="4" w:space="0" w:color="000000"/>
              <w:left w:val="single" w:sz="4" w:space="0" w:color="000000"/>
              <w:bottom w:val="single" w:sz="4" w:space="0" w:color="000000"/>
              <w:right w:val="single" w:sz="4" w:space="0" w:color="000000"/>
            </w:tcBorders>
            <w:vAlign w:val="center"/>
          </w:tcPr>
          <w:p w14:paraId="1B3362C4" w14:textId="77777777" w:rsidR="00AC3119" w:rsidRPr="00B36371" w:rsidRDefault="00AC3119" w:rsidP="00241F4E">
            <w:pPr>
              <w:spacing w:line="259" w:lineRule="auto"/>
              <w:jc w:val="center"/>
              <w:rPr>
                <w:rFonts w:cs="Arial"/>
                <w:sz w:val="22"/>
                <w:szCs w:val="22"/>
              </w:rPr>
            </w:pPr>
            <w:r w:rsidRPr="00B36371">
              <w:rPr>
                <w:rFonts w:cs="Arial"/>
                <w:sz w:val="22"/>
                <w:szCs w:val="22"/>
              </w:rPr>
              <w:t>HB35357-0001, OUTDOOR OPC24-A7-AHXXXX</w:t>
            </w:r>
          </w:p>
        </w:tc>
        <w:tc>
          <w:tcPr>
            <w:tcW w:w="1359" w:type="dxa"/>
            <w:tcBorders>
              <w:top w:val="single" w:sz="4" w:space="0" w:color="000000"/>
              <w:left w:val="single" w:sz="4" w:space="0" w:color="000000"/>
              <w:bottom w:val="single" w:sz="4" w:space="0" w:color="000000"/>
              <w:right w:val="single" w:sz="4" w:space="0" w:color="000000"/>
            </w:tcBorders>
            <w:vAlign w:val="center"/>
          </w:tcPr>
          <w:p w14:paraId="1D60B3CD" w14:textId="77777777" w:rsidR="00AC3119" w:rsidRPr="00B36371" w:rsidRDefault="00AC3119" w:rsidP="00241F4E">
            <w:pPr>
              <w:spacing w:line="259" w:lineRule="auto"/>
              <w:jc w:val="center"/>
              <w:rPr>
                <w:rFonts w:cs="Arial"/>
                <w:sz w:val="22"/>
                <w:szCs w:val="22"/>
              </w:rPr>
            </w:pPr>
            <w:r w:rsidRPr="00B36371">
              <w:rPr>
                <w:rFonts w:cs="Arial"/>
                <w:sz w:val="22"/>
                <w:szCs w:val="22"/>
              </w:rPr>
              <w:t>65247609</w:t>
            </w:r>
          </w:p>
        </w:tc>
      </w:tr>
      <w:tr w:rsidR="00AC3119" w:rsidRPr="00241F4E" w14:paraId="2B4585A7" w14:textId="77777777" w:rsidTr="00AC3119">
        <w:trPr>
          <w:trHeight w:val="264"/>
        </w:trPr>
        <w:tc>
          <w:tcPr>
            <w:tcW w:w="2076" w:type="dxa"/>
            <w:tcBorders>
              <w:top w:val="single" w:sz="4" w:space="0" w:color="000000"/>
              <w:left w:val="single" w:sz="4" w:space="0" w:color="000000"/>
              <w:bottom w:val="single" w:sz="4" w:space="0" w:color="000000"/>
              <w:right w:val="single" w:sz="4" w:space="0" w:color="000000"/>
            </w:tcBorders>
            <w:vAlign w:val="center"/>
          </w:tcPr>
          <w:p w14:paraId="6E2BE31A" w14:textId="53BD87F8" w:rsidR="00AC3119" w:rsidRPr="00241F4E" w:rsidRDefault="00AC3119" w:rsidP="00241F4E">
            <w:pPr>
              <w:spacing w:line="259" w:lineRule="auto"/>
              <w:ind w:left="1"/>
              <w:jc w:val="center"/>
              <w:rPr>
                <w:rFonts w:cs="Arial"/>
                <w:sz w:val="22"/>
                <w:szCs w:val="22"/>
              </w:rPr>
            </w:pPr>
            <w:r w:rsidRPr="00241F4E">
              <w:rPr>
                <w:rFonts w:cs="Arial"/>
                <w:sz w:val="22"/>
                <w:szCs w:val="22"/>
              </w:rPr>
              <w:t>SICU</w:t>
            </w:r>
          </w:p>
        </w:tc>
        <w:tc>
          <w:tcPr>
            <w:tcW w:w="468" w:type="dxa"/>
            <w:tcBorders>
              <w:top w:val="single" w:sz="4" w:space="0" w:color="000000"/>
              <w:left w:val="single" w:sz="4" w:space="0" w:color="000000"/>
              <w:bottom w:val="single" w:sz="4" w:space="0" w:color="000000"/>
              <w:right w:val="single" w:sz="4" w:space="0" w:color="000000"/>
            </w:tcBorders>
            <w:vAlign w:val="center"/>
          </w:tcPr>
          <w:p w14:paraId="24B44E43" w14:textId="29161454" w:rsidR="00AC3119" w:rsidRPr="00241F4E" w:rsidRDefault="00AC3119" w:rsidP="00241F4E">
            <w:pPr>
              <w:spacing w:line="259" w:lineRule="auto"/>
              <w:ind w:right="60"/>
              <w:jc w:val="center"/>
              <w:rPr>
                <w:rFonts w:cs="Arial"/>
                <w:sz w:val="22"/>
                <w:szCs w:val="22"/>
              </w:rPr>
            </w:pPr>
            <w:r w:rsidRPr="00241F4E">
              <w:rPr>
                <w:rFonts w:cs="Arial"/>
                <w:sz w:val="22"/>
                <w:szCs w:val="22"/>
              </w:rPr>
              <w:t>1</w:t>
            </w:r>
          </w:p>
        </w:tc>
        <w:tc>
          <w:tcPr>
            <w:tcW w:w="2129" w:type="dxa"/>
            <w:tcBorders>
              <w:top w:val="single" w:sz="4" w:space="0" w:color="000000"/>
              <w:left w:val="single" w:sz="4" w:space="0" w:color="000000"/>
              <w:bottom w:val="single" w:sz="4" w:space="0" w:color="000000"/>
              <w:right w:val="single" w:sz="4" w:space="0" w:color="000000"/>
            </w:tcBorders>
            <w:vAlign w:val="center"/>
          </w:tcPr>
          <w:p w14:paraId="342B36E2" w14:textId="2D125106" w:rsidR="00AC3119" w:rsidRPr="00241F4E" w:rsidRDefault="00AC3119" w:rsidP="00241F4E">
            <w:pPr>
              <w:spacing w:line="259" w:lineRule="auto"/>
              <w:jc w:val="center"/>
              <w:rPr>
                <w:rFonts w:cs="Arial"/>
                <w:sz w:val="22"/>
                <w:szCs w:val="22"/>
              </w:rPr>
            </w:pPr>
            <w:r w:rsidRPr="00241F4E">
              <w:rPr>
                <w:rFonts w:cs="Arial"/>
                <w:sz w:val="22"/>
                <w:szCs w:val="22"/>
              </w:rPr>
              <w:t>Trane</w:t>
            </w:r>
          </w:p>
        </w:tc>
        <w:tc>
          <w:tcPr>
            <w:tcW w:w="3784" w:type="dxa"/>
            <w:tcBorders>
              <w:top w:val="single" w:sz="4" w:space="0" w:color="000000"/>
              <w:left w:val="single" w:sz="4" w:space="0" w:color="000000"/>
              <w:bottom w:val="single" w:sz="4" w:space="0" w:color="000000"/>
              <w:right w:val="single" w:sz="4" w:space="0" w:color="000000"/>
            </w:tcBorders>
            <w:vAlign w:val="center"/>
          </w:tcPr>
          <w:p w14:paraId="78E54E12" w14:textId="32BB0C80" w:rsidR="00AC3119" w:rsidRPr="00241F4E" w:rsidRDefault="00AC3119" w:rsidP="00241F4E">
            <w:pPr>
              <w:spacing w:line="259" w:lineRule="auto"/>
              <w:jc w:val="center"/>
              <w:rPr>
                <w:rFonts w:cs="Arial"/>
                <w:sz w:val="22"/>
                <w:szCs w:val="22"/>
              </w:rPr>
            </w:pPr>
            <w:r w:rsidRPr="00241F4E">
              <w:rPr>
                <w:rFonts w:cs="Arial"/>
                <w:sz w:val="22"/>
                <w:szCs w:val="22"/>
              </w:rPr>
              <w:t>CGAM 110F</w:t>
            </w:r>
          </w:p>
        </w:tc>
        <w:tc>
          <w:tcPr>
            <w:tcW w:w="1359" w:type="dxa"/>
            <w:tcBorders>
              <w:top w:val="single" w:sz="4" w:space="0" w:color="000000"/>
              <w:left w:val="single" w:sz="4" w:space="0" w:color="000000"/>
              <w:bottom w:val="single" w:sz="4" w:space="0" w:color="000000"/>
              <w:right w:val="single" w:sz="4" w:space="0" w:color="000000"/>
            </w:tcBorders>
            <w:vAlign w:val="center"/>
          </w:tcPr>
          <w:p w14:paraId="0FF0FDCE" w14:textId="4F16AF2F" w:rsidR="00AC3119" w:rsidRPr="00241F4E" w:rsidRDefault="00AC3119" w:rsidP="00241F4E">
            <w:pPr>
              <w:spacing w:line="259" w:lineRule="auto"/>
              <w:jc w:val="center"/>
              <w:rPr>
                <w:rFonts w:cs="Arial"/>
                <w:sz w:val="22"/>
                <w:szCs w:val="22"/>
              </w:rPr>
            </w:pPr>
          </w:p>
        </w:tc>
      </w:tr>
      <w:tr w:rsidR="00AC3119" w:rsidRPr="00241F4E" w14:paraId="038CA861" w14:textId="77777777" w:rsidTr="00AC3119">
        <w:trPr>
          <w:trHeight w:val="264"/>
        </w:trPr>
        <w:tc>
          <w:tcPr>
            <w:tcW w:w="2076" w:type="dxa"/>
            <w:tcBorders>
              <w:top w:val="single" w:sz="4" w:space="0" w:color="000000"/>
              <w:left w:val="single" w:sz="4" w:space="0" w:color="000000"/>
              <w:bottom w:val="single" w:sz="4" w:space="0" w:color="000000"/>
              <w:right w:val="single" w:sz="4" w:space="0" w:color="000000"/>
            </w:tcBorders>
            <w:vAlign w:val="center"/>
          </w:tcPr>
          <w:p w14:paraId="25252BE4" w14:textId="77777777" w:rsidR="00AC3119" w:rsidRPr="00241F4E" w:rsidRDefault="00AC3119" w:rsidP="00241F4E">
            <w:pPr>
              <w:spacing w:line="259" w:lineRule="auto"/>
              <w:ind w:left="1"/>
              <w:jc w:val="center"/>
              <w:rPr>
                <w:rFonts w:cs="Arial"/>
                <w:sz w:val="22"/>
                <w:szCs w:val="22"/>
              </w:rPr>
            </w:pPr>
            <w:r w:rsidRPr="00241F4E">
              <w:rPr>
                <w:rFonts w:cs="Arial"/>
                <w:sz w:val="22"/>
                <w:szCs w:val="22"/>
              </w:rPr>
              <w:lastRenderedPageBreak/>
              <w:t>Main Chiller Plant</w:t>
            </w:r>
          </w:p>
        </w:tc>
        <w:tc>
          <w:tcPr>
            <w:tcW w:w="468" w:type="dxa"/>
            <w:tcBorders>
              <w:top w:val="single" w:sz="4" w:space="0" w:color="000000"/>
              <w:left w:val="single" w:sz="4" w:space="0" w:color="000000"/>
              <w:bottom w:val="single" w:sz="4" w:space="0" w:color="000000"/>
              <w:right w:val="single" w:sz="4" w:space="0" w:color="000000"/>
            </w:tcBorders>
            <w:vAlign w:val="center"/>
          </w:tcPr>
          <w:p w14:paraId="1E11839A" w14:textId="77777777" w:rsidR="00AC3119" w:rsidRPr="00241F4E" w:rsidRDefault="00AC3119" w:rsidP="00241F4E">
            <w:pPr>
              <w:spacing w:line="259" w:lineRule="auto"/>
              <w:ind w:right="60"/>
              <w:jc w:val="center"/>
              <w:rPr>
                <w:rFonts w:cs="Arial"/>
                <w:sz w:val="22"/>
                <w:szCs w:val="22"/>
              </w:rPr>
            </w:pPr>
            <w:r w:rsidRPr="00241F4E">
              <w:rPr>
                <w:rFonts w:cs="Arial"/>
                <w:sz w:val="22"/>
                <w:szCs w:val="22"/>
              </w:rPr>
              <w:t>3</w:t>
            </w:r>
          </w:p>
        </w:tc>
        <w:tc>
          <w:tcPr>
            <w:tcW w:w="2129" w:type="dxa"/>
            <w:tcBorders>
              <w:top w:val="single" w:sz="4" w:space="0" w:color="000000"/>
              <w:left w:val="single" w:sz="4" w:space="0" w:color="000000"/>
              <w:bottom w:val="single" w:sz="4" w:space="0" w:color="000000"/>
              <w:right w:val="single" w:sz="4" w:space="0" w:color="000000"/>
            </w:tcBorders>
            <w:vAlign w:val="center"/>
          </w:tcPr>
          <w:p w14:paraId="20F26026" w14:textId="77777777" w:rsidR="00AC3119" w:rsidRPr="00241F4E" w:rsidRDefault="00AC3119" w:rsidP="00241F4E">
            <w:pPr>
              <w:spacing w:line="259" w:lineRule="auto"/>
              <w:jc w:val="center"/>
              <w:rPr>
                <w:rFonts w:cs="Arial"/>
                <w:sz w:val="22"/>
                <w:szCs w:val="22"/>
              </w:rPr>
            </w:pPr>
            <w:r w:rsidRPr="00241F4E">
              <w:rPr>
                <w:rFonts w:cs="Arial"/>
                <w:sz w:val="22"/>
                <w:szCs w:val="22"/>
              </w:rPr>
              <w:t>Taco</w:t>
            </w:r>
          </w:p>
        </w:tc>
        <w:tc>
          <w:tcPr>
            <w:tcW w:w="3784" w:type="dxa"/>
            <w:tcBorders>
              <w:top w:val="single" w:sz="4" w:space="0" w:color="000000"/>
              <w:left w:val="single" w:sz="4" w:space="0" w:color="000000"/>
              <w:bottom w:val="single" w:sz="4" w:space="0" w:color="000000"/>
              <w:right w:val="single" w:sz="4" w:space="0" w:color="000000"/>
            </w:tcBorders>
            <w:vAlign w:val="center"/>
          </w:tcPr>
          <w:p w14:paraId="0D5F43EF" w14:textId="77777777" w:rsidR="00AC3119" w:rsidRPr="00241F4E" w:rsidRDefault="00AC3119" w:rsidP="00241F4E">
            <w:pPr>
              <w:spacing w:line="259" w:lineRule="auto"/>
              <w:jc w:val="center"/>
              <w:rPr>
                <w:rFonts w:cs="Arial"/>
                <w:sz w:val="22"/>
                <w:szCs w:val="22"/>
              </w:rPr>
            </w:pPr>
            <w:r w:rsidRPr="00241F4E">
              <w:rPr>
                <w:rFonts w:cs="Arial"/>
                <w:sz w:val="22"/>
                <w:szCs w:val="22"/>
              </w:rPr>
              <w:t>TC121014DGRAA4D2MZB0887D</w:t>
            </w:r>
          </w:p>
        </w:tc>
        <w:tc>
          <w:tcPr>
            <w:tcW w:w="1359" w:type="dxa"/>
            <w:tcBorders>
              <w:top w:val="single" w:sz="4" w:space="0" w:color="000000"/>
              <w:left w:val="single" w:sz="4" w:space="0" w:color="000000"/>
              <w:bottom w:val="single" w:sz="4" w:space="0" w:color="000000"/>
              <w:right w:val="single" w:sz="4" w:space="0" w:color="000000"/>
            </w:tcBorders>
            <w:vAlign w:val="center"/>
          </w:tcPr>
          <w:p w14:paraId="1ABDEF29" w14:textId="77777777" w:rsidR="00AC3119" w:rsidRPr="00241F4E" w:rsidRDefault="00AC3119" w:rsidP="00241F4E">
            <w:pPr>
              <w:spacing w:line="259" w:lineRule="auto"/>
              <w:jc w:val="center"/>
              <w:rPr>
                <w:rFonts w:cs="Arial"/>
                <w:sz w:val="22"/>
                <w:szCs w:val="22"/>
              </w:rPr>
            </w:pPr>
            <w:r w:rsidRPr="00241F4E">
              <w:rPr>
                <w:rFonts w:cs="Arial"/>
                <w:sz w:val="22"/>
                <w:szCs w:val="22"/>
              </w:rPr>
              <w:t>65264366 / 65264365 / 65264364</w:t>
            </w:r>
          </w:p>
        </w:tc>
      </w:tr>
      <w:tr w:rsidR="00AC3119" w:rsidRPr="00241F4E" w14:paraId="50ECCE37" w14:textId="77777777" w:rsidTr="00AC3119">
        <w:trPr>
          <w:trHeight w:val="661"/>
        </w:trPr>
        <w:tc>
          <w:tcPr>
            <w:tcW w:w="2076" w:type="dxa"/>
            <w:tcBorders>
              <w:top w:val="single" w:sz="4" w:space="0" w:color="000000"/>
              <w:left w:val="single" w:sz="4" w:space="0" w:color="000000"/>
              <w:bottom w:val="single" w:sz="4" w:space="0" w:color="000000"/>
              <w:right w:val="single" w:sz="4" w:space="0" w:color="000000"/>
            </w:tcBorders>
            <w:vAlign w:val="center"/>
          </w:tcPr>
          <w:p w14:paraId="4624325B" w14:textId="77777777" w:rsidR="00AC3119" w:rsidRPr="00241F4E" w:rsidRDefault="00AC3119" w:rsidP="00241F4E">
            <w:pPr>
              <w:spacing w:line="259" w:lineRule="auto"/>
              <w:ind w:left="1"/>
              <w:jc w:val="center"/>
              <w:rPr>
                <w:rFonts w:cs="Arial"/>
                <w:sz w:val="22"/>
                <w:szCs w:val="22"/>
              </w:rPr>
            </w:pPr>
            <w:r w:rsidRPr="00241F4E">
              <w:rPr>
                <w:rFonts w:cs="Arial"/>
                <w:sz w:val="22"/>
                <w:szCs w:val="22"/>
              </w:rPr>
              <w:t>Main Chiller Plant</w:t>
            </w:r>
          </w:p>
        </w:tc>
        <w:tc>
          <w:tcPr>
            <w:tcW w:w="468" w:type="dxa"/>
            <w:tcBorders>
              <w:top w:val="single" w:sz="4" w:space="0" w:color="000000"/>
              <w:left w:val="single" w:sz="4" w:space="0" w:color="000000"/>
              <w:bottom w:val="single" w:sz="4" w:space="0" w:color="000000"/>
              <w:right w:val="single" w:sz="4" w:space="0" w:color="000000"/>
            </w:tcBorders>
            <w:vAlign w:val="center"/>
          </w:tcPr>
          <w:p w14:paraId="75ACB1D6" w14:textId="77777777" w:rsidR="00AC3119" w:rsidRPr="00241F4E" w:rsidRDefault="00AC3119" w:rsidP="00241F4E">
            <w:pPr>
              <w:spacing w:line="259" w:lineRule="auto"/>
              <w:ind w:right="60"/>
              <w:jc w:val="center"/>
              <w:rPr>
                <w:rFonts w:cs="Arial"/>
                <w:sz w:val="22"/>
                <w:szCs w:val="22"/>
              </w:rPr>
            </w:pPr>
            <w:r w:rsidRPr="00241F4E">
              <w:rPr>
                <w:rFonts w:cs="Arial"/>
                <w:sz w:val="22"/>
                <w:szCs w:val="22"/>
              </w:rPr>
              <w:t>3</w:t>
            </w:r>
          </w:p>
        </w:tc>
        <w:tc>
          <w:tcPr>
            <w:tcW w:w="2129" w:type="dxa"/>
            <w:tcBorders>
              <w:top w:val="single" w:sz="4" w:space="0" w:color="000000"/>
              <w:left w:val="single" w:sz="4" w:space="0" w:color="000000"/>
              <w:bottom w:val="single" w:sz="4" w:space="0" w:color="000000"/>
              <w:right w:val="single" w:sz="4" w:space="0" w:color="000000"/>
            </w:tcBorders>
            <w:vAlign w:val="center"/>
          </w:tcPr>
          <w:p w14:paraId="7D2F4457" w14:textId="77777777" w:rsidR="00AC3119" w:rsidRPr="00241F4E" w:rsidRDefault="00AC3119" w:rsidP="00241F4E">
            <w:pPr>
              <w:spacing w:line="259" w:lineRule="auto"/>
              <w:jc w:val="center"/>
              <w:rPr>
                <w:rFonts w:cs="Arial"/>
                <w:sz w:val="22"/>
                <w:szCs w:val="22"/>
              </w:rPr>
            </w:pPr>
            <w:r w:rsidRPr="00241F4E">
              <w:rPr>
                <w:rFonts w:cs="Arial"/>
                <w:sz w:val="22"/>
                <w:szCs w:val="22"/>
              </w:rPr>
              <w:t>Taco</w:t>
            </w:r>
          </w:p>
        </w:tc>
        <w:tc>
          <w:tcPr>
            <w:tcW w:w="3784" w:type="dxa"/>
            <w:tcBorders>
              <w:top w:val="single" w:sz="4" w:space="0" w:color="000000"/>
              <w:left w:val="single" w:sz="4" w:space="0" w:color="000000"/>
              <w:bottom w:val="single" w:sz="4" w:space="0" w:color="000000"/>
              <w:right w:val="single" w:sz="4" w:space="0" w:color="000000"/>
            </w:tcBorders>
            <w:vAlign w:val="center"/>
          </w:tcPr>
          <w:p w14:paraId="195DC980" w14:textId="77777777" w:rsidR="00AC3119" w:rsidRPr="00241F4E" w:rsidRDefault="00AC3119" w:rsidP="00241F4E">
            <w:pPr>
              <w:spacing w:line="259" w:lineRule="auto"/>
              <w:jc w:val="center"/>
              <w:rPr>
                <w:rFonts w:cs="Arial"/>
                <w:sz w:val="22"/>
                <w:szCs w:val="22"/>
              </w:rPr>
            </w:pPr>
            <w:r w:rsidRPr="00241F4E">
              <w:rPr>
                <w:rFonts w:cs="Arial"/>
                <w:sz w:val="22"/>
                <w:szCs w:val="22"/>
              </w:rPr>
              <w:t>TC100816DLUAA4C2MZB0946D</w:t>
            </w:r>
          </w:p>
        </w:tc>
        <w:tc>
          <w:tcPr>
            <w:tcW w:w="1359" w:type="dxa"/>
            <w:tcBorders>
              <w:top w:val="single" w:sz="4" w:space="0" w:color="000000"/>
              <w:left w:val="single" w:sz="4" w:space="0" w:color="000000"/>
              <w:bottom w:val="single" w:sz="4" w:space="0" w:color="000000"/>
              <w:right w:val="single" w:sz="4" w:space="0" w:color="000000"/>
            </w:tcBorders>
            <w:vAlign w:val="center"/>
          </w:tcPr>
          <w:p w14:paraId="3E07EBC6" w14:textId="77777777" w:rsidR="00AC3119" w:rsidRPr="00241F4E" w:rsidRDefault="00AC3119" w:rsidP="00241F4E">
            <w:pPr>
              <w:spacing w:line="259" w:lineRule="auto"/>
              <w:jc w:val="center"/>
              <w:rPr>
                <w:rFonts w:cs="Arial"/>
                <w:sz w:val="22"/>
                <w:szCs w:val="22"/>
              </w:rPr>
            </w:pPr>
            <w:r w:rsidRPr="00241F4E">
              <w:rPr>
                <w:rFonts w:cs="Arial"/>
                <w:sz w:val="22"/>
                <w:szCs w:val="22"/>
              </w:rPr>
              <w:t>65264363 / 65264363 / 65264363</w:t>
            </w:r>
          </w:p>
        </w:tc>
      </w:tr>
      <w:tr w:rsidR="00AC3119" w:rsidRPr="00241F4E" w14:paraId="2BC880FE" w14:textId="77777777" w:rsidTr="00AC3119">
        <w:trPr>
          <w:trHeight w:val="661"/>
        </w:trPr>
        <w:tc>
          <w:tcPr>
            <w:tcW w:w="2076" w:type="dxa"/>
            <w:tcBorders>
              <w:top w:val="single" w:sz="4" w:space="0" w:color="000000"/>
              <w:left w:val="single" w:sz="4" w:space="0" w:color="000000"/>
              <w:bottom w:val="single" w:sz="4" w:space="0" w:color="000000"/>
              <w:right w:val="single" w:sz="4" w:space="0" w:color="000000"/>
            </w:tcBorders>
            <w:vAlign w:val="center"/>
          </w:tcPr>
          <w:p w14:paraId="27AFF22B" w14:textId="77777777" w:rsidR="00AC3119" w:rsidRPr="00241F4E" w:rsidRDefault="00AC3119" w:rsidP="00241F4E">
            <w:pPr>
              <w:spacing w:line="259" w:lineRule="auto"/>
              <w:ind w:left="1"/>
              <w:jc w:val="center"/>
              <w:rPr>
                <w:rFonts w:cs="Arial"/>
                <w:sz w:val="22"/>
                <w:szCs w:val="22"/>
              </w:rPr>
            </w:pPr>
            <w:r w:rsidRPr="00241F4E">
              <w:rPr>
                <w:rFonts w:cs="Arial"/>
                <w:sz w:val="22"/>
                <w:szCs w:val="22"/>
              </w:rPr>
              <w:t>OPA</w:t>
            </w:r>
          </w:p>
        </w:tc>
        <w:tc>
          <w:tcPr>
            <w:tcW w:w="468" w:type="dxa"/>
            <w:tcBorders>
              <w:top w:val="single" w:sz="4" w:space="0" w:color="000000"/>
              <w:left w:val="single" w:sz="4" w:space="0" w:color="000000"/>
              <w:bottom w:val="single" w:sz="4" w:space="0" w:color="000000"/>
              <w:right w:val="single" w:sz="4" w:space="0" w:color="000000"/>
            </w:tcBorders>
            <w:vAlign w:val="center"/>
          </w:tcPr>
          <w:p w14:paraId="23EA1B76" w14:textId="77777777" w:rsidR="00AC3119" w:rsidRPr="00241F4E" w:rsidRDefault="00AC3119" w:rsidP="00241F4E">
            <w:pPr>
              <w:spacing w:line="259" w:lineRule="auto"/>
              <w:ind w:right="60"/>
              <w:jc w:val="center"/>
              <w:rPr>
                <w:rFonts w:cs="Arial"/>
                <w:sz w:val="22"/>
                <w:szCs w:val="22"/>
              </w:rPr>
            </w:pPr>
            <w:r w:rsidRPr="00241F4E">
              <w:rPr>
                <w:rFonts w:cs="Arial"/>
                <w:sz w:val="22"/>
                <w:szCs w:val="22"/>
              </w:rPr>
              <w:t>3</w:t>
            </w:r>
          </w:p>
        </w:tc>
        <w:tc>
          <w:tcPr>
            <w:tcW w:w="2129" w:type="dxa"/>
            <w:tcBorders>
              <w:top w:val="single" w:sz="4" w:space="0" w:color="000000"/>
              <w:left w:val="single" w:sz="4" w:space="0" w:color="000000"/>
              <w:bottom w:val="single" w:sz="4" w:space="0" w:color="000000"/>
              <w:right w:val="single" w:sz="4" w:space="0" w:color="000000"/>
            </w:tcBorders>
            <w:vAlign w:val="center"/>
          </w:tcPr>
          <w:p w14:paraId="672C4E6A" w14:textId="3E8FBC47" w:rsidR="00AC3119" w:rsidRPr="00241F4E" w:rsidRDefault="00AC3119" w:rsidP="00241F4E">
            <w:pPr>
              <w:spacing w:line="259" w:lineRule="auto"/>
              <w:jc w:val="center"/>
              <w:rPr>
                <w:rFonts w:cs="Arial"/>
                <w:sz w:val="22"/>
                <w:szCs w:val="22"/>
              </w:rPr>
            </w:pPr>
            <w:r w:rsidRPr="00241F4E">
              <w:rPr>
                <w:rFonts w:cs="Arial"/>
                <w:sz w:val="22"/>
                <w:szCs w:val="22"/>
              </w:rPr>
              <w:t>ITT BARTON INSTRUMENTS</w:t>
            </w:r>
          </w:p>
        </w:tc>
        <w:tc>
          <w:tcPr>
            <w:tcW w:w="3784" w:type="dxa"/>
            <w:tcBorders>
              <w:top w:val="single" w:sz="4" w:space="0" w:color="000000"/>
              <w:left w:val="single" w:sz="4" w:space="0" w:color="000000"/>
              <w:bottom w:val="single" w:sz="4" w:space="0" w:color="000000"/>
              <w:right w:val="single" w:sz="4" w:space="0" w:color="000000"/>
            </w:tcBorders>
            <w:vAlign w:val="center"/>
          </w:tcPr>
          <w:p w14:paraId="29C91C77" w14:textId="77777777" w:rsidR="00AC3119" w:rsidRPr="00241F4E" w:rsidRDefault="00AC3119" w:rsidP="00241F4E">
            <w:pPr>
              <w:spacing w:line="259" w:lineRule="auto"/>
              <w:jc w:val="center"/>
              <w:rPr>
                <w:rFonts w:cs="Arial"/>
                <w:sz w:val="22"/>
                <w:szCs w:val="22"/>
              </w:rPr>
            </w:pPr>
            <w:r w:rsidRPr="00241F4E">
              <w:rPr>
                <w:rFonts w:cs="Arial"/>
                <w:sz w:val="22"/>
                <w:szCs w:val="22"/>
              </w:rPr>
              <w:t>150</w:t>
            </w:r>
          </w:p>
        </w:tc>
        <w:tc>
          <w:tcPr>
            <w:tcW w:w="1359" w:type="dxa"/>
            <w:tcBorders>
              <w:top w:val="single" w:sz="4" w:space="0" w:color="000000"/>
              <w:left w:val="single" w:sz="4" w:space="0" w:color="000000"/>
              <w:bottom w:val="single" w:sz="4" w:space="0" w:color="000000"/>
              <w:right w:val="single" w:sz="4" w:space="0" w:color="000000"/>
            </w:tcBorders>
            <w:vAlign w:val="center"/>
          </w:tcPr>
          <w:p w14:paraId="2355C08C" w14:textId="77777777" w:rsidR="00AC3119" w:rsidRPr="00241F4E" w:rsidRDefault="00AC3119" w:rsidP="00241F4E">
            <w:pPr>
              <w:spacing w:line="259" w:lineRule="auto"/>
              <w:jc w:val="center"/>
              <w:rPr>
                <w:rFonts w:cs="Arial"/>
                <w:sz w:val="22"/>
                <w:szCs w:val="22"/>
              </w:rPr>
            </w:pPr>
            <w:r w:rsidRPr="00241F4E">
              <w:rPr>
                <w:rFonts w:cs="Arial"/>
                <w:sz w:val="22"/>
                <w:szCs w:val="22"/>
              </w:rPr>
              <w:t>65178324 / 65178326 / 65178321 / 65178323</w:t>
            </w:r>
          </w:p>
        </w:tc>
      </w:tr>
      <w:tr w:rsidR="00AC3119" w:rsidRPr="00241F4E" w14:paraId="4C31DEF1" w14:textId="77777777" w:rsidTr="00AC3119">
        <w:trPr>
          <w:trHeight w:val="661"/>
        </w:trPr>
        <w:tc>
          <w:tcPr>
            <w:tcW w:w="2076" w:type="dxa"/>
            <w:tcBorders>
              <w:top w:val="single" w:sz="4" w:space="0" w:color="000000"/>
              <w:left w:val="single" w:sz="4" w:space="0" w:color="000000"/>
              <w:bottom w:val="single" w:sz="4" w:space="0" w:color="000000"/>
              <w:right w:val="single" w:sz="4" w:space="0" w:color="000000"/>
            </w:tcBorders>
            <w:vAlign w:val="center"/>
          </w:tcPr>
          <w:p w14:paraId="46096AB6" w14:textId="77777777" w:rsidR="00AC3119" w:rsidRPr="00241F4E" w:rsidRDefault="00AC3119" w:rsidP="00241F4E">
            <w:pPr>
              <w:spacing w:line="259" w:lineRule="auto"/>
              <w:ind w:left="1"/>
              <w:jc w:val="center"/>
              <w:rPr>
                <w:rFonts w:cs="Arial"/>
                <w:sz w:val="22"/>
                <w:szCs w:val="22"/>
              </w:rPr>
            </w:pPr>
            <w:r w:rsidRPr="00241F4E">
              <w:rPr>
                <w:rFonts w:cs="Arial"/>
                <w:sz w:val="22"/>
                <w:szCs w:val="22"/>
              </w:rPr>
              <w:t>OPA</w:t>
            </w:r>
          </w:p>
        </w:tc>
        <w:tc>
          <w:tcPr>
            <w:tcW w:w="468" w:type="dxa"/>
            <w:tcBorders>
              <w:top w:val="single" w:sz="4" w:space="0" w:color="000000"/>
              <w:left w:val="single" w:sz="4" w:space="0" w:color="000000"/>
              <w:bottom w:val="single" w:sz="4" w:space="0" w:color="000000"/>
              <w:right w:val="single" w:sz="4" w:space="0" w:color="000000"/>
            </w:tcBorders>
            <w:vAlign w:val="center"/>
          </w:tcPr>
          <w:p w14:paraId="724FAB2B" w14:textId="77777777" w:rsidR="00AC3119" w:rsidRPr="00241F4E" w:rsidRDefault="00AC3119" w:rsidP="00241F4E">
            <w:pPr>
              <w:spacing w:line="259" w:lineRule="auto"/>
              <w:ind w:right="60"/>
              <w:jc w:val="center"/>
              <w:rPr>
                <w:rFonts w:cs="Arial"/>
                <w:sz w:val="22"/>
                <w:szCs w:val="22"/>
              </w:rPr>
            </w:pPr>
            <w:r w:rsidRPr="00241F4E">
              <w:rPr>
                <w:rFonts w:cs="Arial"/>
                <w:sz w:val="22"/>
                <w:szCs w:val="22"/>
              </w:rPr>
              <w:t>3</w:t>
            </w:r>
          </w:p>
        </w:tc>
        <w:tc>
          <w:tcPr>
            <w:tcW w:w="2129" w:type="dxa"/>
            <w:tcBorders>
              <w:top w:val="single" w:sz="4" w:space="0" w:color="000000"/>
              <w:left w:val="single" w:sz="4" w:space="0" w:color="000000"/>
              <w:bottom w:val="single" w:sz="4" w:space="0" w:color="000000"/>
              <w:right w:val="single" w:sz="4" w:space="0" w:color="000000"/>
            </w:tcBorders>
            <w:vAlign w:val="center"/>
          </w:tcPr>
          <w:p w14:paraId="756695C4" w14:textId="77777777" w:rsidR="00AC3119" w:rsidRPr="00241F4E" w:rsidRDefault="00AC3119" w:rsidP="00241F4E">
            <w:pPr>
              <w:spacing w:line="259" w:lineRule="auto"/>
              <w:jc w:val="center"/>
              <w:rPr>
                <w:rFonts w:cs="Arial"/>
                <w:sz w:val="22"/>
                <w:szCs w:val="22"/>
              </w:rPr>
            </w:pPr>
            <w:r w:rsidRPr="00241F4E">
              <w:rPr>
                <w:rFonts w:cs="Arial"/>
                <w:sz w:val="22"/>
                <w:szCs w:val="22"/>
              </w:rPr>
              <w:t>BELL &amp; GOSSETT</w:t>
            </w:r>
          </w:p>
        </w:tc>
        <w:tc>
          <w:tcPr>
            <w:tcW w:w="3784" w:type="dxa"/>
            <w:tcBorders>
              <w:top w:val="single" w:sz="4" w:space="0" w:color="000000"/>
              <w:left w:val="single" w:sz="4" w:space="0" w:color="000000"/>
              <w:bottom w:val="single" w:sz="4" w:space="0" w:color="000000"/>
              <w:right w:val="single" w:sz="4" w:space="0" w:color="000000"/>
            </w:tcBorders>
            <w:vAlign w:val="center"/>
          </w:tcPr>
          <w:p w14:paraId="7B8C77DC" w14:textId="77777777" w:rsidR="00AC3119" w:rsidRPr="00241F4E" w:rsidRDefault="00AC3119" w:rsidP="00241F4E">
            <w:pPr>
              <w:spacing w:line="259" w:lineRule="auto"/>
              <w:jc w:val="center"/>
              <w:rPr>
                <w:rFonts w:cs="Arial"/>
                <w:sz w:val="22"/>
                <w:szCs w:val="22"/>
              </w:rPr>
            </w:pPr>
            <w:r w:rsidRPr="00241F4E">
              <w:rPr>
                <w:rFonts w:cs="Arial"/>
                <w:sz w:val="22"/>
                <w:szCs w:val="22"/>
              </w:rPr>
              <w:t>6BC</w:t>
            </w:r>
          </w:p>
        </w:tc>
        <w:tc>
          <w:tcPr>
            <w:tcW w:w="1359" w:type="dxa"/>
            <w:tcBorders>
              <w:top w:val="single" w:sz="4" w:space="0" w:color="000000"/>
              <w:left w:val="single" w:sz="4" w:space="0" w:color="000000"/>
              <w:bottom w:val="single" w:sz="4" w:space="0" w:color="000000"/>
              <w:right w:val="single" w:sz="4" w:space="0" w:color="000000"/>
            </w:tcBorders>
            <w:vAlign w:val="center"/>
          </w:tcPr>
          <w:p w14:paraId="56DF3645" w14:textId="77777777" w:rsidR="00AC3119" w:rsidRPr="00241F4E" w:rsidRDefault="00AC3119" w:rsidP="00241F4E">
            <w:pPr>
              <w:spacing w:line="259" w:lineRule="auto"/>
              <w:jc w:val="center"/>
              <w:rPr>
                <w:rFonts w:cs="Arial"/>
                <w:sz w:val="22"/>
                <w:szCs w:val="22"/>
              </w:rPr>
            </w:pPr>
            <w:r w:rsidRPr="00241F4E">
              <w:rPr>
                <w:rFonts w:cs="Arial"/>
                <w:sz w:val="22"/>
                <w:szCs w:val="22"/>
              </w:rPr>
              <w:t>65227466 / 65227465 / 65227464</w:t>
            </w:r>
          </w:p>
        </w:tc>
      </w:tr>
      <w:tr w:rsidR="00AC3119" w:rsidRPr="00241F4E" w14:paraId="56AD5DF4" w14:textId="77777777" w:rsidTr="00AC3119">
        <w:trPr>
          <w:trHeight w:val="661"/>
        </w:trPr>
        <w:tc>
          <w:tcPr>
            <w:tcW w:w="2076" w:type="dxa"/>
            <w:tcBorders>
              <w:top w:val="single" w:sz="4" w:space="0" w:color="000000"/>
              <w:left w:val="single" w:sz="4" w:space="0" w:color="000000"/>
              <w:bottom w:val="single" w:sz="4" w:space="0" w:color="000000"/>
              <w:right w:val="single" w:sz="4" w:space="0" w:color="000000"/>
            </w:tcBorders>
            <w:vAlign w:val="center"/>
          </w:tcPr>
          <w:p w14:paraId="30429047" w14:textId="77777777" w:rsidR="00AC3119" w:rsidRPr="00241F4E" w:rsidRDefault="00AC3119" w:rsidP="00241F4E">
            <w:pPr>
              <w:spacing w:line="259" w:lineRule="auto"/>
              <w:ind w:left="1"/>
              <w:jc w:val="center"/>
              <w:rPr>
                <w:rFonts w:cs="Arial"/>
                <w:sz w:val="22"/>
                <w:szCs w:val="22"/>
              </w:rPr>
            </w:pPr>
            <w:r w:rsidRPr="00241F4E">
              <w:rPr>
                <w:rFonts w:cs="Arial"/>
                <w:sz w:val="22"/>
                <w:szCs w:val="22"/>
              </w:rPr>
              <w:t>OPA</w:t>
            </w:r>
          </w:p>
        </w:tc>
        <w:tc>
          <w:tcPr>
            <w:tcW w:w="468" w:type="dxa"/>
            <w:tcBorders>
              <w:top w:val="single" w:sz="4" w:space="0" w:color="000000"/>
              <w:left w:val="single" w:sz="4" w:space="0" w:color="000000"/>
              <w:bottom w:val="single" w:sz="4" w:space="0" w:color="000000"/>
              <w:right w:val="single" w:sz="4" w:space="0" w:color="000000"/>
            </w:tcBorders>
            <w:vAlign w:val="center"/>
          </w:tcPr>
          <w:p w14:paraId="04A5CDA3" w14:textId="77777777" w:rsidR="00AC3119" w:rsidRPr="00241F4E" w:rsidRDefault="00AC3119" w:rsidP="00241F4E">
            <w:pPr>
              <w:spacing w:line="259" w:lineRule="auto"/>
              <w:ind w:right="60"/>
              <w:jc w:val="center"/>
              <w:rPr>
                <w:rFonts w:cs="Arial"/>
                <w:sz w:val="22"/>
                <w:szCs w:val="22"/>
              </w:rPr>
            </w:pPr>
            <w:r w:rsidRPr="00241F4E">
              <w:rPr>
                <w:rFonts w:cs="Arial"/>
                <w:sz w:val="22"/>
                <w:szCs w:val="22"/>
              </w:rPr>
              <w:t>5</w:t>
            </w:r>
          </w:p>
        </w:tc>
        <w:tc>
          <w:tcPr>
            <w:tcW w:w="2129" w:type="dxa"/>
            <w:tcBorders>
              <w:top w:val="single" w:sz="4" w:space="0" w:color="000000"/>
              <w:left w:val="single" w:sz="4" w:space="0" w:color="000000"/>
              <w:bottom w:val="single" w:sz="4" w:space="0" w:color="000000"/>
              <w:right w:val="single" w:sz="4" w:space="0" w:color="000000"/>
            </w:tcBorders>
            <w:vAlign w:val="center"/>
          </w:tcPr>
          <w:p w14:paraId="67CE9185" w14:textId="77777777" w:rsidR="00AC3119" w:rsidRPr="00241F4E" w:rsidRDefault="00AC3119" w:rsidP="00241F4E">
            <w:pPr>
              <w:spacing w:line="259" w:lineRule="auto"/>
              <w:jc w:val="center"/>
              <w:rPr>
                <w:rFonts w:cs="Arial"/>
                <w:sz w:val="22"/>
                <w:szCs w:val="22"/>
              </w:rPr>
            </w:pPr>
            <w:r w:rsidRPr="00241F4E">
              <w:rPr>
                <w:rFonts w:cs="Arial"/>
                <w:sz w:val="22"/>
                <w:szCs w:val="22"/>
              </w:rPr>
              <w:t>BELL &amp; GOSSETT</w:t>
            </w:r>
          </w:p>
        </w:tc>
        <w:tc>
          <w:tcPr>
            <w:tcW w:w="3784" w:type="dxa"/>
            <w:tcBorders>
              <w:top w:val="single" w:sz="4" w:space="0" w:color="000000"/>
              <w:left w:val="single" w:sz="4" w:space="0" w:color="000000"/>
              <w:bottom w:val="single" w:sz="4" w:space="0" w:color="000000"/>
              <w:right w:val="single" w:sz="4" w:space="0" w:color="000000"/>
            </w:tcBorders>
            <w:vAlign w:val="center"/>
          </w:tcPr>
          <w:p w14:paraId="7AB19B11" w14:textId="77777777" w:rsidR="00AC3119" w:rsidRPr="00241F4E" w:rsidRDefault="00AC3119" w:rsidP="00241F4E">
            <w:pPr>
              <w:spacing w:line="259" w:lineRule="auto"/>
              <w:jc w:val="center"/>
              <w:rPr>
                <w:rFonts w:cs="Arial"/>
                <w:sz w:val="22"/>
                <w:szCs w:val="22"/>
              </w:rPr>
            </w:pPr>
            <w:r w:rsidRPr="00241F4E">
              <w:rPr>
                <w:rFonts w:cs="Arial"/>
                <w:sz w:val="22"/>
                <w:szCs w:val="22"/>
              </w:rPr>
              <w:t>6E SERIES 1510</w:t>
            </w:r>
          </w:p>
        </w:tc>
        <w:tc>
          <w:tcPr>
            <w:tcW w:w="1359" w:type="dxa"/>
            <w:tcBorders>
              <w:top w:val="single" w:sz="4" w:space="0" w:color="000000"/>
              <w:left w:val="single" w:sz="4" w:space="0" w:color="000000"/>
              <w:bottom w:val="single" w:sz="4" w:space="0" w:color="000000"/>
              <w:right w:val="single" w:sz="4" w:space="0" w:color="000000"/>
            </w:tcBorders>
            <w:vAlign w:val="center"/>
          </w:tcPr>
          <w:p w14:paraId="0A96CFC5" w14:textId="77777777" w:rsidR="00AC3119" w:rsidRPr="00241F4E" w:rsidRDefault="00AC3119" w:rsidP="00241F4E">
            <w:pPr>
              <w:spacing w:line="259" w:lineRule="auto"/>
              <w:jc w:val="center"/>
              <w:rPr>
                <w:rFonts w:cs="Arial"/>
                <w:sz w:val="22"/>
                <w:szCs w:val="22"/>
              </w:rPr>
            </w:pPr>
            <w:r w:rsidRPr="00241F4E">
              <w:rPr>
                <w:rFonts w:cs="Arial"/>
                <w:sz w:val="22"/>
                <w:szCs w:val="22"/>
              </w:rPr>
              <w:t>65227470 / 65227469 / 65227468 / 65227461 / 65227460</w:t>
            </w:r>
          </w:p>
        </w:tc>
      </w:tr>
      <w:tr w:rsidR="00AC3119" w:rsidRPr="00241F4E" w14:paraId="0D056849" w14:textId="77777777" w:rsidTr="00AC3119">
        <w:trPr>
          <w:trHeight w:val="661"/>
        </w:trPr>
        <w:tc>
          <w:tcPr>
            <w:tcW w:w="2076" w:type="dxa"/>
            <w:tcBorders>
              <w:top w:val="single" w:sz="4" w:space="0" w:color="000000"/>
              <w:left w:val="single" w:sz="4" w:space="0" w:color="000000"/>
              <w:bottom w:val="single" w:sz="4" w:space="0" w:color="000000"/>
              <w:right w:val="single" w:sz="4" w:space="0" w:color="000000"/>
            </w:tcBorders>
            <w:vAlign w:val="center"/>
          </w:tcPr>
          <w:p w14:paraId="53FA4BFB" w14:textId="77777777" w:rsidR="00AC3119" w:rsidRPr="00241F4E" w:rsidRDefault="00AC3119" w:rsidP="00241F4E">
            <w:pPr>
              <w:spacing w:line="259" w:lineRule="auto"/>
              <w:ind w:left="1"/>
              <w:jc w:val="center"/>
              <w:rPr>
                <w:rFonts w:cs="Arial"/>
                <w:sz w:val="22"/>
                <w:szCs w:val="22"/>
              </w:rPr>
            </w:pPr>
            <w:r w:rsidRPr="00241F4E">
              <w:rPr>
                <w:rFonts w:cs="Arial"/>
                <w:sz w:val="22"/>
                <w:szCs w:val="22"/>
              </w:rPr>
              <w:t>OPA</w:t>
            </w:r>
          </w:p>
        </w:tc>
        <w:tc>
          <w:tcPr>
            <w:tcW w:w="468" w:type="dxa"/>
            <w:tcBorders>
              <w:top w:val="single" w:sz="4" w:space="0" w:color="000000"/>
              <w:left w:val="single" w:sz="4" w:space="0" w:color="000000"/>
              <w:bottom w:val="single" w:sz="4" w:space="0" w:color="000000"/>
              <w:right w:val="single" w:sz="4" w:space="0" w:color="000000"/>
            </w:tcBorders>
            <w:vAlign w:val="center"/>
          </w:tcPr>
          <w:p w14:paraId="4441BD11" w14:textId="77777777" w:rsidR="00AC3119" w:rsidRPr="00241F4E" w:rsidRDefault="00AC3119" w:rsidP="00241F4E">
            <w:pPr>
              <w:spacing w:line="259" w:lineRule="auto"/>
              <w:ind w:right="60"/>
              <w:jc w:val="center"/>
              <w:rPr>
                <w:rFonts w:cs="Arial"/>
                <w:sz w:val="22"/>
                <w:szCs w:val="22"/>
              </w:rPr>
            </w:pPr>
            <w:r w:rsidRPr="00241F4E">
              <w:rPr>
                <w:rFonts w:cs="Arial"/>
                <w:sz w:val="22"/>
                <w:szCs w:val="22"/>
              </w:rPr>
              <w:t>4</w:t>
            </w:r>
          </w:p>
        </w:tc>
        <w:tc>
          <w:tcPr>
            <w:tcW w:w="2129" w:type="dxa"/>
            <w:tcBorders>
              <w:top w:val="single" w:sz="4" w:space="0" w:color="000000"/>
              <w:left w:val="single" w:sz="4" w:space="0" w:color="000000"/>
              <w:bottom w:val="single" w:sz="4" w:space="0" w:color="000000"/>
              <w:right w:val="single" w:sz="4" w:space="0" w:color="000000"/>
            </w:tcBorders>
            <w:vAlign w:val="center"/>
          </w:tcPr>
          <w:p w14:paraId="28FF09B2" w14:textId="77777777" w:rsidR="00AC3119" w:rsidRPr="00241F4E" w:rsidRDefault="00AC3119" w:rsidP="00241F4E">
            <w:pPr>
              <w:spacing w:line="259" w:lineRule="auto"/>
              <w:jc w:val="center"/>
              <w:rPr>
                <w:rFonts w:cs="Arial"/>
                <w:sz w:val="22"/>
                <w:szCs w:val="22"/>
              </w:rPr>
            </w:pPr>
            <w:r w:rsidRPr="00241F4E">
              <w:rPr>
                <w:rFonts w:cs="Arial"/>
                <w:sz w:val="22"/>
                <w:szCs w:val="22"/>
              </w:rPr>
              <w:t>BELL &amp; GOSSETT</w:t>
            </w:r>
          </w:p>
        </w:tc>
        <w:tc>
          <w:tcPr>
            <w:tcW w:w="3784" w:type="dxa"/>
            <w:tcBorders>
              <w:top w:val="single" w:sz="4" w:space="0" w:color="000000"/>
              <w:left w:val="single" w:sz="4" w:space="0" w:color="000000"/>
              <w:bottom w:val="single" w:sz="4" w:space="0" w:color="000000"/>
              <w:right w:val="single" w:sz="4" w:space="0" w:color="000000"/>
            </w:tcBorders>
            <w:vAlign w:val="center"/>
          </w:tcPr>
          <w:p w14:paraId="5B23C74E" w14:textId="77777777" w:rsidR="00AC3119" w:rsidRPr="00241F4E" w:rsidRDefault="00AC3119" w:rsidP="00241F4E">
            <w:pPr>
              <w:spacing w:line="259" w:lineRule="auto"/>
              <w:jc w:val="center"/>
              <w:rPr>
                <w:rFonts w:cs="Arial"/>
                <w:sz w:val="22"/>
                <w:szCs w:val="22"/>
              </w:rPr>
            </w:pPr>
            <w:r w:rsidRPr="00241F4E">
              <w:rPr>
                <w:rFonts w:cs="Arial"/>
                <w:sz w:val="22"/>
                <w:szCs w:val="22"/>
              </w:rPr>
              <w:t>3E SERIES 1510</w:t>
            </w:r>
          </w:p>
        </w:tc>
        <w:tc>
          <w:tcPr>
            <w:tcW w:w="1359" w:type="dxa"/>
            <w:tcBorders>
              <w:top w:val="single" w:sz="4" w:space="0" w:color="000000"/>
              <w:left w:val="single" w:sz="4" w:space="0" w:color="000000"/>
              <w:bottom w:val="single" w:sz="4" w:space="0" w:color="000000"/>
              <w:right w:val="single" w:sz="4" w:space="0" w:color="000000"/>
            </w:tcBorders>
            <w:vAlign w:val="center"/>
          </w:tcPr>
          <w:p w14:paraId="06A1ECC8" w14:textId="77777777" w:rsidR="00AC3119" w:rsidRPr="00241F4E" w:rsidRDefault="00AC3119" w:rsidP="00241F4E">
            <w:pPr>
              <w:spacing w:line="259" w:lineRule="auto"/>
              <w:jc w:val="center"/>
              <w:rPr>
                <w:rFonts w:cs="Arial"/>
                <w:sz w:val="22"/>
                <w:szCs w:val="22"/>
              </w:rPr>
            </w:pPr>
            <w:r w:rsidRPr="00241F4E">
              <w:rPr>
                <w:rFonts w:cs="Arial"/>
                <w:sz w:val="22"/>
                <w:szCs w:val="22"/>
              </w:rPr>
              <w:t>65227472 / 65227471 / 65227463 / 65227462</w:t>
            </w:r>
          </w:p>
        </w:tc>
      </w:tr>
      <w:tr w:rsidR="00AC3119" w:rsidRPr="00241F4E" w14:paraId="7DC953DF" w14:textId="77777777" w:rsidTr="00AC3119">
        <w:trPr>
          <w:trHeight w:val="661"/>
        </w:trPr>
        <w:tc>
          <w:tcPr>
            <w:tcW w:w="2076" w:type="dxa"/>
            <w:tcBorders>
              <w:top w:val="single" w:sz="4" w:space="0" w:color="000000"/>
              <w:left w:val="single" w:sz="4" w:space="0" w:color="000000"/>
              <w:bottom w:val="single" w:sz="4" w:space="0" w:color="000000"/>
              <w:right w:val="single" w:sz="4" w:space="0" w:color="000000"/>
            </w:tcBorders>
            <w:vAlign w:val="center"/>
          </w:tcPr>
          <w:p w14:paraId="237E71C4" w14:textId="77777777" w:rsidR="00AC3119" w:rsidRPr="00241F4E" w:rsidRDefault="00AC3119" w:rsidP="00241F4E">
            <w:pPr>
              <w:spacing w:line="259" w:lineRule="auto"/>
              <w:ind w:left="1"/>
              <w:jc w:val="center"/>
              <w:rPr>
                <w:rFonts w:cs="Arial"/>
                <w:sz w:val="22"/>
                <w:szCs w:val="22"/>
              </w:rPr>
            </w:pPr>
            <w:r w:rsidRPr="00241F4E">
              <w:rPr>
                <w:rFonts w:cs="Arial"/>
                <w:sz w:val="22"/>
                <w:szCs w:val="22"/>
              </w:rPr>
              <w:t>SBT</w:t>
            </w:r>
          </w:p>
        </w:tc>
        <w:tc>
          <w:tcPr>
            <w:tcW w:w="468" w:type="dxa"/>
            <w:tcBorders>
              <w:top w:val="single" w:sz="4" w:space="0" w:color="000000"/>
              <w:left w:val="single" w:sz="4" w:space="0" w:color="000000"/>
              <w:bottom w:val="single" w:sz="4" w:space="0" w:color="000000"/>
              <w:right w:val="single" w:sz="4" w:space="0" w:color="000000"/>
            </w:tcBorders>
            <w:vAlign w:val="center"/>
          </w:tcPr>
          <w:p w14:paraId="44DF3D5A" w14:textId="77777777" w:rsidR="00AC3119" w:rsidRPr="00241F4E" w:rsidRDefault="00AC3119" w:rsidP="00241F4E">
            <w:pPr>
              <w:spacing w:line="259" w:lineRule="auto"/>
              <w:ind w:right="60"/>
              <w:jc w:val="center"/>
              <w:rPr>
                <w:rFonts w:cs="Arial"/>
                <w:sz w:val="22"/>
                <w:szCs w:val="22"/>
              </w:rPr>
            </w:pPr>
            <w:r w:rsidRPr="00241F4E">
              <w:rPr>
                <w:rFonts w:cs="Arial"/>
                <w:sz w:val="22"/>
                <w:szCs w:val="22"/>
              </w:rPr>
              <w:t>2</w:t>
            </w:r>
          </w:p>
        </w:tc>
        <w:tc>
          <w:tcPr>
            <w:tcW w:w="2129" w:type="dxa"/>
            <w:tcBorders>
              <w:top w:val="single" w:sz="4" w:space="0" w:color="000000"/>
              <w:left w:val="single" w:sz="4" w:space="0" w:color="000000"/>
              <w:bottom w:val="single" w:sz="4" w:space="0" w:color="000000"/>
              <w:right w:val="single" w:sz="4" w:space="0" w:color="000000"/>
            </w:tcBorders>
            <w:vAlign w:val="center"/>
          </w:tcPr>
          <w:p w14:paraId="434174AB" w14:textId="77777777" w:rsidR="00AC3119" w:rsidRPr="00241F4E" w:rsidRDefault="00AC3119" w:rsidP="00241F4E">
            <w:pPr>
              <w:spacing w:line="259" w:lineRule="auto"/>
              <w:jc w:val="center"/>
              <w:rPr>
                <w:rFonts w:cs="Arial"/>
                <w:sz w:val="22"/>
                <w:szCs w:val="22"/>
              </w:rPr>
            </w:pPr>
            <w:r w:rsidRPr="00241F4E">
              <w:rPr>
                <w:rFonts w:cs="Arial"/>
                <w:sz w:val="22"/>
                <w:szCs w:val="22"/>
              </w:rPr>
              <w:t>WESTINGHOUSE</w:t>
            </w:r>
          </w:p>
        </w:tc>
        <w:tc>
          <w:tcPr>
            <w:tcW w:w="3784" w:type="dxa"/>
            <w:tcBorders>
              <w:top w:val="single" w:sz="4" w:space="0" w:color="000000"/>
              <w:left w:val="single" w:sz="4" w:space="0" w:color="000000"/>
              <w:bottom w:val="single" w:sz="4" w:space="0" w:color="000000"/>
              <w:right w:val="single" w:sz="4" w:space="0" w:color="000000"/>
            </w:tcBorders>
            <w:vAlign w:val="center"/>
          </w:tcPr>
          <w:p w14:paraId="4125AF32" w14:textId="77777777" w:rsidR="00AC3119" w:rsidRPr="00241F4E" w:rsidRDefault="00AC3119" w:rsidP="00241F4E">
            <w:pPr>
              <w:spacing w:line="259" w:lineRule="auto"/>
              <w:jc w:val="center"/>
              <w:rPr>
                <w:rFonts w:cs="Arial"/>
                <w:sz w:val="22"/>
                <w:szCs w:val="22"/>
              </w:rPr>
            </w:pPr>
            <w:r w:rsidRPr="00241F4E">
              <w:rPr>
                <w:rFonts w:cs="Arial"/>
                <w:sz w:val="22"/>
                <w:szCs w:val="22"/>
              </w:rPr>
              <w:t>AEHH8P</w:t>
            </w:r>
          </w:p>
        </w:tc>
        <w:tc>
          <w:tcPr>
            <w:tcW w:w="1359" w:type="dxa"/>
            <w:tcBorders>
              <w:top w:val="single" w:sz="4" w:space="0" w:color="000000"/>
              <w:left w:val="single" w:sz="4" w:space="0" w:color="000000"/>
              <w:bottom w:val="single" w:sz="4" w:space="0" w:color="000000"/>
              <w:right w:val="single" w:sz="4" w:space="0" w:color="000000"/>
            </w:tcBorders>
            <w:vAlign w:val="center"/>
          </w:tcPr>
          <w:p w14:paraId="5DBEDA4B" w14:textId="77777777" w:rsidR="00AC3119" w:rsidRPr="00241F4E" w:rsidRDefault="00AC3119" w:rsidP="00241F4E">
            <w:pPr>
              <w:spacing w:line="259" w:lineRule="auto"/>
              <w:jc w:val="center"/>
              <w:rPr>
                <w:rFonts w:cs="Arial"/>
                <w:sz w:val="22"/>
                <w:szCs w:val="22"/>
              </w:rPr>
            </w:pPr>
            <w:r w:rsidRPr="00241F4E">
              <w:rPr>
                <w:rFonts w:cs="Arial"/>
                <w:sz w:val="22"/>
                <w:szCs w:val="22"/>
              </w:rPr>
              <w:t>65218631 / 65218632</w:t>
            </w:r>
          </w:p>
        </w:tc>
      </w:tr>
      <w:tr w:rsidR="00AC3119" w:rsidRPr="00241F4E" w14:paraId="4938D060" w14:textId="77777777" w:rsidTr="00AC3119">
        <w:trPr>
          <w:trHeight w:val="661"/>
        </w:trPr>
        <w:tc>
          <w:tcPr>
            <w:tcW w:w="2076" w:type="dxa"/>
            <w:tcBorders>
              <w:top w:val="single" w:sz="4" w:space="0" w:color="000000"/>
              <w:left w:val="single" w:sz="4" w:space="0" w:color="000000"/>
              <w:bottom w:val="single" w:sz="4" w:space="0" w:color="000000"/>
              <w:right w:val="single" w:sz="4" w:space="0" w:color="000000"/>
            </w:tcBorders>
            <w:vAlign w:val="center"/>
          </w:tcPr>
          <w:p w14:paraId="2FA3900B" w14:textId="77777777" w:rsidR="00AC3119" w:rsidRPr="00241F4E" w:rsidRDefault="00AC3119" w:rsidP="00241F4E">
            <w:pPr>
              <w:spacing w:line="259" w:lineRule="auto"/>
              <w:ind w:left="1"/>
              <w:jc w:val="center"/>
              <w:rPr>
                <w:rFonts w:cs="Arial"/>
                <w:sz w:val="22"/>
                <w:szCs w:val="22"/>
              </w:rPr>
            </w:pPr>
            <w:r w:rsidRPr="00241F4E">
              <w:rPr>
                <w:rFonts w:cs="Arial"/>
                <w:sz w:val="22"/>
                <w:szCs w:val="22"/>
              </w:rPr>
              <w:t>SBT</w:t>
            </w:r>
          </w:p>
        </w:tc>
        <w:tc>
          <w:tcPr>
            <w:tcW w:w="468" w:type="dxa"/>
            <w:tcBorders>
              <w:top w:val="single" w:sz="4" w:space="0" w:color="000000"/>
              <w:left w:val="single" w:sz="4" w:space="0" w:color="000000"/>
              <w:bottom w:val="single" w:sz="4" w:space="0" w:color="000000"/>
              <w:right w:val="single" w:sz="4" w:space="0" w:color="000000"/>
            </w:tcBorders>
            <w:vAlign w:val="center"/>
          </w:tcPr>
          <w:p w14:paraId="30D9BD8E" w14:textId="77777777" w:rsidR="00AC3119" w:rsidRPr="00241F4E" w:rsidRDefault="00AC3119" w:rsidP="00241F4E">
            <w:pPr>
              <w:spacing w:line="259" w:lineRule="auto"/>
              <w:ind w:right="60"/>
              <w:jc w:val="center"/>
              <w:rPr>
                <w:rFonts w:cs="Arial"/>
                <w:sz w:val="22"/>
                <w:szCs w:val="22"/>
              </w:rPr>
            </w:pPr>
            <w:r w:rsidRPr="00241F4E">
              <w:rPr>
                <w:rFonts w:cs="Arial"/>
                <w:sz w:val="22"/>
                <w:szCs w:val="22"/>
              </w:rPr>
              <w:t>2</w:t>
            </w:r>
          </w:p>
        </w:tc>
        <w:tc>
          <w:tcPr>
            <w:tcW w:w="2129" w:type="dxa"/>
            <w:tcBorders>
              <w:top w:val="single" w:sz="4" w:space="0" w:color="000000"/>
              <w:left w:val="single" w:sz="4" w:space="0" w:color="000000"/>
              <w:bottom w:val="single" w:sz="4" w:space="0" w:color="000000"/>
              <w:right w:val="single" w:sz="4" w:space="0" w:color="000000"/>
            </w:tcBorders>
            <w:vAlign w:val="center"/>
          </w:tcPr>
          <w:p w14:paraId="2C49B5F9" w14:textId="77777777" w:rsidR="00AC3119" w:rsidRPr="00241F4E" w:rsidRDefault="00AC3119" w:rsidP="00241F4E">
            <w:pPr>
              <w:spacing w:line="259" w:lineRule="auto"/>
              <w:jc w:val="center"/>
              <w:rPr>
                <w:rFonts w:cs="Arial"/>
                <w:sz w:val="22"/>
                <w:szCs w:val="22"/>
              </w:rPr>
            </w:pPr>
            <w:r w:rsidRPr="00241F4E">
              <w:rPr>
                <w:rFonts w:cs="Arial"/>
                <w:sz w:val="22"/>
                <w:szCs w:val="22"/>
              </w:rPr>
              <w:t>BELL &amp; GOSSETT</w:t>
            </w:r>
          </w:p>
        </w:tc>
        <w:tc>
          <w:tcPr>
            <w:tcW w:w="3784" w:type="dxa"/>
            <w:tcBorders>
              <w:top w:val="single" w:sz="4" w:space="0" w:color="000000"/>
              <w:left w:val="single" w:sz="4" w:space="0" w:color="000000"/>
              <w:bottom w:val="single" w:sz="4" w:space="0" w:color="000000"/>
              <w:right w:val="single" w:sz="4" w:space="0" w:color="000000"/>
            </w:tcBorders>
            <w:vAlign w:val="center"/>
          </w:tcPr>
          <w:p w14:paraId="22D6CC94" w14:textId="77777777" w:rsidR="00AC3119" w:rsidRPr="00241F4E" w:rsidRDefault="00AC3119" w:rsidP="00241F4E">
            <w:pPr>
              <w:spacing w:line="259" w:lineRule="auto"/>
              <w:jc w:val="center"/>
              <w:rPr>
                <w:rFonts w:cs="Arial"/>
                <w:sz w:val="22"/>
                <w:szCs w:val="22"/>
              </w:rPr>
            </w:pPr>
            <w:r w:rsidRPr="00241F4E">
              <w:rPr>
                <w:rFonts w:cs="Arial"/>
                <w:sz w:val="22"/>
                <w:szCs w:val="22"/>
              </w:rPr>
              <w:t>TEOUX0000950</w:t>
            </w:r>
          </w:p>
        </w:tc>
        <w:tc>
          <w:tcPr>
            <w:tcW w:w="1359" w:type="dxa"/>
            <w:tcBorders>
              <w:top w:val="single" w:sz="4" w:space="0" w:color="000000"/>
              <w:left w:val="single" w:sz="4" w:space="0" w:color="000000"/>
              <w:bottom w:val="single" w:sz="4" w:space="0" w:color="000000"/>
              <w:right w:val="single" w:sz="4" w:space="0" w:color="000000"/>
            </w:tcBorders>
            <w:vAlign w:val="center"/>
          </w:tcPr>
          <w:p w14:paraId="2573094F" w14:textId="77777777" w:rsidR="00AC3119" w:rsidRPr="00241F4E" w:rsidRDefault="00AC3119" w:rsidP="00241F4E">
            <w:pPr>
              <w:spacing w:line="259" w:lineRule="auto"/>
              <w:jc w:val="center"/>
              <w:rPr>
                <w:rFonts w:cs="Arial"/>
                <w:sz w:val="22"/>
                <w:szCs w:val="22"/>
              </w:rPr>
            </w:pPr>
            <w:r w:rsidRPr="00241F4E">
              <w:rPr>
                <w:rFonts w:cs="Arial"/>
                <w:sz w:val="22"/>
                <w:szCs w:val="22"/>
              </w:rPr>
              <w:t>65218638 / 65218637</w:t>
            </w:r>
          </w:p>
        </w:tc>
      </w:tr>
      <w:tr w:rsidR="00AC3119" w:rsidRPr="00241F4E" w14:paraId="2A60D61D" w14:textId="77777777" w:rsidTr="00AC3119">
        <w:trPr>
          <w:trHeight w:val="661"/>
        </w:trPr>
        <w:tc>
          <w:tcPr>
            <w:tcW w:w="2076" w:type="dxa"/>
            <w:tcBorders>
              <w:top w:val="single" w:sz="4" w:space="0" w:color="000000"/>
              <w:left w:val="single" w:sz="4" w:space="0" w:color="000000"/>
              <w:bottom w:val="single" w:sz="4" w:space="0" w:color="000000"/>
              <w:right w:val="single" w:sz="4" w:space="0" w:color="000000"/>
            </w:tcBorders>
            <w:vAlign w:val="center"/>
          </w:tcPr>
          <w:p w14:paraId="239EC0F4" w14:textId="77777777" w:rsidR="00AC3119" w:rsidRPr="00241F4E" w:rsidRDefault="00AC3119" w:rsidP="00241F4E">
            <w:pPr>
              <w:spacing w:line="259" w:lineRule="auto"/>
              <w:ind w:left="1"/>
              <w:jc w:val="center"/>
              <w:rPr>
                <w:rFonts w:cs="Arial"/>
                <w:sz w:val="22"/>
                <w:szCs w:val="22"/>
              </w:rPr>
            </w:pPr>
            <w:r w:rsidRPr="00241F4E">
              <w:rPr>
                <w:rFonts w:cs="Arial"/>
                <w:sz w:val="22"/>
                <w:szCs w:val="22"/>
              </w:rPr>
              <w:t>CLC</w:t>
            </w:r>
          </w:p>
        </w:tc>
        <w:tc>
          <w:tcPr>
            <w:tcW w:w="468" w:type="dxa"/>
            <w:tcBorders>
              <w:top w:val="single" w:sz="4" w:space="0" w:color="000000"/>
              <w:left w:val="single" w:sz="4" w:space="0" w:color="000000"/>
              <w:bottom w:val="single" w:sz="4" w:space="0" w:color="000000"/>
              <w:right w:val="single" w:sz="4" w:space="0" w:color="000000"/>
            </w:tcBorders>
            <w:vAlign w:val="center"/>
          </w:tcPr>
          <w:p w14:paraId="1C5D0E75" w14:textId="77777777" w:rsidR="00AC3119" w:rsidRPr="00241F4E" w:rsidRDefault="00AC3119" w:rsidP="00241F4E">
            <w:pPr>
              <w:spacing w:line="259" w:lineRule="auto"/>
              <w:ind w:right="60"/>
              <w:jc w:val="center"/>
              <w:rPr>
                <w:rFonts w:cs="Arial"/>
                <w:sz w:val="22"/>
                <w:szCs w:val="22"/>
              </w:rPr>
            </w:pPr>
            <w:r w:rsidRPr="00241F4E">
              <w:rPr>
                <w:rFonts w:cs="Arial"/>
                <w:sz w:val="22"/>
                <w:szCs w:val="22"/>
              </w:rPr>
              <w:t>4</w:t>
            </w:r>
          </w:p>
        </w:tc>
        <w:tc>
          <w:tcPr>
            <w:tcW w:w="2129" w:type="dxa"/>
            <w:tcBorders>
              <w:top w:val="single" w:sz="4" w:space="0" w:color="000000"/>
              <w:left w:val="single" w:sz="4" w:space="0" w:color="000000"/>
              <w:bottom w:val="single" w:sz="4" w:space="0" w:color="000000"/>
              <w:right w:val="single" w:sz="4" w:space="0" w:color="000000"/>
            </w:tcBorders>
            <w:vAlign w:val="center"/>
          </w:tcPr>
          <w:p w14:paraId="390072B9" w14:textId="77777777" w:rsidR="00AC3119" w:rsidRPr="00241F4E" w:rsidRDefault="00AC3119" w:rsidP="00241F4E">
            <w:pPr>
              <w:spacing w:line="259" w:lineRule="auto"/>
              <w:jc w:val="center"/>
              <w:rPr>
                <w:rFonts w:cs="Arial"/>
                <w:sz w:val="22"/>
                <w:szCs w:val="22"/>
              </w:rPr>
            </w:pPr>
            <w:r w:rsidRPr="00241F4E">
              <w:rPr>
                <w:rFonts w:cs="Arial"/>
                <w:sz w:val="22"/>
                <w:szCs w:val="22"/>
              </w:rPr>
              <w:t>Unknown</w:t>
            </w:r>
          </w:p>
        </w:tc>
        <w:tc>
          <w:tcPr>
            <w:tcW w:w="3784" w:type="dxa"/>
            <w:tcBorders>
              <w:top w:val="single" w:sz="4" w:space="0" w:color="000000"/>
              <w:left w:val="single" w:sz="4" w:space="0" w:color="000000"/>
              <w:bottom w:val="single" w:sz="4" w:space="0" w:color="000000"/>
              <w:right w:val="single" w:sz="4" w:space="0" w:color="000000"/>
            </w:tcBorders>
            <w:vAlign w:val="center"/>
          </w:tcPr>
          <w:p w14:paraId="613E0357" w14:textId="77777777" w:rsidR="00AC3119" w:rsidRPr="00241F4E" w:rsidRDefault="00AC3119" w:rsidP="00241F4E">
            <w:pPr>
              <w:spacing w:line="259" w:lineRule="auto"/>
              <w:jc w:val="center"/>
              <w:rPr>
                <w:rFonts w:cs="Arial"/>
                <w:sz w:val="22"/>
                <w:szCs w:val="22"/>
              </w:rPr>
            </w:pPr>
          </w:p>
        </w:tc>
        <w:tc>
          <w:tcPr>
            <w:tcW w:w="1359" w:type="dxa"/>
            <w:tcBorders>
              <w:top w:val="single" w:sz="4" w:space="0" w:color="000000"/>
              <w:left w:val="single" w:sz="4" w:space="0" w:color="000000"/>
              <w:bottom w:val="single" w:sz="4" w:space="0" w:color="000000"/>
              <w:right w:val="single" w:sz="4" w:space="0" w:color="000000"/>
            </w:tcBorders>
            <w:vAlign w:val="center"/>
          </w:tcPr>
          <w:p w14:paraId="2312FC2C" w14:textId="344B81A8" w:rsidR="00AC3119" w:rsidRPr="00241F4E" w:rsidRDefault="00AC3119" w:rsidP="00241F4E">
            <w:pPr>
              <w:spacing w:line="259" w:lineRule="auto"/>
              <w:jc w:val="center"/>
              <w:rPr>
                <w:rFonts w:cs="Arial"/>
                <w:sz w:val="22"/>
                <w:szCs w:val="22"/>
              </w:rPr>
            </w:pPr>
            <w:r w:rsidRPr="00241F4E">
              <w:rPr>
                <w:rFonts w:cs="Arial"/>
                <w:sz w:val="22"/>
                <w:szCs w:val="22"/>
              </w:rPr>
              <w:t>65156800 / 65156801 / 65156802 / 65156803</w:t>
            </w:r>
          </w:p>
        </w:tc>
      </w:tr>
      <w:tr w:rsidR="00AC3119" w:rsidRPr="00241F4E" w14:paraId="4F306FFD" w14:textId="77777777" w:rsidTr="00AC3119">
        <w:trPr>
          <w:trHeight w:val="661"/>
        </w:trPr>
        <w:tc>
          <w:tcPr>
            <w:tcW w:w="2076" w:type="dxa"/>
            <w:tcBorders>
              <w:top w:val="single" w:sz="4" w:space="0" w:color="000000"/>
              <w:left w:val="single" w:sz="4" w:space="0" w:color="000000"/>
              <w:bottom w:val="single" w:sz="4" w:space="0" w:color="000000"/>
              <w:right w:val="single" w:sz="4" w:space="0" w:color="000000"/>
            </w:tcBorders>
            <w:vAlign w:val="center"/>
          </w:tcPr>
          <w:p w14:paraId="6002DDDE" w14:textId="77777777" w:rsidR="00AC3119" w:rsidRPr="00241F4E" w:rsidRDefault="00AC3119" w:rsidP="00241F4E">
            <w:pPr>
              <w:spacing w:line="259" w:lineRule="auto"/>
              <w:ind w:left="1"/>
              <w:jc w:val="center"/>
              <w:rPr>
                <w:rFonts w:cs="Arial"/>
                <w:sz w:val="22"/>
                <w:szCs w:val="22"/>
              </w:rPr>
            </w:pPr>
            <w:r w:rsidRPr="00241F4E">
              <w:rPr>
                <w:rFonts w:cs="Arial"/>
                <w:sz w:val="22"/>
                <w:szCs w:val="22"/>
              </w:rPr>
              <w:t>CT/MRI</w:t>
            </w:r>
          </w:p>
        </w:tc>
        <w:tc>
          <w:tcPr>
            <w:tcW w:w="468" w:type="dxa"/>
            <w:tcBorders>
              <w:top w:val="single" w:sz="4" w:space="0" w:color="000000"/>
              <w:left w:val="single" w:sz="4" w:space="0" w:color="000000"/>
              <w:bottom w:val="single" w:sz="4" w:space="0" w:color="000000"/>
              <w:right w:val="single" w:sz="4" w:space="0" w:color="000000"/>
            </w:tcBorders>
            <w:vAlign w:val="center"/>
          </w:tcPr>
          <w:p w14:paraId="6906647D" w14:textId="77777777" w:rsidR="00AC3119" w:rsidRPr="00241F4E" w:rsidRDefault="00AC3119" w:rsidP="00241F4E">
            <w:pPr>
              <w:spacing w:line="259" w:lineRule="auto"/>
              <w:ind w:right="60"/>
              <w:jc w:val="center"/>
              <w:rPr>
                <w:rFonts w:cs="Arial"/>
                <w:sz w:val="22"/>
                <w:szCs w:val="22"/>
              </w:rPr>
            </w:pPr>
            <w:r w:rsidRPr="00241F4E">
              <w:rPr>
                <w:rFonts w:cs="Arial"/>
                <w:sz w:val="22"/>
                <w:szCs w:val="22"/>
              </w:rPr>
              <w:t>2</w:t>
            </w:r>
          </w:p>
        </w:tc>
        <w:tc>
          <w:tcPr>
            <w:tcW w:w="2129" w:type="dxa"/>
            <w:tcBorders>
              <w:top w:val="single" w:sz="4" w:space="0" w:color="000000"/>
              <w:left w:val="single" w:sz="4" w:space="0" w:color="000000"/>
              <w:bottom w:val="single" w:sz="4" w:space="0" w:color="000000"/>
              <w:right w:val="single" w:sz="4" w:space="0" w:color="000000"/>
            </w:tcBorders>
            <w:vAlign w:val="center"/>
          </w:tcPr>
          <w:p w14:paraId="3549FD42" w14:textId="77777777" w:rsidR="00AC3119" w:rsidRPr="00241F4E" w:rsidRDefault="00AC3119" w:rsidP="00241F4E">
            <w:pPr>
              <w:spacing w:line="259" w:lineRule="auto"/>
              <w:jc w:val="center"/>
              <w:rPr>
                <w:rFonts w:cs="Arial"/>
                <w:sz w:val="22"/>
                <w:szCs w:val="22"/>
              </w:rPr>
            </w:pPr>
            <w:r w:rsidRPr="00241F4E">
              <w:rPr>
                <w:rFonts w:cs="Arial"/>
                <w:sz w:val="22"/>
                <w:szCs w:val="22"/>
              </w:rPr>
              <w:t>BELL &amp; GOSSETT</w:t>
            </w:r>
          </w:p>
        </w:tc>
        <w:tc>
          <w:tcPr>
            <w:tcW w:w="3784" w:type="dxa"/>
            <w:tcBorders>
              <w:top w:val="single" w:sz="4" w:space="0" w:color="000000"/>
              <w:left w:val="single" w:sz="4" w:space="0" w:color="000000"/>
              <w:bottom w:val="single" w:sz="4" w:space="0" w:color="000000"/>
              <w:right w:val="single" w:sz="4" w:space="0" w:color="000000"/>
            </w:tcBorders>
            <w:vAlign w:val="center"/>
          </w:tcPr>
          <w:p w14:paraId="72858B64" w14:textId="77777777" w:rsidR="00AC3119" w:rsidRPr="00241F4E" w:rsidRDefault="00AC3119" w:rsidP="00241F4E">
            <w:pPr>
              <w:spacing w:line="259" w:lineRule="auto"/>
              <w:jc w:val="center"/>
              <w:rPr>
                <w:rFonts w:cs="Arial"/>
                <w:sz w:val="22"/>
                <w:szCs w:val="22"/>
              </w:rPr>
            </w:pPr>
            <w:r w:rsidRPr="00241F4E">
              <w:rPr>
                <w:rFonts w:cs="Arial"/>
                <w:sz w:val="22"/>
                <w:szCs w:val="22"/>
              </w:rPr>
              <w:t>1510 SSF 10.625 2EB / C207033-01G51</w:t>
            </w:r>
          </w:p>
        </w:tc>
        <w:tc>
          <w:tcPr>
            <w:tcW w:w="1359" w:type="dxa"/>
            <w:tcBorders>
              <w:top w:val="single" w:sz="4" w:space="0" w:color="000000"/>
              <w:left w:val="single" w:sz="4" w:space="0" w:color="000000"/>
              <w:bottom w:val="single" w:sz="4" w:space="0" w:color="000000"/>
              <w:right w:val="single" w:sz="4" w:space="0" w:color="000000"/>
            </w:tcBorders>
            <w:vAlign w:val="center"/>
          </w:tcPr>
          <w:p w14:paraId="084160EF" w14:textId="77777777" w:rsidR="00AC3119" w:rsidRPr="00241F4E" w:rsidRDefault="00AC3119" w:rsidP="00241F4E">
            <w:pPr>
              <w:spacing w:line="259" w:lineRule="auto"/>
              <w:jc w:val="center"/>
              <w:rPr>
                <w:rFonts w:cs="Arial"/>
                <w:sz w:val="22"/>
                <w:szCs w:val="22"/>
              </w:rPr>
            </w:pPr>
            <w:r w:rsidRPr="00241F4E">
              <w:rPr>
                <w:rFonts w:cs="Arial"/>
                <w:sz w:val="22"/>
                <w:szCs w:val="22"/>
              </w:rPr>
              <w:t>65265368 / 65265369</w:t>
            </w:r>
          </w:p>
        </w:tc>
      </w:tr>
    </w:tbl>
    <w:p w14:paraId="1FB39A72" w14:textId="77777777" w:rsidR="00AC3119" w:rsidRDefault="00AC3119" w:rsidP="00731E8A">
      <w:pPr>
        <w:jc w:val="center"/>
        <w:rPr>
          <w:rFonts w:cs="Arial"/>
          <w:b/>
          <w:bCs/>
          <w:sz w:val="22"/>
          <w:szCs w:val="22"/>
          <w:highlight w:val="yellow"/>
        </w:rPr>
      </w:pPr>
    </w:p>
    <w:p w14:paraId="44D95DD1" w14:textId="77777777" w:rsidR="00AC3119" w:rsidRPr="00601F04" w:rsidRDefault="00AC3119" w:rsidP="00731E8A">
      <w:pPr>
        <w:jc w:val="center"/>
        <w:rPr>
          <w:rFonts w:cs="Arial"/>
          <w:b/>
          <w:bCs/>
          <w:sz w:val="22"/>
          <w:szCs w:val="22"/>
          <w:highlight w:val="yellow"/>
        </w:rPr>
      </w:pPr>
    </w:p>
    <w:p w14:paraId="6BF8B1E5" w14:textId="77777777" w:rsidR="001B6B6B" w:rsidRPr="00601F04" w:rsidRDefault="001B6B6B" w:rsidP="00731E8A">
      <w:pPr>
        <w:jc w:val="center"/>
        <w:rPr>
          <w:rFonts w:cs="Arial"/>
          <w:b/>
          <w:bCs/>
          <w:sz w:val="22"/>
          <w:szCs w:val="22"/>
          <w:highlight w:val="yellow"/>
        </w:rPr>
      </w:pPr>
    </w:p>
    <w:p w14:paraId="5A329E09" w14:textId="77777777" w:rsidR="005B2AD2" w:rsidRPr="00601F04" w:rsidRDefault="005B2AD2">
      <w:pPr>
        <w:spacing w:after="160" w:line="259" w:lineRule="auto"/>
        <w:jc w:val="left"/>
        <w:rPr>
          <w:rFonts w:cs="Arial"/>
          <w:b/>
          <w:bCs/>
          <w:sz w:val="22"/>
          <w:szCs w:val="22"/>
          <w:highlight w:val="yellow"/>
        </w:rPr>
      </w:pPr>
      <w:r w:rsidRPr="00601F04">
        <w:rPr>
          <w:rFonts w:cs="Arial"/>
          <w:b/>
          <w:bCs/>
          <w:sz w:val="22"/>
          <w:szCs w:val="22"/>
          <w:highlight w:val="yellow"/>
        </w:rPr>
        <w:br w:type="page"/>
      </w:r>
    </w:p>
    <w:p w14:paraId="327A8790" w14:textId="29A10F9E" w:rsidR="009F432A" w:rsidRPr="008411F4" w:rsidRDefault="009F432A" w:rsidP="00797FD0">
      <w:pPr>
        <w:jc w:val="center"/>
        <w:rPr>
          <w:rFonts w:cs="Arial"/>
          <w:b/>
          <w:bCs/>
          <w:sz w:val="22"/>
          <w:szCs w:val="22"/>
        </w:rPr>
      </w:pPr>
      <w:r w:rsidRPr="008411F4">
        <w:rPr>
          <w:rFonts w:cs="Arial"/>
          <w:b/>
          <w:bCs/>
          <w:sz w:val="22"/>
          <w:szCs w:val="22"/>
        </w:rPr>
        <w:lastRenderedPageBreak/>
        <w:t xml:space="preserve">TECHNICAL EXHIBIT </w:t>
      </w:r>
      <w:r>
        <w:rPr>
          <w:rFonts w:cs="Arial"/>
          <w:b/>
          <w:bCs/>
          <w:sz w:val="22"/>
          <w:szCs w:val="22"/>
        </w:rPr>
        <w:t>2</w:t>
      </w:r>
      <w:r w:rsidRPr="008411F4">
        <w:rPr>
          <w:rFonts w:cs="Arial"/>
          <w:b/>
          <w:bCs/>
          <w:sz w:val="22"/>
          <w:szCs w:val="22"/>
        </w:rPr>
        <w:t xml:space="preserve"> (TE-</w:t>
      </w:r>
      <w:r>
        <w:rPr>
          <w:rFonts w:cs="Arial"/>
          <w:b/>
          <w:bCs/>
          <w:sz w:val="22"/>
          <w:szCs w:val="22"/>
        </w:rPr>
        <w:t>2</w:t>
      </w:r>
      <w:r w:rsidRPr="008411F4">
        <w:rPr>
          <w:rFonts w:cs="Arial"/>
          <w:b/>
          <w:bCs/>
          <w:sz w:val="22"/>
          <w:szCs w:val="22"/>
        </w:rPr>
        <w:t>)</w:t>
      </w:r>
    </w:p>
    <w:p w14:paraId="21AF5F3A" w14:textId="5D5CA0BE" w:rsidR="009F432A" w:rsidRPr="008411F4" w:rsidRDefault="009F432A" w:rsidP="00797FD0">
      <w:pPr>
        <w:jc w:val="center"/>
        <w:rPr>
          <w:rFonts w:cs="Arial"/>
          <w:b/>
          <w:bCs/>
          <w:sz w:val="22"/>
          <w:szCs w:val="22"/>
        </w:rPr>
      </w:pPr>
      <w:r>
        <w:rPr>
          <w:rFonts w:cs="Arial"/>
          <w:b/>
          <w:bCs/>
          <w:sz w:val="22"/>
          <w:szCs w:val="22"/>
        </w:rPr>
        <w:t>AHUs</w:t>
      </w:r>
      <w:r w:rsidR="004A0BCA">
        <w:rPr>
          <w:rFonts w:cs="Arial"/>
          <w:b/>
          <w:bCs/>
          <w:sz w:val="22"/>
          <w:szCs w:val="22"/>
        </w:rPr>
        <w:t xml:space="preserve"> </w:t>
      </w:r>
      <w:r>
        <w:rPr>
          <w:rFonts w:cs="Arial"/>
          <w:b/>
          <w:bCs/>
          <w:sz w:val="22"/>
          <w:szCs w:val="22"/>
        </w:rPr>
        <w:t>Schedule</w:t>
      </w:r>
    </w:p>
    <w:p w14:paraId="525E16D0" w14:textId="77777777" w:rsidR="005F7F27" w:rsidRPr="00601F04" w:rsidRDefault="005F7F27" w:rsidP="00797FD0">
      <w:pPr>
        <w:jc w:val="center"/>
        <w:rPr>
          <w:rFonts w:cs="Arial"/>
          <w:b/>
          <w:bCs/>
          <w:sz w:val="22"/>
          <w:szCs w:val="22"/>
          <w:highlight w:val="yellow"/>
        </w:rPr>
      </w:pPr>
    </w:p>
    <w:tbl>
      <w:tblPr>
        <w:tblW w:w="10440" w:type="dxa"/>
        <w:tblInd w:w="-730" w:type="dxa"/>
        <w:tblLayout w:type="fixed"/>
        <w:tblLook w:val="04A0" w:firstRow="1" w:lastRow="0" w:firstColumn="1" w:lastColumn="0" w:noHBand="0" w:noVBand="1"/>
      </w:tblPr>
      <w:tblGrid>
        <w:gridCol w:w="720"/>
        <w:gridCol w:w="1890"/>
        <w:gridCol w:w="2070"/>
        <w:gridCol w:w="1440"/>
        <w:gridCol w:w="2610"/>
        <w:gridCol w:w="1710"/>
      </w:tblGrid>
      <w:tr w:rsidR="00941713" w:rsidRPr="00241F4E" w14:paraId="048E6493" w14:textId="77777777" w:rsidTr="00AB68B7">
        <w:trPr>
          <w:trHeight w:val="769"/>
        </w:trPr>
        <w:tc>
          <w:tcPr>
            <w:tcW w:w="720" w:type="dxa"/>
            <w:tcBorders>
              <w:top w:val="single" w:sz="8" w:space="0" w:color="auto"/>
              <w:left w:val="single" w:sz="8" w:space="0" w:color="auto"/>
              <w:bottom w:val="single" w:sz="8" w:space="0" w:color="auto"/>
              <w:right w:val="single" w:sz="8" w:space="0" w:color="auto"/>
            </w:tcBorders>
            <w:vAlign w:val="center"/>
            <w:hideMark/>
          </w:tcPr>
          <w:p w14:paraId="76E67CE0" w14:textId="77777777" w:rsidR="00941713" w:rsidRPr="00241F4E" w:rsidRDefault="00941713" w:rsidP="00797FD0">
            <w:pPr>
              <w:jc w:val="center"/>
              <w:rPr>
                <w:rFonts w:cs="Arial"/>
                <w:b/>
                <w:bCs/>
                <w:color w:val="000000"/>
                <w:sz w:val="22"/>
                <w:szCs w:val="22"/>
              </w:rPr>
            </w:pPr>
            <w:r w:rsidRPr="00241F4E">
              <w:rPr>
                <w:rFonts w:cs="Arial"/>
                <w:b/>
                <w:bCs/>
                <w:color w:val="000000"/>
                <w:sz w:val="22"/>
                <w:szCs w:val="22"/>
              </w:rPr>
              <w:t>Item Num</w:t>
            </w:r>
          </w:p>
        </w:tc>
        <w:tc>
          <w:tcPr>
            <w:tcW w:w="1890" w:type="dxa"/>
            <w:tcBorders>
              <w:top w:val="single" w:sz="8" w:space="0" w:color="auto"/>
              <w:left w:val="nil"/>
              <w:bottom w:val="single" w:sz="8" w:space="0" w:color="auto"/>
              <w:right w:val="single" w:sz="8" w:space="0" w:color="auto"/>
            </w:tcBorders>
            <w:vAlign w:val="center"/>
            <w:hideMark/>
          </w:tcPr>
          <w:p w14:paraId="0351A466" w14:textId="77777777" w:rsidR="00941713" w:rsidRPr="00241F4E" w:rsidRDefault="00941713" w:rsidP="00797FD0">
            <w:pPr>
              <w:jc w:val="center"/>
              <w:rPr>
                <w:rFonts w:cs="Arial"/>
                <w:b/>
                <w:bCs/>
                <w:color w:val="000000"/>
                <w:sz w:val="22"/>
                <w:szCs w:val="22"/>
              </w:rPr>
            </w:pPr>
            <w:r w:rsidRPr="00241F4E">
              <w:rPr>
                <w:rFonts w:cs="Arial"/>
                <w:b/>
                <w:bCs/>
                <w:color w:val="000000"/>
                <w:sz w:val="22"/>
                <w:szCs w:val="22"/>
              </w:rPr>
              <w:t>AHU Name</w:t>
            </w:r>
          </w:p>
        </w:tc>
        <w:tc>
          <w:tcPr>
            <w:tcW w:w="2070" w:type="dxa"/>
            <w:tcBorders>
              <w:top w:val="single" w:sz="8" w:space="0" w:color="auto"/>
              <w:left w:val="nil"/>
              <w:bottom w:val="single" w:sz="8" w:space="0" w:color="auto"/>
              <w:right w:val="single" w:sz="8" w:space="0" w:color="auto"/>
            </w:tcBorders>
            <w:vAlign w:val="center"/>
            <w:hideMark/>
          </w:tcPr>
          <w:p w14:paraId="6E1C9CD1" w14:textId="77777777" w:rsidR="00941713" w:rsidRPr="00241F4E" w:rsidRDefault="00941713" w:rsidP="00797FD0">
            <w:pPr>
              <w:jc w:val="center"/>
              <w:rPr>
                <w:rFonts w:cs="Arial"/>
                <w:b/>
                <w:bCs/>
                <w:color w:val="000000"/>
                <w:sz w:val="22"/>
                <w:szCs w:val="22"/>
              </w:rPr>
            </w:pPr>
            <w:r w:rsidRPr="00241F4E">
              <w:rPr>
                <w:rFonts w:cs="Arial"/>
                <w:b/>
                <w:bCs/>
                <w:color w:val="000000"/>
                <w:sz w:val="22"/>
                <w:szCs w:val="22"/>
              </w:rPr>
              <w:t>Location</w:t>
            </w:r>
          </w:p>
        </w:tc>
        <w:tc>
          <w:tcPr>
            <w:tcW w:w="1440" w:type="dxa"/>
            <w:tcBorders>
              <w:top w:val="single" w:sz="8" w:space="0" w:color="auto"/>
              <w:left w:val="nil"/>
              <w:bottom w:val="single" w:sz="8" w:space="0" w:color="auto"/>
              <w:right w:val="single" w:sz="8" w:space="0" w:color="auto"/>
            </w:tcBorders>
            <w:vAlign w:val="center"/>
            <w:hideMark/>
          </w:tcPr>
          <w:p w14:paraId="5AB8EDDF" w14:textId="77777777" w:rsidR="00941713" w:rsidRPr="00241F4E" w:rsidRDefault="00941713" w:rsidP="00797FD0">
            <w:pPr>
              <w:jc w:val="center"/>
              <w:rPr>
                <w:rFonts w:cs="Arial"/>
                <w:b/>
                <w:bCs/>
                <w:color w:val="000000"/>
                <w:sz w:val="22"/>
                <w:szCs w:val="22"/>
              </w:rPr>
            </w:pPr>
            <w:r w:rsidRPr="00241F4E">
              <w:rPr>
                <w:rFonts w:cs="Arial"/>
                <w:b/>
                <w:bCs/>
                <w:color w:val="000000"/>
                <w:sz w:val="22"/>
                <w:szCs w:val="22"/>
              </w:rPr>
              <w:t>Brand</w:t>
            </w:r>
          </w:p>
        </w:tc>
        <w:tc>
          <w:tcPr>
            <w:tcW w:w="2610" w:type="dxa"/>
            <w:tcBorders>
              <w:top w:val="single" w:sz="8" w:space="0" w:color="auto"/>
              <w:left w:val="nil"/>
              <w:bottom w:val="single" w:sz="8" w:space="0" w:color="auto"/>
              <w:right w:val="single" w:sz="8" w:space="0" w:color="auto"/>
            </w:tcBorders>
            <w:vAlign w:val="center"/>
            <w:hideMark/>
          </w:tcPr>
          <w:p w14:paraId="038A5CCE" w14:textId="77777777" w:rsidR="00941713" w:rsidRPr="00241F4E" w:rsidRDefault="00941713" w:rsidP="00797FD0">
            <w:pPr>
              <w:jc w:val="center"/>
              <w:rPr>
                <w:rFonts w:cs="Arial"/>
                <w:b/>
                <w:bCs/>
                <w:color w:val="000000"/>
                <w:sz w:val="22"/>
                <w:szCs w:val="22"/>
              </w:rPr>
            </w:pPr>
            <w:r w:rsidRPr="00241F4E">
              <w:rPr>
                <w:rFonts w:cs="Arial"/>
                <w:b/>
                <w:bCs/>
                <w:color w:val="000000"/>
                <w:sz w:val="22"/>
                <w:szCs w:val="22"/>
              </w:rPr>
              <w:t>Model #</w:t>
            </w:r>
          </w:p>
        </w:tc>
        <w:tc>
          <w:tcPr>
            <w:tcW w:w="1710" w:type="dxa"/>
            <w:tcBorders>
              <w:top w:val="single" w:sz="8" w:space="0" w:color="auto"/>
              <w:left w:val="nil"/>
              <w:bottom w:val="single" w:sz="8" w:space="0" w:color="auto"/>
              <w:right w:val="single" w:sz="8" w:space="0" w:color="auto"/>
            </w:tcBorders>
            <w:vAlign w:val="center"/>
            <w:hideMark/>
          </w:tcPr>
          <w:p w14:paraId="6E1707AD" w14:textId="77777777" w:rsidR="00941713" w:rsidRPr="00241F4E" w:rsidRDefault="00941713" w:rsidP="00797FD0">
            <w:pPr>
              <w:jc w:val="center"/>
              <w:rPr>
                <w:rFonts w:cs="Arial"/>
                <w:b/>
                <w:bCs/>
                <w:color w:val="000000"/>
                <w:sz w:val="22"/>
                <w:szCs w:val="22"/>
              </w:rPr>
            </w:pPr>
            <w:r w:rsidRPr="00241F4E">
              <w:rPr>
                <w:rFonts w:cs="Arial"/>
                <w:b/>
                <w:bCs/>
                <w:color w:val="000000"/>
                <w:sz w:val="22"/>
                <w:szCs w:val="22"/>
              </w:rPr>
              <w:t>Serial #</w:t>
            </w:r>
          </w:p>
        </w:tc>
      </w:tr>
      <w:tr w:rsidR="00941713" w:rsidRPr="00241F4E" w14:paraId="0EA179D3" w14:textId="77777777" w:rsidTr="00AB68B7">
        <w:trPr>
          <w:trHeight w:val="253"/>
        </w:trPr>
        <w:tc>
          <w:tcPr>
            <w:tcW w:w="720" w:type="dxa"/>
            <w:tcBorders>
              <w:top w:val="nil"/>
              <w:left w:val="single" w:sz="8" w:space="0" w:color="auto"/>
              <w:bottom w:val="single" w:sz="8" w:space="0" w:color="auto"/>
              <w:right w:val="single" w:sz="8" w:space="0" w:color="auto"/>
            </w:tcBorders>
            <w:vAlign w:val="center"/>
            <w:hideMark/>
          </w:tcPr>
          <w:p w14:paraId="65B4FE18" w14:textId="77777777" w:rsidR="00941713" w:rsidRPr="00241F4E" w:rsidRDefault="00941713" w:rsidP="00797FD0">
            <w:pPr>
              <w:jc w:val="center"/>
              <w:rPr>
                <w:rFonts w:cs="Arial"/>
                <w:color w:val="000000"/>
                <w:sz w:val="22"/>
                <w:szCs w:val="22"/>
              </w:rPr>
            </w:pPr>
            <w:r w:rsidRPr="00241F4E">
              <w:rPr>
                <w:rFonts w:cs="Arial"/>
                <w:color w:val="000000"/>
                <w:sz w:val="22"/>
                <w:szCs w:val="22"/>
              </w:rPr>
              <w:t>1</w:t>
            </w:r>
          </w:p>
        </w:tc>
        <w:tc>
          <w:tcPr>
            <w:tcW w:w="1890" w:type="dxa"/>
            <w:tcBorders>
              <w:top w:val="nil"/>
              <w:left w:val="nil"/>
              <w:bottom w:val="single" w:sz="8" w:space="0" w:color="auto"/>
              <w:right w:val="single" w:sz="8" w:space="0" w:color="auto"/>
            </w:tcBorders>
            <w:vAlign w:val="center"/>
            <w:hideMark/>
          </w:tcPr>
          <w:p w14:paraId="6B84BC60" w14:textId="77777777" w:rsidR="00941713" w:rsidRPr="00241F4E" w:rsidRDefault="00941713" w:rsidP="00797FD0">
            <w:pPr>
              <w:rPr>
                <w:rFonts w:cs="Arial"/>
                <w:color w:val="000000"/>
                <w:sz w:val="22"/>
                <w:szCs w:val="22"/>
              </w:rPr>
            </w:pPr>
            <w:r w:rsidRPr="00241F4E">
              <w:rPr>
                <w:rFonts w:cs="Arial"/>
                <w:color w:val="000000"/>
                <w:sz w:val="22"/>
                <w:szCs w:val="22"/>
              </w:rPr>
              <w:t>Air Handling Unit 1</w:t>
            </w:r>
          </w:p>
        </w:tc>
        <w:tc>
          <w:tcPr>
            <w:tcW w:w="2070" w:type="dxa"/>
            <w:tcBorders>
              <w:top w:val="nil"/>
              <w:left w:val="nil"/>
              <w:bottom w:val="single" w:sz="8" w:space="0" w:color="auto"/>
              <w:right w:val="single" w:sz="8" w:space="0" w:color="auto"/>
            </w:tcBorders>
            <w:vAlign w:val="center"/>
            <w:hideMark/>
          </w:tcPr>
          <w:p w14:paraId="5E3BB106" w14:textId="77777777" w:rsidR="00941713" w:rsidRPr="00241F4E" w:rsidRDefault="00941713" w:rsidP="00797FD0">
            <w:pPr>
              <w:rPr>
                <w:rFonts w:cs="Arial"/>
                <w:color w:val="000000"/>
                <w:sz w:val="22"/>
                <w:szCs w:val="22"/>
              </w:rPr>
            </w:pPr>
            <w:r w:rsidRPr="00241F4E">
              <w:rPr>
                <w:rFonts w:cs="Arial"/>
                <w:color w:val="000000"/>
                <w:sz w:val="22"/>
                <w:szCs w:val="22"/>
              </w:rPr>
              <w:t>South Bed Tower</w:t>
            </w:r>
          </w:p>
        </w:tc>
        <w:tc>
          <w:tcPr>
            <w:tcW w:w="1440" w:type="dxa"/>
            <w:tcBorders>
              <w:top w:val="nil"/>
              <w:left w:val="nil"/>
              <w:bottom w:val="single" w:sz="8" w:space="0" w:color="auto"/>
              <w:right w:val="single" w:sz="8" w:space="0" w:color="auto"/>
            </w:tcBorders>
            <w:noWrap/>
            <w:vAlign w:val="center"/>
            <w:hideMark/>
          </w:tcPr>
          <w:p w14:paraId="330320A7" w14:textId="7ACA1D5B" w:rsidR="00941713" w:rsidRPr="00241F4E" w:rsidRDefault="00AB68B7" w:rsidP="00797FD0">
            <w:pPr>
              <w:rPr>
                <w:rFonts w:cs="Arial"/>
                <w:color w:val="000000"/>
                <w:sz w:val="22"/>
                <w:szCs w:val="22"/>
              </w:rPr>
            </w:pPr>
            <w:r w:rsidRPr="00241F4E">
              <w:rPr>
                <w:rFonts w:cs="Arial"/>
                <w:color w:val="000000"/>
                <w:sz w:val="22"/>
                <w:szCs w:val="22"/>
              </w:rPr>
              <w:t>York</w:t>
            </w:r>
          </w:p>
        </w:tc>
        <w:tc>
          <w:tcPr>
            <w:tcW w:w="2610" w:type="dxa"/>
            <w:tcBorders>
              <w:top w:val="nil"/>
              <w:left w:val="nil"/>
              <w:bottom w:val="single" w:sz="8" w:space="0" w:color="auto"/>
              <w:right w:val="single" w:sz="8" w:space="0" w:color="auto"/>
            </w:tcBorders>
            <w:noWrap/>
            <w:vAlign w:val="center"/>
            <w:hideMark/>
          </w:tcPr>
          <w:p w14:paraId="1A08689C" w14:textId="77777777" w:rsidR="00941713" w:rsidRPr="00241F4E" w:rsidRDefault="00941713" w:rsidP="00797FD0">
            <w:pPr>
              <w:rPr>
                <w:rFonts w:cs="Arial"/>
                <w:color w:val="000000"/>
                <w:sz w:val="22"/>
                <w:szCs w:val="22"/>
              </w:rPr>
            </w:pPr>
            <w:r w:rsidRPr="00241F4E">
              <w:rPr>
                <w:rFonts w:cs="Arial"/>
                <w:color w:val="000000"/>
                <w:sz w:val="22"/>
                <w:szCs w:val="22"/>
              </w:rPr>
              <w:t>XTI-069X093-KAPA046A</w:t>
            </w:r>
          </w:p>
        </w:tc>
        <w:tc>
          <w:tcPr>
            <w:tcW w:w="1710" w:type="dxa"/>
            <w:tcBorders>
              <w:top w:val="nil"/>
              <w:left w:val="nil"/>
              <w:bottom w:val="single" w:sz="8" w:space="0" w:color="auto"/>
              <w:right w:val="single" w:sz="8" w:space="0" w:color="auto"/>
            </w:tcBorders>
            <w:noWrap/>
            <w:vAlign w:val="center"/>
            <w:hideMark/>
          </w:tcPr>
          <w:p w14:paraId="4FA1D627" w14:textId="77777777" w:rsidR="00941713" w:rsidRPr="00241F4E" w:rsidRDefault="00941713" w:rsidP="00797FD0">
            <w:pPr>
              <w:rPr>
                <w:rFonts w:cs="Arial"/>
                <w:color w:val="000000"/>
                <w:sz w:val="22"/>
                <w:szCs w:val="22"/>
              </w:rPr>
            </w:pPr>
            <w:r w:rsidRPr="00241F4E">
              <w:rPr>
                <w:rFonts w:cs="Arial"/>
                <w:color w:val="000000"/>
                <w:sz w:val="22"/>
                <w:szCs w:val="22"/>
              </w:rPr>
              <w:t>CDTMX0009</w:t>
            </w:r>
          </w:p>
        </w:tc>
      </w:tr>
      <w:tr w:rsidR="00941713" w:rsidRPr="00241F4E" w14:paraId="1AC47880" w14:textId="77777777" w:rsidTr="00AB68B7">
        <w:trPr>
          <w:trHeight w:val="171"/>
        </w:trPr>
        <w:tc>
          <w:tcPr>
            <w:tcW w:w="720" w:type="dxa"/>
            <w:tcBorders>
              <w:top w:val="nil"/>
              <w:left w:val="single" w:sz="8" w:space="0" w:color="auto"/>
              <w:bottom w:val="single" w:sz="8" w:space="0" w:color="auto"/>
              <w:right w:val="single" w:sz="8" w:space="0" w:color="auto"/>
            </w:tcBorders>
            <w:vAlign w:val="center"/>
            <w:hideMark/>
          </w:tcPr>
          <w:p w14:paraId="63CB5D74" w14:textId="77777777" w:rsidR="00941713" w:rsidRPr="00241F4E" w:rsidRDefault="00941713" w:rsidP="00797FD0">
            <w:pPr>
              <w:jc w:val="center"/>
              <w:rPr>
                <w:rFonts w:cs="Arial"/>
                <w:color w:val="000000"/>
                <w:sz w:val="22"/>
                <w:szCs w:val="22"/>
              </w:rPr>
            </w:pPr>
            <w:r w:rsidRPr="00241F4E">
              <w:rPr>
                <w:rFonts w:cs="Arial"/>
                <w:color w:val="000000"/>
                <w:sz w:val="22"/>
                <w:szCs w:val="22"/>
              </w:rPr>
              <w:t>2</w:t>
            </w:r>
          </w:p>
        </w:tc>
        <w:tc>
          <w:tcPr>
            <w:tcW w:w="1890" w:type="dxa"/>
            <w:tcBorders>
              <w:top w:val="nil"/>
              <w:left w:val="nil"/>
              <w:bottom w:val="single" w:sz="8" w:space="0" w:color="auto"/>
              <w:right w:val="single" w:sz="8" w:space="0" w:color="auto"/>
            </w:tcBorders>
            <w:vAlign w:val="center"/>
            <w:hideMark/>
          </w:tcPr>
          <w:p w14:paraId="0BCD2820" w14:textId="77777777" w:rsidR="00941713" w:rsidRPr="00241F4E" w:rsidRDefault="00941713" w:rsidP="00797FD0">
            <w:pPr>
              <w:rPr>
                <w:rFonts w:cs="Arial"/>
                <w:color w:val="000000"/>
                <w:sz w:val="22"/>
                <w:szCs w:val="22"/>
              </w:rPr>
            </w:pPr>
            <w:r w:rsidRPr="00241F4E">
              <w:rPr>
                <w:rFonts w:cs="Arial"/>
                <w:color w:val="000000"/>
                <w:sz w:val="22"/>
                <w:szCs w:val="22"/>
              </w:rPr>
              <w:t>Air Handling Unit 2</w:t>
            </w:r>
          </w:p>
        </w:tc>
        <w:tc>
          <w:tcPr>
            <w:tcW w:w="2070" w:type="dxa"/>
            <w:tcBorders>
              <w:top w:val="nil"/>
              <w:left w:val="nil"/>
              <w:bottom w:val="single" w:sz="8" w:space="0" w:color="auto"/>
              <w:right w:val="single" w:sz="8" w:space="0" w:color="auto"/>
            </w:tcBorders>
            <w:vAlign w:val="center"/>
            <w:hideMark/>
          </w:tcPr>
          <w:p w14:paraId="58890633" w14:textId="77777777" w:rsidR="00941713" w:rsidRPr="00241F4E" w:rsidRDefault="00941713" w:rsidP="00797FD0">
            <w:pPr>
              <w:rPr>
                <w:rFonts w:cs="Arial"/>
                <w:color w:val="000000"/>
                <w:sz w:val="22"/>
                <w:szCs w:val="22"/>
              </w:rPr>
            </w:pPr>
            <w:r w:rsidRPr="00241F4E">
              <w:rPr>
                <w:rFonts w:cs="Arial"/>
                <w:color w:val="000000"/>
                <w:sz w:val="22"/>
                <w:szCs w:val="22"/>
              </w:rPr>
              <w:t>South Bed Tower</w:t>
            </w:r>
          </w:p>
        </w:tc>
        <w:tc>
          <w:tcPr>
            <w:tcW w:w="1440" w:type="dxa"/>
            <w:tcBorders>
              <w:top w:val="nil"/>
              <w:left w:val="nil"/>
              <w:bottom w:val="single" w:sz="8" w:space="0" w:color="auto"/>
              <w:right w:val="single" w:sz="8" w:space="0" w:color="auto"/>
            </w:tcBorders>
            <w:noWrap/>
            <w:vAlign w:val="center"/>
            <w:hideMark/>
          </w:tcPr>
          <w:p w14:paraId="1BBFC3AC" w14:textId="2CC1E4A3" w:rsidR="00941713" w:rsidRPr="00241F4E" w:rsidRDefault="00AB68B7" w:rsidP="00797FD0">
            <w:pPr>
              <w:rPr>
                <w:rFonts w:cs="Arial"/>
                <w:color w:val="000000"/>
                <w:sz w:val="22"/>
                <w:szCs w:val="22"/>
              </w:rPr>
            </w:pPr>
            <w:r w:rsidRPr="00241F4E">
              <w:rPr>
                <w:rFonts w:cs="Arial"/>
                <w:color w:val="000000"/>
                <w:sz w:val="22"/>
                <w:szCs w:val="22"/>
              </w:rPr>
              <w:t>York</w:t>
            </w:r>
          </w:p>
        </w:tc>
        <w:tc>
          <w:tcPr>
            <w:tcW w:w="2610" w:type="dxa"/>
            <w:tcBorders>
              <w:top w:val="nil"/>
              <w:left w:val="nil"/>
              <w:bottom w:val="single" w:sz="8" w:space="0" w:color="auto"/>
              <w:right w:val="single" w:sz="8" w:space="0" w:color="auto"/>
            </w:tcBorders>
            <w:noWrap/>
            <w:vAlign w:val="center"/>
            <w:hideMark/>
          </w:tcPr>
          <w:p w14:paraId="26C25B9A" w14:textId="77777777" w:rsidR="00941713" w:rsidRPr="00241F4E" w:rsidRDefault="00941713" w:rsidP="00797FD0">
            <w:pPr>
              <w:rPr>
                <w:rFonts w:cs="Arial"/>
                <w:color w:val="000000"/>
                <w:sz w:val="22"/>
                <w:szCs w:val="22"/>
              </w:rPr>
            </w:pPr>
            <w:r w:rsidRPr="00241F4E">
              <w:rPr>
                <w:rFonts w:cs="Arial"/>
                <w:color w:val="000000"/>
                <w:sz w:val="22"/>
                <w:szCs w:val="22"/>
              </w:rPr>
              <w:t>XTI-069X099-KAPA046A</w:t>
            </w:r>
          </w:p>
        </w:tc>
        <w:tc>
          <w:tcPr>
            <w:tcW w:w="1710" w:type="dxa"/>
            <w:tcBorders>
              <w:top w:val="nil"/>
              <w:left w:val="nil"/>
              <w:bottom w:val="single" w:sz="8" w:space="0" w:color="auto"/>
              <w:right w:val="single" w:sz="8" w:space="0" w:color="auto"/>
            </w:tcBorders>
            <w:noWrap/>
            <w:vAlign w:val="center"/>
            <w:hideMark/>
          </w:tcPr>
          <w:p w14:paraId="0940ECAE" w14:textId="77777777" w:rsidR="00941713" w:rsidRPr="00241F4E" w:rsidRDefault="00941713" w:rsidP="00797FD0">
            <w:pPr>
              <w:rPr>
                <w:rFonts w:cs="Arial"/>
                <w:color w:val="000000"/>
                <w:sz w:val="22"/>
                <w:szCs w:val="22"/>
              </w:rPr>
            </w:pPr>
            <w:r w:rsidRPr="00241F4E">
              <w:rPr>
                <w:rFonts w:cs="Arial"/>
                <w:color w:val="000000"/>
                <w:sz w:val="22"/>
                <w:szCs w:val="22"/>
              </w:rPr>
              <w:t>CDTMXT0015</w:t>
            </w:r>
          </w:p>
        </w:tc>
      </w:tr>
      <w:tr w:rsidR="00941713" w:rsidRPr="00241F4E" w14:paraId="5EB02FD2" w14:textId="77777777" w:rsidTr="00AB68B7">
        <w:trPr>
          <w:trHeight w:val="171"/>
        </w:trPr>
        <w:tc>
          <w:tcPr>
            <w:tcW w:w="720" w:type="dxa"/>
            <w:tcBorders>
              <w:top w:val="nil"/>
              <w:left w:val="single" w:sz="8" w:space="0" w:color="auto"/>
              <w:bottom w:val="single" w:sz="8" w:space="0" w:color="auto"/>
              <w:right w:val="single" w:sz="8" w:space="0" w:color="auto"/>
            </w:tcBorders>
            <w:vAlign w:val="center"/>
            <w:hideMark/>
          </w:tcPr>
          <w:p w14:paraId="7E4F7D32" w14:textId="77777777" w:rsidR="00941713" w:rsidRPr="00241F4E" w:rsidRDefault="00941713" w:rsidP="00797FD0">
            <w:pPr>
              <w:jc w:val="center"/>
              <w:rPr>
                <w:rFonts w:cs="Arial"/>
                <w:color w:val="000000"/>
                <w:sz w:val="22"/>
                <w:szCs w:val="22"/>
              </w:rPr>
            </w:pPr>
            <w:r w:rsidRPr="00241F4E">
              <w:rPr>
                <w:rFonts w:cs="Arial"/>
                <w:color w:val="000000"/>
                <w:sz w:val="22"/>
                <w:szCs w:val="22"/>
              </w:rPr>
              <w:t>3</w:t>
            </w:r>
          </w:p>
        </w:tc>
        <w:tc>
          <w:tcPr>
            <w:tcW w:w="1890" w:type="dxa"/>
            <w:tcBorders>
              <w:top w:val="nil"/>
              <w:left w:val="nil"/>
              <w:bottom w:val="single" w:sz="8" w:space="0" w:color="auto"/>
              <w:right w:val="single" w:sz="8" w:space="0" w:color="auto"/>
            </w:tcBorders>
            <w:vAlign w:val="center"/>
            <w:hideMark/>
          </w:tcPr>
          <w:p w14:paraId="4A82D7EE" w14:textId="77777777" w:rsidR="00941713" w:rsidRPr="00241F4E" w:rsidRDefault="00941713" w:rsidP="00797FD0">
            <w:pPr>
              <w:rPr>
                <w:rFonts w:cs="Arial"/>
                <w:color w:val="000000"/>
                <w:sz w:val="22"/>
                <w:szCs w:val="22"/>
              </w:rPr>
            </w:pPr>
            <w:r w:rsidRPr="00241F4E">
              <w:rPr>
                <w:rFonts w:cs="Arial"/>
                <w:color w:val="000000"/>
                <w:sz w:val="22"/>
                <w:szCs w:val="22"/>
              </w:rPr>
              <w:t>Air Handling Unit 3</w:t>
            </w:r>
          </w:p>
        </w:tc>
        <w:tc>
          <w:tcPr>
            <w:tcW w:w="2070" w:type="dxa"/>
            <w:tcBorders>
              <w:top w:val="nil"/>
              <w:left w:val="nil"/>
              <w:bottom w:val="single" w:sz="8" w:space="0" w:color="auto"/>
              <w:right w:val="single" w:sz="8" w:space="0" w:color="auto"/>
            </w:tcBorders>
            <w:vAlign w:val="center"/>
            <w:hideMark/>
          </w:tcPr>
          <w:p w14:paraId="18A2AD8A" w14:textId="77777777" w:rsidR="00941713" w:rsidRPr="00241F4E" w:rsidRDefault="00941713" w:rsidP="00797FD0">
            <w:pPr>
              <w:rPr>
                <w:rFonts w:cs="Arial"/>
                <w:color w:val="000000"/>
                <w:sz w:val="22"/>
                <w:szCs w:val="22"/>
              </w:rPr>
            </w:pPr>
            <w:r w:rsidRPr="00241F4E">
              <w:rPr>
                <w:rFonts w:cs="Arial"/>
                <w:color w:val="000000"/>
                <w:sz w:val="22"/>
                <w:szCs w:val="22"/>
              </w:rPr>
              <w:t>South Bed Tower</w:t>
            </w:r>
          </w:p>
        </w:tc>
        <w:tc>
          <w:tcPr>
            <w:tcW w:w="1440" w:type="dxa"/>
            <w:tcBorders>
              <w:top w:val="nil"/>
              <w:left w:val="nil"/>
              <w:bottom w:val="single" w:sz="8" w:space="0" w:color="auto"/>
              <w:right w:val="single" w:sz="8" w:space="0" w:color="auto"/>
            </w:tcBorders>
            <w:noWrap/>
            <w:vAlign w:val="center"/>
            <w:hideMark/>
          </w:tcPr>
          <w:p w14:paraId="33E84613" w14:textId="60B4934E" w:rsidR="00941713" w:rsidRPr="00241F4E" w:rsidRDefault="00AB68B7" w:rsidP="00797FD0">
            <w:pPr>
              <w:rPr>
                <w:rFonts w:cs="Arial"/>
                <w:color w:val="000000"/>
                <w:sz w:val="22"/>
                <w:szCs w:val="22"/>
              </w:rPr>
            </w:pPr>
            <w:r w:rsidRPr="00241F4E">
              <w:rPr>
                <w:rFonts w:cs="Arial"/>
                <w:color w:val="000000"/>
                <w:sz w:val="22"/>
                <w:szCs w:val="22"/>
              </w:rPr>
              <w:t>York</w:t>
            </w:r>
          </w:p>
        </w:tc>
        <w:tc>
          <w:tcPr>
            <w:tcW w:w="2610" w:type="dxa"/>
            <w:tcBorders>
              <w:top w:val="nil"/>
              <w:left w:val="nil"/>
              <w:bottom w:val="single" w:sz="8" w:space="0" w:color="auto"/>
              <w:right w:val="single" w:sz="8" w:space="0" w:color="auto"/>
            </w:tcBorders>
            <w:noWrap/>
            <w:vAlign w:val="center"/>
            <w:hideMark/>
          </w:tcPr>
          <w:p w14:paraId="70D5108E" w14:textId="77777777" w:rsidR="00941713" w:rsidRPr="00241F4E" w:rsidRDefault="00941713" w:rsidP="00797FD0">
            <w:pPr>
              <w:rPr>
                <w:rFonts w:cs="Arial"/>
                <w:color w:val="000000"/>
                <w:sz w:val="22"/>
                <w:szCs w:val="22"/>
              </w:rPr>
            </w:pPr>
            <w:r w:rsidRPr="00241F4E">
              <w:rPr>
                <w:rFonts w:cs="Arial"/>
                <w:color w:val="000000"/>
                <w:sz w:val="22"/>
                <w:szCs w:val="22"/>
              </w:rPr>
              <w:t>XTI-069X093-KAPA046A</w:t>
            </w:r>
          </w:p>
        </w:tc>
        <w:tc>
          <w:tcPr>
            <w:tcW w:w="1710" w:type="dxa"/>
            <w:tcBorders>
              <w:top w:val="nil"/>
              <w:left w:val="nil"/>
              <w:bottom w:val="single" w:sz="8" w:space="0" w:color="auto"/>
              <w:right w:val="single" w:sz="8" w:space="0" w:color="auto"/>
            </w:tcBorders>
            <w:noWrap/>
            <w:vAlign w:val="center"/>
            <w:hideMark/>
          </w:tcPr>
          <w:p w14:paraId="38E906A1" w14:textId="77777777" w:rsidR="00941713" w:rsidRPr="00241F4E" w:rsidRDefault="00941713" w:rsidP="00797FD0">
            <w:pPr>
              <w:rPr>
                <w:rFonts w:cs="Arial"/>
                <w:color w:val="000000"/>
                <w:sz w:val="22"/>
                <w:szCs w:val="22"/>
              </w:rPr>
            </w:pPr>
            <w:r w:rsidRPr="00241F4E">
              <w:rPr>
                <w:rFonts w:cs="Arial"/>
                <w:color w:val="000000"/>
                <w:sz w:val="22"/>
                <w:szCs w:val="22"/>
              </w:rPr>
              <w:t>CDTMXT0011</w:t>
            </w:r>
          </w:p>
        </w:tc>
      </w:tr>
      <w:tr w:rsidR="00941713" w:rsidRPr="00241F4E" w14:paraId="6AFAB459" w14:textId="77777777" w:rsidTr="00AB68B7">
        <w:trPr>
          <w:trHeight w:val="171"/>
        </w:trPr>
        <w:tc>
          <w:tcPr>
            <w:tcW w:w="720" w:type="dxa"/>
            <w:tcBorders>
              <w:top w:val="nil"/>
              <w:left w:val="single" w:sz="8" w:space="0" w:color="auto"/>
              <w:bottom w:val="single" w:sz="8" w:space="0" w:color="auto"/>
              <w:right w:val="single" w:sz="8" w:space="0" w:color="auto"/>
            </w:tcBorders>
            <w:vAlign w:val="center"/>
            <w:hideMark/>
          </w:tcPr>
          <w:p w14:paraId="28276342" w14:textId="77777777" w:rsidR="00941713" w:rsidRPr="00241F4E" w:rsidRDefault="00941713" w:rsidP="00797FD0">
            <w:pPr>
              <w:jc w:val="center"/>
              <w:rPr>
                <w:rFonts w:cs="Arial"/>
                <w:color w:val="000000"/>
                <w:sz w:val="22"/>
                <w:szCs w:val="22"/>
              </w:rPr>
            </w:pPr>
            <w:r w:rsidRPr="00241F4E">
              <w:rPr>
                <w:rFonts w:cs="Arial"/>
                <w:color w:val="000000"/>
                <w:sz w:val="22"/>
                <w:szCs w:val="22"/>
              </w:rPr>
              <w:t>4</w:t>
            </w:r>
          </w:p>
        </w:tc>
        <w:tc>
          <w:tcPr>
            <w:tcW w:w="1890" w:type="dxa"/>
            <w:tcBorders>
              <w:top w:val="nil"/>
              <w:left w:val="nil"/>
              <w:bottom w:val="single" w:sz="8" w:space="0" w:color="auto"/>
              <w:right w:val="single" w:sz="8" w:space="0" w:color="auto"/>
            </w:tcBorders>
            <w:vAlign w:val="center"/>
            <w:hideMark/>
          </w:tcPr>
          <w:p w14:paraId="0A1797E6" w14:textId="77777777" w:rsidR="00941713" w:rsidRPr="00241F4E" w:rsidRDefault="00941713" w:rsidP="00797FD0">
            <w:pPr>
              <w:rPr>
                <w:rFonts w:cs="Arial"/>
                <w:color w:val="000000"/>
                <w:sz w:val="22"/>
                <w:szCs w:val="22"/>
              </w:rPr>
            </w:pPr>
            <w:r w:rsidRPr="00241F4E">
              <w:rPr>
                <w:rFonts w:cs="Arial"/>
                <w:color w:val="000000"/>
                <w:sz w:val="22"/>
                <w:szCs w:val="22"/>
              </w:rPr>
              <w:t>Air Handling Unit 4</w:t>
            </w:r>
          </w:p>
        </w:tc>
        <w:tc>
          <w:tcPr>
            <w:tcW w:w="2070" w:type="dxa"/>
            <w:tcBorders>
              <w:top w:val="nil"/>
              <w:left w:val="nil"/>
              <w:bottom w:val="single" w:sz="8" w:space="0" w:color="auto"/>
              <w:right w:val="single" w:sz="8" w:space="0" w:color="auto"/>
            </w:tcBorders>
            <w:vAlign w:val="center"/>
            <w:hideMark/>
          </w:tcPr>
          <w:p w14:paraId="462AF984" w14:textId="77777777" w:rsidR="00941713" w:rsidRPr="00241F4E" w:rsidRDefault="00941713" w:rsidP="00797FD0">
            <w:pPr>
              <w:rPr>
                <w:rFonts w:cs="Arial"/>
                <w:color w:val="000000"/>
                <w:sz w:val="22"/>
                <w:szCs w:val="22"/>
              </w:rPr>
            </w:pPr>
            <w:r w:rsidRPr="00241F4E">
              <w:rPr>
                <w:rFonts w:cs="Arial"/>
                <w:color w:val="000000"/>
                <w:sz w:val="22"/>
                <w:szCs w:val="22"/>
              </w:rPr>
              <w:t>South Bed Tower</w:t>
            </w:r>
          </w:p>
        </w:tc>
        <w:tc>
          <w:tcPr>
            <w:tcW w:w="1440" w:type="dxa"/>
            <w:tcBorders>
              <w:top w:val="nil"/>
              <w:left w:val="nil"/>
              <w:bottom w:val="single" w:sz="8" w:space="0" w:color="auto"/>
              <w:right w:val="single" w:sz="8" w:space="0" w:color="auto"/>
            </w:tcBorders>
            <w:noWrap/>
            <w:vAlign w:val="center"/>
            <w:hideMark/>
          </w:tcPr>
          <w:p w14:paraId="79B3282C" w14:textId="075448A5" w:rsidR="00941713" w:rsidRPr="00241F4E" w:rsidRDefault="00AB68B7" w:rsidP="00797FD0">
            <w:pPr>
              <w:rPr>
                <w:rFonts w:cs="Arial"/>
                <w:color w:val="000000"/>
                <w:sz w:val="22"/>
                <w:szCs w:val="22"/>
              </w:rPr>
            </w:pPr>
            <w:r w:rsidRPr="00241F4E">
              <w:rPr>
                <w:rFonts w:cs="Arial"/>
                <w:color w:val="000000"/>
                <w:sz w:val="22"/>
                <w:szCs w:val="22"/>
              </w:rPr>
              <w:t>York</w:t>
            </w:r>
          </w:p>
        </w:tc>
        <w:tc>
          <w:tcPr>
            <w:tcW w:w="2610" w:type="dxa"/>
            <w:tcBorders>
              <w:top w:val="nil"/>
              <w:left w:val="nil"/>
              <w:bottom w:val="single" w:sz="8" w:space="0" w:color="auto"/>
              <w:right w:val="single" w:sz="8" w:space="0" w:color="auto"/>
            </w:tcBorders>
            <w:noWrap/>
            <w:vAlign w:val="center"/>
            <w:hideMark/>
          </w:tcPr>
          <w:p w14:paraId="69191D6A" w14:textId="77777777" w:rsidR="00941713" w:rsidRPr="00241F4E" w:rsidRDefault="00941713" w:rsidP="00797FD0">
            <w:pPr>
              <w:rPr>
                <w:rFonts w:cs="Arial"/>
                <w:color w:val="000000"/>
                <w:sz w:val="22"/>
                <w:szCs w:val="22"/>
              </w:rPr>
            </w:pPr>
            <w:r w:rsidRPr="00241F4E">
              <w:rPr>
                <w:rFonts w:cs="Arial"/>
                <w:color w:val="000000"/>
                <w:sz w:val="22"/>
                <w:szCs w:val="22"/>
              </w:rPr>
              <w:t>XTI-069X093-KAPA046A</w:t>
            </w:r>
          </w:p>
        </w:tc>
        <w:tc>
          <w:tcPr>
            <w:tcW w:w="1710" w:type="dxa"/>
            <w:tcBorders>
              <w:top w:val="nil"/>
              <w:left w:val="nil"/>
              <w:bottom w:val="single" w:sz="8" w:space="0" w:color="auto"/>
              <w:right w:val="single" w:sz="8" w:space="0" w:color="auto"/>
            </w:tcBorders>
            <w:noWrap/>
            <w:vAlign w:val="center"/>
            <w:hideMark/>
          </w:tcPr>
          <w:p w14:paraId="038A480C" w14:textId="77777777" w:rsidR="00941713" w:rsidRPr="00241F4E" w:rsidRDefault="00941713" w:rsidP="00797FD0">
            <w:pPr>
              <w:rPr>
                <w:rFonts w:cs="Arial"/>
                <w:color w:val="000000"/>
                <w:sz w:val="22"/>
                <w:szCs w:val="22"/>
              </w:rPr>
            </w:pPr>
            <w:r w:rsidRPr="00241F4E">
              <w:rPr>
                <w:rFonts w:cs="Arial"/>
                <w:color w:val="000000"/>
                <w:sz w:val="22"/>
                <w:szCs w:val="22"/>
              </w:rPr>
              <w:t>CDTMXT0010</w:t>
            </w:r>
          </w:p>
        </w:tc>
      </w:tr>
      <w:tr w:rsidR="00941713" w:rsidRPr="00241F4E" w14:paraId="6AEB0D06" w14:textId="77777777" w:rsidTr="00AB68B7">
        <w:trPr>
          <w:trHeight w:val="171"/>
        </w:trPr>
        <w:tc>
          <w:tcPr>
            <w:tcW w:w="720" w:type="dxa"/>
            <w:tcBorders>
              <w:top w:val="nil"/>
              <w:left w:val="single" w:sz="8" w:space="0" w:color="auto"/>
              <w:bottom w:val="single" w:sz="8" w:space="0" w:color="auto"/>
              <w:right w:val="single" w:sz="8" w:space="0" w:color="auto"/>
            </w:tcBorders>
            <w:vAlign w:val="center"/>
            <w:hideMark/>
          </w:tcPr>
          <w:p w14:paraId="2EE598D1" w14:textId="77777777" w:rsidR="00941713" w:rsidRPr="00241F4E" w:rsidRDefault="00941713" w:rsidP="00797FD0">
            <w:pPr>
              <w:jc w:val="center"/>
              <w:rPr>
                <w:rFonts w:cs="Arial"/>
                <w:color w:val="000000"/>
                <w:sz w:val="22"/>
                <w:szCs w:val="22"/>
              </w:rPr>
            </w:pPr>
            <w:r w:rsidRPr="00241F4E">
              <w:rPr>
                <w:rFonts w:cs="Arial"/>
                <w:color w:val="000000"/>
                <w:sz w:val="22"/>
                <w:szCs w:val="22"/>
              </w:rPr>
              <w:t>5</w:t>
            </w:r>
          </w:p>
        </w:tc>
        <w:tc>
          <w:tcPr>
            <w:tcW w:w="1890" w:type="dxa"/>
            <w:tcBorders>
              <w:top w:val="nil"/>
              <w:left w:val="nil"/>
              <w:bottom w:val="single" w:sz="8" w:space="0" w:color="auto"/>
              <w:right w:val="single" w:sz="8" w:space="0" w:color="auto"/>
            </w:tcBorders>
            <w:vAlign w:val="center"/>
            <w:hideMark/>
          </w:tcPr>
          <w:p w14:paraId="392465B7" w14:textId="77777777" w:rsidR="00941713" w:rsidRPr="00241F4E" w:rsidRDefault="00941713" w:rsidP="00797FD0">
            <w:pPr>
              <w:rPr>
                <w:rFonts w:cs="Arial"/>
                <w:color w:val="000000"/>
                <w:sz w:val="22"/>
                <w:szCs w:val="22"/>
              </w:rPr>
            </w:pPr>
            <w:r w:rsidRPr="00241F4E">
              <w:rPr>
                <w:rFonts w:cs="Arial"/>
                <w:color w:val="000000"/>
                <w:sz w:val="22"/>
                <w:szCs w:val="22"/>
              </w:rPr>
              <w:t>Air Handling Unit 5</w:t>
            </w:r>
          </w:p>
        </w:tc>
        <w:tc>
          <w:tcPr>
            <w:tcW w:w="2070" w:type="dxa"/>
            <w:tcBorders>
              <w:top w:val="nil"/>
              <w:left w:val="nil"/>
              <w:bottom w:val="single" w:sz="8" w:space="0" w:color="auto"/>
              <w:right w:val="single" w:sz="8" w:space="0" w:color="auto"/>
            </w:tcBorders>
            <w:vAlign w:val="center"/>
            <w:hideMark/>
          </w:tcPr>
          <w:p w14:paraId="445EE483" w14:textId="77777777" w:rsidR="00941713" w:rsidRPr="00241F4E" w:rsidRDefault="00941713" w:rsidP="00797FD0">
            <w:pPr>
              <w:rPr>
                <w:rFonts w:cs="Arial"/>
                <w:color w:val="000000"/>
                <w:sz w:val="22"/>
                <w:szCs w:val="22"/>
              </w:rPr>
            </w:pPr>
            <w:r w:rsidRPr="00241F4E">
              <w:rPr>
                <w:rFonts w:cs="Arial"/>
                <w:color w:val="000000"/>
                <w:sz w:val="22"/>
                <w:szCs w:val="22"/>
              </w:rPr>
              <w:t>South Bed Tower</w:t>
            </w:r>
          </w:p>
        </w:tc>
        <w:tc>
          <w:tcPr>
            <w:tcW w:w="1440" w:type="dxa"/>
            <w:tcBorders>
              <w:top w:val="nil"/>
              <w:left w:val="nil"/>
              <w:bottom w:val="single" w:sz="8" w:space="0" w:color="auto"/>
              <w:right w:val="single" w:sz="8" w:space="0" w:color="auto"/>
            </w:tcBorders>
            <w:noWrap/>
            <w:vAlign w:val="center"/>
            <w:hideMark/>
          </w:tcPr>
          <w:p w14:paraId="077156ED" w14:textId="3AFDFB9A" w:rsidR="00941713" w:rsidRPr="00241F4E" w:rsidRDefault="00AB68B7" w:rsidP="00797FD0">
            <w:pPr>
              <w:rPr>
                <w:rFonts w:cs="Arial"/>
                <w:color w:val="000000"/>
                <w:sz w:val="22"/>
                <w:szCs w:val="22"/>
              </w:rPr>
            </w:pPr>
            <w:r w:rsidRPr="00241F4E">
              <w:rPr>
                <w:rFonts w:cs="Arial"/>
                <w:color w:val="000000"/>
                <w:sz w:val="22"/>
                <w:szCs w:val="22"/>
              </w:rPr>
              <w:t>York</w:t>
            </w:r>
          </w:p>
        </w:tc>
        <w:tc>
          <w:tcPr>
            <w:tcW w:w="2610" w:type="dxa"/>
            <w:tcBorders>
              <w:top w:val="nil"/>
              <w:left w:val="nil"/>
              <w:bottom w:val="single" w:sz="8" w:space="0" w:color="auto"/>
              <w:right w:val="single" w:sz="8" w:space="0" w:color="auto"/>
            </w:tcBorders>
            <w:noWrap/>
            <w:vAlign w:val="center"/>
            <w:hideMark/>
          </w:tcPr>
          <w:p w14:paraId="222073B4" w14:textId="77777777" w:rsidR="00941713" w:rsidRPr="00241F4E" w:rsidRDefault="00941713" w:rsidP="00797FD0">
            <w:pPr>
              <w:rPr>
                <w:rFonts w:cs="Arial"/>
                <w:color w:val="000000"/>
                <w:sz w:val="22"/>
                <w:szCs w:val="22"/>
              </w:rPr>
            </w:pPr>
            <w:r w:rsidRPr="00241F4E">
              <w:rPr>
                <w:rFonts w:cs="Arial"/>
                <w:color w:val="000000"/>
                <w:sz w:val="22"/>
                <w:szCs w:val="22"/>
              </w:rPr>
              <w:t>XTI-072X102-KFPJ046A</w:t>
            </w:r>
          </w:p>
        </w:tc>
        <w:tc>
          <w:tcPr>
            <w:tcW w:w="1710" w:type="dxa"/>
            <w:tcBorders>
              <w:top w:val="nil"/>
              <w:left w:val="nil"/>
              <w:bottom w:val="single" w:sz="8" w:space="0" w:color="auto"/>
              <w:right w:val="single" w:sz="8" w:space="0" w:color="auto"/>
            </w:tcBorders>
            <w:noWrap/>
            <w:vAlign w:val="center"/>
            <w:hideMark/>
          </w:tcPr>
          <w:p w14:paraId="52037D4E" w14:textId="77777777" w:rsidR="00941713" w:rsidRPr="00241F4E" w:rsidRDefault="00941713" w:rsidP="00797FD0">
            <w:pPr>
              <w:rPr>
                <w:rFonts w:cs="Arial"/>
                <w:color w:val="000000"/>
                <w:sz w:val="22"/>
                <w:szCs w:val="22"/>
              </w:rPr>
            </w:pPr>
            <w:r w:rsidRPr="00241F4E">
              <w:rPr>
                <w:rFonts w:cs="Arial"/>
                <w:color w:val="000000"/>
                <w:sz w:val="22"/>
                <w:szCs w:val="22"/>
              </w:rPr>
              <w:t>CDTMXT0017</w:t>
            </w:r>
          </w:p>
        </w:tc>
      </w:tr>
      <w:tr w:rsidR="00941713" w:rsidRPr="00241F4E" w14:paraId="4A8DD15E" w14:textId="77777777" w:rsidTr="00AB68B7">
        <w:trPr>
          <w:trHeight w:val="171"/>
        </w:trPr>
        <w:tc>
          <w:tcPr>
            <w:tcW w:w="720" w:type="dxa"/>
            <w:tcBorders>
              <w:top w:val="nil"/>
              <w:left w:val="single" w:sz="8" w:space="0" w:color="auto"/>
              <w:bottom w:val="single" w:sz="8" w:space="0" w:color="auto"/>
              <w:right w:val="single" w:sz="8" w:space="0" w:color="auto"/>
            </w:tcBorders>
            <w:vAlign w:val="center"/>
            <w:hideMark/>
          </w:tcPr>
          <w:p w14:paraId="565F8A67" w14:textId="77777777" w:rsidR="00941713" w:rsidRPr="00241F4E" w:rsidRDefault="00941713" w:rsidP="00797FD0">
            <w:pPr>
              <w:jc w:val="center"/>
              <w:rPr>
                <w:rFonts w:cs="Arial"/>
                <w:color w:val="000000"/>
                <w:sz w:val="22"/>
                <w:szCs w:val="22"/>
              </w:rPr>
            </w:pPr>
            <w:r w:rsidRPr="00241F4E">
              <w:rPr>
                <w:rFonts w:cs="Arial"/>
                <w:color w:val="000000"/>
                <w:sz w:val="22"/>
                <w:szCs w:val="22"/>
              </w:rPr>
              <w:t>6</w:t>
            </w:r>
          </w:p>
        </w:tc>
        <w:tc>
          <w:tcPr>
            <w:tcW w:w="1890" w:type="dxa"/>
            <w:tcBorders>
              <w:top w:val="nil"/>
              <w:left w:val="nil"/>
              <w:bottom w:val="single" w:sz="8" w:space="0" w:color="auto"/>
              <w:right w:val="single" w:sz="8" w:space="0" w:color="auto"/>
            </w:tcBorders>
            <w:vAlign w:val="center"/>
            <w:hideMark/>
          </w:tcPr>
          <w:p w14:paraId="2A4D6890" w14:textId="77777777" w:rsidR="00941713" w:rsidRPr="00241F4E" w:rsidRDefault="00941713" w:rsidP="00797FD0">
            <w:pPr>
              <w:rPr>
                <w:rFonts w:cs="Arial"/>
                <w:color w:val="000000"/>
                <w:sz w:val="22"/>
                <w:szCs w:val="22"/>
              </w:rPr>
            </w:pPr>
            <w:r w:rsidRPr="00241F4E">
              <w:rPr>
                <w:rFonts w:cs="Arial"/>
                <w:color w:val="000000"/>
                <w:sz w:val="22"/>
                <w:szCs w:val="22"/>
              </w:rPr>
              <w:t>Air Handling Unit 6</w:t>
            </w:r>
          </w:p>
        </w:tc>
        <w:tc>
          <w:tcPr>
            <w:tcW w:w="2070" w:type="dxa"/>
            <w:tcBorders>
              <w:top w:val="nil"/>
              <w:left w:val="nil"/>
              <w:bottom w:val="single" w:sz="8" w:space="0" w:color="auto"/>
              <w:right w:val="single" w:sz="8" w:space="0" w:color="auto"/>
            </w:tcBorders>
            <w:vAlign w:val="center"/>
            <w:hideMark/>
          </w:tcPr>
          <w:p w14:paraId="76B1194D" w14:textId="77777777" w:rsidR="00941713" w:rsidRPr="00241F4E" w:rsidRDefault="00941713" w:rsidP="00797FD0">
            <w:pPr>
              <w:rPr>
                <w:rFonts w:cs="Arial"/>
                <w:color w:val="000000"/>
                <w:sz w:val="22"/>
                <w:szCs w:val="22"/>
              </w:rPr>
            </w:pPr>
            <w:r w:rsidRPr="00241F4E">
              <w:rPr>
                <w:rFonts w:cs="Arial"/>
                <w:color w:val="000000"/>
                <w:sz w:val="22"/>
                <w:szCs w:val="22"/>
              </w:rPr>
              <w:t>South Bed Tower</w:t>
            </w:r>
          </w:p>
        </w:tc>
        <w:tc>
          <w:tcPr>
            <w:tcW w:w="1440" w:type="dxa"/>
            <w:tcBorders>
              <w:top w:val="nil"/>
              <w:left w:val="nil"/>
              <w:bottom w:val="single" w:sz="8" w:space="0" w:color="auto"/>
              <w:right w:val="single" w:sz="8" w:space="0" w:color="auto"/>
            </w:tcBorders>
            <w:noWrap/>
            <w:vAlign w:val="center"/>
            <w:hideMark/>
          </w:tcPr>
          <w:p w14:paraId="032499A2" w14:textId="61FD20C6" w:rsidR="00941713" w:rsidRPr="00241F4E" w:rsidRDefault="00AB68B7" w:rsidP="00797FD0">
            <w:pPr>
              <w:rPr>
                <w:rFonts w:cs="Arial"/>
                <w:color w:val="000000"/>
                <w:sz w:val="22"/>
                <w:szCs w:val="22"/>
              </w:rPr>
            </w:pPr>
            <w:r w:rsidRPr="00241F4E">
              <w:rPr>
                <w:rFonts w:cs="Arial"/>
                <w:color w:val="000000"/>
                <w:sz w:val="22"/>
                <w:szCs w:val="22"/>
              </w:rPr>
              <w:t>York</w:t>
            </w:r>
          </w:p>
        </w:tc>
        <w:tc>
          <w:tcPr>
            <w:tcW w:w="2610" w:type="dxa"/>
            <w:tcBorders>
              <w:top w:val="nil"/>
              <w:left w:val="nil"/>
              <w:bottom w:val="single" w:sz="8" w:space="0" w:color="auto"/>
              <w:right w:val="single" w:sz="8" w:space="0" w:color="auto"/>
            </w:tcBorders>
            <w:noWrap/>
            <w:vAlign w:val="center"/>
            <w:hideMark/>
          </w:tcPr>
          <w:p w14:paraId="2E269CAA" w14:textId="77777777" w:rsidR="00941713" w:rsidRPr="00241F4E" w:rsidRDefault="00941713" w:rsidP="00797FD0">
            <w:pPr>
              <w:rPr>
                <w:rFonts w:cs="Arial"/>
                <w:color w:val="000000"/>
                <w:sz w:val="22"/>
                <w:szCs w:val="22"/>
              </w:rPr>
            </w:pPr>
            <w:r w:rsidRPr="00241F4E">
              <w:rPr>
                <w:rFonts w:cs="Arial"/>
                <w:color w:val="000000"/>
                <w:sz w:val="22"/>
                <w:szCs w:val="22"/>
              </w:rPr>
              <w:t>XTI-078X108-KAQA046A</w:t>
            </w:r>
          </w:p>
        </w:tc>
        <w:tc>
          <w:tcPr>
            <w:tcW w:w="1710" w:type="dxa"/>
            <w:tcBorders>
              <w:top w:val="nil"/>
              <w:left w:val="nil"/>
              <w:bottom w:val="single" w:sz="8" w:space="0" w:color="auto"/>
              <w:right w:val="single" w:sz="8" w:space="0" w:color="auto"/>
            </w:tcBorders>
            <w:noWrap/>
            <w:vAlign w:val="center"/>
            <w:hideMark/>
          </w:tcPr>
          <w:p w14:paraId="1A55042C" w14:textId="77777777" w:rsidR="00941713" w:rsidRPr="00241F4E" w:rsidRDefault="00941713" w:rsidP="00797FD0">
            <w:pPr>
              <w:rPr>
                <w:rFonts w:cs="Arial"/>
                <w:color w:val="000000"/>
                <w:sz w:val="22"/>
                <w:szCs w:val="22"/>
              </w:rPr>
            </w:pPr>
            <w:r w:rsidRPr="00241F4E">
              <w:rPr>
                <w:rFonts w:cs="Arial"/>
                <w:color w:val="000000"/>
                <w:sz w:val="22"/>
                <w:szCs w:val="22"/>
              </w:rPr>
              <w:t>CDTMXT0016</w:t>
            </w:r>
          </w:p>
        </w:tc>
      </w:tr>
      <w:tr w:rsidR="00941713" w:rsidRPr="00241F4E" w14:paraId="46D8705C" w14:textId="77777777" w:rsidTr="00AB68B7">
        <w:trPr>
          <w:trHeight w:val="171"/>
        </w:trPr>
        <w:tc>
          <w:tcPr>
            <w:tcW w:w="720" w:type="dxa"/>
            <w:tcBorders>
              <w:top w:val="nil"/>
              <w:left w:val="single" w:sz="8" w:space="0" w:color="auto"/>
              <w:bottom w:val="single" w:sz="8" w:space="0" w:color="auto"/>
              <w:right w:val="single" w:sz="8" w:space="0" w:color="auto"/>
            </w:tcBorders>
            <w:vAlign w:val="center"/>
            <w:hideMark/>
          </w:tcPr>
          <w:p w14:paraId="3DA5E4A1" w14:textId="77777777" w:rsidR="00941713" w:rsidRPr="00241F4E" w:rsidRDefault="00941713" w:rsidP="00797FD0">
            <w:pPr>
              <w:jc w:val="center"/>
              <w:rPr>
                <w:rFonts w:cs="Arial"/>
                <w:color w:val="000000"/>
                <w:sz w:val="22"/>
                <w:szCs w:val="22"/>
              </w:rPr>
            </w:pPr>
            <w:r w:rsidRPr="00241F4E">
              <w:rPr>
                <w:rFonts w:cs="Arial"/>
                <w:color w:val="000000"/>
                <w:sz w:val="22"/>
                <w:szCs w:val="22"/>
              </w:rPr>
              <w:t>7</w:t>
            </w:r>
          </w:p>
        </w:tc>
        <w:tc>
          <w:tcPr>
            <w:tcW w:w="1890" w:type="dxa"/>
            <w:tcBorders>
              <w:top w:val="nil"/>
              <w:left w:val="nil"/>
              <w:bottom w:val="single" w:sz="8" w:space="0" w:color="auto"/>
              <w:right w:val="single" w:sz="8" w:space="0" w:color="auto"/>
            </w:tcBorders>
            <w:vAlign w:val="center"/>
            <w:hideMark/>
          </w:tcPr>
          <w:p w14:paraId="2040DA65" w14:textId="77777777" w:rsidR="00941713" w:rsidRPr="00241F4E" w:rsidRDefault="00941713" w:rsidP="00797FD0">
            <w:pPr>
              <w:rPr>
                <w:rFonts w:cs="Arial"/>
                <w:color w:val="000000"/>
                <w:sz w:val="22"/>
                <w:szCs w:val="22"/>
              </w:rPr>
            </w:pPr>
            <w:r w:rsidRPr="00241F4E">
              <w:rPr>
                <w:rFonts w:cs="Arial"/>
                <w:color w:val="000000"/>
                <w:sz w:val="22"/>
                <w:szCs w:val="22"/>
              </w:rPr>
              <w:t>Air Handling Unit 7</w:t>
            </w:r>
          </w:p>
        </w:tc>
        <w:tc>
          <w:tcPr>
            <w:tcW w:w="2070" w:type="dxa"/>
            <w:tcBorders>
              <w:top w:val="nil"/>
              <w:left w:val="nil"/>
              <w:bottom w:val="single" w:sz="8" w:space="0" w:color="auto"/>
              <w:right w:val="single" w:sz="8" w:space="0" w:color="auto"/>
            </w:tcBorders>
            <w:vAlign w:val="center"/>
            <w:hideMark/>
          </w:tcPr>
          <w:p w14:paraId="7307095D" w14:textId="77777777" w:rsidR="00941713" w:rsidRPr="00241F4E" w:rsidRDefault="00941713" w:rsidP="00797FD0">
            <w:pPr>
              <w:rPr>
                <w:rFonts w:cs="Arial"/>
                <w:color w:val="000000"/>
                <w:sz w:val="22"/>
                <w:szCs w:val="22"/>
              </w:rPr>
            </w:pPr>
            <w:r w:rsidRPr="00241F4E">
              <w:rPr>
                <w:rFonts w:cs="Arial"/>
                <w:color w:val="000000"/>
                <w:sz w:val="22"/>
                <w:szCs w:val="22"/>
              </w:rPr>
              <w:t>South Bed Tower</w:t>
            </w:r>
          </w:p>
        </w:tc>
        <w:tc>
          <w:tcPr>
            <w:tcW w:w="1440" w:type="dxa"/>
            <w:tcBorders>
              <w:top w:val="nil"/>
              <w:left w:val="nil"/>
              <w:bottom w:val="single" w:sz="8" w:space="0" w:color="auto"/>
              <w:right w:val="single" w:sz="8" w:space="0" w:color="auto"/>
            </w:tcBorders>
            <w:noWrap/>
            <w:vAlign w:val="center"/>
            <w:hideMark/>
          </w:tcPr>
          <w:p w14:paraId="6FFF2939" w14:textId="797C6AF3" w:rsidR="00941713" w:rsidRPr="00241F4E" w:rsidRDefault="00AB68B7" w:rsidP="00797FD0">
            <w:pPr>
              <w:rPr>
                <w:rFonts w:cs="Arial"/>
                <w:color w:val="000000"/>
                <w:sz w:val="22"/>
                <w:szCs w:val="22"/>
              </w:rPr>
            </w:pPr>
            <w:r w:rsidRPr="00241F4E">
              <w:rPr>
                <w:rFonts w:cs="Arial"/>
                <w:color w:val="000000"/>
                <w:sz w:val="22"/>
                <w:szCs w:val="22"/>
              </w:rPr>
              <w:t>York</w:t>
            </w:r>
          </w:p>
        </w:tc>
        <w:tc>
          <w:tcPr>
            <w:tcW w:w="2610" w:type="dxa"/>
            <w:tcBorders>
              <w:top w:val="nil"/>
              <w:left w:val="nil"/>
              <w:bottom w:val="single" w:sz="8" w:space="0" w:color="auto"/>
              <w:right w:val="single" w:sz="8" w:space="0" w:color="auto"/>
            </w:tcBorders>
            <w:noWrap/>
            <w:vAlign w:val="center"/>
            <w:hideMark/>
          </w:tcPr>
          <w:p w14:paraId="2ADD540A" w14:textId="77777777" w:rsidR="00941713" w:rsidRPr="00241F4E" w:rsidRDefault="00941713" w:rsidP="00797FD0">
            <w:pPr>
              <w:rPr>
                <w:rFonts w:cs="Arial"/>
                <w:color w:val="000000"/>
                <w:sz w:val="22"/>
                <w:szCs w:val="22"/>
              </w:rPr>
            </w:pPr>
            <w:r w:rsidRPr="00241F4E">
              <w:rPr>
                <w:rFonts w:cs="Arial"/>
                <w:color w:val="000000"/>
                <w:sz w:val="22"/>
                <w:szCs w:val="22"/>
              </w:rPr>
              <w:t>XTI-078X090-KFPJ046A</w:t>
            </w:r>
          </w:p>
        </w:tc>
        <w:tc>
          <w:tcPr>
            <w:tcW w:w="1710" w:type="dxa"/>
            <w:tcBorders>
              <w:top w:val="nil"/>
              <w:left w:val="nil"/>
              <w:bottom w:val="single" w:sz="8" w:space="0" w:color="auto"/>
              <w:right w:val="single" w:sz="8" w:space="0" w:color="auto"/>
            </w:tcBorders>
            <w:noWrap/>
            <w:vAlign w:val="center"/>
            <w:hideMark/>
          </w:tcPr>
          <w:p w14:paraId="07EDBF81" w14:textId="77777777" w:rsidR="00941713" w:rsidRPr="00241F4E" w:rsidRDefault="00941713" w:rsidP="00797FD0">
            <w:pPr>
              <w:rPr>
                <w:rFonts w:cs="Arial"/>
                <w:color w:val="000000"/>
                <w:sz w:val="22"/>
                <w:szCs w:val="22"/>
              </w:rPr>
            </w:pPr>
            <w:r w:rsidRPr="00241F4E">
              <w:rPr>
                <w:rFonts w:cs="Arial"/>
                <w:color w:val="000000"/>
                <w:sz w:val="22"/>
                <w:szCs w:val="22"/>
              </w:rPr>
              <w:t>CDTMXT0168</w:t>
            </w:r>
          </w:p>
        </w:tc>
      </w:tr>
      <w:tr w:rsidR="00941713" w:rsidRPr="00241F4E" w14:paraId="326B1664" w14:textId="77777777" w:rsidTr="00AB68B7">
        <w:trPr>
          <w:trHeight w:val="171"/>
        </w:trPr>
        <w:tc>
          <w:tcPr>
            <w:tcW w:w="720" w:type="dxa"/>
            <w:tcBorders>
              <w:top w:val="nil"/>
              <w:left w:val="single" w:sz="8" w:space="0" w:color="auto"/>
              <w:bottom w:val="single" w:sz="8" w:space="0" w:color="auto"/>
              <w:right w:val="single" w:sz="8" w:space="0" w:color="auto"/>
            </w:tcBorders>
            <w:vAlign w:val="center"/>
            <w:hideMark/>
          </w:tcPr>
          <w:p w14:paraId="785B519C" w14:textId="77777777" w:rsidR="00941713" w:rsidRPr="00241F4E" w:rsidRDefault="00941713" w:rsidP="00797FD0">
            <w:pPr>
              <w:jc w:val="center"/>
              <w:rPr>
                <w:rFonts w:cs="Arial"/>
                <w:color w:val="000000"/>
                <w:sz w:val="22"/>
                <w:szCs w:val="22"/>
              </w:rPr>
            </w:pPr>
            <w:r w:rsidRPr="00241F4E">
              <w:rPr>
                <w:rFonts w:cs="Arial"/>
                <w:color w:val="000000"/>
                <w:sz w:val="22"/>
                <w:szCs w:val="22"/>
              </w:rPr>
              <w:t>8</w:t>
            </w:r>
          </w:p>
        </w:tc>
        <w:tc>
          <w:tcPr>
            <w:tcW w:w="1890" w:type="dxa"/>
            <w:tcBorders>
              <w:top w:val="nil"/>
              <w:left w:val="nil"/>
              <w:bottom w:val="single" w:sz="8" w:space="0" w:color="auto"/>
              <w:right w:val="single" w:sz="8" w:space="0" w:color="auto"/>
            </w:tcBorders>
            <w:vAlign w:val="center"/>
            <w:hideMark/>
          </w:tcPr>
          <w:p w14:paraId="6256C5DB" w14:textId="77777777" w:rsidR="00941713" w:rsidRPr="00241F4E" w:rsidRDefault="00941713" w:rsidP="00797FD0">
            <w:pPr>
              <w:rPr>
                <w:rFonts w:cs="Arial"/>
                <w:color w:val="000000"/>
                <w:sz w:val="22"/>
                <w:szCs w:val="22"/>
              </w:rPr>
            </w:pPr>
            <w:r w:rsidRPr="00241F4E">
              <w:rPr>
                <w:rFonts w:cs="Arial"/>
                <w:color w:val="000000"/>
                <w:sz w:val="22"/>
                <w:szCs w:val="22"/>
              </w:rPr>
              <w:t>Air Handling Unit 8</w:t>
            </w:r>
          </w:p>
        </w:tc>
        <w:tc>
          <w:tcPr>
            <w:tcW w:w="2070" w:type="dxa"/>
            <w:tcBorders>
              <w:top w:val="nil"/>
              <w:left w:val="nil"/>
              <w:bottom w:val="single" w:sz="8" w:space="0" w:color="auto"/>
              <w:right w:val="single" w:sz="8" w:space="0" w:color="auto"/>
            </w:tcBorders>
            <w:vAlign w:val="center"/>
            <w:hideMark/>
          </w:tcPr>
          <w:p w14:paraId="35F149E3" w14:textId="77777777" w:rsidR="00941713" w:rsidRPr="00241F4E" w:rsidRDefault="00941713" w:rsidP="00797FD0">
            <w:pPr>
              <w:rPr>
                <w:rFonts w:cs="Arial"/>
                <w:color w:val="000000"/>
                <w:sz w:val="22"/>
                <w:szCs w:val="22"/>
              </w:rPr>
            </w:pPr>
            <w:r w:rsidRPr="00241F4E">
              <w:rPr>
                <w:rFonts w:cs="Arial"/>
                <w:color w:val="000000"/>
                <w:sz w:val="22"/>
                <w:szCs w:val="22"/>
              </w:rPr>
              <w:t>South Bed Tower</w:t>
            </w:r>
          </w:p>
        </w:tc>
        <w:tc>
          <w:tcPr>
            <w:tcW w:w="1440" w:type="dxa"/>
            <w:tcBorders>
              <w:top w:val="nil"/>
              <w:left w:val="nil"/>
              <w:bottom w:val="single" w:sz="8" w:space="0" w:color="auto"/>
              <w:right w:val="single" w:sz="8" w:space="0" w:color="auto"/>
            </w:tcBorders>
            <w:noWrap/>
            <w:vAlign w:val="center"/>
            <w:hideMark/>
          </w:tcPr>
          <w:p w14:paraId="04AC4F74" w14:textId="26274C31" w:rsidR="00941713" w:rsidRPr="00241F4E" w:rsidRDefault="00AB68B7" w:rsidP="00797FD0">
            <w:pPr>
              <w:rPr>
                <w:rFonts w:cs="Arial"/>
                <w:color w:val="000000"/>
                <w:sz w:val="22"/>
                <w:szCs w:val="22"/>
              </w:rPr>
            </w:pPr>
            <w:r w:rsidRPr="00241F4E">
              <w:rPr>
                <w:rFonts w:cs="Arial"/>
                <w:color w:val="000000"/>
                <w:sz w:val="22"/>
                <w:szCs w:val="22"/>
              </w:rPr>
              <w:t>York</w:t>
            </w:r>
          </w:p>
        </w:tc>
        <w:tc>
          <w:tcPr>
            <w:tcW w:w="2610" w:type="dxa"/>
            <w:tcBorders>
              <w:top w:val="nil"/>
              <w:left w:val="nil"/>
              <w:bottom w:val="single" w:sz="8" w:space="0" w:color="auto"/>
              <w:right w:val="single" w:sz="8" w:space="0" w:color="auto"/>
            </w:tcBorders>
            <w:noWrap/>
            <w:vAlign w:val="center"/>
            <w:hideMark/>
          </w:tcPr>
          <w:p w14:paraId="6170BB47" w14:textId="77777777" w:rsidR="00941713" w:rsidRPr="00241F4E" w:rsidRDefault="00941713" w:rsidP="00797FD0">
            <w:pPr>
              <w:rPr>
                <w:rFonts w:cs="Arial"/>
                <w:color w:val="000000"/>
                <w:sz w:val="22"/>
                <w:szCs w:val="22"/>
              </w:rPr>
            </w:pPr>
            <w:r w:rsidRPr="00241F4E">
              <w:rPr>
                <w:rFonts w:cs="Arial"/>
                <w:color w:val="000000"/>
                <w:sz w:val="22"/>
                <w:szCs w:val="22"/>
              </w:rPr>
              <w:t>XTI-066X108-KAQA046A</w:t>
            </w:r>
          </w:p>
        </w:tc>
        <w:tc>
          <w:tcPr>
            <w:tcW w:w="1710" w:type="dxa"/>
            <w:tcBorders>
              <w:top w:val="nil"/>
              <w:left w:val="nil"/>
              <w:bottom w:val="single" w:sz="8" w:space="0" w:color="auto"/>
              <w:right w:val="single" w:sz="8" w:space="0" w:color="auto"/>
            </w:tcBorders>
            <w:noWrap/>
            <w:vAlign w:val="center"/>
            <w:hideMark/>
          </w:tcPr>
          <w:p w14:paraId="3CCD7E17" w14:textId="77777777" w:rsidR="00941713" w:rsidRPr="00241F4E" w:rsidRDefault="00941713" w:rsidP="00797FD0">
            <w:pPr>
              <w:rPr>
                <w:rFonts w:cs="Arial"/>
                <w:color w:val="000000"/>
                <w:sz w:val="22"/>
                <w:szCs w:val="22"/>
              </w:rPr>
            </w:pPr>
            <w:r w:rsidRPr="00241F4E">
              <w:rPr>
                <w:rFonts w:cs="Arial"/>
                <w:color w:val="000000"/>
                <w:sz w:val="22"/>
                <w:szCs w:val="22"/>
              </w:rPr>
              <w:t>CDTMXT0019</w:t>
            </w:r>
          </w:p>
        </w:tc>
      </w:tr>
      <w:tr w:rsidR="00941713" w:rsidRPr="00241F4E" w14:paraId="0DC3ED34" w14:textId="77777777" w:rsidTr="00AB68B7">
        <w:trPr>
          <w:trHeight w:val="171"/>
        </w:trPr>
        <w:tc>
          <w:tcPr>
            <w:tcW w:w="720" w:type="dxa"/>
            <w:tcBorders>
              <w:top w:val="nil"/>
              <w:left w:val="single" w:sz="8" w:space="0" w:color="auto"/>
              <w:bottom w:val="single" w:sz="8" w:space="0" w:color="auto"/>
              <w:right w:val="single" w:sz="8" w:space="0" w:color="auto"/>
            </w:tcBorders>
            <w:vAlign w:val="center"/>
            <w:hideMark/>
          </w:tcPr>
          <w:p w14:paraId="5146D298" w14:textId="77777777" w:rsidR="00941713" w:rsidRPr="00241F4E" w:rsidRDefault="00941713" w:rsidP="00797FD0">
            <w:pPr>
              <w:jc w:val="center"/>
              <w:rPr>
                <w:rFonts w:cs="Arial"/>
                <w:color w:val="000000"/>
                <w:sz w:val="22"/>
                <w:szCs w:val="22"/>
              </w:rPr>
            </w:pPr>
            <w:r w:rsidRPr="00241F4E">
              <w:rPr>
                <w:rFonts w:cs="Arial"/>
                <w:color w:val="000000"/>
                <w:sz w:val="22"/>
                <w:szCs w:val="22"/>
              </w:rPr>
              <w:t>9</w:t>
            </w:r>
          </w:p>
        </w:tc>
        <w:tc>
          <w:tcPr>
            <w:tcW w:w="1890" w:type="dxa"/>
            <w:tcBorders>
              <w:top w:val="nil"/>
              <w:left w:val="nil"/>
              <w:bottom w:val="single" w:sz="8" w:space="0" w:color="auto"/>
              <w:right w:val="single" w:sz="8" w:space="0" w:color="auto"/>
            </w:tcBorders>
            <w:vAlign w:val="center"/>
            <w:hideMark/>
          </w:tcPr>
          <w:p w14:paraId="2509EA03" w14:textId="77777777" w:rsidR="00941713" w:rsidRPr="00241F4E" w:rsidRDefault="00941713" w:rsidP="00797FD0">
            <w:pPr>
              <w:rPr>
                <w:rFonts w:cs="Arial"/>
                <w:color w:val="000000"/>
                <w:sz w:val="22"/>
                <w:szCs w:val="22"/>
              </w:rPr>
            </w:pPr>
            <w:r w:rsidRPr="00241F4E">
              <w:rPr>
                <w:rFonts w:cs="Arial"/>
                <w:color w:val="000000"/>
                <w:sz w:val="22"/>
                <w:szCs w:val="22"/>
              </w:rPr>
              <w:t>Air Handling Unit 9</w:t>
            </w:r>
          </w:p>
        </w:tc>
        <w:tc>
          <w:tcPr>
            <w:tcW w:w="2070" w:type="dxa"/>
            <w:tcBorders>
              <w:top w:val="nil"/>
              <w:left w:val="nil"/>
              <w:bottom w:val="single" w:sz="8" w:space="0" w:color="auto"/>
              <w:right w:val="single" w:sz="8" w:space="0" w:color="auto"/>
            </w:tcBorders>
            <w:vAlign w:val="center"/>
            <w:hideMark/>
          </w:tcPr>
          <w:p w14:paraId="086331EF" w14:textId="77777777" w:rsidR="00941713" w:rsidRPr="00241F4E" w:rsidRDefault="00941713" w:rsidP="00797FD0">
            <w:pPr>
              <w:rPr>
                <w:rFonts w:cs="Arial"/>
                <w:color w:val="000000"/>
                <w:sz w:val="22"/>
                <w:szCs w:val="22"/>
              </w:rPr>
            </w:pPr>
            <w:r w:rsidRPr="00241F4E">
              <w:rPr>
                <w:rFonts w:cs="Arial"/>
                <w:color w:val="000000"/>
                <w:sz w:val="22"/>
                <w:szCs w:val="22"/>
              </w:rPr>
              <w:t>South Bed Tower</w:t>
            </w:r>
          </w:p>
        </w:tc>
        <w:tc>
          <w:tcPr>
            <w:tcW w:w="1440" w:type="dxa"/>
            <w:tcBorders>
              <w:top w:val="nil"/>
              <w:left w:val="nil"/>
              <w:bottom w:val="single" w:sz="8" w:space="0" w:color="auto"/>
              <w:right w:val="single" w:sz="8" w:space="0" w:color="auto"/>
            </w:tcBorders>
            <w:noWrap/>
            <w:vAlign w:val="center"/>
            <w:hideMark/>
          </w:tcPr>
          <w:p w14:paraId="607F642E" w14:textId="1A311B5A" w:rsidR="00941713" w:rsidRPr="00241F4E" w:rsidRDefault="00AB68B7" w:rsidP="00797FD0">
            <w:pPr>
              <w:rPr>
                <w:rFonts w:cs="Arial"/>
                <w:color w:val="000000"/>
                <w:sz w:val="22"/>
                <w:szCs w:val="22"/>
              </w:rPr>
            </w:pPr>
            <w:r w:rsidRPr="00241F4E">
              <w:rPr>
                <w:rFonts w:cs="Arial"/>
                <w:color w:val="000000"/>
                <w:sz w:val="22"/>
                <w:szCs w:val="22"/>
              </w:rPr>
              <w:t>York</w:t>
            </w:r>
          </w:p>
        </w:tc>
        <w:tc>
          <w:tcPr>
            <w:tcW w:w="2610" w:type="dxa"/>
            <w:tcBorders>
              <w:top w:val="nil"/>
              <w:left w:val="nil"/>
              <w:bottom w:val="single" w:sz="8" w:space="0" w:color="auto"/>
              <w:right w:val="single" w:sz="8" w:space="0" w:color="auto"/>
            </w:tcBorders>
            <w:noWrap/>
            <w:vAlign w:val="center"/>
            <w:hideMark/>
          </w:tcPr>
          <w:p w14:paraId="1233280F" w14:textId="77777777" w:rsidR="00941713" w:rsidRPr="00241F4E" w:rsidRDefault="00941713" w:rsidP="00797FD0">
            <w:pPr>
              <w:rPr>
                <w:rFonts w:cs="Arial"/>
                <w:color w:val="000000"/>
                <w:sz w:val="22"/>
                <w:szCs w:val="22"/>
              </w:rPr>
            </w:pPr>
            <w:r w:rsidRPr="00241F4E">
              <w:rPr>
                <w:rFonts w:cs="Arial"/>
                <w:color w:val="000000"/>
                <w:sz w:val="22"/>
                <w:szCs w:val="22"/>
              </w:rPr>
              <w:t>XTI-069X093-KAPA046A</w:t>
            </w:r>
          </w:p>
        </w:tc>
        <w:tc>
          <w:tcPr>
            <w:tcW w:w="1710" w:type="dxa"/>
            <w:tcBorders>
              <w:top w:val="nil"/>
              <w:left w:val="nil"/>
              <w:bottom w:val="single" w:sz="8" w:space="0" w:color="auto"/>
              <w:right w:val="single" w:sz="8" w:space="0" w:color="auto"/>
            </w:tcBorders>
            <w:noWrap/>
            <w:vAlign w:val="center"/>
            <w:hideMark/>
          </w:tcPr>
          <w:p w14:paraId="4F9477C7" w14:textId="77777777" w:rsidR="00941713" w:rsidRPr="00241F4E" w:rsidRDefault="00941713" w:rsidP="00797FD0">
            <w:pPr>
              <w:rPr>
                <w:rFonts w:cs="Arial"/>
                <w:color w:val="000000"/>
                <w:sz w:val="22"/>
                <w:szCs w:val="22"/>
              </w:rPr>
            </w:pPr>
            <w:r w:rsidRPr="00241F4E">
              <w:rPr>
                <w:rFonts w:cs="Arial"/>
                <w:color w:val="000000"/>
                <w:sz w:val="22"/>
                <w:szCs w:val="22"/>
              </w:rPr>
              <w:t>CDTMXT0014</w:t>
            </w:r>
          </w:p>
        </w:tc>
      </w:tr>
      <w:tr w:rsidR="00941713" w:rsidRPr="00241F4E" w14:paraId="324E37D7" w14:textId="77777777" w:rsidTr="00AB68B7">
        <w:trPr>
          <w:trHeight w:val="171"/>
        </w:trPr>
        <w:tc>
          <w:tcPr>
            <w:tcW w:w="720" w:type="dxa"/>
            <w:tcBorders>
              <w:top w:val="nil"/>
              <w:left w:val="single" w:sz="8" w:space="0" w:color="auto"/>
              <w:bottom w:val="single" w:sz="8" w:space="0" w:color="auto"/>
              <w:right w:val="single" w:sz="8" w:space="0" w:color="auto"/>
            </w:tcBorders>
            <w:vAlign w:val="center"/>
            <w:hideMark/>
          </w:tcPr>
          <w:p w14:paraId="306FAA8D" w14:textId="77777777" w:rsidR="00941713" w:rsidRPr="00241F4E" w:rsidRDefault="00941713" w:rsidP="00797FD0">
            <w:pPr>
              <w:jc w:val="center"/>
              <w:rPr>
                <w:rFonts w:cs="Arial"/>
                <w:color w:val="000000"/>
                <w:sz w:val="22"/>
                <w:szCs w:val="22"/>
              </w:rPr>
            </w:pPr>
            <w:r w:rsidRPr="00241F4E">
              <w:rPr>
                <w:rFonts w:cs="Arial"/>
                <w:color w:val="000000"/>
                <w:sz w:val="22"/>
                <w:szCs w:val="22"/>
              </w:rPr>
              <w:t>10</w:t>
            </w:r>
          </w:p>
        </w:tc>
        <w:tc>
          <w:tcPr>
            <w:tcW w:w="1890" w:type="dxa"/>
            <w:tcBorders>
              <w:top w:val="nil"/>
              <w:left w:val="nil"/>
              <w:bottom w:val="single" w:sz="8" w:space="0" w:color="auto"/>
              <w:right w:val="single" w:sz="8" w:space="0" w:color="auto"/>
            </w:tcBorders>
            <w:vAlign w:val="center"/>
            <w:hideMark/>
          </w:tcPr>
          <w:p w14:paraId="46EEA1B6" w14:textId="77777777" w:rsidR="00941713" w:rsidRPr="00241F4E" w:rsidRDefault="00941713" w:rsidP="00797FD0">
            <w:pPr>
              <w:rPr>
                <w:rFonts w:cs="Arial"/>
                <w:color w:val="000000"/>
                <w:sz w:val="22"/>
                <w:szCs w:val="22"/>
              </w:rPr>
            </w:pPr>
            <w:r w:rsidRPr="00241F4E">
              <w:rPr>
                <w:rFonts w:cs="Arial"/>
                <w:color w:val="000000"/>
                <w:sz w:val="22"/>
                <w:szCs w:val="22"/>
              </w:rPr>
              <w:t>Air Handling Unit 10</w:t>
            </w:r>
          </w:p>
        </w:tc>
        <w:tc>
          <w:tcPr>
            <w:tcW w:w="2070" w:type="dxa"/>
            <w:tcBorders>
              <w:top w:val="nil"/>
              <w:left w:val="nil"/>
              <w:bottom w:val="single" w:sz="8" w:space="0" w:color="auto"/>
              <w:right w:val="single" w:sz="8" w:space="0" w:color="auto"/>
            </w:tcBorders>
            <w:vAlign w:val="center"/>
            <w:hideMark/>
          </w:tcPr>
          <w:p w14:paraId="4BBEAFB0" w14:textId="77777777" w:rsidR="00941713" w:rsidRPr="00241F4E" w:rsidRDefault="00941713" w:rsidP="00797FD0">
            <w:pPr>
              <w:rPr>
                <w:rFonts w:cs="Arial"/>
                <w:color w:val="000000"/>
                <w:sz w:val="22"/>
                <w:szCs w:val="22"/>
              </w:rPr>
            </w:pPr>
            <w:r w:rsidRPr="00241F4E">
              <w:rPr>
                <w:rFonts w:cs="Arial"/>
                <w:color w:val="000000"/>
                <w:sz w:val="22"/>
                <w:szCs w:val="22"/>
              </w:rPr>
              <w:t>South Bed Tower</w:t>
            </w:r>
          </w:p>
        </w:tc>
        <w:tc>
          <w:tcPr>
            <w:tcW w:w="1440" w:type="dxa"/>
            <w:tcBorders>
              <w:top w:val="nil"/>
              <w:left w:val="nil"/>
              <w:bottom w:val="single" w:sz="8" w:space="0" w:color="auto"/>
              <w:right w:val="single" w:sz="8" w:space="0" w:color="auto"/>
            </w:tcBorders>
            <w:noWrap/>
            <w:vAlign w:val="center"/>
            <w:hideMark/>
          </w:tcPr>
          <w:p w14:paraId="6D66D458" w14:textId="4E1CE22E" w:rsidR="00941713" w:rsidRPr="00241F4E" w:rsidRDefault="00AB68B7" w:rsidP="00797FD0">
            <w:pPr>
              <w:rPr>
                <w:rFonts w:cs="Arial"/>
                <w:color w:val="000000"/>
                <w:sz w:val="22"/>
                <w:szCs w:val="22"/>
              </w:rPr>
            </w:pPr>
            <w:r w:rsidRPr="00241F4E">
              <w:rPr>
                <w:rFonts w:cs="Arial"/>
                <w:color w:val="000000"/>
                <w:sz w:val="22"/>
                <w:szCs w:val="22"/>
              </w:rPr>
              <w:t>York</w:t>
            </w:r>
          </w:p>
        </w:tc>
        <w:tc>
          <w:tcPr>
            <w:tcW w:w="2610" w:type="dxa"/>
            <w:tcBorders>
              <w:top w:val="nil"/>
              <w:left w:val="nil"/>
              <w:bottom w:val="single" w:sz="8" w:space="0" w:color="auto"/>
              <w:right w:val="single" w:sz="8" w:space="0" w:color="auto"/>
            </w:tcBorders>
            <w:noWrap/>
            <w:vAlign w:val="center"/>
            <w:hideMark/>
          </w:tcPr>
          <w:p w14:paraId="1CED12E8" w14:textId="77777777" w:rsidR="00941713" w:rsidRPr="00241F4E" w:rsidRDefault="00941713" w:rsidP="00797FD0">
            <w:pPr>
              <w:rPr>
                <w:rFonts w:cs="Arial"/>
                <w:color w:val="000000"/>
                <w:sz w:val="22"/>
                <w:szCs w:val="22"/>
              </w:rPr>
            </w:pPr>
            <w:r w:rsidRPr="00241F4E">
              <w:rPr>
                <w:rFonts w:cs="Arial"/>
                <w:color w:val="000000"/>
                <w:sz w:val="22"/>
                <w:szCs w:val="22"/>
              </w:rPr>
              <w:t>XTI-069X093-KAPA046A</w:t>
            </w:r>
          </w:p>
        </w:tc>
        <w:tc>
          <w:tcPr>
            <w:tcW w:w="1710" w:type="dxa"/>
            <w:tcBorders>
              <w:top w:val="nil"/>
              <w:left w:val="nil"/>
              <w:bottom w:val="single" w:sz="8" w:space="0" w:color="auto"/>
              <w:right w:val="single" w:sz="8" w:space="0" w:color="auto"/>
            </w:tcBorders>
            <w:noWrap/>
            <w:vAlign w:val="center"/>
            <w:hideMark/>
          </w:tcPr>
          <w:p w14:paraId="4DFB0727" w14:textId="77777777" w:rsidR="00941713" w:rsidRPr="00241F4E" w:rsidRDefault="00941713" w:rsidP="00797FD0">
            <w:pPr>
              <w:rPr>
                <w:rFonts w:cs="Arial"/>
                <w:color w:val="000000"/>
                <w:sz w:val="22"/>
                <w:szCs w:val="22"/>
              </w:rPr>
            </w:pPr>
            <w:r w:rsidRPr="00241F4E">
              <w:rPr>
                <w:rFonts w:cs="Arial"/>
                <w:color w:val="000000"/>
                <w:sz w:val="22"/>
                <w:szCs w:val="22"/>
              </w:rPr>
              <w:t>CDTMXT0013</w:t>
            </w:r>
          </w:p>
        </w:tc>
      </w:tr>
      <w:tr w:rsidR="00941713" w:rsidRPr="00241F4E" w14:paraId="2887EAF9" w14:textId="77777777" w:rsidTr="00AB68B7">
        <w:trPr>
          <w:trHeight w:val="171"/>
        </w:trPr>
        <w:tc>
          <w:tcPr>
            <w:tcW w:w="720" w:type="dxa"/>
            <w:tcBorders>
              <w:top w:val="nil"/>
              <w:left w:val="single" w:sz="8" w:space="0" w:color="auto"/>
              <w:bottom w:val="single" w:sz="8" w:space="0" w:color="auto"/>
              <w:right w:val="single" w:sz="8" w:space="0" w:color="auto"/>
            </w:tcBorders>
            <w:vAlign w:val="center"/>
            <w:hideMark/>
          </w:tcPr>
          <w:p w14:paraId="7DC0F052" w14:textId="77777777" w:rsidR="00941713" w:rsidRPr="00241F4E" w:rsidRDefault="00941713" w:rsidP="00797FD0">
            <w:pPr>
              <w:jc w:val="center"/>
              <w:rPr>
                <w:rFonts w:cs="Arial"/>
                <w:color w:val="000000"/>
                <w:sz w:val="22"/>
                <w:szCs w:val="22"/>
              </w:rPr>
            </w:pPr>
            <w:r w:rsidRPr="00241F4E">
              <w:rPr>
                <w:rFonts w:cs="Arial"/>
                <w:color w:val="000000"/>
                <w:sz w:val="22"/>
                <w:szCs w:val="22"/>
              </w:rPr>
              <w:t>11</w:t>
            </w:r>
          </w:p>
        </w:tc>
        <w:tc>
          <w:tcPr>
            <w:tcW w:w="1890" w:type="dxa"/>
            <w:tcBorders>
              <w:top w:val="nil"/>
              <w:left w:val="nil"/>
              <w:bottom w:val="single" w:sz="8" w:space="0" w:color="auto"/>
              <w:right w:val="single" w:sz="8" w:space="0" w:color="auto"/>
            </w:tcBorders>
            <w:vAlign w:val="center"/>
            <w:hideMark/>
          </w:tcPr>
          <w:p w14:paraId="6DD062FC" w14:textId="77777777" w:rsidR="00941713" w:rsidRPr="00241F4E" w:rsidRDefault="00941713" w:rsidP="00797FD0">
            <w:pPr>
              <w:rPr>
                <w:rFonts w:cs="Arial"/>
                <w:color w:val="000000"/>
                <w:sz w:val="22"/>
                <w:szCs w:val="22"/>
              </w:rPr>
            </w:pPr>
            <w:r w:rsidRPr="00241F4E">
              <w:rPr>
                <w:rFonts w:cs="Arial"/>
                <w:color w:val="000000"/>
                <w:sz w:val="22"/>
                <w:szCs w:val="22"/>
              </w:rPr>
              <w:t>Air Handling Unit 11</w:t>
            </w:r>
          </w:p>
        </w:tc>
        <w:tc>
          <w:tcPr>
            <w:tcW w:w="2070" w:type="dxa"/>
            <w:tcBorders>
              <w:top w:val="nil"/>
              <w:left w:val="nil"/>
              <w:bottom w:val="single" w:sz="8" w:space="0" w:color="auto"/>
              <w:right w:val="single" w:sz="8" w:space="0" w:color="auto"/>
            </w:tcBorders>
            <w:vAlign w:val="center"/>
            <w:hideMark/>
          </w:tcPr>
          <w:p w14:paraId="6E725EA5" w14:textId="77777777" w:rsidR="00941713" w:rsidRPr="00241F4E" w:rsidRDefault="00941713" w:rsidP="00797FD0">
            <w:pPr>
              <w:rPr>
                <w:rFonts w:cs="Arial"/>
                <w:color w:val="000000"/>
                <w:sz w:val="22"/>
                <w:szCs w:val="22"/>
              </w:rPr>
            </w:pPr>
            <w:r w:rsidRPr="00241F4E">
              <w:rPr>
                <w:rFonts w:cs="Arial"/>
                <w:color w:val="000000"/>
                <w:sz w:val="22"/>
                <w:szCs w:val="22"/>
              </w:rPr>
              <w:t>South Bed Tower</w:t>
            </w:r>
          </w:p>
        </w:tc>
        <w:tc>
          <w:tcPr>
            <w:tcW w:w="1440" w:type="dxa"/>
            <w:tcBorders>
              <w:top w:val="nil"/>
              <w:left w:val="nil"/>
              <w:bottom w:val="single" w:sz="8" w:space="0" w:color="auto"/>
              <w:right w:val="single" w:sz="8" w:space="0" w:color="auto"/>
            </w:tcBorders>
            <w:noWrap/>
            <w:vAlign w:val="center"/>
            <w:hideMark/>
          </w:tcPr>
          <w:p w14:paraId="34A5DEF2" w14:textId="26AFF7E3" w:rsidR="00941713" w:rsidRPr="00241F4E" w:rsidRDefault="00AB68B7" w:rsidP="00797FD0">
            <w:pPr>
              <w:rPr>
                <w:rFonts w:cs="Arial"/>
                <w:color w:val="000000"/>
                <w:sz w:val="22"/>
                <w:szCs w:val="22"/>
              </w:rPr>
            </w:pPr>
            <w:r w:rsidRPr="00241F4E">
              <w:rPr>
                <w:rFonts w:cs="Arial"/>
                <w:color w:val="000000"/>
                <w:sz w:val="22"/>
                <w:szCs w:val="22"/>
              </w:rPr>
              <w:t>York</w:t>
            </w:r>
          </w:p>
        </w:tc>
        <w:tc>
          <w:tcPr>
            <w:tcW w:w="2610" w:type="dxa"/>
            <w:tcBorders>
              <w:top w:val="nil"/>
              <w:left w:val="nil"/>
              <w:bottom w:val="single" w:sz="8" w:space="0" w:color="auto"/>
              <w:right w:val="single" w:sz="8" w:space="0" w:color="auto"/>
            </w:tcBorders>
            <w:noWrap/>
            <w:vAlign w:val="center"/>
            <w:hideMark/>
          </w:tcPr>
          <w:p w14:paraId="5A66BF42" w14:textId="77777777" w:rsidR="00941713" w:rsidRPr="00241F4E" w:rsidRDefault="00941713" w:rsidP="00797FD0">
            <w:pPr>
              <w:rPr>
                <w:rFonts w:cs="Arial"/>
                <w:color w:val="000000"/>
                <w:sz w:val="22"/>
                <w:szCs w:val="22"/>
              </w:rPr>
            </w:pPr>
            <w:r w:rsidRPr="00241F4E">
              <w:rPr>
                <w:rFonts w:cs="Arial"/>
                <w:color w:val="000000"/>
                <w:sz w:val="22"/>
                <w:szCs w:val="22"/>
              </w:rPr>
              <w:t>XTI-069X093-KAPA046A</w:t>
            </w:r>
          </w:p>
        </w:tc>
        <w:tc>
          <w:tcPr>
            <w:tcW w:w="1710" w:type="dxa"/>
            <w:tcBorders>
              <w:top w:val="nil"/>
              <w:left w:val="nil"/>
              <w:bottom w:val="single" w:sz="8" w:space="0" w:color="auto"/>
              <w:right w:val="single" w:sz="8" w:space="0" w:color="auto"/>
            </w:tcBorders>
            <w:noWrap/>
            <w:vAlign w:val="center"/>
            <w:hideMark/>
          </w:tcPr>
          <w:p w14:paraId="32C41C8C" w14:textId="77777777" w:rsidR="00941713" w:rsidRPr="00241F4E" w:rsidRDefault="00941713" w:rsidP="00797FD0">
            <w:pPr>
              <w:rPr>
                <w:rFonts w:cs="Arial"/>
                <w:color w:val="000000"/>
                <w:sz w:val="22"/>
                <w:szCs w:val="22"/>
              </w:rPr>
            </w:pPr>
            <w:r w:rsidRPr="00241F4E">
              <w:rPr>
                <w:rFonts w:cs="Arial"/>
                <w:color w:val="000000"/>
                <w:sz w:val="22"/>
                <w:szCs w:val="22"/>
              </w:rPr>
              <w:t>CDTMXT0012</w:t>
            </w:r>
          </w:p>
        </w:tc>
      </w:tr>
      <w:tr w:rsidR="00941713" w:rsidRPr="00241F4E" w14:paraId="5C4FAC83" w14:textId="77777777" w:rsidTr="00AB68B7">
        <w:trPr>
          <w:trHeight w:val="171"/>
        </w:trPr>
        <w:tc>
          <w:tcPr>
            <w:tcW w:w="720" w:type="dxa"/>
            <w:tcBorders>
              <w:top w:val="nil"/>
              <w:left w:val="single" w:sz="8" w:space="0" w:color="auto"/>
              <w:bottom w:val="single" w:sz="8" w:space="0" w:color="auto"/>
              <w:right w:val="single" w:sz="8" w:space="0" w:color="auto"/>
            </w:tcBorders>
            <w:vAlign w:val="center"/>
            <w:hideMark/>
          </w:tcPr>
          <w:p w14:paraId="014E0A35" w14:textId="77777777" w:rsidR="00941713" w:rsidRPr="00241F4E" w:rsidRDefault="00941713" w:rsidP="00797FD0">
            <w:pPr>
              <w:jc w:val="center"/>
              <w:rPr>
                <w:rFonts w:cs="Arial"/>
                <w:color w:val="000000"/>
                <w:sz w:val="22"/>
                <w:szCs w:val="22"/>
              </w:rPr>
            </w:pPr>
            <w:r w:rsidRPr="00241F4E">
              <w:rPr>
                <w:rFonts w:cs="Arial"/>
                <w:color w:val="000000"/>
                <w:sz w:val="22"/>
                <w:szCs w:val="22"/>
              </w:rPr>
              <w:t>12</w:t>
            </w:r>
          </w:p>
        </w:tc>
        <w:tc>
          <w:tcPr>
            <w:tcW w:w="1890" w:type="dxa"/>
            <w:tcBorders>
              <w:top w:val="nil"/>
              <w:left w:val="nil"/>
              <w:bottom w:val="single" w:sz="8" w:space="0" w:color="auto"/>
              <w:right w:val="single" w:sz="8" w:space="0" w:color="auto"/>
            </w:tcBorders>
            <w:vAlign w:val="center"/>
            <w:hideMark/>
          </w:tcPr>
          <w:p w14:paraId="29EA4C20" w14:textId="77777777" w:rsidR="00941713" w:rsidRPr="00241F4E" w:rsidRDefault="00941713" w:rsidP="00797FD0">
            <w:pPr>
              <w:rPr>
                <w:rFonts w:cs="Arial"/>
                <w:color w:val="000000"/>
                <w:sz w:val="22"/>
                <w:szCs w:val="22"/>
              </w:rPr>
            </w:pPr>
            <w:r w:rsidRPr="00241F4E">
              <w:rPr>
                <w:rFonts w:cs="Arial"/>
                <w:color w:val="000000"/>
                <w:sz w:val="22"/>
                <w:szCs w:val="22"/>
              </w:rPr>
              <w:t>Air Handling Unit 12</w:t>
            </w:r>
          </w:p>
        </w:tc>
        <w:tc>
          <w:tcPr>
            <w:tcW w:w="2070" w:type="dxa"/>
            <w:tcBorders>
              <w:top w:val="nil"/>
              <w:left w:val="nil"/>
              <w:bottom w:val="single" w:sz="8" w:space="0" w:color="auto"/>
              <w:right w:val="single" w:sz="8" w:space="0" w:color="auto"/>
            </w:tcBorders>
            <w:vAlign w:val="center"/>
            <w:hideMark/>
          </w:tcPr>
          <w:p w14:paraId="1C773C4C" w14:textId="77777777" w:rsidR="00941713" w:rsidRPr="00241F4E" w:rsidRDefault="00941713" w:rsidP="00797FD0">
            <w:pPr>
              <w:rPr>
                <w:rFonts w:cs="Arial"/>
                <w:color w:val="000000"/>
                <w:sz w:val="22"/>
                <w:szCs w:val="22"/>
              </w:rPr>
            </w:pPr>
            <w:r w:rsidRPr="00241F4E">
              <w:rPr>
                <w:rFonts w:cs="Arial"/>
                <w:color w:val="000000"/>
                <w:sz w:val="22"/>
                <w:szCs w:val="22"/>
              </w:rPr>
              <w:t>South Bed Tower</w:t>
            </w:r>
          </w:p>
        </w:tc>
        <w:tc>
          <w:tcPr>
            <w:tcW w:w="1440" w:type="dxa"/>
            <w:tcBorders>
              <w:top w:val="nil"/>
              <w:left w:val="nil"/>
              <w:bottom w:val="single" w:sz="8" w:space="0" w:color="auto"/>
              <w:right w:val="single" w:sz="8" w:space="0" w:color="auto"/>
            </w:tcBorders>
            <w:noWrap/>
            <w:vAlign w:val="center"/>
            <w:hideMark/>
          </w:tcPr>
          <w:p w14:paraId="2550F854" w14:textId="7DF9AC28" w:rsidR="00941713" w:rsidRPr="00241F4E" w:rsidRDefault="00AB68B7" w:rsidP="00797FD0">
            <w:pPr>
              <w:rPr>
                <w:rFonts w:cs="Arial"/>
                <w:color w:val="000000"/>
                <w:sz w:val="22"/>
                <w:szCs w:val="22"/>
              </w:rPr>
            </w:pPr>
            <w:r w:rsidRPr="00241F4E">
              <w:rPr>
                <w:rFonts w:cs="Arial"/>
                <w:color w:val="000000"/>
                <w:sz w:val="22"/>
                <w:szCs w:val="22"/>
              </w:rPr>
              <w:t>York</w:t>
            </w:r>
          </w:p>
        </w:tc>
        <w:tc>
          <w:tcPr>
            <w:tcW w:w="2610" w:type="dxa"/>
            <w:tcBorders>
              <w:top w:val="nil"/>
              <w:left w:val="nil"/>
              <w:bottom w:val="single" w:sz="8" w:space="0" w:color="auto"/>
              <w:right w:val="single" w:sz="8" w:space="0" w:color="auto"/>
            </w:tcBorders>
            <w:noWrap/>
            <w:vAlign w:val="center"/>
            <w:hideMark/>
          </w:tcPr>
          <w:p w14:paraId="2E538000" w14:textId="77777777" w:rsidR="00941713" w:rsidRPr="00241F4E" w:rsidRDefault="00941713" w:rsidP="00797FD0">
            <w:pPr>
              <w:rPr>
                <w:rFonts w:cs="Arial"/>
                <w:color w:val="000000"/>
                <w:sz w:val="22"/>
                <w:szCs w:val="22"/>
              </w:rPr>
            </w:pPr>
            <w:r w:rsidRPr="00241F4E">
              <w:rPr>
                <w:rFonts w:cs="Arial"/>
                <w:color w:val="000000"/>
                <w:sz w:val="22"/>
                <w:szCs w:val="22"/>
              </w:rPr>
              <w:t>XTI-069X093-KAPA046A</w:t>
            </w:r>
          </w:p>
        </w:tc>
        <w:tc>
          <w:tcPr>
            <w:tcW w:w="1710" w:type="dxa"/>
            <w:tcBorders>
              <w:top w:val="nil"/>
              <w:left w:val="nil"/>
              <w:bottom w:val="single" w:sz="8" w:space="0" w:color="auto"/>
              <w:right w:val="single" w:sz="8" w:space="0" w:color="auto"/>
            </w:tcBorders>
            <w:noWrap/>
            <w:vAlign w:val="center"/>
            <w:hideMark/>
          </w:tcPr>
          <w:p w14:paraId="54625B26" w14:textId="77777777" w:rsidR="00941713" w:rsidRPr="00241F4E" w:rsidRDefault="00941713" w:rsidP="00797FD0">
            <w:pPr>
              <w:rPr>
                <w:rFonts w:cs="Arial"/>
                <w:color w:val="000000"/>
                <w:sz w:val="22"/>
                <w:szCs w:val="22"/>
              </w:rPr>
            </w:pPr>
            <w:r w:rsidRPr="00241F4E">
              <w:rPr>
                <w:rFonts w:cs="Arial"/>
                <w:color w:val="000000"/>
                <w:sz w:val="22"/>
                <w:szCs w:val="22"/>
              </w:rPr>
              <w:t>CDTMXT0018</w:t>
            </w:r>
          </w:p>
        </w:tc>
      </w:tr>
      <w:tr w:rsidR="00941713" w:rsidRPr="00241F4E" w14:paraId="372E2999" w14:textId="77777777" w:rsidTr="00AB68B7">
        <w:trPr>
          <w:trHeight w:val="171"/>
        </w:trPr>
        <w:tc>
          <w:tcPr>
            <w:tcW w:w="720" w:type="dxa"/>
            <w:tcBorders>
              <w:top w:val="nil"/>
              <w:left w:val="single" w:sz="8" w:space="0" w:color="auto"/>
              <w:bottom w:val="single" w:sz="8" w:space="0" w:color="auto"/>
              <w:right w:val="single" w:sz="8" w:space="0" w:color="auto"/>
            </w:tcBorders>
            <w:vAlign w:val="center"/>
            <w:hideMark/>
          </w:tcPr>
          <w:p w14:paraId="779A0EBA" w14:textId="77777777" w:rsidR="00941713" w:rsidRPr="00241F4E" w:rsidRDefault="00941713" w:rsidP="00797FD0">
            <w:pPr>
              <w:jc w:val="center"/>
              <w:rPr>
                <w:rFonts w:cs="Arial"/>
                <w:color w:val="000000"/>
                <w:sz w:val="22"/>
                <w:szCs w:val="22"/>
              </w:rPr>
            </w:pPr>
            <w:r w:rsidRPr="00241F4E">
              <w:rPr>
                <w:rFonts w:cs="Arial"/>
                <w:color w:val="000000"/>
                <w:sz w:val="22"/>
                <w:szCs w:val="22"/>
              </w:rPr>
              <w:t>13</w:t>
            </w:r>
          </w:p>
        </w:tc>
        <w:tc>
          <w:tcPr>
            <w:tcW w:w="1890" w:type="dxa"/>
            <w:tcBorders>
              <w:top w:val="nil"/>
              <w:left w:val="nil"/>
              <w:bottom w:val="single" w:sz="8" w:space="0" w:color="auto"/>
              <w:right w:val="single" w:sz="8" w:space="0" w:color="auto"/>
            </w:tcBorders>
            <w:vAlign w:val="center"/>
            <w:hideMark/>
          </w:tcPr>
          <w:p w14:paraId="6C340069" w14:textId="77777777" w:rsidR="00941713" w:rsidRPr="00241F4E" w:rsidRDefault="00941713" w:rsidP="00797FD0">
            <w:pPr>
              <w:rPr>
                <w:rFonts w:cs="Arial"/>
                <w:color w:val="000000"/>
                <w:sz w:val="22"/>
                <w:szCs w:val="22"/>
              </w:rPr>
            </w:pPr>
            <w:r w:rsidRPr="00241F4E">
              <w:rPr>
                <w:rFonts w:cs="Arial"/>
                <w:color w:val="000000"/>
                <w:sz w:val="22"/>
                <w:szCs w:val="22"/>
              </w:rPr>
              <w:t>Air Handling Unit 1</w:t>
            </w:r>
          </w:p>
        </w:tc>
        <w:tc>
          <w:tcPr>
            <w:tcW w:w="2070" w:type="dxa"/>
            <w:tcBorders>
              <w:top w:val="nil"/>
              <w:left w:val="nil"/>
              <w:bottom w:val="single" w:sz="8" w:space="0" w:color="auto"/>
              <w:right w:val="single" w:sz="8" w:space="0" w:color="auto"/>
            </w:tcBorders>
            <w:vAlign w:val="center"/>
            <w:hideMark/>
          </w:tcPr>
          <w:p w14:paraId="2200AC50" w14:textId="77777777" w:rsidR="00941713" w:rsidRPr="00241F4E" w:rsidRDefault="00941713" w:rsidP="00797FD0">
            <w:pPr>
              <w:rPr>
                <w:rFonts w:cs="Arial"/>
                <w:color w:val="000000"/>
                <w:sz w:val="22"/>
                <w:szCs w:val="22"/>
              </w:rPr>
            </w:pPr>
            <w:r w:rsidRPr="00241F4E">
              <w:rPr>
                <w:rFonts w:cs="Arial"/>
                <w:color w:val="000000"/>
                <w:sz w:val="22"/>
                <w:szCs w:val="22"/>
              </w:rPr>
              <w:t>Community Living Center</w:t>
            </w:r>
          </w:p>
        </w:tc>
        <w:tc>
          <w:tcPr>
            <w:tcW w:w="1440" w:type="dxa"/>
            <w:tcBorders>
              <w:top w:val="nil"/>
              <w:left w:val="nil"/>
              <w:bottom w:val="single" w:sz="8" w:space="0" w:color="auto"/>
              <w:right w:val="single" w:sz="8" w:space="0" w:color="auto"/>
            </w:tcBorders>
            <w:noWrap/>
            <w:vAlign w:val="center"/>
            <w:hideMark/>
          </w:tcPr>
          <w:p w14:paraId="0EDF4FC2" w14:textId="549366EF" w:rsidR="00941713" w:rsidRPr="00241F4E" w:rsidRDefault="00AB68B7" w:rsidP="00797FD0">
            <w:pPr>
              <w:rPr>
                <w:rFonts w:cs="Arial"/>
                <w:color w:val="000000"/>
                <w:sz w:val="22"/>
                <w:szCs w:val="22"/>
              </w:rPr>
            </w:pPr>
            <w:r w:rsidRPr="00241F4E">
              <w:rPr>
                <w:rFonts w:cs="Arial"/>
                <w:color w:val="000000"/>
                <w:sz w:val="22"/>
                <w:szCs w:val="22"/>
              </w:rPr>
              <w:t>Trane</w:t>
            </w:r>
          </w:p>
        </w:tc>
        <w:tc>
          <w:tcPr>
            <w:tcW w:w="2610" w:type="dxa"/>
            <w:tcBorders>
              <w:top w:val="nil"/>
              <w:left w:val="nil"/>
              <w:bottom w:val="single" w:sz="8" w:space="0" w:color="auto"/>
              <w:right w:val="single" w:sz="8" w:space="0" w:color="auto"/>
            </w:tcBorders>
            <w:noWrap/>
            <w:vAlign w:val="center"/>
            <w:hideMark/>
          </w:tcPr>
          <w:p w14:paraId="28037F06" w14:textId="77777777" w:rsidR="00941713" w:rsidRPr="00241F4E" w:rsidRDefault="00941713" w:rsidP="00797FD0">
            <w:pPr>
              <w:rPr>
                <w:rFonts w:cs="Arial"/>
                <w:color w:val="000000"/>
                <w:sz w:val="22"/>
                <w:szCs w:val="22"/>
              </w:rPr>
            </w:pPr>
            <w:r w:rsidRPr="00241F4E">
              <w:rPr>
                <w:rFonts w:cs="Arial"/>
                <w:color w:val="000000"/>
                <w:sz w:val="22"/>
                <w:szCs w:val="22"/>
              </w:rPr>
              <w:t>MCCB025UA0B0UA</w:t>
            </w:r>
          </w:p>
        </w:tc>
        <w:tc>
          <w:tcPr>
            <w:tcW w:w="1710" w:type="dxa"/>
            <w:tcBorders>
              <w:top w:val="nil"/>
              <w:left w:val="nil"/>
              <w:bottom w:val="single" w:sz="8" w:space="0" w:color="auto"/>
              <w:right w:val="single" w:sz="8" w:space="0" w:color="auto"/>
            </w:tcBorders>
            <w:noWrap/>
            <w:vAlign w:val="center"/>
            <w:hideMark/>
          </w:tcPr>
          <w:p w14:paraId="292CCFD7" w14:textId="77777777" w:rsidR="00941713" w:rsidRPr="00241F4E" w:rsidRDefault="00941713" w:rsidP="00797FD0">
            <w:pPr>
              <w:rPr>
                <w:rFonts w:cs="Arial"/>
                <w:color w:val="000000"/>
                <w:sz w:val="22"/>
                <w:szCs w:val="22"/>
              </w:rPr>
            </w:pPr>
            <w:r w:rsidRPr="00241F4E">
              <w:rPr>
                <w:rFonts w:cs="Arial"/>
                <w:color w:val="000000"/>
                <w:sz w:val="22"/>
                <w:szCs w:val="22"/>
              </w:rPr>
              <w:t>K05B19250</w:t>
            </w:r>
          </w:p>
        </w:tc>
      </w:tr>
      <w:tr w:rsidR="00941713" w:rsidRPr="00241F4E" w14:paraId="5644E559" w14:textId="77777777" w:rsidTr="00AB68B7">
        <w:trPr>
          <w:trHeight w:val="171"/>
        </w:trPr>
        <w:tc>
          <w:tcPr>
            <w:tcW w:w="720" w:type="dxa"/>
            <w:tcBorders>
              <w:top w:val="nil"/>
              <w:left w:val="single" w:sz="8" w:space="0" w:color="auto"/>
              <w:bottom w:val="single" w:sz="8" w:space="0" w:color="auto"/>
              <w:right w:val="single" w:sz="8" w:space="0" w:color="auto"/>
            </w:tcBorders>
            <w:vAlign w:val="center"/>
            <w:hideMark/>
          </w:tcPr>
          <w:p w14:paraId="00FE98CB" w14:textId="77777777" w:rsidR="00941713" w:rsidRPr="00241F4E" w:rsidRDefault="00941713" w:rsidP="00797FD0">
            <w:pPr>
              <w:jc w:val="center"/>
              <w:rPr>
                <w:rFonts w:cs="Arial"/>
                <w:color w:val="000000"/>
                <w:sz w:val="22"/>
                <w:szCs w:val="22"/>
              </w:rPr>
            </w:pPr>
            <w:r w:rsidRPr="00241F4E">
              <w:rPr>
                <w:rFonts w:cs="Arial"/>
                <w:color w:val="000000"/>
                <w:sz w:val="22"/>
                <w:szCs w:val="22"/>
              </w:rPr>
              <w:t>14</w:t>
            </w:r>
          </w:p>
        </w:tc>
        <w:tc>
          <w:tcPr>
            <w:tcW w:w="1890" w:type="dxa"/>
            <w:tcBorders>
              <w:top w:val="nil"/>
              <w:left w:val="nil"/>
              <w:bottom w:val="single" w:sz="8" w:space="0" w:color="auto"/>
              <w:right w:val="single" w:sz="8" w:space="0" w:color="auto"/>
            </w:tcBorders>
            <w:vAlign w:val="center"/>
            <w:hideMark/>
          </w:tcPr>
          <w:p w14:paraId="42385ECA" w14:textId="77777777" w:rsidR="00941713" w:rsidRPr="00241F4E" w:rsidRDefault="00941713" w:rsidP="00797FD0">
            <w:pPr>
              <w:rPr>
                <w:rFonts w:cs="Arial"/>
                <w:color w:val="000000"/>
                <w:sz w:val="22"/>
                <w:szCs w:val="22"/>
              </w:rPr>
            </w:pPr>
            <w:r w:rsidRPr="00241F4E">
              <w:rPr>
                <w:rFonts w:cs="Arial"/>
                <w:color w:val="000000"/>
                <w:sz w:val="22"/>
                <w:szCs w:val="22"/>
              </w:rPr>
              <w:t>Air Handling Unit 2</w:t>
            </w:r>
          </w:p>
        </w:tc>
        <w:tc>
          <w:tcPr>
            <w:tcW w:w="2070" w:type="dxa"/>
            <w:tcBorders>
              <w:top w:val="nil"/>
              <w:left w:val="nil"/>
              <w:bottom w:val="single" w:sz="8" w:space="0" w:color="auto"/>
              <w:right w:val="single" w:sz="8" w:space="0" w:color="auto"/>
            </w:tcBorders>
            <w:vAlign w:val="center"/>
            <w:hideMark/>
          </w:tcPr>
          <w:p w14:paraId="07994A52" w14:textId="77777777" w:rsidR="00941713" w:rsidRPr="00241F4E" w:rsidRDefault="00941713" w:rsidP="00797FD0">
            <w:pPr>
              <w:rPr>
                <w:rFonts w:cs="Arial"/>
                <w:color w:val="000000"/>
                <w:sz w:val="22"/>
                <w:szCs w:val="22"/>
              </w:rPr>
            </w:pPr>
            <w:r w:rsidRPr="00241F4E">
              <w:rPr>
                <w:rFonts w:cs="Arial"/>
                <w:color w:val="000000"/>
                <w:sz w:val="22"/>
                <w:szCs w:val="22"/>
              </w:rPr>
              <w:t>Community Living Center</w:t>
            </w:r>
          </w:p>
        </w:tc>
        <w:tc>
          <w:tcPr>
            <w:tcW w:w="1440" w:type="dxa"/>
            <w:tcBorders>
              <w:top w:val="nil"/>
              <w:left w:val="nil"/>
              <w:bottom w:val="single" w:sz="8" w:space="0" w:color="auto"/>
              <w:right w:val="single" w:sz="8" w:space="0" w:color="auto"/>
            </w:tcBorders>
            <w:noWrap/>
            <w:vAlign w:val="center"/>
            <w:hideMark/>
          </w:tcPr>
          <w:p w14:paraId="1EC4F00D" w14:textId="0D467353" w:rsidR="00941713" w:rsidRPr="00241F4E" w:rsidRDefault="00AB68B7" w:rsidP="00797FD0">
            <w:pPr>
              <w:rPr>
                <w:rFonts w:cs="Arial"/>
                <w:color w:val="000000"/>
                <w:sz w:val="22"/>
                <w:szCs w:val="22"/>
              </w:rPr>
            </w:pPr>
            <w:r w:rsidRPr="00241F4E">
              <w:rPr>
                <w:rFonts w:cs="Arial"/>
                <w:color w:val="000000"/>
                <w:sz w:val="22"/>
                <w:szCs w:val="22"/>
              </w:rPr>
              <w:t>Trane</w:t>
            </w:r>
          </w:p>
        </w:tc>
        <w:tc>
          <w:tcPr>
            <w:tcW w:w="2610" w:type="dxa"/>
            <w:tcBorders>
              <w:top w:val="nil"/>
              <w:left w:val="nil"/>
              <w:bottom w:val="single" w:sz="8" w:space="0" w:color="auto"/>
              <w:right w:val="single" w:sz="8" w:space="0" w:color="auto"/>
            </w:tcBorders>
            <w:noWrap/>
            <w:vAlign w:val="center"/>
            <w:hideMark/>
          </w:tcPr>
          <w:p w14:paraId="0439E869" w14:textId="77777777" w:rsidR="00941713" w:rsidRPr="00241F4E" w:rsidRDefault="00941713" w:rsidP="00797FD0">
            <w:pPr>
              <w:rPr>
                <w:rFonts w:cs="Arial"/>
                <w:color w:val="000000"/>
                <w:sz w:val="22"/>
                <w:szCs w:val="22"/>
              </w:rPr>
            </w:pPr>
            <w:r w:rsidRPr="00241F4E">
              <w:rPr>
                <w:rFonts w:cs="Arial"/>
                <w:color w:val="000000"/>
                <w:sz w:val="22"/>
                <w:szCs w:val="22"/>
              </w:rPr>
              <w:t>MCCB035UA0B0UA</w:t>
            </w:r>
          </w:p>
        </w:tc>
        <w:tc>
          <w:tcPr>
            <w:tcW w:w="1710" w:type="dxa"/>
            <w:tcBorders>
              <w:top w:val="nil"/>
              <w:left w:val="nil"/>
              <w:bottom w:val="single" w:sz="8" w:space="0" w:color="auto"/>
              <w:right w:val="single" w:sz="8" w:space="0" w:color="auto"/>
            </w:tcBorders>
            <w:noWrap/>
            <w:vAlign w:val="center"/>
            <w:hideMark/>
          </w:tcPr>
          <w:p w14:paraId="3C95B4C6" w14:textId="77777777" w:rsidR="00941713" w:rsidRPr="00241F4E" w:rsidRDefault="00941713" w:rsidP="00797FD0">
            <w:pPr>
              <w:rPr>
                <w:rFonts w:cs="Arial"/>
                <w:color w:val="000000"/>
                <w:sz w:val="22"/>
                <w:szCs w:val="22"/>
              </w:rPr>
            </w:pPr>
            <w:r w:rsidRPr="00241F4E">
              <w:rPr>
                <w:rFonts w:cs="Arial"/>
                <w:color w:val="000000"/>
                <w:sz w:val="22"/>
                <w:szCs w:val="22"/>
              </w:rPr>
              <w:t>K0519255</w:t>
            </w:r>
          </w:p>
        </w:tc>
      </w:tr>
      <w:tr w:rsidR="00941713" w:rsidRPr="00241F4E" w14:paraId="5810C366" w14:textId="77777777" w:rsidTr="00AB68B7">
        <w:trPr>
          <w:trHeight w:val="171"/>
        </w:trPr>
        <w:tc>
          <w:tcPr>
            <w:tcW w:w="720" w:type="dxa"/>
            <w:tcBorders>
              <w:top w:val="nil"/>
              <w:left w:val="single" w:sz="8" w:space="0" w:color="auto"/>
              <w:bottom w:val="single" w:sz="8" w:space="0" w:color="auto"/>
              <w:right w:val="single" w:sz="8" w:space="0" w:color="auto"/>
            </w:tcBorders>
            <w:vAlign w:val="center"/>
            <w:hideMark/>
          </w:tcPr>
          <w:p w14:paraId="2C1F63DF" w14:textId="77777777" w:rsidR="00941713" w:rsidRPr="00241F4E" w:rsidRDefault="00941713" w:rsidP="00797FD0">
            <w:pPr>
              <w:jc w:val="center"/>
              <w:rPr>
                <w:rFonts w:cs="Arial"/>
                <w:color w:val="000000"/>
                <w:sz w:val="22"/>
                <w:szCs w:val="22"/>
              </w:rPr>
            </w:pPr>
            <w:r w:rsidRPr="00241F4E">
              <w:rPr>
                <w:rFonts w:cs="Arial"/>
                <w:color w:val="000000"/>
                <w:sz w:val="22"/>
                <w:szCs w:val="22"/>
              </w:rPr>
              <w:t>15</w:t>
            </w:r>
          </w:p>
        </w:tc>
        <w:tc>
          <w:tcPr>
            <w:tcW w:w="1890" w:type="dxa"/>
            <w:tcBorders>
              <w:top w:val="nil"/>
              <w:left w:val="nil"/>
              <w:bottom w:val="single" w:sz="8" w:space="0" w:color="auto"/>
              <w:right w:val="single" w:sz="8" w:space="0" w:color="auto"/>
            </w:tcBorders>
            <w:vAlign w:val="center"/>
            <w:hideMark/>
          </w:tcPr>
          <w:p w14:paraId="4B472200" w14:textId="77777777" w:rsidR="00941713" w:rsidRPr="00241F4E" w:rsidRDefault="00941713" w:rsidP="00797FD0">
            <w:pPr>
              <w:rPr>
                <w:rFonts w:cs="Arial"/>
                <w:color w:val="000000"/>
                <w:sz w:val="22"/>
                <w:szCs w:val="22"/>
              </w:rPr>
            </w:pPr>
            <w:r w:rsidRPr="00241F4E">
              <w:rPr>
                <w:rFonts w:cs="Arial"/>
                <w:color w:val="000000"/>
                <w:sz w:val="22"/>
                <w:szCs w:val="22"/>
              </w:rPr>
              <w:t>Air Handling Unit 3</w:t>
            </w:r>
          </w:p>
        </w:tc>
        <w:tc>
          <w:tcPr>
            <w:tcW w:w="2070" w:type="dxa"/>
            <w:tcBorders>
              <w:top w:val="nil"/>
              <w:left w:val="nil"/>
              <w:bottom w:val="single" w:sz="8" w:space="0" w:color="auto"/>
              <w:right w:val="single" w:sz="8" w:space="0" w:color="auto"/>
            </w:tcBorders>
            <w:vAlign w:val="center"/>
            <w:hideMark/>
          </w:tcPr>
          <w:p w14:paraId="02F0387D" w14:textId="77777777" w:rsidR="00941713" w:rsidRPr="00241F4E" w:rsidRDefault="00941713" w:rsidP="00797FD0">
            <w:pPr>
              <w:rPr>
                <w:rFonts w:cs="Arial"/>
                <w:color w:val="000000"/>
                <w:sz w:val="22"/>
                <w:szCs w:val="22"/>
              </w:rPr>
            </w:pPr>
            <w:r w:rsidRPr="00241F4E">
              <w:rPr>
                <w:rFonts w:cs="Arial"/>
                <w:color w:val="000000"/>
                <w:sz w:val="22"/>
                <w:szCs w:val="22"/>
              </w:rPr>
              <w:t>Community Living Center</w:t>
            </w:r>
          </w:p>
        </w:tc>
        <w:tc>
          <w:tcPr>
            <w:tcW w:w="1440" w:type="dxa"/>
            <w:tcBorders>
              <w:top w:val="nil"/>
              <w:left w:val="nil"/>
              <w:bottom w:val="single" w:sz="8" w:space="0" w:color="auto"/>
              <w:right w:val="single" w:sz="8" w:space="0" w:color="auto"/>
            </w:tcBorders>
            <w:noWrap/>
            <w:vAlign w:val="center"/>
            <w:hideMark/>
          </w:tcPr>
          <w:p w14:paraId="54B3C8C2" w14:textId="6AD83259" w:rsidR="00941713" w:rsidRPr="00241F4E" w:rsidRDefault="00AB68B7" w:rsidP="00797FD0">
            <w:pPr>
              <w:rPr>
                <w:rFonts w:cs="Arial"/>
                <w:color w:val="000000"/>
                <w:sz w:val="22"/>
                <w:szCs w:val="22"/>
              </w:rPr>
            </w:pPr>
            <w:r w:rsidRPr="00241F4E">
              <w:rPr>
                <w:rFonts w:cs="Arial"/>
                <w:color w:val="000000"/>
                <w:sz w:val="22"/>
                <w:szCs w:val="22"/>
              </w:rPr>
              <w:t>Trane</w:t>
            </w:r>
          </w:p>
        </w:tc>
        <w:tc>
          <w:tcPr>
            <w:tcW w:w="2610" w:type="dxa"/>
            <w:tcBorders>
              <w:top w:val="nil"/>
              <w:left w:val="nil"/>
              <w:bottom w:val="single" w:sz="8" w:space="0" w:color="auto"/>
              <w:right w:val="single" w:sz="8" w:space="0" w:color="auto"/>
            </w:tcBorders>
            <w:noWrap/>
            <w:vAlign w:val="center"/>
            <w:hideMark/>
          </w:tcPr>
          <w:p w14:paraId="1029A0E9" w14:textId="77777777" w:rsidR="00941713" w:rsidRPr="00241F4E" w:rsidRDefault="00941713" w:rsidP="00797FD0">
            <w:pPr>
              <w:rPr>
                <w:rFonts w:cs="Arial"/>
                <w:color w:val="000000"/>
                <w:sz w:val="22"/>
                <w:szCs w:val="22"/>
              </w:rPr>
            </w:pPr>
            <w:r w:rsidRPr="00241F4E">
              <w:rPr>
                <w:rFonts w:cs="Arial"/>
                <w:color w:val="000000"/>
                <w:sz w:val="22"/>
                <w:szCs w:val="22"/>
              </w:rPr>
              <w:t>MCCB0104UA0B0UA</w:t>
            </w:r>
          </w:p>
        </w:tc>
        <w:tc>
          <w:tcPr>
            <w:tcW w:w="1710" w:type="dxa"/>
            <w:tcBorders>
              <w:top w:val="nil"/>
              <w:left w:val="nil"/>
              <w:bottom w:val="single" w:sz="8" w:space="0" w:color="auto"/>
              <w:right w:val="single" w:sz="8" w:space="0" w:color="auto"/>
            </w:tcBorders>
            <w:noWrap/>
            <w:vAlign w:val="center"/>
            <w:hideMark/>
          </w:tcPr>
          <w:p w14:paraId="280EBA60" w14:textId="77777777" w:rsidR="00941713" w:rsidRPr="00241F4E" w:rsidRDefault="00941713" w:rsidP="00797FD0">
            <w:pPr>
              <w:rPr>
                <w:rFonts w:cs="Arial"/>
                <w:color w:val="000000"/>
                <w:sz w:val="22"/>
                <w:szCs w:val="22"/>
              </w:rPr>
            </w:pPr>
            <w:r w:rsidRPr="00241F4E">
              <w:rPr>
                <w:rFonts w:cs="Arial"/>
                <w:color w:val="000000"/>
                <w:sz w:val="22"/>
                <w:szCs w:val="22"/>
              </w:rPr>
              <w:t>K05B19262</w:t>
            </w:r>
          </w:p>
        </w:tc>
      </w:tr>
      <w:tr w:rsidR="00941713" w:rsidRPr="00241F4E" w14:paraId="275C9C2E" w14:textId="77777777" w:rsidTr="00AB68B7">
        <w:trPr>
          <w:trHeight w:val="171"/>
        </w:trPr>
        <w:tc>
          <w:tcPr>
            <w:tcW w:w="720" w:type="dxa"/>
            <w:tcBorders>
              <w:top w:val="nil"/>
              <w:left w:val="single" w:sz="8" w:space="0" w:color="auto"/>
              <w:bottom w:val="single" w:sz="8" w:space="0" w:color="auto"/>
              <w:right w:val="single" w:sz="8" w:space="0" w:color="auto"/>
            </w:tcBorders>
            <w:vAlign w:val="center"/>
            <w:hideMark/>
          </w:tcPr>
          <w:p w14:paraId="162507AF" w14:textId="77777777" w:rsidR="00941713" w:rsidRPr="00241F4E" w:rsidRDefault="00941713" w:rsidP="00797FD0">
            <w:pPr>
              <w:jc w:val="center"/>
              <w:rPr>
                <w:rFonts w:cs="Arial"/>
                <w:color w:val="000000"/>
                <w:sz w:val="22"/>
                <w:szCs w:val="22"/>
              </w:rPr>
            </w:pPr>
            <w:r w:rsidRPr="00241F4E">
              <w:rPr>
                <w:rFonts w:cs="Arial"/>
                <w:color w:val="000000"/>
                <w:sz w:val="22"/>
                <w:szCs w:val="22"/>
              </w:rPr>
              <w:t>16</w:t>
            </w:r>
          </w:p>
        </w:tc>
        <w:tc>
          <w:tcPr>
            <w:tcW w:w="1890" w:type="dxa"/>
            <w:tcBorders>
              <w:top w:val="nil"/>
              <w:left w:val="nil"/>
              <w:bottom w:val="single" w:sz="8" w:space="0" w:color="auto"/>
              <w:right w:val="single" w:sz="8" w:space="0" w:color="auto"/>
            </w:tcBorders>
            <w:vAlign w:val="center"/>
            <w:hideMark/>
          </w:tcPr>
          <w:p w14:paraId="25A48012" w14:textId="77777777" w:rsidR="00941713" w:rsidRPr="00241F4E" w:rsidRDefault="00941713" w:rsidP="00797FD0">
            <w:pPr>
              <w:rPr>
                <w:rFonts w:cs="Arial"/>
                <w:color w:val="000000"/>
                <w:sz w:val="22"/>
                <w:szCs w:val="22"/>
              </w:rPr>
            </w:pPr>
            <w:r w:rsidRPr="00241F4E">
              <w:rPr>
                <w:rFonts w:cs="Arial"/>
                <w:color w:val="000000"/>
                <w:sz w:val="22"/>
                <w:szCs w:val="22"/>
              </w:rPr>
              <w:t>Air Handling Unit 4</w:t>
            </w:r>
          </w:p>
        </w:tc>
        <w:tc>
          <w:tcPr>
            <w:tcW w:w="2070" w:type="dxa"/>
            <w:tcBorders>
              <w:top w:val="nil"/>
              <w:left w:val="nil"/>
              <w:bottom w:val="single" w:sz="8" w:space="0" w:color="auto"/>
              <w:right w:val="single" w:sz="8" w:space="0" w:color="auto"/>
            </w:tcBorders>
            <w:vAlign w:val="center"/>
            <w:hideMark/>
          </w:tcPr>
          <w:p w14:paraId="32D1EE8F" w14:textId="77777777" w:rsidR="00941713" w:rsidRPr="00241F4E" w:rsidRDefault="00941713" w:rsidP="00797FD0">
            <w:pPr>
              <w:rPr>
                <w:rFonts w:cs="Arial"/>
                <w:color w:val="000000"/>
                <w:sz w:val="22"/>
                <w:szCs w:val="22"/>
              </w:rPr>
            </w:pPr>
            <w:r w:rsidRPr="00241F4E">
              <w:rPr>
                <w:rFonts w:cs="Arial"/>
                <w:color w:val="000000"/>
                <w:sz w:val="22"/>
                <w:szCs w:val="22"/>
              </w:rPr>
              <w:t>Community Living Center</w:t>
            </w:r>
          </w:p>
        </w:tc>
        <w:tc>
          <w:tcPr>
            <w:tcW w:w="1440" w:type="dxa"/>
            <w:tcBorders>
              <w:top w:val="nil"/>
              <w:left w:val="nil"/>
              <w:bottom w:val="single" w:sz="8" w:space="0" w:color="auto"/>
              <w:right w:val="single" w:sz="8" w:space="0" w:color="auto"/>
            </w:tcBorders>
            <w:noWrap/>
            <w:vAlign w:val="center"/>
            <w:hideMark/>
          </w:tcPr>
          <w:p w14:paraId="3AB9AA62" w14:textId="2828FBA9" w:rsidR="00941713" w:rsidRPr="00241F4E" w:rsidRDefault="00AB68B7" w:rsidP="00797FD0">
            <w:pPr>
              <w:rPr>
                <w:rFonts w:cs="Arial"/>
                <w:color w:val="000000"/>
                <w:sz w:val="22"/>
                <w:szCs w:val="22"/>
              </w:rPr>
            </w:pPr>
            <w:r w:rsidRPr="00241F4E">
              <w:rPr>
                <w:rFonts w:cs="Arial"/>
                <w:color w:val="000000"/>
                <w:sz w:val="22"/>
                <w:szCs w:val="22"/>
              </w:rPr>
              <w:t>Trane</w:t>
            </w:r>
          </w:p>
        </w:tc>
        <w:tc>
          <w:tcPr>
            <w:tcW w:w="2610" w:type="dxa"/>
            <w:tcBorders>
              <w:top w:val="nil"/>
              <w:left w:val="nil"/>
              <w:bottom w:val="single" w:sz="8" w:space="0" w:color="auto"/>
              <w:right w:val="single" w:sz="8" w:space="0" w:color="auto"/>
            </w:tcBorders>
            <w:noWrap/>
            <w:vAlign w:val="center"/>
            <w:hideMark/>
          </w:tcPr>
          <w:p w14:paraId="7FCA418C" w14:textId="77777777" w:rsidR="00941713" w:rsidRPr="00241F4E" w:rsidRDefault="00941713" w:rsidP="00797FD0">
            <w:pPr>
              <w:rPr>
                <w:rFonts w:cs="Arial"/>
                <w:color w:val="000000"/>
                <w:sz w:val="22"/>
                <w:szCs w:val="22"/>
              </w:rPr>
            </w:pPr>
            <w:r w:rsidRPr="00241F4E">
              <w:rPr>
                <w:rFonts w:cs="Arial"/>
                <w:color w:val="000000"/>
                <w:sz w:val="22"/>
                <w:szCs w:val="22"/>
              </w:rPr>
              <w:t>MCCB0104UA0B0UA</w:t>
            </w:r>
          </w:p>
        </w:tc>
        <w:tc>
          <w:tcPr>
            <w:tcW w:w="1710" w:type="dxa"/>
            <w:tcBorders>
              <w:top w:val="nil"/>
              <w:left w:val="nil"/>
              <w:bottom w:val="single" w:sz="8" w:space="0" w:color="auto"/>
              <w:right w:val="single" w:sz="8" w:space="0" w:color="auto"/>
            </w:tcBorders>
            <w:noWrap/>
            <w:vAlign w:val="center"/>
            <w:hideMark/>
          </w:tcPr>
          <w:p w14:paraId="0D4190CC" w14:textId="77777777" w:rsidR="00941713" w:rsidRPr="00241F4E" w:rsidRDefault="00941713" w:rsidP="00797FD0">
            <w:pPr>
              <w:rPr>
                <w:rFonts w:cs="Arial"/>
                <w:color w:val="000000"/>
                <w:sz w:val="22"/>
                <w:szCs w:val="22"/>
              </w:rPr>
            </w:pPr>
            <w:r w:rsidRPr="00241F4E">
              <w:rPr>
                <w:rFonts w:cs="Arial"/>
                <w:color w:val="000000"/>
                <w:sz w:val="22"/>
                <w:szCs w:val="22"/>
              </w:rPr>
              <w:t>K05B19267</w:t>
            </w:r>
          </w:p>
        </w:tc>
      </w:tr>
      <w:tr w:rsidR="00941713" w:rsidRPr="00241F4E" w14:paraId="45152E05" w14:textId="77777777" w:rsidTr="00AB68B7">
        <w:trPr>
          <w:trHeight w:val="171"/>
        </w:trPr>
        <w:tc>
          <w:tcPr>
            <w:tcW w:w="720" w:type="dxa"/>
            <w:tcBorders>
              <w:top w:val="nil"/>
              <w:left w:val="single" w:sz="8" w:space="0" w:color="auto"/>
              <w:bottom w:val="single" w:sz="8" w:space="0" w:color="auto"/>
              <w:right w:val="single" w:sz="8" w:space="0" w:color="auto"/>
            </w:tcBorders>
            <w:vAlign w:val="center"/>
            <w:hideMark/>
          </w:tcPr>
          <w:p w14:paraId="26E061C9" w14:textId="77777777" w:rsidR="00941713" w:rsidRPr="00241F4E" w:rsidRDefault="00941713" w:rsidP="00797FD0">
            <w:pPr>
              <w:jc w:val="center"/>
              <w:rPr>
                <w:rFonts w:cs="Arial"/>
                <w:color w:val="000000"/>
                <w:sz w:val="22"/>
                <w:szCs w:val="22"/>
              </w:rPr>
            </w:pPr>
            <w:r w:rsidRPr="00241F4E">
              <w:rPr>
                <w:rFonts w:cs="Arial"/>
                <w:color w:val="000000"/>
                <w:sz w:val="22"/>
                <w:szCs w:val="22"/>
              </w:rPr>
              <w:t>17</w:t>
            </w:r>
          </w:p>
        </w:tc>
        <w:tc>
          <w:tcPr>
            <w:tcW w:w="1890" w:type="dxa"/>
            <w:tcBorders>
              <w:top w:val="nil"/>
              <w:left w:val="nil"/>
              <w:bottom w:val="single" w:sz="8" w:space="0" w:color="auto"/>
              <w:right w:val="single" w:sz="8" w:space="0" w:color="auto"/>
            </w:tcBorders>
            <w:vAlign w:val="center"/>
            <w:hideMark/>
          </w:tcPr>
          <w:p w14:paraId="09142408" w14:textId="77777777" w:rsidR="00941713" w:rsidRPr="00241F4E" w:rsidRDefault="00941713" w:rsidP="00797FD0">
            <w:pPr>
              <w:rPr>
                <w:rFonts w:cs="Arial"/>
                <w:color w:val="000000"/>
                <w:sz w:val="22"/>
                <w:szCs w:val="22"/>
              </w:rPr>
            </w:pPr>
            <w:r w:rsidRPr="00241F4E">
              <w:rPr>
                <w:rFonts w:cs="Arial"/>
                <w:color w:val="000000"/>
                <w:sz w:val="22"/>
                <w:szCs w:val="22"/>
              </w:rPr>
              <w:t>Air Handling Unit 5</w:t>
            </w:r>
          </w:p>
        </w:tc>
        <w:tc>
          <w:tcPr>
            <w:tcW w:w="2070" w:type="dxa"/>
            <w:tcBorders>
              <w:top w:val="nil"/>
              <w:left w:val="nil"/>
              <w:bottom w:val="single" w:sz="8" w:space="0" w:color="auto"/>
              <w:right w:val="single" w:sz="8" w:space="0" w:color="auto"/>
            </w:tcBorders>
            <w:vAlign w:val="center"/>
            <w:hideMark/>
          </w:tcPr>
          <w:p w14:paraId="64B6E95F" w14:textId="77777777" w:rsidR="00941713" w:rsidRPr="00241F4E" w:rsidRDefault="00941713" w:rsidP="00797FD0">
            <w:pPr>
              <w:rPr>
                <w:rFonts w:cs="Arial"/>
                <w:color w:val="000000"/>
                <w:sz w:val="22"/>
                <w:szCs w:val="22"/>
              </w:rPr>
            </w:pPr>
            <w:r w:rsidRPr="00241F4E">
              <w:rPr>
                <w:rFonts w:cs="Arial"/>
                <w:color w:val="000000"/>
                <w:sz w:val="22"/>
                <w:szCs w:val="22"/>
              </w:rPr>
              <w:t>Community Living Center</w:t>
            </w:r>
          </w:p>
        </w:tc>
        <w:tc>
          <w:tcPr>
            <w:tcW w:w="1440" w:type="dxa"/>
            <w:tcBorders>
              <w:top w:val="nil"/>
              <w:left w:val="nil"/>
              <w:bottom w:val="single" w:sz="8" w:space="0" w:color="auto"/>
              <w:right w:val="single" w:sz="8" w:space="0" w:color="auto"/>
            </w:tcBorders>
            <w:noWrap/>
            <w:vAlign w:val="center"/>
            <w:hideMark/>
          </w:tcPr>
          <w:p w14:paraId="5823D0A1" w14:textId="2E6991A4" w:rsidR="00941713" w:rsidRPr="00241F4E" w:rsidRDefault="00AB68B7" w:rsidP="00797FD0">
            <w:pPr>
              <w:rPr>
                <w:rFonts w:cs="Arial"/>
                <w:color w:val="000000"/>
                <w:sz w:val="22"/>
                <w:szCs w:val="22"/>
              </w:rPr>
            </w:pPr>
            <w:r w:rsidRPr="00241F4E">
              <w:rPr>
                <w:rFonts w:cs="Arial"/>
                <w:color w:val="000000"/>
                <w:sz w:val="22"/>
                <w:szCs w:val="22"/>
              </w:rPr>
              <w:t>Carrier</w:t>
            </w:r>
          </w:p>
        </w:tc>
        <w:tc>
          <w:tcPr>
            <w:tcW w:w="2610" w:type="dxa"/>
            <w:tcBorders>
              <w:top w:val="nil"/>
              <w:left w:val="nil"/>
              <w:bottom w:val="single" w:sz="8" w:space="0" w:color="auto"/>
              <w:right w:val="single" w:sz="8" w:space="0" w:color="auto"/>
            </w:tcBorders>
            <w:noWrap/>
            <w:vAlign w:val="center"/>
            <w:hideMark/>
          </w:tcPr>
          <w:p w14:paraId="710798A3" w14:textId="77777777" w:rsidR="00941713" w:rsidRPr="00241F4E" w:rsidRDefault="00941713" w:rsidP="00797FD0">
            <w:pPr>
              <w:rPr>
                <w:rFonts w:cs="Arial"/>
                <w:color w:val="000000"/>
                <w:sz w:val="22"/>
                <w:szCs w:val="22"/>
              </w:rPr>
            </w:pPr>
            <w:r w:rsidRPr="00241F4E">
              <w:rPr>
                <w:rFonts w:cs="Arial"/>
                <w:color w:val="000000"/>
                <w:sz w:val="22"/>
                <w:szCs w:val="22"/>
              </w:rPr>
              <w:t>39NT06-HDT</w:t>
            </w:r>
          </w:p>
        </w:tc>
        <w:tc>
          <w:tcPr>
            <w:tcW w:w="1710" w:type="dxa"/>
            <w:tcBorders>
              <w:top w:val="nil"/>
              <w:left w:val="nil"/>
              <w:bottom w:val="single" w:sz="8" w:space="0" w:color="auto"/>
              <w:right w:val="single" w:sz="8" w:space="0" w:color="auto"/>
            </w:tcBorders>
            <w:noWrap/>
            <w:vAlign w:val="center"/>
            <w:hideMark/>
          </w:tcPr>
          <w:p w14:paraId="4B77917C" w14:textId="77777777" w:rsidR="00941713" w:rsidRPr="00241F4E" w:rsidRDefault="00941713" w:rsidP="00797FD0">
            <w:pPr>
              <w:rPr>
                <w:rFonts w:cs="Arial"/>
                <w:color w:val="000000"/>
                <w:sz w:val="22"/>
                <w:szCs w:val="22"/>
              </w:rPr>
            </w:pPr>
            <w:r w:rsidRPr="00241F4E">
              <w:rPr>
                <w:rFonts w:cs="Arial"/>
                <w:color w:val="000000"/>
                <w:sz w:val="22"/>
                <w:szCs w:val="22"/>
              </w:rPr>
              <w:t>2006500096</w:t>
            </w:r>
          </w:p>
        </w:tc>
      </w:tr>
      <w:tr w:rsidR="00941713" w:rsidRPr="00241F4E" w14:paraId="37E1452E" w14:textId="77777777" w:rsidTr="00AB68B7">
        <w:trPr>
          <w:trHeight w:val="171"/>
        </w:trPr>
        <w:tc>
          <w:tcPr>
            <w:tcW w:w="720" w:type="dxa"/>
            <w:tcBorders>
              <w:top w:val="nil"/>
              <w:left w:val="single" w:sz="8" w:space="0" w:color="auto"/>
              <w:bottom w:val="single" w:sz="8" w:space="0" w:color="auto"/>
              <w:right w:val="single" w:sz="8" w:space="0" w:color="auto"/>
            </w:tcBorders>
            <w:vAlign w:val="center"/>
            <w:hideMark/>
          </w:tcPr>
          <w:p w14:paraId="589345D7" w14:textId="77777777" w:rsidR="00941713" w:rsidRPr="00241F4E" w:rsidRDefault="00941713" w:rsidP="00797FD0">
            <w:pPr>
              <w:jc w:val="center"/>
              <w:rPr>
                <w:rFonts w:cs="Arial"/>
                <w:color w:val="000000"/>
                <w:sz w:val="22"/>
                <w:szCs w:val="22"/>
              </w:rPr>
            </w:pPr>
            <w:r w:rsidRPr="00241F4E">
              <w:rPr>
                <w:rFonts w:cs="Arial"/>
                <w:color w:val="000000"/>
                <w:sz w:val="22"/>
                <w:szCs w:val="22"/>
              </w:rPr>
              <w:t>18</w:t>
            </w:r>
          </w:p>
        </w:tc>
        <w:tc>
          <w:tcPr>
            <w:tcW w:w="1890" w:type="dxa"/>
            <w:tcBorders>
              <w:top w:val="nil"/>
              <w:left w:val="nil"/>
              <w:bottom w:val="single" w:sz="8" w:space="0" w:color="auto"/>
              <w:right w:val="single" w:sz="8" w:space="0" w:color="auto"/>
            </w:tcBorders>
            <w:vAlign w:val="center"/>
            <w:hideMark/>
          </w:tcPr>
          <w:p w14:paraId="24EB22A6" w14:textId="77777777" w:rsidR="00941713" w:rsidRPr="00241F4E" w:rsidRDefault="00941713" w:rsidP="00797FD0">
            <w:pPr>
              <w:rPr>
                <w:rFonts w:cs="Arial"/>
                <w:color w:val="000000"/>
                <w:sz w:val="22"/>
                <w:szCs w:val="22"/>
              </w:rPr>
            </w:pPr>
            <w:r w:rsidRPr="00241F4E">
              <w:rPr>
                <w:rFonts w:cs="Arial"/>
                <w:color w:val="000000"/>
                <w:sz w:val="22"/>
                <w:szCs w:val="22"/>
              </w:rPr>
              <w:t>Air Handling Unit 6</w:t>
            </w:r>
          </w:p>
        </w:tc>
        <w:tc>
          <w:tcPr>
            <w:tcW w:w="2070" w:type="dxa"/>
            <w:tcBorders>
              <w:top w:val="nil"/>
              <w:left w:val="nil"/>
              <w:bottom w:val="single" w:sz="8" w:space="0" w:color="auto"/>
              <w:right w:val="single" w:sz="8" w:space="0" w:color="auto"/>
            </w:tcBorders>
            <w:vAlign w:val="center"/>
            <w:hideMark/>
          </w:tcPr>
          <w:p w14:paraId="6B9CF01A" w14:textId="77777777" w:rsidR="00941713" w:rsidRPr="00241F4E" w:rsidRDefault="00941713" w:rsidP="00797FD0">
            <w:pPr>
              <w:rPr>
                <w:rFonts w:cs="Arial"/>
                <w:color w:val="000000"/>
                <w:sz w:val="22"/>
                <w:szCs w:val="22"/>
              </w:rPr>
            </w:pPr>
            <w:r w:rsidRPr="00241F4E">
              <w:rPr>
                <w:rFonts w:cs="Arial"/>
                <w:color w:val="000000"/>
                <w:sz w:val="22"/>
                <w:szCs w:val="22"/>
              </w:rPr>
              <w:t>Community Living Center</w:t>
            </w:r>
          </w:p>
        </w:tc>
        <w:tc>
          <w:tcPr>
            <w:tcW w:w="1440" w:type="dxa"/>
            <w:tcBorders>
              <w:top w:val="nil"/>
              <w:left w:val="nil"/>
              <w:bottom w:val="single" w:sz="8" w:space="0" w:color="auto"/>
              <w:right w:val="single" w:sz="8" w:space="0" w:color="auto"/>
            </w:tcBorders>
            <w:noWrap/>
            <w:vAlign w:val="center"/>
            <w:hideMark/>
          </w:tcPr>
          <w:p w14:paraId="7EB3FF51" w14:textId="13C26458" w:rsidR="00941713" w:rsidRPr="00241F4E" w:rsidRDefault="00AB68B7" w:rsidP="00797FD0">
            <w:pPr>
              <w:rPr>
                <w:rFonts w:cs="Arial"/>
                <w:color w:val="000000"/>
                <w:sz w:val="22"/>
                <w:szCs w:val="22"/>
              </w:rPr>
            </w:pPr>
            <w:r w:rsidRPr="00241F4E">
              <w:rPr>
                <w:rFonts w:cs="Arial"/>
                <w:color w:val="000000"/>
                <w:sz w:val="22"/>
                <w:szCs w:val="22"/>
              </w:rPr>
              <w:t>Carrier</w:t>
            </w:r>
          </w:p>
        </w:tc>
        <w:tc>
          <w:tcPr>
            <w:tcW w:w="2610" w:type="dxa"/>
            <w:tcBorders>
              <w:top w:val="nil"/>
              <w:left w:val="nil"/>
              <w:bottom w:val="single" w:sz="8" w:space="0" w:color="auto"/>
              <w:right w:val="single" w:sz="8" w:space="0" w:color="auto"/>
            </w:tcBorders>
            <w:noWrap/>
            <w:vAlign w:val="center"/>
            <w:hideMark/>
          </w:tcPr>
          <w:p w14:paraId="5A56B997" w14:textId="77777777" w:rsidR="00941713" w:rsidRPr="00241F4E" w:rsidRDefault="00941713" w:rsidP="00797FD0">
            <w:pPr>
              <w:rPr>
                <w:rFonts w:cs="Arial"/>
                <w:color w:val="000000"/>
                <w:sz w:val="22"/>
                <w:szCs w:val="22"/>
              </w:rPr>
            </w:pPr>
            <w:r w:rsidRPr="00241F4E">
              <w:rPr>
                <w:rFonts w:cs="Arial"/>
                <w:color w:val="000000"/>
                <w:sz w:val="22"/>
                <w:szCs w:val="22"/>
              </w:rPr>
              <w:t>39NT06-HDT</w:t>
            </w:r>
          </w:p>
        </w:tc>
        <w:tc>
          <w:tcPr>
            <w:tcW w:w="1710" w:type="dxa"/>
            <w:tcBorders>
              <w:top w:val="nil"/>
              <w:left w:val="nil"/>
              <w:bottom w:val="single" w:sz="8" w:space="0" w:color="auto"/>
              <w:right w:val="single" w:sz="8" w:space="0" w:color="auto"/>
            </w:tcBorders>
            <w:noWrap/>
            <w:vAlign w:val="center"/>
            <w:hideMark/>
          </w:tcPr>
          <w:p w14:paraId="4C1AB6BD" w14:textId="77777777" w:rsidR="00941713" w:rsidRPr="00241F4E" w:rsidRDefault="00941713" w:rsidP="00797FD0">
            <w:pPr>
              <w:rPr>
                <w:rFonts w:cs="Arial"/>
                <w:color w:val="000000"/>
                <w:sz w:val="22"/>
                <w:szCs w:val="22"/>
              </w:rPr>
            </w:pPr>
            <w:r w:rsidRPr="00241F4E">
              <w:rPr>
                <w:rFonts w:cs="Arial"/>
                <w:color w:val="000000"/>
                <w:sz w:val="22"/>
                <w:szCs w:val="22"/>
              </w:rPr>
              <w:t>2006500097</w:t>
            </w:r>
          </w:p>
        </w:tc>
      </w:tr>
      <w:tr w:rsidR="00941713" w:rsidRPr="00241F4E" w14:paraId="640FD45D" w14:textId="77777777" w:rsidTr="00AB68B7">
        <w:trPr>
          <w:trHeight w:val="171"/>
        </w:trPr>
        <w:tc>
          <w:tcPr>
            <w:tcW w:w="720" w:type="dxa"/>
            <w:tcBorders>
              <w:top w:val="nil"/>
              <w:left w:val="single" w:sz="8" w:space="0" w:color="auto"/>
              <w:bottom w:val="single" w:sz="8" w:space="0" w:color="auto"/>
              <w:right w:val="single" w:sz="8" w:space="0" w:color="auto"/>
            </w:tcBorders>
            <w:vAlign w:val="center"/>
            <w:hideMark/>
          </w:tcPr>
          <w:p w14:paraId="5827CB5A" w14:textId="77777777" w:rsidR="00941713" w:rsidRPr="00241F4E" w:rsidRDefault="00941713" w:rsidP="00797FD0">
            <w:pPr>
              <w:jc w:val="center"/>
              <w:rPr>
                <w:rFonts w:cs="Arial"/>
                <w:color w:val="000000"/>
                <w:sz w:val="22"/>
                <w:szCs w:val="22"/>
              </w:rPr>
            </w:pPr>
            <w:r w:rsidRPr="00241F4E">
              <w:rPr>
                <w:rFonts w:cs="Arial"/>
                <w:color w:val="000000"/>
                <w:sz w:val="22"/>
                <w:szCs w:val="22"/>
              </w:rPr>
              <w:t>19</w:t>
            </w:r>
          </w:p>
        </w:tc>
        <w:tc>
          <w:tcPr>
            <w:tcW w:w="1890" w:type="dxa"/>
            <w:tcBorders>
              <w:top w:val="nil"/>
              <w:left w:val="nil"/>
              <w:bottom w:val="single" w:sz="8" w:space="0" w:color="auto"/>
              <w:right w:val="single" w:sz="8" w:space="0" w:color="auto"/>
            </w:tcBorders>
            <w:vAlign w:val="center"/>
            <w:hideMark/>
          </w:tcPr>
          <w:p w14:paraId="09B12D24" w14:textId="77777777" w:rsidR="00941713" w:rsidRPr="00241F4E" w:rsidRDefault="00941713" w:rsidP="00797FD0">
            <w:pPr>
              <w:rPr>
                <w:rFonts w:cs="Arial"/>
                <w:color w:val="000000"/>
                <w:sz w:val="22"/>
                <w:szCs w:val="22"/>
              </w:rPr>
            </w:pPr>
            <w:r w:rsidRPr="00241F4E">
              <w:rPr>
                <w:rFonts w:cs="Arial"/>
                <w:color w:val="000000"/>
                <w:sz w:val="22"/>
                <w:szCs w:val="22"/>
              </w:rPr>
              <w:t>Air Handling Unit 1 SICU</w:t>
            </w:r>
          </w:p>
        </w:tc>
        <w:tc>
          <w:tcPr>
            <w:tcW w:w="2070" w:type="dxa"/>
            <w:tcBorders>
              <w:top w:val="nil"/>
              <w:left w:val="nil"/>
              <w:bottom w:val="single" w:sz="8" w:space="0" w:color="auto"/>
              <w:right w:val="single" w:sz="8" w:space="0" w:color="auto"/>
            </w:tcBorders>
            <w:vAlign w:val="center"/>
            <w:hideMark/>
          </w:tcPr>
          <w:p w14:paraId="6D1D71B4" w14:textId="77777777" w:rsidR="00941713" w:rsidRPr="00241F4E" w:rsidRDefault="00941713" w:rsidP="00797FD0">
            <w:pPr>
              <w:rPr>
                <w:rFonts w:cs="Arial"/>
                <w:color w:val="000000"/>
                <w:sz w:val="22"/>
                <w:szCs w:val="22"/>
              </w:rPr>
            </w:pPr>
            <w:r w:rsidRPr="00241F4E">
              <w:rPr>
                <w:rFonts w:cs="Arial"/>
                <w:color w:val="000000"/>
                <w:sz w:val="22"/>
                <w:szCs w:val="22"/>
              </w:rPr>
              <w:t>Surgery Intensive Care Unit SICU</w:t>
            </w:r>
          </w:p>
        </w:tc>
        <w:tc>
          <w:tcPr>
            <w:tcW w:w="1440" w:type="dxa"/>
            <w:tcBorders>
              <w:top w:val="nil"/>
              <w:left w:val="nil"/>
              <w:bottom w:val="single" w:sz="8" w:space="0" w:color="auto"/>
              <w:right w:val="single" w:sz="8" w:space="0" w:color="auto"/>
            </w:tcBorders>
            <w:noWrap/>
            <w:vAlign w:val="center"/>
            <w:hideMark/>
          </w:tcPr>
          <w:p w14:paraId="1D9FE600" w14:textId="6D41B261" w:rsidR="00941713" w:rsidRPr="00241F4E" w:rsidRDefault="00AB68B7" w:rsidP="00797FD0">
            <w:pPr>
              <w:rPr>
                <w:rFonts w:cs="Arial"/>
                <w:color w:val="000000"/>
                <w:sz w:val="22"/>
                <w:szCs w:val="22"/>
              </w:rPr>
            </w:pPr>
            <w:r w:rsidRPr="00241F4E">
              <w:rPr>
                <w:rFonts w:cs="Arial"/>
                <w:color w:val="000000"/>
                <w:sz w:val="22"/>
                <w:szCs w:val="22"/>
              </w:rPr>
              <w:t>Carrier</w:t>
            </w:r>
          </w:p>
        </w:tc>
        <w:tc>
          <w:tcPr>
            <w:tcW w:w="2610" w:type="dxa"/>
            <w:tcBorders>
              <w:top w:val="nil"/>
              <w:left w:val="nil"/>
              <w:bottom w:val="single" w:sz="8" w:space="0" w:color="auto"/>
              <w:right w:val="single" w:sz="8" w:space="0" w:color="auto"/>
            </w:tcBorders>
            <w:noWrap/>
            <w:vAlign w:val="center"/>
            <w:hideMark/>
          </w:tcPr>
          <w:p w14:paraId="1A475F26" w14:textId="77777777" w:rsidR="00941713" w:rsidRPr="00241F4E" w:rsidRDefault="00941713" w:rsidP="00797FD0">
            <w:pPr>
              <w:rPr>
                <w:rFonts w:cs="Arial"/>
                <w:color w:val="000000"/>
                <w:sz w:val="22"/>
                <w:szCs w:val="22"/>
              </w:rPr>
            </w:pPr>
            <w:r w:rsidRPr="00241F4E">
              <w:rPr>
                <w:rFonts w:cs="Arial"/>
                <w:color w:val="000000"/>
                <w:sz w:val="22"/>
                <w:szCs w:val="22"/>
              </w:rPr>
              <w:t>39NTR40-HDT</w:t>
            </w:r>
          </w:p>
        </w:tc>
        <w:tc>
          <w:tcPr>
            <w:tcW w:w="1710" w:type="dxa"/>
            <w:tcBorders>
              <w:top w:val="nil"/>
              <w:left w:val="nil"/>
              <w:bottom w:val="single" w:sz="8" w:space="0" w:color="auto"/>
              <w:right w:val="single" w:sz="8" w:space="0" w:color="auto"/>
            </w:tcBorders>
            <w:noWrap/>
            <w:vAlign w:val="center"/>
            <w:hideMark/>
          </w:tcPr>
          <w:p w14:paraId="3F1A03C8" w14:textId="77777777" w:rsidR="00941713" w:rsidRPr="00241F4E" w:rsidRDefault="00941713" w:rsidP="00797FD0">
            <w:pPr>
              <w:rPr>
                <w:rFonts w:cs="Arial"/>
                <w:color w:val="000000"/>
                <w:sz w:val="22"/>
                <w:szCs w:val="22"/>
              </w:rPr>
            </w:pPr>
            <w:r w:rsidRPr="00241F4E">
              <w:rPr>
                <w:rFonts w:cs="Arial"/>
                <w:color w:val="000000"/>
                <w:sz w:val="22"/>
                <w:szCs w:val="22"/>
              </w:rPr>
              <w:t>200649O093</w:t>
            </w:r>
          </w:p>
        </w:tc>
      </w:tr>
      <w:tr w:rsidR="00941713" w:rsidRPr="00241F4E" w14:paraId="4DCE7366" w14:textId="77777777" w:rsidTr="00AB68B7">
        <w:trPr>
          <w:trHeight w:val="171"/>
        </w:trPr>
        <w:tc>
          <w:tcPr>
            <w:tcW w:w="720" w:type="dxa"/>
            <w:tcBorders>
              <w:top w:val="nil"/>
              <w:left w:val="single" w:sz="8" w:space="0" w:color="auto"/>
              <w:bottom w:val="single" w:sz="8" w:space="0" w:color="auto"/>
              <w:right w:val="single" w:sz="8" w:space="0" w:color="auto"/>
            </w:tcBorders>
            <w:vAlign w:val="center"/>
            <w:hideMark/>
          </w:tcPr>
          <w:p w14:paraId="4E52E347" w14:textId="77777777" w:rsidR="00941713" w:rsidRPr="00241F4E" w:rsidRDefault="00941713" w:rsidP="00797FD0">
            <w:pPr>
              <w:jc w:val="center"/>
              <w:rPr>
                <w:rFonts w:cs="Arial"/>
                <w:color w:val="000000"/>
                <w:sz w:val="22"/>
                <w:szCs w:val="22"/>
              </w:rPr>
            </w:pPr>
            <w:r w:rsidRPr="00241F4E">
              <w:rPr>
                <w:rFonts w:cs="Arial"/>
                <w:color w:val="000000"/>
                <w:sz w:val="22"/>
                <w:szCs w:val="22"/>
              </w:rPr>
              <w:t>20</w:t>
            </w:r>
          </w:p>
        </w:tc>
        <w:tc>
          <w:tcPr>
            <w:tcW w:w="1890" w:type="dxa"/>
            <w:tcBorders>
              <w:top w:val="nil"/>
              <w:left w:val="nil"/>
              <w:bottom w:val="single" w:sz="8" w:space="0" w:color="auto"/>
              <w:right w:val="single" w:sz="8" w:space="0" w:color="auto"/>
            </w:tcBorders>
            <w:vAlign w:val="center"/>
            <w:hideMark/>
          </w:tcPr>
          <w:p w14:paraId="5CE5FF6C" w14:textId="77777777" w:rsidR="00941713" w:rsidRPr="00241F4E" w:rsidRDefault="00941713" w:rsidP="00797FD0">
            <w:pPr>
              <w:rPr>
                <w:rFonts w:cs="Arial"/>
                <w:color w:val="000000"/>
                <w:sz w:val="22"/>
                <w:szCs w:val="22"/>
              </w:rPr>
            </w:pPr>
            <w:r w:rsidRPr="00241F4E">
              <w:rPr>
                <w:rFonts w:cs="Arial"/>
                <w:color w:val="000000"/>
                <w:sz w:val="22"/>
                <w:szCs w:val="22"/>
              </w:rPr>
              <w:t>Air Handling Unit 30</w:t>
            </w:r>
          </w:p>
        </w:tc>
        <w:tc>
          <w:tcPr>
            <w:tcW w:w="2070" w:type="dxa"/>
            <w:tcBorders>
              <w:top w:val="nil"/>
              <w:left w:val="nil"/>
              <w:bottom w:val="single" w:sz="8" w:space="0" w:color="auto"/>
              <w:right w:val="single" w:sz="8" w:space="0" w:color="auto"/>
            </w:tcBorders>
            <w:vAlign w:val="center"/>
            <w:hideMark/>
          </w:tcPr>
          <w:p w14:paraId="7E84A9E6" w14:textId="77777777" w:rsidR="00941713" w:rsidRPr="00241F4E" w:rsidRDefault="00941713" w:rsidP="00797FD0">
            <w:pPr>
              <w:rPr>
                <w:rFonts w:cs="Arial"/>
                <w:color w:val="000000"/>
                <w:sz w:val="22"/>
                <w:szCs w:val="22"/>
              </w:rPr>
            </w:pPr>
            <w:r w:rsidRPr="00241F4E">
              <w:rPr>
                <w:rFonts w:cs="Arial"/>
                <w:color w:val="000000"/>
                <w:sz w:val="22"/>
                <w:szCs w:val="22"/>
              </w:rPr>
              <w:t>Surgery Intensive Care Unit SICU</w:t>
            </w:r>
          </w:p>
        </w:tc>
        <w:tc>
          <w:tcPr>
            <w:tcW w:w="1440" w:type="dxa"/>
            <w:tcBorders>
              <w:top w:val="nil"/>
              <w:left w:val="nil"/>
              <w:bottom w:val="single" w:sz="8" w:space="0" w:color="auto"/>
              <w:right w:val="single" w:sz="8" w:space="0" w:color="auto"/>
            </w:tcBorders>
            <w:noWrap/>
            <w:vAlign w:val="center"/>
            <w:hideMark/>
          </w:tcPr>
          <w:p w14:paraId="4276CA53" w14:textId="1EB5E75B" w:rsidR="00941713" w:rsidRPr="00241F4E" w:rsidRDefault="00AB68B7" w:rsidP="00797FD0">
            <w:pPr>
              <w:rPr>
                <w:rFonts w:cs="Arial"/>
                <w:color w:val="000000"/>
                <w:sz w:val="22"/>
                <w:szCs w:val="22"/>
              </w:rPr>
            </w:pPr>
            <w:r w:rsidRPr="00241F4E">
              <w:rPr>
                <w:rFonts w:cs="Arial"/>
                <w:color w:val="000000"/>
                <w:sz w:val="22"/>
                <w:szCs w:val="22"/>
              </w:rPr>
              <w:t>Trane</w:t>
            </w:r>
          </w:p>
        </w:tc>
        <w:tc>
          <w:tcPr>
            <w:tcW w:w="2610" w:type="dxa"/>
            <w:tcBorders>
              <w:top w:val="nil"/>
              <w:left w:val="nil"/>
              <w:bottom w:val="single" w:sz="8" w:space="0" w:color="auto"/>
              <w:right w:val="single" w:sz="8" w:space="0" w:color="auto"/>
            </w:tcBorders>
            <w:noWrap/>
            <w:vAlign w:val="center"/>
            <w:hideMark/>
          </w:tcPr>
          <w:p w14:paraId="623CB009" w14:textId="77777777" w:rsidR="00941713" w:rsidRPr="00241F4E" w:rsidRDefault="00941713" w:rsidP="00797FD0">
            <w:pPr>
              <w:rPr>
                <w:rFonts w:cs="Arial"/>
                <w:color w:val="000000"/>
                <w:sz w:val="22"/>
                <w:szCs w:val="22"/>
              </w:rPr>
            </w:pPr>
            <w:r w:rsidRPr="00241F4E">
              <w:rPr>
                <w:rFonts w:cs="Arial"/>
                <w:color w:val="000000"/>
                <w:sz w:val="22"/>
                <w:szCs w:val="22"/>
              </w:rPr>
              <w:t>****NO INFO*****</w:t>
            </w:r>
          </w:p>
        </w:tc>
        <w:tc>
          <w:tcPr>
            <w:tcW w:w="1710" w:type="dxa"/>
            <w:tcBorders>
              <w:top w:val="nil"/>
              <w:left w:val="nil"/>
              <w:bottom w:val="single" w:sz="8" w:space="0" w:color="auto"/>
              <w:right w:val="single" w:sz="8" w:space="0" w:color="auto"/>
            </w:tcBorders>
            <w:noWrap/>
            <w:vAlign w:val="center"/>
            <w:hideMark/>
          </w:tcPr>
          <w:p w14:paraId="4D3A39F6" w14:textId="77777777" w:rsidR="00941713" w:rsidRPr="00241F4E" w:rsidRDefault="00941713" w:rsidP="00797FD0">
            <w:pPr>
              <w:rPr>
                <w:rFonts w:cs="Arial"/>
                <w:color w:val="000000"/>
                <w:sz w:val="22"/>
                <w:szCs w:val="22"/>
              </w:rPr>
            </w:pPr>
            <w:r w:rsidRPr="00241F4E">
              <w:rPr>
                <w:rFonts w:cs="Arial"/>
                <w:color w:val="000000"/>
                <w:sz w:val="22"/>
                <w:szCs w:val="22"/>
              </w:rPr>
              <w:t>**NO INFO**</w:t>
            </w:r>
          </w:p>
        </w:tc>
      </w:tr>
      <w:tr w:rsidR="00941713" w:rsidRPr="00241F4E" w14:paraId="2CA4415F" w14:textId="77777777" w:rsidTr="00AB68B7">
        <w:trPr>
          <w:trHeight w:val="171"/>
        </w:trPr>
        <w:tc>
          <w:tcPr>
            <w:tcW w:w="720" w:type="dxa"/>
            <w:tcBorders>
              <w:top w:val="nil"/>
              <w:left w:val="single" w:sz="8" w:space="0" w:color="auto"/>
              <w:bottom w:val="single" w:sz="8" w:space="0" w:color="auto"/>
              <w:right w:val="single" w:sz="8" w:space="0" w:color="auto"/>
            </w:tcBorders>
            <w:vAlign w:val="center"/>
            <w:hideMark/>
          </w:tcPr>
          <w:p w14:paraId="042DF284" w14:textId="77777777" w:rsidR="00941713" w:rsidRPr="00241F4E" w:rsidRDefault="00941713" w:rsidP="00797FD0">
            <w:pPr>
              <w:jc w:val="center"/>
              <w:rPr>
                <w:rFonts w:cs="Arial"/>
                <w:color w:val="000000"/>
                <w:sz w:val="22"/>
                <w:szCs w:val="22"/>
              </w:rPr>
            </w:pPr>
            <w:r w:rsidRPr="00241F4E">
              <w:rPr>
                <w:rFonts w:cs="Arial"/>
                <w:color w:val="000000"/>
                <w:sz w:val="22"/>
                <w:szCs w:val="22"/>
              </w:rPr>
              <w:t>21</w:t>
            </w:r>
          </w:p>
        </w:tc>
        <w:tc>
          <w:tcPr>
            <w:tcW w:w="1890" w:type="dxa"/>
            <w:tcBorders>
              <w:top w:val="nil"/>
              <w:left w:val="nil"/>
              <w:bottom w:val="single" w:sz="8" w:space="0" w:color="auto"/>
              <w:right w:val="single" w:sz="8" w:space="0" w:color="auto"/>
            </w:tcBorders>
            <w:vAlign w:val="center"/>
            <w:hideMark/>
          </w:tcPr>
          <w:p w14:paraId="71BD58FD" w14:textId="77777777" w:rsidR="00941713" w:rsidRPr="00241F4E" w:rsidRDefault="00941713" w:rsidP="00797FD0">
            <w:pPr>
              <w:rPr>
                <w:rFonts w:cs="Arial"/>
                <w:color w:val="000000"/>
                <w:sz w:val="22"/>
                <w:szCs w:val="22"/>
              </w:rPr>
            </w:pPr>
            <w:r w:rsidRPr="00241F4E">
              <w:rPr>
                <w:rFonts w:cs="Arial"/>
                <w:color w:val="000000"/>
                <w:sz w:val="22"/>
                <w:szCs w:val="22"/>
              </w:rPr>
              <w:t>Air Handling Unit 32</w:t>
            </w:r>
          </w:p>
        </w:tc>
        <w:tc>
          <w:tcPr>
            <w:tcW w:w="2070" w:type="dxa"/>
            <w:tcBorders>
              <w:top w:val="nil"/>
              <w:left w:val="nil"/>
              <w:bottom w:val="single" w:sz="8" w:space="0" w:color="auto"/>
              <w:right w:val="single" w:sz="8" w:space="0" w:color="auto"/>
            </w:tcBorders>
            <w:vAlign w:val="center"/>
            <w:hideMark/>
          </w:tcPr>
          <w:p w14:paraId="080BD41B" w14:textId="77777777" w:rsidR="00941713" w:rsidRPr="00241F4E" w:rsidRDefault="00941713" w:rsidP="00797FD0">
            <w:pPr>
              <w:rPr>
                <w:rFonts w:cs="Arial"/>
                <w:color w:val="000000"/>
                <w:sz w:val="22"/>
                <w:szCs w:val="22"/>
              </w:rPr>
            </w:pPr>
            <w:r w:rsidRPr="00241F4E">
              <w:rPr>
                <w:rFonts w:cs="Arial"/>
                <w:color w:val="000000"/>
                <w:sz w:val="22"/>
                <w:szCs w:val="22"/>
              </w:rPr>
              <w:t>Surgery Intensive Care Unit SICU</w:t>
            </w:r>
          </w:p>
        </w:tc>
        <w:tc>
          <w:tcPr>
            <w:tcW w:w="1440" w:type="dxa"/>
            <w:tcBorders>
              <w:top w:val="nil"/>
              <w:left w:val="nil"/>
              <w:bottom w:val="single" w:sz="8" w:space="0" w:color="auto"/>
              <w:right w:val="single" w:sz="8" w:space="0" w:color="auto"/>
            </w:tcBorders>
            <w:noWrap/>
            <w:vAlign w:val="center"/>
            <w:hideMark/>
          </w:tcPr>
          <w:p w14:paraId="48D4BC64" w14:textId="20047D3A" w:rsidR="00941713" w:rsidRPr="00241F4E" w:rsidRDefault="00AB68B7" w:rsidP="00797FD0">
            <w:pPr>
              <w:rPr>
                <w:rFonts w:cs="Arial"/>
                <w:color w:val="000000"/>
                <w:sz w:val="22"/>
                <w:szCs w:val="22"/>
              </w:rPr>
            </w:pPr>
            <w:r w:rsidRPr="00241F4E">
              <w:rPr>
                <w:rFonts w:cs="Arial"/>
                <w:color w:val="000000"/>
                <w:sz w:val="22"/>
                <w:szCs w:val="22"/>
              </w:rPr>
              <w:t>Trane</w:t>
            </w:r>
          </w:p>
        </w:tc>
        <w:tc>
          <w:tcPr>
            <w:tcW w:w="2610" w:type="dxa"/>
            <w:tcBorders>
              <w:top w:val="nil"/>
              <w:left w:val="nil"/>
              <w:bottom w:val="single" w:sz="8" w:space="0" w:color="auto"/>
              <w:right w:val="single" w:sz="8" w:space="0" w:color="auto"/>
            </w:tcBorders>
            <w:noWrap/>
            <w:vAlign w:val="center"/>
            <w:hideMark/>
          </w:tcPr>
          <w:p w14:paraId="244C2517" w14:textId="77777777" w:rsidR="00941713" w:rsidRPr="00241F4E" w:rsidRDefault="00941713" w:rsidP="00797FD0">
            <w:pPr>
              <w:rPr>
                <w:rFonts w:cs="Arial"/>
                <w:color w:val="000000"/>
                <w:sz w:val="22"/>
                <w:szCs w:val="22"/>
              </w:rPr>
            </w:pPr>
            <w:r w:rsidRPr="00241F4E">
              <w:rPr>
                <w:rFonts w:cs="Arial"/>
                <w:color w:val="000000"/>
                <w:sz w:val="22"/>
                <w:szCs w:val="22"/>
              </w:rPr>
              <w:t>****NO INFO*****</w:t>
            </w:r>
          </w:p>
        </w:tc>
        <w:tc>
          <w:tcPr>
            <w:tcW w:w="1710" w:type="dxa"/>
            <w:tcBorders>
              <w:top w:val="nil"/>
              <w:left w:val="nil"/>
              <w:bottom w:val="single" w:sz="8" w:space="0" w:color="auto"/>
              <w:right w:val="single" w:sz="8" w:space="0" w:color="auto"/>
            </w:tcBorders>
            <w:noWrap/>
            <w:vAlign w:val="center"/>
            <w:hideMark/>
          </w:tcPr>
          <w:p w14:paraId="1837B841" w14:textId="77777777" w:rsidR="00941713" w:rsidRPr="00241F4E" w:rsidRDefault="00941713" w:rsidP="00797FD0">
            <w:pPr>
              <w:rPr>
                <w:rFonts w:cs="Arial"/>
                <w:color w:val="000000"/>
                <w:sz w:val="22"/>
                <w:szCs w:val="22"/>
              </w:rPr>
            </w:pPr>
            <w:r w:rsidRPr="00241F4E">
              <w:rPr>
                <w:rFonts w:cs="Arial"/>
                <w:color w:val="000000"/>
                <w:sz w:val="22"/>
                <w:szCs w:val="22"/>
              </w:rPr>
              <w:t>**NO INFO**</w:t>
            </w:r>
          </w:p>
        </w:tc>
      </w:tr>
      <w:tr w:rsidR="00941713" w:rsidRPr="00241F4E" w14:paraId="3D29B237" w14:textId="77777777" w:rsidTr="00AB68B7">
        <w:trPr>
          <w:trHeight w:val="171"/>
        </w:trPr>
        <w:tc>
          <w:tcPr>
            <w:tcW w:w="720" w:type="dxa"/>
            <w:tcBorders>
              <w:top w:val="nil"/>
              <w:left w:val="single" w:sz="8" w:space="0" w:color="auto"/>
              <w:bottom w:val="single" w:sz="8" w:space="0" w:color="auto"/>
              <w:right w:val="single" w:sz="8" w:space="0" w:color="auto"/>
            </w:tcBorders>
            <w:vAlign w:val="center"/>
            <w:hideMark/>
          </w:tcPr>
          <w:p w14:paraId="346CB659" w14:textId="77777777" w:rsidR="00941713" w:rsidRPr="00241F4E" w:rsidRDefault="00941713" w:rsidP="00797FD0">
            <w:pPr>
              <w:jc w:val="center"/>
              <w:rPr>
                <w:rFonts w:cs="Arial"/>
                <w:color w:val="000000"/>
                <w:sz w:val="22"/>
                <w:szCs w:val="22"/>
              </w:rPr>
            </w:pPr>
            <w:r w:rsidRPr="00241F4E">
              <w:rPr>
                <w:rFonts w:cs="Arial"/>
                <w:color w:val="000000"/>
                <w:sz w:val="22"/>
                <w:szCs w:val="22"/>
              </w:rPr>
              <w:lastRenderedPageBreak/>
              <w:t>22</w:t>
            </w:r>
          </w:p>
        </w:tc>
        <w:tc>
          <w:tcPr>
            <w:tcW w:w="1890" w:type="dxa"/>
            <w:tcBorders>
              <w:top w:val="nil"/>
              <w:left w:val="nil"/>
              <w:bottom w:val="single" w:sz="8" w:space="0" w:color="auto"/>
              <w:right w:val="single" w:sz="8" w:space="0" w:color="auto"/>
            </w:tcBorders>
            <w:vAlign w:val="center"/>
            <w:hideMark/>
          </w:tcPr>
          <w:p w14:paraId="499C5032" w14:textId="77777777" w:rsidR="00941713" w:rsidRPr="00241F4E" w:rsidRDefault="00941713" w:rsidP="00797FD0">
            <w:pPr>
              <w:rPr>
                <w:rFonts w:cs="Arial"/>
                <w:color w:val="000000"/>
                <w:sz w:val="22"/>
                <w:szCs w:val="22"/>
              </w:rPr>
            </w:pPr>
            <w:r w:rsidRPr="00241F4E">
              <w:rPr>
                <w:rFonts w:cs="Arial"/>
                <w:color w:val="000000"/>
                <w:sz w:val="22"/>
                <w:szCs w:val="22"/>
              </w:rPr>
              <w:t>Air Handling Unit 2</w:t>
            </w:r>
          </w:p>
        </w:tc>
        <w:tc>
          <w:tcPr>
            <w:tcW w:w="2070" w:type="dxa"/>
            <w:tcBorders>
              <w:top w:val="nil"/>
              <w:left w:val="nil"/>
              <w:bottom w:val="single" w:sz="8" w:space="0" w:color="auto"/>
              <w:right w:val="single" w:sz="8" w:space="0" w:color="auto"/>
            </w:tcBorders>
            <w:vAlign w:val="center"/>
            <w:hideMark/>
          </w:tcPr>
          <w:p w14:paraId="0CBD5C2B" w14:textId="77777777" w:rsidR="00941713" w:rsidRPr="00241F4E" w:rsidRDefault="00941713" w:rsidP="00797FD0">
            <w:pPr>
              <w:rPr>
                <w:rFonts w:cs="Arial"/>
                <w:color w:val="000000"/>
                <w:sz w:val="22"/>
                <w:szCs w:val="22"/>
              </w:rPr>
            </w:pPr>
            <w:r w:rsidRPr="00241F4E">
              <w:rPr>
                <w:rFonts w:cs="Arial"/>
                <w:color w:val="000000"/>
                <w:sz w:val="22"/>
                <w:szCs w:val="22"/>
              </w:rPr>
              <w:t>Outpatient Admissions</w:t>
            </w:r>
          </w:p>
        </w:tc>
        <w:tc>
          <w:tcPr>
            <w:tcW w:w="1440" w:type="dxa"/>
            <w:tcBorders>
              <w:top w:val="nil"/>
              <w:left w:val="nil"/>
              <w:bottom w:val="single" w:sz="8" w:space="0" w:color="auto"/>
              <w:right w:val="single" w:sz="8" w:space="0" w:color="auto"/>
            </w:tcBorders>
            <w:noWrap/>
            <w:vAlign w:val="center"/>
            <w:hideMark/>
          </w:tcPr>
          <w:p w14:paraId="57859478" w14:textId="55CAA2D0" w:rsidR="00941713" w:rsidRPr="00241F4E" w:rsidRDefault="00AB68B7" w:rsidP="00797FD0">
            <w:pPr>
              <w:rPr>
                <w:rFonts w:cs="Arial"/>
                <w:color w:val="000000"/>
                <w:sz w:val="22"/>
                <w:szCs w:val="22"/>
              </w:rPr>
            </w:pPr>
            <w:r w:rsidRPr="00241F4E">
              <w:rPr>
                <w:rFonts w:cs="Arial"/>
                <w:color w:val="000000"/>
                <w:sz w:val="22"/>
                <w:szCs w:val="22"/>
              </w:rPr>
              <w:t> </w:t>
            </w:r>
          </w:p>
        </w:tc>
        <w:tc>
          <w:tcPr>
            <w:tcW w:w="2610" w:type="dxa"/>
            <w:tcBorders>
              <w:top w:val="nil"/>
              <w:left w:val="nil"/>
              <w:bottom w:val="single" w:sz="8" w:space="0" w:color="auto"/>
              <w:right w:val="single" w:sz="8" w:space="0" w:color="auto"/>
            </w:tcBorders>
            <w:noWrap/>
            <w:vAlign w:val="center"/>
            <w:hideMark/>
          </w:tcPr>
          <w:p w14:paraId="3A9D97EF" w14:textId="77777777" w:rsidR="00941713" w:rsidRPr="00241F4E" w:rsidRDefault="00941713" w:rsidP="00797FD0">
            <w:pPr>
              <w:rPr>
                <w:rFonts w:cs="Arial"/>
                <w:color w:val="000000"/>
                <w:sz w:val="22"/>
                <w:szCs w:val="22"/>
              </w:rPr>
            </w:pPr>
            <w:r w:rsidRPr="00241F4E">
              <w:rPr>
                <w:rFonts w:cs="Arial"/>
                <w:color w:val="000000"/>
                <w:sz w:val="22"/>
                <w:szCs w:val="22"/>
              </w:rPr>
              <w:t>CSAA021UAC00</w:t>
            </w:r>
          </w:p>
        </w:tc>
        <w:tc>
          <w:tcPr>
            <w:tcW w:w="1710" w:type="dxa"/>
            <w:tcBorders>
              <w:top w:val="nil"/>
              <w:left w:val="nil"/>
              <w:bottom w:val="single" w:sz="8" w:space="0" w:color="auto"/>
              <w:right w:val="single" w:sz="8" w:space="0" w:color="auto"/>
            </w:tcBorders>
            <w:noWrap/>
            <w:vAlign w:val="center"/>
            <w:hideMark/>
          </w:tcPr>
          <w:p w14:paraId="4ADA8B95" w14:textId="77777777" w:rsidR="00941713" w:rsidRPr="00241F4E" w:rsidRDefault="00941713" w:rsidP="00797FD0">
            <w:pPr>
              <w:rPr>
                <w:rFonts w:cs="Arial"/>
                <w:color w:val="000000"/>
                <w:sz w:val="22"/>
                <w:szCs w:val="22"/>
              </w:rPr>
            </w:pPr>
            <w:r w:rsidRPr="00241F4E">
              <w:rPr>
                <w:rFonts w:cs="Arial"/>
                <w:color w:val="000000"/>
                <w:sz w:val="22"/>
                <w:szCs w:val="22"/>
              </w:rPr>
              <w:t>K11F69259</w:t>
            </w:r>
          </w:p>
        </w:tc>
      </w:tr>
      <w:tr w:rsidR="00941713" w:rsidRPr="00241F4E" w14:paraId="75052E70"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03A6AEB7" w14:textId="77777777" w:rsidR="00941713" w:rsidRPr="00241F4E" w:rsidRDefault="00941713" w:rsidP="00797FD0">
            <w:pPr>
              <w:jc w:val="center"/>
              <w:rPr>
                <w:rFonts w:cs="Arial"/>
                <w:color w:val="000000"/>
                <w:sz w:val="22"/>
                <w:szCs w:val="22"/>
              </w:rPr>
            </w:pPr>
            <w:r w:rsidRPr="00241F4E">
              <w:rPr>
                <w:rFonts w:cs="Arial"/>
                <w:color w:val="000000"/>
                <w:sz w:val="22"/>
                <w:szCs w:val="22"/>
              </w:rPr>
              <w:t>23</w:t>
            </w:r>
          </w:p>
        </w:tc>
        <w:tc>
          <w:tcPr>
            <w:tcW w:w="1890" w:type="dxa"/>
            <w:tcBorders>
              <w:top w:val="nil"/>
              <w:left w:val="nil"/>
              <w:bottom w:val="single" w:sz="8" w:space="0" w:color="auto"/>
              <w:right w:val="single" w:sz="8" w:space="0" w:color="auto"/>
            </w:tcBorders>
            <w:vAlign w:val="center"/>
          </w:tcPr>
          <w:p w14:paraId="2C8967F1" w14:textId="77777777" w:rsidR="00941713" w:rsidRPr="00241F4E" w:rsidRDefault="00941713" w:rsidP="00797FD0">
            <w:pPr>
              <w:rPr>
                <w:rFonts w:cs="Arial"/>
                <w:color w:val="000000"/>
                <w:sz w:val="22"/>
                <w:szCs w:val="22"/>
              </w:rPr>
            </w:pPr>
            <w:r w:rsidRPr="00241F4E">
              <w:rPr>
                <w:rFonts w:cs="Arial"/>
                <w:color w:val="000000"/>
                <w:sz w:val="22"/>
                <w:szCs w:val="22"/>
              </w:rPr>
              <w:t>Air Handling Unit Gastro</w:t>
            </w:r>
          </w:p>
        </w:tc>
        <w:tc>
          <w:tcPr>
            <w:tcW w:w="2070" w:type="dxa"/>
            <w:tcBorders>
              <w:top w:val="nil"/>
              <w:left w:val="nil"/>
              <w:bottom w:val="single" w:sz="8" w:space="0" w:color="auto"/>
              <w:right w:val="single" w:sz="8" w:space="0" w:color="auto"/>
            </w:tcBorders>
            <w:vAlign w:val="center"/>
          </w:tcPr>
          <w:p w14:paraId="2E654AA4" w14:textId="77777777" w:rsidR="00941713" w:rsidRPr="00241F4E" w:rsidRDefault="00941713" w:rsidP="00797FD0">
            <w:pPr>
              <w:rPr>
                <w:rFonts w:cs="Arial"/>
                <w:color w:val="000000"/>
                <w:sz w:val="22"/>
                <w:szCs w:val="22"/>
              </w:rPr>
            </w:pPr>
            <w:r w:rsidRPr="00241F4E">
              <w:rPr>
                <w:rFonts w:cs="Arial"/>
                <w:color w:val="000000"/>
                <w:sz w:val="22"/>
                <w:szCs w:val="22"/>
              </w:rPr>
              <w:t>Outpatient Admissions</w:t>
            </w:r>
          </w:p>
        </w:tc>
        <w:tc>
          <w:tcPr>
            <w:tcW w:w="1440" w:type="dxa"/>
            <w:tcBorders>
              <w:top w:val="nil"/>
              <w:left w:val="nil"/>
              <w:bottom w:val="single" w:sz="8" w:space="0" w:color="auto"/>
              <w:right w:val="single" w:sz="8" w:space="0" w:color="auto"/>
            </w:tcBorders>
            <w:noWrap/>
            <w:vAlign w:val="center"/>
          </w:tcPr>
          <w:p w14:paraId="7EED30FE" w14:textId="5AC13397" w:rsidR="00941713" w:rsidRPr="00241F4E" w:rsidRDefault="00AB68B7" w:rsidP="00797FD0">
            <w:pPr>
              <w:rPr>
                <w:rFonts w:cs="Arial"/>
                <w:color w:val="000000"/>
                <w:sz w:val="22"/>
                <w:szCs w:val="22"/>
              </w:rPr>
            </w:pPr>
            <w:r w:rsidRPr="00241F4E">
              <w:rPr>
                <w:rFonts w:cs="Arial"/>
                <w:color w:val="000000"/>
                <w:sz w:val="22"/>
                <w:szCs w:val="22"/>
              </w:rPr>
              <w:t>Trane</w:t>
            </w:r>
          </w:p>
        </w:tc>
        <w:tc>
          <w:tcPr>
            <w:tcW w:w="2610" w:type="dxa"/>
            <w:tcBorders>
              <w:top w:val="nil"/>
              <w:left w:val="nil"/>
              <w:bottom w:val="single" w:sz="8" w:space="0" w:color="auto"/>
              <w:right w:val="single" w:sz="8" w:space="0" w:color="auto"/>
            </w:tcBorders>
            <w:noWrap/>
            <w:vAlign w:val="center"/>
          </w:tcPr>
          <w:p w14:paraId="6C7D820C" w14:textId="77777777" w:rsidR="00941713" w:rsidRPr="00241F4E" w:rsidRDefault="00941713" w:rsidP="00797FD0">
            <w:pPr>
              <w:rPr>
                <w:rFonts w:cs="Arial"/>
                <w:color w:val="000000"/>
                <w:sz w:val="22"/>
                <w:szCs w:val="22"/>
              </w:rPr>
            </w:pPr>
            <w:r w:rsidRPr="00241F4E">
              <w:rPr>
                <w:rFonts w:cs="Arial"/>
                <w:color w:val="000000"/>
                <w:sz w:val="22"/>
                <w:szCs w:val="22"/>
              </w:rPr>
              <w:t>CSAA010UAL00</w:t>
            </w:r>
          </w:p>
        </w:tc>
        <w:tc>
          <w:tcPr>
            <w:tcW w:w="1710" w:type="dxa"/>
            <w:tcBorders>
              <w:top w:val="nil"/>
              <w:left w:val="nil"/>
              <w:bottom w:val="single" w:sz="8" w:space="0" w:color="auto"/>
              <w:right w:val="single" w:sz="8" w:space="0" w:color="auto"/>
            </w:tcBorders>
            <w:noWrap/>
            <w:vAlign w:val="center"/>
          </w:tcPr>
          <w:p w14:paraId="25F2F747" w14:textId="77777777" w:rsidR="00941713" w:rsidRPr="00241F4E" w:rsidRDefault="00941713" w:rsidP="00797FD0">
            <w:pPr>
              <w:rPr>
                <w:rFonts w:cs="Arial"/>
                <w:color w:val="000000"/>
                <w:sz w:val="22"/>
                <w:szCs w:val="22"/>
              </w:rPr>
            </w:pPr>
            <w:r w:rsidRPr="00241F4E">
              <w:rPr>
                <w:rFonts w:cs="Arial"/>
                <w:color w:val="000000"/>
                <w:sz w:val="22"/>
                <w:szCs w:val="22"/>
              </w:rPr>
              <w:t>H22C42333</w:t>
            </w:r>
          </w:p>
        </w:tc>
      </w:tr>
      <w:tr w:rsidR="00941713" w:rsidRPr="00241F4E" w14:paraId="035078F8" w14:textId="77777777" w:rsidTr="00AB68B7">
        <w:trPr>
          <w:trHeight w:val="171"/>
        </w:trPr>
        <w:tc>
          <w:tcPr>
            <w:tcW w:w="720" w:type="dxa"/>
            <w:tcBorders>
              <w:top w:val="nil"/>
              <w:left w:val="single" w:sz="8" w:space="0" w:color="auto"/>
              <w:bottom w:val="single" w:sz="8" w:space="0" w:color="auto"/>
              <w:right w:val="single" w:sz="8" w:space="0" w:color="auto"/>
            </w:tcBorders>
            <w:shd w:val="clear" w:color="000000" w:fill="FFFFFF"/>
            <w:vAlign w:val="center"/>
          </w:tcPr>
          <w:p w14:paraId="62D3821C" w14:textId="77777777" w:rsidR="00941713" w:rsidRPr="00241F4E" w:rsidRDefault="00941713" w:rsidP="00797FD0">
            <w:pPr>
              <w:jc w:val="center"/>
              <w:rPr>
                <w:rFonts w:cs="Arial"/>
                <w:color w:val="000000"/>
                <w:sz w:val="22"/>
                <w:szCs w:val="22"/>
              </w:rPr>
            </w:pPr>
            <w:r w:rsidRPr="00241F4E">
              <w:rPr>
                <w:rFonts w:cs="Arial"/>
                <w:color w:val="000000"/>
                <w:sz w:val="22"/>
                <w:szCs w:val="22"/>
              </w:rPr>
              <w:t>24</w:t>
            </w:r>
          </w:p>
        </w:tc>
        <w:tc>
          <w:tcPr>
            <w:tcW w:w="1890" w:type="dxa"/>
            <w:tcBorders>
              <w:top w:val="nil"/>
              <w:left w:val="nil"/>
              <w:bottom w:val="single" w:sz="8" w:space="0" w:color="auto"/>
              <w:right w:val="single" w:sz="8" w:space="0" w:color="auto"/>
            </w:tcBorders>
            <w:vAlign w:val="center"/>
          </w:tcPr>
          <w:p w14:paraId="67335D16" w14:textId="77777777" w:rsidR="00941713" w:rsidRPr="00241F4E" w:rsidRDefault="00941713" w:rsidP="00797FD0">
            <w:pPr>
              <w:rPr>
                <w:rFonts w:cs="Arial"/>
                <w:color w:val="000000"/>
                <w:sz w:val="22"/>
                <w:szCs w:val="22"/>
              </w:rPr>
            </w:pPr>
            <w:r w:rsidRPr="00241F4E">
              <w:rPr>
                <w:rFonts w:cs="Arial"/>
                <w:color w:val="000000"/>
                <w:sz w:val="22"/>
                <w:szCs w:val="22"/>
              </w:rPr>
              <w:t>Air Handling Unit 100</w:t>
            </w:r>
          </w:p>
        </w:tc>
        <w:tc>
          <w:tcPr>
            <w:tcW w:w="2070" w:type="dxa"/>
            <w:tcBorders>
              <w:top w:val="nil"/>
              <w:left w:val="nil"/>
              <w:bottom w:val="single" w:sz="8" w:space="0" w:color="auto"/>
              <w:right w:val="single" w:sz="8" w:space="0" w:color="auto"/>
            </w:tcBorders>
            <w:vAlign w:val="center"/>
          </w:tcPr>
          <w:p w14:paraId="38870AEE" w14:textId="77777777" w:rsidR="00941713" w:rsidRPr="00241F4E" w:rsidRDefault="00941713" w:rsidP="00797FD0">
            <w:pPr>
              <w:rPr>
                <w:rFonts w:cs="Arial"/>
                <w:color w:val="000000"/>
                <w:sz w:val="22"/>
                <w:szCs w:val="22"/>
              </w:rPr>
            </w:pPr>
            <w:r w:rsidRPr="00241F4E">
              <w:rPr>
                <w:rFonts w:cs="Arial"/>
                <w:color w:val="000000"/>
                <w:sz w:val="22"/>
                <w:szCs w:val="22"/>
              </w:rPr>
              <w:t>Outpatient Admissions</w:t>
            </w:r>
          </w:p>
        </w:tc>
        <w:tc>
          <w:tcPr>
            <w:tcW w:w="1440" w:type="dxa"/>
            <w:tcBorders>
              <w:top w:val="nil"/>
              <w:left w:val="nil"/>
              <w:bottom w:val="single" w:sz="8" w:space="0" w:color="auto"/>
              <w:right w:val="single" w:sz="8" w:space="0" w:color="auto"/>
            </w:tcBorders>
            <w:noWrap/>
            <w:vAlign w:val="center"/>
          </w:tcPr>
          <w:p w14:paraId="2FBB228E" w14:textId="308C8CA7" w:rsidR="00941713" w:rsidRPr="00241F4E" w:rsidRDefault="00AB68B7" w:rsidP="00797FD0">
            <w:pPr>
              <w:rPr>
                <w:rFonts w:cs="Arial"/>
                <w:color w:val="000000"/>
                <w:sz w:val="22"/>
                <w:szCs w:val="22"/>
              </w:rPr>
            </w:pPr>
            <w:r w:rsidRPr="00241F4E">
              <w:rPr>
                <w:rFonts w:cs="Arial"/>
                <w:color w:val="000000"/>
                <w:sz w:val="22"/>
                <w:szCs w:val="22"/>
              </w:rPr>
              <w:t>Trane</w:t>
            </w:r>
          </w:p>
        </w:tc>
        <w:tc>
          <w:tcPr>
            <w:tcW w:w="2610" w:type="dxa"/>
            <w:tcBorders>
              <w:top w:val="nil"/>
              <w:left w:val="nil"/>
              <w:bottom w:val="single" w:sz="8" w:space="0" w:color="auto"/>
              <w:right w:val="single" w:sz="8" w:space="0" w:color="auto"/>
            </w:tcBorders>
            <w:noWrap/>
            <w:vAlign w:val="center"/>
          </w:tcPr>
          <w:p w14:paraId="3929701D" w14:textId="77777777" w:rsidR="00941713" w:rsidRPr="00241F4E" w:rsidRDefault="00941713" w:rsidP="00797FD0">
            <w:pPr>
              <w:rPr>
                <w:rFonts w:cs="Arial"/>
                <w:color w:val="000000"/>
                <w:sz w:val="22"/>
                <w:szCs w:val="22"/>
              </w:rPr>
            </w:pPr>
            <w:r w:rsidRPr="00241F4E">
              <w:rPr>
                <w:rFonts w:cs="Arial"/>
                <w:color w:val="000000"/>
                <w:sz w:val="22"/>
                <w:szCs w:val="22"/>
              </w:rPr>
              <w:t>CSAA0044AC00</w:t>
            </w:r>
          </w:p>
        </w:tc>
        <w:tc>
          <w:tcPr>
            <w:tcW w:w="1710" w:type="dxa"/>
            <w:tcBorders>
              <w:top w:val="nil"/>
              <w:left w:val="nil"/>
              <w:bottom w:val="single" w:sz="8" w:space="0" w:color="auto"/>
              <w:right w:val="single" w:sz="8" w:space="0" w:color="auto"/>
            </w:tcBorders>
            <w:noWrap/>
            <w:vAlign w:val="center"/>
          </w:tcPr>
          <w:p w14:paraId="05BEC9CD" w14:textId="77777777" w:rsidR="00941713" w:rsidRPr="00241F4E" w:rsidRDefault="00941713" w:rsidP="00797FD0">
            <w:pPr>
              <w:rPr>
                <w:rFonts w:cs="Arial"/>
                <w:color w:val="000000"/>
                <w:sz w:val="22"/>
                <w:szCs w:val="22"/>
              </w:rPr>
            </w:pPr>
            <w:r w:rsidRPr="00241F4E">
              <w:rPr>
                <w:rFonts w:cs="Arial"/>
                <w:color w:val="000000"/>
                <w:sz w:val="22"/>
                <w:szCs w:val="22"/>
              </w:rPr>
              <w:t>K12E51434</w:t>
            </w:r>
          </w:p>
        </w:tc>
      </w:tr>
      <w:tr w:rsidR="00941713" w:rsidRPr="00241F4E" w14:paraId="2FEC9BE0"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413D7E1D" w14:textId="77777777" w:rsidR="00941713" w:rsidRPr="00241F4E" w:rsidRDefault="00941713" w:rsidP="00797FD0">
            <w:pPr>
              <w:jc w:val="center"/>
              <w:rPr>
                <w:rFonts w:cs="Arial"/>
                <w:color w:val="000000"/>
                <w:sz w:val="22"/>
                <w:szCs w:val="22"/>
              </w:rPr>
            </w:pPr>
            <w:r w:rsidRPr="00241F4E">
              <w:rPr>
                <w:rFonts w:cs="Arial"/>
                <w:color w:val="000000"/>
                <w:sz w:val="22"/>
                <w:szCs w:val="22"/>
              </w:rPr>
              <w:t>25</w:t>
            </w:r>
          </w:p>
        </w:tc>
        <w:tc>
          <w:tcPr>
            <w:tcW w:w="1890" w:type="dxa"/>
            <w:tcBorders>
              <w:top w:val="nil"/>
              <w:left w:val="nil"/>
              <w:bottom w:val="single" w:sz="8" w:space="0" w:color="auto"/>
              <w:right w:val="single" w:sz="8" w:space="0" w:color="auto"/>
            </w:tcBorders>
            <w:vAlign w:val="center"/>
            <w:hideMark/>
          </w:tcPr>
          <w:p w14:paraId="6F1BE4F8" w14:textId="77777777" w:rsidR="00941713" w:rsidRPr="00241F4E" w:rsidRDefault="00941713" w:rsidP="00797FD0">
            <w:pPr>
              <w:rPr>
                <w:rFonts w:cs="Arial"/>
                <w:color w:val="000000"/>
                <w:sz w:val="22"/>
                <w:szCs w:val="22"/>
              </w:rPr>
            </w:pPr>
            <w:r w:rsidRPr="00241F4E">
              <w:rPr>
                <w:rFonts w:cs="Arial"/>
                <w:color w:val="000000"/>
                <w:sz w:val="22"/>
                <w:szCs w:val="22"/>
              </w:rPr>
              <w:t>Air Handling Unit 23A, SPS</w:t>
            </w:r>
          </w:p>
        </w:tc>
        <w:tc>
          <w:tcPr>
            <w:tcW w:w="2070" w:type="dxa"/>
            <w:tcBorders>
              <w:top w:val="nil"/>
              <w:left w:val="nil"/>
              <w:bottom w:val="single" w:sz="8" w:space="0" w:color="auto"/>
              <w:right w:val="single" w:sz="8" w:space="0" w:color="auto"/>
            </w:tcBorders>
            <w:vAlign w:val="center"/>
            <w:hideMark/>
          </w:tcPr>
          <w:p w14:paraId="1C2BE50C"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hideMark/>
          </w:tcPr>
          <w:p w14:paraId="5AFEC703" w14:textId="684C6D46" w:rsidR="00941713" w:rsidRPr="00241F4E" w:rsidRDefault="00AB68B7" w:rsidP="00797FD0">
            <w:pPr>
              <w:rPr>
                <w:rFonts w:cs="Arial"/>
                <w:color w:val="000000"/>
                <w:sz w:val="22"/>
                <w:szCs w:val="22"/>
              </w:rPr>
            </w:pPr>
            <w:r w:rsidRPr="00241F4E">
              <w:rPr>
                <w:rFonts w:cs="Arial"/>
                <w:color w:val="000000"/>
                <w:sz w:val="22"/>
                <w:szCs w:val="22"/>
              </w:rPr>
              <w:t>Engineering Products</w:t>
            </w:r>
          </w:p>
        </w:tc>
        <w:tc>
          <w:tcPr>
            <w:tcW w:w="2610" w:type="dxa"/>
            <w:tcBorders>
              <w:top w:val="nil"/>
              <w:left w:val="nil"/>
              <w:bottom w:val="single" w:sz="8" w:space="0" w:color="auto"/>
              <w:right w:val="single" w:sz="8" w:space="0" w:color="auto"/>
            </w:tcBorders>
            <w:noWrap/>
            <w:vAlign w:val="center"/>
            <w:hideMark/>
          </w:tcPr>
          <w:p w14:paraId="7B25AD21" w14:textId="77777777" w:rsidR="00941713" w:rsidRPr="00241F4E" w:rsidRDefault="00941713" w:rsidP="00797FD0">
            <w:pPr>
              <w:rPr>
                <w:rFonts w:cs="Arial"/>
                <w:color w:val="000000"/>
                <w:sz w:val="22"/>
                <w:szCs w:val="22"/>
              </w:rPr>
            </w:pPr>
            <w:r w:rsidRPr="00241F4E">
              <w:rPr>
                <w:rFonts w:cs="Arial"/>
                <w:color w:val="000000"/>
                <w:sz w:val="22"/>
                <w:szCs w:val="22"/>
              </w:rPr>
              <w:t>TFMC-3030F</w:t>
            </w:r>
          </w:p>
        </w:tc>
        <w:tc>
          <w:tcPr>
            <w:tcW w:w="1710" w:type="dxa"/>
            <w:tcBorders>
              <w:top w:val="nil"/>
              <w:left w:val="nil"/>
              <w:bottom w:val="single" w:sz="8" w:space="0" w:color="auto"/>
              <w:right w:val="single" w:sz="8" w:space="0" w:color="auto"/>
            </w:tcBorders>
            <w:noWrap/>
            <w:vAlign w:val="center"/>
            <w:hideMark/>
          </w:tcPr>
          <w:p w14:paraId="6F6FD288" w14:textId="77777777" w:rsidR="00941713" w:rsidRPr="00241F4E" w:rsidRDefault="00941713" w:rsidP="00797FD0">
            <w:pPr>
              <w:rPr>
                <w:rFonts w:cs="Arial"/>
                <w:color w:val="000000"/>
                <w:sz w:val="22"/>
                <w:szCs w:val="22"/>
              </w:rPr>
            </w:pPr>
            <w:r w:rsidRPr="00241F4E">
              <w:rPr>
                <w:rFonts w:cs="Arial"/>
                <w:color w:val="000000"/>
                <w:sz w:val="22"/>
                <w:szCs w:val="22"/>
              </w:rPr>
              <w:t>TF1904C5466</w:t>
            </w:r>
          </w:p>
        </w:tc>
      </w:tr>
      <w:tr w:rsidR="00941713" w:rsidRPr="00241F4E" w14:paraId="038B2B75"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2324AC94" w14:textId="77777777" w:rsidR="00941713" w:rsidRPr="00241F4E" w:rsidRDefault="00941713" w:rsidP="00797FD0">
            <w:pPr>
              <w:jc w:val="center"/>
              <w:rPr>
                <w:rFonts w:cs="Arial"/>
                <w:color w:val="000000"/>
                <w:sz w:val="22"/>
                <w:szCs w:val="22"/>
              </w:rPr>
            </w:pPr>
            <w:r w:rsidRPr="00241F4E">
              <w:rPr>
                <w:rFonts w:cs="Arial"/>
                <w:color w:val="000000"/>
                <w:sz w:val="22"/>
                <w:szCs w:val="22"/>
              </w:rPr>
              <w:t>26</w:t>
            </w:r>
          </w:p>
        </w:tc>
        <w:tc>
          <w:tcPr>
            <w:tcW w:w="1890" w:type="dxa"/>
            <w:tcBorders>
              <w:top w:val="nil"/>
              <w:left w:val="nil"/>
              <w:bottom w:val="single" w:sz="8" w:space="0" w:color="auto"/>
              <w:right w:val="single" w:sz="8" w:space="0" w:color="auto"/>
            </w:tcBorders>
            <w:vAlign w:val="center"/>
          </w:tcPr>
          <w:p w14:paraId="50FD7930" w14:textId="77777777" w:rsidR="00941713" w:rsidRPr="00241F4E" w:rsidRDefault="00941713" w:rsidP="00797FD0">
            <w:pPr>
              <w:rPr>
                <w:rFonts w:cs="Arial"/>
                <w:color w:val="000000"/>
                <w:sz w:val="22"/>
                <w:szCs w:val="22"/>
              </w:rPr>
            </w:pPr>
            <w:r w:rsidRPr="00241F4E">
              <w:rPr>
                <w:rFonts w:cs="Arial"/>
                <w:color w:val="000000"/>
                <w:sz w:val="22"/>
                <w:szCs w:val="22"/>
              </w:rPr>
              <w:t>Air Handling Unit 23B, SPS</w:t>
            </w:r>
          </w:p>
        </w:tc>
        <w:tc>
          <w:tcPr>
            <w:tcW w:w="2070" w:type="dxa"/>
            <w:tcBorders>
              <w:top w:val="nil"/>
              <w:left w:val="nil"/>
              <w:bottom w:val="single" w:sz="8" w:space="0" w:color="auto"/>
              <w:right w:val="single" w:sz="8" w:space="0" w:color="auto"/>
            </w:tcBorders>
            <w:vAlign w:val="center"/>
          </w:tcPr>
          <w:p w14:paraId="271F14F5"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tcPr>
          <w:p w14:paraId="6E73D1C5" w14:textId="0FCD9806" w:rsidR="00941713" w:rsidRPr="00241F4E" w:rsidRDefault="00AB68B7" w:rsidP="00797FD0">
            <w:pPr>
              <w:rPr>
                <w:rFonts w:cs="Arial"/>
                <w:color w:val="000000"/>
                <w:sz w:val="22"/>
                <w:szCs w:val="22"/>
              </w:rPr>
            </w:pPr>
            <w:r w:rsidRPr="00241F4E">
              <w:rPr>
                <w:rFonts w:cs="Arial"/>
                <w:color w:val="000000"/>
                <w:sz w:val="22"/>
                <w:szCs w:val="22"/>
              </w:rPr>
              <w:t>Trane</w:t>
            </w:r>
          </w:p>
        </w:tc>
        <w:tc>
          <w:tcPr>
            <w:tcW w:w="2610" w:type="dxa"/>
            <w:tcBorders>
              <w:top w:val="nil"/>
              <w:left w:val="nil"/>
              <w:bottom w:val="single" w:sz="8" w:space="0" w:color="auto"/>
              <w:right w:val="single" w:sz="8" w:space="0" w:color="auto"/>
            </w:tcBorders>
            <w:noWrap/>
            <w:vAlign w:val="center"/>
          </w:tcPr>
          <w:p w14:paraId="6C435971" w14:textId="77777777" w:rsidR="00941713" w:rsidRPr="00241F4E" w:rsidRDefault="00941713" w:rsidP="00797FD0">
            <w:pPr>
              <w:rPr>
                <w:rFonts w:cs="Arial"/>
                <w:color w:val="000000"/>
                <w:sz w:val="22"/>
                <w:szCs w:val="22"/>
              </w:rPr>
            </w:pPr>
            <w:r w:rsidRPr="00241F4E">
              <w:rPr>
                <w:rFonts w:cs="Arial"/>
                <w:color w:val="000000"/>
                <w:sz w:val="22"/>
                <w:szCs w:val="22"/>
              </w:rPr>
              <w:t>CSOA035</w:t>
            </w:r>
          </w:p>
        </w:tc>
        <w:tc>
          <w:tcPr>
            <w:tcW w:w="1710" w:type="dxa"/>
            <w:tcBorders>
              <w:top w:val="nil"/>
              <w:left w:val="nil"/>
              <w:bottom w:val="single" w:sz="8" w:space="0" w:color="auto"/>
              <w:right w:val="single" w:sz="8" w:space="0" w:color="auto"/>
            </w:tcBorders>
            <w:noWrap/>
            <w:vAlign w:val="center"/>
          </w:tcPr>
          <w:p w14:paraId="6ECB2D06" w14:textId="77777777" w:rsidR="00941713" w:rsidRPr="00241F4E" w:rsidRDefault="00941713" w:rsidP="00797FD0">
            <w:pPr>
              <w:rPr>
                <w:rFonts w:cs="Arial"/>
                <w:color w:val="000000"/>
                <w:sz w:val="22"/>
                <w:szCs w:val="22"/>
              </w:rPr>
            </w:pPr>
          </w:p>
        </w:tc>
      </w:tr>
      <w:tr w:rsidR="00941713" w:rsidRPr="00241F4E" w14:paraId="7CB990EC"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0D0EC6C1" w14:textId="77777777" w:rsidR="00941713" w:rsidRPr="00241F4E" w:rsidRDefault="00941713" w:rsidP="00797FD0">
            <w:pPr>
              <w:jc w:val="center"/>
              <w:rPr>
                <w:rFonts w:cs="Arial"/>
                <w:color w:val="000000"/>
                <w:sz w:val="22"/>
                <w:szCs w:val="22"/>
              </w:rPr>
            </w:pPr>
            <w:r w:rsidRPr="00241F4E">
              <w:rPr>
                <w:rFonts w:cs="Arial"/>
                <w:color w:val="000000"/>
                <w:sz w:val="22"/>
                <w:szCs w:val="22"/>
              </w:rPr>
              <w:t>27</w:t>
            </w:r>
          </w:p>
        </w:tc>
        <w:tc>
          <w:tcPr>
            <w:tcW w:w="1890" w:type="dxa"/>
            <w:tcBorders>
              <w:top w:val="nil"/>
              <w:left w:val="nil"/>
              <w:bottom w:val="single" w:sz="8" w:space="0" w:color="auto"/>
              <w:right w:val="single" w:sz="8" w:space="0" w:color="auto"/>
            </w:tcBorders>
            <w:shd w:val="clear" w:color="000000" w:fill="FFFFFF"/>
            <w:vAlign w:val="center"/>
            <w:hideMark/>
          </w:tcPr>
          <w:p w14:paraId="0AEB83C7" w14:textId="77777777" w:rsidR="00941713" w:rsidRPr="00241F4E" w:rsidRDefault="00941713" w:rsidP="00797FD0">
            <w:pPr>
              <w:rPr>
                <w:rFonts w:cs="Arial"/>
                <w:color w:val="000000"/>
                <w:sz w:val="22"/>
                <w:szCs w:val="22"/>
              </w:rPr>
            </w:pPr>
            <w:r w:rsidRPr="00241F4E">
              <w:rPr>
                <w:rFonts w:cs="Arial"/>
                <w:color w:val="000000"/>
                <w:sz w:val="22"/>
                <w:szCs w:val="22"/>
              </w:rPr>
              <w:t>Inpatient Pharmacy Air Handling Unit 1</w:t>
            </w:r>
          </w:p>
        </w:tc>
        <w:tc>
          <w:tcPr>
            <w:tcW w:w="2070" w:type="dxa"/>
            <w:tcBorders>
              <w:top w:val="nil"/>
              <w:left w:val="nil"/>
              <w:bottom w:val="single" w:sz="8" w:space="0" w:color="auto"/>
              <w:right w:val="single" w:sz="8" w:space="0" w:color="auto"/>
            </w:tcBorders>
            <w:shd w:val="clear" w:color="000000" w:fill="FFFFFF"/>
            <w:vAlign w:val="center"/>
            <w:hideMark/>
          </w:tcPr>
          <w:p w14:paraId="082B1C79"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shd w:val="clear" w:color="000000" w:fill="FFFFFF"/>
            <w:noWrap/>
            <w:vAlign w:val="center"/>
            <w:hideMark/>
          </w:tcPr>
          <w:p w14:paraId="78F003C1" w14:textId="0C5A1840" w:rsidR="00941713" w:rsidRPr="00241F4E" w:rsidRDefault="00AB68B7" w:rsidP="00797FD0">
            <w:pPr>
              <w:rPr>
                <w:rFonts w:cs="Arial"/>
                <w:color w:val="000000"/>
                <w:sz w:val="22"/>
                <w:szCs w:val="22"/>
              </w:rPr>
            </w:pPr>
            <w:r w:rsidRPr="00241F4E">
              <w:rPr>
                <w:rFonts w:cs="Arial"/>
                <w:color w:val="000000"/>
                <w:sz w:val="22"/>
                <w:szCs w:val="22"/>
              </w:rPr>
              <w:t>Trane</w:t>
            </w:r>
          </w:p>
        </w:tc>
        <w:tc>
          <w:tcPr>
            <w:tcW w:w="2610" w:type="dxa"/>
            <w:tcBorders>
              <w:top w:val="nil"/>
              <w:left w:val="nil"/>
              <w:bottom w:val="single" w:sz="8" w:space="0" w:color="auto"/>
              <w:right w:val="single" w:sz="8" w:space="0" w:color="auto"/>
            </w:tcBorders>
            <w:shd w:val="clear" w:color="000000" w:fill="FFFFFF"/>
            <w:noWrap/>
            <w:vAlign w:val="center"/>
            <w:hideMark/>
          </w:tcPr>
          <w:p w14:paraId="2ACCECFD" w14:textId="77777777" w:rsidR="00941713" w:rsidRPr="00241F4E" w:rsidRDefault="00941713" w:rsidP="00797FD0">
            <w:pPr>
              <w:rPr>
                <w:rFonts w:cs="Arial"/>
                <w:color w:val="000000"/>
                <w:sz w:val="22"/>
                <w:szCs w:val="22"/>
              </w:rPr>
            </w:pPr>
            <w:r w:rsidRPr="00241F4E">
              <w:rPr>
                <w:rFonts w:cs="Arial"/>
                <w:color w:val="000000"/>
                <w:sz w:val="22"/>
                <w:szCs w:val="22"/>
              </w:rPr>
              <w:t>CSAA010UAM00</w:t>
            </w:r>
          </w:p>
        </w:tc>
        <w:tc>
          <w:tcPr>
            <w:tcW w:w="1710" w:type="dxa"/>
            <w:tcBorders>
              <w:top w:val="nil"/>
              <w:left w:val="nil"/>
              <w:bottom w:val="single" w:sz="8" w:space="0" w:color="auto"/>
              <w:right w:val="single" w:sz="8" w:space="0" w:color="auto"/>
            </w:tcBorders>
            <w:shd w:val="clear" w:color="000000" w:fill="FFFFFF"/>
            <w:noWrap/>
            <w:vAlign w:val="center"/>
            <w:hideMark/>
          </w:tcPr>
          <w:p w14:paraId="12AC72B7" w14:textId="77777777" w:rsidR="00941713" w:rsidRPr="00241F4E" w:rsidRDefault="00941713" w:rsidP="00797FD0">
            <w:pPr>
              <w:rPr>
                <w:rFonts w:cs="Arial"/>
                <w:color w:val="000000"/>
                <w:sz w:val="22"/>
                <w:szCs w:val="22"/>
              </w:rPr>
            </w:pPr>
            <w:r w:rsidRPr="00241F4E">
              <w:rPr>
                <w:rFonts w:cs="Arial"/>
                <w:color w:val="000000"/>
                <w:sz w:val="22"/>
                <w:szCs w:val="22"/>
              </w:rPr>
              <w:t>H23K90521</w:t>
            </w:r>
          </w:p>
        </w:tc>
      </w:tr>
      <w:tr w:rsidR="00941713" w:rsidRPr="00241F4E" w14:paraId="21F405A1"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75F9A1A5" w14:textId="77777777" w:rsidR="00941713" w:rsidRPr="00241F4E" w:rsidRDefault="00941713" w:rsidP="00797FD0">
            <w:pPr>
              <w:jc w:val="center"/>
              <w:rPr>
                <w:rFonts w:cs="Arial"/>
                <w:color w:val="000000"/>
                <w:sz w:val="22"/>
                <w:szCs w:val="22"/>
              </w:rPr>
            </w:pPr>
            <w:r w:rsidRPr="00241F4E">
              <w:rPr>
                <w:rFonts w:cs="Arial"/>
                <w:color w:val="000000"/>
                <w:sz w:val="22"/>
                <w:szCs w:val="22"/>
              </w:rPr>
              <w:t>28</w:t>
            </w:r>
          </w:p>
        </w:tc>
        <w:tc>
          <w:tcPr>
            <w:tcW w:w="1890" w:type="dxa"/>
            <w:tcBorders>
              <w:top w:val="nil"/>
              <w:left w:val="nil"/>
              <w:bottom w:val="single" w:sz="8" w:space="0" w:color="auto"/>
              <w:right w:val="single" w:sz="8" w:space="0" w:color="auto"/>
            </w:tcBorders>
            <w:shd w:val="clear" w:color="000000" w:fill="FFFFFF"/>
            <w:vAlign w:val="center"/>
          </w:tcPr>
          <w:p w14:paraId="04BB3726" w14:textId="77777777" w:rsidR="00941713" w:rsidRPr="00241F4E" w:rsidRDefault="00941713" w:rsidP="00797FD0">
            <w:pPr>
              <w:rPr>
                <w:rFonts w:cs="Arial"/>
                <w:color w:val="000000"/>
                <w:sz w:val="22"/>
                <w:szCs w:val="22"/>
              </w:rPr>
            </w:pPr>
            <w:r w:rsidRPr="00241F4E">
              <w:rPr>
                <w:rFonts w:cs="Arial"/>
                <w:color w:val="000000"/>
                <w:sz w:val="22"/>
                <w:szCs w:val="22"/>
              </w:rPr>
              <w:t>Inpatient Pharmacy Air Handling Unit 2</w:t>
            </w:r>
          </w:p>
        </w:tc>
        <w:tc>
          <w:tcPr>
            <w:tcW w:w="2070" w:type="dxa"/>
            <w:tcBorders>
              <w:top w:val="nil"/>
              <w:left w:val="nil"/>
              <w:bottom w:val="single" w:sz="8" w:space="0" w:color="auto"/>
              <w:right w:val="single" w:sz="8" w:space="0" w:color="auto"/>
            </w:tcBorders>
            <w:shd w:val="clear" w:color="000000" w:fill="FFFFFF"/>
            <w:vAlign w:val="center"/>
          </w:tcPr>
          <w:p w14:paraId="1D3F5831"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shd w:val="clear" w:color="000000" w:fill="FFFFFF"/>
            <w:noWrap/>
            <w:vAlign w:val="center"/>
          </w:tcPr>
          <w:p w14:paraId="222709CC" w14:textId="620B3036" w:rsidR="00941713" w:rsidRPr="00241F4E" w:rsidRDefault="00AB68B7" w:rsidP="00797FD0">
            <w:pPr>
              <w:rPr>
                <w:rFonts w:cs="Arial"/>
                <w:color w:val="000000"/>
                <w:sz w:val="22"/>
                <w:szCs w:val="22"/>
              </w:rPr>
            </w:pPr>
            <w:r w:rsidRPr="00241F4E">
              <w:rPr>
                <w:rFonts w:cs="Arial"/>
                <w:color w:val="000000"/>
                <w:sz w:val="22"/>
                <w:szCs w:val="22"/>
              </w:rPr>
              <w:t>Trane</w:t>
            </w:r>
          </w:p>
        </w:tc>
        <w:tc>
          <w:tcPr>
            <w:tcW w:w="2610" w:type="dxa"/>
            <w:tcBorders>
              <w:top w:val="nil"/>
              <w:left w:val="nil"/>
              <w:bottom w:val="single" w:sz="8" w:space="0" w:color="auto"/>
              <w:right w:val="single" w:sz="8" w:space="0" w:color="auto"/>
            </w:tcBorders>
            <w:shd w:val="clear" w:color="000000" w:fill="FFFFFF"/>
            <w:noWrap/>
            <w:vAlign w:val="center"/>
          </w:tcPr>
          <w:p w14:paraId="4EAFA136" w14:textId="77777777" w:rsidR="00941713" w:rsidRPr="00241F4E" w:rsidRDefault="00941713" w:rsidP="00797FD0">
            <w:pPr>
              <w:rPr>
                <w:rFonts w:cs="Arial"/>
                <w:color w:val="000000"/>
                <w:sz w:val="22"/>
                <w:szCs w:val="22"/>
              </w:rPr>
            </w:pPr>
            <w:r w:rsidRPr="00241F4E">
              <w:rPr>
                <w:rFonts w:cs="Arial"/>
                <w:color w:val="000000"/>
                <w:sz w:val="22"/>
                <w:szCs w:val="22"/>
              </w:rPr>
              <w:t>CSAA010UBL00</w:t>
            </w:r>
          </w:p>
        </w:tc>
        <w:tc>
          <w:tcPr>
            <w:tcW w:w="1710" w:type="dxa"/>
            <w:tcBorders>
              <w:top w:val="nil"/>
              <w:left w:val="nil"/>
              <w:bottom w:val="single" w:sz="8" w:space="0" w:color="auto"/>
              <w:right w:val="single" w:sz="8" w:space="0" w:color="auto"/>
            </w:tcBorders>
            <w:shd w:val="clear" w:color="000000" w:fill="FFFFFF"/>
            <w:noWrap/>
            <w:vAlign w:val="center"/>
          </w:tcPr>
          <w:p w14:paraId="42C8871C" w14:textId="77777777" w:rsidR="00941713" w:rsidRPr="00241F4E" w:rsidRDefault="00941713" w:rsidP="00797FD0">
            <w:pPr>
              <w:rPr>
                <w:rFonts w:cs="Arial"/>
                <w:color w:val="000000"/>
                <w:sz w:val="22"/>
                <w:szCs w:val="22"/>
              </w:rPr>
            </w:pPr>
            <w:r w:rsidRPr="00241F4E">
              <w:rPr>
                <w:rFonts w:cs="Arial"/>
                <w:color w:val="000000"/>
                <w:sz w:val="22"/>
                <w:szCs w:val="22"/>
              </w:rPr>
              <w:t>K15E40349</w:t>
            </w:r>
          </w:p>
        </w:tc>
      </w:tr>
      <w:tr w:rsidR="00941713" w:rsidRPr="00241F4E" w14:paraId="6C5B477D"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2988BDC4" w14:textId="77777777" w:rsidR="00941713" w:rsidRPr="00241F4E" w:rsidRDefault="00941713" w:rsidP="00797FD0">
            <w:pPr>
              <w:jc w:val="center"/>
              <w:rPr>
                <w:rFonts w:cs="Arial"/>
                <w:color w:val="000000"/>
                <w:sz w:val="22"/>
                <w:szCs w:val="22"/>
              </w:rPr>
            </w:pPr>
            <w:r w:rsidRPr="00241F4E">
              <w:rPr>
                <w:rFonts w:cs="Arial"/>
                <w:color w:val="000000"/>
                <w:sz w:val="22"/>
                <w:szCs w:val="22"/>
              </w:rPr>
              <w:t>29</w:t>
            </w:r>
          </w:p>
        </w:tc>
        <w:tc>
          <w:tcPr>
            <w:tcW w:w="1890" w:type="dxa"/>
            <w:tcBorders>
              <w:top w:val="nil"/>
              <w:left w:val="nil"/>
              <w:bottom w:val="single" w:sz="8" w:space="0" w:color="auto"/>
              <w:right w:val="single" w:sz="8" w:space="0" w:color="auto"/>
            </w:tcBorders>
            <w:vAlign w:val="center"/>
            <w:hideMark/>
          </w:tcPr>
          <w:p w14:paraId="7DE4DE98" w14:textId="77777777" w:rsidR="00941713" w:rsidRPr="00241F4E" w:rsidRDefault="00941713" w:rsidP="00797FD0">
            <w:pPr>
              <w:rPr>
                <w:rFonts w:cs="Arial"/>
                <w:color w:val="000000"/>
                <w:sz w:val="22"/>
                <w:szCs w:val="22"/>
              </w:rPr>
            </w:pPr>
            <w:r w:rsidRPr="00241F4E">
              <w:rPr>
                <w:rFonts w:cs="Arial"/>
                <w:color w:val="000000"/>
                <w:sz w:val="22"/>
                <w:szCs w:val="22"/>
              </w:rPr>
              <w:t>Linear Accelerator Air Handling Unit 1A</w:t>
            </w:r>
          </w:p>
        </w:tc>
        <w:tc>
          <w:tcPr>
            <w:tcW w:w="2070" w:type="dxa"/>
            <w:tcBorders>
              <w:top w:val="nil"/>
              <w:left w:val="nil"/>
              <w:bottom w:val="single" w:sz="8" w:space="0" w:color="auto"/>
              <w:right w:val="single" w:sz="8" w:space="0" w:color="auto"/>
            </w:tcBorders>
            <w:vAlign w:val="center"/>
            <w:hideMark/>
          </w:tcPr>
          <w:p w14:paraId="503C579E"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hideMark/>
          </w:tcPr>
          <w:p w14:paraId="35FA1F8A" w14:textId="1DD1F37C" w:rsidR="00941713" w:rsidRPr="00241F4E" w:rsidRDefault="00AB68B7" w:rsidP="00797FD0">
            <w:pPr>
              <w:rPr>
                <w:rFonts w:cs="Arial"/>
                <w:color w:val="000000"/>
                <w:sz w:val="22"/>
                <w:szCs w:val="22"/>
              </w:rPr>
            </w:pPr>
            <w:r w:rsidRPr="00241F4E">
              <w:rPr>
                <w:rFonts w:cs="Arial"/>
                <w:color w:val="000000"/>
                <w:sz w:val="22"/>
                <w:szCs w:val="22"/>
              </w:rPr>
              <w:t>Trane</w:t>
            </w:r>
          </w:p>
        </w:tc>
        <w:tc>
          <w:tcPr>
            <w:tcW w:w="2610" w:type="dxa"/>
            <w:tcBorders>
              <w:top w:val="nil"/>
              <w:left w:val="nil"/>
              <w:bottom w:val="single" w:sz="8" w:space="0" w:color="auto"/>
              <w:right w:val="single" w:sz="8" w:space="0" w:color="auto"/>
            </w:tcBorders>
            <w:noWrap/>
            <w:vAlign w:val="center"/>
            <w:hideMark/>
          </w:tcPr>
          <w:p w14:paraId="5798D47D" w14:textId="77777777" w:rsidR="00941713" w:rsidRPr="00241F4E" w:rsidRDefault="00941713" w:rsidP="00797FD0">
            <w:pPr>
              <w:rPr>
                <w:rFonts w:cs="Arial"/>
                <w:color w:val="000000"/>
                <w:sz w:val="22"/>
                <w:szCs w:val="22"/>
              </w:rPr>
            </w:pPr>
            <w:r w:rsidRPr="00241F4E">
              <w:rPr>
                <w:rFonts w:cs="Arial"/>
                <w:color w:val="000000"/>
                <w:sz w:val="22"/>
                <w:szCs w:val="22"/>
              </w:rPr>
              <w:t>TSCB010U0C</w:t>
            </w:r>
          </w:p>
        </w:tc>
        <w:tc>
          <w:tcPr>
            <w:tcW w:w="1710" w:type="dxa"/>
            <w:tcBorders>
              <w:top w:val="nil"/>
              <w:left w:val="nil"/>
              <w:bottom w:val="single" w:sz="8" w:space="0" w:color="auto"/>
              <w:right w:val="single" w:sz="8" w:space="0" w:color="auto"/>
            </w:tcBorders>
            <w:noWrap/>
            <w:vAlign w:val="center"/>
            <w:hideMark/>
          </w:tcPr>
          <w:p w14:paraId="1D1C93B5" w14:textId="77777777" w:rsidR="00941713" w:rsidRPr="00241F4E" w:rsidRDefault="00941713" w:rsidP="00797FD0">
            <w:pPr>
              <w:rPr>
                <w:rFonts w:cs="Arial"/>
                <w:color w:val="000000"/>
                <w:sz w:val="22"/>
                <w:szCs w:val="22"/>
              </w:rPr>
            </w:pPr>
            <w:r w:rsidRPr="00241F4E">
              <w:rPr>
                <w:rFonts w:cs="Arial"/>
                <w:color w:val="000000"/>
                <w:sz w:val="22"/>
                <w:szCs w:val="22"/>
              </w:rPr>
              <w:t>K05B19297</w:t>
            </w:r>
          </w:p>
        </w:tc>
      </w:tr>
      <w:tr w:rsidR="00941713" w:rsidRPr="00241F4E" w14:paraId="2320FB8B"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04D28438" w14:textId="77777777" w:rsidR="00941713" w:rsidRPr="00241F4E" w:rsidRDefault="00941713" w:rsidP="00797FD0">
            <w:pPr>
              <w:jc w:val="center"/>
              <w:rPr>
                <w:rFonts w:cs="Arial"/>
                <w:color w:val="000000"/>
                <w:sz w:val="22"/>
                <w:szCs w:val="22"/>
              </w:rPr>
            </w:pPr>
            <w:r w:rsidRPr="00241F4E">
              <w:rPr>
                <w:rFonts w:cs="Arial"/>
                <w:color w:val="000000"/>
                <w:sz w:val="22"/>
                <w:szCs w:val="22"/>
              </w:rPr>
              <w:t>30</w:t>
            </w:r>
          </w:p>
        </w:tc>
        <w:tc>
          <w:tcPr>
            <w:tcW w:w="1890" w:type="dxa"/>
            <w:tcBorders>
              <w:top w:val="nil"/>
              <w:left w:val="nil"/>
              <w:bottom w:val="single" w:sz="8" w:space="0" w:color="auto"/>
              <w:right w:val="single" w:sz="8" w:space="0" w:color="auto"/>
            </w:tcBorders>
            <w:vAlign w:val="center"/>
            <w:hideMark/>
          </w:tcPr>
          <w:p w14:paraId="1B270AEC" w14:textId="77777777" w:rsidR="00941713" w:rsidRPr="00241F4E" w:rsidRDefault="00941713" w:rsidP="00797FD0">
            <w:pPr>
              <w:rPr>
                <w:rFonts w:cs="Arial"/>
                <w:color w:val="000000"/>
                <w:sz w:val="22"/>
                <w:szCs w:val="22"/>
              </w:rPr>
            </w:pPr>
            <w:r w:rsidRPr="00241F4E">
              <w:rPr>
                <w:rFonts w:cs="Arial"/>
                <w:color w:val="000000"/>
                <w:sz w:val="22"/>
                <w:szCs w:val="22"/>
              </w:rPr>
              <w:t>Linear Accelerator Air Handling Unit 1B</w:t>
            </w:r>
          </w:p>
        </w:tc>
        <w:tc>
          <w:tcPr>
            <w:tcW w:w="2070" w:type="dxa"/>
            <w:tcBorders>
              <w:top w:val="nil"/>
              <w:left w:val="nil"/>
              <w:bottom w:val="single" w:sz="8" w:space="0" w:color="auto"/>
              <w:right w:val="single" w:sz="8" w:space="0" w:color="auto"/>
            </w:tcBorders>
            <w:vAlign w:val="center"/>
            <w:hideMark/>
          </w:tcPr>
          <w:p w14:paraId="43DACA83"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hideMark/>
          </w:tcPr>
          <w:p w14:paraId="3B97E812" w14:textId="536102D9" w:rsidR="00941713" w:rsidRPr="00241F4E" w:rsidRDefault="00AB68B7" w:rsidP="00797FD0">
            <w:pPr>
              <w:rPr>
                <w:rFonts w:cs="Arial"/>
                <w:color w:val="000000"/>
                <w:sz w:val="22"/>
                <w:szCs w:val="22"/>
              </w:rPr>
            </w:pPr>
            <w:r w:rsidRPr="00241F4E">
              <w:rPr>
                <w:rFonts w:cs="Arial"/>
                <w:color w:val="000000"/>
                <w:sz w:val="22"/>
                <w:szCs w:val="22"/>
              </w:rPr>
              <w:t>Trane</w:t>
            </w:r>
          </w:p>
        </w:tc>
        <w:tc>
          <w:tcPr>
            <w:tcW w:w="2610" w:type="dxa"/>
            <w:tcBorders>
              <w:top w:val="nil"/>
              <w:left w:val="nil"/>
              <w:bottom w:val="single" w:sz="8" w:space="0" w:color="auto"/>
              <w:right w:val="single" w:sz="8" w:space="0" w:color="auto"/>
            </w:tcBorders>
            <w:noWrap/>
            <w:vAlign w:val="center"/>
            <w:hideMark/>
          </w:tcPr>
          <w:p w14:paraId="4DAEC445" w14:textId="77777777" w:rsidR="00941713" w:rsidRPr="00241F4E" w:rsidRDefault="00941713" w:rsidP="00797FD0">
            <w:pPr>
              <w:rPr>
                <w:rFonts w:cs="Arial"/>
                <w:color w:val="000000"/>
                <w:sz w:val="22"/>
                <w:szCs w:val="22"/>
              </w:rPr>
            </w:pPr>
            <w:r w:rsidRPr="00241F4E">
              <w:rPr>
                <w:rFonts w:cs="Arial"/>
                <w:color w:val="000000"/>
                <w:sz w:val="22"/>
                <w:szCs w:val="22"/>
              </w:rPr>
              <w:t>TSCB010U0C</w:t>
            </w:r>
          </w:p>
        </w:tc>
        <w:tc>
          <w:tcPr>
            <w:tcW w:w="1710" w:type="dxa"/>
            <w:tcBorders>
              <w:top w:val="nil"/>
              <w:left w:val="nil"/>
              <w:bottom w:val="single" w:sz="8" w:space="0" w:color="auto"/>
              <w:right w:val="single" w:sz="8" w:space="0" w:color="auto"/>
            </w:tcBorders>
            <w:noWrap/>
            <w:vAlign w:val="center"/>
            <w:hideMark/>
          </w:tcPr>
          <w:p w14:paraId="44AC5AB7" w14:textId="77777777" w:rsidR="00941713" w:rsidRPr="00241F4E" w:rsidRDefault="00941713" w:rsidP="00797FD0">
            <w:pPr>
              <w:rPr>
                <w:rFonts w:cs="Arial"/>
                <w:color w:val="000000"/>
                <w:sz w:val="22"/>
                <w:szCs w:val="22"/>
              </w:rPr>
            </w:pPr>
            <w:r w:rsidRPr="00241F4E">
              <w:rPr>
                <w:rFonts w:cs="Arial"/>
                <w:color w:val="000000"/>
                <w:sz w:val="22"/>
                <w:szCs w:val="22"/>
              </w:rPr>
              <w:t>K05B19291</w:t>
            </w:r>
          </w:p>
        </w:tc>
      </w:tr>
      <w:tr w:rsidR="00941713" w:rsidRPr="00241F4E" w14:paraId="4EE7E5D3" w14:textId="77777777" w:rsidTr="00AB68B7">
        <w:trPr>
          <w:trHeight w:val="269"/>
        </w:trPr>
        <w:tc>
          <w:tcPr>
            <w:tcW w:w="720" w:type="dxa"/>
            <w:tcBorders>
              <w:top w:val="nil"/>
              <w:left w:val="single" w:sz="8" w:space="0" w:color="auto"/>
              <w:bottom w:val="single" w:sz="8" w:space="0" w:color="auto"/>
              <w:right w:val="single" w:sz="8" w:space="0" w:color="auto"/>
            </w:tcBorders>
            <w:vAlign w:val="center"/>
          </w:tcPr>
          <w:p w14:paraId="435ECDE6" w14:textId="77777777" w:rsidR="00941713" w:rsidRPr="00241F4E" w:rsidRDefault="00941713" w:rsidP="00797FD0">
            <w:pPr>
              <w:jc w:val="center"/>
              <w:rPr>
                <w:rFonts w:cs="Arial"/>
                <w:color w:val="000000"/>
                <w:sz w:val="22"/>
                <w:szCs w:val="22"/>
              </w:rPr>
            </w:pPr>
            <w:r w:rsidRPr="00241F4E">
              <w:rPr>
                <w:rFonts w:cs="Arial"/>
                <w:color w:val="000000"/>
                <w:sz w:val="22"/>
                <w:szCs w:val="22"/>
              </w:rPr>
              <w:t>31</w:t>
            </w:r>
          </w:p>
        </w:tc>
        <w:tc>
          <w:tcPr>
            <w:tcW w:w="1890" w:type="dxa"/>
            <w:tcBorders>
              <w:top w:val="nil"/>
              <w:left w:val="nil"/>
              <w:bottom w:val="single" w:sz="8" w:space="0" w:color="auto"/>
              <w:right w:val="single" w:sz="8" w:space="0" w:color="auto"/>
            </w:tcBorders>
            <w:vAlign w:val="center"/>
            <w:hideMark/>
          </w:tcPr>
          <w:p w14:paraId="270DD88F" w14:textId="77777777" w:rsidR="00941713" w:rsidRPr="00241F4E" w:rsidRDefault="00941713" w:rsidP="00797FD0">
            <w:pPr>
              <w:rPr>
                <w:rFonts w:cs="Arial"/>
                <w:color w:val="000000"/>
                <w:sz w:val="22"/>
                <w:szCs w:val="22"/>
              </w:rPr>
            </w:pPr>
            <w:r w:rsidRPr="00241F4E">
              <w:rPr>
                <w:rFonts w:cs="Arial"/>
                <w:color w:val="000000"/>
                <w:sz w:val="22"/>
                <w:szCs w:val="22"/>
              </w:rPr>
              <w:t xml:space="preserve">NEW Linear Accelerator Air Handling Unit </w:t>
            </w:r>
          </w:p>
        </w:tc>
        <w:tc>
          <w:tcPr>
            <w:tcW w:w="2070" w:type="dxa"/>
            <w:tcBorders>
              <w:top w:val="nil"/>
              <w:left w:val="nil"/>
              <w:bottom w:val="single" w:sz="8" w:space="0" w:color="auto"/>
              <w:right w:val="single" w:sz="8" w:space="0" w:color="auto"/>
            </w:tcBorders>
            <w:vAlign w:val="center"/>
            <w:hideMark/>
          </w:tcPr>
          <w:p w14:paraId="59399DEB"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hideMark/>
          </w:tcPr>
          <w:p w14:paraId="126C3483" w14:textId="4BEF3C80" w:rsidR="00941713" w:rsidRPr="00241F4E" w:rsidRDefault="00AB68B7" w:rsidP="00797FD0">
            <w:pPr>
              <w:rPr>
                <w:rFonts w:cs="Arial"/>
                <w:color w:val="000000"/>
                <w:sz w:val="22"/>
                <w:szCs w:val="22"/>
              </w:rPr>
            </w:pPr>
            <w:r w:rsidRPr="00241F4E">
              <w:rPr>
                <w:rFonts w:cs="Arial"/>
                <w:color w:val="000000"/>
                <w:sz w:val="22"/>
                <w:szCs w:val="22"/>
              </w:rPr>
              <w:t> </w:t>
            </w:r>
          </w:p>
        </w:tc>
        <w:tc>
          <w:tcPr>
            <w:tcW w:w="2610" w:type="dxa"/>
            <w:tcBorders>
              <w:top w:val="nil"/>
              <w:left w:val="nil"/>
              <w:bottom w:val="single" w:sz="8" w:space="0" w:color="auto"/>
              <w:right w:val="single" w:sz="8" w:space="0" w:color="auto"/>
            </w:tcBorders>
            <w:noWrap/>
            <w:vAlign w:val="center"/>
            <w:hideMark/>
          </w:tcPr>
          <w:p w14:paraId="5C274DE5" w14:textId="77777777" w:rsidR="00941713" w:rsidRPr="00241F4E" w:rsidRDefault="00941713" w:rsidP="00797FD0">
            <w:pPr>
              <w:rPr>
                <w:rFonts w:cs="Arial"/>
                <w:color w:val="000000"/>
                <w:sz w:val="22"/>
                <w:szCs w:val="22"/>
              </w:rPr>
            </w:pPr>
            <w:r w:rsidRPr="00241F4E">
              <w:rPr>
                <w:rFonts w:cs="Arial"/>
                <w:color w:val="000000"/>
                <w:sz w:val="22"/>
                <w:szCs w:val="22"/>
              </w:rPr>
              <w:t>0AH017FDAC</w:t>
            </w:r>
          </w:p>
        </w:tc>
        <w:tc>
          <w:tcPr>
            <w:tcW w:w="1710" w:type="dxa"/>
            <w:tcBorders>
              <w:top w:val="nil"/>
              <w:left w:val="nil"/>
              <w:bottom w:val="single" w:sz="8" w:space="0" w:color="auto"/>
              <w:right w:val="single" w:sz="8" w:space="0" w:color="auto"/>
            </w:tcBorders>
            <w:noWrap/>
            <w:vAlign w:val="center"/>
            <w:hideMark/>
          </w:tcPr>
          <w:p w14:paraId="6AE42EE5" w14:textId="77777777" w:rsidR="00941713" w:rsidRPr="00241F4E" w:rsidRDefault="00941713" w:rsidP="00797FD0">
            <w:pPr>
              <w:rPr>
                <w:rFonts w:cs="Arial"/>
                <w:color w:val="000000"/>
                <w:sz w:val="22"/>
                <w:szCs w:val="22"/>
              </w:rPr>
            </w:pPr>
            <w:r w:rsidRPr="00241F4E">
              <w:rPr>
                <w:rFonts w:cs="Arial"/>
                <w:color w:val="000000"/>
                <w:sz w:val="22"/>
                <w:szCs w:val="22"/>
              </w:rPr>
              <w:t>FB0U041000819</w:t>
            </w:r>
          </w:p>
        </w:tc>
      </w:tr>
      <w:tr w:rsidR="00941713" w:rsidRPr="00241F4E" w14:paraId="6C67164B"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3168B961" w14:textId="77777777" w:rsidR="00941713" w:rsidRPr="00241F4E" w:rsidRDefault="00941713" w:rsidP="00797FD0">
            <w:pPr>
              <w:jc w:val="center"/>
              <w:rPr>
                <w:rFonts w:cs="Arial"/>
                <w:color w:val="000000"/>
                <w:sz w:val="22"/>
                <w:szCs w:val="22"/>
              </w:rPr>
            </w:pPr>
            <w:r w:rsidRPr="00241F4E">
              <w:rPr>
                <w:rFonts w:cs="Arial"/>
                <w:color w:val="000000"/>
                <w:sz w:val="22"/>
                <w:szCs w:val="22"/>
              </w:rPr>
              <w:t>32</w:t>
            </w:r>
          </w:p>
        </w:tc>
        <w:tc>
          <w:tcPr>
            <w:tcW w:w="1890" w:type="dxa"/>
            <w:tcBorders>
              <w:top w:val="nil"/>
              <w:left w:val="nil"/>
              <w:bottom w:val="single" w:sz="8" w:space="0" w:color="auto"/>
              <w:right w:val="single" w:sz="8" w:space="0" w:color="auto"/>
            </w:tcBorders>
            <w:vAlign w:val="center"/>
            <w:hideMark/>
          </w:tcPr>
          <w:p w14:paraId="199C7D08" w14:textId="77777777" w:rsidR="00941713" w:rsidRPr="00241F4E" w:rsidRDefault="00941713" w:rsidP="00797FD0">
            <w:pPr>
              <w:rPr>
                <w:rFonts w:cs="Arial"/>
                <w:color w:val="000000"/>
                <w:sz w:val="22"/>
                <w:szCs w:val="22"/>
              </w:rPr>
            </w:pPr>
            <w:r w:rsidRPr="00241F4E">
              <w:rPr>
                <w:rFonts w:cs="Arial"/>
                <w:color w:val="000000"/>
                <w:sz w:val="22"/>
                <w:szCs w:val="22"/>
              </w:rPr>
              <w:t>Air Handling Unit 1A CT Scan</w:t>
            </w:r>
          </w:p>
        </w:tc>
        <w:tc>
          <w:tcPr>
            <w:tcW w:w="2070" w:type="dxa"/>
            <w:tcBorders>
              <w:top w:val="nil"/>
              <w:left w:val="nil"/>
              <w:bottom w:val="single" w:sz="8" w:space="0" w:color="auto"/>
              <w:right w:val="single" w:sz="8" w:space="0" w:color="auto"/>
            </w:tcBorders>
            <w:vAlign w:val="center"/>
            <w:hideMark/>
          </w:tcPr>
          <w:p w14:paraId="237557A0"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hideMark/>
          </w:tcPr>
          <w:p w14:paraId="67AF660C" w14:textId="371AB5C8" w:rsidR="00941713" w:rsidRPr="00241F4E" w:rsidRDefault="00AB68B7" w:rsidP="00797FD0">
            <w:pPr>
              <w:rPr>
                <w:rFonts w:cs="Arial"/>
                <w:color w:val="000000"/>
                <w:sz w:val="22"/>
                <w:szCs w:val="22"/>
              </w:rPr>
            </w:pPr>
            <w:r w:rsidRPr="00241F4E">
              <w:rPr>
                <w:rFonts w:cs="Arial"/>
                <w:color w:val="000000"/>
                <w:sz w:val="22"/>
                <w:szCs w:val="22"/>
              </w:rPr>
              <w:t>Trane</w:t>
            </w:r>
          </w:p>
        </w:tc>
        <w:tc>
          <w:tcPr>
            <w:tcW w:w="2610" w:type="dxa"/>
            <w:tcBorders>
              <w:top w:val="nil"/>
              <w:left w:val="nil"/>
              <w:bottom w:val="single" w:sz="8" w:space="0" w:color="auto"/>
              <w:right w:val="single" w:sz="8" w:space="0" w:color="auto"/>
            </w:tcBorders>
            <w:noWrap/>
            <w:vAlign w:val="center"/>
            <w:hideMark/>
          </w:tcPr>
          <w:p w14:paraId="4EEABACB" w14:textId="77777777" w:rsidR="00941713" w:rsidRPr="00241F4E" w:rsidRDefault="00941713" w:rsidP="00797FD0">
            <w:pPr>
              <w:rPr>
                <w:rFonts w:cs="Arial"/>
                <w:color w:val="000000"/>
                <w:sz w:val="22"/>
                <w:szCs w:val="22"/>
              </w:rPr>
            </w:pPr>
            <w:r w:rsidRPr="00241F4E">
              <w:rPr>
                <w:rFonts w:cs="Arial"/>
                <w:color w:val="000000"/>
                <w:sz w:val="22"/>
                <w:szCs w:val="22"/>
              </w:rPr>
              <w:t>TSCA017N0C000000C00</w:t>
            </w:r>
          </w:p>
        </w:tc>
        <w:tc>
          <w:tcPr>
            <w:tcW w:w="1710" w:type="dxa"/>
            <w:tcBorders>
              <w:top w:val="nil"/>
              <w:left w:val="nil"/>
              <w:bottom w:val="single" w:sz="8" w:space="0" w:color="auto"/>
              <w:right w:val="single" w:sz="8" w:space="0" w:color="auto"/>
            </w:tcBorders>
            <w:noWrap/>
            <w:vAlign w:val="center"/>
            <w:hideMark/>
          </w:tcPr>
          <w:p w14:paraId="1E0CCED2" w14:textId="77777777" w:rsidR="00941713" w:rsidRPr="00241F4E" w:rsidRDefault="00941713" w:rsidP="00797FD0">
            <w:pPr>
              <w:rPr>
                <w:rFonts w:cs="Arial"/>
                <w:color w:val="000000"/>
                <w:sz w:val="22"/>
                <w:szCs w:val="22"/>
              </w:rPr>
            </w:pPr>
            <w:r w:rsidRPr="00241F4E">
              <w:rPr>
                <w:rFonts w:cs="Arial"/>
                <w:color w:val="000000"/>
                <w:sz w:val="22"/>
                <w:szCs w:val="22"/>
              </w:rPr>
              <w:t>K0BKA3294A</w:t>
            </w:r>
          </w:p>
        </w:tc>
      </w:tr>
      <w:tr w:rsidR="00941713" w:rsidRPr="00241F4E" w14:paraId="24B5E36B"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49CF2A70" w14:textId="77777777" w:rsidR="00941713" w:rsidRPr="00241F4E" w:rsidRDefault="00941713" w:rsidP="00797FD0">
            <w:pPr>
              <w:jc w:val="center"/>
              <w:rPr>
                <w:rFonts w:cs="Arial"/>
                <w:color w:val="000000"/>
                <w:sz w:val="22"/>
                <w:szCs w:val="22"/>
              </w:rPr>
            </w:pPr>
            <w:r w:rsidRPr="00241F4E">
              <w:rPr>
                <w:rFonts w:cs="Arial"/>
                <w:color w:val="000000"/>
                <w:sz w:val="22"/>
                <w:szCs w:val="22"/>
              </w:rPr>
              <w:t>33</w:t>
            </w:r>
          </w:p>
        </w:tc>
        <w:tc>
          <w:tcPr>
            <w:tcW w:w="1890" w:type="dxa"/>
            <w:tcBorders>
              <w:top w:val="nil"/>
              <w:left w:val="nil"/>
              <w:bottom w:val="single" w:sz="8" w:space="0" w:color="auto"/>
              <w:right w:val="single" w:sz="8" w:space="0" w:color="auto"/>
            </w:tcBorders>
            <w:vAlign w:val="center"/>
            <w:hideMark/>
          </w:tcPr>
          <w:p w14:paraId="2B9BF9CF" w14:textId="77777777" w:rsidR="00941713" w:rsidRPr="00241F4E" w:rsidRDefault="00941713" w:rsidP="00797FD0">
            <w:pPr>
              <w:rPr>
                <w:rFonts w:cs="Arial"/>
                <w:color w:val="000000"/>
                <w:sz w:val="22"/>
                <w:szCs w:val="22"/>
              </w:rPr>
            </w:pPr>
            <w:r w:rsidRPr="00241F4E">
              <w:rPr>
                <w:rFonts w:cs="Arial"/>
                <w:color w:val="000000"/>
                <w:sz w:val="22"/>
                <w:szCs w:val="22"/>
              </w:rPr>
              <w:t>Air Handling Unit 1B CT Scan</w:t>
            </w:r>
          </w:p>
        </w:tc>
        <w:tc>
          <w:tcPr>
            <w:tcW w:w="2070" w:type="dxa"/>
            <w:tcBorders>
              <w:top w:val="nil"/>
              <w:left w:val="nil"/>
              <w:bottom w:val="single" w:sz="8" w:space="0" w:color="auto"/>
              <w:right w:val="single" w:sz="8" w:space="0" w:color="auto"/>
            </w:tcBorders>
            <w:vAlign w:val="center"/>
            <w:hideMark/>
          </w:tcPr>
          <w:p w14:paraId="19CB3BFD"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hideMark/>
          </w:tcPr>
          <w:p w14:paraId="24C91ED2" w14:textId="599BD604" w:rsidR="00941713" w:rsidRPr="00241F4E" w:rsidRDefault="00AB68B7" w:rsidP="00797FD0">
            <w:pPr>
              <w:rPr>
                <w:rFonts w:cs="Arial"/>
                <w:color w:val="000000"/>
                <w:sz w:val="22"/>
                <w:szCs w:val="22"/>
              </w:rPr>
            </w:pPr>
            <w:r w:rsidRPr="00241F4E">
              <w:rPr>
                <w:rFonts w:cs="Arial"/>
                <w:color w:val="000000"/>
                <w:sz w:val="22"/>
                <w:szCs w:val="22"/>
              </w:rPr>
              <w:t>Trane</w:t>
            </w:r>
          </w:p>
        </w:tc>
        <w:tc>
          <w:tcPr>
            <w:tcW w:w="2610" w:type="dxa"/>
            <w:tcBorders>
              <w:top w:val="nil"/>
              <w:left w:val="nil"/>
              <w:bottom w:val="single" w:sz="8" w:space="0" w:color="auto"/>
              <w:right w:val="single" w:sz="8" w:space="0" w:color="auto"/>
            </w:tcBorders>
            <w:noWrap/>
            <w:vAlign w:val="center"/>
            <w:hideMark/>
          </w:tcPr>
          <w:p w14:paraId="52B023D2" w14:textId="77777777" w:rsidR="00941713" w:rsidRPr="00241F4E" w:rsidRDefault="00941713" w:rsidP="00797FD0">
            <w:pPr>
              <w:rPr>
                <w:rFonts w:cs="Arial"/>
                <w:color w:val="000000"/>
                <w:sz w:val="22"/>
                <w:szCs w:val="22"/>
              </w:rPr>
            </w:pPr>
            <w:r w:rsidRPr="00241F4E">
              <w:rPr>
                <w:rFonts w:cs="Arial"/>
                <w:color w:val="000000"/>
                <w:sz w:val="22"/>
                <w:szCs w:val="22"/>
              </w:rPr>
              <w:t>TSCA017N0C000000C00</w:t>
            </w:r>
          </w:p>
        </w:tc>
        <w:tc>
          <w:tcPr>
            <w:tcW w:w="1710" w:type="dxa"/>
            <w:tcBorders>
              <w:top w:val="nil"/>
              <w:left w:val="nil"/>
              <w:bottom w:val="single" w:sz="8" w:space="0" w:color="auto"/>
              <w:right w:val="single" w:sz="8" w:space="0" w:color="auto"/>
            </w:tcBorders>
            <w:noWrap/>
            <w:vAlign w:val="center"/>
            <w:hideMark/>
          </w:tcPr>
          <w:p w14:paraId="4A5B1EB5" w14:textId="77777777" w:rsidR="00941713" w:rsidRPr="00241F4E" w:rsidRDefault="00941713" w:rsidP="00797FD0">
            <w:pPr>
              <w:rPr>
                <w:rFonts w:cs="Arial"/>
                <w:color w:val="000000"/>
                <w:sz w:val="22"/>
                <w:szCs w:val="22"/>
              </w:rPr>
            </w:pPr>
            <w:r w:rsidRPr="00241F4E">
              <w:rPr>
                <w:rFonts w:cs="Arial"/>
                <w:color w:val="000000"/>
                <w:sz w:val="22"/>
                <w:szCs w:val="22"/>
              </w:rPr>
              <w:t>K10B15401</w:t>
            </w:r>
          </w:p>
        </w:tc>
      </w:tr>
      <w:tr w:rsidR="00941713" w:rsidRPr="00241F4E" w14:paraId="776E6AB4"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70E2354B" w14:textId="77777777" w:rsidR="00941713" w:rsidRPr="00241F4E" w:rsidRDefault="00941713" w:rsidP="00797FD0">
            <w:pPr>
              <w:jc w:val="center"/>
              <w:rPr>
                <w:rFonts w:cs="Arial"/>
                <w:color w:val="000000"/>
                <w:sz w:val="22"/>
                <w:szCs w:val="22"/>
              </w:rPr>
            </w:pPr>
            <w:r w:rsidRPr="00241F4E">
              <w:rPr>
                <w:rFonts w:cs="Arial"/>
                <w:color w:val="000000"/>
                <w:sz w:val="22"/>
                <w:szCs w:val="22"/>
              </w:rPr>
              <w:t>34</w:t>
            </w:r>
          </w:p>
        </w:tc>
        <w:tc>
          <w:tcPr>
            <w:tcW w:w="1890" w:type="dxa"/>
            <w:tcBorders>
              <w:top w:val="nil"/>
              <w:left w:val="nil"/>
              <w:bottom w:val="single" w:sz="8" w:space="0" w:color="auto"/>
              <w:right w:val="single" w:sz="8" w:space="0" w:color="auto"/>
            </w:tcBorders>
            <w:vAlign w:val="center"/>
            <w:hideMark/>
          </w:tcPr>
          <w:p w14:paraId="31236BA5" w14:textId="77777777" w:rsidR="00941713" w:rsidRPr="00241F4E" w:rsidRDefault="00941713" w:rsidP="00797FD0">
            <w:pPr>
              <w:rPr>
                <w:rFonts w:cs="Arial"/>
                <w:color w:val="000000"/>
                <w:sz w:val="22"/>
                <w:szCs w:val="22"/>
              </w:rPr>
            </w:pPr>
            <w:r w:rsidRPr="00241F4E">
              <w:rPr>
                <w:rFonts w:cs="Arial"/>
                <w:color w:val="000000"/>
                <w:sz w:val="22"/>
                <w:szCs w:val="22"/>
              </w:rPr>
              <w:t>Air Handling Unit CT/MRI 1A</w:t>
            </w:r>
          </w:p>
        </w:tc>
        <w:tc>
          <w:tcPr>
            <w:tcW w:w="2070" w:type="dxa"/>
            <w:tcBorders>
              <w:top w:val="nil"/>
              <w:left w:val="nil"/>
              <w:bottom w:val="single" w:sz="8" w:space="0" w:color="auto"/>
              <w:right w:val="single" w:sz="8" w:space="0" w:color="auto"/>
            </w:tcBorders>
            <w:vAlign w:val="center"/>
            <w:hideMark/>
          </w:tcPr>
          <w:p w14:paraId="36E553E9"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hideMark/>
          </w:tcPr>
          <w:p w14:paraId="16D0E99D" w14:textId="03E0F3D5" w:rsidR="00941713" w:rsidRPr="00241F4E" w:rsidRDefault="00AB68B7" w:rsidP="00797FD0">
            <w:pPr>
              <w:rPr>
                <w:rFonts w:cs="Arial"/>
                <w:color w:val="000000"/>
                <w:sz w:val="22"/>
                <w:szCs w:val="22"/>
              </w:rPr>
            </w:pPr>
            <w:r w:rsidRPr="00241F4E">
              <w:rPr>
                <w:rFonts w:cs="Arial"/>
                <w:color w:val="000000"/>
                <w:sz w:val="22"/>
                <w:szCs w:val="22"/>
              </w:rPr>
              <w:t>Trane</w:t>
            </w:r>
          </w:p>
        </w:tc>
        <w:tc>
          <w:tcPr>
            <w:tcW w:w="2610" w:type="dxa"/>
            <w:tcBorders>
              <w:top w:val="nil"/>
              <w:left w:val="nil"/>
              <w:bottom w:val="single" w:sz="8" w:space="0" w:color="auto"/>
              <w:right w:val="single" w:sz="8" w:space="0" w:color="auto"/>
            </w:tcBorders>
            <w:noWrap/>
            <w:vAlign w:val="center"/>
            <w:hideMark/>
          </w:tcPr>
          <w:p w14:paraId="679EE8F3" w14:textId="77777777" w:rsidR="00941713" w:rsidRPr="00241F4E" w:rsidRDefault="00941713" w:rsidP="00797FD0">
            <w:pPr>
              <w:rPr>
                <w:rFonts w:cs="Arial"/>
                <w:color w:val="000000"/>
                <w:sz w:val="22"/>
                <w:szCs w:val="22"/>
              </w:rPr>
            </w:pPr>
            <w:r w:rsidRPr="00241F4E">
              <w:rPr>
                <w:rFonts w:cs="Arial"/>
                <w:color w:val="000000"/>
                <w:sz w:val="22"/>
                <w:szCs w:val="22"/>
              </w:rPr>
              <w:t>TSCB010U0F000000000</w:t>
            </w:r>
          </w:p>
          <w:p w14:paraId="565BA5F7" w14:textId="77777777" w:rsidR="00941713" w:rsidRPr="00241F4E" w:rsidRDefault="00941713" w:rsidP="00797FD0">
            <w:pPr>
              <w:rPr>
                <w:rFonts w:cs="Arial"/>
                <w:color w:val="000000"/>
                <w:sz w:val="22"/>
                <w:szCs w:val="22"/>
              </w:rPr>
            </w:pPr>
            <w:r w:rsidRPr="00241F4E">
              <w:rPr>
                <w:rFonts w:cs="Arial"/>
                <w:color w:val="000000"/>
                <w:sz w:val="22"/>
                <w:szCs w:val="22"/>
              </w:rPr>
              <w:t>AE00A12</w:t>
            </w:r>
          </w:p>
        </w:tc>
        <w:tc>
          <w:tcPr>
            <w:tcW w:w="1710" w:type="dxa"/>
            <w:tcBorders>
              <w:top w:val="nil"/>
              <w:left w:val="nil"/>
              <w:bottom w:val="single" w:sz="8" w:space="0" w:color="auto"/>
              <w:right w:val="single" w:sz="8" w:space="0" w:color="auto"/>
            </w:tcBorders>
            <w:noWrap/>
            <w:vAlign w:val="center"/>
            <w:hideMark/>
          </w:tcPr>
          <w:p w14:paraId="14FADFF5" w14:textId="77777777" w:rsidR="00941713" w:rsidRPr="00241F4E" w:rsidRDefault="00941713" w:rsidP="00797FD0">
            <w:pPr>
              <w:rPr>
                <w:rFonts w:cs="Arial"/>
                <w:color w:val="000000"/>
                <w:sz w:val="22"/>
                <w:szCs w:val="22"/>
              </w:rPr>
            </w:pPr>
            <w:r w:rsidRPr="00241F4E">
              <w:rPr>
                <w:rFonts w:cs="Arial"/>
                <w:color w:val="000000"/>
                <w:sz w:val="22"/>
                <w:szCs w:val="22"/>
              </w:rPr>
              <w:t>K10B15694</w:t>
            </w:r>
          </w:p>
        </w:tc>
      </w:tr>
      <w:tr w:rsidR="00941713" w:rsidRPr="00241F4E" w14:paraId="07B3AC03"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62007E24" w14:textId="77777777" w:rsidR="00941713" w:rsidRPr="00241F4E" w:rsidRDefault="00941713" w:rsidP="00797FD0">
            <w:pPr>
              <w:jc w:val="center"/>
              <w:rPr>
                <w:rFonts w:cs="Arial"/>
                <w:color w:val="000000"/>
                <w:sz w:val="22"/>
                <w:szCs w:val="22"/>
              </w:rPr>
            </w:pPr>
            <w:r w:rsidRPr="00241F4E">
              <w:rPr>
                <w:rFonts w:cs="Arial"/>
                <w:color w:val="000000"/>
                <w:sz w:val="22"/>
                <w:szCs w:val="22"/>
              </w:rPr>
              <w:t>35</w:t>
            </w:r>
          </w:p>
        </w:tc>
        <w:tc>
          <w:tcPr>
            <w:tcW w:w="1890" w:type="dxa"/>
            <w:tcBorders>
              <w:top w:val="nil"/>
              <w:left w:val="nil"/>
              <w:bottom w:val="single" w:sz="8" w:space="0" w:color="auto"/>
              <w:right w:val="single" w:sz="8" w:space="0" w:color="auto"/>
            </w:tcBorders>
            <w:vAlign w:val="center"/>
            <w:hideMark/>
          </w:tcPr>
          <w:p w14:paraId="47F40391" w14:textId="77777777" w:rsidR="00941713" w:rsidRPr="00241F4E" w:rsidRDefault="00941713" w:rsidP="00797FD0">
            <w:pPr>
              <w:rPr>
                <w:rFonts w:cs="Arial"/>
                <w:color w:val="000000"/>
                <w:sz w:val="22"/>
                <w:szCs w:val="22"/>
              </w:rPr>
            </w:pPr>
            <w:r w:rsidRPr="00241F4E">
              <w:rPr>
                <w:rFonts w:cs="Arial"/>
                <w:color w:val="000000"/>
                <w:sz w:val="22"/>
                <w:szCs w:val="22"/>
              </w:rPr>
              <w:t>Air Handling Unit CT/MRI 1B</w:t>
            </w:r>
          </w:p>
        </w:tc>
        <w:tc>
          <w:tcPr>
            <w:tcW w:w="2070" w:type="dxa"/>
            <w:tcBorders>
              <w:top w:val="nil"/>
              <w:left w:val="nil"/>
              <w:bottom w:val="single" w:sz="8" w:space="0" w:color="auto"/>
              <w:right w:val="single" w:sz="8" w:space="0" w:color="auto"/>
            </w:tcBorders>
            <w:vAlign w:val="center"/>
            <w:hideMark/>
          </w:tcPr>
          <w:p w14:paraId="7739BF5E"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hideMark/>
          </w:tcPr>
          <w:p w14:paraId="7D6F765A" w14:textId="0410E8ED" w:rsidR="00941713" w:rsidRPr="00241F4E" w:rsidRDefault="00AB68B7" w:rsidP="00797FD0">
            <w:pPr>
              <w:rPr>
                <w:rFonts w:cs="Arial"/>
                <w:color w:val="000000"/>
                <w:sz w:val="22"/>
                <w:szCs w:val="22"/>
              </w:rPr>
            </w:pPr>
            <w:r w:rsidRPr="00241F4E">
              <w:rPr>
                <w:rFonts w:cs="Arial"/>
                <w:color w:val="000000"/>
                <w:sz w:val="22"/>
                <w:szCs w:val="22"/>
              </w:rPr>
              <w:t>Trane</w:t>
            </w:r>
          </w:p>
        </w:tc>
        <w:tc>
          <w:tcPr>
            <w:tcW w:w="2610" w:type="dxa"/>
            <w:tcBorders>
              <w:top w:val="nil"/>
              <w:left w:val="nil"/>
              <w:bottom w:val="single" w:sz="8" w:space="0" w:color="auto"/>
              <w:right w:val="single" w:sz="8" w:space="0" w:color="auto"/>
            </w:tcBorders>
            <w:noWrap/>
            <w:vAlign w:val="center"/>
            <w:hideMark/>
          </w:tcPr>
          <w:p w14:paraId="381C489E" w14:textId="77777777" w:rsidR="00941713" w:rsidRPr="00241F4E" w:rsidRDefault="00941713" w:rsidP="00797FD0">
            <w:pPr>
              <w:rPr>
                <w:rFonts w:cs="Arial"/>
                <w:color w:val="000000"/>
                <w:sz w:val="22"/>
                <w:szCs w:val="22"/>
              </w:rPr>
            </w:pPr>
            <w:r w:rsidRPr="00241F4E">
              <w:rPr>
                <w:rFonts w:cs="Arial"/>
                <w:color w:val="000000"/>
                <w:sz w:val="22"/>
                <w:szCs w:val="22"/>
              </w:rPr>
              <w:t>TSCB01U0F0000000AC00A02</w:t>
            </w:r>
          </w:p>
        </w:tc>
        <w:tc>
          <w:tcPr>
            <w:tcW w:w="1710" w:type="dxa"/>
            <w:tcBorders>
              <w:top w:val="nil"/>
              <w:left w:val="nil"/>
              <w:bottom w:val="single" w:sz="8" w:space="0" w:color="auto"/>
              <w:right w:val="single" w:sz="8" w:space="0" w:color="auto"/>
            </w:tcBorders>
            <w:noWrap/>
            <w:vAlign w:val="center"/>
            <w:hideMark/>
          </w:tcPr>
          <w:p w14:paraId="301A9ADC" w14:textId="77777777" w:rsidR="00941713" w:rsidRPr="00241F4E" w:rsidRDefault="00941713" w:rsidP="00797FD0">
            <w:pPr>
              <w:rPr>
                <w:rFonts w:cs="Arial"/>
                <w:color w:val="000000"/>
                <w:sz w:val="22"/>
                <w:szCs w:val="22"/>
              </w:rPr>
            </w:pPr>
            <w:r w:rsidRPr="00241F4E">
              <w:rPr>
                <w:rFonts w:cs="Arial"/>
                <w:color w:val="000000"/>
                <w:sz w:val="22"/>
                <w:szCs w:val="22"/>
              </w:rPr>
              <w:t> </w:t>
            </w:r>
          </w:p>
        </w:tc>
      </w:tr>
      <w:tr w:rsidR="00941713" w:rsidRPr="00241F4E" w14:paraId="1F2F48C8"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12DAAA83" w14:textId="77777777" w:rsidR="00941713" w:rsidRPr="00241F4E" w:rsidRDefault="00941713" w:rsidP="00797FD0">
            <w:pPr>
              <w:jc w:val="center"/>
              <w:rPr>
                <w:rFonts w:cs="Arial"/>
                <w:color w:val="000000"/>
                <w:sz w:val="22"/>
                <w:szCs w:val="22"/>
              </w:rPr>
            </w:pPr>
            <w:r w:rsidRPr="00241F4E">
              <w:rPr>
                <w:rFonts w:cs="Arial"/>
                <w:color w:val="000000"/>
                <w:sz w:val="22"/>
                <w:szCs w:val="22"/>
              </w:rPr>
              <w:t>36</w:t>
            </w:r>
          </w:p>
        </w:tc>
        <w:tc>
          <w:tcPr>
            <w:tcW w:w="1890" w:type="dxa"/>
            <w:tcBorders>
              <w:top w:val="nil"/>
              <w:left w:val="nil"/>
              <w:bottom w:val="single" w:sz="8" w:space="0" w:color="auto"/>
              <w:right w:val="single" w:sz="8" w:space="0" w:color="auto"/>
            </w:tcBorders>
            <w:vAlign w:val="center"/>
            <w:hideMark/>
          </w:tcPr>
          <w:p w14:paraId="69CC18A3" w14:textId="77777777" w:rsidR="00941713" w:rsidRPr="00241F4E" w:rsidRDefault="00941713" w:rsidP="00797FD0">
            <w:pPr>
              <w:rPr>
                <w:rFonts w:cs="Arial"/>
                <w:color w:val="000000"/>
                <w:sz w:val="22"/>
                <w:szCs w:val="22"/>
              </w:rPr>
            </w:pPr>
            <w:r w:rsidRPr="00241F4E">
              <w:rPr>
                <w:rFonts w:cs="Arial"/>
                <w:color w:val="000000"/>
                <w:sz w:val="22"/>
                <w:szCs w:val="22"/>
              </w:rPr>
              <w:t>Radio Therapy Air Handling Unit</w:t>
            </w:r>
          </w:p>
        </w:tc>
        <w:tc>
          <w:tcPr>
            <w:tcW w:w="2070" w:type="dxa"/>
            <w:tcBorders>
              <w:top w:val="nil"/>
              <w:left w:val="nil"/>
              <w:bottom w:val="single" w:sz="8" w:space="0" w:color="auto"/>
              <w:right w:val="single" w:sz="8" w:space="0" w:color="auto"/>
            </w:tcBorders>
            <w:vAlign w:val="center"/>
            <w:hideMark/>
          </w:tcPr>
          <w:p w14:paraId="55DA1621"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hideMark/>
          </w:tcPr>
          <w:p w14:paraId="2A8FE5ED" w14:textId="6961B06F" w:rsidR="00941713" w:rsidRPr="00241F4E" w:rsidRDefault="00AB68B7" w:rsidP="00797FD0">
            <w:pPr>
              <w:rPr>
                <w:rFonts w:cs="Arial"/>
                <w:color w:val="000000"/>
                <w:sz w:val="22"/>
                <w:szCs w:val="22"/>
              </w:rPr>
            </w:pPr>
            <w:r w:rsidRPr="00241F4E">
              <w:rPr>
                <w:rFonts w:cs="Arial"/>
                <w:color w:val="000000"/>
                <w:sz w:val="22"/>
                <w:szCs w:val="22"/>
              </w:rPr>
              <w:t>York</w:t>
            </w:r>
          </w:p>
        </w:tc>
        <w:tc>
          <w:tcPr>
            <w:tcW w:w="2610" w:type="dxa"/>
            <w:tcBorders>
              <w:top w:val="nil"/>
              <w:left w:val="nil"/>
              <w:bottom w:val="single" w:sz="8" w:space="0" w:color="auto"/>
              <w:right w:val="single" w:sz="8" w:space="0" w:color="auto"/>
            </w:tcBorders>
            <w:noWrap/>
            <w:vAlign w:val="center"/>
            <w:hideMark/>
          </w:tcPr>
          <w:p w14:paraId="6D748B30" w14:textId="77777777" w:rsidR="00941713" w:rsidRPr="00241F4E" w:rsidRDefault="00941713" w:rsidP="00797FD0">
            <w:pPr>
              <w:rPr>
                <w:rFonts w:cs="Arial"/>
                <w:color w:val="000000"/>
                <w:sz w:val="22"/>
                <w:szCs w:val="22"/>
              </w:rPr>
            </w:pPr>
            <w:r w:rsidRPr="00241F4E">
              <w:rPr>
                <w:rFonts w:cs="Arial"/>
                <w:color w:val="000000"/>
                <w:sz w:val="22"/>
                <w:szCs w:val="22"/>
              </w:rPr>
              <w:t>BA0061220.00X048G06CB0165032WH122</w:t>
            </w:r>
          </w:p>
        </w:tc>
        <w:tc>
          <w:tcPr>
            <w:tcW w:w="1710" w:type="dxa"/>
            <w:tcBorders>
              <w:top w:val="nil"/>
              <w:left w:val="nil"/>
              <w:bottom w:val="single" w:sz="8" w:space="0" w:color="auto"/>
              <w:right w:val="single" w:sz="8" w:space="0" w:color="auto"/>
            </w:tcBorders>
            <w:noWrap/>
            <w:vAlign w:val="center"/>
            <w:hideMark/>
          </w:tcPr>
          <w:p w14:paraId="2B0CA554" w14:textId="77777777" w:rsidR="00941713" w:rsidRPr="00241F4E" w:rsidRDefault="00941713" w:rsidP="00797FD0">
            <w:pPr>
              <w:rPr>
                <w:rFonts w:cs="Arial"/>
                <w:color w:val="000000"/>
                <w:sz w:val="22"/>
                <w:szCs w:val="22"/>
              </w:rPr>
            </w:pPr>
            <w:r w:rsidRPr="00241F4E">
              <w:rPr>
                <w:rFonts w:cs="Arial"/>
                <w:color w:val="000000"/>
                <w:sz w:val="22"/>
                <w:szCs w:val="22"/>
              </w:rPr>
              <w:t>DHJM-080143</w:t>
            </w:r>
          </w:p>
        </w:tc>
      </w:tr>
      <w:tr w:rsidR="00941713" w:rsidRPr="00241F4E" w14:paraId="2635D7BE"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7407DC25" w14:textId="77777777" w:rsidR="00941713" w:rsidRPr="00241F4E" w:rsidRDefault="00941713" w:rsidP="00797FD0">
            <w:pPr>
              <w:jc w:val="center"/>
              <w:rPr>
                <w:rFonts w:cs="Arial"/>
                <w:color w:val="000000"/>
                <w:sz w:val="22"/>
                <w:szCs w:val="22"/>
              </w:rPr>
            </w:pPr>
            <w:r w:rsidRPr="00241F4E">
              <w:rPr>
                <w:rFonts w:cs="Arial"/>
                <w:color w:val="000000"/>
                <w:sz w:val="22"/>
                <w:szCs w:val="22"/>
              </w:rPr>
              <w:t>37</w:t>
            </w:r>
          </w:p>
        </w:tc>
        <w:tc>
          <w:tcPr>
            <w:tcW w:w="1890" w:type="dxa"/>
            <w:tcBorders>
              <w:top w:val="nil"/>
              <w:left w:val="nil"/>
              <w:bottom w:val="single" w:sz="8" w:space="0" w:color="auto"/>
              <w:right w:val="single" w:sz="8" w:space="0" w:color="auto"/>
            </w:tcBorders>
            <w:vAlign w:val="center"/>
            <w:hideMark/>
          </w:tcPr>
          <w:p w14:paraId="6C95802F" w14:textId="77777777" w:rsidR="00941713" w:rsidRPr="00241F4E" w:rsidRDefault="00941713" w:rsidP="00797FD0">
            <w:pPr>
              <w:rPr>
                <w:rFonts w:cs="Arial"/>
                <w:color w:val="000000"/>
                <w:sz w:val="22"/>
                <w:szCs w:val="22"/>
              </w:rPr>
            </w:pPr>
            <w:r w:rsidRPr="00241F4E">
              <w:rPr>
                <w:rFonts w:cs="Arial"/>
                <w:color w:val="000000"/>
                <w:sz w:val="22"/>
                <w:szCs w:val="22"/>
              </w:rPr>
              <w:t>Air Handling Unit 29 Morgue</w:t>
            </w:r>
          </w:p>
        </w:tc>
        <w:tc>
          <w:tcPr>
            <w:tcW w:w="2070" w:type="dxa"/>
            <w:tcBorders>
              <w:top w:val="nil"/>
              <w:left w:val="nil"/>
              <w:bottom w:val="single" w:sz="8" w:space="0" w:color="auto"/>
              <w:right w:val="single" w:sz="8" w:space="0" w:color="auto"/>
            </w:tcBorders>
            <w:vAlign w:val="center"/>
            <w:hideMark/>
          </w:tcPr>
          <w:p w14:paraId="3E6377F2"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hideMark/>
          </w:tcPr>
          <w:p w14:paraId="08FD55E9" w14:textId="03ABC3B9" w:rsidR="00941713" w:rsidRPr="00241F4E" w:rsidRDefault="00AB68B7" w:rsidP="00797FD0">
            <w:pPr>
              <w:rPr>
                <w:rFonts w:cs="Arial"/>
                <w:color w:val="000000"/>
                <w:sz w:val="22"/>
                <w:szCs w:val="22"/>
              </w:rPr>
            </w:pPr>
            <w:r w:rsidRPr="00241F4E">
              <w:rPr>
                <w:rFonts w:cs="Arial"/>
                <w:color w:val="000000"/>
                <w:sz w:val="22"/>
                <w:szCs w:val="22"/>
              </w:rPr>
              <w:t>Carrier</w:t>
            </w:r>
          </w:p>
        </w:tc>
        <w:tc>
          <w:tcPr>
            <w:tcW w:w="2610" w:type="dxa"/>
            <w:tcBorders>
              <w:top w:val="nil"/>
              <w:left w:val="nil"/>
              <w:bottom w:val="single" w:sz="8" w:space="0" w:color="auto"/>
              <w:right w:val="single" w:sz="8" w:space="0" w:color="auto"/>
            </w:tcBorders>
            <w:noWrap/>
            <w:vAlign w:val="center"/>
            <w:hideMark/>
          </w:tcPr>
          <w:p w14:paraId="79D57AB2" w14:textId="77777777" w:rsidR="00941713" w:rsidRPr="00241F4E" w:rsidRDefault="00941713" w:rsidP="00797FD0">
            <w:pPr>
              <w:rPr>
                <w:rFonts w:cs="Arial"/>
                <w:color w:val="000000"/>
                <w:sz w:val="22"/>
                <w:szCs w:val="22"/>
              </w:rPr>
            </w:pPr>
            <w:r w:rsidRPr="00241F4E">
              <w:rPr>
                <w:rFonts w:cs="Arial"/>
                <w:color w:val="000000"/>
                <w:sz w:val="22"/>
                <w:szCs w:val="22"/>
              </w:rPr>
              <w:t>39MN17W027JYB11X</w:t>
            </w:r>
          </w:p>
        </w:tc>
        <w:tc>
          <w:tcPr>
            <w:tcW w:w="1710" w:type="dxa"/>
            <w:tcBorders>
              <w:top w:val="nil"/>
              <w:left w:val="nil"/>
              <w:bottom w:val="single" w:sz="8" w:space="0" w:color="auto"/>
              <w:right w:val="single" w:sz="8" w:space="0" w:color="auto"/>
            </w:tcBorders>
            <w:noWrap/>
            <w:vAlign w:val="center"/>
            <w:hideMark/>
          </w:tcPr>
          <w:p w14:paraId="0DD10191" w14:textId="77777777" w:rsidR="00941713" w:rsidRPr="00241F4E" w:rsidRDefault="00941713" w:rsidP="00797FD0">
            <w:pPr>
              <w:rPr>
                <w:rFonts w:cs="Arial"/>
                <w:color w:val="000000"/>
                <w:sz w:val="22"/>
                <w:szCs w:val="22"/>
              </w:rPr>
            </w:pPr>
            <w:r w:rsidRPr="00241F4E">
              <w:rPr>
                <w:rFonts w:cs="Arial"/>
                <w:color w:val="000000"/>
                <w:sz w:val="22"/>
                <w:szCs w:val="22"/>
              </w:rPr>
              <w:t>4720031812</w:t>
            </w:r>
          </w:p>
        </w:tc>
      </w:tr>
      <w:tr w:rsidR="00941713" w:rsidRPr="00241F4E" w14:paraId="317812ED"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7AA2531C" w14:textId="77777777" w:rsidR="00941713" w:rsidRPr="00241F4E" w:rsidRDefault="00941713" w:rsidP="00797FD0">
            <w:pPr>
              <w:jc w:val="center"/>
              <w:rPr>
                <w:rFonts w:cs="Arial"/>
                <w:color w:val="000000"/>
                <w:sz w:val="22"/>
                <w:szCs w:val="22"/>
              </w:rPr>
            </w:pPr>
            <w:r w:rsidRPr="00241F4E">
              <w:rPr>
                <w:rFonts w:cs="Arial"/>
                <w:color w:val="000000"/>
                <w:sz w:val="22"/>
                <w:szCs w:val="22"/>
              </w:rPr>
              <w:t>38</w:t>
            </w:r>
          </w:p>
        </w:tc>
        <w:tc>
          <w:tcPr>
            <w:tcW w:w="1890" w:type="dxa"/>
            <w:tcBorders>
              <w:top w:val="nil"/>
              <w:left w:val="nil"/>
              <w:bottom w:val="single" w:sz="8" w:space="0" w:color="auto"/>
              <w:right w:val="single" w:sz="8" w:space="0" w:color="auto"/>
            </w:tcBorders>
            <w:vAlign w:val="center"/>
            <w:hideMark/>
          </w:tcPr>
          <w:p w14:paraId="405B5720" w14:textId="77777777" w:rsidR="00941713" w:rsidRPr="00241F4E" w:rsidRDefault="00941713" w:rsidP="00797FD0">
            <w:pPr>
              <w:rPr>
                <w:rFonts w:cs="Arial"/>
                <w:color w:val="000000"/>
                <w:sz w:val="22"/>
                <w:szCs w:val="22"/>
              </w:rPr>
            </w:pPr>
            <w:r w:rsidRPr="00241F4E">
              <w:rPr>
                <w:rFonts w:cs="Arial"/>
                <w:color w:val="000000"/>
                <w:sz w:val="22"/>
                <w:szCs w:val="22"/>
              </w:rPr>
              <w:t>Air Handling Unit Foot Clinic</w:t>
            </w:r>
          </w:p>
        </w:tc>
        <w:tc>
          <w:tcPr>
            <w:tcW w:w="2070" w:type="dxa"/>
            <w:tcBorders>
              <w:top w:val="nil"/>
              <w:left w:val="nil"/>
              <w:bottom w:val="single" w:sz="8" w:space="0" w:color="auto"/>
              <w:right w:val="single" w:sz="8" w:space="0" w:color="auto"/>
            </w:tcBorders>
            <w:vAlign w:val="center"/>
            <w:hideMark/>
          </w:tcPr>
          <w:p w14:paraId="0B2A4D81"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hideMark/>
          </w:tcPr>
          <w:p w14:paraId="70EC1066" w14:textId="28D389AD" w:rsidR="00941713" w:rsidRPr="00241F4E" w:rsidRDefault="00AB68B7" w:rsidP="00797FD0">
            <w:pPr>
              <w:rPr>
                <w:rFonts w:cs="Arial"/>
                <w:color w:val="000000"/>
                <w:sz w:val="22"/>
                <w:szCs w:val="22"/>
              </w:rPr>
            </w:pPr>
            <w:r w:rsidRPr="00241F4E">
              <w:rPr>
                <w:rFonts w:cs="Arial"/>
                <w:color w:val="000000"/>
                <w:sz w:val="22"/>
                <w:szCs w:val="22"/>
              </w:rPr>
              <w:t>Carrier</w:t>
            </w:r>
          </w:p>
        </w:tc>
        <w:tc>
          <w:tcPr>
            <w:tcW w:w="2610" w:type="dxa"/>
            <w:tcBorders>
              <w:top w:val="nil"/>
              <w:left w:val="nil"/>
              <w:bottom w:val="single" w:sz="8" w:space="0" w:color="auto"/>
              <w:right w:val="single" w:sz="8" w:space="0" w:color="auto"/>
            </w:tcBorders>
            <w:noWrap/>
            <w:vAlign w:val="center"/>
            <w:hideMark/>
          </w:tcPr>
          <w:p w14:paraId="2B3DFE49" w14:textId="77777777" w:rsidR="00941713" w:rsidRPr="00241F4E" w:rsidRDefault="00941713" w:rsidP="00797FD0">
            <w:pPr>
              <w:rPr>
                <w:rFonts w:cs="Arial"/>
                <w:color w:val="000000"/>
                <w:sz w:val="22"/>
                <w:szCs w:val="22"/>
              </w:rPr>
            </w:pPr>
            <w:r w:rsidRPr="00241F4E">
              <w:rPr>
                <w:rFonts w:cs="Arial"/>
                <w:color w:val="000000"/>
                <w:sz w:val="22"/>
                <w:szCs w:val="22"/>
              </w:rPr>
              <w:t>39MW03D021HZ511XCS</w:t>
            </w:r>
          </w:p>
        </w:tc>
        <w:tc>
          <w:tcPr>
            <w:tcW w:w="1710" w:type="dxa"/>
            <w:tcBorders>
              <w:top w:val="nil"/>
              <w:left w:val="nil"/>
              <w:bottom w:val="single" w:sz="8" w:space="0" w:color="auto"/>
              <w:right w:val="single" w:sz="8" w:space="0" w:color="auto"/>
            </w:tcBorders>
            <w:noWrap/>
            <w:vAlign w:val="center"/>
            <w:hideMark/>
          </w:tcPr>
          <w:p w14:paraId="0450F949" w14:textId="77777777" w:rsidR="00941713" w:rsidRPr="00241F4E" w:rsidRDefault="00941713" w:rsidP="00797FD0">
            <w:pPr>
              <w:rPr>
                <w:rFonts w:cs="Arial"/>
                <w:color w:val="000000"/>
                <w:sz w:val="22"/>
                <w:szCs w:val="22"/>
              </w:rPr>
            </w:pPr>
            <w:r w:rsidRPr="00241F4E">
              <w:rPr>
                <w:rFonts w:cs="Arial"/>
                <w:color w:val="000000"/>
                <w:sz w:val="22"/>
                <w:szCs w:val="22"/>
              </w:rPr>
              <w:t>0113U00500</w:t>
            </w:r>
          </w:p>
        </w:tc>
      </w:tr>
      <w:tr w:rsidR="00941713" w:rsidRPr="00241F4E" w14:paraId="0F0B348E"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667AEAC8" w14:textId="77777777" w:rsidR="00941713" w:rsidRPr="00241F4E" w:rsidRDefault="00941713" w:rsidP="00797FD0">
            <w:pPr>
              <w:jc w:val="center"/>
              <w:rPr>
                <w:rFonts w:cs="Arial"/>
                <w:color w:val="000000"/>
                <w:sz w:val="22"/>
                <w:szCs w:val="22"/>
              </w:rPr>
            </w:pPr>
            <w:r w:rsidRPr="00241F4E">
              <w:rPr>
                <w:rFonts w:cs="Arial"/>
                <w:color w:val="000000"/>
                <w:sz w:val="22"/>
                <w:szCs w:val="22"/>
              </w:rPr>
              <w:t>39</w:t>
            </w:r>
          </w:p>
        </w:tc>
        <w:tc>
          <w:tcPr>
            <w:tcW w:w="1890" w:type="dxa"/>
            <w:tcBorders>
              <w:top w:val="nil"/>
              <w:left w:val="nil"/>
              <w:bottom w:val="single" w:sz="8" w:space="0" w:color="auto"/>
              <w:right w:val="single" w:sz="8" w:space="0" w:color="auto"/>
            </w:tcBorders>
            <w:vAlign w:val="center"/>
            <w:hideMark/>
          </w:tcPr>
          <w:p w14:paraId="148DEEF3" w14:textId="77777777" w:rsidR="00941713" w:rsidRPr="00241F4E" w:rsidRDefault="00941713" w:rsidP="00797FD0">
            <w:pPr>
              <w:rPr>
                <w:rFonts w:cs="Arial"/>
                <w:color w:val="000000"/>
                <w:sz w:val="22"/>
                <w:szCs w:val="22"/>
              </w:rPr>
            </w:pPr>
            <w:r w:rsidRPr="00241F4E">
              <w:rPr>
                <w:rFonts w:cs="Arial"/>
                <w:color w:val="000000"/>
                <w:sz w:val="22"/>
                <w:szCs w:val="22"/>
              </w:rPr>
              <w:t>Air Handling Unit 18 Kitchen VCS</w:t>
            </w:r>
          </w:p>
        </w:tc>
        <w:tc>
          <w:tcPr>
            <w:tcW w:w="2070" w:type="dxa"/>
            <w:tcBorders>
              <w:top w:val="nil"/>
              <w:left w:val="nil"/>
              <w:bottom w:val="single" w:sz="8" w:space="0" w:color="auto"/>
              <w:right w:val="single" w:sz="8" w:space="0" w:color="auto"/>
            </w:tcBorders>
            <w:vAlign w:val="center"/>
            <w:hideMark/>
          </w:tcPr>
          <w:p w14:paraId="24149029"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hideMark/>
          </w:tcPr>
          <w:p w14:paraId="43EB2AFE" w14:textId="286FCC8C" w:rsidR="00941713" w:rsidRPr="00241F4E" w:rsidRDefault="00AB68B7" w:rsidP="00797FD0">
            <w:pPr>
              <w:rPr>
                <w:rFonts w:cs="Arial"/>
                <w:color w:val="000000"/>
                <w:sz w:val="22"/>
                <w:szCs w:val="22"/>
              </w:rPr>
            </w:pPr>
            <w:r w:rsidRPr="00241F4E">
              <w:rPr>
                <w:rFonts w:cs="Arial"/>
                <w:color w:val="000000"/>
                <w:sz w:val="22"/>
                <w:szCs w:val="22"/>
              </w:rPr>
              <w:t>Trane</w:t>
            </w:r>
          </w:p>
        </w:tc>
        <w:tc>
          <w:tcPr>
            <w:tcW w:w="2610" w:type="dxa"/>
            <w:tcBorders>
              <w:top w:val="nil"/>
              <w:left w:val="nil"/>
              <w:bottom w:val="single" w:sz="8" w:space="0" w:color="auto"/>
              <w:right w:val="single" w:sz="8" w:space="0" w:color="auto"/>
            </w:tcBorders>
            <w:noWrap/>
            <w:vAlign w:val="center"/>
            <w:hideMark/>
          </w:tcPr>
          <w:p w14:paraId="2FDD31A9" w14:textId="77777777" w:rsidR="00941713" w:rsidRPr="00241F4E" w:rsidRDefault="00941713" w:rsidP="00797FD0">
            <w:pPr>
              <w:rPr>
                <w:rFonts w:cs="Arial"/>
                <w:color w:val="000000"/>
                <w:sz w:val="22"/>
                <w:szCs w:val="22"/>
              </w:rPr>
            </w:pPr>
            <w:r w:rsidRPr="00241F4E">
              <w:rPr>
                <w:rFonts w:cs="Arial"/>
                <w:color w:val="000000"/>
                <w:sz w:val="22"/>
                <w:szCs w:val="22"/>
              </w:rPr>
              <w:t>CSAA0084UAL00</w:t>
            </w:r>
          </w:p>
        </w:tc>
        <w:tc>
          <w:tcPr>
            <w:tcW w:w="1710" w:type="dxa"/>
            <w:tcBorders>
              <w:top w:val="nil"/>
              <w:left w:val="nil"/>
              <w:bottom w:val="single" w:sz="8" w:space="0" w:color="auto"/>
              <w:right w:val="single" w:sz="8" w:space="0" w:color="auto"/>
            </w:tcBorders>
            <w:noWrap/>
            <w:vAlign w:val="center"/>
            <w:hideMark/>
          </w:tcPr>
          <w:p w14:paraId="53C6DCA3" w14:textId="77777777" w:rsidR="00941713" w:rsidRPr="00241F4E" w:rsidRDefault="00941713" w:rsidP="00797FD0">
            <w:pPr>
              <w:rPr>
                <w:rFonts w:cs="Arial"/>
                <w:color w:val="000000"/>
                <w:sz w:val="22"/>
                <w:szCs w:val="22"/>
              </w:rPr>
            </w:pPr>
            <w:r w:rsidRPr="00241F4E">
              <w:rPr>
                <w:rFonts w:cs="Arial"/>
                <w:color w:val="000000"/>
                <w:sz w:val="22"/>
                <w:szCs w:val="22"/>
              </w:rPr>
              <w:t>K16J72318</w:t>
            </w:r>
          </w:p>
        </w:tc>
      </w:tr>
      <w:tr w:rsidR="00941713" w:rsidRPr="00241F4E" w14:paraId="2CD63218"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3BEBEF2C" w14:textId="77777777" w:rsidR="00941713" w:rsidRPr="00241F4E" w:rsidRDefault="00941713" w:rsidP="00797FD0">
            <w:pPr>
              <w:jc w:val="center"/>
              <w:rPr>
                <w:rFonts w:cs="Arial"/>
                <w:color w:val="000000"/>
                <w:sz w:val="22"/>
                <w:szCs w:val="22"/>
              </w:rPr>
            </w:pPr>
            <w:r w:rsidRPr="00241F4E">
              <w:rPr>
                <w:rFonts w:cs="Arial"/>
                <w:color w:val="000000"/>
                <w:sz w:val="22"/>
                <w:szCs w:val="22"/>
              </w:rPr>
              <w:t>40</w:t>
            </w:r>
          </w:p>
        </w:tc>
        <w:tc>
          <w:tcPr>
            <w:tcW w:w="1890" w:type="dxa"/>
            <w:tcBorders>
              <w:top w:val="nil"/>
              <w:left w:val="nil"/>
              <w:bottom w:val="single" w:sz="8" w:space="0" w:color="auto"/>
              <w:right w:val="single" w:sz="8" w:space="0" w:color="auto"/>
            </w:tcBorders>
            <w:vAlign w:val="center"/>
            <w:hideMark/>
          </w:tcPr>
          <w:p w14:paraId="65433EAD" w14:textId="77777777" w:rsidR="00941713" w:rsidRPr="00241F4E" w:rsidRDefault="00941713" w:rsidP="00797FD0">
            <w:pPr>
              <w:rPr>
                <w:rFonts w:cs="Arial"/>
                <w:color w:val="000000"/>
                <w:sz w:val="22"/>
                <w:szCs w:val="22"/>
              </w:rPr>
            </w:pPr>
            <w:r w:rsidRPr="00241F4E">
              <w:rPr>
                <w:rFonts w:cs="Arial"/>
                <w:color w:val="000000"/>
                <w:sz w:val="22"/>
                <w:szCs w:val="22"/>
              </w:rPr>
              <w:t>Supply Fan Food and Nutrition 5R</w:t>
            </w:r>
          </w:p>
        </w:tc>
        <w:tc>
          <w:tcPr>
            <w:tcW w:w="2070" w:type="dxa"/>
            <w:tcBorders>
              <w:top w:val="nil"/>
              <w:left w:val="nil"/>
              <w:bottom w:val="single" w:sz="8" w:space="0" w:color="auto"/>
              <w:right w:val="single" w:sz="8" w:space="0" w:color="auto"/>
            </w:tcBorders>
            <w:vAlign w:val="center"/>
            <w:hideMark/>
          </w:tcPr>
          <w:p w14:paraId="5FC86EED"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hideMark/>
          </w:tcPr>
          <w:p w14:paraId="27547282" w14:textId="74A6CA3D" w:rsidR="00941713" w:rsidRPr="00241F4E" w:rsidRDefault="00AB68B7" w:rsidP="00797FD0">
            <w:pPr>
              <w:rPr>
                <w:rFonts w:cs="Arial"/>
                <w:color w:val="000000"/>
                <w:sz w:val="22"/>
                <w:szCs w:val="22"/>
              </w:rPr>
            </w:pPr>
            <w:r w:rsidRPr="00241F4E">
              <w:rPr>
                <w:rFonts w:cs="Arial"/>
                <w:color w:val="000000"/>
                <w:sz w:val="22"/>
                <w:szCs w:val="22"/>
              </w:rPr>
              <w:t>Engineering Products</w:t>
            </w:r>
          </w:p>
        </w:tc>
        <w:tc>
          <w:tcPr>
            <w:tcW w:w="2610" w:type="dxa"/>
            <w:tcBorders>
              <w:top w:val="nil"/>
              <w:left w:val="nil"/>
              <w:bottom w:val="single" w:sz="8" w:space="0" w:color="auto"/>
              <w:right w:val="single" w:sz="8" w:space="0" w:color="auto"/>
            </w:tcBorders>
            <w:noWrap/>
            <w:vAlign w:val="center"/>
            <w:hideMark/>
          </w:tcPr>
          <w:p w14:paraId="6DB9BB18" w14:textId="77777777" w:rsidR="00941713" w:rsidRPr="00241F4E" w:rsidRDefault="00941713" w:rsidP="00797FD0">
            <w:pPr>
              <w:rPr>
                <w:rFonts w:cs="Arial"/>
                <w:color w:val="000000"/>
                <w:sz w:val="22"/>
                <w:szCs w:val="22"/>
              </w:rPr>
            </w:pPr>
            <w:r w:rsidRPr="00241F4E">
              <w:rPr>
                <w:rFonts w:cs="Arial"/>
                <w:color w:val="000000"/>
                <w:sz w:val="22"/>
                <w:szCs w:val="22"/>
              </w:rPr>
              <w:t>TFMC-2025F</w:t>
            </w:r>
          </w:p>
        </w:tc>
        <w:tc>
          <w:tcPr>
            <w:tcW w:w="1710" w:type="dxa"/>
            <w:tcBorders>
              <w:top w:val="nil"/>
              <w:left w:val="nil"/>
              <w:bottom w:val="single" w:sz="8" w:space="0" w:color="auto"/>
              <w:right w:val="single" w:sz="8" w:space="0" w:color="auto"/>
            </w:tcBorders>
            <w:noWrap/>
            <w:vAlign w:val="center"/>
            <w:hideMark/>
          </w:tcPr>
          <w:p w14:paraId="094B67B5" w14:textId="77777777" w:rsidR="00941713" w:rsidRPr="00241F4E" w:rsidRDefault="00941713" w:rsidP="00797FD0">
            <w:pPr>
              <w:rPr>
                <w:rFonts w:cs="Arial"/>
                <w:color w:val="000000"/>
                <w:sz w:val="22"/>
                <w:szCs w:val="22"/>
              </w:rPr>
            </w:pPr>
            <w:r w:rsidRPr="00241F4E">
              <w:rPr>
                <w:rFonts w:cs="Arial"/>
                <w:color w:val="000000"/>
                <w:sz w:val="22"/>
                <w:szCs w:val="22"/>
              </w:rPr>
              <w:t>TE1904C5470</w:t>
            </w:r>
          </w:p>
        </w:tc>
      </w:tr>
      <w:tr w:rsidR="00941713" w:rsidRPr="00241F4E" w14:paraId="73BD0C22"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304C840F" w14:textId="77777777" w:rsidR="00941713" w:rsidRPr="00241F4E" w:rsidRDefault="00941713" w:rsidP="00797FD0">
            <w:pPr>
              <w:jc w:val="center"/>
              <w:rPr>
                <w:rFonts w:cs="Arial"/>
                <w:color w:val="000000"/>
                <w:sz w:val="22"/>
                <w:szCs w:val="22"/>
              </w:rPr>
            </w:pPr>
            <w:r w:rsidRPr="00241F4E">
              <w:rPr>
                <w:rFonts w:cs="Arial"/>
                <w:color w:val="000000"/>
                <w:sz w:val="22"/>
                <w:szCs w:val="22"/>
              </w:rPr>
              <w:t>41</w:t>
            </w:r>
          </w:p>
        </w:tc>
        <w:tc>
          <w:tcPr>
            <w:tcW w:w="1890" w:type="dxa"/>
            <w:tcBorders>
              <w:top w:val="nil"/>
              <w:left w:val="nil"/>
              <w:bottom w:val="single" w:sz="8" w:space="0" w:color="auto"/>
              <w:right w:val="single" w:sz="8" w:space="0" w:color="auto"/>
            </w:tcBorders>
            <w:vAlign w:val="center"/>
            <w:hideMark/>
          </w:tcPr>
          <w:p w14:paraId="0272F5EA" w14:textId="77777777" w:rsidR="00941713" w:rsidRPr="00241F4E" w:rsidRDefault="00941713" w:rsidP="00797FD0">
            <w:pPr>
              <w:rPr>
                <w:rFonts w:cs="Arial"/>
                <w:color w:val="000000"/>
                <w:sz w:val="22"/>
                <w:szCs w:val="22"/>
              </w:rPr>
            </w:pPr>
            <w:r w:rsidRPr="00241F4E">
              <w:rPr>
                <w:rFonts w:cs="Arial"/>
                <w:color w:val="000000"/>
                <w:sz w:val="22"/>
                <w:szCs w:val="22"/>
              </w:rPr>
              <w:t>Air Handling Unit Cardio 101N</w:t>
            </w:r>
          </w:p>
        </w:tc>
        <w:tc>
          <w:tcPr>
            <w:tcW w:w="2070" w:type="dxa"/>
            <w:tcBorders>
              <w:top w:val="nil"/>
              <w:left w:val="nil"/>
              <w:bottom w:val="single" w:sz="8" w:space="0" w:color="auto"/>
              <w:right w:val="single" w:sz="8" w:space="0" w:color="auto"/>
            </w:tcBorders>
            <w:vAlign w:val="center"/>
            <w:hideMark/>
          </w:tcPr>
          <w:p w14:paraId="0F50C9E8"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hideMark/>
          </w:tcPr>
          <w:p w14:paraId="295E9018" w14:textId="287B133A" w:rsidR="00941713" w:rsidRPr="00241F4E" w:rsidRDefault="00AB68B7" w:rsidP="00797FD0">
            <w:pPr>
              <w:rPr>
                <w:rFonts w:cs="Arial"/>
                <w:color w:val="000000"/>
                <w:sz w:val="22"/>
                <w:szCs w:val="22"/>
              </w:rPr>
            </w:pPr>
            <w:r w:rsidRPr="00241F4E">
              <w:rPr>
                <w:rFonts w:cs="Arial"/>
                <w:color w:val="000000"/>
                <w:sz w:val="22"/>
                <w:szCs w:val="22"/>
              </w:rPr>
              <w:t>Engineering Products</w:t>
            </w:r>
          </w:p>
        </w:tc>
        <w:tc>
          <w:tcPr>
            <w:tcW w:w="2610" w:type="dxa"/>
            <w:tcBorders>
              <w:top w:val="nil"/>
              <w:left w:val="nil"/>
              <w:bottom w:val="single" w:sz="8" w:space="0" w:color="auto"/>
              <w:right w:val="single" w:sz="8" w:space="0" w:color="auto"/>
            </w:tcBorders>
            <w:noWrap/>
            <w:vAlign w:val="center"/>
            <w:hideMark/>
          </w:tcPr>
          <w:p w14:paraId="2BCAA5C9" w14:textId="77777777" w:rsidR="00941713" w:rsidRPr="00241F4E" w:rsidRDefault="00941713" w:rsidP="00797FD0">
            <w:pPr>
              <w:rPr>
                <w:rFonts w:cs="Arial"/>
                <w:color w:val="000000"/>
                <w:sz w:val="22"/>
                <w:szCs w:val="22"/>
              </w:rPr>
            </w:pPr>
            <w:r w:rsidRPr="00241F4E">
              <w:rPr>
                <w:rFonts w:cs="Arial"/>
                <w:color w:val="000000"/>
                <w:sz w:val="22"/>
                <w:szCs w:val="22"/>
              </w:rPr>
              <w:t>TFMC-1520F</w:t>
            </w:r>
          </w:p>
        </w:tc>
        <w:tc>
          <w:tcPr>
            <w:tcW w:w="1710" w:type="dxa"/>
            <w:tcBorders>
              <w:top w:val="nil"/>
              <w:left w:val="nil"/>
              <w:bottom w:val="single" w:sz="8" w:space="0" w:color="auto"/>
              <w:right w:val="single" w:sz="8" w:space="0" w:color="auto"/>
            </w:tcBorders>
            <w:noWrap/>
            <w:vAlign w:val="center"/>
            <w:hideMark/>
          </w:tcPr>
          <w:p w14:paraId="1846EB49" w14:textId="77777777" w:rsidR="00941713" w:rsidRPr="00241F4E" w:rsidRDefault="00941713" w:rsidP="00797FD0">
            <w:pPr>
              <w:rPr>
                <w:rFonts w:cs="Arial"/>
                <w:color w:val="000000"/>
                <w:sz w:val="22"/>
                <w:szCs w:val="22"/>
              </w:rPr>
            </w:pPr>
            <w:r w:rsidRPr="00241F4E">
              <w:rPr>
                <w:rFonts w:cs="Arial"/>
                <w:color w:val="000000"/>
                <w:sz w:val="22"/>
                <w:szCs w:val="22"/>
              </w:rPr>
              <w:t>TF1904C5464</w:t>
            </w:r>
          </w:p>
        </w:tc>
      </w:tr>
      <w:tr w:rsidR="00941713" w:rsidRPr="00241F4E" w14:paraId="485685F1"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36877288" w14:textId="77777777" w:rsidR="00941713" w:rsidRPr="00241F4E" w:rsidRDefault="00941713" w:rsidP="00797FD0">
            <w:pPr>
              <w:jc w:val="center"/>
              <w:rPr>
                <w:rFonts w:cs="Arial"/>
                <w:color w:val="000000"/>
                <w:sz w:val="22"/>
                <w:szCs w:val="22"/>
              </w:rPr>
            </w:pPr>
            <w:r w:rsidRPr="00241F4E">
              <w:rPr>
                <w:rFonts w:cs="Arial"/>
                <w:color w:val="000000"/>
                <w:sz w:val="22"/>
                <w:szCs w:val="22"/>
              </w:rPr>
              <w:t>42</w:t>
            </w:r>
          </w:p>
        </w:tc>
        <w:tc>
          <w:tcPr>
            <w:tcW w:w="1890" w:type="dxa"/>
            <w:tcBorders>
              <w:top w:val="nil"/>
              <w:left w:val="nil"/>
              <w:bottom w:val="single" w:sz="8" w:space="0" w:color="auto"/>
              <w:right w:val="single" w:sz="8" w:space="0" w:color="auto"/>
            </w:tcBorders>
            <w:vAlign w:val="center"/>
            <w:hideMark/>
          </w:tcPr>
          <w:p w14:paraId="0541A0C1" w14:textId="77777777" w:rsidR="00941713" w:rsidRPr="00241F4E" w:rsidRDefault="00941713" w:rsidP="00797FD0">
            <w:pPr>
              <w:rPr>
                <w:rFonts w:cs="Arial"/>
                <w:color w:val="000000"/>
                <w:sz w:val="22"/>
                <w:szCs w:val="22"/>
              </w:rPr>
            </w:pPr>
            <w:r w:rsidRPr="00241F4E">
              <w:rPr>
                <w:rFonts w:cs="Arial"/>
                <w:color w:val="000000"/>
                <w:sz w:val="22"/>
                <w:szCs w:val="22"/>
              </w:rPr>
              <w:t>Air Handling Unit Cardio Cath lab</w:t>
            </w:r>
          </w:p>
        </w:tc>
        <w:tc>
          <w:tcPr>
            <w:tcW w:w="2070" w:type="dxa"/>
            <w:tcBorders>
              <w:top w:val="nil"/>
              <w:left w:val="nil"/>
              <w:bottom w:val="single" w:sz="8" w:space="0" w:color="auto"/>
              <w:right w:val="single" w:sz="8" w:space="0" w:color="auto"/>
            </w:tcBorders>
            <w:vAlign w:val="center"/>
            <w:hideMark/>
          </w:tcPr>
          <w:p w14:paraId="41C0BB51"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hideMark/>
          </w:tcPr>
          <w:p w14:paraId="19DEFCE7" w14:textId="761C7557" w:rsidR="00941713" w:rsidRPr="00241F4E" w:rsidRDefault="00AB68B7" w:rsidP="00797FD0">
            <w:pPr>
              <w:rPr>
                <w:rFonts w:cs="Arial"/>
                <w:color w:val="000000"/>
                <w:sz w:val="22"/>
                <w:szCs w:val="22"/>
              </w:rPr>
            </w:pPr>
            <w:r w:rsidRPr="00241F4E">
              <w:rPr>
                <w:rFonts w:cs="Arial"/>
                <w:color w:val="000000"/>
                <w:sz w:val="22"/>
                <w:szCs w:val="22"/>
              </w:rPr>
              <w:t>Trane</w:t>
            </w:r>
          </w:p>
        </w:tc>
        <w:tc>
          <w:tcPr>
            <w:tcW w:w="2610" w:type="dxa"/>
            <w:tcBorders>
              <w:top w:val="nil"/>
              <w:left w:val="nil"/>
              <w:bottom w:val="single" w:sz="8" w:space="0" w:color="auto"/>
              <w:right w:val="single" w:sz="8" w:space="0" w:color="auto"/>
            </w:tcBorders>
            <w:noWrap/>
            <w:vAlign w:val="center"/>
            <w:hideMark/>
          </w:tcPr>
          <w:p w14:paraId="1A98E1AB" w14:textId="77777777" w:rsidR="00941713" w:rsidRPr="00241F4E" w:rsidRDefault="00941713" w:rsidP="00797FD0">
            <w:pPr>
              <w:rPr>
                <w:rFonts w:cs="Arial"/>
                <w:color w:val="000000"/>
                <w:sz w:val="22"/>
                <w:szCs w:val="22"/>
              </w:rPr>
            </w:pPr>
            <w:r w:rsidRPr="00241F4E">
              <w:rPr>
                <w:rFonts w:cs="Arial"/>
                <w:color w:val="000000"/>
                <w:sz w:val="22"/>
                <w:szCs w:val="22"/>
              </w:rPr>
              <w:t>CSAA006UBC00</w:t>
            </w:r>
          </w:p>
        </w:tc>
        <w:tc>
          <w:tcPr>
            <w:tcW w:w="1710" w:type="dxa"/>
            <w:tcBorders>
              <w:top w:val="nil"/>
              <w:left w:val="nil"/>
              <w:bottom w:val="single" w:sz="8" w:space="0" w:color="auto"/>
              <w:right w:val="single" w:sz="8" w:space="0" w:color="auto"/>
            </w:tcBorders>
            <w:noWrap/>
            <w:vAlign w:val="center"/>
            <w:hideMark/>
          </w:tcPr>
          <w:p w14:paraId="761615FD" w14:textId="77777777" w:rsidR="00941713" w:rsidRPr="00241F4E" w:rsidRDefault="00941713" w:rsidP="00797FD0">
            <w:pPr>
              <w:rPr>
                <w:rFonts w:cs="Arial"/>
                <w:color w:val="000000"/>
                <w:sz w:val="22"/>
                <w:szCs w:val="22"/>
              </w:rPr>
            </w:pPr>
            <w:r w:rsidRPr="00241F4E">
              <w:rPr>
                <w:rFonts w:cs="Arial"/>
                <w:color w:val="000000"/>
                <w:sz w:val="22"/>
                <w:szCs w:val="22"/>
              </w:rPr>
              <w:t>K12J07832A</w:t>
            </w:r>
          </w:p>
        </w:tc>
      </w:tr>
      <w:tr w:rsidR="00941713" w:rsidRPr="00241F4E" w14:paraId="6C676E66"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3A5D5248" w14:textId="77777777" w:rsidR="00941713" w:rsidRPr="00241F4E" w:rsidRDefault="00941713" w:rsidP="00797FD0">
            <w:pPr>
              <w:jc w:val="center"/>
              <w:rPr>
                <w:rFonts w:cs="Arial"/>
                <w:color w:val="000000"/>
                <w:sz w:val="22"/>
                <w:szCs w:val="22"/>
              </w:rPr>
            </w:pPr>
            <w:r w:rsidRPr="00241F4E">
              <w:rPr>
                <w:rFonts w:cs="Arial"/>
                <w:color w:val="000000"/>
                <w:sz w:val="22"/>
                <w:szCs w:val="22"/>
              </w:rPr>
              <w:lastRenderedPageBreak/>
              <w:t>43</w:t>
            </w:r>
          </w:p>
        </w:tc>
        <w:tc>
          <w:tcPr>
            <w:tcW w:w="1890" w:type="dxa"/>
            <w:tcBorders>
              <w:top w:val="nil"/>
              <w:left w:val="nil"/>
              <w:bottom w:val="single" w:sz="8" w:space="0" w:color="auto"/>
              <w:right w:val="single" w:sz="8" w:space="0" w:color="auto"/>
            </w:tcBorders>
            <w:vAlign w:val="center"/>
            <w:hideMark/>
          </w:tcPr>
          <w:p w14:paraId="292A64EE" w14:textId="77777777" w:rsidR="00941713" w:rsidRPr="00241F4E" w:rsidRDefault="00941713" w:rsidP="00797FD0">
            <w:pPr>
              <w:rPr>
                <w:rFonts w:cs="Arial"/>
                <w:color w:val="000000"/>
                <w:sz w:val="22"/>
                <w:szCs w:val="22"/>
              </w:rPr>
            </w:pPr>
            <w:r w:rsidRPr="00241F4E">
              <w:rPr>
                <w:rFonts w:cs="Arial"/>
                <w:color w:val="000000"/>
                <w:sz w:val="22"/>
                <w:szCs w:val="22"/>
              </w:rPr>
              <w:t>Air Handling Unit Swimming Pool</w:t>
            </w:r>
          </w:p>
        </w:tc>
        <w:tc>
          <w:tcPr>
            <w:tcW w:w="2070" w:type="dxa"/>
            <w:tcBorders>
              <w:top w:val="nil"/>
              <w:left w:val="nil"/>
              <w:bottom w:val="single" w:sz="8" w:space="0" w:color="auto"/>
              <w:right w:val="single" w:sz="8" w:space="0" w:color="auto"/>
            </w:tcBorders>
            <w:vAlign w:val="center"/>
            <w:hideMark/>
          </w:tcPr>
          <w:p w14:paraId="5A6ED0F5"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hideMark/>
          </w:tcPr>
          <w:p w14:paraId="68532051" w14:textId="5A905A4B" w:rsidR="00941713" w:rsidRPr="00241F4E" w:rsidRDefault="00AB68B7" w:rsidP="00797FD0">
            <w:pPr>
              <w:rPr>
                <w:rFonts w:cs="Arial"/>
                <w:color w:val="000000"/>
                <w:sz w:val="22"/>
                <w:szCs w:val="22"/>
              </w:rPr>
            </w:pPr>
            <w:r w:rsidRPr="00241F4E">
              <w:rPr>
                <w:rFonts w:cs="Arial"/>
                <w:color w:val="000000"/>
                <w:sz w:val="22"/>
                <w:szCs w:val="22"/>
              </w:rPr>
              <w:t>Trane</w:t>
            </w:r>
          </w:p>
        </w:tc>
        <w:tc>
          <w:tcPr>
            <w:tcW w:w="2610" w:type="dxa"/>
            <w:tcBorders>
              <w:top w:val="nil"/>
              <w:left w:val="nil"/>
              <w:bottom w:val="single" w:sz="8" w:space="0" w:color="auto"/>
              <w:right w:val="single" w:sz="8" w:space="0" w:color="auto"/>
            </w:tcBorders>
            <w:noWrap/>
            <w:vAlign w:val="center"/>
            <w:hideMark/>
          </w:tcPr>
          <w:p w14:paraId="580BB10B" w14:textId="77777777" w:rsidR="00941713" w:rsidRPr="00241F4E" w:rsidRDefault="00941713" w:rsidP="00797FD0">
            <w:pPr>
              <w:rPr>
                <w:rFonts w:cs="Arial"/>
                <w:color w:val="000000"/>
                <w:sz w:val="22"/>
                <w:szCs w:val="22"/>
              </w:rPr>
            </w:pPr>
            <w:r w:rsidRPr="00241F4E">
              <w:rPr>
                <w:rFonts w:cs="Arial"/>
                <w:color w:val="000000"/>
                <w:sz w:val="22"/>
                <w:szCs w:val="22"/>
              </w:rPr>
              <w:t>TSCB010U0F00000000AC0AA206.5000</w:t>
            </w:r>
          </w:p>
        </w:tc>
        <w:tc>
          <w:tcPr>
            <w:tcW w:w="1710" w:type="dxa"/>
            <w:tcBorders>
              <w:top w:val="nil"/>
              <w:left w:val="nil"/>
              <w:bottom w:val="single" w:sz="8" w:space="0" w:color="auto"/>
              <w:right w:val="single" w:sz="8" w:space="0" w:color="auto"/>
            </w:tcBorders>
            <w:noWrap/>
            <w:vAlign w:val="center"/>
            <w:hideMark/>
          </w:tcPr>
          <w:p w14:paraId="5393E93B" w14:textId="77777777" w:rsidR="00941713" w:rsidRPr="00241F4E" w:rsidRDefault="00941713" w:rsidP="00797FD0">
            <w:pPr>
              <w:rPr>
                <w:rFonts w:cs="Arial"/>
                <w:color w:val="000000"/>
                <w:sz w:val="22"/>
                <w:szCs w:val="22"/>
              </w:rPr>
            </w:pPr>
            <w:r w:rsidRPr="00241F4E">
              <w:rPr>
                <w:rFonts w:cs="Arial"/>
                <w:color w:val="000000"/>
                <w:sz w:val="22"/>
                <w:szCs w:val="22"/>
              </w:rPr>
              <w:t>K11F67638</w:t>
            </w:r>
          </w:p>
        </w:tc>
      </w:tr>
      <w:tr w:rsidR="00941713" w:rsidRPr="00241F4E" w14:paraId="64C15C63" w14:textId="77777777" w:rsidTr="00AB68B7">
        <w:trPr>
          <w:trHeight w:val="269"/>
        </w:trPr>
        <w:tc>
          <w:tcPr>
            <w:tcW w:w="720" w:type="dxa"/>
            <w:tcBorders>
              <w:top w:val="nil"/>
              <w:left w:val="single" w:sz="8" w:space="0" w:color="auto"/>
              <w:bottom w:val="single" w:sz="8" w:space="0" w:color="auto"/>
              <w:right w:val="single" w:sz="8" w:space="0" w:color="auto"/>
            </w:tcBorders>
            <w:vAlign w:val="center"/>
          </w:tcPr>
          <w:p w14:paraId="57032375" w14:textId="77777777" w:rsidR="00941713" w:rsidRPr="00241F4E" w:rsidRDefault="00941713" w:rsidP="00797FD0">
            <w:pPr>
              <w:jc w:val="center"/>
              <w:rPr>
                <w:rFonts w:cs="Arial"/>
                <w:color w:val="000000"/>
                <w:sz w:val="22"/>
                <w:szCs w:val="22"/>
              </w:rPr>
            </w:pPr>
            <w:r w:rsidRPr="00241F4E">
              <w:rPr>
                <w:rFonts w:cs="Arial"/>
                <w:color w:val="000000"/>
                <w:sz w:val="22"/>
                <w:szCs w:val="22"/>
              </w:rPr>
              <w:t>44</w:t>
            </w:r>
          </w:p>
        </w:tc>
        <w:tc>
          <w:tcPr>
            <w:tcW w:w="1890" w:type="dxa"/>
            <w:tcBorders>
              <w:top w:val="nil"/>
              <w:left w:val="nil"/>
              <w:bottom w:val="single" w:sz="8" w:space="0" w:color="auto"/>
              <w:right w:val="single" w:sz="8" w:space="0" w:color="auto"/>
            </w:tcBorders>
            <w:vAlign w:val="center"/>
            <w:hideMark/>
          </w:tcPr>
          <w:p w14:paraId="2E7428A1" w14:textId="77777777" w:rsidR="00941713" w:rsidRPr="00241F4E" w:rsidRDefault="00941713" w:rsidP="00797FD0">
            <w:pPr>
              <w:rPr>
                <w:rFonts w:cs="Arial"/>
                <w:color w:val="000000"/>
                <w:sz w:val="22"/>
                <w:szCs w:val="22"/>
              </w:rPr>
            </w:pPr>
            <w:r w:rsidRPr="00241F4E">
              <w:rPr>
                <w:rFonts w:cs="Arial"/>
                <w:color w:val="000000"/>
                <w:sz w:val="22"/>
                <w:szCs w:val="22"/>
              </w:rPr>
              <w:t>Air Handling Unit RTU 1 Operating Rooms</w:t>
            </w:r>
          </w:p>
        </w:tc>
        <w:tc>
          <w:tcPr>
            <w:tcW w:w="2070" w:type="dxa"/>
            <w:tcBorders>
              <w:top w:val="nil"/>
              <w:left w:val="nil"/>
              <w:bottom w:val="single" w:sz="8" w:space="0" w:color="auto"/>
              <w:right w:val="single" w:sz="8" w:space="0" w:color="auto"/>
            </w:tcBorders>
            <w:vAlign w:val="center"/>
            <w:hideMark/>
          </w:tcPr>
          <w:p w14:paraId="39477C42"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hideMark/>
          </w:tcPr>
          <w:p w14:paraId="0676CCAB" w14:textId="5AFD3769" w:rsidR="00941713" w:rsidRPr="00241F4E" w:rsidRDefault="00AB68B7" w:rsidP="00797FD0">
            <w:pPr>
              <w:rPr>
                <w:rFonts w:cs="Arial"/>
                <w:color w:val="000000"/>
                <w:sz w:val="22"/>
                <w:szCs w:val="22"/>
              </w:rPr>
            </w:pPr>
            <w:r w:rsidRPr="00241F4E">
              <w:rPr>
                <w:rFonts w:cs="Arial"/>
                <w:color w:val="000000"/>
                <w:sz w:val="22"/>
                <w:szCs w:val="22"/>
              </w:rPr>
              <w:t>Trane</w:t>
            </w:r>
          </w:p>
        </w:tc>
        <w:tc>
          <w:tcPr>
            <w:tcW w:w="2610" w:type="dxa"/>
            <w:tcBorders>
              <w:top w:val="nil"/>
              <w:left w:val="nil"/>
              <w:bottom w:val="single" w:sz="8" w:space="0" w:color="auto"/>
              <w:right w:val="single" w:sz="8" w:space="0" w:color="auto"/>
            </w:tcBorders>
            <w:noWrap/>
            <w:vAlign w:val="center"/>
            <w:hideMark/>
          </w:tcPr>
          <w:p w14:paraId="169663B0" w14:textId="77777777" w:rsidR="00941713" w:rsidRPr="00241F4E" w:rsidRDefault="00941713" w:rsidP="00797FD0">
            <w:pPr>
              <w:rPr>
                <w:rFonts w:cs="Arial"/>
                <w:color w:val="000000"/>
                <w:sz w:val="22"/>
                <w:szCs w:val="22"/>
              </w:rPr>
            </w:pPr>
            <w:r w:rsidRPr="00241F4E">
              <w:rPr>
                <w:rFonts w:cs="Arial"/>
                <w:color w:val="000000"/>
                <w:sz w:val="22"/>
                <w:szCs w:val="22"/>
              </w:rPr>
              <w:t>TSCB030D0F000</w:t>
            </w:r>
          </w:p>
        </w:tc>
        <w:tc>
          <w:tcPr>
            <w:tcW w:w="1710" w:type="dxa"/>
            <w:tcBorders>
              <w:top w:val="nil"/>
              <w:left w:val="nil"/>
              <w:bottom w:val="single" w:sz="8" w:space="0" w:color="auto"/>
              <w:right w:val="single" w:sz="8" w:space="0" w:color="auto"/>
            </w:tcBorders>
            <w:noWrap/>
            <w:vAlign w:val="center"/>
            <w:hideMark/>
          </w:tcPr>
          <w:p w14:paraId="227B06D2" w14:textId="77777777" w:rsidR="00941713" w:rsidRPr="00241F4E" w:rsidRDefault="00941713" w:rsidP="00797FD0">
            <w:pPr>
              <w:rPr>
                <w:rFonts w:cs="Arial"/>
                <w:color w:val="000000"/>
                <w:sz w:val="22"/>
                <w:szCs w:val="22"/>
              </w:rPr>
            </w:pPr>
            <w:r w:rsidRPr="00241F4E">
              <w:rPr>
                <w:rFonts w:cs="Arial"/>
                <w:color w:val="000000"/>
                <w:sz w:val="22"/>
                <w:szCs w:val="22"/>
              </w:rPr>
              <w:t>K09B55992K</w:t>
            </w:r>
          </w:p>
        </w:tc>
      </w:tr>
      <w:tr w:rsidR="00941713" w:rsidRPr="00241F4E" w14:paraId="2E317E93"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69022159" w14:textId="77777777" w:rsidR="00941713" w:rsidRPr="00241F4E" w:rsidRDefault="00941713" w:rsidP="00797FD0">
            <w:pPr>
              <w:jc w:val="center"/>
              <w:rPr>
                <w:rFonts w:cs="Arial"/>
                <w:color w:val="000000"/>
                <w:sz w:val="22"/>
                <w:szCs w:val="22"/>
              </w:rPr>
            </w:pPr>
            <w:r w:rsidRPr="00241F4E">
              <w:rPr>
                <w:rFonts w:cs="Arial"/>
                <w:color w:val="000000"/>
                <w:sz w:val="22"/>
                <w:szCs w:val="22"/>
              </w:rPr>
              <w:t>45</w:t>
            </w:r>
          </w:p>
        </w:tc>
        <w:tc>
          <w:tcPr>
            <w:tcW w:w="1890" w:type="dxa"/>
            <w:tcBorders>
              <w:top w:val="nil"/>
              <w:left w:val="nil"/>
              <w:bottom w:val="single" w:sz="8" w:space="0" w:color="auto"/>
              <w:right w:val="single" w:sz="8" w:space="0" w:color="auto"/>
            </w:tcBorders>
            <w:vAlign w:val="center"/>
            <w:hideMark/>
          </w:tcPr>
          <w:p w14:paraId="11C635F1" w14:textId="77777777" w:rsidR="00941713" w:rsidRPr="00241F4E" w:rsidRDefault="00941713" w:rsidP="00797FD0">
            <w:pPr>
              <w:rPr>
                <w:rFonts w:cs="Arial"/>
                <w:color w:val="000000"/>
                <w:sz w:val="22"/>
                <w:szCs w:val="22"/>
              </w:rPr>
            </w:pPr>
            <w:r w:rsidRPr="00241F4E">
              <w:rPr>
                <w:rFonts w:cs="Arial"/>
                <w:color w:val="000000"/>
                <w:sz w:val="22"/>
                <w:szCs w:val="22"/>
              </w:rPr>
              <w:t>Air Handling Unit 2R Operating Rooms</w:t>
            </w:r>
          </w:p>
        </w:tc>
        <w:tc>
          <w:tcPr>
            <w:tcW w:w="2070" w:type="dxa"/>
            <w:tcBorders>
              <w:top w:val="nil"/>
              <w:left w:val="nil"/>
              <w:bottom w:val="single" w:sz="8" w:space="0" w:color="auto"/>
              <w:right w:val="single" w:sz="8" w:space="0" w:color="auto"/>
            </w:tcBorders>
            <w:vAlign w:val="center"/>
            <w:hideMark/>
          </w:tcPr>
          <w:p w14:paraId="7C101386"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hideMark/>
          </w:tcPr>
          <w:p w14:paraId="0FC9E5A2" w14:textId="21D27A8B" w:rsidR="00941713" w:rsidRPr="00241F4E" w:rsidRDefault="00AB68B7" w:rsidP="00797FD0">
            <w:pPr>
              <w:rPr>
                <w:rFonts w:cs="Arial"/>
                <w:color w:val="000000"/>
                <w:sz w:val="22"/>
                <w:szCs w:val="22"/>
              </w:rPr>
            </w:pPr>
            <w:r w:rsidRPr="00241F4E">
              <w:rPr>
                <w:rFonts w:cs="Arial"/>
                <w:color w:val="000000"/>
                <w:sz w:val="22"/>
                <w:szCs w:val="22"/>
              </w:rPr>
              <w:t>Engineering Products</w:t>
            </w:r>
          </w:p>
        </w:tc>
        <w:tc>
          <w:tcPr>
            <w:tcW w:w="2610" w:type="dxa"/>
            <w:tcBorders>
              <w:top w:val="nil"/>
              <w:left w:val="nil"/>
              <w:bottom w:val="single" w:sz="8" w:space="0" w:color="auto"/>
              <w:right w:val="single" w:sz="8" w:space="0" w:color="auto"/>
            </w:tcBorders>
            <w:noWrap/>
            <w:vAlign w:val="center"/>
            <w:hideMark/>
          </w:tcPr>
          <w:p w14:paraId="4F7B2555" w14:textId="77777777" w:rsidR="00941713" w:rsidRPr="00241F4E" w:rsidRDefault="00941713" w:rsidP="00797FD0">
            <w:pPr>
              <w:rPr>
                <w:rFonts w:cs="Arial"/>
                <w:color w:val="000000"/>
                <w:sz w:val="22"/>
                <w:szCs w:val="22"/>
              </w:rPr>
            </w:pPr>
            <w:r w:rsidRPr="00241F4E">
              <w:rPr>
                <w:rFonts w:cs="Arial"/>
                <w:color w:val="000000"/>
                <w:sz w:val="22"/>
                <w:szCs w:val="22"/>
              </w:rPr>
              <w:t>TFMC-3040F</w:t>
            </w:r>
          </w:p>
        </w:tc>
        <w:tc>
          <w:tcPr>
            <w:tcW w:w="1710" w:type="dxa"/>
            <w:tcBorders>
              <w:top w:val="nil"/>
              <w:left w:val="nil"/>
              <w:bottom w:val="single" w:sz="8" w:space="0" w:color="auto"/>
              <w:right w:val="single" w:sz="8" w:space="0" w:color="auto"/>
            </w:tcBorders>
            <w:noWrap/>
            <w:vAlign w:val="center"/>
            <w:hideMark/>
          </w:tcPr>
          <w:p w14:paraId="42541189" w14:textId="77777777" w:rsidR="00941713" w:rsidRPr="00241F4E" w:rsidRDefault="00941713" w:rsidP="00797FD0">
            <w:pPr>
              <w:rPr>
                <w:rFonts w:cs="Arial"/>
                <w:color w:val="000000"/>
                <w:sz w:val="22"/>
                <w:szCs w:val="22"/>
              </w:rPr>
            </w:pPr>
            <w:r w:rsidRPr="00241F4E">
              <w:rPr>
                <w:rFonts w:cs="Arial"/>
                <w:color w:val="000000"/>
                <w:sz w:val="22"/>
                <w:szCs w:val="22"/>
              </w:rPr>
              <w:t>TF1904C5462</w:t>
            </w:r>
          </w:p>
        </w:tc>
      </w:tr>
      <w:tr w:rsidR="00941713" w:rsidRPr="00241F4E" w14:paraId="0086D6CF"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3BD1A405" w14:textId="77777777" w:rsidR="00941713" w:rsidRPr="00241F4E" w:rsidRDefault="00941713" w:rsidP="00797FD0">
            <w:pPr>
              <w:jc w:val="center"/>
              <w:rPr>
                <w:rFonts w:cs="Arial"/>
                <w:color w:val="000000"/>
                <w:sz w:val="22"/>
                <w:szCs w:val="22"/>
              </w:rPr>
            </w:pPr>
            <w:r w:rsidRPr="00241F4E">
              <w:rPr>
                <w:rFonts w:cs="Arial"/>
                <w:color w:val="000000"/>
                <w:sz w:val="22"/>
                <w:szCs w:val="22"/>
              </w:rPr>
              <w:t>46</w:t>
            </w:r>
          </w:p>
        </w:tc>
        <w:tc>
          <w:tcPr>
            <w:tcW w:w="1890" w:type="dxa"/>
            <w:tcBorders>
              <w:top w:val="nil"/>
              <w:left w:val="nil"/>
              <w:bottom w:val="single" w:sz="8" w:space="0" w:color="auto"/>
              <w:right w:val="single" w:sz="8" w:space="0" w:color="auto"/>
            </w:tcBorders>
            <w:vAlign w:val="center"/>
            <w:hideMark/>
          </w:tcPr>
          <w:p w14:paraId="748E2CC1" w14:textId="77777777" w:rsidR="00941713" w:rsidRPr="00241F4E" w:rsidRDefault="00941713" w:rsidP="00797FD0">
            <w:pPr>
              <w:rPr>
                <w:rFonts w:cs="Arial"/>
                <w:color w:val="000000"/>
                <w:sz w:val="22"/>
                <w:szCs w:val="22"/>
              </w:rPr>
            </w:pPr>
            <w:r w:rsidRPr="00241F4E">
              <w:rPr>
                <w:rFonts w:cs="Arial"/>
                <w:color w:val="000000"/>
                <w:sz w:val="22"/>
                <w:szCs w:val="22"/>
              </w:rPr>
              <w:t>Supply Fan 1 A B9 Mechanical Room</w:t>
            </w:r>
          </w:p>
        </w:tc>
        <w:tc>
          <w:tcPr>
            <w:tcW w:w="2070" w:type="dxa"/>
            <w:tcBorders>
              <w:top w:val="nil"/>
              <w:left w:val="nil"/>
              <w:bottom w:val="single" w:sz="8" w:space="0" w:color="auto"/>
              <w:right w:val="single" w:sz="8" w:space="0" w:color="auto"/>
            </w:tcBorders>
            <w:vAlign w:val="center"/>
            <w:hideMark/>
          </w:tcPr>
          <w:p w14:paraId="0D57D942"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hideMark/>
          </w:tcPr>
          <w:p w14:paraId="7E36773D" w14:textId="6BD7536F" w:rsidR="00941713" w:rsidRPr="00241F4E" w:rsidRDefault="00AB68B7" w:rsidP="00797FD0">
            <w:pPr>
              <w:rPr>
                <w:rFonts w:cs="Arial"/>
                <w:color w:val="000000"/>
                <w:sz w:val="22"/>
                <w:szCs w:val="22"/>
              </w:rPr>
            </w:pPr>
            <w:r w:rsidRPr="00241F4E">
              <w:rPr>
                <w:rFonts w:cs="Arial"/>
                <w:color w:val="000000"/>
                <w:sz w:val="22"/>
                <w:szCs w:val="22"/>
              </w:rPr>
              <w:t>Trane</w:t>
            </w:r>
          </w:p>
        </w:tc>
        <w:tc>
          <w:tcPr>
            <w:tcW w:w="2610" w:type="dxa"/>
            <w:tcBorders>
              <w:top w:val="nil"/>
              <w:left w:val="nil"/>
              <w:bottom w:val="single" w:sz="8" w:space="0" w:color="auto"/>
              <w:right w:val="single" w:sz="8" w:space="0" w:color="auto"/>
            </w:tcBorders>
            <w:noWrap/>
            <w:vAlign w:val="center"/>
            <w:hideMark/>
          </w:tcPr>
          <w:p w14:paraId="0A895D31" w14:textId="77777777" w:rsidR="00941713" w:rsidRPr="00241F4E" w:rsidRDefault="00941713" w:rsidP="00797FD0">
            <w:pPr>
              <w:rPr>
                <w:rFonts w:cs="Arial"/>
                <w:color w:val="000000"/>
                <w:sz w:val="22"/>
                <w:szCs w:val="22"/>
              </w:rPr>
            </w:pPr>
            <w:r w:rsidRPr="00241F4E">
              <w:rPr>
                <w:rFonts w:cs="Arial"/>
                <w:color w:val="000000"/>
                <w:sz w:val="22"/>
                <w:szCs w:val="22"/>
              </w:rPr>
              <w:t>TCCB056IDC0A0LTVVMVVF</w:t>
            </w:r>
          </w:p>
        </w:tc>
        <w:tc>
          <w:tcPr>
            <w:tcW w:w="1710" w:type="dxa"/>
            <w:tcBorders>
              <w:top w:val="nil"/>
              <w:left w:val="nil"/>
              <w:bottom w:val="single" w:sz="8" w:space="0" w:color="auto"/>
              <w:right w:val="single" w:sz="8" w:space="0" w:color="auto"/>
            </w:tcBorders>
            <w:noWrap/>
            <w:vAlign w:val="center"/>
            <w:hideMark/>
          </w:tcPr>
          <w:p w14:paraId="52C8E85B" w14:textId="77777777" w:rsidR="00941713" w:rsidRPr="00241F4E" w:rsidRDefault="00941713" w:rsidP="00797FD0">
            <w:pPr>
              <w:rPr>
                <w:rFonts w:cs="Arial"/>
                <w:color w:val="000000"/>
                <w:sz w:val="22"/>
                <w:szCs w:val="22"/>
              </w:rPr>
            </w:pPr>
            <w:r w:rsidRPr="00241F4E">
              <w:rPr>
                <w:rFonts w:cs="Arial"/>
                <w:color w:val="000000"/>
                <w:sz w:val="22"/>
                <w:szCs w:val="22"/>
              </w:rPr>
              <w:t>C15B00889</w:t>
            </w:r>
          </w:p>
        </w:tc>
      </w:tr>
      <w:tr w:rsidR="00941713" w:rsidRPr="00241F4E" w14:paraId="4E84765A"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4FEB7E51" w14:textId="77777777" w:rsidR="00941713" w:rsidRPr="00241F4E" w:rsidRDefault="00941713" w:rsidP="00797FD0">
            <w:pPr>
              <w:jc w:val="center"/>
              <w:rPr>
                <w:rFonts w:cs="Arial"/>
                <w:color w:val="000000"/>
                <w:sz w:val="22"/>
                <w:szCs w:val="22"/>
              </w:rPr>
            </w:pPr>
            <w:r w:rsidRPr="00241F4E">
              <w:rPr>
                <w:rFonts w:cs="Arial"/>
                <w:color w:val="000000"/>
                <w:sz w:val="22"/>
                <w:szCs w:val="22"/>
              </w:rPr>
              <w:t>47</w:t>
            </w:r>
          </w:p>
        </w:tc>
        <w:tc>
          <w:tcPr>
            <w:tcW w:w="1890" w:type="dxa"/>
            <w:tcBorders>
              <w:top w:val="nil"/>
              <w:left w:val="nil"/>
              <w:bottom w:val="single" w:sz="8" w:space="0" w:color="auto"/>
              <w:right w:val="single" w:sz="8" w:space="0" w:color="auto"/>
            </w:tcBorders>
            <w:vAlign w:val="center"/>
            <w:hideMark/>
          </w:tcPr>
          <w:p w14:paraId="1859CF55" w14:textId="77777777" w:rsidR="00941713" w:rsidRPr="00241F4E" w:rsidRDefault="00941713" w:rsidP="00797FD0">
            <w:pPr>
              <w:rPr>
                <w:rFonts w:cs="Arial"/>
                <w:color w:val="000000"/>
                <w:sz w:val="22"/>
                <w:szCs w:val="22"/>
              </w:rPr>
            </w:pPr>
            <w:r w:rsidRPr="00241F4E">
              <w:rPr>
                <w:rFonts w:cs="Arial"/>
                <w:color w:val="000000"/>
                <w:sz w:val="22"/>
                <w:szCs w:val="22"/>
              </w:rPr>
              <w:t>Supply Fan 1 B B9 Mechanical Room</w:t>
            </w:r>
          </w:p>
        </w:tc>
        <w:tc>
          <w:tcPr>
            <w:tcW w:w="2070" w:type="dxa"/>
            <w:tcBorders>
              <w:top w:val="nil"/>
              <w:left w:val="nil"/>
              <w:bottom w:val="single" w:sz="8" w:space="0" w:color="auto"/>
              <w:right w:val="single" w:sz="8" w:space="0" w:color="auto"/>
            </w:tcBorders>
            <w:vAlign w:val="center"/>
            <w:hideMark/>
          </w:tcPr>
          <w:p w14:paraId="4873B004"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hideMark/>
          </w:tcPr>
          <w:p w14:paraId="193475E1" w14:textId="687C7D80" w:rsidR="00941713" w:rsidRPr="00241F4E" w:rsidRDefault="00AB68B7" w:rsidP="00797FD0">
            <w:pPr>
              <w:rPr>
                <w:rFonts w:cs="Arial"/>
                <w:color w:val="000000"/>
                <w:sz w:val="22"/>
                <w:szCs w:val="22"/>
              </w:rPr>
            </w:pPr>
            <w:r w:rsidRPr="00241F4E">
              <w:rPr>
                <w:rFonts w:cs="Arial"/>
                <w:color w:val="000000"/>
                <w:sz w:val="22"/>
                <w:szCs w:val="22"/>
              </w:rPr>
              <w:t>Trane</w:t>
            </w:r>
          </w:p>
        </w:tc>
        <w:tc>
          <w:tcPr>
            <w:tcW w:w="2610" w:type="dxa"/>
            <w:tcBorders>
              <w:top w:val="nil"/>
              <w:left w:val="nil"/>
              <w:bottom w:val="single" w:sz="8" w:space="0" w:color="auto"/>
              <w:right w:val="single" w:sz="8" w:space="0" w:color="auto"/>
            </w:tcBorders>
            <w:noWrap/>
            <w:vAlign w:val="center"/>
            <w:hideMark/>
          </w:tcPr>
          <w:p w14:paraId="0C9AE5D9" w14:textId="77777777" w:rsidR="00941713" w:rsidRPr="00241F4E" w:rsidRDefault="00941713" w:rsidP="00797FD0">
            <w:pPr>
              <w:rPr>
                <w:rFonts w:cs="Arial"/>
                <w:color w:val="000000"/>
                <w:sz w:val="22"/>
                <w:szCs w:val="22"/>
              </w:rPr>
            </w:pPr>
            <w:r w:rsidRPr="00241F4E">
              <w:rPr>
                <w:rFonts w:cs="Arial"/>
                <w:color w:val="000000"/>
                <w:sz w:val="22"/>
                <w:szCs w:val="22"/>
              </w:rPr>
              <w:t>TCCB024IDC0A0LTVVMVVF</w:t>
            </w:r>
          </w:p>
        </w:tc>
        <w:tc>
          <w:tcPr>
            <w:tcW w:w="1710" w:type="dxa"/>
            <w:tcBorders>
              <w:top w:val="nil"/>
              <w:left w:val="nil"/>
              <w:bottom w:val="single" w:sz="8" w:space="0" w:color="auto"/>
              <w:right w:val="single" w:sz="8" w:space="0" w:color="auto"/>
            </w:tcBorders>
            <w:noWrap/>
            <w:vAlign w:val="center"/>
            <w:hideMark/>
          </w:tcPr>
          <w:p w14:paraId="2D7076A5" w14:textId="77777777" w:rsidR="00941713" w:rsidRPr="00241F4E" w:rsidRDefault="00941713" w:rsidP="00797FD0">
            <w:pPr>
              <w:rPr>
                <w:rFonts w:cs="Arial"/>
                <w:color w:val="000000"/>
                <w:sz w:val="22"/>
                <w:szCs w:val="22"/>
              </w:rPr>
            </w:pPr>
            <w:r w:rsidRPr="00241F4E">
              <w:rPr>
                <w:rFonts w:cs="Arial"/>
                <w:color w:val="000000"/>
                <w:sz w:val="22"/>
                <w:szCs w:val="22"/>
              </w:rPr>
              <w:t>C15B00890</w:t>
            </w:r>
          </w:p>
        </w:tc>
      </w:tr>
      <w:tr w:rsidR="00941713" w:rsidRPr="00241F4E" w14:paraId="78A94EFD"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4ABD2F70" w14:textId="77777777" w:rsidR="00941713" w:rsidRPr="00241F4E" w:rsidRDefault="00941713" w:rsidP="00797FD0">
            <w:pPr>
              <w:jc w:val="center"/>
              <w:rPr>
                <w:rFonts w:cs="Arial"/>
                <w:color w:val="000000"/>
                <w:sz w:val="22"/>
                <w:szCs w:val="22"/>
              </w:rPr>
            </w:pPr>
            <w:r w:rsidRPr="00241F4E">
              <w:rPr>
                <w:rFonts w:cs="Arial"/>
                <w:color w:val="000000"/>
                <w:sz w:val="22"/>
                <w:szCs w:val="22"/>
              </w:rPr>
              <w:t>48</w:t>
            </w:r>
          </w:p>
        </w:tc>
        <w:tc>
          <w:tcPr>
            <w:tcW w:w="1890" w:type="dxa"/>
            <w:tcBorders>
              <w:top w:val="nil"/>
              <w:left w:val="nil"/>
              <w:bottom w:val="single" w:sz="8" w:space="0" w:color="auto"/>
              <w:right w:val="single" w:sz="8" w:space="0" w:color="auto"/>
            </w:tcBorders>
            <w:vAlign w:val="center"/>
            <w:hideMark/>
          </w:tcPr>
          <w:p w14:paraId="56D1C63C" w14:textId="77777777" w:rsidR="00941713" w:rsidRPr="00241F4E" w:rsidRDefault="00941713" w:rsidP="00797FD0">
            <w:pPr>
              <w:rPr>
                <w:rFonts w:cs="Arial"/>
                <w:color w:val="000000"/>
                <w:sz w:val="22"/>
                <w:szCs w:val="22"/>
              </w:rPr>
            </w:pPr>
            <w:r w:rsidRPr="00241F4E">
              <w:rPr>
                <w:rFonts w:cs="Arial"/>
                <w:color w:val="000000"/>
                <w:sz w:val="22"/>
                <w:szCs w:val="22"/>
              </w:rPr>
              <w:t>Supply Fan 1 C B9 Mechanical Room</w:t>
            </w:r>
          </w:p>
        </w:tc>
        <w:tc>
          <w:tcPr>
            <w:tcW w:w="2070" w:type="dxa"/>
            <w:tcBorders>
              <w:top w:val="nil"/>
              <w:left w:val="nil"/>
              <w:bottom w:val="single" w:sz="8" w:space="0" w:color="auto"/>
              <w:right w:val="single" w:sz="8" w:space="0" w:color="auto"/>
            </w:tcBorders>
            <w:vAlign w:val="center"/>
            <w:hideMark/>
          </w:tcPr>
          <w:p w14:paraId="48AED0E0"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hideMark/>
          </w:tcPr>
          <w:p w14:paraId="758FFC7C" w14:textId="6EB42897" w:rsidR="00941713" w:rsidRPr="00241F4E" w:rsidRDefault="00AB68B7" w:rsidP="00797FD0">
            <w:pPr>
              <w:rPr>
                <w:rFonts w:cs="Arial"/>
                <w:color w:val="000000"/>
                <w:sz w:val="22"/>
                <w:szCs w:val="22"/>
              </w:rPr>
            </w:pPr>
            <w:r w:rsidRPr="00241F4E">
              <w:rPr>
                <w:rFonts w:cs="Arial"/>
                <w:color w:val="000000"/>
                <w:sz w:val="22"/>
                <w:szCs w:val="22"/>
              </w:rPr>
              <w:t>Trane</w:t>
            </w:r>
          </w:p>
        </w:tc>
        <w:tc>
          <w:tcPr>
            <w:tcW w:w="2610" w:type="dxa"/>
            <w:tcBorders>
              <w:top w:val="nil"/>
              <w:left w:val="nil"/>
              <w:bottom w:val="single" w:sz="8" w:space="0" w:color="auto"/>
              <w:right w:val="single" w:sz="8" w:space="0" w:color="auto"/>
            </w:tcBorders>
            <w:noWrap/>
            <w:vAlign w:val="center"/>
            <w:hideMark/>
          </w:tcPr>
          <w:p w14:paraId="2FD61C75" w14:textId="77777777" w:rsidR="00941713" w:rsidRPr="00241F4E" w:rsidRDefault="00941713" w:rsidP="00797FD0">
            <w:pPr>
              <w:rPr>
                <w:rFonts w:cs="Arial"/>
                <w:color w:val="000000"/>
                <w:sz w:val="22"/>
                <w:szCs w:val="22"/>
              </w:rPr>
            </w:pPr>
            <w:r w:rsidRPr="00241F4E">
              <w:rPr>
                <w:rFonts w:cs="Arial"/>
                <w:color w:val="000000"/>
                <w:sz w:val="22"/>
                <w:szCs w:val="22"/>
              </w:rPr>
              <w:t>TCCB101IDC0A0LTVVMVVF</w:t>
            </w:r>
          </w:p>
        </w:tc>
        <w:tc>
          <w:tcPr>
            <w:tcW w:w="1710" w:type="dxa"/>
            <w:tcBorders>
              <w:top w:val="nil"/>
              <w:left w:val="nil"/>
              <w:bottom w:val="single" w:sz="8" w:space="0" w:color="auto"/>
              <w:right w:val="single" w:sz="8" w:space="0" w:color="auto"/>
            </w:tcBorders>
            <w:noWrap/>
            <w:vAlign w:val="center"/>
            <w:hideMark/>
          </w:tcPr>
          <w:p w14:paraId="440E6E46" w14:textId="77777777" w:rsidR="00941713" w:rsidRPr="00241F4E" w:rsidRDefault="00941713" w:rsidP="00797FD0">
            <w:pPr>
              <w:rPr>
                <w:rFonts w:cs="Arial"/>
                <w:color w:val="000000"/>
                <w:sz w:val="22"/>
                <w:szCs w:val="22"/>
              </w:rPr>
            </w:pPr>
            <w:r w:rsidRPr="00241F4E">
              <w:rPr>
                <w:rFonts w:cs="Arial"/>
                <w:color w:val="000000"/>
                <w:sz w:val="22"/>
                <w:szCs w:val="22"/>
              </w:rPr>
              <w:t>C15B00891</w:t>
            </w:r>
          </w:p>
        </w:tc>
      </w:tr>
      <w:tr w:rsidR="00941713" w:rsidRPr="00241F4E" w14:paraId="34FA9B48"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12483EC4" w14:textId="77777777" w:rsidR="00941713" w:rsidRPr="00241F4E" w:rsidRDefault="00941713" w:rsidP="00797FD0">
            <w:pPr>
              <w:jc w:val="center"/>
              <w:rPr>
                <w:rFonts w:cs="Arial"/>
                <w:color w:val="000000"/>
                <w:sz w:val="22"/>
                <w:szCs w:val="22"/>
              </w:rPr>
            </w:pPr>
            <w:r w:rsidRPr="00241F4E">
              <w:rPr>
                <w:rFonts w:cs="Arial"/>
                <w:color w:val="000000"/>
                <w:sz w:val="22"/>
                <w:szCs w:val="22"/>
              </w:rPr>
              <w:t>49</w:t>
            </w:r>
          </w:p>
        </w:tc>
        <w:tc>
          <w:tcPr>
            <w:tcW w:w="1890" w:type="dxa"/>
            <w:tcBorders>
              <w:top w:val="nil"/>
              <w:left w:val="nil"/>
              <w:bottom w:val="single" w:sz="8" w:space="0" w:color="auto"/>
              <w:right w:val="single" w:sz="8" w:space="0" w:color="auto"/>
            </w:tcBorders>
            <w:vAlign w:val="center"/>
          </w:tcPr>
          <w:p w14:paraId="789CAC9B" w14:textId="77777777" w:rsidR="00941713" w:rsidRPr="00241F4E" w:rsidRDefault="00941713" w:rsidP="00797FD0">
            <w:pPr>
              <w:rPr>
                <w:rFonts w:cs="Arial"/>
                <w:color w:val="000000"/>
                <w:sz w:val="22"/>
                <w:szCs w:val="22"/>
              </w:rPr>
            </w:pPr>
            <w:r w:rsidRPr="00241F4E">
              <w:rPr>
                <w:rFonts w:cs="Arial"/>
                <w:color w:val="000000"/>
                <w:sz w:val="22"/>
                <w:szCs w:val="22"/>
              </w:rPr>
              <w:t>Air Handling Unit Interventional Radiology</w:t>
            </w:r>
          </w:p>
        </w:tc>
        <w:tc>
          <w:tcPr>
            <w:tcW w:w="2070" w:type="dxa"/>
            <w:tcBorders>
              <w:top w:val="nil"/>
              <w:left w:val="nil"/>
              <w:bottom w:val="single" w:sz="8" w:space="0" w:color="auto"/>
              <w:right w:val="single" w:sz="8" w:space="0" w:color="auto"/>
            </w:tcBorders>
            <w:vAlign w:val="center"/>
          </w:tcPr>
          <w:p w14:paraId="2D96BA7C"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tcPr>
          <w:p w14:paraId="0A7CEA69" w14:textId="77777777" w:rsidR="00941713" w:rsidRPr="00241F4E" w:rsidRDefault="00941713" w:rsidP="00797FD0">
            <w:pPr>
              <w:rPr>
                <w:rFonts w:cs="Arial"/>
                <w:color w:val="000000"/>
                <w:sz w:val="22"/>
                <w:szCs w:val="22"/>
              </w:rPr>
            </w:pPr>
          </w:p>
        </w:tc>
        <w:tc>
          <w:tcPr>
            <w:tcW w:w="2610" w:type="dxa"/>
            <w:tcBorders>
              <w:top w:val="nil"/>
              <w:left w:val="nil"/>
              <w:bottom w:val="single" w:sz="8" w:space="0" w:color="auto"/>
              <w:right w:val="single" w:sz="8" w:space="0" w:color="auto"/>
            </w:tcBorders>
            <w:noWrap/>
            <w:vAlign w:val="center"/>
          </w:tcPr>
          <w:p w14:paraId="75397CEE" w14:textId="77777777" w:rsidR="00941713" w:rsidRPr="00241F4E" w:rsidRDefault="00941713" w:rsidP="00797FD0">
            <w:pPr>
              <w:rPr>
                <w:rFonts w:cs="Arial"/>
                <w:color w:val="000000"/>
                <w:sz w:val="22"/>
                <w:szCs w:val="22"/>
              </w:rPr>
            </w:pPr>
          </w:p>
        </w:tc>
        <w:tc>
          <w:tcPr>
            <w:tcW w:w="1710" w:type="dxa"/>
            <w:tcBorders>
              <w:top w:val="nil"/>
              <w:left w:val="nil"/>
              <w:bottom w:val="single" w:sz="8" w:space="0" w:color="auto"/>
              <w:right w:val="single" w:sz="8" w:space="0" w:color="auto"/>
            </w:tcBorders>
            <w:noWrap/>
            <w:vAlign w:val="center"/>
          </w:tcPr>
          <w:p w14:paraId="397ABEE8" w14:textId="77777777" w:rsidR="00941713" w:rsidRPr="00241F4E" w:rsidRDefault="00941713" w:rsidP="00797FD0">
            <w:pPr>
              <w:rPr>
                <w:rFonts w:cs="Arial"/>
                <w:color w:val="000000"/>
                <w:sz w:val="22"/>
                <w:szCs w:val="22"/>
              </w:rPr>
            </w:pPr>
          </w:p>
        </w:tc>
      </w:tr>
      <w:tr w:rsidR="00941713" w:rsidRPr="00241F4E" w14:paraId="786B8005"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0D23DA33" w14:textId="77777777" w:rsidR="00941713" w:rsidRPr="00241F4E" w:rsidRDefault="00941713" w:rsidP="00797FD0">
            <w:pPr>
              <w:jc w:val="center"/>
              <w:rPr>
                <w:rFonts w:cs="Arial"/>
                <w:color w:val="000000"/>
                <w:sz w:val="22"/>
                <w:szCs w:val="22"/>
              </w:rPr>
            </w:pPr>
            <w:r w:rsidRPr="00241F4E">
              <w:rPr>
                <w:rFonts w:cs="Arial"/>
                <w:color w:val="000000"/>
                <w:sz w:val="22"/>
                <w:szCs w:val="22"/>
              </w:rPr>
              <w:t>50</w:t>
            </w:r>
          </w:p>
        </w:tc>
        <w:tc>
          <w:tcPr>
            <w:tcW w:w="1890" w:type="dxa"/>
            <w:tcBorders>
              <w:top w:val="nil"/>
              <w:left w:val="nil"/>
              <w:bottom w:val="single" w:sz="8" w:space="0" w:color="auto"/>
              <w:right w:val="single" w:sz="8" w:space="0" w:color="auto"/>
            </w:tcBorders>
            <w:vAlign w:val="center"/>
          </w:tcPr>
          <w:p w14:paraId="33767D1E" w14:textId="77777777" w:rsidR="00941713" w:rsidRPr="00241F4E" w:rsidRDefault="00941713" w:rsidP="00797FD0">
            <w:pPr>
              <w:rPr>
                <w:rFonts w:cs="Arial"/>
                <w:color w:val="000000"/>
                <w:sz w:val="22"/>
                <w:szCs w:val="22"/>
              </w:rPr>
            </w:pPr>
            <w:r w:rsidRPr="00241F4E">
              <w:rPr>
                <w:rFonts w:cs="Arial"/>
                <w:color w:val="000000"/>
                <w:sz w:val="22"/>
                <w:szCs w:val="22"/>
              </w:rPr>
              <w:t>Air Handling Unit 54 MSD</w:t>
            </w:r>
          </w:p>
        </w:tc>
        <w:tc>
          <w:tcPr>
            <w:tcW w:w="2070" w:type="dxa"/>
            <w:tcBorders>
              <w:top w:val="nil"/>
              <w:left w:val="nil"/>
              <w:bottom w:val="single" w:sz="8" w:space="0" w:color="auto"/>
              <w:right w:val="single" w:sz="8" w:space="0" w:color="auto"/>
            </w:tcBorders>
            <w:vAlign w:val="center"/>
          </w:tcPr>
          <w:p w14:paraId="63AAB047"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tcPr>
          <w:p w14:paraId="26397F78" w14:textId="77777777" w:rsidR="00941713" w:rsidRPr="00241F4E" w:rsidRDefault="00941713" w:rsidP="00797FD0">
            <w:pPr>
              <w:rPr>
                <w:rFonts w:cs="Arial"/>
                <w:color w:val="000000"/>
                <w:sz w:val="22"/>
                <w:szCs w:val="22"/>
              </w:rPr>
            </w:pPr>
          </w:p>
        </w:tc>
        <w:tc>
          <w:tcPr>
            <w:tcW w:w="2610" w:type="dxa"/>
            <w:tcBorders>
              <w:top w:val="nil"/>
              <w:left w:val="nil"/>
              <w:bottom w:val="single" w:sz="8" w:space="0" w:color="auto"/>
              <w:right w:val="single" w:sz="8" w:space="0" w:color="auto"/>
            </w:tcBorders>
            <w:noWrap/>
            <w:vAlign w:val="center"/>
          </w:tcPr>
          <w:p w14:paraId="06DBD2BF" w14:textId="77777777" w:rsidR="00941713" w:rsidRPr="00241F4E" w:rsidRDefault="00941713" w:rsidP="00797FD0">
            <w:pPr>
              <w:rPr>
                <w:rFonts w:cs="Arial"/>
                <w:color w:val="000000"/>
                <w:sz w:val="22"/>
                <w:szCs w:val="22"/>
              </w:rPr>
            </w:pPr>
          </w:p>
        </w:tc>
        <w:tc>
          <w:tcPr>
            <w:tcW w:w="1710" w:type="dxa"/>
            <w:tcBorders>
              <w:top w:val="nil"/>
              <w:left w:val="nil"/>
              <w:bottom w:val="single" w:sz="8" w:space="0" w:color="auto"/>
              <w:right w:val="single" w:sz="8" w:space="0" w:color="auto"/>
            </w:tcBorders>
            <w:noWrap/>
            <w:vAlign w:val="center"/>
          </w:tcPr>
          <w:p w14:paraId="3A30AD0C" w14:textId="77777777" w:rsidR="00941713" w:rsidRPr="00241F4E" w:rsidRDefault="00941713" w:rsidP="00797FD0">
            <w:pPr>
              <w:rPr>
                <w:rFonts w:cs="Arial"/>
                <w:color w:val="000000"/>
                <w:sz w:val="22"/>
                <w:szCs w:val="22"/>
              </w:rPr>
            </w:pPr>
          </w:p>
        </w:tc>
      </w:tr>
      <w:tr w:rsidR="00941713" w:rsidRPr="00241F4E" w14:paraId="2D950AA7" w14:textId="77777777" w:rsidTr="00AB68B7">
        <w:trPr>
          <w:trHeight w:val="171"/>
        </w:trPr>
        <w:tc>
          <w:tcPr>
            <w:tcW w:w="720" w:type="dxa"/>
            <w:tcBorders>
              <w:top w:val="nil"/>
              <w:left w:val="single" w:sz="8" w:space="0" w:color="auto"/>
              <w:bottom w:val="single" w:sz="8" w:space="0" w:color="auto"/>
              <w:right w:val="single" w:sz="8" w:space="0" w:color="auto"/>
            </w:tcBorders>
            <w:vAlign w:val="center"/>
          </w:tcPr>
          <w:p w14:paraId="4F1B37C7" w14:textId="77777777" w:rsidR="00941713" w:rsidRPr="00241F4E" w:rsidRDefault="00941713" w:rsidP="00797FD0">
            <w:pPr>
              <w:jc w:val="center"/>
              <w:rPr>
                <w:rFonts w:cs="Arial"/>
                <w:color w:val="000000"/>
                <w:sz w:val="22"/>
                <w:szCs w:val="22"/>
              </w:rPr>
            </w:pPr>
            <w:r w:rsidRPr="00241F4E">
              <w:rPr>
                <w:rFonts w:cs="Arial"/>
                <w:color w:val="000000"/>
                <w:sz w:val="22"/>
                <w:szCs w:val="22"/>
              </w:rPr>
              <w:t>51</w:t>
            </w:r>
          </w:p>
        </w:tc>
        <w:tc>
          <w:tcPr>
            <w:tcW w:w="1890" w:type="dxa"/>
            <w:tcBorders>
              <w:top w:val="nil"/>
              <w:left w:val="nil"/>
              <w:bottom w:val="single" w:sz="8" w:space="0" w:color="auto"/>
              <w:right w:val="single" w:sz="8" w:space="0" w:color="auto"/>
            </w:tcBorders>
            <w:vAlign w:val="center"/>
          </w:tcPr>
          <w:p w14:paraId="62379FCA" w14:textId="77777777" w:rsidR="00941713" w:rsidRPr="00241F4E" w:rsidRDefault="00941713" w:rsidP="00797FD0">
            <w:pPr>
              <w:rPr>
                <w:rFonts w:cs="Arial"/>
                <w:color w:val="000000"/>
                <w:sz w:val="22"/>
                <w:szCs w:val="22"/>
              </w:rPr>
            </w:pPr>
            <w:r w:rsidRPr="00241F4E">
              <w:rPr>
                <w:rFonts w:cs="Arial"/>
                <w:color w:val="000000"/>
                <w:sz w:val="22"/>
                <w:szCs w:val="22"/>
              </w:rPr>
              <w:t>Air Handling Unit Nuclear Medicine A13</w:t>
            </w:r>
          </w:p>
        </w:tc>
        <w:tc>
          <w:tcPr>
            <w:tcW w:w="2070" w:type="dxa"/>
            <w:tcBorders>
              <w:top w:val="nil"/>
              <w:left w:val="nil"/>
              <w:bottom w:val="single" w:sz="8" w:space="0" w:color="auto"/>
              <w:right w:val="single" w:sz="8" w:space="0" w:color="auto"/>
            </w:tcBorders>
            <w:vAlign w:val="center"/>
          </w:tcPr>
          <w:p w14:paraId="0AF9E1B3" w14:textId="77777777" w:rsidR="00941713" w:rsidRPr="00241F4E" w:rsidRDefault="00941713" w:rsidP="00797FD0">
            <w:pPr>
              <w:rPr>
                <w:rFonts w:cs="Arial"/>
                <w:color w:val="000000"/>
                <w:sz w:val="22"/>
                <w:szCs w:val="22"/>
              </w:rPr>
            </w:pPr>
            <w:r w:rsidRPr="00241F4E">
              <w:rPr>
                <w:rFonts w:cs="Arial"/>
                <w:color w:val="000000"/>
                <w:sz w:val="22"/>
                <w:szCs w:val="22"/>
              </w:rPr>
              <w:t>Building 1</w:t>
            </w:r>
          </w:p>
        </w:tc>
        <w:tc>
          <w:tcPr>
            <w:tcW w:w="1440" w:type="dxa"/>
            <w:tcBorders>
              <w:top w:val="nil"/>
              <w:left w:val="nil"/>
              <w:bottom w:val="single" w:sz="8" w:space="0" w:color="auto"/>
              <w:right w:val="single" w:sz="8" w:space="0" w:color="auto"/>
            </w:tcBorders>
            <w:noWrap/>
            <w:vAlign w:val="center"/>
          </w:tcPr>
          <w:p w14:paraId="2F545749" w14:textId="77777777" w:rsidR="00941713" w:rsidRPr="00241F4E" w:rsidRDefault="00941713" w:rsidP="00797FD0">
            <w:pPr>
              <w:rPr>
                <w:rFonts w:cs="Arial"/>
                <w:color w:val="000000"/>
                <w:sz w:val="22"/>
                <w:szCs w:val="22"/>
              </w:rPr>
            </w:pPr>
          </w:p>
        </w:tc>
        <w:tc>
          <w:tcPr>
            <w:tcW w:w="2610" w:type="dxa"/>
            <w:tcBorders>
              <w:top w:val="nil"/>
              <w:left w:val="nil"/>
              <w:bottom w:val="single" w:sz="8" w:space="0" w:color="auto"/>
              <w:right w:val="single" w:sz="8" w:space="0" w:color="auto"/>
            </w:tcBorders>
            <w:noWrap/>
            <w:vAlign w:val="center"/>
          </w:tcPr>
          <w:p w14:paraId="51A55B64" w14:textId="77777777" w:rsidR="00941713" w:rsidRPr="00241F4E" w:rsidRDefault="00941713" w:rsidP="00797FD0">
            <w:pPr>
              <w:rPr>
                <w:rFonts w:cs="Arial"/>
                <w:color w:val="000000"/>
                <w:sz w:val="22"/>
                <w:szCs w:val="22"/>
              </w:rPr>
            </w:pPr>
          </w:p>
        </w:tc>
        <w:tc>
          <w:tcPr>
            <w:tcW w:w="1710" w:type="dxa"/>
            <w:tcBorders>
              <w:top w:val="nil"/>
              <w:left w:val="nil"/>
              <w:bottom w:val="single" w:sz="8" w:space="0" w:color="auto"/>
              <w:right w:val="single" w:sz="8" w:space="0" w:color="auto"/>
            </w:tcBorders>
            <w:noWrap/>
            <w:vAlign w:val="center"/>
          </w:tcPr>
          <w:p w14:paraId="4FAFFD4B" w14:textId="77777777" w:rsidR="00941713" w:rsidRPr="00241F4E" w:rsidRDefault="00941713" w:rsidP="00797FD0">
            <w:pPr>
              <w:rPr>
                <w:rFonts w:cs="Arial"/>
                <w:color w:val="000000"/>
                <w:sz w:val="22"/>
                <w:szCs w:val="22"/>
              </w:rPr>
            </w:pPr>
          </w:p>
        </w:tc>
      </w:tr>
    </w:tbl>
    <w:p w14:paraId="49C66B6E" w14:textId="77777777" w:rsidR="00941713" w:rsidRPr="00806958" w:rsidRDefault="00941713" w:rsidP="00941713">
      <w:pPr>
        <w:ind w:left="-540"/>
        <w:rPr>
          <w:rFonts w:cs="Arial"/>
          <w:b/>
          <w:bCs/>
          <w:spacing w:val="-2"/>
          <w:sz w:val="23"/>
          <w:szCs w:val="23"/>
        </w:rPr>
      </w:pPr>
    </w:p>
    <w:p w14:paraId="0FFAEC53" w14:textId="77777777" w:rsidR="005F7F27" w:rsidRPr="00601F04" w:rsidRDefault="005F7F27" w:rsidP="007F44C4">
      <w:pPr>
        <w:jc w:val="center"/>
        <w:rPr>
          <w:rFonts w:cs="Arial"/>
          <w:b/>
          <w:bCs/>
          <w:sz w:val="22"/>
          <w:szCs w:val="22"/>
          <w:highlight w:val="yellow"/>
        </w:rPr>
      </w:pPr>
    </w:p>
    <w:p w14:paraId="63971CE0" w14:textId="77777777" w:rsidR="009E1F26" w:rsidRPr="00601F04" w:rsidRDefault="009E1F26">
      <w:pPr>
        <w:spacing w:after="160" w:line="259" w:lineRule="auto"/>
        <w:jc w:val="left"/>
        <w:rPr>
          <w:rFonts w:cs="Arial"/>
          <w:b/>
          <w:bCs/>
          <w:sz w:val="22"/>
          <w:szCs w:val="22"/>
          <w:highlight w:val="yellow"/>
        </w:rPr>
      </w:pPr>
    </w:p>
    <w:p w14:paraId="5037D633" w14:textId="77777777" w:rsidR="00731E8A" w:rsidRPr="00601F04" w:rsidRDefault="00731E8A" w:rsidP="00731E8A">
      <w:pPr>
        <w:jc w:val="center"/>
        <w:rPr>
          <w:rFonts w:cs="Arial"/>
          <w:b/>
          <w:bCs/>
          <w:sz w:val="22"/>
          <w:szCs w:val="22"/>
          <w:highlight w:val="yellow"/>
        </w:rPr>
      </w:pPr>
    </w:p>
    <w:p w14:paraId="65E96A9D" w14:textId="6F67F637" w:rsidR="003E7C47" w:rsidRPr="00601F04" w:rsidRDefault="003E7C47" w:rsidP="003E7C47">
      <w:pPr>
        <w:jc w:val="center"/>
        <w:rPr>
          <w:rFonts w:cs="Arial"/>
          <w:b/>
          <w:bCs/>
          <w:sz w:val="22"/>
          <w:szCs w:val="22"/>
          <w:highlight w:val="yellow"/>
        </w:rPr>
      </w:pPr>
    </w:p>
    <w:p w14:paraId="4F89AABD" w14:textId="77777777" w:rsidR="003E7C47" w:rsidRPr="00601F04" w:rsidRDefault="003E7C47">
      <w:pPr>
        <w:spacing w:after="160" w:line="259" w:lineRule="auto"/>
        <w:jc w:val="left"/>
        <w:rPr>
          <w:rFonts w:cs="Arial"/>
          <w:b/>
          <w:bCs/>
          <w:sz w:val="22"/>
          <w:szCs w:val="22"/>
          <w:highlight w:val="yellow"/>
        </w:rPr>
      </w:pPr>
      <w:r w:rsidRPr="00601F04">
        <w:rPr>
          <w:rFonts w:cs="Arial"/>
          <w:b/>
          <w:bCs/>
          <w:sz w:val="22"/>
          <w:szCs w:val="22"/>
          <w:highlight w:val="yellow"/>
        </w:rPr>
        <w:br w:type="page"/>
      </w:r>
    </w:p>
    <w:p w14:paraId="77C43CC0" w14:textId="4B395E3C" w:rsidR="00194060" w:rsidRDefault="00194060" w:rsidP="00797FD0">
      <w:pPr>
        <w:jc w:val="center"/>
        <w:rPr>
          <w:rFonts w:cs="Arial"/>
          <w:b/>
          <w:bCs/>
          <w:sz w:val="22"/>
          <w:szCs w:val="22"/>
        </w:rPr>
      </w:pPr>
      <w:r w:rsidRPr="008411F4">
        <w:rPr>
          <w:rFonts w:cs="Arial"/>
          <w:b/>
          <w:bCs/>
          <w:sz w:val="22"/>
          <w:szCs w:val="22"/>
        </w:rPr>
        <w:lastRenderedPageBreak/>
        <w:t xml:space="preserve">TECHNICAL EXHIBIT </w:t>
      </w:r>
      <w:r>
        <w:rPr>
          <w:rFonts w:cs="Arial"/>
          <w:b/>
          <w:bCs/>
          <w:sz w:val="22"/>
          <w:szCs w:val="22"/>
        </w:rPr>
        <w:t>3</w:t>
      </w:r>
      <w:r w:rsidRPr="008411F4">
        <w:rPr>
          <w:rFonts w:cs="Arial"/>
          <w:b/>
          <w:bCs/>
          <w:sz w:val="22"/>
          <w:szCs w:val="22"/>
        </w:rPr>
        <w:t xml:space="preserve"> (TE-</w:t>
      </w:r>
      <w:r>
        <w:rPr>
          <w:rFonts w:cs="Arial"/>
          <w:b/>
          <w:bCs/>
          <w:sz w:val="22"/>
          <w:szCs w:val="22"/>
        </w:rPr>
        <w:t>3</w:t>
      </w:r>
      <w:r w:rsidRPr="008411F4">
        <w:rPr>
          <w:rFonts w:cs="Arial"/>
          <w:b/>
          <w:bCs/>
          <w:sz w:val="22"/>
          <w:szCs w:val="22"/>
        </w:rPr>
        <w:t>)</w:t>
      </w:r>
    </w:p>
    <w:p w14:paraId="2553F079" w14:textId="43E64E9D" w:rsidR="00610937" w:rsidRDefault="00610937" w:rsidP="00797FD0">
      <w:pPr>
        <w:jc w:val="center"/>
        <w:rPr>
          <w:rFonts w:cs="Arial"/>
          <w:b/>
          <w:bCs/>
          <w:sz w:val="22"/>
          <w:szCs w:val="22"/>
        </w:rPr>
      </w:pPr>
      <w:r>
        <w:rPr>
          <w:rFonts w:cs="Arial"/>
          <w:b/>
          <w:bCs/>
          <w:sz w:val="22"/>
          <w:szCs w:val="22"/>
        </w:rPr>
        <w:t>HEPA and V-Bank Air Filters</w:t>
      </w:r>
    </w:p>
    <w:p w14:paraId="44951EC2" w14:textId="27C9C821" w:rsidR="00261D9E" w:rsidRPr="00261D9E" w:rsidRDefault="00261D9E" w:rsidP="00797FD0">
      <w:pPr>
        <w:jc w:val="center"/>
        <w:rPr>
          <w:rFonts w:cs="Arial"/>
          <w:b/>
          <w:bCs/>
          <w:sz w:val="22"/>
          <w:szCs w:val="22"/>
        </w:rPr>
      </w:pPr>
      <w:r w:rsidRPr="00261D9E">
        <w:rPr>
          <w:rFonts w:cs="Arial"/>
          <w:b/>
          <w:bCs/>
          <w:sz w:val="22"/>
          <w:szCs w:val="22"/>
        </w:rPr>
        <w:t>Filter Supply Requirements (Contract Line Item 0005 and Sub-Line Items 0005AA–0005AF)</w:t>
      </w:r>
    </w:p>
    <w:p w14:paraId="2D21A80B" w14:textId="3E4DD657" w:rsidR="003F6FCD" w:rsidRDefault="003F6FCD" w:rsidP="00797FD0">
      <w:pPr>
        <w:jc w:val="left"/>
        <w:rPr>
          <w:rFonts w:cs="Arial"/>
          <w:b/>
          <w:bCs/>
          <w:sz w:val="22"/>
          <w:szCs w:val="22"/>
        </w:rPr>
      </w:pPr>
    </w:p>
    <w:tbl>
      <w:tblPr>
        <w:tblStyle w:val="TableGrid"/>
        <w:tblW w:w="0" w:type="auto"/>
        <w:jc w:val="center"/>
        <w:tblLook w:val="04A0" w:firstRow="1" w:lastRow="0" w:firstColumn="1" w:lastColumn="0" w:noHBand="0" w:noVBand="1"/>
      </w:tblPr>
      <w:tblGrid>
        <w:gridCol w:w="1982"/>
        <w:gridCol w:w="1757"/>
        <w:gridCol w:w="2527"/>
      </w:tblGrid>
      <w:tr w:rsidR="00AC5FB2" w14:paraId="7BD83B3F" w14:textId="77777777" w:rsidTr="00797FD0">
        <w:trPr>
          <w:jc w:val="center"/>
        </w:trPr>
        <w:tc>
          <w:tcPr>
            <w:tcW w:w="1982" w:type="dxa"/>
          </w:tcPr>
          <w:p w14:paraId="763B59E1" w14:textId="4E0CAC20" w:rsidR="00AC5FB2" w:rsidRDefault="00AC5FB2" w:rsidP="00797FD0">
            <w:pPr>
              <w:jc w:val="center"/>
              <w:rPr>
                <w:rFonts w:cs="Arial"/>
                <w:b/>
                <w:bCs/>
                <w:sz w:val="22"/>
                <w:szCs w:val="22"/>
              </w:rPr>
            </w:pPr>
            <w:r>
              <w:rPr>
                <w:rFonts w:cs="Arial"/>
                <w:b/>
                <w:bCs/>
                <w:sz w:val="22"/>
                <w:szCs w:val="22"/>
              </w:rPr>
              <w:t>Type</w:t>
            </w:r>
          </w:p>
        </w:tc>
        <w:tc>
          <w:tcPr>
            <w:tcW w:w="1757" w:type="dxa"/>
          </w:tcPr>
          <w:p w14:paraId="5DF3FA0F" w14:textId="5C22D957" w:rsidR="00AC5FB2" w:rsidRDefault="00AC5FB2" w:rsidP="00797FD0">
            <w:pPr>
              <w:jc w:val="center"/>
              <w:rPr>
                <w:rFonts w:cs="Arial"/>
                <w:b/>
                <w:bCs/>
                <w:sz w:val="22"/>
                <w:szCs w:val="22"/>
              </w:rPr>
            </w:pPr>
            <w:r>
              <w:rPr>
                <w:rFonts w:cs="Arial"/>
                <w:b/>
                <w:bCs/>
                <w:sz w:val="22"/>
                <w:szCs w:val="22"/>
              </w:rPr>
              <w:t>Size</w:t>
            </w:r>
          </w:p>
        </w:tc>
        <w:tc>
          <w:tcPr>
            <w:tcW w:w="2527" w:type="dxa"/>
          </w:tcPr>
          <w:p w14:paraId="73CCEBE3" w14:textId="5900C185" w:rsidR="00AC5FB2" w:rsidRDefault="00AC5FB2" w:rsidP="00797FD0">
            <w:pPr>
              <w:jc w:val="center"/>
              <w:rPr>
                <w:rFonts w:cs="Arial"/>
                <w:b/>
                <w:bCs/>
                <w:sz w:val="22"/>
                <w:szCs w:val="22"/>
              </w:rPr>
            </w:pPr>
            <w:r>
              <w:rPr>
                <w:rFonts w:cs="Arial"/>
                <w:b/>
                <w:bCs/>
                <w:sz w:val="22"/>
                <w:szCs w:val="22"/>
              </w:rPr>
              <w:t>Estimated Quantities</w:t>
            </w:r>
          </w:p>
        </w:tc>
      </w:tr>
      <w:tr w:rsidR="00AC5FB2" w14:paraId="053DDE15" w14:textId="77777777" w:rsidTr="00797FD0">
        <w:trPr>
          <w:jc w:val="center"/>
        </w:trPr>
        <w:tc>
          <w:tcPr>
            <w:tcW w:w="1982" w:type="dxa"/>
          </w:tcPr>
          <w:p w14:paraId="3165E569" w14:textId="5ADA233C" w:rsidR="00AC5FB2" w:rsidRPr="009D65FD" w:rsidRDefault="005B61A4" w:rsidP="00797FD0">
            <w:pPr>
              <w:jc w:val="center"/>
              <w:rPr>
                <w:rFonts w:cs="Arial"/>
                <w:sz w:val="22"/>
                <w:szCs w:val="22"/>
              </w:rPr>
            </w:pPr>
            <w:r w:rsidRPr="009D65FD">
              <w:rPr>
                <w:rFonts w:cs="Arial"/>
                <w:sz w:val="22"/>
                <w:szCs w:val="22"/>
              </w:rPr>
              <w:t>HEPA</w:t>
            </w:r>
          </w:p>
        </w:tc>
        <w:tc>
          <w:tcPr>
            <w:tcW w:w="1757" w:type="dxa"/>
          </w:tcPr>
          <w:p w14:paraId="2D1EBAFF" w14:textId="17556A45" w:rsidR="00AC5FB2" w:rsidRPr="009D65FD" w:rsidRDefault="00A73A8B" w:rsidP="00797FD0">
            <w:pPr>
              <w:jc w:val="center"/>
              <w:rPr>
                <w:rFonts w:cs="Arial"/>
                <w:sz w:val="22"/>
                <w:szCs w:val="22"/>
              </w:rPr>
            </w:pPr>
            <w:r w:rsidRPr="00A73A8B">
              <w:rPr>
                <w:rFonts w:cs="Arial"/>
                <w:sz w:val="22"/>
                <w:szCs w:val="22"/>
              </w:rPr>
              <w:t>12” x 24” x 12”</w:t>
            </w:r>
          </w:p>
        </w:tc>
        <w:tc>
          <w:tcPr>
            <w:tcW w:w="2527" w:type="dxa"/>
          </w:tcPr>
          <w:p w14:paraId="0EF897EA" w14:textId="0AFA28C3" w:rsidR="00AC5FB2" w:rsidRPr="009D65FD" w:rsidRDefault="00A73A8B" w:rsidP="00797FD0">
            <w:pPr>
              <w:jc w:val="center"/>
              <w:rPr>
                <w:rFonts w:cs="Arial"/>
                <w:sz w:val="22"/>
                <w:szCs w:val="22"/>
              </w:rPr>
            </w:pPr>
            <w:r>
              <w:rPr>
                <w:rFonts w:cs="Arial"/>
                <w:sz w:val="22"/>
                <w:szCs w:val="22"/>
              </w:rPr>
              <w:t>310</w:t>
            </w:r>
          </w:p>
        </w:tc>
      </w:tr>
      <w:tr w:rsidR="00AC5FB2" w14:paraId="3DD6E942" w14:textId="77777777" w:rsidTr="00797FD0">
        <w:trPr>
          <w:jc w:val="center"/>
        </w:trPr>
        <w:tc>
          <w:tcPr>
            <w:tcW w:w="1982" w:type="dxa"/>
          </w:tcPr>
          <w:p w14:paraId="317D8B65" w14:textId="25713CB1" w:rsidR="00AC5FB2" w:rsidRPr="009D65FD" w:rsidRDefault="00E92B42" w:rsidP="00797FD0">
            <w:pPr>
              <w:jc w:val="center"/>
              <w:rPr>
                <w:rFonts w:cs="Arial"/>
                <w:sz w:val="22"/>
                <w:szCs w:val="22"/>
              </w:rPr>
            </w:pPr>
            <w:r>
              <w:rPr>
                <w:rFonts w:cs="Arial"/>
                <w:sz w:val="22"/>
                <w:szCs w:val="22"/>
              </w:rPr>
              <w:t>HEPA</w:t>
            </w:r>
          </w:p>
        </w:tc>
        <w:tc>
          <w:tcPr>
            <w:tcW w:w="1757" w:type="dxa"/>
          </w:tcPr>
          <w:p w14:paraId="38596B46" w14:textId="20614136" w:rsidR="00AC5FB2" w:rsidRPr="009D65FD" w:rsidRDefault="00E92B42" w:rsidP="00797FD0">
            <w:pPr>
              <w:jc w:val="center"/>
              <w:rPr>
                <w:rFonts w:cs="Arial"/>
                <w:sz w:val="22"/>
                <w:szCs w:val="22"/>
              </w:rPr>
            </w:pPr>
            <w:r w:rsidRPr="00E92B42">
              <w:rPr>
                <w:rFonts w:cs="Arial"/>
                <w:sz w:val="22"/>
                <w:szCs w:val="22"/>
              </w:rPr>
              <w:t>24” x 30” x 12”</w:t>
            </w:r>
          </w:p>
        </w:tc>
        <w:tc>
          <w:tcPr>
            <w:tcW w:w="2527" w:type="dxa"/>
          </w:tcPr>
          <w:p w14:paraId="59751E24" w14:textId="11219F09" w:rsidR="00AC5FB2" w:rsidRPr="009D65FD" w:rsidRDefault="00E92B42" w:rsidP="00797FD0">
            <w:pPr>
              <w:jc w:val="center"/>
              <w:rPr>
                <w:rFonts w:cs="Arial"/>
                <w:sz w:val="22"/>
                <w:szCs w:val="22"/>
              </w:rPr>
            </w:pPr>
            <w:r>
              <w:rPr>
                <w:rFonts w:cs="Arial"/>
                <w:sz w:val="22"/>
                <w:szCs w:val="22"/>
              </w:rPr>
              <w:t>430</w:t>
            </w:r>
          </w:p>
        </w:tc>
      </w:tr>
      <w:tr w:rsidR="00AC5FB2" w14:paraId="054315FB" w14:textId="77777777" w:rsidTr="00797FD0">
        <w:trPr>
          <w:jc w:val="center"/>
        </w:trPr>
        <w:tc>
          <w:tcPr>
            <w:tcW w:w="1982" w:type="dxa"/>
          </w:tcPr>
          <w:p w14:paraId="78BF51BB" w14:textId="28D56A0E" w:rsidR="00AC5FB2" w:rsidRPr="009D65FD" w:rsidRDefault="00BB7F4D" w:rsidP="00797FD0">
            <w:pPr>
              <w:jc w:val="center"/>
              <w:rPr>
                <w:rFonts w:cs="Arial"/>
                <w:sz w:val="22"/>
                <w:szCs w:val="22"/>
              </w:rPr>
            </w:pPr>
            <w:r>
              <w:rPr>
                <w:rFonts w:cs="Arial"/>
                <w:sz w:val="22"/>
                <w:szCs w:val="22"/>
              </w:rPr>
              <w:t>V-Bank</w:t>
            </w:r>
          </w:p>
        </w:tc>
        <w:tc>
          <w:tcPr>
            <w:tcW w:w="1757" w:type="dxa"/>
          </w:tcPr>
          <w:p w14:paraId="5EAF5B15" w14:textId="401F1D61" w:rsidR="00AC5FB2" w:rsidRPr="009D65FD" w:rsidRDefault="00BB7F4D" w:rsidP="00797FD0">
            <w:pPr>
              <w:jc w:val="center"/>
              <w:rPr>
                <w:rFonts w:cs="Arial"/>
                <w:sz w:val="22"/>
                <w:szCs w:val="22"/>
              </w:rPr>
            </w:pPr>
            <w:r w:rsidRPr="00BB7F4D">
              <w:rPr>
                <w:rFonts w:cs="Arial"/>
                <w:sz w:val="22"/>
                <w:szCs w:val="22"/>
              </w:rPr>
              <w:t>24” x 24” x 12”</w:t>
            </w:r>
          </w:p>
        </w:tc>
        <w:tc>
          <w:tcPr>
            <w:tcW w:w="2527" w:type="dxa"/>
          </w:tcPr>
          <w:p w14:paraId="0846210E" w14:textId="574D1334" w:rsidR="00AC5FB2" w:rsidRPr="009D65FD" w:rsidRDefault="00BB7F4D" w:rsidP="00797FD0">
            <w:pPr>
              <w:jc w:val="center"/>
              <w:rPr>
                <w:rFonts w:cs="Arial"/>
                <w:sz w:val="22"/>
                <w:szCs w:val="22"/>
              </w:rPr>
            </w:pPr>
            <w:r>
              <w:rPr>
                <w:rFonts w:cs="Arial"/>
                <w:sz w:val="22"/>
                <w:szCs w:val="22"/>
              </w:rPr>
              <w:t>1,240</w:t>
            </w:r>
          </w:p>
        </w:tc>
      </w:tr>
      <w:tr w:rsidR="00AC5FB2" w14:paraId="3F9C5412" w14:textId="77777777" w:rsidTr="00797FD0">
        <w:trPr>
          <w:jc w:val="center"/>
        </w:trPr>
        <w:tc>
          <w:tcPr>
            <w:tcW w:w="1982" w:type="dxa"/>
          </w:tcPr>
          <w:p w14:paraId="79AEF63A" w14:textId="73A9A167" w:rsidR="00AC5FB2" w:rsidRPr="009D65FD" w:rsidRDefault="00F06028" w:rsidP="00797FD0">
            <w:pPr>
              <w:jc w:val="center"/>
              <w:rPr>
                <w:rFonts w:cs="Arial"/>
                <w:sz w:val="22"/>
                <w:szCs w:val="22"/>
              </w:rPr>
            </w:pPr>
            <w:r>
              <w:rPr>
                <w:rFonts w:cs="Arial"/>
                <w:sz w:val="22"/>
                <w:szCs w:val="22"/>
              </w:rPr>
              <w:t>V-Bank</w:t>
            </w:r>
          </w:p>
        </w:tc>
        <w:tc>
          <w:tcPr>
            <w:tcW w:w="1757" w:type="dxa"/>
          </w:tcPr>
          <w:p w14:paraId="48290A2D" w14:textId="21F3A189" w:rsidR="00AC5FB2" w:rsidRPr="009D65FD" w:rsidRDefault="005D7E1F" w:rsidP="00797FD0">
            <w:pPr>
              <w:jc w:val="center"/>
              <w:rPr>
                <w:rFonts w:cs="Arial"/>
                <w:sz w:val="22"/>
                <w:szCs w:val="22"/>
              </w:rPr>
            </w:pPr>
            <w:r w:rsidRPr="005D7E1F">
              <w:rPr>
                <w:rFonts w:cs="Arial"/>
                <w:sz w:val="22"/>
                <w:szCs w:val="22"/>
              </w:rPr>
              <w:t>20” x 24” x 12”</w:t>
            </w:r>
          </w:p>
        </w:tc>
        <w:tc>
          <w:tcPr>
            <w:tcW w:w="2527" w:type="dxa"/>
          </w:tcPr>
          <w:p w14:paraId="69784AF8" w14:textId="0E090E44" w:rsidR="00AC5FB2" w:rsidRPr="009D65FD" w:rsidRDefault="005D7E1F" w:rsidP="00797FD0">
            <w:pPr>
              <w:jc w:val="center"/>
              <w:rPr>
                <w:rFonts w:cs="Arial"/>
                <w:sz w:val="22"/>
                <w:szCs w:val="22"/>
              </w:rPr>
            </w:pPr>
            <w:r>
              <w:rPr>
                <w:rFonts w:cs="Arial"/>
                <w:sz w:val="22"/>
                <w:szCs w:val="22"/>
              </w:rPr>
              <w:t>500</w:t>
            </w:r>
          </w:p>
        </w:tc>
      </w:tr>
      <w:tr w:rsidR="00AC5FB2" w14:paraId="7EBF7C01" w14:textId="77777777" w:rsidTr="00797FD0">
        <w:trPr>
          <w:jc w:val="center"/>
        </w:trPr>
        <w:tc>
          <w:tcPr>
            <w:tcW w:w="1982" w:type="dxa"/>
          </w:tcPr>
          <w:p w14:paraId="6B520BF4" w14:textId="4DA1EB92" w:rsidR="00AC5FB2" w:rsidRPr="009D65FD" w:rsidRDefault="00F06028" w:rsidP="00797FD0">
            <w:pPr>
              <w:jc w:val="center"/>
              <w:rPr>
                <w:rFonts w:cs="Arial"/>
                <w:sz w:val="22"/>
                <w:szCs w:val="22"/>
              </w:rPr>
            </w:pPr>
            <w:r>
              <w:rPr>
                <w:rFonts w:cs="Arial"/>
                <w:sz w:val="22"/>
                <w:szCs w:val="22"/>
              </w:rPr>
              <w:t>V-Bank</w:t>
            </w:r>
          </w:p>
        </w:tc>
        <w:tc>
          <w:tcPr>
            <w:tcW w:w="1757" w:type="dxa"/>
          </w:tcPr>
          <w:p w14:paraId="45A1928A" w14:textId="2F1A62E4" w:rsidR="00AC5FB2" w:rsidRPr="009D65FD" w:rsidRDefault="00FC00F5" w:rsidP="00797FD0">
            <w:pPr>
              <w:jc w:val="center"/>
              <w:rPr>
                <w:rFonts w:cs="Arial"/>
                <w:sz w:val="22"/>
                <w:szCs w:val="22"/>
              </w:rPr>
            </w:pPr>
            <w:r w:rsidRPr="00FC00F5">
              <w:rPr>
                <w:rFonts w:cs="Arial"/>
                <w:sz w:val="22"/>
                <w:szCs w:val="22"/>
              </w:rPr>
              <w:t>20”</w:t>
            </w:r>
            <w:r w:rsidR="008032BE">
              <w:rPr>
                <w:rFonts w:cs="Arial"/>
                <w:sz w:val="22"/>
                <w:szCs w:val="22"/>
              </w:rPr>
              <w:t xml:space="preserve"> x </w:t>
            </w:r>
            <w:r w:rsidRPr="00FC00F5">
              <w:rPr>
                <w:rFonts w:cs="Arial"/>
                <w:sz w:val="22"/>
                <w:szCs w:val="22"/>
              </w:rPr>
              <w:t>20”</w:t>
            </w:r>
            <w:r w:rsidR="008032BE">
              <w:rPr>
                <w:rFonts w:cs="Arial"/>
                <w:sz w:val="22"/>
                <w:szCs w:val="22"/>
              </w:rPr>
              <w:t xml:space="preserve"> </w:t>
            </w:r>
            <w:r w:rsidRPr="00FC00F5">
              <w:rPr>
                <w:rFonts w:cs="Arial"/>
                <w:sz w:val="22"/>
                <w:szCs w:val="22"/>
              </w:rPr>
              <w:t>x</w:t>
            </w:r>
            <w:r>
              <w:rPr>
                <w:rFonts w:cs="Arial"/>
                <w:sz w:val="22"/>
                <w:szCs w:val="22"/>
              </w:rPr>
              <w:t xml:space="preserve"> </w:t>
            </w:r>
            <w:r w:rsidRPr="00FC00F5">
              <w:rPr>
                <w:rFonts w:cs="Arial"/>
                <w:sz w:val="22"/>
                <w:szCs w:val="22"/>
              </w:rPr>
              <w:t>12”</w:t>
            </w:r>
          </w:p>
        </w:tc>
        <w:tc>
          <w:tcPr>
            <w:tcW w:w="2527" w:type="dxa"/>
          </w:tcPr>
          <w:p w14:paraId="627F9E8F" w14:textId="78A60F78" w:rsidR="00AC5FB2" w:rsidRPr="009D65FD" w:rsidRDefault="00FC00F5" w:rsidP="00797FD0">
            <w:pPr>
              <w:jc w:val="center"/>
              <w:rPr>
                <w:rFonts w:cs="Arial"/>
                <w:sz w:val="22"/>
                <w:szCs w:val="22"/>
              </w:rPr>
            </w:pPr>
            <w:r>
              <w:rPr>
                <w:rFonts w:cs="Arial"/>
                <w:sz w:val="22"/>
                <w:szCs w:val="22"/>
              </w:rPr>
              <w:t>280</w:t>
            </w:r>
          </w:p>
        </w:tc>
      </w:tr>
      <w:tr w:rsidR="00FC00F5" w14:paraId="19602679" w14:textId="77777777" w:rsidTr="00797FD0">
        <w:trPr>
          <w:jc w:val="center"/>
        </w:trPr>
        <w:tc>
          <w:tcPr>
            <w:tcW w:w="1982" w:type="dxa"/>
          </w:tcPr>
          <w:p w14:paraId="39FE47B2" w14:textId="7348AFA0" w:rsidR="00FC00F5" w:rsidRDefault="008032BE" w:rsidP="00797FD0">
            <w:pPr>
              <w:jc w:val="center"/>
              <w:rPr>
                <w:rFonts w:cs="Arial"/>
                <w:sz w:val="22"/>
                <w:szCs w:val="22"/>
              </w:rPr>
            </w:pPr>
            <w:r>
              <w:rPr>
                <w:rFonts w:cs="Arial"/>
                <w:sz w:val="22"/>
                <w:szCs w:val="22"/>
              </w:rPr>
              <w:t>V-Bank</w:t>
            </w:r>
          </w:p>
        </w:tc>
        <w:tc>
          <w:tcPr>
            <w:tcW w:w="1757" w:type="dxa"/>
          </w:tcPr>
          <w:p w14:paraId="6B1156D2" w14:textId="04B6F30D" w:rsidR="00FC00F5" w:rsidRPr="00FC00F5" w:rsidRDefault="00570156" w:rsidP="00797FD0">
            <w:pPr>
              <w:jc w:val="center"/>
              <w:rPr>
                <w:rFonts w:cs="Arial"/>
                <w:sz w:val="22"/>
                <w:szCs w:val="22"/>
              </w:rPr>
            </w:pPr>
            <w:r w:rsidRPr="00570156">
              <w:rPr>
                <w:rFonts w:cs="Arial"/>
                <w:sz w:val="22"/>
                <w:szCs w:val="22"/>
              </w:rPr>
              <w:t>12” x 24” x 12”</w:t>
            </w:r>
          </w:p>
        </w:tc>
        <w:tc>
          <w:tcPr>
            <w:tcW w:w="2527" w:type="dxa"/>
          </w:tcPr>
          <w:p w14:paraId="133CAA5B" w14:textId="33826679" w:rsidR="00FC00F5" w:rsidRDefault="00570156" w:rsidP="00797FD0">
            <w:pPr>
              <w:jc w:val="center"/>
              <w:rPr>
                <w:rFonts w:cs="Arial"/>
                <w:sz w:val="22"/>
                <w:szCs w:val="22"/>
              </w:rPr>
            </w:pPr>
            <w:r>
              <w:rPr>
                <w:rFonts w:cs="Arial"/>
                <w:sz w:val="22"/>
                <w:szCs w:val="22"/>
              </w:rPr>
              <w:t>540</w:t>
            </w:r>
          </w:p>
        </w:tc>
      </w:tr>
    </w:tbl>
    <w:p w14:paraId="1D15580C" w14:textId="77777777" w:rsidR="00610937" w:rsidRDefault="00610937" w:rsidP="00797FD0">
      <w:pPr>
        <w:jc w:val="left"/>
        <w:rPr>
          <w:rFonts w:cs="Arial"/>
          <w:b/>
          <w:bCs/>
          <w:sz w:val="22"/>
          <w:szCs w:val="22"/>
        </w:rPr>
      </w:pPr>
    </w:p>
    <w:p w14:paraId="54F3DF5F" w14:textId="77777777" w:rsidR="00610937" w:rsidRDefault="00610937" w:rsidP="00797FD0">
      <w:pPr>
        <w:jc w:val="left"/>
        <w:rPr>
          <w:rFonts w:cs="Arial"/>
          <w:b/>
          <w:bCs/>
          <w:sz w:val="22"/>
          <w:szCs w:val="22"/>
        </w:rPr>
      </w:pPr>
      <w:r>
        <w:rPr>
          <w:rFonts w:cs="Arial"/>
          <w:b/>
          <w:bCs/>
          <w:sz w:val="22"/>
          <w:szCs w:val="22"/>
        </w:rPr>
        <w:br w:type="page"/>
      </w:r>
    </w:p>
    <w:p w14:paraId="10164B00" w14:textId="4B2491A2" w:rsidR="003F6FCD" w:rsidRPr="00797FD0" w:rsidRDefault="003F6FCD" w:rsidP="00797FD0">
      <w:pPr>
        <w:jc w:val="center"/>
        <w:rPr>
          <w:rFonts w:cs="Arial"/>
          <w:b/>
          <w:bCs/>
          <w:sz w:val="22"/>
          <w:szCs w:val="22"/>
        </w:rPr>
      </w:pPr>
      <w:r w:rsidRPr="00797FD0">
        <w:rPr>
          <w:rFonts w:cs="Arial"/>
          <w:b/>
          <w:bCs/>
          <w:sz w:val="22"/>
          <w:szCs w:val="22"/>
        </w:rPr>
        <w:lastRenderedPageBreak/>
        <w:t xml:space="preserve">TECHNICAL EXHIBIT </w:t>
      </w:r>
      <w:r w:rsidR="00610937" w:rsidRPr="00797FD0">
        <w:rPr>
          <w:rFonts w:cs="Arial"/>
          <w:b/>
          <w:bCs/>
          <w:sz w:val="22"/>
          <w:szCs w:val="22"/>
        </w:rPr>
        <w:t>4</w:t>
      </w:r>
      <w:r w:rsidRPr="00797FD0">
        <w:rPr>
          <w:rFonts w:cs="Arial"/>
          <w:b/>
          <w:bCs/>
          <w:sz w:val="22"/>
          <w:szCs w:val="22"/>
        </w:rPr>
        <w:t xml:space="preserve"> (TE-</w:t>
      </w:r>
      <w:r w:rsidR="00610937" w:rsidRPr="00797FD0">
        <w:rPr>
          <w:rFonts w:cs="Arial"/>
          <w:b/>
          <w:bCs/>
          <w:sz w:val="22"/>
          <w:szCs w:val="22"/>
        </w:rPr>
        <w:t>4</w:t>
      </w:r>
      <w:r w:rsidRPr="00797FD0">
        <w:rPr>
          <w:rFonts w:cs="Arial"/>
          <w:b/>
          <w:bCs/>
          <w:sz w:val="22"/>
          <w:szCs w:val="22"/>
        </w:rPr>
        <w:t>)</w:t>
      </w:r>
    </w:p>
    <w:p w14:paraId="396DF136" w14:textId="7F387207" w:rsidR="00194060" w:rsidRDefault="00194060" w:rsidP="00797FD0">
      <w:pPr>
        <w:jc w:val="center"/>
        <w:rPr>
          <w:rFonts w:cs="Arial"/>
          <w:b/>
          <w:bCs/>
          <w:sz w:val="22"/>
          <w:szCs w:val="22"/>
        </w:rPr>
      </w:pPr>
      <w:r w:rsidRPr="00797FD0">
        <w:rPr>
          <w:rFonts w:cs="Arial"/>
          <w:b/>
          <w:bCs/>
          <w:sz w:val="22"/>
          <w:szCs w:val="22"/>
        </w:rPr>
        <w:t>Mapping of Contract Line Items</w:t>
      </w:r>
      <w:r w:rsidR="00560B38" w:rsidRPr="00797FD0">
        <w:rPr>
          <w:rFonts w:cs="Arial"/>
          <w:b/>
          <w:bCs/>
          <w:sz w:val="22"/>
          <w:szCs w:val="22"/>
        </w:rPr>
        <w:t xml:space="preserve"> (CLINs)</w:t>
      </w:r>
      <w:r w:rsidRPr="00797FD0">
        <w:rPr>
          <w:rFonts w:cs="Arial"/>
          <w:b/>
          <w:bCs/>
          <w:sz w:val="22"/>
          <w:szCs w:val="22"/>
        </w:rPr>
        <w:t xml:space="preserve"> to PWS Paragraphs</w:t>
      </w:r>
    </w:p>
    <w:p w14:paraId="0D31F4B3" w14:textId="77777777" w:rsidR="00797FD0" w:rsidRPr="00797FD0" w:rsidRDefault="00797FD0" w:rsidP="00797FD0">
      <w:pPr>
        <w:jc w:val="center"/>
        <w:rPr>
          <w:rFonts w:cs="Arial"/>
          <w:b/>
          <w:bCs/>
          <w:sz w:val="22"/>
          <w:szCs w:val="22"/>
        </w:rPr>
      </w:pPr>
    </w:p>
    <w:tbl>
      <w:tblPr>
        <w:tblW w:w="9357"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167"/>
        <w:gridCol w:w="5949"/>
        <w:gridCol w:w="2241"/>
      </w:tblGrid>
      <w:tr w:rsidR="00CA486C" w:rsidRPr="00797FD0" w14:paraId="510A7455" w14:textId="77777777" w:rsidTr="00E83FA1">
        <w:trPr>
          <w:tblHeader/>
        </w:trPr>
        <w:tc>
          <w:tcPr>
            <w:tcW w:w="1167" w:type="dxa"/>
            <w:tcBorders>
              <w:top w:val="single" w:sz="2" w:space="0" w:color="auto"/>
              <w:left w:val="single" w:sz="2" w:space="0" w:color="auto"/>
              <w:bottom w:val="single" w:sz="2" w:space="0" w:color="auto"/>
              <w:right w:val="single" w:sz="2" w:space="0" w:color="auto"/>
            </w:tcBorders>
            <w:shd w:val="clear" w:color="auto" w:fill="FFFFFF"/>
            <w:vAlign w:val="center"/>
          </w:tcPr>
          <w:p w14:paraId="214BF567" w14:textId="77777777" w:rsidR="00CA486C" w:rsidRPr="00797FD0" w:rsidRDefault="00CA486C" w:rsidP="00E83FA1">
            <w:pPr>
              <w:jc w:val="center"/>
              <w:rPr>
                <w:rFonts w:cs="Arial"/>
                <w:b/>
                <w:bCs/>
                <w:sz w:val="22"/>
                <w:szCs w:val="22"/>
              </w:rPr>
            </w:pPr>
            <w:r w:rsidRPr="00797FD0">
              <w:rPr>
                <w:rFonts w:cs="Arial"/>
                <w:b/>
                <w:bCs/>
                <w:sz w:val="22"/>
                <w:szCs w:val="22"/>
              </w:rPr>
              <w:t>CLIN</w:t>
            </w:r>
          </w:p>
        </w:tc>
        <w:tc>
          <w:tcPr>
            <w:tcW w:w="5949" w:type="dxa"/>
            <w:tcBorders>
              <w:top w:val="single" w:sz="2" w:space="0" w:color="auto"/>
              <w:left w:val="single" w:sz="2" w:space="0" w:color="auto"/>
              <w:bottom w:val="single" w:sz="2" w:space="0" w:color="auto"/>
              <w:right w:val="single" w:sz="2" w:space="0" w:color="auto"/>
            </w:tcBorders>
            <w:shd w:val="clear" w:color="auto" w:fill="FFFFFF"/>
            <w:vAlign w:val="center"/>
          </w:tcPr>
          <w:p w14:paraId="7A1234AD" w14:textId="77777777" w:rsidR="00CA486C" w:rsidRPr="00797FD0" w:rsidRDefault="00CA486C" w:rsidP="00E83FA1">
            <w:pPr>
              <w:jc w:val="center"/>
              <w:rPr>
                <w:rFonts w:cs="Arial"/>
                <w:b/>
                <w:bCs/>
                <w:sz w:val="22"/>
                <w:szCs w:val="22"/>
              </w:rPr>
            </w:pPr>
            <w:r w:rsidRPr="00797FD0">
              <w:rPr>
                <w:rFonts w:cs="Arial"/>
                <w:b/>
                <w:bCs/>
                <w:sz w:val="22"/>
                <w:szCs w:val="22"/>
              </w:rPr>
              <w:t>Description</w:t>
            </w:r>
          </w:p>
        </w:tc>
        <w:tc>
          <w:tcPr>
            <w:tcW w:w="2241" w:type="dxa"/>
            <w:tcBorders>
              <w:top w:val="single" w:sz="2" w:space="0" w:color="auto"/>
              <w:left w:val="single" w:sz="2" w:space="0" w:color="auto"/>
              <w:bottom w:val="single" w:sz="2" w:space="0" w:color="auto"/>
              <w:right w:val="single" w:sz="2" w:space="0" w:color="auto"/>
            </w:tcBorders>
            <w:shd w:val="clear" w:color="auto" w:fill="FFFFFF"/>
            <w:vAlign w:val="center"/>
          </w:tcPr>
          <w:p w14:paraId="277BBCE5" w14:textId="77777777" w:rsidR="00CA486C" w:rsidRPr="00797FD0" w:rsidRDefault="00CA486C" w:rsidP="00E83FA1">
            <w:pPr>
              <w:jc w:val="center"/>
              <w:rPr>
                <w:rFonts w:cs="Arial"/>
                <w:b/>
                <w:bCs/>
                <w:sz w:val="22"/>
                <w:szCs w:val="22"/>
              </w:rPr>
            </w:pPr>
            <w:r w:rsidRPr="00797FD0">
              <w:rPr>
                <w:rFonts w:cs="Arial"/>
                <w:b/>
                <w:bCs/>
                <w:sz w:val="22"/>
                <w:szCs w:val="22"/>
              </w:rPr>
              <w:t>Applicable PWS Paragraph</w:t>
            </w:r>
          </w:p>
        </w:tc>
      </w:tr>
      <w:tr w:rsidR="00CA486C" w:rsidRPr="00797FD0" w14:paraId="36256AF2" w14:textId="77777777" w:rsidTr="00E83FA1">
        <w:trPr>
          <w:tblHeader/>
        </w:trPr>
        <w:tc>
          <w:tcPr>
            <w:tcW w:w="116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91DC43D" w14:textId="77777777" w:rsidR="00CA486C" w:rsidRPr="00797FD0" w:rsidRDefault="00CA486C" w:rsidP="00E83FA1">
            <w:pPr>
              <w:jc w:val="center"/>
              <w:rPr>
                <w:rFonts w:cs="Arial"/>
                <w:sz w:val="22"/>
                <w:szCs w:val="22"/>
              </w:rPr>
            </w:pPr>
            <w:r w:rsidRPr="00797FD0">
              <w:rPr>
                <w:rFonts w:cs="Arial"/>
                <w:sz w:val="22"/>
                <w:szCs w:val="22"/>
              </w:rPr>
              <w:t>0001AA</w:t>
            </w:r>
          </w:p>
        </w:tc>
        <w:tc>
          <w:tcPr>
            <w:tcW w:w="594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5FE0618" w14:textId="77777777" w:rsidR="00CA486C" w:rsidRPr="00797FD0" w:rsidRDefault="00CA486C" w:rsidP="00E83FA1">
            <w:pPr>
              <w:jc w:val="left"/>
              <w:rPr>
                <w:rFonts w:cs="Arial"/>
                <w:sz w:val="22"/>
                <w:szCs w:val="22"/>
              </w:rPr>
            </w:pPr>
            <w:r w:rsidRPr="00797FD0">
              <w:rPr>
                <w:rFonts w:cs="Arial"/>
                <w:sz w:val="22"/>
                <w:szCs w:val="22"/>
              </w:rPr>
              <w:t>Monthly Preventive Maintenance for Chillers, Pumps, and Associated Equipment</w:t>
            </w:r>
          </w:p>
        </w:tc>
        <w:tc>
          <w:tcPr>
            <w:tcW w:w="224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D3C8776" w14:textId="77777777" w:rsidR="00CA486C" w:rsidRPr="00797FD0" w:rsidRDefault="00CA486C" w:rsidP="00E83FA1">
            <w:pPr>
              <w:jc w:val="center"/>
              <w:rPr>
                <w:rFonts w:cs="Arial"/>
                <w:sz w:val="22"/>
                <w:szCs w:val="22"/>
              </w:rPr>
            </w:pPr>
            <w:r w:rsidRPr="00797FD0">
              <w:rPr>
                <w:rFonts w:cs="Arial"/>
                <w:sz w:val="22"/>
                <w:szCs w:val="22"/>
              </w:rPr>
              <w:t>3.1</w:t>
            </w:r>
            <w:r>
              <w:rPr>
                <w:rFonts w:cs="Arial"/>
                <w:sz w:val="22"/>
                <w:szCs w:val="22"/>
              </w:rPr>
              <w:t xml:space="preserve"> (except those that are priced separately)</w:t>
            </w:r>
          </w:p>
        </w:tc>
      </w:tr>
      <w:tr w:rsidR="00CA486C" w:rsidRPr="00797FD0" w14:paraId="26C60FBC" w14:textId="77777777" w:rsidTr="00E83FA1">
        <w:trPr>
          <w:tblHeader/>
        </w:trPr>
        <w:tc>
          <w:tcPr>
            <w:tcW w:w="116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4849EC7" w14:textId="77777777" w:rsidR="00CA486C" w:rsidRPr="00797FD0" w:rsidRDefault="00CA486C" w:rsidP="00E83FA1">
            <w:pPr>
              <w:jc w:val="center"/>
              <w:rPr>
                <w:rFonts w:cs="Arial"/>
                <w:sz w:val="22"/>
                <w:szCs w:val="22"/>
              </w:rPr>
            </w:pPr>
            <w:r w:rsidRPr="00797FD0">
              <w:rPr>
                <w:rFonts w:cs="Arial"/>
                <w:sz w:val="22"/>
                <w:szCs w:val="22"/>
              </w:rPr>
              <w:t>0001AB</w:t>
            </w:r>
          </w:p>
        </w:tc>
        <w:tc>
          <w:tcPr>
            <w:tcW w:w="594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ECC2276" w14:textId="77777777" w:rsidR="00CA486C" w:rsidRPr="00797FD0" w:rsidRDefault="00CA486C" w:rsidP="00E83FA1">
            <w:pPr>
              <w:jc w:val="left"/>
              <w:rPr>
                <w:rFonts w:cs="Arial"/>
                <w:sz w:val="22"/>
                <w:szCs w:val="22"/>
              </w:rPr>
            </w:pPr>
            <w:r w:rsidRPr="00797FD0">
              <w:rPr>
                <w:rFonts w:cs="Arial"/>
                <w:sz w:val="22"/>
                <w:szCs w:val="22"/>
              </w:rPr>
              <w:t>Semi-Annual Condenser Cleaning for water-cooled chillers</w:t>
            </w:r>
          </w:p>
        </w:tc>
        <w:tc>
          <w:tcPr>
            <w:tcW w:w="224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85317D4" w14:textId="77777777" w:rsidR="00CA486C" w:rsidRPr="00797FD0" w:rsidRDefault="00CA486C" w:rsidP="00E83FA1">
            <w:pPr>
              <w:jc w:val="center"/>
              <w:rPr>
                <w:rFonts w:cs="Arial"/>
                <w:sz w:val="22"/>
                <w:szCs w:val="22"/>
              </w:rPr>
            </w:pPr>
            <w:r w:rsidRPr="00797FD0">
              <w:rPr>
                <w:rFonts w:cs="Arial"/>
                <w:sz w:val="22"/>
                <w:szCs w:val="22"/>
              </w:rPr>
              <w:t>3.1.3.3.1</w:t>
            </w:r>
          </w:p>
        </w:tc>
      </w:tr>
      <w:tr w:rsidR="00CA486C" w:rsidRPr="00797FD0" w14:paraId="331E5F71" w14:textId="77777777" w:rsidTr="00E83FA1">
        <w:trPr>
          <w:tblHeader/>
        </w:trPr>
        <w:tc>
          <w:tcPr>
            <w:tcW w:w="116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756728C" w14:textId="77777777" w:rsidR="00CA486C" w:rsidRPr="00797FD0" w:rsidRDefault="00CA486C" w:rsidP="00E83FA1">
            <w:pPr>
              <w:jc w:val="center"/>
              <w:rPr>
                <w:rFonts w:cs="Arial"/>
                <w:sz w:val="22"/>
                <w:szCs w:val="22"/>
              </w:rPr>
            </w:pPr>
            <w:r w:rsidRPr="00797FD0">
              <w:rPr>
                <w:rFonts w:cs="Arial"/>
                <w:sz w:val="22"/>
                <w:szCs w:val="22"/>
              </w:rPr>
              <w:t>0001AC</w:t>
            </w:r>
          </w:p>
        </w:tc>
        <w:tc>
          <w:tcPr>
            <w:tcW w:w="594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A7510C4" w14:textId="77777777" w:rsidR="00CA486C" w:rsidRPr="00797FD0" w:rsidRDefault="00CA486C" w:rsidP="00E83FA1">
            <w:pPr>
              <w:jc w:val="left"/>
              <w:rPr>
                <w:rFonts w:cs="Arial"/>
                <w:sz w:val="22"/>
                <w:szCs w:val="22"/>
              </w:rPr>
            </w:pPr>
            <w:r w:rsidRPr="00797FD0">
              <w:rPr>
                <w:rFonts w:cs="Arial"/>
                <w:sz w:val="22"/>
                <w:szCs w:val="22"/>
              </w:rPr>
              <w:t>Annual Evaporator Mechanical Cleaning</w:t>
            </w:r>
          </w:p>
        </w:tc>
        <w:tc>
          <w:tcPr>
            <w:tcW w:w="224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81119FA" w14:textId="77777777" w:rsidR="00CA486C" w:rsidRPr="00797FD0" w:rsidRDefault="00CA486C" w:rsidP="00E83FA1">
            <w:pPr>
              <w:jc w:val="center"/>
              <w:rPr>
                <w:rFonts w:cs="Arial"/>
                <w:sz w:val="22"/>
                <w:szCs w:val="22"/>
              </w:rPr>
            </w:pPr>
            <w:r w:rsidRPr="00797FD0">
              <w:rPr>
                <w:rFonts w:cs="Arial"/>
                <w:sz w:val="22"/>
                <w:szCs w:val="22"/>
              </w:rPr>
              <w:t>3.1.3.3.2</w:t>
            </w:r>
          </w:p>
        </w:tc>
      </w:tr>
      <w:tr w:rsidR="00CA486C" w:rsidRPr="00797FD0" w14:paraId="5286790B" w14:textId="77777777" w:rsidTr="00E83FA1">
        <w:trPr>
          <w:tblHeader/>
        </w:trPr>
        <w:tc>
          <w:tcPr>
            <w:tcW w:w="116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F4040CD" w14:textId="77777777" w:rsidR="00CA486C" w:rsidRPr="00797FD0" w:rsidRDefault="00CA486C" w:rsidP="00E83FA1">
            <w:pPr>
              <w:jc w:val="center"/>
              <w:rPr>
                <w:rFonts w:cs="Arial"/>
                <w:sz w:val="22"/>
                <w:szCs w:val="22"/>
              </w:rPr>
            </w:pPr>
            <w:r w:rsidRPr="00797FD0">
              <w:rPr>
                <w:rFonts w:cs="Arial"/>
                <w:sz w:val="22"/>
                <w:szCs w:val="22"/>
              </w:rPr>
              <w:t>0001AD</w:t>
            </w:r>
          </w:p>
        </w:tc>
        <w:tc>
          <w:tcPr>
            <w:tcW w:w="594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F02CEA4" w14:textId="77777777" w:rsidR="00CA486C" w:rsidRPr="00797FD0" w:rsidRDefault="00CA486C" w:rsidP="00E83FA1">
            <w:pPr>
              <w:jc w:val="left"/>
              <w:rPr>
                <w:rFonts w:cs="Arial"/>
                <w:sz w:val="22"/>
                <w:szCs w:val="22"/>
              </w:rPr>
            </w:pPr>
            <w:r w:rsidRPr="00797FD0">
              <w:rPr>
                <w:rFonts w:cs="Arial"/>
                <w:sz w:val="22"/>
                <w:szCs w:val="22"/>
              </w:rPr>
              <w:t>Annual Oil Analysis and Related Maintenance</w:t>
            </w:r>
          </w:p>
        </w:tc>
        <w:tc>
          <w:tcPr>
            <w:tcW w:w="224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9BE3F12" w14:textId="77777777" w:rsidR="00CA486C" w:rsidRPr="00797FD0" w:rsidRDefault="00CA486C" w:rsidP="00E83FA1">
            <w:pPr>
              <w:jc w:val="center"/>
              <w:rPr>
                <w:rFonts w:cs="Arial"/>
                <w:sz w:val="22"/>
                <w:szCs w:val="22"/>
              </w:rPr>
            </w:pPr>
            <w:r w:rsidRPr="00797FD0">
              <w:rPr>
                <w:rFonts w:cs="Arial"/>
                <w:sz w:val="22"/>
                <w:szCs w:val="22"/>
              </w:rPr>
              <w:t>3.1.3.2(d and e)</w:t>
            </w:r>
          </w:p>
        </w:tc>
      </w:tr>
      <w:tr w:rsidR="00CA486C" w:rsidRPr="00797FD0" w14:paraId="2291CA91" w14:textId="77777777" w:rsidTr="00E83FA1">
        <w:trPr>
          <w:tblHeader/>
        </w:trPr>
        <w:tc>
          <w:tcPr>
            <w:tcW w:w="116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DE7D3B" w14:textId="77777777" w:rsidR="00CA486C" w:rsidRPr="00797FD0" w:rsidRDefault="00CA486C" w:rsidP="00E83FA1">
            <w:pPr>
              <w:jc w:val="center"/>
              <w:rPr>
                <w:rFonts w:cs="Arial"/>
                <w:sz w:val="22"/>
                <w:szCs w:val="22"/>
              </w:rPr>
            </w:pPr>
            <w:r w:rsidRPr="00797FD0">
              <w:rPr>
                <w:rFonts w:cs="Arial"/>
                <w:sz w:val="22"/>
                <w:szCs w:val="22"/>
              </w:rPr>
              <w:t>0001AE</w:t>
            </w:r>
          </w:p>
        </w:tc>
        <w:tc>
          <w:tcPr>
            <w:tcW w:w="594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176F8ED" w14:textId="77777777" w:rsidR="00CA486C" w:rsidRPr="00797FD0" w:rsidRDefault="00CA486C" w:rsidP="00E83FA1">
            <w:pPr>
              <w:jc w:val="left"/>
              <w:rPr>
                <w:rFonts w:cs="Arial"/>
                <w:sz w:val="22"/>
                <w:szCs w:val="22"/>
              </w:rPr>
            </w:pPr>
            <w:r w:rsidRPr="00797FD0">
              <w:rPr>
                <w:rFonts w:cs="Arial"/>
                <w:sz w:val="22"/>
                <w:szCs w:val="22"/>
              </w:rPr>
              <w:t>Annual Instrument Calibration (Gauges &amp; Thermometers)</w:t>
            </w:r>
          </w:p>
        </w:tc>
        <w:tc>
          <w:tcPr>
            <w:tcW w:w="224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C389AA6" w14:textId="77777777" w:rsidR="00CA486C" w:rsidRPr="00797FD0" w:rsidRDefault="00CA486C" w:rsidP="00E83FA1">
            <w:pPr>
              <w:jc w:val="center"/>
              <w:rPr>
                <w:rFonts w:cs="Arial"/>
                <w:sz w:val="22"/>
                <w:szCs w:val="22"/>
              </w:rPr>
            </w:pPr>
            <w:r w:rsidRPr="00797FD0">
              <w:rPr>
                <w:rFonts w:cs="Arial"/>
                <w:sz w:val="22"/>
                <w:szCs w:val="22"/>
              </w:rPr>
              <w:t>3.1.3.2(l)</w:t>
            </w:r>
          </w:p>
        </w:tc>
      </w:tr>
      <w:tr w:rsidR="00CA486C" w:rsidRPr="00797FD0" w14:paraId="0B069BEC" w14:textId="77777777" w:rsidTr="00E83FA1">
        <w:trPr>
          <w:tblHeader/>
        </w:trPr>
        <w:tc>
          <w:tcPr>
            <w:tcW w:w="116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E14E4AE" w14:textId="77777777" w:rsidR="00CA486C" w:rsidRPr="00797FD0" w:rsidRDefault="00CA486C" w:rsidP="00E83FA1">
            <w:pPr>
              <w:jc w:val="center"/>
              <w:rPr>
                <w:rFonts w:cs="Arial"/>
                <w:sz w:val="22"/>
                <w:szCs w:val="22"/>
              </w:rPr>
            </w:pPr>
            <w:r w:rsidRPr="00797FD0">
              <w:rPr>
                <w:rFonts w:cs="Arial"/>
                <w:sz w:val="22"/>
                <w:szCs w:val="22"/>
              </w:rPr>
              <w:t>0001AF</w:t>
            </w:r>
          </w:p>
        </w:tc>
        <w:tc>
          <w:tcPr>
            <w:tcW w:w="594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295D668" w14:textId="77777777" w:rsidR="00CA486C" w:rsidRPr="00797FD0" w:rsidRDefault="00CA486C" w:rsidP="00E83FA1">
            <w:pPr>
              <w:jc w:val="left"/>
              <w:rPr>
                <w:rFonts w:cs="Arial"/>
                <w:sz w:val="22"/>
                <w:szCs w:val="22"/>
              </w:rPr>
            </w:pPr>
            <w:r w:rsidRPr="00797FD0">
              <w:rPr>
                <w:rFonts w:cs="Arial"/>
                <w:sz w:val="22"/>
                <w:szCs w:val="22"/>
              </w:rPr>
              <w:t>Major Overhaul of Centrifugal Compressors’ Assembly</w:t>
            </w:r>
          </w:p>
        </w:tc>
        <w:tc>
          <w:tcPr>
            <w:tcW w:w="224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94F1C8A" w14:textId="77777777" w:rsidR="00CA486C" w:rsidRPr="00797FD0" w:rsidRDefault="00CA486C" w:rsidP="00E83FA1">
            <w:pPr>
              <w:jc w:val="center"/>
              <w:rPr>
                <w:rFonts w:cs="Arial"/>
                <w:sz w:val="22"/>
                <w:szCs w:val="22"/>
              </w:rPr>
            </w:pPr>
            <w:r w:rsidRPr="00797FD0">
              <w:rPr>
                <w:rFonts w:cs="Arial"/>
                <w:sz w:val="22"/>
                <w:szCs w:val="22"/>
              </w:rPr>
              <w:t>3.1.4</w:t>
            </w:r>
          </w:p>
        </w:tc>
      </w:tr>
      <w:tr w:rsidR="00CA486C" w:rsidRPr="00797FD0" w14:paraId="57285E89" w14:textId="77777777" w:rsidTr="00E83FA1">
        <w:trPr>
          <w:tblHeader/>
        </w:trPr>
        <w:tc>
          <w:tcPr>
            <w:tcW w:w="116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79872A5" w14:textId="77777777" w:rsidR="00CA486C" w:rsidRPr="00797FD0" w:rsidRDefault="00CA486C" w:rsidP="00E83FA1">
            <w:pPr>
              <w:jc w:val="center"/>
              <w:rPr>
                <w:rFonts w:cs="Arial"/>
                <w:sz w:val="22"/>
                <w:szCs w:val="22"/>
              </w:rPr>
            </w:pPr>
            <w:r w:rsidRPr="00797FD0">
              <w:rPr>
                <w:rFonts w:cs="Arial"/>
                <w:sz w:val="22"/>
                <w:szCs w:val="22"/>
              </w:rPr>
              <w:t>0001AG</w:t>
            </w:r>
          </w:p>
        </w:tc>
        <w:tc>
          <w:tcPr>
            <w:tcW w:w="594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E72E979" w14:textId="77777777" w:rsidR="00CA486C" w:rsidRPr="00797FD0" w:rsidRDefault="00CA486C" w:rsidP="00E83FA1">
            <w:pPr>
              <w:jc w:val="left"/>
              <w:rPr>
                <w:rFonts w:cs="Arial"/>
                <w:sz w:val="22"/>
                <w:szCs w:val="22"/>
              </w:rPr>
            </w:pPr>
            <w:r w:rsidRPr="004B7FC8">
              <w:rPr>
                <w:rFonts w:cs="Arial"/>
                <w:sz w:val="22"/>
                <w:szCs w:val="22"/>
              </w:rPr>
              <w:t>Repair Work Beyond Standard PM Tasks</w:t>
            </w:r>
            <w:r>
              <w:rPr>
                <w:rFonts w:cs="Arial"/>
                <w:sz w:val="22"/>
                <w:szCs w:val="22"/>
              </w:rPr>
              <w:t xml:space="preserve"> - Chillers</w:t>
            </w:r>
          </w:p>
        </w:tc>
        <w:tc>
          <w:tcPr>
            <w:tcW w:w="224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973B661" w14:textId="77777777" w:rsidR="00CA486C" w:rsidRPr="00797FD0" w:rsidRDefault="00CA486C" w:rsidP="00E83FA1">
            <w:pPr>
              <w:jc w:val="center"/>
              <w:rPr>
                <w:rFonts w:cs="Arial"/>
                <w:sz w:val="22"/>
                <w:szCs w:val="22"/>
              </w:rPr>
            </w:pPr>
            <w:r w:rsidRPr="00797FD0">
              <w:rPr>
                <w:rFonts w:cs="Arial"/>
                <w:sz w:val="22"/>
                <w:szCs w:val="22"/>
              </w:rPr>
              <w:t>3.1.5</w:t>
            </w:r>
          </w:p>
        </w:tc>
      </w:tr>
      <w:tr w:rsidR="00CA486C" w:rsidRPr="00797FD0" w14:paraId="3130E6EC" w14:textId="77777777" w:rsidTr="00E83FA1">
        <w:trPr>
          <w:tblHeader/>
        </w:trPr>
        <w:tc>
          <w:tcPr>
            <w:tcW w:w="1167" w:type="dxa"/>
            <w:tcBorders>
              <w:top w:val="single" w:sz="2" w:space="0" w:color="auto"/>
              <w:left w:val="single" w:sz="2" w:space="0" w:color="auto"/>
              <w:bottom w:val="single" w:sz="2" w:space="0" w:color="auto"/>
              <w:right w:val="single" w:sz="2" w:space="0" w:color="auto"/>
            </w:tcBorders>
            <w:shd w:val="clear" w:color="auto" w:fill="FFFFFF"/>
            <w:vAlign w:val="center"/>
          </w:tcPr>
          <w:p w14:paraId="42BF898F" w14:textId="77777777" w:rsidR="00CA486C" w:rsidRPr="00797FD0" w:rsidRDefault="00CA486C" w:rsidP="00E83FA1">
            <w:pPr>
              <w:jc w:val="center"/>
              <w:rPr>
                <w:rFonts w:cs="Arial"/>
                <w:sz w:val="22"/>
                <w:szCs w:val="22"/>
              </w:rPr>
            </w:pPr>
            <w:r w:rsidRPr="00797FD0">
              <w:rPr>
                <w:rFonts w:cs="Arial"/>
                <w:sz w:val="22"/>
                <w:szCs w:val="22"/>
              </w:rPr>
              <w:t>0002AA</w:t>
            </w:r>
          </w:p>
        </w:tc>
        <w:tc>
          <w:tcPr>
            <w:tcW w:w="5949" w:type="dxa"/>
            <w:tcBorders>
              <w:top w:val="single" w:sz="2" w:space="0" w:color="auto"/>
              <w:left w:val="single" w:sz="2" w:space="0" w:color="auto"/>
              <w:bottom w:val="single" w:sz="2" w:space="0" w:color="auto"/>
              <w:right w:val="single" w:sz="2" w:space="0" w:color="auto"/>
            </w:tcBorders>
            <w:shd w:val="clear" w:color="auto" w:fill="FFFFFF"/>
            <w:vAlign w:val="center"/>
          </w:tcPr>
          <w:p w14:paraId="490CF9FB" w14:textId="77777777" w:rsidR="00CA486C" w:rsidRPr="00797FD0" w:rsidRDefault="00CA486C" w:rsidP="00E83FA1">
            <w:pPr>
              <w:jc w:val="left"/>
              <w:rPr>
                <w:rFonts w:cs="Arial"/>
                <w:sz w:val="22"/>
                <w:szCs w:val="22"/>
              </w:rPr>
            </w:pPr>
            <w:r w:rsidRPr="00797FD0">
              <w:rPr>
                <w:rFonts w:cs="Arial"/>
                <w:sz w:val="22"/>
                <w:szCs w:val="22"/>
              </w:rPr>
              <w:t>Comprehensive Monthly Preventive Maintenance Services</w:t>
            </w:r>
            <w:r>
              <w:rPr>
                <w:rFonts w:cs="Arial"/>
                <w:sz w:val="22"/>
                <w:szCs w:val="22"/>
              </w:rPr>
              <w:t xml:space="preserve"> - AHUs</w:t>
            </w:r>
          </w:p>
        </w:tc>
        <w:tc>
          <w:tcPr>
            <w:tcW w:w="2241" w:type="dxa"/>
            <w:tcBorders>
              <w:top w:val="single" w:sz="2" w:space="0" w:color="auto"/>
              <w:left w:val="single" w:sz="2" w:space="0" w:color="auto"/>
              <w:bottom w:val="single" w:sz="2" w:space="0" w:color="auto"/>
              <w:right w:val="single" w:sz="2" w:space="0" w:color="auto"/>
            </w:tcBorders>
            <w:shd w:val="clear" w:color="auto" w:fill="FFFFFF"/>
            <w:vAlign w:val="center"/>
          </w:tcPr>
          <w:p w14:paraId="11DEF385" w14:textId="77777777" w:rsidR="00CA486C" w:rsidRPr="00797FD0" w:rsidRDefault="00CA486C" w:rsidP="00E83FA1">
            <w:pPr>
              <w:jc w:val="center"/>
              <w:rPr>
                <w:rFonts w:cs="Arial"/>
                <w:sz w:val="22"/>
                <w:szCs w:val="22"/>
              </w:rPr>
            </w:pPr>
            <w:r w:rsidRPr="00797FD0">
              <w:rPr>
                <w:rFonts w:cs="Arial"/>
                <w:sz w:val="22"/>
                <w:szCs w:val="22"/>
              </w:rPr>
              <w:t>3.2</w:t>
            </w:r>
            <w:r>
              <w:rPr>
                <w:rFonts w:cs="Arial"/>
                <w:sz w:val="22"/>
                <w:szCs w:val="22"/>
              </w:rPr>
              <w:t xml:space="preserve"> (except those that are priced separately)</w:t>
            </w:r>
          </w:p>
        </w:tc>
      </w:tr>
      <w:tr w:rsidR="00CA486C" w:rsidRPr="00797FD0" w14:paraId="58170147" w14:textId="77777777" w:rsidTr="00E83FA1">
        <w:tc>
          <w:tcPr>
            <w:tcW w:w="1167" w:type="dxa"/>
            <w:tcBorders>
              <w:top w:val="single" w:sz="2" w:space="0" w:color="auto"/>
              <w:left w:val="single" w:sz="2" w:space="0" w:color="auto"/>
              <w:bottom w:val="single" w:sz="2" w:space="0" w:color="auto"/>
              <w:right w:val="single" w:sz="2" w:space="0" w:color="auto"/>
            </w:tcBorders>
            <w:shd w:val="clear" w:color="auto" w:fill="FFFFFF"/>
            <w:vAlign w:val="center"/>
          </w:tcPr>
          <w:p w14:paraId="3C17A8A7" w14:textId="77777777" w:rsidR="00CA486C" w:rsidRPr="00797FD0" w:rsidRDefault="00CA486C" w:rsidP="00E83FA1">
            <w:pPr>
              <w:jc w:val="center"/>
              <w:rPr>
                <w:rFonts w:cs="Arial"/>
                <w:sz w:val="22"/>
                <w:szCs w:val="22"/>
              </w:rPr>
            </w:pPr>
            <w:r w:rsidRPr="00797FD0">
              <w:rPr>
                <w:rFonts w:cs="Arial"/>
                <w:sz w:val="22"/>
                <w:szCs w:val="22"/>
              </w:rPr>
              <w:t>0002A</w:t>
            </w:r>
            <w:r>
              <w:rPr>
                <w:rFonts w:cs="Arial"/>
                <w:sz w:val="22"/>
                <w:szCs w:val="22"/>
              </w:rPr>
              <w:t>B</w:t>
            </w:r>
          </w:p>
        </w:tc>
        <w:tc>
          <w:tcPr>
            <w:tcW w:w="5949" w:type="dxa"/>
            <w:tcBorders>
              <w:top w:val="single" w:sz="2" w:space="0" w:color="auto"/>
              <w:left w:val="single" w:sz="2" w:space="0" w:color="auto"/>
              <w:bottom w:val="single" w:sz="2" w:space="0" w:color="auto"/>
              <w:right w:val="single" w:sz="2" w:space="0" w:color="auto"/>
            </w:tcBorders>
            <w:shd w:val="clear" w:color="auto" w:fill="FFFFFF"/>
            <w:vAlign w:val="center"/>
          </w:tcPr>
          <w:p w14:paraId="72ADDBFE" w14:textId="77777777" w:rsidR="00CA486C" w:rsidRPr="00797FD0" w:rsidRDefault="00CA486C" w:rsidP="00E83FA1">
            <w:pPr>
              <w:jc w:val="left"/>
              <w:rPr>
                <w:rFonts w:cs="Arial"/>
                <w:sz w:val="22"/>
                <w:szCs w:val="22"/>
              </w:rPr>
            </w:pPr>
            <w:r w:rsidRPr="005E44DD">
              <w:rPr>
                <w:rFonts w:cs="Arial"/>
                <w:sz w:val="22"/>
                <w:szCs w:val="22"/>
              </w:rPr>
              <w:t xml:space="preserve">Repair Work Beyond Standard PM Tasks - </w:t>
            </w:r>
            <w:r>
              <w:rPr>
                <w:rFonts w:cs="Arial"/>
                <w:sz w:val="22"/>
                <w:szCs w:val="22"/>
              </w:rPr>
              <w:t>AHUs</w:t>
            </w:r>
          </w:p>
        </w:tc>
        <w:tc>
          <w:tcPr>
            <w:tcW w:w="2241" w:type="dxa"/>
            <w:tcBorders>
              <w:top w:val="single" w:sz="2" w:space="0" w:color="auto"/>
              <w:left w:val="single" w:sz="2" w:space="0" w:color="auto"/>
              <w:bottom w:val="single" w:sz="2" w:space="0" w:color="auto"/>
              <w:right w:val="single" w:sz="2" w:space="0" w:color="auto"/>
            </w:tcBorders>
            <w:shd w:val="clear" w:color="auto" w:fill="FFFFFF"/>
            <w:vAlign w:val="center"/>
          </w:tcPr>
          <w:p w14:paraId="12DD8A80" w14:textId="77777777" w:rsidR="00CA486C" w:rsidRPr="00797FD0" w:rsidRDefault="00CA486C" w:rsidP="00E83FA1">
            <w:pPr>
              <w:jc w:val="center"/>
              <w:rPr>
                <w:rFonts w:cs="Arial"/>
                <w:sz w:val="22"/>
                <w:szCs w:val="22"/>
              </w:rPr>
            </w:pPr>
            <w:r w:rsidRPr="00797FD0">
              <w:rPr>
                <w:rFonts w:cs="Arial"/>
                <w:sz w:val="22"/>
                <w:szCs w:val="22"/>
              </w:rPr>
              <w:t>3.2.5</w:t>
            </w:r>
          </w:p>
        </w:tc>
      </w:tr>
      <w:tr w:rsidR="00C34301" w:rsidRPr="00797FD0" w14:paraId="15E35F99" w14:textId="77777777" w:rsidTr="00E83FA1">
        <w:tc>
          <w:tcPr>
            <w:tcW w:w="1167" w:type="dxa"/>
            <w:tcBorders>
              <w:top w:val="single" w:sz="2" w:space="0" w:color="auto"/>
              <w:left w:val="single" w:sz="2" w:space="0" w:color="auto"/>
              <w:bottom w:val="single" w:sz="2" w:space="0" w:color="auto"/>
              <w:right w:val="single" w:sz="2" w:space="0" w:color="auto"/>
            </w:tcBorders>
            <w:shd w:val="clear" w:color="auto" w:fill="FFFFFF"/>
            <w:vAlign w:val="center"/>
          </w:tcPr>
          <w:p w14:paraId="612D58F1" w14:textId="590AE3C9" w:rsidR="00C34301" w:rsidRPr="00797FD0" w:rsidRDefault="00C34301" w:rsidP="00E83FA1">
            <w:pPr>
              <w:jc w:val="center"/>
              <w:rPr>
                <w:rFonts w:cs="Arial"/>
                <w:sz w:val="22"/>
                <w:szCs w:val="22"/>
              </w:rPr>
            </w:pPr>
            <w:r>
              <w:rPr>
                <w:rFonts w:cs="Arial"/>
                <w:sz w:val="22"/>
                <w:szCs w:val="22"/>
              </w:rPr>
              <w:t>0002AC</w:t>
            </w:r>
          </w:p>
        </w:tc>
        <w:tc>
          <w:tcPr>
            <w:tcW w:w="5949" w:type="dxa"/>
            <w:tcBorders>
              <w:top w:val="single" w:sz="2" w:space="0" w:color="auto"/>
              <w:left w:val="single" w:sz="2" w:space="0" w:color="auto"/>
              <w:bottom w:val="single" w:sz="2" w:space="0" w:color="auto"/>
              <w:right w:val="single" w:sz="2" w:space="0" w:color="auto"/>
            </w:tcBorders>
            <w:shd w:val="clear" w:color="auto" w:fill="FFFFFF"/>
            <w:vAlign w:val="center"/>
          </w:tcPr>
          <w:p w14:paraId="23BA0F76" w14:textId="69B95420" w:rsidR="00C34301" w:rsidRPr="005E44DD" w:rsidRDefault="00C34301" w:rsidP="00E83FA1">
            <w:pPr>
              <w:jc w:val="left"/>
              <w:rPr>
                <w:rFonts w:cs="Arial"/>
                <w:sz w:val="22"/>
                <w:szCs w:val="22"/>
              </w:rPr>
            </w:pPr>
            <w:r w:rsidRPr="00C34301">
              <w:rPr>
                <w:rFonts w:cs="Arial"/>
                <w:sz w:val="22"/>
                <w:szCs w:val="22"/>
              </w:rPr>
              <w:t xml:space="preserve">Replacement of Supply/Return Fan Assemblies </w:t>
            </w:r>
          </w:p>
        </w:tc>
        <w:tc>
          <w:tcPr>
            <w:tcW w:w="2241" w:type="dxa"/>
            <w:tcBorders>
              <w:top w:val="single" w:sz="2" w:space="0" w:color="auto"/>
              <w:left w:val="single" w:sz="2" w:space="0" w:color="auto"/>
              <w:bottom w:val="single" w:sz="2" w:space="0" w:color="auto"/>
              <w:right w:val="single" w:sz="2" w:space="0" w:color="auto"/>
            </w:tcBorders>
            <w:shd w:val="clear" w:color="auto" w:fill="FFFFFF"/>
            <w:vAlign w:val="center"/>
          </w:tcPr>
          <w:p w14:paraId="33EFE9A6" w14:textId="5AE67E67" w:rsidR="00C34301" w:rsidRPr="00797FD0" w:rsidRDefault="00AD299F" w:rsidP="00E83FA1">
            <w:pPr>
              <w:jc w:val="center"/>
              <w:rPr>
                <w:rFonts w:cs="Arial"/>
                <w:sz w:val="22"/>
                <w:szCs w:val="22"/>
              </w:rPr>
            </w:pPr>
            <w:r>
              <w:rPr>
                <w:rFonts w:cs="Arial"/>
                <w:sz w:val="22"/>
                <w:szCs w:val="22"/>
              </w:rPr>
              <w:t>3.2.3.3.6</w:t>
            </w:r>
          </w:p>
        </w:tc>
      </w:tr>
      <w:tr w:rsidR="00CA486C" w:rsidRPr="00797FD0" w14:paraId="4B59DA84" w14:textId="77777777" w:rsidTr="00E83FA1">
        <w:tc>
          <w:tcPr>
            <w:tcW w:w="1167" w:type="dxa"/>
            <w:tcBorders>
              <w:top w:val="single" w:sz="2" w:space="0" w:color="auto"/>
              <w:left w:val="single" w:sz="2" w:space="0" w:color="auto"/>
              <w:bottom w:val="single" w:sz="2" w:space="0" w:color="auto"/>
              <w:right w:val="single" w:sz="2" w:space="0" w:color="auto"/>
            </w:tcBorders>
            <w:shd w:val="clear" w:color="auto" w:fill="FFFFFF"/>
            <w:vAlign w:val="center"/>
          </w:tcPr>
          <w:p w14:paraId="0598E427" w14:textId="77777777" w:rsidR="00CA486C" w:rsidRPr="00797FD0" w:rsidRDefault="00CA486C" w:rsidP="00E83FA1">
            <w:pPr>
              <w:jc w:val="center"/>
              <w:rPr>
                <w:rFonts w:cs="Arial"/>
                <w:sz w:val="22"/>
                <w:szCs w:val="22"/>
              </w:rPr>
            </w:pPr>
            <w:r w:rsidRPr="00797FD0">
              <w:rPr>
                <w:rFonts w:cs="Arial"/>
                <w:sz w:val="22"/>
                <w:szCs w:val="22"/>
              </w:rPr>
              <w:t>0003AA</w:t>
            </w:r>
          </w:p>
        </w:tc>
        <w:tc>
          <w:tcPr>
            <w:tcW w:w="5949" w:type="dxa"/>
            <w:tcBorders>
              <w:top w:val="single" w:sz="2" w:space="0" w:color="auto"/>
              <w:left w:val="single" w:sz="2" w:space="0" w:color="auto"/>
              <w:bottom w:val="single" w:sz="2" w:space="0" w:color="auto"/>
              <w:right w:val="single" w:sz="2" w:space="0" w:color="auto"/>
            </w:tcBorders>
            <w:shd w:val="clear" w:color="auto" w:fill="FFFFFF"/>
            <w:vAlign w:val="center"/>
          </w:tcPr>
          <w:p w14:paraId="55755A19" w14:textId="77777777" w:rsidR="00CA486C" w:rsidRPr="00797FD0" w:rsidRDefault="00CA486C" w:rsidP="00E83FA1">
            <w:pPr>
              <w:jc w:val="left"/>
              <w:rPr>
                <w:rFonts w:cs="Arial"/>
                <w:sz w:val="22"/>
                <w:szCs w:val="22"/>
              </w:rPr>
            </w:pPr>
            <w:r w:rsidRPr="00797FD0">
              <w:rPr>
                <w:rFonts w:cs="Arial"/>
                <w:sz w:val="22"/>
                <w:szCs w:val="22"/>
              </w:rPr>
              <w:t>Ductwork Inspection and Leak Detection</w:t>
            </w:r>
          </w:p>
        </w:tc>
        <w:tc>
          <w:tcPr>
            <w:tcW w:w="2241" w:type="dxa"/>
            <w:tcBorders>
              <w:top w:val="single" w:sz="2" w:space="0" w:color="auto"/>
              <w:left w:val="single" w:sz="2" w:space="0" w:color="auto"/>
              <w:bottom w:val="single" w:sz="2" w:space="0" w:color="auto"/>
              <w:right w:val="single" w:sz="2" w:space="0" w:color="auto"/>
            </w:tcBorders>
            <w:shd w:val="clear" w:color="auto" w:fill="FFFFFF"/>
            <w:vAlign w:val="center"/>
          </w:tcPr>
          <w:p w14:paraId="120E5830" w14:textId="77777777" w:rsidR="00CA486C" w:rsidRPr="00797FD0" w:rsidRDefault="00CA486C" w:rsidP="00E83FA1">
            <w:pPr>
              <w:jc w:val="center"/>
              <w:rPr>
                <w:rFonts w:cs="Arial"/>
                <w:sz w:val="22"/>
                <w:szCs w:val="22"/>
              </w:rPr>
            </w:pPr>
            <w:r w:rsidRPr="00797FD0">
              <w:rPr>
                <w:rFonts w:cs="Arial"/>
                <w:sz w:val="22"/>
                <w:szCs w:val="22"/>
              </w:rPr>
              <w:t>3.3.2.a</w:t>
            </w:r>
          </w:p>
        </w:tc>
      </w:tr>
      <w:tr w:rsidR="00CA486C" w:rsidRPr="00797FD0" w14:paraId="7AB8E3ED" w14:textId="77777777" w:rsidTr="00E83FA1">
        <w:tc>
          <w:tcPr>
            <w:tcW w:w="1167" w:type="dxa"/>
            <w:tcBorders>
              <w:top w:val="single" w:sz="2" w:space="0" w:color="auto"/>
              <w:left w:val="single" w:sz="2" w:space="0" w:color="auto"/>
              <w:bottom w:val="single" w:sz="2" w:space="0" w:color="auto"/>
              <w:right w:val="single" w:sz="2" w:space="0" w:color="auto"/>
            </w:tcBorders>
            <w:shd w:val="clear" w:color="auto" w:fill="FFFFFF"/>
            <w:vAlign w:val="center"/>
          </w:tcPr>
          <w:p w14:paraId="5120D2D1" w14:textId="77777777" w:rsidR="00CA486C" w:rsidRPr="00797FD0" w:rsidRDefault="00CA486C" w:rsidP="00E83FA1">
            <w:pPr>
              <w:jc w:val="center"/>
              <w:rPr>
                <w:rFonts w:cs="Arial"/>
                <w:sz w:val="22"/>
                <w:szCs w:val="22"/>
              </w:rPr>
            </w:pPr>
            <w:r w:rsidRPr="00797FD0">
              <w:rPr>
                <w:rFonts w:cs="Arial"/>
                <w:sz w:val="22"/>
                <w:szCs w:val="22"/>
              </w:rPr>
              <w:t>0003AB</w:t>
            </w:r>
          </w:p>
        </w:tc>
        <w:tc>
          <w:tcPr>
            <w:tcW w:w="5949" w:type="dxa"/>
            <w:tcBorders>
              <w:top w:val="single" w:sz="2" w:space="0" w:color="auto"/>
              <w:left w:val="single" w:sz="2" w:space="0" w:color="auto"/>
              <w:bottom w:val="single" w:sz="2" w:space="0" w:color="auto"/>
              <w:right w:val="single" w:sz="2" w:space="0" w:color="auto"/>
            </w:tcBorders>
            <w:shd w:val="clear" w:color="auto" w:fill="FFFFFF"/>
            <w:vAlign w:val="center"/>
          </w:tcPr>
          <w:p w14:paraId="73448619" w14:textId="77777777" w:rsidR="00CA486C" w:rsidRPr="00797FD0" w:rsidRDefault="00CA486C" w:rsidP="00E83FA1">
            <w:pPr>
              <w:jc w:val="left"/>
              <w:rPr>
                <w:rFonts w:cs="Arial"/>
                <w:sz w:val="22"/>
                <w:szCs w:val="22"/>
              </w:rPr>
            </w:pPr>
            <w:r w:rsidRPr="00797FD0">
              <w:rPr>
                <w:rFonts w:cs="Arial"/>
                <w:sz w:val="22"/>
                <w:szCs w:val="22"/>
              </w:rPr>
              <w:t>Sealing Duct Leaks</w:t>
            </w:r>
          </w:p>
        </w:tc>
        <w:tc>
          <w:tcPr>
            <w:tcW w:w="2241" w:type="dxa"/>
            <w:tcBorders>
              <w:top w:val="single" w:sz="2" w:space="0" w:color="auto"/>
              <w:left w:val="single" w:sz="2" w:space="0" w:color="auto"/>
              <w:bottom w:val="single" w:sz="2" w:space="0" w:color="auto"/>
              <w:right w:val="single" w:sz="2" w:space="0" w:color="auto"/>
            </w:tcBorders>
            <w:shd w:val="clear" w:color="auto" w:fill="FFFFFF"/>
            <w:vAlign w:val="center"/>
          </w:tcPr>
          <w:p w14:paraId="26D955AF" w14:textId="77777777" w:rsidR="00CA486C" w:rsidRPr="00797FD0" w:rsidRDefault="00CA486C" w:rsidP="00E83FA1">
            <w:pPr>
              <w:jc w:val="center"/>
              <w:rPr>
                <w:rFonts w:cs="Arial"/>
                <w:sz w:val="22"/>
                <w:szCs w:val="22"/>
              </w:rPr>
            </w:pPr>
            <w:r w:rsidRPr="00797FD0">
              <w:rPr>
                <w:rFonts w:cs="Arial"/>
                <w:sz w:val="22"/>
                <w:szCs w:val="22"/>
              </w:rPr>
              <w:t>3.3.2.b</w:t>
            </w:r>
          </w:p>
        </w:tc>
      </w:tr>
      <w:tr w:rsidR="00CA486C" w:rsidRPr="00797FD0" w14:paraId="183E3DD8" w14:textId="77777777" w:rsidTr="00E83FA1">
        <w:tc>
          <w:tcPr>
            <w:tcW w:w="1167" w:type="dxa"/>
            <w:tcBorders>
              <w:top w:val="single" w:sz="2" w:space="0" w:color="auto"/>
              <w:left w:val="single" w:sz="2" w:space="0" w:color="auto"/>
              <w:bottom w:val="single" w:sz="2" w:space="0" w:color="auto"/>
              <w:right w:val="single" w:sz="2" w:space="0" w:color="auto"/>
            </w:tcBorders>
            <w:shd w:val="clear" w:color="auto" w:fill="FFFFFF"/>
            <w:vAlign w:val="center"/>
          </w:tcPr>
          <w:p w14:paraId="220CF4A2" w14:textId="77777777" w:rsidR="00CA486C" w:rsidRPr="00797FD0" w:rsidRDefault="00CA486C" w:rsidP="00E83FA1">
            <w:pPr>
              <w:jc w:val="center"/>
              <w:rPr>
                <w:rFonts w:cs="Arial"/>
                <w:sz w:val="22"/>
                <w:szCs w:val="22"/>
              </w:rPr>
            </w:pPr>
            <w:r w:rsidRPr="00797FD0">
              <w:rPr>
                <w:rFonts w:cs="Arial"/>
                <w:sz w:val="22"/>
                <w:szCs w:val="22"/>
              </w:rPr>
              <w:t>0003AC</w:t>
            </w:r>
          </w:p>
        </w:tc>
        <w:tc>
          <w:tcPr>
            <w:tcW w:w="5949" w:type="dxa"/>
            <w:tcBorders>
              <w:top w:val="single" w:sz="2" w:space="0" w:color="auto"/>
              <w:left w:val="single" w:sz="2" w:space="0" w:color="auto"/>
              <w:bottom w:val="single" w:sz="2" w:space="0" w:color="auto"/>
              <w:right w:val="single" w:sz="2" w:space="0" w:color="auto"/>
            </w:tcBorders>
            <w:shd w:val="clear" w:color="auto" w:fill="FFFFFF"/>
            <w:vAlign w:val="center"/>
          </w:tcPr>
          <w:p w14:paraId="6611B64D" w14:textId="77777777" w:rsidR="00CA486C" w:rsidRPr="00797FD0" w:rsidRDefault="00CA486C" w:rsidP="00E83FA1">
            <w:pPr>
              <w:jc w:val="left"/>
              <w:rPr>
                <w:rFonts w:cs="Arial"/>
                <w:sz w:val="22"/>
                <w:szCs w:val="22"/>
              </w:rPr>
            </w:pPr>
            <w:r w:rsidRPr="00797FD0">
              <w:rPr>
                <w:rFonts w:cs="Arial"/>
                <w:sz w:val="22"/>
                <w:szCs w:val="22"/>
              </w:rPr>
              <w:t>Insulation Maintenance</w:t>
            </w:r>
          </w:p>
        </w:tc>
        <w:tc>
          <w:tcPr>
            <w:tcW w:w="2241" w:type="dxa"/>
            <w:tcBorders>
              <w:top w:val="single" w:sz="2" w:space="0" w:color="auto"/>
              <w:left w:val="single" w:sz="2" w:space="0" w:color="auto"/>
              <w:bottom w:val="single" w:sz="2" w:space="0" w:color="auto"/>
              <w:right w:val="single" w:sz="2" w:space="0" w:color="auto"/>
            </w:tcBorders>
            <w:shd w:val="clear" w:color="auto" w:fill="FFFFFF"/>
            <w:vAlign w:val="center"/>
          </w:tcPr>
          <w:p w14:paraId="508BA4CD" w14:textId="77777777" w:rsidR="00CA486C" w:rsidRPr="00797FD0" w:rsidRDefault="00CA486C" w:rsidP="00E83FA1">
            <w:pPr>
              <w:jc w:val="center"/>
              <w:rPr>
                <w:rFonts w:cs="Arial"/>
                <w:sz w:val="22"/>
                <w:szCs w:val="22"/>
              </w:rPr>
            </w:pPr>
            <w:r w:rsidRPr="00797FD0">
              <w:rPr>
                <w:rFonts w:cs="Arial"/>
                <w:sz w:val="22"/>
                <w:szCs w:val="22"/>
              </w:rPr>
              <w:t>3.3.2.c</w:t>
            </w:r>
          </w:p>
        </w:tc>
      </w:tr>
      <w:tr w:rsidR="00CA486C" w:rsidRPr="00797FD0" w14:paraId="7FC3EFDF" w14:textId="77777777" w:rsidTr="00E83FA1">
        <w:tc>
          <w:tcPr>
            <w:tcW w:w="1167" w:type="dxa"/>
            <w:tcBorders>
              <w:top w:val="single" w:sz="2" w:space="0" w:color="auto"/>
              <w:left w:val="single" w:sz="2" w:space="0" w:color="auto"/>
              <w:bottom w:val="single" w:sz="2" w:space="0" w:color="auto"/>
              <w:right w:val="single" w:sz="2" w:space="0" w:color="auto"/>
            </w:tcBorders>
            <w:shd w:val="clear" w:color="auto" w:fill="FFFFFF"/>
            <w:vAlign w:val="center"/>
          </w:tcPr>
          <w:p w14:paraId="26D73421" w14:textId="77777777" w:rsidR="00CA486C" w:rsidRPr="00797FD0" w:rsidRDefault="00CA486C" w:rsidP="00E83FA1">
            <w:pPr>
              <w:jc w:val="center"/>
              <w:rPr>
                <w:rFonts w:cs="Arial"/>
                <w:sz w:val="22"/>
                <w:szCs w:val="22"/>
              </w:rPr>
            </w:pPr>
            <w:r w:rsidRPr="00797FD0">
              <w:rPr>
                <w:rFonts w:cs="Arial"/>
                <w:sz w:val="22"/>
                <w:szCs w:val="22"/>
              </w:rPr>
              <w:t>0003AD</w:t>
            </w:r>
          </w:p>
        </w:tc>
        <w:tc>
          <w:tcPr>
            <w:tcW w:w="5949" w:type="dxa"/>
            <w:tcBorders>
              <w:top w:val="single" w:sz="2" w:space="0" w:color="auto"/>
              <w:left w:val="single" w:sz="2" w:space="0" w:color="auto"/>
              <w:bottom w:val="single" w:sz="2" w:space="0" w:color="auto"/>
              <w:right w:val="single" w:sz="2" w:space="0" w:color="auto"/>
            </w:tcBorders>
            <w:shd w:val="clear" w:color="auto" w:fill="FFFFFF"/>
            <w:vAlign w:val="center"/>
          </w:tcPr>
          <w:p w14:paraId="28F7935B" w14:textId="77777777" w:rsidR="00CA486C" w:rsidRPr="00797FD0" w:rsidRDefault="00CA486C" w:rsidP="00E83FA1">
            <w:pPr>
              <w:jc w:val="left"/>
              <w:rPr>
                <w:rFonts w:cs="Arial"/>
                <w:sz w:val="22"/>
                <w:szCs w:val="22"/>
              </w:rPr>
            </w:pPr>
            <w:r w:rsidRPr="00797FD0">
              <w:rPr>
                <w:rFonts w:cs="Arial"/>
                <w:sz w:val="22"/>
                <w:szCs w:val="22"/>
              </w:rPr>
              <w:t>Ductwork Repairs and Section Replacement</w:t>
            </w:r>
          </w:p>
        </w:tc>
        <w:tc>
          <w:tcPr>
            <w:tcW w:w="2241" w:type="dxa"/>
            <w:tcBorders>
              <w:top w:val="single" w:sz="2" w:space="0" w:color="auto"/>
              <w:left w:val="single" w:sz="2" w:space="0" w:color="auto"/>
              <w:bottom w:val="single" w:sz="2" w:space="0" w:color="auto"/>
              <w:right w:val="single" w:sz="2" w:space="0" w:color="auto"/>
            </w:tcBorders>
            <w:shd w:val="clear" w:color="auto" w:fill="FFFFFF"/>
            <w:vAlign w:val="center"/>
          </w:tcPr>
          <w:p w14:paraId="3CDCDAD5" w14:textId="77777777" w:rsidR="00CA486C" w:rsidRPr="00797FD0" w:rsidRDefault="00CA486C" w:rsidP="00E83FA1">
            <w:pPr>
              <w:jc w:val="center"/>
              <w:rPr>
                <w:rFonts w:cs="Arial"/>
                <w:sz w:val="22"/>
                <w:szCs w:val="22"/>
              </w:rPr>
            </w:pPr>
            <w:r w:rsidRPr="00797FD0">
              <w:rPr>
                <w:rFonts w:cs="Arial"/>
                <w:sz w:val="22"/>
                <w:szCs w:val="22"/>
              </w:rPr>
              <w:t>3.3.4.2</w:t>
            </w:r>
          </w:p>
        </w:tc>
      </w:tr>
      <w:tr w:rsidR="00CA486C" w:rsidRPr="00797FD0" w14:paraId="01363942" w14:textId="77777777" w:rsidTr="00E83FA1">
        <w:tc>
          <w:tcPr>
            <w:tcW w:w="1167" w:type="dxa"/>
            <w:tcBorders>
              <w:top w:val="single" w:sz="2" w:space="0" w:color="auto"/>
              <w:left w:val="single" w:sz="2" w:space="0" w:color="auto"/>
              <w:bottom w:val="single" w:sz="2" w:space="0" w:color="auto"/>
              <w:right w:val="single" w:sz="2" w:space="0" w:color="auto"/>
            </w:tcBorders>
            <w:shd w:val="clear" w:color="auto" w:fill="FFFFFF"/>
            <w:vAlign w:val="center"/>
          </w:tcPr>
          <w:p w14:paraId="1AD63DB1" w14:textId="77777777" w:rsidR="00CA486C" w:rsidRPr="00797FD0" w:rsidRDefault="00CA486C" w:rsidP="00E83FA1">
            <w:pPr>
              <w:jc w:val="center"/>
              <w:rPr>
                <w:rFonts w:cs="Arial"/>
                <w:sz w:val="22"/>
                <w:szCs w:val="22"/>
              </w:rPr>
            </w:pPr>
            <w:r w:rsidRPr="00797FD0">
              <w:rPr>
                <w:rFonts w:cs="Arial"/>
                <w:sz w:val="22"/>
                <w:szCs w:val="22"/>
              </w:rPr>
              <w:t>0003AE</w:t>
            </w:r>
          </w:p>
        </w:tc>
        <w:tc>
          <w:tcPr>
            <w:tcW w:w="5949" w:type="dxa"/>
            <w:tcBorders>
              <w:top w:val="single" w:sz="2" w:space="0" w:color="auto"/>
              <w:left w:val="single" w:sz="2" w:space="0" w:color="auto"/>
              <w:bottom w:val="single" w:sz="2" w:space="0" w:color="auto"/>
              <w:right w:val="single" w:sz="2" w:space="0" w:color="auto"/>
            </w:tcBorders>
            <w:shd w:val="clear" w:color="auto" w:fill="FFFFFF"/>
            <w:vAlign w:val="center"/>
          </w:tcPr>
          <w:p w14:paraId="2809768F" w14:textId="77777777" w:rsidR="00CA486C" w:rsidRPr="00797FD0" w:rsidRDefault="00CA486C" w:rsidP="00E83FA1">
            <w:pPr>
              <w:jc w:val="left"/>
              <w:rPr>
                <w:rFonts w:cs="Arial"/>
                <w:sz w:val="22"/>
                <w:szCs w:val="22"/>
              </w:rPr>
            </w:pPr>
            <w:r w:rsidRPr="00797FD0">
              <w:rPr>
                <w:rFonts w:cs="Arial"/>
                <w:sz w:val="22"/>
                <w:szCs w:val="22"/>
              </w:rPr>
              <w:t>System Upgrades (Ductwork Materials and Design)</w:t>
            </w:r>
          </w:p>
        </w:tc>
        <w:tc>
          <w:tcPr>
            <w:tcW w:w="2241" w:type="dxa"/>
            <w:tcBorders>
              <w:top w:val="single" w:sz="2" w:space="0" w:color="auto"/>
              <w:left w:val="single" w:sz="2" w:space="0" w:color="auto"/>
              <w:bottom w:val="single" w:sz="2" w:space="0" w:color="auto"/>
              <w:right w:val="single" w:sz="2" w:space="0" w:color="auto"/>
            </w:tcBorders>
            <w:shd w:val="clear" w:color="auto" w:fill="FFFFFF"/>
            <w:vAlign w:val="center"/>
          </w:tcPr>
          <w:p w14:paraId="0E161BD3" w14:textId="77777777" w:rsidR="00CA486C" w:rsidRPr="00797FD0" w:rsidRDefault="00CA486C" w:rsidP="00E83FA1">
            <w:pPr>
              <w:jc w:val="center"/>
              <w:rPr>
                <w:rFonts w:cs="Arial"/>
                <w:sz w:val="22"/>
                <w:szCs w:val="22"/>
              </w:rPr>
            </w:pPr>
            <w:r w:rsidRPr="00797FD0">
              <w:rPr>
                <w:rFonts w:cs="Arial"/>
                <w:sz w:val="22"/>
                <w:szCs w:val="22"/>
              </w:rPr>
              <w:t>3.3.5.1</w:t>
            </w:r>
          </w:p>
        </w:tc>
      </w:tr>
      <w:tr w:rsidR="00CA486C" w:rsidRPr="00797FD0" w14:paraId="0981C292" w14:textId="77777777" w:rsidTr="00E83FA1">
        <w:tc>
          <w:tcPr>
            <w:tcW w:w="1167" w:type="dxa"/>
            <w:tcBorders>
              <w:top w:val="single" w:sz="2" w:space="0" w:color="auto"/>
              <w:left w:val="single" w:sz="2" w:space="0" w:color="auto"/>
              <w:bottom w:val="single" w:sz="2" w:space="0" w:color="auto"/>
              <w:right w:val="single" w:sz="2" w:space="0" w:color="auto"/>
            </w:tcBorders>
            <w:shd w:val="clear" w:color="auto" w:fill="FFFFFF"/>
            <w:vAlign w:val="center"/>
          </w:tcPr>
          <w:p w14:paraId="183F5705" w14:textId="77777777" w:rsidR="00CA486C" w:rsidRPr="00797FD0" w:rsidRDefault="00CA486C" w:rsidP="00E83FA1">
            <w:pPr>
              <w:jc w:val="center"/>
              <w:rPr>
                <w:rFonts w:cs="Arial"/>
                <w:sz w:val="22"/>
                <w:szCs w:val="22"/>
              </w:rPr>
            </w:pPr>
            <w:r w:rsidRPr="00797FD0">
              <w:rPr>
                <w:rFonts w:cs="Arial"/>
                <w:sz w:val="22"/>
                <w:szCs w:val="22"/>
              </w:rPr>
              <w:t>0003AF</w:t>
            </w:r>
          </w:p>
        </w:tc>
        <w:tc>
          <w:tcPr>
            <w:tcW w:w="5949" w:type="dxa"/>
            <w:tcBorders>
              <w:top w:val="single" w:sz="2" w:space="0" w:color="auto"/>
              <w:left w:val="single" w:sz="2" w:space="0" w:color="auto"/>
              <w:bottom w:val="single" w:sz="2" w:space="0" w:color="auto"/>
              <w:right w:val="single" w:sz="2" w:space="0" w:color="auto"/>
            </w:tcBorders>
            <w:shd w:val="clear" w:color="auto" w:fill="FFFFFF"/>
            <w:vAlign w:val="center"/>
          </w:tcPr>
          <w:p w14:paraId="50FA1D94" w14:textId="77777777" w:rsidR="00CA486C" w:rsidRPr="00797FD0" w:rsidRDefault="00CA486C" w:rsidP="00E83FA1">
            <w:pPr>
              <w:jc w:val="left"/>
              <w:rPr>
                <w:rFonts w:cs="Arial"/>
                <w:sz w:val="22"/>
                <w:szCs w:val="22"/>
              </w:rPr>
            </w:pPr>
            <w:r w:rsidRPr="00797FD0">
              <w:rPr>
                <w:rFonts w:cs="Arial"/>
                <w:sz w:val="22"/>
                <w:szCs w:val="22"/>
              </w:rPr>
              <w:t>New Installations (Duct Runs, Branches, and Components)</w:t>
            </w:r>
          </w:p>
        </w:tc>
        <w:tc>
          <w:tcPr>
            <w:tcW w:w="2241" w:type="dxa"/>
            <w:tcBorders>
              <w:top w:val="single" w:sz="2" w:space="0" w:color="auto"/>
              <w:left w:val="single" w:sz="2" w:space="0" w:color="auto"/>
              <w:bottom w:val="single" w:sz="2" w:space="0" w:color="auto"/>
              <w:right w:val="single" w:sz="2" w:space="0" w:color="auto"/>
            </w:tcBorders>
            <w:shd w:val="clear" w:color="auto" w:fill="FFFFFF"/>
            <w:vAlign w:val="center"/>
          </w:tcPr>
          <w:p w14:paraId="264D960A" w14:textId="77777777" w:rsidR="00CA486C" w:rsidRPr="00797FD0" w:rsidRDefault="00CA486C" w:rsidP="00E83FA1">
            <w:pPr>
              <w:jc w:val="center"/>
              <w:rPr>
                <w:rFonts w:cs="Arial"/>
                <w:sz w:val="22"/>
                <w:szCs w:val="22"/>
              </w:rPr>
            </w:pPr>
            <w:r w:rsidRPr="00797FD0">
              <w:rPr>
                <w:rFonts w:cs="Arial"/>
                <w:sz w:val="22"/>
                <w:szCs w:val="22"/>
              </w:rPr>
              <w:t>3.3.5.2</w:t>
            </w:r>
          </w:p>
        </w:tc>
      </w:tr>
      <w:tr w:rsidR="00CA486C" w:rsidRPr="00797FD0" w14:paraId="6B5C2F88" w14:textId="77777777" w:rsidTr="00E83FA1">
        <w:tc>
          <w:tcPr>
            <w:tcW w:w="1167" w:type="dxa"/>
            <w:tcBorders>
              <w:top w:val="single" w:sz="2" w:space="0" w:color="auto"/>
              <w:left w:val="single" w:sz="2" w:space="0" w:color="auto"/>
              <w:bottom w:val="single" w:sz="2" w:space="0" w:color="auto"/>
              <w:right w:val="single" w:sz="2" w:space="0" w:color="auto"/>
            </w:tcBorders>
            <w:shd w:val="clear" w:color="auto" w:fill="FFFFFF"/>
            <w:vAlign w:val="center"/>
          </w:tcPr>
          <w:p w14:paraId="521212B6" w14:textId="77777777" w:rsidR="00CA486C" w:rsidRPr="00797FD0" w:rsidRDefault="00CA486C" w:rsidP="00E83FA1">
            <w:pPr>
              <w:jc w:val="center"/>
              <w:rPr>
                <w:rFonts w:cs="Arial"/>
                <w:sz w:val="22"/>
                <w:szCs w:val="22"/>
              </w:rPr>
            </w:pPr>
            <w:r w:rsidRPr="00797FD0">
              <w:rPr>
                <w:rFonts w:cs="Arial"/>
                <w:sz w:val="22"/>
                <w:szCs w:val="22"/>
              </w:rPr>
              <w:t>0003AG</w:t>
            </w:r>
          </w:p>
        </w:tc>
        <w:tc>
          <w:tcPr>
            <w:tcW w:w="5949" w:type="dxa"/>
            <w:tcBorders>
              <w:top w:val="single" w:sz="2" w:space="0" w:color="auto"/>
              <w:left w:val="single" w:sz="2" w:space="0" w:color="auto"/>
              <w:bottom w:val="single" w:sz="2" w:space="0" w:color="auto"/>
              <w:right w:val="single" w:sz="2" w:space="0" w:color="auto"/>
            </w:tcBorders>
            <w:shd w:val="clear" w:color="auto" w:fill="FFFFFF"/>
            <w:vAlign w:val="center"/>
          </w:tcPr>
          <w:p w14:paraId="1A64A863" w14:textId="77777777" w:rsidR="00CA486C" w:rsidRPr="00797FD0" w:rsidRDefault="00CA486C" w:rsidP="00E83FA1">
            <w:pPr>
              <w:jc w:val="left"/>
              <w:rPr>
                <w:rFonts w:cs="Arial"/>
                <w:sz w:val="22"/>
                <w:szCs w:val="22"/>
              </w:rPr>
            </w:pPr>
            <w:r w:rsidRPr="00797FD0">
              <w:rPr>
                <w:rFonts w:cs="Arial"/>
                <w:sz w:val="22"/>
                <w:szCs w:val="22"/>
              </w:rPr>
              <w:t>Dampers and Controls Installation</w:t>
            </w:r>
          </w:p>
        </w:tc>
        <w:tc>
          <w:tcPr>
            <w:tcW w:w="2241" w:type="dxa"/>
            <w:tcBorders>
              <w:top w:val="single" w:sz="2" w:space="0" w:color="auto"/>
              <w:left w:val="single" w:sz="2" w:space="0" w:color="auto"/>
              <w:bottom w:val="single" w:sz="2" w:space="0" w:color="auto"/>
              <w:right w:val="single" w:sz="2" w:space="0" w:color="auto"/>
            </w:tcBorders>
            <w:shd w:val="clear" w:color="auto" w:fill="FFFFFF"/>
            <w:vAlign w:val="center"/>
          </w:tcPr>
          <w:p w14:paraId="229C9065" w14:textId="77777777" w:rsidR="00CA486C" w:rsidRPr="00797FD0" w:rsidRDefault="00CA486C" w:rsidP="00E83FA1">
            <w:pPr>
              <w:jc w:val="center"/>
              <w:rPr>
                <w:rFonts w:cs="Arial"/>
                <w:sz w:val="22"/>
                <w:szCs w:val="22"/>
              </w:rPr>
            </w:pPr>
            <w:r w:rsidRPr="00797FD0">
              <w:rPr>
                <w:rFonts w:cs="Arial"/>
                <w:sz w:val="22"/>
                <w:szCs w:val="22"/>
              </w:rPr>
              <w:t>3.3.5.3</w:t>
            </w:r>
          </w:p>
        </w:tc>
      </w:tr>
      <w:tr w:rsidR="00CA486C" w:rsidRPr="00797FD0" w14:paraId="679A57D1" w14:textId="77777777" w:rsidTr="00E83FA1">
        <w:tc>
          <w:tcPr>
            <w:tcW w:w="1167" w:type="dxa"/>
            <w:tcBorders>
              <w:top w:val="single" w:sz="2" w:space="0" w:color="auto"/>
              <w:left w:val="single" w:sz="2" w:space="0" w:color="auto"/>
              <w:bottom w:val="single" w:sz="2" w:space="0" w:color="auto"/>
              <w:right w:val="single" w:sz="2" w:space="0" w:color="auto"/>
            </w:tcBorders>
            <w:shd w:val="clear" w:color="auto" w:fill="FFFFFF"/>
            <w:vAlign w:val="center"/>
          </w:tcPr>
          <w:p w14:paraId="4A986120" w14:textId="77777777" w:rsidR="00CA486C" w:rsidRPr="00797FD0" w:rsidRDefault="00CA486C" w:rsidP="00E83FA1">
            <w:pPr>
              <w:jc w:val="center"/>
              <w:rPr>
                <w:rFonts w:cs="Arial"/>
                <w:sz w:val="22"/>
                <w:szCs w:val="22"/>
              </w:rPr>
            </w:pPr>
            <w:r w:rsidRPr="00797FD0">
              <w:rPr>
                <w:rFonts w:cs="Arial"/>
                <w:sz w:val="22"/>
                <w:szCs w:val="22"/>
              </w:rPr>
              <w:t>0004</w:t>
            </w:r>
          </w:p>
        </w:tc>
        <w:tc>
          <w:tcPr>
            <w:tcW w:w="5949" w:type="dxa"/>
            <w:tcBorders>
              <w:top w:val="single" w:sz="2" w:space="0" w:color="auto"/>
              <w:left w:val="single" w:sz="2" w:space="0" w:color="auto"/>
              <w:bottom w:val="single" w:sz="2" w:space="0" w:color="auto"/>
              <w:right w:val="single" w:sz="2" w:space="0" w:color="auto"/>
            </w:tcBorders>
            <w:shd w:val="clear" w:color="auto" w:fill="FFFFFF"/>
            <w:vAlign w:val="center"/>
          </w:tcPr>
          <w:p w14:paraId="52D2F80B" w14:textId="77777777" w:rsidR="00CA486C" w:rsidRPr="00797FD0" w:rsidRDefault="00CA486C" w:rsidP="00E83FA1">
            <w:pPr>
              <w:jc w:val="left"/>
              <w:rPr>
                <w:rFonts w:cs="Arial"/>
                <w:sz w:val="22"/>
                <w:szCs w:val="22"/>
              </w:rPr>
            </w:pPr>
            <w:r w:rsidRPr="00797FD0">
              <w:rPr>
                <w:rFonts w:cs="Arial"/>
                <w:sz w:val="22"/>
                <w:szCs w:val="22"/>
              </w:rPr>
              <w:t xml:space="preserve">Trailer-Mounted Chiller Contingency Support </w:t>
            </w:r>
          </w:p>
        </w:tc>
        <w:tc>
          <w:tcPr>
            <w:tcW w:w="2241" w:type="dxa"/>
            <w:tcBorders>
              <w:top w:val="single" w:sz="2" w:space="0" w:color="auto"/>
              <w:left w:val="single" w:sz="2" w:space="0" w:color="auto"/>
              <w:bottom w:val="single" w:sz="2" w:space="0" w:color="auto"/>
              <w:right w:val="single" w:sz="2" w:space="0" w:color="auto"/>
            </w:tcBorders>
            <w:shd w:val="clear" w:color="auto" w:fill="FFFFFF"/>
            <w:vAlign w:val="center"/>
          </w:tcPr>
          <w:p w14:paraId="02829BA9" w14:textId="77777777" w:rsidR="00CA486C" w:rsidRPr="00797FD0" w:rsidRDefault="00CA486C" w:rsidP="00E83FA1">
            <w:pPr>
              <w:jc w:val="center"/>
              <w:rPr>
                <w:rFonts w:cs="Arial"/>
                <w:sz w:val="22"/>
                <w:szCs w:val="22"/>
              </w:rPr>
            </w:pPr>
            <w:r w:rsidRPr="00797FD0">
              <w:rPr>
                <w:rFonts w:cs="Arial"/>
                <w:sz w:val="22"/>
                <w:szCs w:val="22"/>
              </w:rPr>
              <w:t>3.4., 3.4.1, 3.4.2</w:t>
            </w:r>
          </w:p>
        </w:tc>
      </w:tr>
      <w:tr w:rsidR="00CA486C" w:rsidRPr="00797FD0" w14:paraId="4C07FEC9" w14:textId="77777777" w:rsidTr="00E83FA1">
        <w:tc>
          <w:tcPr>
            <w:tcW w:w="1167" w:type="dxa"/>
            <w:tcBorders>
              <w:top w:val="single" w:sz="2" w:space="0" w:color="auto"/>
              <w:left w:val="single" w:sz="2" w:space="0" w:color="auto"/>
              <w:bottom w:val="single" w:sz="2" w:space="0" w:color="auto"/>
              <w:right w:val="single" w:sz="2" w:space="0" w:color="auto"/>
            </w:tcBorders>
            <w:shd w:val="clear" w:color="auto" w:fill="FFFFFF"/>
            <w:vAlign w:val="center"/>
          </w:tcPr>
          <w:p w14:paraId="2727DA53" w14:textId="77777777" w:rsidR="00CA486C" w:rsidRPr="00797FD0" w:rsidRDefault="00CA486C" w:rsidP="00E83FA1">
            <w:pPr>
              <w:jc w:val="center"/>
              <w:rPr>
                <w:rFonts w:cs="Arial"/>
                <w:sz w:val="22"/>
                <w:szCs w:val="22"/>
              </w:rPr>
            </w:pPr>
            <w:r w:rsidRPr="00797FD0">
              <w:rPr>
                <w:rFonts w:cs="Arial"/>
                <w:sz w:val="22"/>
                <w:szCs w:val="22"/>
              </w:rPr>
              <w:t>0005AA-0005AG</w:t>
            </w:r>
          </w:p>
        </w:tc>
        <w:tc>
          <w:tcPr>
            <w:tcW w:w="5949" w:type="dxa"/>
            <w:tcBorders>
              <w:top w:val="single" w:sz="2" w:space="0" w:color="auto"/>
              <w:left w:val="single" w:sz="2" w:space="0" w:color="auto"/>
              <w:bottom w:val="single" w:sz="2" w:space="0" w:color="auto"/>
              <w:right w:val="single" w:sz="2" w:space="0" w:color="auto"/>
            </w:tcBorders>
            <w:shd w:val="clear" w:color="auto" w:fill="FFFFFF"/>
            <w:vAlign w:val="center"/>
          </w:tcPr>
          <w:p w14:paraId="3EEF7420" w14:textId="77777777" w:rsidR="00CA486C" w:rsidRPr="00797FD0" w:rsidRDefault="00CA486C" w:rsidP="00E83FA1">
            <w:pPr>
              <w:jc w:val="left"/>
              <w:rPr>
                <w:rFonts w:cs="Arial"/>
                <w:sz w:val="22"/>
                <w:szCs w:val="22"/>
              </w:rPr>
            </w:pPr>
            <w:r w:rsidRPr="00797FD0">
              <w:rPr>
                <w:rFonts w:cs="Arial"/>
                <w:sz w:val="22"/>
                <w:szCs w:val="22"/>
              </w:rPr>
              <w:t xml:space="preserve">Filter Supply Requirements </w:t>
            </w:r>
          </w:p>
        </w:tc>
        <w:tc>
          <w:tcPr>
            <w:tcW w:w="2241" w:type="dxa"/>
            <w:tcBorders>
              <w:top w:val="single" w:sz="2" w:space="0" w:color="auto"/>
              <w:left w:val="single" w:sz="2" w:space="0" w:color="auto"/>
              <w:bottom w:val="single" w:sz="2" w:space="0" w:color="auto"/>
              <w:right w:val="single" w:sz="2" w:space="0" w:color="auto"/>
            </w:tcBorders>
            <w:shd w:val="clear" w:color="auto" w:fill="FFFFFF"/>
            <w:vAlign w:val="center"/>
          </w:tcPr>
          <w:p w14:paraId="0346BE87" w14:textId="77777777" w:rsidR="00CA486C" w:rsidRPr="00797FD0" w:rsidRDefault="00CA486C" w:rsidP="00E83FA1">
            <w:pPr>
              <w:jc w:val="center"/>
              <w:rPr>
                <w:rFonts w:cs="Arial"/>
                <w:sz w:val="22"/>
                <w:szCs w:val="22"/>
              </w:rPr>
            </w:pPr>
            <w:r w:rsidRPr="00797FD0">
              <w:rPr>
                <w:rFonts w:cs="Arial"/>
                <w:sz w:val="22"/>
                <w:szCs w:val="22"/>
              </w:rPr>
              <w:t>3.5</w:t>
            </w:r>
          </w:p>
        </w:tc>
      </w:tr>
    </w:tbl>
    <w:p w14:paraId="23DD3197" w14:textId="5A4C69DA" w:rsidR="00194060" w:rsidRPr="00797FD0" w:rsidRDefault="00194060" w:rsidP="00797FD0">
      <w:pPr>
        <w:jc w:val="center"/>
        <w:rPr>
          <w:rFonts w:cs="Arial"/>
          <w:b/>
          <w:bCs/>
          <w:sz w:val="22"/>
          <w:szCs w:val="22"/>
          <w:highlight w:val="yellow"/>
        </w:rPr>
      </w:pPr>
      <w:r w:rsidRPr="00797FD0">
        <w:rPr>
          <w:rFonts w:cs="Arial"/>
          <w:b/>
          <w:bCs/>
          <w:sz w:val="22"/>
          <w:szCs w:val="22"/>
          <w:highlight w:val="yellow"/>
        </w:rPr>
        <w:br w:type="page"/>
      </w:r>
    </w:p>
    <w:p w14:paraId="2B1F7955" w14:textId="12067DA5" w:rsidR="003E7C47" w:rsidRPr="002F0B6A" w:rsidRDefault="003E7C47" w:rsidP="003E7C47">
      <w:pPr>
        <w:jc w:val="center"/>
        <w:rPr>
          <w:rFonts w:cs="Arial"/>
          <w:b/>
          <w:bCs/>
          <w:sz w:val="22"/>
          <w:szCs w:val="22"/>
        </w:rPr>
      </w:pPr>
      <w:r w:rsidRPr="002F0B6A">
        <w:rPr>
          <w:rFonts w:cs="Arial"/>
          <w:b/>
          <w:bCs/>
          <w:sz w:val="22"/>
          <w:szCs w:val="22"/>
        </w:rPr>
        <w:lastRenderedPageBreak/>
        <w:t xml:space="preserve">TECHNICAL EXHIBIT </w:t>
      </w:r>
      <w:r w:rsidR="002F0B6A" w:rsidRPr="002F0B6A">
        <w:rPr>
          <w:rFonts w:cs="Arial"/>
          <w:b/>
          <w:bCs/>
          <w:sz w:val="22"/>
          <w:szCs w:val="22"/>
        </w:rPr>
        <w:t>5</w:t>
      </w:r>
      <w:r w:rsidRPr="002F0B6A">
        <w:rPr>
          <w:rFonts w:cs="Arial"/>
          <w:b/>
          <w:bCs/>
          <w:sz w:val="22"/>
          <w:szCs w:val="22"/>
        </w:rPr>
        <w:t xml:space="preserve"> (TE-</w:t>
      </w:r>
      <w:r w:rsidR="002F0B6A" w:rsidRPr="002F0B6A">
        <w:rPr>
          <w:rFonts w:cs="Arial"/>
          <w:b/>
          <w:bCs/>
          <w:sz w:val="22"/>
          <w:szCs w:val="22"/>
        </w:rPr>
        <w:t>5</w:t>
      </w:r>
      <w:r w:rsidRPr="002F0B6A">
        <w:rPr>
          <w:rFonts w:cs="Arial"/>
          <w:b/>
          <w:bCs/>
          <w:sz w:val="22"/>
          <w:szCs w:val="22"/>
        </w:rPr>
        <w:t>)</w:t>
      </w:r>
    </w:p>
    <w:p w14:paraId="7DB0531A" w14:textId="77777777" w:rsidR="00731E8A" w:rsidRPr="00601F04" w:rsidRDefault="00731E8A" w:rsidP="00731E8A">
      <w:pPr>
        <w:rPr>
          <w:rFonts w:cs="Arial"/>
          <w:sz w:val="22"/>
          <w:szCs w:val="22"/>
          <w:highlight w:val="yellow"/>
        </w:rPr>
      </w:pPr>
    </w:p>
    <w:p w14:paraId="7070FE09" w14:textId="77777777" w:rsidR="00731E8A" w:rsidRPr="00601F04" w:rsidRDefault="00731E8A" w:rsidP="00731E8A">
      <w:pPr>
        <w:rPr>
          <w:rFonts w:cs="Arial"/>
          <w:b/>
          <w:sz w:val="22"/>
          <w:szCs w:val="22"/>
        </w:rPr>
      </w:pPr>
      <w:r w:rsidRPr="00601F04">
        <w:rPr>
          <w:rFonts w:cs="Arial"/>
          <w:b/>
          <w:sz w:val="22"/>
          <w:szCs w:val="22"/>
        </w:rPr>
        <w:t>VA INFORMATION AND INFORMATION SYSTEM SECURITY/PRIVACY LANGUAGE</w:t>
      </w:r>
    </w:p>
    <w:p w14:paraId="39CE8732" w14:textId="77777777" w:rsidR="00731E8A" w:rsidRPr="00601F04" w:rsidRDefault="00731E8A" w:rsidP="00731E8A">
      <w:pPr>
        <w:rPr>
          <w:rFonts w:cs="Arial"/>
          <w:b/>
          <w:sz w:val="22"/>
          <w:szCs w:val="22"/>
        </w:rPr>
      </w:pPr>
    </w:p>
    <w:p w14:paraId="4325609B" w14:textId="77777777" w:rsidR="00731E8A" w:rsidRPr="00601F04" w:rsidRDefault="00731E8A" w:rsidP="00731E8A">
      <w:pPr>
        <w:numPr>
          <w:ilvl w:val="0"/>
          <w:numId w:val="6"/>
        </w:numPr>
        <w:ind w:left="0" w:firstLine="0"/>
        <w:jc w:val="left"/>
        <w:rPr>
          <w:rFonts w:cs="Arial"/>
          <w:b/>
          <w:sz w:val="22"/>
          <w:szCs w:val="22"/>
        </w:rPr>
      </w:pPr>
      <w:r w:rsidRPr="00601F04">
        <w:rPr>
          <w:rFonts w:cs="Arial"/>
          <w:b/>
          <w:sz w:val="22"/>
          <w:szCs w:val="22"/>
        </w:rPr>
        <w:t>VA INFORMATION CUSTODIAL LANGUAGE:</w:t>
      </w:r>
    </w:p>
    <w:p w14:paraId="0BF7F32D" w14:textId="77777777" w:rsidR="00731E8A" w:rsidRPr="00601F04" w:rsidRDefault="00731E8A" w:rsidP="00731E8A">
      <w:pPr>
        <w:rPr>
          <w:rFonts w:cs="Arial"/>
          <w:b/>
          <w:sz w:val="22"/>
          <w:szCs w:val="22"/>
        </w:rPr>
      </w:pPr>
    </w:p>
    <w:p w14:paraId="4238C928" w14:textId="77777777" w:rsidR="00731E8A" w:rsidRPr="00601F04" w:rsidRDefault="00731E8A" w:rsidP="005D1E68">
      <w:pPr>
        <w:numPr>
          <w:ilvl w:val="1"/>
          <w:numId w:val="6"/>
        </w:numPr>
        <w:ind w:left="720" w:hanging="432"/>
        <w:rPr>
          <w:rFonts w:cs="Arial"/>
          <w:sz w:val="22"/>
          <w:szCs w:val="22"/>
        </w:rPr>
      </w:pPr>
      <w:r w:rsidRPr="00601F04">
        <w:rPr>
          <w:rFonts w:cs="Arial"/>
          <w:sz w:val="22"/>
          <w:szCs w:val="22"/>
        </w:rPr>
        <w:t>Contractors, contractor personnel, subcontractors, and subcontractor personnel shall be subject to the same Federal laws, regulations, standards, and VA Directives and Handbooks as VA and VA personnel regarding information and information system security.</w:t>
      </w:r>
    </w:p>
    <w:p w14:paraId="1789EC22" w14:textId="77777777" w:rsidR="00731E8A" w:rsidRPr="00601F04" w:rsidRDefault="00731E8A" w:rsidP="005D1E68">
      <w:pPr>
        <w:ind w:left="1440"/>
        <w:rPr>
          <w:rFonts w:cs="Arial"/>
          <w:sz w:val="22"/>
          <w:szCs w:val="22"/>
        </w:rPr>
      </w:pPr>
    </w:p>
    <w:p w14:paraId="21349DB5" w14:textId="77777777" w:rsidR="00731E8A" w:rsidRPr="00601F04" w:rsidRDefault="00731E8A" w:rsidP="005D1E68">
      <w:pPr>
        <w:numPr>
          <w:ilvl w:val="1"/>
          <w:numId w:val="6"/>
        </w:numPr>
        <w:ind w:left="720" w:hanging="432"/>
        <w:rPr>
          <w:rFonts w:cs="Arial"/>
          <w:sz w:val="22"/>
          <w:szCs w:val="22"/>
        </w:rPr>
      </w:pPr>
      <w:r w:rsidRPr="00601F04">
        <w:rPr>
          <w:rFonts w:cs="Arial"/>
          <w:sz w:val="22"/>
          <w:szCs w:val="22"/>
        </w:rPr>
        <w:t>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w:t>
      </w:r>
    </w:p>
    <w:p w14:paraId="7A92FBEC" w14:textId="77777777" w:rsidR="00731E8A" w:rsidRPr="00601F04" w:rsidRDefault="00731E8A" w:rsidP="005D1E68">
      <w:pPr>
        <w:ind w:left="720" w:hanging="432"/>
        <w:rPr>
          <w:rFonts w:cs="Arial"/>
          <w:sz w:val="22"/>
          <w:szCs w:val="22"/>
        </w:rPr>
      </w:pPr>
    </w:p>
    <w:p w14:paraId="73D77E66" w14:textId="77777777" w:rsidR="00731E8A" w:rsidRPr="00601F04" w:rsidRDefault="00731E8A" w:rsidP="005D1E68">
      <w:pPr>
        <w:numPr>
          <w:ilvl w:val="1"/>
          <w:numId w:val="6"/>
        </w:numPr>
        <w:ind w:left="720" w:hanging="432"/>
        <w:rPr>
          <w:rFonts w:cs="Arial"/>
          <w:sz w:val="22"/>
          <w:szCs w:val="22"/>
        </w:rPr>
      </w:pPr>
      <w:r w:rsidRPr="00601F04">
        <w:rPr>
          <w:rFonts w:cs="Arial"/>
          <w:sz w:val="22"/>
          <w:szCs w:val="22"/>
        </w:rPr>
        <w:t>A contractor/subcontractor shall request logical (technical) or physical access to VA information and VA information systems for their employees, subcontractors, and affiliates only to the extent necessary to perform the services specified in the contract, agreement, or task order.</w:t>
      </w:r>
    </w:p>
    <w:p w14:paraId="2D18FE06" w14:textId="77777777" w:rsidR="00731E8A" w:rsidRPr="00601F04" w:rsidRDefault="00731E8A" w:rsidP="005D1E68">
      <w:pPr>
        <w:ind w:left="720" w:hanging="432"/>
        <w:rPr>
          <w:rFonts w:cs="Arial"/>
          <w:sz w:val="22"/>
          <w:szCs w:val="22"/>
        </w:rPr>
      </w:pPr>
    </w:p>
    <w:p w14:paraId="32D60678" w14:textId="77777777" w:rsidR="00731E8A" w:rsidRPr="00601F04" w:rsidRDefault="00731E8A" w:rsidP="005D1E68">
      <w:pPr>
        <w:numPr>
          <w:ilvl w:val="1"/>
          <w:numId w:val="6"/>
        </w:numPr>
        <w:ind w:left="720" w:hanging="432"/>
        <w:rPr>
          <w:rFonts w:cs="Arial"/>
          <w:sz w:val="22"/>
          <w:szCs w:val="22"/>
        </w:rPr>
      </w:pPr>
      <w:r w:rsidRPr="00601F04">
        <w:rPr>
          <w:rFonts w:cs="Arial"/>
          <w:sz w:val="22"/>
          <w:szCs w:val="22"/>
        </w:rPr>
        <w:t>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Personnel Suitability and Security Program. The Office for Operations, Security, and Preparedness is responsible for these policies and procedures.</w:t>
      </w:r>
    </w:p>
    <w:p w14:paraId="57C2FEB6" w14:textId="77777777" w:rsidR="00731E8A" w:rsidRPr="00601F04" w:rsidRDefault="00731E8A" w:rsidP="00731E8A">
      <w:pPr>
        <w:rPr>
          <w:rFonts w:cs="Arial"/>
          <w:sz w:val="22"/>
          <w:szCs w:val="22"/>
        </w:rPr>
      </w:pPr>
    </w:p>
    <w:p w14:paraId="6EB27324" w14:textId="77777777" w:rsidR="00731E8A" w:rsidRPr="00601F04" w:rsidRDefault="00731E8A" w:rsidP="00731E8A">
      <w:pPr>
        <w:numPr>
          <w:ilvl w:val="0"/>
          <w:numId w:val="6"/>
        </w:numPr>
        <w:ind w:left="0" w:firstLine="0"/>
        <w:jc w:val="left"/>
        <w:rPr>
          <w:rFonts w:cs="Arial"/>
          <w:b/>
          <w:bCs/>
          <w:sz w:val="22"/>
          <w:szCs w:val="22"/>
        </w:rPr>
      </w:pPr>
      <w:r w:rsidRPr="00601F04">
        <w:rPr>
          <w:rFonts w:cs="Arial"/>
          <w:b/>
          <w:bCs/>
          <w:sz w:val="22"/>
          <w:szCs w:val="22"/>
        </w:rPr>
        <w:t>SECURITY INCIDENT INVESTIGATION</w:t>
      </w:r>
    </w:p>
    <w:p w14:paraId="4EF822EA" w14:textId="77777777" w:rsidR="00731E8A" w:rsidRPr="00601F04" w:rsidRDefault="00731E8A" w:rsidP="00731E8A">
      <w:pPr>
        <w:rPr>
          <w:rFonts w:cs="Arial"/>
          <w:b/>
          <w:bCs/>
          <w:sz w:val="22"/>
          <w:szCs w:val="22"/>
        </w:rPr>
      </w:pPr>
    </w:p>
    <w:p w14:paraId="20604825" w14:textId="1EEFA3A3" w:rsidR="00731E8A" w:rsidRPr="00601F04" w:rsidRDefault="00731E8A" w:rsidP="005D1E68">
      <w:pPr>
        <w:numPr>
          <w:ilvl w:val="1"/>
          <w:numId w:val="6"/>
        </w:numPr>
        <w:ind w:left="720" w:hanging="432"/>
        <w:rPr>
          <w:rFonts w:cs="Arial"/>
          <w:sz w:val="22"/>
          <w:szCs w:val="22"/>
        </w:rPr>
      </w:pPr>
      <w:r w:rsidRPr="00601F04">
        <w:rPr>
          <w:rFonts w:cs="Arial"/>
          <w:sz w:val="22"/>
          <w:szCs w:val="22"/>
        </w:rPr>
        <w:t>The term “security incident” means an event that has, or could have, resulted in unauthorized access to, loss or damage to VA assets, or sensitive information, or an action that be A security procedures. The contractor/subcontractor shall immediately notify the PPOC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14:paraId="28BC84D1" w14:textId="77777777" w:rsidR="00731E8A" w:rsidRPr="00601F04" w:rsidRDefault="00731E8A" w:rsidP="005D1E68">
      <w:pPr>
        <w:ind w:left="720" w:hanging="432"/>
        <w:rPr>
          <w:rFonts w:cs="Arial"/>
          <w:sz w:val="22"/>
          <w:szCs w:val="22"/>
        </w:rPr>
      </w:pPr>
    </w:p>
    <w:p w14:paraId="63400371" w14:textId="77777777" w:rsidR="00731E8A" w:rsidRPr="00601F04" w:rsidRDefault="00731E8A" w:rsidP="005D1E68">
      <w:pPr>
        <w:numPr>
          <w:ilvl w:val="1"/>
          <w:numId w:val="6"/>
        </w:numPr>
        <w:ind w:left="720" w:hanging="432"/>
        <w:rPr>
          <w:rFonts w:cs="Arial"/>
          <w:sz w:val="22"/>
          <w:szCs w:val="22"/>
        </w:rPr>
      </w:pPr>
      <w:r w:rsidRPr="00601F04">
        <w:rPr>
          <w:rFonts w:cs="Arial"/>
          <w:sz w:val="22"/>
          <w:szCs w:val="22"/>
        </w:rPr>
        <w:t>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29D0E4C3" w14:textId="77777777" w:rsidR="00731E8A" w:rsidRPr="00601F04" w:rsidRDefault="00731E8A" w:rsidP="005D1E68">
      <w:pPr>
        <w:ind w:left="720" w:hanging="432"/>
        <w:rPr>
          <w:rFonts w:cs="Arial"/>
          <w:sz w:val="22"/>
          <w:szCs w:val="22"/>
        </w:rPr>
      </w:pPr>
    </w:p>
    <w:p w14:paraId="4DE4D718" w14:textId="77777777" w:rsidR="00731E8A" w:rsidRPr="00601F04" w:rsidRDefault="00731E8A" w:rsidP="005D1E68">
      <w:pPr>
        <w:numPr>
          <w:ilvl w:val="1"/>
          <w:numId w:val="6"/>
        </w:numPr>
        <w:ind w:left="720" w:hanging="432"/>
        <w:rPr>
          <w:rFonts w:cs="Arial"/>
          <w:sz w:val="22"/>
          <w:szCs w:val="22"/>
        </w:rPr>
      </w:pPr>
      <w:r w:rsidRPr="00601F04">
        <w:rPr>
          <w:rFonts w:cs="Arial"/>
          <w:sz w:val="22"/>
          <w:szCs w:val="22"/>
        </w:rPr>
        <w:t xml:space="preserve">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 </w:t>
      </w:r>
    </w:p>
    <w:p w14:paraId="5F1C8DC8" w14:textId="77777777" w:rsidR="00731E8A" w:rsidRPr="00601F04" w:rsidRDefault="00731E8A" w:rsidP="00731E8A">
      <w:pPr>
        <w:ind w:left="720" w:hanging="432"/>
        <w:rPr>
          <w:rFonts w:cs="Arial"/>
          <w:sz w:val="22"/>
          <w:szCs w:val="22"/>
        </w:rPr>
      </w:pPr>
    </w:p>
    <w:p w14:paraId="6578183B" w14:textId="77777777" w:rsidR="00731E8A" w:rsidRPr="00601F04" w:rsidRDefault="00731E8A" w:rsidP="005D1E68">
      <w:pPr>
        <w:numPr>
          <w:ilvl w:val="1"/>
          <w:numId w:val="6"/>
        </w:numPr>
        <w:ind w:left="720" w:hanging="432"/>
        <w:rPr>
          <w:rFonts w:cs="Arial"/>
          <w:sz w:val="22"/>
          <w:szCs w:val="22"/>
        </w:rPr>
      </w:pPr>
      <w:r w:rsidRPr="00601F04">
        <w:rPr>
          <w:rFonts w:cs="Arial"/>
          <w:sz w:val="22"/>
          <w:szCs w:val="22"/>
        </w:rPr>
        <w:lastRenderedPageBreak/>
        <w:t xml:space="preserve">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 </w:t>
      </w:r>
    </w:p>
    <w:p w14:paraId="4B4682D3" w14:textId="77777777" w:rsidR="00731E8A" w:rsidRPr="00601F04" w:rsidRDefault="00731E8A" w:rsidP="00731E8A">
      <w:pPr>
        <w:rPr>
          <w:rFonts w:cs="Arial"/>
          <w:sz w:val="22"/>
          <w:szCs w:val="22"/>
        </w:rPr>
      </w:pPr>
    </w:p>
    <w:p w14:paraId="6B15A800" w14:textId="77777777" w:rsidR="00731E8A" w:rsidRPr="00601F04" w:rsidRDefault="00731E8A" w:rsidP="00731E8A">
      <w:pPr>
        <w:numPr>
          <w:ilvl w:val="0"/>
          <w:numId w:val="6"/>
        </w:numPr>
        <w:ind w:left="0" w:firstLine="0"/>
        <w:jc w:val="left"/>
        <w:rPr>
          <w:rFonts w:cs="Arial"/>
          <w:b/>
          <w:sz w:val="22"/>
          <w:szCs w:val="22"/>
        </w:rPr>
      </w:pPr>
      <w:r w:rsidRPr="00601F04">
        <w:rPr>
          <w:rFonts w:cs="Arial"/>
          <w:b/>
          <w:bCs/>
          <w:sz w:val="22"/>
          <w:szCs w:val="22"/>
        </w:rPr>
        <w:t>LIQUIDATED DAMAGES FOR DATA BREACH</w:t>
      </w:r>
    </w:p>
    <w:p w14:paraId="38DAEF8D" w14:textId="77777777" w:rsidR="00731E8A" w:rsidRPr="00601F04" w:rsidRDefault="00731E8A" w:rsidP="00731E8A">
      <w:pPr>
        <w:rPr>
          <w:rFonts w:cs="Arial"/>
          <w:b/>
          <w:sz w:val="22"/>
          <w:szCs w:val="22"/>
        </w:rPr>
      </w:pPr>
    </w:p>
    <w:p w14:paraId="4224CF43" w14:textId="77777777" w:rsidR="00731E8A" w:rsidRPr="00601F04" w:rsidRDefault="00731E8A" w:rsidP="005D1E68">
      <w:pPr>
        <w:numPr>
          <w:ilvl w:val="1"/>
          <w:numId w:val="6"/>
        </w:numPr>
        <w:ind w:left="720" w:hanging="432"/>
        <w:rPr>
          <w:rFonts w:cs="Arial"/>
          <w:sz w:val="22"/>
          <w:szCs w:val="22"/>
        </w:rPr>
      </w:pPr>
      <w:r w:rsidRPr="00601F04">
        <w:rPr>
          <w:rFonts w:cs="Arial"/>
          <w:sz w:val="22"/>
          <w:szCs w:val="22"/>
        </w:rPr>
        <w:t>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 to be acceptable by VA, specifically to address mitigation of the resulting problems of communication, control, data protection, and so forth. Location within the U.S. may be an evaluation factor.</w:t>
      </w:r>
    </w:p>
    <w:p w14:paraId="19300B6B" w14:textId="77777777" w:rsidR="00731E8A" w:rsidRPr="00601F04" w:rsidRDefault="00731E8A" w:rsidP="005D1E68">
      <w:pPr>
        <w:ind w:left="720" w:hanging="432"/>
        <w:rPr>
          <w:rFonts w:cs="Arial"/>
          <w:sz w:val="22"/>
          <w:szCs w:val="22"/>
        </w:rPr>
      </w:pPr>
    </w:p>
    <w:p w14:paraId="6332C5AF" w14:textId="77777777" w:rsidR="00731E8A" w:rsidRPr="00601F04" w:rsidRDefault="00731E8A" w:rsidP="005D1E68">
      <w:pPr>
        <w:numPr>
          <w:ilvl w:val="1"/>
          <w:numId w:val="6"/>
        </w:numPr>
        <w:ind w:left="720" w:hanging="432"/>
        <w:rPr>
          <w:rFonts w:cs="Arial"/>
          <w:sz w:val="22"/>
          <w:szCs w:val="22"/>
        </w:rPr>
      </w:pPr>
      <w:r w:rsidRPr="00601F04">
        <w:rPr>
          <w:rFonts w:cs="Arial"/>
          <w:sz w:val="22"/>
          <w:szCs w:val="22"/>
        </w:rPr>
        <w:t>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2DD6C529" w14:textId="77777777" w:rsidR="00731E8A" w:rsidRPr="00601F04" w:rsidRDefault="00731E8A" w:rsidP="00731E8A">
      <w:pPr>
        <w:rPr>
          <w:rFonts w:cs="Arial"/>
          <w:sz w:val="22"/>
          <w:szCs w:val="22"/>
        </w:rPr>
      </w:pPr>
    </w:p>
    <w:p w14:paraId="23566FAB" w14:textId="77777777" w:rsidR="00731E8A" w:rsidRPr="00601F04" w:rsidRDefault="00731E8A" w:rsidP="00731E8A">
      <w:pPr>
        <w:numPr>
          <w:ilvl w:val="0"/>
          <w:numId w:val="6"/>
        </w:numPr>
        <w:ind w:left="0" w:firstLine="0"/>
        <w:jc w:val="left"/>
        <w:rPr>
          <w:rFonts w:cs="Arial"/>
          <w:b/>
          <w:sz w:val="22"/>
          <w:szCs w:val="22"/>
        </w:rPr>
      </w:pPr>
      <w:r w:rsidRPr="00601F04">
        <w:rPr>
          <w:rFonts w:cs="Arial"/>
          <w:b/>
          <w:sz w:val="22"/>
          <w:szCs w:val="22"/>
        </w:rPr>
        <w:t>SECURITY CONTROLS COMPLIANCE TESTING</w:t>
      </w:r>
    </w:p>
    <w:p w14:paraId="4606A852" w14:textId="77777777" w:rsidR="00731E8A" w:rsidRPr="00601F04" w:rsidRDefault="00731E8A" w:rsidP="00731E8A">
      <w:pPr>
        <w:rPr>
          <w:rFonts w:cs="Arial"/>
          <w:b/>
          <w:sz w:val="22"/>
          <w:szCs w:val="22"/>
        </w:rPr>
      </w:pPr>
    </w:p>
    <w:p w14:paraId="08742A48" w14:textId="77777777" w:rsidR="00731E8A" w:rsidRPr="00601F04" w:rsidRDefault="00731E8A" w:rsidP="005D1E68">
      <w:pPr>
        <w:numPr>
          <w:ilvl w:val="1"/>
          <w:numId w:val="6"/>
        </w:numPr>
        <w:ind w:left="720" w:hanging="432"/>
        <w:rPr>
          <w:rFonts w:cs="Arial"/>
          <w:sz w:val="22"/>
          <w:szCs w:val="22"/>
        </w:rPr>
      </w:pPr>
      <w:r w:rsidRPr="00601F04">
        <w:rPr>
          <w:rFonts w:cs="Arial"/>
          <w:sz w:val="22"/>
          <w:szCs w:val="22"/>
        </w:rPr>
        <w:t xml:space="preserve">On a periodic basis, VA, including the Office of Inspector General, reserves the right to evaluate any or all of the security controls and privacy practices implemented by the contractor under the clauses contained within the contract. With 10 working-days’ notice,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 </w:t>
      </w:r>
    </w:p>
    <w:p w14:paraId="6B86D37C" w14:textId="77777777" w:rsidR="00731E8A" w:rsidRPr="00601F04" w:rsidRDefault="00731E8A" w:rsidP="00731E8A">
      <w:pPr>
        <w:rPr>
          <w:rFonts w:cs="Arial"/>
          <w:sz w:val="22"/>
          <w:szCs w:val="22"/>
        </w:rPr>
      </w:pPr>
    </w:p>
    <w:p w14:paraId="2E6C3941" w14:textId="77777777" w:rsidR="00731E8A" w:rsidRPr="00601F04" w:rsidRDefault="00731E8A" w:rsidP="00731E8A">
      <w:pPr>
        <w:numPr>
          <w:ilvl w:val="0"/>
          <w:numId w:val="6"/>
        </w:numPr>
        <w:ind w:left="0" w:firstLine="0"/>
        <w:jc w:val="left"/>
        <w:rPr>
          <w:rFonts w:cs="Arial"/>
          <w:b/>
          <w:bCs/>
          <w:sz w:val="22"/>
          <w:szCs w:val="22"/>
        </w:rPr>
      </w:pPr>
      <w:r w:rsidRPr="00601F04">
        <w:rPr>
          <w:rFonts w:cs="Arial"/>
          <w:b/>
          <w:bCs/>
          <w:sz w:val="22"/>
          <w:szCs w:val="22"/>
        </w:rPr>
        <w:t>TRAINING</w:t>
      </w:r>
    </w:p>
    <w:p w14:paraId="08DD3A2C" w14:textId="77777777" w:rsidR="00731E8A" w:rsidRPr="00601F04" w:rsidRDefault="00731E8A" w:rsidP="00731E8A">
      <w:pPr>
        <w:rPr>
          <w:rFonts w:cs="Arial"/>
          <w:b/>
          <w:bCs/>
          <w:sz w:val="22"/>
          <w:szCs w:val="22"/>
        </w:rPr>
      </w:pPr>
    </w:p>
    <w:p w14:paraId="2A0D6F5F" w14:textId="77777777" w:rsidR="00731E8A" w:rsidRPr="00601F04" w:rsidRDefault="00731E8A" w:rsidP="005D1E68">
      <w:pPr>
        <w:numPr>
          <w:ilvl w:val="1"/>
          <w:numId w:val="6"/>
        </w:numPr>
        <w:ind w:left="720" w:hanging="432"/>
        <w:rPr>
          <w:rFonts w:cs="Arial"/>
          <w:bCs/>
          <w:sz w:val="22"/>
          <w:szCs w:val="22"/>
        </w:rPr>
      </w:pPr>
      <w:r w:rsidRPr="00601F04">
        <w:rPr>
          <w:rFonts w:cs="Arial"/>
          <w:sz w:val="22"/>
          <w:szCs w:val="22"/>
        </w:rPr>
        <w:t>All contractor employees and subcontractor employees requiring access to VA information and VA information systems shall complete VA Privacy and Information Security Awareness and Rules of Behavior Training before being granted access to VA information and its systems.</w:t>
      </w:r>
    </w:p>
    <w:p w14:paraId="60764AA1" w14:textId="77777777" w:rsidR="00731E8A" w:rsidRPr="00601F04" w:rsidRDefault="00731E8A" w:rsidP="005D1E68">
      <w:pPr>
        <w:ind w:left="720" w:hanging="432"/>
        <w:rPr>
          <w:rFonts w:cs="Arial"/>
          <w:bCs/>
          <w:sz w:val="22"/>
          <w:szCs w:val="22"/>
        </w:rPr>
      </w:pPr>
    </w:p>
    <w:p w14:paraId="3519E864" w14:textId="77777777" w:rsidR="00731E8A" w:rsidRPr="00601F04" w:rsidRDefault="00731E8A" w:rsidP="005D1E68">
      <w:pPr>
        <w:numPr>
          <w:ilvl w:val="1"/>
          <w:numId w:val="6"/>
        </w:numPr>
        <w:ind w:left="720" w:hanging="432"/>
        <w:rPr>
          <w:rFonts w:cs="Arial"/>
          <w:bCs/>
          <w:sz w:val="22"/>
          <w:szCs w:val="22"/>
        </w:rPr>
      </w:pPr>
      <w:r w:rsidRPr="00601F04">
        <w:rPr>
          <w:rFonts w:cs="Arial"/>
          <w:sz w:val="22"/>
          <w:szCs w:val="22"/>
        </w:rPr>
        <w:t xml:space="preserve">Sign and acknowledge (either manually or electronically) understanding of and responsibilities for compliance with the </w:t>
      </w:r>
      <w:r w:rsidRPr="00601F04">
        <w:rPr>
          <w:rFonts w:cs="Arial"/>
          <w:i/>
          <w:iCs/>
          <w:sz w:val="22"/>
          <w:szCs w:val="22"/>
        </w:rPr>
        <w:t xml:space="preserve">Rules of Behavior </w:t>
      </w:r>
      <w:r w:rsidRPr="00601F04">
        <w:rPr>
          <w:rFonts w:cs="Arial"/>
          <w:iCs/>
          <w:sz w:val="22"/>
          <w:szCs w:val="22"/>
        </w:rPr>
        <w:t>before being granted access to VA information and its systems.</w:t>
      </w:r>
    </w:p>
    <w:p w14:paraId="3DF51F5E" w14:textId="77777777" w:rsidR="00731E8A" w:rsidRPr="00601F04" w:rsidRDefault="00731E8A" w:rsidP="005D1E68">
      <w:pPr>
        <w:ind w:left="720" w:hanging="432"/>
        <w:rPr>
          <w:rFonts w:cs="Arial"/>
          <w:bCs/>
          <w:sz w:val="22"/>
          <w:szCs w:val="22"/>
        </w:rPr>
      </w:pPr>
    </w:p>
    <w:p w14:paraId="7FC12738" w14:textId="5BF91DF9" w:rsidR="00731E8A" w:rsidRPr="00601F04" w:rsidRDefault="00731E8A" w:rsidP="005D1E68">
      <w:pPr>
        <w:numPr>
          <w:ilvl w:val="1"/>
          <w:numId w:val="6"/>
        </w:numPr>
        <w:ind w:left="720" w:hanging="432"/>
        <w:rPr>
          <w:rFonts w:cs="Arial"/>
          <w:bCs/>
          <w:sz w:val="22"/>
          <w:szCs w:val="22"/>
        </w:rPr>
      </w:pPr>
      <w:r w:rsidRPr="00601F04">
        <w:rPr>
          <w:rFonts w:cs="Arial"/>
          <w:sz w:val="22"/>
          <w:szCs w:val="22"/>
        </w:rPr>
        <w:t xml:space="preserve">The contractor shall provide to the contracting officer and/or the PPOC a copy of the training certificates and certification of signing the Rules of Behavior for each applicable employee within 1 week of the initiation of the contract and annually thereafter, as required. </w:t>
      </w:r>
    </w:p>
    <w:p w14:paraId="300A99E3" w14:textId="77777777" w:rsidR="00731E8A" w:rsidRPr="00601F04" w:rsidRDefault="00731E8A" w:rsidP="00731E8A">
      <w:pPr>
        <w:ind w:left="720" w:hanging="432"/>
        <w:rPr>
          <w:rFonts w:cs="Arial"/>
          <w:bCs/>
          <w:sz w:val="22"/>
          <w:szCs w:val="22"/>
        </w:rPr>
      </w:pPr>
    </w:p>
    <w:p w14:paraId="21BE6DC3" w14:textId="77777777" w:rsidR="00731E8A" w:rsidRPr="00601F04" w:rsidRDefault="00731E8A" w:rsidP="005D1E68">
      <w:pPr>
        <w:numPr>
          <w:ilvl w:val="1"/>
          <w:numId w:val="6"/>
        </w:numPr>
        <w:ind w:left="720" w:hanging="432"/>
        <w:rPr>
          <w:rFonts w:cs="Arial"/>
          <w:bCs/>
          <w:sz w:val="22"/>
          <w:szCs w:val="22"/>
        </w:rPr>
      </w:pPr>
      <w:r w:rsidRPr="00601F04">
        <w:rPr>
          <w:rFonts w:cs="Arial"/>
          <w:sz w:val="22"/>
          <w:szCs w:val="22"/>
        </w:rPr>
        <w:t xml:space="preserve">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 </w:t>
      </w:r>
    </w:p>
    <w:p w14:paraId="3091812F" w14:textId="0CCDCBD2" w:rsidR="002459AA" w:rsidRPr="00BB2BD1" w:rsidRDefault="002459AA" w:rsidP="002459AA">
      <w:pPr>
        <w:tabs>
          <w:tab w:val="left" w:pos="1170"/>
        </w:tabs>
        <w:rPr>
          <w:rFonts w:eastAsiaTheme="minorHAnsi" w:cs="Arial"/>
          <w:sz w:val="22"/>
          <w:szCs w:val="22"/>
        </w:rPr>
      </w:pPr>
    </w:p>
    <w:sectPr w:rsidR="002459AA" w:rsidRPr="00BB2BD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F1ED8" w14:textId="77777777" w:rsidR="00D7198F" w:rsidRDefault="00D7198F" w:rsidP="00D7198F">
      <w:r>
        <w:separator/>
      </w:r>
    </w:p>
  </w:endnote>
  <w:endnote w:type="continuationSeparator" w:id="0">
    <w:p w14:paraId="6ED52242" w14:textId="77777777" w:rsidR="00D7198F" w:rsidRDefault="00D7198F" w:rsidP="00D71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79A7E" w14:textId="77777777" w:rsidR="00D7198F" w:rsidRDefault="00D719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67944" w14:textId="77777777" w:rsidR="00D7198F" w:rsidRDefault="00D719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3B0F3" w14:textId="77777777" w:rsidR="00D7198F" w:rsidRDefault="00D719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0A01B" w14:textId="77777777" w:rsidR="00D7198F" w:rsidRDefault="00D7198F" w:rsidP="00D7198F">
      <w:r>
        <w:separator/>
      </w:r>
    </w:p>
  </w:footnote>
  <w:footnote w:type="continuationSeparator" w:id="0">
    <w:p w14:paraId="744077A8" w14:textId="77777777" w:rsidR="00D7198F" w:rsidRDefault="00D7198F" w:rsidP="00D719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E216E" w14:textId="2901C011" w:rsidR="00D7198F" w:rsidRDefault="00E75BA3">
    <w:pPr>
      <w:pStyle w:val="Header"/>
    </w:pPr>
    <w:r>
      <w:rPr>
        <w:noProof/>
      </w:rPr>
      <w:pict w14:anchorId="259A3C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5454329" o:spid="_x0000_s2050" type="#_x0000_t136" style="position:absolute;left:0;text-align:left;margin-left:0;margin-top:0;width:471.3pt;height:188.5pt;rotation:315;z-index:-251655168;mso-position-horizontal:center;mso-position-horizontal-relative:margin;mso-position-vertical:center;mso-position-vertical-relative:margin" o:allowincell="f" fillcolor="#5a5a5a [2109]"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3617" w14:textId="2195FE97" w:rsidR="00D7198F" w:rsidRDefault="00E75BA3">
    <w:pPr>
      <w:pStyle w:val="Header"/>
    </w:pPr>
    <w:r>
      <w:rPr>
        <w:noProof/>
      </w:rPr>
      <w:pict w14:anchorId="12BAC1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5454330" o:spid="_x0000_s2051" type="#_x0000_t136" style="position:absolute;left:0;text-align:left;margin-left:0;margin-top:0;width:471.3pt;height:188.5pt;rotation:315;z-index:-251653120;mso-position-horizontal:center;mso-position-horizontal-relative:margin;mso-position-vertical:center;mso-position-vertical-relative:margin" o:allowincell="f" fillcolor="#5a5a5a [2109]"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A5DDB" w14:textId="625104C7" w:rsidR="00D7198F" w:rsidRDefault="00E75BA3">
    <w:pPr>
      <w:pStyle w:val="Header"/>
    </w:pPr>
    <w:r>
      <w:rPr>
        <w:noProof/>
      </w:rPr>
      <w:pict w14:anchorId="4B24EAD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5454328" o:spid="_x0000_s2049" type="#_x0000_t136" style="position:absolute;left:0;text-align:left;margin-left:0;margin-top:0;width:471.3pt;height:188.5pt;rotation:315;z-index:-251657216;mso-position-horizontal:center;mso-position-horizontal-relative:margin;mso-position-vertical:center;mso-position-vertical-relative:margin" o:allowincell="f" fillcolor="#5a5a5a [2109]"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3769"/>
    <w:multiLevelType w:val="hybridMultilevel"/>
    <w:tmpl w:val="D3260EFC"/>
    <w:lvl w:ilvl="0" w:tplc="0D5E54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A76073"/>
    <w:multiLevelType w:val="hybridMultilevel"/>
    <w:tmpl w:val="DDE43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236380"/>
    <w:multiLevelType w:val="multilevel"/>
    <w:tmpl w:val="3DD6C51E"/>
    <w:lvl w:ilvl="0">
      <w:start w:val="1"/>
      <w:numFmt w:val="lowerLetter"/>
      <w:lvlText w:val="%1."/>
      <w:lvlJc w:val="left"/>
      <w:pPr>
        <w:tabs>
          <w:tab w:val="num" w:pos="720"/>
        </w:tabs>
        <w:ind w:left="720" w:hanging="360"/>
      </w:pPr>
      <w:rPr>
        <w:rFonts w:ascii="Arial" w:eastAsia="Times New Roman" w:hAnsi="Arial" w:cs="Arial"/>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B3DA7"/>
    <w:multiLevelType w:val="multilevel"/>
    <w:tmpl w:val="F79E278E"/>
    <w:lvl w:ilvl="0">
      <w:start w:val="1"/>
      <w:numFmt w:val="lowerLetter"/>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D9F389C"/>
    <w:multiLevelType w:val="multilevel"/>
    <w:tmpl w:val="FB4A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0632E"/>
    <w:multiLevelType w:val="hybridMultilevel"/>
    <w:tmpl w:val="357658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F60433"/>
    <w:multiLevelType w:val="multilevel"/>
    <w:tmpl w:val="7D3E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26194"/>
    <w:multiLevelType w:val="multilevel"/>
    <w:tmpl w:val="4962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D6A95"/>
    <w:multiLevelType w:val="hybridMultilevel"/>
    <w:tmpl w:val="4956C122"/>
    <w:lvl w:ilvl="0" w:tplc="B7165790">
      <w:start w:val="1"/>
      <w:numFmt w:val="decimal"/>
      <w:lvlText w:val="%1."/>
      <w:lvlJc w:val="left"/>
      <w:pPr>
        <w:ind w:left="1020" w:hanging="360"/>
      </w:pPr>
    </w:lvl>
    <w:lvl w:ilvl="1" w:tplc="893E77F4">
      <w:start w:val="1"/>
      <w:numFmt w:val="decimal"/>
      <w:lvlText w:val="%2."/>
      <w:lvlJc w:val="left"/>
      <w:pPr>
        <w:ind w:left="1020" w:hanging="360"/>
      </w:pPr>
    </w:lvl>
    <w:lvl w:ilvl="2" w:tplc="5388E7A2">
      <w:start w:val="1"/>
      <w:numFmt w:val="decimal"/>
      <w:lvlText w:val="%3."/>
      <w:lvlJc w:val="left"/>
      <w:pPr>
        <w:ind w:left="1020" w:hanging="360"/>
      </w:pPr>
    </w:lvl>
    <w:lvl w:ilvl="3" w:tplc="B41AFD02">
      <w:start w:val="1"/>
      <w:numFmt w:val="decimal"/>
      <w:lvlText w:val="%4."/>
      <w:lvlJc w:val="left"/>
      <w:pPr>
        <w:ind w:left="1020" w:hanging="360"/>
      </w:pPr>
    </w:lvl>
    <w:lvl w:ilvl="4" w:tplc="B9A6A00E">
      <w:start w:val="1"/>
      <w:numFmt w:val="decimal"/>
      <w:lvlText w:val="%5."/>
      <w:lvlJc w:val="left"/>
      <w:pPr>
        <w:ind w:left="1020" w:hanging="360"/>
      </w:pPr>
    </w:lvl>
    <w:lvl w:ilvl="5" w:tplc="A47EE5C0">
      <w:start w:val="1"/>
      <w:numFmt w:val="decimal"/>
      <w:lvlText w:val="%6."/>
      <w:lvlJc w:val="left"/>
      <w:pPr>
        <w:ind w:left="1020" w:hanging="360"/>
      </w:pPr>
    </w:lvl>
    <w:lvl w:ilvl="6" w:tplc="77405648">
      <w:start w:val="1"/>
      <w:numFmt w:val="decimal"/>
      <w:lvlText w:val="%7."/>
      <w:lvlJc w:val="left"/>
      <w:pPr>
        <w:ind w:left="1020" w:hanging="360"/>
      </w:pPr>
    </w:lvl>
    <w:lvl w:ilvl="7" w:tplc="91364318">
      <w:start w:val="1"/>
      <w:numFmt w:val="decimal"/>
      <w:lvlText w:val="%8."/>
      <w:lvlJc w:val="left"/>
      <w:pPr>
        <w:ind w:left="1020" w:hanging="360"/>
      </w:pPr>
    </w:lvl>
    <w:lvl w:ilvl="8" w:tplc="71E02398">
      <w:start w:val="1"/>
      <w:numFmt w:val="decimal"/>
      <w:lvlText w:val="%9."/>
      <w:lvlJc w:val="left"/>
      <w:pPr>
        <w:ind w:left="1020" w:hanging="360"/>
      </w:pPr>
    </w:lvl>
  </w:abstractNum>
  <w:abstractNum w:abstractNumId="9" w15:restartNumberingAfterBreak="0">
    <w:nsid w:val="22B36A93"/>
    <w:multiLevelType w:val="hybridMultilevel"/>
    <w:tmpl w:val="12688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C20531"/>
    <w:multiLevelType w:val="hybridMultilevel"/>
    <w:tmpl w:val="A5B83234"/>
    <w:lvl w:ilvl="0" w:tplc="3ED4B490">
      <w:start w:val="1"/>
      <w:numFmt w:val="upperRoman"/>
      <w:lvlText w:val="%1."/>
      <w:lvlJc w:val="left"/>
      <w:pPr>
        <w:ind w:left="7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AA23EE">
      <w:start w:val="1"/>
      <w:numFmt w:val="upperLetter"/>
      <w:lvlText w:val="%2."/>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9A15AE">
      <w:start w:val="1"/>
      <w:numFmt w:val="decimal"/>
      <w:lvlText w:val="%3."/>
      <w:lvlJc w:val="left"/>
      <w:pPr>
        <w:ind w:left="2162"/>
      </w:pPr>
      <w:rPr>
        <w:rFonts w:ascii="Arial" w:eastAsia="Arial" w:hAnsi="Arial" w:cs="Arial"/>
        <w:b w:val="0"/>
        <w:i w:val="0"/>
        <w:strike w:val="0"/>
        <w:dstrike w:val="0"/>
        <w:color w:val="343434"/>
        <w:sz w:val="22"/>
        <w:szCs w:val="22"/>
        <w:u w:val="none" w:color="000000"/>
        <w:bdr w:val="none" w:sz="0" w:space="0" w:color="auto"/>
        <w:shd w:val="clear" w:color="auto" w:fill="auto"/>
        <w:vertAlign w:val="baseline"/>
      </w:rPr>
    </w:lvl>
    <w:lvl w:ilvl="3" w:tplc="0CC2BD84">
      <w:start w:val="1"/>
      <w:numFmt w:val="decimal"/>
      <w:lvlText w:val="%4"/>
      <w:lvlJc w:val="left"/>
      <w:pPr>
        <w:ind w:left="2520"/>
      </w:pPr>
      <w:rPr>
        <w:rFonts w:ascii="Arial" w:eastAsia="Arial" w:hAnsi="Arial" w:cs="Arial"/>
        <w:b w:val="0"/>
        <w:i w:val="0"/>
        <w:strike w:val="0"/>
        <w:dstrike w:val="0"/>
        <w:color w:val="343434"/>
        <w:sz w:val="22"/>
        <w:szCs w:val="22"/>
        <w:u w:val="none" w:color="000000"/>
        <w:bdr w:val="none" w:sz="0" w:space="0" w:color="auto"/>
        <w:shd w:val="clear" w:color="auto" w:fill="auto"/>
        <w:vertAlign w:val="baseline"/>
      </w:rPr>
    </w:lvl>
    <w:lvl w:ilvl="4" w:tplc="E19E207C">
      <w:start w:val="1"/>
      <w:numFmt w:val="lowerLetter"/>
      <w:lvlText w:val="%5"/>
      <w:lvlJc w:val="left"/>
      <w:pPr>
        <w:ind w:left="3240"/>
      </w:pPr>
      <w:rPr>
        <w:rFonts w:ascii="Arial" w:eastAsia="Arial" w:hAnsi="Arial" w:cs="Arial"/>
        <w:b w:val="0"/>
        <w:i w:val="0"/>
        <w:strike w:val="0"/>
        <w:dstrike w:val="0"/>
        <w:color w:val="343434"/>
        <w:sz w:val="22"/>
        <w:szCs w:val="22"/>
        <w:u w:val="none" w:color="000000"/>
        <w:bdr w:val="none" w:sz="0" w:space="0" w:color="auto"/>
        <w:shd w:val="clear" w:color="auto" w:fill="auto"/>
        <w:vertAlign w:val="baseline"/>
      </w:rPr>
    </w:lvl>
    <w:lvl w:ilvl="5" w:tplc="BB88D706">
      <w:start w:val="1"/>
      <w:numFmt w:val="lowerRoman"/>
      <w:lvlText w:val="%6"/>
      <w:lvlJc w:val="left"/>
      <w:pPr>
        <w:ind w:left="3960"/>
      </w:pPr>
      <w:rPr>
        <w:rFonts w:ascii="Arial" w:eastAsia="Arial" w:hAnsi="Arial" w:cs="Arial"/>
        <w:b w:val="0"/>
        <w:i w:val="0"/>
        <w:strike w:val="0"/>
        <w:dstrike w:val="0"/>
        <w:color w:val="343434"/>
        <w:sz w:val="22"/>
        <w:szCs w:val="22"/>
        <w:u w:val="none" w:color="000000"/>
        <w:bdr w:val="none" w:sz="0" w:space="0" w:color="auto"/>
        <w:shd w:val="clear" w:color="auto" w:fill="auto"/>
        <w:vertAlign w:val="baseline"/>
      </w:rPr>
    </w:lvl>
    <w:lvl w:ilvl="6" w:tplc="86BC7768">
      <w:start w:val="1"/>
      <w:numFmt w:val="decimal"/>
      <w:lvlText w:val="%7"/>
      <w:lvlJc w:val="left"/>
      <w:pPr>
        <w:ind w:left="4680"/>
      </w:pPr>
      <w:rPr>
        <w:rFonts w:ascii="Arial" w:eastAsia="Arial" w:hAnsi="Arial" w:cs="Arial"/>
        <w:b w:val="0"/>
        <w:i w:val="0"/>
        <w:strike w:val="0"/>
        <w:dstrike w:val="0"/>
        <w:color w:val="343434"/>
        <w:sz w:val="22"/>
        <w:szCs w:val="22"/>
        <w:u w:val="none" w:color="000000"/>
        <w:bdr w:val="none" w:sz="0" w:space="0" w:color="auto"/>
        <w:shd w:val="clear" w:color="auto" w:fill="auto"/>
        <w:vertAlign w:val="baseline"/>
      </w:rPr>
    </w:lvl>
    <w:lvl w:ilvl="7" w:tplc="3A8EB260">
      <w:start w:val="1"/>
      <w:numFmt w:val="lowerLetter"/>
      <w:lvlText w:val="%8"/>
      <w:lvlJc w:val="left"/>
      <w:pPr>
        <w:ind w:left="5400"/>
      </w:pPr>
      <w:rPr>
        <w:rFonts w:ascii="Arial" w:eastAsia="Arial" w:hAnsi="Arial" w:cs="Arial"/>
        <w:b w:val="0"/>
        <w:i w:val="0"/>
        <w:strike w:val="0"/>
        <w:dstrike w:val="0"/>
        <w:color w:val="343434"/>
        <w:sz w:val="22"/>
        <w:szCs w:val="22"/>
        <w:u w:val="none" w:color="000000"/>
        <w:bdr w:val="none" w:sz="0" w:space="0" w:color="auto"/>
        <w:shd w:val="clear" w:color="auto" w:fill="auto"/>
        <w:vertAlign w:val="baseline"/>
      </w:rPr>
    </w:lvl>
    <w:lvl w:ilvl="8" w:tplc="8DBAC2AA">
      <w:start w:val="1"/>
      <w:numFmt w:val="lowerRoman"/>
      <w:lvlText w:val="%9"/>
      <w:lvlJc w:val="left"/>
      <w:pPr>
        <w:ind w:left="6120"/>
      </w:pPr>
      <w:rPr>
        <w:rFonts w:ascii="Arial" w:eastAsia="Arial" w:hAnsi="Arial" w:cs="Arial"/>
        <w:b w:val="0"/>
        <w:i w:val="0"/>
        <w:strike w:val="0"/>
        <w:dstrike w:val="0"/>
        <w:color w:val="343434"/>
        <w:sz w:val="22"/>
        <w:szCs w:val="22"/>
        <w:u w:val="none" w:color="000000"/>
        <w:bdr w:val="none" w:sz="0" w:space="0" w:color="auto"/>
        <w:shd w:val="clear" w:color="auto" w:fill="auto"/>
        <w:vertAlign w:val="baseline"/>
      </w:rPr>
    </w:lvl>
  </w:abstractNum>
  <w:abstractNum w:abstractNumId="11" w15:restartNumberingAfterBreak="0">
    <w:nsid w:val="2C6D7EEC"/>
    <w:multiLevelType w:val="multilevel"/>
    <w:tmpl w:val="73B2F56C"/>
    <w:lvl w:ilvl="0">
      <w:start w:val="1"/>
      <w:numFmt w:val="decimal"/>
      <w:lvlText w:val="%1.0"/>
      <w:lvlJc w:val="left"/>
      <w:pPr>
        <w:ind w:left="375" w:hanging="375"/>
      </w:pPr>
      <w:rPr>
        <w:rFonts w:hint="default"/>
        <w:b w:val="0"/>
        <w:bCs w:val="0"/>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b w:val="0"/>
        <w:bCs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2CE92BD8"/>
    <w:multiLevelType w:val="multilevel"/>
    <w:tmpl w:val="65DA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87470"/>
    <w:multiLevelType w:val="hybridMultilevel"/>
    <w:tmpl w:val="129E786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72E13A5"/>
    <w:multiLevelType w:val="hybridMultilevel"/>
    <w:tmpl w:val="6B8A187E"/>
    <w:lvl w:ilvl="0" w:tplc="63563E46">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96D3BA3"/>
    <w:multiLevelType w:val="multilevel"/>
    <w:tmpl w:val="4A40C620"/>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A285F51"/>
    <w:multiLevelType w:val="hybridMultilevel"/>
    <w:tmpl w:val="AE4ACA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9B0311"/>
    <w:multiLevelType w:val="hybridMultilevel"/>
    <w:tmpl w:val="B1B26CF6"/>
    <w:lvl w:ilvl="0" w:tplc="8EFE49E0">
      <w:start w:val="1"/>
      <w:numFmt w:val="decimal"/>
      <w:lvlText w:val="%1."/>
      <w:lvlJc w:val="left"/>
      <w:pPr>
        <w:ind w:left="1020" w:hanging="360"/>
      </w:pPr>
    </w:lvl>
    <w:lvl w:ilvl="1" w:tplc="82B0FD86">
      <w:start w:val="1"/>
      <w:numFmt w:val="decimal"/>
      <w:lvlText w:val="%2."/>
      <w:lvlJc w:val="left"/>
      <w:pPr>
        <w:ind w:left="1020" w:hanging="360"/>
      </w:pPr>
    </w:lvl>
    <w:lvl w:ilvl="2" w:tplc="9636243C">
      <w:start w:val="1"/>
      <w:numFmt w:val="decimal"/>
      <w:lvlText w:val="%3."/>
      <w:lvlJc w:val="left"/>
      <w:pPr>
        <w:ind w:left="1020" w:hanging="360"/>
      </w:pPr>
    </w:lvl>
    <w:lvl w:ilvl="3" w:tplc="8F683036">
      <w:start w:val="1"/>
      <w:numFmt w:val="decimal"/>
      <w:lvlText w:val="%4."/>
      <w:lvlJc w:val="left"/>
      <w:pPr>
        <w:ind w:left="1020" w:hanging="360"/>
      </w:pPr>
    </w:lvl>
    <w:lvl w:ilvl="4" w:tplc="EFD66384">
      <w:start w:val="1"/>
      <w:numFmt w:val="decimal"/>
      <w:lvlText w:val="%5."/>
      <w:lvlJc w:val="left"/>
      <w:pPr>
        <w:ind w:left="1020" w:hanging="360"/>
      </w:pPr>
    </w:lvl>
    <w:lvl w:ilvl="5" w:tplc="48E87082">
      <w:start w:val="1"/>
      <w:numFmt w:val="decimal"/>
      <w:lvlText w:val="%6."/>
      <w:lvlJc w:val="left"/>
      <w:pPr>
        <w:ind w:left="1020" w:hanging="360"/>
      </w:pPr>
    </w:lvl>
    <w:lvl w:ilvl="6" w:tplc="9AAE879A">
      <w:start w:val="1"/>
      <w:numFmt w:val="decimal"/>
      <w:lvlText w:val="%7."/>
      <w:lvlJc w:val="left"/>
      <w:pPr>
        <w:ind w:left="1020" w:hanging="360"/>
      </w:pPr>
    </w:lvl>
    <w:lvl w:ilvl="7" w:tplc="AA96A9C6">
      <w:start w:val="1"/>
      <w:numFmt w:val="decimal"/>
      <w:lvlText w:val="%8."/>
      <w:lvlJc w:val="left"/>
      <w:pPr>
        <w:ind w:left="1020" w:hanging="360"/>
      </w:pPr>
    </w:lvl>
    <w:lvl w:ilvl="8" w:tplc="8FD0BFBA">
      <w:start w:val="1"/>
      <w:numFmt w:val="decimal"/>
      <w:lvlText w:val="%9."/>
      <w:lvlJc w:val="left"/>
      <w:pPr>
        <w:ind w:left="1020" w:hanging="360"/>
      </w:pPr>
    </w:lvl>
  </w:abstractNum>
  <w:abstractNum w:abstractNumId="18" w15:restartNumberingAfterBreak="0">
    <w:nsid w:val="3FD45C7C"/>
    <w:multiLevelType w:val="multilevel"/>
    <w:tmpl w:val="7956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F5657"/>
    <w:multiLevelType w:val="hybridMultilevel"/>
    <w:tmpl w:val="3F1C96A2"/>
    <w:lvl w:ilvl="0" w:tplc="6FFC9B9C">
      <w:start w:val="1"/>
      <w:numFmt w:val="lowerLetter"/>
      <w:lvlText w:val="%1."/>
      <w:lvlJc w:val="left"/>
      <w:pPr>
        <w:ind w:left="1020" w:hanging="360"/>
      </w:pPr>
    </w:lvl>
    <w:lvl w:ilvl="1" w:tplc="36747C4C">
      <w:start w:val="1"/>
      <w:numFmt w:val="lowerLetter"/>
      <w:lvlText w:val="%2."/>
      <w:lvlJc w:val="left"/>
      <w:pPr>
        <w:ind w:left="1020" w:hanging="360"/>
      </w:pPr>
    </w:lvl>
    <w:lvl w:ilvl="2" w:tplc="F6E421A2">
      <w:start w:val="1"/>
      <w:numFmt w:val="lowerLetter"/>
      <w:lvlText w:val="%3."/>
      <w:lvlJc w:val="left"/>
      <w:pPr>
        <w:ind w:left="1020" w:hanging="360"/>
      </w:pPr>
    </w:lvl>
    <w:lvl w:ilvl="3" w:tplc="AFA863DA">
      <w:start w:val="1"/>
      <w:numFmt w:val="lowerLetter"/>
      <w:lvlText w:val="%4."/>
      <w:lvlJc w:val="left"/>
      <w:pPr>
        <w:ind w:left="1020" w:hanging="360"/>
      </w:pPr>
    </w:lvl>
    <w:lvl w:ilvl="4" w:tplc="F732DBC6">
      <w:start w:val="1"/>
      <w:numFmt w:val="lowerLetter"/>
      <w:lvlText w:val="%5."/>
      <w:lvlJc w:val="left"/>
      <w:pPr>
        <w:ind w:left="1020" w:hanging="360"/>
      </w:pPr>
    </w:lvl>
    <w:lvl w:ilvl="5" w:tplc="D964575A">
      <w:start w:val="1"/>
      <w:numFmt w:val="lowerLetter"/>
      <w:lvlText w:val="%6."/>
      <w:lvlJc w:val="left"/>
      <w:pPr>
        <w:ind w:left="1020" w:hanging="360"/>
      </w:pPr>
    </w:lvl>
    <w:lvl w:ilvl="6" w:tplc="98301332">
      <w:start w:val="1"/>
      <w:numFmt w:val="lowerLetter"/>
      <w:lvlText w:val="%7."/>
      <w:lvlJc w:val="left"/>
      <w:pPr>
        <w:ind w:left="1020" w:hanging="360"/>
      </w:pPr>
    </w:lvl>
    <w:lvl w:ilvl="7" w:tplc="A1AE363A">
      <w:start w:val="1"/>
      <w:numFmt w:val="lowerLetter"/>
      <w:lvlText w:val="%8."/>
      <w:lvlJc w:val="left"/>
      <w:pPr>
        <w:ind w:left="1020" w:hanging="360"/>
      </w:pPr>
    </w:lvl>
    <w:lvl w:ilvl="8" w:tplc="C2C6DFE8">
      <w:start w:val="1"/>
      <w:numFmt w:val="lowerLetter"/>
      <w:lvlText w:val="%9."/>
      <w:lvlJc w:val="left"/>
      <w:pPr>
        <w:ind w:left="1020" w:hanging="360"/>
      </w:pPr>
    </w:lvl>
  </w:abstractNum>
  <w:abstractNum w:abstractNumId="20" w15:restartNumberingAfterBreak="0">
    <w:nsid w:val="433B7C65"/>
    <w:multiLevelType w:val="multilevel"/>
    <w:tmpl w:val="109EF49C"/>
    <w:lvl w:ilvl="0">
      <w:start w:val="1"/>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43AB42E9"/>
    <w:multiLevelType w:val="hybridMultilevel"/>
    <w:tmpl w:val="AEDE19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930FA0"/>
    <w:multiLevelType w:val="hybridMultilevel"/>
    <w:tmpl w:val="97E81B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985436"/>
    <w:multiLevelType w:val="hybridMultilevel"/>
    <w:tmpl w:val="55FE48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B11C58"/>
    <w:multiLevelType w:val="multilevel"/>
    <w:tmpl w:val="3A06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01268F"/>
    <w:multiLevelType w:val="hybridMultilevel"/>
    <w:tmpl w:val="83A02A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095210"/>
    <w:multiLevelType w:val="hybridMultilevel"/>
    <w:tmpl w:val="7E0299BE"/>
    <w:lvl w:ilvl="0" w:tplc="E460F57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505126"/>
    <w:multiLevelType w:val="multilevel"/>
    <w:tmpl w:val="D314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3B5480"/>
    <w:multiLevelType w:val="multilevel"/>
    <w:tmpl w:val="D934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40584B"/>
    <w:multiLevelType w:val="hybridMultilevel"/>
    <w:tmpl w:val="47701872"/>
    <w:lvl w:ilvl="0" w:tplc="44862052">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FB54E4"/>
    <w:multiLevelType w:val="multilevel"/>
    <w:tmpl w:val="EFCE4FF6"/>
    <w:lvl w:ilvl="0">
      <w:start w:val="1"/>
      <w:numFmt w:val="decimal"/>
      <w:lvlText w:val="%1."/>
      <w:lvlJc w:val="left"/>
      <w:pPr>
        <w:ind w:left="360" w:hanging="360"/>
      </w:pPr>
      <w:rPr>
        <w:rFonts w:hint="default"/>
        <w:b w:val="0"/>
        <w:bCs/>
      </w:rPr>
    </w:lvl>
    <w:lvl w:ilvl="1">
      <w:start w:val="1"/>
      <w:numFmt w:val="decimal"/>
      <w:lvlText w:val="%1.%2."/>
      <w:lvlJc w:val="left"/>
      <w:pPr>
        <w:ind w:left="792" w:hanging="432"/>
      </w:pPr>
      <w:rPr>
        <w:b w:val="0"/>
        <w:bCs/>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7326E12"/>
    <w:multiLevelType w:val="multilevel"/>
    <w:tmpl w:val="CD70C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473BE6"/>
    <w:multiLevelType w:val="hybridMultilevel"/>
    <w:tmpl w:val="1F3244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683448"/>
    <w:multiLevelType w:val="multilevel"/>
    <w:tmpl w:val="B946616E"/>
    <w:lvl w:ilvl="0">
      <w:start w:val="2"/>
      <w:numFmt w:val="decimal"/>
      <w:lvlText w:val="%1"/>
      <w:lvlJc w:val="left"/>
      <w:pPr>
        <w:ind w:left="660" w:hanging="660"/>
      </w:pPr>
      <w:rPr>
        <w:rFonts w:hint="default"/>
      </w:rPr>
    </w:lvl>
    <w:lvl w:ilvl="1">
      <w:start w:val="5"/>
      <w:numFmt w:val="decimal"/>
      <w:lvlText w:val="%1.%2"/>
      <w:lvlJc w:val="left"/>
      <w:pPr>
        <w:ind w:left="1380" w:hanging="6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5E8C7617"/>
    <w:multiLevelType w:val="hybridMultilevel"/>
    <w:tmpl w:val="164A68E8"/>
    <w:lvl w:ilvl="0" w:tplc="0FD8286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3AF00CA"/>
    <w:multiLevelType w:val="multilevel"/>
    <w:tmpl w:val="01CE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BC57AF"/>
    <w:multiLevelType w:val="hybridMultilevel"/>
    <w:tmpl w:val="25EAC57E"/>
    <w:lvl w:ilvl="0" w:tplc="2A126074">
      <w:start w:val="1"/>
      <w:numFmt w:val="decimal"/>
      <w:lvlText w:val="%1."/>
      <w:lvlJc w:val="left"/>
      <w:pPr>
        <w:ind w:left="1020" w:hanging="360"/>
      </w:pPr>
    </w:lvl>
    <w:lvl w:ilvl="1" w:tplc="E12A88E8">
      <w:start w:val="1"/>
      <w:numFmt w:val="decimal"/>
      <w:lvlText w:val="%2."/>
      <w:lvlJc w:val="left"/>
      <w:pPr>
        <w:ind w:left="1020" w:hanging="360"/>
      </w:pPr>
    </w:lvl>
    <w:lvl w:ilvl="2" w:tplc="C78CC9DA">
      <w:start w:val="1"/>
      <w:numFmt w:val="decimal"/>
      <w:lvlText w:val="%3."/>
      <w:lvlJc w:val="left"/>
      <w:pPr>
        <w:ind w:left="1020" w:hanging="360"/>
      </w:pPr>
    </w:lvl>
    <w:lvl w:ilvl="3" w:tplc="2EF8372A">
      <w:start w:val="1"/>
      <w:numFmt w:val="decimal"/>
      <w:lvlText w:val="%4."/>
      <w:lvlJc w:val="left"/>
      <w:pPr>
        <w:ind w:left="1020" w:hanging="360"/>
      </w:pPr>
    </w:lvl>
    <w:lvl w:ilvl="4" w:tplc="9C04F468">
      <w:start w:val="1"/>
      <w:numFmt w:val="decimal"/>
      <w:lvlText w:val="%5."/>
      <w:lvlJc w:val="left"/>
      <w:pPr>
        <w:ind w:left="1020" w:hanging="360"/>
      </w:pPr>
    </w:lvl>
    <w:lvl w:ilvl="5" w:tplc="EF507560">
      <w:start w:val="1"/>
      <w:numFmt w:val="decimal"/>
      <w:lvlText w:val="%6."/>
      <w:lvlJc w:val="left"/>
      <w:pPr>
        <w:ind w:left="1020" w:hanging="360"/>
      </w:pPr>
    </w:lvl>
    <w:lvl w:ilvl="6" w:tplc="4BFA213E">
      <w:start w:val="1"/>
      <w:numFmt w:val="decimal"/>
      <w:lvlText w:val="%7."/>
      <w:lvlJc w:val="left"/>
      <w:pPr>
        <w:ind w:left="1020" w:hanging="360"/>
      </w:pPr>
    </w:lvl>
    <w:lvl w:ilvl="7" w:tplc="94201752">
      <w:start w:val="1"/>
      <w:numFmt w:val="decimal"/>
      <w:lvlText w:val="%8."/>
      <w:lvlJc w:val="left"/>
      <w:pPr>
        <w:ind w:left="1020" w:hanging="360"/>
      </w:pPr>
    </w:lvl>
    <w:lvl w:ilvl="8" w:tplc="20C451C2">
      <w:start w:val="1"/>
      <w:numFmt w:val="decimal"/>
      <w:lvlText w:val="%9."/>
      <w:lvlJc w:val="left"/>
      <w:pPr>
        <w:ind w:left="1020" w:hanging="360"/>
      </w:pPr>
    </w:lvl>
  </w:abstractNum>
  <w:abstractNum w:abstractNumId="37" w15:restartNumberingAfterBreak="0">
    <w:nsid w:val="6FE74D8C"/>
    <w:multiLevelType w:val="hybridMultilevel"/>
    <w:tmpl w:val="69E045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E74E4E"/>
    <w:multiLevelType w:val="hybridMultilevel"/>
    <w:tmpl w:val="A5727740"/>
    <w:lvl w:ilvl="0" w:tplc="3266E37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33CEDD56">
      <w:start w:val="1"/>
      <w:numFmt w:val="lowerRoman"/>
      <w:lvlText w:val="%3."/>
      <w:lvlJc w:val="right"/>
      <w:pPr>
        <w:ind w:left="2160" w:hanging="180"/>
      </w:pPr>
      <w:rPr>
        <w:color w:val="auto"/>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CC6A00"/>
    <w:multiLevelType w:val="multilevel"/>
    <w:tmpl w:val="A5AA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E85660"/>
    <w:multiLevelType w:val="hybridMultilevel"/>
    <w:tmpl w:val="4A203B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F2418B"/>
    <w:multiLevelType w:val="hybridMultilevel"/>
    <w:tmpl w:val="3910AE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616E0E"/>
    <w:multiLevelType w:val="hybridMultilevel"/>
    <w:tmpl w:val="CC06B388"/>
    <w:lvl w:ilvl="0" w:tplc="DAAC9E60">
      <w:start w:val="1"/>
      <w:numFmt w:val="decimal"/>
      <w:lvlText w:val="%1."/>
      <w:lvlJc w:val="left"/>
      <w:pPr>
        <w:ind w:left="1440" w:hanging="360"/>
      </w:pPr>
    </w:lvl>
    <w:lvl w:ilvl="1" w:tplc="653E9504">
      <w:start w:val="1"/>
      <w:numFmt w:val="decimal"/>
      <w:lvlText w:val="%2."/>
      <w:lvlJc w:val="left"/>
      <w:pPr>
        <w:ind w:left="1440" w:hanging="360"/>
      </w:pPr>
    </w:lvl>
    <w:lvl w:ilvl="2" w:tplc="31A26984">
      <w:start w:val="1"/>
      <w:numFmt w:val="decimal"/>
      <w:lvlText w:val="%3."/>
      <w:lvlJc w:val="left"/>
      <w:pPr>
        <w:ind w:left="1440" w:hanging="360"/>
      </w:pPr>
    </w:lvl>
    <w:lvl w:ilvl="3" w:tplc="652A90AE">
      <w:start w:val="1"/>
      <w:numFmt w:val="decimal"/>
      <w:lvlText w:val="%4."/>
      <w:lvlJc w:val="left"/>
      <w:pPr>
        <w:ind w:left="1440" w:hanging="360"/>
      </w:pPr>
    </w:lvl>
    <w:lvl w:ilvl="4" w:tplc="0250FB4C">
      <w:start w:val="1"/>
      <w:numFmt w:val="decimal"/>
      <w:lvlText w:val="%5."/>
      <w:lvlJc w:val="left"/>
      <w:pPr>
        <w:ind w:left="1440" w:hanging="360"/>
      </w:pPr>
    </w:lvl>
    <w:lvl w:ilvl="5" w:tplc="5BD68512">
      <w:start w:val="1"/>
      <w:numFmt w:val="decimal"/>
      <w:lvlText w:val="%6."/>
      <w:lvlJc w:val="left"/>
      <w:pPr>
        <w:ind w:left="1440" w:hanging="360"/>
      </w:pPr>
    </w:lvl>
    <w:lvl w:ilvl="6" w:tplc="A6EA039C">
      <w:start w:val="1"/>
      <w:numFmt w:val="decimal"/>
      <w:lvlText w:val="%7."/>
      <w:lvlJc w:val="left"/>
      <w:pPr>
        <w:ind w:left="1440" w:hanging="360"/>
      </w:pPr>
    </w:lvl>
    <w:lvl w:ilvl="7" w:tplc="C16024C2">
      <w:start w:val="1"/>
      <w:numFmt w:val="decimal"/>
      <w:lvlText w:val="%8."/>
      <w:lvlJc w:val="left"/>
      <w:pPr>
        <w:ind w:left="1440" w:hanging="360"/>
      </w:pPr>
    </w:lvl>
    <w:lvl w:ilvl="8" w:tplc="A7420AD2">
      <w:start w:val="1"/>
      <w:numFmt w:val="decimal"/>
      <w:lvlText w:val="%9."/>
      <w:lvlJc w:val="left"/>
      <w:pPr>
        <w:ind w:left="1440" w:hanging="360"/>
      </w:pPr>
    </w:lvl>
  </w:abstractNum>
  <w:abstractNum w:abstractNumId="43" w15:restartNumberingAfterBreak="0">
    <w:nsid w:val="7D71326B"/>
    <w:multiLevelType w:val="hybridMultilevel"/>
    <w:tmpl w:val="59DEFC96"/>
    <w:lvl w:ilvl="0" w:tplc="869A5BAC">
      <w:start w:val="1"/>
      <w:numFmt w:val="upperLetter"/>
      <w:lvlText w:val="%1."/>
      <w:lvlJc w:val="left"/>
      <w:pPr>
        <w:ind w:left="117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42047934">
    <w:abstractNumId w:val="11"/>
  </w:num>
  <w:num w:numId="2" w16cid:durableId="1456826046">
    <w:abstractNumId w:val="38"/>
  </w:num>
  <w:num w:numId="3" w16cid:durableId="816071444">
    <w:abstractNumId w:val="9"/>
  </w:num>
  <w:num w:numId="4" w16cid:durableId="980304488">
    <w:abstractNumId w:val="23"/>
  </w:num>
  <w:num w:numId="5" w16cid:durableId="1386566483">
    <w:abstractNumId w:val="3"/>
  </w:num>
  <w:num w:numId="6" w16cid:durableId="1662928697">
    <w:abstractNumId w:val="26"/>
  </w:num>
  <w:num w:numId="7" w16cid:durableId="361252258">
    <w:abstractNumId w:val="1"/>
  </w:num>
  <w:num w:numId="8" w16cid:durableId="1150093727">
    <w:abstractNumId w:val="20"/>
  </w:num>
  <w:num w:numId="9" w16cid:durableId="964701044">
    <w:abstractNumId w:val="30"/>
  </w:num>
  <w:num w:numId="10" w16cid:durableId="2069451307">
    <w:abstractNumId w:val="24"/>
  </w:num>
  <w:num w:numId="11" w16cid:durableId="1621499018">
    <w:abstractNumId w:val="28"/>
  </w:num>
  <w:num w:numId="12" w16cid:durableId="1849368207">
    <w:abstractNumId w:val="12"/>
  </w:num>
  <w:num w:numId="13" w16cid:durableId="710883168">
    <w:abstractNumId w:val="6"/>
  </w:num>
  <w:num w:numId="14" w16cid:durableId="1672104663">
    <w:abstractNumId w:val="7"/>
  </w:num>
  <w:num w:numId="15" w16cid:durableId="990140717">
    <w:abstractNumId w:val="27"/>
  </w:num>
  <w:num w:numId="16" w16cid:durableId="1369530995">
    <w:abstractNumId w:val="10"/>
  </w:num>
  <w:num w:numId="17" w16cid:durableId="1708530286">
    <w:abstractNumId w:val="17"/>
  </w:num>
  <w:num w:numId="18" w16cid:durableId="1598370330">
    <w:abstractNumId w:val="2"/>
  </w:num>
  <w:num w:numId="19" w16cid:durableId="2100521846">
    <w:abstractNumId w:val="22"/>
  </w:num>
  <w:num w:numId="20" w16cid:durableId="947275801">
    <w:abstractNumId w:val="35"/>
  </w:num>
  <w:num w:numId="21" w16cid:durableId="1032462940">
    <w:abstractNumId w:val="16"/>
  </w:num>
  <w:num w:numId="22" w16cid:durableId="860777505">
    <w:abstractNumId w:val="0"/>
  </w:num>
  <w:num w:numId="23" w16cid:durableId="917444741">
    <w:abstractNumId w:val="21"/>
  </w:num>
  <w:num w:numId="24" w16cid:durableId="1053232590">
    <w:abstractNumId w:val="33"/>
  </w:num>
  <w:num w:numId="25" w16cid:durableId="921643774">
    <w:abstractNumId w:val="34"/>
  </w:num>
  <w:num w:numId="26" w16cid:durableId="1404109911">
    <w:abstractNumId w:val="13"/>
  </w:num>
  <w:num w:numId="27" w16cid:durableId="774403752">
    <w:abstractNumId w:val="15"/>
  </w:num>
  <w:num w:numId="28" w16cid:durableId="1926769252">
    <w:abstractNumId w:val="8"/>
  </w:num>
  <w:num w:numId="29" w16cid:durableId="1320888477">
    <w:abstractNumId w:val="42"/>
  </w:num>
  <w:num w:numId="30" w16cid:durableId="607353123">
    <w:abstractNumId w:val="43"/>
  </w:num>
  <w:num w:numId="31" w16cid:durableId="1054739957">
    <w:abstractNumId w:val="19"/>
  </w:num>
  <w:num w:numId="32" w16cid:durableId="1085225435">
    <w:abstractNumId w:val="37"/>
  </w:num>
  <w:num w:numId="33" w16cid:durableId="1773744441">
    <w:abstractNumId w:val="40"/>
  </w:num>
  <w:num w:numId="34" w16cid:durableId="1083913700">
    <w:abstractNumId w:val="14"/>
  </w:num>
  <w:num w:numId="35" w16cid:durableId="1497457634">
    <w:abstractNumId w:val="32"/>
  </w:num>
  <w:num w:numId="36" w16cid:durableId="63722453">
    <w:abstractNumId w:val="31"/>
    <w:lvlOverride w:ilvl="0">
      <w:lvl w:ilvl="0">
        <w:numFmt w:val="lowerLetter"/>
        <w:lvlText w:val="%1."/>
        <w:lvlJc w:val="left"/>
      </w:lvl>
    </w:lvlOverride>
  </w:num>
  <w:num w:numId="37" w16cid:durableId="1174999788">
    <w:abstractNumId w:val="31"/>
    <w:lvlOverride w:ilvl="0">
      <w:lvl w:ilvl="0">
        <w:numFmt w:val="lowerLetter"/>
        <w:lvlText w:val="%1."/>
        <w:lvlJc w:val="left"/>
      </w:lvl>
    </w:lvlOverride>
  </w:num>
  <w:num w:numId="38" w16cid:durableId="1434201808">
    <w:abstractNumId w:val="31"/>
    <w:lvlOverride w:ilvl="0">
      <w:lvl w:ilvl="0">
        <w:numFmt w:val="lowerLetter"/>
        <w:lvlText w:val="%1."/>
        <w:lvlJc w:val="left"/>
      </w:lvl>
    </w:lvlOverride>
  </w:num>
  <w:num w:numId="39" w16cid:durableId="1747334555">
    <w:abstractNumId w:val="25"/>
  </w:num>
  <w:num w:numId="40" w16cid:durableId="1187211642">
    <w:abstractNumId w:val="4"/>
  </w:num>
  <w:num w:numId="41" w16cid:durableId="1307201074">
    <w:abstractNumId w:val="18"/>
  </w:num>
  <w:num w:numId="42" w16cid:durableId="1823614765">
    <w:abstractNumId w:val="39"/>
  </w:num>
  <w:num w:numId="43" w16cid:durableId="1838958443">
    <w:abstractNumId w:val="41"/>
  </w:num>
  <w:num w:numId="44" w16cid:durableId="602420281">
    <w:abstractNumId w:val="5"/>
  </w:num>
  <w:num w:numId="45" w16cid:durableId="1793861713">
    <w:abstractNumId w:val="36"/>
  </w:num>
  <w:num w:numId="46" w16cid:durableId="51997099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1A5"/>
    <w:rsid w:val="00000807"/>
    <w:rsid w:val="00003F02"/>
    <w:rsid w:val="00005643"/>
    <w:rsid w:val="000075A2"/>
    <w:rsid w:val="000114E2"/>
    <w:rsid w:val="00022159"/>
    <w:rsid w:val="000235F0"/>
    <w:rsid w:val="00025734"/>
    <w:rsid w:val="000305DC"/>
    <w:rsid w:val="00030623"/>
    <w:rsid w:val="00030C27"/>
    <w:rsid w:val="00031FAB"/>
    <w:rsid w:val="0003708E"/>
    <w:rsid w:val="00040044"/>
    <w:rsid w:val="00045C30"/>
    <w:rsid w:val="00046B41"/>
    <w:rsid w:val="00051F2A"/>
    <w:rsid w:val="00053611"/>
    <w:rsid w:val="00055331"/>
    <w:rsid w:val="000570EF"/>
    <w:rsid w:val="0005716B"/>
    <w:rsid w:val="00057C5B"/>
    <w:rsid w:val="00060CBC"/>
    <w:rsid w:val="0006101C"/>
    <w:rsid w:val="00062719"/>
    <w:rsid w:val="00067670"/>
    <w:rsid w:val="00070066"/>
    <w:rsid w:val="00070EF1"/>
    <w:rsid w:val="00072A90"/>
    <w:rsid w:val="00072C82"/>
    <w:rsid w:val="00073A48"/>
    <w:rsid w:val="00075167"/>
    <w:rsid w:val="000826C0"/>
    <w:rsid w:val="000831A8"/>
    <w:rsid w:val="000857F5"/>
    <w:rsid w:val="0008788D"/>
    <w:rsid w:val="000901DC"/>
    <w:rsid w:val="00092689"/>
    <w:rsid w:val="00092C6F"/>
    <w:rsid w:val="000943EE"/>
    <w:rsid w:val="000A2640"/>
    <w:rsid w:val="000A30DE"/>
    <w:rsid w:val="000A5178"/>
    <w:rsid w:val="000B004A"/>
    <w:rsid w:val="000B01FD"/>
    <w:rsid w:val="000B3766"/>
    <w:rsid w:val="000B41C2"/>
    <w:rsid w:val="000B4EAB"/>
    <w:rsid w:val="000B717E"/>
    <w:rsid w:val="000B7881"/>
    <w:rsid w:val="000C2F32"/>
    <w:rsid w:val="000C39E2"/>
    <w:rsid w:val="000C3D0E"/>
    <w:rsid w:val="000C4BB8"/>
    <w:rsid w:val="000C4D7A"/>
    <w:rsid w:val="000C7504"/>
    <w:rsid w:val="000C754F"/>
    <w:rsid w:val="000D1573"/>
    <w:rsid w:val="000D1EC2"/>
    <w:rsid w:val="000D3006"/>
    <w:rsid w:val="000D3964"/>
    <w:rsid w:val="000E0F78"/>
    <w:rsid w:val="000E13C4"/>
    <w:rsid w:val="000E483B"/>
    <w:rsid w:val="000E5089"/>
    <w:rsid w:val="000E6859"/>
    <w:rsid w:val="000E7D9F"/>
    <w:rsid w:val="000E7DDD"/>
    <w:rsid w:val="000E7EF1"/>
    <w:rsid w:val="000F2DE3"/>
    <w:rsid w:val="000F36E9"/>
    <w:rsid w:val="000F4C94"/>
    <w:rsid w:val="00100F8A"/>
    <w:rsid w:val="00102262"/>
    <w:rsid w:val="00102D6E"/>
    <w:rsid w:val="0010335D"/>
    <w:rsid w:val="001034D6"/>
    <w:rsid w:val="001047DD"/>
    <w:rsid w:val="00104E6F"/>
    <w:rsid w:val="00107F3E"/>
    <w:rsid w:val="00110823"/>
    <w:rsid w:val="00110CF5"/>
    <w:rsid w:val="001141E8"/>
    <w:rsid w:val="001177BC"/>
    <w:rsid w:val="001221C2"/>
    <w:rsid w:val="00124839"/>
    <w:rsid w:val="00126459"/>
    <w:rsid w:val="001267F8"/>
    <w:rsid w:val="001269D2"/>
    <w:rsid w:val="001315F3"/>
    <w:rsid w:val="0013404A"/>
    <w:rsid w:val="001359BB"/>
    <w:rsid w:val="00137D40"/>
    <w:rsid w:val="00140BE5"/>
    <w:rsid w:val="00143205"/>
    <w:rsid w:val="00144208"/>
    <w:rsid w:val="00145C1C"/>
    <w:rsid w:val="0014685D"/>
    <w:rsid w:val="001476DC"/>
    <w:rsid w:val="00147E83"/>
    <w:rsid w:val="001513FB"/>
    <w:rsid w:val="00155647"/>
    <w:rsid w:val="00157879"/>
    <w:rsid w:val="001609AA"/>
    <w:rsid w:val="00161E9E"/>
    <w:rsid w:val="0016354D"/>
    <w:rsid w:val="0016390A"/>
    <w:rsid w:val="001671A4"/>
    <w:rsid w:val="001675BF"/>
    <w:rsid w:val="001703BF"/>
    <w:rsid w:val="00171AC7"/>
    <w:rsid w:val="001726D5"/>
    <w:rsid w:val="00172DD7"/>
    <w:rsid w:val="001756E5"/>
    <w:rsid w:val="00175954"/>
    <w:rsid w:val="00176CDF"/>
    <w:rsid w:val="00177ADD"/>
    <w:rsid w:val="00181C83"/>
    <w:rsid w:val="00183D79"/>
    <w:rsid w:val="00183D98"/>
    <w:rsid w:val="00183E1C"/>
    <w:rsid w:val="0018407E"/>
    <w:rsid w:val="00190900"/>
    <w:rsid w:val="00191421"/>
    <w:rsid w:val="00192D34"/>
    <w:rsid w:val="00194060"/>
    <w:rsid w:val="001942A7"/>
    <w:rsid w:val="00195809"/>
    <w:rsid w:val="0019623D"/>
    <w:rsid w:val="0019698B"/>
    <w:rsid w:val="001A57FC"/>
    <w:rsid w:val="001A7DAC"/>
    <w:rsid w:val="001A7FBB"/>
    <w:rsid w:val="001B0217"/>
    <w:rsid w:val="001B154F"/>
    <w:rsid w:val="001B2E66"/>
    <w:rsid w:val="001B6086"/>
    <w:rsid w:val="001B690C"/>
    <w:rsid w:val="001B6B6B"/>
    <w:rsid w:val="001B7C85"/>
    <w:rsid w:val="001C3CD1"/>
    <w:rsid w:val="001C61EB"/>
    <w:rsid w:val="001C649F"/>
    <w:rsid w:val="001C70D7"/>
    <w:rsid w:val="001D1E1A"/>
    <w:rsid w:val="001D2427"/>
    <w:rsid w:val="001E0D1D"/>
    <w:rsid w:val="001E0E4F"/>
    <w:rsid w:val="001E2CF0"/>
    <w:rsid w:val="001E34E8"/>
    <w:rsid w:val="001E4A35"/>
    <w:rsid w:val="001E543C"/>
    <w:rsid w:val="001E65BD"/>
    <w:rsid w:val="001E6A8D"/>
    <w:rsid w:val="001F3893"/>
    <w:rsid w:val="00201345"/>
    <w:rsid w:val="00203ACE"/>
    <w:rsid w:val="00203D29"/>
    <w:rsid w:val="00203DC3"/>
    <w:rsid w:val="002043FD"/>
    <w:rsid w:val="00206C1D"/>
    <w:rsid w:val="00206FC3"/>
    <w:rsid w:val="002110CD"/>
    <w:rsid w:val="002128AF"/>
    <w:rsid w:val="002129CE"/>
    <w:rsid w:val="00212BC0"/>
    <w:rsid w:val="00212F24"/>
    <w:rsid w:val="00214177"/>
    <w:rsid w:val="00214333"/>
    <w:rsid w:val="00216E0C"/>
    <w:rsid w:val="002171F4"/>
    <w:rsid w:val="002175DA"/>
    <w:rsid w:val="00217DF1"/>
    <w:rsid w:val="002215F8"/>
    <w:rsid w:val="00223237"/>
    <w:rsid w:val="00226525"/>
    <w:rsid w:val="0023470B"/>
    <w:rsid w:val="00234BCB"/>
    <w:rsid w:val="00237CD2"/>
    <w:rsid w:val="002401A5"/>
    <w:rsid w:val="0024023D"/>
    <w:rsid w:val="0024105F"/>
    <w:rsid w:val="00241F4E"/>
    <w:rsid w:val="002444B0"/>
    <w:rsid w:val="00245215"/>
    <w:rsid w:val="002459AA"/>
    <w:rsid w:val="00246C8C"/>
    <w:rsid w:val="00246CB6"/>
    <w:rsid w:val="0025017F"/>
    <w:rsid w:val="00250CA8"/>
    <w:rsid w:val="0025282F"/>
    <w:rsid w:val="00254EDB"/>
    <w:rsid w:val="00255875"/>
    <w:rsid w:val="00260CC2"/>
    <w:rsid w:val="00261D1D"/>
    <w:rsid w:val="00261D9E"/>
    <w:rsid w:val="00263483"/>
    <w:rsid w:val="00265CC3"/>
    <w:rsid w:val="00266DAB"/>
    <w:rsid w:val="00271BA3"/>
    <w:rsid w:val="00271F0A"/>
    <w:rsid w:val="0027394E"/>
    <w:rsid w:val="00274EA2"/>
    <w:rsid w:val="0028040C"/>
    <w:rsid w:val="00280A5E"/>
    <w:rsid w:val="00282ACB"/>
    <w:rsid w:val="0029010B"/>
    <w:rsid w:val="00291DB6"/>
    <w:rsid w:val="00292E63"/>
    <w:rsid w:val="002945EC"/>
    <w:rsid w:val="00294DBD"/>
    <w:rsid w:val="00296C68"/>
    <w:rsid w:val="00297E9E"/>
    <w:rsid w:val="002A050D"/>
    <w:rsid w:val="002A205E"/>
    <w:rsid w:val="002A353F"/>
    <w:rsid w:val="002A47CB"/>
    <w:rsid w:val="002B06BD"/>
    <w:rsid w:val="002B12EF"/>
    <w:rsid w:val="002B5E11"/>
    <w:rsid w:val="002B673E"/>
    <w:rsid w:val="002B7FAA"/>
    <w:rsid w:val="002C1193"/>
    <w:rsid w:val="002C22A2"/>
    <w:rsid w:val="002C22A7"/>
    <w:rsid w:val="002C380E"/>
    <w:rsid w:val="002C38AF"/>
    <w:rsid w:val="002C3FE0"/>
    <w:rsid w:val="002C6849"/>
    <w:rsid w:val="002C7C4A"/>
    <w:rsid w:val="002D0D67"/>
    <w:rsid w:val="002D5994"/>
    <w:rsid w:val="002D64B3"/>
    <w:rsid w:val="002E13BF"/>
    <w:rsid w:val="002E170D"/>
    <w:rsid w:val="002E1E08"/>
    <w:rsid w:val="002E2CB0"/>
    <w:rsid w:val="002E375A"/>
    <w:rsid w:val="002E3D73"/>
    <w:rsid w:val="002E3FEB"/>
    <w:rsid w:val="002E592C"/>
    <w:rsid w:val="002E5A8E"/>
    <w:rsid w:val="002E7F0B"/>
    <w:rsid w:val="002F08BD"/>
    <w:rsid w:val="002F0B6A"/>
    <w:rsid w:val="002F1958"/>
    <w:rsid w:val="002F29D0"/>
    <w:rsid w:val="002F599B"/>
    <w:rsid w:val="002F6C20"/>
    <w:rsid w:val="003018FB"/>
    <w:rsid w:val="00301B37"/>
    <w:rsid w:val="003029DE"/>
    <w:rsid w:val="00303911"/>
    <w:rsid w:val="00303CC8"/>
    <w:rsid w:val="00304C12"/>
    <w:rsid w:val="00305918"/>
    <w:rsid w:val="00310950"/>
    <w:rsid w:val="00311B7A"/>
    <w:rsid w:val="00312C93"/>
    <w:rsid w:val="0031340D"/>
    <w:rsid w:val="00314693"/>
    <w:rsid w:val="003158B8"/>
    <w:rsid w:val="00321817"/>
    <w:rsid w:val="00321CA5"/>
    <w:rsid w:val="00323D7B"/>
    <w:rsid w:val="00330189"/>
    <w:rsid w:val="00330ADF"/>
    <w:rsid w:val="003357F0"/>
    <w:rsid w:val="003405A9"/>
    <w:rsid w:val="00343125"/>
    <w:rsid w:val="00343FB7"/>
    <w:rsid w:val="0034655D"/>
    <w:rsid w:val="00346710"/>
    <w:rsid w:val="0034726B"/>
    <w:rsid w:val="0035248D"/>
    <w:rsid w:val="003527C9"/>
    <w:rsid w:val="00352C6E"/>
    <w:rsid w:val="00353B6F"/>
    <w:rsid w:val="00355AF1"/>
    <w:rsid w:val="003610F5"/>
    <w:rsid w:val="00361ABB"/>
    <w:rsid w:val="00362E20"/>
    <w:rsid w:val="00363003"/>
    <w:rsid w:val="00363CF6"/>
    <w:rsid w:val="00376ED7"/>
    <w:rsid w:val="0037757C"/>
    <w:rsid w:val="00380269"/>
    <w:rsid w:val="00383309"/>
    <w:rsid w:val="003837FC"/>
    <w:rsid w:val="00386EF8"/>
    <w:rsid w:val="00390E0F"/>
    <w:rsid w:val="00391F0A"/>
    <w:rsid w:val="00392F70"/>
    <w:rsid w:val="003A09A2"/>
    <w:rsid w:val="003A122C"/>
    <w:rsid w:val="003A2448"/>
    <w:rsid w:val="003A3285"/>
    <w:rsid w:val="003A3C97"/>
    <w:rsid w:val="003A5949"/>
    <w:rsid w:val="003A5C3D"/>
    <w:rsid w:val="003B1183"/>
    <w:rsid w:val="003B7906"/>
    <w:rsid w:val="003C1877"/>
    <w:rsid w:val="003D124B"/>
    <w:rsid w:val="003D1826"/>
    <w:rsid w:val="003D2228"/>
    <w:rsid w:val="003D77D3"/>
    <w:rsid w:val="003D7932"/>
    <w:rsid w:val="003E0788"/>
    <w:rsid w:val="003E08CB"/>
    <w:rsid w:val="003E2118"/>
    <w:rsid w:val="003E3E3B"/>
    <w:rsid w:val="003E63FC"/>
    <w:rsid w:val="003E64DC"/>
    <w:rsid w:val="003E7B92"/>
    <w:rsid w:val="003E7C47"/>
    <w:rsid w:val="003F1071"/>
    <w:rsid w:val="003F2AD7"/>
    <w:rsid w:val="003F39E7"/>
    <w:rsid w:val="003F3EAE"/>
    <w:rsid w:val="003F4825"/>
    <w:rsid w:val="003F579E"/>
    <w:rsid w:val="003F6402"/>
    <w:rsid w:val="003F66A8"/>
    <w:rsid w:val="003F6FCD"/>
    <w:rsid w:val="004005CD"/>
    <w:rsid w:val="00402061"/>
    <w:rsid w:val="00404C35"/>
    <w:rsid w:val="00406F26"/>
    <w:rsid w:val="00410980"/>
    <w:rsid w:val="00414E60"/>
    <w:rsid w:val="00416D0F"/>
    <w:rsid w:val="0041729B"/>
    <w:rsid w:val="00422155"/>
    <w:rsid w:val="00423205"/>
    <w:rsid w:val="00424A70"/>
    <w:rsid w:val="004262B0"/>
    <w:rsid w:val="00426B8C"/>
    <w:rsid w:val="00427F5B"/>
    <w:rsid w:val="00430C3A"/>
    <w:rsid w:val="004328AE"/>
    <w:rsid w:val="00435322"/>
    <w:rsid w:val="004356CB"/>
    <w:rsid w:val="00437674"/>
    <w:rsid w:val="00437901"/>
    <w:rsid w:val="00440239"/>
    <w:rsid w:val="0044131B"/>
    <w:rsid w:val="004428FE"/>
    <w:rsid w:val="00442DAF"/>
    <w:rsid w:val="00443101"/>
    <w:rsid w:val="00445895"/>
    <w:rsid w:val="00445B24"/>
    <w:rsid w:val="00451358"/>
    <w:rsid w:val="0045191B"/>
    <w:rsid w:val="00452DA4"/>
    <w:rsid w:val="00454A81"/>
    <w:rsid w:val="00466382"/>
    <w:rsid w:val="0047080A"/>
    <w:rsid w:val="00471548"/>
    <w:rsid w:val="00473BF6"/>
    <w:rsid w:val="00474536"/>
    <w:rsid w:val="00476BDF"/>
    <w:rsid w:val="004819A2"/>
    <w:rsid w:val="004823F3"/>
    <w:rsid w:val="00483E03"/>
    <w:rsid w:val="00487186"/>
    <w:rsid w:val="004909ED"/>
    <w:rsid w:val="00492C4C"/>
    <w:rsid w:val="00492F9F"/>
    <w:rsid w:val="00493458"/>
    <w:rsid w:val="00493F18"/>
    <w:rsid w:val="004A0BCA"/>
    <w:rsid w:val="004A3F18"/>
    <w:rsid w:val="004A7DB8"/>
    <w:rsid w:val="004B0DA8"/>
    <w:rsid w:val="004B7FC8"/>
    <w:rsid w:val="004C6B82"/>
    <w:rsid w:val="004C6D60"/>
    <w:rsid w:val="004D1AEA"/>
    <w:rsid w:val="004D5402"/>
    <w:rsid w:val="004D6A9A"/>
    <w:rsid w:val="004D6C20"/>
    <w:rsid w:val="004D706A"/>
    <w:rsid w:val="004E0FC7"/>
    <w:rsid w:val="004E1E03"/>
    <w:rsid w:val="004E2E3F"/>
    <w:rsid w:val="004E3574"/>
    <w:rsid w:val="004E4B19"/>
    <w:rsid w:val="004E5A6B"/>
    <w:rsid w:val="004F106E"/>
    <w:rsid w:val="004F37D1"/>
    <w:rsid w:val="004F4C7E"/>
    <w:rsid w:val="004F5843"/>
    <w:rsid w:val="004F73DC"/>
    <w:rsid w:val="0050059C"/>
    <w:rsid w:val="00500715"/>
    <w:rsid w:val="00502E69"/>
    <w:rsid w:val="00504A97"/>
    <w:rsid w:val="00505CBD"/>
    <w:rsid w:val="00507E1A"/>
    <w:rsid w:val="005128B5"/>
    <w:rsid w:val="00512E02"/>
    <w:rsid w:val="00514987"/>
    <w:rsid w:val="0051499E"/>
    <w:rsid w:val="00516C18"/>
    <w:rsid w:val="00517A90"/>
    <w:rsid w:val="00517AA3"/>
    <w:rsid w:val="00521EEC"/>
    <w:rsid w:val="00524DAD"/>
    <w:rsid w:val="005266DE"/>
    <w:rsid w:val="00527BE3"/>
    <w:rsid w:val="005314F6"/>
    <w:rsid w:val="00535489"/>
    <w:rsid w:val="0053708F"/>
    <w:rsid w:val="0054190E"/>
    <w:rsid w:val="005424B3"/>
    <w:rsid w:val="00543CF9"/>
    <w:rsid w:val="005464FE"/>
    <w:rsid w:val="0054782A"/>
    <w:rsid w:val="005479DC"/>
    <w:rsid w:val="005504F4"/>
    <w:rsid w:val="00551200"/>
    <w:rsid w:val="00551FD8"/>
    <w:rsid w:val="00553FF1"/>
    <w:rsid w:val="005555FF"/>
    <w:rsid w:val="00557648"/>
    <w:rsid w:val="00560B29"/>
    <w:rsid w:val="00560B38"/>
    <w:rsid w:val="00561A4E"/>
    <w:rsid w:val="00562516"/>
    <w:rsid w:val="00562BC1"/>
    <w:rsid w:val="00570156"/>
    <w:rsid w:val="00571798"/>
    <w:rsid w:val="005732A5"/>
    <w:rsid w:val="005737BC"/>
    <w:rsid w:val="00576762"/>
    <w:rsid w:val="00576F51"/>
    <w:rsid w:val="005774F2"/>
    <w:rsid w:val="00581582"/>
    <w:rsid w:val="00581B08"/>
    <w:rsid w:val="005832A9"/>
    <w:rsid w:val="00584B17"/>
    <w:rsid w:val="00587BFD"/>
    <w:rsid w:val="0059156A"/>
    <w:rsid w:val="0059261D"/>
    <w:rsid w:val="00596DE6"/>
    <w:rsid w:val="005B094C"/>
    <w:rsid w:val="005B20DA"/>
    <w:rsid w:val="005B2AD2"/>
    <w:rsid w:val="005B48C0"/>
    <w:rsid w:val="005B5177"/>
    <w:rsid w:val="005B61A4"/>
    <w:rsid w:val="005C1981"/>
    <w:rsid w:val="005C215E"/>
    <w:rsid w:val="005C2B77"/>
    <w:rsid w:val="005C3E0F"/>
    <w:rsid w:val="005C6B70"/>
    <w:rsid w:val="005C72C9"/>
    <w:rsid w:val="005D0226"/>
    <w:rsid w:val="005D1E68"/>
    <w:rsid w:val="005D368F"/>
    <w:rsid w:val="005D4B77"/>
    <w:rsid w:val="005D4ECC"/>
    <w:rsid w:val="005D60F5"/>
    <w:rsid w:val="005D7669"/>
    <w:rsid w:val="005D7E1F"/>
    <w:rsid w:val="005E0AC1"/>
    <w:rsid w:val="005E1884"/>
    <w:rsid w:val="005E44DD"/>
    <w:rsid w:val="005F3B5E"/>
    <w:rsid w:val="005F3D20"/>
    <w:rsid w:val="005F42F4"/>
    <w:rsid w:val="005F5ECF"/>
    <w:rsid w:val="005F6203"/>
    <w:rsid w:val="005F7F27"/>
    <w:rsid w:val="00601178"/>
    <w:rsid w:val="00601F04"/>
    <w:rsid w:val="00602DC2"/>
    <w:rsid w:val="00604137"/>
    <w:rsid w:val="0060744E"/>
    <w:rsid w:val="00610937"/>
    <w:rsid w:val="00610C3B"/>
    <w:rsid w:val="006110B8"/>
    <w:rsid w:val="00611C47"/>
    <w:rsid w:val="00614029"/>
    <w:rsid w:val="00615854"/>
    <w:rsid w:val="00616E87"/>
    <w:rsid w:val="00621718"/>
    <w:rsid w:val="00622886"/>
    <w:rsid w:val="00625FFD"/>
    <w:rsid w:val="00626A9A"/>
    <w:rsid w:val="0062733E"/>
    <w:rsid w:val="00627C95"/>
    <w:rsid w:val="00630633"/>
    <w:rsid w:val="0063239E"/>
    <w:rsid w:val="00632FF1"/>
    <w:rsid w:val="00634783"/>
    <w:rsid w:val="006406D8"/>
    <w:rsid w:val="006433BE"/>
    <w:rsid w:val="00645639"/>
    <w:rsid w:val="00650936"/>
    <w:rsid w:val="0065235B"/>
    <w:rsid w:val="006529A1"/>
    <w:rsid w:val="00662395"/>
    <w:rsid w:val="00662C13"/>
    <w:rsid w:val="0066327C"/>
    <w:rsid w:val="00665400"/>
    <w:rsid w:val="006655E1"/>
    <w:rsid w:val="00665E12"/>
    <w:rsid w:val="006668D1"/>
    <w:rsid w:val="006717BE"/>
    <w:rsid w:val="00673353"/>
    <w:rsid w:val="00673763"/>
    <w:rsid w:val="00676D0A"/>
    <w:rsid w:val="006772DE"/>
    <w:rsid w:val="00681828"/>
    <w:rsid w:val="00682B30"/>
    <w:rsid w:val="00683DA2"/>
    <w:rsid w:val="0068738D"/>
    <w:rsid w:val="00690FFC"/>
    <w:rsid w:val="00691335"/>
    <w:rsid w:val="00691A7B"/>
    <w:rsid w:val="006A36C9"/>
    <w:rsid w:val="006A379E"/>
    <w:rsid w:val="006A75DF"/>
    <w:rsid w:val="006B0B22"/>
    <w:rsid w:val="006B4CD9"/>
    <w:rsid w:val="006B7717"/>
    <w:rsid w:val="006C0D37"/>
    <w:rsid w:val="006C18E6"/>
    <w:rsid w:val="006C242F"/>
    <w:rsid w:val="006C32B3"/>
    <w:rsid w:val="006C6788"/>
    <w:rsid w:val="006C77D3"/>
    <w:rsid w:val="006D163F"/>
    <w:rsid w:val="006D2E3A"/>
    <w:rsid w:val="006D4EAB"/>
    <w:rsid w:val="006D61FF"/>
    <w:rsid w:val="006D74AD"/>
    <w:rsid w:val="006E4A6D"/>
    <w:rsid w:val="006E4A6F"/>
    <w:rsid w:val="006E4D28"/>
    <w:rsid w:val="006E79D4"/>
    <w:rsid w:val="006E7EEA"/>
    <w:rsid w:val="006F2932"/>
    <w:rsid w:val="006F5FB1"/>
    <w:rsid w:val="007000BA"/>
    <w:rsid w:val="00701A7D"/>
    <w:rsid w:val="00705A90"/>
    <w:rsid w:val="00705C0A"/>
    <w:rsid w:val="00706498"/>
    <w:rsid w:val="00711550"/>
    <w:rsid w:val="00711EA0"/>
    <w:rsid w:val="007126B3"/>
    <w:rsid w:val="007133D6"/>
    <w:rsid w:val="00715426"/>
    <w:rsid w:val="00715CAC"/>
    <w:rsid w:val="00716009"/>
    <w:rsid w:val="007172AE"/>
    <w:rsid w:val="00722741"/>
    <w:rsid w:val="0072449D"/>
    <w:rsid w:val="00724601"/>
    <w:rsid w:val="00725D1B"/>
    <w:rsid w:val="007271D2"/>
    <w:rsid w:val="00731217"/>
    <w:rsid w:val="007313B8"/>
    <w:rsid w:val="0073157A"/>
    <w:rsid w:val="00731E8A"/>
    <w:rsid w:val="00733A45"/>
    <w:rsid w:val="00733BF0"/>
    <w:rsid w:val="00735356"/>
    <w:rsid w:val="007437F5"/>
    <w:rsid w:val="007439B5"/>
    <w:rsid w:val="00743B6D"/>
    <w:rsid w:val="00743C77"/>
    <w:rsid w:val="00744194"/>
    <w:rsid w:val="0074720D"/>
    <w:rsid w:val="00751422"/>
    <w:rsid w:val="007549B5"/>
    <w:rsid w:val="00755D9E"/>
    <w:rsid w:val="00760132"/>
    <w:rsid w:val="00760905"/>
    <w:rsid w:val="007609D1"/>
    <w:rsid w:val="00760C80"/>
    <w:rsid w:val="0076382D"/>
    <w:rsid w:val="00763B0D"/>
    <w:rsid w:val="00766D09"/>
    <w:rsid w:val="007701BB"/>
    <w:rsid w:val="007705C1"/>
    <w:rsid w:val="00770FA0"/>
    <w:rsid w:val="00772F56"/>
    <w:rsid w:val="00773A56"/>
    <w:rsid w:val="00774796"/>
    <w:rsid w:val="007749ED"/>
    <w:rsid w:val="007757DD"/>
    <w:rsid w:val="00775B1F"/>
    <w:rsid w:val="007767C4"/>
    <w:rsid w:val="00777111"/>
    <w:rsid w:val="00780B3D"/>
    <w:rsid w:val="007849F4"/>
    <w:rsid w:val="00785988"/>
    <w:rsid w:val="007877A2"/>
    <w:rsid w:val="00787FB5"/>
    <w:rsid w:val="0079220C"/>
    <w:rsid w:val="00797FD0"/>
    <w:rsid w:val="007A3EC8"/>
    <w:rsid w:val="007A6C4D"/>
    <w:rsid w:val="007B1CBD"/>
    <w:rsid w:val="007B2AFD"/>
    <w:rsid w:val="007B353B"/>
    <w:rsid w:val="007B50C9"/>
    <w:rsid w:val="007B6045"/>
    <w:rsid w:val="007B660C"/>
    <w:rsid w:val="007B7251"/>
    <w:rsid w:val="007B7610"/>
    <w:rsid w:val="007C4D77"/>
    <w:rsid w:val="007C59CA"/>
    <w:rsid w:val="007D20ED"/>
    <w:rsid w:val="007D24B1"/>
    <w:rsid w:val="007D2979"/>
    <w:rsid w:val="007D45EE"/>
    <w:rsid w:val="007D4D99"/>
    <w:rsid w:val="007D5776"/>
    <w:rsid w:val="007D5CEC"/>
    <w:rsid w:val="007D6F36"/>
    <w:rsid w:val="007D7AE7"/>
    <w:rsid w:val="007E326A"/>
    <w:rsid w:val="007E3EBD"/>
    <w:rsid w:val="007E4A0E"/>
    <w:rsid w:val="007E5DB3"/>
    <w:rsid w:val="007E6D48"/>
    <w:rsid w:val="007E7449"/>
    <w:rsid w:val="007F0BAC"/>
    <w:rsid w:val="007F3E0E"/>
    <w:rsid w:val="007F4376"/>
    <w:rsid w:val="007F44C4"/>
    <w:rsid w:val="007F4FA2"/>
    <w:rsid w:val="00801CA2"/>
    <w:rsid w:val="008032BE"/>
    <w:rsid w:val="0080362E"/>
    <w:rsid w:val="008039BE"/>
    <w:rsid w:val="008060ED"/>
    <w:rsid w:val="00811EAA"/>
    <w:rsid w:val="00813CE7"/>
    <w:rsid w:val="008145F2"/>
    <w:rsid w:val="00815775"/>
    <w:rsid w:val="00815C7C"/>
    <w:rsid w:val="0081729F"/>
    <w:rsid w:val="0081776B"/>
    <w:rsid w:val="00822C72"/>
    <w:rsid w:val="00824CD1"/>
    <w:rsid w:val="00824EBE"/>
    <w:rsid w:val="00824FB7"/>
    <w:rsid w:val="00825144"/>
    <w:rsid w:val="008302C6"/>
    <w:rsid w:val="00830A24"/>
    <w:rsid w:val="00830A8F"/>
    <w:rsid w:val="00830D23"/>
    <w:rsid w:val="00832EB4"/>
    <w:rsid w:val="00833713"/>
    <w:rsid w:val="00833DDD"/>
    <w:rsid w:val="00834B36"/>
    <w:rsid w:val="00835F5F"/>
    <w:rsid w:val="00835FAC"/>
    <w:rsid w:val="00837B26"/>
    <w:rsid w:val="00840DF7"/>
    <w:rsid w:val="008411F4"/>
    <w:rsid w:val="00841D67"/>
    <w:rsid w:val="0084283E"/>
    <w:rsid w:val="008428EB"/>
    <w:rsid w:val="00842CD7"/>
    <w:rsid w:val="00843B42"/>
    <w:rsid w:val="00844EB4"/>
    <w:rsid w:val="00846DED"/>
    <w:rsid w:val="00850172"/>
    <w:rsid w:val="0085031B"/>
    <w:rsid w:val="00850FD8"/>
    <w:rsid w:val="008519CB"/>
    <w:rsid w:val="00852554"/>
    <w:rsid w:val="00853194"/>
    <w:rsid w:val="008559B2"/>
    <w:rsid w:val="0085691D"/>
    <w:rsid w:val="0085692B"/>
    <w:rsid w:val="00856B4F"/>
    <w:rsid w:val="0085722B"/>
    <w:rsid w:val="008577F1"/>
    <w:rsid w:val="00860D62"/>
    <w:rsid w:val="00861F39"/>
    <w:rsid w:val="00862292"/>
    <w:rsid w:val="00863009"/>
    <w:rsid w:val="00871A0B"/>
    <w:rsid w:val="008720BD"/>
    <w:rsid w:val="0087287D"/>
    <w:rsid w:val="00872ABF"/>
    <w:rsid w:val="008737C4"/>
    <w:rsid w:val="00873A5B"/>
    <w:rsid w:val="00874658"/>
    <w:rsid w:val="00874D9B"/>
    <w:rsid w:val="008763D8"/>
    <w:rsid w:val="008765F2"/>
    <w:rsid w:val="00881200"/>
    <w:rsid w:val="00881292"/>
    <w:rsid w:val="00885F7B"/>
    <w:rsid w:val="0088696D"/>
    <w:rsid w:val="00886BCB"/>
    <w:rsid w:val="008875E1"/>
    <w:rsid w:val="0089170E"/>
    <w:rsid w:val="00892A51"/>
    <w:rsid w:val="00896EAF"/>
    <w:rsid w:val="0089711E"/>
    <w:rsid w:val="008A4146"/>
    <w:rsid w:val="008A4AAE"/>
    <w:rsid w:val="008A5D3E"/>
    <w:rsid w:val="008A63CC"/>
    <w:rsid w:val="008B005A"/>
    <w:rsid w:val="008B0875"/>
    <w:rsid w:val="008B2E09"/>
    <w:rsid w:val="008B3F99"/>
    <w:rsid w:val="008B5748"/>
    <w:rsid w:val="008C0D83"/>
    <w:rsid w:val="008C2BBD"/>
    <w:rsid w:val="008C3D49"/>
    <w:rsid w:val="008C5029"/>
    <w:rsid w:val="008C6FA3"/>
    <w:rsid w:val="008C7716"/>
    <w:rsid w:val="008D3FDA"/>
    <w:rsid w:val="008D6BCC"/>
    <w:rsid w:val="008D7447"/>
    <w:rsid w:val="008D76D7"/>
    <w:rsid w:val="008E0170"/>
    <w:rsid w:val="008E1510"/>
    <w:rsid w:val="008E1D90"/>
    <w:rsid w:val="008E2006"/>
    <w:rsid w:val="008E5283"/>
    <w:rsid w:val="008F0735"/>
    <w:rsid w:val="008F0DF2"/>
    <w:rsid w:val="008F18F7"/>
    <w:rsid w:val="008F2594"/>
    <w:rsid w:val="008F2764"/>
    <w:rsid w:val="008F34BC"/>
    <w:rsid w:val="008F4676"/>
    <w:rsid w:val="008F7487"/>
    <w:rsid w:val="009001B6"/>
    <w:rsid w:val="0090079B"/>
    <w:rsid w:val="009007B3"/>
    <w:rsid w:val="00904AB9"/>
    <w:rsid w:val="0090521A"/>
    <w:rsid w:val="00913AB7"/>
    <w:rsid w:val="009149EE"/>
    <w:rsid w:val="00916790"/>
    <w:rsid w:val="00924D3B"/>
    <w:rsid w:val="0092581D"/>
    <w:rsid w:val="00926BBB"/>
    <w:rsid w:val="009329AB"/>
    <w:rsid w:val="00934133"/>
    <w:rsid w:val="00934984"/>
    <w:rsid w:val="00934A83"/>
    <w:rsid w:val="00941713"/>
    <w:rsid w:val="00943DED"/>
    <w:rsid w:val="009445DE"/>
    <w:rsid w:val="00944921"/>
    <w:rsid w:val="00945108"/>
    <w:rsid w:val="0094668B"/>
    <w:rsid w:val="00950EF1"/>
    <w:rsid w:val="00951C7A"/>
    <w:rsid w:val="00953F6D"/>
    <w:rsid w:val="0095490B"/>
    <w:rsid w:val="0095550F"/>
    <w:rsid w:val="00957F41"/>
    <w:rsid w:val="00960E2D"/>
    <w:rsid w:val="009628B3"/>
    <w:rsid w:val="00965E15"/>
    <w:rsid w:val="00967C48"/>
    <w:rsid w:val="00970543"/>
    <w:rsid w:val="00973125"/>
    <w:rsid w:val="009731A7"/>
    <w:rsid w:val="00974345"/>
    <w:rsid w:val="0097579D"/>
    <w:rsid w:val="00977041"/>
    <w:rsid w:val="00980BF1"/>
    <w:rsid w:val="0098109B"/>
    <w:rsid w:val="00981BA1"/>
    <w:rsid w:val="00983743"/>
    <w:rsid w:val="009905B5"/>
    <w:rsid w:val="00991747"/>
    <w:rsid w:val="00992B2A"/>
    <w:rsid w:val="00994C85"/>
    <w:rsid w:val="00994EB1"/>
    <w:rsid w:val="00996D3B"/>
    <w:rsid w:val="009A0A75"/>
    <w:rsid w:val="009A117B"/>
    <w:rsid w:val="009A3466"/>
    <w:rsid w:val="009A6773"/>
    <w:rsid w:val="009B0D68"/>
    <w:rsid w:val="009B1357"/>
    <w:rsid w:val="009B5752"/>
    <w:rsid w:val="009B73ED"/>
    <w:rsid w:val="009B7533"/>
    <w:rsid w:val="009B7A18"/>
    <w:rsid w:val="009C06BC"/>
    <w:rsid w:val="009C2ADB"/>
    <w:rsid w:val="009C49B4"/>
    <w:rsid w:val="009C6FAB"/>
    <w:rsid w:val="009D13B5"/>
    <w:rsid w:val="009D28C9"/>
    <w:rsid w:val="009D3F99"/>
    <w:rsid w:val="009D65FD"/>
    <w:rsid w:val="009D6E6B"/>
    <w:rsid w:val="009D7631"/>
    <w:rsid w:val="009D7944"/>
    <w:rsid w:val="009D7B24"/>
    <w:rsid w:val="009E111E"/>
    <w:rsid w:val="009E135C"/>
    <w:rsid w:val="009E1430"/>
    <w:rsid w:val="009E175C"/>
    <w:rsid w:val="009E1F26"/>
    <w:rsid w:val="009E43C4"/>
    <w:rsid w:val="009E49E4"/>
    <w:rsid w:val="009E67A8"/>
    <w:rsid w:val="009F0D20"/>
    <w:rsid w:val="009F11CE"/>
    <w:rsid w:val="009F432A"/>
    <w:rsid w:val="009F5216"/>
    <w:rsid w:val="009F5798"/>
    <w:rsid w:val="009F71E5"/>
    <w:rsid w:val="00A02CB6"/>
    <w:rsid w:val="00A040AF"/>
    <w:rsid w:val="00A048F5"/>
    <w:rsid w:val="00A109B2"/>
    <w:rsid w:val="00A10E4D"/>
    <w:rsid w:val="00A110CB"/>
    <w:rsid w:val="00A1112D"/>
    <w:rsid w:val="00A11FEA"/>
    <w:rsid w:val="00A12203"/>
    <w:rsid w:val="00A1335D"/>
    <w:rsid w:val="00A151B5"/>
    <w:rsid w:val="00A160D3"/>
    <w:rsid w:val="00A16560"/>
    <w:rsid w:val="00A16D28"/>
    <w:rsid w:val="00A2580A"/>
    <w:rsid w:val="00A26425"/>
    <w:rsid w:val="00A27333"/>
    <w:rsid w:val="00A27605"/>
    <w:rsid w:val="00A27CDF"/>
    <w:rsid w:val="00A31D9C"/>
    <w:rsid w:val="00A36BE1"/>
    <w:rsid w:val="00A3794E"/>
    <w:rsid w:val="00A402CA"/>
    <w:rsid w:val="00A4411B"/>
    <w:rsid w:val="00A4466D"/>
    <w:rsid w:val="00A450FA"/>
    <w:rsid w:val="00A46D33"/>
    <w:rsid w:val="00A52F9E"/>
    <w:rsid w:val="00A54F1E"/>
    <w:rsid w:val="00A55EB5"/>
    <w:rsid w:val="00A568FA"/>
    <w:rsid w:val="00A569F8"/>
    <w:rsid w:val="00A572CB"/>
    <w:rsid w:val="00A579FA"/>
    <w:rsid w:val="00A60651"/>
    <w:rsid w:val="00A61874"/>
    <w:rsid w:val="00A61CCF"/>
    <w:rsid w:val="00A620C9"/>
    <w:rsid w:val="00A634C0"/>
    <w:rsid w:val="00A6391F"/>
    <w:rsid w:val="00A64597"/>
    <w:rsid w:val="00A66F85"/>
    <w:rsid w:val="00A7058A"/>
    <w:rsid w:val="00A72508"/>
    <w:rsid w:val="00A73A56"/>
    <w:rsid w:val="00A73A8B"/>
    <w:rsid w:val="00A81752"/>
    <w:rsid w:val="00A81ACE"/>
    <w:rsid w:val="00A84EC9"/>
    <w:rsid w:val="00A94A57"/>
    <w:rsid w:val="00A9596D"/>
    <w:rsid w:val="00AA16D1"/>
    <w:rsid w:val="00AA500C"/>
    <w:rsid w:val="00AB305D"/>
    <w:rsid w:val="00AB5DFA"/>
    <w:rsid w:val="00AB68B7"/>
    <w:rsid w:val="00AB6A6F"/>
    <w:rsid w:val="00AB75C3"/>
    <w:rsid w:val="00AC143F"/>
    <w:rsid w:val="00AC1C6B"/>
    <w:rsid w:val="00AC3119"/>
    <w:rsid w:val="00AC3E44"/>
    <w:rsid w:val="00AC4095"/>
    <w:rsid w:val="00AC4B1C"/>
    <w:rsid w:val="00AC5FB2"/>
    <w:rsid w:val="00AC6A6B"/>
    <w:rsid w:val="00AD0926"/>
    <w:rsid w:val="00AD299F"/>
    <w:rsid w:val="00AD2B64"/>
    <w:rsid w:val="00AD3611"/>
    <w:rsid w:val="00AD3C95"/>
    <w:rsid w:val="00AD70C5"/>
    <w:rsid w:val="00AE1B98"/>
    <w:rsid w:val="00AE1EF7"/>
    <w:rsid w:val="00AE302F"/>
    <w:rsid w:val="00AE5C7F"/>
    <w:rsid w:val="00AE5F8A"/>
    <w:rsid w:val="00AF039C"/>
    <w:rsid w:val="00AF36B0"/>
    <w:rsid w:val="00AF4BB5"/>
    <w:rsid w:val="00AF5435"/>
    <w:rsid w:val="00AF64F3"/>
    <w:rsid w:val="00AF66CF"/>
    <w:rsid w:val="00AF69DA"/>
    <w:rsid w:val="00AF717A"/>
    <w:rsid w:val="00AF7C3F"/>
    <w:rsid w:val="00B02707"/>
    <w:rsid w:val="00B0465D"/>
    <w:rsid w:val="00B06C5D"/>
    <w:rsid w:val="00B101D1"/>
    <w:rsid w:val="00B10847"/>
    <w:rsid w:val="00B14903"/>
    <w:rsid w:val="00B16489"/>
    <w:rsid w:val="00B21B47"/>
    <w:rsid w:val="00B2350B"/>
    <w:rsid w:val="00B2576A"/>
    <w:rsid w:val="00B269DE"/>
    <w:rsid w:val="00B27ECB"/>
    <w:rsid w:val="00B309CB"/>
    <w:rsid w:val="00B36371"/>
    <w:rsid w:val="00B46862"/>
    <w:rsid w:val="00B51D89"/>
    <w:rsid w:val="00B5726B"/>
    <w:rsid w:val="00B62061"/>
    <w:rsid w:val="00B63613"/>
    <w:rsid w:val="00B655F4"/>
    <w:rsid w:val="00B66F24"/>
    <w:rsid w:val="00B66F34"/>
    <w:rsid w:val="00B6705A"/>
    <w:rsid w:val="00B72019"/>
    <w:rsid w:val="00B7245F"/>
    <w:rsid w:val="00B774A9"/>
    <w:rsid w:val="00B8100B"/>
    <w:rsid w:val="00B82A1D"/>
    <w:rsid w:val="00B82AC6"/>
    <w:rsid w:val="00B84515"/>
    <w:rsid w:val="00B8467A"/>
    <w:rsid w:val="00B84B1D"/>
    <w:rsid w:val="00B90A88"/>
    <w:rsid w:val="00B9287A"/>
    <w:rsid w:val="00B92B3E"/>
    <w:rsid w:val="00B9328E"/>
    <w:rsid w:val="00B94055"/>
    <w:rsid w:val="00B94209"/>
    <w:rsid w:val="00B94A5C"/>
    <w:rsid w:val="00B954BA"/>
    <w:rsid w:val="00B96109"/>
    <w:rsid w:val="00B967A5"/>
    <w:rsid w:val="00B968BE"/>
    <w:rsid w:val="00B96AD2"/>
    <w:rsid w:val="00B96ADC"/>
    <w:rsid w:val="00BA035E"/>
    <w:rsid w:val="00BA054E"/>
    <w:rsid w:val="00BA0B53"/>
    <w:rsid w:val="00BA5CC6"/>
    <w:rsid w:val="00BA6E75"/>
    <w:rsid w:val="00BA7A91"/>
    <w:rsid w:val="00BA7FA2"/>
    <w:rsid w:val="00BB016E"/>
    <w:rsid w:val="00BB0F67"/>
    <w:rsid w:val="00BB1762"/>
    <w:rsid w:val="00BB2956"/>
    <w:rsid w:val="00BB2BD1"/>
    <w:rsid w:val="00BB2E7A"/>
    <w:rsid w:val="00BB47C1"/>
    <w:rsid w:val="00BB49DB"/>
    <w:rsid w:val="00BB561E"/>
    <w:rsid w:val="00BB589E"/>
    <w:rsid w:val="00BB7F4D"/>
    <w:rsid w:val="00BC0D27"/>
    <w:rsid w:val="00BC3C19"/>
    <w:rsid w:val="00BC5AC3"/>
    <w:rsid w:val="00BC6D84"/>
    <w:rsid w:val="00BD03E5"/>
    <w:rsid w:val="00BD063E"/>
    <w:rsid w:val="00BD12DA"/>
    <w:rsid w:val="00BD16CC"/>
    <w:rsid w:val="00BE085D"/>
    <w:rsid w:val="00BE0F4A"/>
    <w:rsid w:val="00BE23AA"/>
    <w:rsid w:val="00BE4322"/>
    <w:rsid w:val="00BE490C"/>
    <w:rsid w:val="00BF07CC"/>
    <w:rsid w:val="00BF0A7B"/>
    <w:rsid w:val="00BF1440"/>
    <w:rsid w:val="00BF395B"/>
    <w:rsid w:val="00BF5CAD"/>
    <w:rsid w:val="00BF6B44"/>
    <w:rsid w:val="00BF708E"/>
    <w:rsid w:val="00BF748B"/>
    <w:rsid w:val="00C020A6"/>
    <w:rsid w:val="00C03232"/>
    <w:rsid w:val="00C061FB"/>
    <w:rsid w:val="00C11817"/>
    <w:rsid w:val="00C11867"/>
    <w:rsid w:val="00C12798"/>
    <w:rsid w:val="00C132F2"/>
    <w:rsid w:val="00C13E9F"/>
    <w:rsid w:val="00C1564E"/>
    <w:rsid w:val="00C2147E"/>
    <w:rsid w:val="00C26437"/>
    <w:rsid w:val="00C31E7F"/>
    <w:rsid w:val="00C34301"/>
    <w:rsid w:val="00C34318"/>
    <w:rsid w:val="00C40FBC"/>
    <w:rsid w:val="00C414E0"/>
    <w:rsid w:val="00C42B51"/>
    <w:rsid w:val="00C44C34"/>
    <w:rsid w:val="00C46AF9"/>
    <w:rsid w:val="00C514FD"/>
    <w:rsid w:val="00C53550"/>
    <w:rsid w:val="00C63F77"/>
    <w:rsid w:val="00C64633"/>
    <w:rsid w:val="00C7118E"/>
    <w:rsid w:val="00C73999"/>
    <w:rsid w:val="00C77726"/>
    <w:rsid w:val="00C80E6E"/>
    <w:rsid w:val="00C90230"/>
    <w:rsid w:val="00C9067E"/>
    <w:rsid w:val="00C90F80"/>
    <w:rsid w:val="00C929A1"/>
    <w:rsid w:val="00C956FB"/>
    <w:rsid w:val="00C96F0E"/>
    <w:rsid w:val="00C97FB5"/>
    <w:rsid w:val="00CA128C"/>
    <w:rsid w:val="00CA16C9"/>
    <w:rsid w:val="00CA2E19"/>
    <w:rsid w:val="00CA486C"/>
    <w:rsid w:val="00CB08A4"/>
    <w:rsid w:val="00CB44DB"/>
    <w:rsid w:val="00CB5173"/>
    <w:rsid w:val="00CC0077"/>
    <w:rsid w:val="00CC381E"/>
    <w:rsid w:val="00CC55B2"/>
    <w:rsid w:val="00CD708B"/>
    <w:rsid w:val="00CE0ADC"/>
    <w:rsid w:val="00CE0D85"/>
    <w:rsid w:val="00CF039A"/>
    <w:rsid w:val="00CF0DE9"/>
    <w:rsid w:val="00CF105D"/>
    <w:rsid w:val="00CF3441"/>
    <w:rsid w:val="00CF6035"/>
    <w:rsid w:val="00CF6C3B"/>
    <w:rsid w:val="00D00315"/>
    <w:rsid w:val="00D02F09"/>
    <w:rsid w:val="00D03F96"/>
    <w:rsid w:val="00D04E84"/>
    <w:rsid w:val="00D05989"/>
    <w:rsid w:val="00D05A07"/>
    <w:rsid w:val="00D06F79"/>
    <w:rsid w:val="00D07CF4"/>
    <w:rsid w:val="00D13549"/>
    <w:rsid w:val="00D13927"/>
    <w:rsid w:val="00D14BD5"/>
    <w:rsid w:val="00D14F13"/>
    <w:rsid w:val="00D16A0A"/>
    <w:rsid w:val="00D17C32"/>
    <w:rsid w:val="00D23F17"/>
    <w:rsid w:val="00D268E9"/>
    <w:rsid w:val="00D27160"/>
    <w:rsid w:val="00D27B8B"/>
    <w:rsid w:val="00D34302"/>
    <w:rsid w:val="00D346D4"/>
    <w:rsid w:val="00D36AB6"/>
    <w:rsid w:val="00D37664"/>
    <w:rsid w:val="00D4005A"/>
    <w:rsid w:val="00D42D50"/>
    <w:rsid w:val="00D42DBE"/>
    <w:rsid w:val="00D451B2"/>
    <w:rsid w:val="00D452E5"/>
    <w:rsid w:val="00D46ED7"/>
    <w:rsid w:val="00D47949"/>
    <w:rsid w:val="00D47A9D"/>
    <w:rsid w:val="00D5321C"/>
    <w:rsid w:val="00D53591"/>
    <w:rsid w:val="00D53D4B"/>
    <w:rsid w:val="00D55A53"/>
    <w:rsid w:val="00D60553"/>
    <w:rsid w:val="00D61DE4"/>
    <w:rsid w:val="00D63550"/>
    <w:rsid w:val="00D641B4"/>
    <w:rsid w:val="00D6441F"/>
    <w:rsid w:val="00D651CB"/>
    <w:rsid w:val="00D67BD0"/>
    <w:rsid w:val="00D7198F"/>
    <w:rsid w:val="00D767A2"/>
    <w:rsid w:val="00D80569"/>
    <w:rsid w:val="00D805C8"/>
    <w:rsid w:val="00D8177E"/>
    <w:rsid w:val="00D82C0F"/>
    <w:rsid w:val="00D83075"/>
    <w:rsid w:val="00D86303"/>
    <w:rsid w:val="00D86311"/>
    <w:rsid w:val="00D87025"/>
    <w:rsid w:val="00D9057A"/>
    <w:rsid w:val="00D912A5"/>
    <w:rsid w:val="00D91DCB"/>
    <w:rsid w:val="00D9338F"/>
    <w:rsid w:val="00D95257"/>
    <w:rsid w:val="00D95F56"/>
    <w:rsid w:val="00D965F1"/>
    <w:rsid w:val="00DA0188"/>
    <w:rsid w:val="00DA15E9"/>
    <w:rsid w:val="00DA2F5C"/>
    <w:rsid w:val="00DA7F2D"/>
    <w:rsid w:val="00DB05BC"/>
    <w:rsid w:val="00DB108B"/>
    <w:rsid w:val="00DB326F"/>
    <w:rsid w:val="00DB40E6"/>
    <w:rsid w:val="00DB4DAF"/>
    <w:rsid w:val="00DB6F85"/>
    <w:rsid w:val="00DB77A8"/>
    <w:rsid w:val="00DB7951"/>
    <w:rsid w:val="00DC2DB7"/>
    <w:rsid w:val="00DD1A81"/>
    <w:rsid w:val="00DD22E0"/>
    <w:rsid w:val="00DD256F"/>
    <w:rsid w:val="00DD25DC"/>
    <w:rsid w:val="00DD2FDC"/>
    <w:rsid w:val="00DD67A8"/>
    <w:rsid w:val="00DE0AEE"/>
    <w:rsid w:val="00DE0DA6"/>
    <w:rsid w:val="00DE3923"/>
    <w:rsid w:val="00DE53DA"/>
    <w:rsid w:val="00DE54B4"/>
    <w:rsid w:val="00DE755F"/>
    <w:rsid w:val="00DF0649"/>
    <w:rsid w:val="00DF19C8"/>
    <w:rsid w:val="00DF3139"/>
    <w:rsid w:val="00DF31BC"/>
    <w:rsid w:val="00DF34D8"/>
    <w:rsid w:val="00DF34F0"/>
    <w:rsid w:val="00DF40E1"/>
    <w:rsid w:val="00DF4241"/>
    <w:rsid w:val="00DF5A79"/>
    <w:rsid w:val="00DF63C6"/>
    <w:rsid w:val="00E00B45"/>
    <w:rsid w:val="00E00F09"/>
    <w:rsid w:val="00E02EF0"/>
    <w:rsid w:val="00E0310A"/>
    <w:rsid w:val="00E03751"/>
    <w:rsid w:val="00E03FD5"/>
    <w:rsid w:val="00E04160"/>
    <w:rsid w:val="00E04CC1"/>
    <w:rsid w:val="00E05E5B"/>
    <w:rsid w:val="00E07566"/>
    <w:rsid w:val="00E10038"/>
    <w:rsid w:val="00E13300"/>
    <w:rsid w:val="00E1364A"/>
    <w:rsid w:val="00E141B2"/>
    <w:rsid w:val="00E1595A"/>
    <w:rsid w:val="00E20699"/>
    <w:rsid w:val="00E247B6"/>
    <w:rsid w:val="00E24C72"/>
    <w:rsid w:val="00E251FC"/>
    <w:rsid w:val="00E30B5A"/>
    <w:rsid w:val="00E312A4"/>
    <w:rsid w:val="00E3277F"/>
    <w:rsid w:val="00E33194"/>
    <w:rsid w:val="00E34345"/>
    <w:rsid w:val="00E40A90"/>
    <w:rsid w:val="00E41C8C"/>
    <w:rsid w:val="00E4200C"/>
    <w:rsid w:val="00E436AC"/>
    <w:rsid w:val="00E43B2C"/>
    <w:rsid w:val="00E46BFF"/>
    <w:rsid w:val="00E4725C"/>
    <w:rsid w:val="00E524E9"/>
    <w:rsid w:val="00E55CF9"/>
    <w:rsid w:val="00E60B07"/>
    <w:rsid w:val="00E61043"/>
    <w:rsid w:val="00E61DC9"/>
    <w:rsid w:val="00E620D8"/>
    <w:rsid w:val="00E6361A"/>
    <w:rsid w:val="00E645B7"/>
    <w:rsid w:val="00E67A5C"/>
    <w:rsid w:val="00E67DAD"/>
    <w:rsid w:val="00E72E9A"/>
    <w:rsid w:val="00E72F7B"/>
    <w:rsid w:val="00E74509"/>
    <w:rsid w:val="00E75BA3"/>
    <w:rsid w:val="00E75CB3"/>
    <w:rsid w:val="00E760BB"/>
    <w:rsid w:val="00E800CA"/>
    <w:rsid w:val="00E81DCC"/>
    <w:rsid w:val="00E828E6"/>
    <w:rsid w:val="00E83161"/>
    <w:rsid w:val="00E83435"/>
    <w:rsid w:val="00E84FE0"/>
    <w:rsid w:val="00E90ED2"/>
    <w:rsid w:val="00E91553"/>
    <w:rsid w:val="00E91A4E"/>
    <w:rsid w:val="00E92656"/>
    <w:rsid w:val="00E92B42"/>
    <w:rsid w:val="00E941E7"/>
    <w:rsid w:val="00E97C7A"/>
    <w:rsid w:val="00EA07BB"/>
    <w:rsid w:val="00EA0A3D"/>
    <w:rsid w:val="00EB17FB"/>
    <w:rsid w:val="00EB58E7"/>
    <w:rsid w:val="00EC107B"/>
    <w:rsid w:val="00EC24D1"/>
    <w:rsid w:val="00EC4CCE"/>
    <w:rsid w:val="00ED10E6"/>
    <w:rsid w:val="00ED2C43"/>
    <w:rsid w:val="00EE1AAC"/>
    <w:rsid w:val="00EE26DE"/>
    <w:rsid w:val="00EE4C0C"/>
    <w:rsid w:val="00EE4FCB"/>
    <w:rsid w:val="00EE5B8A"/>
    <w:rsid w:val="00EE77F7"/>
    <w:rsid w:val="00EE78E3"/>
    <w:rsid w:val="00EF24AD"/>
    <w:rsid w:val="00EF2C98"/>
    <w:rsid w:val="00EF4438"/>
    <w:rsid w:val="00EF4CF9"/>
    <w:rsid w:val="00EF4D44"/>
    <w:rsid w:val="00EF4D5E"/>
    <w:rsid w:val="00F00D3E"/>
    <w:rsid w:val="00F02B2C"/>
    <w:rsid w:val="00F02E76"/>
    <w:rsid w:val="00F043B6"/>
    <w:rsid w:val="00F044F0"/>
    <w:rsid w:val="00F0587B"/>
    <w:rsid w:val="00F05A04"/>
    <w:rsid w:val="00F05B45"/>
    <w:rsid w:val="00F06028"/>
    <w:rsid w:val="00F06328"/>
    <w:rsid w:val="00F06C5F"/>
    <w:rsid w:val="00F06E92"/>
    <w:rsid w:val="00F17E21"/>
    <w:rsid w:val="00F20167"/>
    <w:rsid w:val="00F209FA"/>
    <w:rsid w:val="00F23C69"/>
    <w:rsid w:val="00F24BF1"/>
    <w:rsid w:val="00F25A99"/>
    <w:rsid w:val="00F26A44"/>
    <w:rsid w:val="00F27F81"/>
    <w:rsid w:val="00F31441"/>
    <w:rsid w:val="00F327C7"/>
    <w:rsid w:val="00F3472A"/>
    <w:rsid w:val="00F34E02"/>
    <w:rsid w:val="00F412AE"/>
    <w:rsid w:val="00F414DB"/>
    <w:rsid w:val="00F42C9D"/>
    <w:rsid w:val="00F44B62"/>
    <w:rsid w:val="00F44C90"/>
    <w:rsid w:val="00F46C81"/>
    <w:rsid w:val="00F52291"/>
    <w:rsid w:val="00F567F7"/>
    <w:rsid w:val="00F56E27"/>
    <w:rsid w:val="00F60B38"/>
    <w:rsid w:val="00F67130"/>
    <w:rsid w:val="00F67A68"/>
    <w:rsid w:val="00F727D0"/>
    <w:rsid w:val="00F74229"/>
    <w:rsid w:val="00F768C3"/>
    <w:rsid w:val="00F768E8"/>
    <w:rsid w:val="00F77E7E"/>
    <w:rsid w:val="00F809A1"/>
    <w:rsid w:val="00F80F66"/>
    <w:rsid w:val="00F815F8"/>
    <w:rsid w:val="00F81E19"/>
    <w:rsid w:val="00F8274D"/>
    <w:rsid w:val="00F82836"/>
    <w:rsid w:val="00F83D7B"/>
    <w:rsid w:val="00F8578D"/>
    <w:rsid w:val="00F85CFA"/>
    <w:rsid w:val="00F945EB"/>
    <w:rsid w:val="00F94C57"/>
    <w:rsid w:val="00F9567A"/>
    <w:rsid w:val="00F95B6E"/>
    <w:rsid w:val="00F95D94"/>
    <w:rsid w:val="00F97CC5"/>
    <w:rsid w:val="00FA042B"/>
    <w:rsid w:val="00FA1EBB"/>
    <w:rsid w:val="00FA21B1"/>
    <w:rsid w:val="00FA2756"/>
    <w:rsid w:val="00FA2C55"/>
    <w:rsid w:val="00FA5693"/>
    <w:rsid w:val="00FA63CF"/>
    <w:rsid w:val="00FA65C9"/>
    <w:rsid w:val="00FA7D3C"/>
    <w:rsid w:val="00FB2E6B"/>
    <w:rsid w:val="00FB4E57"/>
    <w:rsid w:val="00FB566B"/>
    <w:rsid w:val="00FB57F5"/>
    <w:rsid w:val="00FC00F5"/>
    <w:rsid w:val="00FC04BD"/>
    <w:rsid w:val="00FC30B4"/>
    <w:rsid w:val="00FD030C"/>
    <w:rsid w:val="00FD098E"/>
    <w:rsid w:val="00FD16D7"/>
    <w:rsid w:val="00FD1AAA"/>
    <w:rsid w:val="00FD2536"/>
    <w:rsid w:val="00FD3629"/>
    <w:rsid w:val="00FD3C9C"/>
    <w:rsid w:val="00FD6607"/>
    <w:rsid w:val="00FD67FD"/>
    <w:rsid w:val="00FE23B4"/>
    <w:rsid w:val="00FE4DB3"/>
    <w:rsid w:val="00FE784A"/>
    <w:rsid w:val="00FE7968"/>
    <w:rsid w:val="00FF2378"/>
    <w:rsid w:val="00FF4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184E5A3D"/>
  <w15:chartTrackingRefBased/>
  <w15:docId w15:val="{E4D78E5C-E024-4AA3-99F3-7CE050DE5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86A"/>
    <w:pPr>
      <w:spacing w:after="0" w:line="240" w:lineRule="auto"/>
      <w:jc w:val="both"/>
    </w:pPr>
    <w:rPr>
      <w:rFonts w:ascii="Arial" w:eastAsia="Times New Roman" w:hAnsi="Arial"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2401A5"/>
    <w:pPr>
      <w:ind w:left="2880" w:hanging="2880"/>
    </w:pPr>
    <w:rPr>
      <w:sz w:val="40"/>
    </w:rPr>
  </w:style>
  <w:style w:type="character" w:customStyle="1" w:styleId="BodyTextIndentChar">
    <w:name w:val="Body Text Indent Char"/>
    <w:basedOn w:val="DefaultParagraphFont"/>
    <w:link w:val="BodyTextIndent"/>
    <w:rsid w:val="002401A5"/>
    <w:rPr>
      <w:rFonts w:ascii="Arial" w:eastAsia="Times New Roman" w:hAnsi="Arial" w:cs="Times New Roman"/>
      <w:sz w:val="40"/>
      <w:szCs w:val="24"/>
    </w:rPr>
  </w:style>
  <w:style w:type="paragraph" w:styleId="ListParagraph">
    <w:name w:val="List Paragraph"/>
    <w:basedOn w:val="Normal"/>
    <w:uiPriority w:val="34"/>
    <w:qFormat/>
    <w:rsid w:val="002401A5"/>
    <w:pPr>
      <w:ind w:left="720"/>
    </w:pPr>
  </w:style>
  <w:style w:type="character" w:customStyle="1" w:styleId="AAMSKBSegmentNumberingHighlight">
    <w:name w:val="AAMS KB Segment Numbering Highlight"/>
    <w:basedOn w:val="DefaultParagraphFont"/>
    <w:uiPriority w:val="99"/>
    <w:rsid w:val="002401A5"/>
    <w:rPr>
      <w:color w:val="00B050"/>
    </w:rPr>
  </w:style>
  <w:style w:type="character" w:styleId="Hyperlink">
    <w:name w:val="Hyperlink"/>
    <w:basedOn w:val="DefaultParagraphFont"/>
    <w:uiPriority w:val="99"/>
    <w:unhideWhenUsed/>
    <w:rsid w:val="008875E1"/>
    <w:rPr>
      <w:color w:val="0563C1" w:themeColor="hyperlink"/>
      <w:u w:val="single"/>
    </w:rPr>
  </w:style>
  <w:style w:type="paragraph" w:styleId="BodyText">
    <w:name w:val="Body Text"/>
    <w:basedOn w:val="Normal"/>
    <w:link w:val="BodyTextChar"/>
    <w:uiPriority w:val="99"/>
    <w:semiHidden/>
    <w:unhideWhenUsed/>
    <w:rsid w:val="008875E1"/>
    <w:pPr>
      <w:spacing w:after="120"/>
    </w:pPr>
  </w:style>
  <w:style w:type="character" w:customStyle="1" w:styleId="BodyTextChar">
    <w:name w:val="Body Text Char"/>
    <w:basedOn w:val="DefaultParagraphFont"/>
    <w:link w:val="BodyText"/>
    <w:uiPriority w:val="99"/>
    <w:semiHidden/>
    <w:rsid w:val="008875E1"/>
    <w:rPr>
      <w:rFonts w:ascii="Arial" w:eastAsia="Times New Roman" w:hAnsi="Arial" w:cs="Times New Roman"/>
      <w:sz w:val="24"/>
      <w:szCs w:val="24"/>
    </w:rPr>
  </w:style>
  <w:style w:type="table" w:styleId="TableGrid">
    <w:name w:val="Table Grid"/>
    <w:basedOn w:val="TableNormal"/>
    <w:uiPriority w:val="39"/>
    <w:rsid w:val="002459AA"/>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181C83"/>
    <w:pPr>
      <w:spacing w:after="160"/>
    </w:pPr>
    <w:rPr>
      <w:rFonts w:ascii="Calibri" w:eastAsia="Calibri" w:hAnsi="Calibri" w:cs="Arial"/>
      <w:sz w:val="20"/>
      <w:szCs w:val="20"/>
    </w:rPr>
  </w:style>
  <w:style w:type="character" w:customStyle="1" w:styleId="CommentTextChar">
    <w:name w:val="Comment Text Char"/>
    <w:basedOn w:val="DefaultParagraphFont"/>
    <w:link w:val="CommentText"/>
    <w:uiPriority w:val="99"/>
    <w:rsid w:val="00181C83"/>
    <w:rPr>
      <w:rFonts w:ascii="Calibri" w:eastAsia="Calibri" w:hAnsi="Calibri" w:cs="Arial"/>
      <w:sz w:val="20"/>
      <w:szCs w:val="20"/>
    </w:rPr>
  </w:style>
  <w:style w:type="character" w:styleId="CommentReference">
    <w:name w:val="annotation reference"/>
    <w:basedOn w:val="DefaultParagraphFont"/>
    <w:uiPriority w:val="99"/>
    <w:semiHidden/>
    <w:unhideWhenUsed/>
    <w:rsid w:val="00181C83"/>
    <w:rPr>
      <w:sz w:val="16"/>
      <w:szCs w:val="16"/>
    </w:rPr>
  </w:style>
  <w:style w:type="character" w:styleId="UnresolvedMention">
    <w:name w:val="Unresolved Mention"/>
    <w:basedOn w:val="DefaultParagraphFont"/>
    <w:uiPriority w:val="99"/>
    <w:semiHidden/>
    <w:unhideWhenUsed/>
    <w:rsid w:val="00203D29"/>
    <w:rPr>
      <w:color w:val="605E5C"/>
      <w:shd w:val="clear" w:color="auto" w:fill="E1DFDD"/>
    </w:rPr>
  </w:style>
  <w:style w:type="table" w:styleId="ListTable4-Accent1">
    <w:name w:val="List Table 4 Accent 1"/>
    <w:basedOn w:val="TableNormal"/>
    <w:uiPriority w:val="49"/>
    <w:rsid w:val="001B6B6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ommentSubject">
    <w:name w:val="annotation subject"/>
    <w:basedOn w:val="CommentText"/>
    <w:next w:val="CommentText"/>
    <w:link w:val="CommentSubjectChar"/>
    <w:uiPriority w:val="99"/>
    <w:semiHidden/>
    <w:unhideWhenUsed/>
    <w:rsid w:val="00DA2F5C"/>
    <w:pPr>
      <w:spacing w:after="0"/>
    </w:pPr>
    <w:rPr>
      <w:rFonts w:ascii="Arial" w:eastAsia="Times New Roman" w:hAnsi="Arial" w:cs="Times New Roman"/>
      <w:b/>
      <w:bCs/>
    </w:rPr>
  </w:style>
  <w:style w:type="character" w:customStyle="1" w:styleId="CommentSubjectChar">
    <w:name w:val="Comment Subject Char"/>
    <w:basedOn w:val="CommentTextChar"/>
    <w:link w:val="CommentSubject"/>
    <w:uiPriority w:val="99"/>
    <w:semiHidden/>
    <w:rsid w:val="00DA2F5C"/>
    <w:rPr>
      <w:rFonts w:ascii="Arial" w:eastAsia="Times New Roman" w:hAnsi="Arial" w:cs="Times New Roman"/>
      <w:b/>
      <w:bCs/>
      <w:sz w:val="20"/>
      <w:szCs w:val="20"/>
    </w:rPr>
  </w:style>
  <w:style w:type="table" w:customStyle="1" w:styleId="TableGrid0">
    <w:name w:val="TableGrid"/>
    <w:rsid w:val="00AC3119"/>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F20167"/>
    <w:rPr>
      <w:rFonts w:ascii="Times New Roman" w:hAnsi="Times New Roman"/>
    </w:rPr>
  </w:style>
  <w:style w:type="character" w:styleId="Strong">
    <w:name w:val="Strong"/>
    <w:basedOn w:val="DefaultParagraphFont"/>
    <w:uiPriority w:val="22"/>
    <w:qFormat/>
    <w:rsid w:val="00BB561E"/>
    <w:rPr>
      <w:b/>
      <w:bCs/>
    </w:rPr>
  </w:style>
  <w:style w:type="paragraph" w:styleId="Header">
    <w:name w:val="header"/>
    <w:basedOn w:val="Normal"/>
    <w:link w:val="HeaderChar"/>
    <w:uiPriority w:val="99"/>
    <w:unhideWhenUsed/>
    <w:rsid w:val="00D7198F"/>
    <w:pPr>
      <w:tabs>
        <w:tab w:val="center" w:pos="4680"/>
        <w:tab w:val="right" w:pos="9360"/>
      </w:tabs>
    </w:pPr>
  </w:style>
  <w:style w:type="character" w:customStyle="1" w:styleId="HeaderChar">
    <w:name w:val="Header Char"/>
    <w:basedOn w:val="DefaultParagraphFont"/>
    <w:link w:val="Header"/>
    <w:uiPriority w:val="99"/>
    <w:rsid w:val="00D7198F"/>
    <w:rPr>
      <w:rFonts w:ascii="Arial" w:eastAsia="Times New Roman" w:hAnsi="Arial" w:cs="Times New Roman"/>
      <w:sz w:val="24"/>
      <w:szCs w:val="24"/>
    </w:rPr>
  </w:style>
  <w:style w:type="paragraph" w:styleId="Footer">
    <w:name w:val="footer"/>
    <w:basedOn w:val="Normal"/>
    <w:link w:val="FooterChar"/>
    <w:uiPriority w:val="99"/>
    <w:unhideWhenUsed/>
    <w:rsid w:val="00D7198F"/>
    <w:pPr>
      <w:tabs>
        <w:tab w:val="center" w:pos="4680"/>
        <w:tab w:val="right" w:pos="9360"/>
      </w:tabs>
    </w:pPr>
  </w:style>
  <w:style w:type="character" w:customStyle="1" w:styleId="FooterChar">
    <w:name w:val="Footer Char"/>
    <w:basedOn w:val="DefaultParagraphFont"/>
    <w:link w:val="Footer"/>
    <w:uiPriority w:val="99"/>
    <w:rsid w:val="00D7198F"/>
    <w:rPr>
      <w:rFonts w:ascii="Arial" w:eastAsia="Times New Roman" w:hAnsi="Arial"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5666">
      <w:bodyDiv w:val="1"/>
      <w:marLeft w:val="0"/>
      <w:marRight w:val="0"/>
      <w:marTop w:val="0"/>
      <w:marBottom w:val="0"/>
      <w:divBdr>
        <w:top w:val="none" w:sz="0" w:space="0" w:color="auto"/>
        <w:left w:val="none" w:sz="0" w:space="0" w:color="auto"/>
        <w:bottom w:val="none" w:sz="0" w:space="0" w:color="auto"/>
        <w:right w:val="none" w:sz="0" w:space="0" w:color="auto"/>
      </w:divBdr>
    </w:div>
    <w:div w:id="50157864">
      <w:bodyDiv w:val="1"/>
      <w:marLeft w:val="0"/>
      <w:marRight w:val="0"/>
      <w:marTop w:val="0"/>
      <w:marBottom w:val="0"/>
      <w:divBdr>
        <w:top w:val="none" w:sz="0" w:space="0" w:color="auto"/>
        <w:left w:val="none" w:sz="0" w:space="0" w:color="auto"/>
        <w:bottom w:val="none" w:sz="0" w:space="0" w:color="auto"/>
        <w:right w:val="none" w:sz="0" w:space="0" w:color="auto"/>
      </w:divBdr>
    </w:div>
    <w:div w:id="588588175">
      <w:bodyDiv w:val="1"/>
      <w:marLeft w:val="0"/>
      <w:marRight w:val="0"/>
      <w:marTop w:val="0"/>
      <w:marBottom w:val="0"/>
      <w:divBdr>
        <w:top w:val="none" w:sz="0" w:space="0" w:color="auto"/>
        <w:left w:val="none" w:sz="0" w:space="0" w:color="auto"/>
        <w:bottom w:val="none" w:sz="0" w:space="0" w:color="auto"/>
        <w:right w:val="none" w:sz="0" w:space="0" w:color="auto"/>
      </w:divBdr>
    </w:div>
    <w:div w:id="996149715">
      <w:bodyDiv w:val="1"/>
      <w:marLeft w:val="0"/>
      <w:marRight w:val="0"/>
      <w:marTop w:val="0"/>
      <w:marBottom w:val="0"/>
      <w:divBdr>
        <w:top w:val="none" w:sz="0" w:space="0" w:color="auto"/>
        <w:left w:val="none" w:sz="0" w:space="0" w:color="auto"/>
        <w:bottom w:val="none" w:sz="0" w:space="0" w:color="auto"/>
        <w:right w:val="none" w:sz="0" w:space="0" w:color="auto"/>
      </w:divBdr>
    </w:div>
    <w:div w:id="1500392036">
      <w:bodyDiv w:val="1"/>
      <w:marLeft w:val="0"/>
      <w:marRight w:val="0"/>
      <w:marTop w:val="0"/>
      <w:marBottom w:val="0"/>
      <w:divBdr>
        <w:top w:val="none" w:sz="0" w:space="0" w:color="auto"/>
        <w:left w:val="none" w:sz="0" w:space="0" w:color="auto"/>
        <w:bottom w:val="none" w:sz="0" w:space="0" w:color="auto"/>
        <w:right w:val="none" w:sz="0" w:space="0" w:color="auto"/>
      </w:divBdr>
    </w:div>
    <w:div w:id="1607692979">
      <w:bodyDiv w:val="1"/>
      <w:marLeft w:val="0"/>
      <w:marRight w:val="0"/>
      <w:marTop w:val="0"/>
      <w:marBottom w:val="0"/>
      <w:divBdr>
        <w:top w:val="none" w:sz="0" w:space="0" w:color="auto"/>
        <w:left w:val="none" w:sz="0" w:space="0" w:color="auto"/>
        <w:bottom w:val="none" w:sz="0" w:space="0" w:color="auto"/>
        <w:right w:val="none" w:sz="0" w:space="0" w:color="auto"/>
      </w:divBdr>
    </w:div>
    <w:div w:id="1921479153">
      <w:bodyDiv w:val="1"/>
      <w:marLeft w:val="0"/>
      <w:marRight w:val="0"/>
      <w:marTop w:val="0"/>
      <w:marBottom w:val="0"/>
      <w:divBdr>
        <w:top w:val="none" w:sz="0" w:space="0" w:color="auto"/>
        <w:left w:val="none" w:sz="0" w:space="0" w:color="auto"/>
        <w:bottom w:val="none" w:sz="0" w:space="0" w:color="auto"/>
        <w:right w:val="none" w:sz="0" w:space="0" w:color="auto"/>
      </w:divBdr>
    </w:div>
    <w:div w:id="2113283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425B6-39C0-4A4C-938A-5DDBF622EF7D}">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12</TotalTime>
  <Pages>38</Pages>
  <Words>14167</Words>
  <Characters>80756</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Bonilla Mendez, Orlando</dc:creator>
  <cp:keywords/>
  <dc:description/>
  <cp:lastModifiedBy>Sierra Pierluissi, Baryan A.</cp:lastModifiedBy>
  <cp:revision>9</cp:revision>
  <dcterms:created xsi:type="dcterms:W3CDTF">2026-04-30T10:20:00Z</dcterms:created>
  <dcterms:modified xsi:type="dcterms:W3CDTF">2026-04-30T11:57:00Z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63589a4e-1266-4ccf-b749-c6f073e060b6</vt:lpwstr>
  </property>
</Properties>
</file>