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5.6.0.0 -->
  <w:body>
    <w:p w:rsidR="00761C04" w:rsidRPr="00702A08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761C04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5-Cable Substation Recovery Trailer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</w:p>
        </w:tc>
      </w:tr>
    </w:tbl>
    <w:p w:rsidR="00761C04" w:rsidP="00761C04">
      <w:pPr>
        <w:spacing w:before="0" w:after="160" w:line="252" w:lineRule="auto"/>
        <w:rPr>
          <w:rFonts w:eastAsia="Calibri" w:cstheme="minorHAnsi"/>
          <w:szCs w:val="20"/>
        </w:rPr>
      </w:pPr>
    </w:p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81"/>
        <w:gridCol w:w="5237"/>
        <w:gridCol w:w="13"/>
      </w:tblGrid>
      <w:tr w:rsidTr="00490783">
        <w:tblPrEx>
          <w:tblW w:w="9931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23667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36C24626Q0553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05-01-2026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12pm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EASTERN TIME, NEW YORK, USA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A612B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30</w:t>
            </w:r>
            <w:r w:rsidRPr="00EE5B77" w:rsidR="005B1DDF"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SDVOSBC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2330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336212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Charles George VAMC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1100 Tunnel Road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Asheville</w:t>
            </w:r>
            <w:r w:rsidRPr="00EE5B77">
              <w:rPr>
                <w:rFonts w:asciiTheme="minorHAnsi" w:hAnsiTheme="minorHAnsi"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NC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28805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519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USA</w:t>
            </w: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Harold McQuillia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6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100 Emancipation Drive</w:t>
            </w: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Hampton VA  23667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8F13F6" w:rsidP="00761C04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61C04" w:rsidP="00761C04">
            <w:pPr>
              <w:spacing w:before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harold mcquillia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harold.mcquillia@va.gov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757-315-3430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https://www.va.gov/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harold.mcquillia@va.gov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harold.mcquillia@va.gov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harold.mcquillia@va.gov</w:t>
            </w:r>
          </w:p>
        </w:tc>
      </w:tr>
    </w:tbl>
    <w:p w:rsidR="00C61B6B">
      <w:pPr>
        <w:spacing w:before="0" w:after="200"/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761C04" w:rsidRPr="00AF196F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0424AB" w:rsidRPr="00BD28F2" w:rsidP="000424AB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</w:t>
      </w:r>
      <w:r w:rsidRPr="00BD28F2">
        <w:rPr>
          <w:rFonts w:ascii="Times New Roman" w:eastAsia="Times New Roman" w:hAnsi="Times New Roman" w:cs="Times New Roman"/>
          <w:kern w:val="0"/>
          <w14:ligatures w14:val="none"/>
        </w:rPr>
        <w:t xml:space="preserve">he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Charles Geroge </w:t>
      </w:r>
      <w:r w:rsidRPr="00BD28F2">
        <w:rPr>
          <w:rFonts w:ascii="Times New Roman" w:eastAsia="Times New Roman" w:hAnsi="Times New Roman" w:cs="Times New Roman"/>
          <w:kern w:val="0"/>
          <w14:ligatures w14:val="none"/>
        </w:rPr>
        <w:t xml:space="preserve">Veteran Affairs Medical Center (VAMC) located at </w:t>
      </w:r>
      <w:r>
        <w:rPr>
          <w:rFonts w:ascii="Times New Roman" w:eastAsia="Times New Roman" w:hAnsi="Times New Roman" w:cs="Times New Roman"/>
          <w:kern w:val="0"/>
          <w14:ligatures w14:val="none"/>
        </w:rPr>
        <w:t>1100 Tunnel Road Asheville, NC 28805</w:t>
      </w:r>
      <w:r w:rsidRPr="00BD28F2">
        <w:rPr>
          <w:rFonts w:ascii="Times New Roman" w:eastAsia="Times New Roman" w:hAnsi="Times New Roman" w:cs="Times New Roman"/>
          <w:kern w:val="0"/>
          <w14:ligatures w14:val="none"/>
        </w:rPr>
        <w:t xml:space="preserve"> has a requirement for a contractor to provide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0424AB">
        <w:rPr>
          <w:rFonts w:ascii="Times New Roman" w:eastAsia="Times New Roman" w:hAnsi="Times New Roman" w:cs="Times New Roman"/>
          <w:kern w:val="0"/>
          <w14:ligatures w14:val="none"/>
        </w:rPr>
        <w:t>5-Cable Substation Recovery Trailer</w:t>
      </w:r>
      <w:r w:rsidRPr="00BD28F2">
        <w:rPr>
          <w:rFonts w:ascii="Times New Roman" w:eastAsia="Times New Roman" w:hAnsi="Times New Roman" w:cs="Times New Roman"/>
          <w:kern w:val="0"/>
          <w14:ligatures w14:val="none"/>
        </w:rPr>
        <w:t xml:space="preserve">. The Contractor shall provide all materials necessary to fulfill the services for the </w:t>
      </w:r>
      <w:r>
        <w:rPr>
          <w:rFonts w:ascii="Times New Roman" w:eastAsia="Times New Roman" w:hAnsi="Times New Roman" w:cs="Times New Roman"/>
          <w:kern w:val="0"/>
          <w14:ligatures w14:val="none"/>
        </w:rPr>
        <w:t>Charles George</w:t>
      </w:r>
      <w:r w:rsidRPr="00BD28F2">
        <w:rPr>
          <w:rFonts w:ascii="Times New Roman" w:eastAsia="Times New Roman" w:hAnsi="Times New Roman" w:cs="Times New Roman"/>
          <w:kern w:val="0"/>
          <w14:ligatures w14:val="none"/>
        </w:rPr>
        <w:t xml:space="preserve"> VA Medical Center.</w:t>
      </w:r>
    </w:p>
    <w:p w:rsidR="000424AB" w:rsidRPr="00BD28F2" w:rsidP="000424AB">
      <w:pPr>
        <w:widowControl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0424AB" w:rsidRPr="00BD28F2" w:rsidP="000424AB">
      <w:pPr>
        <w:widowControl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8F2">
        <w:rPr>
          <w:rFonts w:ascii="Times New Roman" w:eastAsia="Times New Roman" w:hAnsi="Times New Roman" w:cs="Times New Roman"/>
          <w:kern w:val="0"/>
          <w14:ligatures w14:val="none"/>
        </w:rPr>
        <w:t xml:space="preserve">This is a </w:t>
      </w:r>
      <w:r w:rsidRPr="00BD28F2">
        <w:rPr>
          <w:rFonts w:ascii="Times New Roman" w:eastAsia="Times New Roman" w:hAnsi="Times New Roman" w:cs="Times New Roman"/>
          <w:b/>
          <w:kern w:val="0"/>
          <w14:ligatures w14:val="none"/>
        </w:rPr>
        <w:t>Pre-solicitation only</w:t>
      </w:r>
      <w:r w:rsidRPr="00BD28F2">
        <w:rPr>
          <w:rFonts w:ascii="Times New Roman" w:eastAsia="Times New Roman" w:hAnsi="Times New Roman" w:cs="Times New Roman"/>
          <w:kern w:val="0"/>
          <w14:ligatures w14:val="none"/>
        </w:rPr>
        <w:t xml:space="preserve">. Interested contractors should watch for the issuance of the solicitation which will have specific instructions and requirements associated with this procurement. </w:t>
      </w:r>
    </w:p>
    <w:p w:rsidR="000424AB" w:rsidRPr="00BD28F2" w:rsidP="000424AB">
      <w:pPr>
        <w:widowControl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0424AB" w:rsidRPr="00BD28F2" w:rsidP="000424AB">
      <w:pPr>
        <w:widowControl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8F2">
        <w:rPr>
          <w:rFonts w:ascii="Times New Roman" w:eastAsia="Times New Roman" w:hAnsi="Times New Roman" w:cs="Times New Roman"/>
          <w:kern w:val="0"/>
          <w14:ligatures w14:val="none"/>
        </w:rPr>
        <w:t xml:space="preserve">The tentative date for issuing the solicitation is </w:t>
      </w:r>
      <w:r w:rsidRPr="00BD28F2">
        <w:rPr>
          <w:rFonts w:ascii="Times New Roman" w:eastAsia="Times New Roman" w:hAnsi="Times New Roman" w:cs="Times New Roman"/>
          <w:b/>
          <w:kern w:val="0"/>
          <w14:ligatures w14:val="none"/>
        </w:rPr>
        <w:t>on or about</w:t>
      </w:r>
      <w:r w:rsidRPr="00BD2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May 1</w:t>
      </w:r>
      <w:r w:rsidRPr="000424AB">
        <w:rPr>
          <w:rFonts w:ascii="Times New Roman" w:eastAsia="Times New Roman" w:hAnsi="Times New Roman" w:cs="Times New Roman"/>
          <w:kern w:val="0"/>
          <w:vertAlign w:val="superscript"/>
          <w14:ligatures w14:val="none"/>
        </w:rPr>
        <w:t>st</w:t>
      </w:r>
      <w:r w:rsidRPr="00BD28F2">
        <w:rPr>
          <w:rFonts w:ascii="Times New Roman" w:eastAsia="Times New Roman" w:hAnsi="Times New Roman" w:cs="Times New Roman"/>
          <w:kern w:val="0"/>
          <w14:ligatures w14:val="none"/>
        </w:rPr>
        <w:t>, 202</w:t>
      </w:r>
      <w:r>
        <w:rPr>
          <w:rFonts w:ascii="Times New Roman" w:eastAsia="Times New Roman" w:hAnsi="Times New Roman" w:cs="Times New Roman"/>
          <w:kern w:val="0"/>
          <w14:ligatures w14:val="none"/>
        </w:rPr>
        <w:t>6</w:t>
      </w:r>
      <w:r w:rsidRPr="00BD28F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0424AB" w:rsidRPr="00BD28F2" w:rsidP="000424AB">
      <w:pPr>
        <w:widowControl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0424AB" w:rsidRPr="00BD28F2" w:rsidP="000424AB">
      <w:pPr>
        <w:widowControl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8F2">
        <w:rPr>
          <w:rFonts w:ascii="Times New Roman" w:eastAsia="Times New Roman" w:hAnsi="Times New Roman" w:cs="Times New Roman"/>
          <w:b/>
          <w:kern w:val="0"/>
          <w14:ligatures w14:val="none"/>
        </w:rPr>
        <w:t>In accordance with Public Law, P.L. 109-461, this is a 100% SDVOSB set-aside.</w:t>
      </w:r>
      <w:r w:rsidRPr="00BD2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424AB" w:rsidRPr="00BD28F2" w:rsidP="000424AB">
      <w:pPr>
        <w:widowControl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0424AB" w:rsidRPr="00BD28F2" w:rsidP="000424AB">
      <w:pPr>
        <w:widowControl w:val="0"/>
        <w:spacing w:after="0" w:line="240" w:lineRule="auto"/>
        <w:rPr>
          <w:rFonts w:ascii="Times New Roman" w:eastAsia="Times New Roman" w:hAnsi="Times New Roman" w:cs="Times New Roman"/>
          <w:bCs/>
          <w:kern w:val="0"/>
          <w14:ligatures w14:val="none"/>
        </w:rPr>
      </w:pPr>
      <w:r w:rsidRPr="00BD28F2">
        <w:rPr>
          <w:rFonts w:ascii="Times New Roman" w:eastAsia="Times New Roman" w:hAnsi="Times New Roman" w:cs="Times New Roman"/>
          <w:kern w:val="0"/>
          <w14:ligatures w14:val="none"/>
        </w:rPr>
        <w:t xml:space="preserve">The NAICS Code for this procurement </w:t>
      </w:r>
      <w:r w:rsidRPr="000424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336212</w:t>
      </w:r>
      <w:r w:rsidRPr="00BD28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–</w:t>
      </w:r>
      <w:r w:rsidRPr="00BD28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Truck Trailer Manufacturing</w:t>
      </w:r>
      <w:r w:rsidRPr="00BD28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</w:t>
      </w:r>
      <w:r w:rsidRPr="00BD28F2">
        <w:rPr>
          <w:rFonts w:ascii="Times New Roman" w:eastAsia="Times New Roman" w:hAnsi="Times New Roman" w:cs="Times New Roman"/>
          <w:kern w:val="0"/>
          <w14:ligatures w14:val="none"/>
        </w:rPr>
        <w:t>size standard of</w:t>
      </w:r>
      <w:r w:rsidRPr="00BD28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B816B0" w:rsidR="00B816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1,000 employees</w:t>
      </w:r>
      <w:r w:rsidR="00B816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</w:p>
    <w:p w:rsidR="000424AB" w:rsidRPr="00BD28F2" w:rsidP="000424AB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kern w:val="0"/>
          <w14:ligatures w14:val="none"/>
        </w:rPr>
      </w:pPr>
    </w:p>
    <w:p w:rsidR="000424AB" w:rsidRPr="00BD28F2" w:rsidP="000424AB">
      <w:pPr>
        <w:widowControl w:val="0"/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BD28F2">
        <w:rPr>
          <w:rFonts w:ascii="Times New Roman" w:eastAsia="Times New Roman" w:hAnsi="Times New Roman" w:cs="Times New Roman"/>
          <w:b/>
          <w:kern w:val="0"/>
          <w14:ligatures w14:val="none"/>
        </w:rPr>
        <w:t>All interested parties must be registered in the System for Award Management (SAM) (</w:t>
      </w:r>
      <w:r>
        <w:fldChar w:fldCharType="begin"/>
      </w:r>
      <w:r>
        <w:instrText xml:space="preserve"> HYPERLINK "http://www.sam.gov" </w:instrText>
      </w:r>
      <w:r>
        <w:fldChar w:fldCharType="separate"/>
      </w:r>
      <w:r w:rsidRPr="00BD28F2">
        <w:rPr>
          <w:rFonts w:ascii="Times New Roman" w:eastAsia="Times New Roman" w:hAnsi="Times New Roman" w:cs="Times New Roman"/>
          <w:color w:val="0000FF"/>
          <w:kern w:val="0"/>
          <w:u w:val="single"/>
          <w14:ligatures w14:val="none"/>
        </w:rPr>
        <w:t>www.sam.gov</w:t>
      </w:r>
      <w:r>
        <w:fldChar w:fldCharType="end"/>
      </w:r>
      <w:r w:rsidRPr="00BD28F2">
        <w:rPr>
          <w:rFonts w:ascii="Times New Roman" w:eastAsia="Times New Roman" w:hAnsi="Times New Roman" w:cs="Times New Roman"/>
          <w:b/>
          <w:kern w:val="0"/>
          <w14:ligatures w14:val="none"/>
        </w:rPr>
        <w:t xml:space="preserve">) and </w:t>
      </w:r>
      <w:r>
        <w:rPr>
          <w:rFonts w:ascii="Times New Roman" w:eastAsia="Times New Roman" w:hAnsi="Times New Roman" w:cs="Times New Roman"/>
          <w:b/>
          <w:kern w:val="0"/>
          <w14:ligatures w14:val="none"/>
        </w:rPr>
        <w:t>certi</w:t>
      </w:r>
      <w:r w:rsidRPr="00BD28F2">
        <w:rPr>
          <w:rFonts w:ascii="Times New Roman" w:eastAsia="Times New Roman" w:hAnsi="Times New Roman" w:cs="Times New Roman"/>
          <w:b/>
          <w:kern w:val="0"/>
          <w14:ligatures w14:val="none"/>
        </w:rPr>
        <w:t xml:space="preserve">fied as a Service-Disabled Veteran Owned Small Business (SDVOSB) in </w:t>
      </w:r>
      <w:r>
        <w:fldChar w:fldCharType="begin"/>
      </w:r>
      <w:r>
        <w:instrText xml:space="preserve"> HYPERLINK "https://veterans.certify.sba.gov/" </w:instrText>
      </w:r>
      <w:r>
        <w:fldChar w:fldCharType="separate"/>
      </w:r>
      <w:r w:rsidRPr="00BD28F2">
        <w:rPr>
          <w:rFonts w:ascii="Times New Roman" w:eastAsia="Times New Roman" w:hAnsi="Times New Roman" w:cs="Times New Roman"/>
          <w:color w:val="0000FF"/>
          <w:kern w:val="0"/>
          <w:sz w:val="22"/>
          <w:szCs w:val="22"/>
          <w:u w:val="single"/>
          <w14:ligatures w14:val="none"/>
        </w:rPr>
        <w:t>SBA (sba.gov)</w:t>
      </w:r>
      <w:r>
        <w:fldChar w:fldCharType="end"/>
      </w:r>
      <w:r w:rsidRPr="00BD28F2">
        <w:rPr>
          <w:rFonts w:ascii="Times New Roman" w:eastAsia="Times New Roman" w:hAnsi="Times New Roman" w:cs="Times New Roman"/>
          <w:b/>
          <w:kern w:val="0"/>
          <w14:ligatures w14:val="none"/>
        </w:rPr>
        <w:t xml:space="preserve"> prior to submitting a Quote</w:t>
      </w:r>
      <w:r w:rsidRPr="00BD28F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0424AB" w:rsidRPr="00BD28F2" w:rsidP="000424AB">
      <w:pPr>
        <w:widowControl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0424AB" w:rsidRPr="00BD28F2" w:rsidP="000424AB">
      <w:pPr>
        <w:widowControl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8F2">
        <w:rPr>
          <w:rFonts w:ascii="Times New Roman" w:eastAsia="Times New Roman" w:hAnsi="Times New Roman" w:cs="Times New Roman"/>
          <w:kern w:val="0"/>
          <w14:ligatures w14:val="none"/>
        </w:rPr>
        <w:t xml:space="preserve">This is a </w:t>
      </w:r>
      <w:r w:rsidRPr="00BD28F2">
        <w:rPr>
          <w:rFonts w:ascii="Times New Roman" w:eastAsia="Times New Roman" w:hAnsi="Times New Roman" w:cs="Times New Roman"/>
          <w:b/>
          <w:kern w:val="0"/>
          <w14:ligatures w14:val="none"/>
        </w:rPr>
        <w:t>PRESOLICITATION NOTICE ONLY</w:t>
      </w:r>
      <w:r w:rsidRPr="00BD28F2">
        <w:rPr>
          <w:rFonts w:ascii="Times New Roman" w:eastAsia="Times New Roman" w:hAnsi="Times New Roman" w:cs="Times New Roman"/>
          <w:kern w:val="0"/>
          <w14:ligatures w14:val="none"/>
        </w:rPr>
        <w:t xml:space="preserve">. This </w:t>
      </w:r>
      <w:r w:rsidRPr="00BD28F2">
        <w:rPr>
          <w:rFonts w:ascii="Times New Roman" w:eastAsia="Times New Roman" w:hAnsi="Times New Roman" w:cs="Times New Roman"/>
          <w:b/>
          <w:kern w:val="0"/>
          <w14:ligatures w14:val="none"/>
        </w:rPr>
        <w:t>is not</w:t>
      </w:r>
      <w:r w:rsidRPr="00BD28F2">
        <w:rPr>
          <w:rFonts w:ascii="Times New Roman" w:eastAsia="Times New Roman" w:hAnsi="Times New Roman" w:cs="Times New Roman"/>
          <w:kern w:val="0"/>
          <w14:ligatures w14:val="none"/>
        </w:rPr>
        <w:t xml:space="preserve"> a request for pricing. </w:t>
      </w:r>
    </w:p>
    <w:p w:rsidR="000424AB" w:rsidRPr="00BD28F2" w:rsidP="000424AB">
      <w:pPr>
        <w:widowControl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0424AB" w:rsidRPr="00BD28F2" w:rsidP="000424AB">
      <w:pPr>
        <w:widowControl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8F2">
        <w:rPr>
          <w:rFonts w:ascii="Times New Roman" w:eastAsia="Times New Roman" w:hAnsi="Times New Roman" w:cs="Times New Roman"/>
          <w:kern w:val="0"/>
          <w14:ligatures w14:val="none"/>
        </w:rPr>
        <w:t xml:space="preserve">All correspondence and responses shall be e-mailed to Harold McQuillia at </w:t>
      </w:r>
      <w:r>
        <w:fldChar w:fldCharType="begin"/>
      </w:r>
      <w:r>
        <w:instrText xml:space="preserve"> HYPERLINK "mailto:harold.mcquillia@va.gov" </w:instrText>
      </w:r>
      <w:r>
        <w:fldChar w:fldCharType="separate"/>
      </w:r>
      <w:r w:rsidRPr="00BD28F2">
        <w:rPr>
          <w:rFonts w:ascii="Times New Roman" w:eastAsia="Times New Roman" w:hAnsi="Times New Roman" w:cs="Times New Roman"/>
          <w:color w:val="0563C1"/>
          <w:kern w:val="0"/>
          <w:sz w:val="22"/>
          <w:szCs w:val="22"/>
          <w:u w:val="single"/>
          <w14:ligatures w14:val="none"/>
        </w:rPr>
        <w:t>harold.mcquillia@va.gov</w:t>
      </w:r>
      <w:r>
        <w:fldChar w:fldCharType="end"/>
      </w:r>
      <w:r w:rsidRPr="00BD28F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0424AB"/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A93DAB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240FCD" w:rsidP="00240FCD">
          <w:pPr>
            <w:pStyle w:val="Footer"/>
          </w:pPr>
        </w:p>
      </w:tc>
      <w:tc>
        <w:tcPr>
          <w:tcW w:w="4788" w:type="dxa"/>
        </w:tcPr>
        <w:p w:rsidR="00240FCD" w:rsidP="00240FCD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D538D6" w:rsidRPr="00240FCD" w:rsidP="00240FCD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B0DC6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B0DC6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:rsidR="009B0DC6" w:rsidP="009B0DC6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916BCF" w:rsidRPr="00041EE5" w:rsidP="009B0DC6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D91E9F" w:rsidRPr="000758A6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B4283" w:rsidRPr="000F59BB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ocumentProtection w:edit="readOnly" w:enforcement="1"/>
  <w:defaultTabStop w:val="720"/>
  <w:characterSpacingControl w:val="doNotCompress"/>
  <w:compat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3F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3F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3F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3F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913F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3F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3F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3F05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913F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3F05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3F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3F05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3F05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2026-04-29T17:16:05Z</dcterms:created>
  <dcterms:modified xsi:type="dcterms:W3CDTF">2026-04-29T17:16:05Z</dcterms:modified>
</cp:coreProperties>
</file>