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9112" w14:textId="77777777" w:rsidR="008001E9" w:rsidRPr="00702A08" w:rsidRDefault="008001E9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EF13C2" w14:paraId="175E9115" w14:textId="77777777" w:rsidTr="00761C04">
        <w:tc>
          <w:tcPr>
            <w:tcW w:w="1098" w:type="dxa"/>
            <w:hideMark/>
          </w:tcPr>
          <w:p w14:paraId="175E9113" w14:textId="77777777" w:rsidR="008001E9" w:rsidRPr="00D82575" w:rsidRDefault="008001E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175E9114" w14:textId="77777777" w:rsidR="008001E9" w:rsidRDefault="008001E9">
            <w:pPr>
              <w:rPr>
                <w:rFonts w:cstheme="minorHAnsi"/>
              </w:rPr>
            </w:pPr>
            <w:r>
              <w:rPr>
                <w:rFonts w:cstheme="minorHAnsi"/>
              </w:rPr>
              <w:t>Modified Barium Swallow Study (MBSS) Chairs - BRAND Name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or Equal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175E9116" w14:textId="77777777" w:rsidR="008001E9" w:rsidRDefault="008001E9" w:rsidP="00761C04">
      <w:pPr>
        <w:spacing w:after="160" w:line="252" w:lineRule="auto"/>
        <w:rPr>
          <w:rFonts w:eastAsia="Calibri" w:cstheme="minorHAnsi"/>
          <w:szCs w:val="20"/>
        </w:rPr>
      </w:pPr>
    </w:p>
    <w:p w14:paraId="175E9117" w14:textId="77777777" w:rsidR="008001E9" w:rsidRPr="00AF196F" w:rsidRDefault="008001E9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EF13C2" w14:paraId="175E911A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75E9118" w14:textId="77777777" w:rsidR="008001E9" w:rsidRPr="00D82575" w:rsidRDefault="008001E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175E9119" w14:textId="77777777" w:rsidR="008001E9" w:rsidRPr="00EE5B77" w:rsidRDefault="008001E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23667</w:t>
            </w:r>
          </w:p>
        </w:tc>
      </w:tr>
      <w:tr w:rsidR="00EF13C2" w14:paraId="175E911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75E911B" w14:textId="77777777" w:rsidR="008001E9" w:rsidRPr="00D82575" w:rsidRDefault="008001E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175E911C" w14:textId="77777777" w:rsidR="008001E9" w:rsidRPr="00EE5B77" w:rsidRDefault="008001E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36C24626Q0566</w:t>
            </w:r>
          </w:p>
        </w:tc>
      </w:tr>
      <w:tr w:rsidR="00EF13C2" w14:paraId="175E912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75E911E" w14:textId="77777777" w:rsidR="008001E9" w:rsidRPr="00D82575" w:rsidRDefault="008001E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175E911F" w14:textId="77777777" w:rsidR="008001E9" w:rsidRPr="00EE5B77" w:rsidRDefault="008001E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05-14-2026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09:00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EF13C2" w14:paraId="175E912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75E9121" w14:textId="77777777" w:rsidR="008001E9" w:rsidRPr="00D82575" w:rsidRDefault="008001E9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175E9122" w14:textId="77777777" w:rsidR="008001E9" w:rsidRPr="00EE5B77" w:rsidRDefault="008001E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EF13C2" w14:paraId="175E9126" w14:textId="77777777" w:rsidTr="00490783">
        <w:trPr>
          <w:trHeight w:val="251"/>
        </w:trPr>
        <w:tc>
          <w:tcPr>
            <w:tcW w:w="4681" w:type="dxa"/>
            <w:hideMark/>
          </w:tcPr>
          <w:p w14:paraId="175E9124" w14:textId="77777777" w:rsidR="008001E9" w:rsidRDefault="008001E9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175E9125" w14:textId="77777777" w:rsidR="008001E9" w:rsidRPr="00EE5B77" w:rsidRDefault="008001E9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SBA</w:t>
            </w:r>
          </w:p>
        </w:tc>
      </w:tr>
      <w:tr w:rsidR="00EF13C2" w14:paraId="175E9129" w14:textId="77777777" w:rsidTr="00490783">
        <w:trPr>
          <w:trHeight w:val="267"/>
        </w:trPr>
        <w:tc>
          <w:tcPr>
            <w:tcW w:w="4681" w:type="dxa"/>
            <w:hideMark/>
          </w:tcPr>
          <w:p w14:paraId="175E9127" w14:textId="77777777" w:rsidR="008001E9" w:rsidRDefault="008001E9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175E9128" w14:textId="77777777" w:rsidR="008001E9" w:rsidRPr="00EE5B77" w:rsidRDefault="008001E9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6530</w:t>
            </w:r>
          </w:p>
        </w:tc>
      </w:tr>
      <w:tr w:rsidR="00EF13C2" w14:paraId="175E912C" w14:textId="77777777" w:rsidTr="00490783">
        <w:trPr>
          <w:trHeight w:val="251"/>
        </w:trPr>
        <w:tc>
          <w:tcPr>
            <w:tcW w:w="4681" w:type="dxa"/>
            <w:hideMark/>
          </w:tcPr>
          <w:p w14:paraId="175E912A" w14:textId="77777777" w:rsidR="008001E9" w:rsidRDefault="008001E9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175E912B" w14:textId="77777777" w:rsidR="008001E9" w:rsidRPr="00EE5B77" w:rsidRDefault="008001E9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339113</w:t>
            </w:r>
          </w:p>
        </w:tc>
      </w:tr>
      <w:tr w:rsidR="00EF13C2" w14:paraId="175E912F" w14:textId="77777777" w:rsidTr="00490783">
        <w:trPr>
          <w:trHeight w:val="251"/>
        </w:trPr>
        <w:tc>
          <w:tcPr>
            <w:tcW w:w="4681" w:type="dxa"/>
            <w:hideMark/>
          </w:tcPr>
          <w:p w14:paraId="175E912D" w14:textId="77777777" w:rsidR="008001E9" w:rsidRDefault="008001E9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175E912E" w14:textId="77777777" w:rsidR="008001E9" w:rsidRPr="00EE5B77" w:rsidRDefault="008001E9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EF13C2" w14:paraId="175E9132" w14:textId="77777777" w:rsidTr="00490783">
        <w:trPr>
          <w:trHeight w:val="251"/>
        </w:trPr>
        <w:tc>
          <w:tcPr>
            <w:tcW w:w="4681" w:type="dxa"/>
          </w:tcPr>
          <w:p w14:paraId="175E9130" w14:textId="77777777" w:rsidR="008001E9" w:rsidRPr="000758A6" w:rsidRDefault="008001E9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75E9131" w14:textId="77777777" w:rsidR="008001E9" w:rsidRPr="00EE5B77" w:rsidRDefault="008001E9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Fayetteville Coastal Healthcare System</w:t>
            </w:r>
          </w:p>
        </w:tc>
      </w:tr>
      <w:tr w:rsidR="00EF13C2" w14:paraId="175E9135" w14:textId="77777777" w:rsidTr="00490783">
        <w:trPr>
          <w:trHeight w:val="267"/>
        </w:trPr>
        <w:tc>
          <w:tcPr>
            <w:tcW w:w="4681" w:type="dxa"/>
          </w:tcPr>
          <w:p w14:paraId="175E9133" w14:textId="77777777" w:rsidR="008001E9" w:rsidRPr="000758A6" w:rsidRDefault="008001E9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75E9134" w14:textId="77777777" w:rsidR="008001E9" w:rsidRPr="00EE5B77" w:rsidRDefault="008001E9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Audio and Visual Service</w:t>
            </w:r>
          </w:p>
        </w:tc>
      </w:tr>
      <w:tr w:rsidR="00EF13C2" w14:paraId="175E9138" w14:textId="77777777" w:rsidTr="00490783">
        <w:trPr>
          <w:trHeight w:val="251"/>
        </w:trPr>
        <w:tc>
          <w:tcPr>
            <w:tcW w:w="4681" w:type="dxa"/>
          </w:tcPr>
          <w:p w14:paraId="175E9136" w14:textId="77777777" w:rsidR="008001E9" w:rsidRPr="000758A6" w:rsidRDefault="008001E9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75E9137" w14:textId="77777777" w:rsidR="008001E9" w:rsidRPr="00EE5B77" w:rsidRDefault="008001E9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2300 Ramsey Street</w:t>
            </w:r>
          </w:p>
        </w:tc>
      </w:tr>
      <w:tr w:rsidR="00EF13C2" w14:paraId="175E913B" w14:textId="77777777" w:rsidTr="00490783">
        <w:trPr>
          <w:trHeight w:val="251"/>
        </w:trPr>
        <w:tc>
          <w:tcPr>
            <w:tcW w:w="4681" w:type="dxa"/>
          </w:tcPr>
          <w:p w14:paraId="175E9139" w14:textId="77777777" w:rsidR="008001E9" w:rsidRPr="000758A6" w:rsidRDefault="008001E9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75E913A" w14:textId="77777777" w:rsidR="008001E9" w:rsidRPr="00EE5B77" w:rsidRDefault="008001E9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Fayetteville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NC</w:t>
            </w:r>
          </w:p>
        </w:tc>
      </w:tr>
      <w:tr w:rsidR="00EF13C2" w14:paraId="175E913E" w14:textId="77777777" w:rsidTr="00490783">
        <w:trPr>
          <w:trHeight w:val="251"/>
        </w:trPr>
        <w:tc>
          <w:tcPr>
            <w:tcW w:w="4681" w:type="dxa"/>
          </w:tcPr>
          <w:p w14:paraId="175E913C" w14:textId="77777777" w:rsidR="008001E9" w:rsidRPr="000758A6" w:rsidRDefault="008001E9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175E913D" w14:textId="77777777" w:rsidR="008001E9" w:rsidRPr="00EE5B77" w:rsidRDefault="008001E9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28301-3856</w:t>
            </w:r>
          </w:p>
        </w:tc>
      </w:tr>
      <w:tr w:rsidR="00EF13C2" w14:paraId="175E9142" w14:textId="77777777" w:rsidTr="00490783">
        <w:trPr>
          <w:trHeight w:val="519"/>
        </w:trPr>
        <w:tc>
          <w:tcPr>
            <w:tcW w:w="4681" w:type="dxa"/>
          </w:tcPr>
          <w:p w14:paraId="175E913F" w14:textId="77777777" w:rsidR="008001E9" w:rsidRPr="000758A6" w:rsidRDefault="008001E9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175E9140" w14:textId="77777777" w:rsidR="008001E9" w:rsidRPr="00EE5B77" w:rsidRDefault="008001E9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United States</w:t>
            </w:r>
          </w:p>
          <w:p w14:paraId="175E9141" w14:textId="77777777" w:rsidR="008001E9" w:rsidRPr="00EE5B77" w:rsidRDefault="008001E9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175E9143" w14:textId="77777777" w:rsidR="008001E9" w:rsidRPr="00AF196F" w:rsidRDefault="008001E9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F13C2" w14:paraId="175E914A" w14:textId="77777777" w:rsidTr="005B1DDF">
        <w:tc>
          <w:tcPr>
            <w:tcW w:w="4675" w:type="dxa"/>
            <w:hideMark/>
          </w:tcPr>
          <w:p w14:paraId="175E9144" w14:textId="77777777" w:rsidR="008001E9" w:rsidRDefault="008001E9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175E9146" w14:textId="59BDF33C" w:rsidR="008001E9" w:rsidRPr="00EE5B77" w:rsidRDefault="008001E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175E9147" w14:textId="77777777" w:rsidR="008001E9" w:rsidRPr="00EE5B77" w:rsidRDefault="008001E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75E9148" w14:textId="77777777" w:rsidR="008001E9" w:rsidRPr="00EE5B77" w:rsidRDefault="008001E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14:paraId="175E9149" w14:textId="77777777" w:rsidR="008001E9" w:rsidRPr="00EE5B77" w:rsidRDefault="008001E9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Hampton VA  23667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EF13C2" w:rsidRPr="008001E9" w14:paraId="175E9154" w14:textId="77777777" w:rsidTr="005B1DDF">
        <w:tc>
          <w:tcPr>
            <w:tcW w:w="4675" w:type="dxa"/>
            <w:hideMark/>
          </w:tcPr>
          <w:p w14:paraId="175E914B" w14:textId="77777777" w:rsidR="008001E9" w:rsidRPr="008F13F6" w:rsidRDefault="008001E9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175E914C" w14:textId="77777777" w:rsidR="008001E9" w:rsidRDefault="008001E9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175E914D" w14:textId="77777777" w:rsidR="008001E9" w:rsidRPr="00EE5B77" w:rsidRDefault="008001E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75E914E" w14:textId="77777777" w:rsidR="008001E9" w:rsidRPr="00EE5B77" w:rsidRDefault="008001E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Chellry Whittier</w:t>
            </w:r>
          </w:p>
          <w:p w14:paraId="175E914F" w14:textId="77777777" w:rsidR="008001E9" w:rsidRPr="00EE5B77" w:rsidRDefault="008001E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chellry.whittier@va.gov</w:t>
            </w:r>
          </w:p>
          <w:p w14:paraId="175E9151" w14:textId="77777777" w:rsidR="008001E9" w:rsidRPr="00EE5B77" w:rsidRDefault="008001E9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75E9152" w14:textId="77777777" w:rsidR="008001E9" w:rsidRPr="008001E9" w:rsidRDefault="008001E9" w:rsidP="00761C04">
            <w:pPr>
              <w:rPr>
                <w:rStyle w:val="AAMSKBFill-InHighlight"/>
                <w:rFonts w:cstheme="minorHAnsi"/>
                <w:color w:val="auto"/>
                <w:lang w:val="it-IT"/>
              </w:rPr>
            </w:pPr>
            <w:r w:rsidRPr="008001E9">
              <w:rPr>
                <w:rStyle w:val="AAMSKBFill-InHighlight"/>
                <w:rFonts w:cstheme="minorHAnsi"/>
                <w:color w:val="auto"/>
                <w:lang w:val="it-IT"/>
              </w:rPr>
              <w:t>Alternate POC: cherisse.hall@va.gov</w:t>
            </w:r>
          </w:p>
          <w:p w14:paraId="175E9153" w14:textId="77777777" w:rsidR="008001E9" w:rsidRPr="008001E9" w:rsidRDefault="008001E9" w:rsidP="00761C04">
            <w:pPr>
              <w:rPr>
                <w:rFonts w:cstheme="minorHAnsi"/>
                <w:szCs w:val="20"/>
                <w:lang w:val="it-IT"/>
              </w:rPr>
            </w:pPr>
          </w:p>
        </w:tc>
      </w:tr>
    </w:tbl>
    <w:p w14:paraId="175E9155" w14:textId="77777777" w:rsidR="008001E9" w:rsidRPr="00AF196F" w:rsidRDefault="008001E9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F13C2" w14:paraId="175E9158" w14:textId="77777777" w:rsidTr="005B1DDF">
        <w:tc>
          <w:tcPr>
            <w:tcW w:w="4675" w:type="dxa"/>
            <w:hideMark/>
          </w:tcPr>
          <w:p w14:paraId="175E9156" w14:textId="77777777" w:rsidR="008001E9" w:rsidRPr="00D82575" w:rsidRDefault="008001E9" w:rsidP="008001E9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75E9157" w14:textId="77777777" w:rsidR="008001E9" w:rsidRPr="00D82575" w:rsidRDefault="008001E9" w:rsidP="008001E9">
            <w:pPr>
              <w:spacing w:after="0"/>
              <w:rPr>
                <w:rFonts w:cstheme="minorHAnsi"/>
              </w:rPr>
            </w:pPr>
          </w:p>
        </w:tc>
      </w:tr>
      <w:tr w:rsidR="00EF13C2" w14:paraId="175E915B" w14:textId="77777777" w:rsidTr="005B1DDF">
        <w:tc>
          <w:tcPr>
            <w:tcW w:w="4675" w:type="dxa"/>
            <w:hideMark/>
          </w:tcPr>
          <w:p w14:paraId="175E9159" w14:textId="77777777" w:rsidR="008001E9" w:rsidRPr="00D82575" w:rsidRDefault="008001E9" w:rsidP="008001E9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75E915A" w14:textId="77777777" w:rsidR="008001E9" w:rsidRPr="00D82575" w:rsidRDefault="008001E9" w:rsidP="008001E9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EF13C2" w14:paraId="175E915E" w14:textId="77777777" w:rsidTr="005B1DDF">
        <w:tc>
          <w:tcPr>
            <w:tcW w:w="4675" w:type="dxa"/>
            <w:hideMark/>
          </w:tcPr>
          <w:p w14:paraId="175E915C" w14:textId="77777777" w:rsidR="008001E9" w:rsidRPr="00D82575" w:rsidRDefault="008001E9" w:rsidP="008001E9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75E915D" w14:textId="77777777" w:rsidR="008001E9" w:rsidRPr="00D82575" w:rsidRDefault="008001E9" w:rsidP="008001E9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EF13C2" w14:paraId="175E9161" w14:textId="77777777" w:rsidTr="005B1DDF">
        <w:tc>
          <w:tcPr>
            <w:tcW w:w="4675" w:type="dxa"/>
            <w:hideMark/>
          </w:tcPr>
          <w:p w14:paraId="61AC3DFA" w14:textId="77777777" w:rsidR="008001E9" w:rsidRDefault="008001E9" w:rsidP="008001E9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  <w:p w14:paraId="52A8C203" w14:textId="77777777" w:rsidR="008001E9" w:rsidRDefault="008001E9" w:rsidP="008001E9">
            <w:pPr>
              <w:spacing w:after="0"/>
              <w:rPr>
                <w:rFonts w:cstheme="minorHAnsi"/>
                <w:b/>
              </w:rPr>
            </w:pPr>
          </w:p>
          <w:p w14:paraId="2412E99E" w14:textId="77777777" w:rsidR="008001E9" w:rsidRDefault="008001E9" w:rsidP="008001E9">
            <w:pPr>
              <w:spacing w:after="0"/>
              <w:rPr>
                <w:rFonts w:cstheme="minorHAnsi"/>
                <w:b/>
              </w:rPr>
            </w:pPr>
          </w:p>
          <w:p w14:paraId="00A2F2F9" w14:textId="77777777" w:rsidR="008001E9" w:rsidRDefault="008001E9" w:rsidP="008001E9">
            <w:pPr>
              <w:spacing w:after="0"/>
              <w:rPr>
                <w:rFonts w:cstheme="minorHAnsi"/>
                <w:b/>
              </w:rPr>
            </w:pPr>
          </w:p>
          <w:p w14:paraId="418D70D6" w14:textId="77777777" w:rsidR="008001E9" w:rsidRDefault="008001E9" w:rsidP="008001E9">
            <w:pPr>
              <w:spacing w:after="0"/>
              <w:rPr>
                <w:rFonts w:cstheme="minorHAnsi"/>
                <w:b/>
              </w:rPr>
            </w:pPr>
          </w:p>
          <w:p w14:paraId="00B94F10" w14:textId="77777777" w:rsidR="008001E9" w:rsidRDefault="008001E9" w:rsidP="008001E9">
            <w:pPr>
              <w:spacing w:after="0"/>
              <w:rPr>
                <w:rFonts w:cstheme="minorHAnsi"/>
                <w:b/>
              </w:rPr>
            </w:pPr>
          </w:p>
          <w:p w14:paraId="175E915F" w14:textId="77777777" w:rsidR="008001E9" w:rsidRPr="00D82575" w:rsidRDefault="008001E9" w:rsidP="008001E9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175E9160" w14:textId="77777777" w:rsidR="008001E9" w:rsidRPr="00D82575" w:rsidRDefault="008001E9" w:rsidP="008001E9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175E9163" w14:textId="77777777" w:rsidR="008001E9" w:rsidRPr="00AF196F" w:rsidRDefault="008001E9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</w:t>
      </w: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ESCRIPTION</w:t>
      </w:r>
    </w:p>
    <w:p w14:paraId="1925F5FF" w14:textId="77777777" w:rsidR="008001E9" w:rsidRDefault="008001E9" w:rsidP="000F2733">
      <w:pPr>
        <w:rPr>
          <w:rFonts w:ascii="Arial" w:eastAsia="Times New Roman" w:hAnsi="Arial" w:cs="Arial"/>
        </w:rPr>
      </w:pPr>
    </w:p>
    <w:p w14:paraId="175E9164" w14:textId="6A2E9C10" w:rsidR="008001E9" w:rsidRPr="000F2733" w:rsidRDefault="008001E9" w:rsidP="000F2733">
      <w:pPr>
        <w:rPr>
          <w:rFonts w:ascii="Arial" w:eastAsia="Times New Roman" w:hAnsi="Arial" w:cs="Arial"/>
        </w:rPr>
      </w:pPr>
      <w:r w:rsidRPr="000F2733">
        <w:rPr>
          <w:rFonts w:ascii="Arial" w:eastAsia="Times New Roman" w:hAnsi="Arial" w:cs="Arial"/>
        </w:rPr>
        <w:t xml:space="preserve">This is a Pre-solicitation notice. This Pre-solicitation notice is not a request for formal </w:t>
      </w:r>
      <w:r>
        <w:rPr>
          <w:rFonts w:ascii="Arial" w:eastAsia="Times New Roman" w:hAnsi="Arial" w:cs="Arial"/>
        </w:rPr>
        <w:t>q</w:t>
      </w:r>
      <w:r w:rsidRPr="000F2733">
        <w:rPr>
          <w:rFonts w:ascii="Arial" w:eastAsia="Times New Roman" w:hAnsi="Arial" w:cs="Arial"/>
        </w:rPr>
        <w:t>uotes.  Solicitation, 36C2462</w:t>
      </w:r>
      <w:r>
        <w:rPr>
          <w:rFonts w:ascii="Arial" w:eastAsia="Times New Roman" w:hAnsi="Arial" w:cs="Arial"/>
        </w:rPr>
        <w:t>6Q0566</w:t>
      </w:r>
      <w:r w:rsidRPr="000F2733">
        <w:rPr>
          <w:rFonts w:ascii="Arial" w:eastAsia="Times New Roman" w:hAnsi="Arial" w:cs="Arial"/>
        </w:rPr>
        <w:t xml:space="preserve">, will be issued on or about </w:t>
      </w:r>
      <w:r>
        <w:rPr>
          <w:rFonts w:ascii="Arial" w:eastAsia="Times New Roman" w:hAnsi="Arial" w:cs="Arial"/>
        </w:rPr>
        <w:t>30 April 2026</w:t>
      </w:r>
      <w:r w:rsidRPr="000F2733">
        <w:rPr>
          <w:rFonts w:ascii="Arial" w:eastAsia="Times New Roman" w:hAnsi="Arial" w:cs="Arial"/>
        </w:rPr>
        <w:t xml:space="preserve">.  The Department of Veterans Affairs, </w:t>
      </w:r>
      <w:r>
        <w:rPr>
          <w:rFonts w:ascii="Arial" w:eastAsia="Times New Roman" w:hAnsi="Arial" w:cs="Arial"/>
        </w:rPr>
        <w:t>Fayetteville Coastal HCS</w:t>
      </w:r>
      <w:r w:rsidRPr="000F2733">
        <w:rPr>
          <w:rFonts w:ascii="Arial" w:eastAsia="Times New Roman" w:hAnsi="Arial" w:cs="Arial"/>
        </w:rPr>
        <w:t xml:space="preserve">, </w:t>
      </w:r>
      <w:r>
        <w:rPr>
          <w:rFonts w:ascii="Arial" w:eastAsia="Times New Roman" w:hAnsi="Arial" w:cs="Arial"/>
        </w:rPr>
        <w:t>Fayetteville, NC</w:t>
      </w:r>
      <w:r w:rsidRPr="000F2733">
        <w:rPr>
          <w:rFonts w:ascii="Arial" w:eastAsia="Times New Roman" w:hAnsi="Arial" w:cs="Arial"/>
        </w:rPr>
        <w:t xml:space="preserve"> has a requirement for </w:t>
      </w:r>
      <w:r>
        <w:rPr>
          <w:rFonts w:ascii="Arial" w:eastAsia="Times New Roman" w:hAnsi="Arial" w:cs="Arial"/>
        </w:rPr>
        <w:t>Modified Barium Swallow Study (MBSS) Chairs BRAND NAME or Equal</w:t>
      </w:r>
      <w:r w:rsidRPr="000F2733">
        <w:rPr>
          <w:rFonts w:ascii="Arial" w:eastAsia="Times New Roman" w:hAnsi="Arial" w:cs="Arial"/>
        </w:rPr>
        <w:t>. This is a one-time buy.      </w:t>
      </w:r>
    </w:p>
    <w:p w14:paraId="175E9165" w14:textId="77777777" w:rsidR="008001E9" w:rsidRPr="000F2733" w:rsidRDefault="008001E9" w:rsidP="000F2733">
      <w:pPr>
        <w:rPr>
          <w:rFonts w:ascii="Arial" w:eastAsia="Times New Roman" w:hAnsi="Arial" w:cs="Arial"/>
        </w:rPr>
      </w:pPr>
      <w:r w:rsidRPr="000F2733">
        <w:rPr>
          <w:rFonts w:ascii="Arial" w:eastAsia="Times New Roman" w:hAnsi="Arial" w:cs="Arial"/>
        </w:rPr>
        <w:t xml:space="preserve">This acquisition is </w:t>
      </w:r>
      <w:r>
        <w:rPr>
          <w:rFonts w:ascii="Arial" w:eastAsia="Times New Roman" w:hAnsi="Arial" w:cs="Arial"/>
        </w:rPr>
        <w:t>a 100% Small Business set-aside</w:t>
      </w:r>
      <w:r w:rsidRPr="000F2733">
        <w:rPr>
          <w:rFonts w:ascii="Arial" w:eastAsia="Times New Roman" w:hAnsi="Arial" w:cs="Arial"/>
        </w:rPr>
        <w:t>.  The applicable NAICS Code is 33</w:t>
      </w:r>
      <w:r>
        <w:rPr>
          <w:rFonts w:ascii="Arial" w:eastAsia="Times New Roman" w:hAnsi="Arial" w:cs="Arial"/>
        </w:rPr>
        <w:t>9113</w:t>
      </w:r>
      <w:r w:rsidRPr="000F2733">
        <w:rPr>
          <w:rFonts w:ascii="Arial" w:eastAsia="Times New Roman" w:hAnsi="Arial" w:cs="Arial"/>
        </w:rPr>
        <w:t xml:space="preserve"> with a size standard of </w:t>
      </w:r>
      <w:r>
        <w:rPr>
          <w:rFonts w:ascii="Arial" w:eastAsia="Times New Roman" w:hAnsi="Arial" w:cs="Arial"/>
        </w:rPr>
        <w:t>800</w:t>
      </w:r>
      <w:r w:rsidRPr="000F2733">
        <w:rPr>
          <w:rFonts w:ascii="Arial" w:eastAsia="Times New Roman" w:hAnsi="Arial" w:cs="Arial"/>
        </w:rPr>
        <w:t xml:space="preserve"> Employees.  All correspondence and responses shall be via e-mail to </w:t>
      </w:r>
      <w:hyperlink r:id="rId6" w:history="1">
        <w:r w:rsidRPr="00C81B7A">
          <w:rPr>
            <w:rStyle w:val="Hyperlink"/>
            <w:rFonts w:ascii="Arial" w:eastAsia="Times New Roman" w:hAnsi="Arial" w:cs="Arial"/>
          </w:rPr>
          <w:t>chellry.whittier</w:t>
        </w:r>
        <w:r w:rsidRPr="000F2733">
          <w:rPr>
            <w:rStyle w:val="Hyperlink"/>
            <w:rFonts w:ascii="Arial" w:eastAsia="Times New Roman" w:hAnsi="Arial" w:cs="Arial"/>
          </w:rPr>
          <w:t>@va.gov</w:t>
        </w:r>
      </w:hyperlink>
      <w:r w:rsidRPr="000F2733">
        <w:rPr>
          <w:rFonts w:ascii="Arial" w:eastAsia="Times New Roman" w:hAnsi="Arial" w:cs="Arial"/>
        </w:rPr>
        <w:t>.   Telephone requests for information or questions will NOT be accepted.    </w:t>
      </w:r>
    </w:p>
    <w:p w14:paraId="175E9166" w14:textId="77777777" w:rsidR="008001E9" w:rsidRPr="000F2733" w:rsidRDefault="008001E9" w:rsidP="000F2733">
      <w:pPr>
        <w:rPr>
          <w:rFonts w:ascii="Arial" w:eastAsia="Times New Roman" w:hAnsi="Arial" w:cs="Arial"/>
        </w:rPr>
      </w:pPr>
      <w:r w:rsidRPr="000F2733">
        <w:rPr>
          <w:rFonts w:ascii="Arial" w:eastAsia="Times New Roman" w:hAnsi="Arial" w:cs="Arial"/>
        </w:rPr>
        <w:t>Offerors are responsible for downloading all documents including amendments from Contracting Opportunities at sam.gov website without further notification from the Contracting Officer. </w:t>
      </w:r>
    </w:p>
    <w:p w14:paraId="175E9167" w14:textId="77777777" w:rsidR="008001E9" w:rsidRDefault="008001E9" w:rsidP="000F2733"/>
    <w:sectPr w:rsidR="000F2733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E9178" w14:textId="77777777" w:rsidR="008001E9" w:rsidRDefault="008001E9">
      <w:pPr>
        <w:spacing w:after="0" w:line="240" w:lineRule="auto"/>
      </w:pPr>
      <w:r>
        <w:separator/>
      </w:r>
    </w:p>
  </w:endnote>
  <w:endnote w:type="continuationSeparator" w:id="0">
    <w:p w14:paraId="175E917A" w14:textId="77777777" w:rsidR="008001E9" w:rsidRDefault="00800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F13C2" w14:paraId="175E916B" w14:textId="77777777" w:rsidTr="00A93DAB">
      <w:tc>
        <w:tcPr>
          <w:tcW w:w="4788" w:type="dxa"/>
        </w:tcPr>
        <w:p w14:paraId="175E9169" w14:textId="77777777" w:rsidR="008001E9" w:rsidRDefault="008001E9" w:rsidP="00240FCD">
          <w:pPr>
            <w:pStyle w:val="Footer"/>
          </w:pPr>
        </w:p>
      </w:tc>
      <w:tc>
        <w:tcPr>
          <w:tcW w:w="4788" w:type="dxa"/>
        </w:tcPr>
        <w:p w14:paraId="175E916A" w14:textId="77777777" w:rsidR="008001E9" w:rsidRDefault="008001E9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175E916C" w14:textId="77777777" w:rsidR="008001E9" w:rsidRPr="00240FCD" w:rsidRDefault="008001E9" w:rsidP="00240FCD">
    <w:pPr>
      <w:pStyle w:val="Footer"/>
    </w:pPr>
  </w:p>
  <w:p w14:paraId="175E916D" w14:textId="77777777" w:rsidR="00EF13C2" w:rsidRDefault="008001E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F13C2" w14:paraId="175E9171" w14:textId="77777777" w:rsidTr="009B0DC6">
      <w:tc>
        <w:tcPr>
          <w:tcW w:w="4788" w:type="dxa"/>
        </w:tcPr>
        <w:p w14:paraId="175E916F" w14:textId="77777777" w:rsidR="008001E9" w:rsidRDefault="008001E9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175E9170" w14:textId="77777777" w:rsidR="008001E9" w:rsidRDefault="008001E9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175E9172" w14:textId="77777777" w:rsidR="008001E9" w:rsidRPr="00041EE5" w:rsidRDefault="008001E9" w:rsidP="009B0DC6">
    <w:pPr>
      <w:pStyle w:val="Footer"/>
    </w:pPr>
  </w:p>
  <w:p w14:paraId="175E9173" w14:textId="77777777" w:rsidR="00EF13C2" w:rsidRDefault="008001E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E9174" w14:textId="77777777" w:rsidR="008001E9" w:rsidRDefault="008001E9">
      <w:pPr>
        <w:spacing w:after="0" w:line="240" w:lineRule="auto"/>
      </w:pPr>
      <w:r>
        <w:separator/>
      </w:r>
    </w:p>
  </w:footnote>
  <w:footnote w:type="continuationSeparator" w:id="0">
    <w:p w14:paraId="175E9176" w14:textId="77777777" w:rsidR="008001E9" w:rsidRDefault="00800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E9168" w14:textId="77777777" w:rsidR="008001E9" w:rsidRPr="000758A6" w:rsidRDefault="008001E9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E916E" w14:textId="77777777" w:rsidR="008001E9" w:rsidRPr="000F59BB" w:rsidRDefault="008001E9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3C2"/>
    <w:rsid w:val="00215AAD"/>
    <w:rsid w:val="008001E9"/>
    <w:rsid w:val="00EF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E9112"/>
  <w15:docId w15:val="{A595BE1E-A182-4686-BA30-B26DCB993563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C6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44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C6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44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44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44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44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273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27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hellry.whittier@va.gov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Whittier, Chellry A NCO 6</cp:lastModifiedBy>
  <cp:revision>2</cp:revision>
  <dcterms:created xsi:type="dcterms:W3CDTF">2026-04-29T19:43:00Z</dcterms:created>
  <dcterms:modified xsi:type="dcterms:W3CDTF">2026-04-29T19:47:00Z</dcterms:modified>
</cp:coreProperties>
</file>