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0324" w14:textId="77777777" w:rsidR="006B4D40" w:rsidRPr="00E53507" w:rsidRDefault="006B4D40" w:rsidP="006B4D40">
      <w:pPr>
        <w:spacing w:after="0" w:line="240" w:lineRule="auto"/>
        <w:jc w:val="center"/>
        <w:rPr>
          <w:rFonts w:ascii="Times New Roman" w:eastAsia="Times New Roman" w:hAnsi="Times New Roman" w:cs="Times New Roman"/>
        </w:rPr>
      </w:pPr>
      <w:r w:rsidRPr="00E53507">
        <w:rPr>
          <w:rFonts w:ascii="Times New Roman" w:eastAsia="Times New Roman" w:hAnsi="Times New Roman" w:cs="Times New Roman"/>
        </w:rPr>
        <w:t>United States Department of the Interior</w:t>
      </w:r>
      <w:r w:rsidRPr="00E53507">
        <w:rPr>
          <w:rFonts w:ascii="Times New Roman" w:hAnsi="Times New Roman" w:cs="Times New Roman"/>
          <w:noProof/>
        </w:rPr>
        <w:drawing>
          <wp:anchor distT="0" distB="0" distL="114300" distR="114300" simplePos="0" relativeHeight="251658240" behindDoc="0" locked="0" layoutInCell="1" hidden="0" allowOverlap="1" wp14:anchorId="4F41385D" wp14:editId="141C1F87">
            <wp:simplePos x="0" y="0"/>
            <wp:positionH relativeFrom="column">
              <wp:posOffset>1</wp:posOffset>
            </wp:positionH>
            <wp:positionV relativeFrom="paragraph">
              <wp:posOffset>0</wp:posOffset>
            </wp:positionV>
            <wp:extent cx="1010285" cy="1019175"/>
            <wp:effectExtent l="0" t="0" r="0" b="0"/>
            <wp:wrapNone/>
            <wp:docPr id="2" name="image2.jpg" descr="C:\Documents and Settings\pzichterman\My Documents\interior_seal.jpg"/>
            <wp:cNvGraphicFramePr/>
            <a:graphic xmlns:a="http://schemas.openxmlformats.org/drawingml/2006/main">
              <a:graphicData uri="http://schemas.openxmlformats.org/drawingml/2006/picture">
                <pic:pic xmlns:pic="http://schemas.openxmlformats.org/drawingml/2006/picture">
                  <pic:nvPicPr>
                    <pic:cNvPr id="0" name="image2.jpg" descr="C:\Documents and Settings\pzichterman\My Documents\interior_seal.jpg"/>
                    <pic:cNvPicPr preferRelativeResize="0"/>
                  </pic:nvPicPr>
                  <pic:blipFill>
                    <a:blip r:embed="rId5"/>
                    <a:srcRect/>
                    <a:stretch>
                      <a:fillRect/>
                    </a:stretch>
                  </pic:blipFill>
                  <pic:spPr>
                    <a:xfrm>
                      <a:off x="0" y="0"/>
                      <a:ext cx="1010285" cy="1019175"/>
                    </a:xfrm>
                    <a:prstGeom prst="rect">
                      <a:avLst/>
                    </a:prstGeom>
                    <a:ln/>
                  </pic:spPr>
                </pic:pic>
              </a:graphicData>
            </a:graphic>
          </wp:anchor>
        </w:drawing>
      </w:r>
      <w:r w:rsidRPr="00E53507">
        <w:rPr>
          <w:rFonts w:ascii="Times New Roman" w:hAnsi="Times New Roman" w:cs="Times New Roman"/>
          <w:noProof/>
        </w:rPr>
        <w:drawing>
          <wp:anchor distT="0" distB="0" distL="114300" distR="114300" simplePos="0" relativeHeight="251658241" behindDoc="0" locked="0" layoutInCell="1" hidden="0" allowOverlap="1" wp14:anchorId="15F24C6C" wp14:editId="0B6A7E90">
            <wp:simplePos x="0" y="0"/>
            <wp:positionH relativeFrom="column">
              <wp:posOffset>5076825</wp:posOffset>
            </wp:positionH>
            <wp:positionV relativeFrom="paragraph">
              <wp:posOffset>0</wp:posOffset>
            </wp:positionV>
            <wp:extent cx="866775" cy="1066800"/>
            <wp:effectExtent l="0" t="0" r="0" b="0"/>
            <wp:wrapNone/>
            <wp:docPr id="1" name="image1.jpg" descr="C:\Documents and Settings\pzichterman\My Documents\AH_large_shaded_4C_pc.jpg"/>
            <wp:cNvGraphicFramePr/>
            <a:graphic xmlns:a="http://schemas.openxmlformats.org/drawingml/2006/main">
              <a:graphicData uri="http://schemas.openxmlformats.org/drawingml/2006/picture">
                <pic:pic xmlns:pic="http://schemas.openxmlformats.org/drawingml/2006/picture">
                  <pic:nvPicPr>
                    <pic:cNvPr id="0" name="image1.jpg" descr="C:\Documents and Settings\pzichterman\My Documents\AH_large_shaded_4C_pc.jpg"/>
                    <pic:cNvPicPr preferRelativeResize="0"/>
                  </pic:nvPicPr>
                  <pic:blipFill>
                    <a:blip r:embed="rId6"/>
                    <a:srcRect/>
                    <a:stretch>
                      <a:fillRect/>
                    </a:stretch>
                  </pic:blipFill>
                  <pic:spPr>
                    <a:xfrm>
                      <a:off x="0" y="0"/>
                      <a:ext cx="866775" cy="1066800"/>
                    </a:xfrm>
                    <a:prstGeom prst="rect">
                      <a:avLst/>
                    </a:prstGeom>
                    <a:ln/>
                  </pic:spPr>
                </pic:pic>
              </a:graphicData>
            </a:graphic>
          </wp:anchor>
        </w:drawing>
      </w:r>
    </w:p>
    <w:p w14:paraId="5D7E4488" w14:textId="77777777" w:rsidR="006B4D40" w:rsidRPr="00E53507" w:rsidRDefault="006B4D40" w:rsidP="006B4D40">
      <w:pPr>
        <w:spacing w:after="0" w:line="240" w:lineRule="auto"/>
        <w:jc w:val="center"/>
        <w:rPr>
          <w:rFonts w:ascii="Times New Roman" w:eastAsia="Times New Roman" w:hAnsi="Times New Roman" w:cs="Times New Roman"/>
        </w:rPr>
      </w:pPr>
    </w:p>
    <w:p w14:paraId="5018080C" w14:textId="77777777" w:rsidR="006B4D40" w:rsidRPr="00E53507" w:rsidRDefault="006B4D40" w:rsidP="006B4D40">
      <w:pPr>
        <w:spacing w:after="0" w:line="240" w:lineRule="auto"/>
        <w:jc w:val="center"/>
        <w:rPr>
          <w:rFonts w:ascii="Times New Roman" w:eastAsia="Times New Roman" w:hAnsi="Times New Roman" w:cs="Times New Roman"/>
          <w:smallCaps/>
        </w:rPr>
      </w:pPr>
      <w:r w:rsidRPr="00E53507">
        <w:rPr>
          <w:rFonts w:ascii="Times New Roman" w:eastAsia="Times New Roman" w:hAnsi="Times New Roman" w:cs="Times New Roman"/>
          <w:smallCaps/>
        </w:rPr>
        <w:t>NATIONAL PARK SERVICE</w:t>
      </w:r>
    </w:p>
    <w:p w14:paraId="44F98AC0" w14:textId="77777777" w:rsidR="006B4D40" w:rsidRPr="00E53507" w:rsidRDefault="006B4D40" w:rsidP="006B4D40">
      <w:pPr>
        <w:spacing w:after="0" w:line="240" w:lineRule="auto"/>
        <w:jc w:val="center"/>
        <w:rPr>
          <w:rFonts w:ascii="Times New Roman" w:eastAsia="Times New Roman" w:hAnsi="Times New Roman" w:cs="Times New Roman"/>
          <w:smallCaps/>
        </w:rPr>
      </w:pPr>
      <w:r w:rsidRPr="00E53507">
        <w:rPr>
          <w:rFonts w:ascii="Times New Roman" w:eastAsia="Times New Roman" w:hAnsi="Times New Roman" w:cs="Times New Roman"/>
          <w:smallCaps/>
        </w:rPr>
        <w:t>Contracting Operations - Central</w:t>
      </w:r>
    </w:p>
    <w:p w14:paraId="344CD226" w14:textId="77777777" w:rsidR="006B4D40" w:rsidRPr="00E53507" w:rsidRDefault="006B4D40" w:rsidP="006B4D40">
      <w:pPr>
        <w:spacing w:after="0" w:line="240" w:lineRule="auto"/>
        <w:jc w:val="center"/>
        <w:rPr>
          <w:rFonts w:ascii="Times New Roman" w:eastAsia="Times New Roman" w:hAnsi="Times New Roman" w:cs="Times New Roman"/>
        </w:rPr>
      </w:pPr>
      <w:r w:rsidRPr="00E53507">
        <w:rPr>
          <w:rFonts w:ascii="Times New Roman" w:eastAsia="Times New Roman" w:hAnsi="Times New Roman" w:cs="Times New Roman"/>
        </w:rPr>
        <w:t>1849 C Street</w:t>
      </w:r>
    </w:p>
    <w:p w14:paraId="0226D2F3" w14:textId="77777777" w:rsidR="006B4D40" w:rsidRPr="00E53507" w:rsidRDefault="006B4D40" w:rsidP="006B4D40">
      <w:pPr>
        <w:spacing w:after="0" w:line="240" w:lineRule="auto"/>
        <w:jc w:val="center"/>
        <w:rPr>
          <w:rFonts w:ascii="Times New Roman" w:eastAsia="Times New Roman" w:hAnsi="Times New Roman" w:cs="Times New Roman"/>
        </w:rPr>
      </w:pPr>
      <w:r w:rsidRPr="00E53507">
        <w:rPr>
          <w:rFonts w:ascii="Times New Roman" w:eastAsia="Times New Roman" w:hAnsi="Times New Roman" w:cs="Times New Roman"/>
        </w:rPr>
        <w:t>NW Washington, DC 20240</w:t>
      </w:r>
    </w:p>
    <w:p w14:paraId="26777145" w14:textId="77777777" w:rsidR="006B4D40" w:rsidRPr="00E53507" w:rsidRDefault="006B4D40" w:rsidP="006B4D40">
      <w:pPr>
        <w:spacing w:after="0" w:line="240" w:lineRule="auto"/>
        <w:jc w:val="center"/>
        <w:rPr>
          <w:rFonts w:ascii="Times New Roman" w:eastAsia="Times New Roman" w:hAnsi="Times New Roman" w:cs="Times New Roman"/>
        </w:rPr>
      </w:pPr>
    </w:p>
    <w:p w14:paraId="3E52EB8F" w14:textId="77777777" w:rsidR="006B4D40" w:rsidRPr="00E53507" w:rsidRDefault="006B4D40" w:rsidP="006B4D40">
      <w:pPr>
        <w:jc w:val="center"/>
        <w:rPr>
          <w:rFonts w:ascii="Times New Roman" w:hAnsi="Times New Roman" w:cs="Times New Roman"/>
          <w:b/>
          <w:bCs/>
        </w:rPr>
      </w:pPr>
      <w:r w:rsidRPr="00E53507">
        <w:rPr>
          <w:rFonts w:ascii="Times New Roman" w:hAnsi="Times New Roman" w:cs="Times New Roman"/>
          <w:b/>
          <w:bCs/>
        </w:rPr>
        <w:t>SOURCES SOUGHT NOTICE</w:t>
      </w:r>
    </w:p>
    <w:tbl>
      <w:tblPr>
        <w:tblStyle w:val="TableGrid"/>
        <w:tblW w:w="0" w:type="auto"/>
        <w:tblLook w:val="04A0" w:firstRow="1" w:lastRow="0" w:firstColumn="1" w:lastColumn="0" w:noHBand="0" w:noVBand="1"/>
      </w:tblPr>
      <w:tblGrid>
        <w:gridCol w:w="2965"/>
        <w:gridCol w:w="6385"/>
      </w:tblGrid>
      <w:tr w:rsidR="006B4D40" w:rsidRPr="00E53507" w14:paraId="34401B4F" w14:textId="77777777" w:rsidTr="00C01DD0">
        <w:tc>
          <w:tcPr>
            <w:tcW w:w="2965" w:type="dxa"/>
          </w:tcPr>
          <w:p w14:paraId="0E23ADC3" w14:textId="77777777" w:rsidR="006B4D40" w:rsidRPr="00E53507" w:rsidRDefault="006B4D40" w:rsidP="00C01DD0">
            <w:pPr>
              <w:jc w:val="right"/>
              <w:rPr>
                <w:rFonts w:ascii="Times New Roman" w:hAnsi="Times New Roman" w:cs="Times New Roman"/>
                <w:b/>
                <w:bCs/>
              </w:rPr>
            </w:pPr>
            <w:r w:rsidRPr="00E53507">
              <w:rPr>
                <w:rFonts w:ascii="Times New Roman" w:hAnsi="Times New Roman" w:cs="Times New Roman"/>
                <w:b/>
                <w:bCs/>
              </w:rPr>
              <w:t>Project Title:</w:t>
            </w:r>
          </w:p>
        </w:tc>
        <w:tc>
          <w:tcPr>
            <w:tcW w:w="6385" w:type="dxa"/>
          </w:tcPr>
          <w:p w14:paraId="09CDB908" w14:textId="36F4B3C3" w:rsidR="006B4D40" w:rsidRPr="00E53507" w:rsidRDefault="00E53507" w:rsidP="00C01DD0">
            <w:pPr>
              <w:rPr>
                <w:rFonts w:ascii="Times New Roman" w:hAnsi="Times New Roman" w:cs="Times New Roman"/>
                <w:b/>
                <w:bCs/>
              </w:rPr>
            </w:pPr>
            <w:r>
              <w:rPr>
                <w:rFonts w:ascii="Times New Roman" w:hAnsi="Times New Roman" w:cs="Times New Roman"/>
                <w:b/>
                <w:bCs/>
              </w:rPr>
              <w:t>Yellowstone National Park (YELL)</w:t>
            </w:r>
            <w:r w:rsidR="00610A2D">
              <w:rPr>
                <w:rFonts w:ascii="Times New Roman" w:hAnsi="Times New Roman" w:cs="Times New Roman"/>
                <w:b/>
                <w:bCs/>
              </w:rPr>
              <w:t xml:space="preserve"> Fire Extinguisher Inspection</w:t>
            </w:r>
            <w:r w:rsidR="009D7985" w:rsidRPr="00E53507">
              <w:rPr>
                <w:rFonts w:ascii="Times New Roman" w:hAnsi="Times New Roman" w:cs="Times New Roman"/>
                <w:b/>
                <w:bCs/>
              </w:rPr>
              <w:t xml:space="preserve"> Services</w:t>
            </w:r>
          </w:p>
        </w:tc>
      </w:tr>
      <w:tr w:rsidR="006B4D40" w:rsidRPr="00E53507" w14:paraId="174C0450" w14:textId="77777777" w:rsidTr="00C01DD0">
        <w:tc>
          <w:tcPr>
            <w:tcW w:w="2965" w:type="dxa"/>
          </w:tcPr>
          <w:p w14:paraId="1A647068" w14:textId="77777777" w:rsidR="006B4D40" w:rsidRPr="00E53507" w:rsidRDefault="006B4D40" w:rsidP="00C01DD0">
            <w:pPr>
              <w:jc w:val="right"/>
              <w:rPr>
                <w:rFonts w:ascii="Times New Roman" w:hAnsi="Times New Roman" w:cs="Times New Roman"/>
                <w:b/>
                <w:bCs/>
              </w:rPr>
            </w:pPr>
            <w:r w:rsidRPr="00E53507">
              <w:rPr>
                <w:rFonts w:ascii="Times New Roman" w:hAnsi="Times New Roman" w:cs="Times New Roman"/>
                <w:b/>
                <w:bCs/>
              </w:rPr>
              <w:t>Response Due Date &amp; Time:</w:t>
            </w:r>
          </w:p>
        </w:tc>
        <w:tc>
          <w:tcPr>
            <w:tcW w:w="6385" w:type="dxa"/>
          </w:tcPr>
          <w:p w14:paraId="1A38FCEE" w14:textId="513D6CDA" w:rsidR="006B4D40" w:rsidRPr="00E53507" w:rsidRDefault="00BD5C2A" w:rsidP="00C01DD0">
            <w:pPr>
              <w:rPr>
                <w:rFonts w:ascii="Times New Roman" w:hAnsi="Times New Roman" w:cs="Times New Roman"/>
                <w:b/>
                <w:bCs/>
              </w:rPr>
            </w:pPr>
            <w:r>
              <w:rPr>
                <w:rFonts w:ascii="Times New Roman" w:hAnsi="Times New Roman" w:cs="Times New Roman"/>
                <w:b/>
                <w:bCs/>
              </w:rPr>
              <w:t>5</w:t>
            </w:r>
            <w:r w:rsidR="006B4D40" w:rsidRPr="00E53507">
              <w:rPr>
                <w:rFonts w:ascii="Times New Roman" w:hAnsi="Times New Roman" w:cs="Times New Roman"/>
                <w:b/>
                <w:bCs/>
              </w:rPr>
              <w:t>/</w:t>
            </w:r>
            <w:r>
              <w:rPr>
                <w:rFonts w:ascii="Times New Roman" w:hAnsi="Times New Roman" w:cs="Times New Roman"/>
                <w:b/>
                <w:bCs/>
              </w:rPr>
              <w:t>5</w:t>
            </w:r>
            <w:r w:rsidR="006B4D40" w:rsidRPr="00E53507">
              <w:rPr>
                <w:rFonts w:ascii="Times New Roman" w:hAnsi="Times New Roman" w:cs="Times New Roman"/>
                <w:b/>
                <w:bCs/>
              </w:rPr>
              <w:t>/202</w:t>
            </w:r>
            <w:r>
              <w:rPr>
                <w:rFonts w:ascii="Times New Roman" w:hAnsi="Times New Roman" w:cs="Times New Roman"/>
                <w:b/>
                <w:bCs/>
              </w:rPr>
              <w:t>6</w:t>
            </w:r>
            <w:r w:rsidR="006B4D40" w:rsidRPr="00E53507">
              <w:rPr>
                <w:rFonts w:ascii="Times New Roman" w:hAnsi="Times New Roman" w:cs="Times New Roman"/>
                <w:b/>
                <w:bCs/>
              </w:rPr>
              <w:t xml:space="preserve"> at </w:t>
            </w:r>
            <w:r w:rsidR="009774FE" w:rsidRPr="00E53507">
              <w:rPr>
                <w:rFonts w:ascii="Times New Roman" w:hAnsi="Times New Roman" w:cs="Times New Roman"/>
                <w:b/>
                <w:bCs/>
              </w:rPr>
              <w:t>1</w:t>
            </w:r>
            <w:r w:rsidR="00DF6853">
              <w:rPr>
                <w:rFonts w:ascii="Times New Roman" w:hAnsi="Times New Roman" w:cs="Times New Roman"/>
                <w:b/>
                <w:bCs/>
              </w:rPr>
              <w:t>2</w:t>
            </w:r>
            <w:r w:rsidR="006B4D40" w:rsidRPr="00E53507">
              <w:rPr>
                <w:rFonts w:ascii="Times New Roman" w:hAnsi="Times New Roman" w:cs="Times New Roman"/>
                <w:b/>
                <w:bCs/>
              </w:rPr>
              <w:t>:00</w:t>
            </w:r>
            <w:r w:rsidR="00E77D2D" w:rsidRPr="00E53507">
              <w:rPr>
                <w:rFonts w:ascii="Times New Roman" w:hAnsi="Times New Roman" w:cs="Times New Roman"/>
                <w:b/>
                <w:bCs/>
              </w:rPr>
              <w:t xml:space="preserve"> (</w:t>
            </w:r>
            <w:r w:rsidR="00DF6853">
              <w:rPr>
                <w:rFonts w:ascii="Times New Roman" w:hAnsi="Times New Roman" w:cs="Times New Roman"/>
                <w:b/>
                <w:bCs/>
              </w:rPr>
              <w:t>Noon</w:t>
            </w:r>
            <w:r w:rsidR="00E77D2D" w:rsidRPr="00E53507">
              <w:rPr>
                <w:rFonts w:ascii="Times New Roman" w:hAnsi="Times New Roman" w:cs="Times New Roman"/>
                <w:b/>
                <w:bCs/>
              </w:rPr>
              <w:t>) pm</w:t>
            </w:r>
            <w:r w:rsidR="009774FE" w:rsidRPr="00E53507">
              <w:rPr>
                <w:rFonts w:ascii="Times New Roman" w:hAnsi="Times New Roman" w:cs="Times New Roman"/>
                <w:b/>
                <w:bCs/>
              </w:rPr>
              <w:t>,</w:t>
            </w:r>
            <w:r w:rsidR="006B4D40" w:rsidRPr="00E53507">
              <w:rPr>
                <w:rFonts w:ascii="Times New Roman" w:hAnsi="Times New Roman" w:cs="Times New Roman"/>
                <w:b/>
                <w:bCs/>
              </w:rPr>
              <w:t xml:space="preserve"> Mountain Time</w:t>
            </w:r>
            <w:r w:rsidR="00DF6853">
              <w:rPr>
                <w:rFonts w:ascii="Times New Roman" w:hAnsi="Times New Roman" w:cs="Times New Roman"/>
                <w:b/>
                <w:bCs/>
              </w:rPr>
              <w:t xml:space="preserve"> to </w:t>
            </w:r>
            <w:hyperlink r:id="rId7" w:history="1">
              <w:r w:rsidR="00172A69" w:rsidRPr="00036E31">
                <w:rPr>
                  <w:rStyle w:val="Hyperlink"/>
                  <w:rFonts w:ascii="Times New Roman" w:hAnsi="Times New Roman" w:cs="Times New Roman"/>
                  <w:b/>
                  <w:bCs/>
                </w:rPr>
                <w:t>Sally_Leitch@ios.doi.gov</w:t>
              </w:r>
            </w:hyperlink>
            <w:r w:rsidR="00172A69">
              <w:rPr>
                <w:rFonts w:ascii="Times New Roman" w:hAnsi="Times New Roman" w:cs="Times New Roman"/>
                <w:b/>
                <w:bCs/>
              </w:rPr>
              <w:t xml:space="preserve"> </w:t>
            </w:r>
          </w:p>
        </w:tc>
      </w:tr>
      <w:tr w:rsidR="006B4D40" w:rsidRPr="00E53507" w14:paraId="332A94AA" w14:textId="77777777" w:rsidTr="00C01DD0">
        <w:tc>
          <w:tcPr>
            <w:tcW w:w="2965" w:type="dxa"/>
          </w:tcPr>
          <w:p w14:paraId="5A4E4056" w14:textId="77777777" w:rsidR="006B4D40" w:rsidRPr="00E53507" w:rsidRDefault="006B4D40" w:rsidP="00C01DD0">
            <w:pPr>
              <w:jc w:val="right"/>
              <w:rPr>
                <w:rFonts w:ascii="Times New Roman" w:hAnsi="Times New Roman" w:cs="Times New Roman"/>
                <w:b/>
                <w:bCs/>
              </w:rPr>
            </w:pPr>
            <w:r w:rsidRPr="00E53507">
              <w:rPr>
                <w:rFonts w:ascii="Times New Roman" w:hAnsi="Times New Roman" w:cs="Times New Roman"/>
                <w:b/>
                <w:bCs/>
              </w:rPr>
              <w:t>NAICS Code:</w:t>
            </w:r>
          </w:p>
        </w:tc>
        <w:tc>
          <w:tcPr>
            <w:tcW w:w="6385" w:type="dxa"/>
          </w:tcPr>
          <w:p w14:paraId="070703D4" w14:textId="7825D76F" w:rsidR="006B4D40" w:rsidRPr="00E53507" w:rsidRDefault="00610A2D" w:rsidP="00C01DD0">
            <w:pPr>
              <w:rPr>
                <w:rFonts w:ascii="Times New Roman" w:hAnsi="Times New Roman" w:cs="Times New Roman"/>
              </w:rPr>
            </w:pPr>
            <w:r>
              <w:rPr>
                <w:rFonts w:ascii="Times New Roman" w:hAnsi="Times New Roman" w:cs="Times New Roman"/>
              </w:rPr>
              <w:t>541</w:t>
            </w:r>
            <w:r w:rsidR="0036377F">
              <w:rPr>
                <w:rFonts w:ascii="Times New Roman" w:hAnsi="Times New Roman" w:cs="Times New Roman"/>
              </w:rPr>
              <w:t>990 – All Other Professional Scientific and Technical Services</w:t>
            </w:r>
          </w:p>
        </w:tc>
      </w:tr>
      <w:tr w:rsidR="006B4D40" w:rsidRPr="00E53507" w14:paraId="2688170E" w14:textId="77777777" w:rsidTr="00C01DD0">
        <w:tc>
          <w:tcPr>
            <w:tcW w:w="2965" w:type="dxa"/>
          </w:tcPr>
          <w:p w14:paraId="0395FD87" w14:textId="77777777" w:rsidR="006B4D40" w:rsidRPr="00E53507" w:rsidRDefault="006B4D40" w:rsidP="00C01DD0">
            <w:pPr>
              <w:jc w:val="right"/>
              <w:rPr>
                <w:rFonts w:ascii="Times New Roman" w:hAnsi="Times New Roman" w:cs="Times New Roman"/>
                <w:b/>
                <w:bCs/>
              </w:rPr>
            </w:pPr>
            <w:r w:rsidRPr="00E53507">
              <w:rPr>
                <w:rFonts w:ascii="Times New Roman" w:hAnsi="Times New Roman" w:cs="Times New Roman"/>
                <w:b/>
                <w:bCs/>
              </w:rPr>
              <w:t>Size Standard:</w:t>
            </w:r>
          </w:p>
        </w:tc>
        <w:tc>
          <w:tcPr>
            <w:tcW w:w="6385" w:type="dxa"/>
          </w:tcPr>
          <w:p w14:paraId="2C2BC743" w14:textId="55E33A59" w:rsidR="006B4D40" w:rsidRPr="00E53507" w:rsidRDefault="009774FE" w:rsidP="00C01DD0">
            <w:pPr>
              <w:rPr>
                <w:rFonts w:ascii="Times New Roman" w:hAnsi="Times New Roman" w:cs="Times New Roman"/>
              </w:rPr>
            </w:pPr>
            <w:r w:rsidRPr="00E53507">
              <w:rPr>
                <w:rFonts w:ascii="Times New Roman" w:hAnsi="Times New Roman" w:cs="Times New Roman"/>
              </w:rPr>
              <w:t>$</w:t>
            </w:r>
            <w:r w:rsidR="00593CE4">
              <w:rPr>
                <w:rFonts w:ascii="Times New Roman" w:hAnsi="Times New Roman" w:cs="Times New Roman"/>
              </w:rPr>
              <w:t>19.5</w:t>
            </w:r>
            <w:r w:rsidRPr="00E53507">
              <w:rPr>
                <w:rFonts w:ascii="Times New Roman" w:hAnsi="Times New Roman" w:cs="Times New Roman"/>
              </w:rPr>
              <w:t xml:space="preserve"> Million</w:t>
            </w:r>
          </w:p>
        </w:tc>
      </w:tr>
      <w:tr w:rsidR="006B4D40" w:rsidRPr="00E53507" w14:paraId="609F3635" w14:textId="77777777" w:rsidTr="00C01DD0">
        <w:tc>
          <w:tcPr>
            <w:tcW w:w="2965" w:type="dxa"/>
          </w:tcPr>
          <w:p w14:paraId="4DE93306" w14:textId="77777777" w:rsidR="006B4D40" w:rsidRPr="00E53507" w:rsidRDefault="006B4D40" w:rsidP="00C01DD0">
            <w:pPr>
              <w:jc w:val="right"/>
              <w:rPr>
                <w:rFonts w:ascii="Times New Roman" w:hAnsi="Times New Roman" w:cs="Times New Roman"/>
                <w:b/>
                <w:bCs/>
              </w:rPr>
            </w:pPr>
            <w:r w:rsidRPr="00E53507">
              <w:rPr>
                <w:rFonts w:ascii="Times New Roman" w:hAnsi="Times New Roman" w:cs="Times New Roman"/>
                <w:b/>
                <w:bCs/>
              </w:rPr>
              <w:t>PSC Code:</w:t>
            </w:r>
          </w:p>
        </w:tc>
        <w:tc>
          <w:tcPr>
            <w:tcW w:w="6385" w:type="dxa"/>
          </w:tcPr>
          <w:p w14:paraId="06575D34" w14:textId="6D9C561E" w:rsidR="006B4D40" w:rsidRPr="00E53507" w:rsidRDefault="007F76B4" w:rsidP="00C01DD0">
            <w:pPr>
              <w:rPr>
                <w:rFonts w:ascii="Times New Roman" w:hAnsi="Times New Roman" w:cs="Times New Roman"/>
              </w:rPr>
            </w:pPr>
            <w:r>
              <w:rPr>
                <w:rFonts w:ascii="Times New Roman" w:hAnsi="Times New Roman" w:cs="Times New Roman"/>
              </w:rPr>
              <w:t xml:space="preserve">H312 – Inspection: Fire </w:t>
            </w:r>
            <w:r w:rsidR="007F218E">
              <w:rPr>
                <w:rFonts w:ascii="Times New Roman" w:hAnsi="Times New Roman" w:cs="Times New Roman"/>
              </w:rPr>
              <w:t xml:space="preserve">Control </w:t>
            </w:r>
            <w:r w:rsidR="00C75416">
              <w:rPr>
                <w:rFonts w:ascii="Times New Roman" w:hAnsi="Times New Roman" w:cs="Times New Roman"/>
              </w:rPr>
              <w:t>Equipment</w:t>
            </w:r>
          </w:p>
        </w:tc>
      </w:tr>
      <w:tr w:rsidR="006B4D40" w:rsidRPr="00E53507" w14:paraId="70415200" w14:textId="77777777" w:rsidTr="00C01DD0">
        <w:tc>
          <w:tcPr>
            <w:tcW w:w="2965" w:type="dxa"/>
          </w:tcPr>
          <w:p w14:paraId="56EF706F" w14:textId="77777777" w:rsidR="006B4D40" w:rsidRPr="00E53507" w:rsidRDefault="006B4D40" w:rsidP="00C01DD0">
            <w:pPr>
              <w:jc w:val="right"/>
              <w:rPr>
                <w:rFonts w:ascii="Times New Roman" w:hAnsi="Times New Roman" w:cs="Times New Roman"/>
                <w:b/>
                <w:bCs/>
              </w:rPr>
            </w:pPr>
            <w:r w:rsidRPr="00E53507">
              <w:rPr>
                <w:rFonts w:ascii="Times New Roman" w:hAnsi="Times New Roman" w:cs="Times New Roman"/>
                <w:b/>
                <w:bCs/>
              </w:rPr>
              <w:t>Contracting POC &amp; Title:</w:t>
            </w:r>
          </w:p>
        </w:tc>
        <w:tc>
          <w:tcPr>
            <w:tcW w:w="6385" w:type="dxa"/>
          </w:tcPr>
          <w:p w14:paraId="3AB942B8" w14:textId="77777777" w:rsidR="006B4D40" w:rsidRPr="00E53507" w:rsidRDefault="006B4D40" w:rsidP="00C01DD0">
            <w:pPr>
              <w:rPr>
                <w:rFonts w:ascii="Times New Roman" w:hAnsi="Times New Roman" w:cs="Times New Roman"/>
                <w:b/>
                <w:bCs/>
              </w:rPr>
            </w:pPr>
            <w:r w:rsidRPr="00E53507">
              <w:rPr>
                <w:rFonts w:ascii="Times New Roman" w:hAnsi="Times New Roman" w:cs="Times New Roman"/>
                <w:b/>
                <w:bCs/>
              </w:rPr>
              <w:t>Sally Leitch, Contracting Officer</w:t>
            </w:r>
          </w:p>
        </w:tc>
      </w:tr>
      <w:tr w:rsidR="006B4D40" w:rsidRPr="00E53507" w14:paraId="67A93CCB" w14:textId="77777777" w:rsidTr="00C01DD0">
        <w:tc>
          <w:tcPr>
            <w:tcW w:w="2965" w:type="dxa"/>
          </w:tcPr>
          <w:p w14:paraId="14F3BCF1" w14:textId="77777777" w:rsidR="006B4D40" w:rsidRPr="00E53507" w:rsidRDefault="006B4D40" w:rsidP="00C01DD0">
            <w:pPr>
              <w:jc w:val="right"/>
              <w:rPr>
                <w:rFonts w:ascii="Times New Roman" w:hAnsi="Times New Roman" w:cs="Times New Roman"/>
                <w:b/>
                <w:bCs/>
              </w:rPr>
            </w:pPr>
            <w:r w:rsidRPr="00E53507">
              <w:rPr>
                <w:rFonts w:ascii="Times New Roman" w:hAnsi="Times New Roman" w:cs="Times New Roman"/>
                <w:b/>
                <w:bCs/>
              </w:rPr>
              <w:t>Contracting POC Email:</w:t>
            </w:r>
          </w:p>
        </w:tc>
        <w:tc>
          <w:tcPr>
            <w:tcW w:w="6385" w:type="dxa"/>
          </w:tcPr>
          <w:p w14:paraId="65A4359A" w14:textId="1D2C9ABE" w:rsidR="006B4D40" w:rsidRPr="00E53507" w:rsidRDefault="007F218E" w:rsidP="00C01DD0">
            <w:pPr>
              <w:rPr>
                <w:rFonts w:ascii="Times New Roman" w:hAnsi="Times New Roman" w:cs="Times New Roman"/>
                <w:b/>
                <w:bCs/>
              </w:rPr>
            </w:pPr>
            <w:hyperlink r:id="rId8" w:history="1">
              <w:r w:rsidRPr="00036E31">
                <w:rPr>
                  <w:rStyle w:val="Hyperlink"/>
                  <w:rFonts w:ascii="Times New Roman" w:hAnsi="Times New Roman" w:cs="Times New Roman"/>
                  <w:b/>
                  <w:bCs/>
                </w:rPr>
                <w:t>Sally_leitch@ios.doi.gov</w:t>
              </w:r>
            </w:hyperlink>
            <w:r w:rsidR="006B4D40" w:rsidRPr="00E53507">
              <w:rPr>
                <w:rFonts w:ascii="Times New Roman" w:hAnsi="Times New Roman" w:cs="Times New Roman"/>
                <w:b/>
                <w:bCs/>
              </w:rPr>
              <w:t xml:space="preserve"> </w:t>
            </w:r>
            <w:r>
              <w:rPr>
                <w:rFonts w:ascii="Times New Roman" w:hAnsi="Times New Roman" w:cs="Times New Roman"/>
                <w:b/>
                <w:bCs/>
              </w:rPr>
              <w:t xml:space="preserve"> </w:t>
            </w:r>
          </w:p>
        </w:tc>
      </w:tr>
    </w:tbl>
    <w:p w14:paraId="628E2E81" w14:textId="77777777" w:rsidR="006B4D40" w:rsidRPr="00E53507" w:rsidRDefault="006B4D40" w:rsidP="006B4D40">
      <w:pPr>
        <w:spacing w:before="240"/>
        <w:jc w:val="center"/>
        <w:rPr>
          <w:rFonts w:ascii="Times New Roman" w:hAnsi="Times New Roman" w:cs="Times New Roman"/>
          <w:b/>
          <w:bCs/>
        </w:rPr>
      </w:pPr>
      <w:r w:rsidRPr="00E53507">
        <w:rPr>
          <w:rFonts w:ascii="Times New Roman" w:hAnsi="Times New Roman" w:cs="Times New Roman"/>
          <w:b/>
          <w:bCs/>
        </w:rPr>
        <w:t>THIS IS S SOURCES SOUGHT NOTICE ONLY.  THIS IS NOT A REQUEST FOR QUOTE.  ALL INFORMATION WILL BE USED FOR MARKET RESEARCH AND PLANNING PURPOSES ONLY</w:t>
      </w:r>
    </w:p>
    <w:p w14:paraId="039B0740" w14:textId="77777777" w:rsidR="006B4D40" w:rsidRPr="00E53507" w:rsidRDefault="006B4D40" w:rsidP="006B4D40">
      <w:pPr>
        <w:rPr>
          <w:rFonts w:ascii="Times New Roman" w:hAnsi="Times New Roman" w:cs="Times New Roman"/>
        </w:rPr>
      </w:pPr>
      <w:r w:rsidRPr="00E53507">
        <w:rPr>
          <w:rFonts w:ascii="Times New Roman" w:hAnsi="Times New Roman" w:cs="Times New Roman"/>
        </w:rPr>
        <w:t>This is a request for information (RFI)/sources sought notice (SSN), issued in accordance with (IAW) FAR 15.201(e), to conduct market research.  This RFI/SSN is issued solely for information and planning purposes.  It does not constitute either a request for quotation (RFQ); nor is it a promise to issue an RFQ in the future.  This RFI/SSN does not commit the Government to solicit or contract for any supply or service whatsoever. The NPS is not seeking quotes at this time and will not accept any unsolicited quotes.</w:t>
      </w:r>
    </w:p>
    <w:p w14:paraId="6D71C371" w14:textId="77777777" w:rsidR="006B4D40" w:rsidRPr="00E53507" w:rsidRDefault="006B4D40" w:rsidP="006B4D40">
      <w:pPr>
        <w:rPr>
          <w:rFonts w:ascii="Times New Roman" w:hAnsi="Times New Roman" w:cs="Times New Roman"/>
        </w:rPr>
      </w:pPr>
      <w:r w:rsidRPr="00E53507">
        <w:rPr>
          <w:rFonts w:ascii="Times New Roman" w:hAnsi="Times New Roman" w:cs="Times New Roman"/>
        </w:rPr>
        <w:t>IAW FAR 52.215-3 The Government does not intend to award a contract on the basis of this RFI/SSN or to otherwise pay for the information solicited.  Any response to this notice shall be used for information only and does not constitute a quote or promise to acquire the products/services described herein.</w:t>
      </w:r>
    </w:p>
    <w:p w14:paraId="4063B1CC" w14:textId="77777777" w:rsidR="006B4D40" w:rsidRPr="00E53507" w:rsidRDefault="006B4D40" w:rsidP="006B4D40">
      <w:pPr>
        <w:rPr>
          <w:rFonts w:ascii="Times New Roman" w:hAnsi="Times New Roman" w:cs="Times New Roman"/>
        </w:rPr>
      </w:pPr>
      <w:r w:rsidRPr="00E53507">
        <w:rPr>
          <w:rFonts w:ascii="Times New Roman" w:hAnsi="Times New Roman" w:cs="Times New Roman"/>
        </w:rPr>
        <w:t>The Government shall not pay for costs incurred while responding to this RFI/SSN. Vendors who do not respond to this RFI/SSN may still participate in any future RFQ.  Information submitted in response to this RFI/SSN is strictly voluntary and becomes Government property.  In addition, information received in response to this RFI/SSN will be utilized solely for market research and shall only be considered within 12 months of receipt.</w:t>
      </w:r>
    </w:p>
    <w:p w14:paraId="4BA8C0BE" w14:textId="77777777" w:rsidR="006B4D40" w:rsidRPr="00E53507" w:rsidRDefault="006B4D40" w:rsidP="006B4D40">
      <w:pPr>
        <w:rPr>
          <w:rFonts w:ascii="Times New Roman" w:hAnsi="Times New Roman" w:cs="Times New Roman"/>
        </w:rPr>
      </w:pPr>
      <w:r w:rsidRPr="00E53507">
        <w:rPr>
          <w:rFonts w:ascii="Times New Roman" w:hAnsi="Times New Roman" w:cs="Times New Roman"/>
        </w:rPr>
        <w:t xml:space="preserve">This RFI/SSN is not to be construed as a commitment by the Government, implied or otherwise, to issue a solicitation or to award a contract.  No reimbursement will be made for any costs associated with providing information in response to this posting or any follow-up information requests. This notice is a market research tool to help the NPS develop and decide on the most advantageous acquisition strategy. </w:t>
      </w:r>
    </w:p>
    <w:p w14:paraId="23F70680" w14:textId="2FFCC0A3" w:rsidR="006B4D40" w:rsidRPr="00E53507" w:rsidRDefault="006B4D40" w:rsidP="006B4D40">
      <w:pPr>
        <w:rPr>
          <w:rFonts w:ascii="Times New Roman" w:hAnsi="Times New Roman" w:cs="Times New Roman"/>
          <w:b/>
          <w:bCs/>
        </w:rPr>
      </w:pPr>
      <w:r w:rsidRPr="00E53507">
        <w:rPr>
          <w:rFonts w:ascii="Times New Roman" w:hAnsi="Times New Roman" w:cs="Times New Roman"/>
          <w:b/>
          <w:bCs/>
        </w:rPr>
        <w:t xml:space="preserve">The </w:t>
      </w:r>
      <w:r w:rsidR="008A731D" w:rsidRPr="00E53507">
        <w:rPr>
          <w:rFonts w:ascii="Times New Roman" w:hAnsi="Times New Roman" w:cs="Times New Roman"/>
          <w:b/>
          <w:bCs/>
        </w:rPr>
        <w:t xml:space="preserve">National Park Service (NPS), Contracting Operations </w:t>
      </w:r>
      <w:r w:rsidR="00932B64" w:rsidRPr="00E53507">
        <w:rPr>
          <w:rFonts w:ascii="Times New Roman" w:hAnsi="Times New Roman" w:cs="Times New Roman"/>
          <w:b/>
          <w:bCs/>
        </w:rPr>
        <w:t>(</w:t>
      </w:r>
      <w:r w:rsidRPr="00E53507">
        <w:rPr>
          <w:rFonts w:ascii="Times New Roman" w:hAnsi="Times New Roman" w:cs="Times New Roman"/>
          <w:b/>
          <w:bCs/>
        </w:rPr>
        <w:t>ConOps</w:t>
      </w:r>
      <w:r w:rsidR="00932B64" w:rsidRPr="00E53507">
        <w:rPr>
          <w:rFonts w:ascii="Times New Roman" w:hAnsi="Times New Roman" w:cs="Times New Roman"/>
          <w:b/>
          <w:bCs/>
        </w:rPr>
        <w:t>)</w:t>
      </w:r>
      <w:r w:rsidRPr="00E53507">
        <w:rPr>
          <w:rFonts w:ascii="Times New Roman" w:hAnsi="Times New Roman" w:cs="Times New Roman"/>
          <w:b/>
          <w:bCs/>
        </w:rPr>
        <w:t xml:space="preserve"> Central, N</w:t>
      </w:r>
      <w:r w:rsidR="003054A9" w:rsidRPr="00E53507">
        <w:rPr>
          <w:rFonts w:ascii="Times New Roman" w:hAnsi="Times New Roman" w:cs="Times New Roman"/>
          <w:b/>
          <w:bCs/>
        </w:rPr>
        <w:t xml:space="preserve">orthern </w:t>
      </w:r>
      <w:r w:rsidRPr="00E53507">
        <w:rPr>
          <w:rFonts w:ascii="Times New Roman" w:hAnsi="Times New Roman" w:cs="Times New Roman"/>
          <w:b/>
          <w:bCs/>
        </w:rPr>
        <w:t>R</w:t>
      </w:r>
      <w:r w:rsidR="003054A9" w:rsidRPr="00E53507">
        <w:rPr>
          <w:rFonts w:ascii="Times New Roman" w:hAnsi="Times New Roman" w:cs="Times New Roman"/>
          <w:b/>
          <w:bCs/>
        </w:rPr>
        <w:t>ockies</w:t>
      </w:r>
      <w:r w:rsidRPr="00E53507">
        <w:rPr>
          <w:rFonts w:ascii="Times New Roman" w:hAnsi="Times New Roman" w:cs="Times New Roman"/>
          <w:b/>
          <w:bCs/>
        </w:rPr>
        <w:t xml:space="preserve"> M</w:t>
      </w:r>
      <w:r w:rsidR="006F03CA" w:rsidRPr="00E53507">
        <w:rPr>
          <w:rFonts w:ascii="Times New Roman" w:hAnsi="Times New Roman" w:cs="Times New Roman"/>
          <w:b/>
          <w:bCs/>
        </w:rPr>
        <w:t xml:space="preserve">ajor </w:t>
      </w:r>
      <w:r w:rsidRPr="00E53507">
        <w:rPr>
          <w:rFonts w:ascii="Times New Roman" w:hAnsi="Times New Roman" w:cs="Times New Roman"/>
          <w:b/>
          <w:bCs/>
        </w:rPr>
        <w:t>A</w:t>
      </w:r>
      <w:r w:rsidR="006F03CA" w:rsidRPr="00E53507">
        <w:rPr>
          <w:rFonts w:ascii="Times New Roman" w:hAnsi="Times New Roman" w:cs="Times New Roman"/>
          <w:b/>
          <w:bCs/>
        </w:rPr>
        <w:t xml:space="preserve">cquisition </w:t>
      </w:r>
      <w:r w:rsidRPr="00E53507">
        <w:rPr>
          <w:rFonts w:ascii="Times New Roman" w:hAnsi="Times New Roman" w:cs="Times New Roman"/>
          <w:b/>
          <w:bCs/>
        </w:rPr>
        <w:t>B</w:t>
      </w:r>
      <w:r w:rsidR="006F03CA" w:rsidRPr="00E53507">
        <w:rPr>
          <w:rFonts w:ascii="Times New Roman" w:hAnsi="Times New Roman" w:cs="Times New Roman"/>
          <w:b/>
          <w:bCs/>
        </w:rPr>
        <w:t xml:space="preserve">uying </w:t>
      </w:r>
      <w:r w:rsidRPr="00E53507">
        <w:rPr>
          <w:rFonts w:ascii="Times New Roman" w:hAnsi="Times New Roman" w:cs="Times New Roman"/>
          <w:b/>
          <w:bCs/>
        </w:rPr>
        <w:t>O</w:t>
      </w:r>
      <w:r w:rsidR="006F03CA" w:rsidRPr="00E53507">
        <w:rPr>
          <w:rFonts w:ascii="Times New Roman" w:hAnsi="Times New Roman" w:cs="Times New Roman"/>
          <w:b/>
          <w:bCs/>
        </w:rPr>
        <w:t>ffice</w:t>
      </w:r>
      <w:r w:rsidR="00932B64" w:rsidRPr="00E53507">
        <w:rPr>
          <w:rFonts w:ascii="Times New Roman" w:hAnsi="Times New Roman" w:cs="Times New Roman"/>
          <w:b/>
          <w:bCs/>
        </w:rPr>
        <w:t xml:space="preserve"> (NR MABO)</w:t>
      </w:r>
      <w:r w:rsidRPr="00E53507">
        <w:rPr>
          <w:rFonts w:ascii="Times New Roman" w:hAnsi="Times New Roman" w:cs="Times New Roman"/>
          <w:b/>
          <w:bCs/>
        </w:rPr>
        <w:t xml:space="preserve"> is seeking </w:t>
      </w:r>
      <w:r w:rsidR="009A3257">
        <w:rPr>
          <w:rFonts w:ascii="Times New Roman" w:hAnsi="Times New Roman" w:cs="Times New Roman"/>
          <w:b/>
          <w:bCs/>
        </w:rPr>
        <w:t xml:space="preserve">a </w:t>
      </w:r>
      <w:r w:rsidRPr="00E53507">
        <w:rPr>
          <w:rFonts w:ascii="Times New Roman" w:hAnsi="Times New Roman" w:cs="Times New Roman"/>
          <w:b/>
          <w:bCs/>
        </w:rPr>
        <w:t>capable contractor to provid</w:t>
      </w:r>
      <w:r w:rsidR="009A3257">
        <w:rPr>
          <w:rFonts w:ascii="Times New Roman" w:hAnsi="Times New Roman" w:cs="Times New Roman"/>
          <w:b/>
          <w:bCs/>
        </w:rPr>
        <w:t xml:space="preserve">ing </w:t>
      </w:r>
      <w:r w:rsidR="00533589">
        <w:rPr>
          <w:rFonts w:ascii="Times New Roman" w:hAnsi="Times New Roman" w:cs="Times New Roman"/>
          <w:b/>
          <w:bCs/>
        </w:rPr>
        <w:t>fire extinguisher Inspections</w:t>
      </w:r>
      <w:r w:rsidR="00241E95">
        <w:rPr>
          <w:rFonts w:ascii="Times New Roman" w:hAnsi="Times New Roman" w:cs="Times New Roman"/>
          <w:b/>
          <w:bCs/>
        </w:rPr>
        <w:t xml:space="preserve"> for a potential base, plus four year purchase order</w:t>
      </w:r>
      <w:r w:rsidR="00D726FA" w:rsidRPr="00E53507">
        <w:rPr>
          <w:rFonts w:ascii="Times New Roman" w:hAnsi="Times New Roman" w:cs="Times New Roman"/>
          <w:b/>
          <w:bCs/>
        </w:rPr>
        <w:t>.</w:t>
      </w:r>
    </w:p>
    <w:p w14:paraId="56C12F4B" w14:textId="77777777" w:rsidR="006B4D40" w:rsidRPr="00E53507" w:rsidRDefault="006B4D40" w:rsidP="006B4D40">
      <w:pPr>
        <w:rPr>
          <w:rFonts w:ascii="Times New Roman" w:hAnsi="Times New Roman" w:cs="Times New Roman"/>
          <w:u w:val="single"/>
        </w:rPr>
      </w:pPr>
      <w:r w:rsidRPr="00E53507">
        <w:rPr>
          <w:rFonts w:ascii="Times New Roman" w:hAnsi="Times New Roman" w:cs="Times New Roman"/>
          <w:u w:val="single"/>
        </w:rPr>
        <w:t>Potential Project – Known Information:</w:t>
      </w:r>
    </w:p>
    <w:p w14:paraId="5672968A" w14:textId="2336E60E" w:rsidR="00926EEE" w:rsidRPr="00926EEE" w:rsidRDefault="00926EEE" w:rsidP="00926EEE">
      <w:pPr>
        <w:rPr>
          <w:rFonts w:ascii="Times New Roman" w:eastAsiaTheme="minorHAnsi" w:hAnsi="Times New Roman" w:cstheme="minorBidi"/>
          <w:sz w:val="24"/>
        </w:rPr>
      </w:pPr>
      <w:r w:rsidRPr="00926EEE">
        <w:rPr>
          <w:rFonts w:ascii="Times New Roman" w:eastAsiaTheme="minorHAnsi" w:hAnsi="Times New Roman" w:cstheme="minorBidi"/>
          <w:sz w:val="24"/>
        </w:rPr>
        <w:lastRenderedPageBreak/>
        <w:t xml:space="preserve">Yellowstone National Park (YNP) has approximately 1,650 fire extinguishers in the National Park Service (NPS) facilities. YNP needs a contractor to come on site and service all the extinguishers annually. The service will include but </w:t>
      </w:r>
      <w:r w:rsidR="007C75E3" w:rsidRPr="00926EEE">
        <w:rPr>
          <w:rFonts w:ascii="Times New Roman" w:eastAsiaTheme="minorHAnsi" w:hAnsi="Times New Roman" w:cstheme="minorBidi"/>
          <w:sz w:val="24"/>
        </w:rPr>
        <w:t>are not</w:t>
      </w:r>
      <w:r w:rsidRPr="00926EEE">
        <w:rPr>
          <w:rFonts w:ascii="Times New Roman" w:eastAsiaTheme="minorHAnsi" w:hAnsi="Times New Roman" w:cstheme="minorBidi"/>
          <w:sz w:val="24"/>
        </w:rPr>
        <w:t xml:space="preserve"> limited to the required </w:t>
      </w:r>
      <w:r w:rsidR="00A869DD">
        <w:rPr>
          <w:rFonts w:ascii="Times New Roman" w:eastAsiaTheme="minorHAnsi" w:hAnsi="Times New Roman" w:cstheme="minorBidi"/>
          <w:sz w:val="24"/>
        </w:rPr>
        <w:t>A</w:t>
      </w:r>
      <w:r w:rsidRPr="00926EEE">
        <w:rPr>
          <w:rFonts w:ascii="Times New Roman" w:eastAsiaTheme="minorHAnsi" w:hAnsi="Times New Roman" w:cstheme="minorBidi"/>
          <w:sz w:val="24"/>
        </w:rPr>
        <w:t xml:space="preserve">nnual </w:t>
      </w:r>
      <w:r w:rsidR="00A869DD">
        <w:rPr>
          <w:rFonts w:ascii="Times New Roman" w:eastAsiaTheme="minorHAnsi" w:hAnsi="Times New Roman" w:cstheme="minorBidi"/>
          <w:sz w:val="24"/>
        </w:rPr>
        <w:t>Inspections</w:t>
      </w:r>
      <w:r w:rsidRPr="00926EEE">
        <w:rPr>
          <w:rFonts w:ascii="Times New Roman" w:eastAsiaTheme="minorHAnsi" w:hAnsi="Times New Roman" w:cstheme="minorBidi"/>
          <w:sz w:val="24"/>
        </w:rPr>
        <w:t>, 6 Year Internal Inspection, and Hydrostatic Inspection</w:t>
      </w:r>
      <w:r w:rsidR="00A869DD">
        <w:rPr>
          <w:rFonts w:ascii="Times New Roman" w:eastAsiaTheme="minorHAnsi" w:hAnsi="Times New Roman" w:cstheme="minorBidi"/>
          <w:sz w:val="24"/>
        </w:rPr>
        <w:t>, and Extinguisher Recharge</w:t>
      </w:r>
      <w:r w:rsidRPr="00926EEE">
        <w:rPr>
          <w:rFonts w:ascii="Times New Roman" w:eastAsiaTheme="minorHAnsi" w:hAnsi="Times New Roman" w:cstheme="minorBidi"/>
          <w:sz w:val="24"/>
        </w:rPr>
        <w:t xml:space="preserve">. All work will be accomplished in accordance with all applicable National Fire Protection Association (NFPA) standards. </w:t>
      </w:r>
    </w:p>
    <w:p w14:paraId="0506139D" w14:textId="77777777" w:rsidR="00926EEE" w:rsidRPr="00926EEE" w:rsidRDefault="00926EEE" w:rsidP="00926EEE">
      <w:pPr>
        <w:rPr>
          <w:rFonts w:ascii="Times New Roman" w:eastAsiaTheme="minorHAnsi" w:hAnsi="Times New Roman" w:cstheme="minorBidi"/>
          <w:sz w:val="24"/>
        </w:rPr>
      </w:pPr>
      <w:r w:rsidRPr="00926EEE">
        <w:rPr>
          <w:rFonts w:ascii="Times New Roman" w:eastAsiaTheme="minorHAnsi" w:hAnsi="Times New Roman" w:cstheme="minorBidi"/>
          <w:sz w:val="24"/>
        </w:rPr>
        <w:t xml:space="preserve">Contractor will ensure all extinguishers are properly mounted in accordance with NFPA standards as well as ensure there is the proper amount and appropriate type and weight required by NFPA standards. </w:t>
      </w:r>
    </w:p>
    <w:p w14:paraId="552B1B97" w14:textId="77777777" w:rsidR="00926EEE" w:rsidRPr="00926EEE" w:rsidRDefault="00926EEE" w:rsidP="00926EEE">
      <w:pPr>
        <w:rPr>
          <w:rFonts w:ascii="Times New Roman" w:eastAsiaTheme="minorHAnsi" w:hAnsi="Times New Roman" w:cstheme="minorBidi"/>
          <w:sz w:val="24"/>
        </w:rPr>
      </w:pPr>
      <w:r w:rsidRPr="00926EEE">
        <w:rPr>
          <w:rFonts w:ascii="Times New Roman" w:eastAsiaTheme="minorHAnsi" w:hAnsi="Times New Roman" w:cstheme="minorBidi"/>
          <w:sz w:val="24"/>
        </w:rPr>
        <w:t>YNP has extinguishers located in the following areas:</w:t>
      </w:r>
    </w:p>
    <w:p w14:paraId="71CE5A7A"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Backcountry (extinguishers will be made available)</w:t>
      </w:r>
    </w:p>
    <w:p w14:paraId="1471E65F"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Bechler</w:t>
      </w:r>
    </w:p>
    <w:p w14:paraId="709F7B4A"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Canyon</w:t>
      </w:r>
    </w:p>
    <w:p w14:paraId="3149A93D"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East Entrance</w:t>
      </w:r>
    </w:p>
    <w:p w14:paraId="71EE5D9A"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Gardiner, MT</w:t>
      </w:r>
    </w:p>
    <w:p w14:paraId="6089D1FB"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Grant Village</w:t>
      </w:r>
    </w:p>
    <w:p w14:paraId="22497FE6"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Lake Village</w:t>
      </w:r>
    </w:p>
    <w:p w14:paraId="78BC5BBD"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Lamar</w:t>
      </w:r>
    </w:p>
    <w:p w14:paraId="6D1862E9"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Madison</w:t>
      </w:r>
    </w:p>
    <w:p w14:paraId="5B976B38"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Mammoth</w:t>
      </w:r>
    </w:p>
    <w:p w14:paraId="5AF936CF"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Norris</w:t>
      </w:r>
    </w:p>
    <w:p w14:paraId="25B87985"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Northeast</w:t>
      </w:r>
    </w:p>
    <w:p w14:paraId="311AA062"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Old Faithful</w:t>
      </w:r>
    </w:p>
    <w:p w14:paraId="6587AADD"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South Entrance</w:t>
      </w:r>
    </w:p>
    <w:p w14:paraId="20B2C345"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Tower</w:t>
      </w:r>
    </w:p>
    <w:p w14:paraId="04F9DF86" w14:textId="77777777" w:rsidR="00926EEE" w:rsidRPr="00926EEE" w:rsidRDefault="00926EEE" w:rsidP="00926EEE">
      <w:pPr>
        <w:numPr>
          <w:ilvl w:val="0"/>
          <w:numId w:val="6"/>
        </w:numPr>
        <w:contextualSpacing/>
        <w:rPr>
          <w:rFonts w:ascii="Times New Roman" w:eastAsiaTheme="minorHAnsi" w:hAnsi="Times New Roman" w:cstheme="minorBidi"/>
          <w:sz w:val="24"/>
        </w:rPr>
      </w:pPr>
      <w:r w:rsidRPr="00926EEE">
        <w:rPr>
          <w:rFonts w:ascii="Times New Roman" w:eastAsiaTheme="minorHAnsi" w:hAnsi="Times New Roman" w:cstheme="minorBidi"/>
          <w:sz w:val="24"/>
        </w:rPr>
        <w:t>West Entrance</w:t>
      </w:r>
    </w:p>
    <w:p w14:paraId="0100C6AA" w14:textId="77777777" w:rsidR="00926EEE" w:rsidRPr="00926EEE" w:rsidRDefault="00926EEE" w:rsidP="00926EEE">
      <w:pPr>
        <w:rPr>
          <w:rFonts w:ascii="Times New Roman" w:eastAsiaTheme="minorHAnsi" w:hAnsi="Times New Roman" w:cstheme="minorBidi"/>
          <w:sz w:val="24"/>
        </w:rPr>
      </w:pPr>
      <w:r w:rsidRPr="00926EEE">
        <w:rPr>
          <w:rFonts w:ascii="Times New Roman" w:eastAsiaTheme="minorHAnsi" w:hAnsi="Times New Roman" w:cstheme="minorBidi"/>
          <w:sz w:val="24"/>
        </w:rPr>
        <w:t xml:space="preserve">Contractor is responsible for finding needed lodging. Government RV sites may be available. </w:t>
      </w:r>
    </w:p>
    <w:p w14:paraId="15D216F7" w14:textId="77777777" w:rsidR="00926EEE" w:rsidRPr="00926EEE" w:rsidRDefault="00926EEE" w:rsidP="00926EEE">
      <w:pPr>
        <w:rPr>
          <w:rFonts w:ascii="Times New Roman" w:eastAsiaTheme="minorHAnsi" w:hAnsi="Times New Roman" w:cstheme="minorBidi"/>
          <w:sz w:val="24"/>
        </w:rPr>
      </w:pPr>
      <w:r w:rsidRPr="00926EEE">
        <w:rPr>
          <w:rFonts w:ascii="Times New Roman" w:eastAsiaTheme="minorHAnsi" w:hAnsi="Times New Roman" w:cstheme="minorBidi"/>
          <w:sz w:val="24"/>
        </w:rPr>
        <w:t xml:space="preserve">An escort will be made available to the contractor. </w:t>
      </w:r>
    </w:p>
    <w:p w14:paraId="579C54EC" w14:textId="77777777" w:rsidR="007758E5" w:rsidRPr="007758E5" w:rsidRDefault="007758E5" w:rsidP="007758E5">
      <w:pPr>
        <w:jc w:val="center"/>
        <w:rPr>
          <w:rFonts w:ascii="Times New Roman" w:eastAsiaTheme="minorHAnsi" w:hAnsi="Times New Roman" w:cstheme="minorBidi"/>
          <w:sz w:val="24"/>
        </w:rPr>
      </w:pPr>
      <w:r w:rsidRPr="007758E5">
        <w:rPr>
          <w:rFonts w:ascii="Times New Roman" w:eastAsiaTheme="minorHAnsi" w:hAnsi="Times New Roman" w:cstheme="minorBidi"/>
          <w:sz w:val="24"/>
        </w:rPr>
        <w:t>Numbers are approximate in that it is probable additional extinguishers will be discovered.</w:t>
      </w:r>
    </w:p>
    <w:tbl>
      <w:tblPr>
        <w:tblStyle w:val="TableGrid1"/>
        <w:tblW w:w="0" w:type="auto"/>
        <w:jc w:val="center"/>
        <w:tblLook w:val="04A0" w:firstRow="1" w:lastRow="0" w:firstColumn="1" w:lastColumn="0" w:noHBand="0" w:noVBand="1"/>
      </w:tblPr>
      <w:tblGrid>
        <w:gridCol w:w="2016"/>
        <w:gridCol w:w="1559"/>
      </w:tblGrid>
      <w:tr w:rsidR="007758E5" w:rsidRPr="007758E5" w14:paraId="1334BD29" w14:textId="77777777" w:rsidTr="003079BB">
        <w:trPr>
          <w:trHeight w:val="20"/>
          <w:jc w:val="center"/>
        </w:trPr>
        <w:tc>
          <w:tcPr>
            <w:tcW w:w="2016" w:type="dxa"/>
            <w:shd w:val="clear" w:color="auto" w:fill="D9D9D9" w:themeFill="background1" w:themeFillShade="D9"/>
          </w:tcPr>
          <w:p w14:paraId="2372C8B0" w14:textId="77777777" w:rsidR="007758E5" w:rsidRPr="007758E5" w:rsidRDefault="007758E5" w:rsidP="007758E5">
            <w:pPr>
              <w:jc w:val="cente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Capacity</w:t>
            </w:r>
          </w:p>
        </w:tc>
        <w:tc>
          <w:tcPr>
            <w:tcW w:w="1559" w:type="dxa"/>
            <w:shd w:val="clear" w:color="auto" w:fill="D9D9D9" w:themeFill="background1" w:themeFillShade="D9"/>
          </w:tcPr>
          <w:p w14:paraId="0589D172" w14:textId="77777777" w:rsidR="007758E5" w:rsidRPr="007758E5" w:rsidRDefault="007758E5" w:rsidP="007758E5">
            <w:pPr>
              <w:jc w:val="cente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Totals</w:t>
            </w:r>
          </w:p>
        </w:tc>
      </w:tr>
      <w:tr w:rsidR="007758E5" w:rsidRPr="007758E5" w14:paraId="3F254CB9" w14:textId="77777777" w:rsidTr="003079BB">
        <w:trPr>
          <w:trHeight w:val="20"/>
          <w:jc w:val="center"/>
        </w:trPr>
        <w:tc>
          <w:tcPr>
            <w:tcW w:w="2016" w:type="dxa"/>
          </w:tcPr>
          <w:p w14:paraId="694990F4" w14:textId="77777777" w:rsidR="007758E5" w:rsidRPr="007758E5" w:rsidRDefault="007758E5" w:rsidP="007758E5">
            <w:pP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5 lbs. ABC DC</w:t>
            </w:r>
          </w:p>
        </w:tc>
        <w:tc>
          <w:tcPr>
            <w:tcW w:w="1559" w:type="dxa"/>
          </w:tcPr>
          <w:p w14:paraId="464AD049" w14:textId="77777777" w:rsidR="007758E5" w:rsidRPr="007758E5" w:rsidRDefault="007758E5" w:rsidP="007758E5">
            <w:pPr>
              <w:jc w:val="cente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951</w:t>
            </w:r>
          </w:p>
        </w:tc>
      </w:tr>
      <w:tr w:rsidR="007758E5" w:rsidRPr="007758E5" w14:paraId="3212DA7F" w14:textId="77777777" w:rsidTr="003079BB">
        <w:trPr>
          <w:trHeight w:val="20"/>
          <w:jc w:val="center"/>
        </w:trPr>
        <w:tc>
          <w:tcPr>
            <w:tcW w:w="2016" w:type="dxa"/>
          </w:tcPr>
          <w:p w14:paraId="14FD24A2" w14:textId="77777777" w:rsidR="007758E5" w:rsidRPr="007758E5" w:rsidRDefault="007758E5" w:rsidP="007758E5">
            <w:pP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10 lbs. ABC DC</w:t>
            </w:r>
          </w:p>
        </w:tc>
        <w:tc>
          <w:tcPr>
            <w:tcW w:w="1559" w:type="dxa"/>
          </w:tcPr>
          <w:p w14:paraId="4E732302" w14:textId="77777777" w:rsidR="007758E5" w:rsidRPr="007758E5" w:rsidRDefault="007758E5" w:rsidP="007758E5">
            <w:pPr>
              <w:jc w:val="cente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639</w:t>
            </w:r>
          </w:p>
        </w:tc>
      </w:tr>
      <w:tr w:rsidR="007758E5" w:rsidRPr="007758E5" w14:paraId="70EEFF1E" w14:textId="77777777" w:rsidTr="003079BB">
        <w:trPr>
          <w:trHeight w:val="20"/>
          <w:jc w:val="center"/>
        </w:trPr>
        <w:tc>
          <w:tcPr>
            <w:tcW w:w="2016" w:type="dxa"/>
          </w:tcPr>
          <w:p w14:paraId="1854FAA7" w14:textId="77777777" w:rsidR="007758E5" w:rsidRPr="007758E5" w:rsidRDefault="007758E5" w:rsidP="007758E5">
            <w:pP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20 lbs. ABC DC</w:t>
            </w:r>
          </w:p>
        </w:tc>
        <w:tc>
          <w:tcPr>
            <w:tcW w:w="1559" w:type="dxa"/>
          </w:tcPr>
          <w:p w14:paraId="0F209B35" w14:textId="77777777" w:rsidR="007758E5" w:rsidRPr="007758E5" w:rsidRDefault="007758E5" w:rsidP="007758E5">
            <w:pPr>
              <w:jc w:val="cente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30</w:t>
            </w:r>
          </w:p>
        </w:tc>
      </w:tr>
      <w:tr w:rsidR="007758E5" w:rsidRPr="007758E5" w14:paraId="55B874D0" w14:textId="77777777" w:rsidTr="003079BB">
        <w:trPr>
          <w:trHeight w:val="20"/>
          <w:jc w:val="center"/>
        </w:trPr>
        <w:tc>
          <w:tcPr>
            <w:tcW w:w="2016" w:type="dxa"/>
          </w:tcPr>
          <w:p w14:paraId="1BBE0AF3" w14:textId="77777777" w:rsidR="007758E5" w:rsidRPr="007758E5" w:rsidRDefault="007758E5" w:rsidP="007758E5">
            <w:pP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 xml:space="preserve">2.5 gal. H2O </w:t>
            </w:r>
          </w:p>
        </w:tc>
        <w:tc>
          <w:tcPr>
            <w:tcW w:w="1559" w:type="dxa"/>
          </w:tcPr>
          <w:p w14:paraId="64B6D93A" w14:textId="77777777" w:rsidR="007758E5" w:rsidRPr="007758E5" w:rsidRDefault="007758E5" w:rsidP="007758E5">
            <w:pPr>
              <w:jc w:val="cente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24</w:t>
            </w:r>
          </w:p>
        </w:tc>
      </w:tr>
      <w:tr w:rsidR="007758E5" w:rsidRPr="007758E5" w14:paraId="1EEB8BBA" w14:textId="77777777" w:rsidTr="003079BB">
        <w:trPr>
          <w:trHeight w:val="20"/>
          <w:jc w:val="center"/>
        </w:trPr>
        <w:tc>
          <w:tcPr>
            <w:tcW w:w="2016" w:type="dxa"/>
          </w:tcPr>
          <w:p w14:paraId="20663B3D" w14:textId="77777777" w:rsidR="007758E5" w:rsidRPr="007758E5" w:rsidRDefault="007758E5" w:rsidP="007758E5">
            <w:pP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6 L Class K</w:t>
            </w:r>
          </w:p>
        </w:tc>
        <w:tc>
          <w:tcPr>
            <w:tcW w:w="1559" w:type="dxa"/>
          </w:tcPr>
          <w:p w14:paraId="0CFB4750" w14:textId="77777777" w:rsidR="007758E5" w:rsidRPr="007758E5" w:rsidRDefault="007758E5" w:rsidP="007758E5">
            <w:pPr>
              <w:jc w:val="cente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3</w:t>
            </w:r>
          </w:p>
        </w:tc>
      </w:tr>
      <w:tr w:rsidR="007758E5" w:rsidRPr="007758E5" w14:paraId="7C6C2117" w14:textId="77777777" w:rsidTr="003079BB">
        <w:trPr>
          <w:trHeight w:val="20"/>
          <w:jc w:val="center"/>
        </w:trPr>
        <w:tc>
          <w:tcPr>
            <w:tcW w:w="2016" w:type="dxa"/>
          </w:tcPr>
          <w:p w14:paraId="4D5C12DF" w14:textId="77777777" w:rsidR="007758E5" w:rsidRPr="007758E5" w:rsidRDefault="007758E5" w:rsidP="007758E5">
            <w:pP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 xml:space="preserve">5 lb. Halotron </w:t>
            </w:r>
          </w:p>
        </w:tc>
        <w:tc>
          <w:tcPr>
            <w:tcW w:w="1559" w:type="dxa"/>
          </w:tcPr>
          <w:p w14:paraId="604CC69B" w14:textId="77777777" w:rsidR="007758E5" w:rsidRPr="007758E5" w:rsidRDefault="007758E5" w:rsidP="007758E5">
            <w:pPr>
              <w:jc w:val="center"/>
              <w:rPr>
                <w:rFonts w:ascii="Times New Roman" w:eastAsiaTheme="minorHAnsi" w:hAnsi="Times New Roman" w:cstheme="minorBidi"/>
                <w:sz w:val="20"/>
                <w:szCs w:val="20"/>
              </w:rPr>
            </w:pPr>
            <w:r w:rsidRPr="007758E5">
              <w:rPr>
                <w:rFonts w:ascii="Times New Roman" w:eastAsiaTheme="minorHAnsi" w:hAnsi="Times New Roman" w:cstheme="minorBidi"/>
                <w:sz w:val="20"/>
                <w:szCs w:val="20"/>
              </w:rPr>
              <w:t>1</w:t>
            </w:r>
          </w:p>
        </w:tc>
      </w:tr>
    </w:tbl>
    <w:p w14:paraId="042B1FA2" w14:textId="77777777" w:rsidR="007758E5" w:rsidRPr="007758E5" w:rsidRDefault="007758E5" w:rsidP="007758E5">
      <w:pPr>
        <w:jc w:val="center"/>
        <w:rPr>
          <w:rFonts w:ascii="Times New Roman" w:eastAsiaTheme="minorHAnsi" w:hAnsi="Times New Roman" w:cstheme="minorBidi"/>
          <w:sz w:val="24"/>
        </w:rPr>
      </w:pPr>
      <w:r w:rsidRPr="007758E5">
        <w:rPr>
          <w:rFonts w:ascii="Times New Roman" w:eastAsiaTheme="minorHAnsi" w:hAnsi="Times New Roman" w:cstheme="minorBidi"/>
          <w:sz w:val="24"/>
        </w:rPr>
        <w:t>The distribution of the portable fire extinguishers.</w:t>
      </w:r>
    </w:p>
    <w:tbl>
      <w:tblPr>
        <w:tblStyle w:val="TableGrid1"/>
        <w:tblW w:w="0" w:type="auto"/>
        <w:tblLook w:val="04A0" w:firstRow="1" w:lastRow="0" w:firstColumn="1" w:lastColumn="0" w:noHBand="0" w:noVBand="1"/>
      </w:tblPr>
      <w:tblGrid>
        <w:gridCol w:w="1443"/>
        <w:gridCol w:w="1148"/>
        <w:gridCol w:w="1149"/>
        <w:gridCol w:w="1149"/>
        <w:gridCol w:w="1107"/>
        <w:gridCol w:w="1054"/>
        <w:gridCol w:w="1257"/>
        <w:gridCol w:w="1043"/>
      </w:tblGrid>
      <w:tr w:rsidR="007758E5" w:rsidRPr="007758E5" w14:paraId="45221B1D" w14:textId="77777777" w:rsidTr="003079BB">
        <w:tc>
          <w:tcPr>
            <w:tcW w:w="1443" w:type="dxa"/>
            <w:shd w:val="clear" w:color="auto" w:fill="D9D9D9" w:themeFill="background1" w:themeFillShade="D9"/>
          </w:tcPr>
          <w:p w14:paraId="056939F6"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District</w:t>
            </w:r>
          </w:p>
        </w:tc>
        <w:tc>
          <w:tcPr>
            <w:tcW w:w="1148" w:type="dxa"/>
            <w:shd w:val="clear" w:color="auto" w:fill="D9D9D9" w:themeFill="background1" w:themeFillShade="D9"/>
          </w:tcPr>
          <w:p w14:paraId="30E1370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5 lb. ABC</w:t>
            </w:r>
          </w:p>
        </w:tc>
        <w:tc>
          <w:tcPr>
            <w:tcW w:w="1149" w:type="dxa"/>
            <w:shd w:val="clear" w:color="auto" w:fill="D9D9D9" w:themeFill="background1" w:themeFillShade="D9"/>
          </w:tcPr>
          <w:p w14:paraId="4B081ABF"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10 lb. ABC</w:t>
            </w:r>
          </w:p>
        </w:tc>
        <w:tc>
          <w:tcPr>
            <w:tcW w:w="1149" w:type="dxa"/>
            <w:shd w:val="clear" w:color="auto" w:fill="D9D9D9" w:themeFill="background1" w:themeFillShade="D9"/>
          </w:tcPr>
          <w:p w14:paraId="10F6F51F"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20 lb. ABC</w:t>
            </w:r>
          </w:p>
        </w:tc>
        <w:tc>
          <w:tcPr>
            <w:tcW w:w="1107" w:type="dxa"/>
            <w:shd w:val="clear" w:color="auto" w:fill="D9D9D9" w:themeFill="background1" w:themeFillShade="D9"/>
          </w:tcPr>
          <w:p w14:paraId="6D2650AB"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2.5 gal.</w:t>
            </w:r>
          </w:p>
        </w:tc>
        <w:tc>
          <w:tcPr>
            <w:tcW w:w="1054" w:type="dxa"/>
            <w:shd w:val="clear" w:color="auto" w:fill="D9D9D9" w:themeFill="background1" w:themeFillShade="D9"/>
          </w:tcPr>
          <w:p w14:paraId="71F1A8FA"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6 L K</w:t>
            </w:r>
          </w:p>
        </w:tc>
        <w:tc>
          <w:tcPr>
            <w:tcW w:w="1257" w:type="dxa"/>
            <w:shd w:val="clear" w:color="auto" w:fill="D9D9D9" w:themeFill="background1" w:themeFillShade="D9"/>
          </w:tcPr>
          <w:p w14:paraId="5EEC7E9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Halotron</w:t>
            </w:r>
          </w:p>
        </w:tc>
        <w:tc>
          <w:tcPr>
            <w:tcW w:w="1043" w:type="dxa"/>
            <w:shd w:val="clear" w:color="auto" w:fill="D9D9D9" w:themeFill="background1" w:themeFillShade="D9"/>
          </w:tcPr>
          <w:p w14:paraId="31C09BB4"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Totals</w:t>
            </w:r>
          </w:p>
        </w:tc>
      </w:tr>
      <w:tr w:rsidR="007758E5" w:rsidRPr="007758E5" w14:paraId="2D543252" w14:textId="77777777" w:rsidTr="003079BB">
        <w:tc>
          <w:tcPr>
            <w:tcW w:w="1443" w:type="dxa"/>
            <w:shd w:val="clear" w:color="auto" w:fill="D9D9D9" w:themeFill="background1" w:themeFillShade="D9"/>
          </w:tcPr>
          <w:p w14:paraId="4876EF64"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Backcountry</w:t>
            </w:r>
          </w:p>
        </w:tc>
        <w:tc>
          <w:tcPr>
            <w:tcW w:w="1148" w:type="dxa"/>
          </w:tcPr>
          <w:p w14:paraId="15CAB097"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w:t>
            </w:r>
          </w:p>
        </w:tc>
        <w:tc>
          <w:tcPr>
            <w:tcW w:w="1149" w:type="dxa"/>
          </w:tcPr>
          <w:p w14:paraId="1BE53B7E"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23</w:t>
            </w:r>
          </w:p>
        </w:tc>
        <w:tc>
          <w:tcPr>
            <w:tcW w:w="1149" w:type="dxa"/>
          </w:tcPr>
          <w:p w14:paraId="442811D0"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50402583"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47EC0155"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43FC058D"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366DCCBD"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25</w:t>
            </w:r>
          </w:p>
        </w:tc>
      </w:tr>
      <w:tr w:rsidR="007758E5" w:rsidRPr="007758E5" w14:paraId="57345C93" w14:textId="77777777" w:rsidTr="003079BB">
        <w:tc>
          <w:tcPr>
            <w:tcW w:w="1443" w:type="dxa"/>
            <w:shd w:val="clear" w:color="auto" w:fill="D9D9D9" w:themeFill="background1" w:themeFillShade="D9"/>
          </w:tcPr>
          <w:p w14:paraId="121B4E75"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Bechler</w:t>
            </w:r>
          </w:p>
        </w:tc>
        <w:tc>
          <w:tcPr>
            <w:tcW w:w="1148" w:type="dxa"/>
          </w:tcPr>
          <w:p w14:paraId="3C9D89BD"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w:t>
            </w:r>
          </w:p>
        </w:tc>
        <w:tc>
          <w:tcPr>
            <w:tcW w:w="1149" w:type="dxa"/>
          </w:tcPr>
          <w:p w14:paraId="02B9EA16"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8</w:t>
            </w:r>
          </w:p>
        </w:tc>
        <w:tc>
          <w:tcPr>
            <w:tcW w:w="1149" w:type="dxa"/>
          </w:tcPr>
          <w:p w14:paraId="3155F9FA"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4A63B733"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6E780607"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0D8C26F8"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54BFA546"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11</w:t>
            </w:r>
          </w:p>
        </w:tc>
      </w:tr>
      <w:tr w:rsidR="007758E5" w:rsidRPr="007758E5" w14:paraId="2D69C761" w14:textId="77777777" w:rsidTr="003079BB">
        <w:tc>
          <w:tcPr>
            <w:tcW w:w="1443" w:type="dxa"/>
            <w:shd w:val="clear" w:color="auto" w:fill="D9D9D9" w:themeFill="background1" w:themeFillShade="D9"/>
          </w:tcPr>
          <w:p w14:paraId="0ED04DB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lastRenderedPageBreak/>
              <w:t>Canyon</w:t>
            </w:r>
          </w:p>
        </w:tc>
        <w:tc>
          <w:tcPr>
            <w:tcW w:w="1148" w:type="dxa"/>
          </w:tcPr>
          <w:p w14:paraId="6841546B"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43</w:t>
            </w:r>
          </w:p>
        </w:tc>
        <w:tc>
          <w:tcPr>
            <w:tcW w:w="1149" w:type="dxa"/>
          </w:tcPr>
          <w:p w14:paraId="2D5073E6"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55</w:t>
            </w:r>
          </w:p>
        </w:tc>
        <w:tc>
          <w:tcPr>
            <w:tcW w:w="1149" w:type="dxa"/>
          </w:tcPr>
          <w:p w14:paraId="027B0F08"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107" w:type="dxa"/>
          </w:tcPr>
          <w:p w14:paraId="45FC5C87"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054" w:type="dxa"/>
          </w:tcPr>
          <w:p w14:paraId="7D7690D7"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489F8B3B"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2BAD2B7B"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100</w:t>
            </w:r>
          </w:p>
        </w:tc>
      </w:tr>
      <w:tr w:rsidR="007758E5" w:rsidRPr="007758E5" w14:paraId="1584995C" w14:textId="77777777" w:rsidTr="003079BB">
        <w:tc>
          <w:tcPr>
            <w:tcW w:w="1443" w:type="dxa"/>
            <w:shd w:val="clear" w:color="auto" w:fill="D9D9D9" w:themeFill="background1" w:themeFillShade="D9"/>
          </w:tcPr>
          <w:p w14:paraId="4E12A8D5"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East Entrance</w:t>
            </w:r>
          </w:p>
        </w:tc>
        <w:tc>
          <w:tcPr>
            <w:tcW w:w="1148" w:type="dxa"/>
          </w:tcPr>
          <w:p w14:paraId="3CE3CFFE"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16</w:t>
            </w:r>
          </w:p>
        </w:tc>
        <w:tc>
          <w:tcPr>
            <w:tcW w:w="1149" w:type="dxa"/>
          </w:tcPr>
          <w:p w14:paraId="0AAF0A3C"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4</w:t>
            </w:r>
          </w:p>
        </w:tc>
        <w:tc>
          <w:tcPr>
            <w:tcW w:w="1149" w:type="dxa"/>
          </w:tcPr>
          <w:p w14:paraId="782853CB"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3E239532"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761F8224"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31D09D42"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2B2DC25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20</w:t>
            </w:r>
          </w:p>
        </w:tc>
      </w:tr>
      <w:tr w:rsidR="007758E5" w:rsidRPr="007758E5" w14:paraId="49315D57" w14:textId="77777777" w:rsidTr="003079BB">
        <w:tc>
          <w:tcPr>
            <w:tcW w:w="1443" w:type="dxa"/>
            <w:shd w:val="clear" w:color="auto" w:fill="D9D9D9" w:themeFill="background1" w:themeFillShade="D9"/>
          </w:tcPr>
          <w:p w14:paraId="1AFC2289"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Gardiner</w:t>
            </w:r>
          </w:p>
        </w:tc>
        <w:tc>
          <w:tcPr>
            <w:tcW w:w="1148" w:type="dxa"/>
          </w:tcPr>
          <w:p w14:paraId="55C59984"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6</w:t>
            </w:r>
          </w:p>
        </w:tc>
        <w:tc>
          <w:tcPr>
            <w:tcW w:w="1149" w:type="dxa"/>
          </w:tcPr>
          <w:p w14:paraId="189F3C31"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31</w:t>
            </w:r>
          </w:p>
        </w:tc>
        <w:tc>
          <w:tcPr>
            <w:tcW w:w="1149" w:type="dxa"/>
          </w:tcPr>
          <w:p w14:paraId="2FD4D21C"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128D3964"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4EDF742A"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6D7849FE"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043" w:type="dxa"/>
            <w:shd w:val="clear" w:color="auto" w:fill="D9D9D9" w:themeFill="background1" w:themeFillShade="D9"/>
          </w:tcPr>
          <w:p w14:paraId="3ABB9434"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38</w:t>
            </w:r>
          </w:p>
        </w:tc>
      </w:tr>
      <w:tr w:rsidR="007758E5" w:rsidRPr="007758E5" w14:paraId="2CD5EF18" w14:textId="77777777" w:rsidTr="003079BB">
        <w:tc>
          <w:tcPr>
            <w:tcW w:w="1443" w:type="dxa"/>
            <w:shd w:val="clear" w:color="auto" w:fill="D9D9D9" w:themeFill="background1" w:themeFillShade="D9"/>
          </w:tcPr>
          <w:p w14:paraId="05D6B344"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Grant Village</w:t>
            </w:r>
          </w:p>
        </w:tc>
        <w:tc>
          <w:tcPr>
            <w:tcW w:w="1148" w:type="dxa"/>
          </w:tcPr>
          <w:p w14:paraId="18A7F75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41</w:t>
            </w:r>
          </w:p>
        </w:tc>
        <w:tc>
          <w:tcPr>
            <w:tcW w:w="1149" w:type="dxa"/>
          </w:tcPr>
          <w:p w14:paraId="7EC7C06E"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41</w:t>
            </w:r>
          </w:p>
        </w:tc>
        <w:tc>
          <w:tcPr>
            <w:tcW w:w="1149" w:type="dxa"/>
          </w:tcPr>
          <w:p w14:paraId="502E2C47"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107" w:type="dxa"/>
          </w:tcPr>
          <w:p w14:paraId="1665846D"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054" w:type="dxa"/>
          </w:tcPr>
          <w:p w14:paraId="4F95FAE6"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47C73753"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40A248F6"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84</w:t>
            </w:r>
          </w:p>
        </w:tc>
      </w:tr>
      <w:tr w:rsidR="007758E5" w:rsidRPr="007758E5" w14:paraId="13C3D596" w14:textId="77777777" w:rsidTr="003079BB">
        <w:tc>
          <w:tcPr>
            <w:tcW w:w="1443" w:type="dxa"/>
            <w:shd w:val="clear" w:color="auto" w:fill="D9D9D9" w:themeFill="background1" w:themeFillShade="D9"/>
          </w:tcPr>
          <w:p w14:paraId="26422A83"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Lake Village</w:t>
            </w:r>
          </w:p>
        </w:tc>
        <w:tc>
          <w:tcPr>
            <w:tcW w:w="1148" w:type="dxa"/>
          </w:tcPr>
          <w:p w14:paraId="53659F4F"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121</w:t>
            </w:r>
          </w:p>
        </w:tc>
        <w:tc>
          <w:tcPr>
            <w:tcW w:w="1149" w:type="dxa"/>
          </w:tcPr>
          <w:p w14:paraId="7C9D6A9E"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52</w:t>
            </w:r>
          </w:p>
        </w:tc>
        <w:tc>
          <w:tcPr>
            <w:tcW w:w="1149" w:type="dxa"/>
          </w:tcPr>
          <w:p w14:paraId="3E10363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w:t>
            </w:r>
          </w:p>
        </w:tc>
        <w:tc>
          <w:tcPr>
            <w:tcW w:w="1107" w:type="dxa"/>
          </w:tcPr>
          <w:p w14:paraId="0EFBED51"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w:t>
            </w:r>
          </w:p>
        </w:tc>
        <w:tc>
          <w:tcPr>
            <w:tcW w:w="1054" w:type="dxa"/>
          </w:tcPr>
          <w:p w14:paraId="71CBE509"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257" w:type="dxa"/>
          </w:tcPr>
          <w:p w14:paraId="361E7558"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49887A2C"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178</w:t>
            </w:r>
          </w:p>
        </w:tc>
      </w:tr>
      <w:tr w:rsidR="007758E5" w:rsidRPr="007758E5" w14:paraId="7B4BB59F" w14:textId="77777777" w:rsidTr="003079BB">
        <w:tc>
          <w:tcPr>
            <w:tcW w:w="1443" w:type="dxa"/>
            <w:shd w:val="clear" w:color="auto" w:fill="D9D9D9" w:themeFill="background1" w:themeFillShade="D9"/>
          </w:tcPr>
          <w:p w14:paraId="5AE588AC"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Lamar</w:t>
            </w:r>
          </w:p>
        </w:tc>
        <w:tc>
          <w:tcPr>
            <w:tcW w:w="1148" w:type="dxa"/>
          </w:tcPr>
          <w:p w14:paraId="32B91CA1"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11</w:t>
            </w:r>
          </w:p>
        </w:tc>
        <w:tc>
          <w:tcPr>
            <w:tcW w:w="1149" w:type="dxa"/>
          </w:tcPr>
          <w:p w14:paraId="028C26C8"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5</w:t>
            </w:r>
          </w:p>
        </w:tc>
        <w:tc>
          <w:tcPr>
            <w:tcW w:w="1149" w:type="dxa"/>
          </w:tcPr>
          <w:p w14:paraId="55B87569"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207D242D"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7BE19375"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17E2E9CA"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772FAEA4"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16</w:t>
            </w:r>
          </w:p>
        </w:tc>
      </w:tr>
      <w:tr w:rsidR="007758E5" w:rsidRPr="007758E5" w14:paraId="395A37F7" w14:textId="77777777" w:rsidTr="003079BB">
        <w:tc>
          <w:tcPr>
            <w:tcW w:w="1443" w:type="dxa"/>
            <w:shd w:val="clear" w:color="auto" w:fill="D9D9D9" w:themeFill="background1" w:themeFillShade="D9"/>
          </w:tcPr>
          <w:p w14:paraId="22839245"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Madison</w:t>
            </w:r>
          </w:p>
        </w:tc>
        <w:tc>
          <w:tcPr>
            <w:tcW w:w="1148" w:type="dxa"/>
          </w:tcPr>
          <w:p w14:paraId="2C8F1E2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33</w:t>
            </w:r>
          </w:p>
        </w:tc>
        <w:tc>
          <w:tcPr>
            <w:tcW w:w="1149" w:type="dxa"/>
          </w:tcPr>
          <w:p w14:paraId="0983D99E"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22</w:t>
            </w:r>
          </w:p>
        </w:tc>
        <w:tc>
          <w:tcPr>
            <w:tcW w:w="1149" w:type="dxa"/>
          </w:tcPr>
          <w:p w14:paraId="22403F04"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15BE5446"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41B3B069"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258381B7"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41140D97"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55</w:t>
            </w:r>
          </w:p>
        </w:tc>
      </w:tr>
      <w:tr w:rsidR="007758E5" w:rsidRPr="007758E5" w14:paraId="59F1C9B0" w14:textId="77777777" w:rsidTr="003079BB">
        <w:tc>
          <w:tcPr>
            <w:tcW w:w="1443" w:type="dxa"/>
            <w:shd w:val="clear" w:color="auto" w:fill="D9D9D9" w:themeFill="background1" w:themeFillShade="D9"/>
          </w:tcPr>
          <w:p w14:paraId="5521DDF7"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Mammoth</w:t>
            </w:r>
          </w:p>
        </w:tc>
        <w:tc>
          <w:tcPr>
            <w:tcW w:w="1148" w:type="dxa"/>
          </w:tcPr>
          <w:p w14:paraId="0F4D2167"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476</w:t>
            </w:r>
          </w:p>
        </w:tc>
        <w:tc>
          <w:tcPr>
            <w:tcW w:w="1149" w:type="dxa"/>
          </w:tcPr>
          <w:p w14:paraId="1D0729A3"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310</w:t>
            </w:r>
          </w:p>
        </w:tc>
        <w:tc>
          <w:tcPr>
            <w:tcW w:w="1149" w:type="dxa"/>
          </w:tcPr>
          <w:p w14:paraId="36D5150D"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25</w:t>
            </w:r>
          </w:p>
        </w:tc>
        <w:tc>
          <w:tcPr>
            <w:tcW w:w="1107" w:type="dxa"/>
          </w:tcPr>
          <w:p w14:paraId="27956E76"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18</w:t>
            </w:r>
          </w:p>
        </w:tc>
        <w:tc>
          <w:tcPr>
            <w:tcW w:w="1054" w:type="dxa"/>
          </w:tcPr>
          <w:p w14:paraId="2ABB7D6F"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w:t>
            </w:r>
          </w:p>
        </w:tc>
        <w:tc>
          <w:tcPr>
            <w:tcW w:w="1257" w:type="dxa"/>
          </w:tcPr>
          <w:p w14:paraId="75C7D99F"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0EF4A1D9"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831</w:t>
            </w:r>
          </w:p>
        </w:tc>
      </w:tr>
      <w:tr w:rsidR="007758E5" w:rsidRPr="007758E5" w14:paraId="12F90591" w14:textId="77777777" w:rsidTr="003079BB">
        <w:tc>
          <w:tcPr>
            <w:tcW w:w="1443" w:type="dxa"/>
            <w:shd w:val="clear" w:color="auto" w:fill="D9D9D9" w:themeFill="background1" w:themeFillShade="D9"/>
          </w:tcPr>
          <w:p w14:paraId="2BD3463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Norris</w:t>
            </w:r>
          </w:p>
        </w:tc>
        <w:tc>
          <w:tcPr>
            <w:tcW w:w="1148" w:type="dxa"/>
          </w:tcPr>
          <w:p w14:paraId="6338BD29"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16</w:t>
            </w:r>
          </w:p>
        </w:tc>
        <w:tc>
          <w:tcPr>
            <w:tcW w:w="1149" w:type="dxa"/>
          </w:tcPr>
          <w:p w14:paraId="12BDB54C"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16</w:t>
            </w:r>
          </w:p>
        </w:tc>
        <w:tc>
          <w:tcPr>
            <w:tcW w:w="1149" w:type="dxa"/>
          </w:tcPr>
          <w:p w14:paraId="12E0F190"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5A9FE9B1"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43D516F9"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60DF28F8"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6C339C1D"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32</w:t>
            </w:r>
          </w:p>
        </w:tc>
      </w:tr>
      <w:tr w:rsidR="007758E5" w:rsidRPr="007758E5" w14:paraId="54B9F218" w14:textId="77777777" w:rsidTr="003079BB">
        <w:tc>
          <w:tcPr>
            <w:tcW w:w="1443" w:type="dxa"/>
            <w:shd w:val="clear" w:color="auto" w:fill="D9D9D9" w:themeFill="background1" w:themeFillShade="D9"/>
          </w:tcPr>
          <w:p w14:paraId="7657370E"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Northeast</w:t>
            </w:r>
          </w:p>
        </w:tc>
        <w:tc>
          <w:tcPr>
            <w:tcW w:w="1148" w:type="dxa"/>
          </w:tcPr>
          <w:p w14:paraId="0AE81AD0"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10</w:t>
            </w:r>
          </w:p>
        </w:tc>
        <w:tc>
          <w:tcPr>
            <w:tcW w:w="1149" w:type="dxa"/>
          </w:tcPr>
          <w:p w14:paraId="05594175"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8</w:t>
            </w:r>
          </w:p>
        </w:tc>
        <w:tc>
          <w:tcPr>
            <w:tcW w:w="1149" w:type="dxa"/>
          </w:tcPr>
          <w:p w14:paraId="4C30D934"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09098679"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4D78769F"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216B811D"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3444F6B9"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18</w:t>
            </w:r>
          </w:p>
        </w:tc>
      </w:tr>
      <w:tr w:rsidR="007758E5" w:rsidRPr="007758E5" w14:paraId="35A61659" w14:textId="77777777" w:rsidTr="003079BB">
        <w:tc>
          <w:tcPr>
            <w:tcW w:w="1443" w:type="dxa"/>
            <w:shd w:val="clear" w:color="auto" w:fill="D9D9D9" w:themeFill="background1" w:themeFillShade="D9"/>
          </w:tcPr>
          <w:p w14:paraId="7C896938"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Old Faithful</w:t>
            </w:r>
          </w:p>
        </w:tc>
        <w:tc>
          <w:tcPr>
            <w:tcW w:w="1148" w:type="dxa"/>
          </w:tcPr>
          <w:p w14:paraId="3E9675C4"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99</w:t>
            </w:r>
          </w:p>
        </w:tc>
        <w:tc>
          <w:tcPr>
            <w:tcW w:w="1149" w:type="dxa"/>
          </w:tcPr>
          <w:p w14:paraId="2D30B3C0"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36</w:t>
            </w:r>
          </w:p>
        </w:tc>
        <w:tc>
          <w:tcPr>
            <w:tcW w:w="1149" w:type="dxa"/>
          </w:tcPr>
          <w:p w14:paraId="406C9488"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107" w:type="dxa"/>
          </w:tcPr>
          <w:p w14:paraId="208AFFB2"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054" w:type="dxa"/>
          </w:tcPr>
          <w:p w14:paraId="0F8024C9"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420FF3AF"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7904510B"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137</w:t>
            </w:r>
          </w:p>
        </w:tc>
      </w:tr>
      <w:tr w:rsidR="007758E5" w:rsidRPr="007758E5" w14:paraId="52DFB140" w14:textId="77777777" w:rsidTr="003079BB">
        <w:tc>
          <w:tcPr>
            <w:tcW w:w="1443" w:type="dxa"/>
            <w:shd w:val="clear" w:color="auto" w:fill="D9D9D9" w:themeFill="background1" w:themeFillShade="D9"/>
          </w:tcPr>
          <w:p w14:paraId="3FB417D8"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South Ent.</w:t>
            </w:r>
          </w:p>
        </w:tc>
        <w:tc>
          <w:tcPr>
            <w:tcW w:w="1148" w:type="dxa"/>
          </w:tcPr>
          <w:p w14:paraId="7B038631"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17</w:t>
            </w:r>
          </w:p>
        </w:tc>
        <w:tc>
          <w:tcPr>
            <w:tcW w:w="1149" w:type="dxa"/>
          </w:tcPr>
          <w:p w14:paraId="51400601"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7</w:t>
            </w:r>
          </w:p>
        </w:tc>
        <w:tc>
          <w:tcPr>
            <w:tcW w:w="1149" w:type="dxa"/>
          </w:tcPr>
          <w:p w14:paraId="2033261D"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6549E087"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5E378B82"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13EFECB8"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7659174C"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24</w:t>
            </w:r>
          </w:p>
        </w:tc>
      </w:tr>
      <w:tr w:rsidR="007758E5" w:rsidRPr="007758E5" w14:paraId="73EF19A7" w14:textId="77777777" w:rsidTr="003079BB">
        <w:tc>
          <w:tcPr>
            <w:tcW w:w="1443" w:type="dxa"/>
            <w:shd w:val="clear" w:color="auto" w:fill="D9D9D9" w:themeFill="background1" w:themeFillShade="D9"/>
          </w:tcPr>
          <w:p w14:paraId="6A9FBACA"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Tower</w:t>
            </w:r>
          </w:p>
        </w:tc>
        <w:tc>
          <w:tcPr>
            <w:tcW w:w="1148" w:type="dxa"/>
          </w:tcPr>
          <w:p w14:paraId="0CCDCFB9"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19</w:t>
            </w:r>
          </w:p>
        </w:tc>
        <w:tc>
          <w:tcPr>
            <w:tcW w:w="1149" w:type="dxa"/>
          </w:tcPr>
          <w:p w14:paraId="4EA694BE"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7</w:t>
            </w:r>
          </w:p>
        </w:tc>
        <w:tc>
          <w:tcPr>
            <w:tcW w:w="1149" w:type="dxa"/>
          </w:tcPr>
          <w:p w14:paraId="67A52120"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44F4BC3D"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054" w:type="dxa"/>
          </w:tcPr>
          <w:p w14:paraId="7BE65469"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4E4141B2"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388225C0"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27</w:t>
            </w:r>
          </w:p>
        </w:tc>
      </w:tr>
      <w:tr w:rsidR="007758E5" w:rsidRPr="007758E5" w14:paraId="406368DB" w14:textId="77777777" w:rsidTr="003079BB">
        <w:tc>
          <w:tcPr>
            <w:tcW w:w="1443" w:type="dxa"/>
            <w:shd w:val="clear" w:color="auto" w:fill="D9D9D9" w:themeFill="background1" w:themeFillShade="D9"/>
          </w:tcPr>
          <w:p w14:paraId="36B812E1"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West Entrance</w:t>
            </w:r>
          </w:p>
        </w:tc>
        <w:tc>
          <w:tcPr>
            <w:tcW w:w="1148" w:type="dxa"/>
          </w:tcPr>
          <w:p w14:paraId="4EB91B47"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38</w:t>
            </w:r>
          </w:p>
        </w:tc>
        <w:tc>
          <w:tcPr>
            <w:tcW w:w="1149" w:type="dxa"/>
          </w:tcPr>
          <w:p w14:paraId="2E584EF5"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14</w:t>
            </w:r>
          </w:p>
        </w:tc>
        <w:tc>
          <w:tcPr>
            <w:tcW w:w="1149" w:type="dxa"/>
          </w:tcPr>
          <w:p w14:paraId="0CD9D085" w14:textId="77777777" w:rsidR="007758E5" w:rsidRPr="007758E5" w:rsidRDefault="007758E5" w:rsidP="007758E5">
            <w:pPr>
              <w:jc w:val="center"/>
              <w:rPr>
                <w:rFonts w:ascii="Times New Roman" w:eastAsiaTheme="minorHAnsi" w:hAnsi="Times New Roman" w:cs="Times New Roman"/>
                <w:sz w:val="20"/>
                <w:szCs w:val="20"/>
              </w:rPr>
            </w:pPr>
          </w:p>
        </w:tc>
        <w:tc>
          <w:tcPr>
            <w:tcW w:w="1107" w:type="dxa"/>
          </w:tcPr>
          <w:p w14:paraId="1B2124AF" w14:textId="77777777" w:rsidR="007758E5" w:rsidRPr="007758E5" w:rsidRDefault="007758E5" w:rsidP="007758E5">
            <w:pPr>
              <w:jc w:val="center"/>
              <w:rPr>
                <w:rFonts w:ascii="Times New Roman" w:eastAsiaTheme="minorHAnsi" w:hAnsi="Times New Roman" w:cs="Times New Roman"/>
                <w:sz w:val="20"/>
                <w:szCs w:val="20"/>
              </w:rPr>
            </w:pPr>
          </w:p>
        </w:tc>
        <w:tc>
          <w:tcPr>
            <w:tcW w:w="1054" w:type="dxa"/>
          </w:tcPr>
          <w:p w14:paraId="6189010C" w14:textId="77777777" w:rsidR="007758E5" w:rsidRPr="007758E5" w:rsidRDefault="007758E5" w:rsidP="007758E5">
            <w:pPr>
              <w:jc w:val="center"/>
              <w:rPr>
                <w:rFonts w:ascii="Times New Roman" w:eastAsiaTheme="minorHAnsi" w:hAnsi="Times New Roman" w:cs="Times New Roman"/>
                <w:sz w:val="20"/>
                <w:szCs w:val="20"/>
              </w:rPr>
            </w:pPr>
          </w:p>
        </w:tc>
        <w:tc>
          <w:tcPr>
            <w:tcW w:w="1257" w:type="dxa"/>
          </w:tcPr>
          <w:p w14:paraId="5FFA2165" w14:textId="77777777" w:rsidR="007758E5" w:rsidRPr="007758E5" w:rsidRDefault="007758E5" w:rsidP="007758E5">
            <w:pPr>
              <w:jc w:val="center"/>
              <w:rPr>
                <w:rFonts w:ascii="Times New Roman" w:eastAsiaTheme="minorHAnsi" w:hAnsi="Times New Roman" w:cs="Times New Roman"/>
                <w:sz w:val="20"/>
                <w:szCs w:val="20"/>
              </w:rPr>
            </w:pPr>
          </w:p>
        </w:tc>
        <w:tc>
          <w:tcPr>
            <w:tcW w:w="1043" w:type="dxa"/>
            <w:shd w:val="clear" w:color="auto" w:fill="D9D9D9" w:themeFill="background1" w:themeFillShade="D9"/>
          </w:tcPr>
          <w:p w14:paraId="19DFF915"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52</w:t>
            </w:r>
          </w:p>
        </w:tc>
      </w:tr>
      <w:tr w:rsidR="007758E5" w:rsidRPr="007758E5" w14:paraId="08E8A596" w14:textId="77777777" w:rsidTr="003079BB">
        <w:tc>
          <w:tcPr>
            <w:tcW w:w="1443" w:type="dxa"/>
            <w:shd w:val="clear" w:color="auto" w:fill="D9D9D9" w:themeFill="background1" w:themeFillShade="D9"/>
          </w:tcPr>
          <w:p w14:paraId="40BA6550"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Grand Totals</w:t>
            </w:r>
          </w:p>
        </w:tc>
        <w:tc>
          <w:tcPr>
            <w:tcW w:w="1148" w:type="dxa"/>
            <w:shd w:val="clear" w:color="auto" w:fill="D9D9D9" w:themeFill="background1" w:themeFillShade="D9"/>
          </w:tcPr>
          <w:p w14:paraId="49CD7A0A"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951</w:t>
            </w:r>
          </w:p>
        </w:tc>
        <w:tc>
          <w:tcPr>
            <w:tcW w:w="1149" w:type="dxa"/>
            <w:shd w:val="clear" w:color="auto" w:fill="D9D9D9" w:themeFill="background1" w:themeFillShade="D9"/>
          </w:tcPr>
          <w:p w14:paraId="6ACFB283"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639</w:t>
            </w:r>
          </w:p>
        </w:tc>
        <w:tc>
          <w:tcPr>
            <w:tcW w:w="1149" w:type="dxa"/>
            <w:shd w:val="clear" w:color="auto" w:fill="D9D9D9" w:themeFill="background1" w:themeFillShade="D9"/>
          </w:tcPr>
          <w:p w14:paraId="3D004679"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30</w:t>
            </w:r>
          </w:p>
        </w:tc>
        <w:tc>
          <w:tcPr>
            <w:tcW w:w="1107" w:type="dxa"/>
            <w:shd w:val="clear" w:color="auto" w:fill="D9D9D9" w:themeFill="background1" w:themeFillShade="D9"/>
          </w:tcPr>
          <w:p w14:paraId="4E9C6599"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24</w:t>
            </w:r>
          </w:p>
        </w:tc>
        <w:tc>
          <w:tcPr>
            <w:tcW w:w="1054" w:type="dxa"/>
            <w:shd w:val="clear" w:color="auto" w:fill="D9D9D9" w:themeFill="background1" w:themeFillShade="D9"/>
          </w:tcPr>
          <w:p w14:paraId="60F29006"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3</w:t>
            </w:r>
          </w:p>
        </w:tc>
        <w:tc>
          <w:tcPr>
            <w:tcW w:w="1257" w:type="dxa"/>
            <w:shd w:val="clear" w:color="auto" w:fill="D9D9D9" w:themeFill="background1" w:themeFillShade="D9"/>
          </w:tcPr>
          <w:p w14:paraId="548C102B"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w:t>
            </w:r>
          </w:p>
        </w:tc>
        <w:tc>
          <w:tcPr>
            <w:tcW w:w="1043" w:type="dxa"/>
            <w:shd w:val="clear" w:color="auto" w:fill="D9D9D9" w:themeFill="background1" w:themeFillShade="D9"/>
          </w:tcPr>
          <w:p w14:paraId="1C55213B" w14:textId="77777777" w:rsidR="007758E5" w:rsidRPr="007758E5" w:rsidRDefault="007758E5" w:rsidP="007758E5">
            <w:pPr>
              <w:jc w:val="center"/>
              <w:rPr>
                <w:rFonts w:ascii="Times New Roman" w:eastAsiaTheme="minorHAnsi" w:hAnsi="Times New Roman" w:cs="Times New Roman"/>
                <w:sz w:val="20"/>
                <w:szCs w:val="20"/>
              </w:rPr>
            </w:pPr>
            <w:r w:rsidRPr="007758E5">
              <w:rPr>
                <w:rFonts w:ascii="Times New Roman" w:eastAsiaTheme="minorHAnsi" w:hAnsi="Times New Roman" w:cs="Times New Roman"/>
                <w:sz w:val="20"/>
                <w:szCs w:val="20"/>
              </w:rPr>
              <w:t>1648</w:t>
            </w:r>
          </w:p>
        </w:tc>
      </w:tr>
    </w:tbl>
    <w:p w14:paraId="665BD156" w14:textId="77777777" w:rsidR="00486924" w:rsidRDefault="00486924" w:rsidP="006B4D40">
      <w:pPr>
        <w:rPr>
          <w:rFonts w:ascii="Times New Roman" w:hAnsi="Times New Roman" w:cs="Times New Roman"/>
          <w:b/>
          <w:bCs/>
        </w:rPr>
      </w:pPr>
    </w:p>
    <w:p w14:paraId="67730C38" w14:textId="2EA3FD9F" w:rsidR="007758E5" w:rsidRPr="008D24AF" w:rsidRDefault="007758E5" w:rsidP="006B4D40">
      <w:pPr>
        <w:rPr>
          <w:rFonts w:ascii="Times New Roman" w:hAnsi="Times New Roman" w:cs="Times New Roman"/>
        </w:rPr>
      </w:pPr>
      <w:r w:rsidRPr="008D24AF">
        <w:rPr>
          <w:rFonts w:ascii="Times New Roman" w:hAnsi="Times New Roman" w:cs="Times New Roman"/>
        </w:rPr>
        <w:t xml:space="preserve">Services would include </w:t>
      </w:r>
      <w:r w:rsidR="00EC1D26" w:rsidRPr="008D24AF">
        <w:rPr>
          <w:rFonts w:ascii="Times New Roman" w:hAnsi="Times New Roman" w:cs="Times New Roman"/>
        </w:rPr>
        <w:t xml:space="preserve">annual, </w:t>
      </w:r>
      <w:r w:rsidR="008D24AF" w:rsidRPr="008D24AF">
        <w:rPr>
          <w:rFonts w:ascii="Times New Roman" w:hAnsi="Times New Roman" w:cs="Times New Roman"/>
        </w:rPr>
        <w:t>six-year</w:t>
      </w:r>
      <w:r w:rsidR="00EC1D26" w:rsidRPr="008D24AF">
        <w:rPr>
          <w:rFonts w:ascii="Times New Roman" w:hAnsi="Times New Roman" w:cs="Times New Roman"/>
        </w:rPr>
        <w:t>, hydrostatic inspections with occa</w:t>
      </w:r>
      <w:r w:rsidR="0088728B" w:rsidRPr="008D24AF">
        <w:rPr>
          <w:rFonts w:ascii="Times New Roman" w:hAnsi="Times New Roman" w:cs="Times New Roman"/>
        </w:rPr>
        <w:t>sional recharges.</w:t>
      </w:r>
      <w:r w:rsidR="00361BAF" w:rsidRPr="008D24AF">
        <w:rPr>
          <w:rFonts w:ascii="Times New Roman" w:hAnsi="Times New Roman" w:cs="Times New Roman"/>
        </w:rPr>
        <w:t xml:space="preserve"> Anticipated work </w:t>
      </w:r>
      <w:r w:rsidR="008D24AF" w:rsidRPr="008D24AF">
        <w:rPr>
          <w:rFonts w:ascii="Times New Roman" w:hAnsi="Times New Roman" w:cs="Times New Roman"/>
        </w:rPr>
        <w:t>timeframe</w:t>
      </w:r>
      <w:r w:rsidR="00361BAF" w:rsidRPr="008D24AF">
        <w:rPr>
          <w:rFonts w:ascii="Times New Roman" w:hAnsi="Times New Roman" w:cs="Times New Roman"/>
        </w:rPr>
        <w:t xml:space="preserve"> each year is between 6/1 </w:t>
      </w:r>
      <w:r w:rsidR="00012CDC">
        <w:rPr>
          <w:rFonts w:ascii="Times New Roman" w:hAnsi="Times New Roman" w:cs="Times New Roman"/>
        </w:rPr>
        <w:t xml:space="preserve">(starting in 2026) </w:t>
      </w:r>
      <w:r w:rsidR="00361BAF" w:rsidRPr="008D24AF">
        <w:rPr>
          <w:rFonts w:ascii="Times New Roman" w:hAnsi="Times New Roman" w:cs="Times New Roman"/>
        </w:rPr>
        <w:t>and 8/</w:t>
      </w:r>
      <w:r w:rsidR="008D24AF" w:rsidRPr="008D24AF">
        <w:rPr>
          <w:rFonts w:ascii="Times New Roman" w:hAnsi="Times New Roman" w:cs="Times New Roman"/>
        </w:rPr>
        <w:t>31 with invoicing submitted before 9/15 of each year.</w:t>
      </w:r>
    </w:p>
    <w:p w14:paraId="7D48C16D" w14:textId="78B8D8A3" w:rsidR="006B4D40" w:rsidRPr="00E53507" w:rsidRDefault="006B4D40" w:rsidP="006B4D40">
      <w:pPr>
        <w:rPr>
          <w:rFonts w:ascii="Times New Roman" w:hAnsi="Times New Roman" w:cs="Times New Roman"/>
          <w:b/>
          <w:bCs/>
        </w:rPr>
      </w:pPr>
      <w:r w:rsidRPr="00E53507">
        <w:rPr>
          <w:rFonts w:ascii="Times New Roman" w:hAnsi="Times New Roman" w:cs="Times New Roman"/>
          <w:b/>
          <w:bCs/>
        </w:rPr>
        <w:t>Respond to this notice and provide, if interested and capable, the following information:</w:t>
      </w:r>
    </w:p>
    <w:p w14:paraId="6B316709" w14:textId="77777777" w:rsidR="006B4D40" w:rsidRPr="00E53507" w:rsidRDefault="006B4D40" w:rsidP="006B4D40">
      <w:pPr>
        <w:ind w:left="360"/>
        <w:rPr>
          <w:rFonts w:ascii="Times New Roman" w:hAnsi="Times New Roman" w:cs="Times New Roman"/>
          <w:u w:val="single"/>
        </w:rPr>
      </w:pPr>
      <w:r w:rsidRPr="00E53507">
        <w:rPr>
          <w:rFonts w:ascii="Times New Roman" w:hAnsi="Times New Roman" w:cs="Times New Roman"/>
          <w:u w:val="single"/>
        </w:rPr>
        <w:t>Project Related Questions:</w:t>
      </w:r>
    </w:p>
    <w:p w14:paraId="218E256D" w14:textId="77777777" w:rsidR="006B4D40" w:rsidRPr="00E53507" w:rsidRDefault="006B4D40" w:rsidP="006B4D40">
      <w:pPr>
        <w:pStyle w:val="ListParagraph"/>
        <w:numPr>
          <w:ilvl w:val="0"/>
          <w:numId w:val="1"/>
        </w:numPr>
      </w:pPr>
      <w:r w:rsidRPr="00E53507">
        <w:t>Are there any special industry standards, licensing, laws, or regulations relating to this project?</w:t>
      </w:r>
    </w:p>
    <w:p w14:paraId="475976DA" w14:textId="56CEFB65" w:rsidR="00315B5E" w:rsidRPr="00E53507" w:rsidRDefault="00315B5E" w:rsidP="006B4D40">
      <w:pPr>
        <w:pStyle w:val="ListParagraph"/>
        <w:numPr>
          <w:ilvl w:val="0"/>
          <w:numId w:val="1"/>
        </w:numPr>
      </w:pPr>
      <w:r w:rsidRPr="00E53507">
        <w:t xml:space="preserve">Can your firm meet the currently known </w:t>
      </w:r>
      <w:r w:rsidR="00972A22" w:rsidRPr="00E53507">
        <w:t>service timeframe</w:t>
      </w:r>
      <w:r w:rsidRPr="00E53507">
        <w:t>?</w:t>
      </w:r>
    </w:p>
    <w:p w14:paraId="289EBF6C" w14:textId="5CCD343A" w:rsidR="006B4D40" w:rsidRPr="00E53507" w:rsidRDefault="006B4D40" w:rsidP="006B4D40">
      <w:pPr>
        <w:pStyle w:val="ListParagraph"/>
        <w:numPr>
          <w:ilvl w:val="0"/>
          <w:numId w:val="1"/>
        </w:numPr>
      </w:pPr>
      <w:r w:rsidRPr="00E53507">
        <w:t>Would your company need to subcontract any of the work on this project?</w:t>
      </w:r>
    </w:p>
    <w:p w14:paraId="7A7B609C" w14:textId="63661F20" w:rsidR="00446183" w:rsidRPr="00E53507" w:rsidRDefault="00446183" w:rsidP="00446183">
      <w:pPr>
        <w:pStyle w:val="ListParagraph"/>
        <w:numPr>
          <w:ilvl w:val="1"/>
          <w:numId w:val="1"/>
        </w:numPr>
      </w:pPr>
      <w:r w:rsidRPr="00E53507">
        <w:t>If so, please provide the percentage to be subcontracted out</w:t>
      </w:r>
      <w:r w:rsidR="00663C24" w:rsidRPr="00E53507">
        <w:t>.</w:t>
      </w:r>
    </w:p>
    <w:p w14:paraId="57D39A18" w14:textId="20F7C3CD" w:rsidR="00EC4442" w:rsidRDefault="00EC4442" w:rsidP="00446183">
      <w:pPr>
        <w:pStyle w:val="ListParagraph"/>
        <w:numPr>
          <w:ilvl w:val="1"/>
          <w:numId w:val="1"/>
        </w:numPr>
      </w:pPr>
      <w:r w:rsidRPr="00E53507">
        <w:t>If so, please provide the name of the subcontractor.</w:t>
      </w:r>
    </w:p>
    <w:p w14:paraId="72F2F1A9" w14:textId="751538BF" w:rsidR="00FA0194" w:rsidRDefault="00FA0194" w:rsidP="00446183">
      <w:pPr>
        <w:pStyle w:val="ListParagraph"/>
        <w:numPr>
          <w:ilvl w:val="1"/>
          <w:numId w:val="1"/>
        </w:numPr>
      </w:pPr>
      <w:r>
        <w:t>If so, please provide the business size of the subcontractor</w:t>
      </w:r>
    </w:p>
    <w:p w14:paraId="0589FCDE" w14:textId="428F3AD9" w:rsidR="00FA0194" w:rsidRDefault="00B41558" w:rsidP="00446183">
      <w:pPr>
        <w:pStyle w:val="ListParagraph"/>
        <w:numPr>
          <w:ilvl w:val="1"/>
          <w:numId w:val="1"/>
        </w:numPr>
      </w:pPr>
      <w:r>
        <w:t xml:space="preserve">If so, please provide the percentage of work that will be performed by your firm </w:t>
      </w:r>
    </w:p>
    <w:p w14:paraId="7B7AB80F" w14:textId="117736C8" w:rsidR="005859FB" w:rsidRPr="00E53507" w:rsidRDefault="005859FB" w:rsidP="005859FB">
      <w:pPr>
        <w:pStyle w:val="ListParagraph"/>
        <w:numPr>
          <w:ilvl w:val="0"/>
          <w:numId w:val="1"/>
        </w:numPr>
      </w:pPr>
      <w:r>
        <w:t>Would your firm be able to conform to the Limitations of Subcontracting for this procurement</w:t>
      </w:r>
    </w:p>
    <w:p w14:paraId="666CEE8A" w14:textId="1B0F5803" w:rsidR="006B4D40" w:rsidRDefault="00EB51D2" w:rsidP="006B4D40">
      <w:pPr>
        <w:pStyle w:val="ListParagraph"/>
        <w:numPr>
          <w:ilvl w:val="1"/>
          <w:numId w:val="1"/>
        </w:numPr>
      </w:pPr>
      <w:r>
        <w:t>Does your firm have direct past experience in fire extinguisher inspections</w:t>
      </w:r>
      <w:r w:rsidR="00DB1AC3">
        <w:t xml:space="preserve">?  </w:t>
      </w:r>
    </w:p>
    <w:p w14:paraId="22097EE1" w14:textId="3C4B32AE" w:rsidR="00DB1AC3" w:rsidRPr="00E53507" w:rsidRDefault="00DB1AC3" w:rsidP="006B4D40">
      <w:pPr>
        <w:pStyle w:val="ListParagraph"/>
        <w:numPr>
          <w:ilvl w:val="1"/>
          <w:numId w:val="1"/>
        </w:numPr>
      </w:pPr>
      <w:r>
        <w:t xml:space="preserve">If yes, please provide </w:t>
      </w:r>
      <w:r w:rsidR="00B0481B">
        <w:t xml:space="preserve">two past experience that include name, email, phone, POC, </w:t>
      </w:r>
      <w:r w:rsidR="00220CB8">
        <w:t xml:space="preserve">description, </w:t>
      </w:r>
      <w:r w:rsidR="00B0481B">
        <w:t>dollar amount</w:t>
      </w:r>
      <w:r w:rsidR="00220CB8">
        <w:t>,</w:t>
      </w:r>
      <w:r w:rsidR="00B0481B">
        <w:t xml:space="preserve"> and number of inspected fire extinguishers</w:t>
      </w:r>
    </w:p>
    <w:p w14:paraId="7C0813C6" w14:textId="77777777" w:rsidR="006B4D40" w:rsidRPr="00E53507" w:rsidRDefault="006B4D40" w:rsidP="006B4D40">
      <w:pPr>
        <w:ind w:left="360"/>
        <w:rPr>
          <w:rFonts w:ascii="Times New Roman" w:hAnsi="Times New Roman" w:cs="Times New Roman"/>
          <w:u w:val="single"/>
        </w:rPr>
      </w:pPr>
      <w:r w:rsidRPr="00E53507">
        <w:rPr>
          <w:rFonts w:ascii="Times New Roman" w:hAnsi="Times New Roman" w:cs="Times New Roman"/>
          <w:u w:val="single"/>
        </w:rPr>
        <w:t>Company Related Questions:</w:t>
      </w:r>
    </w:p>
    <w:p w14:paraId="5CEB857E" w14:textId="77777777" w:rsidR="006B4D40" w:rsidRPr="00E53507" w:rsidRDefault="006B4D40" w:rsidP="006B4D40">
      <w:pPr>
        <w:pStyle w:val="ListParagraph"/>
        <w:numPr>
          <w:ilvl w:val="0"/>
          <w:numId w:val="3"/>
        </w:numPr>
      </w:pPr>
      <w:r w:rsidRPr="00E53507">
        <w:t>Company Name</w:t>
      </w:r>
    </w:p>
    <w:p w14:paraId="526D28A3" w14:textId="77777777" w:rsidR="006B4D40" w:rsidRPr="00E53507" w:rsidRDefault="006B4D40" w:rsidP="006B4D40">
      <w:pPr>
        <w:pStyle w:val="ListParagraph"/>
        <w:numPr>
          <w:ilvl w:val="0"/>
          <w:numId w:val="3"/>
        </w:numPr>
      </w:pPr>
      <w:r w:rsidRPr="00E53507">
        <w:t>Company Address</w:t>
      </w:r>
    </w:p>
    <w:p w14:paraId="40BCC457" w14:textId="77777777" w:rsidR="006B4D40" w:rsidRPr="00E53507" w:rsidRDefault="006B4D40" w:rsidP="006B4D40">
      <w:pPr>
        <w:pStyle w:val="ListParagraph"/>
        <w:numPr>
          <w:ilvl w:val="0"/>
          <w:numId w:val="3"/>
        </w:numPr>
      </w:pPr>
      <w:r w:rsidRPr="00E53507">
        <w:t>Company POC</w:t>
      </w:r>
    </w:p>
    <w:p w14:paraId="24C51041" w14:textId="77777777" w:rsidR="006B4D40" w:rsidRPr="00E53507" w:rsidRDefault="006B4D40" w:rsidP="006B4D40">
      <w:pPr>
        <w:pStyle w:val="ListParagraph"/>
        <w:numPr>
          <w:ilvl w:val="1"/>
          <w:numId w:val="3"/>
        </w:numPr>
      </w:pPr>
      <w:r w:rsidRPr="00E53507">
        <w:t>POC Title</w:t>
      </w:r>
    </w:p>
    <w:p w14:paraId="370D4E81" w14:textId="77777777" w:rsidR="006B4D40" w:rsidRPr="00E53507" w:rsidRDefault="006B4D40" w:rsidP="006B4D40">
      <w:pPr>
        <w:pStyle w:val="ListParagraph"/>
        <w:numPr>
          <w:ilvl w:val="1"/>
          <w:numId w:val="3"/>
        </w:numPr>
      </w:pPr>
      <w:r w:rsidRPr="00E53507">
        <w:t>POC Phone</w:t>
      </w:r>
    </w:p>
    <w:p w14:paraId="148969E2" w14:textId="77777777" w:rsidR="006B4D40" w:rsidRPr="00E53507" w:rsidRDefault="006B4D40" w:rsidP="006B4D40">
      <w:pPr>
        <w:pStyle w:val="ListParagraph"/>
        <w:numPr>
          <w:ilvl w:val="1"/>
          <w:numId w:val="3"/>
        </w:numPr>
      </w:pPr>
      <w:r w:rsidRPr="00E53507">
        <w:t>POC email</w:t>
      </w:r>
    </w:p>
    <w:p w14:paraId="76AFAD5C" w14:textId="77777777" w:rsidR="006B4D40" w:rsidRPr="00E53507" w:rsidRDefault="006B4D40" w:rsidP="006B4D40">
      <w:pPr>
        <w:pStyle w:val="ListParagraph"/>
        <w:numPr>
          <w:ilvl w:val="0"/>
          <w:numId w:val="3"/>
        </w:numPr>
      </w:pPr>
      <w:r w:rsidRPr="00E53507">
        <w:t>Company SAM UEI number</w:t>
      </w:r>
    </w:p>
    <w:p w14:paraId="4C9A8D58" w14:textId="77777777" w:rsidR="006B4D40" w:rsidRPr="00E53507" w:rsidRDefault="006B4D40" w:rsidP="006B4D40">
      <w:pPr>
        <w:pStyle w:val="ListParagraph"/>
        <w:numPr>
          <w:ilvl w:val="0"/>
          <w:numId w:val="3"/>
        </w:numPr>
      </w:pPr>
      <w:r w:rsidRPr="00E53507">
        <w:t>Company Cage Code</w:t>
      </w:r>
    </w:p>
    <w:p w14:paraId="602D4A99" w14:textId="77777777" w:rsidR="006B4D40" w:rsidRPr="00E53507" w:rsidRDefault="006B4D40" w:rsidP="006B4D40">
      <w:pPr>
        <w:pStyle w:val="ListParagraph"/>
        <w:numPr>
          <w:ilvl w:val="0"/>
          <w:numId w:val="3"/>
        </w:numPr>
      </w:pPr>
      <w:r w:rsidRPr="00E53507">
        <w:t>Company Business Size</w:t>
      </w:r>
    </w:p>
    <w:p w14:paraId="71362A50" w14:textId="4F1E9D78" w:rsidR="00682933" w:rsidRPr="00E53507" w:rsidRDefault="00682933" w:rsidP="00682933">
      <w:pPr>
        <w:pStyle w:val="ListParagraph"/>
        <w:numPr>
          <w:ilvl w:val="1"/>
          <w:numId w:val="3"/>
        </w:numPr>
      </w:pPr>
      <w:r w:rsidRPr="00E53507">
        <w:t xml:space="preserve">If your </w:t>
      </w:r>
      <w:r w:rsidR="00230891" w:rsidRPr="00E53507">
        <w:t>firm is a small business concern in any socio-economic category</w:t>
      </w:r>
    </w:p>
    <w:p w14:paraId="35E0A112" w14:textId="5EB12A5B" w:rsidR="006B4D40" w:rsidRDefault="00E7442A" w:rsidP="006B4D40">
      <w:pPr>
        <w:pStyle w:val="ListParagraph"/>
        <w:numPr>
          <w:ilvl w:val="1"/>
          <w:numId w:val="3"/>
        </w:numPr>
      </w:pPr>
      <w:r>
        <w:t xml:space="preserve">Please provide </w:t>
      </w:r>
      <w:r w:rsidRPr="00563B7E">
        <w:rPr>
          <w:u w:val="single"/>
        </w:rPr>
        <w:t>commercial pricing</w:t>
      </w:r>
      <w:r>
        <w:t xml:space="preserve"> for:</w:t>
      </w:r>
    </w:p>
    <w:p w14:paraId="5D860CE6" w14:textId="612D4780" w:rsidR="00E7442A" w:rsidRDefault="00E7442A" w:rsidP="00E7442A">
      <w:pPr>
        <w:pStyle w:val="ListParagraph"/>
        <w:numPr>
          <w:ilvl w:val="2"/>
          <w:numId w:val="3"/>
        </w:numPr>
      </w:pPr>
      <w:r>
        <w:t>Annual Inspections</w:t>
      </w:r>
      <w:r w:rsidR="001E16E1">
        <w:t>:</w:t>
      </w:r>
    </w:p>
    <w:p w14:paraId="6A156014" w14:textId="293E83AE" w:rsidR="001E16E1" w:rsidRDefault="001E16E1" w:rsidP="001E16E1">
      <w:pPr>
        <w:pStyle w:val="ListParagraph"/>
        <w:numPr>
          <w:ilvl w:val="3"/>
          <w:numId w:val="3"/>
        </w:numPr>
      </w:pPr>
      <w:r>
        <w:t>2.5 lb.</w:t>
      </w:r>
      <w:r w:rsidR="00436F9D">
        <w:t xml:space="preserve"> H2O</w:t>
      </w:r>
    </w:p>
    <w:p w14:paraId="1BC34EFF" w14:textId="0653910C" w:rsidR="001E16E1" w:rsidRDefault="001E16E1" w:rsidP="001E16E1">
      <w:pPr>
        <w:pStyle w:val="ListParagraph"/>
        <w:numPr>
          <w:ilvl w:val="3"/>
          <w:numId w:val="3"/>
        </w:numPr>
      </w:pPr>
      <w:r>
        <w:t>5 lb</w:t>
      </w:r>
      <w:r w:rsidR="00436F9D">
        <w:t>.</w:t>
      </w:r>
      <w:r w:rsidR="00EB5FD6">
        <w:t xml:space="preserve"> ABC DC</w:t>
      </w:r>
    </w:p>
    <w:p w14:paraId="08726DA8" w14:textId="6F8A58B0" w:rsidR="00436F9D" w:rsidRDefault="00436F9D" w:rsidP="001E16E1">
      <w:pPr>
        <w:pStyle w:val="ListParagraph"/>
        <w:numPr>
          <w:ilvl w:val="3"/>
          <w:numId w:val="3"/>
        </w:numPr>
      </w:pPr>
      <w:r>
        <w:lastRenderedPageBreak/>
        <w:t>10 lb.</w:t>
      </w:r>
      <w:r w:rsidR="00EB5FD6">
        <w:t xml:space="preserve"> ABC DC</w:t>
      </w:r>
    </w:p>
    <w:p w14:paraId="37C5409E" w14:textId="29794137" w:rsidR="00436F9D" w:rsidRDefault="00436F9D" w:rsidP="001E16E1">
      <w:pPr>
        <w:pStyle w:val="ListParagraph"/>
        <w:numPr>
          <w:ilvl w:val="3"/>
          <w:numId w:val="3"/>
        </w:numPr>
      </w:pPr>
      <w:r>
        <w:t>20 lb.</w:t>
      </w:r>
      <w:r w:rsidR="00EB5FD6">
        <w:t xml:space="preserve"> ABC DC</w:t>
      </w:r>
    </w:p>
    <w:p w14:paraId="0EE9A9DF" w14:textId="7A4D48B6" w:rsidR="00436F9D" w:rsidRDefault="00EB5FD6" w:rsidP="001E16E1">
      <w:pPr>
        <w:pStyle w:val="ListParagraph"/>
        <w:numPr>
          <w:ilvl w:val="3"/>
          <w:numId w:val="3"/>
        </w:numPr>
      </w:pPr>
      <w:r>
        <w:t>6 L</w:t>
      </w:r>
      <w:r w:rsidR="00C07D43">
        <w:t xml:space="preserve"> Class K</w:t>
      </w:r>
    </w:p>
    <w:p w14:paraId="6D16DA72" w14:textId="142E83C9" w:rsidR="00DA43EA" w:rsidRDefault="00DA43EA" w:rsidP="008B631A">
      <w:pPr>
        <w:pStyle w:val="ListParagraph"/>
        <w:numPr>
          <w:ilvl w:val="3"/>
          <w:numId w:val="3"/>
        </w:numPr>
      </w:pPr>
      <w:r>
        <w:t>5lb. Halotron</w:t>
      </w:r>
    </w:p>
    <w:p w14:paraId="6FBB3497" w14:textId="6A3EDE76" w:rsidR="00E7442A" w:rsidRDefault="00736EE9" w:rsidP="00E7442A">
      <w:pPr>
        <w:pStyle w:val="ListParagraph"/>
        <w:numPr>
          <w:ilvl w:val="2"/>
          <w:numId w:val="3"/>
        </w:numPr>
      </w:pPr>
      <w:r>
        <w:t>Six-year Inspections</w:t>
      </w:r>
    </w:p>
    <w:p w14:paraId="603763CE" w14:textId="77777777" w:rsidR="00DF5520" w:rsidRDefault="00DF5520" w:rsidP="00DF5520">
      <w:pPr>
        <w:pStyle w:val="ListParagraph"/>
        <w:numPr>
          <w:ilvl w:val="3"/>
          <w:numId w:val="3"/>
        </w:numPr>
      </w:pPr>
      <w:r>
        <w:t>2.5 lb. H2O</w:t>
      </w:r>
    </w:p>
    <w:p w14:paraId="47FCCB79" w14:textId="77777777" w:rsidR="00DF5520" w:rsidRDefault="00DF5520" w:rsidP="00DF5520">
      <w:pPr>
        <w:pStyle w:val="ListParagraph"/>
        <w:numPr>
          <w:ilvl w:val="3"/>
          <w:numId w:val="3"/>
        </w:numPr>
      </w:pPr>
      <w:r>
        <w:t>5 lb. ABC DC</w:t>
      </w:r>
    </w:p>
    <w:p w14:paraId="4816C18A" w14:textId="77777777" w:rsidR="00DF5520" w:rsidRDefault="00DF5520" w:rsidP="00DF5520">
      <w:pPr>
        <w:pStyle w:val="ListParagraph"/>
        <w:numPr>
          <w:ilvl w:val="3"/>
          <w:numId w:val="3"/>
        </w:numPr>
      </w:pPr>
      <w:r>
        <w:t>10 lb. ABC DC</w:t>
      </w:r>
    </w:p>
    <w:p w14:paraId="2C0BAA25" w14:textId="77777777" w:rsidR="00DF5520" w:rsidRDefault="00DF5520" w:rsidP="00DF5520">
      <w:pPr>
        <w:pStyle w:val="ListParagraph"/>
        <w:numPr>
          <w:ilvl w:val="3"/>
          <w:numId w:val="3"/>
        </w:numPr>
      </w:pPr>
      <w:r>
        <w:t>20 lb. ABC DC</w:t>
      </w:r>
    </w:p>
    <w:p w14:paraId="568B0D34" w14:textId="77777777" w:rsidR="00DF5520" w:rsidRDefault="00DF5520" w:rsidP="00DF5520">
      <w:pPr>
        <w:pStyle w:val="ListParagraph"/>
        <w:numPr>
          <w:ilvl w:val="3"/>
          <w:numId w:val="3"/>
        </w:numPr>
      </w:pPr>
      <w:r>
        <w:t>6 L Class K</w:t>
      </w:r>
    </w:p>
    <w:p w14:paraId="308B0479" w14:textId="46A80956" w:rsidR="00DF5520" w:rsidRDefault="00DF5520" w:rsidP="008B631A">
      <w:pPr>
        <w:pStyle w:val="ListParagraph"/>
        <w:numPr>
          <w:ilvl w:val="3"/>
          <w:numId w:val="3"/>
        </w:numPr>
      </w:pPr>
      <w:r>
        <w:t>5lb. Halotron</w:t>
      </w:r>
    </w:p>
    <w:p w14:paraId="75D9BA1A" w14:textId="5C46401A" w:rsidR="00736EE9" w:rsidRDefault="00736EE9" w:rsidP="00E7442A">
      <w:pPr>
        <w:pStyle w:val="ListParagraph"/>
        <w:numPr>
          <w:ilvl w:val="2"/>
          <w:numId w:val="3"/>
        </w:numPr>
      </w:pPr>
      <w:r>
        <w:t>Hydrostatic Inspections</w:t>
      </w:r>
    </w:p>
    <w:p w14:paraId="38CCED2B" w14:textId="77777777" w:rsidR="00DF5520" w:rsidRDefault="00DF5520" w:rsidP="00DF5520">
      <w:pPr>
        <w:pStyle w:val="ListParagraph"/>
        <w:numPr>
          <w:ilvl w:val="3"/>
          <w:numId w:val="3"/>
        </w:numPr>
      </w:pPr>
      <w:r>
        <w:t>2.5 lb. H2O</w:t>
      </w:r>
    </w:p>
    <w:p w14:paraId="28B3539A" w14:textId="77777777" w:rsidR="00DF5520" w:rsidRDefault="00DF5520" w:rsidP="00DF5520">
      <w:pPr>
        <w:pStyle w:val="ListParagraph"/>
        <w:numPr>
          <w:ilvl w:val="3"/>
          <w:numId w:val="3"/>
        </w:numPr>
      </w:pPr>
      <w:r>
        <w:t>5 lb. ABC DC</w:t>
      </w:r>
    </w:p>
    <w:p w14:paraId="029B11A4" w14:textId="77777777" w:rsidR="00DF5520" w:rsidRDefault="00DF5520" w:rsidP="00DF5520">
      <w:pPr>
        <w:pStyle w:val="ListParagraph"/>
        <w:numPr>
          <w:ilvl w:val="3"/>
          <w:numId w:val="3"/>
        </w:numPr>
      </w:pPr>
      <w:r>
        <w:t>10 lb. ABC DC</w:t>
      </w:r>
    </w:p>
    <w:p w14:paraId="12007A20" w14:textId="77777777" w:rsidR="00DF5520" w:rsidRDefault="00DF5520" w:rsidP="00DF5520">
      <w:pPr>
        <w:pStyle w:val="ListParagraph"/>
        <w:numPr>
          <w:ilvl w:val="3"/>
          <w:numId w:val="3"/>
        </w:numPr>
      </w:pPr>
      <w:r>
        <w:t>20 lb. ABC DC</w:t>
      </w:r>
    </w:p>
    <w:p w14:paraId="3759E449" w14:textId="77777777" w:rsidR="00DF5520" w:rsidRDefault="00DF5520" w:rsidP="00DF5520">
      <w:pPr>
        <w:pStyle w:val="ListParagraph"/>
        <w:numPr>
          <w:ilvl w:val="3"/>
          <w:numId w:val="3"/>
        </w:numPr>
      </w:pPr>
      <w:r>
        <w:t>6 L Class K</w:t>
      </w:r>
    </w:p>
    <w:p w14:paraId="0E979A04" w14:textId="77777777" w:rsidR="00DF5520" w:rsidRDefault="00DF5520" w:rsidP="00DF5520">
      <w:pPr>
        <w:pStyle w:val="ListParagraph"/>
        <w:numPr>
          <w:ilvl w:val="3"/>
          <w:numId w:val="3"/>
        </w:numPr>
      </w:pPr>
      <w:r>
        <w:t>5lb. Halotron</w:t>
      </w:r>
    </w:p>
    <w:p w14:paraId="7FCF4415" w14:textId="7FFDEE01" w:rsidR="00736EE9" w:rsidRDefault="00736EE9" w:rsidP="00E7442A">
      <w:pPr>
        <w:pStyle w:val="ListParagraph"/>
        <w:numPr>
          <w:ilvl w:val="2"/>
          <w:numId w:val="3"/>
        </w:numPr>
      </w:pPr>
      <w:r>
        <w:t>Recharge</w:t>
      </w:r>
      <w:r w:rsidR="00784DFA">
        <w:t xml:space="preserve"> of:</w:t>
      </w:r>
    </w:p>
    <w:p w14:paraId="6CD9AA74" w14:textId="5BC5621C" w:rsidR="00784DFA" w:rsidRDefault="00784DFA" w:rsidP="00784DFA">
      <w:pPr>
        <w:pStyle w:val="ListParagraph"/>
        <w:numPr>
          <w:ilvl w:val="3"/>
          <w:numId w:val="3"/>
        </w:numPr>
      </w:pPr>
      <w:r>
        <w:t>Each type of fire extinguisher (general</w:t>
      </w:r>
      <w:r w:rsidR="00FF6760">
        <w:t xml:space="preserve"> </w:t>
      </w:r>
      <w:r w:rsidR="0096779A">
        <w:t>extinguisher</w:t>
      </w:r>
      <w:r w:rsidR="00FF6760">
        <w:t>)</w:t>
      </w:r>
    </w:p>
    <w:p w14:paraId="54FB7451" w14:textId="78D792DD" w:rsidR="00FF6760" w:rsidRDefault="00FF6760" w:rsidP="00FF6760">
      <w:pPr>
        <w:pStyle w:val="ListParagraph"/>
        <w:numPr>
          <w:ilvl w:val="4"/>
          <w:numId w:val="3"/>
        </w:numPr>
      </w:pPr>
      <w:r>
        <w:t xml:space="preserve">5 </w:t>
      </w:r>
      <w:r w:rsidR="00563B7E">
        <w:t>lb.</w:t>
      </w:r>
    </w:p>
    <w:p w14:paraId="3C051710" w14:textId="1055A2DB" w:rsidR="00FF6760" w:rsidRDefault="00FF6760" w:rsidP="00FF6760">
      <w:pPr>
        <w:pStyle w:val="ListParagraph"/>
        <w:numPr>
          <w:ilvl w:val="4"/>
          <w:numId w:val="3"/>
        </w:numPr>
      </w:pPr>
      <w:r>
        <w:t xml:space="preserve">10 </w:t>
      </w:r>
      <w:r w:rsidR="00563B7E">
        <w:t>lb.</w:t>
      </w:r>
    </w:p>
    <w:p w14:paraId="26793C01" w14:textId="33E87B04" w:rsidR="00FF6760" w:rsidRDefault="00FF6760" w:rsidP="00FF6760">
      <w:pPr>
        <w:pStyle w:val="ListParagraph"/>
        <w:numPr>
          <w:ilvl w:val="4"/>
          <w:numId w:val="3"/>
        </w:numPr>
      </w:pPr>
      <w:r>
        <w:t xml:space="preserve">20 </w:t>
      </w:r>
      <w:r w:rsidR="00563B7E">
        <w:t>lb.</w:t>
      </w:r>
    </w:p>
    <w:p w14:paraId="0C5CEE46" w14:textId="5AB05EB7" w:rsidR="00FF6760" w:rsidRDefault="00FF6760" w:rsidP="00FF6760">
      <w:pPr>
        <w:pStyle w:val="ListParagraph"/>
        <w:numPr>
          <w:ilvl w:val="4"/>
          <w:numId w:val="3"/>
        </w:numPr>
      </w:pPr>
      <w:r>
        <w:t>2.5</w:t>
      </w:r>
    </w:p>
    <w:p w14:paraId="00152AEC" w14:textId="05016414" w:rsidR="00FF6760" w:rsidRDefault="00FF6760" w:rsidP="00FF6760">
      <w:pPr>
        <w:pStyle w:val="ListParagraph"/>
        <w:numPr>
          <w:ilvl w:val="4"/>
          <w:numId w:val="3"/>
        </w:numPr>
      </w:pPr>
      <w:r>
        <w:t>6 L</w:t>
      </w:r>
    </w:p>
    <w:p w14:paraId="52E45356" w14:textId="229270FC" w:rsidR="00FF6760" w:rsidRDefault="00FF6760" w:rsidP="00FF6760">
      <w:pPr>
        <w:pStyle w:val="ListParagraph"/>
        <w:numPr>
          <w:ilvl w:val="4"/>
          <w:numId w:val="3"/>
        </w:numPr>
      </w:pPr>
      <w:r>
        <w:t>Water</w:t>
      </w:r>
    </w:p>
    <w:p w14:paraId="4E18476F" w14:textId="22130060" w:rsidR="00FF6760" w:rsidRDefault="00DF5520" w:rsidP="00FF6760">
      <w:pPr>
        <w:pStyle w:val="ListParagraph"/>
        <w:numPr>
          <w:ilvl w:val="4"/>
          <w:numId w:val="3"/>
        </w:numPr>
      </w:pPr>
      <w:r>
        <w:t>Hydro</w:t>
      </w:r>
    </w:p>
    <w:p w14:paraId="2849BDCC" w14:textId="220165D6" w:rsidR="008124CA" w:rsidRDefault="008124CA" w:rsidP="008124CA">
      <w:pPr>
        <w:pStyle w:val="ListParagraph"/>
        <w:numPr>
          <w:ilvl w:val="2"/>
          <w:numId w:val="3"/>
        </w:numPr>
      </w:pPr>
      <w:r>
        <w:t>Replacement cost</w:t>
      </w:r>
      <w:r w:rsidR="00C62CC4">
        <w:t xml:space="preserve"> of the different extinguishers and sizes.</w:t>
      </w:r>
    </w:p>
    <w:p w14:paraId="7448ACC1" w14:textId="77777777" w:rsidR="008B631A" w:rsidRDefault="008B631A" w:rsidP="008B631A">
      <w:pPr>
        <w:pStyle w:val="ListParagraph"/>
        <w:numPr>
          <w:ilvl w:val="3"/>
          <w:numId w:val="3"/>
        </w:numPr>
      </w:pPr>
      <w:r>
        <w:t>2.5 lb. H2O</w:t>
      </w:r>
    </w:p>
    <w:p w14:paraId="2318603A" w14:textId="77777777" w:rsidR="008B631A" w:rsidRDefault="008B631A" w:rsidP="008B631A">
      <w:pPr>
        <w:pStyle w:val="ListParagraph"/>
        <w:numPr>
          <w:ilvl w:val="3"/>
          <w:numId w:val="3"/>
        </w:numPr>
      </w:pPr>
      <w:r>
        <w:t>5 lb. ABC DC</w:t>
      </w:r>
    </w:p>
    <w:p w14:paraId="79304B23" w14:textId="77777777" w:rsidR="008B631A" w:rsidRDefault="008B631A" w:rsidP="008B631A">
      <w:pPr>
        <w:pStyle w:val="ListParagraph"/>
        <w:numPr>
          <w:ilvl w:val="3"/>
          <w:numId w:val="3"/>
        </w:numPr>
      </w:pPr>
      <w:r>
        <w:t>10 lb. ABC DC</w:t>
      </w:r>
    </w:p>
    <w:p w14:paraId="4CBF7526" w14:textId="77777777" w:rsidR="008B631A" w:rsidRDefault="008B631A" w:rsidP="008B631A">
      <w:pPr>
        <w:pStyle w:val="ListParagraph"/>
        <w:numPr>
          <w:ilvl w:val="3"/>
          <w:numId w:val="3"/>
        </w:numPr>
      </w:pPr>
      <w:r>
        <w:t>20 lb. ABC DC</w:t>
      </w:r>
    </w:p>
    <w:p w14:paraId="67FE2152" w14:textId="77777777" w:rsidR="008B631A" w:rsidRDefault="008B631A" w:rsidP="008B631A">
      <w:pPr>
        <w:pStyle w:val="ListParagraph"/>
        <w:numPr>
          <w:ilvl w:val="3"/>
          <w:numId w:val="3"/>
        </w:numPr>
      </w:pPr>
      <w:r>
        <w:t>6 L Class K</w:t>
      </w:r>
    </w:p>
    <w:p w14:paraId="1B5143EC" w14:textId="77777777" w:rsidR="008B631A" w:rsidRDefault="008B631A" w:rsidP="008B631A">
      <w:pPr>
        <w:pStyle w:val="ListParagraph"/>
        <w:numPr>
          <w:ilvl w:val="3"/>
          <w:numId w:val="3"/>
        </w:numPr>
      </w:pPr>
      <w:r>
        <w:t>5lb. Halotron</w:t>
      </w:r>
    </w:p>
    <w:p w14:paraId="4E5A7E0B" w14:textId="2DA56284" w:rsidR="005E1046" w:rsidRDefault="00733CFA" w:rsidP="00733CFA">
      <w:pPr>
        <w:pStyle w:val="ListParagraph"/>
        <w:numPr>
          <w:ilvl w:val="1"/>
          <w:numId w:val="3"/>
        </w:numPr>
      </w:pPr>
      <w:r>
        <w:t xml:space="preserve">If travel </w:t>
      </w:r>
      <w:r w:rsidR="007C75E3">
        <w:t>is</w:t>
      </w:r>
      <w:r>
        <w:t xml:space="preserve"> required based on the number of extinguishers</w:t>
      </w:r>
      <w:r w:rsidR="00842592">
        <w:t>/locations</w:t>
      </w:r>
      <w:r w:rsidR="0009047A">
        <w:t>, approximately how many persons would it take to do work for one week each in June, July, and August</w:t>
      </w:r>
      <w:r w:rsidR="00B40CC5">
        <w:t>?</w:t>
      </w:r>
      <w:r w:rsidR="007C5E75">
        <w:t xml:space="preserve"> </w:t>
      </w:r>
    </w:p>
    <w:p w14:paraId="64B4B652" w14:textId="0AF1B085" w:rsidR="007C5E75" w:rsidRDefault="007C5E75" w:rsidP="007C5E75">
      <w:pPr>
        <w:pStyle w:val="ListParagraph"/>
        <w:numPr>
          <w:ilvl w:val="2"/>
          <w:numId w:val="3"/>
        </w:numPr>
      </w:pPr>
      <w:r>
        <w:t>Travel reimbursements will require receipts</w:t>
      </w:r>
      <w:r w:rsidR="00C35352">
        <w:t xml:space="preserve">, vouchers, mileage via </w:t>
      </w:r>
      <w:r w:rsidR="001A0ABE">
        <w:t>MapQuest</w:t>
      </w:r>
      <w:r w:rsidR="00C35352">
        <w:t xml:space="preserve"> to show the route that is used</w:t>
      </w:r>
      <w:r w:rsidR="001A0ABE">
        <w:t xml:space="preserve">, </w:t>
      </w:r>
      <w:r w:rsidR="007C75E3">
        <w:t>etc.</w:t>
      </w:r>
      <w:r w:rsidR="001A0ABE">
        <w:t xml:space="preserve"> and shall not exceed the Federal GSA Travel Rates posted.</w:t>
      </w:r>
      <w:r w:rsidR="00C35352">
        <w:t xml:space="preserve"> </w:t>
      </w:r>
    </w:p>
    <w:p w14:paraId="6D3F3554" w14:textId="683D9811" w:rsidR="00B40CC5" w:rsidRPr="00E53507" w:rsidRDefault="007C54A0" w:rsidP="00E86271">
      <w:pPr>
        <w:pStyle w:val="ListParagraph"/>
        <w:numPr>
          <w:ilvl w:val="1"/>
          <w:numId w:val="3"/>
        </w:numPr>
      </w:pPr>
      <w:r>
        <w:t>If you have a contract on GSA p</w:t>
      </w:r>
      <w:r w:rsidR="005450AC">
        <w:t xml:space="preserve">rovide </w:t>
      </w:r>
      <w:r>
        <w:t>the</w:t>
      </w:r>
      <w:r w:rsidR="005450AC">
        <w:t xml:space="preserve"> Contract #:</w:t>
      </w:r>
    </w:p>
    <w:sectPr w:rsidR="00B40CC5" w:rsidRPr="00E53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BD5"/>
    <w:multiLevelType w:val="hybridMultilevel"/>
    <w:tmpl w:val="1EB0A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04074"/>
    <w:multiLevelType w:val="hybridMultilevel"/>
    <w:tmpl w:val="8DC415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62CFA"/>
    <w:multiLevelType w:val="hybridMultilevel"/>
    <w:tmpl w:val="3F8C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077E3"/>
    <w:multiLevelType w:val="hybridMultilevel"/>
    <w:tmpl w:val="58B8E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290111"/>
    <w:multiLevelType w:val="hybridMultilevel"/>
    <w:tmpl w:val="276E05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E63A04"/>
    <w:multiLevelType w:val="hybridMultilevel"/>
    <w:tmpl w:val="19B4715A"/>
    <w:lvl w:ilvl="0" w:tplc="EA2089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57855">
    <w:abstractNumId w:val="4"/>
  </w:num>
  <w:num w:numId="2" w16cid:durableId="1109543828">
    <w:abstractNumId w:val="0"/>
  </w:num>
  <w:num w:numId="3" w16cid:durableId="642930713">
    <w:abstractNumId w:val="1"/>
  </w:num>
  <w:num w:numId="4" w16cid:durableId="1208227078">
    <w:abstractNumId w:val="3"/>
  </w:num>
  <w:num w:numId="5" w16cid:durableId="1561211048">
    <w:abstractNumId w:val="5"/>
  </w:num>
  <w:num w:numId="6" w16cid:durableId="14961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D40"/>
    <w:rsid w:val="00004E1B"/>
    <w:rsid w:val="00012CDC"/>
    <w:rsid w:val="00012E84"/>
    <w:rsid w:val="0005275D"/>
    <w:rsid w:val="000545C9"/>
    <w:rsid w:val="0009047A"/>
    <w:rsid w:val="0012784D"/>
    <w:rsid w:val="001323AB"/>
    <w:rsid w:val="00145AAC"/>
    <w:rsid w:val="00172A69"/>
    <w:rsid w:val="001730FE"/>
    <w:rsid w:val="00181871"/>
    <w:rsid w:val="00195DD4"/>
    <w:rsid w:val="001A0ABE"/>
    <w:rsid w:val="001E16E1"/>
    <w:rsid w:val="00200C9A"/>
    <w:rsid w:val="00211CAB"/>
    <w:rsid w:val="00220CB8"/>
    <w:rsid w:val="00230891"/>
    <w:rsid w:val="0023349C"/>
    <w:rsid w:val="00241E95"/>
    <w:rsid w:val="002805CC"/>
    <w:rsid w:val="0028561D"/>
    <w:rsid w:val="002D1787"/>
    <w:rsid w:val="002D1BEA"/>
    <w:rsid w:val="002E1274"/>
    <w:rsid w:val="002E5059"/>
    <w:rsid w:val="002E7AFA"/>
    <w:rsid w:val="003054A9"/>
    <w:rsid w:val="00315B5E"/>
    <w:rsid w:val="00335A60"/>
    <w:rsid w:val="00361BAF"/>
    <w:rsid w:val="0036377F"/>
    <w:rsid w:val="003A04B2"/>
    <w:rsid w:val="003F2E91"/>
    <w:rsid w:val="00414915"/>
    <w:rsid w:val="00436F9D"/>
    <w:rsid w:val="00446183"/>
    <w:rsid w:val="00456ADA"/>
    <w:rsid w:val="00486924"/>
    <w:rsid w:val="00493A9C"/>
    <w:rsid w:val="004E0BD4"/>
    <w:rsid w:val="00533589"/>
    <w:rsid w:val="005450AC"/>
    <w:rsid w:val="0055305A"/>
    <w:rsid w:val="00563B7E"/>
    <w:rsid w:val="00581484"/>
    <w:rsid w:val="005859FB"/>
    <w:rsid w:val="00593CE4"/>
    <w:rsid w:val="005A47F7"/>
    <w:rsid w:val="005D63D7"/>
    <w:rsid w:val="005E1046"/>
    <w:rsid w:val="00604410"/>
    <w:rsid w:val="00610A2D"/>
    <w:rsid w:val="006419BB"/>
    <w:rsid w:val="00646439"/>
    <w:rsid w:val="00650C4B"/>
    <w:rsid w:val="00663C24"/>
    <w:rsid w:val="00671BD4"/>
    <w:rsid w:val="00682933"/>
    <w:rsid w:val="00696E3C"/>
    <w:rsid w:val="006B4D40"/>
    <w:rsid w:val="006D4CC4"/>
    <w:rsid w:val="006F03CA"/>
    <w:rsid w:val="006F0A69"/>
    <w:rsid w:val="00722189"/>
    <w:rsid w:val="00733CFA"/>
    <w:rsid w:val="00736EE9"/>
    <w:rsid w:val="007372B0"/>
    <w:rsid w:val="00743F4A"/>
    <w:rsid w:val="007758E5"/>
    <w:rsid w:val="00776D13"/>
    <w:rsid w:val="007842C7"/>
    <w:rsid w:val="00784DFA"/>
    <w:rsid w:val="007A08BF"/>
    <w:rsid w:val="007B7C02"/>
    <w:rsid w:val="007C54A0"/>
    <w:rsid w:val="007C5E75"/>
    <w:rsid w:val="007C75E3"/>
    <w:rsid w:val="007F218E"/>
    <w:rsid w:val="007F76B4"/>
    <w:rsid w:val="008124CA"/>
    <w:rsid w:val="00817330"/>
    <w:rsid w:val="008201A3"/>
    <w:rsid w:val="00842592"/>
    <w:rsid w:val="0088728B"/>
    <w:rsid w:val="008A731D"/>
    <w:rsid w:val="008B237C"/>
    <w:rsid w:val="008B631A"/>
    <w:rsid w:val="008D24AF"/>
    <w:rsid w:val="008E16E4"/>
    <w:rsid w:val="008F08D5"/>
    <w:rsid w:val="00916AD7"/>
    <w:rsid w:val="00926EEE"/>
    <w:rsid w:val="00932B64"/>
    <w:rsid w:val="0096054A"/>
    <w:rsid w:val="0096779A"/>
    <w:rsid w:val="00972A22"/>
    <w:rsid w:val="009774FE"/>
    <w:rsid w:val="009A3257"/>
    <w:rsid w:val="009C79CC"/>
    <w:rsid w:val="009D7985"/>
    <w:rsid w:val="009E78C8"/>
    <w:rsid w:val="00A049DD"/>
    <w:rsid w:val="00A2373A"/>
    <w:rsid w:val="00A5553F"/>
    <w:rsid w:val="00A56769"/>
    <w:rsid w:val="00A76A29"/>
    <w:rsid w:val="00A869DD"/>
    <w:rsid w:val="00B0481B"/>
    <w:rsid w:val="00B177A9"/>
    <w:rsid w:val="00B31942"/>
    <w:rsid w:val="00B40CC5"/>
    <w:rsid w:val="00B41558"/>
    <w:rsid w:val="00B77A24"/>
    <w:rsid w:val="00BD5C2A"/>
    <w:rsid w:val="00BD7474"/>
    <w:rsid w:val="00BE3F14"/>
    <w:rsid w:val="00C07D43"/>
    <w:rsid w:val="00C35352"/>
    <w:rsid w:val="00C62CC4"/>
    <w:rsid w:val="00C630F2"/>
    <w:rsid w:val="00C75416"/>
    <w:rsid w:val="00D14F7C"/>
    <w:rsid w:val="00D726FA"/>
    <w:rsid w:val="00DA43EA"/>
    <w:rsid w:val="00DB1AC3"/>
    <w:rsid w:val="00DC2FD9"/>
    <w:rsid w:val="00DF5520"/>
    <w:rsid w:val="00DF6853"/>
    <w:rsid w:val="00E10BD9"/>
    <w:rsid w:val="00E53507"/>
    <w:rsid w:val="00E727FB"/>
    <w:rsid w:val="00E7442A"/>
    <w:rsid w:val="00E77D2D"/>
    <w:rsid w:val="00E86271"/>
    <w:rsid w:val="00EB51D2"/>
    <w:rsid w:val="00EB5FD6"/>
    <w:rsid w:val="00EC1CE7"/>
    <w:rsid w:val="00EC1D26"/>
    <w:rsid w:val="00EC4442"/>
    <w:rsid w:val="00F1432E"/>
    <w:rsid w:val="00F72B6E"/>
    <w:rsid w:val="00F80EEE"/>
    <w:rsid w:val="00FA0194"/>
    <w:rsid w:val="00FA02BE"/>
    <w:rsid w:val="00FB0D3F"/>
    <w:rsid w:val="00FF6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5B3C"/>
  <w15:chartTrackingRefBased/>
  <w15:docId w15:val="{6FEC6613-67B1-4DF1-A36D-382801CB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B4D40"/>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4D4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4D40"/>
    <w:rPr>
      <w:color w:val="0563C1" w:themeColor="hyperlink"/>
      <w:u w:val="single"/>
    </w:rPr>
  </w:style>
  <w:style w:type="paragraph" w:styleId="ListParagraph">
    <w:name w:val="List Paragraph"/>
    <w:basedOn w:val="Normal"/>
    <w:uiPriority w:val="34"/>
    <w:qFormat/>
    <w:rsid w:val="006B4D40"/>
    <w:pPr>
      <w:spacing w:after="200" w:line="240" w:lineRule="auto"/>
      <w:ind w:left="720"/>
      <w:contextualSpacing/>
    </w:pPr>
    <w:rPr>
      <w:rFonts w:ascii="Times New Roman" w:eastAsia="Times New Roman" w:hAnsi="Times New Roman" w:cs="Times New Roman"/>
    </w:rPr>
  </w:style>
  <w:style w:type="paragraph" w:customStyle="1" w:styleId="xmsolistparagraph">
    <w:name w:val="x_msolistparagraph"/>
    <w:basedOn w:val="Normal"/>
    <w:rsid w:val="00A567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A567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A56769"/>
  </w:style>
  <w:style w:type="paragraph" w:customStyle="1" w:styleId="Default">
    <w:name w:val="Default"/>
    <w:rsid w:val="00486924"/>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UnresolvedMention">
    <w:name w:val="Unresolved Mention"/>
    <w:basedOn w:val="DefaultParagraphFont"/>
    <w:uiPriority w:val="99"/>
    <w:semiHidden/>
    <w:unhideWhenUsed/>
    <w:rsid w:val="007F218E"/>
    <w:rPr>
      <w:color w:val="605E5C"/>
      <w:shd w:val="clear" w:color="auto" w:fill="E1DFDD"/>
    </w:rPr>
  </w:style>
  <w:style w:type="table" w:customStyle="1" w:styleId="TableGrid1">
    <w:name w:val="Table Grid1"/>
    <w:basedOn w:val="TableNormal"/>
    <w:next w:val="TableGrid"/>
    <w:uiPriority w:val="39"/>
    <w:rsid w:val="007758E5"/>
    <w:pPr>
      <w:spacing w:after="0" w:line="240" w:lineRule="auto"/>
    </w:pPr>
    <w:rPr>
      <w:rFonts w:ascii="Times New Roman" w:hAnsi="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ly_leitch@ios.doi.gov" TargetMode="External"/><Relationship Id="rId3" Type="http://schemas.openxmlformats.org/officeDocument/2006/relationships/settings" Target="settings.xml"/><Relationship Id="rId7" Type="http://schemas.openxmlformats.org/officeDocument/2006/relationships/hyperlink" Target="mailto:Sally_Leitch@ios.doi.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87</TotalTime>
  <Pages>4</Pages>
  <Words>1157</Words>
  <Characters>5928</Characters>
  <Application>Microsoft Office Word</Application>
  <DocSecurity>0</DocSecurity>
  <Lines>312</Lines>
  <Paragraphs>253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Leitch, Sally L</dc:creator>
  <cp:keywords/>
  <dc:description/>
  <cp:lastModifiedBy>Leitch, Sally L</cp:lastModifiedBy>
  <cp:revision>102</cp:revision>
  <dcterms:created xsi:type="dcterms:W3CDTF">2024-05-22T15:24:00Z</dcterms:created>
  <dcterms:modified xsi:type="dcterms:W3CDTF">2026-04-28T19:06:00Z</dcterms:modified>
</cp:coreProperties>
</file>