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58D6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0D261137" w14:textId="77777777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 xml:space="preserve">PRE-SOLICITATION NOTICE: </w:t>
      </w:r>
    </w:p>
    <w:p w14:paraId="086F2E0C" w14:textId="0825C085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sz w:val="20"/>
          <w:szCs w:val="20"/>
        </w:rPr>
        <w:t>The National Park Service</w:t>
      </w:r>
      <w:r w:rsidR="00EA0E81" w:rsidRPr="00B2124C">
        <w:rPr>
          <w:sz w:val="20"/>
          <w:szCs w:val="20"/>
        </w:rPr>
        <w:t xml:space="preserve"> Contracting Operations (</w:t>
      </w:r>
      <w:proofErr w:type="spellStart"/>
      <w:r w:rsidR="00EA0E81" w:rsidRPr="00B2124C">
        <w:rPr>
          <w:sz w:val="20"/>
          <w:szCs w:val="20"/>
        </w:rPr>
        <w:t>ConOps</w:t>
      </w:r>
      <w:proofErr w:type="spellEnd"/>
      <w:r w:rsidR="00EA0E81" w:rsidRPr="00B2124C">
        <w:rPr>
          <w:sz w:val="20"/>
          <w:szCs w:val="20"/>
        </w:rPr>
        <w:t>) Central</w:t>
      </w:r>
      <w:r w:rsidRPr="00B2124C">
        <w:rPr>
          <w:sz w:val="20"/>
          <w:szCs w:val="20"/>
        </w:rPr>
        <w:t xml:space="preserve">, Nekota Major Acquisition Buying Office, is issuing </w:t>
      </w:r>
      <w:r w:rsidR="00BB0AC8" w:rsidRPr="00B2124C">
        <w:rPr>
          <w:sz w:val="20"/>
          <w:szCs w:val="20"/>
        </w:rPr>
        <w:t>a</w:t>
      </w:r>
      <w:r w:rsidRPr="00B2124C">
        <w:rPr>
          <w:sz w:val="20"/>
          <w:szCs w:val="20"/>
        </w:rPr>
        <w:t xml:space="preserve"> </w:t>
      </w:r>
      <w:r w:rsidR="00DC368A" w:rsidRPr="00B2124C">
        <w:rPr>
          <w:sz w:val="20"/>
          <w:szCs w:val="20"/>
        </w:rPr>
        <w:t>Request for Quotation (RFQ)</w:t>
      </w:r>
      <w:r w:rsidRPr="00B2124C">
        <w:rPr>
          <w:sz w:val="20"/>
          <w:szCs w:val="20"/>
        </w:rPr>
        <w:t xml:space="preserve"> for </w:t>
      </w:r>
      <w:r w:rsidR="00850208">
        <w:rPr>
          <w:sz w:val="20"/>
          <w:szCs w:val="20"/>
        </w:rPr>
        <w:t>replacement of septic tank</w:t>
      </w:r>
      <w:r w:rsidR="00841088" w:rsidRPr="00B2124C">
        <w:rPr>
          <w:sz w:val="20"/>
          <w:szCs w:val="20"/>
        </w:rPr>
        <w:t xml:space="preserve"> at Padre Island National Seashore. </w:t>
      </w:r>
      <w:r w:rsidRPr="00B2124C">
        <w:rPr>
          <w:sz w:val="20"/>
          <w:szCs w:val="20"/>
        </w:rPr>
        <w:t xml:space="preserve"> The acquisition will be conducted using </w:t>
      </w:r>
      <w:r w:rsidR="00DC368A" w:rsidRPr="00B2124C">
        <w:rPr>
          <w:sz w:val="20"/>
          <w:szCs w:val="20"/>
        </w:rPr>
        <w:t>RFQ</w:t>
      </w:r>
      <w:r w:rsidRPr="00B2124C">
        <w:rPr>
          <w:sz w:val="20"/>
          <w:szCs w:val="20"/>
        </w:rPr>
        <w:t xml:space="preserve"> process. </w:t>
      </w:r>
    </w:p>
    <w:p w14:paraId="2C462547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1A10E0FF" w14:textId="36E90983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>SOLICITATION NUMBE</w:t>
      </w:r>
      <w:r w:rsidRPr="00B2124C">
        <w:rPr>
          <w:sz w:val="20"/>
          <w:szCs w:val="20"/>
        </w:rPr>
        <w:t xml:space="preserve">R: </w:t>
      </w:r>
      <w:r w:rsidR="00B2124C" w:rsidRPr="00B2124C">
        <w:rPr>
          <w:sz w:val="20"/>
          <w:szCs w:val="20"/>
        </w:rPr>
        <w:t>140P6326Q0</w:t>
      </w:r>
      <w:r w:rsidR="00850208">
        <w:rPr>
          <w:sz w:val="20"/>
          <w:szCs w:val="20"/>
        </w:rPr>
        <w:t>022</w:t>
      </w:r>
    </w:p>
    <w:p w14:paraId="14946610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717A6684" w14:textId="77777777" w:rsidR="00850208" w:rsidRPr="00850208" w:rsidRDefault="00925B61" w:rsidP="00850208">
      <w:pPr>
        <w:pStyle w:val="Default"/>
        <w:rPr>
          <w:rFonts w:eastAsia="Times New Roman"/>
          <w:sz w:val="20"/>
          <w:szCs w:val="20"/>
        </w:rPr>
      </w:pPr>
      <w:r w:rsidRPr="00B2124C">
        <w:rPr>
          <w:b/>
          <w:bCs/>
          <w:sz w:val="20"/>
          <w:szCs w:val="20"/>
        </w:rPr>
        <w:t xml:space="preserve">Project Description: </w:t>
      </w:r>
    </w:p>
    <w:p w14:paraId="0B2C8FE3" w14:textId="77777777" w:rsidR="00850208" w:rsidRDefault="00850208" w:rsidP="00850208">
      <w:pPr>
        <w:pStyle w:val="Default"/>
        <w:rPr>
          <w:rFonts w:eastAsia="Times New Roman"/>
          <w:color w:val="auto"/>
          <w:kern w:val="2"/>
          <w:sz w:val="20"/>
          <w:szCs w:val="20"/>
        </w:rPr>
      </w:pPr>
    </w:p>
    <w:p w14:paraId="1A918201" w14:textId="5B5FF450" w:rsidR="00F66D15" w:rsidRPr="00B2124C" w:rsidRDefault="00850208" w:rsidP="00850208">
      <w:pPr>
        <w:pStyle w:val="Default"/>
        <w:rPr>
          <w:sz w:val="20"/>
          <w:szCs w:val="20"/>
        </w:rPr>
      </w:pPr>
      <w:r w:rsidRPr="00850208">
        <w:rPr>
          <w:rFonts w:eastAsia="Times New Roman"/>
          <w:color w:val="auto"/>
          <w:kern w:val="2"/>
          <w:sz w:val="20"/>
          <w:szCs w:val="20"/>
        </w:rPr>
        <w:t xml:space="preserve"> The primary work of this project includes, but is not limited to, the removal of the existing 1,000-gallon jointed concrete wastewater (sewage) tank at the Fee Collection building and the installation of a new 1,000-gallon capacity sealed polyethylene (poly) wastewater tank with supporting apparatus or approved equivalent.</w:t>
      </w:r>
    </w:p>
    <w:p w14:paraId="0AC770F6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204546FD" w14:textId="44945A1E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>Period of Performance</w:t>
      </w:r>
      <w:r w:rsidRPr="00B2124C">
        <w:rPr>
          <w:sz w:val="20"/>
          <w:szCs w:val="20"/>
        </w:rPr>
        <w:t xml:space="preserve">: </w:t>
      </w:r>
      <w:r w:rsidR="00BB0AC8" w:rsidRPr="00B2124C">
        <w:rPr>
          <w:iCs/>
          <w:sz w:val="20"/>
          <w:szCs w:val="20"/>
        </w:rPr>
        <w:t>The performance period is anticipated to be</w:t>
      </w:r>
      <w:r w:rsidR="00BB0AC8" w:rsidRPr="00B2124C">
        <w:rPr>
          <w:b/>
          <w:bCs/>
          <w:iCs/>
          <w:sz w:val="20"/>
          <w:szCs w:val="20"/>
        </w:rPr>
        <w:t xml:space="preserve"> </w:t>
      </w:r>
      <w:r w:rsidR="00841088" w:rsidRPr="00B2124C">
        <w:rPr>
          <w:b/>
          <w:bCs/>
          <w:iCs/>
          <w:sz w:val="20"/>
          <w:szCs w:val="20"/>
        </w:rPr>
        <w:t>60</w:t>
      </w:r>
      <w:r w:rsidR="00BB0AC8" w:rsidRPr="00B2124C">
        <w:rPr>
          <w:b/>
          <w:bCs/>
          <w:iCs/>
          <w:sz w:val="20"/>
          <w:szCs w:val="20"/>
        </w:rPr>
        <w:t xml:space="preserve"> calendar days</w:t>
      </w:r>
      <w:r w:rsidR="00BB0AC8" w:rsidRPr="00B2124C">
        <w:rPr>
          <w:iCs/>
          <w:sz w:val="20"/>
          <w:szCs w:val="20"/>
        </w:rPr>
        <w:t>, after issuance of Notice to Proceed</w:t>
      </w:r>
      <w:r w:rsidR="00F66D15" w:rsidRPr="00B2124C">
        <w:rPr>
          <w:rStyle w:val="normaltextrun"/>
          <w:sz w:val="20"/>
          <w:szCs w:val="20"/>
          <w:shd w:val="clear" w:color="auto" w:fill="FFFFFF"/>
          <w:lang w:val="en"/>
        </w:rPr>
        <w:t>.</w:t>
      </w:r>
    </w:p>
    <w:p w14:paraId="1CC1258A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38C9D981" w14:textId="4939DE25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>TYPE OF CONTRACT</w:t>
      </w:r>
      <w:r w:rsidRPr="00B2124C">
        <w:rPr>
          <w:sz w:val="20"/>
          <w:szCs w:val="20"/>
        </w:rPr>
        <w:t xml:space="preserve">: This will be a firm-fixed price contract expected to be awarded to a prime contractor in </w:t>
      </w:r>
      <w:r w:rsidR="00850208">
        <w:rPr>
          <w:sz w:val="20"/>
          <w:szCs w:val="20"/>
        </w:rPr>
        <w:t>July 2026</w:t>
      </w:r>
      <w:r w:rsidRPr="00B2124C">
        <w:rPr>
          <w:sz w:val="20"/>
          <w:szCs w:val="20"/>
        </w:rPr>
        <w:t xml:space="preserve">. Construction Wage Rate Requirements for </w:t>
      </w:r>
      <w:r w:rsidR="00841088" w:rsidRPr="00B2124C">
        <w:rPr>
          <w:sz w:val="20"/>
          <w:szCs w:val="20"/>
        </w:rPr>
        <w:t>Nueces County, Texas</w:t>
      </w:r>
      <w:r w:rsidRPr="00B2124C">
        <w:rPr>
          <w:sz w:val="20"/>
          <w:szCs w:val="20"/>
        </w:rPr>
        <w:t xml:space="preserve"> will apply. </w:t>
      </w:r>
    </w:p>
    <w:p w14:paraId="32A9F072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0164C8DA" w14:textId="77777777" w:rsidR="00850208" w:rsidRPr="00850208" w:rsidRDefault="00925B61" w:rsidP="00850208">
      <w:pPr>
        <w:pStyle w:val="Default"/>
        <w:rPr>
          <w:rFonts w:eastAsia="Times New Roman"/>
          <w:b/>
          <w:bCs/>
          <w:iCs/>
          <w:color w:val="333333"/>
          <w:sz w:val="20"/>
          <w:szCs w:val="20"/>
        </w:rPr>
      </w:pPr>
      <w:r w:rsidRPr="00B2124C">
        <w:rPr>
          <w:b/>
          <w:bCs/>
          <w:sz w:val="20"/>
          <w:szCs w:val="20"/>
        </w:rPr>
        <w:t>North American Industry Classification System (NAICS) CODE CLASSIFICATION and SET ASIDE</w:t>
      </w:r>
      <w:r w:rsidRPr="00B2124C">
        <w:rPr>
          <w:sz w:val="20"/>
          <w:szCs w:val="20"/>
        </w:rPr>
        <w:t xml:space="preserve">: </w:t>
      </w:r>
    </w:p>
    <w:p w14:paraId="38BA44E1" w14:textId="57D57AED" w:rsidR="00BB0AC8" w:rsidRPr="00B2124C" w:rsidRDefault="00850208" w:rsidP="00850208">
      <w:pPr>
        <w:pStyle w:val="Default"/>
        <w:rPr>
          <w:rFonts w:eastAsia="Times New Roman"/>
          <w:b/>
          <w:bCs/>
          <w:iCs/>
          <w:color w:val="333333"/>
          <w:sz w:val="20"/>
          <w:szCs w:val="20"/>
        </w:rPr>
      </w:pPr>
      <w:r w:rsidRPr="00850208">
        <w:rPr>
          <w:rFonts w:eastAsia="Times New Roman"/>
          <w:b/>
          <w:bCs/>
          <w:iCs/>
          <w:color w:val="333333"/>
          <w:sz w:val="20"/>
          <w:szCs w:val="20"/>
        </w:rPr>
        <w:t xml:space="preserve"> 237110 Sewage disposal plant construction</w:t>
      </w:r>
      <w:r w:rsidR="00BF37F9" w:rsidRPr="00B2124C">
        <w:rPr>
          <w:rFonts w:eastAsia="Times New Roman"/>
          <w:b/>
          <w:bCs/>
          <w:iCs/>
          <w:color w:val="333333"/>
          <w:sz w:val="20"/>
          <w:szCs w:val="20"/>
        </w:rPr>
        <w:t xml:space="preserve">. </w:t>
      </w:r>
      <w:r w:rsidR="00C47839" w:rsidRPr="00B2124C">
        <w:rPr>
          <w:rFonts w:eastAsia="Times New Roman"/>
          <w:iCs/>
          <w:color w:val="333333"/>
          <w:sz w:val="20"/>
          <w:szCs w:val="20"/>
        </w:rPr>
        <w:t xml:space="preserve">The </w:t>
      </w:r>
      <w:hyperlink r:id="rId5" w:history="1">
        <w:r w:rsidR="00C47839" w:rsidRPr="00B2124C">
          <w:rPr>
            <w:rStyle w:val="Hyperlink"/>
            <w:rFonts w:eastAsia="Times New Roman"/>
            <w:iCs/>
            <w:sz w:val="20"/>
            <w:szCs w:val="20"/>
          </w:rPr>
          <w:t>small business size standard</w:t>
        </w:r>
      </w:hyperlink>
      <w:r w:rsidR="00C47839" w:rsidRPr="00B2124C">
        <w:rPr>
          <w:rFonts w:eastAsia="Times New Roman"/>
          <w:iCs/>
          <w:color w:val="333333"/>
          <w:sz w:val="20"/>
          <w:szCs w:val="20"/>
        </w:rPr>
        <w:t xml:space="preserve"> is $</w:t>
      </w:r>
      <w:r>
        <w:rPr>
          <w:rFonts w:eastAsia="Times New Roman"/>
          <w:b/>
          <w:bCs/>
          <w:iCs/>
          <w:color w:val="333333"/>
          <w:sz w:val="20"/>
          <w:szCs w:val="20"/>
        </w:rPr>
        <w:t>45</w:t>
      </w:r>
      <w:r w:rsidR="00C47839" w:rsidRPr="00B2124C">
        <w:rPr>
          <w:rFonts w:eastAsia="Times New Roman"/>
          <w:b/>
          <w:bCs/>
          <w:iCs/>
          <w:color w:val="333333"/>
          <w:sz w:val="20"/>
          <w:szCs w:val="20"/>
        </w:rPr>
        <w:t xml:space="preserve"> million</w:t>
      </w:r>
      <w:r w:rsidR="00C47839" w:rsidRPr="00B2124C">
        <w:rPr>
          <w:rFonts w:eastAsia="Times New Roman"/>
          <w:iCs/>
          <w:color w:val="333333"/>
          <w:sz w:val="20"/>
          <w:szCs w:val="20"/>
        </w:rPr>
        <w:t>.</w:t>
      </w:r>
    </w:p>
    <w:p w14:paraId="2DF31CDB" w14:textId="77777777" w:rsidR="00BB0AC8" w:rsidRPr="00B2124C" w:rsidRDefault="00BB0AC8" w:rsidP="00925B61">
      <w:pPr>
        <w:pStyle w:val="Default"/>
        <w:rPr>
          <w:b/>
          <w:bCs/>
          <w:iCs/>
          <w:sz w:val="20"/>
          <w:szCs w:val="20"/>
        </w:rPr>
      </w:pPr>
    </w:p>
    <w:p w14:paraId="3C7A234D" w14:textId="66F22544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sz w:val="20"/>
          <w:szCs w:val="20"/>
        </w:rPr>
        <w:t>This project is set aside 100 % for</w:t>
      </w:r>
      <w:r w:rsidR="00850208">
        <w:rPr>
          <w:sz w:val="20"/>
          <w:szCs w:val="20"/>
        </w:rPr>
        <w:t xml:space="preserve"> ISBEE</w:t>
      </w:r>
      <w:r w:rsidRPr="00B2124C">
        <w:rPr>
          <w:sz w:val="20"/>
          <w:szCs w:val="20"/>
        </w:rPr>
        <w:t xml:space="preserve"> Set Aside. </w:t>
      </w:r>
    </w:p>
    <w:p w14:paraId="34A90B4D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54236A01" w14:textId="77777777" w:rsidR="00925B61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>SITE VISIT</w:t>
      </w:r>
      <w:r w:rsidRPr="00B2124C">
        <w:rPr>
          <w:sz w:val="20"/>
          <w:szCs w:val="20"/>
        </w:rPr>
        <w:t xml:space="preserve">: Will be noted in Solicitation package when posted to SAM.GOV. </w:t>
      </w:r>
    </w:p>
    <w:p w14:paraId="58E1B92C" w14:textId="77777777" w:rsidR="00850208" w:rsidRPr="00B2124C" w:rsidRDefault="00850208" w:rsidP="00925B61">
      <w:pPr>
        <w:pStyle w:val="Default"/>
        <w:rPr>
          <w:sz w:val="20"/>
          <w:szCs w:val="20"/>
        </w:rPr>
      </w:pPr>
    </w:p>
    <w:p w14:paraId="6DA68AD1" w14:textId="77777777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sz w:val="20"/>
          <w:szCs w:val="20"/>
        </w:rPr>
        <w:t xml:space="preserve">The contracting office will not provide hardcopies or email copies of the solicitation. </w:t>
      </w:r>
    </w:p>
    <w:p w14:paraId="292867B1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0E1EBD35" w14:textId="77777777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b/>
          <w:bCs/>
          <w:sz w:val="20"/>
          <w:szCs w:val="20"/>
        </w:rPr>
        <w:t>REGISTRATIONS</w:t>
      </w:r>
      <w:r w:rsidRPr="00B2124C">
        <w:rPr>
          <w:sz w:val="20"/>
          <w:szCs w:val="20"/>
        </w:rPr>
        <w:t xml:space="preserve">: In order to be awarded a contract, an offeror must have an UEI number. Also, the offeror must be registered and active in the System for Award Management (SAM), website at </w:t>
      </w:r>
      <w:r w:rsidRPr="00B2124C">
        <w:rPr>
          <w:color w:val="0000FF"/>
          <w:sz w:val="20"/>
          <w:szCs w:val="20"/>
        </w:rPr>
        <w:t>http://www.sam.gov</w:t>
      </w:r>
      <w:r w:rsidRPr="00B2124C">
        <w:rPr>
          <w:sz w:val="20"/>
          <w:szCs w:val="20"/>
        </w:rPr>
        <w:t xml:space="preserve">, and have completed their Online Representations and Certifications at the time of the solicitation close date once the solicitation is posted. </w:t>
      </w:r>
    </w:p>
    <w:p w14:paraId="4C4D4DCE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4CAEB07A" w14:textId="31AAE24E" w:rsidR="00925B61" w:rsidRPr="00B2124C" w:rsidRDefault="00925B61" w:rsidP="00925B61">
      <w:pPr>
        <w:pStyle w:val="Default"/>
        <w:rPr>
          <w:sz w:val="20"/>
          <w:szCs w:val="20"/>
        </w:rPr>
      </w:pPr>
      <w:r w:rsidRPr="00B2124C">
        <w:rPr>
          <w:sz w:val="20"/>
          <w:szCs w:val="20"/>
        </w:rPr>
        <w:t>The government intends to issue a formal Solicitation with construction specifications on or about</w:t>
      </w:r>
      <w:r w:rsidR="00BF37F9" w:rsidRPr="00B2124C">
        <w:rPr>
          <w:sz w:val="20"/>
          <w:szCs w:val="20"/>
        </w:rPr>
        <w:t xml:space="preserve"> </w:t>
      </w:r>
      <w:r w:rsidR="00850208">
        <w:rPr>
          <w:sz w:val="20"/>
          <w:szCs w:val="20"/>
        </w:rPr>
        <w:t>May 14</w:t>
      </w:r>
      <w:r w:rsidR="00BF37F9" w:rsidRPr="00B2124C">
        <w:rPr>
          <w:sz w:val="20"/>
          <w:szCs w:val="20"/>
        </w:rPr>
        <w:t xml:space="preserve">, </w:t>
      </w:r>
      <w:r w:rsidR="00F66D15" w:rsidRPr="00B2124C">
        <w:rPr>
          <w:sz w:val="20"/>
          <w:szCs w:val="20"/>
        </w:rPr>
        <w:t>202</w:t>
      </w:r>
      <w:r w:rsidR="00344324" w:rsidRPr="00B2124C">
        <w:rPr>
          <w:sz w:val="20"/>
          <w:szCs w:val="20"/>
        </w:rPr>
        <w:t>6</w:t>
      </w:r>
      <w:r w:rsidRPr="00B2124C">
        <w:rPr>
          <w:sz w:val="20"/>
          <w:szCs w:val="20"/>
        </w:rPr>
        <w:t xml:space="preserve">. If this date is delayed, the solicitation will follow as soon as possible. This is the preliminary notice of a solicitation that will follow. The responses will be due approximately </w:t>
      </w:r>
      <w:r w:rsidR="00850208">
        <w:rPr>
          <w:sz w:val="20"/>
          <w:szCs w:val="20"/>
        </w:rPr>
        <w:t>30</w:t>
      </w:r>
      <w:r w:rsidRPr="00B2124C">
        <w:rPr>
          <w:sz w:val="20"/>
          <w:szCs w:val="20"/>
        </w:rPr>
        <w:t xml:space="preserve"> days after the </w:t>
      </w:r>
      <w:r w:rsidR="00BB0AC8" w:rsidRPr="00B2124C">
        <w:rPr>
          <w:sz w:val="20"/>
          <w:szCs w:val="20"/>
        </w:rPr>
        <w:t>RFQ</w:t>
      </w:r>
      <w:r w:rsidRPr="00B2124C">
        <w:rPr>
          <w:sz w:val="20"/>
          <w:szCs w:val="20"/>
        </w:rPr>
        <w:t xml:space="preserve"> issue date and it is anticipated </w:t>
      </w:r>
      <w:proofErr w:type="gramStart"/>
      <w:r w:rsidRPr="00B2124C">
        <w:rPr>
          <w:sz w:val="20"/>
          <w:szCs w:val="20"/>
        </w:rPr>
        <w:t>close</w:t>
      </w:r>
      <w:proofErr w:type="gramEnd"/>
      <w:r w:rsidRPr="00B2124C">
        <w:rPr>
          <w:sz w:val="20"/>
          <w:szCs w:val="20"/>
        </w:rPr>
        <w:t xml:space="preserve"> </w:t>
      </w:r>
      <w:r w:rsidR="00850208" w:rsidRPr="00B2124C">
        <w:rPr>
          <w:sz w:val="20"/>
          <w:szCs w:val="20"/>
        </w:rPr>
        <w:t xml:space="preserve">on </w:t>
      </w:r>
      <w:r w:rsidR="00850208">
        <w:rPr>
          <w:sz w:val="20"/>
          <w:szCs w:val="20"/>
        </w:rPr>
        <w:t>June 22</w:t>
      </w:r>
      <w:r w:rsidR="00344324" w:rsidRPr="00B2124C">
        <w:rPr>
          <w:sz w:val="20"/>
          <w:szCs w:val="20"/>
        </w:rPr>
        <w:t>, 2026</w:t>
      </w:r>
      <w:r w:rsidRPr="00B2124C">
        <w:rPr>
          <w:sz w:val="20"/>
          <w:szCs w:val="20"/>
        </w:rPr>
        <w:t xml:space="preserve">. The specific date and time will be announced in the solicitation that will follow this notice. </w:t>
      </w:r>
    </w:p>
    <w:p w14:paraId="64B50D96" w14:textId="77777777" w:rsidR="00925B61" w:rsidRPr="00B2124C" w:rsidRDefault="00925B61" w:rsidP="00925B61">
      <w:pPr>
        <w:pStyle w:val="Default"/>
        <w:rPr>
          <w:sz w:val="20"/>
          <w:szCs w:val="20"/>
        </w:rPr>
      </w:pPr>
    </w:p>
    <w:p w14:paraId="10D72875" w14:textId="024400AC" w:rsidR="007E102A" w:rsidRPr="00B2124C" w:rsidRDefault="00925B61" w:rsidP="00925B61">
      <w:pPr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B2124C">
        <w:rPr>
          <w:rFonts w:ascii="Times New Roman" w:hAnsi="Times New Roman" w:cs="Times New Roman"/>
          <w:b/>
          <w:bCs/>
          <w:sz w:val="20"/>
          <w:szCs w:val="20"/>
        </w:rPr>
        <w:t xml:space="preserve">POINT OF CONTACT: </w:t>
      </w:r>
      <w:r w:rsidR="00F66D15"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Joseph Kirk</w:t>
      </w:r>
      <w:r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Contracting Specialist, </w:t>
      </w:r>
      <w:r w:rsidR="00F66D15"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Joseph_krik</w:t>
      </w:r>
      <w:r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@nps.gov, 605.574</w:t>
      </w:r>
      <w:r w:rsidR="00BA5D8A"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  <w:r w:rsidR="003775AA"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05</w:t>
      </w:r>
      <w:r w:rsidR="00F66D15" w:rsidRPr="00B2124C">
        <w:rPr>
          <w:rFonts w:ascii="Times New Roman" w:hAnsi="Times New Roman" w:cs="Times New Roman"/>
          <w:color w:val="000000"/>
          <w:kern w:val="0"/>
          <w:sz w:val="20"/>
          <w:szCs w:val="20"/>
        </w:rPr>
        <w:t>10</w:t>
      </w:r>
    </w:p>
    <w:sectPr w:rsidR="007E102A" w:rsidRPr="00B21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24D6B"/>
    <w:multiLevelType w:val="hybridMultilevel"/>
    <w:tmpl w:val="B5C497FA"/>
    <w:lvl w:ilvl="0" w:tplc="4BCAD23E">
      <w:start w:val="1"/>
      <w:numFmt w:val="upperLetter"/>
      <w:lvlText w:val="%1."/>
      <w:lvlJc w:val="left"/>
      <w:pPr>
        <w:ind w:left="720" w:hanging="360"/>
      </w:pPr>
      <w:rPr>
        <w:i w:val="0"/>
        <w:iCs w:val="0"/>
        <w:strike w:val="0"/>
        <w:dstrike w:val="0"/>
        <w:color w:val="auto"/>
        <w:u w:val="none"/>
        <w:effect w:val="none"/>
      </w:rPr>
    </w:lvl>
    <w:lvl w:ilvl="1" w:tplc="D3FAB870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color w:val="auto"/>
        <w:sz w:val="20"/>
        <w:szCs w:val="20"/>
        <w:u w:val="none"/>
        <w:effect w:val="none"/>
      </w:rPr>
    </w:lvl>
    <w:lvl w:ilvl="2" w:tplc="745C8844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 w:tplc="016616DA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 w:tplc="FBD0F5CE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 w:tplc="A5BE0FC8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 w:tplc="B186FE0A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 w:tplc="8BE07204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 w:tplc="A48E49FC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567301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61"/>
    <w:rsid w:val="00123F84"/>
    <w:rsid w:val="0025282A"/>
    <w:rsid w:val="002552BB"/>
    <w:rsid w:val="002B0215"/>
    <w:rsid w:val="00344324"/>
    <w:rsid w:val="003775AA"/>
    <w:rsid w:val="00386E29"/>
    <w:rsid w:val="003907A3"/>
    <w:rsid w:val="00460BF3"/>
    <w:rsid w:val="005D2DFF"/>
    <w:rsid w:val="00616777"/>
    <w:rsid w:val="0068676C"/>
    <w:rsid w:val="00784567"/>
    <w:rsid w:val="00793BA6"/>
    <w:rsid w:val="007D5B7F"/>
    <w:rsid w:val="007E102A"/>
    <w:rsid w:val="00841088"/>
    <w:rsid w:val="00850208"/>
    <w:rsid w:val="00925B61"/>
    <w:rsid w:val="00A17742"/>
    <w:rsid w:val="00A76601"/>
    <w:rsid w:val="00B2124C"/>
    <w:rsid w:val="00BA5D8A"/>
    <w:rsid w:val="00BB0AC8"/>
    <w:rsid w:val="00BC560B"/>
    <w:rsid w:val="00BE576A"/>
    <w:rsid w:val="00BF37F9"/>
    <w:rsid w:val="00C47839"/>
    <w:rsid w:val="00D64CE1"/>
    <w:rsid w:val="00DC368A"/>
    <w:rsid w:val="00EA0E81"/>
    <w:rsid w:val="00F6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8208"/>
  <w15:chartTrackingRefBased/>
  <w15:docId w15:val="{4EDAE84F-0F52-46D1-B02D-AA8BE2FF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7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">
    <w:name w:val="Sub heading"/>
    <w:basedOn w:val="Normal"/>
    <w:link w:val="SubheadingChar"/>
    <w:qFormat/>
    <w:rsid w:val="00386E29"/>
    <w:pPr>
      <w:widowControl w:val="0"/>
      <w:autoSpaceDE w:val="0"/>
      <w:autoSpaceDN w:val="0"/>
      <w:spacing w:after="0" w:line="240" w:lineRule="auto"/>
      <w:ind w:left="720"/>
    </w:pPr>
    <w:rPr>
      <w:rFonts w:ascii="Cambria" w:eastAsia="Cambria" w:hAnsi="Cambria" w:cs="Cambria"/>
      <w:spacing w:val="-2"/>
    </w:rPr>
  </w:style>
  <w:style w:type="character" w:customStyle="1" w:styleId="SubheadingChar">
    <w:name w:val="Sub heading Char"/>
    <w:basedOn w:val="DefaultParagraphFont"/>
    <w:link w:val="Subheading"/>
    <w:rsid w:val="00386E29"/>
    <w:rPr>
      <w:rFonts w:ascii="Cambria" w:eastAsia="Cambria" w:hAnsi="Cambria" w:cs="Cambria"/>
      <w:spacing w:val="-2"/>
    </w:rPr>
  </w:style>
  <w:style w:type="paragraph" w:customStyle="1" w:styleId="Default">
    <w:name w:val="Default"/>
    <w:rsid w:val="00925B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F66D15"/>
  </w:style>
  <w:style w:type="character" w:styleId="Hyperlink">
    <w:name w:val="Hyperlink"/>
    <w:basedOn w:val="DefaultParagraphFont"/>
    <w:uiPriority w:val="99"/>
    <w:unhideWhenUsed/>
    <w:rsid w:val="00C478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83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7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ba.gov/content/small-business-size-stand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349</Words>
  <Characters>2040</Characters>
  <Application>Microsoft Office Word</Application>
  <DocSecurity>0</DocSecurity>
  <Lines>37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Gutknecht, Rebecca L</dc:creator>
  <cp:keywords/>
  <dc:description/>
  <cp:lastModifiedBy>Kirk, Joseph L</cp:lastModifiedBy>
  <cp:revision>3</cp:revision>
  <dcterms:created xsi:type="dcterms:W3CDTF">2026-03-10T19:37:00Z</dcterms:created>
  <dcterms:modified xsi:type="dcterms:W3CDTF">2026-04-29T22:15:00Z</dcterms:modified>
</cp:coreProperties>
</file>