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59" w:line="240" w:lineRule="auto"/>
        <w:ind w:left="3028" w:right="2990" w:firstLine="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STATEMENT OF WORK</w:t>
      </w:r>
      <w:r w:rsidDel="00000000" w:rsidR="00000000" w:rsidRPr="00000000">
        <w:rPr>
          <w:rtl w:val="0"/>
        </w:rPr>
      </w:r>
    </w:p>
    <w:p w:rsidR="00000000" w:rsidDel="00000000" w:rsidP="00000000" w:rsidRDefault="00000000" w:rsidRPr="00000000" w14:paraId="00000002">
      <w:pPr>
        <w:widowControl w:val="0"/>
        <w:spacing w:before="1" w:line="240" w:lineRule="auto"/>
        <w:ind w:left="516" w:right="477"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PROFESSIONAL SERVICES FOR</w:t>
      </w:r>
    </w:p>
    <w:p w:rsidR="00000000" w:rsidDel="00000000" w:rsidP="00000000" w:rsidRDefault="00000000" w:rsidRPr="00000000" w14:paraId="00000003">
      <w:pPr>
        <w:widowControl w:val="0"/>
        <w:spacing w:before="1" w:line="240" w:lineRule="auto"/>
        <w:ind w:left="516" w:right="477"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4">
      <w:pPr>
        <w:widowControl w:val="0"/>
        <w:spacing w:before="1" w:line="240" w:lineRule="auto"/>
        <w:ind w:left="516" w:right="477"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NATIONAL MARINE FISHERIES SERVICE</w:t>
      </w:r>
    </w:p>
    <w:p w:rsidR="00000000" w:rsidDel="00000000" w:rsidP="00000000" w:rsidRDefault="00000000" w:rsidRPr="00000000" w14:paraId="00000005">
      <w:pPr>
        <w:widowControl w:val="0"/>
        <w:spacing w:before="1" w:line="240" w:lineRule="auto"/>
        <w:ind w:left="516" w:right="477"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WEST COAST REGION</w:t>
      </w:r>
    </w:p>
    <w:p w:rsidR="00000000" w:rsidDel="00000000" w:rsidP="00000000" w:rsidRDefault="00000000" w:rsidRPr="00000000" w14:paraId="00000006">
      <w:pPr>
        <w:widowControl w:val="0"/>
        <w:spacing w:before="1" w:line="240" w:lineRule="auto"/>
        <w:ind w:left="516" w:right="477"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7">
      <w:pPr>
        <w:shd w:fill="ffffff" w:val="clear"/>
        <w:spacing w:line="240" w:lineRule="auto"/>
        <w:jc w:val="center"/>
        <w:rPr>
          <w:b w:val="1"/>
          <w:bCs w:val="1"/>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Specialized Marine Facility Access and Storage.</w:t>
      </w:r>
      <w:r w:rsidDel="00000000" w:rsidR="00000000" w:rsidRPr="00000000">
        <w:rPr>
          <w:b w:val="1"/>
          <w:bCs w:val="1"/>
          <w:sz w:val="21"/>
          <w:szCs w:val="21"/>
          <w:highlight w:val="white"/>
          <w:rtl w:val="0"/>
        </w:rPr>
        <w:t xml:space="preserve"> </w:t>
      </w:r>
    </w:p>
    <w:p w:rsidR="00000000" w:rsidDel="00000000" w:rsidP="00000000" w:rsidRDefault="00000000" w:rsidRPr="00000000" w14:paraId="00000008">
      <w:pPr>
        <w:widowControl w:val="0"/>
        <w:spacing w:before="2" w:line="276" w:lineRule="auto"/>
        <w:ind w:right="4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9">
      <w:pPr>
        <w:widowControl w:val="0"/>
        <w:spacing w:line="20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 143040-26-0007</w:t>
      </w:r>
    </w:p>
    <w:p w:rsidR="00000000" w:rsidDel="00000000" w:rsidP="00000000" w:rsidRDefault="00000000" w:rsidRPr="00000000" w14:paraId="0000000A">
      <w:pPr>
        <w:widowControl w:val="0"/>
        <w:spacing w:before="13" w:line="26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B">
      <w:pPr>
        <w:widowControl w:val="0"/>
        <w:numPr>
          <w:ilvl w:val="0"/>
          <w:numId w:val="1"/>
        </w:numPr>
        <w:spacing w:line="240" w:lineRule="auto"/>
        <w:ind w:left="360" w:right="-20"/>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sz w:val="24"/>
          <w:szCs w:val="24"/>
          <w:rtl w:val="0"/>
        </w:rPr>
        <w:t xml:space="preserve">Background:</w:t>
      </w:r>
      <w:r w:rsidDel="00000000" w:rsidR="00000000" w:rsidRPr="00000000">
        <w:rPr>
          <w:rtl w:val="0"/>
        </w:rPr>
      </w:r>
    </w:p>
    <w:p w:rsidR="00000000" w:rsidDel="00000000" w:rsidP="00000000" w:rsidRDefault="00000000" w:rsidRPr="00000000" w14:paraId="0000000C">
      <w:pPr>
        <w:spacing w:line="240" w:lineRule="auto"/>
        <w:ind w:right="-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line="240" w:lineRule="auto"/>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NMFS West Coast Region (WCR) requires a variety of vessel and science related services to support small boat operations, underwater diving operations, equipment storage, and scientific laboratory needs.  We require a comprehensive service solution to increase both the efficiency and efficacy of our field operations.</w:t>
      </w:r>
    </w:p>
    <w:p w:rsidR="00000000" w:rsidDel="00000000" w:rsidP="00000000" w:rsidRDefault="00000000" w:rsidRPr="00000000" w14:paraId="0000000E">
      <w:pPr>
        <w:spacing w:line="240" w:lineRule="auto"/>
        <w:ind w:right="-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widowControl w:val="0"/>
        <w:spacing w:line="240" w:lineRule="auto"/>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WCR conducts field operations to support listed species recovery, habitat conservation, marine mammal and listed species stranding response, and natural resource damage assessment pursuant to our statutory and regulatory responsibilities under the Endangered Species Act, Marine Mammal Protection Act, Magnuson-Stevens Fishery Conservation and Management Act, and the Comprehensive Environmental Response, Compensation, and Liability Act.  NMFS WCR maintains and implements a small boat and diving program to support our living marine resource stewardship responsibilities.  In addition, WCR staff routinely respond to marine mammal and listed species entanglements and stranding events.</w:t>
      </w:r>
    </w:p>
    <w:p w:rsidR="00000000" w:rsidDel="00000000" w:rsidP="00000000" w:rsidRDefault="00000000" w:rsidRPr="00000000" w14:paraId="00000010">
      <w:pPr>
        <w:widowControl w:val="0"/>
        <w:spacing w:line="240" w:lineRule="auto"/>
        <w:ind w:left="360" w:right="201" w:firstLine="0"/>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11">
      <w:pPr>
        <w:widowControl w:val="0"/>
        <w:numPr>
          <w:ilvl w:val="0"/>
          <w:numId w:val="1"/>
        </w:numPr>
        <w:spacing w:line="240" w:lineRule="auto"/>
        <w:ind w:left="360" w:right="201"/>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sz w:val="24"/>
          <w:szCs w:val="24"/>
          <w:rtl w:val="0"/>
        </w:rPr>
        <w:t xml:space="preserve">Objectives:</w:t>
      </w:r>
      <w:r w:rsidDel="00000000" w:rsidR="00000000" w:rsidRPr="00000000">
        <w:rPr>
          <w:rtl w:val="0"/>
        </w:rPr>
      </w:r>
    </w:p>
    <w:p w:rsidR="00000000" w:rsidDel="00000000" w:rsidP="00000000" w:rsidRDefault="00000000" w:rsidRPr="00000000" w14:paraId="00000012">
      <w:pPr>
        <w:widowControl w:val="0"/>
        <w:spacing w:line="240" w:lineRule="auto"/>
        <w:ind w:right="201"/>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3">
      <w:pPr>
        <w:widowControl w:val="0"/>
        <w:spacing w:line="240" w:lineRule="auto"/>
        <w:ind w:right="201"/>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objectives of the contract are to provide storage and science services to support our field operations and stranding program. NMFS staff will utilize these services to advance our science and management responsibilities.</w:t>
      </w:r>
    </w:p>
    <w:p w:rsidR="00000000" w:rsidDel="00000000" w:rsidP="00000000" w:rsidRDefault="00000000" w:rsidRPr="00000000" w14:paraId="00000014">
      <w:pPr>
        <w:widowControl w:val="0"/>
        <w:spacing w:line="240" w:lineRule="auto"/>
        <w:ind w:left="360" w:right="201" w:firstLine="0"/>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15">
      <w:pPr>
        <w:widowControl w:val="0"/>
        <w:numPr>
          <w:ilvl w:val="0"/>
          <w:numId w:val="1"/>
        </w:numPr>
        <w:spacing w:line="240" w:lineRule="auto"/>
        <w:ind w:left="360" w:right="-20"/>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sz w:val="24"/>
          <w:szCs w:val="24"/>
          <w:rtl w:val="0"/>
        </w:rPr>
        <w:t xml:space="preserve">Scope: </w:t>
      </w:r>
      <w:r w:rsidDel="00000000" w:rsidR="00000000" w:rsidRPr="00000000">
        <w:rPr>
          <w:rtl w:val="0"/>
        </w:rPr>
      </w:r>
    </w:p>
    <w:p w:rsidR="00000000" w:rsidDel="00000000" w:rsidP="00000000" w:rsidRDefault="00000000" w:rsidRPr="00000000" w14:paraId="00000016">
      <w:pPr>
        <w:widowControl w:val="0"/>
        <w:spacing w:line="240" w:lineRule="auto"/>
        <w:ind w:right="-2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7">
      <w:pPr>
        <w:widowControl w:val="0"/>
        <w:spacing w:line="240" w:lineRule="auto"/>
        <w:ind w:right="-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contract is intended to cover necessary services to support NMFS WCR vessel and field operations, and stranding program.</w:t>
      </w:r>
    </w:p>
    <w:p w:rsidR="00000000" w:rsidDel="00000000" w:rsidP="00000000" w:rsidRDefault="00000000" w:rsidRPr="00000000" w14:paraId="00000018">
      <w:pPr>
        <w:widowControl w:val="0"/>
        <w:spacing w:before="3"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widowControl w:val="0"/>
        <w:numPr>
          <w:ilvl w:val="0"/>
          <w:numId w:val="1"/>
        </w:numPr>
        <w:spacing w:line="240" w:lineRule="auto"/>
        <w:ind w:left="360" w:right="-20"/>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sz w:val="24"/>
          <w:szCs w:val="24"/>
          <w:rtl w:val="0"/>
        </w:rPr>
        <w:t xml:space="preserve">Tasks: </w:t>
      </w:r>
      <w:r w:rsidDel="00000000" w:rsidR="00000000" w:rsidRPr="00000000">
        <w:rPr>
          <w:rtl w:val="0"/>
        </w:rPr>
      </w:r>
    </w:p>
    <w:p w:rsidR="00000000" w:rsidDel="00000000" w:rsidP="00000000" w:rsidRDefault="00000000" w:rsidRPr="00000000" w14:paraId="0000001A">
      <w:pPr>
        <w:widowControl w:val="0"/>
        <w:spacing w:line="240" w:lineRule="auto"/>
        <w:ind w:right="-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widowControl w:val="0"/>
        <w:spacing w:line="240" w:lineRule="auto"/>
        <w:ind w:right="-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the services described below should be provided in one general location within reasonable driving distance (&lt; 30 minutes) of 501 W. Ocean Boulevard, Long Beach, California.</w:t>
      </w:r>
    </w:p>
    <w:p w:rsidR="00000000" w:rsidDel="00000000" w:rsidP="00000000" w:rsidRDefault="00000000" w:rsidRPr="00000000" w14:paraId="0000001C">
      <w:pPr>
        <w:widowControl w:val="0"/>
        <w:spacing w:line="240" w:lineRule="auto"/>
        <w:ind w:right="-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widowControl w:val="0"/>
        <w:spacing w:line="240" w:lineRule="auto"/>
        <w:ind w:right="-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Task 1.  Boat storage</w:t>
      </w:r>
    </w:p>
    <w:p w:rsidR="00000000" w:rsidDel="00000000" w:rsidP="00000000" w:rsidRDefault="00000000" w:rsidRPr="00000000" w14:paraId="0000001E">
      <w:pPr>
        <w:widowControl w:val="0"/>
        <w:spacing w:line="240" w:lineRule="auto"/>
        <w:ind w:right="-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Base Year Only -- Storage that accommodates trailer and small boat with center console measuring approximately 28 feet in length overall.  Ability to provide access 24 hours/7 days a week.</w:t>
      </w:r>
    </w:p>
    <w:p w:rsidR="00000000" w:rsidDel="00000000" w:rsidP="00000000" w:rsidRDefault="00000000" w:rsidRPr="00000000" w14:paraId="0000001F">
      <w:pPr>
        <w:widowControl w:val="0"/>
        <w:spacing w:line="240" w:lineRule="auto"/>
        <w:ind w:right="-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widowControl w:val="0"/>
        <w:spacing w:line="240" w:lineRule="auto"/>
        <w:ind w:right="-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Task 2.  Dive locker facility.</w:t>
      </w:r>
    </w:p>
    <w:p w:rsidR="00000000" w:rsidDel="00000000" w:rsidP="00000000" w:rsidRDefault="00000000" w:rsidRPr="00000000" w14:paraId="00000021">
      <w:pPr>
        <w:widowControl w:val="0"/>
        <w:spacing w:line="240" w:lineRule="auto"/>
        <w:ind w:right="-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Air compressor capabilities for approved NMFS staff to fill SCUBA tanks. Ability to provide access 24 hours/7 days a week.</w:t>
      </w:r>
    </w:p>
    <w:p w:rsidR="00000000" w:rsidDel="00000000" w:rsidP="00000000" w:rsidRDefault="00000000" w:rsidRPr="00000000" w14:paraId="00000022">
      <w:pPr>
        <w:widowControl w:val="0"/>
        <w:spacing w:line="240" w:lineRule="auto"/>
        <w:ind w:right="-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widowControl w:val="0"/>
        <w:spacing w:line="240" w:lineRule="auto"/>
        <w:ind w:right="-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Task 3.  Equipment storage and basic laundry access.</w:t>
      </w:r>
    </w:p>
    <w:p w:rsidR="00000000" w:rsidDel="00000000" w:rsidP="00000000" w:rsidRDefault="00000000" w:rsidRPr="00000000" w14:paraId="00000024">
      <w:pPr>
        <w:widowControl w:val="0"/>
        <w:spacing w:line="240" w:lineRule="auto"/>
        <w:ind w:right="-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Indoor and secure storage facility for various scientific equipment and field gear.  Ability to provide access to gear 24 hours/7 days a week.  Storage space area requirement is 100 square feet.  Access to running water for equipment rinse.  Access and use of washer and dryer for field clothes.  Temporary use of area for air drying equipment and gear.</w:t>
      </w:r>
    </w:p>
    <w:p w:rsidR="00000000" w:rsidDel="00000000" w:rsidP="00000000" w:rsidRDefault="00000000" w:rsidRPr="00000000" w14:paraId="00000025">
      <w:pPr>
        <w:widowControl w:val="0"/>
        <w:spacing w:line="240" w:lineRule="auto"/>
        <w:ind w:right="-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widowControl w:val="0"/>
        <w:spacing w:line="240" w:lineRule="auto"/>
        <w:ind w:right="-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Task 4.  Wet laboratory facility.</w:t>
      </w:r>
    </w:p>
    <w:p w:rsidR="00000000" w:rsidDel="00000000" w:rsidP="00000000" w:rsidRDefault="00000000" w:rsidRPr="00000000" w14:paraId="00000027">
      <w:pPr>
        <w:widowControl w:val="0"/>
        <w:spacing w:line="240" w:lineRule="auto"/>
        <w:ind w:right="-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Dedicated laboratory area for NMFS WCR use with hard countertop and access to running water and sink.  Laboratory space area requirement is 20 square feet.</w:t>
      </w:r>
    </w:p>
    <w:p w:rsidR="00000000" w:rsidDel="00000000" w:rsidP="00000000" w:rsidRDefault="00000000" w:rsidRPr="00000000" w14:paraId="00000028">
      <w:pPr>
        <w:widowControl w:val="0"/>
        <w:spacing w:line="240" w:lineRule="auto"/>
        <w:ind w:right="-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widowControl w:val="0"/>
        <w:spacing w:line="240" w:lineRule="auto"/>
        <w:ind w:right="-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Task 5.  Membership to facility.</w:t>
      </w:r>
    </w:p>
    <w:p w:rsidR="00000000" w:rsidDel="00000000" w:rsidP="00000000" w:rsidRDefault="00000000" w:rsidRPr="00000000" w14:paraId="0000002A">
      <w:pPr>
        <w:widowControl w:val="0"/>
        <w:spacing w:line="240" w:lineRule="auto"/>
        <w:ind w:right="-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Provide affiliate membership to NMFS WCR.  Membership entails no voting rights and reduced privileges at the facility.  Membership contribution based upon cost of above services. </w:t>
      </w:r>
    </w:p>
    <w:p w:rsidR="00000000" w:rsidDel="00000000" w:rsidP="00000000" w:rsidRDefault="00000000" w:rsidRPr="00000000" w14:paraId="0000002B">
      <w:pPr>
        <w:widowControl w:val="0"/>
        <w:spacing w:line="240" w:lineRule="auto"/>
        <w:ind w:right="-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keepLines w:val="1"/>
        <w:widowControl w:val="0"/>
        <w:numPr>
          <w:ilvl w:val="0"/>
          <w:numId w:val="1"/>
        </w:numPr>
        <w:spacing w:line="240" w:lineRule="auto"/>
        <w:ind w:left="360" w:right="-20"/>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sz w:val="24"/>
          <w:szCs w:val="24"/>
          <w:rtl w:val="0"/>
        </w:rPr>
        <w:t xml:space="preserve">Period of Performance:</w:t>
      </w:r>
      <w:r w:rsidDel="00000000" w:rsidR="00000000" w:rsidRPr="00000000">
        <w:rPr>
          <w:rtl w:val="0"/>
        </w:rPr>
      </w:r>
    </w:p>
    <w:p w:rsidR="00000000" w:rsidDel="00000000" w:rsidP="00000000" w:rsidRDefault="00000000" w:rsidRPr="00000000" w14:paraId="0000002D">
      <w:pPr>
        <w:widowControl w:val="0"/>
        <w:spacing w:before="8" w:line="190" w:lineRule="auto"/>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02E">
      <w:pPr>
        <w:widowControl w:val="0"/>
        <w:spacing w:before="8" w:line="19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Year: July 1, 2026 through June 30, 2027 </w:t>
      </w:r>
    </w:p>
    <w:p w:rsidR="00000000" w:rsidDel="00000000" w:rsidP="00000000" w:rsidRDefault="00000000" w:rsidRPr="00000000" w14:paraId="0000002F">
      <w:pPr>
        <w:widowControl w:val="0"/>
        <w:spacing w:before="8" w:line="19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Option Period 1: July 1, 2027 through June 30, 2028</w:t>
      </w:r>
    </w:p>
    <w:p w:rsidR="00000000" w:rsidDel="00000000" w:rsidP="00000000" w:rsidRDefault="00000000" w:rsidRPr="00000000" w14:paraId="00000030">
      <w:pPr>
        <w:widowControl w:val="0"/>
        <w:spacing w:before="8" w:line="19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Option Period 2: July 1, 2028 through June 30, 2029 </w:t>
      </w:r>
    </w:p>
    <w:p w:rsidR="00000000" w:rsidDel="00000000" w:rsidP="00000000" w:rsidRDefault="00000000" w:rsidRPr="00000000" w14:paraId="00000031">
      <w:pPr>
        <w:widowControl w:val="0"/>
        <w:spacing w:before="8" w:line="19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Option Period 3: July 1, 2029 through June 30, 2030 </w:t>
      </w:r>
    </w:p>
    <w:p w:rsidR="00000000" w:rsidDel="00000000" w:rsidP="00000000" w:rsidRDefault="00000000" w:rsidRPr="00000000" w14:paraId="00000032">
      <w:pPr>
        <w:widowControl w:val="0"/>
        <w:spacing w:before="8" w:line="19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Option Period 4: July 1, 2030 through June 30, 2031 </w:t>
      </w:r>
    </w:p>
    <w:p w:rsidR="00000000" w:rsidDel="00000000" w:rsidP="00000000" w:rsidRDefault="00000000" w:rsidRPr="00000000" w14:paraId="00000033">
      <w:pPr>
        <w:widowControl w:val="0"/>
        <w:spacing w:before="8" w:line="19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widowControl w:val="0"/>
        <w:spacing w:before="3"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widowControl w:val="0"/>
        <w:numPr>
          <w:ilvl w:val="0"/>
          <w:numId w:val="1"/>
        </w:numPr>
        <w:spacing w:before="3" w:line="200" w:lineRule="auto"/>
        <w:ind w:left="360"/>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sz w:val="24"/>
          <w:szCs w:val="24"/>
          <w:rtl w:val="0"/>
        </w:rPr>
        <w:t xml:space="preserve">Place of Performance:</w:t>
      </w:r>
    </w:p>
    <w:p w:rsidR="00000000" w:rsidDel="00000000" w:rsidP="00000000" w:rsidRDefault="00000000" w:rsidRPr="00000000" w14:paraId="00000036">
      <w:pPr>
        <w:widowControl w:val="0"/>
        <w:spacing w:before="3" w:line="20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7">
      <w:pPr>
        <w:widowControl w:val="0"/>
        <w:spacing w:before="3" w:line="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Long Beach, California area</w:t>
      </w:r>
    </w:p>
    <w:p w:rsidR="00000000" w:rsidDel="00000000" w:rsidP="00000000" w:rsidRDefault="00000000" w:rsidRPr="00000000" w14:paraId="00000038">
      <w:pPr>
        <w:widowControl w:val="0"/>
        <w:spacing w:before="3" w:line="20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widowControl w:val="0"/>
        <w:numPr>
          <w:ilvl w:val="0"/>
          <w:numId w:val="1"/>
        </w:numPr>
        <w:spacing w:after="200" w:before="7" w:line="276" w:lineRule="auto"/>
        <w:ind w:left="360" w:right="246"/>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sz w:val="24"/>
          <w:szCs w:val="24"/>
          <w:rtl w:val="0"/>
        </w:rPr>
        <w:t xml:space="preserve">Education/Experience Required:</w:t>
      </w:r>
      <w:r w:rsidDel="00000000" w:rsidR="00000000" w:rsidRPr="00000000">
        <w:rPr>
          <w:rtl w:val="0"/>
        </w:rPr>
      </w:r>
    </w:p>
    <w:p w:rsidR="00000000" w:rsidDel="00000000" w:rsidP="00000000" w:rsidRDefault="00000000" w:rsidRPr="00000000" w14:paraId="0000003A">
      <w:pPr>
        <w:widowControl w:val="0"/>
        <w:spacing w:after="200" w:line="240" w:lineRule="auto"/>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contractor shall have extensive experience with marine research activities, vessel operations, and underwater diving.  In addition, the contractor should be able to demonstrate the successful delivery of similar services, as described above, for other government entities or major scientific organizations. The contractor shall have at least five years of experience providing such services.  Technical, equipment, and storage capabilities, and cost will be the primary factors for evaluation.  A secondary factor for evaluation will be the contractor’s ability to demonstrate effective support for marine research, environmental monitoring, and regional collaboration experience.</w:t>
      </w:r>
    </w:p>
    <w:p w:rsidR="00000000" w:rsidDel="00000000" w:rsidP="00000000" w:rsidRDefault="00000000" w:rsidRPr="00000000" w14:paraId="0000003B">
      <w:pPr>
        <w:widowControl w:val="0"/>
        <w:spacing w:line="240" w:lineRule="auto"/>
        <w:ind w:left="120" w:right="201"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widowControl w:val="0"/>
        <w:spacing w:line="240" w:lineRule="auto"/>
        <w:ind w:left="120" w:right="201"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81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