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944B9" w14:textId="77777777" w:rsidR="00534D91" w:rsidRPr="00F75BF3" w:rsidRDefault="328F15CA" w:rsidP="6E6BB8E2">
      <w:pPr>
        <w:tabs>
          <w:tab w:val="left" w:pos="1890"/>
        </w:tabs>
        <w:spacing w:after="0"/>
        <w:rPr>
          <w:rFonts w:ascii="Times New Roman" w:hAnsi="Times New Roman" w:cs="Times New Roman"/>
          <w:b/>
          <w:bCs/>
          <w:sz w:val="24"/>
          <w:szCs w:val="24"/>
        </w:rPr>
      </w:pPr>
      <w:r w:rsidRPr="6E6BB8E2">
        <w:rPr>
          <w:rFonts w:ascii="Times New Roman" w:hAnsi="Times New Roman" w:cs="Times New Roman"/>
          <w:b/>
          <w:bCs/>
          <w:sz w:val="24"/>
          <w:szCs w:val="24"/>
        </w:rPr>
        <w:t>U.S. Department of Treasury</w:t>
      </w:r>
    </w:p>
    <w:p w14:paraId="447F99A9" w14:textId="77777777" w:rsidR="00534D91" w:rsidRPr="00F75BF3" w:rsidRDefault="328F15CA" w:rsidP="6E6BB8E2">
      <w:pPr>
        <w:spacing w:after="0"/>
        <w:rPr>
          <w:rFonts w:ascii="Times New Roman" w:hAnsi="Times New Roman" w:cs="Times New Roman"/>
          <w:b/>
          <w:bCs/>
          <w:sz w:val="24"/>
          <w:szCs w:val="24"/>
        </w:rPr>
      </w:pPr>
      <w:r w:rsidRPr="6E6BB8E2">
        <w:rPr>
          <w:rFonts w:ascii="Times New Roman" w:hAnsi="Times New Roman" w:cs="Times New Roman"/>
          <w:b/>
          <w:bCs/>
          <w:sz w:val="24"/>
          <w:szCs w:val="24"/>
        </w:rPr>
        <w:t>Office of the Chief Procurement Officer</w:t>
      </w:r>
    </w:p>
    <w:p w14:paraId="6E36C168" w14:textId="77777777" w:rsidR="00534D91" w:rsidRPr="00F75BF3" w:rsidRDefault="00534D91" w:rsidP="003D42B7">
      <w:pPr>
        <w:pStyle w:val="BodyText"/>
        <w:spacing w:before="3"/>
        <w:rPr>
          <w:b/>
        </w:rPr>
      </w:pPr>
      <w:r w:rsidRPr="007C65AC">
        <w:rPr>
          <w:noProof/>
        </w:rPr>
        <mc:AlternateContent>
          <mc:Choice Requires="wps">
            <w:drawing>
              <wp:anchor distT="0" distB="0" distL="0" distR="0" simplePos="0" relativeHeight="251658240" behindDoc="1" locked="0" layoutInCell="1" allowOverlap="1" wp14:anchorId="65BD93AA" wp14:editId="34D6DEA3">
                <wp:simplePos x="0" y="0"/>
                <wp:positionH relativeFrom="page">
                  <wp:posOffset>914400</wp:posOffset>
                </wp:positionH>
                <wp:positionV relativeFrom="paragraph">
                  <wp:posOffset>61000</wp:posOffset>
                </wp:positionV>
                <wp:extent cx="5943600" cy="5715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57150"/>
                        </a:xfrm>
                        <a:custGeom>
                          <a:avLst/>
                          <a:gdLst/>
                          <a:ahLst/>
                          <a:cxnLst/>
                          <a:rect l="l" t="t" r="r" b="b"/>
                          <a:pathLst>
                            <a:path w="5943600" h="57150">
                              <a:moveTo>
                                <a:pt x="5943600" y="22860"/>
                              </a:moveTo>
                              <a:lnTo>
                                <a:pt x="0" y="22860"/>
                              </a:lnTo>
                              <a:lnTo>
                                <a:pt x="0" y="57150"/>
                              </a:lnTo>
                              <a:lnTo>
                                <a:pt x="5943600" y="57150"/>
                              </a:lnTo>
                              <a:lnTo>
                                <a:pt x="5943600" y="22860"/>
                              </a:lnTo>
                              <a:close/>
                            </a:path>
                            <a:path w="5943600" h="57150">
                              <a:moveTo>
                                <a:pt x="5943600" y="0"/>
                              </a:moveTo>
                              <a:lnTo>
                                <a:pt x="0" y="0"/>
                              </a:lnTo>
                              <a:lnTo>
                                <a:pt x="0" y="11430"/>
                              </a:lnTo>
                              <a:lnTo>
                                <a:pt x="5943600" y="11430"/>
                              </a:lnTo>
                              <a:lnTo>
                                <a:pt x="5943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arto="http://schemas.microsoft.com/office/word/2006/arto" xmlns:a="http://schemas.openxmlformats.org/drawingml/2006/main">
            <w:pict w14:anchorId="438D50A2">
              <v:shape id="Graphic 1" style="position:absolute;margin-left:1in;margin-top:4.8pt;width:468pt;height:4.5pt;z-index:-251658240;visibility:visible;mso-wrap-style:square;mso-wrap-distance-left:0;mso-wrap-distance-top:0;mso-wrap-distance-right:0;mso-wrap-distance-bottom:0;mso-position-horizontal:absolute;mso-position-horizontal-relative:page;mso-position-vertical:absolute;mso-position-vertical-relative:text;v-text-anchor:top" coordsize="5943600,57150" o:spid="_x0000_s1026" fillcolor="black" stroked="f" path="m5943600,22860l,22860,,57150r5943600,l5943600,22860xem5943600,l,,,11430r5943600,l594360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" w14:anchorId="7DF16FFF">
                <v:path arrowok="t"/>
                <w10:wrap type="topAndBottom" anchorx="page"/>
              </v:shape>
            </w:pict>
          </mc:Fallback>
        </mc:AlternateContent>
      </w:r>
    </w:p>
    <w:p w14:paraId="5FFDCC8C" w14:textId="77777777" w:rsidR="00703B7B" w:rsidRDefault="00703B7B" w:rsidP="00F2497D">
      <w:pPr>
        <w:pStyle w:val="BodyText"/>
        <w:spacing w:before="3"/>
        <w:jc w:val="center"/>
        <w:rPr>
          <w:b/>
        </w:rPr>
      </w:pPr>
    </w:p>
    <w:p w14:paraId="51694DDA" w14:textId="18756108" w:rsidR="00F2497D" w:rsidRPr="00B878A5" w:rsidRDefault="00F2497D" w:rsidP="00F2497D">
      <w:pPr>
        <w:pStyle w:val="BodyText"/>
        <w:spacing w:before="3"/>
        <w:jc w:val="center"/>
        <w:rPr>
          <w:b/>
          <w:sz w:val="36"/>
          <w:szCs w:val="36"/>
        </w:rPr>
      </w:pPr>
      <w:r w:rsidRPr="00B878A5">
        <w:rPr>
          <w:b/>
          <w:sz w:val="36"/>
          <w:szCs w:val="36"/>
        </w:rPr>
        <w:t>FOIA and eDiscovery Management Systems</w:t>
      </w:r>
      <w:r w:rsidR="00F327C9" w:rsidRPr="00B878A5">
        <w:rPr>
          <w:b/>
          <w:sz w:val="36"/>
          <w:szCs w:val="36"/>
        </w:rPr>
        <w:t xml:space="preserve"> </w:t>
      </w:r>
      <w:r w:rsidRPr="00B878A5">
        <w:rPr>
          <w:b/>
          <w:sz w:val="36"/>
          <w:szCs w:val="36"/>
        </w:rPr>
        <w:t>and</w:t>
      </w:r>
      <w:r w:rsidR="00F327C9" w:rsidRPr="00B878A5">
        <w:rPr>
          <w:b/>
          <w:sz w:val="36"/>
          <w:szCs w:val="36"/>
        </w:rPr>
        <w:t xml:space="preserve"> </w:t>
      </w:r>
      <w:r w:rsidRPr="00B878A5">
        <w:rPr>
          <w:b/>
          <w:sz w:val="36"/>
          <w:szCs w:val="36"/>
        </w:rPr>
        <w:t>Supporting</w:t>
      </w:r>
      <w:r w:rsidR="00904B79" w:rsidRPr="00B878A5">
        <w:rPr>
          <w:b/>
          <w:sz w:val="36"/>
          <w:szCs w:val="36"/>
        </w:rPr>
        <w:t xml:space="preserve"> </w:t>
      </w:r>
      <w:r w:rsidRPr="00B878A5">
        <w:rPr>
          <w:b/>
          <w:sz w:val="36"/>
          <w:szCs w:val="36"/>
        </w:rPr>
        <w:t>Services</w:t>
      </w:r>
    </w:p>
    <w:p w14:paraId="633FCD22" w14:textId="2B8084A1" w:rsidR="00703B7B" w:rsidRDefault="00703B7B" w:rsidP="00B878A5">
      <w:pPr>
        <w:spacing w:after="360"/>
        <w:rPr>
          <w:rFonts w:ascii="Times New Roman" w:hAnsi="Times New Roman" w:cs="Times New Roman"/>
          <w:sz w:val="28"/>
          <w:szCs w:val="28"/>
        </w:rPr>
      </w:pPr>
    </w:p>
    <w:p w14:paraId="082D546A" w14:textId="09E453DB" w:rsidR="00534D91" w:rsidRPr="00B878A5" w:rsidRDefault="00B878A5" w:rsidP="003D42B7">
      <w:pPr>
        <w:spacing w:after="360"/>
        <w:jc w:val="center"/>
        <w:rPr>
          <w:rFonts w:ascii="Times New Roman" w:hAnsi="Times New Roman" w:cs="Times New Roman"/>
          <w:b/>
          <w:bCs/>
          <w:sz w:val="36"/>
          <w:szCs w:val="36"/>
        </w:rPr>
      </w:pPr>
      <w:r w:rsidRPr="00B878A5">
        <w:rPr>
          <w:rFonts w:ascii="Times New Roman" w:hAnsi="Times New Roman" w:cs="Times New Roman"/>
          <w:b/>
          <w:bCs/>
          <w:sz w:val="36"/>
          <w:szCs w:val="36"/>
        </w:rPr>
        <w:t xml:space="preserve">Draft </w:t>
      </w:r>
      <w:r w:rsidR="328F15CA" w:rsidRPr="00B878A5">
        <w:rPr>
          <w:rFonts w:ascii="Times New Roman" w:hAnsi="Times New Roman" w:cs="Times New Roman"/>
          <w:b/>
          <w:bCs/>
          <w:sz w:val="36"/>
          <w:szCs w:val="36"/>
        </w:rPr>
        <w:t>Performance Work Statement</w:t>
      </w:r>
    </w:p>
    <w:p w14:paraId="446146C9" w14:textId="77777777" w:rsidR="00534D91" w:rsidRPr="00F75BF3" w:rsidRDefault="00534D91" w:rsidP="00B878A5">
      <w:pPr>
        <w:spacing w:after="360"/>
        <w:rPr>
          <w:rFonts w:ascii="Times New Roman" w:hAnsi="Times New Roman" w:cs="Times New Roman"/>
          <w:sz w:val="24"/>
          <w:szCs w:val="24"/>
        </w:rPr>
      </w:pPr>
    </w:p>
    <w:p w14:paraId="61EBFAAD" w14:textId="08E796E2" w:rsidR="009358F0" w:rsidRPr="007C65AC" w:rsidRDefault="009358F0" w:rsidP="003D42B7">
      <w:pPr>
        <w:tabs>
          <w:tab w:val="center" w:pos="4680"/>
        </w:tabs>
        <w:spacing w:after="0"/>
        <w:rPr>
          <w:rFonts w:ascii="Times New Roman" w:eastAsia="Times New Roman" w:hAnsi="Times New Roman" w:cs="Times New Roman"/>
          <w:b/>
          <w:bCs/>
          <w:sz w:val="24"/>
          <w:szCs w:val="24"/>
          <w:u w:val="single"/>
        </w:rPr>
      </w:pPr>
    </w:p>
    <w:p w14:paraId="0B779739" w14:textId="1771A8BE" w:rsidR="005F477F" w:rsidRDefault="005F477F" w:rsidP="00B878A5">
      <w:pPr>
        <w:jc w:val="center"/>
        <w:rPr>
          <w:rFonts w:ascii="Times New Roman" w:eastAsia="Times New Roman" w:hAnsi="Times New Roman" w:cs="Times New Roman"/>
          <w:b/>
          <w:bCs/>
          <w:sz w:val="24"/>
          <w:szCs w:val="24"/>
          <w:u w:val="single"/>
        </w:rPr>
      </w:pPr>
      <w:r w:rsidRPr="005F477F">
        <w:rPr>
          <w:rFonts w:ascii="Times New Roman" w:eastAsia="Times New Roman" w:hAnsi="Times New Roman" w:cs="Times New Roman"/>
          <w:b/>
          <w:bCs/>
          <w:sz w:val="24"/>
          <w:szCs w:val="24"/>
          <w:u w:val="single"/>
        </w:rPr>
        <w:t>TABLE OF CONTENTS</w:t>
      </w:r>
    </w:p>
    <w:p w14:paraId="6FAA1FFB" w14:textId="76C1D850" w:rsidR="005F477F" w:rsidRPr="005F477F" w:rsidRDefault="00FA278C" w:rsidP="00FA278C">
      <w:pPr>
        <w:tabs>
          <w:tab w:val="left" w:pos="7851"/>
        </w:tabs>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ab/>
      </w:r>
    </w:p>
    <w:p w14:paraId="05F116CA" w14:textId="6564B1BE" w:rsidR="005F477F" w:rsidRPr="005F477F" w:rsidRDefault="005F477F" w:rsidP="005F477F">
      <w:pPr>
        <w:rPr>
          <w:rFonts w:ascii="Times New Roman" w:eastAsia="Times New Roman" w:hAnsi="Times New Roman" w:cs="Times New Roman"/>
          <w:b/>
          <w:bCs/>
          <w:sz w:val="24"/>
          <w:szCs w:val="24"/>
        </w:rPr>
      </w:pPr>
      <w:r w:rsidRPr="005F477F">
        <w:rPr>
          <w:rFonts w:ascii="Times New Roman" w:eastAsia="Times New Roman" w:hAnsi="Times New Roman" w:cs="Times New Roman"/>
          <w:b/>
          <w:bCs/>
          <w:sz w:val="24"/>
          <w:szCs w:val="24"/>
        </w:rPr>
        <w:t>1.0</w:t>
      </w:r>
      <w:r w:rsidRPr="005F477F">
        <w:rPr>
          <w:rFonts w:ascii="Times New Roman" w:eastAsia="Times New Roman" w:hAnsi="Times New Roman" w:cs="Times New Roman"/>
          <w:b/>
          <w:bCs/>
          <w:sz w:val="24"/>
          <w:szCs w:val="24"/>
        </w:rPr>
        <w:tab/>
        <w:t>GENERAL INFORMATION</w:t>
      </w:r>
    </w:p>
    <w:p w14:paraId="0D03F5E3" w14:textId="20B08993" w:rsidR="005F477F" w:rsidRPr="005F477F" w:rsidRDefault="005F477F" w:rsidP="005F477F">
      <w:pPr>
        <w:rPr>
          <w:rFonts w:ascii="Times New Roman" w:eastAsia="Times New Roman" w:hAnsi="Times New Roman" w:cs="Times New Roman"/>
          <w:b/>
          <w:bCs/>
          <w:sz w:val="24"/>
          <w:szCs w:val="24"/>
        </w:rPr>
      </w:pPr>
      <w:r w:rsidRPr="005F477F">
        <w:rPr>
          <w:rFonts w:ascii="Times New Roman" w:eastAsia="Times New Roman" w:hAnsi="Times New Roman" w:cs="Times New Roman"/>
          <w:b/>
          <w:bCs/>
          <w:sz w:val="24"/>
          <w:szCs w:val="24"/>
        </w:rPr>
        <w:t>2.0</w:t>
      </w:r>
      <w:r w:rsidRPr="005F477F">
        <w:rPr>
          <w:rFonts w:ascii="Times New Roman" w:eastAsia="Times New Roman" w:hAnsi="Times New Roman" w:cs="Times New Roman"/>
          <w:b/>
          <w:bCs/>
          <w:sz w:val="24"/>
          <w:szCs w:val="24"/>
        </w:rPr>
        <w:tab/>
        <w:t>SCOPE AND OBJECTIVES</w:t>
      </w:r>
    </w:p>
    <w:p w14:paraId="6BFCC946" w14:textId="58AF43CD" w:rsidR="005F477F" w:rsidRPr="005F477F" w:rsidRDefault="005F477F" w:rsidP="005F477F">
      <w:pPr>
        <w:rPr>
          <w:rFonts w:ascii="Times New Roman" w:eastAsia="Times New Roman" w:hAnsi="Times New Roman" w:cs="Times New Roman"/>
          <w:b/>
          <w:bCs/>
          <w:sz w:val="24"/>
          <w:szCs w:val="24"/>
        </w:rPr>
      </w:pPr>
      <w:r w:rsidRPr="005F477F">
        <w:rPr>
          <w:rFonts w:ascii="Times New Roman" w:eastAsia="Times New Roman" w:hAnsi="Times New Roman" w:cs="Times New Roman"/>
          <w:b/>
          <w:bCs/>
          <w:sz w:val="24"/>
          <w:szCs w:val="24"/>
        </w:rPr>
        <w:t>3.0</w:t>
      </w:r>
      <w:r w:rsidRPr="005F477F">
        <w:rPr>
          <w:rFonts w:ascii="Times New Roman" w:eastAsia="Times New Roman" w:hAnsi="Times New Roman" w:cs="Times New Roman"/>
          <w:b/>
          <w:bCs/>
          <w:sz w:val="24"/>
          <w:szCs w:val="24"/>
        </w:rPr>
        <w:tab/>
        <w:t>E-DISCOVERY/FOIA TASK DESCRIPTIONS</w:t>
      </w:r>
    </w:p>
    <w:p w14:paraId="5BC26B07" w14:textId="4CD26641" w:rsidR="005F477F" w:rsidRPr="005F477F" w:rsidRDefault="005F477F" w:rsidP="005F477F">
      <w:pPr>
        <w:rPr>
          <w:rFonts w:ascii="Times New Roman" w:eastAsia="Times New Roman" w:hAnsi="Times New Roman" w:cs="Times New Roman"/>
          <w:b/>
          <w:bCs/>
          <w:sz w:val="24"/>
          <w:szCs w:val="24"/>
        </w:rPr>
      </w:pPr>
      <w:r w:rsidRPr="005F477F">
        <w:rPr>
          <w:rFonts w:ascii="Times New Roman" w:eastAsia="Times New Roman" w:hAnsi="Times New Roman" w:cs="Times New Roman"/>
          <w:b/>
          <w:bCs/>
          <w:sz w:val="24"/>
          <w:szCs w:val="24"/>
        </w:rPr>
        <w:t>4.0</w:t>
      </w:r>
      <w:r w:rsidRPr="005F477F">
        <w:rPr>
          <w:rFonts w:ascii="Times New Roman" w:eastAsia="Times New Roman" w:hAnsi="Times New Roman" w:cs="Times New Roman"/>
          <w:b/>
          <w:bCs/>
          <w:sz w:val="24"/>
          <w:szCs w:val="24"/>
        </w:rPr>
        <w:tab/>
        <w:t>INSPECTION AND ACCEPTANCE</w:t>
      </w:r>
    </w:p>
    <w:p w14:paraId="4C90DB43" w14:textId="68139D9B" w:rsidR="005F477F" w:rsidRPr="005F477F" w:rsidRDefault="005F477F" w:rsidP="005F477F">
      <w:pPr>
        <w:rPr>
          <w:rFonts w:ascii="Times New Roman" w:eastAsia="Times New Roman" w:hAnsi="Times New Roman" w:cs="Times New Roman"/>
          <w:b/>
          <w:bCs/>
          <w:sz w:val="24"/>
          <w:szCs w:val="24"/>
        </w:rPr>
      </w:pPr>
      <w:r w:rsidRPr="005F477F">
        <w:rPr>
          <w:rFonts w:ascii="Times New Roman" w:eastAsia="Times New Roman" w:hAnsi="Times New Roman" w:cs="Times New Roman"/>
          <w:b/>
          <w:bCs/>
          <w:sz w:val="24"/>
          <w:szCs w:val="24"/>
        </w:rPr>
        <w:t>5.0</w:t>
      </w:r>
      <w:r w:rsidRPr="005F477F">
        <w:rPr>
          <w:rFonts w:ascii="Times New Roman" w:eastAsia="Times New Roman" w:hAnsi="Times New Roman" w:cs="Times New Roman"/>
          <w:b/>
          <w:bCs/>
          <w:sz w:val="24"/>
          <w:szCs w:val="24"/>
        </w:rPr>
        <w:tab/>
        <w:t>PERIOD OF PERFORMANCE</w:t>
      </w:r>
    </w:p>
    <w:p w14:paraId="6C386C82" w14:textId="2C5DBFF5" w:rsidR="005F477F" w:rsidRPr="005F477F" w:rsidRDefault="005F477F" w:rsidP="005F477F">
      <w:pPr>
        <w:rPr>
          <w:rFonts w:ascii="Times New Roman" w:eastAsia="Times New Roman" w:hAnsi="Times New Roman" w:cs="Times New Roman"/>
          <w:b/>
          <w:bCs/>
          <w:sz w:val="24"/>
          <w:szCs w:val="24"/>
        </w:rPr>
      </w:pPr>
      <w:r w:rsidRPr="005F477F">
        <w:rPr>
          <w:rFonts w:ascii="Times New Roman" w:eastAsia="Times New Roman" w:hAnsi="Times New Roman" w:cs="Times New Roman"/>
          <w:b/>
          <w:bCs/>
          <w:sz w:val="24"/>
          <w:szCs w:val="24"/>
        </w:rPr>
        <w:t>6.0</w:t>
      </w:r>
      <w:r w:rsidRPr="005F477F">
        <w:rPr>
          <w:rFonts w:ascii="Times New Roman" w:eastAsia="Times New Roman" w:hAnsi="Times New Roman" w:cs="Times New Roman"/>
          <w:b/>
          <w:bCs/>
          <w:sz w:val="24"/>
          <w:szCs w:val="24"/>
        </w:rPr>
        <w:tab/>
        <w:t>CLIN DETAIL</w:t>
      </w:r>
    </w:p>
    <w:p w14:paraId="4BA7A8E4" w14:textId="2066B137" w:rsidR="005F477F" w:rsidRPr="005F477F" w:rsidRDefault="005F477F" w:rsidP="005F477F">
      <w:pPr>
        <w:rPr>
          <w:rFonts w:ascii="Times New Roman" w:eastAsia="Times New Roman" w:hAnsi="Times New Roman" w:cs="Times New Roman"/>
          <w:b/>
          <w:bCs/>
          <w:sz w:val="24"/>
          <w:szCs w:val="24"/>
        </w:rPr>
      </w:pPr>
      <w:r w:rsidRPr="005F477F">
        <w:rPr>
          <w:rFonts w:ascii="Times New Roman" w:eastAsia="Times New Roman" w:hAnsi="Times New Roman" w:cs="Times New Roman"/>
          <w:b/>
          <w:bCs/>
          <w:sz w:val="24"/>
          <w:szCs w:val="24"/>
        </w:rPr>
        <w:t>7.0</w:t>
      </w:r>
      <w:r w:rsidRPr="005F477F">
        <w:rPr>
          <w:rFonts w:ascii="Times New Roman" w:eastAsia="Times New Roman" w:hAnsi="Times New Roman" w:cs="Times New Roman"/>
          <w:b/>
          <w:bCs/>
          <w:sz w:val="24"/>
          <w:szCs w:val="24"/>
        </w:rPr>
        <w:tab/>
        <w:t>PLACE OF PERFORMANCE</w:t>
      </w:r>
    </w:p>
    <w:p w14:paraId="7A0721CB" w14:textId="6063026E" w:rsidR="005F477F" w:rsidRPr="005F477F" w:rsidRDefault="005F477F" w:rsidP="005F477F">
      <w:pPr>
        <w:rPr>
          <w:rFonts w:ascii="Times New Roman" w:eastAsia="Times New Roman" w:hAnsi="Times New Roman" w:cs="Times New Roman"/>
          <w:b/>
          <w:bCs/>
          <w:sz w:val="24"/>
          <w:szCs w:val="24"/>
        </w:rPr>
      </w:pPr>
      <w:r w:rsidRPr="005F477F">
        <w:rPr>
          <w:rFonts w:ascii="Times New Roman" w:eastAsia="Times New Roman" w:hAnsi="Times New Roman" w:cs="Times New Roman"/>
          <w:b/>
          <w:bCs/>
          <w:sz w:val="24"/>
          <w:szCs w:val="24"/>
        </w:rPr>
        <w:t>8.0</w:t>
      </w:r>
      <w:r w:rsidRPr="005F477F">
        <w:rPr>
          <w:rFonts w:ascii="Times New Roman" w:eastAsia="Times New Roman" w:hAnsi="Times New Roman" w:cs="Times New Roman"/>
          <w:b/>
          <w:bCs/>
          <w:sz w:val="24"/>
          <w:szCs w:val="24"/>
        </w:rPr>
        <w:tab/>
        <w:t>HOURS OF OPERATION</w:t>
      </w:r>
    </w:p>
    <w:p w14:paraId="7EA86952" w14:textId="3642DE16" w:rsidR="005F477F" w:rsidRPr="005F477F" w:rsidRDefault="005F477F" w:rsidP="005F477F">
      <w:pPr>
        <w:rPr>
          <w:rFonts w:ascii="Times New Roman" w:eastAsia="Times New Roman" w:hAnsi="Times New Roman" w:cs="Times New Roman"/>
          <w:b/>
          <w:bCs/>
          <w:sz w:val="24"/>
          <w:szCs w:val="24"/>
        </w:rPr>
      </w:pPr>
      <w:r w:rsidRPr="005F477F">
        <w:rPr>
          <w:rFonts w:ascii="Times New Roman" w:eastAsia="Times New Roman" w:hAnsi="Times New Roman" w:cs="Times New Roman"/>
          <w:b/>
          <w:bCs/>
          <w:sz w:val="24"/>
          <w:szCs w:val="24"/>
        </w:rPr>
        <w:t>9.0</w:t>
      </w:r>
      <w:r w:rsidRPr="005F477F">
        <w:rPr>
          <w:rFonts w:ascii="Times New Roman" w:eastAsia="Times New Roman" w:hAnsi="Times New Roman" w:cs="Times New Roman"/>
          <w:b/>
          <w:bCs/>
          <w:sz w:val="24"/>
          <w:szCs w:val="24"/>
        </w:rPr>
        <w:tab/>
        <w:t>PERSONNEL STAFFING</w:t>
      </w:r>
    </w:p>
    <w:p w14:paraId="1DDD634E" w14:textId="7FADC450" w:rsidR="005F477F" w:rsidRPr="005F477F" w:rsidRDefault="005F477F" w:rsidP="005F477F">
      <w:pPr>
        <w:rPr>
          <w:rFonts w:ascii="Times New Roman" w:eastAsia="Times New Roman" w:hAnsi="Times New Roman" w:cs="Times New Roman"/>
          <w:b/>
          <w:bCs/>
          <w:sz w:val="24"/>
          <w:szCs w:val="24"/>
        </w:rPr>
      </w:pPr>
      <w:r w:rsidRPr="005F477F">
        <w:rPr>
          <w:rFonts w:ascii="Times New Roman" w:eastAsia="Times New Roman" w:hAnsi="Times New Roman" w:cs="Times New Roman"/>
          <w:b/>
          <w:bCs/>
          <w:sz w:val="24"/>
          <w:szCs w:val="24"/>
        </w:rPr>
        <w:t>10.0</w:t>
      </w:r>
      <w:r w:rsidRPr="005F477F">
        <w:rPr>
          <w:rFonts w:ascii="Times New Roman" w:eastAsia="Times New Roman" w:hAnsi="Times New Roman" w:cs="Times New Roman"/>
          <w:b/>
          <w:bCs/>
          <w:sz w:val="24"/>
          <w:szCs w:val="24"/>
        </w:rPr>
        <w:tab/>
        <w:t>SECURITY</w:t>
      </w:r>
    </w:p>
    <w:p w14:paraId="51376C32" w14:textId="6380A2E3" w:rsidR="005F477F" w:rsidRPr="005F477F" w:rsidRDefault="005F477F" w:rsidP="005F477F">
      <w:pPr>
        <w:rPr>
          <w:rFonts w:ascii="Times New Roman" w:eastAsia="Times New Roman" w:hAnsi="Times New Roman" w:cs="Times New Roman"/>
          <w:b/>
          <w:bCs/>
          <w:sz w:val="24"/>
          <w:szCs w:val="24"/>
        </w:rPr>
      </w:pPr>
      <w:r w:rsidRPr="005F477F">
        <w:rPr>
          <w:rFonts w:ascii="Times New Roman" w:eastAsia="Times New Roman" w:hAnsi="Times New Roman" w:cs="Times New Roman"/>
          <w:b/>
          <w:bCs/>
          <w:sz w:val="24"/>
          <w:szCs w:val="24"/>
        </w:rPr>
        <w:t>11.0</w:t>
      </w:r>
      <w:r w:rsidRPr="005F477F">
        <w:rPr>
          <w:rFonts w:ascii="Times New Roman" w:eastAsia="Times New Roman" w:hAnsi="Times New Roman" w:cs="Times New Roman"/>
          <w:b/>
          <w:bCs/>
          <w:sz w:val="24"/>
          <w:szCs w:val="24"/>
        </w:rPr>
        <w:tab/>
        <w:t>CONTRACT ADMINISTRATION</w:t>
      </w:r>
    </w:p>
    <w:p w14:paraId="08EC608F" w14:textId="563E913B" w:rsidR="005F477F" w:rsidRPr="007C65AC" w:rsidRDefault="005F477F" w:rsidP="005F477F">
      <w:pPr>
        <w:rPr>
          <w:rFonts w:ascii="Times New Roman" w:eastAsia="Times New Roman" w:hAnsi="Times New Roman" w:cs="Times New Roman"/>
          <w:sz w:val="24"/>
          <w:szCs w:val="24"/>
        </w:rPr>
      </w:pPr>
      <w:r w:rsidRPr="007C65AC">
        <w:rPr>
          <w:rFonts w:ascii="Times New Roman" w:eastAsia="Times New Roman" w:hAnsi="Times New Roman" w:cs="Times New Roman"/>
          <w:sz w:val="24"/>
          <w:szCs w:val="24"/>
        </w:rPr>
        <w:t xml:space="preserve"> </w:t>
      </w:r>
    </w:p>
    <w:p w14:paraId="553FE8B9" w14:textId="77777777" w:rsidR="005F477F" w:rsidRDefault="005F477F">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772083D0" w14:textId="2ABDFA81" w:rsidR="00F4068F" w:rsidRPr="007C65AC" w:rsidRDefault="00F4068F" w:rsidP="005F477F">
      <w:pPr>
        <w:spacing w:before="100" w:beforeAutospacing="1" w:after="100" w:afterAutospacing="1"/>
        <w:ind w:left="720"/>
        <w:rPr>
          <w:rFonts w:ascii="Times New Roman" w:eastAsia="Times New Roman" w:hAnsi="Times New Roman" w:cs="Times New Roman"/>
          <w:b/>
          <w:bCs/>
          <w:sz w:val="24"/>
          <w:szCs w:val="24"/>
          <w:u w:val="single"/>
        </w:rPr>
      </w:pPr>
      <w:r w:rsidRPr="007C65AC">
        <w:rPr>
          <w:rFonts w:ascii="Times New Roman" w:eastAsia="Times New Roman" w:hAnsi="Times New Roman" w:cs="Times New Roman"/>
          <w:sz w:val="24"/>
          <w:szCs w:val="24"/>
        </w:rPr>
        <w:lastRenderedPageBreak/>
        <w:br/>
      </w:r>
    </w:p>
    <w:p w14:paraId="17F66E6D" w14:textId="75D88DBC" w:rsidR="00EB59BD" w:rsidRDefault="00EB59BD" w:rsidP="00731862">
      <w:pPr>
        <w:pStyle w:val="Style100"/>
        <w:spacing w:before="0" w:after="0"/>
        <w:ind w:left="144" w:firstLine="0"/>
      </w:pPr>
      <w:r w:rsidRPr="006000D6">
        <w:t>GENERAL INFORMATION</w:t>
      </w:r>
    </w:p>
    <w:p w14:paraId="2302D485" w14:textId="77777777" w:rsidR="000820ED" w:rsidRDefault="000820ED" w:rsidP="00731862">
      <w:pPr>
        <w:pStyle w:val="Style10"/>
        <w:numPr>
          <w:ilvl w:val="0"/>
          <w:numId w:val="0"/>
        </w:numPr>
        <w:tabs>
          <w:tab w:val="left" w:pos="720"/>
        </w:tabs>
        <w:spacing w:before="0" w:after="0"/>
        <w:ind w:left="144"/>
      </w:pPr>
    </w:p>
    <w:p w14:paraId="01E7AC40" w14:textId="6B81F821" w:rsidR="006A3839" w:rsidRPr="00CF1657" w:rsidRDefault="006A3839" w:rsidP="00731862">
      <w:pPr>
        <w:pStyle w:val="Clean"/>
        <w:ind w:left="144" w:right="144" w:firstLine="0"/>
      </w:pPr>
      <w:r w:rsidRPr="00CF1657">
        <w:rPr>
          <w:b/>
          <w:bCs/>
        </w:rPr>
        <w:t>Purpose</w:t>
      </w:r>
    </w:p>
    <w:p w14:paraId="3F96F717" w14:textId="167A1481" w:rsidR="004E591F" w:rsidRPr="000458C5" w:rsidRDefault="004E591F" w:rsidP="00731862">
      <w:pPr>
        <w:pStyle w:val="StyleB"/>
        <w:numPr>
          <w:ilvl w:val="0"/>
          <w:numId w:val="0"/>
        </w:numPr>
        <w:ind w:left="144" w:right="144"/>
        <w:jc w:val="both"/>
      </w:pPr>
    </w:p>
    <w:p w14:paraId="30B3C8E2" w14:textId="299E0E42" w:rsidR="005B1EF5" w:rsidRPr="00361CF7" w:rsidRDefault="005B1EF5" w:rsidP="00731862">
      <w:pPr>
        <w:pStyle w:val="NoSpacing"/>
        <w:ind w:left="144" w:right="144"/>
      </w:pPr>
      <w:r w:rsidRPr="00361CF7">
        <w:rPr>
          <w:rFonts w:ascii="Times New Roman" w:hAnsi="Times New Roman" w:cs="Times New Roman"/>
          <w:sz w:val="24"/>
          <w:szCs w:val="24"/>
        </w:rPr>
        <w:t>The purpose of this Performance Work Statement (PWS) is to establish a department-wide Blanket Purchase Agreement (BPA) to provide a unified, secure, and scalable solution for managing all Freedom of Information Act (FOIA) and electronic discovery (eDiscovery) requirements across the U.S. Department of the Treasury. This BPA is intended to consolidate common FOIA and eDiscovery needs under a single, enterprise-wide contract vehicle to enable consistent operations, improve efficiency, and eliminate redundant and fragmented procurements across Treasury bureaus and offices.</w:t>
      </w:r>
    </w:p>
    <w:p w14:paraId="1BF0D5F6" w14:textId="6ADCA2BA" w:rsidR="00DB7502" w:rsidRPr="00731862" w:rsidRDefault="005B1EF5" w:rsidP="00731862">
      <w:pPr>
        <w:pStyle w:val="NoSpacing"/>
        <w:ind w:left="144" w:right="144"/>
        <w:rPr>
          <w:rFonts w:ascii="Times New Roman" w:hAnsi="Times New Roman" w:cs="Times New Roman"/>
          <w:sz w:val="24"/>
          <w:szCs w:val="24"/>
        </w:rPr>
      </w:pPr>
      <w:r w:rsidRPr="00361CF7">
        <w:rPr>
          <w:rFonts w:ascii="Times New Roman" w:hAnsi="Times New Roman" w:cs="Times New Roman"/>
          <w:sz w:val="24"/>
          <w:szCs w:val="24"/>
        </w:rPr>
        <w:t>The BPA will serve as a strategic vehicle for acquiring cloud-based software licenses, professional services, and related support necessary to fulfill Treasury’s statutory obligations under the FOIA, the Federal Rules of Civil Procedure (FRCP), applicable federal records</w:t>
      </w:r>
      <w:r w:rsidR="0091290C">
        <w:rPr>
          <w:rFonts w:ascii="Times New Roman" w:hAnsi="Times New Roman" w:cs="Times New Roman"/>
          <w:sz w:val="24"/>
          <w:szCs w:val="24"/>
        </w:rPr>
        <w:t>,</w:t>
      </w:r>
      <w:r w:rsidRPr="00361CF7">
        <w:rPr>
          <w:rFonts w:ascii="Times New Roman" w:hAnsi="Times New Roman" w:cs="Times New Roman"/>
          <w:sz w:val="24"/>
          <w:szCs w:val="24"/>
        </w:rPr>
        <w:t xml:space="preserve"> and cybersecurity requirements. It will provide the Department with an enterprise-ready platform capable of managing the full lifecycle of FOIA requests and litigation discovery</w:t>
      </w:r>
      <w:r w:rsidR="00CA243A">
        <w:rPr>
          <w:rFonts w:ascii="Times New Roman" w:hAnsi="Times New Roman" w:cs="Times New Roman"/>
          <w:sz w:val="24"/>
          <w:szCs w:val="24"/>
        </w:rPr>
        <w:t xml:space="preserve">, </w:t>
      </w:r>
      <w:r w:rsidRPr="00361CF7">
        <w:rPr>
          <w:rFonts w:ascii="Times New Roman" w:hAnsi="Times New Roman" w:cs="Times New Roman"/>
          <w:sz w:val="24"/>
          <w:szCs w:val="24"/>
        </w:rPr>
        <w:t>from data intake and processing to review, redaction, production, and archival</w:t>
      </w:r>
      <w:r w:rsidR="00CA243A">
        <w:rPr>
          <w:rFonts w:ascii="Times New Roman" w:hAnsi="Times New Roman" w:cs="Times New Roman"/>
          <w:sz w:val="24"/>
          <w:szCs w:val="24"/>
        </w:rPr>
        <w:t xml:space="preserve">, </w:t>
      </w:r>
      <w:r w:rsidRPr="00361CF7">
        <w:rPr>
          <w:rFonts w:ascii="Times New Roman" w:hAnsi="Times New Roman" w:cs="Times New Roman"/>
          <w:sz w:val="24"/>
          <w:szCs w:val="24"/>
        </w:rPr>
        <w:t xml:space="preserve">while ensuring compliance with </w:t>
      </w:r>
      <w:bookmarkStart w:id="0" w:name="_Hlk211590362"/>
      <w:r w:rsidR="00F962DE">
        <w:rPr>
          <w:rFonts w:ascii="Times New Roman" w:hAnsi="Times New Roman" w:cs="Times New Roman"/>
          <w:sz w:val="24"/>
          <w:szCs w:val="24"/>
        </w:rPr>
        <w:t>Federal risk and Authorization Management Program (</w:t>
      </w:r>
      <w:r w:rsidRPr="00361CF7">
        <w:rPr>
          <w:rFonts w:ascii="Times New Roman" w:hAnsi="Times New Roman" w:cs="Times New Roman"/>
          <w:sz w:val="24"/>
          <w:szCs w:val="24"/>
        </w:rPr>
        <w:t>FedRAMP</w:t>
      </w:r>
      <w:r w:rsidR="00F962DE">
        <w:rPr>
          <w:rFonts w:ascii="Times New Roman" w:hAnsi="Times New Roman" w:cs="Times New Roman"/>
          <w:sz w:val="24"/>
          <w:szCs w:val="24"/>
        </w:rPr>
        <w:t>)</w:t>
      </w:r>
      <w:r w:rsidRPr="00361CF7">
        <w:rPr>
          <w:rFonts w:ascii="Times New Roman" w:hAnsi="Times New Roman" w:cs="Times New Roman"/>
          <w:sz w:val="24"/>
          <w:szCs w:val="24"/>
        </w:rPr>
        <w:t xml:space="preserve">, </w:t>
      </w:r>
      <w:bookmarkStart w:id="1" w:name="_Hlk211590541"/>
      <w:bookmarkEnd w:id="0"/>
      <w:r w:rsidR="00F962DE">
        <w:rPr>
          <w:rFonts w:ascii="Times New Roman" w:hAnsi="Times New Roman" w:cs="Times New Roman"/>
          <w:sz w:val="24"/>
          <w:szCs w:val="24"/>
        </w:rPr>
        <w:t xml:space="preserve">Federal Information Security Modernization Act </w:t>
      </w:r>
      <w:r w:rsidR="00D368A5">
        <w:rPr>
          <w:rFonts w:ascii="Times New Roman" w:hAnsi="Times New Roman" w:cs="Times New Roman"/>
          <w:sz w:val="24"/>
          <w:szCs w:val="24"/>
        </w:rPr>
        <w:t xml:space="preserve">of 2014 </w:t>
      </w:r>
      <w:r w:rsidR="00F962DE">
        <w:rPr>
          <w:rFonts w:ascii="Times New Roman" w:hAnsi="Times New Roman" w:cs="Times New Roman"/>
          <w:sz w:val="24"/>
          <w:szCs w:val="24"/>
        </w:rPr>
        <w:t>(</w:t>
      </w:r>
      <w:r w:rsidRPr="00361CF7">
        <w:rPr>
          <w:rFonts w:ascii="Times New Roman" w:hAnsi="Times New Roman" w:cs="Times New Roman"/>
          <w:sz w:val="24"/>
          <w:szCs w:val="24"/>
        </w:rPr>
        <w:t>FISMA</w:t>
      </w:r>
      <w:bookmarkEnd w:id="1"/>
      <w:r w:rsidR="00F962DE">
        <w:rPr>
          <w:rFonts w:ascii="Times New Roman" w:hAnsi="Times New Roman" w:cs="Times New Roman"/>
          <w:sz w:val="24"/>
          <w:szCs w:val="24"/>
        </w:rPr>
        <w:t>)</w:t>
      </w:r>
      <w:r w:rsidRPr="00361CF7">
        <w:rPr>
          <w:rFonts w:ascii="Times New Roman" w:hAnsi="Times New Roman" w:cs="Times New Roman"/>
          <w:sz w:val="24"/>
          <w:szCs w:val="24"/>
        </w:rPr>
        <w:t>, Section 508, and Treasury cybersecurity directives.</w:t>
      </w:r>
    </w:p>
    <w:p w14:paraId="55DF1DED" w14:textId="08A089E3" w:rsidR="001B3C4A" w:rsidRDefault="005B1EF5" w:rsidP="00731862">
      <w:pPr>
        <w:pStyle w:val="NoSpacing"/>
        <w:ind w:left="144" w:right="144"/>
        <w:rPr>
          <w:rFonts w:ascii="Times New Roman" w:hAnsi="Times New Roman" w:cs="Times New Roman"/>
          <w:sz w:val="24"/>
          <w:szCs w:val="24"/>
        </w:rPr>
      </w:pPr>
      <w:r w:rsidRPr="00361CF7">
        <w:rPr>
          <w:rFonts w:ascii="Times New Roman" w:hAnsi="Times New Roman" w:cs="Times New Roman"/>
          <w:sz w:val="24"/>
          <w:szCs w:val="24"/>
        </w:rPr>
        <w:t>This acquisition will promote standardization, scalability, and innovation across Treasury’s FOIA and eDiscovery operations by leveraging modern commercial technologies, including artificial intelligence (AI), machine learning (ML), and advanced analytics, to increase transparency, reduce backlogs, and enhance responsiveness to public and legal information requests.</w:t>
      </w:r>
    </w:p>
    <w:p w14:paraId="6B24A86B" w14:textId="77777777" w:rsidR="00EB59BD" w:rsidRDefault="00EB59BD" w:rsidP="00731862">
      <w:pPr>
        <w:pStyle w:val="StyleB"/>
        <w:numPr>
          <w:ilvl w:val="0"/>
          <w:numId w:val="0"/>
        </w:numPr>
        <w:ind w:left="900"/>
        <w:jc w:val="both"/>
      </w:pPr>
    </w:p>
    <w:p w14:paraId="48E055CC" w14:textId="77777777" w:rsidR="00B80B58" w:rsidRPr="00731862" w:rsidRDefault="00B80B58" w:rsidP="00731862">
      <w:pPr>
        <w:pStyle w:val="Clean"/>
        <w:ind w:left="144" w:right="144" w:firstLine="0"/>
        <w:rPr>
          <w:b/>
          <w:bCs/>
        </w:rPr>
      </w:pPr>
      <w:bookmarkStart w:id="2" w:name="_Hlk206582789"/>
      <w:r w:rsidRPr="00731862">
        <w:rPr>
          <w:b/>
          <w:bCs/>
        </w:rPr>
        <w:t>Background</w:t>
      </w:r>
    </w:p>
    <w:p w14:paraId="10944E05" w14:textId="77777777" w:rsidR="00850B39" w:rsidRPr="00361CF7" w:rsidRDefault="00850B39" w:rsidP="00731862">
      <w:pPr>
        <w:pStyle w:val="StyleB"/>
        <w:numPr>
          <w:ilvl w:val="0"/>
          <w:numId w:val="0"/>
        </w:numPr>
        <w:ind w:left="1260"/>
      </w:pPr>
    </w:p>
    <w:p w14:paraId="67653ADB" w14:textId="3A7809AA" w:rsidR="00D517E8" w:rsidRDefault="00B80B58">
      <w:pPr>
        <w:pStyle w:val="NoSpacing"/>
        <w:ind w:left="144" w:right="144"/>
        <w:rPr>
          <w:rFonts w:ascii="Times New Roman" w:hAnsi="Times New Roman" w:cs="Times New Roman"/>
          <w:sz w:val="24"/>
          <w:szCs w:val="24"/>
        </w:rPr>
      </w:pPr>
      <w:r w:rsidRPr="00731862">
        <w:rPr>
          <w:rFonts w:ascii="Times New Roman" w:hAnsi="Times New Roman" w:cs="Times New Roman"/>
          <w:sz w:val="24"/>
          <w:szCs w:val="24"/>
        </w:rPr>
        <w:t xml:space="preserve">The </w:t>
      </w:r>
      <w:r w:rsidR="00D517E8">
        <w:rPr>
          <w:rFonts w:ascii="Times New Roman" w:hAnsi="Times New Roman" w:cs="Times New Roman"/>
          <w:sz w:val="24"/>
          <w:szCs w:val="24"/>
        </w:rPr>
        <w:t xml:space="preserve">mission of the </w:t>
      </w:r>
      <w:r w:rsidRPr="00731862">
        <w:rPr>
          <w:rFonts w:ascii="Times New Roman" w:hAnsi="Times New Roman" w:cs="Times New Roman"/>
          <w:sz w:val="24"/>
          <w:szCs w:val="24"/>
        </w:rPr>
        <w:t>U.S. Department of the Treasury</w:t>
      </w:r>
      <w:r w:rsidR="00D517E8">
        <w:rPr>
          <w:rFonts w:ascii="Times New Roman" w:hAnsi="Times New Roman" w:cs="Times New Roman"/>
          <w:sz w:val="24"/>
          <w:szCs w:val="24"/>
        </w:rPr>
        <w:t xml:space="preserve"> </w:t>
      </w:r>
      <w:r w:rsidRPr="00731862">
        <w:rPr>
          <w:rFonts w:ascii="Times New Roman" w:hAnsi="Times New Roman" w:cs="Times New Roman"/>
          <w:sz w:val="24"/>
          <w:szCs w:val="24"/>
        </w:rPr>
        <w:t xml:space="preserve">is to maintain a strong economy and create job opportunities by promoting conditions that enable economic growth and stability, strengthening national security through financial enforcement, and managing the federal government’s finances effectively. </w:t>
      </w:r>
    </w:p>
    <w:p w14:paraId="61483D5D" w14:textId="0B616712" w:rsidR="00B80B58" w:rsidRPr="00731862" w:rsidRDefault="00B80B58" w:rsidP="00731862">
      <w:pPr>
        <w:pStyle w:val="NoSpacing"/>
        <w:ind w:left="144" w:right="144"/>
        <w:rPr>
          <w:rFonts w:ascii="Times New Roman" w:hAnsi="Times New Roman" w:cs="Times New Roman"/>
          <w:sz w:val="24"/>
          <w:szCs w:val="24"/>
        </w:rPr>
      </w:pPr>
      <w:r w:rsidRPr="00731862">
        <w:rPr>
          <w:rFonts w:ascii="Times New Roman" w:hAnsi="Times New Roman" w:cs="Times New Roman"/>
          <w:sz w:val="24"/>
          <w:szCs w:val="24"/>
        </w:rPr>
        <w:t xml:space="preserve">Treasury </w:t>
      </w:r>
      <w:proofErr w:type="gramStart"/>
      <w:r w:rsidRPr="00731862">
        <w:rPr>
          <w:rFonts w:ascii="Times New Roman" w:hAnsi="Times New Roman" w:cs="Times New Roman"/>
          <w:sz w:val="24"/>
          <w:szCs w:val="24"/>
        </w:rPr>
        <w:t>operates</w:t>
      </w:r>
      <w:proofErr w:type="gramEnd"/>
      <w:r w:rsidRPr="00731862">
        <w:rPr>
          <w:rFonts w:ascii="Times New Roman" w:hAnsi="Times New Roman" w:cs="Times New Roman"/>
          <w:sz w:val="24"/>
          <w:szCs w:val="24"/>
        </w:rPr>
        <w:t xml:space="preserve"> systems critical to the nation’s financial infrastructure</w:t>
      </w:r>
      <w:r w:rsidR="00D517E8">
        <w:rPr>
          <w:rFonts w:ascii="Times New Roman" w:hAnsi="Times New Roman" w:cs="Times New Roman"/>
          <w:sz w:val="24"/>
          <w:szCs w:val="24"/>
        </w:rPr>
        <w:t xml:space="preserve">, </w:t>
      </w:r>
      <w:r w:rsidRPr="00731862">
        <w:rPr>
          <w:rFonts w:ascii="Times New Roman" w:hAnsi="Times New Roman" w:cs="Times New Roman"/>
          <w:sz w:val="24"/>
          <w:szCs w:val="24"/>
        </w:rPr>
        <w:t xml:space="preserve">including the production of coin and currency, disbursement of payments, revenue collection, </w:t>
      </w:r>
      <w:r w:rsidR="00D517E8">
        <w:rPr>
          <w:rFonts w:ascii="Times New Roman" w:hAnsi="Times New Roman" w:cs="Times New Roman"/>
          <w:sz w:val="24"/>
          <w:szCs w:val="24"/>
        </w:rPr>
        <w:t xml:space="preserve">and </w:t>
      </w:r>
      <w:r w:rsidRPr="00731862">
        <w:rPr>
          <w:rFonts w:ascii="Times New Roman" w:hAnsi="Times New Roman" w:cs="Times New Roman"/>
          <w:sz w:val="24"/>
          <w:szCs w:val="24"/>
        </w:rPr>
        <w:t>debt management</w:t>
      </w:r>
      <w:r w:rsidR="00D517E8">
        <w:rPr>
          <w:rFonts w:ascii="Times New Roman" w:hAnsi="Times New Roman" w:cs="Times New Roman"/>
          <w:sz w:val="24"/>
          <w:szCs w:val="24"/>
        </w:rPr>
        <w:t>. It</w:t>
      </w:r>
      <w:r w:rsidRPr="00731862">
        <w:rPr>
          <w:rFonts w:ascii="Times New Roman" w:hAnsi="Times New Roman" w:cs="Times New Roman"/>
          <w:sz w:val="24"/>
          <w:szCs w:val="24"/>
        </w:rPr>
        <w:t xml:space="preserve"> employs more than 100,000 personnel across 50+ offices and bureaus, such as the Internal Revenue Service (IRS), Bureau of the Fiscal Service (Fiscal Service), Bureau of Engraving and Printing (BEP), U.S. Mint, Office of the Comptroller of the Currency (OCC), Financial Crimes Enforcement Network (FinCEN), </w:t>
      </w:r>
      <w:r w:rsidR="00134424" w:rsidRPr="00134424">
        <w:rPr>
          <w:rFonts w:ascii="Times New Roman" w:hAnsi="Times New Roman" w:cs="Times New Roman"/>
          <w:sz w:val="24"/>
          <w:szCs w:val="24"/>
        </w:rPr>
        <w:t>Alcohol and Tobacco Tax and Trade Bureau</w:t>
      </w:r>
      <w:r w:rsidR="00D517E8">
        <w:rPr>
          <w:rFonts w:ascii="Times New Roman" w:hAnsi="Times New Roman" w:cs="Times New Roman"/>
          <w:sz w:val="24"/>
          <w:szCs w:val="24"/>
        </w:rPr>
        <w:t xml:space="preserve"> </w:t>
      </w:r>
      <w:r w:rsidR="00134424">
        <w:rPr>
          <w:rFonts w:ascii="Times New Roman" w:hAnsi="Times New Roman" w:cs="Times New Roman"/>
          <w:sz w:val="24"/>
          <w:szCs w:val="24"/>
        </w:rPr>
        <w:t xml:space="preserve">(TTB), </w:t>
      </w:r>
      <w:r w:rsidRPr="00731862">
        <w:rPr>
          <w:rFonts w:ascii="Times New Roman" w:hAnsi="Times New Roman" w:cs="Times New Roman"/>
          <w:sz w:val="24"/>
          <w:szCs w:val="24"/>
        </w:rPr>
        <w:t>Treasury Inspector General for Tax Administration (TIGTA), and the Office of Inspector General (OIG).</w:t>
      </w:r>
    </w:p>
    <w:p w14:paraId="695AE8DB" w14:textId="7F3F721F" w:rsidR="00850B39" w:rsidRPr="00731862" w:rsidRDefault="00B80B58" w:rsidP="00731862">
      <w:pPr>
        <w:pStyle w:val="NoSpacing"/>
        <w:ind w:left="144" w:right="144"/>
        <w:rPr>
          <w:rFonts w:ascii="Times New Roman" w:hAnsi="Times New Roman" w:cs="Times New Roman"/>
          <w:sz w:val="24"/>
          <w:szCs w:val="24"/>
        </w:rPr>
      </w:pPr>
      <w:r w:rsidRPr="00731862">
        <w:rPr>
          <w:rFonts w:ascii="Times New Roman" w:hAnsi="Times New Roman" w:cs="Times New Roman"/>
          <w:sz w:val="24"/>
          <w:szCs w:val="24"/>
        </w:rPr>
        <w:t xml:space="preserve">Treasury’s operations generate substantial volumes of Electronically Stored Information (ESI) such as correspondence, reports, emails, chat records, multimedia, and database content. These data sets are subject to frequent FOIA requests, litigation discovery obligations, </w:t>
      </w:r>
      <w:r w:rsidRPr="00731862">
        <w:rPr>
          <w:rFonts w:ascii="Times New Roman" w:hAnsi="Times New Roman" w:cs="Times New Roman"/>
          <w:sz w:val="24"/>
          <w:szCs w:val="24"/>
        </w:rPr>
        <w:lastRenderedPageBreak/>
        <w:t>congressional inquiries, and oversight investigations. Treasury currently relies on multiple vendor solutions</w:t>
      </w:r>
      <w:r w:rsidR="00D517E8" w:rsidRPr="00731862">
        <w:rPr>
          <w:rFonts w:ascii="Times New Roman" w:eastAsia="Times New Roman" w:hAnsi="Times New Roman" w:cs="Times New Roman"/>
          <w:sz w:val="24"/>
          <w:szCs w:val="24"/>
        </w:rPr>
        <w:t xml:space="preserve">, </w:t>
      </w:r>
      <w:r w:rsidRPr="00731862">
        <w:rPr>
          <w:rFonts w:ascii="Times New Roman" w:hAnsi="Times New Roman" w:cs="Times New Roman"/>
          <w:sz w:val="24"/>
          <w:szCs w:val="24"/>
        </w:rPr>
        <w:t xml:space="preserve">such as Nuix Discover, Relativity, and </w:t>
      </w:r>
      <w:proofErr w:type="spellStart"/>
      <w:r w:rsidRPr="00731862">
        <w:rPr>
          <w:rFonts w:ascii="Times New Roman" w:hAnsi="Times New Roman" w:cs="Times New Roman"/>
          <w:sz w:val="24"/>
          <w:szCs w:val="24"/>
        </w:rPr>
        <w:t>FOIAXpress</w:t>
      </w:r>
      <w:proofErr w:type="spellEnd"/>
      <w:r w:rsidR="00D517E8" w:rsidRPr="00731862">
        <w:rPr>
          <w:rFonts w:ascii="Times New Roman" w:eastAsia="Times New Roman" w:hAnsi="Times New Roman" w:cs="Times New Roman"/>
          <w:sz w:val="24"/>
          <w:szCs w:val="24"/>
        </w:rPr>
        <w:t xml:space="preserve">, </w:t>
      </w:r>
      <w:r w:rsidRPr="00731862">
        <w:rPr>
          <w:rFonts w:ascii="Times New Roman" w:hAnsi="Times New Roman" w:cs="Times New Roman"/>
          <w:sz w:val="24"/>
          <w:szCs w:val="24"/>
        </w:rPr>
        <w:t xml:space="preserve">operating across both on-premises and </w:t>
      </w:r>
      <w:r w:rsidR="00D517E8" w:rsidRPr="00731862">
        <w:rPr>
          <w:rFonts w:ascii="Times New Roman" w:eastAsia="Times New Roman" w:hAnsi="Times New Roman" w:cs="Times New Roman"/>
          <w:sz w:val="24"/>
          <w:szCs w:val="24"/>
        </w:rPr>
        <w:t>software-as-a-service (</w:t>
      </w:r>
      <w:r w:rsidR="00D517E8" w:rsidRPr="00731862">
        <w:rPr>
          <w:rFonts w:ascii="Times New Roman" w:hAnsi="Times New Roman" w:cs="Times New Roman"/>
          <w:sz w:val="24"/>
          <w:szCs w:val="24"/>
        </w:rPr>
        <w:t>SaaS</w:t>
      </w:r>
      <w:r w:rsidR="00D517E8" w:rsidRPr="00731862">
        <w:rPr>
          <w:rFonts w:ascii="Times New Roman" w:eastAsia="Times New Roman" w:hAnsi="Times New Roman" w:cs="Times New Roman"/>
          <w:sz w:val="24"/>
          <w:szCs w:val="24"/>
        </w:rPr>
        <w:t>)</w:t>
      </w:r>
      <w:r w:rsidRPr="00731862">
        <w:rPr>
          <w:rFonts w:ascii="Times New Roman" w:hAnsi="Times New Roman" w:cs="Times New Roman"/>
          <w:sz w:val="24"/>
          <w:szCs w:val="24"/>
        </w:rPr>
        <w:t xml:space="preserve"> environments. The Department requires a transition to a single, secure, and scalable cloud-based eDiscovery/FOIA platform to streamline compliance, improve transparency, and ensure standardized records management across </w:t>
      </w:r>
      <w:r w:rsidR="00D517E8" w:rsidRPr="00731862">
        <w:rPr>
          <w:rFonts w:ascii="Times New Roman" w:eastAsia="Times New Roman" w:hAnsi="Times New Roman" w:cs="Times New Roman"/>
          <w:sz w:val="24"/>
          <w:szCs w:val="24"/>
        </w:rPr>
        <w:t xml:space="preserve">all </w:t>
      </w:r>
      <w:r w:rsidRPr="00731862">
        <w:rPr>
          <w:rFonts w:ascii="Times New Roman" w:hAnsi="Times New Roman" w:cs="Times New Roman"/>
          <w:sz w:val="24"/>
          <w:szCs w:val="24"/>
        </w:rPr>
        <w:t>bureaus.</w:t>
      </w:r>
      <w:bookmarkEnd w:id="2"/>
    </w:p>
    <w:p w14:paraId="7D143401" w14:textId="77777777" w:rsidR="00C57B11" w:rsidRPr="00731862" w:rsidRDefault="00C57B11" w:rsidP="00731862">
      <w:pPr>
        <w:pStyle w:val="StyleB"/>
        <w:numPr>
          <w:ilvl w:val="0"/>
          <w:numId w:val="0"/>
        </w:numPr>
        <w:ind w:left="1260"/>
        <w:rPr>
          <w:b w:val="0"/>
          <w:bCs w:val="0"/>
        </w:rPr>
      </w:pPr>
    </w:p>
    <w:p w14:paraId="2AFE0820" w14:textId="4AF03AFF" w:rsidR="005C4ABB" w:rsidRPr="000820ED" w:rsidRDefault="005C4ABB" w:rsidP="00731862">
      <w:pPr>
        <w:pStyle w:val="Clean"/>
        <w:tabs>
          <w:tab w:val="left" w:pos="720"/>
          <w:tab w:val="left" w:pos="900"/>
        </w:tabs>
        <w:ind w:left="144" w:right="144" w:firstLine="0"/>
      </w:pPr>
      <w:r w:rsidRPr="000820ED">
        <w:rPr>
          <w:b/>
          <w:bCs/>
        </w:rPr>
        <w:t>Statement of Need</w:t>
      </w:r>
    </w:p>
    <w:p w14:paraId="4F3AC28B" w14:textId="77777777" w:rsidR="00850B39" w:rsidRPr="00850B39" w:rsidRDefault="00850B39" w:rsidP="00731862">
      <w:pPr>
        <w:pStyle w:val="StyleB"/>
        <w:numPr>
          <w:ilvl w:val="0"/>
          <w:numId w:val="0"/>
        </w:numPr>
        <w:ind w:left="1260"/>
      </w:pPr>
    </w:p>
    <w:p w14:paraId="3E6569D4" w14:textId="77777777" w:rsidR="00B80B58" w:rsidRDefault="00B80B58" w:rsidP="00DE630E">
      <w:pPr>
        <w:pStyle w:val="NoSpacing"/>
        <w:ind w:left="144" w:right="144"/>
        <w:rPr>
          <w:rFonts w:ascii="Times New Roman" w:eastAsia="Times New Roman" w:hAnsi="Times New Roman" w:cs="Times New Roman"/>
          <w:sz w:val="24"/>
          <w:szCs w:val="24"/>
        </w:rPr>
      </w:pPr>
      <w:r w:rsidRPr="00361CF7">
        <w:rPr>
          <w:rFonts w:ascii="Times New Roman" w:eastAsia="Times New Roman" w:hAnsi="Times New Roman" w:cs="Times New Roman"/>
          <w:sz w:val="24"/>
          <w:szCs w:val="24"/>
        </w:rPr>
        <w:t>Treasury requires an enterprise-wide eDiscovery and FOIA platform that:</w:t>
      </w:r>
    </w:p>
    <w:p w14:paraId="531ADC57" w14:textId="77777777" w:rsidR="00DE630E" w:rsidRPr="00361CF7" w:rsidRDefault="00DE630E" w:rsidP="00731862">
      <w:pPr>
        <w:pStyle w:val="NoSpacing"/>
        <w:ind w:left="144" w:right="144"/>
        <w:rPr>
          <w:rFonts w:ascii="Times New Roman" w:eastAsia="Times New Roman" w:hAnsi="Times New Roman" w:cs="Times New Roman"/>
          <w:sz w:val="24"/>
          <w:szCs w:val="24"/>
        </w:rPr>
      </w:pPr>
    </w:p>
    <w:p w14:paraId="5399ADC0" w14:textId="77777777" w:rsidR="00B80B58" w:rsidRPr="00361CF7" w:rsidRDefault="00B80B58" w:rsidP="00731862">
      <w:pPr>
        <w:pStyle w:val="ListParagraph"/>
        <w:numPr>
          <w:ilvl w:val="2"/>
          <w:numId w:val="127"/>
        </w:numPr>
        <w:spacing w:after="0"/>
        <w:ind w:left="1440" w:hanging="720"/>
        <w:contextualSpacing w:val="0"/>
        <w:rPr>
          <w:rFonts w:ascii="Times New Roman" w:eastAsia="Times New Roman" w:hAnsi="Times New Roman" w:cs="Times New Roman"/>
          <w:sz w:val="24"/>
          <w:szCs w:val="24"/>
        </w:rPr>
      </w:pPr>
      <w:r w:rsidRPr="00361CF7">
        <w:rPr>
          <w:rFonts w:ascii="Times New Roman" w:eastAsia="Times New Roman" w:hAnsi="Times New Roman" w:cs="Times New Roman"/>
          <w:sz w:val="24"/>
          <w:szCs w:val="24"/>
        </w:rPr>
        <w:t xml:space="preserve">Supports the full lifecycle of FOIA and discovery, including preservation, collection, processing, review, analysis, redaction, and production of ESI. </w:t>
      </w:r>
    </w:p>
    <w:p w14:paraId="49AB8062" w14:textId="30603D40" w:rsidR="00B80B58" w:rsidRPr="00361CF7" w:rsidRDefault="00B80B58" w:rsidP="00731862">
      <w:pPr>
        <w:pStyle w:val="ListParagraph"/>
        <w:numPr>
          <w:ilvl w:val="2"/>
          <w:numId w:val="127"/>
        </w:numPr>
        <w:spacing w:after="0"/>
        <w:ind w:left="1440" w:hanging="720"/>
        <w:contextualSpacing w:val="0"/>
        <w:rPr>
          <w:rFonts w:ascii="Times New Roman" w:eastAsia="Times New Roman" w:hAnsi="Times New Roman" w:cs="Times New Roman"/>
          <w:sz w:val="24"/>
          <w:szCs w:val="24"/>
        </w:rPr>
      </w:pPr>
      <w:r w:rsidRPr="00361CF7">
        <w:rPr>
          <w:rFonts w:ascii="Times New Roman" w:eastAsia="Times New Roman" w:hAnsi="Times New Roman" w:cs="Times New Roman"/>
          <w:sz w:val="24"/>
          <w:szCs w:val="24"/>
        </w:rPr>
        <w:t>Integrates with Treasury’s enterprise systems (MS Office 365, SharePoint, OneDrive, Email Servers</w:t>
      </w:r>
      <w:r w:rsidR="00AA1DF3">
        <w:rPr>
          <w:rFonts w:ascii="Times New Roman" w:eastAsia="Times New Roman" w:hAnsi="Times New Roman" w:cs="Times New Roman"/>
          <w:sz w:val="24"/>
          <w:szCs w:val="24"/>
        </w:rPr>
        <w:t>, etc.</w:t>
      </w:r>
      <w:r w:rsidRPr="00361CF7">
        <w:rPr>
          <w:rFonts w:ascii="Times New Roman" w:eastAsia="Times New Roman" w:hAnsi="Times New Roman" w:cs="Times New Roman"/>
          <w:sz w:val="24"/>
          <w:szCs w:val="24"/>
        </w:rPr>
        <w:t>)</w:t>
      </w:r>
    </w:p>
    <w:p w14:paraId="5368FD14" w14:textId="77777777" w:rsidR="00B80B58" w:rsidRPr="00361CF7" w:rsidRDefault="00B80B58" w:rsidP="00731862">
      <w:pPr>
        <w:pStyle w:val="ListParagraph"/>
        <w:numPr>
          <w:ilvl w:val="2"/>
          <w:numId w:val="127"/>
        </w:numPr>
        <w:spacing w:after="0"/>
        <w:ind w:left="1440" w:hanging="720"/>
        <w:contextualSpacing w:val="0"/>
        <w:rPr>
          <w:rFonts w:ascii="Times New Roman" w:eastAsia="Times New Roman" w:hAnsi="Times New Roman" w:cs="Times New Roman"/>
          <w:sz w:val="24"/>
          <w:szCs w:val="24"/>
        </w:rPr>
      </w:pPr>
      <w:proofErr w:type="gramStart"/>
      <w:r w:rsidRPr="00361CF7">
        <w:rPr>
          <w:rFonts w:ascii="Times New Roman" w:eastAsia="Times New Roman" w:hAnsi="Times New Roman" w:cs="Times New Roman"/>
          <w:sz w:val="24"/>
          <w:szCs w:val="24"/>
        </w:rPr>
        <w:t>Complies</w:t>
      </w:r>
      <w:proofErr w:type="gramEnd"/>
      <w:r w:rsidRPr="00B153FE">
        <w:rPr>
          <w:rFonts w:ascii="Times New Roman" w:eastAsia="Times New Roman" w:hAnsi="Times New Roman" w:cs="Times New Roman"/>
          <w:sz w:val="24"/>
          <w:szCs w:val="24"/>
        </w:rPr>
        <w:t xml:space="preserve"> with</w:t>
      </w:r>
      <w:r w:rsidRPr="00361CF7">
        <w:rPr>
          <w:rFonts w:ascii="Times New Roman" w:eastAsia="Times New Roman" w:hAnsi="Times New Roman" w:cs="Times New Roman"/>
          <w:sz w:val="24"/>
          <w:szCs w:val="24"/>
        </w:rPr>
        <w:t>:</w:t>
      </w:r>
    </w:p>
    <w:p w14:paraId="7DC1BB0F" w14:textId="77777777" w:rsidR="00B80B58" w:rsidRPr="00B153FE" w:rsidRDefault="00B80B58" w:rsidP="00731862">
      <w:pPr>
        <w:pStyle w:val="ListParagraph"/>
        <w:numPr>
          <w:ilvl w:val="2"/>
          <w:numId w:val="135"/>
        </w:numPr>
        <w:tabs>
          <w:tab w:val="clear" w:pos="2160"/>
          <w:tab w:val="num" w:pos="1800"/>
        </w:tabs>
        <w:spacing w:after="0"/>
        <w:ind w:left="1800"/>
        <w:rPr>
          <w:rFonts w:ascii="Times New Roman" w:eastAsia="Times New Roman" w:hAnsi="Times New Roman" w:cs="Times New Roman"/>
          <w:sz w:val="24"/>
          <w:szCs w:val="24"/>
        </w:rPr>
      </w:pPr>
      <w:r w:rsidRPr="00B153FE">
        <w:rPr>
          <w:rFonts w:ascii="Times New Roman" w:eastAsia="Times New Roman" w:hAnsi="Times New Roman" w:cs="Times New Roman"/>
          <w:sz w:val="24"/>
          <w:szCs w:val="24"/>
        </w:rPr>
        <w:t>Federal Rules of Civil Procedure (FRCP) governing discovery in litigation.</w:t>
      </w:r>
    </w:p>
    <w:p w14:paraId="0C3223A4" w14:textId="77777777" w:rsidR="00B80B58" w:rsidRPr="00361CF7" w:rsidRDefault="00B80B58" w:rsidP="00731862">
      <w:pPr>
        <w:pStyle w:val="ListParagraph"/>
        <w:numPr>
          <w:ilvl w:val="2"/>
          <w:numId w:val="135"/>
        </w:numPr>
        <w:tabs>
          <w:tab w:val="clear" w:pos="2160"/>
          <w:tab w:val="num" w:pos="1800"/>
        </w:tabs>
        <w:spacing w:after="0"/>
        <w:ind w:left="1800"/>
        <w:rPr>
          <w:rFonts w:ascii="Times New Roman" w:eastAsia="Times New Roman" w:hAnsi="Times New Roman" w:cs="Times New Roman"/>
          <w:sz w:val="24"/>
          <w:szCs w:val="24"/>
        </w:rPr>
      </w:pPr>
      <w:r w:rsidRPr="00361CF7">
        <w:rPr>
          <w:rFonts w:ascii="Times New Roman" w:eastAsia="Times New Roman" w:hAnsi="Times New Roman" w:cs="Times New Roman"/>
          <w:sz w:val="24"/>
          <w:szCs w:val="24"/>
        </w:rPr>
        <w:t>Freedom of Information Act (FOIA), 5 U.S.C. § 552, requiring timely responses to requests for agency records.</w:t>
      </w:r>
    </w:p>
    <w:p w14:paraId="7A8E0159" w14:textId="77777777" w:rsidR="00B80B58" w:rsidRPr="00361CF7" w:rsidRDefault="00B80B58" w:rsidP="00731862">
      <w:pPr>
        <w:pStyle w:val="ListParagraph"/>
        <w:numPr>
          <w:ilvl w:val="2"/>
          <w:numId w:val="135"/>
        </w:numPr>
        <w:tabs>
          <w:tab w:val="clear" w:pos="2160"/>
          <w:tab w:val="num" w:pos="1800"/>
        </w:tabs>
        <w:spacing w:after="0"/>
        <w:ind w:left="1800"/>
        <w:rPr>
          <w:rFonts w:ascii="Times New Roman" w:eastAsia="Times New Roman" w:hAnsi="Times New Roman" w:cs="Times New Roman"/>
          <w:sz w:val="24"/>
          <w:szCs w:val="24"/>
        </w:rPr>
      </w:pPr>
      <w:r w:rsidRPr="00361CF7">
        <w:rPr>
          <w:rFonts w:ascii="Times New Roman" w:eastAsia="Times New Roman" w:hAnsi="Times New Roman" w:cs="Times New Roman"/>
          <w:sz w:val="24"/>
          <w:szCs w:val="24"/>
        </w:rPr>
        <w:t>Privacy Act of 1974, 5 U.S.C. § 552a, safeguarding personal information.</w:t>
      </w:r>
    </w:p>
    <w:p w14:paraId="34D6AB12" w14:textId="77777777" w:rsidR="00B80B58" w:rsidRPr="00361CF7" w:rsidRDefault="00B80B58" w:rsidP="00731862">
      <w:pPr>
        <w:pStyle w:val="ListParagraph"/>
        <w:numPr>
          <w:ilvl w:val="2"/>
          <w:numId w:val="135"/>
        </w:numPr>
        <w:tabs>
          <w:tab w:val="clear" w:pos="2160"/>
          <w:tab w:val="num" w:pos="1800"/>
        </w:tabs>
        <w:spacing w:after="0"/>
        <w:ind w:left="1800"/>
        <w:rPr>
          <w:rFonts w:ascii="Times New Roman" w:eastAsia="Times New Roman" w:hAnsi="Times New Roman" w:cs="Times New Roman"/>
          <w:sz w:val="24"/>
          <w:szCs w:val="24"/>
        </w:rPr>
      </w:pPr>
      <w:r w:rsidRPr="00361CF7">
        <w:rPr>
          <w:rFonts w:ascii="Times New Roman" w:eastAsia="Times New Roman" w:hAnsi="Times New Roman" w:cs="Times New Roman"/>
          <w:sz w:val="24"/>
          <w:szCs w:val="24"/>
        </w:rPr>
        <w:t>Department of Justice (DOJ) Office of Information Policy (OIP) reporting requirements.</w:t>
      </w:r>
    </w:p>
    <w:p w14:paraId="2A6D8F35" w14:textId="77777777" w:rsidR="00B80B58" w:rsidRDefault="00B80B58" w:rsidP="00DE630E">
      <w:pPr>
        <w:pStyle w:val="ListParagraph"/>
        <w:numPr>
          <w:ilvl w:val="2"/>
          <w:numId w:val="135"/>
        </w:numPr>
        <w:tabs>
          <w:tab w:val="clear" w:pos="2160"/>
          <w:tab w:val="num" w:pos="1800"/>
        </w:tabs>
        <w:spacing w:after="0"/>
        <w:ind w:left="1800"/>
        <w:rPr>
          <w:rFonts w:ascii="Times New Roman" w:eastAsia="Times New Roman" w:hAnsi="Times New Roman" w:cs="Times New Roman"/>
          <w:sz w:val="24"/>
          <w:szCs w:val="24"/>
        </w:rPr>
      </w:pPr>
      <w:r w:rsidRPr="00361CF7">
        <w:rPr>
          <w:rFonts w:ascii="Times New Roman" w:eastAsia="Times New Roman" w:hAnsi="Times New Roman" w:cs="Times New Roman"/>
          <w:sz w:val="24"/>
          <w:szCs w:val="24"/>
        </w:rPr>
        <w:t>Records management directives under the National Archives and Records Administration (NARA) Universal Electronic Records Management (ERM) Requirements.</w:t>
      </w:r>
    </w:p>
    <w:p w14:paraId="481BAA89" w14:textId="57407AD5" w:rsidR="00B80B58" w:rsidRDefault="00B80B58" w:rsidP="00DE630E">
      <w:pPr>
        <w:pStyle w:val="ListParagraph"/>
        <w:numPr>
          <w:ilvl w:val="2"/>
          <w:numId w:val="127"/>
        </w:numPr>
        <w:spacing w:after="0"/>
        <w:ind w:left="1440" w:hanging="720"/>
        <w:contextualSpacing w:val="0"/>
        <w:rPr>
          <w:rFonts w:ascii="Times New Roman" w:eastAsia="Times New Roman" w:hAnsi="Times New Roman" w:cs="Times New Roman"/>
          <w:sz w:val="24"/>
          <w:szCs w:val="24"/>
        </w:rPr>
      </w:pPr>
      <w:r w:rsidRPr="00361CF7">
        <w:rPr>
          <w:rFonts w:ascii="Times New Roman" w:eastAsia="Times New Roman" w:hAnsi="Times New Roman" w:cs="Times New Roman"/>
          <w:sz w:val="24"/>
          <w:szCs w:val="24"/>
        </w:rPr>
        <w:t>Incorporates advanced AI and Machine Learning (ML) capabilitie</w:t>
      </w:r>
      <w:r w:rsidR="00DE630E">
        <w:rPr>
          <w:rFonts w:ascii="Times New Roman" w:eastAsia="Times New Roman" w:hAnsi="Times New Roman" w:cs="Times New Roman"/>
          <w:sz w:val="24"/>
          <w:szCs w:val="24"/>
        </w:rPr>
        <w:t xml:space="preserve">s, </w:t>
      </w:r>
      <w:r w:rsidRPr="00361CF7">
        <w:rPr>
          <w:rFonts w:ascii="Times New Roman" w:eastAsia="Times New Roman" w:hAnsi="Times New Roman" w:cs="Times New Roman"/>
          <w:sz w:val="24"/>
          <w:szCs w:val="24"/>
        </w:rPr>
        <w:t>such as Technology-Assisted Review (TAR), continuous active learning, automated entity recognition, predictive coding, and intelligent redaction</w:t>
      </w:r>
      <w:r w:rsidR="00DE630E">
        <w:rPr>
          <w:rFonts w:ascii="Times New Roman" w:eastAsia="Times New Roman" w:hAnsi="Times New Roman" w:cs="Times New Roman"/>
          <w:sz w:val="24"/>
          <w:szCs w:val="24"/>
        </w:rPr>
        <w:t xml:space="preserve">, </w:t>
      </w:r>
      <w:r w:rsidRPr="00361CF7">
        <w:rPr>
          <w:rFonts w:ascii="Times New Roman" w:eastAsia="Times New Roman" w:hAnsi="Times New Roman" w:cs="Times New Roman"/>
          <w:sz w:val="24"/>
          <w:szCs w:val="24"/>
        </w:rPr>
        <w:t>to increase processing speed and improve accuracy.</w:t>
      </w:r>
    </w:p>
    <w:p w14:paraId="16C82205" w14:textId="77777777" w:rsidR="00DE630E" w:rsidRPr="00361CF7" w:rsidRDefault="00DE630E" w:rsidP="00731862">
      <w:pPr>
        <w:pStyle w:val="ListParagraph"/>
        <w:spacing w:after="0"/>
        <w:ind w:left="1440"/>
        <w:contextualSpacing w:val="0"/>
        <w:rPr>
          <w:rFonts w:ascii="Times New Roman" w:eastAsia="Times New Roman" w:hAnsi="Times New Roman" w:cs="Times New Roman"/>
          <w:sz w:val="24"/>
          <w:szCs w:val="24"/>
        </w:rPr>
      </w:pPr>
    </w:p>
    <w:p w14:paraId="68F7E3F0" w14:textId="6227CBFA" w:rsidR="00362FFF" w:rsidRDefault="00B80B58" w:rsidP="00731862">
      <w:pPr>
        <w:pStyle w:val="NoSpacing"/>
        <w:ind w:left="720"/>
        <w:rPr>
          <w:rFonts w:ascii="Times New Roman" w:eastAsia="Times New Roman" w:hAnsi="Times New Roman" w:cs="Times New Roman"/>
          <w:sz w:val="24"/>
          <w:szCs w:val="24"/>
        </w:rPr>
      </w:pPr>
      <w:r w:rsidRPr="00361CF7">
        <w:rPr>
          <w:rFonts w:ascii="Times New Roman" w:eastAsia="Times New Roman" w:hAnsi="Times New Roman" w:cs="Times New Roman"/>
          <w:sz w:val="24"/>
          <w:szCs w:val="24"/>
        </w:rPr>
        <w:t xml:space="preserve">Given Treasury’s growing data volumes, the system must scale to handle terabytes of information, many concurrent users, and simultaneous FOIA and litigation workloads. </w:t>
      </w:r>
    </w:p>
    <w:p w14:paraId="5FCE85C9" w14:textId="77777777" w:rsidR="005C4ABB" w:rsidRPr="00731862" w:rsidRDefault="005C4ABB" w:rsidP="00731862">
      <w:pPr>
        <w:pStyle w:val="NoSpacing"/>
        <w:ind w:left="720"/>
        <w:rPr>
          <w:rFonts w:ascii="Times New Roman" w:eastAsia="Times New Roman" w:hAnsi="Times New Roman" w:cs="Times New Roman"/>
          <w:sz w:val="24"/>
          <w:szCs w:val="24"/>
        </w:rPr>
      </w:pPr>
    </w:p>
    <w:p w14:paraId="0B375651" w14:textId="33C636FD" w:rsidR="001368EF" w:rsidRDefault="00850B39">
      <w:pPr>
        <w:pStyle w:val="Style100"/>
        <w:spacing w:before="0" w:after="0"/>
        <w:ind w:left="144" w:firstLine="0"/>
      </w:pPr>
      <w:r w:rsidRPr="00850B39">
        <w:t>SCOPE AND OBJECTIVES</w:t>
      </w:r>
    </w:p>
    <w:p w14:paraId="53E22DA4" w14:textId="77777777" w:rsidR="006C7DAB" w:rsidRPr="0035722A" w:rsidRDefault="006C7DAB" w:rsidP="00731862">
      <w:pPr>
        <w:pStyle w:val="Style100"/>
        <w:numPr>
          <w:ilvl w:val="0"/>
          <w:numId w:val="0"/>
        </w:numPr>
        <w:spacing w:before="0" w:after="0"/>
        <w:ind w:left="144"/>
      </w:pPr>
    </w:p>
    <w:p w14:paraId="7C5BCC30" w14:textId="55EDED03" w:rsidR="002C37FA" w:rsidRDefault="001368EF" w:rsidP="00F935BE">
      <w:pPr>
        <w:pStyle w:val="NoSpacing"/>
        <w:ind w:left="144" w:right="144"/>
        <w:rPr>
          <w:rFonts w:ascii="Times New Roman" w:hAnsi="Times New Roman" w:cs="Times New Roman"/>
          <w:sz w:val="24"/>
          <w:szCs w:val="24"/>
        </w:rPr>
      </w:pPr>
      <w:r w:rsidRPr="00871D53">
        <w:rPr>
          <w:rFonts w:ascii="Times New Roman" w:hAnsi="Times New Roman" w:cs="Times New Roman"/>
          <w:sz w:val="24"/>
          <w:szCs w:val="24"/>
        </w:rPr>
        <w:t xml:space="preserve">The scope of this PWS encompasses the acquisition, implementation, and operation of an enterprise-wide, </w:t>
      </w:r>
      <w:r w:rsidRPr="00361CF7">
        <w:rPr>
          <w:rFonts w:ascii="Times New Roman" w:eastAsia="Times New Roman" w:hAnsi="Times New Roman" w:cs="Times New Roman"/>
          <w:sz w:val="24"/>
          <w:szCs w:val="24"/>
        </w:rPr>
        <w:t>Federal Risk and Authorization Management Program (</w:t>
      </w:r>
      <w:r w:rsidRPr="00871D53">
        <w:rPr>
          <w:rFonts w:ascii="Times New Roman" w:hAnsi="Times New Roman" w:cs="Times New Roman"/>
          <w:sz w:val="24"/>
          <w:szCs w:val="24"/>
        </w:rPr>
        <w:t>FedRAMP</w:t>
      </w:r>
      <w:r w:rsidRPr="00361CF7">
        <w:rPr>
          <w:rFonts w:ascii="Times New Roman" w:hAnsi="Times New Roman" w:cs="Times New Roman"/>
          <w:bCs/>
          <w:sz w:val="24"/>
          <w:szCs w:val="24"/>
        </w:rPr>
        <w:t>)</w:t>
      </w:r>
      <w:r w:rsidRPr="00871D53">
        <w:rPr>
          <w:rFonts w:ascii="Times New Roman" w:hAnsi="Times New Roman" w:cs="Times New Roman"/>
          <w:sz w:val="24"/>
          <w:szCs w:val="24"/>
        </w:rPr>
        <w:t xml:space="preserve">-authorized eDiscovery and FOIA Software-as-a-Service (SaaS) solution for the U.S. Department of the Treasury. The resulting BPA will provide a secure, scalable, and unified platform that consolidates Treasury’s common eDiscovery and FOIA needs under a single enterprise contract vehicle. The </w:t>
      </w:r>
      <w:r w:rsidR="00B934AF">
        <w:rPr>
          <w:rFonts w:ascii="Times New Roman" w:hAnsi="Times New Roman" w:cs="Times New Roman"/>
          <w:sz w:val="24"/>
          <w:szCs w:val="24"/>
        </w:rPr>
        <w:t>Contractor</w:t>
      </w:r>
      <w:r w:rsidRPr="00871D53">
        <w:rPr>
          <w:rFonts w:ascii="Times New Roman" w:hAnsi="Times New Roman" w:cs="Times New Roman"/>
          <w:sz w:val="24"/>
          <w:szCs w:val="24"/>
        </w:rPr>
        <w:t xml:space="preserve"> shall provide all software, cloud hosting, migration, integration, training, and support services required to fulfill Treasury’s statutory and operational requirements while ensuring continuity of current operations until full transition to the new SaaS environment is complete.</w:t>
      </w:r>
    </w:p>
    <w:p w14:paraId="1B60B6A7" w14:textId="77777777" w:rsidR="006C7DAB" w:rsidRDefault="006C7DAB">
      <w:pPr>
        <w:pStyle w:val="NoSpacing"/>
        <w:ind w:left="144" w:right="144"/>
        <w:rPr>
          <w:rFonts w:ascii="Times New Roman" w:eastAsia="Times New Roman" w:hAnsi="Times New Roman" w:cs="Times New Roman"/>
          <w:b/>
          <w:bCs/>
          <w:color w:val="000000" w:themeColor="text1"/>
          <w:sz w:val="24"/>
          <w:szCs w:val="24"/>
        </w:rPr>
      </w:pPr>
    </w:p>
    <w:p w14:paraId="2E4E9700" w14:textId="77777777" w:rsidR="006C7DAB" w:rsidRDefault="006C7DAB">
      <w:pPr>
        <w:pStyle w:val="NoSpacing"/>
        <w:ind w:left="144" w:right="144"/>
        <w:rPr>
          <w:rFonts w:ascii="Times New Roman" w:eastAsia="Times New Roman" w:hAnsi="Times New Roman" w:cs="Times New Roman"/>
          <w:b/>
          <w:bCs/>
          <w:color w:val="000000" w:themeColor="text1"/>
          <w:sz w:val="24"/>
          <w:szCs w:val="24"/>
        </w:rPr>
      </w:pPr>
    </w:p>
    <w:p w14:paraId="4E2E96D2" w14:textId="77777777" w:rsidR="006C7DAB" w:rsidRDefault="006C7DAB">
      <w:pPr>
        <w:pStyle w:val="NoSpacing"/>
        <w:ind w:left="144" w:right="144"/>
        <w:rPr>
          <w:rFonts w:ascii="Times New Roman" w:eastAsia="Times New Roman" w:hAnsi="Times New Roman" w:cs="Times New Roman"/>
          <w:b/>
          <w:bCs/>
          <w:color w:val="000000" w:themeColor="text1"/>
          <w:sz w:val="24"/>
          <w:szCs w:val="24"/>
        </w:rPr>
      </w:pPr>
    </w:p>
    <w:p w14:paraId="4114A162" w14:textId="77777777" w:rsidR="006C7DAB" w:rsidRDefault="006C7DAB">
      <w:pPr>
        <w:pStyle w:val="NoSpacing"/>
        <w:ind w:left="144" w:right="144"/>
        <w:rPr>
          <w:rFonts w:ascii="Times New Roman" w:eastAsia="Times New Roman" w:hAnsi="Times New Roman" w:cs="Times New Roman"/>
          <w:b/>
          <w:bCs/>
          <w:color w:val="000000" w:themeColor="text1"/>
          <w:sz w:val="24"/>
          <w:szCs w:val="24"/>
        </w:rPr>
      </w:pPr>
    </w:p>
    <w:p w14:paraId="11893CF7" w14:textId="77777777" w:rsidR="006C7DAB" w:rsidRPr="00731862" w:rsidRDefault="006C7DAB" w:rsidP="00731862">
      <w:pPr>
        <w:pStyle w:val="NoSpacing"/>
        <w:ind w:left="144" w:right="144"/>
        <w:rPr>
          <w:rFonts w:ascii="Times New Roman" w:eastAsia="Times New Roman" w:hAnsi="Times New Roman" w:cs="Times New Roman"/>
          <w:b/>
          <w:bCs/>
          <w:color w:val="000000" w:themeColor="text1"/>
          <w:sz w:val="24"/>
          <w:szCs w:val="24"/>
        </w:rPr>
      </w:pPr>
    </w:p>
    <w:p w14:paraId="703848B1" w14:textId="0A7BE9C8" w:rsidR="00DE630E" w:rsidRPr="00F935BE" w:rsidRDefault="001368EF" w:rsidP="00731862">
      <w:pPr>
        <w:tabs>
          <w:tab w:val="left" w:pos="180"/>
          <w:tab w:val="center" w:pos="4680"/>
        </w:tabs>
        <w:spacing w:after="0"/>
        <w:ind w:left="144" w:right="144"/>
        <w:rPr>
          <w:rFonts w:ascii="Times New Roman" w:hAnsi="Times New Roman" w:cs="Times New Roman"/>
          <w:sz w:val="24"/>
          <w:szCs w:val="24"/>
        </w:rPr>
      </w:pPr>
      <w:r w:rsidRPr="00F935BE">
        <w:rPr>
          <w:rFonts w:ascii="Times New Roman" w:hAnsi="Times New Roman" w:cs="Times New Roman"/>
          <w:sz w:val="24"/>
          <w:szCs w:val="24"/>
        </w:rPr>
        <w:t xml:space="preserve">The </w:t>
      </w:r>
      <w:r w:rsidR="00B934AF" w:rsidRPr="00F935BE">
        <w:rPr>
          <w:rFonts w:ascii="Times New Roman" w:hAnsi="Times New Roman" w:cs="Times New Roman"/>
          <w:sz w:val="24"/>
          <w:szCs w:val="24"/>
        </w:rPr>
        <w:t>Contractor</w:t>
      </w:r>
      <w:r w:rsidRPr="00F935BE">
        <w:rPr>
          <w:rFonts w:ascii="Times New Roman" w:hAnsi="Times New Roman" w:cs="Times New Roman"/>
          <w:sz w:val="24"/>
          <w:szCs w:val="24"/>
        </w:rPr>
        <w:t xml:space="preserve"> shall:</w:t>
      </w:r>
    </w:p>
    <w:p w14:paraId="62C6DC5B" w14:textId="77777777" w:rsidR="007B536B" w:rsidRPr="00361CF7" w:rsidRDefault="007B536B" w:rsidP="00731862">
      <w:pPr>
        <w:pStyle w:val="NoSpacing"/>
        <w:tabs>
          <w:tab w:val="left" w:pos="180"/>
        </w:tabs>
        <w:ind w:left="144" w:right="144"/>
        <w:rPr>
          <w:rFonts w:ascii="Times New Roman" w:hAnsi="Times New Roman" w:cs="Times New Roman"/>
          <w:bCs/>
          <w:sz w:val="24"/>
          <w:szCs w:val="24"/>
        </w:rPr>
      </w:pPr>
    </w:p>
    <w:p w14:paraId="628EF346" w14:textId="77777777" w:rsidR="001368EF" w:rsidRPr="00731862" w:rsidRDefault="001368EF" w:rsidP="00731862">
      <w:pPr>
        <w:pStyle w:val="Clean"/>
        <w:tabs>
          <w:tab w:val="left" w:pos="720"/>
        </w:tabs>
        <w:ind w:left="720" w:right="144" w:hanging="540"/>
        <w:rPr>
          <w:bCs/>
        </w:rPr>
      </w:pPr>
      <w:r w:rsidRPr="007B536B">
        <w:rPr>
          <w:bCs/>
        </w:rPr>
        <w:t>Provide and maintain a vendor-hosted, FedRAMP-authorized cloud-based eDiscovery and/or FOIA SaaS platform that is fully operational upon award and capable of scaling to meet Department-wide workloads.</w:t>
      </w:r>
    </w:p>
    <w:p w14:paraId="2117BFD7" w14:textId="77777777" w:rsidR="001368EF" w:rsidRPr="00731862" w:rsidRDefault="001368EF" w:rsidP="00731862">
      <w:pPr>
        <w:pStyle w:val="Clean"/>
        <w:tabs>
          <w:tab w:val="left" w:pos="720"/>
        </w:tabs>
        <w:ind w:left="720" w:right="144" w:hanging="540"/>
        <w:rPr>
          <w:bCs/>
        </w:rPr>
      </w:pPr>
      <w:r w:rsidRPr="007B536B">
        <w:rPr>
          <w:bCs/>
        </w:rPr>
        <w:t xml:space="preserve">Ensure the platform complies with the Federal Rules of Civil Procedure (FRCP), Freedom of Information Act (5 U.S.C. § 552), Privacy Act (5 U.S.C. § 552a), NARA records-management directives, and applicable Treasury cybersecurity and privacy policies, while supporting continued operation of existing authorized systems until transition is complete. </w:t>
      </w:r>
    </w:p>
    <w:p w14:paraId="272754CD" w14:textId="77777777" w:rsidR="001368EF" w:rsidRPr="00731862" w:rsidRDefault="001368EF" w:rsidP="00731862">
      <w:pPr>
        <w:pStyle w:val="Clean"/>
        <w:tabs>
          <w:tab w:val="left" w:pos="720"/>
        </w:tabs>
        <w:ind w:left="720" w:right="144" w:hanging="540"/>
        <w:rPr>
          <w:bCs/>
        </w:rPr>
      </w:pPr>
      <w:r w:rsidRPr="007B536B">
        <w:rPr>
          <w:bCs/>
        </w:rPr>
        <w:t>Develop and implement data-migration tools and processes to transfer documents, metadata, and workspaces from legacy systems to the new SaaS environment, including validation and quality-assurance checkpoints.</w:t>
      </w:r>
    </w:p>
    <w:p w14:paraId="2AED1111" w14:textId="77777777" w:rsidR="001368EF" w:rsidRPr="00731862" w:rsidRDefault="001368EF" w:rsidP="00731862">
      <w:pPr>
        <w:pStyle w:val="Clean"/>
        <w:tabs>
          <w:tab w:val="left" w:pos="720"/>
        </w:tabs>
        <w:ind w:left="720" w:right="144" w:hanging="540"/>
        <w:rPr>
          <w:bCs/>
        </w:rPr>
      </w:pPr>
      <w:r w:rsidRPr="007B536B">
        <w:rPr>
          <w:bCs/>
        </w:rPr>
        <w:t>Provide access to both active-review data and cold-storage repositories sized to meet Treasury’s maximum projected consolidated capacity requirements.</w:t>
      </w:r>
    </w:p>
    <w:p w14:paraId="63B495C9" w14:textId="77777777" w:rsidR="001368EF" w:rsidRPr="00731862" w:rsidRDefault="001368EF" w:rsidP="00731862">
      <w:pPr>
        <w:pStyle w:val="Clean"/>
        <w:tabs>
          <w:tab w:val="left" w:pos="720"/>
        </w:tabs>
        <w:ind w:left="720" w:right="144" w:hanging="540"/>
        <w:rPr>
          <w:bCs/>
        </w:rPr>
      </w:pPr>
      <w:r w:rsidRPr="007B536B">
        <w:rPr>
          <w:bCs/>
        </w:rPr>
        <w:t xml:space="preserve">Support collection, preservation, processing, ingestion, review, and production of data in a wide range of formats, including but not limited to: Adobe PDF, </w:t>
      </w:r>
      <w:proofErr w:type="spellStart"/>
      <w:r w:rsidRPr="007B536B">
        <w:rPr>
          <w:bCs/>
        </w:rPr>
        <w:t>AppleDouble</w:t>
      </w:r>
      <w:proofErr w:type="spellEnd"/>
      <w:r w:rsidRPr="007B536B">
        <w:rPr>
          <w:bCs/>
        </w:rPr>
        <w:t xml:space="preserve">, CAD, compressed and container files, database exports, email, EnCase, Excel, Google Workspace, Hangul, HTML, iCalendar, image files, Lotus, </w:t>
      </w:r>
      <w:proofErr w:type="spellStart"/>
      <w:r w:rsidRPr="007B536B">
        <w:rPr>
          <w:bCs/>
        </w:rPr>
        <w:t>JungUm</w:t>
      </w:r>
      <w:proofErr w:type="spellEnd"/>
      <w:r w:rsidRPr="007B536B">
        <w:rPr>
          <w:bCs/>
        </w:rPr>
        <w:t xml:space="preserve"> Global, OneNote, OpenOffice, PowerPoint, Publisher, Project, short-message and chat data (e.g., Slack), text, vector graphics, Visio, Word, WordPerfect, and multimedia files.</w:t>
      </w:r>
    </w:p>
    <w:p w14:paraId="21E32D58" w14:textId="77777777" w:rsidR="001368EF" w:rsidRPr="00731862" w:rsidRDefault="001368EF" w:rsidP="00731862">
      <w:pPr>
        <w:pStyle w:val="Clean"/>
        <w:tabs>
          <w:tab w:val="left" w:pos="720"/>
        </w:tabs>
        <w:ind w:left="720" w:right="144" w:hanging="540"/>
        <w:rPr>
          <w:bCs/>
        </w:rPr>
      </w:pPr>
      <w:r w:rsidRPr="007B536B">
        <w:rPr>
          <w:bCs/>
        </w:rPr>
        <w:t xml:space="preserve">Deliver AI/ML-powered capabilities that enhance eDiscovery and FOIA workflows, including continuous active learning, technology-assisted review (TAR), automated redaction, privilege assessment, predictive coding, data visualization, and standardized templates for data ingestion and case processing. These capabilities </w:t>
      </w:r>
      <w:proofErr w:type="gramStart"/>
      <w:r w:rsidRPr="007B536B">
        <w:rPr>
          <w:bCs/>
        </w:rPr>
        <w:t>shall</w:t>
      </w:r>
      <w:proofErr w:type="gramEnd"/>
      <w:r w:rsidRPr="007B536B">
        <w:rPr>
          <w:bCs/>
        </w:rPr>
        <w:t xml:space="preserve"> reduce manual workload, improve classification accuracy, and ensure consistent application of FOIA exemptions and legal-privilege protections across large datasets.</w:t>
      </w:r>
    </w:p>
    <w:p w14:paraId="234F3CF9" w14:textId="77777777" w:rsidR="001368EF" w:rsidRPr="00731862" w:rsidRDefault="001368EF" w:rsidP="00731862">
      <w:pPr>
        <w:pStyle w:val="Clean"/>
        <w:tabs>
          <w:tab w:val="left" w:pos="720"/>
        </w:tabs>
        <w:ind w:left="720" w:right="144" w:hanging="540"/>
        <w:rPr>
          <w:bCs/>
        </w:rPr>
      </w:pPr>
      <w:r w:rsidRPr="007B536B">
        <w:rPr>
          <w:bCs/>
        </w:rPr>
        <w:t>Provide granular access controls enabling restriction of access at the document, workspace, or user-role level and support multi-factor authentication consistent with Treasury identity-management policies.</w:t>
      </w:r>
    </w:p>
    <w:p w14:paraId="31E2D22F" w14:textId="77777777" w:rsidR="001368EF" w:rsidRPr="00731862" w:rsidRDefault="001368EF" w:rsidP="00731862">
      <w:pPr>
        <w:pStyle w:val="Clean"/>
        <w:tabs>
          <w:tab w:val="left" w:pos="720"/>
        </w:tabs>
        <w:ind w:left="720" w:right="144" w:hanging="540"/>
        <w:rPr>
          <w:bCs/>
        </w:rPr>
      </w:pPr>
      <w:r w:rsidRPr="007B536B">
        <w:rPr>
          <w:bCs/>
        </w:rPr>
        <w:t>Integrate seamlessly with Treasury and third-party systems, including Microsoft 365 (Outlook, SharePoint, Teams, OneDrive), FOIA.gov, Pay.gov, and other approved repositories and monitoring tools.</w:t>
      </w:r>
    </w:p>
    <w:p w14:paraId="65A6119D" w14:textId="77777777" w:rsidR="001368EF" w:rsidRPr="00731862" w:rsidRDefault="001368EF" w:rsidP="00731862">
      <w:pPr>
        <w:pStyle w:val="Clean"/>
        <w:tabs>
          <w:tab w:val="left" w:pos="720"/>
        </w:tabs>
        <w:ind w:left="720" w:right="144" w:hanging="540"/>
        <w:rPr>
          <w:bCs/>
        </w:rPr>
      </w:pPr>
      <w:r w:rsidRPr="007B536B">
        <w:rPr>
          <w:bCs/>
        </w:rPr>
        <w:t>Ensure cross-platform compatibility across major browsers and mobile operating systems and maintain full Section 508 accessibility compliance.</w:t>
      </w:r>
    </w:p>
    <w:p w14:paraId="2EFEAB3F" w14:textId="77777777" w:rsidR="001368EF" w:rsidRPr="00731862" w:rsidRDefault="001368EF" w:rsidP="00731862">
      <w:pPr>
        <w:pStyle w:val="Clean"/>
        <w:tabs>
          <w:tab w:val="left" w:pos="720"/>
        </w:tabs>
        <w:ind w:left="720" w:right="144" w:hanging="540"/>
        <w:rPr>
          <w:bCs/>
        </w:rPr>
      </w:pPr>
      <w:r w:rsidRPr="007B536B">
        <w:rPr>
          <w:bCs/>
        </w:rPr>
        <w:t>Provide professional support services, including data processing and ingestion, end-user and administrator training, help-desk support (Tier I–III), and consulting on the use of advanced tools, analytics, and best-practice workflows.</w:t>
      </w:r>
    </w:p>
    <w:p w14:paraId="7AFC6959" w14:textId="77777777" w:rsidR="001368EF" w:rsidRPr="00731862" w:rsidRDefault="001368EF" w:rsidP="00731862">
      <w:pPr>
        <w:pStyle w:val="Clean"/>
        <w:tabs>
          <w:tab w:val="left" w:pos="720"/>
        </w:tabs>
        <w:ind w:left="720" w:right="144" w:hanging="540"/>
        <w:rPr>
          <w:bCs/>
        </w:rPr>
      </w:pPr>
      <w:r w:rsidRPr="007B536B">
        <w:rPr>
          <w:bCs/>
        </w:rPr>
        <w:t>Obtain and maintain an Authority to Operate (ATO) and Privacy Impact Assessment (PIA) for the SaaS solution in accordance with Treasury Cybersecurity and Privacy directives and sustain compliance through continuous monitoring.</w:t>
      </w:r>
    </w:p>
    <w:p w14:paraId="406276E4" w14:textId="77777777" w:rsidR="001368EF" w:rsidRPr="00731862" w:rsidRDefault="001368EF" w:rsidP="00731862">
      <w:pPr>
        <w:pStyle w:val="Clean"/>
        <w:tabs>
          <w:tab w:val="left" w:pos="720"/>
        </w:tabs>
        <w:ind w:left="720" w:right="144" w:hanging="540"/>
        <w:rPr>
          <w:bCs/>
        </w:rPr>
      </w:pPr>
      <w:r w:rsidRPr="007B536B">
        <w:rPr>
          <w:bCs/>
        </w:rPr>
        <w:lastRenderedPageBreak/>
        <w:t>Maintain interim continuity by supporting existing Treasury-authorized cloud or on-premises systems until the new SaaS platform receives an ATO and all bureaus have transitioned.</w:t>
      </w:r>
    </w:p>
    <w:p w14:paraId="1C77D089" w14:textId="77777777" w:rsidR="001368EF" w:rsidRPr="00731862" w:rsidRDefault="001368EF" w:rsidP="00731862">
      <w:pPr>
        <w:pStyle w:val="Clean"/>
        <w:tabs>
          <w:tab w:val="left" w:pos="720"/>
        </w:tabs>
        <w:ind w:left="720" w:right="144" w:hanging="540"/>
        <w:rPr>
          <w:bCs/>
        </w:rPr>
      </w:pPr>
      <w:r w:rsidRPr="007B536B">
        <w:rPr>
          <w:bCs/>
        </w:rPr>
        <w:t>Accommodate future expansion of eDiscovery/FOIA scope and incorporation of new data types, AI capabilities, or regulatory changes aligned with Treasury’s evolving mission and statutory obligations.</w:t>
      </w:r>
    </w:p>
    <w:p w14:paraId="38AB4C52" w14:textId="64C665D3" w:rsidR="001368EF" w:rsidRDefault="001368EF">
      <w:pPr>
        <w:pStyle w:val="Clean"/>
        <w:tabs>
          <w:tab w:val="left" w:pos="720"/>
        </w:tabs>
        <w:ind w:left="720" w:right="144" w:hanging="540"/>
        <w:rPr>
          <w:bCs/>
        </w:rPr>
      </w:pPr>
      <w:r w:rsidRPr="007B536B">
        <w:rPr>
          <w:bCs/>
        </w:rPr>
        <w:t xml:space="preserve">The services </w:t>
      </w:r>
      <w:proofErr w:type="gramStart"/>
      <w:r w:rsidRPr="007B536B">
        <w:rPr>
          <w:bCs/>
        </w:rPr>
        <w:t>below shall</w:t>
      </w:r>
      <w:proofErr w:type="gramEnd"/>
      <w:r w:rsidRPr="007B536B">
        <w:rPr>
          <w:bCs/>
        </w:rPr>
        <w:t xml:space="preserve"> meet Internet Protocol Version 6 (IPv6) compatibility.</w:t>
      </w:r>
    </w:p>
    <w:p w14:paraId="06C120A5" w14:textId="12061C63" w:rsidR="00DE630E" w:rsidRDefault="00DE630E" w:rsidP="00731862">
      <w:pPr>
        <w:spacing w:after="0"/>
        <w:rPr>
          <w:rFonts w:ascii="Times New Roman" w:eastAsia="Times New Roman" w:hAnsi="Times New Roman" w:cs="Times New Roman"/>
          <w:bCs/>
          <w:sz w:val="24"/>
          <w:szCs w:val="24"/>
        </w:rPr>
      </w:pPr>
    </w:p>
    <w:p w14:paraId="0B3F99C2" w14:textId="5DFEA681" w:rsidR="001368EF" w:rsidRDefault="003F73A2" w:rsidP="006C7DAB">
      <w:pPr>
        <w:pStyle w:val="Style100"/>
        <w:spacing w:before="0" w:after="0"/>
        <w:ind w:left="144" w:firstLine="0"/>
      </w:pPr>
      <w:r w:rsidRPr="00CE4BBA">
        <w:t>E</w:t>
      </w:r>
      <w:r w:rsidR="00FD6111">
        <w:t>-</w:t>
      </w:r>
      <w:r w:rsidRPr="00CE4BBA">
        <w:t xml:space="preserve">DISCOVERY/FOIA </w:t>
      </w:r>
      <w:r w:rsidRPr="00CE4BBA">
        <w:rPr>
          <w:rFonts w:eastAsiaTheme="minorHAnsi"/>
        </w:rPr>
        <w:t>T</w:t>
      </w:r>
      <w:r w:rsidRPr="00CE4BBA">
        <w:t>ASK DESCRIPTIONS</w:t>
      </w:r>
    </w:p>
    <w:p w14:paraId="2B913FF9" w14:textId="77777777" w:rsidR="006C7DAB" w:rsidRDefault="006C7DAB" w:rsidP="00731862">
      <w:pPr>
        <w:pStyle w:val="Style100"/>
        <w:numPr>
          <w:ilvl w:val="0"/>
          <w:numId w:val="0"/>
        </w:numPr>
        <w:spacing w:before="0" w:after="0"/>
        <w:ind w:left="144"/>
      </w:pPr>
    </w:p>
    <w:tbl>
      <w:tblPr>
        <w:tblW w:w="0" w:type="auto"/>
        <w:jc w:val="center"/>
        <w:tblCellMar>
          <w:left w:w="0" w:type="dxa"/>
          <w:right w:w="0" w:type="dxa"/>
        </w:tblCellMar>
        <w:tblLook w:val="04A0" w:firstRow="1" w:lastRow="0" w:firstColumn="1" w:lastColumn="0" w:noHBand="0" w:noVBand="1"/>
      </w:tblPr>
      <w:tblGrid>
        <w:gridCol w:w="986"/>
        <w:gridCol w:w="8010"/>
      </w:tblGrid>
      <w:tr w:rsidR="0049762B" w:rsidRPr="00361CF7" w14:paraId="3E68D424" w14:textId="77777777" w:rsidTr="00731862">
        <w:trPr>
          <w:jc w:val="center"/>
        </w:trPr>
        <w:tc>
          <w:tcPr>
            <w:tcW w:w="8996" w:type="dxa"/>
            <w:gridSpan w:val="2"/>
            <w:tcBorders>
              <w:top w:val="single" w:sz="12" w:space="0" w:color="auto"/>
              <w:left w:val="single" w:sz="12" w:space="0" w:color="auto"/>
              <w:right w:val="single" w:sz="12" w:space="0" w:color="auto"/>
            </w:tcBorders>
            <w:shd w:val="clear" w:color="auto" w:fill="17365D"/>
            <w:tcMar>
              <w:top w:w="0" w:type="dxa"/>
              <w:left w:w="115" w:type="dxa"/>
              <w:bottom w:w="0" w:type="dxa"/>
              <w:right w:w="115" w:type="dxa"/>
            </w:tcMar>
            <w:hideMark/>
          </w:tcPr>
          <w:p w14:paraId="5CE7A9C5" w14:textId="59653DC4" w:rsidR="0049762B" w:rsidRPr="00361CF7" w:rsidRDefault="000825AE" w:rsidP="00731862">
            <w:pPr>
              <w:snapToGrid w:val="0"/>
              <w:spacing w:after="0"/>
              <w:jc w:val="center"/>
              <w:rPr>
                <w:rFonts w:ascii="Times New Roman" w:hAnsi="Times New Roman" w:cs="Times New Roman"/>
                <w:b/>
                <w:bCs/>
                <w:sz w:val="24"/>
                <w:szCs w:val="24"/>
                <w:lang w:eastAsia="zh-CN"/>
              </w:rPr>
            </w:pPr>
            <w:r>
              <w:rPr>
                <w:rFonts w:ascii="Times New Roman" w:hAnsi="Times New Roman" w:cs="Times New Roman"/>
                <w:b/>
                <w:sz w:val="24"/>
                <w:szCs w:val="24"/>
              </w:rPr>
              <w:t xml:space="preserve">TASK </w:t>
            </w:r>
            <w:r w:rsidR="0049762B" w:rsidRPr="00361CF7">
              <w:rPr>
                <w:rFonts w:ascii="Times New Roman" w:hAnsi="Times New Roman" w:cs="Times New Roman"/>
                <w:b/>
                <w:sz w:val="24"/>
                <w:szCs w:val="24"/>
              </w:rPr>
              <w:t>SUMMARY</w:t>
            </w:r>
            <w:r w:rsidR="0049762B">
              <w:rPr>
                <w:rFonts w:ascii="Times New Roman" w:hAnsi="Times New Roman" w:cs="Times New Roman"/>
                <w:b/>
                <w:sz w:val="24"/>
                <w:szCs w:val="24"/>
              </w:rPr>
              <w:t xml:space="preserve"> TABLE</w:t>
            </w:r>
          </w:p>
        </w:tc>
      </w:tr>
      <w:tr w:rsidR="0049762B" w:rsidRPr="00361CF7" w14:paraId="5DFC1C36" w14:textId="77777777" w:rsidTr="00731862">
        <w:trPr>
          <w:jc w:val="center"/>
        </w:trPr>
        <w:tc>
          <w:tcPr>
            <w:tcW w:w="986" w:type="dxa"/>
            <w:tcBorders>
              <w:top w:val="nil"/>
              <w:left w:val="single" w:sz="12" w:space="0" w:color="auto"/>
              <w:bottom w:val="single" w:sz="8" w:space="0" w:color="auto"/>
              <w:right w:val="single" w:sz="8" w:space="0" w:color="auto"/>
            </w:tcBorders>
            <w:shd w:val="clear" w:color="auto" w:fill="DEEAF6" w:themeFill="accent5" w:themeFillTint="33"/>
            <w:tcMar>
              <w:top w:w="0" w:type="dxa"/>
              <w:left w:w="115" w:type="dxa"/>
              <w:bottom w:w="0" w:type="dxa"/>
              <w:right w:w="115" w:type="dxa"/>
            </w:tcMar>
            <w:hideMark/>
          </w:tcPr>
          <w:p w14:paraId="569F404B" w14:textId="77777777" w:rsidR="0049762B" w:rsidRPr="00361CF7" w:rsidRDefault="0049762B" w:rsidP="00731862">
            <w:pPr>
              <w:snapToGrid w:val="0"/>
              <w:spacing w:after="0"/>
              <w:rPr>
                <w:rFonts w:ascii="Times New Roman" w:hAnsi="Times New Roman" w:cs="Times New Roman"/>
                <w:b/>
                <w:bCs/>
                <w:sz w:val="24"/>
                <w:szCs w:val="24"/>
                <w:lang w:eastAsia="zh-CN"/>
              </w:rPr>
            </w:pPr>
            <w:r w:rsidRPr="00361CF7">
              <w:rPr>
                <w:rFonts w:ascii="Times New Roman" w:hAnsi="Times New Roman" w:cs="Times New Roman"/>
                <w:b/>
                <w:bCs/>
                <w:sz w:val="24"/>
                <w:szCs w:val="24"/>
              </w:rPr>
              <w:t>TASK</w:t>
            </w:r>
          </w:p>
        </w:tc>
        <w:tc>
          <w:tcPr>
            <w:tcW w:w="8010" w:type="dxa"/>
            <w:tcBorders>
              <w:top w:val="nil"/>
              <w:left w:val="nil"/>
              <w:bottom w:val="single" w:sz="8" w:space="0" w:color="auto"/>
              <w:right w:val="single" w:sz="12" w:space="0" w:color="auto"/>
            </w:tcBorders>
            <w:shd w:val="clear" w:color="auto" w:fill="DEEAF6" w:themeFill="accent5" w:themeFillTint="33"/>
            <w:tcMar>
              <w:top w:w="0" w:type="dxa"/>
              <w:left w:w="115" w:type="dxa"/>
              <w:bottom w:w="0" w:type="dxa"/>
              <w:right w:w="115" w:type="dxa"/>
            </w:tcMar>
            <w:hideMark/>
          </w:tcPr>
          <w:p w14:paraId="36726792" w14:textId="77777777" w:rsidR="0049762B" w:rsidRPr="00361CF7" w:rsidRDefault="0049762B" w:rsidP="00731862">
            <w:pPr>
              <w:snapToGrid w:val="0"/>
              <w:spacing w:after="0"/>
              <w:jc w:val="center"/>
              <w:rPr>
                <w:rFonts w:ascii="Times New Roman" w:hAnsi="Times New Roman" w:cs="Times New Roman"/>
                <w:b/>
                <w:bCs/>
                <w:sz w:val="24"/>
                <w:szCs w:val="24"/>
                <w:lang w:eastAsia="zh-CN"/>
              </w:rPr>
            </w:pPr>
            <w:r w:rsidRPr="00361CF7">
              <w:rPr>
                <w:rFonts w:ascii="Times New Roman" w:hAnsi="Times New Roman" w:cs="Times New Roman"/>
                <w:b/>
                <w:bCs/>
                <w:sz w:val="24"/>
                <w:szCs w:val="24"/>
              </w:rPr>
              <w:t>TITLE</w:t>
            </w:r>
          </w:p>
        </w:tc>
      </w:tr>
      <w:tr w:rsidR="0049762B" w:rsidRPr="00361CF7" w14:paraId="44B056D6" w14:textId="77777777">
        <w:trPr>
          <w:trHeight w:val="360"/>
          <w:jc w:val="center"/>
        </w:trPr>
        <w:tc>
          <w:tcPr>
            <w:tcW w:w="986" w:type="dxa"/>
            <w:tcBorders>
              <w:top w:val="nil"/>
              <w:left w:val="single" w:sz="12" w:space="0" w:color="auto"/>
              <w:bottom w:val="single" w:sz="8" w:space="0" w:color="auto"/>
              <w:right w:val="single" w:sz="8" w:space="0" w:color="auto"/>
            </w:tcBorders>
            <w:tcMar>
              <w:top w:w="0" w:type="dxa"/>
              <w:left w:w="115" w:type="dxa"/>
              <w:bottom w:w="0" w:type="dxa"/>
              <w:right w:w="115" w:type="dxa"/>
            </w:tcMar>
            <w:hideMark/>
          </w:tcPr>
          <w:p w14:paraId="2BD32B18" w14:textId="77777777" w:rsidR="0049762B" w:rsidRPr="00361CF7" w:rsidRDefault="0049762B" w:rsidP="00731862">
            <w:pPr>
              <w:snapToGrid w:val="0"/>
              <w:spacing w:after="0"/>
              <w:jc w:val="center"/>
              <w:rPr>
                <w:rFonts w:ascii="Times New Roman" w:hAnsi="Times New Roman" w:cs="Times New Roman"/>
                <w:color w:val="000000"/>
                <w:sz w:val="24"/>
                <w:szCs w:val="24"/>
              </w:rPr>
            </w:pPr>
            <w:r w:rsidRPr="00361CF7">
              <w:rPr>
                <w:rFonts w:ascii="Times New Roman" w:hAnsi="Times New Roman" w:cs="Times New Roman"/>
                <w:color w:val="000000"/>
                <w:sz w:val="24"/>
                <w:szCs w:val="24"/>
              </w:rPr>
              <w:t>1</w:t>
            </w:r>
          </w:p>
        </w:tc>
        <w:tc>
          <w:tcPr>
            <w:tcW w:w="8010" w:type="dxa"/>
            <w:tcBorders>
              <w:top w:val="single" w:sz="8" w:space="0" w:color="auto"/>
              <w:left w:val="nil"/>
              <w:bottom w:val="single" w:sz="4" w:space="0" w:color="auto"/>
              <w:right w:val="single" w:sz="12" w:space="0" w:color="auto"/>
            </w:tcBorders>
            <w:tcMar>
              <w:top w:w="0" w:type="dxa"/>
              <w:left w:w="115" w:type="dxa"/>
              <w:bottom w:w="0" w:type="dxa"/>
              <w:right w:w="115" w:type="dxa"/>
            </w:tcMar>
          </w:tcPr>
          <w:p w14:paraId="5F290BA3" w14:textId="77777777" w:rsidR="0049762B" w:rsidRPr="00361CF7" w:rsidRDefault="0049762B" w:rsidP="00731862">
            <w:pPr>
              <w:autoSpaceDE w:val="0"/>
              <w:autoSpaceDN w:val="0"/>
              <w:snapToGrid w:val="0"/>
              <w:spacing w:after="0"/>
              <w:rPr>
                <w:rFonts w:ascii="Times New Roman" w:hAnsi="Times New Roman" w:cs="Times New Roman"/>
                <w:color w:val="000000"/>
                <w:sz w:val="24"/>
                <w:szCs w:val="24"/>
              </w:rPr>
            </w:pPr>
            <w:r w:rsidRPr="00361CF7">
              <w:rPr>
                <w:rFonts w:ascii="Times New Roman" w:hAnsi="Times New Roman" w:cs="Times New Roman"/>
                <w:sz w:val="24"/>
                <w:szCs w:val="24"/>
              </w:rPr>
              <w:t xml:space="preserve">Integrated eDiscovery Solution </w:t>
            </w:r>
          </w:p>
        </w:tc>
      </w:tr>
      <w:tr w:rsidR="0049762B" w:rsidRPr="00361CF7" w14:paraId="2CA9B74B" w14:textId="77777777">
        <w:trPr>
          <w:trHeight w:val="360"/>
          <w:jc w:val="center"/>
        </w:trPr>
        <w:tc>
          <w:tcPr>
            <w:tcW w:w="986" w:type="dxa"/>
            <w:tcBorders>
              <w:top w:val="nil"/>
              <w:left w:val="single" w:sz="12" w:space="0" w:color="auto"/>
              <w:bottom w:val="single" w:sz="8" w:space="0" w:color="auto"/>
              <w:right w:val="single" w:sz="8" w:space="0" w:color="auto"/>
            </w:tcBorders>
            <w:tcMar>
              <w:top w:w="0" w:type="dxa"/>
              <w:left w:w="115" w:type="dxa"/>
              <w:bottom w:w="0" w:type="dxa"/>
              <w:right w:w="115" w:type="dxa"/>
            </w:tcMar>
            <w:hideMark/>
          </w:tcPr>
          <w:p w14:paraId="3C003BCA" w14:textId="77777777" w:rsidR="0049762B" w:rsidRPr="00361CF7" w:rsidRDefault="0049762B" w:rsidP="00731862">
            <w:pPr>
              <w:snapToGrid w:val="0"/>
              <w:spacing w:after="0"/>
              <w:jc w:val="center"/>
              <w:rPr>
                <w:rFonts w:ascii="Times New Roman" w:hAnsi="Times New Roman" w:cs="Times New Roman"/>
                <w:color w:val="000000"/>
                <w:sz w:val="24"/>
                <w:szCs w:val="24"/>
              </w:rPr>
            </w:pPr>
            <w:r w:rsidRPr="00361CF7">
              <w:rPr>
                <w:rFonts w:ascii="Times New Roman" w:hAnsi="Times New Roman" w:cs="Times New Roman"/>
                <w:color w:val="000000"/>
                <w:sz w:val="24"/>
                <w:szCs w:val="24"/>
              </w:rPr>
              <w:t>2</w:t>
            </w:r>
          </w:p>
        </w:tc>
        <w:tc>
          <w:tcPr>
            <w:tcW w:w="8010" w:type="dxa"/>
            <w:tcBorders>
              <w:top w:val="single" w:sz="4" w:space="0" w:color="auto"/>
              <w:left w:val="nil"/>
              <w:bottom w:val="single" w:sz="8" w:space="0" w:color="auto"/>
              <w:right w:val="single" w:sz="12" w:space="0" w:color="auto"/>
            </w:tcBorders>
            <w:tcMar>
              <w:top w:w="0" w:type="dxa"/>
              <w:left w:w="115" w:type="dxa"/>
              <w:bottom w:w="0" w:type="dxa"/>
              <w:right w:w="115" w:type="dxa"/>
            </w:tcMar>
          </w:tcPr>
          <w:p w14:paraId="70028B5F" w14:textId="77777777" w:rsidR="0049762B" w:rsidRPr="00361CF7" w:rsidRDefault="0049762B" w:rsidP="00731862">
            <w:pPr>
              <w:autoSpaceDE w:val="0"/>
              <w:autoSpaceDN w:val="0"/>
              <w:snapToGrid w:val="0"/>
              <w:spacing w:after="0"/>
              <w:rPr>
                <w:rFonts w:ascii="Times New Roman" w:hAnsi="Times New Roman" w:cs="Times New Roman"/>
                <w:sz w:val="24"/>
                <w:szCs w:val="24"/>
              </w:rPr>
            </w:pPr>
            <w:r w:rsidRPr="00361CF7">
              <w:rPr>
                <w:rFonts w:ascii="Times New Roman" w:hAnsi="Times New Roman" w:cs="Times New Roman"/>
                <w:sz w:val="24"/>
                <w:szCs w:val="24"/>
              </w:rPr>
              <w:t xml:space="preserve">Integrated FOIA Solution </w:t>
            </w:r>
          </w:p>
        </w:tc>
      </w:tr>
      <w:tr w:rsidR="0049762B" w:rsidRPr="00361CF7" w14:paraId="59636236" w14:textId="77777777" w:rsidTr="00731862">
        <w:trPr>
          <w:trHeight w:val="360"/>
          <w:jc w:val="center"/>
        </w:trPr>
        <w:tc>
          <w:tcPr>
            <w:tcW w:w="986" w:type="dxa"/>
            <w:tcBorders>
              <w:top w:val="single" w:sz="8" w:space="0" w:color="auto"/>
              <w:left w:val="single" w:sz="12" w:space="0" w:color="auto"/>
              <w:bottom w:val="single" w:sz="8" w:space="0" w:color="auto"/>
              <w:right w:val="single" w:sz="8" w:space="0" w:color="auto"/>
            </w:tcBorders>
            <w:tcMar>
              <w:top w:w="0" w:type="dxa"/>
              <w:left w:w="115" w:type="dxa"/>
              <w:bottom w:w="0" w:type="dxa"/>
              <w:right w:w="115" w:type="dxa"/>
            </w:tcMar>
          </w:tcPr>
          <w:p w14:paraId="05E994C9" w14:textId="77777777" w:rsidR="0049762B" w:rsidRPr="00361CF7" w:rsidRDefault="0049762B" w:rsidP="00731862">
            <w:pPr>
              <w:snapToGrid w:val="0"/>
              <w:spacing w:after="0"/>
              <w:jc w:val="center"/>
              <w:rPr>
                <w:rFonts w:ascii="Times New Roman" w:hAnsi="Times New Roman" w:cs="Times New Roman"/>
                <w:color w:val="000000"/>
                <w:sz w:val="24"/>
                <w:szCs w:val="24"/>
              </w:rPr>
            </w:pPr>
            <w:r w:rsidRPr="00361CF7">
              <w:rPr>
                <w:rFonts w:ascii="Times New Roman" w:hAnsi="Times New Roman" w:cs="Times New Roman"/>
                <w:color w:val="000000"/>
                <w:sz w:val="24"/>
                <w:szCs w:val="24"/>
              </w:rPr>
              <w:t>3</w:t>
            </w:r>
          </w:p>
        </w:tc>
        <w:tc>
          <w:tcPr>
            <w:tcW w:w="8010" w:type="dxa"/>
            <w:tcBorders>
              <w:top w:val="single" w:sz="8" w:space="0" w:color="auto"/>
              <w:left w:val="nil"/>
              <w:bottom w:val="single" w:sz="8" w:space="0" w:color="auto"/>
              <w:right w:val="single" w:sz="12" w:space="0" w:color="auto"/>
            </w:tcBorders>
            <w:tcMar>
              <w:top w:w="0" w:type="dxa"/>
              <w:left w:w="115" w:type="dxa"/>
              <w:bottom w:w="0" w:type="dxa"/>
              <w:right w:w="115" w:type="dxa"/>
            </w:tcMar>
          </w:tcPr>
          <w:p w14:paraId="6CFDA302" w14:textId="1E406985" w:rsidR="0049762B" w:rsidRPr="00361CF7" w:rsidRDefault="0049762B" w:rsidP="00731862">
            <w:pPr>
              <w:snapToGrid w:val="0"/>
              <w:spacing w:after="0"/>
              <w:rPr>
                <w:rFonts w:ascii="Times New Roman" w:hAnsi="Times New Roman" w:cs="Times New Roman"/>
                <w:color w:val="000000"/>
                <w:sz w:val="24"/>
                <w:szCs w:val="24"/>
              </w:rPr>
            </w:pPr>
            <w:r w:rsidRPr="00361CF7">
              <w:rPr>
                <w:rFonts w:ascii="Times New Roman" w:hAnsi="Times New Roman" w:cs="Times New Roman"/>
                <w:sz w:val="24"/>
                <w:szCs w:val="24"/>
              </w:rPr>
              <w:t xml:space="preserve">Professional Services - Program Support </w:t>
            </w:r>
          </w:p>
        </w:tc>
      </w:tr>
      <w:tr w:rsidR="0049762B" w:rsidRPr="00361CF7" w14:paraId="5B7C2DE5" w14:textId="77777777" w:rsidTr="00731862">
        <w:trPr>
          <w:trHeight w:val="360"/>
          <w:jc w:val="center"/>
        </w:trPr>
        <w:tc>
          <w:tcPr>
            <w:tcW w:w="986" w:type="dxa"/>
            <w:tcBorders>
              <w:top w:val="single" w:sz="8" w:space="0" w:color="auto"/>
              <w:left w:val="single" w:sz="12" w:space="0" w:color="auto"/>
              <w:bottom w:val="single" w:sz="8" w:space="0" w:color="auto"/>
              <w:right w:val="single" w:sz="8" w:space="0" w:color="auto"/>
            </w:tcBorders>
            <w:tcMar>
              <w:top w:w="0" w:type="dxa"/>
              <w:left w:w="115" w:type="dxa"/>
              <w:bottom w:w="0" w:type="dxa"/>
              <w:right w:w="115" w:type="dxa"/>
            </w:tcMar>
          </w:tcPr>
          <w:p w14:paraId="54BB8D67" w14:textId="77777777" w:rsidR="0049762B" w:rsidRPr="00361CF7" w:rsidRDefault="0049762B" w:rsidP="00731862">
            <w:pPr>
              <w:snapToGrid w:val="0"/>
              <w:spacing w:after="0"/>
              <w:jc w:val="center"/>
              <w:rPr>
                <w:rFonts w:ascii="Times New Roman" w:hAnsi="Times New Roman" w:cs="Times New Roman"/>
                <w:color w:val="000000"/>
                <w:sz w:val="24"/>
                <w:szCs w:val="24"/>
              </w:rPr>
            </w:pPr>
            <w:r w:rsidRPr="00361CF7">
              <w:rPr>
                <w:rFonts w:ascii="Times New Roman" w:hAnsi="Times New Roman" w:cs="Times New Roman"/>
                <w:color w:val="000000"/>
                <w:sz w:val="24"/>
                <w:szCs w:val="24"/>
              </w:rPr>
              <w:t>4</w:t>
            </w:r>
          </w:p>
        </w:tc>
        <w:tc>
          <w:tcPr>
            <w:tcW w:w="8010" w:type="dxa"/>
            <w:tcBorders>
              <w:top w:val="single" w:sz="8" w:space="0" w:color="auto"/>
              <w:left w:val="nil"/>
              <w:bottom w:val="single" w:sz="8" w:space="0" w:color="auto"/>
              <w:right w:val="single" w:sz="12" w:space="0" w:color="auto"/>
            </w:tcBorders>
            <w:tcMar>
              <w:top w:w="0" w:type="dxa"/>
              <w:left w:w="115" w:type="dxa"/>
              <w:bottom w:w="0" w:type="dxa"/>
              <w:right w:w="115" w:type="dxa"/>
            </w:tcMar>
          </w:tcPr>
          <w:p w14:paraId="3A2C95D0" w14:textId="438DE874" w:rsidR="0049762B" w:rsidRPr="00361CF7" w:rsidRDefault="0049762B" w:rsidP="00731862">
            <w:pPr>
              <w:snapToGrid w:val="0"/>
              <w:spacing w:after="0"/>
              <w:rPr>
                <w:rFonts w:ascii="Times New Roman" w:hAnsi="Times New Roman" w:cs="Times New Roman"/>
                <w:color w:val="000000"/>
                <w:sz w:val="24"/>
                <w:szCs w:val="24"/>
              </w:rPr>
            </w:pPr>
            <w:r w:rsidRPr="00361CF7">
              <w:rPr>
                <w:rFonts w:ascii="Times New Roman" w:hAnsi="Times New Roman" w:cs="Times New Roman"/>
                <w:sz w:val="24"/>
                <w:szCs w:val="24"/>
              </w:rPr>
              <w:t>Professional Services - Platform Management</w:t>
            </w:r>
            <w:r>
              <w:rPr>
                <w:rFonts w:ascii="Times New Roman" w:hAnsi="Times New Roman" w:cs="Times New Roman"/>
                <w:sz w:val="24"/>
                <w:szCs w:val="24"/>
              </w:rPr>
              <w:t>,</w:t>
            </w:r>
            <w:r w:rsidRPr="00361CF7">
              <w:rPr>
                <w:rFonts w:ascii="Times New Roman" w:hAnsi="Times New Roman" w:cs="Times New Roman"/>
                <w:sz w:val="24"/>
                <w:szCs w:val="24"/>
              </w:rPr>
              <w:t xml:space="preserve"> Configuration</w:t>
            </w:r>
            <w:r>
              <w:rPr>
                <w:rFonts w:ascii="Times New Roman" w:hAnsi="Times New Roman" w:cs="Times New Roman"/>
                <w:sz w:val="24"/>
                <w:szCs w:val="24"/>
              </w:rPr>
              <w:t>, and Migration</w:t>
            </w:r>
          </w:p>
        </w:tc>
      </w:tr>
    </w:tbl>
    <w:p w14:paraId="42679553" w14:textId="77777777" w:rsidR="00F935BE" w:rsidRDefault="00F935BE" w:rsidP="00731862">
      <w:pPr>
        <w:pStyle w:val="NoSpacing"/>
        <w:tabs>
          <w:tab w:val="left" w:pos="180"/>
        </w:tabs>
        <w:rPr>
          <w:rFonts w:ascii="Times New Roman" w:eastAsia="Times New Roman" w:hAnsi="Times New Roman" w:cs="Times New Roman"/>
          <w:sz w:val="24"/>
          <w:szCs w:val="24"/>
          <w:lang w:val="en"/>
        </w:rPr>
      </w:pPr>
    </w:p>
    <w:p w14:paraId="64908164" w14:textId="7BFE8A3B" w:rsidR="005266A3" w:rsidRDefault="001368EF" w:rsidP="00731862">
      <w:pPr>
        <w:pStyle w:val="NoSpacing"/>
        <w:tabs>
          <w:tab w:val="left" w:pos="180"/>
        </w:tabs>
        <w:ind w:left="180"/>
        <w:rPr>
          <w:rFonts w:ascii="Times New Roman" w:eastAsia="Times New Roman" w:hAnsi="Times New Roman" w:cs="Times New Roman"/>
          <w:sz w:val="24"/>
          <w:szCs w:val="24"/>
          <w:lang w:val="en"/>
        </w:rPr>
      </w:pPr>
      <w:r w:rsidRPr="00A7706D">
        <w:rPr>
          <w:rFonts w:ascii="Times New Roman" w:eastAsia="Times New Roman" w:hAnsi="Times New Roman" w:cs="Times New Roman"/>
          <w:sz w:val="24"/>
          <w:szCs w:val="24"/>
          <w:lang w:val="en"/>
        </w:rPr>
        <w:t xml:space="preserve">The </w:t>
      </w:r>
      <w:r w:rsidR="00B934AF">
        <w:rPr>
          <w:rFonts w:ascii="Times New Roman" w:eastAsia="Times New Roman" w:hAnsi="Times New Roman" w:cs="Times New Roman"/>
          <w:sz w:val="24"/>
          <w:szCs w:val="24"/>
          <w:lang w:val="en"/>
        </w:rPr>
        <w:t>Contractor</w:t>
      </w:r>
      <w:r w:rsidRPr="00A7706D">
        <w:rPr>
          <w:rFonts w:ascii="Times New Roman" w:eastAsia="Times New Roman" w:hAnsi="Times New Roman" w:cs="Times New Roman"/>
          <w:sz w:val="24"/>
          <w:szCs w:val="24"/>
          <w:lang w:val="en"/>
        </w:rPr>
        <w:t xml:space="preserve"> shall provide all personnel, equipment, supplies, facilities, transportation, tools, materials, supervision, and non-personal services necessary to provide the capabilities to the Department of the Treasury needed for collecting, preserving, processing, assessing, reviewing, analyzing, and producing ESI as defined in this PWS.</w:t>
      </w:r>
    </w:p>
    <w:p w14:paraId="4D3D320D" w14:textId="77777777" w:rsidR="00AD722E" w:rsidRDefault="00AD722E" w:rsidP="00731862">
      <w:pPr>
        <w:pStyle w:val="NoSpacing"/>
        <w:tabs>
          <w:tab w:val="left" w:pos="180"/>
        </w:tabs>
        <w:ind w:left="180"/>
        <w:rPr>
          <w:rFonts w:ascii="Times New Roman" w:eastAsia="Times New Roman" w:hAnsi="Times New Roman" w:cs="Times New Roman"/>
          <w:sz w:val="24"/>
          <w:szCs w:val="24"/>
          <w:lang w:val="en"/>
        </w:rPr>
      </w:pPr>
    </w:p>
    <w:p w14:paraId="1E92ECB1" w14:textId="218DD64B" w:rsidR="00F935BE" w:rsidRPr="00731862" w:rsidRDefault="008A1047" w:rsidP="006C7DAB">
      <w:pPr>
        <w:pStyle w:val="StyleB"/>
        <w:tabs>
          <w:tab w:val="left" w:pos="1530"/>
        </w:tabs>
        <w:ind w:left="720" w:right="144" w:hanging="540"/>
      </w:pPr>
      <w:r>
        <w:t xml:space="preserve">TASK </w:t>
      </w:r>
      <w:r w:rsidR="0049762B" w:rsidRPr="000825AE">
        <w:t>1</w:t>
      </w:r>
      <w:r w:rsidR="00FE3715">
        <w:t>:</w:t>
      </w:r>
      <w:r w:rsidR="00F935BE">
        <w:t xml:space="preserve"> </w:t>
      </w:r>
      <w:r>
        <w:rPr>
          <w:lang w:val="en"/>
        </w:rPr>
        <w:t>INTEGRATED E</w:t>
      </w:r>
      <w:r w:rsidR="00F935BE">
        <w:rPr>
          <w:lang w:val="en"/>
        </w:rPr>
        <w:t>-</w:t>
      </w:r>
      <w:r>
        <w:rPr>
          <w:lang w:val="en"/>
        </w:rPr>
        <w:t>DISCOVERY SOLUTION</w:t>
      </w:r>
    </w:p>
    <w:p w14:paraId="00500A73" w14:textId="4F161E3D" w:rsidR="000825AE" w:rsidRPr="00731862" w:rsidRDefault="008A1047" w:rsidP="00731862">
      <w:pPr>
        <w:pStyle w:val="StyleB"/>
        <w:numPr>
          <w:ilvl w:val="0"/>
          <w:numId w:val="0"/>
        </w:numPr>
        <w:tabs>
          <w:tab w:val="left" w:pos="1530"/>
        </w:tabs>
        <w:ind w:left="720" w:right="144"/>
      </w:pPr>
      <w:r>
        <w:rPr>
          <w:lang w:val="en"/>
        </w:rPr>
        <w:t>(SHARED REQUIREMENTS)</w:t>
      </w:r>
    </w:p>
    <w:p w14:paraId="04A4A8DD" w14:textId="77777777" w:rsidR="00F935BE" w:rsidRPr="000825AE" w:rsidRDefault="00F935BE" w:rsidP="00731862">
      <w:pPr>
        <w:pStyle w:val="StyleB"/>
        <w:numPr>
          <w:ilvl w:val="0"/>
          <w:numId w:val="0"/>
        </w:numPr>
        <w:tabs>
          <w:tab w:val="left" w:pos="1530"/>
        </w:tabs>
        <w:ind w:left="720" w:right="144"/>
      </w:pPr>
    </w:p>
    <w:p w14:paraId="237D7524" w14:textId="77777777" w:rsidR="0029762B" w:rsidRDefault="0029762B" w:rsidP="006C7DAB">
      <w:pPr>
        <w:pStyle w:val="ListParagraph"/>
        <w:numPr>
          <w:ilvl w:val="2"/>
          <w:numId w:val="127"/>
        </w:numPr>
        <w:spacing w:after="0"/>
        <w:ind w:left="1440" w:hanging="720"/>
        <w:contextualSpacing w:val="0"/>
        <w:rPr>
          <w:rFonts w:ascii="Times New Roman" w:hAnsi="Times New Roman" w:cs="Times New Roman"/>
          <w:b/>
          <w:sz w:val="24"/>
          <w:szCs w:val="24"/>
        </w:rPr>
      </w:pPr>
      <w:r w:rsidRPr="00100B44">
        <w:rPr>
          <w:rFonts w:ascii="Times New Roman" w:hAnsi="Times New Roman" w:cs="Times New Roman"/>
          <w:b/>
          <w:sz w:val="24"/>
          <w:szCs w:val="24"/>
        </w:rPr>
        <w:t>Current and SaaS Solution Shared Technical and Functional Capabilities</w:t>
      </w:r>
    </w:p>
    <w:p w14:paraId="7E2BDE66" w14:textId="77777777" w:rsidR="00361D87" w:rsidRPr="00100B44" w:rsidRDefault="00361D87" w:rsidP="00731862">
      <w:pPr>
        <w:pStyle w:val="ListParagraph"/>
        <w:spacing w:after="0"/>
        <w:ind w:left="1440"/>
        <w:contextualSpacing w:val="0"/>
        <w:rPr>
          <w:rFonts w:ascii="Times New Roman" w:hAnsi="Times New Roman" w:cs="Times New Roman"/>
          <w:b/>
          <w:sz w:val="24"/>
          <w:szCs w:val="24"/>
        </w:rPr>
      </w:pPr>
    </w:p>
    <w:p w14:paraId="71BE07BC" w14:textId="3D3273B2" w:rsidR="00AD722E" w:rsidRPr="00731862" w:rsidRDefault="00DD1BC8" w:rsidP="00731862">
      <w:pPr>
        <w:pStyle w:val="StyleB"/>
        <w:numPr>
          <w:ilvl w:val="0"/>
          <w:numId w:val="0"/>
        </w:numPr>
        <w:tabs>
          <w:tab w:val="left" w:pos="1530"/>
        </w:tabs>
        <w:ind w:left="720"/>
        <w:rPr>
          <w:b w:val="0"/>
          <w:lang w:val="en"/>
        </w:rPr>
      </w:pPr>
      <w:r w:rsidRPr="00731862">
        <w:rPr>
          <w:b w:val="0"/>
        </w:rPr>
        <w:t xml:space="preserve">The </w:t>
      </w:r>
      <w:r w:rsidR="00B934AF" w:rsidRPr="001101EF">
        <w:rPr>
          <w:b w:val="0"/>
        </w:rPr>
        <w:t>Contractor</w:t>
      </w:r>
      <w:r w:rsidRPr="00731862">
        <w:rPr>
          <w:b w:val="0"/>
        </w:rPr>
        <w:t xml:space="preserve"> shall provide and maintain an Integrated eDiscovery Platform that supports Treasury’s eDiscovery operations and includes shared technical, security, and infrastructure requirements common to both eDiscovery and FOIA solutions. These shared requirements include hosting, authentication, data management, logging, accessibility, and security compliance capabilities that apply across Treasury’s records management and disclosure processes.</w:t>
      </w:r>
      <w:r w:rsidR="00AD722E" w:rsidRPr="001101EF">
        <w:rPr>
          <w:b w:val="0"/>
        </w:rPr>
        <w:t xml:space="preserve"> </w:t>
      </w:r>
      <w:r w:rsidR="0029762B" w:rsidRPr="001101EF">
        <w:rPr>
          <w:b w:val="0"/>
        </w:rPr>
        <w:t xml:space="preserve">The existing solutions shall have received, and currently be, ATO-cleared by Treasury Cybersecurity. Existing solutions will be used in the interim before a future SaaS is available. </w:t>
      </w:r>
      <w:r w:rsidR="00AD722E" w:rsidRPr="001101EF">
        <w:rPr>
          <w:b w:val="0"/>
        </w:rPr>
        <w:t xml:space="preserve">All </w:t>
      </w:r>
      <w:r w:rsidR="00AD722E" w:rsidRPr="002C37FA">
        <w:rPr>
          <w:b w:val="0"/>
        </w:rPr>
        <w:t>requirements apply to both the current and future SaaS solutions</w:t>
      </w:r>
      <w:r w:rsidR="0029762B" w:rsidRPr="002C37FA">
        <w:rPr>
          <w:b w:val="0"/>
        </w:rPr>
        <w:t xml:space="preserve"> unless noted inline</w:t>
      </w:r>
      <w:r w:rsidR="00AD722E" w:rsidRPr="002C37FA">
        <w:rPr>
          <w:b w:val="0"/>
        </w:rPr>
        <w:t xml:space="preserve">. Unique </w:t>
      </w:r>
      <w:r w:rsidR="00AD722E" w:rsidRPr="002C37FA">
        <w:rPr>
          <w:b w:val="0"/>
          <w:lang w:val="en"/>
        </w:rPr>
        <w:t xml:space="preserve">requirements pertaining only to the SaaS solution are listed in section </w:t>
      </w:r>
      <w:r w:rsidR="00F34713" w:rsidRPr="00731862">
        <w:rPr>
          <w:b w:val="0"/>
          <w:lang w:val="en"/>
        </w:rPr>
        <w:t>3.1.10</w:t>
      </w:r>
      <w:r w:rsidR="00AD722E" w:rsidRPr="002C37FA">
        <w:rPr>
          <w:b w:val="0"/>
          <w:lang w:val="en"/>
        </w:rPr>
        <w:t xml:space="preserve"> (eDiscovery/FOIA </w:t>
      </w:r>
      <w:r w:rsidR="002C37FA" w:rsidRPr="00731862">
        <w:rPr>
          <w:b w:val="0"/>
          <w:lang w:val="en"/>
        </w:rPr>
        <w:t>AI</w:t>
      </w:r>
      <w:r w:rsidR="00AD722E" w:rsidRPr="002C37FA">
        <w:rPr>
          <w:b w:val="0"/>
          <w:lang w:val="en"/>
        </w:rPr>
        <w:t xml:space="preserve"> -</w:t>
      </w:r>
      <w:r w:rsidR="002C37FA" w:rsidRPr="00731862">
        <w:rPr>
          <w:b w:val="0"/>
          <w:lang w:val="en"/>
        </w:rPr>
        <w:t xml:space="preserve"> </w:t>
      </w:r>
      <w:r w:rsidR="00AD722E" w:rsidRPr="002C37FA">
        <w:rPr>
          <w:b w:val="0"/>
          <w:lang w:val="en"/>
        </w:rPr>
        <w:t>Shared Future State Specific Requirements).</w:t>
      </w:r>
    </w:p>
    <w:p w14:paraId="61A4E8F9" w14:textId="77777777" w:rsidR="000825AE" w:rsidRPr="00FD6111" w:rsidRDefault="000825AE" w:rsidP="00731862">
      <w:pPr>
        <w:pStyle w:val="StyleB"/>
        <w:numPr>
          <w:ilvl w:val="0"/>
          <w:numId w:val="0"/>
        </w:numPr>
        <w:tabs>
          <w:tab w:val="left" w:pos="1530"/>
        </w:tabs>
        <w:ind w:left="720" w:hanging="720"/>
        <w:rPr>
          <w:b w:val="0"/>
          <w:bCs w:val="0"/>
          <w:lang w:val="en"/>
        </w:rPr>
      </w:pPr>
    </w:p>
    <w:p w14:paraId="476B1367" w14:textId="714FF7F0" w:rsidR="004F3A10" w:rsidRPr="00731862" w:rsidRDefault="004F3A10" w:rsidP="00731862">
      <w:pPr>
        <w:pStyle w:val="ListParagraph"/>
        <w:numPr>
          <w:ilvl w:val="3"/>
          <w:numId w:val="127"/>
        </w:numPr>
        <w:spacing w:after="0"/>
        <w:ind w:left="1620" w:hanging="900"/>
        <w:contextualSpacing w:val="0"/>
        <w:rPr>
          <w:rFonts w:ascii="Times New Roman" w:hAnsi="Times New Roman" w:cs="Times New Roman"/>
          <w:b/>
          <w:sz w:val="24"/>
          <w:szCs w:val="24"/>
        </w:rPr>
      </w:pPr>
      <w:r w:rsidRPr="00731862">
        <w:rPr>
          <w:rFonts w:ascii="Times New Roman" w:hAnsi="Times New Roman" w:cs="Times New Roman"/>
          <w:sz w:val="24"/>
          <w:szCs w:val="24"/>
        </w:rPr>
        <w:t>The existing solution</w:t>
      </w:r>
      <w:r w:rsidR="00A450C8" w:rsidRPr="00731862">
        <w:rPr>
          <w:rFonts w:ascii="Times New Roman" w:hAnsi="Times New Roman" w:cs="Times New Roman"/>
          <w:sz w:val="24"/>
          <w:szCs w:val="24"/>
        </w:rPr>
        <w:t>s</w:t>
      </w:r>
      <w:r w:rsidRPr="00731862">
        <w:rPr>
          <w:rFonts w:ascii="Times New Roman" w:hAnsi="Times New Roman" w:cs="Times New Roman"/>
          <w:sz w:val="24"/>
          <w:szCs w:val="24"/>
        </w:rPr>
        <w:t xml:space="preserve"> shall be able to host </w:t>
      </w:r>
      <w:r w:rsidR="00306FE2" w:rsidRPr="00731862">
        <w:rPr>
          <w:rFonts w:ascii="Times New Roman" w:hAnsi="Times New Roman" w:cs="Times New Roman"/>
          <w:sz w:val="24"/>
          <w:szCs w:val="24"/>
        </w:rPr>
        <w:t>2</w:t>
      </w:r>
      <w:r w:rsidR="001101EF">
        <w:rPr>
          <w:rFonts w:ascii="Times New Roman" w:hAnsi="Times New Roman" w:cs="Times New Roman"/>
          <w:sz w:val="24"/>
          <w:szCs w:val="24"/>
        </w:rPr>
        <w:t>4</w:t>
      </w:r>
      <w:r w:rsidR="002F3B60" w:rsidRPr="00731862">
        <w:rPr>
          <w:rFonts w:ascii="Times New Roman" w:hAnsi="Times New Roman" w:cs="Times New Roman"/>
          <w:sz w:val="24"/>
          <w:szCs w:val="24"/>
        </w:rPr>
        <w:t>0</w:t>
      </w:r>
      <w:r w:rsidRPr="00731862">
        <w:rPr>
          <w:rFonts w:ascii="Times New Roman" w:hAnsi="Times New Roman" w:cs="Times New Roman"/>
          <w:sz w:val="24"/>
          <w:szCs w:val="24"/>
        </w:rPr>
        <w:t xml:space="preserve"> TB of ESI available for agency review upon initial service phase-in. The SaaS solution shall be able to host 4</w:t>
      </w:r>
      <w:r w:rsidR="002F3B60" w:rsidRPr="00731862">
        <w:rPr>
          <w:rFonts w:ascii="Times New Roman" w:hAnsi="Times New Roman" w:cs="Times New Roman"/>
          <w:sz w:val="24"/>
          <w:szCs w:val="24"/>
        </w:rPr>
        <w:t>80</w:t>
      </w:r>
      <w:r w:rsidRPr="00731862">
        <w:rPr>
          <w:rFonts w:ascii="Times New Roman" w:hAnsi="Times New Roman" w:cs="Times New Roman"/>
          <w:sz w:val="24"/>
          <w:szCs w:val="24"/>
        </w:rPr>
        <w:t xml:space="preserve"> TB of ESI.</w:t>
      </w:r>
    </w:p>
    <w:p w14:paraId="71D433A0" w14:textId="10737874" w:rsidR="00CB29D2" w:rsidRPr="00731862" w:rsidRDefault="004F3A10" w:rsidP="00731862">
      <w:pPr>
        <w:pStyle w:val="ListParagraph"/>
        <w:numPr>
          <w:ilvl w:val="3"/>
          <w:numId w:val="127"/>
        </w:numPr>
        <w:spacing w:after="0"/>
        <w:ind w:left="1620" w:hanging="900"/>
        <w:contextualSpacing w:val="0"/>
        <w:rPr>
          <w:rFonts w:ascii="Times New Roman" w:hAnsi="Times New Roman" w:cs="Times New Roman"/>
          <w:sz w:val="24"/>
          <w:szCs w:val="24"/>
        </w:rPr>
      </w:pPr>
      <w:r w:rsidRPr="00731862">
        <w:rPr>
          <w:rFonts w:ascii="Times New Roman" w:hAnsi="Times New Roman" w:cs="Times New Roman"/>
          <w:sz w:val="24"/>
          <w:szCs w:val="24"/>
        </w:rPr>
        <w:t>The existing solution</w:t>
      </w:r>
      <w:r w:rsidR="00A450C8" w:rsidRPr="00731862">
        <w:rPr>
          <w:rFonts w:ascii="Times New Roman" w:hAnsi="Times New Roman" w:cs="Times New Roman"/>
          <w:sz w:val="24"/>
          <w:szCs w:val="24"/>
        </w:rPr>
        <w:t>s</w:t>
      </w:r>
      <w:r w:rsidRPr="00731862">
        <w:rPr>
          <w:rFonts w:ascii="Times New Roman" w:hAnsi="Times New Roman" w:cs="Times New Roman"/>
          <w:sz w:val="24"/>
          <w:szCs w:val="24"/>
        </w:rPr>
        <w:t xml:space="preserve"> shall provide scalable storage to seamlessly accommodate growth in data volume up to 400 TB in 5 TB increments. The </w:t>
      </w:r>
      <w:r w:rsidRPr="00731862">
        <w:rPr>
          <w:rFonts w:ascii="Times New Roman" w:hAnsi="Times New Roman" w:cs="Times New Roman"/>
          <w:sz w:val="24"/>
          <w:szCs w:val="24"/>
        </w:rPr>
        <w:lastRenderedPageBreak/>
        <w:t xml:space="preserve">SaaS solution shall provide scalable storage for growth up to </w:t>
      </w:r>
      <w:r w:rsidR="00DD1BC8" w:rsidRPr="00731862">
        <w:rPr>
          <w:rFonts w:ascii="Times New Roman" w:hAnsi="Times New Roman" w:cs="Times New Roman"/>
          <w:sz w:val="24"/>
          <w:szCs w:val="24"/>
        </w:rPr>
        <w:t xml:space="preserve">1500 </w:t>
      </w:r>
      <w:r w:rsidRPr="00731862">
        <w:rPr>
          <w:rFonts w:ascii="Times New Roman" w:hAnsi="Times New Roman" w:cs="Times New Roman"/>
          <w:sz w:val="24"/>
          <w:szCs w:val="24"/>
        </w:rPr>
        <w:t>TB of data in 10 TB increments.</w:t>
      </w:r>
      <w:r w:rsidR="00DD1BC8" w:rsidRPr="00731862">
        <w:rPr>
          <w:rFonts w:ascii="Times New Roman" w:hAnsi="Times New Roman" w:cs="Times New Roman"/>
          <w:sz w:val="24"/>
          <w:szCs w:val="24"/>
        </w:rPr>
        <w:t xml:space="preserve"> Data growth requirement is subject to change.</w:t>
      </w:r>
    </w:p>
    <w:p w14:paraId="74CD7FD3" w14:textId="0F1F4FB6" w:rsidR="004F3A10" w:rsidRPr="00731862" w:rsidRDefault="004F3A10" w:rsidP="00731862">
      <w:pPr>
        <w:pStyle w:val="ListParagraph"/>
        <w:numPr>
          <w:ilvl w:val="3"/>
          <w:numId w:val="127"/>
        </w:numPr>
        <w:spacing w:after="0"/>
        <w:ind w:left="1620" w:hanging="900"/>
        <w:contextualSpacing w:val="0"/>
        <w:rPr>
          <w:rFonts w:ascii="Times New Roman" w:hAnsi="Times New Roman" w:cs="Times New Roman"/>
          <w:sz w:val="24"/>
          <w:szCs w:val="24"/>
        </w:rPr>
      </w:pPr>
      <w:r w:rsidRPr="00361CF7">
        <w:rPr>
          <w:rFonts w:ascii="Times New Roman" w:hAnsi="Times New Roman" w:cs="Times New Roman"/>
          <w:sz w:val="24"/>
          <w:szCs w:val="24"/>
        </w:rPr>
        <w:t>For the SaaS solution only: Treasury office</w:t>
      </w:r>
      <w:r w:rsidR="00C9014A" w:rsidRPr="00361CF7">
        <w:rPr>
          <w:rFonts w:ascii="Times New Roman" w:hAnsi="Times New Roman" w:cs="Times New Roman"/>
          <w:sz w:val="24"/>
          <w:szCs w:val="24"/>
        </w:rPr>
        <w:t>s</w:t>
      </w:r>
      <w:r w:rsidRPr="00361CF7">
        <w:rPr>
          <w:rFonts w:ascii="Times New Roman" w:hAnsi="Times New Roman" w:cs="Times New Roman"/>
          <w:sz w:val="24"/>
          <w:szCs w:val="24"/>
        </w:rPr>
        <w:t xml:space="preserve"> </w:t>
      </w:r>
      <w:r w:rsidR="00C9014A" w:rsidRPr="00361CF7">
        <w:rPr>
          <w:rFonts w:ascii="Times New Roman" w:hAnsi="Times New Roman" w:cs="Times New Roman"/>
          <w:sz w:val="24"/>
          <w:szCs w:val="24"/>
        </w:rPr>
        <w:t>have</w:t>
      </w:r>
      <w:r w:rsidRPr="00361CF7">
        <w:rPr>
          <w:rFonts w:ascii="Times New Roman" w:hAnsi="Times New Roman" w:cs="Times New Roman"/>
          <w:sz w:val="24"/>
          <w:szCs w:val="24"/>
        </w:rPr>
        <w:t xml:space="preserve"> approximately 180 TB of data located in 1,000 workspaces from the on-premises solution, which will migrate to the cloud-based solution. The anticipated storage capacity breakdown is as follows, but is subject to change:</w:t>
      </w:r>
    </w:p>
    <w:p w14:paraId="0AADC7DA" w14:textId="155561FA" w:rsidR="004F3A10" w:rsidRPr="00B153FE" w:rsidRDefault="004F3A10" w:rsidP="00731862">
      <w:pPr>
        <w:pStyle w:val="ListParagraph"/>
        <w:numPr>
          <w:ilvl w:val="0"/>
          <w:numId w:val="122"/>
        </w:numPr>
        <w:tabs>
          <w:tab w:val="left" w:pos="2070"/>
        </w:tabs>
        <w:spacing w:after="0"/>
        <w:ind w:left="1980"/>
        <w:rPr>
          <w:rFonts w:ascii="Times New Roman" w:eastAsia="Times New Roman" w:hAnsi="Times New Roman" w:cs="Times New Roman"/>
          <w:color w:val="000000" w:themeColor="text1"/>
          <w:sz w:val="24"/>
          <w:szCs w:val="24"/>
        </w:rPr>
      </w:pPr>
      <w:r w:rsidRPr="00B153FE">
        <w:rPr>
          <w:rFonts w:ascii="Times New Roman" w:eastAsia="Times New Roman" w:hAnsi="Times New Roman" w:cs="Times New Roman"/>
          <w:color w:val="000000" w:themeColor="text1"/>
          <w:sz w:val="24"/>
          <w:szCs w:val="24"/>
        </w:rPr>
        <w:t>Active Review – 2</w:t>
      </w:r>
      <w:r w:rsidR="007B43D2" w:rsidRPr="00361CF7">
        <w:rPr>
          <w:rFonts w:ascii="Times New Roman" w:eastAsia="Times New Roman" w:hAnsi="Times New Roman" w:cs="Times New Roman"/>
          <w:color w:val="000000" w:themeColor="text1"/>
          <w:sz w:val="24"/>
          <w:szCs w:val="24"/>
        </w:rPr>
        <w:t>4</w:t>
      </w:r>
      <w:r w:rsidRPr="00B153FE">
        <w:rPr>
          <w:rFonts w:ascii="Times New Roman" w:eastAsia="Times New Roman" w:hAnsi="Times New Roman" w:cs="Times New Roman"/>
          <w:color w:val="000000" w:themeColor="text1"/>
          <w:sz w:val="24"/>
          <w:szCs w:val="24"/>
        </w:rPr>
        <w:t>0 TB</w:t>
      </w:r>
    </w:p>
    <w:p w14:paraId="47D8B5F6" w14:textId="2A69A9D2" w:rsidR="004F3A10" w:rsidRPr="00B153FE" w:rsidRDefault="004F3A10" w:rsidP="00731862">
      <w:pPr>
        <w:pStyle w:val="ListParagraph"/>
        <w:numPr>
          <w:ilvl w:val="0"/>
          <w:numId w:val="122"/>
        </w:numPr>
        <w:tabs>
          <w:tab w:val="left" w:pos="2070"/>
        </w:tabs>
        <w:spacing w:after="0"/>
        <w:ind w:left="1980"/>
        <w:rPr>
          <w:rFonts w:ascii="Times New Roman" w:eastAsia="Times New Roman" w:hAnsi="Times New Roman" w:cs="Times New Roman"/>
          <w:color w:val="000000" w:themeColor="text1"/>
          <w:sz w:val="24"/>
          <w:szCs w:val="24"/>
        </w:rPr>
      </w:pPr>
      <w:r w:rsidRPr="00B153FE">
        <w:rPr>
          <w:rFonts w:ascii="Times New Roman" w:eastAsia="Times New Roman" w:hAnsi="Times New Roman" w:cs="Times New Roman"/>
          <w:color w:val="000000" w:themeColor="text1"/>
          <w:sz w:val="24"/>
          <w:szCs w:val="24"/>
        </w:rPr>
        <w:t xml:space="preserve">Cold Storage – </w:t>
      </w:r>
      <w:r w:rsidR="00EA4F19" w:rsidRPr="00361CF7">
        <w:rPr>
          <w:rFonts w:ascii="Times New Roman" w:eastAsia="Times New Roman" w:hAnsi="Times New Roman" w:cs="Times New Roman"/>
          <w:color w:val="000000" w:themeColor="text1"/>
          <w:sz w:val="24"/>
          <w:szCs w:val="24"/>
        </w:rPr>
        <w:t>480</w:t>
      </w:r>
      <w:r w:rsidRPr="00B153FE">
        <w:rPr>
          <w:rFonts w:ascii="Times New Roman" w:eastAsia="Times New Roman" w:hAnsi="Times New Roman" w:cs="Times New Roman"/>
          <w:color w:val="000000" w:themeColor="text1"/>
          <w:sz w:val="24"/>
          <w:szCs w:val="24"/>
        </w:rPr>
        <w:t xml:space="preserve"> TB</w:t>
      </w:r>
    </w:p>
    <w:p w14:paraId="5FC967F2" w14:textId="77777777" w:rsidR="004F3A10" w:rsidRPr="00B153FE" w:rsidRDefault="004F3A10" w:rsidP="00731862">
      <w:pPr>
        <w:pStyle w:val="ListParagraph"/>
        <w:numPr>
          <w:ilvl w:val="0"/>
          <w:numId w:val="122"/>
        </w:numPr>
        <w:tabs>
          <w:tab w:val="left" w:pos="2070"/>
        </w:tabs>
        <w:spacing w:after="0"/>
        <w:ind w:left="1980"/>
        <w:contextualSpacing w:val="0"/>
        <w:rPr>
          <w:rFonts w:ascii="Times New Roman" w:eastAsia="Times New Roman" w:hAnsi="Times New Roman" w:cs="Times New Roman"/>
          <w:color w:val="000000" w:themeColor="text1"/>
          <w:sz w:val="24"/>
          <w:szCs w:val="24"/>
        </w:rPr>
      </w:pPr>
      <w:r w:rsidRPr="00B153FE">
        <w:rPr>
          <w:rFonts w:ascii="Times New Roman" w:eastAsia="Times New Roman" w:hAnsi="Times New Roman" w:cs="Times New Roman"/>
          <w:color w:val="000000" w:themeColor="text1"/>
          <w:sz w:val="24"/>
          <w:szCs w:val="24"/>
        </w:rPr>
        <w:t>Staging – 60 TB</w:t>
      </w:r>
    </w:p>
    <w:p w14:paraId="4CA596FD" w14:textId="77777777" w:rsidR="004F3A10" w:rsidRPr="00361CF7" w:rsidRDefault="004F3A10" w:rsidP="00731862">
      <w:pPr>
        <w:pStyle w:val="ListParagraph"/>
        <w:numPr>
          <w:ilvl w:val="3"/>
          <w:numId w:val="127"/>
        </w:numPr>
        <w:spacing w:after="0"/>
        <w:ind w:left="1620" w:hanging="900"/>
        <w:contextualSpacing w:val="0"/>
        <w:rPr>
          <w:rFonts w:ascii="Times New Roman" w:hAnsi="Times New Roman" w:cs="Times New Roman"/>
          <w:b/>
          <w:bCs/>
          <w:sz w:val="24"/>
          <w:szCs w:val="24"/>
        </w:rPr>
      </w:pPr>
      <w:r w:rsidRPr="00361CF7">
        <w:rPr>
          <w:rFonts w:ascii="Times New Roman" w:hAnsi="Times New Roman" w:cs="Times New Roman"/>
          <w:sz w:val="24"/>
          <w:szCs w:val="24"/>
        </w:rPr>
        <w:t>Shall support up to 225 eDiscovery/335 FOIA concurrent users with minimal reduction in performance in comparison to a single user.</w:t>
      </w:r>
    </w:p>
    <w:p w14:paraId="56008238" w14:textId="452BCF97" w:rsidR="00BA41AC" w:rsidRPr="00731862" w:rsidRDefault="004F3A10" w:rsidP="00731862">
      <w:pPr>
        <w:pStyle w:val="ListParagraph"/>
        <w:numPr>
          <w:ilvl w:val="4"/>
          <w:numId w:val="127"/>
        </w:numPr>
        <w:spacing w:after="0"/>
        <w:ind w:left="2700" w:hanging="1080"/>
        <w:contextualSpacing w:val="0"/>
        <w:rPr>
          <w:rFonts w:ascii="Times New Roman" w:hAnsi="Times New Roman" w:cs="Times New Roman"/>
          <w:sz w:val="24"/>
          <w:szCs w:val="24"/>
        </w:rPr>
      </w:pPr>
      <w:proofErr w:type="gramStart"/>
      <w:r w:rsidRPr="00731862">
        <w:rPr>
          <w:rFonts w:ascii="Times New Roman" w:hAnsi="Times New Roman" w:cs="Times New Roman"/>
          <w:sz w:val="24"/>
          <w:szCs w:val="24"/>
        </w:rPr>
        <w:t>Shall</w:t>
      </w:r>
      <w:proofErr w:type="gramEnd"/>
      <w:r w:rsidRPr="00731862">
        <w:rPr>
          <w:rFonts w:ascii="Times New Roman" w:hAnsi="Times New Roman" w:cs="Times New Roman"/>
          <w:sz w:val="24"/>
          <w:szCs w:val="24"/>
        </w:rPr>
        <w:t xml:space="preserve"> be capable of supporting additional concurrent users, up to </w:t>
      </w:r>
      <w:r w:rsidR="00C9014A" w:rsidRPr="00731862">
        <w:rPr>
          <w:rFonts w:ascii="Times New Roman" w:hAnsi="Times New Roman" w:cs="Times New Roman"/>
          <w:sz w:val="24"/>
          <w:szCs w:val="24"/>
        </w:rPr>
        <w:t xml:space="preserve">750 </w:t>
      </w:r>
      <w:r w:rsidRPr="00731862">
        <w:rPr>
          <w:rFonts w:ascii="Times New Roman" w:hAnsi="Times New Roman" w:cs="Times New Roman"/>
          <w:sz w:val="24"/>
          <w:szCs w:val="24"/>
        </w:rPr>
        <w:t>concurrent users, with minimal reduction in performance.</w:t>
      </w:r>
    </w:p>
    <w:p w14:paraId="5F0500A2" w14:textId="366B8600" w:rsidR="004F3A10" w:rsidRPr="00731862" w:rsidRDefault="004F3A10" w:rsidP="00731862">
      <w:pPr>
        <w:pStyle w:val="ListParagraph"/>
        <w:numPr>
          <w:ilvl w:val="4"/>
          <w:numId w:val="127"/>
        </w:numPr>
        <w:spacing w:after="0"/>
        <w:ind w:left="2700" w:hanging="1080"/>
        <w:contextualSpacing w:val="0"/>
        <w:rPr>
          <w:rFonts w:ascii="Times New Roman" w:hAnsi="Times New Roman" w:cs="Times New Roman"/>
          <w:sz w:val="24"/>
          <w:szCs w:val="24"/>
        </w:rPr>
      </w:pPr>
      <w:r w:rsidRPr="00731862">
        <w:rPr>
          <w:rFonts w:ascii="Times New Roman" w:hAnsi="Times New Roman" w:cs="Times New Roman"/>
          <w:sz w:val="24"/>
          <w:szCs w:val="24"/>
        </w:rPr>
        <w:t>Shall have the ability to report on user management.</w:t>
      </w:r>
    </w:p>
    <w:p w14:paraId="5DF635E5" w14:textId="7F90BF4F" w:rsidR="004F3A10" w:rsidRPr="00731862" w:rsidRDefault="004F3A10" w:rsidP="00731862">
      <w:pPr>
        <w:pStyle w:val="ListParagraph"/>
        <w:numPr>
          <w:ilvl w:val="3"/>
          <w:numId w:val="127"/>
        </w:numPr>
        <w:spacing w:after="0"/>
        <w:ind w:left="1627" w:hanging="907"/>
        <w:contextualSpacing w:val="0"/>
        <w:rPr>
          <w:rFonts w:ascii="Times New Roman" w:hAnsi="Times New Roman" w:cs="Times New Roman"/>
          <w:sz w:val="24"/>
          <w:szCs w:val="24"/>
        </w:rPr>
      </w:pPr>
      <w:r w:rsidRPr="00731862">
        <w:rPr>
          <w:rFonts w:ascii="Times New Roman" w:hAnsi="Times New Roman" w:cs="Times New Roman"/>
          <w:sz w:val="24"/>
          <w:szCs w:val="24"/>
        </w:rPr>
        <w:t xml:space="preserve">Network element under the control of the </w:t>
      </w:r>
      <w:r w:rsidR="00B934AF">
        <w:rPr>
          <w:rFonts w:ascii="Times New Roman" w:hAnsi="Times New Roman" w:cs="Times New Roman"/>
          <w:sz w:val="24"/>
          <w:szCs w:val="24"/>
        </w:rPr>
        <w:t>Contractor</w:t>
      </w:r>
      <w:r w:rsidRPr="00731862">
        <w:rPr>
          <w:rFonts w:ascii="Times New Roman" w:hAnsi="Times New Roman" w:cs="Times New Roman"/>
          <w:sz w:val="24"/>
          <w:szCs w:val="24"/>
        </w:rPr>
        <w:t xml:space="preserve"> shall be robust enough to accommodate 5</w:t>
      </w:r>
      <w:r w:rsidR="00306FE2" w:rsidRPr="00731862">
        <w:rPr>
          <w:rFonts w:ascii="Times New Roman" w:hAnsi="Times New Roman" w:cs="Times New Roman"/>
          <w:sz w:val="24"/>
          <w:szCs w:val="24"/>
        </w:rPr>
        <w:t>6</w:t>
      </w:r>
      <w:r w:rsidRPr="00731862">
        <w:rPr>
          <w:rFonts w:ascii="Times New Roman" w:hAnsi="Times New Roman" w:cs="Times New Roman"/>
          <w:sz w:val="24"/>
          <w:szCs w:val="24"/>
        </w:rPr>
        <w:t>0 concurrent users with minimal reduction in performance.</w:t>
      </w:r>
    </w:p>
    <w:p w14:paraId="290EE6FD" w14:textId="6F083F72" w:rsidR="00844E92" w:rsidRPr="00731862" w:rsidRDefault="004F3A10" w:rsidP="00731862">
      <w:pPr>
        <w:pStyle w:val="ListParagraph"/>
        <w:numPr>
          <w:ilvl w:val="3"/>
          <w:numId w:val="127"/>
        </w:numPr>
        <w:spacing w:after="0"/>
        <w:ind w:left="1627" w:hanging="907"/>
        <w:contextualSpacing w:val="0"/>
        <w:rPr>
          <w:rFonts w:ascii="Times New Roman" w:hAnsi="Times New Roman" w:cs="Times New Roman"/>
          <w:sz w:val="24"/>
          <w:szCs w:val="24"/>
        </w:rPr>
      </w:pPr>
      <w:r w:rsidRPr="00731862">
        <w:rPr>
          <w:rFonts w:ascii="Times New Roman" w:hAnsi="Times New Roman" w:cs="Times New Roman"/>
          <w:sz w:val="24"/>
          <w:szCs w:val="24"/>
        </w:rPr>
        <w:t xml:space="preserve">Network element under the control of the </w:t>
      </w:r>
      <w:r w:rsidR="00B934AF">
        <w:rPr>
          <w:rFonts w:ascii="Times New Roman" w:hAnsi="Times New Roman" w:cs="Times New Roman"/>
          <w:sz w:val="24"/>
          <w:szCs w:val="24"/>
        </w:rPr>
        <w:t>Contractor</w:t>
      </w:r>
      <w:r w:rsidRPr="00731862">
        <w:rPr>
          <w:rFonts w:ascii="Times New Roman" w:hAnsi="Times New Roman" w:cs="Times New Roman"/>
          <w:sz w:val="24"/>
          <w:szCs w:val="24"/>
        </w:rPr>
        <w:t xml:space="preserve"> shall be robust enough to accommodate additional concurrent users, to 750 concurrent users, with minimal reduction in performance.</w:t>
      </w:r>
      <w:r w:rsidR="00844E92" w:rsidRPr="00731862">
        <w:rPr>
          <w:rFonts w:ascii="Times New Roman" w:hAnsi="Times New Roman" w:cs="Times New Roman"/>
          <w:sz w:val="24"/>
          <w:szCs w:val="24"/>
        </w:rPr>
        <w:t xml:space="preserve"> </w:t>
      </w:r>
    </w:p>
    <w:p w14:paraId="7C55641A" w14:textId="5E504DE0" w:rsidR="00844E92" w:rsidRPr="00731862" w:rsidRDefault="00844E92" w:rsidP="00731862">
      <w:pPr>
        <w:pStyle w:val="ListParagraph"/>
        <w:numPr>
          <w:ilvl w:val="3"/>
          <w:numId w:val="127"/>
        </w:numPr>
        <w:spacing w:after="0"/>
        <w:ind w:left="1620" w:hanging="900"/>
        <w:contextualSpacing w:val="0"/>
        <w:rPr>
          <w:rFonts w:ascii="Times New Roman" w:hAnsi="Times New Roman" w:cs="Times New Roman"/>
          <w:sz w:val="24"/>
          <w:szCs w:val="24"/>
        </w:rPr>
      </w:pPr>
      <w:r w:rsidRPr="00731862">
        <w:rPr>
          <w:rFonts w:ascii="Times New Roman" w:hAnsi="Times New Roman" w:cs="Times New Roman"/>
          <w:sz w:val="24"/>
          <w:szCs w:val="24"/>
        </w:rPr>
        <w:t xml:space="preserve">Shall provide a means of accessing the internal systems for end-users that </w:t>
      </w:r>
      <w:proofErr w:type="gramStart"/>
      <w:r w:rsidRPr="00731862">
        <w:rPr>
          <w:rFonts w:ascii="Times New Roman" w:hAnsi="Times New Roman" w:cs="Times New Roman"/>
          <w:sz w:val="24"/>
          <w:szCs w:val="24"/>
        </w:rPr>
        <w:t>is</w:t>
      </w:r>
      <w:proofErr w:type="gramEnd"/>
      <w:r w:rsidRPr="00731862">
        <w:rPr>
          <w:rFonts w:ascii="Times New Roman" w:hAnsi="Times New Roman" w:cs="Times New Roman"/>
          <w:sz w:val="24"/>
          <w:szCs w:val="24"/>
        </w:rPr>
        <w:t xml:space="preserve"> compliant with Homeland Security Presidential Directive 12 (HSPD-12), using the Personal Identity Verification (PIV) credentials or equivalent thereof.</w:t>
      </w:r>
    </w:p>
    <w:p w14:paraId="72EE2890" w14:textId="77777777" w:rsidR="00844E92" w:rsidRPr="00731862" w:rsidRDefault="00844E92" w:rsidP="00731862">
      <w:pPr>
        <w:pStyle w:val="ListParagraph"/>
        <w:numPr>
          <w:ilvl w:val="3"/>
          <w:numId w:val="127"/>
        </w:numPr>
        <w:spacing w:after="0"/>
        <w:ind w:left="1620" w:hanging="900"/>
        <w:contextualSpacing w:val="0"/>
        <w:rPr>
          <w:rFonts w:ascii="Times New Roman" w:hAnsi="Times New Roman" w:cs="Times New Roman"/>
          <w:sz w:val="24"/>
          <w:szCs w:val="24"/>
        </w:rPr>
      </w:pPr>
      <w:proofErr w:type="gramStart"/>
      <w:r w:rsidRPr="00731862">
        <w:rPr>
          <w:rFonts w:ascii="Times New Roman" w:hAnsi="Times New Roman" w:cs="Times New Roman"/>
          <w:sz w:val="24"/>
          <w:szCs w:val="24"/>
        </w:rPr>
        <w:t>Shall</w:t>
      </w:r>
      <w:proofErr w:type="gramEnd"/>
      <w:r w:rsidRPr="00731862">
        <w:rPr>
          <w:rFonts w:ascii="Times New Roman" w:hAnsi="Times New Roman" w:cs="Times New Roman"/>
          <w:sz w:val="24"/>
          <w:szCs w:val="24"/>
        </w:rPr>
        <w:t xml:space="preserve"> be able to </w:t>
      </w:r>
      <w:proofErr w:type="gramStart"/>
      <w:r w:rsidRPr="00731862">
        <w:rPr>
          <w:rFonts w:ascii="Times New Roman" w:hAnsi="Times New Roman" w:cs="Times New Roman"/>
          <w:sz w:val="24"/>
          <w:szCs w:val="24"/>
        </w:rPr>
        <w:t>verify</w:t>
      </w:r>
      <w:proofErr w:type="gramEnd"/>
      <w:r w:rsidRPr="00731862">
        <w:rPr>
          <w:rFonts w:ascii="Times New Roman" w:hAnsi="Times New Roman" w:cs="Times New Roman"/>
          <w:sz w:val="24"/>
          <w:szCs w:val="24"/>
        </w:rPr>
        <w:t xml:space="preserve"> all end-users are accessing the internal systems from the Treasury network or Treasury furnished equipment.</w:t>
      </w:r>
    </w:p>
    <w:p w14:paraId="7D95EF15" w14:textId="0A9731DC" w:rsidR="00844E92" w:rsidRPr="00731862" w:rsidRDefault="005B742D" w:rsidP="00731862">
      <w:pPr>
        <w:pStyle w:val="ListParagraph"/>
        <w:numPr>
          <w:ilvl w:val="3"/>
          <w:numId w:val="127"/>
        </w:numPr>
        <w:spacing w:after="0"/>
        <w:ind w:left="1620" w:hanging="900"/>
        <w:contextualSpacing w:val="0"/>
        <w:rPr>
          <w:rFonts w:ascii="Times New Roman" w:hAnsi="Times New Roman" w:cs="Times New Roman"/>
          <w:sz w:val="24"/>
          <w:szCs w:val="24"/>
        </w:rPr>
      </w:pPr>
      <w:bookmarkStart w:id="3" w:name="_Hlk210981612"/>
      <w:r>
        <w:rPr>
          <w:rFonts w:ascii="Times New Roman" w:hAnsi="Times New Roman" w:cs="Times New Roman"/>
          <w:sz w:val="24"/>
          <w:szCs w:val="24"/>
        </w:rPr>
        <w:t>S</w:t>
      </w:r>
      <w:r w:rsidR="00844E92" w:rsidRPr="00731862">
        <w:rPr>
          <w:rFonts w:ascii="Times New Roman" w:hAnsi="Times New Roman" w:cs="Times New Roman"/>
          <w:sz w:val="24"/>
          <w:szCs w:val="24"/>
        </w:rPr>
        <w:t xml:space="preserve">hall provide a means for registering and accessing the </w:t>
      </w:r>
      <w:r w:rsidR="004236FC" w:rsidRPr="00731862">
        <w:rPr>
          <w:rFonts w:ascii="Times New Roman" w:hAnsi="Times New Roman" w:cs="Times New Roman"/>
          <w:sz w:val="24"/>
          <w:szCs w:val="24"/>
        </w:rPr>
        <w:t>internal user</w:t>
      </w:r>
      <w:r w:rsidR="004F2F67" w:rsidRPr="00731862">
        <w:rPr>
          <w:rFonts w:ascii="Times New Roman" w:hAnsi="Times New Roman" w:cs="Times New Roman"/>
          <w:sz w:val="24"/>
          <w:szCs w:val="24"/>
        </w:rPr>
        <w:t xml:space="preserve"> </w:t>
      </w:r>
      <w:r w:rsidR="00341E0B" w:rsidRPr="00731862">
        <w:rPr>
          <w:rFonts w:ascii="Times New Roman" w:hAnsi="Times New Roman" w:cs="Times New Roman"/>
          <w:sz w:val="24"/>
          <w:szCs w:val="24"/>
        </w:rPr>
        <w:t>portals</w:t>
      </w:r>
      <w:r w:rsidR="00844E92" w:rsidRPr="00731862">
        <w:rPr>
          <w:rFonts w:ascii="Times New Roman" w:hAnsi="Times New Roman" w:cs="Times New Roman"/>
          <w:sz w:val="24"/>
          <w:szCs w:val="24"/>
        </w:rPr>
        <w:t xml:space="preserve"> that </w:t>
      </w:r>
      <w:proofErr w:type="gramStart"/>
      <w:r w:rsidR="00844E92" w:rsidRPr="00731862">
        <w:rPr>
          <w:rFonts w:ascii="Times New Roman" w:hAnsi="Times New Roman" w:cs="Times New Roman"/>
          <w:sz w:val="24"/>
          <w:szCs w:val="24"/>
        </w:rPr>
        <w:t>is</w:t>
      </w:r>
      <w:proofErr w:type="gramEnd"/>
      <w:r w:rsidR="00844E92" w:rsidRPr="00731862">
        <w:rPr>
          <w:rFonts w:ascii="Times New Roman" w:hAnsi="Times New Roman" w:cs="Times New Roman"/>
          <w:sz w:val="24"/>
          <w:szCs w:val="24"/>
        </w:rPr>
        <w:t xml:space="preserve"> compliant with multi-factor authentication (MFA) at </w:t>
      </w:r>
      <w:r w:rsidR="00D368A5" w:rsidRPr="00361CF7">
        <w:rPr>
          <w:rFonts w:ascii="Times New Roman" w:eastAsia="Times New Roman" w:hAnsi="Times New Roman" w:cs="Times New Roman"/>
          <w:color w:val="000000" w:themeColor="text1"/>
          <w:sz w:val="24"/>
          <w:szCs w:val="24"/>
        </w:rPr>
        <w:t xml:space="preserve">National Institute of Standards and Technology (NIST) </w:t>
      </w:r>
      <w:r w:rsidR="004236FC" w:rsidRPr="00731862">
        <w:rPr>
          <w:rFonts w:ascii="Times New Roman" w:hAnsi="Times New Roman" w:cs="Times New Roman"/>
          <w:sz w:val="24"/>
          <w:szCs w:val="24"/>
        </w:rPr>
        <w:t>AAL</w:t>
      </w:r>
      <w:r>
        <w:rPr>
          <w:rFonts w:ascii="Times New Roman" w:hAnsi="Times New Roman" w:cs="Times New Roman"/>
          <w:sz w:val="24"/>
          <w:szCs w:val="24"/>
        </w:rPr>
        <w:t>2</w:t>
      </w:r>
      <w:r w:rsidR="005266A3">
        <w:rPr>
          <w:rFonts w:ascii="Times New Roman" w:hAnsi="Times New Roman" w:cs="Times New Roman"/>
          <w:sz w:val="24"/>
          <w:szCs w:val="24"/>
        </w:rPr>
        <w:t>.</w:t>
      </w:r>
    </w:p>
    <w:bookmarkEnd w:id="3"/>
    <w:p w14:paraId="7C01E75F" w14:textId="430E5AAC" w:rsidR="00844E92" w:rsidRPr="00731862" w:rsidRDefault="00844E92" w:rsidP="00731862">
      <w:pPr>
        <w:pStyle w:val="ListParagraph"/>
        <w:numPr>
          <w:ilvl w:val="3"/>
          <w:numId w:val="127"/>
        </w:numPr>
        <w:spacing w:after="0"/>
        <w:ind w:left="1620" w:hanging="900"/>
        <w:contextualSpacing w:val="0"/>
        <w:rPr>
          <w:rFonts w:ascii="Times New Roman" w:hAnsi="Times New Roman" w:cs="Times New Roman"/>
          <w:sz w:val="24"/>
          <w:szCs w:val="24"/>
        </w:rPr>
      </w:pPr>
      <w:r w:rsidRPr="00731862">
        <w:rPr>
          <w:rFonts w:ascii="Times New Roman" w:hAnsi="Times New Roman" w:cs="Times New Roman"/>
          <w:sz w:val="24"/>
          <w:szCs w:val="24"/>
        </w:rPr>
        <w:t>Shall have all hardware (virtual and physical) dedicated to the platform deployed in facilities physically located within the United States (U.S.).</w:t>
      </w:r>
    </w:p>
    <w:p w14:paraId="70161355" w14:textId="77777777" w:rsidR="00844E92" w:rsidRPr="00361CF7" w:rsidRDefault="00844E92" w:rsidP="00731862">
      <w:pPr>
        <w:pStyle w:val="ListParagraph"/>
        <w:numPr>
          <w:ilvl w:val="4"/>
          <w:numId w:val="127"/>
        </w:numPr>
        <w:spacing w:after="0"/>
        <w:ind w:left="2700" w:hanging="108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All data stored, processed, analyzed, etc. within the system shall be stored on servers located within the U.S.</w:t>
      </w:r>
    </w:p>
    <w:p w14:paraId="19F08C68" w14:textId="77777777" w:rsidR="00844E92" w:rsidRPr="00731862" w:rsidRDefault="00844E92" w:rsidP="00731862">
      <w:pPr>
        <w:pStyle w:val="ListParagraph"/>
        <w:numPr>
          <w:ilvl w:val="3"/>
          <w:numId w:val="127"/>
        </w:numPr>
        <w:spacing w:after="0"/>
        <w:ind w:left="1620" w:hanging="900"/>
        <w:contextualSpacing w:val="0"/>
        <w:rPr>
          <w:rFonts w:ascii="Times New Roman" w:hAnsi="Times New Roman" w:cs="Times New Roman"/>
          <w:sz w:val="24"/>
          <w:szCs w:val="24"/>
        </w:rPr>
      </w:pPr>
      <w:proofErr w:type="gramStart"/>
      <w:r w:rsidRPr="00731862">
        <w:rPr>
          <w:rFonts w:ascii="Times New Roman" w:hAnsi="Times New Roman" w:cs="Times New Roman"/>
          <w:sz w:val="24"/>
          <w:szCs w:val="24"/>
        </w:rPr>
        <w:t>Shall</w:t>
      </w:r>
      <w:proofErr w:type="gramEnd"/>
      <w:r w:rsidRPr="00731862">
        <w:rPr>
          <w:rFonts w:ascii="Times New Roman" w:hAnsi="Times New Roman" w:cs="Times New Roman"/>
          <w:sz w:val="24"/>
          <w:szCs w:val="24"/>
        </w:rPr>
        <w:t xml:space="preserve"> be capable of hosting an individual case comprised of more than 25 TB of data. </w:t>
      </w:r>
    </w:p>
    <w:p w14:paraId="3C47343E" w14:textId="1DCFC481" w:rsidR="00844E92" w:rsidRPr="00731862" w:rsidRDefault="00844E92" w:rsidP="00731862">
      <w:pPr>
        <w:pStyle w:val="ListParagraph"/>
        <w:numPr>
          <w:ilvl w:val="3"/>
          <w:numId w:val="127"/>
        </w:numPr>
        <w:spacing w:after="0"/>
        <w:ind w:left="1620" w:hanging="900"/>
        <w:contextualSpacing w:val="0"/>
        <w:rPr>
          <w:rFonts w:ascii="Times New Roman" w:hAnsi="Times New Roman" w:cs="Times New Roman"/>
          <w:sz w:val="24"/>
          <w:szCs w:val="24"/>
        </w:rPr>
      </w:pPr>
      <w:proofErr w:type="gramStart"/>
      <w:r w:rsidRPr="00731862">
        <w:rPr>
          <w:rFonts w:ascii="Times New Roman" w:hAnsi="Times New Roman" w:cs="Times New Roman"/>
          <w:sz w:val="24"/>
          <w:szCs w:val="24"/>
        </w:rPr>
        <w:t>Shall</w:t>
      </w:r>
      <w:proofErr w:type="gramEnd"/>
      <w:r w:rsidRPr="00731862">
        <w:rPr>
          <w:rFonts w:ascii="Times New Roman" w:hAnsi="Times New Roman" w:cs="Times New Roman"/>
          <w:sz w:val="24"/>
          <w:szCs w:val="24"/>
        </w:rPr>
        <w:t xml:space="preserve"> comply with Treasury IT Security Baseline</w:t>
      </w:r>
      <w:r w:rsidR="006C7DAB">
        <w:rPr>
          <w:rFonts w:ascii="Times New Roman" w:hAnsi="Times New Roman" w:cs="Times New Roman"/>
          <w:sz w:val="24"/>
          <w:szCs w:val="24"/>
        </w:rPr>
        <w:t>:</w:t>
      </w:r>
    </w:p>
    <w:p w14:paraId="12AC0CC9" w14:textId="18B952A0" w:rsidR="00844E92" w:rsidRPr="00361CF7" w:rsidRDefault="00844E92" w:rsidP="00731862">
      <w:pPr>
        <w:pStyle w:val="ListParagraph"/>
        <w:numPr>
          <w:ilvl w:val="4"/>
          <w:numId w:val="127"/>
        </w:numPr>
        <w:spacing w:after="0"/>
        <w:ind w:left="2700" w:hanging="108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 xml:space="preserve">All Treasury systems, services, and </w:t>
      </w:r>
      <w:r w:rsidR="00B934AF">
        <w:rPr>
          <w:rFonts w:ascii="Times New Roman" w:eastAsia="Times New Roman" w:hAnsi="Times New Roman" w:cs="Times New Roman"/>
          <w:color w:val="000000" w:themeColor="text1"/>
          <w:sz w:val="24"/>
          <w:szCs w:val="24"/>
        </w:rPr>
        <w:t>Contractor</w:t>
      </w:r>
      <w:r w:rsidRPr="00361CF7">
        <w:rPr>
          <w:rFonts w:ascii="Times New Roman" w:eastAsia="Times New Roman" w:hAnsi="Times New Roman" w:cs="Times New Roman"/>
          <w:color w:val="000000" w:themeColor="text1"/>
          <w:sz w:val="24"/>
          <w:szCs w:val="24"/>
        </w:rPr>
        <w:t>s shall comply with Treasury-wide IT security policies and standards, which incorporate baseline controls such as IRM 10.8.1 (Information Technology Security, Policy and Guidance) and relevant technical and Web Server Security Standard.</w:t>
      </w:r>
    </w:p>
    <w:p w14:paraId="6D7341D3" w14:textId="65B6F008" w:rsidR="00844E92" w:rsidRPr="00361CF7" w:rsidRDefault="00984144" w:rsidP="00731862">
      <w:pPr>
        <w:pStyle w:val="ListParagraph"/>
        <w:numPr>
          <w:ilvl w:val="4"/>
          <w:numId w:val="127"/>
        </w:numPr>
        <w:spacing w:after="0"/>
        <w:ind w:left="2700" w:hanging="1080"/>
        <w:contextualSpacing w:val="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w:t>
      </w:r>
      <w:r w:rsidR="00844E92" w:rsidRPr="00361CF7">
        <w:rPr>
          <w:rFonts w:ascii="Times New Roman" w:eastAsia="Times New Roman" w:hAnsi="Times New Roman" w:cs="Times New Roman"/>
          <w:color w:val="000000" w:themeColor="text1"/>
          <w:sz w:val="24"/>
          <w:szCs w:val="24"/>
        </w:rPr>
        <w:t xml:space="preserve">he </w:t>
      </w:r>
      <w:r w:rsidR="00B934AF">
        <w:rPr>
          <w:rFonts w:ascii="Times New Roman" w:eastAsia="Times New Roman" w:hAnsi="Times New Roman" w:cs="Times New Roman"/>
          <w:color w:val="000000" w:themeColor="text1"/>
          <w:sz w:val="24"/>
          <w:szCs w:val="24"/>
        </w:rPr>
        <w:t>Contractor</w:t>
      </w:r>
      <w:r w:rsidR="00844E92" w:rsidRPr="00361CF7">
        <w:rPr>
          <w:rFonts w:ascii="Times New Roman" w:eastAsia="Times New Roman" w:hAnsi="Times New Roman" w:cs="Times New Roman"/>
          <w:color w:val="000000" w:themeColor="text1"/>
          <w:sz w:val="24"/>
          <w:szCs w:val="24"/>
        </w:rPr>
        <w:t xml:space="preserve"> shall implement, maintain, and demonstrate compliance with these policies and standards, which are aligned with FISMA, NIST Special Publications (SP 800-53, SP 800-171, SP 800-137), OMB A-130, and other federal cybersecurity mandates.</w:t>
      </w:r>
    </w:p>
    <w:p w14:paraId="79B12E70" w14:textId="362346F0" w:rsidR="00844E92" w:rsidRPr="00361CF7" w:rsidRDefault="00844E92" w:rsidP="00731862">
      <w:pPr>
        <w:pStyle w:val="ListParagraph"/>
        <w:numPr>
          <w:ilvl w:val="4"/>
          <w:numId w:val="127"/>
        </w:numPr>
        <w:spacing w:after="0"/>
        <w:ind w:left="2700" w:hanging="108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 xml:space="preserve">Future state SaaS solution only: </w:t>
      </w:r>
      <w:r w:rsidR="00984144">
        <w:rPr>
          <w:rFonts w:ascii="Times New Roman" w:eastAsia="Times New Roman" w:hAnsi="Times New Roman" w:cs="Times New Roman"/>
          <w:color w:val="000000" w:themeColor="text1"/>
          <w:sz w:val="24"/>
          <w:szCs w:val="24"/>
        </w:rPr>
        <w:t>T</w:t>
      </w:r>
      <w:r w:rsidRPr="00361CF7">
        <w:rPr>
          <w:rFonts w:ascii="Times New Roman" w:eastAsia="Times New Roman" w:hAnsi="Times New Roman" w:cs="Times New Roman"/>
          <w:color w:val="000000" w:themeColor="text1"/>
          <w:sz w:val="24"/>
          <w:szCs w:val="24"/>
        </w:rPr>
        <w:t xml:space="preserve">hese requirements shall apply across all Treasury bureaus and systems, ensuring consistent IT </w:t>
      </w:r>
      <w:r w:rsidRPr="00361CF7">
        <w:rPr>
          <w:rFonts w:ascii="Times New Roman" w:eastAsia="Times New Roman" w:hAnsi="Times New Roman" w:cs="Times New Roman"/>
          <w:color w:val="000000" w:themeColor="text1"/>
          <w:sz w:val="24"/>
          <w:szCs w:val="24"/>
        </w:rPr>
        <w:lastRenderedPageBreak/>
        <w:t>security governance, configuration baselines, monitoring, logging, and vulnerability management.</w:t>
      </w:r>
    </w:p>
    <w:p w14:paraId="1D4F8962" w14:textId="655C40E4" w:rsidR="00844E92" w:rsidRPr="00361CF7" w:rsidRDefault="00B934AF" w:rsidP="00731862">
      <w:pPr>
        <w:pStyle w:val="ListParagraph"/>
        <w:numPr>
          <w:ilvl w:val="4"/>
          <w:numId w:val="127"/>
        </w:numPr>
        <w:spacing w:after="0"/>
        <w:ind w:left="2700" w:hanging="1080"/>
        <w:contextualSpacing w:val="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Contractor</w:t>
      </w:r>
      <w:r w:rsidR="00844E92" w:rsidRPr="00361CF7">
        <w:rPr>
          <w:rFonts w:ascii="Times New Roman" w:eastAsia="Times New Roman" w:hAnsi="Times New Roman" w:cs="Times New Roman"/>
          <w:color w:val="000000" w:themeColor="text1"/>
          <w:sz w:val="24"/>
          <w:szCs w:val="24"/>
        </w:rPr>
        <w:t>s shall meet or exceed those requirements Treasury-wide, unless otherwise directed by the Department of the Treasury.</w:t>
      </w:r>
    </w:p>
    <w:p w14:paraId="0F563079" w14:textId="77777777" w:rsidR="00844E92" w:rsidRDefault="00844E92">
      <w:pPr>
        <w:pStyle w:val="ListParagraph"/>
        <w:numPr>
          <w:ilvl w:val="4"/>
          <w:numId w:val="127"/>
        </w:numPr>
        <w:spacing w:after="0"/>
        <w:ind w:left="2700" w:hanging="108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Future state SaaS solution only: bureau specific requirements must be considered during implementation stage.</w:t>
      </w:r>
    </w:p>
    <w:p w14:paraId="788E4A73" w14:textId="058F16AD" w:rsidR="00844E92" w:rsidRPr="00731862" w:rsidRDefault="00844E92" w:rsidP="00731862">
      <w:pPr>
        <w:pStyle w:val="ListParagraph"/>
        <w:numPr>
          <w:ilvl w:val="3"/>
          <w:numId w:val="127"/>
        </w:numPr>
        <w:spacing w:after="0"/>
        <w:ind w:left="1620" w:hanging="900"/>
        <w:contextualSpacing w:val="0"/>
        <w:rPr>
          <w:rFonts w:ascii="Times New Roman" w:eastAsia="Times New Roman" w:hAnsi="Times New Roman" w:cs="Times New Roman"/>
          <w:color w:val="000000" w:themeColor="text1"/>
          <w:sz w:val="24"/>
          <w:szCs w:val="24"/>
        </w:rPr>
      </w:pPr>
      <w:r w:rsidRPr="00731862">
        <w:rPr>
          <w:rFonts w:ascii="Times New Roman" w:eastAsia="Times New Roman" w:hAnsi="Times New Roman" w:cs="Times New Roman"/>
          <w:color w:val="000000" w:themeColor="text1"/>
          <w:sz w:val="24"/>
          <w:szCs w:val="24"/>
        </w:rPr>
        <w:t>Desired Outcome</w:t>
      </w:r>
      <w:r w:rsidR="00F935BE">
        <w:rPr>
          <w:rFonts w:ascii="Times New Roman" w:eastAsia="Times New Roman" w:hAnsi="Times New Roman" w:cs="Times New Roman"/>
          <w:color w:val="000000" w:themeColor="text1"/>
          <w:sz w:val="24"/>
          <w:szCs w:val="24"/>
        </w:rPr>
        <w:t>:</w:t>
      </w:r>
      <w:r w:rsidRPr="00731862">
        <w:rPr>
          <w:rFonts w:ascii="Times New Roman" w:eastAsia="Times New Roman" w:hAnsi="Times New Roman" w:cs="Times New Roman"/>
          <w:color w:val="000000" w:themeColor="text1"/>
          <w:sz w:val="24"/>
          <w:szCs w:val="24"/>
        </w:rPr>
        <w:t xml:space="preserve"> </w:t>
      </w:r>
    </w:p>
    <w:p w14:paraId="05CB1C56" w14:textId="79377611" w:rsidR="00844E92" w:rsidRPr="00361CF7" w:rsidRDefault="00D74FB9" w:rsidP="00731862">
      <w:pPr>
        <w:tabs>
          <w:tab w:val="left" w:pos="1620"/>
        </w:tabs>
        <w:spacing w:after="0"/>
        <w:ind w:left="864"/>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b/>
      </w:r>
      <w:r w:rsidR="00844E92" w:rsidRPr="00361CF7">
        <w:rPr>
          <w:rFonts w:ascii="Times New Roman" w:eastAsia="Times New Roman" w:hAnsi="Times New Roman" w:cs="Times New Roman"/>
          <w:color w:val="000000" w:themeColor="text1"/>
          <w:sz w:val="24"/>
          <w:szCs w:val="24"/>
        </w:rPr>
        <w:t>A uniform Treasury-wide security posture that ensures:</w:t>
      </w:r>
    </w:p>
    <w:p w14:paraId="5C0ABAC6" w14:textId="77777777" w:rsidR="00844E92" w:rsidRPr="00361CF7" w:rsidRDefault="00844E92" w:rsidP="00731862">
      <w:pPr>
        <w:pStyle w:val="ListParagraph"/>
        <w:numPr>
          <w:ilvl w:val="4"/>
          <w:numId w:val="127"/>
        </w:numPr>
        <w:spacing w:after="0"/>
        <w:ind w:left="2700" w:hanging="1080"/>
        <w:contextualSpacing w:val="0"/>
        <w:rPr>
          <w:rFonts w:ascii="Times New Roman" w:eastAsia="Times New Roman" w:hAnsi="Times New Roman" w:cs="Times New Roman"/>
          <w:color w:val="000000" w:themeColor="text1"/>
          <w:sz w:val="24"/>
          <w:szCs w:val="24"/>
        </w:rPr>
      </w:pPr>
      <w:proofErr w:type="gramStart"/>
      <w:r w:rsidRPr="00361CF7">
        <w:rPr>
          <w:rFonts w:ascii="Times New Roman" w:eastAsia="Times New Roman" w:hAnsi="Times New Roman" w:cs="Times New Roman"/>
          <w:color w:val="000000" w:themeColor="text1"/>
          <w:sz w:val="24"/>
          <w:szCs w:val="24"/>
        </w:rPr>
        <w:t>Consistency</w:t>
      </w:r>
      <w:proofErr w:type="gramEnd"/>
      <w:r w:rsidRPr="00361CF7">
        <w:rPr>
          <w:rFonts w:ascii="Times New Roman" w:eastAsia="Times New Roman" w:hAnsi="Times New Roman" w:cs="Times New Roman"/>
          <w:color w:val="000000" w:themeColor="text1"/>
          <w:sz w:val="24"/>
          <w:szCs w:val="24"/>
        </w:rPr>
        <w:t xml:space="preserve"> across all bureaus in applying IT security standards.</w:t>
      </w:r>
    </w:p>
    <w:p w14:paraId="22AC2C3A" w14:textId="77777777" w:rsidR="00844E92" w:rsidRPr="00361CF7" w:rsidRDefault="00844E92" w:rsidP="00731862">
      <w:pPr>
        <w:pStyle w:val="ListParagraph"/>
        <w:numPr>
          <w:ilvl w:val="4"/>
          <w:numId w:val="127"/>
        </w:numPr>
        <w:spacing w:after="0"/>
        <w:ind w:left="2700" w:hanging="108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Resilience against cyber threats through proactive controls and rapid remediation.</w:t>
      </w:r>
    </w:p>
    <w:p w14:paraId="42296EEF" w14:textId="77777777" w:rsidR="00844E92" w:rsidRPr="00361CF7" w:rsidRDefault="00844E92" w:rsidP="00731862">
      <w:pPr>
        <w:pStyle w:val="ListParagraph"/>
        <w:numPr>
          <w:ilvl w:val="4"/>
          <w:numId w:val="127"/>
        </w:numPr>
        <w:spacing w:after="0"/>
        <w:ind w:left="2700" w:hanging="108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Accountability through auditable, standardized documentation and reporting.</w:t>
      </w:r>
    </w:p>
    <w:p w14:paraId="4A9193B3" w14:textId="77777777" w:rsidR="00844E92" w:rsidRPr="00361CF7" w:rsidRDefault="00844E92" w:rsidP="00731862">
      <w:pPr>
        <w:pStyle w:val="ListParagraph"/>
        <w:numPr>
          <w:ilvl w:val="4"/>
          <w:numId w:val="127"/>
        </w:numPr>
        <w:spacing w:after="0"/>
        <w:ind w:left="2700" w:hanging="108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Compliance with federal law and Treasury directives, reducing risk of breaches, audit findings, and operational disruptions.</w:t>
      </w:r>
    </w:p>
    <w:p w14:paraId="4DDC21CD" w14:textId="63A685DA" w:rsidR="00844E92" w:rsidRPr="00361CF7" w:rsidRDefault="00844E92" w:rsidP="00731862">
      <w:pPr>
        <w:pStyle w:val="ListParagraph"/>
        <w:numPr>
          <w:ilvl w:val="3"/>
          <w:numId w:val="127"/>
        </w:numPr>
        <w:spacing w:after="0"/>
        <w:ind w:left="1620" w:hanging="90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Shall be, and remain, compliant with FISMA.</w:t>
      </w:r>
    </w:p>
    <w:p w14:paraId="1109A545" w14:textId="56CAA69E" w:rsidR="00844E92" w:rsidRPr="00361CF7" w:rsidRDefault="00844E92" w:rsidP="00731862">
      <w:pPr>
        <w:pStyle w:val="ListParagraph"/>
        <w:numPr>
          <w:ilvl w:val="4"/>
          <w:numId w:val="127"/>
        </w:numPr>
        <w:spacing w:after="0"/>
        <w:ind w:left="2700" w:hanging="108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Future state SaaS solution: shall be, and remain, authorized at minimum as FedRAMP Moderate.</w:t>
      </w:r>
    </w:p>
    <w:p w14:paraId="786B54A6" w14:textId="0669DA75" w:rsidR="00844E92" w:rsidRPr="00361CF7" w:rsidRDefault="00844E92" w:rsidP="00731862">
      <w:pPr>
        <w:pStyle w:val="ListParagraph"/>
        <w:numPr>
          <w:ilvl w:val="3"/>
          <w:numId w:val="127"/>
        </w:numPr>
        <w:spacing w:after="0"/>
        <w:ind w:left="1620" w:hanging="900"/>
        <w:contextualSpacing w:val="0"/>
        <w:rPr>
          <w:rFonts w:ascii="Times New Roman" w:eastAsia="Times New Roman" w:hAnsi="Times New Roman" w:cs="Times New Roman"/>
          <w:color w:val="000000" w:themeColor="text1"/>
          <w:sz w:val="24"/>
          <w:szCs w:val="24"/>
        </w:rPr>
      </w:pPr>
      <w:r w:rsidRPr="00D23DBE">
        <w:rPr>
          <w:rFonts w:ascii="Times New Roman" w:eastAsia="Times New Roman" w:hAnsi="Times New Roman" w:cs="Times New Roman"/>
          <w:color w:val="000000" w:themeColor="text1"/>
          <w:sz w:val="24"/>
          <w:szCs w:val="24"/>
        </w:rPr>
        <w:t xml:space="preserve">Shall be, and remain, compliant with Treasury </w:t>
      </w:r>
      <w:r w:rsidR="00871D53" w:rsidRPr="00D23DBE">
        <w:rPr>
          <w:rFonts w:ascii="Times New Roman" w:eastAsia="Times New Roman" w:hAnsi="Times New Roman" w:cs="Times New Roman"/>
          <w:color w:val="000000" w:themeColor="text1"/>
          <w:sz w:val="24"/>
          <w:szCs w:val="24"/>
        </w:rPr>
        <w:t xml:space="preserve">Information Technology (IT) and </w:t>
      </w:r>
      <w:r w:rsidRPr="00D23DBE">
        <w:rPr>
          <w:rFonts w:ascii="Times New Roman" w:eastAsia="Times New Roman" w:hAnsi="Times New Roman" w:cs="Times New Roman"/>
          <w:color w:val="000000" w:themeColor="text1"/>
          <w:sz w:val="24"/>
          <w:szCs w:val="24"/>
        </w:rPr>
        <w:t xml:space="preserve">Cybersecurity Operational Cloud requirements for both Vendor hosted </w:t>
      </w:r>
      <w:r w:rsidR="00871D53" w:rsidRPr="00D23DBE">
        <w:rPr>
          <w:rFonts w:ascii="Times New Roman" w:eastAsia="Times New Roman" w:hAnsi="Times New Roman" w:cs="Times New Roman"/>
          <w:color w:val="000000" w:themeColor="text1"/>
          <w:sz w:val="24"/>
          <w:szCs w:val="24"/>
        </w:rPr>
        <w:t xml:space="preserve">SaaS </w:t>
      </w:r>
      <w:r w:rsidRPr="00D23DBE">
        <w:rPr>
          <w:rFonts w:ascii="Times New Roman" w:eastAsia="Times New Roman" w:hAnsi="Times New Roman" w:cs="Times New Roman"/>
          <w:color w:val="000000" w:themeColor="text1"/>
          <w:sz w:val="24"/>
          <w:szCs w:val="24"/>
        </w:rPr>
        <w:t>or Treasury hosted cloud solutions.</w:t>
      </w:r>
    </w:p>
    <w:p w14:paraId="489B5393" w14:textId="77777777" w:rsidR="00844E92" w:rsidRPr="00361CF7" w:rsidRDefault="00844E92" w:rsidP="00731862">
      <w:pPr>
        <w:pStyle w:val="ListParagraph"/>
        <w:numPr>
          <w:ilvl w:val="3"/>
          <w:numId w:val="127"/>
        </w:numPr>
        <w:spacing w:after="0"/>
        <w:ind w:left="1620" w:hanging="90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Shall be, and remain, compliant with Treasury externally hosted computing standards as set by Treasury Cybersecurity.</w:t>
      </w:r>
    </w:p>
    <w:p w14:paraId="09E1FE34" w14:textId="25EE8150" w:rsidR="00844E92" w:rsidRPr="00361CF7" w:rsidRDefault="00844E92" w:rsidP="00731862">
      <w:pPr>
        <w:pStyle w:val="ListParagraph"/>
        <w:numPr>
          <w:ilvl w:val="3"/>
          <w:numId w:val="127"/>
        </w:numPr>
        <w:spacing w:after="0"/>
        <w:ind w:left="1620" w:hanging="900"/>
        <w:contextualSpacing w:val="0"/>
        <w:rPr>
          <w:rFonts w:ascii="Times New Roman" w:eastAsia="Times New Roman" w:hAnsi="Times New Roman" w:cs="Times New Roman"/>
          <w:color w:val="000000" w:themeColor="text1"/>
          <w:sz w:val="24"/>
          <w:szCs w:val="24"/>
        </w:rPr>
      </w:pPr>
      <w:proofErr w:type="gramStart"/>
      <w:r w:rsidRPr="00361CF7">
        <w:rPr>
          <w:rFonts w:ascii="Times New Roman" w:eastAsia="Times New Roman" w:hAnsi="Times New Roman" w:cs="Times New Roman"/>
          <w:color w:val="000000" w:themeColor="text1"/>
          <w:sz w:val="24"/>
          <w:szCs w:val="24"/>
        </w:rPr>
        <w:t>Shall</w:t>
      </w:r>
      <w:proofErr w:type="gramEnd"/>
      <w:r w:rsidRPr="00361CF7">
        <w:rPr>
          <w:rFonts w:ascii="Times New Roman" w:eastAsia="Times New Roman" w:hAnsi="Times New Roman" w:cs="Times New Roman"/>
          <w:color w:val="000000" w:themeColor="text1"/>
          <w:sz w:val="24"/>
          <w:szCs w:val="24"/>
        </w:rPr>
        <w:t xml:space="preserve"> have access controls for users at the case, item, and field level with the tool(s) supplied by the </w:t>
      </w:r>
      <w:r w:rsidR="00B934AF">
        <w:rPr>
          <w:rFonts w:ascii="Times New Roman" w:eastAsia="Times New Roman" w:hAnsi="Times New Roman" w:cs="Times New Roman"/>
          <w:color w:val="000000" w:themeColor="text1"/>
          <w:sz w:val="24"/>
          <w:szCs w:val="24"/>
        </w:rPr>
        <w:t>Contractor</w:t>
      </w:r>
      <w:r w:rsidRPr="00361CF7">
        <w:rPr>
          <w:rFonts w:ascii="Times New Roman" w:eastAsia="Times New Roman" w:hAnsi="Times New Roman" w:cs="Times New Roman"/>
          <w:color w:val="000000" w:themeColor="text1"/>
          <w:sz w:val="24"/>
          <w:szCs w:val="24"/>
        </w:rPr>
        <w:t xml:space="preserve"> for processing, reviewing, production, etc.</w:t>
      </w:r>
    </w:p>
    <w:p w14:paraId="3DE1D587" w14:textId="77777777" w:rsidR="00844E92" w:rsidRPr="00361CF7" w:rsidRDefault="00844E92" w:rsidP="00731862">
      <w:pPr>
        <w:pStyle w:val="ListParagraph"/>
        <w:numPr>
          <w:ilvl w:val="4"/>
          <w:numId w:val="127"/>
        </w:numPr>
        <w:spacing w:after="0"/>
        <w:ind w:left="2700" w:hanging="108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The tools shall have the ability to customize access permissions or apply a standardized template.</w:t>
      </w:r>
    </w:p>
    <w:p w14:paraId="1BC95E35" w14:textId="3D76EDBD" w:rsidR="00844E92" w:rsidRPr="00361CF7" w:rsidRDefault="00844E92" w:rsidP="00731862">
      <w:pPr>
        <w:pStyle w:val="ListParagraph"/>
        <w:numPr>
          <w:ilvl w:val="3"/>
          <w:numId w:val="127"/>
        </w:numPr>
        <w:spacing w:after="0"/>
        <w:ind w:left="1620" w:hanging="900"/>
        <w:contextualSpacing w:val="0"/>
        <w:rPr>
          <w:rFonts w:ascii="Times New Roman" w:eastAsia="Times New Roman" w:hAnsi="Times New Roman" w:cs="Times New Roman"/>
          <w:color w:val="000000" w:themeColor="text1"/>
          <w:sz w:val="24"/>
          <w:szCs w:val="24"/>
        </w:rPr>
      </w:pPr>
      <w:proofErr w:type="gramStart"/>
      <w:r w:rsidRPr="00361CF7">
        <w:rPr>
          <w:rFonts w:ascii="Times New Roman" w:eastAsia="Times New Roman" w:hAnsi="Times New Roman" w:cs="Times New Roman"/>
          <w:color w:val="000000" w:themeColor="text1"/>
          <w:sz w:val="24"/>
          <w:szCs w:val="24"/>
        </w:rPr>
        <w:t>Shall</w:t>
      </w:r>
      <w:proofErr w:type="gramEnd"/>
      <w:r w:rsidRPr="00361CF7">
        <w:rPr>
          <w:rFonts w:ascii="Times New Roman" w:eastAsia="Times New Roman" w:hAnsi="Times New Roman" w:cs="Times New Roman"/>
          <w:color w:val="000000" w:themeColor="text1"/>
          <w:sz w:val="24"/>
          <w:szCs w:val="24"/>
        </w:rPr>
        <w:t xml:space="preserve"> provide end-users with the necessary tools to analyze data utilizing an array of Technology-Assisted-Review (TAR) or other analytical tools to produce data out in accordance with the Agency’s requirements.</w:t>
      </w:r>
    </w:p>
    <w:p w14:paraId="172FD9A5" w14:textId="77777777" w:rsidR="00844E92" w:rsidRPr="00361CF7" w:rsidRDefault="00844E92" w:rsidP="00731862">
      <w:pPr>
        <w:pStyle w:val="ListParagraph"/>
        <w:numPr>
          <w:ilvl w:val="3"/>
          <w:numId w:val="127"/>
        </w:numPr>
        <w:spacing w:after="0"/>
        <w:ind w:left="1620" w:hanging="90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Shall be capable of reporting and maintaining a full audit trail of reviewer and administrator activity, including user- and administrator-retrievable individual user search and result histories.</w:t>
      </w:r>
    </w:p>
    <w:p w14:paraId="21BD3FDF" w14:textId="77777777" w:rsidR="00844E92" w:rsidRPr="00361CF7" w:rsidRDefault="00844E92" w:rsidP="00731862">
      <w:pPr>
        <w:pStyle w:val="ListParagraph"/>
        <w:numPr>
          <w:ilvl w:val="3"/>
          <w:numId w:val="127"/>
        </w:numPr>
        <w:spacing w:after="0"/>
        <w:ind w:left="1620" w:hanging="900"/>
        <w:contextualSpacing w:val="0"/>
        <w:rPr>
          <w:rFonts w:ascii="Times New Roman" w:eastAsia="Times New Roman" w:hAnsi="Times New Roman" w:cs="Times New Roman"/>
          <w:color w:val="000000" w:themeColor="text1"/>
          <w:sz w:val="24"/>
          <w:szCs w:val="24"/>
        </w:rPr>
      </w:pPr>
      <w:proofErr w:type="gramStart"/>
      <w:r w:rsidRPr="00361CF7">
        <w:rPr>
          <w:rFonts w:ascii="Times New Roman" w:eastAsia="Times New Roman" w:hAnsi="Times New Roman" w:cs="Times New Roman"/>
          <w:color w:val="000000" w:themeColor="text1"/>
          <w:sz w:val="24"/>
          <w:szCs w:val="24"/>
        </w:rPr>
        <w:t>Shall</w:t>
      </w:r>
      <w:proofErr w:type="gramEnd"/>
      <w:r w:rsidRPr="00361CF7">
        <w:rPr>
          <w:rFonts w:ascii="Times New Roman" w:eastAsia="Times New Roman" w:hAnsi="Times New Roman" w:cs="Times New Roman"/>
          <w:color w:val="000000" w:themeColor="text1"/>
          <w:sz w:val="24"/>
          <w:szCs w:val="24"/>
        </w:rPr>
        <w:t xml:space="preserve"> provide Treasury technical and application support </w:t>
      </w:r>
      <w:proofErr w:type="gramStart"/>
      <w:r w:rsidRPr="00361CF7">
        <w:rPr>
          <w:rFonts w:ascii="Times New Roman" w:eastAsia="Times New Roman" w:hAnsi="Times New Roman" w:cs="Times New Roman"/>
          <w:color w:val="000000" w:themeColor="text1"/>
          <w:sz w:val="24"/>
          <w:szCs w:val="24"/>
        </w:rPr>
        <w:t>personnel</w:t>
      </w:r>
      <w:proofErr w:type="gramEnd"/>
      <w:r w:rsidRPr="00361CF7">
        <w:rPr>
          <w:rFonts w:ascii="Times New Roman" w:eastAsia="Times New Roman" w:hAnsi="Times New Roman" w:cs="Times New Roman"/>
          <w:color w:val="000000" w:themeColor="text1"/>
          <w:sz w:val="24"/>
          <w:szCs w:val="24"/>
        </w:rPr>
        <w:t xml:space="preserve"> sufficient level of access to perform remote processing, ingestion, production, and export.</w:t>
      </w:r>
    </w:p>
    <w:p w14:paraId="744818F0" w14:textId="77777777" w:rsidR="00844E92" w:rsidRPr="00361CF7" w:rsidRDefault="00844E92" w:rsidP="00731862">
      <w:pPr>
        <w:pStyle w:val="ListParagraph"/>
        <w:numPr>
          <w:ilvl w:val="3"/>
          <w:numId w:val="127"/>
        </w:numPr>
        <w:spacing w:after="0"/>
        <w:ind w:left="1627" w:hanging="907"/>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Shall accommodate any data generated for FOIA, eDiscovery, tax litigation, and internal investigations, congressional inquiries, and tracking responses to public comments.</w:t>
      </w:r>
    </w:p>
    <w:p w14:paraId="497E7360" w14:textId="1FAA7CC4" w:rsidR="00CB29D2" w:rsidRDefault="00844E92" w:rsidP="001B1DAD">
      <w:pPr>
        <w:pStyle w:val="ListParagraph"/>
        <w:numPr>
          <w:ilvl w:val="3"/>
          <w:numId w:val="127"/>
        </w:numPr>
        <w:spacing w:after="0"/>
        <w:ind w:left="1627" w:hanging="907"/>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Provide and maintain documentation to support the Treasury’s use of the provided tools, including but not limited to process manuals and user guides.</w:t>
      </w:r>
    </w:p>
    <w:p w14:paraId="03B74841" w14:textId="77777777" w:rsidR="001B1DAD" w:rsidRPr="00C24BD6" w:rsidRDefault="001B1DAD" w:rsidP="00731862">
      <w:pPr>
        <w:pStyle w:val="ListParagraph"/>
        <w:spacing w:after="0"/>
        <w:ind w:left="1627"/>
        <w:contextualSpacing w:val="0"/>
        <w:rPr>
          <w:rFonts w:ascii="Times New Roman" w:eastAsia="Times New Roman" w:hAnsi="Times New Roman" w:cs="Times New Roman"/>
          <w:color w:val="000000" w:themeColor="text1"/>
          <w:sz w:val="24"/>
          <w:szCs w:val="24"/>
        </w:rPr>
      </w:pPr>
    </w:p>
    <w:p w14:paraId="3A80E963" w14:textId="2AF70035" w:rsidR="00050DCD" w:rsidRPr="00731862" w:rsidRDefault="00050DCD" w:rsidP="00731862">
      <w:pPr>
        <w:pStyle w:val="ListParagraph"/>
        <w:numPr>
          <w:ilvl w:val="2"/>
          <w:numId w:val="127"/>
        </w:numPr>
        <w:spacing w:after="0"/>
        <w:ind w:left="1620" w:hanging="900"/>
        <w:contextualSpacing w:val="0"/>
        <w:rPr>
          <w:rFonts w:ascii="Times New Roman" w:hAnsi="Times New Roman" w:cs="Times New Roman"/>
          <w:b/>
          <w:bCs/>
          <w:sz w:val="24"/>
          <w:szCs w:val="24"/>
        </w:rPr>
      </w:pPr>
      <w:r w:rsidRPr="00731862">
        <w:rPr>
          <w:rFonts w:ascii="Times New Roman" w:hAnsi="Times New Roman" w:cs="Times New Roman"/>
          <w:b/>
          <w:bCs/>
          <w:sz w:val="24"/>
          <w:szCs w:val="24"/>
        </w:rPr>
        <w:t>Platform Record</w:t>
      </w:r>
      <w:r w:rsidR="00043388" w:rsidRPr="00731862">
        <w:rPr>
          <w:rFonts w:ascii="Times New Roman" w:hAnsi="Times New Roman" w:cs="Times New Roman"/>
          <w:b/>
          <w:bCs/>
          <w:sz w:val="24"/>
          <w:szCs w:val="24"/>
        </w:rPr>
        <w:t>s</w:t>
      </w:r>
      <w:r w:rsidRPr="00731862">
        <w:rPr>
          <w:rFonts w:ascii="Times New Roman" w:hAnsi="Times New Roman" w:cs="Times New Roman"/>
          <w:b/>
          <w:bCs/>
          <w:sz w:val="24"/>
          <w:szCs w:val="24"/>
        </w:rPr>
        <w:t xml:space="preserve"> Management</w:t>
      </w:r>
    </w:p>
    <w:p w14:paraId="12CD8BCA" w14:textId="77777777" w:rsidR="001B1DAD" w:rsidRPr="00731862" w:rsidRDefault="001B1DAD" w:rsidP="00731862">
      <w:pPr>
        <w:pStyle w:val="ListParagraph"/>
        <w:spacing w:after="0"/>
        <w:ind w:left="1440"/>
        <w:contextualSpacing w:val="0"/>
        <w:rPr>
          <w:rFonts w:ascii="Times New Roman" w:hAnsi="Times New Roman" w:cs="Times New Roman"/>
          <w:sz w:val="24"/>
          <w:szCs w:val="24"/>
        </w:rPr>
      </w:pPr>
    </w:p>
    <w:p w14:paraId="7E863E2C" w14:textId="0685883E" w:rsidR="00050DCD" w:rsidRPr="00361CF7" w:rsidRDefault="00050DCD" w:rsidP="00731862">
      <w:pPr>
        <w:pStyle w:val="ListParagraph"/>
        <w:numPr>
          <w:ilvl w:val="3"/>
          <w:numId w:val="127"/>
        </w:numPr>
        <w:spacing w:after="0"/>
        <w:ind w:left="1627" w:hanging="907"/>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 xml:space="preserve">The </w:t>
      </w:r>
      <w:r w:rsidR="00B934AF">
        <w:rPr>
          <w:rFonts w:ascii="Times New Roman" w:eastAsia="Times New Roman" w:hAnsi="Times New Roman" w:cs="Times New Roman"/>
          <w:color w:val="000000" w:themeColor="text1"/>
          <w:sz w:val="24"/>
          <w:szCs w:val="24"/>
        </w:rPr>
        <w:t>Contractor</w:t>
      </w:r>
      <w:r w:rsidRPr="00361CF7">
        <w:rPr>
          <w:rFonts w:ascii="Times New Roman" w:eastAsia="Times New Roman" w:hAnsi="Times New Roman" w:cs="Times New Roman"/>
          <w:color w:val="000000" w:themeColor="text1"/>
          <w:sz w:val="24"/>
          <w:szCs w:val="24"/>
        </w:rPr>
        <w:t xml:space="preserve"> shall establish and maintain a comprehensive Records Management solution that complies with the Department of the Treasury’s policies, NARA regulations (36 CFR Chapter XII), and applicable federal </w:t>
      </w:r>
      <w:r w:rsidRPr="00361CF7">
        <w:rPr>
          <w:rFonts w:ascii="Times New Roman" w:eastAsia="Times New Roman" w:hAnsi="Times New Roman" w:cs="Times New Roman"/>
          <w:color w:val="000000" w:themeColor="text1"/>
          <w:sz w:val="24"/>
          <w:szCs w:val="24"/>
        </w:rPr>
        <w:lastRenderedPageBreak/>
        <w:t>statutes (e.g., Federal Records Act, FOIA, and eDiscovery requirements). The program shall include:</w:t>
      </w:r>
    </w:p>
    <w:p w14:paraId="7F0C1B90" w14:textId="77777777" w:rsidR="00050DCD" w:rsidRPr="00361CF7" w:rsidRDefault="00050DCD" w:rsidP="00731862">
      <w:pPr>
        <w:pStyle w:val="ListParagraph"/>
        <w:numPr>
          <w:ilvl w:val="3"/>
          <w:numId w:val="127"/>
        </w:numPr>
        <w:spacing w:after="0"/>
        <w:ind w:left="1627" w:hanging="907"/>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Secure creation, classification, storage, retrieval, and disposition of records (electronic and paper).</w:t>
      </w:r>
    </w:p>
    <w:p w14:paraId="0E8A4DA4" w14:textId="77777777" w:rsidR="00050DCD" w:rsidRPr="00361CF7" w:rsidRDefault="00050DCD" w:rsidP="00731862">
      <w:pPr>
        <w:pStyle w:val="ListParagraph"/>
        <w:numPr>
          <w:ilvl w:val="3"/>
          <w:numId w:val="127"/>
        </w:numPr>
        <w:spacing w:after="0"/>
        <w:ind w:left="1627" w:hanging="907"/>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Implementation of retention schedules consistent with Treasury and NARA guidance.</w:t>
      </w:r>
    </w:p>
    <w:p w14:paraId="6AD13676" w14:textId="77777777" w:rsidR="00050DCD" w:rsidRPr="00361CF7" w:rsidRDefault="00050DCD" w:rsidP="00731862">
      <w:pPr>
        <w:pStyle w:val="ListParagraph"/>
        <w:numPr>
          <w:ilvl w:val="3"/>
          <w:numId w:val="127"/>
        </w:numPr>
        <w:spacing w:after="0"/>
        <w:ind w:left="1627" w:hanging="907"/>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Ensuring records are complete, accurate, and accessible throughout their lifecycle.</w:t>
      </w:r>
    </w:p>
    <w:p w14:paraId="77233B4F" w14:textId="77777777" w:rsidR="00050DCD" w:rsidRPr="00361CF7" w:rsidRDefault="00050DCD" w:rsidP="00731862">
      <w:pPr>
        <w:pStyle w:val="ListParagraph"/>
        <w:numPr>
          <w:ilvl w:val="3"/>
          <w:numId w:val="127"/>
        </w:numPr>
        <w:spacing w:after="0"/>
        <w:ind w:left="1627" w:hanging="907"/>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Support for litigation holds, FOIA requests, audits, and eDiscovery processes.</w:t>
      </w:r>
    </w:p>
    <w:p w14:paraId="1DA73C03" w14:textId="77777777" w:rsidR="00050DCD" w:rsidRPr="00361CF7" w:rsidRDefault="00050DCD" w:rsidP="00731862">
      <w:pPr>
        <w:pStyle w:val="ListParagraph"/>
        <w:numPr>
          <w:ilvl w:val="3"/>
          <w:numId w:val="127"/>
        </w:numPr>
        <w:spacing w:after="0"/>
        <w:ind w:left="1627" w:hanging="907"/>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Use of automated tools and metadata standards where applicable to improve efficiency and traceability.</w:t>
      </w:r>
    </w:p>
    <w:p w14:paraId="4B0690F5" w14:textId="125A6A55" w:rsidR="00050DCD" w:rsidRPr="00361CF7" w:rsidRDefault="00050DCD" w:rsidP="00731862">
      <w:pPr>
        <w:pStyle w:val="ListParagraph"/>
        <w:numPr>
          <w:ilvl w:val="3"/>
          <w:numId w:val="127"/>
        </w:numPr>
        <w:spacing w:after="0"/>
        <w:ind w:left="1627" w:hanging="907"/>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Integrate with Treasury wide Records Management Tools</w:t>
      </w:r>
    </w:p>
    <w:p w14:paraId="6AD3408C" w14:textId="241815BC" w:rsidR="00050DCD" w:rsidRPr="00731862" w:rsidRDefault="00050DCD" w:rsidP="00731862">
      <w:pPr>
        <w:pStyle w:val="ListParagraph"/>
        <w:numPr>
          <w:ilvl w:val="3"/>
          <w:numId w:val="127"/>
        </w:numPr>
        <w:spacing w:after="0"/>
        <w:ind w:left="1627" w:hanging="907"/>
        <w:contextualSpacing w:val="0"/>
        <w:rPr>
          <w:rFonts w:ascii="Times New Roman" w:eastAsia="Times New Roman" w:hAnsi="Times New Roman" w:cs="Times New Roman"/>
          <w:color w:val="000000" w:themeColor="text1"/>
          <w:sz w:val="24"/>
          <w:szCs w:val="24"/>
        </w:rPr>
      </w:pPr>
      <w:r w:rsidRPr="00731862">
        <w:rPr>
          <w:rFonts w:ascii="Times New Roman" w:eastAsia="Times New Roman" w:hAnsi="Times New Roman" w:cs="Times New Roman"/>
          <w:color w:val="000000" w:themeColor="text1"/>
          <w:sz w:val="24"/>
          <w:szCs w:val="24"/>
        </w:rPr>
        <w:t>Desired Outcome</w:t>
      </w:r>
    </w:p>
    <w:p w14:paraId="4560203D" w14:textId="35AB9677" w:rsidR="00050DCD" w:rsidRPr="00361CF7" w:rsidRDefault="00050DCD" w:rsidP="00731862">
      <w:pPr>
        <w:pStyle w:val="ListParagraph"/>
        <w:numPr>
          <w:ilvl w:val="4"/>
          <w:numId w:val="127"/>
        </w:numPr>
        <w:spacing w:after="0"/>
        <w:ind w:left="2700" w:hanging="108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Compliance &amp; Risk Reduction: All records are managed in accordance</w:t>
      </w:r>
      <w:r w:rsidR="001661F7" w:rsidRPr="00361CF7">
        <w:rPr>
          <w:rFonts w:ascii="Times New Roman" w:eastAsia="Times New Roman" w:hAnsi="Times New Roman" w:cs="Times New Roman"/>
          <w:color w:val="000000" w:themeColor="text1"/>
          <w:sz w:val="24"/>
          <w:szCs w:val="24"/>
        </w:rPr>
        <w:t xml:space="preserve"> </w:t>
      </w:r>
      <w:r w:rsidRPr="00361CF7">
        <w:rPr>
          <w:rFonts w:ascii="Times New Roman" w:eastAsia="Times New Roman" w:hAnsi="Times New Roman" w:cs="Times New Roman"/>
          <w:color w:val="000000" w:themeColor="text1"/>
          <w:sz w:val="24"/>
          <w:szCs w:val="24"/>
        </w:rPr>
        <w:t xml:space="preserve">with Treasury, NARA, and federal compliance requirements, reducing legal, regulatory, and security risks. </w:t>
      </w:r>
    </w:p>
    <w:p w14:paraId="13C194DC" w14:textId="77777777" w:rsidR="00050DCD" w:rsidRPr="00361CF7" w:rsidRDefault="00050DCD" w:rsidP="00731862">
      <w:pPr>
        <w:pStyle w:val="ListParagraph"/>
        <w:numPr>
          <w:ilvl w:val="4"/>
          <w:numId w:val="127"/>
        </w:numPr>
        <w:spacing w:after="0"/>
        <w:ind w:left="2700" w:hanging="108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Efficiency &amp; Accessibility: Records are organized, digitized, and easily retrievable to support FOIA responses, eDiscovery, audits, and program operations.</w:t>
      </w:r>
    </w:p>
    <w:p w14:paraId="04788774" w14:textId="77777777" w:rsidR="00050DCD" w:rsidRPr="00361CF7" w:rsidRDefault="00050DCD" w:rsidP="00731862">
      <w:pPr>
        <w:pStyle w:val="ListParagraph"/>
        <w:numPr>
          <w:ilvl w:val="4"/>
          <w:numId w:val="127"/>
        </w:numPr>
        <w:spacing w:after="0"/>
        <w:ind w:left="2700" w:hanging="108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Transparency &amp; Accountability: Proper documentation and retention ensure transparency of government operations and accountability to stakeholders.</w:t>
      </w:r>
    </w:p>
    <w:p w14:paraId="1EF12437" w14:textId="77777777" w:rsidR="00050DCD" w:rsidRPr="00361CF7" w:rsidRDefault="00050DCD" w:rsidP="00731862">
      <w:pPr>
        <w:pStyle w:val="ListParagraph"/>
        <w:numPr>
          <w:ilvl w:val="4"/>
          <w:numId w:val="127"/>
        </w:numPr>
        <w:spacing w:after="0"/>
        <w:ind w:left="2700" w:hanging="108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Cost Savings: Reduction in paper storage, duplication, and manual handling through digitization and automation.</w:t>
      </w:r>
    </w:p>
    <w:p w14:paraId="50E5F9F5" w14:textId="51AB3E18" w:rsidR="00050DCD" w:rsidRDefault="00050DCD" w:rsidP="001B1DAD">
      <w:pPr>
        <w:pStyle w:val="ListParagraph"/>
        <w:numPr>
          <w:ilvl w:val="4"/>
          <w:numId w:val="127"/>
        </w:numPr>
        <w:spacing w:after="0"/>
        <w:ind w:left="2700" w:hanging="108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Continuity &amp; Resilience: Records are securely backed up and recoverable in the event of a system outage, disaster, or cyber incident.</w:t>
      </w:r>
    </w:p>
    <w:p w14:paraId="72CD44B4" w14:textId="77777777" w:rsidR="001B1DAD" w:rsidRPr="00731862" w:rsidRDefault="001B1DAD" w:rsidP="00731862">
      <w:pPr>
        <w:pStyle w:val="ListParagraph"/>
        <w:spacing w:after="0"/>
        <w:ind w:left="2700"/>
        <w:contextualSpacing w:val="0"/>
        <w:rPr>
          <w:rFonts w:ascii="Times New Roman" w:eastAsia="Times New Roman" w:hAnsi="Times New Roman" w:cs="Times New Roman"/>
          <w:b/>
          <w:bCs/>
          <w:color w:val="000000" w:themeColor="text1"/>
          <w:sz w:val="24"/>
          <w:szCs w:val="24"/>
        </w:rPr>
      </w:pPr>
    </w:p>
    <w:p w14:paraId="28D36105" w14:textId="04E6886E" w:rsidR="00822089" w:rsidRPr="006577AE" w:rsidRDefault="003A68DF" w:rsidP="00731862">
      <w:pPr>
        <w:pStyle w:val="ListParagraph"/>
        <w:numPr>
          <w:ilvl w:val="2"/>
          <w:numId w:val="127"/>
        </w:numPr>
        <w:spacing w:after="0"/>
        <w:ind w:left="1440" w:hanging="720"/>
        <w:contextualSpacing w:val="0"/>
      </w:pPr>
      <w:r w:rsidRPr="00731862" w:rsidDel="003A68DF">
        <w:rPr>
          <w:rFonts w:ascii="Times New Roman" w:hAnsi="Times New Roman" w:cs="Times New Roman"/>
          <w:b/>
          <w:bCs/>
          <w:sz w:val="24"/>
          <w:szCs w:val="24"/>
        </w:rPr>
        <w:t>D</w:t>
      </w:r>
      <w:r w:rsidRPr="00731862">
        <w:rPr>
          <w:rFonts w:ascii="Times New Roman" w:hAnsi="Times New Roman" w:cs="Times New Roman"/>
          <w:b/>
          <w:bCs/>
          <w:sz w:val="24"/>
          <w:szCs w:val="24"/>
        </w:rPr>
        <w:t xml:space="preserve">ata </w:t>
      </w:r>
      <w:r w:rsidR="0039071B" w:rsidRPr="00731862">
        <w:rPr>
          <w:rFonts w:ascii="Times New Roman" w:hAnsi="Times New Roman" w:cs="Times New Roman"/>
          <w:b/>
          <w:bCs/>
          <w:sz w:val="24"/>
          <w:szCs w:val="24"/>
        </w:rPr>
        <w:t xml:space="preserve">Ingestion </w:t>
      </w:r>
      <w:r w:rsidR="00D83092" w:rsidRPr="00731862">
        <w:rPr>
          <w:rFonts w:ascii="Times New Roman" w:hAnsi="Times New Roman" w:cs="Times New Roman"/>
          <w:b/>
          <w:bCs/>
          <w:sz w:val="24"/>
          <w:szCs w:val="24"/>
        </w:rPr>
        <w:t>and</w:t>
      </w:r>
      <w:r w:rsidR="00541937" w:rsidRPr="00731862">
        <w:rPr>
          <w:rFonts w:ascii="Times New Roman" w:hAnsi="Times New Roman" w:cs="Times New Roman"/>
          <w:b/>
          <w:bCs/>
          <w:sz w:val="24"/>
          <w:szCs w:val="24"/>
        </w:rPr>
        <w:t xml:space="preserve"> </w:t>
      </w:r>
      <w:r w:rsidR="0039071B" w:rsidRPr="00731862">
        <w:rPr>
          <w:rFonts w:ascii="Times New Roman" w:hAnsi="Times New Roman" w:cs="Times New Roman"/>
          <w:b/>
          <w:bCs/>
          <w:sz w:val="24"/>
          <w:szCs w:val="24"/>
        </w:rPr>
        <w:t>Pre-Processing</w:t>
      </w:r>
    </w:p>
    <w:p w14:paraId="10384918" w14:textId="77777777" w:rsidR="001B1DAD" w:rsidRPr="00E70295" w:rsidRDefault="001B1DAD" w:rsidP="00731862">
      <w:pPr>
        <w:pStyle w:val="StyleB"/>
        <w:numPr>
          <w:ilvl w:val="0"/>
          <w:numId w:val="0"/>
        </w:numPr>
        <w:tabs>
          <w:tab w:val="left" w:pos="1530"/>
        </w:tabs>
        <w:ind w:left="864"/>
      </w:pPr>
    </w:p>
    <w:p w14:paraId="54DE197C" w14:textId="23EEAC89" w:rsidR="009D00C9" w:rsidRDefault="00A04502">
      <w:pPr>
        <w:tabs>
          <w:tab w:val="left" w:pos="1260"/>
        </w:tabs>
        <w:spacing w:after="0"/>
        <w:ind w:left="630" w:firstLine="90"/>
        <w:rPr>
          <w:rFonts w:ascii="Times New Roman" w:eastAsia="Times New Roman" w:hAnsi="Times New Roman" w:cs="Times New Roman"/>
          <w:color w:val="000000" w:themeColor="text1"/>
          <w:sz w:val="24"/>
          <w:szCs w:val="24"/>
        </w:rPr>
      </w:pPr>
      <w:r w:rsidRPr="00E70295">
        <w:rPr>
          <w:rFonts w:ascii="Times New Roman" w:eastAsia="Times New Roman" w:hAnsi="Times New Roman" w:cs="Times New Roman"/>
          <w:color w:val="000000" w:themeColor="text1"/>
          <w:sz w:val="24"/>
          <w:szCs w:val="24"/>
        </w:rPr>
        <w:t>The tool(s) used for data ingestion and processing shall meet the following</w:t>
      </w:r>
      <w:r w:rsidR="003A68DF" w:rsidRPr="00E70295">
        <w:rPr>
          <w:rFonts w:ascii="Times New Roman" w:eastAsia="Times New Roman" w:hAnsi="Times New Roman" w:cs="Times New Roman"/>
          <w:color w:val="000000" w:themeColor="text1"/>
          <w:sz w:val="24"/>
          <w:szCs w:val="24"/>
        </w:rPr>
        <w:t xml:space="preserve"> </w:t>
      </w:r>
      <w:r w:rsidRPr="00E70295">
        <w:rPr>
          <w:rFonts w:ascii="Times New Roman" w:eastAsia="Times New Roman" w:hAnsi="Times New Roman" w:cs="Times New Roman"/>
          <w:color w:val="000000" w:themeColor="text1"/>
          <w:sz w:val="24"/>
          <w:szCs w:val="24"/>
        </w:rPr>
        <w:t>requirements:</w:t>
      </w:r>
    </w:p>
    <w:p w14:paraId="071B532A" w14:textId="77777777" w:rsidR="00DE630E" w:rsidRPr="00E70295" w:rsidRDefault="00DE630E" w:rsidP="00731862">
      <w:pPr>
        <w:tabs>
          <w:tab w:val="left" w:pos="1260"/>
        </w:tabs>
        <w:spacing w:after="0"/>
        <w:ind w:left="630" w:firstLine="90"/>
        <w:rPr>
          <w:rFonts w:ascii="Times New Roman" w:hAnsi="Times New Roman" w:cs="Times New Roman"/>
          <w:sz w:val="24"/>
          <w:szCs w:val="24"/>
        </w:rPr>
      </w:pPr>
    </w:p>
    <w:p w14:paraId="1D7EC340" w14:textId="653E9F19" w:rsidR="009D00C9" w:rsidRPr="00361CF7" w:rsidRDefault="00CF1657" w:rsidP="00731862">
      <w:pPr>
        <w:pStyle w:val="ListParagraph"/>
        <w:numPr>
          <w:ilvl w:val="3"/>
          <w:numId w:val="127"/>
        </w:numPr>
        <w:spacing w:after="0"/>
        <w:ind w:left="1627" w:hanging="907"/>
        <w:contextualSpacing w:val="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B</w:t>
      </w:r>
      <w:r w:rsidR="009D00C9" w:rsidRPr="00361CF7">
        <w:rPr>
          <w:rFonts w:ascii="Times New Roman" w:eastAsia="Times New Roman" w:hAnsi="Times New Roman" w:cs="Times New Roman"/>
          <w:color w:val="000000" w:themeColor="text1"/>
          <w:sz w:val="24"/>
          <w:szCs w:val="24"/>
        </w:rPr>
        <w:t>e robust enough to ingest a minimum of 500 gigabytes (GB) of data per day.</w:t>
      </w:r>
    </w:p>
    <w:p w14:paraId="611E9847" w14:textId="66A9DC8C" w:rsidR="00A04502" w:rsidRPr="00361CF7" w:rsidRDefault="00A04502" w:rsidP="00731862">
      <w:pPr>
        <w:pStyle w:val="ListParagraph"/>
        <w:numPr>
          <w:ilvl w:val="4"/>
          <w:numId w:val="127"/>
        </w:numPr>
        <w:spacing w:after="0"/>
        <w:ind w:left="2700" w:hanging="108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A higher rate of ingestion is preferred.</w:t>
      </w:r>
    </w:p>
    <w:p w14:paraId="21338B69" w14:textId="77777777" w:rsidR="009D00C9" w:rsidRPr="00361CF7" w:rsidRDefault="00A04502" w:rsidP="00731862">
      <w:pPr>
        <w:pStyle w:val="ListParagraph"/>
        <w:numPr>
          <w:ilvl w:val="4"/>
          <w:numId w:val="127"/>
        </w:numPr>
        <w:spacing w:after="0"/>
        <w:ind w:left="2700" w:hanging="1080"/>
        <w:contextualSpacing w:val="0"/>
        <w:rPr>
          <w:rFonts w:ascii="Times New Roman" w:eastAsia="Times New Roman" w:hAnsi="Times New Roman" w:cs="Times New Roman"/>
          <w:color w:val="000000" w:themeColor="text1"/>
          <w:sz w:val="24"/>
          <w:szCs w:val="24"/>
        </w:rPr>
      </w:pPr>
      <w:proofErr w:type="gramStart"/>
      <w:r w:rsidRPr="00361CF7">
        <w:rPr>
          <w:rFonts w:ascii="Times New Roman" w:eastAsia="Times New Roman" w:hAnsi="Times New Roman" w:cs="Times New Roman"/>
          <w:color w:val="000000" w:themeColor="text1"/>
          <w:sz w:val="24"/>
          <w:szCs w:val="24"/>
        </w:rPr>
        <w:t>Shall</w:t>
      </w:r>
      <w:proofErr w:type="gramEnd"/>
      <w:r w:rsidRPr="00361CF7">
        <w:rPr>
          <w:rFonts w:ascii="Times New Roman" w:eastAsia="Times New Roman" w:hAnsi="Times New Roman" w:cs="Times New Roman"/>
          <w:color w:val="000000" w:themeColor="text1"/>
          <w:sz w:val="24"/>
          <w:szCs w:val="24"/>
        </w:rPr>
        <w:t xml:space="preserve"> be capable of scaling to seamlessly ingest up to 1 TB of data per day, and to store increasing data volume.</w:t>
      </w:r>
    </w:p>
    <w:p w14:paraId="6411A001" w14:textId="01AD9B5E" w:rsidR="00CD0EB4" w:rsidRPr="00731862" w:rsidRDefault="00CF1657" w:rsidP="00731862">
      <w:pPr>
        <w:pStyle w:val="ListParagraph"/>
        <w:numPr>
          <w:ilvl w:val="3"/>
          <w:numId w:val="127"/>
        </w:numPr>
        <w:spacing w:after="0"/>
        <w:ind w:left="1620" w:hanging="900"/>
        <w:contextualSpacing w:val="0"/>
        <w:rPr>
          <w:rFonts w:ascii="Times New Roman" w:eastAsia="Times New Roman" w:hAnsi="Times New Roman" w:cs="Times New Roman"/>
          <w:vanish/>
          <w:color w:val="000000" w:themeColor="text1"/>
          <w:sz w:val="24"/>
          <w:szCs w:val="24"/>
        </w:rPr>
      </w:pPr>
      <w:r>
        <w:rPr>
          <w:rFonts w:ascii="Times New Roman" w:eastAsia="Times New Roman" w:hAnsi="Times New Roman" w:cs="Times New Roman"/>
          <w:color w:val="000000" w:themeColor="text1"/>
          <w:sz w:val="24"/>
          <w:szCs w:val="24"/>
        </w:rPr>
        <w:t>B</w:t>
      </w:r>
      <w:r w:rsidRPr="00361CF7">
        <w:rPr>
          <w:rFonts w:ascii="Times New Roman" w:eastAsia="Times New Roman" w:hAnsi="Times New Roman" w:cs="Times New Roman"/>
          <w:color w:val="000000" w:themeColor="text1"/>
          <w:sz w:val="24"/>
          <w:szCs w:val="24"/>
        </w:rPr>
        <w:t>e</w:t>
      </w:r>
      <w:r w:rsidRPr="00361CF7" w:rsidDel="00CF1657">
        <w:rPr>
          <w:rFonts w:ascii="Times New Roman" w:eastAsia="Times New Roman" w:hAnsi="Times New Roman" w:cs="Times New Roman"/>
          <w:color w:val="000000" w:themeColor="text1"/>
          <w:sz w:val="24"/>
          <w:szCs w:val="24"/>
        </w:rPr>
        <w:t xml:space="preserve"> </w:t>
      </w:r>
      <w:r w:rsidR="00A04502" w:rsidRPr="00361CF7">
        <w:rPr>
          <w:rFonts w:ascii="Times New Roman" w:eastAsia="Times New Roman" w:hAnsi="Times New Roman" w:cs="Times New Roman"/>
          <w:color w:val="000000" w:themeColor="text1"/>
          <w:sz w:val="24"/>
          <w:szCs w:val="24"/>
        </w:rPr>
        <w:t xml:space="preserve">able to </w:t>
      </w:r>
      <w:r w:rsidR="00A04502" w:rsidRPr="00361CF7">
        <w:rPr>
          <w:rFonts w:ascii="Times New Roman" w:eastAsia="Times New Roman" w:hAnsi="Times New Roman" w:cs="Times New Roman"/>
          <w:b/>
          <w:bCs/>
          <w:color w:val="000000" w:themeColor="text1"/>
          <w:sz w:val="24"/>
          <w:szCs w:val="24"/>
        </w:rPr>
        <w:t>process</w:t>
      </w:r>
      <w:r w:rsidR="00A04502" w:rsidRPr="00361CF7">
        <w:rPr>
          <w:rFonts w:ascii="Times New Roman" w:eastAsia="Times New Roman" w:hAnsi="Times New Roman" w:cs="Times New Roman"/>
          <w:color w:val="000000" w:themeColor="text1"/>
          <w:sz w:val="24"/>
          <w:szCs w:val="24"/>
        </w:rPr>
        <w:t xml:space="preserve"> 1TB of data daily.</w:t>
      </w:r>
    </w:p>
    <w:p w14:paraId="7B8C909F" w14:textId="3B1753F2" w:rsidR="009D00C9" w:rsidRPr="00361CF7" w:rsidRDefault="005D454F" w:rsidP="00731862">
      <w:pPr>
        <w:pStyle w:val="ListParagraph"/>
        <w:numPr>
          <w:ilvl w:val="4"/>
          <w:numId w:val="127"/>
        </w:numPr>
        <w:spacing w:after="0"/>
        <w:ind w:left="2700" w:hanging="1080"/>
        <w:contextualSpacing w:val="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w:t>
      </w:r>
      <w:proofErr w:type="gramStart"/>
      <w:r w:rsidR="00A04502" w:rsidRPr="00361CF7">
        <w:rPr>
          <w:rFonts w:ascii="Times New Roman" w:eastAsia="Times New Roman" w:hAnsi="Times New Roman" w:cs="Times New Roman"/>
          <w:color w:val="000000" w:themeColor="text1"/>
          <w:sz w:val="24"/>
          <w:szCs w:val="24"/>
        </w:rPr>
        <w:t>Shall</w:t>
      </w:r>
      <w:proofErr w:type="gramEnd"/>
      <w:r w:rsidR="00A04502" w:rsidRPr="00361CF7">
        <w:rPr>
          <w:rFonts w:ascii="Times New Roman" w:eastAsia="Times New Roman" w:hAnsi="Times New Roman" w:cs="Times New Roman"/>
          <w:color w:val="000000" w:themeColor="text1"/>
          <w:sz w:val="24"/>
          <w:szCs w:val="24"/>
        </w:rPr>
        <w:t xml:space="preserve"> be capable of </w:t>
      </w:r>
      <w:proofErr w:type="gramStart"/>
      <w:r w:rsidR="00A04502" w:rsidRPr="00361CF7">
        <w:rPr>
          <w:rFonts w:ascii="Times New Roman" w:eastAsia="Times New Roman" w:hAnsi="Times New Roman" w:cs="Times New Roman"/>
          <w:color w:val="000000" w:themeColor="text1"/>
          <w:sz w:val="24"/>
          <w:szCs w:val="24"/>
        </w:rPr>
        <w:t>scaling to</w:t>
      </w:r>
      <w:proofErr w:type="gramEnd"/>
      <w:r w:rsidR="00A04502" w:rsidRPr="00361CF7">
        <w:rPr>
          <w:rFonts w:ascii="Times New Roman" w:eastAsia="Times New Roman" w:hAnsi="Times New Roman" w:cs="Times New Roman"/>
          <w:color w:val="000000" w:themeColor="text1"/>
          <w:sz w:val="24"/>
          <w:szCs w:val="24"/>
        </w:rPr>
        <w:t xml:space="preserve"> up to 2 TB per day</w:t>
      </w:r>
      <w:r w:rsidR="000C3F65">
        <w:rPr>
          <w:rFonts w:ascii="Times New Roman" w:eastAsia="Times New Roman" w:hAnsi="Times New Roman" w:cs="Times New Roman"/>
          <w:color w:val="000000" w:themeColor="text1"/>
          <w:sz w:val="24"/>
          <w:szCs w:val="24"/>
        </w:rPr>
        <w:t xml:space="preserve"> or more</w:t>
      </w:r>
      <w:r w:rsidR="00A04502" w:rsidRPr="00361CF7">
        <w:rPr>
          <w:rFonts w:ascii="Times New Roman" w:eastAsia="Times New Roman" w:hAnsi="Times New Roman" w:cs="Times New Roman"/>
          <w:color w:val="000000" w:themeColor="text1"/>
          <w:sz w:val="24"/>
          <w:szCs w:val="24"/>
        </w:rPr>
        <w:t>, based on the needs of the Treasury.</w:t>
      </w:r>
    </w:p>
    <w:p w14:paraId="6956760A" w14:textId="0496D3B7" w:rsidR="009D00C9" w:rsidRPr="00361CF7" w:rsidRDefault="00CF1657" w:rsidP="00731862">
      <w:pPr>
        <w:pStyle w:val="ListParagraph"/>
        <w:numPr>
          <w:ilvl w:val="3"/>
          <w:numId w:val="127"/>
        </w:numPr>
        <w:spacing w:after="0"/>
        <w:ind w:left="1620" w:hanging="900"/>
        <w:contextualSpacing w:val="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B</w:t>
      </w:r>
      <w:r w:rsidRPr="00361CF7">
        <w:rPr>
          <w:rFonts w:ascii="Times New Roman" w:eastAsia="Times New Roman" w:hAnsi="Times New Roman" w:cs="Times New Roman"/>
          <w:color w:val="000000" w:themeColor="text1"/>
          <w:sz w:val="24"/>
          <w:szCs w:val="24"/>
        </w:rPr>
        <w:t>e</w:t>
      </w:r>
      <w:r w:rsidRPr="00361CF7" w:rsidDel="00CF1657">
        <w:rPr>
          <w:rFonts w:ascii="Times New Roman" w:eastAsia="Times New Roman" w:hAnsi="Times New Roman" w:cs="Times New Roman"/>
          <w:color w:val="000000" w:themeColor="text1"/>
          <w:sz w:val="24"/>
          <w:szCs w:val="24"/>
        </w:rPr>
        <w:t xml:space="preserve"> </w:t>
      </w:r>
      <w:r w:rsidR="00A04502" w:rsidRPr="00361CF7">
        <w:rPr>
          <w:rFonts w:ascii="Times New Roman" w:eastAsia="Times New Roman" w:hAnsi="Times New Roman" w:cs="Times New Roman"/>
          <w:color w:val="000000" w:themeColor="text1"/>
          <w:sz w:val="24"/>
          <w:szCs w:val="24"/>
        </w:rPr>
        <w:t>capable of ingesting and processing American National Standards Institute (ANSI) and Unicode (all common variants) character sets.</w:t>
      </w:r>
    </w:p>
    <w:p w14:paraId="0B53767B" w14:textId="2944B773" w:rsidR="009D00C9" w:rsidRPr="00361CF7" w:rsidRDefault="00A04502" w:rsidP="00731862">
      <w:pPr>
        <w:pStyle w:val="ListParagraph"/>
        <w:numPr>
          <w:ilvl w:val="3"/>
          <w:numId w:val="127"/>
        </w:numPr>
        <w:spacing w:after="0"/>
        <w:ind w:left="1620" w:hanging="90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Support foreign language detection, including the ability to identify primary and secondary languages in documents, ability to filter or categorize collection by language.</w:t>
      </w:r>
    </w:p>
    <w:p w14:paraId="671C2BCE" w14:textId="4C3E7172" w:rsidR="00EF129D" w:rsidRPr="00361CF7" w:rsidRDefault="00CF1657" w:rsidP="00731862">
      <w:pPr>
        <w:pStyle w:val="ListParagraph"/>
        <w:numPr>
          <w:ilvl w:val="3"/>
          <w:numId w:val="127"/>
        </w:numPr>
        <w:spacing w:after="0"/>
        <w:ind w:left="1620" w:hanging="900"/>
        <w:contextualSpacing w:val="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B</w:t>
      </w:r>
      <w:r w:rsidRPr="00361CF7">
        <w:rPr>
          <w:rFonts w:ascii="Times New Roman" w:eastAsia="Times New Roman" w:hAnsi="Times New Roman" w:cs="Times New Roman"/>
          <w:color w:val="000000" w:themeColor="text1"/>
          <w:sz w:val="24"/>
          <w:szCs w:val="24"/>
        </w:rPr>
        <w:t>e</w:t>
      </w:r>
      <w:r w:rsidRPr="00361CF7" w:rsidDel="00CF1657">
        <w:rPr>
          <w:rFonts w:ascii="Times New Roman" w:eastAsia="Times New Roman" w:hAnsi="Times New Roman" w:cs="Times New Roman"/>
          <w:color w:val="000000" w:themeColor="text1"/>
          <w:sz w:val="24"/>
          <w:szCs w:val="24"/>
        </w:rPr>
        <w:t xml:space="preserve"> </w:t>
      </w:r>
      <w:r w:rsidR="00A04502" w:rsidRPr="00361CF7">
        <w:rPr>
          <w:rFonts w:ascii="Times New Roman" w:eastAsia="Times New Roman" w:hAnsi="Times New Roman" w:cs="Times New Roman"/>
          <w:color w:val="000000" w:themeColor="text1"/>
          <w:sz w:val="24"/>
          <w:szCs w:val="24"/>
        </w:rPr>
        <w:t>capable of processing and ingesting:</w:t>
      </w:r>
      <w:r w:rsidR="009D00C9" w:rsidRPr="00361CF7">
        <w:rPr>
          <w:rFonts w:ascii="Times New Roman" w:eastAsia="Times New Roman" w:hAnsi="Times New Roman" w:cs="Times New Roman"/>
          <w:color w:val="000000" w:themeColor="text1"/>
          <w:sz w:val="24"/>
          <w:szCs w:val="24"/>
        </w:rPr>
        <w:t xml:space="preserve"> </w:t>
      </w:r>
    </w:p>
    <w:p w14:paraId="25138CF7" w14:textId="69760750" w:rsidR="00A04502" w:rsidRPr="004518E2" w:rsidRDefault="009D00C9" w:rsidP="004518E2">
      <w:pPr>
        <w:pStyle w:val="ListParagraph"/>
        <w:numPr>
          <w:ilvl w:val="4"/>
          <w:numId w:val="127"/>
        </w:numPr>
        <w:spacing w:after="0"/>
        <w:ind w:left="2700" w:hanging="108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A</w:t>
      </w:r>
      <w:r w:rsidR="00A04502" w:rsidRPr="00361CF7">
        <w:rPr>
          <w:rFonts w:ascii="Times New Roman" w:eastAsia="Times New Roman" w:hAnsi="Times New Roman" w:cs="Times New Roman"/>
          <w:color w:val="000000" w:themeColor="text1"/>
          <w:sz w:val="24"/>
          <w:szCs w:val="24"/>
        </w:rPr>
        <w:t xml:space="preserve">ll types of unstructured native-format text-based data commonly found in a Federal agency business environment including but not </w:t>
      </w:r>
      <w:r w:rsidR="00A04502" w:rsidRPr="00361CF7">
        <w:rPr>
          <w:rFonts w:ascii="Times New Roman" w:eastAsia="Times New Roman" w:hAnsi="Times New Roman" w:cs="Times New Roman"/>
          <w:color w:val="000000" w:themeColor="text1"/>
          <w:sz w:val="24"/>
          <w:szCs w:val="24"/>
        </w:rPr>
        <w:lastRenderedPageBreak/>
        <w:t xml:space="preserve">limited to the following file types: Adobe files, </w:t>
      </w:r>
      <w:proofErr w:type="spellStart"/>
      <w:r w:rsidR="00A04502" w:rsidRPr="00361CF7">
        <w:rPr>
          <w:rFonts w:ascii="Times New Roman" w:eastAsia="Times New Roman" w:hAnsi="Times New Roman" w:cs="Times New Roman"/>
          <w:color w:val="000000" w:themeColor="text1"/>
          <w:sz w:val="24"/>
          <w:szCs w:val="24"/>
        </w:rPr>
        <w:t>AppleDouble</w:t>
      </w:r>
      <w:proofErr w:type="spellEnd"/>
      <w:r w:rsidR="00A04502" w:rsidRPr="00361CF7">
        <w:rPr>
          <w:rFonts w:ascii="Times New Roman" w:eastAsia="Times New Roman" w:hAnsi="Times New Roman" w:cs="Times New Roman"/>
          <w:color w:val="000000" w:themeColor="text1"/>
          <w:sz w:val="24"/>
          <w:szCs w:val="24"/>
        </w:rPr>
        <w:t xml:space="preserve">, CAD files, Compressed files, Container files, Database files, Email, Excel, Forensic container fields (e.g., EnCase), Google Workspace, Hangul, HTML, iCalendar, Image Files, Lotus, </w:t>
      </w:r>
      <w:proofErr w:type="spellStart"/>
      <w:r w:rsidR="00A04502" w:rsidRPr="00361CF7">
        <w:rPr>
          <w:rFonts w:ascii="Times New Roman" w:eastAsia="Times New Roman" w:hAnsi="Times New Roman" w:cs="Times New Roman"/>
          <w:color w:val="000000" w:themeColor="text1"/>
          <w:sz w:val="24"/>
          <w:szCs w:val="24"/>
        </w:rPr>
        <w:t>JungUm</w:t>
      </w:r>
      <w:proofErr w:type="spellEnd"/>
      <w:r w:rsidR="00A04502" w:rsidRPr="00361CF7">
        <w:rPr>
          <w:rFonts w:ascii="Times New Roman" w:eastAsia="Times New Roman" w:hAnsi="Times New Roman" w:cs="Times New Roman"/>
          <w:color w:val="000000" w:themeColor="text1"/>
          <w:sz w:val="24"/>
          <w:szCs w:val="24"/>
        </w:rPr>
        <w:t xml:space="preserve"> Global, OneNote, OpenOffice, PowerPoint, Publisher, Project, Short message, Slack, Text, Vector, Visio, Word, WordPerfect</w:t>
      </w:r>
      <w:r w:rsidR="00C151DA" w:rsidRPr="00361CF7">
        <w:rPr>
          <w:rFonts w:ascii="Times New Roman" w:eastAsia="Times New Roman" w:hAnsi="Times New Roman" w:cs="Times New Roman"/>
          <w:color w:val="000000" w:themeColor="text1"/>
          <w:sz w:val="24"/>
          <w:szCs w:val="24"/>
        </w:rPr>
        <w:t>.</w:t>
      </w:r>
      <w:r w:rsidR="00A04502" w:rsidRPr="00361CF7">
        <w:rPr>
          <w:rFonts w:ascii="Times New Roman" w:eastAsia="Times New Roman" w:hAnsi="Times New Roman" w:cs="Times New Roman"/>
          <w:color w:val="000000" w:themeColor="text1"/>
          <w:sz w:val="24"/>
          <w:szCs w:val="24"/>
        </w:rPr>
        <w:t xml:space="preserve"> </w:t>
      </w:r>
      <w:proofErr w:type="gramStart"/>
      <w:r w:rsidR="00C151DA" w:rsidRPr="00361CF7">
        <w:rPr>
          <w:rFonts w:ascii="Times New Roman" w:eastAsia="Times New Roman" w:hAnsi="Times New Roman" w:cs="Times New Roman"/>
          <w:color w:val="000000" w:themeColor="text1"/>
          <w:sz w:val="24"/>
          <w:szCs w:val="24"/>
        </w:rPr>
        <w:t>The</w:t>
      </w:r>
      <w:proofErr w:type="gramEnd"/>
      <w:r w:rsidR="00C151DA" w:rsidRPr="00361CF7">
        <w:rPr>
          <w:rFonts w:ascii="Times New Roman" w:eastAsia="Times New Roman" w:hAnsi="Times New Roman" w:cs="Times New Roman"/>
          <w:color w:val="000000" w:themeColor="text1"/>
          <w:sz w:val="24"/>
          <w:szCs w:val="24"/>
        </w:rPr>
        <w:t xml:space="preserve"> additional capability to process and ingest </w:t>
      </w:r>
      <w:r w:rsidR="000C3F65">
        <w:rPr>
          <w:rFonts w:ascii="Times New Roman" w:eastAsia="Times New Roman" w:hAnsi="Times New Roman" w:cs="Times New Roman"/>
          <w:color w:val="000000" w:themeColor="text1"/>
          <w:sz w:val="24"/>
          <w:szCs w:val="24"/>
        </w:rPr>
        <w:t xml:space="preserve">multimedia </w:t>
      </w:r>
      <w:r w:rsidR="00A04502" w:rsidRPr="00361CF7">
        <w:rPr>
          <w:rFonts w:ascii="Times New Roman" w:eastAsia="Times New Roman" w:hAnsi="Times New Roman" w:cs="Times New Roman"/>
          <w:color w:val="000000" w:themeColor="text1"/>
          <w:sz w:val="24"/>
          <w:szCs w:val="24"/>
        </w:rPr>
        <w:t>files</w:t>
      </w:r>
      <w:r w:rsidR="00C151DA" w:rsidRPr="00361CF7">
        <w:rPr>
          <w:rFonts w:ascii="Times New Roman" w:eastAsia="Times New Roman" w:hAnsi="Times New Roman" w:cs="Times New Roman"/>
          <w:color w:val="000000" w:themeColor="text1"/>
          <w:sz w:val="24"/>
          <w:szCs w:val="24"/>
        </w:rPr>
        <w:t xml:space="preserve"> will be expected in </w:t>
      </w:r>
      <w:proofErr w:type="gramStart"/>
      <w:r w:rsidR="00C151DA" w:rsidRPr="00361CF7">
        <w:rPr>
          <w:rFonts w:ascii="Times New Roman" w:eastAsia="Times New Roman" w:hAnsi="Times New Roman" w:cs="Times New Roman"/>
          <w:color w:val="000000" w:themeColor="text1"/>
          <w:sz w:val="24"/>
          <w:szCs w:val="24"/>
        </w:rPr>
        <w:t>future</w:t>
      </w:r>
      <w:proofErr w:type="gramEnd"/>
      <w:r w:rsidR="00C151DA" w:rsidRPr="00361CF7">
        <w:rPr>
          <w:rFonts w:ascii="Times New Roman" w:eastAsia="Times New Roman" w:hAnsi="Times New Roman" w:cs="Times New Roman"/>
          <w:color w:val="000000" w:themeColor="text1"/>
          <w:sz w:val="24"/>
          <w:szCs w:val="24"/>
        </w:rPr>
        <w:t xml:space="preserve"> the SaaS solution and is not required in the current solution</w:t>
      </w:r>
      <w:r w:rsidR="00A04502" w:rsidRPr="00361CF7">
        <w:rPr>
          <w:rFonts w:ascii="Times New Roman" w:eastAsia="Times New Roman" w:hAnsi="Times New Roman" w:cs="Times New Roman"/>
          <w:color w:val="000000" w:themeColor="text1"/>
          <w:sz w:val="24"/>
          <w:szCs w:val="24"/>
        </w:rPr>
        <w:t>.</w:t>
      </w:r>
    </w:p>
    <w:p w14:paraId="7D4776A6" w14:textId="4D88C117" w:rsidR="009D00C9" w:rsidRPr="00361CF7" w:rsidRDefault="00A04502" w:rsidP="00731862">
      <w:pPr>
        <w:pStyle w:val="ListParagraph"/>
        <w:numPr>
          <w:ilvl w:val="4"/>
          <w:numId w:val="127"/>
        </w:numPr>
        <w:spacing w:after="0"/>
        <w:ind w:left="2700" w:hanging="108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Load files created in accordance with Department of Treasury and DOJ specifications such as, comma delimited, EDRM XML, and Concordance load files.</w:t>
      </w:r>
    </w:p>
    <w:p w14:paraId="180EDD3B" w14:textId="12645D6F" w:rsidR="009D00C9" w:rsidRPr="00361CF7" w:rsidRDefault="00CF1657" w:rsidP="00731862">
      <w:pPr>
        <w:pStyle w:val="ListParagraph"/>
        <w:numPr>
          <w:ilvl w:val="3"/>
          <w:numId w:val="127"/>
        </w:numPr>
        <w:spacing w:after="0"/>
        <w:ind w:left="1620" w:hanging="900"/>
        <w:contextualSpacing w:val="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P</w:t>
      </w:r>
      <w:r w:rsidR="00A04502" w:rsidRPr="00361CF7">
        <w:rPr>
          <w:rFonts w:ascii="Times New Roman" w:eastAsia="Times New Roman" w:hAnsi="Times New Roman" w:cs="Times New Roman"/>
          <w:color w:val="000000" w:themeColor="text1"/>
          <w:sz w:val="24"/>
          <w:szCs w:val="24"/>
        </w:rPr>
        <w:t>rovide ingestion error reporting and correction.</w:t>
      </w:r>
    </w:p>
    <w:p w14:paraId="62CEC19E" w14:textId="2F612924" w:rsidR="009D00C9" w:rsidRPr="00361CF7" w:rsidRDefault="00CF1657" w:rsidP="00731862">
      <w:pPr>
        <w:pStyle w:val="ListParagraph"/>
        <w:numPr>
          <w:ilvl w:val="3"/>
          <w:numId w:val="127"/>
        </w:numPr>
        <w:spacing w:after="0"/>
        <w:ind w:left="1620" w:hanging="900"/>
        <w:contextualSpacing w:val="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P</w:t>
      </w:r>
      <w:r w:rsidRPr="00361CF7">
        <w:rPr>
          <w:rFonts w:ascii="Times New Roman" w:eastAsia="Times New Roman" w:hAnsi="Times New Roman" w:cs="Times New Roman"/>
          <w:color w:val="000000" w:themeColor="text1"/>
          <w:sz w:val="24"/>
          <w:szCs w:val="24"/>
        </w:rPr>
        <w:t>rovide</w:t>
      </w:r>
      <w:r w:rsidRPr="00361CF7" w:rsidDel="00CF1657">
        <w:rPr>
          <w:rFonts w:ascii="Times New Roman" w:eastAsia="Times New Roman" w:hAnsi="Times New Roman" w:cs="Times New Roman"/>
          <w:color w:val="000000" w:themeColor="text1"/>
          <w:sz w:val="24"/>
          <w:szCs w:val="24"/>
        </w:rPr>
        <w:t xml:space="preserve"> </w:t>
      </w:r>
      <w:r w:rsidR="00A04502" w:rsidRPr="00361CF7">
        <w:rPr>
          <w:rFonts w:ascii="Times New Roman" w:eastAsia="Times New Roman" w:hAnsi="Times New Roman" w:cs="Times New Roman"/>
          <w:color w:val="000000" w:themeColor="text1"/>
          <w:sz w:val="24"/>
          <w:szCs w:val="24"/>
        </w:rPr>
        <w:t>processing error reporting and remediation capabilities.</w:t>
      </w:r>
    </w:p>
    <w:p w14:paraId="385F6B56" w14:textId="3D741E4C" w:rsidR="009D00C9" w:rsidRPr="00361CF7" w:rsidRDefault="00CF1657" w:rsidP="00731862">
      <w:pPr>
        <w:pStyle w:val="ListParagraph"/>
        <w:numPr>
          <w:ilvl w:val="3"/>
          <w:numId w:val="127"/>
        </w:numPr>
        <w:spacing w:after="0"/>
        <w:ind w:left="1620" w:hanging="900"/>
        <w:contextualSpacing w:val="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B</w:t>
      </w:r>
      <w:r w:rsidR="00A04502" w:rsidRPr="00361CF7">
        <w:rPr>
          <w:rFonts w:ascii="Times New Roman" w:eastAsia="Times New Roman" w:hAnsi="Times New Roman" w:cs="Times New Roman"/>
          <w:color w:val="000000" w:themeColor="text1"/>
          <w:sz w:val="24"/>
          <w:szCs w:val="24"/>
        </w:rPr>
        <w:t>e capable of rendering for redaction all embedded content (e.g., images, links), and content available in alternate displays such as tracked changes, comments, and speakers’ notes.</w:t>
      </w:r>
    </w:p>
    <w:p w14:paraId="092A348B" w14:textId="2ABB29BE" w:rsidR="009D00C9" w:rsidRPr="00361CF7" w:rsidRDefault="00CF1657" w:rsidP="00731862">
      <w:pPr>
        <w:pStyle w:val="ListParagraph"/>
        <w:numPr>
          <w:ilvl w:val="3"/>
          <w:numId w:val="127"/>
        </w:numPr>
        <w:spacing w:after="0"/>
        <w:ind w:left="1620" w:hanging="900"/>
        <w:contextualSpacing w:val="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B</w:t>
      </w:r>
      <w:r w:rsidR="00A04502" w:rsidRPr="00361CF7">
        <w:rPr>
          <w:rFonts w:ascii="Times New Roman" w:eastAsia="Times New Roman" w:hAnsi="Times New Roman" w:cs="Times New Roman"/>
          <w:color w:val="000000" w:themeColor="text1"/>
          <w:sz w:val="24"/>
          <w:szCs w:val="24"/>
        </w:rPr>
        <w:t>e capable of deduplication using MD5 or SHA hash algorithms.</w:t>
      </w:r>
      <w:r w:rsidR="00C151DA" w:rsidRPr="00361CF7">
        <w:rPr>
          <w:rFonts w:ascii="Times New Roman" w:eastAsia="Times New Roman" w:hAnsi="Times New Roman" w:cs="Times New Roman"/>
          <w:color w:val="000000" w:themeColor="text1"/>
          <w:sz w:val="24"/>
          <w:szCs w:val="24"/>
        </w:rPr>
        <w:t xml:space="preserve"> Deduplication using family MD5 algorithms will be required</w:t>
      </w:r>
      <w:r w:rsidR="00622DA8" w:rsidRPr="00361CF7">
        <w:rPr>
          <w:rFonts w:ascii="Times New Roman" w:eastAsia="Times New Roman" w:hAnsi="Times New Roman" w:cs="Times New Roman"/>
          <w:color w:val="000000" w:themeColor="text1"/>
          <w:sz w:val="24"/>
          <w:szCs w:val="24"/>
        </w:rPr>
        <w:t xml:space="preserve"> as an added capability</w:t>
      </w:r>
      <w:r w:rsidR="00C151DA" w:rsidRPr="00361CF7">
        <w:rPr>
          <w:rFonts w:ascii="Times New Roman" w:eastAsia="Times New Roman" w:hAnsi="Times New Roman" w:cs="Times New Roman"/>
          <w:color w:val="000000" w:themeColor="text1"/>
          <w:sz w:val="24"/>
          <w:szCs w:val="24"/>
        </w:rPr>
        <w:t xml:space="preserve"> in the SaaS solution. </w:t>
      </w:r>
    </w:p>
    <w:p w14:paraId="6732B2C8" w14:textId="693D3995" w:rsidR="009D00C9" w:rsidRPr="00361CF7" w:rsidRDefault="00CF1657" w:rsidP="00731862">
      <w:pPr>
        <w:pStyle w:val="ListParagraph"/>
        <w:numPr>
          <w:ilvl w:val="3"/>
          <w:numId w:val="127"/>
        </w:numPr>
        <w:spacing w:after="0"/>
        <w:ind w:left="1620" w:hanging="900"/>
        <w:contextualSpacing w:val="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Be</w:t>
      </w:r>
      <w:r w:rsidR="00A04502" w:rsidRPr="00361CF7">
        <w:rPr>
          <w:rFonts w:ascii="Times New Roman" w:eastAsia="Times New Roman" w:hAnsi="Times New Roman" w:cs="Times New Roman"/>
          <w:color w:val="000000" w:themeColor="text1"/>
          <w:sz w:val="24"/>
          <w:szCs w:val="24"/>
        </w:rPr>
        <w:t xml:space="preserve"> capable of pre-processing loaded collections, including NIST, flatten, extract text and metadata, perform Optical Character Recognition (OCR), and create image versions (e.g., TIFF, PDF, JPEG formats) of native-format and other image format files.</w:t>
      </w:r>
      <w:r w:rsidR="00622DA8" w:rsidRPr="00361CF7">
        <w:rPr>
          <w:rFonts w:ascii="Times New Roman" w:eastAsia="Times New Roman" w:hAnsi="Times New Roman" w:cs="Times New Roman"/>
          <w:color w:val="000000" w:themeColor="text1"/>
          <w:sz w:val="24"/>
          <w:szCs w:val="24"/>
        </w:rPr>
        <w:t xml:space="preserve"> Decryption of Secure/Multipurpose Internet Mail Extensions (S/MIME) encrypted files (customer-supplied certificates) will only be required in the current </w:t>
      </w:r>
      <w:r w:rsidR="00393981" w:rsidRPr="00361CF7">
        <w:rPr>
          <w:rFonts w:ascii="Times New Roman" w:eastAsia="Times New Roman" w:hAnsi="Times New Roman" w:cs="Times New Roman"/>
          <w:color w:val="000000" w:themeColor="text1"/>
          <w:sz w:val="24"/>
          <w:szCs w:val="24"/>
        </w:rPr>
        <w:t xml:space="preserve">on-premises </w:t>
      </w:r>
      <w:r w:rsidR="00622DA8" w:rsidRPr="00361CF7">
        <w:rPr>
          <w:rFonts w:ascii="Times New Roman" w:eastAsia="Times New Roman" w:hAnsi="Times New Roman" w:cs="Times New Roman"/>
          <w:color w:val="000000" w:themeColor="text1"/>
          <w:sz w:val="24"/>
          <w:szCs w:val="24"/>
        </w:rPr>
        <w:t>solution</w:t>
      </w:r>
      <w:r w:rsidR="00393981" w:rsidRPr="00361CF7">
        <w:rPr>
          <w:rFonts w:ascii="Times New Roman" w:eastAsia="Times New Roman" w:hAnsi="Times New Roman" w:cs="Times New Roman"/>
          <w:color w:val="000000" w:themeColor="text1"/>
          <w:sz w:val="24"/>
          <w:szCs w:val="24"/>
        </w:rPr>
        <w:t>s</w:t>
      </w:r>
      <w:r w:rsidR="00622DA8" w:rsidRPr="00361CF7">
        <w:rPr>
          <w:rFonts w:ascii="Times New Roman" w:eastAsia="Times New Roman" w:hAnsi="Times New Roman" w:cs="Times New Roman"/>
          <w:color w:val="000000" w:themeColor="text1"/>
          <w:sz w:val="24"/>
          <w:szCs w:val="24"/>
        </w:rPr>
        <w:t>.</w:t>
      </w:r>
    </w:p>
    <w:p w14:paraId="5DF6EE1C" w14:textId="6CD707FB" w:rsidR="009D00C9" w:rsidRPr="00361CF7" w:rsidRDefault="00CF1657" w:rsidP="00731862">
      <w:pPr>
        <w:pStyle w:val="ListParagraph"/>
        <w:numPr>
          <w:ilvl w:val="3"/>
          <w:numId w:val="127"/>
        </w:numPr>
        <w:spacing w:after="0"/>
        <w:ind w:left="1620" w:hanging="900"/>
        <w:contextualSpacing w:val="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Be</w:t>
      </w:r>
      <w:r w:rsidR="00A04502" w:rsidRPr="00361CF7">
        <w:rPr>
          <w:rFonts w:ascii="Times New Roman" w:eastAsia="Times New Roman" w:hAnsi="Times New Roman" w:cs="Times New Roman"/>
          <w:color w:val="000000" w:themeColor="text1"/>
          <w:sz w:val="24"/>
          <w:szCs w:val="24"/>
        </w:rPr>
        <w:t xml:space="preserve"> capable of incremental deduplication when additional documents are added to the collection</w:t>
      </w:r>
      <w:r w:rsidR="00622DA8" w:rsidRPr="00361CF7">
        <w:rPr>
          <w:rFonts w:ascii="Times New Roman" w:eastAsia="Times New Roman" w:hAnsi="Times New Roman" w:cs="Times New Roman"/>
          <w:color w:val="000000" w:themeColor="text1"/>
          <w:sz w:val="24"/>
          <w:szCs w:val="24"/>
        </w:rPr>
        <w:t>. The SaaS solution shall</w:t>
      </w:r>
      <w:r w:rsidR="00A04502" w:rsidRPr="00361CF7">
        <w:rPr>
          <w:rFonts w:ascii="Times New Roman" w:eastAsia="Times New Roman" w:hAnsi="Times New Roman" w:cs="Times New Roman"/>
          <w:color w:val="000000" w:themeColor="text1"/>
          <w:sz w:val="24"/>
          <w:szCs w:val="24"/>
        </w:rPr>
        <w:t xml:space="preserve"> maintain records of custodial and file location information for all deduplicated materials.</w:t>
      </w:r>
    </w:p>
    <w:p w14:paraId="51985E1A" w14:textId="105A15E2" w:rsidR="009D00C9" w:rsidRPr="00361CF7" w:rsidRDefault="00CF1657" w:rsidP="00731862">
      <w:pPr>
        <w:pStyle w:val="ListParagraph"/>
        <w:numPr>
          <w:ilvl w:val="3"/>
          <w:numId w:val="127"/>
        </w:numPr>
        <w:spacing w:after="0"/>
        <w:ind w:left="1620" w:hanging="900"/>
        <w:contextualSpacing w:val="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Be</w:t>
      </w:r>
      <w:r w:rsidR="00A04502" w:rsidRPr="00361CF7">
        <w:rPr>
          <w:rFonts w:ascii="Times New Roman" w:eastAsia="Times New Roman" w:hAnsi="Times New Roman" w:cs="Times New Roman"/>
          <w:color w:val="000000" w:themeColor="text1"/>
          <w:sz w:val="24"/>
          <w:szCs w:val="24"/>
        </w:rPr>
        <w:t xml:space="preserve"> capable of maintaining parent/child association and document family identification and grouping during all analytic processes.</w:t>
      </w:r>
    </w:p>
    <w:p w14:paraId="094E6375" w14:textId="6B062F94" w:rsidR="009D00C9" w:rsidRPr="00361CF7" w:rsidRDefault="00CF1657" w:rsidP="00731862">
      <w:pPr>
        <w:pStyle w:val="ListParagraph"/>
        <w:numPr>
          <w:ilvl w:val="3"/>
          <w:numId w:val="127"/>
        </w:numPr>
        <w:spacing w:after="0"/>
        <w:ind w:left="1620" w:hanging="900"/>
        <w:contextualSpacing w:val="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Be</w:t>
      </w:r>
      <w:r w:rsidR="00A04502" w:rsidRPr="00361CF7">
        <w:rPr>
          <w:rFonts w:ascii="Times New Roman" w:eastAsia="Times New Roman" w:hAnsi="Times New Roman" w:cs="Times New Roman"/>
          <w:color w:val="000000" w:themeColor="text1"/>
          <w:sz w:val="24"/>
          <w:szCs w:val="24"/>
        </w:rPr>
        <w:t xml:space="preserve"> able to create and maintain processing templates.</w:t>
      </w:r>
    </w:p>
    <w:p w14:paraId="336800D4" w14:textId="675C2E9C" w:rsidR="00A04502" w:rsidRDefault="00CF1657" w:rsidP="001B1DAD">
      <w:pPr>
        <w:pStyle w:val="ListParagraph"/>
        <w:numPr>
          <w:ilvl w:val="3"/>
          <w:numId w:val="127"/>
        </w:numPr>
        <w:spacing w:after="0"/>
        <w:ind w:left="1620" w:hanging="900"/>
        <w:contextualSpacing w:val="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Al</w:t>
      </w:r>
      <w:r w:rsidR="00A04502" w:rsidRPr="00361CF7">
        <w:rPr>
          <w:rFonts w:ascii="Times New Roman" w:eastAsia="Times New Roman" w:hAnsi="Times New Roman" w:cs="Times New Roman"/>
          <w:color w:val="000000" w:themeColor="text1"/>
          <w:sz w:val="24"/>
          <w:szCs w:val="24"/>
        </w:rPr>
        <w:t>low end-users to directly upload ESI to the system for processing.</w:t>
      </w:r>
    </w:p>
    <w:p w14:paraId="2E5F3FA8" w14:textId="77777777" w:rsidR="001B1DAD" w:rsidRPr="00361CF7" w:rsidRDefault="001B1DAD" w:rsidP="00731862">
      <w:pPr>
        <w:pStyle w:val="ListParagraph"/>
        <w:spacing w:after="0"/>
        <w:ind w:left="1620"/>
        <w:contextualSpacing w:val="0"/>
        <w:rPr>
          <w:rFonts w:ascii="Times New Roman" w:eastAsia="Times New Roman" w:hAnsi="Times New Roman" w:cs="Times New Roman"/>
          <w:color w:val="000000" w:themeColor="text1"/>
          <w:sz w:val="24"/>
          <w:szCs w:val="24"/>
        </w:rPr>
      </w:pPr>
    </w:p>
    <w:p w14:paraId="6541DEE5" w14:textId="3B652368" w:rsidR="00A3397E" w:rsidRDefault="00BA429A" w:rsidP="00362FFF">
      <w:pPr>
        <w:pStyle w:val="ListParagraph"/>
        <w:numPr>
          <w:ilvl w:val="2"/>
          <w:numId w:val="127"/>
        </w:numPr>
        <w:spacing w:after="0"/>
        <w:ind w:left="1440" w:hanging="720"/>
        <w:contextualSpacing w:val="0"/>
        <w:rPr>
          <w:rFonts w:ascii="Times New Roman" w:hAnsi="Times New Roman" w:cs="Times New Roman"/>
          <w:b/>
          <w:bCs/>
          <w:color w:val="000000" w:themeColor="text1"/>
          <w:sz w:val="24"/>
          <w:szCs w:val="24"/>
        </w:rPr>
      </w:pPr>
      <w:r w:rsidRPr="00731862">
        <w:rPr>
          <w:rFonts w:ascii="Times New Roman" w:hAnsi="Times New Roman" w:cs="Times New Roman"/>
          <w:b/>
          <w:bCs/>
          <w:color w:val="000000" w:themeColor="text1"/>
          <w:sz w:val="24"/>
          <w:szCs w:val="24"/>
        </w:rPr>
        <w:t>Data</w:t>
      </w:r>
      <w:r w:rsidR="003A68DF" w:rsidRPr="00731862">
        <w:rPr>
          <w:rFonts w:ascii="Times New Roman" w:hAnsi="Times New Roman" w:cs="Times New Roman"/>
          <w:b/>
          <w:bCs/>
          <w:color w:val="000000" w:themeColor="text1"/>
          <w:sz w:val="24"/>
          <w:szCs w:val="24"/>
        </w:rPr>
        <w:t xml:space="preserve"> Analysis and Review</w:t>
      </w:r>
    </w:p>
    <w:p w14:paraId="19F2DC01" w14:textId="77777777" w:rsidR="001B1DAD" w:rsidRPr="00731862" w:rsidRDefault="001B1DAD" w:rsidP="00731862">
      <w:pPr>
        <w:pStyle w:val="ListParagraph"/>
        <w:spacing w:after="0"/>
        <w:ind w:left="1440"/>
        <w:contextualSpacing w:val="0"/>
        <w:rPr>
          <w:rFonts w:ascii="Times New Roman" w:hAnsi="Times New Roman" w:cs="Times New Roman"/>
          <w:b/>
          <w:bCs/>
          <w:color w:val="000000" w:themeColor="text1"/>
          <w:sz w:val="24"/>
          <w:szCs w:val="24"/>
        </w:rPr>
      </w:pPr>
    </w:p>
    <w:p w14:paraId="710E7AE0" w14:textId="20B545C2" w:rsidR="002B27CD" w:rsidRDefault="009D00C9">
      <w:pPr>
        <w:spacing w:after="0"/>
        <w:ind w:left="720"/>
        <w:rPr>
          <w:rFonts w:ascii="Times New Roman" w:eastAsia="Times New Roman" w:hAnsi="Times New Roman" w:cs="Times New Roman"/>
          <w:color w:val="000000" w:themeColor="text1"/>
          <w:sz w:val="24"/>
          <w:szCs w:val="24"/>
        </w:rPr>
      </w:pPr>
      <w:r w:rsidRPr="00170AB4">
        <w:rPr>
          <w:rFonts w:ascii="Times New Roman" w:eastAsia="Times New Roman" w:hAnsi="Times New Roman" w:cs="Times New Roman"/>
          <w:color w:val="000000" w:themeColor="text1"/>
          <w:sz w:val="24"/>
          <w:szCs w:val="24"/>
        </w:rPr>
        <w:t>The tool(s) used for data analysis and review shall meet the following requirements:</w:t>
      </w:r>
    </w:p>
    <w:p w14:paraId="4CE4060A" w14:textId="77777777" w:rsidR="00361D87" w:rsidRPr="00170AB4" w:rsidRDefault="00361D87" w:rsidP="00731862">
      <w:pPr>
        <w:spacing w:after="0"/>
        <w:ind w:left="720"/>
        <w:rPr>
          <w:rFonts w:ascii="Times New Roman" w:eastAsia="Times New Roman" w:hAnsi="Times New Roman" w:cs="Times New Roman"/>
          <w:b/>
          <w:color w:val="000000" w:themeColor="text1"/>
          <w:sz w:val="24"/>
          <w:szCs w:val="24"/>
        </w:rPr>
      </w:pPr>
    </w:p>
    <w:p w14:paraId="6486D8A1" w14:textId="202DB424" w:rsidR="002B27CD" w:rsidRPr="00361CF7" w:rsidRDefault="30566E14" w:rsidP="00731862">
      <w:pPr>
        <w:pStyle w:val="ListParagraph"/>
        <w:numPr>
          <w:ilvl w:val="3"/>
          <w:numId w:val="127"/>
        </w:numPr>
        <w:spacing w:after="0"/>
        <w:ind w:left="1620" w:hanging="900"/>
        <w:contextualSpacing w:val="0"/>
        <w:rPr>
          <w:rFonts w:ascii="Times New Roman" w:eastAsia="Times New Roman" w:hAnsi="Times New Roman" w:cs="Times New Roman"/>
          <w:color w:val="000000" w:themeColor="text1"/>
          <w:sz w:val="24"/>
          <w:szCs w:val="24"/>
        </w:rPr>
      </w:pPr>
      <w:r w:rsidRPr="6E6BB8E2">
        <w:rPr>
          <w:rFonts w:ascii="Times New Roman" w:eastAsia="Times New Roman" w:hAnsi="Times New Roman" w:cs="Times New Roman"/>
          <w:color w:val="000000" w:themeColor="text1"/>
          <w:sz w:val="24"/>
          <w:szCs w:val="24"/>
        </w:rPr>
        <w:t xml:space="preserve">Be </w:t>
      </w:r>
      <w:r w:rsidR="162A2185" w:rsidRPr="6E6BB8E2">
        <w:rPr>
          <w:rFonts w:ascii="Times New Roman" w:eastAsia="Times New Roman" w:hAnsi="Times New Roman" w:cs="Times New Roman"/>
          <w:color w:val="000000" w:themeColor="text1"/>
          <w:sz w:val="24"/>
          <w:szCs w:val="24"/>
        </w:rPr>
        <w:t xml:space="preserve">capable of analyzing all types of unstructured native-format text-based data commonly found in a </w:t>
      </w:r>
      <w:proofErr w:type="gramStart"/>
      <w:r w:rsidR="162A2185" w:rsidRPr="6E6BB8E2">
        <w:rPr>
          <w:rFonts w:ascii="Times New Roman" w:eastAsia="Times New Roman" w:hAnsi="Times New Roman" w:cs="Times New Roman"/>
          <w:color w:val="000000" w:themeColor="text1"/>
          <w:sz w:val="24"/>
          <w:szCs w:val="24"/>
        </w:rPr>
        <w:t>Federal</w:t>
      </w:r>
      <w:proofErr w:type="gramEnd"/>
      <w:r w:rsidR="162A2185" w:rsidRPr="6E6BB8E2">
        <w:rPr>
          <w:rFonts w:ascii="Times New Roman" w:eastAsia="Times New Roman" w:hAnsi="Times New Roman" w:cs="Times New Roman"/>
          <w:color w:val="000000" w:themeColor="text1"/>
          <w:sz w:val="24"/>
          <w:szCs w:val="24"/>
        </w:rPr>
        <w:t xml:space="preserve"> agency business environment (with particular emphasis on Microsoft Office</w:t>
      </w:r>
      <w:r w:rsidR="5F792BF5" w:rsidRPr="6E6BB8E2">
        <w:rPr>
          <w:rFonts w:ascii="Times New Roman" w:eastAsia="Times New Roman" w:hAnsi="Times New Roman" w:cs="Times New Roman"/>
          <w:color w:val="000000" w:themeColor="text1"/>
          <w:sz w:val="24"/>
          <w:szCs w:val="24"/>
        </w:rPr>
        <w:t xml:space="preserve"> (Word, Excel, PowerPoint, etc.)</w:t>
      </w:r>
      <w:r w:rsidR="162A2185" w:rsidRPr="6E6BB8E2">
        <w:rPr>
          <w:rFonts w:ascii="Times New Roman" w:eastAsia="Times New Roman" w:hAnsi="Times New Roman" w:cs="Times New Roman"/>
          <w:color w:val="000000" w:themeColor="text1"/>
          <w:sz w:val="24"/>
          <w:szCs w:val="24"/>
        </w:rPr>
        <w:t xml:space="preserve"> and related formats, including Exchange, SharePoint, Teams, etc.).</w:t>
      </w:r>
      <w:r w:rsidR="37EA46C5" w:rsidRPr="6E6BB8E2">
        <w:rPr>
          <w:rFonts w:ascii="Times New Roman" w:eastAsia="Times New Roman" w:hAnsi="Times New Roman" w:cs="Times New Roman"/>
          <w:color w:val="000000" w:themeColor="text1"/>
          <w:sz w:val="24"/>
          <w:szCs w:val="24"/>
        </w:rPr>
        <w:t xml:space="preserve"> Additional capability to support analysis on Microsoft Office OneDrive will be expected in the SaaS solution. </w:t>
      </w:r>
    </w:p>
    <w:p w14:paraId="19AB2CC6" w14:textId="60E5101F" w:rsidR="002B27CD" w:rsidRPr="00361CF7" w:rsidRDefault="00CF1657" w:rsidP="00731862">
      <w:pPr>
        <w:pStyle w:val="ListParagraph"/>
        <w:numPr>
          <w:ilvl w:val="3"/>
          <w:numId w:val="127"/>
        </w:numPr>
        <w:spacing w:after="0"/>
        <w:ind w:left="1620" w:hanging="900"/>
        <w:contextualSpacing w:val="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M</w:t>
      </w:r>
      <w:r w:rsidR="009D00C9" w:rsidRPr="00361CF7">
        <w:rPr>
          <w:rFonts w:ascii="Times New Roman" w:eastAsia="Times New Roman" w:hAnsi="Times New Roman" w:cs="Times New Roman"/>
          <w:color w:val="000000" w:themeColor="text1"/>
          <w:sz w:val="24"/>
          <w:szCs w:val="24"/>
        </w:rPr>
        <w:t>aintain parent/child association and document family identification and grouping during all review processes.</w:t>
      </w:r>
    </w:p>
    <w:p w14:paraId="11095B3B" w14:textId="4EA8528C" w:rsidR="002B27CD" w:rsidRPr="00361CF7" w:rsidRDefault="00CF1657" w:rsidP="00731862">
      <w:pPr>
        <w:pStyle w:val="ListParagraph"/>
        <w:numPr>
          <w:ilvl w:val="3"/>
          <w:numId w:val="127"/>
        </w:numPr>
        <w:spacing w:after="0"/>
        <w:ind w:left="1620" w:hanging="900"/>
        <w:contextualSpacing w:val="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lastRenderedPageBreak/>
        <w:t>G</w:t>
      </w:r>
      <w:r w:rsidR="009D00C9" w:rsidRPr="00361CF7">
        <w:rPr>
          <w:rFonts w:ascii="Times New Roman" w:eastAsia="Times New Roman" w:hAnsi="Times New Roman" w:cs="Times New Roman"/>
          <w:color w:val="000000" w:themeColor="text1"/>
          <w:sz w:val="24"/>
          <w:szCs w:val="24"/>
        </w:rPr>
        <w:t>ive users the ability to choose a broad spectrum of analytic techniques to efficiently review and analyze collections.</w:t>
      </w:r>
    </w:p>
    <w:p w14:paraId="28046692" w14:textId="2A73A42B" w:rsidR="002B27CD" w:rsidRPr="00361CF7" w:rsidRDefault="00CF1657" w:rsidP="00731862">
      <w:pPr>
        <w:pStyle w:val="ListParagraph"/>
        <w:numPr>
          <w:ilvl w:val="3"/>
          <w:numId w:val="127"/>
        </w:numPr>
        <w:spacing w:after="0"/>
        <w:ind w:left="1620" w:hanging="900"/>
        <w:contextualSpacing w:val="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O</w:t>
      </w:r>
      <w:r w:rsidR="009D00C9" w:rsidRPr="00361CF7">
        <w:rPr>
          <w:rFonts w:ascii="Times New Roman" w:eastAsia="Times New Roman" w:hAnsi="Times New Roman" w:cs="Times New Roman"/>
          <w:color w:val="000000" w:themeColor="text1"/>
          <w:sz w:val="24"/>
          <w:szCs w:val="24"/>
        </w:rPr>
        <w:t xml:space="preserve">ffer </w:t>
      </w:r>
      <w:r w:rsidR="00A3397E" w:rsidRPr="00361CF7">
        <w:rPr>
          <w:rFonts w:ascii="Times New Roman" w:eastAsia="Times New Roman" w:hAnsi="Times New Roman" w:cs="Times New Roman"/>
          <w:color w:val="000000" w:themeColor="text1"/>
          <w:sz w:val="24"/>
          <w:szCs w:val="24"/>
        </w:rPr>
        <w:t xml:space="preserve">deduplication and </w:t>
      </w:r>
      <w:r w:rsidR="009D00C9" w:rsidRPr="00361CF7">
        <w:rPr>
          <w:rFonts w:ascii="Times New Roman" w:eastAsia="Times New Roman" w:hAnsi="Times New Roman" w:cs="Times New Roman"/>
          <w:color w:val="000000" w:themeColor="text1"/>
          <w:sz w:val="24"/>
          <w:szCs w:val="24"/>
        </w:rPr>
        <w:t xml:space="preserve">near-deduplication, with customizable deduplication parameters (e.g., minimum similarity %). </w:t>
      </w:r>
    </w:p>
    <w:p w14:paraId="23218E19" w14:textId="316DE142" w:rsidR="002B27CD" w:rsidRPr="00361CF7" w:rsidRDefault="00CF1657" w:rsidP="00731862">
      <w:pPr>
        <w:pStyle w:val="ListParagraph"/>
        <w:numPr>
          <w:ilvl w:val="3"/>
          <w:numId w:val="127"/>
        </w:numPr>
        <w:spacing w:after="0"/>
        <w:ind w:left="1620" w:hanging="900"/>
        <w:contextualSpacing w:val="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C</w:t>
      </w:r>
      <w:r w:rsidR="009D00C9" w:rsidRPr="00361CF7">
        <w:rPr>
          <w:rFonts w:ascii="Times New Roman" w:eastAsia="Times New Roman" w:hAnsi="Times New Roman" w:cs="Times New Roman"/>
          <w:color w:val="000000" w:themeColor="text1"/>
          <w:sz w:val="24"/>
          <w:szCs w:val="24"/>
        </w:rPr>
        <w:t>ompetently handle all common search and Technology-Assisted Review (TAR) techniques including:</w:t>
      </w:r>
    </w:p>
    <w:p w14:paraId="13F84388" w14:textId="70252A11" w:rsidR="00CB6F40" w:rsidRPr="00361CF7" w:rsidRDefault="009D00C9" w:rsidP="00731862">
      <w:pPr>
        <w:pStyle w:val="ListParagraph"/>
        <w:numPr>
          <w:ilvl w:val="4"/>
          <w:numId w:val="127"/>
        </w:numPr>
        <w:spacing w:after="0"/>
        <w:ind w:left="2700" w:hanging="108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 xml:space="preserve">Predictive coding functionality with Continuous Active Learning (CAL) algorithm with validation reporting; also, with user-created training sets.  </w:t>
      </w:r>
    </w:p>
    <w:p w14:paraId="6A709F69" w14:textId="5CCBB400" w:rsidR="00D8395C" w:rsidRPr="00361CF7" w:rsidRDefault="00D8395C" w:rsidP="00731862">
      <w:pPr>
        <w:pStyle w:val="ListParagraph"/>
        <w:numPr>
          <w:ilvl w:val="5"/>
          <w:numId w:val="127"/>
        </w:numPr>
        <w:tabs>
          <w:tab w:val="left" w:pos="4050"/>
        </w:tabs>
        <w:spacing w:after="0"/>
        <w:ind w:left="3960" w:hanging="126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 xml:space="preserve">Predictive coding powered by </w:t>
      </w:r>
      <w:r w:rsidR="002C37FA">
        <w:rPr>
          <w:rFonts w:ascii="Times New Roman" w:eastAsia="Times New Roman" w:hAnsi="Times New Roman" w:cs="Times New Roman"/>
          <w:color w:val="000000" w:themeColor="text1"/>
          <w:sz w:val="24"/>
          <w:szCs w:val="24"/>
        </w:rPr>
        <w:t>AI</w:t>
      </w:r>
      <w:r w:rsidRPr="00361CF7">
        <w:rPr>
          <w:rFonts w:ascii="Times New Roman" w:eastAsia="Times New Roman" w:hAnsi="Times New Roman" w:cs="Times New Roman"/>
          <w:color w:val="000000" w:themeColor="text1"/>
          <w:sz w:val="24"/>
          <w:szCs w:val="24"/>
        </w:rPr>
        <w:t xml:space="preserve"> is expected to become available in the SaaS solution. </w:t>
      </w:r>
    </w:p>
    <w:p w14:paraId="2272DE4D" w14:textId="10D0CE8E" w:rsidR="002B27CD" w:rsidRPr="00361CF7" w:rsidRDefault="009D00C9" w:rsidP="00731862">
      <w:pPr>
        <w:pStyle w:val="ListParagraph"/>
        <w:numPr>
          <w:ilvl w:val="4"/>
          <w:numId w:val="127"/>
        </w:numPr>
        <w:spacing w:after="0"/>
        <w:ind w:left="2700" w:hanging="108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Algorithm-based document concept clustering capability (with user-specified generality/coherence levels); cluster visualization; ability to specify a user-selected training set in document indexing and categorization; ability to add documents to an existing clustering or indexing/categorization scheme.</w:t>
      </w:r>
    </w:p>
    <w:p w14:paraId="53CCF8DF" w14:textId="066E484F" w:rsidR="00D8395C" w:rsidRPr="00361CF7" w:rsidRDefault="00D8395C" w:rsidP="00731862">
      <w:pPr>
        <w:pStyle w:val="ListParagraph"/>
        <w:numPr>
          <w:ilvl w:val="5"/>
          <w:numId w:val="127"/>
        </w:numPr>
        <w:tabs>
          <w:tab w:val="left" w:pos="4050"/>
        </w:tabs>
        <w:spacing w:after="0"/>
        <w:ind w:left="3960" w:hanging="126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Machine Learning is expected to be incorporated in the SaaS solution.</w:t>
      </w:r>
    </w:p>
    <w:p w14:paraId="5BCAC9EC" w14:textId="77777777" w:rsidR="007F2ACC" w:rsidRPr="00361CF7" w:rsidRDefault="009D00C9" w:rsidP="00731862">
      <w:pPr>
        <w:pStyle w:val="ListParagraph"/>
        <w:numPr>
          <w:ilvl w:val="4"/>
          <w:numId w:val="127"/>
        </w:numPr>
        <w:spacing w:after="0"/>
        <w:ind w:left="2700" w:hanging="108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Data visualization capability</w:t>
      </w:r>
      <w:r w:rsidR="00A3397E" w:rsidRPr="00361CF7">
        <w:rPr>
          <w:rFonts w:ascii="Times New Roman" w:eastAsia="Times New Roman" w:hAnsi="Times New Roman" w:cs="Times New Roman"/>
          <w:color w:val="000000" w:themeColor="text1"/>
          <w:sz w:val="24"/>
          <w:szCs w:val="24"/>
        </w:rPr>
        <w:t xml:space="preserve">. </w:t>
      </w:r>
    </w:p>
    <w:p w14:paraId="2076DFAA" w14:textId="178EF60F" w:rsidR="00CB6F40" w:rsidRPr="00361CF7" w:rsidRDefault="00D8395C" w:rsidP="00731862">
      <w:pPr>
        <w:pStyle w:val="ListParagraph"/>
        <w:numPr>
          <w:ilvl w:val="5"/>
          <w:numId w:val="127"/>
        </w:numPr>
        <w:tabs>
          <w:tab w:val="left" w:pos="4050"/>
        </w:tabs>
        <w:spacing w:after="0"/>
        <w:ind w:left="3960" w:hanging="126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P</w:t>
      </w:r>
      <w:r w:rsidR="009D00C9" w:rsidRPr="00361CF7">
        <w:rPr>
          <w:rFonts w:ascii="Times New Roman" w:eastAsia="Times New Roman" w:hAnsi="Times New Roman" w:cs="Times New Roman"/>
          <w:color w:val="000000" w:themeColor="text1"/>
          <w:sz w:val="24"/>
          <w:szCs w:val="24"/>
        </w:rPr>
        <w:t>re-defined and custom reports/ dashboards</w:t>
      </w:r>
      <w:r w:rsidRPr="00361CF7">
        <w:rPr>
          <w:rFonts w:ascii="Times New Roman" w:eastAsia="Times New Roman" w:hAnsi="Times New Roman" w:cs="Times New Roman"/>
          <w:color w:val="000000" w:themeColor="text1"/>
          <w:sz w:val="24"/>
          <w:szCs w:val="24"/>
        </w:rPr>
        <w:t xml:space="preserve"> must become available in the SaaS solution</w:t>
      </w:r>
      <w:r w:rsidR="009D00C9" w:rsidRPr="00361CF7">
        <w:rPr>
          <w:rFonts w:ascii="Times New Roman" w:eastAsia="Times New Roman" w:hAnsi="Times New Roman" w:cs="Times New Roman"/>
          <w:color w:val="000000" w:themeColor="text1"/>
          <w:sz w:val="24"/>
          <w:szCs w:val="24"/>
        </w:rPr>
        <w:t>.</w:t>
      </w:r>
    </w:p>
    <w:p w14:paraId="758B00C6" w14:textId="0DC55E83" w:rsidR="009D00C9" w:rsidRPr="00361CF7" w:rsidRDefault="00CF1657" w:rsidP="00731862">
      <w:pPr>
        <w:pStyle w:val="ListParagraph"/>
        <w:numPr>
          <w:ilvl w:val="3"/>
          <w:numId w:val="127"/>
        </w:numPr>
        <w:spacing w:after="0"/>
        <w:ind w:left="1620" w:hanging="900"/>
        <w:contextualSpacing w:val="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H</w:t>
      </w:r>
      <w:r w:rsidR="009D00C9" w:rsidRPr="00361CF7">
        <w:rPr>
          <w:rFonts w:ascii="Times New Roman" w:eastAsia="Times New Roman" w:hAnsi="Times New Roman" w:cs="Times New Roman"/>
          <w:color w:val="000000" w:themeColor="text1"/>
          <w:sz w:val="24"/>
          <w:szCs w:val="24"/>
        </w:rPr>
        <w:t>ave an advanced search and tagging/coding capability suite available including:</w:t>
      </w:r>
    </w:p>
    <w:p w14:paraId="70A9A8AF" w14:textId="77777777" w:rsidR="009D00C9" w:rsidRPr="00361CF7" w:rsidRDefault="009D00C9" w:rsidP="00731862">
      <w:pPr>
        <w:pStyle w:val="ListParagraph"/>
        <w:numPr>
          <w:ilvl w:val="4"/>
          <w:numId w:val="127"/>
        </w:numPr>
        <w:spacing w:after="0"/>
        <w:ind w:left="2700" w:hanging="108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Complex Boolean operator string searching, wildcards, stemming, and proximity searching.</w:t>
      </w:r>
    </w:p>
    <w:p w14:paraId="37B92C0C" w14:textId="528C191B" w:rsidR="009D00C9" w:rsidRPr="00361CF7" w:rsidRDefault="009D00C9" w:rsidP="00731862">
      <w:pPr>
        <w:pStyle w:val="ListParagraph"/>
        <w:numPr>
          <w:ilvl w:val="4"/>
          <w:numId w:val="127"/>
        </w:numPr>
        <w:spacing w:after="0"/>
        <w:ind w:left="2700" w:hanging="108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Ability to search by Regular Expression (</w:t>
      </w:r>
      <w:proofErr w:type="spellStart"/>
      <w:r w:rsidRPr="00361CF7">
        <w:rPr>
          <w:rFonts w:ascii="Times New Roman" w:eastAsia="Times New Roman" w:hAnsi="Times New Roman" w:cs="Times New Roman"/>
          <w:color w:val="000000" w:themeColor="text1"/>
          <w:sz w:val="24"/>
          <w:szCs w:val="24"/>
        </w:rPr>
        <w:t>RegEx</w:t>
      </w:r>
      <w:proofErr w:type="spellEnd"/>
      <w:r w:rsidRPr="00361CF7">
        <w:rPr>
          <w:rFonts w:ascii="Times New Roman" w:eastAsia="Times New Roman" w:hAnsi="Times New Roman" w:cs="Times New Roman"/>
          <w:color w:val="000000" w:themeColor="text1"/>
          <w:sz w:val="24"/>
          <w:szCs w:val="24"/>
        </w:rPr>
        <w:t>) character string format rather than keyword (e.g., search for SSNs, telephone #s, or email address formats).</w:t>
      </w:r>
    </w:p>
    <w:p w14:paraId="55DBA68B" w14:textId="77777777" w:rsidR="009D00C9" w:rsidRPr="00361CF7" w:rsidRDefault="009D00C9" w:rsidP="00731862">
      <w:pPr>
        <w:pStyle w:val="ListParagraph"/>
        <w:numPr>
          <w:ilvl w:val="4"/>
          <w:numId w:val="127"/>
        </w:numPr>
        <w:spacing w:after="0"/>
        <w:ind w:left="2700" w:hanging="108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Fuzzy search, dictionary search, concept search (keyword-independent), keyword expansion search, “find similar” search (e.g., utilizing algorithmic/statistical similarities such as latent semantic indexing).</w:t>
      </w:r>
    </w:p>
    <w:p w14:paraId="669108B2" w14:textId="77777777" w:rsidR="009D00C9" w:rsidRPr="00361CF7" w:rsidRDefault="009D00C9" w:rsidP="00731862">
      <w:pPr>
        <w:pStyle w:val="ListParagraph"/>
        <w:numPr>
          <w:ilvl w:val="4"/>
          <w:numId w:val="127"/>
        </w:numPr>
        <w:spacing w:after="0"/>
        <w:ind w:left="2700" w:hanging="108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Ability to save and recall searches; search result reporting, including number and document location of search term hits; ability to group search reports by custodian or other defined categories.</w:t>
      </w:r>
    </w:p>
    <w:p w14:paraId="65078B93" w14:textId="77777777" w:rsidR="009D00C9" w:rsidRPr="00361CF7" w:rsidRDefault="009D00C9" w:rsidP="00731862">
      <w:pPr>
        <w:pStyle w:val="ListParagraph"/>
        <w:numPr>
          <w:ilvl w:val="4"/>
          <w:numId w:val="127"/>
        </w:numPr>
        <w:spacing w:after="0"/>
        <w:ind w:left="2700" w:hanging="108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Ability to specify custom tagging or coding templates by case or reviewer type.</w:t>
      </w:r>
    </w:p>
    <w:p w14:paraId="6D826A5B" w14:textId="77777777" w:rsidR="009D00C9" w:rsidRPr="00361CF7" w:rsidRDefault="009D00C9" w:rsidP="00731862">
      <w:pPr>
        <w:pStyle w:val="ListParagraph"/>
        <w:numPr>
          <w:ilvl w:val="4"/>
          <w:numId w:val="127"/>
        </w:numPr>
        <w:spacing w:after="0"/>
        <w:ind w:left="2700" w:hanging="108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Ability to apply rule- or keyword-based persistent highlighting throughout entire collection or a subset thereof. Ability to jump to next highlighted (or responsive) term in document or in collection.</w:t>
      </w:r>
    </w:p>
    <w:p w14:paraId="3F370ABD" w14:textId="77777777" w:rsidR="009D00C9" w:rsidRPr="00361CF7" w:rsidRDefault="009D00C9" w:rsidP="00731862">
      <w:pPr>
        <w:pStyle w:val="ListParagraph"/>
        <w:numPr>
          <w:ilvl w:val="4"/>
          <w:numId w:val="127"/>
        </w:numPr>
        <w:spacing w:after="0"/>
        <w:ind w:left="2700" w:hanging="108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Multiple filtering by metadata fields and user-generated tagging/coding.</w:t>
      </w:r>
    </w:p>
    <w:p w14:paraId="3DA3BADE" w14:textId="77777777" w:rsidR="00262D09" w:rsidRPr="00361CF7" w:rsidRDefault="009D00C9" w:rsidP="00731862">
      <w:pPr>
        <w:pStyle w:val="ListParagraph"/>
        <w:numPr>
          <w:ilvl w:val="4"/>
          <w:numId w:val="127"/>
        </w:numPr>
        <w:spacing w:after="0"/>
        <w:ind w:left="2700" w:hanging="108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Batch or bulk document tagging/coding capability.</w:t>
      </w:r>
    </w:p>
    <w:p w14:paraId="4D44B80E" w14:textId="77777777" w:rsidR="009D00C9" w:rsidRPr="00361CF7" w:rsidRDefault="009D00C9" w:rsidP="00731862">
      <w:pPr>
        <w:pStyle w:val="ListParagraph"/>
        <w:numPr>
          <w:ilvl w:val="5"/>
          <w:numId w:val="127"/>
        </w:numPr>
        <w:tabs>
          <w:tab w:val="left" w:pos="4050"/>
        </w:tabs>
        <w:spacing w:after="0"/>
        <w:ind w:left="3960" w:hanging="126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Ability to propagate decisions to other documents based on varying criteria including families and near duplicate similarity.</w:t>
      </w:r>
    </w:p>
    <w:p w14:paraId="6055D005" w14:textId="77777777" w:rsidR="009D00C9" w:rsidRPr="00361CF7" w:rsidRDefault="009D00C9" w:rsidP="00731862">
      <w:pPr>
        <w:pStyle w:val="ListParagraph"/>
        <w:numPr>
          <w:ilvl w:val="4"/>
          <w:numId w:val="127"/>
        </w:numPr>
        <w:spacing w:after="0"/>
        <w:ind w:left="2700" w:hanging="108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lastRenderedPageBreak/>
        <w:t>Ability to create customized fields, choices, and coding panels.</w:t>
      </w:r>
    </w:p>
    <w:p w14:paraId="60350FE6" w14:textId="63AC0C41" w:rsidR="00526285" w:rsidRPr="00361CF7" w:rsidRDefault="00CF1657" w:rsidP="00731862">
      <w:pPr>
        <w:pStyle w:val="ListParagraph"/>
        <w:numPr>
          <w:ilvl w:val="3"/>
          <w:numId w:val="127"/>
        </w:numPr>
        <w:spacing w:after="0"/>
        <w:ind w:left="1620" w:hanging="900"/>
        <w:contextualSpacing w:val="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H</w:t>
      </w:r>
      <w:r w:rsidR="009D00C9" w:rsidRPr="00361CF7">
        <w:rPr>
          <w:rFonts w:ascii="Times New Roman" w:eastAsia="Times New Roman" w:hAnsi="Times New Roman" w:cs="Times New Roman"/>
          <w:color w:val="000000" w:themeColor="text1"/>
          <w:sz w:val="24"/>
          <w:szCs w:val="24"/>
        </w:rPr>
        <w:t>ave full email threading (including ability to leverage header metadata and normalize for differing server timestamps); ability to identify, group and analyze divergent branches from a parent thread; ability to analyze emails added to the collection against existing thread groups; thread visualization.</w:t>
      </w:r>
    </w:p>
    <w:p w14:paraId="6CB2C529" w14:textId="3FC79920" w:rsidR="00526285" w:rsidRPr="00361CF7" w:rsidRDefault="00526285" w:rsidP="00731862">
      <w:pPr>
        <w:pStyle w:val="ListParagraph"/>
        <w:numPr>
          <w:ilvl w:val="3"/>
          <w:numId w:val="127"/>
        </w:numPr>
        <w:spacing w:after="0"/>
        <w:ind w:left="1620" w:hanging="90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 xml:space="preserve">Required for the SaaS solution only: </w:t>
      </w:r>
      <w:r w:rsidR="009D00C9" w:rsidRPr="00361CF7">
        <w:rPr>
          <w:rFonts w:ascii="Times New Roman" w:eastAsia="Times New Roman" w:hAnsi="Times New Roman" w:cs="Times New Roman"/>
          <w:color w:val="000000" w:themeColor="text1"/>
          <w:sz w:val="24"/>
          <w:szCs w:val="24"/>
        </w:rPr>
        <w:t xml:space="preserve">Shall have short message review capabilities including the ability to display conversations and individual messages sent using SMS, iMessage, Skype, Teams, Slack, Bloomberg, and other instant message services.  </w:t>
      </w:r>
    </w:p>
    <w:p w14:paraId="6F188B8A" w14:textId="5A5F0595" w:rsidR="00526285" w:rsidRPr="00361CF7" w:rsidRDefault="00CF1657" w:rsidP="00731862">
      <w:pPr>
        <w:pStyle w:val="ListParagraph"/>
        <w:numPr>
          <w:ilvl w:val="3"/>
          <w:numId w:val="127"/>
        </w:numPr>
        <w:spacing w:after="0"/>
        <w:ind w:left="1620" w:hanging="900"/>
        <w:contextualSpacing w:val="0"/>
        <w:rPr>
          <w:rFonts w:ascii="Times New Roman" w:eastAsia="Times New Roman" w:hAnsi="Times New Roman" w:cs="Times New Roman"/>
          <w:color w:val="000000" w:themeColor="text1"/>
          <w:sz w:val="24"/>
          <w:szCs w:val="24"/>
        </w:rPr>
      </w:pPr>
      <w:proofErr w:type="gramStart"/>
      <w:r>
        <w:rPr>
          <w:rFonts w:ascii="Times New Roman" w:eastAsia="Times New Roman" w:hAnsi="Times New Roman" w:cs="Times New Roman"/>
          <w:color w:val="000000" w:themeColor="text1"/>
          <w:sz w:val="24"/>
          <w:szCs w:val="24"/>
        </w:rPr>
        <w:t>H</w:t>
      </w:r>
      <w:r w:rsidRPr="00361CF7">
        <w:rPr>
          <w:rFonts w:ascii="Times New Roman" w:eastAsia="Times New Roman" w:hAnsi="Times New Roman" w:cs="Times New Roman"/>
          <w:color w:val="000000" w:themeColor="text1"/>
          <w:sz w:val="24"/>
          <w:szCs w:val="24"/>
        </w:rPr>
        <w:t>ave</w:t>
      </w:r>
      <w:r w:rsidRPr="00361CF7" w:rsidDel="00CF1657">
        <w:rPr>
          <w:rFonts w:ascii="Times New Roman" w:eastAsia="Times New Roman" w:hAnsi="Times New Roman" w:cs="Times New Roman"/>
          <w:color w:val="000000" w:themeColor="text1"/>
          <w:sz w:val="24"/>
          <w:szCs w:val="24"/>
        </w:rPr>
        <w:t xml:space="preserve"> </w:t>
      </w:r>
      <w:r w:rsidR="009D00C9" w:rsidRPr="00361CF7">
        <w:rPr>
          <w:rFonts w:ascii="Times New Roman" w:eastAsia="Times New Roman" w:hAnsi="Times New Roman" w:cs="Times New Roman"/>
          <w:color w:val="000000" w:themeColor="text1"/>
          <w:sz w:val="24"/>
          <w:szCs w:val="24"/>
        </w:rPr>
        <w:t>the ability to</w:t>
      </w:r>
      <w:proofErr w:type="gramEnd"/>
      <w:r w:rsidR="009D00C9" w:rsidRPr="00361CF7">
        <w:rPr>
          <w:rFonts w:ascii="Times New Roman" w:eastAsia="Times New Roman" w:hAnsi="Times New Roman" w:cs="Times New Roman"/>
          <w:color w:val="000000" w:themeColor="text1"/>
          <w:sz w:val="24"/>
          <w:szCs w:val="24"/>
        </w:rPr>
        <w:t xml:space="preserve"> search and review ANSI and Unicode (all common variants) character sets.  </w:t>
      </w:r>
    </w:p>
    <w:p w14:paraId="1E2662E2" w14:textId="0A661B85" w:rsidR="00526285" w:rsidRPr="00361CF7" w:rsidRDefault="00CF1657" w:rsidP="00731862">
      <w:pPr>
        <w:pStyle w:val="ListParagraph"/>
        <w:numPr>
          <w:ilvl w:val="3"/>
          <w:numId w:val="127"/>
        </w:numPr>
        <w:spacing w:after="0"/>
        <w:ind w:left="1620" w:hanging="900"/>
        <w:contextualSpacing w:val="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Be</w:t>
      </w:r>
      <w:r w:rsidR="009D00C9" w:rsidRPr="00361CF7">
        <w:rPr>
          <w:rFonts w:ascii="Times New Roman" w:eastAsia="Times New Roman" w:hAnsi="Times New Roman" w:cs="Times New Roman"/>
          <w:color w:val="000000" w:themeColor="text1"/>
          <w:sz w:val="24"/>
          <w:szCs w:val="24"/>
        </w:rPr>
        <w:t xml:space="preserve"> able to associate, view and conduct full array of search and analysis functions on translations produced with foreign language original documents, either by file association or placement of translation in additional extracted text metadata field.  </w:t>
      </w:r>
    </w:p>
    <w:p w14:paraId="2394C877" w14:textId="4B7687FF" w:rsidR="005F39DD" w:rsidRPr="00731862" w:rsidRDefault="00CF1657" w:rsidP="00731862">
      <w:pPr>
        <w:pStyle w:val="ListParagraph"/>
        <w:numPr>
          <w:ilvl w:val="3"/>
          <w:numId w:val="127"/>
        </w:numPr>
        <w:spacing w:after="0"/>
        <w:ind w:left="1620" w:hanging="900"/>
        <w:contextualSpacing w:val="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Be</w:t>
      </w:r>
      <w:r w:rsidR="000C3F65" w:rsidRPr="00361CF7">
        <w:rPr>
          <w:rFonts w:ascii="Times New Roman" w:eastAsia="Times New Roman" w:hAnsi="Times New Roman" w:cs="Times New Roman"/>
          <w:color w:val="000000" w:themeColor="text1"/>
          <w:sz w:val="24"/>
          <w:szCs w:val="24"/>
        </w:rPr>
        <w:t xml:space="preserve"> able to batch or folder review sets and assign review batches </w:t>
      </w:r>
      <w:proofErr w:type="gramStart"/>
      <w:r w:rsidR="000C3F65" w:rsidRPr="00361CF7">
        <w:rPr>
          <w:rFonts w:ascii="Times New Roman" w:eastAsia="Times New Roman" w:hAnsi="Times New Roman" w:cs="Times New Roman"/>
          <w:color w:val="000000" w:themeColor="text1"/>
          <w:sz w:val="24"/>
          <w:szCs w:val="24"/>
        </w:rPr>
        <w:t>by user</w:t>
      </w:r>
      <w:proofErr w:type="gramEnd"/>
      <w:r w:rsidR="000C3F65" w:rsidRPr="00361CF7">
        <w:rPr>
          <w:rFonts w:ascii="Times New Roman" w:eastAsia="Times New Roman" w:hAnsi="Times New Roman" w:cs="Times New Roman"/>
          <w:color w:val="000000" w:themeColor="text1"/>
          <w:sz w:val="24"/>
          <w:szCs w:val="24"/>
        </w:rPr>
        <w:t xml:space="preserve">.  </w:t>
      </w:r>
    </w:p>
    <w:p w14:paraId="4143F315" w14:textId="0CCF5D19" w:rsidR="00526285" w:rsidRPr="00361CF7" w:rsidRDefault="00CF1657" w:rsidP="00731862">
      <w:pPr>
        <w:pStyle w:val="ListParagraph"/>
        <w:numPr>
          <w:ilvl w:val="4"/>
          <w:numId w:val="127"/>
        </w:numPr>
        <w:spacing w:after="0"/>
        <w:ind w:left="2700" w:hanging="1080"/>
        <w:contextualSpacing w:val="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Not</w:t>
      </w:r>
      <w:r w:rsidR="009D00C9" w:rsidRPr="00361CF7">
        <w:rPr>
          <w:rFonts w:ascii="Times New Roman" w:eastAsia="Times New Roman" w:hAnsi="Times New Roman" w:cs="Times New Roman"/>
          <w:color w:val="000000" w:themeColor="text1"/>
          <w:sz w:val="24"/>
          <w:szCs w:val="24"/>
        </w:rPr>
        <w:t xml:space="preserve"> </w:t>
      </w:r>
      <w:proofErr w:type="gramStart"/>
      <w:r w:rsidR="009D00C9" w:rsidRPr="00361CF7">
        <w:rPr>
          <w:rFonts w:ascii="Times New Roman" w:eastAsia="Times New Roman" w:hAnsi="Times New Roman" w:cs="Times New Roman"/>
          <w:color w:val="000000" w:themeColor="text1"/>
          <w:sz w:val="24"/>
          <w:szCs w:val="24"/>
        </w:rPr>
        <w:t>have</w:t>
      </w:r>
      <w:proofErr w:type="gramEnd"/>
      <w:r w:rsidR="009D00C9" w:rsidRPr="00361CF7">
        <w:rPr>
          <w:rFonts w:ascii="Times New Roman" w:eastAsia="Times New Roman" w:hAnsi="Times New Roman" w:cs="Times New Roman"/>
          <w:color w:val="000000" w:themeColor="text1"/>
          <w:sz w:val="24"/>
          <w:szCs w:val="24"/>
        </w:rPr>
        <w:t xml:space="preserve"> a limit on number of batches, folders or review sets that can be created.  </w:t>
      </w:r>
    </w:p>
    <w:p w14:paraId="7BD44F3E" w14:textId="0A333F9C" w:rsidR="00526285" w:rsidRPr="00361CF7" w:rsidRDefault="00CF1657" w:rsidP="00731862">
      <w:pPr>
        <w:pStyle w:val="ListParagraph"/>
        <w:numPr>
          <w:ilvl w:val="3"/>
          <w:numId w:val="127"/>
        </w:numPr>
        <w:spacing w:after="0"/>
        <w:ind w:left="1620" w:hanging="900"/>
        <w:contextualSpacing w:val="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Be</w:t>
      </w:r>
      <w:r w:rsidR="009D00C9" w:rsidRPr="00361CF7">
        <w:rPr>
          <w:rFonts w:ascii="Times New Roman" w:eastAsia="Times New Roman" w:hAnsi="Times New Roman" w:cs="Times New Roman"/>
          <w:color w:val="000000" w:themeColor="text1"/>
          <w:sz w:val="24"/>
          <w:szCs w:val="24"/>
        </w:rPr>
        <w:t xml:space="preserve"> able to display any loaded version of a document, including image (TIFF/PDF/JPEG), native format, extracted text, production version.  </w:t>
      </w:r>
    </w:p>
    <w:p w14:paraId="5F48B73E" w14:textId="6B1BE7A3" w:rsidR="00526285" w:rsidRPr="00361CF7" w:rsidRDefault="00CF1657" w:rsidP="00731862">
      <w:pPr>
        <w:pStyle w:val="ListParagraph"/>
        <w:numPr>
          <w:ilvl w:val="3"/>
          <w:numId w:val="127"/>
        </w:numPr>
        <w:spacing w:after="0"/>
        <w:ind w:left="1620" w:hanging="900"/>
        <w:contextualSpacing w:val="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H</w:t>
      </w:r>
      <w:r w:rsidR="009D00C9" w:rsidRPr="00361CF7">
        <w:rPr>
          <w:rFonts w:ascii="Times New Roman" w:eastAsia="Times New Roman" w:hAnsi="Times New Roman" w:cs="Times New Roman"/>
          <w:color w:val="000000" w:themeColor="text1"/>
          <w:sz w:val="24"/>
          <w:szCs w:val="24"/>
        </w:rPr>
        <w:t>ave a broad portfolio of viewer-supported document filetypes, and ability to create images-on-the-fly or bulk convert loaded native documents (e.g., if native application is unavailable on user’s computer).</w:t>
      </w:r>
    </w:p>
    <w:p w14:paraId="51C71E31" w14:textId="28923940" w:rsidR="00526285" w:rsidRPr="00361CF7" w:rsidRDefault="00CF1657" w:rsidP="00731862">
      <w:pPr>
        <w:pStyle w:val="ListParagraph"/>
        <w:numPr>
          <w:ilvl w:val="3"/>
          <w:numId w:val="127"/>
        </w:numPr>
        <w:spacing w:after="0"/>
        <w:ind w:left="1620" w:hanging="900"/>
        <w:contextualSpacing w:val="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Be </w:t>
      </w:r>
      <w:r w:rsidR="009D00C9" w:rsidRPr="00361CF7">
        <w:rPr>
          <w:rFonts w:ascii="Times New Roman" w:eastAsia="Times New Roman" w:hAnsi="Times New Roman" w:cs="Times New Roman"/>
          <w:color w:val="000000" w:themeColor="text1"/>
          <w:sz w:val="24"/>
          <w:szCs w:val="24"/>
        </w:rPr>
        <w:t xml:space="preserve">capable of rendering for review all embedded content (e.g., images, links), and content available in alternate displays such as tracked changes, comments, and speakers’ notes. </w:t>
      </w:r>
      <w:r w:rsidR="002B27CD" w:rsidRPr="00361CF7">
        <w:rPr>
          <w:rFonts w:ascii="Times New Roman" w:eastAsia="Times New Roman" w:hAnsi="Times New Roman" w:cs="Times New Roman"/>
          <w:color w:val="000000" w:themeColor="text1"/>
          <w:sz w:val="24"/>
          <w:szCs w:val="24"/>
        </w:rPr>
        <w:t xml:space="preserve">The SaaS solution </w:t>
      </w:r>
      <w:r w:rsidR="009D00C9" w:rsidRPr="00361CF7">
        <w:rPr>
          <w:rFonts w:ascii="Times New Roman" w:eastAsia="Times New Roman" w:hAnsi="Times New Roman" w:cs="Times New Roman"/>
          <w:color w:val="000000" w:themeColor="text1"/>
          <w:sz w:val="24"/>
          <w:szCs w:val="24"/>
        </w:rPr>
        <w:t xml:space="preserve">must include adding the ability of assigning review layer tasks to multiple users. </w:t>
      </w:r>
    </w:p>
    <w:p w14:paraId="74BA4329" w14:textId="0CAB086C" w:rsidR="00526285" w:rsidRPr="00361CF7" w:rsidRDefault="00CF1657" w:rsidP="00731862">
      <w:pPr>
        <w:pStyle w:val="ListParagraph"/>
        <w:numPr>
          <w:ilvl w:val="3"/>
          <w:numId w:val="127"/>
        </w:numPr>
        <w:spacing w:after="0"/>
        <w:ind w:left="1620" w:hanging="900"/>
        <w:contextualSpacing w:val="0"/>
        <w:rPr>
          <w:rFonts w:ascii="Times New Roman" w:eastAsia="Times New Roman" w:hAnsi="Times New Roman" w:cs="Times New Roman"/>
          <w:color w:val="000000" w:themeColor="text1"/>
          <w:sz w:val="24"/>
          <w:szCs w:val="24"/>
        </w:rPr>
      </w:pPr>
      <w:proofErr w:type="gramStart"/>
      <w:r>
        <w:rPr>
          <w:rFonts w:ascii="Times New Roman" w:eastAsia="Times New Roman" w:hAnsi="Times New Roman" w:cs="Times New Roman"/>
          <w:color w:val="000000" w:themeColor="text1"/>
          <w:sz w:val="24"/>
          <w:szCs w:val="24"/>
        </w:rPr>
        <w:t>Have</w:t>
      </w:r>
      <w:r w:rsidR="009D00C9" w:rsidRPr="00361CF7">
        <w:rPr>
          <w:rFonts w:ascii="Times New Roman" w:eastAsia="Times New Roman" w:hAnsi="Times New Roman" w:cs="Times New Roman"/>
          <w:color w:val="000000" w:themeColor="text1"/>
          <w:sz w:val="24"/>
          <w:szCs w:val="24"/>
        </w:rPr>
        <w:t xml:space="preserve"> the ability to</w:t>
      </w:r>
      <w:proofErr w:type="gramEnd"/>
      <w:r w:rsidR="009D00C9" w:rsidRPr="00361CF7">
        <w:rPr>
          <w:rFonts w:ascii="Times New Roman" w:eastAsia="Times New Roman" w:hAnsi="Times New Roman" w:cs="Times New Roman"/>
          <w:color w:val="000000" w:themeColor="text1"/>
          <w:sz w:val="24"/>
          <w:szCs w:val="24"/>
        </w:rPr>
        <w:t xml:space="preserve"> zoom in/out on view of displayed document image, including full-page view.</w:t>
      </w:r>
    </w:p>
    <w:p w14:paraId="4827AE7B" w14:textId="186EC53E" w:rsidR="00526285" w:rsidRPr="00361CF7" w:rsidRDefault="00CF1657" w:rsidP="00731862">
      <w:pPr>
        <w:pStyle w:val="ListParagraph"/>
        <w:numPr>
          <w:ilvl w:val="3"/>
          <w:numId w:val="127"/>
        </w:numPr>
        <w:spacing w:after="0"/>
        <w:ind w:left="1620" w:hanging="900"/>
        <w:contextualSpacing w:val="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w:t>
      </w:r>
      <w:r w:rsidR="009D00C9" w:rsidRPr="00361CF7">
        <w:rPr>
          <w:rFonts w:ascii="Times New Roman" w:eastAsia="Times New Roman" w:hAnsi="Times New Roman" w:cs="Times New Roman"/>
          <w:color w:val="000000" w:themeColor="text1"/>
          <w:sz w:val="24"/>
          <w:szCs w:val="24"/>
        </w:rPr>
        <w:t>llow end-users to export image (e.g., PDF) of an individual document while viewing it.</w:t>
      </w:r>
    </w:p>
    <w:p w14:paraId="48D1DDC2" w14:textId="6C91A33A" w:rsidR="0039071B" w:rsidRDefault="00CF1657" w:rsidP="00291710">
      <w:pPr>
        <w:pStyle w:val="ListParagraph"/>
        <w:numPr>
          <w:ilvl w:val="3"/>
          <w:numId w:val="127"/>
        </w:numPr>
        <w:spacing w:after="0"/>
        <w:ind w:left="1620" w:hanging="900"/>
        <w:contextualSpacing w:val="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G</w:t>
      </w:r>
      <w:r w:rsidR="009D00C9" w:rsidRPr="00361CF7">
        <w:rPr>
          <w:rFonts w:ascii="Times New Roman" w:eastAsia="Times New Roman" w:hAnsi="Times New Roman" w:cs="Times New Roman"/>
          <w:color w:val="000000" w:themeColor="text1"/>
          <w:sz w:val="24"/>
          <w:szCs w:val="24"/>
        </w:rPr>
        <w:t>ive end-users the ability to re-unitize a document image into multiple documents (i.e., redefine where document boundaries begin and end).</w:t>
      </w:r>
    </w:p>
    <w:p w14:paraId="61D90979" w14:textId="77777777" w:rsidR="00A775C9" w:rsidRPr="00361CF7" w:rsidRDefault="00A775C9" w:rsidP="00731862">
      <w:pPr>
        <w:pStyle w:val="ListParagraph"/>
        <w:spacing w:after="0"/>
        <w:ind w:left="1620"/>
        <w:contextualSpacing w:val="0"/>
        <w:rPr>
          <w:rFonts w:ascii="Times New Roman" w:eastAsia="Times New Roman" w:hAnsi="Times New Roman" w:cs="Times New Roman"/>
          <w:color w:val="000000" w:themeColor="text1"/>
          <w:sz w:val="24"/>
          <w:szCs w:val="24"/>
        </w:rPr>
      </w:pPr>
    </w:p>
    <w:p w14:paraId="1711AD42" w14:textId="051347AD" w:rsidR="00262D09" w:rsidRDefault="00526285" w:rsidP="00362FFF">
      <w:pPr>
        <w:pStyle w:val="ListParagraph"/>
        <w:numPr>
          <w:ilvl w:val="2"/>
          <w:numId w:val="127"/>
        </w:numPr>
        <w:spacing w:after="0"/>
        <w:ind w:left="1440" w:hanging="720"/>
        <w:contextualSpacing w:val="0"/>
        <w:rPr>
          <w:rFonts w:ascii="Times New Roman" w:hAnsi="Times New Roman" w:cs="Times New Roman"/>
          <w:b/>
          <w:bCs/>
          <w:color w:val="000000" w:themeColor="text1"/>
          <w:sz w:val="24"/>
          <w:szCs w:val="24"/>
        </w:rPr>
      </w:pPr>
      <w:r w:rsidRPr="00731862">
        <w:rPr>
          <w:rFonts w:ascii="Times New Roman" w:hAnsi="Times New Roman" w:cs="Times New Roman"/>
          <w:b/>
          <w:bCs/>
          <w:color w:val="000000" w:themeColor="text1"/>
          <w:sz w:val="24"/>
          <w:szCs w:val="24"/>
        </w:rPr>
        <w:t>Redaction</w:t>
      </w:r>
    </w:p>
    <w:p w14:paraId="561B8360" w14:textId="77777777" w:rsidR="00362FFF" w:rsidRPr="00731862" w:rsidRDefault="00362FFF" w:rsidP="00731862">
      <w:pPr>
        <w:spacing w:after="0"/>
        <w:ind w:left="720"/>
        <w:rPr>
          <w:rFonts w:ascii="Times New Roman" w:hAnsi="Times New Roman" w:cs="Times New Roman"/>
          <w:b/>
          <w:bCs/>
          <w:color w:val="000000" w:themeColor="text1"/>
          <w:sz w:val="24"/>
          <w:szCs w:val="24"/>
        </w:rPr>
      </w:pPr>
    </w:p>
    <w:p w14:paraId="2E8CBEDE" w14:textId="09F4825B" w:rsidR="00262D09" w:rsidRPr="0023132D" w:rsidRDefault="00526285" w:rsidP="00731862">
      <w:pPr>
        <w:spacing w:after="0"/>
        <w:ind w:left="720"/>
        <w:rPr>
          <w:rFonts w:ascii="Times New Roman" w:eastAsia="Times New Roman" w:hAnsi="Times New Roman" w:cs="Times New Roman"/>
          <w:b/>
          <w:color w:val="000000" w:themeColor="text1"/>
          <w:sz w:val="24"/>
          <w:szCs w:val="24"/>
        </w:rPr>
      </w:pPr>
      <w:r w:rsidRPr="0023132D">
        <w:rPr>
          <w:rFonts w:ascii="Times New Roman" w:eastAsia="Times New Roman" w:hAnsi="Times New Roman" w:cs="Times New Roman"/>
          <w:color w:val="000000" w:themeColor="text1"/>
          <w:sz w:val="24"/>
          <w:szCs w:val="24"/>
        </w:rPr>
        <w:t>Trial teams are required to redact filings with the U.S. Courts and other judicial bodies to remove sensitive personally identifying information (PII). Tools will need to be able to detect PII in documents, accurately identify the PII, and redact the information so that it is masked when it is produced.</w:t>
      </w:r>
    </w:p>
    <w:p w14:paraId="688329BB" w14:textId="792C33E1" w:rsidR="00262D09" w:rsidRDefault="00526285">
      <w:pPr>
        <w:spacing w:after="0"/>
        <w:ind w:left="720"/>
        <w:rPr>
          <w:rFonts w:ascii="Times New Roman" w:eastAsia="Times New Roman" w:hAnsi="Times New Roman" w:cs="Times New Roman"/>
          <w:color w:val="000000" w:themeColor="text1"/>
          <w:sz w:val="24"/>
          <w:szCs w:val="24"/>
        </w:rPr>
      </w:pPr>
      <w:r w:rsidRPr="0023132D">
        <w:rPr>
          <w:rFonts w:ascii="Times New Roman" w:eastAsia="Times New Roman" w:hAnsi="Times New Roman" w:cs="Times New Roman"/>
          <w:color w:val="000000" w:themeColor="text1"/>
          <w:sz w:val="24"/>
          <w:szCs w:val="24"/>
        </w:rPr>
        <w:t>The tool(s) used to redact shall provide a robust redaction capability, including the ability to run rules-based redaction jobs, and at a minimum enable:</w:t>
      </w:r>
    </w:p>
    <w:p w14:paraId="421BDD77" w14:textId="77777777" w:rsidR="00361D87" w:rsidRPr="0023132D" w:rsidRDefault="00361D87" w:rsidP="00731862">
      <w:pPr>
        <w:spacing w:after="0"/>
        <w:ind w:left="720"/>
        <w:rPr>
          <w:rFonts w:ascii="Times New Roman" w:eastAsia="Times New Roman" w:hAnsi="Times New Roman" w:cs="Times New Roman"/>
          <w:color w:val="000000" w:themeColor="text1"/>
          <w:sz w:val="24"/>
          <w:szCs w:val="24"/>
        </w:rPr>
      </w:pPr>
    </w:p>
    <w:p w14:paraId="513A68AB" w14:textId="04399D5A" w:rsidR="0050755B" w:rsidRPr="00361CF7" w:rsidRDefault="00994BE3" w:rsidP="00731862">
      <w:pPr>
        <w:pStyle w:val="ListParagraph"/>
        <w:numPr>
          <w:ilvl w:val="3"/>
          <w:numId w:val="127"/>
        </w:numPr>
        <w:spacing w:after="0"/>
        <w:ind w:left="1620" w:hanging="900"/>
        <w:contextualSpacing w:val="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U</w:t>
      </w:r>
      <w:r w:rsidR="00526285" w:rsidRPr="00361CF7">
        <w:rPr>
          <w:rFonts w:ascii="Times New Roman" w:eastAsia="Times New Roman" w:hAnsi="Times New Roman" w:cs="Times New Roman"/>
          <w:color w:val="000000" w:themeColor="text1"/>
          <w:sz w:val="24"/>
          <w:szCs w:val="24"/>
        </w:rPr>
        <w:t xml:space="preserve">ser-definable multiple redactions. </w:t>
      </w:r>
    </w:p>
    <w:p w14:paraId="040A090F" w14:textId="52FBE8BE" w:rsidR="0050755B" w:rsidRPr="00361CF7" w:rsidRDefault="00994BE3" w:rsidP="00731862">
      <w:pPr>
        <w:pStyle w:val="ListParagraph"/>
        <w:numPr>
          <w:ilvl w:val="3"/>
          <w:numId w:val="127"/>
        </w:numPr>
        <w:spacing w:after="0"/>
        <w:ind w:left="1620" w:hanging="900"/>
        <w:contextualSpacing w:val="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D</w:t>
      </w:r>
      <w:r w:rsidRPr="00F75BF3">
        <w:rPr>
          <w:rFonts w:ascii="Times New Roman" w:eastAsia="Times New Roman" w:hAnsi="Times New Roman" w:cs="Times New Roman"/>
          <w:color w:val="000000" w:themeColor="text1"/>
          <w:sz w:val="24"/>
          <w:szCs w:val="24"/>
        </w:rPr>
        <w:t>efined</w:t>
      </w:r>
      <w:r w:rsidR="00526285" w:rsidRPr="00361CF7">
        <w:rPr>
          <w:rFonts w:ascii="Times New Roman" w:eastAsia="Times New Roman" w:hAnsi="Times New Roman" w:cs="Times New Roman"/>
          <w:color w:val="000000" w:themeColor="text1"/>
          <w:sz w:val="24"/>
          <w:szCs w:val="24"/>
        </w:rPr>
        <w:t xml:space="preserve"> character string recognition-based redactions (including searching and redacting using </w:t>
      </w:r>
      <w:proofErr w:type="spellStart"/>
      <w:r w:rsidR="00526285" w:rsidRPr="00361CF7">
        <w:rPr>
          <w:rFonts w:ascii="Times New Roman" w:eastAsia="Times New Roman" w:hAnsi="Times New Roman" w:cs="Times New Roman"/>
          <w:color w:val="000000" w:themeColor="text1"/>
          <w:sz w:val="24"/>
          <w:szCs w:val="24"/>
        </w:rPr>
        <w:t>RegEx</w:t>
      </w:r>
      <w:proofErr w:type="spellEnd"/>
      <w:r w:rsidR="00526285" w:rsidRPr="00361CF7">
        <w:rPr>
          <w:rFonts w:ascii="Times New Roman" w:eastAsia="Times New Roman" w:hAnsi="Times New Roman" w:cs="Times New Roman"/>
          <w:color w:val="000000" w:themeColor="text1"/>
          <w:sz w:val="24"/>
          <w:szCs w:val="24"/>
        </w:rPr>
        <w:t xml:space="preserve">). </w:t>
      </w:r>
    </w:p>
    <w:p w14:paraId="364777AA" w14:textId="251CA8F3" w:rsidR="0050755B" w:rsidRPr="00361CF7" w:rsidRDefault="00994BE3" w:rsidP="00731862">
      <w:pPr>
        <w:pStyle w:val="ListParagraph"/>
        <w:numPr>
          <w:ilvl w:val="3"/>
          <w:numId w:val="127"/>
        </w:numPr>
        <w:spacing w:after="0"/>
        <w:ind w:left="1620" w:hanging="900"/>
        <w:contextualSpacing w:val="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lastRenderedPageBreak/>
        <w:t>A</w:t>
      </w:r>
      <w:r w:rsidR="00526285" w:rsidRPr="00361CF7">
        <w:rPr>
          <w:rFonts w:ascii="Times New Roman" w:eastAsia="Times New Roman" w:hAnsi="Times New Roman" w:cs="Times New Roman"/>
          <w:color w:val="000000" w:themeColor="text1"/>
          <w:sz w:val="24"/>
          <w:szCs w:val="24"/>
        </w:rPr>
        <w:t xml:space="preserve">bility to identify and suggest additional redactions based on previous user-specified redactions. </w:t>
      </w:r>
    </w:p>
    <w:p w14:paraId="5BB864A8" w14:textId="578A49A5" w:rsidR="0050755B" w:rsidRPr="00361CF7" w:rsidRDefault="00994BE3" w:rsidP="00731862">
      <w:pPr>
        <w:pStyle w:val="ListParagraph"/>
        <w:numPr>
          <w:ilvl w:val="3"/>
          <w:numId w:val="127"/>
        </w:numPr>
        <w:spacing w:after="0"/>
        <w:ind w:left="1620" w:hanging="900"/>
        <w:contextualSpacing w:val="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I</w:t>
      </w:r>
      <w:r w:rsidR="00526285" w:rsidRPr="00361CF7">
        <w:rPr>
          <w:rFonts w:ascii="Times New Roman" w:eastAsia="Times New Roman" w:hAnsi="Times New Roman" w:cs="Times New Roman"/>
          <w:color w:val="000000" w:themeColor="text1"/>
          <w:sz w:val="24"/>
          <w:szCs w:val="24"/>
        </w:rPr>
        <w:t xml:space="preserve">nverse redactions. </w:t>
      </w:r>
    </w:p>
    <w:p w14:paraId="679A6212" w14:textId="6F3810D6" w:rsidR="0050755B" w:rsidRPr="00361CF7" w:rsidRDefault="00994BE3" w:rsidP="00731862">
      <w:pPr>
        <w:pStyle w:val="ListParagraph"/>
        <w:numPr>
          <w:ilvl w:val="3"/>
          <w:numId w:val="127"/>
        </w:numPr>
        <w:spacing w:after="0"/>
        <w:ind w:left="1620" w:hanging="900"/>
        <w:contextualSpacing w:val="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M</w:t>
      </w:r>
      <w:r w:rsidR="00526285" w:rsidRPr="00361CF7">
        <w:rPr>
          <w:rFonts w:ascii="Times New Roman" w:eastAsia="Times New Roman" w:hAnsi="Times New Roman" w:cs="Times New Roman"/>
          <w:color w:val="000000" w:themeColor="text1"/>
          <w:sz w:val="24"/>
          <w:szCs w:val="24"/>
        </w:rPr>
        <w:t xml:space="preserve">ultiple full-page redaction capability. </w:t>
      </w:r>
    </w:p>
    <w:p w14:paraId="380C5358" w14:textId="54EAD009" w:rsidR="0050755B" w:rsidRPr="00361CF7" w:rsidRDefault="00994BE3" w:rsidP="00731862">
      <w:pPr>
        <w:pStyle w:val="ListParagraph"/>
        <w:numPr>
          <w:ilvl w:val="3"/>
          <w:numId w:val="127"/>
        </w:numPr>
        <w:spacing w:after="0"/>
        <w:ind w:left="1620" w:hanging="900"/>
        <w:contextualSpacing w:val="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w:t>
      </w:r>
      <w:r w:rsidR="00526285" w:rsidRPr="00361CF7">
        <w:rPr>
          <w:rFonts w:ascii="Times New Roman" w:eastAsia="Times New Roman" w:hAnsi="Times New Roman" w:cs="Times New Roman"/>
          <w:color w:val="000000" w:themeColor="text1"/>
          <w:sz w:val="24"/>
          <w:szCs w:val="24"/>
        </w:rPr>
        <w:t>bility to insert and customize text boxes within redactions.</w:t>
      </w:r>
    </w:p>
    <w:p w14:paraId="63163AF8" w14:textId="4F3BD17F" w:rsidR="0050755B" w:rsidRPr="00361CF7" w:rsidRDefault="00994BE3" w:rsidP="00731862">
      <w:pPr>
        <w:pStyle w:val="ListParagraph"/>
        <w:numPr>
          <w:ilvl w:val="3"/>
          <w:numId w:val="127"/>
        </w:numPr>
        <w:spacing w:after="0"/>
        <w:ind w:left="1620" w:hanging="900"/>
        <w:contextualSpacing w:val="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w:t>
      </w:r>
      <w:r w:rsidR="00526285" w:rsidRPr="00361CF7">
        <w:rPr>
          <w:rFonts w:ascii="Times New Roman" w:eastAsia="Times New Roman" w:hAnsi="Times New Roman" w:cs="Times New Roman"/>
          <w:color w:val="000000" w:themeColor="text1"/>
          <w:sz w:val="24"/>
          <w:szCs w:val="24"/>
        </w:rPr>
        <w:t>bility to customize or configure appearance of redactions.</w:t>
      </w:r>
    </w:p>
    <w:p w14:paraId="35787CF1" w14:textId="44E0C203" w:rsidR="0050755B" w:rsidRPr="00A775C9" w:rsidRDefault="00994BE3" w:rsidP="00731862">
      <w:pPr>
        <w:pStyle w:val="ListParagraph"/>
        <w:numPr>
          <w:ilvl w:val="3"/>
          <w:numId w:val="127"/>
        </w:numPr>
        <w:spacing w:after="0"/>
        <w:ind w:left="1620" w:hanging="900"/>
        <w:contextualSpacing w:val="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w:t>
      </w:r>
      <w:r w:rsidR="00526285" w:rsidRPr="00361CF7">
        <w:rPr>
          <w:rFonts w:ascii="Times New Roman" w:eastAsia="Times New Roman" w:hAnsi="Times New Roman" w:cs="Times New Roman"/>
          <w:color w:val="000000" w:themeColor="text1"/>
          <w:sz w:val="24"/>
          <w:szCs w:val="24"/>
        </w:rPr>
        <w:t>bility for other users to review and edit (transparent) redactions prior to burn-in.</w:t>
      </w:r>
    </w:p>
    <w:p w14:paraId="31FC8B0E" w14:textId="7DF9A852" w:rsidR="0050755B" w:rsidRPr="00A775C9" w:rsidRDefault="00994BE3" w:rsidP="00731862">
      <w:pPr>
        <w:pStyle w:val="ListParagraph"/>
        <w:numPr>
          <w:ilvl w:val="3"/>
          <w:numId w:val="127"/>
        </w:numPr>
        <w:spacing w:after="0"/>
        <w:ind w:left="1620" w:hanging="900"/>
        <w:contextualSpacing w:val="0"/>
        <w:rPr>
          <w:rFonts w:ascii="Times New Roman" w:eastAsia="Times New Roman" w:hAnsi="Times New Roman" w:cs="Times New Roman"/>
          <w:color w:val="000000" w:themeColor="text1"/>
          <w:sz w:val="24"/>
          <w:szCs w:val="24"/>
        </w:rPr>
      </w:pPr>
      <w:r w:rsidRPr="00A775C9">
        <w:rPr>
          <w:rFonts w:ascii="Times New Roman" w:eastAsia="Times New Roman" w:hAnsi="Times New Roman" w:cs="Times New Roman"/>
          <w:color w:val="000000" w:themeColor="text1"/>
          <w:sz w:val="24"/>
          <w:szCs w:val="24"/>
        </w:rPr>
        <w:t>R</w:t>
      </w:r>
      <w:r w:rsidR="00526285" w:rsidRPr="00A775C9">
        <w:rPr>
          <w:rFonts w:ascii="Times New Roman" w:eastAsia="Times New Roman" w:hAnsi="Times New Roman" w:cs="Times New Roman"/>
          <w:color w:val="000000" w:themeColor="text1"/>
          <w:sz w:val="24"/>
          <w:szCs w:val="24"/>
        </w:rPr>
        <w:t>eporting capability to list redactions and associated text box content by document and page number (to assist with privilege log and Vaughn Index creation).</w:t>
      </w:r>
    </w:p>
    <w:p w14:paraId="497B889B" w14:textId="3066410D" w:rsidR="0050755B" w:rsidRDefault="36AEB81B">
      <w:pPr>
        <w:pStyle w:val="ListParagraph"/>
        <w:numPr>
          <w:ilvl w:val="3"/>
          <w:numId w:val="127"/>
        </w:numPr>
        <w:spacing w:after="0"/>
        <w:ind w:left="1620" w:hanging="900"/>
        <w:contextualSpacing w:val="0"/>
        <w:rPr>
          <w:rFonts w:ascii="Times New Roman" w:eastAsia="Times New Roman" w:hAnsi="Times New Roman" w:cs="Times New Roman"/>
          <w:color w:val="000000" w:themeColor="text1"/>
          <w:sz w:val="24"/>
          <w:szCs w:val="24"/>
        </w:rPr>
      </w:pPr>
      <w:r w:rsidRPr="6E6BB8E2">
        <w:rPr>
          <w:rFonts w:ascii="Times New Roman" w:eastAsia="Times New Roman" w:hAnsi="Times New Roman" w:cs="Times New Roman"/>
          <w:color w:val="000000" w:themeColor="text1"/>
          <w:sz w:val="24"/>
          <w:szCs w:val="24"/>
        </w:rPr>
        <w:t>R</w:t>
      </w:r>
      <w:r w:rsidR="5525AAD4" w:rsidRPr="6E6BB8E2">
        <w:rPr>
          <w:rFonts w:ascii="Times New Roman" w:eastAsia="Times New Roman" w:hAnsi="Times New Roman" w:cs="Times New Roman"/>
          <w:color w:val="000000" w:themeColor="text1"/>
          <w:sz w:val="24"/>
          <w:szCs w:val="24"/>
        </w:rPr>
        <w:t xml:space="preserve">edaction capability for </w:t>
      </w:r>
      <w:r w:rsidR="6791698C" w:rsidRPr="6E6BB8E2">
        <w:rPr>
          <w:rFonts w:ascii="Times New Roman" w:eastAsia="Times New Roman" w:hAnsi="Times New Roman" w:cs="Times New Roman"/>
          <w:color w:val="000000" w:themeColor="text1"/>
          <w:sz w:val="24"/>
          <w:szCs w:val="24"/>
        </w:rPr>
        <w:t xml:space="preserve">Microsoft </w:t>
      </w:r>
      <w:r w:rsidR="5525AAD4" w:rsidRPr="6E6BB8E2">
        <w:rPr>
          <w:rFonts w:ascii="Times New Roman" w:eastAsia="Times New Roman" w:hAnsi="Times New Roman" w:cs="Times New Roman"/>
          <w:color w:val="000000" w:themeColor="text1"/>
          <w:sz w:val="24"/>
          <w:szCs w:val="24"/>
        </w:rPr>
        <w:t>native or near-</w:t>
      </w:r>
      <w:proofErr w:type="gramStart"/>
      <w:r w:rsidR="5525AAD4" w:rsidRPr="6E6BB8E2">
        <w:rPr>
          <w:rFonts w:ascii="Times New Roman" w:eastAsia="Times New Roman" w:hAnsi="Times New Roman" w:cs="Times New Roman"/>
          <w:color w:val="000000" w:themeColor="text1"/>
          <w:sz w:val="24"/>
          <w:szCs w:val="24"/>
        </w:rPr>
        <w:t>native</w:t>
      </w:r>
      <w:r w:rsidR="2FA39275" w:rsidRPr="6E6BB8E2">
        <w:rPr>
          <w:rFonts w:ascii="Times New Roman" w:eastAsia="Times New Roman" w:hAnsi="Times New Roman" w:cs="Times New Roman"/>
          <w:color w:val="000000" w:themeColor="text1"/>
          <w:sz w:val="24"/>
          <w:szCs w:val="24"/>
        </w:rPr>
        <w:t>(</w:t>
      </w:r>
      <w:proofErr w:type="gramEnd"/>
      <w:r w:rsidR="2FA39275" w:rsidRPr="6E6BB8E2">
        <w:rPr>
          <w:rFonts w:ascii="Times New Roman" w:eastAsia="Times New Roman" w:hAnsi="Times New Roman" w:cs="Times New Roman"/>
          <w:color w:val="000000" w:themeColor="text1"/>
          <w:sz w:val="24"/>
          <w:szCs w:val="24"/>
        </w:rPr>
        <w:t xml:space="preserve">including </w:t>
      </w:r>
      <w:r w:rsidR="5525AAD4" w:rsidRPr="6E6BB8E2">
        <w:rPr>
          <w:rFonts w:ascii="Times New Roman" w:eastAsia="Times New Roman" w:hAnsi="Times New Roman" w:cs="Times New Roman"/>
          <w:color w:val="000000" w:themeColor="text1"/>
          <w:sz w:val="24"/>
          <w:szCs w:val="24"/>
        </w:rPr>
        <w:t>Excel spreadsheets</w:t>
      </w:r>
      <w:r w:rsidR="2A340ECC" w:rsidRPr="6E6BB8E2">
        <w:rPr>
          <w:rFonts w:ascii="Times New Roman" w:eastAsia="Times New Roman" w:hAnsi="Times New Roman" w:cs="Times New Roman"/>
          <w:color w:val="000000" w:themeColor="text1"/>
          <w:sz w:val="24"/>
          <w:szCs w:val="24"/>
        </w:rPr>
        <w:t>)</w:t>
      </w:r>
      <w:r w:rsidR="5525AAD4" w:rsidRPr="6E6BB8E2">
        <w:rPr>
          <w:rFonts w:ascii="Times New Roman" w:eastAsia="Times New Roman" w:hAnsi="Times New Roman" w:cs="Times New Roman"/>
          <w:color w:val="000000" w:themeColor="text1"/>
          <w:sz w:val="24"/>
          <w:szCs w:val="24"/>
        </w:rPr>
        <w:t xml:space="preserve">, </w:t>
      </w:r>
      <w:r w:rsidR="436FDE9E" w:rsidRPr="6E6BB8E2">
        <w:rPr>
          <w:rFonts w:ascii="Times New Roman" w:eastAsia="Times New Roman" w:hAnsi="Times New Roman" w:cs="Times New Roman"/>
          <w:color w:val="000000" w:themeColor="text1"/>
          <w:sz w:val="24"/>
          <w:szCs w:val="24"/>
        </w:rPr>
        <w:t xml:space="preserve">and for text, image, audio, and </w:t>
      </w:r>
      <w:r w:rsidR="723BBA0F" w:rsidRPr="6E6BB8E2">
        <w:rPr>
          <w:rFonts w:ascii="Times New Roman" w:eastAsia="Times New Roman" w:hAnsi="Times New Roman" w:cs="Times New Roman"/>
          <w:color w:val="000000" w:themeColor="text1"/>
          <w:sz w:val="24"/>
          <w:szCs w:val="24"/>
        </w:rPr>
        <w:t>video</w:t>
      </w:r>
      <w:r w:rsidR="436FDE9E" w:rsidRPr="6E6BB8E2">
        <w:rPr>
          <w:rFonts w:ascii="Times New Roman" w:eastAsia="Times New Roman" w:hAnsi="Times New Roman" w:cs="Times New Roman"/>
          <w:color w:val="000000" w:themeColor="text1"/>
          <w:sz w:val="24"/>
          <w:szCs w:val="24"/>
        </w:rPr>
        <w:t xml:space="preserve"> files </w:t>
      </w:r>
      <w:r w:rsidR="5525AAD4" w:rsidRPr="6E6BB8E2">
        <w:rPr>
          <w:rFonts w:ascii="Times New Roman" w:eastAsia="Times New Roman" w:hAnsi="Times New Roman" w:cs="Times New Roman"/>
          <w:color w:val="000000" w:themeColor="text1"/>
          <w:sz w:val="24"/>
          <w:szCs w:val="24"/>
        </w:rPr>
        <w:t xml:space="preserve">while preserving </w:t>
      </w:r>
      <w:r w:rsidR="74C05EF8" w:rsidRPr="6E6BB8E2">
        <w:rPr>
          <w:rFonts w:ascii="Times New Roman" w:eastAsia="Times New Roman" w:hAnsi="Times New Roman" w:cs="Times New Roman"/>
          <w:color w:val="000000" w:themeColor="text1"/>
          <w:sz w:val="24"/>
          <w:szCs w:val="24"/>
        </w:rPr>
        <w:t>underlying data, structure/</w:t>
      </w:r>
      <w:r w:rsidR="5525AAD4" w:rsidRPr="6E6BB8E2">
        <w:rPr>
          <w:rFonts w:ascii="Times New Roman" w:eastAsia="Times New Roman" w:hAnsi="Times New Roman" w:cs="Times New Roman"/>
          <w:color w:val="000000" w:themeColor="text1"/>
          <w:sz w:val="24"/>
          <w:szCs w:val="24"/>
        </w:rPr>
        <w:t xml:space="preserve">formulas and </w:t>
      </w:r>
      <w:r w:rsidR="0536B0A0" w:rsidRPr="6E6BB8E2">
        <w:rPr>
          <w:rFonts w:ascii="Times New Roman" w:eastAsia="Times New Roman" w:hAnsi="Times New Roman" w:cs="Times New Roman"/>
          <w:color w:val="000000" w:themeColor="text1"/>
          <w:sz w:val="24"/>
          <w:szCs w:val="24"/>
        </w:rPr>
        <w:t xml:space="preserve">functionality, without data loss. </w:t>
      </w:r>
      <w:r w:rsidR="5525AAD4" w:rsidRPr="6E6BB8E2">
        <w:rPr>
          <w:rFonts w:ascii="Times New Roman" w:eastAsia="Times New Roman" w:hAnsi="Times New Roman" w:cs="Times New Roman"/>
          <w:color w:val="000000" w:themeColor="text1"/>
          <w:sz w:val="24"/>
          <w:szCs w:val="24"/>
        </w:rPr>
        <w:t xml:space="preserve"> </w:t>
      </w:r>
    </w:p>
    <w:p w14:paraId="60583AC9" w14:textId="77777777" w:rsidR="00361D87" w:rsidRPr="00A775C9" w:rsidRDefault="00361D87" w:rsidP="00731862">
      <w:pPr>
        <w:pStyle w:val="ListParagraph"/>
        <w:spacing w:after="0"/>
        <w:ind w:left="1620"/>
        <w:contextualSpacing w:val="0"/>
        <w:rPr>
          <w:rFonts w:ascii="Times New Roman" w:eastAsia="Times New Roman" w:hAnsi="Times New Roman" w:cs="Times New Roman"/>
          <w:color w:val="000000" w:themeColor="text1"/>
          <w:sz w:val="24"/>
          <w:szCs w:val="24"/>
        </w:rPr>
      </w:pPr>
    </w:p>
    <w:p w14:paraId="355C4CA0" w14:textId="085C2BCE" w:rsidR="00526285" w:rsidRDefault="0050755B" w:rsidP="00A775C9">
      <w:pPr>
        <w:spacing w:after="0"/>
        <w:ind w:left="720"/>
        <w:rPr>
          <w:rFonts w:ascii="Times New Roman" w:eastAsia="Times New Roman" w:hAnsi="Times New Roman" w:cs="Times New Roman"/>
          <w:color w:val="000000" w:themeColor="text1"/>
          <w:sz w:val="24"/>
          <w:szCs w:val="24"/>
        </w:rPr>
      </w:pPr>
      <w:r w:rsidRPr="00A775C9">
        <w:rPr>
          <w:rFonts w:ascii="Times New Roman" w:eastAsia="Times New Roman" w:hAnsi="Times New Roman" w:cs="Times New Roman"/>
          <w:color w:val="000000" w:themeColor="text1"/>
          <w:sz w:val="24"/>
          <w:szCs w:val="24"/>
        </w:rPr>
        <w:t>T</w:t>
      </w:r>
      <w:r w:rsidR="00526285" w:rsidRPr="00A775C9">
        <w:rPr>
          <w:rFonts w:ascii="Times New Roman" w:eastAsia="Times New Roman" w:hAnsi="Times New Roman" w:cs="Times New Roman"/>
          <w:color w:val="000000" w:themeColor="text1"/>
          <w:sz w:val="24"/>
          <w:szCs w:val="24"/>
        </w:rPr>
        <w:t>he above capabilities can be native to tool(s) or via an add-on enhancement tool that operates within the user interface environment.</w:t>
      </w:r>
    </w:p>
    <w:p w14:paraId="79B6B45A" w14:textId="77777777" w:rsidR="00A775C9" w:rsidRPr="00A775C9" w:rsidRDefault="00A775C9" w:rsidP="00731862">
      <w:pPr>
        <w:spacing w:after="0"/>
        <w:rPr>
          <w:rFonts w:ascii="Times New Roman" w:eastAsia="Times New Roman" w:hAnsi="Times New Roman" w:cs="Times New Roman"/>
          <w:color w:val="000000" w:themeColor="text1"/>
          <w:sz w:val="24"/>
          <w:szCs w:val="24"/>
        </w:rPr>
      </w:pPr>
    </w:p>
    <w:p w14:paraId="479B4195" w14:textId="2B789A89" w:rsidR="00262D09" w:rsidRDefault="0050755B" w:rsidP="00362FFF">
      <w:pPr>
        <w:pStyle w:val="ListParagraph"/>
        <w:numPr>
          <w:ilvl w:val="2"/>
          <w:numId w:val="127"/>
        </w:numPr>
        <w:spacing w:after="0"/>
        <w:ind w:left="1440" w:hanging="720"/>
        <w:contextualSpacing w:val="0"/>
        <w:rPr>
          <w:rFonts w:ascii="Times New Roman" w:hAnsi="Times New Roman" w:cs="Times New Roman"/>
          <w:b/>
          <w:bCs/>
          <w:color w:val="000000" w:themeColor="text1"/>
          <w:sz w:val="24"/>
          <w:szCs w:val="24"/>
        </w:rPr>
      </w:pPr>
      <w:r w:rsidRPr="00731862">
        <w:rPr>
          <w:rFonts w:ascii="Times New Roman" w:hAnsi="Times New Roman" w:cs="Times New Roman"/>
          <w:b/>
          <w:bCs/>
          <w:color w:val="000000" w:themeColor="text1"/>
          <w:sz w:val="24"/>
          <w:szCs w:val="24"/>
        </w:rPr>
        <w:t>Production</w:t>
      </w:r>
      <w:r w:rsidR="00A3397E" w:rsidRPr="00731862">
        <w:rPr>
          <w:rFonts w:ascii="Times New Roman" w:hAnsi="Times New Roman" w:cs="Times New Roman"/>
          <w:b/>
          <w:bCs/>
          <w:color w:val="000000" w:themeColor="text1"/>
          <w:sz w:val="24"/>
          <w:szCs w:val="24"/>
        </w:rPr>
        <w:t xml:space="preserve"> Out</w:t>
      </w:r>
    </w:p>
    <w:p w14:paraId="14780267" w14:textId="77777777" w:rsidR="00362FFF" w:rsidRPr="00731862" w:rsidRDefault="00362FFF" w:rsidP="00731862">
      <w:pPr>
        <w:spacing w:after="0"/>
        <w:ind w:left="720"/>
        <w:rPr>
          <w:rFonts w:ascii="Times New Roman" w:hAnsi="Times New Roman" w:cs="Times New Roman"/>
          <w:b/>
          <w:bCs/>
          <w:color w:val="000000" w:themeColor="text1"/>
          <w:sz w:val="24"/>
          <w:szCs w:val="24"/>
        </w:rPr>
      </w:pPr>
    </w:p>
    <w:p w14:paraId="109ACC21" w14:textId="77777777" w:rsidR="00262D09" w:rsidRDefault="00526285">
      <w:pPr>
        <w:spacing w:after="0"/>
        <w:ind w:left="720"/>
        <w:rPr>
          <w:rFonts w:ascii="Times New Roman" w:eastAsia="Times New Roman" w:hAnsi="Times New Roman" w:cs="Times New Roman"/>
          <w:color w:val="000000" w:themeColor="text1"/>
          <w:sz w:val="24"/>
          <w:szCs w:val="24"/>
        </w:rPr>
      </w:pPr>
      <w:r w:rsidRPr="00A775C9">
        <w:rPr>
          <w:rFonts w:ascii="Times New Roman" w:eastAsia="Times New Roman" w:hAnsi="Times New Roman" w:cs="Times New Roman"/>
          <w:color w:val="000000" w:themeColor="text1"/>
          <w:sz w:val="24"/>
          <w:szCs w:val="24"/>
        </w:rPr>
        <w:t>The tool(s) used for production out shall meet the following requirements:</w:t>
      </w:r>
    </w:p>
    <w:p w14:paraId="6D54962E" w14:textId="77777777" w:rsidR="00361D87" w:rsidRPr="00A775C9" w:rsidRDefault="00361D87" w:rsidP="00731862">
      <w:pPr>
        <w:spacing w:after="0"/>
        <w:ind w:left="720"/>
        <w:rPr>
          <w:rFonts w:ascii="Times New Roman" w:eastAsia="Times New Roman" w:hAnsi="Times New Roman" w:cs="Times New Roman"/>
          <w:color w:val="000000" w:themeColor="text1"/>
          <w:sz w:val="24"/>
          <w:szCs w:val="24"/>
        </w:rPr>
      </w:pPr>
    </w:p>
    <w:p w14:paraId="09A489BF" w14:textId="20B253F7" w:rsidR="0050755B" w:rsidRPr="00A775C9" w:rsidRDefault="00CF1657" w:rsidP="00731862">
      <w:pPr>
        <w:pStyle w:val="ListParagraph"/>
        <w:numPr>
          <w:ilvl w:val="3"/>
          <w:numId w:val="127"/>
        </w:numPr>
        <w:spacing w:after="0"/>
        <w:ind w:left="1620" w:hanging="900"/>
        <w:contextualSpacing w:val="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B</w:t>
      </w:r>
      <w:r w:rsidR="00526285" w:rsidRPr="00A775C9">
        <w:rPr>
          <w:rFonts w:ascii="Times New Roman" w:eastAsia="Times New Roman" w:hAnsi="Times New Roman" w:cs="Times New Roman"/>
          <w:color w:val="000000" w:themeColor="text1"/>
          <w:sz w:val="24"/>
          <w:szCs w:val="24"/>
        </w:rPr>
        <w:t xml:space="preserve">e </w:t>
      </w:r>
      <w:r w:rsidR="000C3F65">
        <w:rPr>
          <w:rFonts w:ascii="Times New Roman" w:eastAsia="Times New Roman" w:hAnsi="Times New Roman" w:cs="Times New Roman"/>
          <w:color w:val="000000" w:themeColor="text1"/>
          <w:sz w:val="24"/>
          <w:szCs w:val="24"/>
        </w:rPr>
        <w:t>C</w:t>
      </w:r>
      <w:r w:rsidR="00526285" w:rsidRPr="00A775C9">
        <w:rPr>
          <w:rFonts w:ascii="Times New Roman" w:eastAsia="Times New Roman" w:hAnsi="Times New Roman" w:cs="Times New Roman"/>
          <w:color w:val="000000" w:themeColor="text1"/>
          <w:sz w:val="24"/>
          <w:szCs w:val="24"/>
        </w:rPr>
        <w:t>apable of producing load files created in accordance with Department of Treasury and Department of Justice load file specifications for comma delimited, EDRM XML, and Concordance load files.</w:t>
      </w:r>
    </w:p>
    <w:p w14:paraId="11468BE5" w14:textId="2DA87238" w:rsidR="0050755B" w:rsidRPr="00361CF7" w:rsidRDefault="00CF1657" w:rsidP="00731862">
      <w:pPr>
        <w:pStyle w:val="ListParagraph"/>
        <w:numPr>
          <w:ilvl w:val="3"/>
          <w:numId w:val="127"/>
        </w:numPr>
        <w:spacing w:after="0"/>
        <w:ind w:left="1620" w:hanging="900"/>
        <w:contextualSpacing w:val="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B</w:t>
      </w:r>
      <w:r w:rsidR="00526285" w:rsidRPr="00A775C9">
        <w:rPr>
          <w:rFonts w:ascii="Times New Roman" w:eastAsia="Times New Roman" w:hAnsi="Times New Roman" w:cs="Times New Roman"/>
          <w:color w:val="000000" w:themeColor="text1"/>
          <w:sz w:val="24"/>
          <w:szCs w:val="24"/>
        </w:rPr>
        <w:t xml:space="preserve">e </w:t>
      </w:r>
      <w:r w:rsidR="000C3F65">
        <w:rPr>
          <w:rFonts w:ascii="Times New Roman" w:eastAsia="Times New Roman" w:hAnsi="Times New Roman" w:cs="Times New Roman"/>
          <w:color w:val="000000" w:themeColor="text1"/>
          <w:sz w:val="24"/>
          <w:szCs w:val="24"/>
        </w:rPr>
        <w:t>C</w:t>
      </w:r>
      <w:r w:rsidR="00526285" w:rsidRPr="00A775C9">
        <w:rPr>
          <w:rFonts w:ascii="Times New Roman" w:eastAsia="Times New Roman" w:hAnsi="Times New Roman" w:cs="Times New Roman"/>
          <w:color w:val="000000" w:themeColor="text1"/>
          <w:sz w:val="24"/>
          <w:szCs w:val="24"/>
        </w:rPr>
        <w:t>apable of producing partial or full</w:t>
      </w:r>
      <w:r w:rsidR="00526285" w:rsidRPr="00361CF7">
        <w:rPr>
          <w:rFonts w:ascii="Times New Roman" w:eastAsia="Times New Roman" w:hAnsi="Times New Roman" w:cs="Times New Roman"/>
          <w:color w:val="000000" w:themeColor="text1"/>
          <w:sz w:val="24"/>
          <w:szCs w:val="24"/>
        </w:rPr>
        <w:t xml:space="preserve"> native format productions.  </w:t>
      </w:r>
    </w:p>
    <w:p w14:paraId="6C37E513" w14:textId="77777777" w:rsidR="0050755B" w:rsidRPr="00361CF7" w:rsidRDefault="00526285" w:rsidP="00731862">
      <w:pPr>
        <w:pStyle w:val="ListParagraph"/>
        <w:numPr>
          <w:ilvl w:val="3"/>
          <w:numId w:val="127"/>
        </w:numPr>
        <w:spacing w:after="0"/>
        <w:ind w:left="1620" w:hanging="90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File names for native format productions must be preserved from the original native file ingested into the system.</w:t>
      </w:r>
    </w:p>
    <w:p w14:paraId="0242DA14" w14:textId="77777777" w:rsidR="0050755B" w:rsidRPr="00361CF7" w:rsidRDefault="00526285" w:rsidP="00731862">
      <w:pPr>
        <w:pStyle w:val="ListParagraph"/>
        <w:numPr>
          <w:ilvl w:val="3"/>
          <w:numId w:val="127"/>
        </w:numPr>
        <w:spacing w:after="0"/>
        <w:ind w:left="1620" w:hanging="90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Files produced in the native format must not be modified from the original.</w:t>
      </w:r>
    </w:p>
    <w:p w14:paraId="46053472" w14:textId="77777777" w:rsidR="000853D4" w:rsidRPr="00361CF7" w:rsidRDefault="00526285" w:rsidP="00731862">
      <w:pPr>
        <w:pStyle w:val="ListParagraph"/>
        <w:numPr>
          <w:ilvl w:val="3"/>
          <w:numId w:val="127"/>
        </w:numPr>
        <w:spacing w:after="0"/>
        <w:ind w:left="1620" w:hanging="90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Files produced in non-native format must be:</w:t>
      </w:r>
    </w:p>
    <w:p w14:paraId="7517843D" w14:textId="77777777" w:rsidR="000853D4" w:rsidRPr="00361CF7" w:rsidRDefault="00526285" w:rsidP="00731862">
      <w:pPr>
        <w:pStyle w:val="ListParagraph"/>
        <w:numPr>
          <w:ilvl w:val="4"/>
          <w:numId w:val="127"/>
        </w:numPr>
        <w:spacing w:after="0"/>
        <w:ind w:left="2700" w:hanging="108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TIFF (300 DPI resolution minimum), JPEG, image-only PDF, or text-searchable PDF as determined by end-users.</w:t>
      </w:r>
    </w:p>
    <w:p w14:paraId="77D6CA94" w14:textId="77777777" w:rsidR="000853D4" w:rsidRPr="00361CF7" w:rsidRDefault="00526285" w:rsidP="00731862">
      <w:pPr>
        <w:pStyle w:val="ListParagraph"/>
        <w:numPr>
          <w:ilvl w:val="4"/>
          <w:numId w:val="127"/>
        </w:numPr>
        <w:spacing w:after="0"/>
        <w:ind w:left="2700" w:hanging="108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Black and white, grayscale, or color as determined by end-users and within the limits of the technology.</w:t>
      </w:r>
    </w:p>
    <w:p w14:paraId="1A7705DE" w14:textId="77777777" w:rsidR="000853D4" w:rsidRPr="00361CF7" w:rsidRDefault="00526285" w:rsidP="00731862">
      <w:pPr>
        <w:pStyle w:val="ListParagraph"/>
        <w:numPr>
          <w:ilvl w:val="4"/>
          <w:numId w:val="127"/>
        </w:numPr>
        <w:spacing w:after="0"/>
        <w:ind w:left="2700" w:hanging="108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Producible out of the same dataset with either redactions burned in or with no redactions as required by end-users.</w:t>
      </w:r>
    </w:p>
    <w:p w14:paraId="4F4E0BEF" w14:textId="77777777" w:rsidR="000853D4" w:rsidRPr="00361CF7" w:rsidRDefault="00526285" w:rsidP="00731862">
      <w:pPr>
        <w:pStyle w:val="ListParagraph"/>
        <w:numPr>
          <w:ilvl w:val="4"/>
          <w:numId w:val="127"/>
        </w:numPr>
        <w:spacing w:after="0"/>
        <w:ind w:left="2700" w:hanging="108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 xml:space="preserve">Document control numbered or otherwise alphanumerically identified, and ability to: </w:t>
      </w:r>
    </w:p>
    <w:p w14:paraId="08305ABD" w14:textId="5EFEAAAD" w:rsidR="000853D4" w:rsidRPr="00361CF7" w:rsidRDefault="00994BE3" w:rsidP="00731862">
      <w:pPr>
        <w:pStyle w:val="ListParagraph"/>
        <w:numPr>
          <w:ilvl w:val="5"/>
          <w:numId w:val="127"/>
        </w:numPr>
        <w:tabs>
          <w:tab w:val="left" w:pos="4050"/>
        </w:tabs>
        <w:spacing w:after="0"/>
        <w:ind w:left="3960" w:hanging="1260"/>
        <w:contextualSpacing w:val="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w:t>
      </w:r>
      <w:r w:rsidR="00526285" w:rsidRPr="00361CF7">
        <w:rPr>
          <w:rFonts w:ascii="Times New Roman" w:eastAsia="Times New Roman" w:hAnsi="Times New Roman" w:cs="Times New Roman"/>
          <w:color w:val="000000" w:themeColor="text1"/>
          <w:sz w:val="24"/>
          <w:szCs w:val="24"/>
        </w:rPr>
        <w:t xml:space="preserve">rack numbers/character strings already </w:t>
      </w:r>
      <w:proofErr w:type="gramStart"/>
      <w:r w:rsidR="00526285" w:rsidRPr="00361CF7">
        <w:rPr>
          <w:rFonts w:ascii="Times New Roman" w:eastAsia="Times New Roman" w:hAnsi="Times New Roman" w:cs="Times New Roman"/>
          <w:color w:val="000000" w:themeColor="text1"/>
          <w:sz w:val="24"/>
          <w:szCs w:val="24"/>
        </w:rPr>
        <w:t>used with</w:t>
      </w:r>
      <w:proofErr w:type="gramEnd"/>
      <w:r w:rsidR="00526285" w:rsidRPr="00361CF7">
        <w:rPr>
          <w:rFonts w:ascii="Times New Roman" w:eastAsia="Times New Roman" w:hAnsi="Times New Roman" w:cs="Times New Roman"/>
          <w:color w:val="000000" w:themeColor="text1"/>
          <w:sz w:val="24"/>
          <w:szCs w:val="24"/>
        </w:rPr>
        <w:t xml:space="preserve"> in a case to ensure all pages are uniquely identified.   </w:t>
      </w:r>
    </w:p>
    <w:p w14:paraId="2C7089C0" w14:textId="6AE6A409" w:rsidR="000853D4" w:rsidRPr="00361CF7" w:rsidRDefault="00994BE3" w:rsidP="00731862">
      <w:pPr>
        <w:pStyle w:val="ListParagraph"/>
        <w:numPr>
          <w:ilvl w:val="5"/>
          <w:numId w:val="127"/>
        </w:numPr>
        <w:tabs>
          <w:tab w:val="left" w:pos="4050"/>
        </w:tabs>
        <w:spacing w:after="0"/>
        <w:ind w:left="3960" w:hanging="1260"/>
        <w:contextualSpacing w:val="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S</w:t>
      </w:r>
      <w:r w:rsidR="00526285" w:rsidRPr="00361CF7">
        <w:rPr>
          <w:rFonts w:ascii="Times New Roman" w:eastAsia="Times New Roman" w:hAnsi="Times New Roman" w:cs="Times New Roman"/>
          <w:color w:val="000000" w:themeColor="text1"/>
          <w:sz w:val="24"/>
          <w:szCs w:val="24"/>
        </w:rPr>
        <w:t>uggest to the end-user the next incremental number or character string when beginning a new production within the same case.</w:t>
      </w:r>
    </w:p>
    <w:p w14:paraId="66D5CBF2" w14:textId="2D2FCA68" w:rsidR="00526285" w:rsidRPr="00361CF7" w:rsidRDefault="00994BE3" w:rsidP="00731862">
      <w:pPr>
        <w:pStyle w:val="ListParagraph"/>
        <w:numPr>
          <w:ilvl w:val="5"/>
          <w:numId w:val="127"/>
        </w:numPr>
        <w:tabs>
          <w:tab w:val="left" w:pos="4050"/>
        </w:tabs>
        <w:spacing w:after="0"/>
        <w:ind w:left="3960" w:hanging="1260"/>
        <w:contextualSpacing w:val="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w:t>
      </w:r>
      <w:r w:rsidR="00526285" w:rsidRPr="00361CF7">
        <w:rPr>
          <w:rFonts w:ascii="Times New Roman" w:eastAsia="Times New Roman" w:hAnsi="Times New Roman" w:cs="Times New Roman"/>
          <w:color w:val="000000" w:themeColor="text1"/>
          <w:sz w:val="24"/>
          <w:szCs w:val="24"/>
        </w:rPr>
        <w:t>ble to accept and display header/footer information as determined by end-users.</w:t>
      </w:r>
    </w:p>
    <w:p w14:paraId="3111AB0E" w14:textId="1D74C93B" w:rsidR="000853D4" w:rsidRPr="00361CF7" w:rsidRDefault="00CF1657" w:rsidP="00731862">
      <w:pPr>
        <w:pStyle w:val="ListParagraph"/>
        <w:numPr>
          <w:ilvl w:val="3"/>
          <w:numId w:val="127"/>
        </w:numPr>
        <w:spacing w:after="0"/>
        <w:ind w:left="1620" w:hanging="900"/>
        <w:contextualSpacing w:val="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lastRenderedPageBreak/>
        <w:t>B</w:t>
      </w:r>
      <w:r w:rsidR="00526285" w:rsidRPr="00361CF7">
        <w:rPr>
          <w:rFonts w:ascii="Times New Roman" w:eastAsia="Times New Roman" w:hAnsi="Times New Roman" w:cs="Times New Roman"/>
          <w:color w:val="000000" w:themeColor="text1"/>
          <w:sz w:val="24"/>
          <w:szCs w:val="24"/>
        </w:rPr>
        <w:t>e capable of producing any subset of relevant data (metadata or tags/coding) associated with the documents or files in a user-specified format, (e.g., end-user-specified Vaughn index or privilege log formats).</w:t>
      </w:r>
    </w:p>
    <w:p w14:paraId="5354E3E4" w14:textId="0F1EF109" w:rsidR="00526285" w:rsidRPr="00361CF7" w:rsidRDefault="00526285" w:rsidP="00731862">
      <w:pPr>
        <w:pStyle w:val="ListParagraph"/>
        <w:numPr>
          <w:ilvl w:val="4"/>
          <w:numId w:val="127"/>
        </w:numPr>
        <w:spacing w:after="0"/>
        <w:ind w:left="2700" w:hanging="108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 xml:space="preserve">End-users must be able to configure what fields to include in index, log or load file. User configurations should be saved and re-usable </w:t>
      </w:r>
      <w:proofErr w:type="gramStart"/>
      <w:r w:rsidRPr="00361CF7">
        <w:rPr>
          <w:rFonts w:ascii="Times New Roman" w:eastAsia="Times New Roman" w:hAnsi="Times New Roman" w:cs="Times New Roman"/>
          <w:color w:val="000000" w:themeColor="text1"/>
          <w:sz w:val="24"/>
          <w:szCs w:val="24"/>
        </w:rPr>
        <w:t>with in</w:t>
      </w:r>
      <w:proofErr w:type="gramEnd"/>
      <w:r w:rsidRPr="00361CF7">
        <w:rPr>
          <w:rFonts w:ascii="Times New Roman" w:eastAsia="Times New Roman" w:hAnsi="Times New Roman" w:cs="Times New Roman"/>
          <w:color w:val="000000" w:themeColor="text1"/>
          <w:sz w:val="24"/>
          <w:szCs w:val="24"/>
        </w:rPr>
        <w:t xml:space="preserve"> a case and across multiple cases.</w:t>
      </w:r>
    </w:p>
    <w:p w14:paraId="52F634DF" w14:textId="2458A0EC" w:rsidR="000853D4" w:rsidRPr="00361CF7" w:rsidRDefault="00CF1657" w:rsidP="00731862">
      <w:pPr>
        <w:pStyle w:val="ListParagraph"/>
        <w:numPr>
          <w:ilvl w:val="3"/>
          <w:numId w:val="127"/>
        </w:numPr>
        <w:spacing w:after="0"/>
        <w:ind w:left="1620" w:hanging="900"/>
        <w:contextualSpacing w:val="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B</w:t>
      </w:r>
      <w:r w:rsidRPr="00361CF7">
        <w:rPr>
          <w:rFonts w:ascii="Times New Roman" w:eastAsia="Times New Roman" w:hAnsi="Times New Roman" w:cs="Times New Roman"/>
          <w:color w:val="000000" w:themeColor="text1"/>
          <w:sz w:val="24"/>
          <w:szCs w:val="24"/>
        </w:rPr>
        <w:t>e</w:t>
      </w:r>
      <w:r w:rsidRPr="00361CF7" w:rsidDel="00CF1657">
        <w:rPr>
          <w:rFonts w:ascii="Times New Roman" w:eastAsia="Times New Roman" w:hAnsi="Times New Roman" w:cs="Times New Roman"/>
          <w:color w:val="000000" w:themeColor="text1"/>
          <w:sz w:val="24"/>
          <w:szCs w:val="24"/>
        </w:rPr>
        <w:t xml:space="preserve"> </w:t>
      </w:r>
      <w:r w:rsidR="00526285" w:rsidRPr="00361CF7">
        <w:rPr>
          <w:rFonts w:ascii="Times New Roman" w:eastAsia="Times New Roman" w:hAnsi="Times New Roman" w:cs="Times New Roman"/>
          <w:color w:val="000000" w:themeColor="text1"/>
          <w:sz w:val="24"/>
          <w:szCs w:val="24"/>
        </w:rPr>
        <w:t xml:space="preserve">capable of producing load files with limited redaction codes implemented (i.e., specify that only redactions with certain redaction codes </w:t>
      </w:r>
      <w:proofErr w:type="gramStart"/>
      <w:r w:rsidR="00526285" w:rsidRPr="00361CF7">
        <w:rPr>
          <w:rFonts w:ascii="Times New Roman" w:eastAsia="Times New Roman" w:hAnsi="Times New Roman" w:cs="Times New Roman"/>
          <w:color w:val="000000" w:themeColor="text1"/>
          <w:sz w:val="24"/>
          <w:szCs w:val="24"/>
        </w:rPr>
        <w:t>be</w:t>
      </w:r>
      <w:proofErr w:type="gramEnd"/>
      <w:r w:rsidR="00526285" w:rsidRPr="00361CF7">
        <w:rPr>
          <w:rFonts w:ascii="Times New Roman" w:eastAsia="Times New Roman" w:hAnsi="Times New Roman" w:cs="Times New Roman"/>
          <w:color w:val="000000" w:themeColor="text1"/>
          <w:sz w:val="24"/>
          <w:szCs w:val="24"/>
        </w:rPr>
        <w:t xml:space="preserve"> </w:t>
      </w:r>
      <w:proofErr w:type="gramStart"/>
      <w:r w:rsidR="00526285" w:rsidRPr="00361CF7">
        <w:rPr>
          <w:rFonts w:ascii="Times New Roman" w:eastAsia="Times New Roman" w:hAnsi="Times New Roman" w:cs="Times New Roman"/>
          <w:color w:val="000000" w:themeColor="text1"/>
          <w:sz w:val="24"/>
          <w:szCs w:val="24"/>
        </w:rPr>
        <w:t>burned-in</w:t>
      </w:r>
      <w:proofErr w:type="gramEnd"/>
      <w:r w:rsidR="00526285" w:rsidRPr="00361CF7">
        <w:rPr>
          <w:rFonts w:ascii="Times New Roman" w:eastAsia="Times New Roman" w:hAnsi="Times New Roman" w:cs="Times New Roman"/>
          <w:color w:val="000000" w:themeColor="text1"/>
          <w:sz w:val="24"/>
          <w:szCs w:val="24"/>
        </w:rPr>
        <w:t xml:space="preserve"> for production).</w:t>
      </w:r>
    </w:p>
    <w:p w14:paraId="6F041EC7" w14:textId="772231F5" w:rsidR="00526285" w:rsidRPr="006C7DAB" w:rsidRDefault="00CF1657" w:rsidP="00A775C9">
      <w:pPr>
        <w:pStyle w:val="ListParagraph"/>
        <w:numPr>
          <w:ilvl w:val="3"/>
          <w:numId w:val="127"/>
        </w:numPr>
        <w:spacing w:after="0"/>
        <w:ind w:left="1620" w:hanging="900"/>
        <w:contextualSpacing w:val="0"/>
        <w:rPr>
          <w:rFonts w:ascii="Times New Roman" w:eastAsia="Times New Roman" w:hAnsi="Times New Roman" w:cs="Times New Roman"/>
          <w:color w:val="000000" w:themeColor="text1"/>
          <w:sz w:val="24"/>
          <w:szCs w:val="24"/>
        </w:rPr>
      </w:pPr>
      <w:r w:rsidRPr="006C7DAB">
        <w:rPr>
          <w:rFonts w:ascii="Times New Roman" w:eastAsia="Times New Roman" w:hAnsi="Times New Roman" w:cs="Times New Roman"/>
          <w:color w:val="000000" w:themeColor="text1"/>
          <w:sz w:val="24"/>
          <w:szCs w:val="24"/>
        </w:rPr>
        <w:t>A</w:t>
      </w:r>
      <w:r w:rsidR="00526285" w:rsidRPr="006C7DAB">
        <w:rPr>
          <w:rFonts w:ascii="Times New Roman" w:eastAsia="Times New Roman" w:hAnsi="Times New Roman" w:cs="Times New Roman"/>
          <w:color w:val="000000" w:themeColor="text1"/>
          <w:sz w:val="24"/>
          <w:szCs w:val="24"/>
        </w:rPr>
        <w:t>llow users to configure the appearance of redactions.</w:t>
      </w:r>
    </w:p>
    <w:p w14:paraId="173EB5CB" w14:textId="77777777" w:rsidR="00361D87" w:rsidRPr="006C7DAB" w:rsidRDefault="00361D87" w:rsidP="00731862">
      <w:pPr>
        <w:pStyle w:val="ListParagraph"/>
        <w:spacing w:after="0"/>
        <w:ind w:left="1620"/>
        <w:contextualSpacing w:val="0"/>
        <w:rPr>
          <w:rFonts w:ascii="Times New Roman" w:eastAsia="Times New Roman" w:hAnsi="Times New Roman" w:cs="Times New Roman"/>
          <w:color w:val="000000" w:themeColor="text1"/>
          <w:sz w:val="24"/>
          <w:szCs w:val="24"/>
        </w:rPr>
      </w:pPr>
    </w:p>
    <w:p w14:paraId="6ED00B96" w14:textId="18C783C3" w:rsidR="00D97F44" w:rsidRPr="00731862" w:rsidRDefault="00BA41AC" w:rsidP="00362FFF">
      <w:pPr>
        <w:pStyle w:val="ListParagraph"/>
        <w:numPr>
          <w:ilvl w:val="2"/>
          <w:numId w:val="127"/>
        </w:numPr>
        <w:spacing w:after="0"/>
        <w:ind w:left="1440" w:hanging="720"/>
        <w:contextualSpacing w:val="0"/>
        <w:rPr>
          <w:rFonts w:ascii="Times New Roman" w:hAnsi="Times New Roman" w:cs="Times New Roman"/>
          <w:b/>
          <w:bCs/>
          <w:color w:val="000000" w:themeColor="text1"/>
          <w:sz w:val="24"/>
          <w:szCs w:val="24"/>
        </w:rPr>
      </w:pPr>
      <w:r w:rsidRPr="00731862">
        <w:rPr>
          <w:rFonts w:ascii="Times New Roman" w:hAnsi="Times New Roman" w:cs="Times New Roman"/>
          <w:b/>
          <w:bCs/>
          <w:sz w:val="24"/>
          <w:szCs w:val="24"/>
          <w:lang w:val="en"/>
        </w:rPr>
        <w:t xml:space="preserve">Additional General </w:t>
      </w:r>
      <w:r w:rsidR="006C7DAB" w:rsidRPr="00731862">
        <w:rPr>
          <w:rFonts w:ascii="Times New Roman" w:hAnsi="Times New Roman" w:cs="Times New Roman"/>
          <w:b/>
          <w:bCs/>
          <w:sz w:val="24"/>
          <w:szCs w:val="24"/>
          <w:lang w:val="en"/>
        </w:rPr>
        <w:t xml:space="preserve">Solution </w:t>
      </w:r>
      <w:r w:rsidRPr="00731862">
        <w:rPr>
          <w:rFonts w:ascii="Times New Roman" w:hAnsi="Times New Roman" w:cs="Times New Roman"/>
          <w:b/>
          <w:bCs/>
          <w:sz w:val="24"/>
          <w:szCs w:val="24"/>
          <w:lang w:val="en"/>
        </w:rPr>
        <w:t>Requirements</w:t>
      </w:r>
    </w:p>
    <w:p w14:paraId="1F7F0B8E" w14:textId="77777777" w:rsidR="003E4018" w:rsidRPr="00731862" w:rsidRDefault="003E4018" w:rsidP="00731862">
      <w:pPr>
        <w:pStyle w:val="ListParagraph"/>
        <w:spacing w:after="0"/>
        <w:ind w:left="1440"/>
        <w:contextualSpacing w:val="0"/>
        <w:rPr>
          <w:rFonts w:ascii="Times New Roman" w:hAnsi="Times New Roman" w:cs="Times New Roman"/>
          <w:b/>
          <w:bCs/>
          <w:color w:val="000000" w:themeColor="text1"/>
          <w:sz w:val="24"/>
          <w:szCs w:val="24"/>
        </w:rPr>
      </w:pPr>
    </w:p>
    <w:p w14:paraId="7BBA95A4" w14:textId="39167F58" w:rsidR="00D97F44" w:rsidRPr="006C7DAB" w:rsidRDefault="00BA41AC" w:rsidP="00A775C9">
      <w:pPr>
        <w:spacing w:after="0"/>
        <w:ind w:left="720"/>
        <w:rPr>
          <w:rFonts w:ascii="Times New Roman" w:eastAsia="Times New Roman" w:hAnsi="Times New Roman" w:cs="Times New Roman"/>
          <w:color w:val="000000" w:themeColor="text1"/>
          <w:sz w:val="24"/>
          <w:szCs w:val="24"/>
        </w:rPr>
      </w:pPr>
      <w:r w:rsidRPr="006C7DAB">
        <w:rPr>
          <w:rFonts w:ascii="Times New Roman" w:eastAsia="Times New Roman" w:hAnsi="Times New Roman" w:cs="Times New Roman"/>
          <w:color w:val="000000" w:themeColor="text1"/>
          <w:sz w:val="24"/>
          <w:szCs w:val="24"/>
        </w:rPr>
        <w:t xml:space="preserve">The </w:t>
      </w:r>
      <w:r w:rsidR="00B934AF" w:rsidRPr="006C7DAB">
        <w:rPr>
          <w:rFonts w:ascii="Times New Roman" w:eastAsia="Times New Roman" w:hAnsi="Times New Roman" w:cs="Times New Roman"/>
          <w:color w:val="000000" w:themeColor="text1"/>
          <w:sz w:val="24"/>
          <w:szCs w:val="24"/>
        </w:rPr>
        <w:t>Contractor</w:t>
      </w:r>
      <w:r w:rsidRPr="006C7DAB">
        <w:rPr>
          <w:rFonts w:ascii="Times New Roman" w:eastAsia="Times New Roman" w:hAnsi="Times New Roman" w:cs="Times New Roman"/>
          <w:color w:val="000000" w:themeColor="text1"/>
          <w:sz w:val="24"/>
          <w:szCs w:val="24"/>
        </w:rPr>
        <w:t xml:space="preserve"> shall provide additional support as follows:</w:t>
      </w:r>
    </w:p>
    <w:p w14:paraId="24B423A0" w14:textId="77777777" w:rsidR="003E4018" w:rsidRPr="006C7DAB" w:rsidRDefault="003E4018" w:rsidP="00731862">
      <w:pPr>
        <w:spacing w:after="0"/>
        <w:ind w:left="720"/>
        <w:rPr>
          <w:rFonts w:ascii="Times New Roman" w:eastAsia="Times New Roman" w:hAnsi="Times New Roman" w:cs="Times New Roman"/>
          <w:color w:val="000000" w:themeColor="text1"/>
          <w:sz w:val="24"/>
          <w:szCs w:val="24"/>
        </w:rPr>
      </w:pPr>
    </w:p>
    <w:p w14:paraId="20151379" w14:textId="2F3CC0F1" w:rsidR="00D97F44" w:rsidRPr="00731862" w:rsidRDefault="00BA41AC" w:rsidP="00731862">
      <w:pPr>
        <w:pStyle w:val="ListParagraph"/>
        <w:numPr>
          <w:ilvl w:val="3"/>
          <w:numId w:val="127"/>
        </w:numPr>
        <w:spacing w:after="0"/>
        <w:ind w:left="1620" w:hanging="900"/>
        <w:contextualSpacing w:val="0"/>
        <w:rPr>
          <w:b/>
          <w:color w:val="000000" w:themeColor="text1"/>
        </w:rPr>
      </w:pPr>
      <w:r w:rsidRPr="00731862">
        <w:rPr>
          <w:rFonts w:ascii="Times New Roman" w:eastAsia="Times New Roman" w:hAnsi="Times New Roman" w:cs="Times New Roman"/>
          <w:color w:val="000000" w:themeColor="text1"/>
          <w:sz w:val="24"/>
          <w:szCs w:val="24"/>
        </w:rPr>
        <w:t xml:space="preserve">Tool(s) must be Americans with Disabilities Act </w:t>
      </w:r>
      <w:r w:rsidR="00CF1657" w:rsidRPr="00731862">
        <w:rPr>
          <w:rFonts w:ascii="Times New Roman" w:eastAsia="Times New Roman" w:hAnsi="Times New Roman" w:cs="Times New Roman"/>
          <w:color w:val="000000" w:themeColor="text1"/>
          <w:sz w:val="24"/>
          <w:szCs w:val="24"/>
        </w:rPr>
        <w:t xml:space="preserve">(ADA) </w:t>
      </w:r>
      <w:r w:rsidRPr="00731862">
        <w:rPr>
          <w:rFonts w:ascii="Times New Roman" w:eastAsia="Times New Roman" w:hAnsi="Times New Roman" w:cs="Times New Roman"/>
          <w:color w:val="000000" w:themeColor="text1"/>
          <w:sz w:val="24"/>
          <w:szCs w:val="24"/>
        </w:rPr>
        <w:t>Section 508 compliant.</w:t>
      </w:r>
    </w:p>
    <w:p w14:paraId="04D6F2E4" w14:textId="3168E48F" w:rsidR="00BA41AC" w:rsidRPr="00731862" w:rsidRDefault="00BA41AC" w:rsidP="00731862">
      <w:pPr>
        <w:pStyle w:val="ListParagraph"/>
        <w:numPr>
          <w:ilvl w:val="3"/>
          <w:numId w:val="127"/>
        </w:numPr>
        <w:spacing w:after="0"/>
        <w:ind w:left="1620" w:hanging="900"/>
        <w:contextualSpacing w:val="0"/>
        <w:rPr>
          <w:b/>
          <w:color w:val="000000" w:themeColor="text1"/>
        </w:rPr>
      </w:pPr>
      <w:r w:rsidRPr="00731862">
        <w:rPr>
          <w:rFonts w:ascii="Times New Roman" w:eastAsia="Times New Roman" w:hAnsi="Times New Roman" w:cs="Times New Roman"/>
          <w:color w:val="000000" w:themeColor="text1"/>
          <w:sz w:val="24"/>
          <w:szCs w:val="24"/>
        </w:rPr>
        <w:t xml:space="preserve">Provide external media to ship data to Treasury personnel or third parties as specified by end-user. </w:t>
      </w:r>
    </w:p>
    <w:p w14:paraId="4530B892" w14:textId="77777777" w:rsidR="00BA41AC" w:rsidRPr="00361CF7" w:rsidRDefault="00BA41AC" w:rsidP="00731862">
      <w:pPr>
        <w:pStyle w:val="ListParagraph"/>
        <w:numPr>
          <w:ilvl w:val="4"/>
          <w:numId w:val="127"/>
        </w:numPr>
        <w:tabs>
          <w:tab w:val="left" w:pos="2700"/>
        </w:tabs>
        <w:spacing w:after="0"/>
        <w:ind w:left="2700" w:hanging="108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sz w:val="24"/>
          <w:szCs w:val="24"/>
        </w:rPr>
        <w:t>Data must be encrypted and shipped to the specifications as detailed by the Treasury. A minimum of FIPS 140-2 validated encryption shall be applied to all data stored on external media.</w:t>
      </w:r>
    </w:p>
    <w:p w14:paraId="0A93040D" w14:textId="1FEEED90" w:rsidR="005F39DD" w:rsidRPr="00B15A36" w:rsidRDefault="00BA41AC" w:rsidP="00731862">
      <w:pPr>
        <w:pStyle w:val="ListParagraph"/>
        <w:numPr>
          <w:ilvl w:val="3"/>
          <w:numId w:val="127"/>
        </w:numPr>
        <w:spacing w:after="0"/>
        <w:ind w:left="1620" w:hanging="900"/>
        <w:contextualSpacing w:val="0"/>
        <w:rPr>
          <w:rFonts w:ascii="Times New Roman" w:eastAsia="Times New Roman" w:hAnsi="Times New Roman" w:cs="Times New Roman"/>
          <w:vanish/>
          <w:color w:val="000000" w:themeColor="text1"/>
          <w:sz w:val="24"/>
          <w:szCs w:val="24"/>
        </w:rPr>
      </w:pPr>
      <w:r w:rsidRPr="00731862">
        <w:rPr>
          <w:rFonts w:ascii="Times New Roman" w:eastAsia="Times New Roman" w:hAnsi="Times New Roman" w:cs="Times New Roman"/>
          <w:color w:val="000000" w:themeColor="text1"/>
          <w:sz w:val="24"/>
          <w:szCs w:val="24"/>
        </w:rPr>
        <w:t>Receive and utilize data</w:t>
      </w:r>
      <w:r w:rsidRPr="00361CF7">
        <w:rPr>
          <w:rFonts w:ascii="Times New Roman" w:eastAsia="Times New Roman" w:hAnsi="Times New Roman" w:cs="Times New Roman"/>
          <w:color w:val="000000" w:themeColor="text1"/>
          <w:sz w:val="24"/>
          <w:szCs w:val="24"/>
        </w:rPr>
        <w:t xml:space="preserve"> on external media shipped from the Treasury or third parties to load to system.</w:t>
      </w:r>
    </w:p>
    <w:p w14:paraId="2F728B14" w14:textId="08FC3638" w:rsidR="00BA41AC" w:rsidRPr="00361CF7" w:rsidRDefault="005D454F" w:rsidP="00731862">
      <w:pPr>
        <w:pStyle w:val="ListParagraph"/>
        <w:numPr>
          <w:ilvl w:val="4"/>
          <w:numId w:val="127"/>
        </w:numPr>
        <w:tabs>
          <w:tab w:val="left" w:pos="2700"/>
        </w:tabs>
        <w:spacing w:after="0"/>
        <w:ind w:left="2700" w:hanging="1080"/>
        <w:contextualSpacing w:val="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w:t>
      </w:r>
      <w:r w:rsidR="00BA41AC" w:rsidRPr="00361CF7">
        <w:rPr>
          <w:rFonts w:ascii="Times New Roman" w:eastAsia="Times New Roman" w:hAnsi="Times New Roman" w:cs="Times New Roman"/>
          <w:color w:val="000000" w:themeColor="text1"/>
          <w:sz w:val="24"/>
          <w:szCs w:val="24"/>
        </w:rPr>
        <w:t>Data must be encrypted and shipped to the specifications detailed by the Treasury. A minimum of FIPS 140-2 validated encryption shall be applied to all data stored on external media.</w:t>
      </w:r>
    </w:p>
    <w:p w14:paraId="584E4A9E" w14:textId="77777777" w:rsidR="00BA41AC" w:rsidRPr="00361CF7" w:rsidRDefault="00BA41AC" w:rsidP="00731862">
      <w:pPr>
        <w:pStyle w:val="ListParagraph"/>
        <w:numPr>
          <w:ilvl w:val="3"/>
          <w:numId w:val="127"/>
        </w:numPr>
        <w:spacing w:after="0"/>
        <w:ind w:left="1620" w:hanging="90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Collect ESI directly from online repositories and content providers.</w:t>
      </w:r>
    </w:p>
    <w:p w14:paraId="4E916CC2" w14:textId="77777777" w:rsidR="00BA41AC" w:rsidRPr="00361CF7" w:rsidRDefault="00BA41AC" w:rsidP="00731862">
      <w:pPr>
        <w:pStyle w:val="ListParagraph"/>
        <w:numPr>
          <w:ilvl w:val="3"/>
          <w:numId w:val="127"/>
        </w:numPr>
        <w:spacing w:after="0"/>
        <w:ind w:left="1620" w:hanging="90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Produce ESI directly to online repositories.</w:t>
      </w:r>
    </w:p>
    <w:p w14:paraId="3C0634C1" w14:textId="77777777" w:rsidR="00BA41AC" w:rsidRPr="00361CF7" w:rsidRDefault="00BA41AC" w:rsidP="00731862">
      <w:pPr>
        <w:pStyle w:val="ListParagraph"/>
        <w:numPr>
          <w:ilvl w:val="3"/>
          <w:numId w:val="127"/>
        </w:numPr>
        <w:spacing w:after="0"/>
        <w:ind w:left="1620" w:hanging="90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 xml:space="preserve">Browser-based, browser-agnostic user interface. </w:t>
      </w:r>
    </w:p>
    <w:p w14:paraId="5522A7A1" w14:textId="77777777" w:rsidR="00BA41AC" w:rsidRPr="00361CF7" w:rsidRDefault="00BA41AC" w:rsidP="00731862">
      <w:pPr>
        <w:pStyle w:val="ListParagraph"/>
        <w:numPr>
          <w:ilvl w:val="3"/>
          <w:numId w:val="127"/>
        </w:numPr>
        <w:spacing w:after="0"/>
        <w:ind w:left="1620" w:hanging="90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Support for multiple browser windows/screens (e.g., viewer image on one screen, user workspace on another).</w:t>
      </w:r>
    </w:p>
    <w:p w14:paraId="2D85AB53" w14:textId="2C1C794B" w:rsidR="00BA41AC" w:rsidRPr="00361CF7" w:rsidRDefault="00BA41AC" w:rsidP="00731862">
      <w:pPr>
        <w:pStyle w:val="ListParagraph"/>
        <w:numPr>
          <w:ilvl w:val="3"/>
          <w:numId w:val="127"/>
        </w:numPr>
        <w:spacing w:after="0"/>
        <w:ind w:left="1620" w:hanging="90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User interface functionality on the SaaS solution shall be customizable by bureaus/office workspace, case types, requester profile, reviewer profile, or reviewer status (with multiple interfaces available for different types of users in a single case or across cases). The SaaS solution shall also provide the ability to clone/copy case/request data set or subset of case/request data. The existing solution</w:t>
      </w:r>
      <w:r w:rsidR="00A450C8">
        <w:rPr>
          <w:rFonts w:ascii="Times New Roman" w:eastAsia="Times New Roman" w:hAnsi="Times New Roman" w:cs="Times New Roman"/>
          <w:color w:val="000000" w:themeColor="text1"/>
          <w:sz w:val="24"/>
          <w:szCs w:val="24"/>
        </w:rPr>
        <w:t>s</w:t>
      </w:r>
      <w:r w:rsidRPr="00361CF7">
        <w:rPr>
          <w:rFonts w:ascii="Times New Roman" w:eastAsia="Times New Roman" w:hAnsi="Times New Roman" w:cs="Times New Roman"/>
          <w:color w:val="000000" w:themeColor="text1"/>
          <w:sz w:val="24"/>
          <w:szCs w:val="24"/>
        </w:rPr>
        <w:t xml:space="preserve"> at minimum </w:t>
      </w:r>
      <w:r w:rsidR="00A450C8">
        <w:rPr>
          <w:rFonts w:ascii="Times New Roman" w:eastAsia="Times New Roman" w:hAnsi="Times New Roman" w:cs="Times New Roman"/>
          <w:color w:val="000000" w:themeColor="text1"/>
          <w:sz w:val="24"/>
          <w:szCs w:val="24"/>
        </w:rPr>
        <w:t>are</w:t>
      </w:r>
      <w:r w:rsidR="00A450C8" w:rsidRPr="00361CF7">
        <w:rPr>
          <w:rFonts w:ascii="Times New Roman" w:eastAsia="Times New Roman" w:hAnsi="Times New Roman" w:cs="Times New Roman"/>
          <w:color w:val="000000" w:themeColor="text1"/>
          <w:sz w:val="24"/>
          <w:szCs w:val="24"/>
        </w:rPr>
        <w:t xml:space="preserve"> </w:t>
      </w:r>
      <w:r w:rsidRPr="00361CF7">
        <w:rPr>
          <w:rFonts w:ascii="Times New Roman" w:eastAsia="Times New Roman" w:hAnsi="Times New Roman" w:cs="Times New Roman"/>
          <w:color w:val="000000" w:themeColor="text1"/>
          <w:sz w:val="24"/>
          <w:szCs w:val="24"/>
        </w:rPr>
        <w:t xml:space="preserve">expected to provide customizability by case and by reviewer status. </w:t>
      </w:r>
    </w:p>
    <w:p w14:paraId="7C0A4ED7" w14:textId="5B65ECC4" w:rsidR="00BA41AC" w:rsidRPr="00361CF7" w:rsidRDefault="00BA41AC" w:rsidP="00731862">
      <w:pPr>
        <w:pStyle w:val="ListParagraph"/>
        <w:numPr>
          <w:ilvl w:val="3"/>
          <w:numId w:val="127"/>
        </w:numPr>
        <w:spacing w:after="0"/>
        <w:ind w:left="1620" w:hanging="90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 xml:space="preserve">All tools supplied by </w:t>
      </w:r>
      <w:r w:rsidR="00B934AF">
        <w:rPr>
          <w:rFonts w:ascii="Times New Roman" w:eastAsia="Times New Roman" w:hAnsi="Times New Roman" w:cs="Times New Roman"/>
          <w:color w:val="000000" w:themeColor="text1"/>
          <w:sz w:val="24"/>
          <w:szCs w:val="24"/>
        </w:rPr>
        <w:t>Contractor</w:t>
      </w:r>
      <w:r w:rsidRPr="00361CF7">
        <w:rPr>
          <w:rFonts w:ascii="Times New Roman" w:eastAsia="Times New Roman" w:hAnsi="Times New Roman" w:cs="Times New Roman"/>
          <w:color w:val="000000" w:themeColor="text1"/>
          <w:sz w:val="24"/>
          <w:szCs w:val="24"/>
        </w:rPr>
        <w:t xml:space="preserve"> must be able to report usage, data processing, error identification and activities as specified by Treasury personnel.</w:t>
      </w:r>
    </w:p>
    <w:p w14:paraId="327F7715" w14:textId="7038EFB8" w:rsidR="00BA41AC" w:rsidRPr="00361CF7" w:rsidRDefault="00BA41AC" w:rsidP="00731862">
      <w:pPr>
        <w:pStyle w:val="ListParagraph"/>
        <w:numPr>
          <w:ilvl w:val="3"/>
          <w:numId w:val="127"/>
        </w:numPr>
        <w:spacing w:after="0"/>
        <w:ind w:left="1620" w:hanging="90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 xml:space="preserve">Permit customized scripting produced by the Treasury or by the </w:t>
      </w:r>
      <w:r w:rsidR="00B934AF">
        <w:rPr>
          <w:rFonts w:ascii="Times New Roman" w:eastAsia="Times New Roman" w:hAnsi="Times New Roman" w:cs="Times New Roman"/>
          <w:color w:val="000000" w:themeColor="text1"/>
          <w:sz w:val="24"/>
          <w:szCs w:val="24"/>
        </w:rPr>
        <w:t>Contractor</w:t>
      </w:r>
      <w:r w:rsidRPr="00361CF7">
        <w:rPr>
          <w:rFonts w:ascii="Times New Roman" w:eastAsia="Times New Roman" w:hAnsi="Times New Roman" w:cs="Times New Roman"/>
          <w:color w:val="000000" w:themeColor="text1"/>
          <w:sz w:val="24"/>
          <w:szCs w:val="24"/>
        </w:rPr>
        <w:t xml:space="preserve">. </w:t>
      </w:r>
    </w:p>
    <w:p w14:paraId="5F082689" w14:textId="77777777" w:rsidR="00BA41AC" w:rsidRPr="00361CF7" w:rsidRDefault="00BA41AC" w:rsidP="00731862">
      <w:pPr>
        <w:pStyle w:val="ListParagraph"/>
        <w:numPr>
          <w:ilvl w:val="3"/>
          <w:numId w:val="127"/>
        </w:numPr>
        <w:spacing w:after="0"/>
        <w:ind w:left="1620" w:hanging="90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 xml:space="preserve">Ability to handle </w:t>
      </w:r>
      <w:proofErr w:type="gramStart"/>
      <w:r w:rsidRPr="00361CF7">
        <w:rPr>
          <w:rFonts w:ascii="Times New Roman" w:eastAsia="Times New Roman" w:hAnsi="Times New Roman" w:cs="Times New Roman"/>
          <w:color w:val="000000" w:themeColor="text1"/>
          <w:sz w:val="24"/>
          <w:szCs w:val="24"/>
        </w:rPr>
        <w:t>deposition</w:t>
      </w:r>
      <w:proofErr w:type="gramEnd"/>
      <w:r w:rsidRPr="00361CF7">
        <w:rPr>
          <w:rFonts w:ascii="Times New Roman" w:eastAsia="Times New Roman" w:hAnsi="Times New Roman" w:cs="Times New Roman"/>
          <w:color w:val="000000" w:themeColor="text1"/>
          <w:sz w:val="24"/>
          <w:szCs w:val="24"/>
        </w:rPr>
        <w:t xml:space="preserve"> or transcripts, including: </w:t>
      </w:r>
    </w:p>
    <w:p w14:paraId="56BB41AA" w14:textId="77777777" w:rsidR="00BA41AC" w:rsidRPr="00361CF7" w:rsidRDefault="00BA41AC" w:rsidP="00731862">
      <w:pPr>
        <w:pStyle w:val="ListParagraph"/>
        <w:numPr>
          <w:ilvl w:val="4"/>
          <w:numId w:val="127"/>
        </w:numPr>
        <w:tabs>
          <w:tab w:val="left" w:pos="2700"/>
        </w:tabs>
        <w:spacing w:after="0"/>
        <w:ind w:left="2700" w:hanging="108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Boolean searching and search result highlighting/tagging/reporting.</w:t>
      </w:r>
    </w:p>
    <w:p w14:paraId="68D3062D" w14:textId="77777777" w:rsidR="00BA41AC" w:rsidRPr="00361CF7" w:rsidRDefault="00BA41AC" w:rsidP="00731862">
      <w:pPr>
        <w:pStyle w:val="ListParagraph"/>
        <w:numPr>
          <w:ilvl w:val="4"/>
          <w:numId w:val="127"/>
        </w:numPr>
        <w:tabs>
          <w:tab w:val="left" w:pos="2700"/>
        </w:tabs>
        <w:spacing w:after="0"/>
        <w:ind w:left="2700" w:hanging="108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Transcript redaction capability.</w:t>
      </w:r>
    </w:p>
    <w:p w14:paraId="02A0CA03" w14:textId="77777777" w:rsidR="00BA41AC" w:rsidRPr="00361CF7" w:rsidRDefault="00BA41AC" w:rsidP="00731862">
      <w:pPr>
        <w:pStyle w:val="ListParagraph"/>
        <w:numPr>
          <w:ilvl w:val="4"/>
          <w:numId w:val="127"/>
        </w:numPr>
        <w:tabs>
          <w:tab w:val="left" w:pos="2700"/>
        </w:tabs>
        <w:spacing w:after="0"/>
        <w:ind w:left="2700" w:hanging="108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Linking transcripts to exhibits or other documents in the collection.</w:t>
      </w:r>
    </w:p>
    <w:p w14:paraId="6D728A83" w14:textId="77777777" w:rsidR="00BA41AC" w:rsidRPr="00361CF7" w:rsidRDefault="00BA41AC" w:rsidP="00731862">
      <w:pPr>
        <w:pStyle w:val="ListParagraph"/>
        <w:numPr>
          <w:ilvl w:val="4"/>
          <w:numId w:val="127"/>
        </w:numPr>
        <w:tabs>
          <w:tab w:val="left" w:pos="2700"/>
        </w:tabs>
        <w:spacing w:after="0"/>
        <w:ind w:left="2700" w:hanging="108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Creating word indices/concordances.</w:t>
      </w:r>
    </w:p>
    <w:p w14:paraId="5E38B0FC" w14:textId="1A94790C" w:rsidR="00BA41AC" w:rsidRPr="00361CF7" w:rsidRDefault="00BA41AC" w:rsidP="00731862">
      <w:pPr>
        <w:pStyle w:val="ListParagraph"/>
        <w:numPr>
          <w:ilvl w:val="3"/>
          <w:numId w:val="127"/>
        </w:numPr>
        <w:spacing w:after="0"/>
        <w:ind w:left="1620" w:hanging="90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lastRenderedPageBreak/>
        <w:t xml:space="preserve">The SaaS solution shall have the ability to </w:t>
      </w:r>
      <w:r w:rsidR="00043388" w:rsidRPr="00361CF7">
        <w:rPr>
          <w:rFonts w:ascii="Times New Roman" w:eastAsia="Times New Roman" w:hAnsi="Times New Roman" w:cs="Times New Roman"/>
          <w:color w:val="000000" w:themeColor="text1"/>
          <w:sz w:val="24"/>
          <w:szCs w:val="24"/>
        </w:rPr>
        <w:t>export,</w:t>
      </w:r>
      <w:r w:rsidRPr="00361CF7">
        <w:rPr>
          <w:rFonts w:ascii="Times New Roman" w:eastAsia="Times New Roman" w:hAnsi="Times New Roman" w:cs="Times New Roman"/>
          <w:color w:val="000000" w:themeColor="text1"/>
          <w:sz w:val="24"/>
          <w:szCs w:val="24"/>
        </w:rPr>
        <w:t xml:space="preserve"> or link specified documents, transcripts and excerpted text from documents or transcripts to LexisNexis </w:t>
      </w:r>
      <w:proofErr w:type="spellStart"/>
      <w:r w:rsidRPr="00361CF7">
        <w:rPr>
          <w:rFonts w:ascii="Times New Roman" w:eastAsia="Times New Roman" w:hAnsi="Times New Roman" w:cs="Times New Roman"/>
          <w:color w:val="000000" w:themeColor="text1"/>
          <w:sz w:val="24"/>
          <w:szCs w:val="24"/>
        </w:rPr>
        <w:t>CaseMap</w:t>
      </w:r>
      <w:proofErr w:type="spellEnd"/>
      <w:r w:rsidRPr="00361CF7">
        <w:rPr>
          <w:rFonts w:ascii="Times New Roman" w:eastAsia="Times New Roman" w:hAnsi="Times New Roman" w:cs="Times New Roman"/>
          <w:color w:val="000000" w:themeColor="text1"/>
          <w:sz w:val="24"/>
          <w:szCs w:val="24"/>
        </w:rPr>
        <w:t xml:space="preserve">, Microsoft OneNote, or any similar applications. The existing </w:t>
      </w:r>
      <w:r w:rsidR="00043388" w:rsidRPr="007C65AC">
        <w:rPr>
          <w:rFonts w:ascii="Times New Roman" w:eastAsia="Times New Roman" w:hAnsi="Times New Roman" w:cs="Times New Roman"/>
          <w:color w:val="000000" w:themeColor="text1"/>
          <w:sz w:val="24"/>
          <w:szCs w:val="24"/>
        </w:rPr>
        <w:t>solution</w:t>
      </w:r>
      <w:r w:rsidR="00043388">
        <w:rPr>
          <w:rFonts w:ascii="Times New Roman" w:eastAsia="Times New Roman" w:hAnsi="Times New Roman" w:cs="Times New Roman"/>
          <w:color w:val="000000" w:themeColor="text1"/>
          <w:sz w:val="24"/>
          <w:szCs w:val="24"/>
        </w:rPr>
        <w:t>s</w:t>
      </w:r>
      <w:r w:rsidR="00043388" w:rsidRPr="00361CF7">
        <w:rPr>
          <w:rFonts w:ascii="Times New Roman" w:eastAsia="Times New Roman" w:hAnsi="Times New Roman" w:cs="Times New Roman"/>
          <w:color w:val="000000" w:themeColor="text1"/>
          <w:sz w:val="24"/>
          <w:szCs w:val="24"/>
        </w:rPr>
        <w:t xml:space="preserve"> at</w:t>
      </w:r>
      <w:r w:rsidRPr="00361CF7">
        <w:rPr>
          <w:rFonts w:ascii="Times New Roman" w:eastAsia="Times New Roman" w:hAnsi="Times New Roman" w:cs="Times New Roman"/>
          <w:color w:val="000000" w:themeColor="text1"/>
          <w:sz w:val="24"/>
          <w:szCs w:val="24"/>
        </w:rPr>
        <w:t xml:space="preserve"> minimum </w:t>
      </w:r>
      <w:r w:rsidR="00A450C8" w:rsidRPr="00361CF7">
        <w:rPr>
          <w:rFonts w:ascii="Times New Roman" w:eastAsia="Times New Roman" w:hAnsi="Times New Roman" w:cs="Times New Roman"/>
          <w:color w:val="000000" w:themeColor="text1"/>
          <w:sz w:val="24"/>
          <w:szCs w:val="24"/>
        </w:rPr>
        <w:t>are</w:t>
      </w:r>
      <w:r w:rsidRPr="00361CF7">
        <w:rPr>
          <w:rFonts w:ascii="Times New Roman" w:eastAsia="Times New Roman" w:hAnsi="Times New Roman" w:cs="Times New Roman"/>
          <w:color w:val="000000" w:themeColor="text1"/>
          <w:sz w:val="24"/>
          <w:szCs w:val="24"/>
        </w:rPr>
        <w:t xml:space="preserve"> expected to support LexisNexis </w:t>
      </w:r>
      <w:proofErr w:type="spellStart"/>
      <w:r w:rsidRPr="00361CF7">
        <w:rPr>
          <w:rFonts w:ascii="Times New Roman" w:eastAsia="Times New Roman" w:hAnsi="Times New Roman" w:cs="Times New Roman"/>
          <w:color w:val="000000" w:themeColor="text1"/>
          <w:sz w:val="24"/>
          <w:szCs w:val="24"/>
        </w:rPr>
        <w:t>CaseMap</w:t>
      </w:r>
      <w:proofErr w:type="spellEnd"/>
      <w:r w:rsidRPr="00361CF7">
        <w:rPr>
          <w:rFonts w:ascii="Times New Roman" w:eastAsia="Times New Roman" w:hAnsi="Times New Roman" w:cs="Times New Roman"/>
          <w:color w:val="000000" w:themeColor="text1"/>
          <w:sz w:val="24"/>
          <w:szCs w:val="24"/>
        </w:rPr>
        <w:t xml:space="preserve"> and Microsoft OneNote. </w:t>
      </w:r>
    </w:p>
    <w:p w14:paraId="3FEAABF5" w14:textId="4CF4926E" w:rsidR="00BA41AC" w:rsidRPr="00361CF7" w:rsidRDefault="00BA41AC" w:rsidP="00731862">
      <w:pPr>
        <w:pStyle w:val="ListParagraph"/>
        <w:numPr>
          <w:ilvl w:val="3"/>
          <w:numId w:val="127"/>
        </w:numPr>
        <w:spacing w:after="0"/>
        <w:ind w:left="1620" w:hanging="90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 xml:space="preserve">Agency technical personnel must be able to remotely manage processing and administrative functions in the tool, as well as have the option to utilize </w:t>
      </w:r>
      <w:r w:rsidR="00B934AF">
        <w:rPr>
          <w:rFonts w:ascii="Times New Roman" w:eastAsia="Times New Roman" w:hAnsi="Times New Roman" w:cs="Times New Roman"/>
          <w:color w:val="000000" w:themeColor="text1"/>
          <w:sz w:val="24"/>
          <w:szCs w:val="24"/>
        </w:rPr>
        <w:t>Contractor</w:t>
      </w:r>
      <w:r w:rsidRPr="00361CF7">
        <w:rPr>
          <w:rFonts w:ascii="Times New Roman" w:eastAsia="Times New Roman" w:hAnsi="Times New Roman" w:cs="Times New Roman"/>
          <w:color w:val="000000" w:themeColor="text1"/>
          <w:sz w:val="24"/>
          <w:szCs w:val="24"/>
        </w:rPr>
        <w:t xml:space="preserve"> personnel to do so at the agency’s discretion.  </w:t>
      </w:r>
    </w:p>
    <w:p w14:paraId="28D3ABE0" w14:textId="5DA27454" w:rsidR="00BA41AC" w:rsidRPr="00361CF7" w:rsidRDefault="00BA41AC" w:rsidP="00731862">
      <w:pPr>
        <w:pStyle w:val="ListParagraph"/>
        <w:numPr>
          <w:ilvl w:val="3"/>
          <w:numId w:val="127"/>
        </w:numPr>
        <w:spacing w:after="0"/>
        <w:ind w:left="1620" w:hanging="90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 xml:space="preserve">Produce documentation to support Treasury’s use of </w:t>
      </w:r>
      <w:r w:rsidR="00B934AF">
        <w:rPr>
          <w:rFonts w:ascii="Times New Roman" w:eastAsia="Times New Roman" w:hAnsi="Times New Roman" w:cs="Times New Roman"/>
          <w:color w:val="000000" w:themeColor="text1"/>
          <w:sz w:val="24"/>
          <w:szCs w:val="24"/>
        </w:rPr>
        <w:t>Contractor</w:t>
      </w:r>
      <w:r w:rsidRPr="00361CF7">
        <w:rPr>
          <w:rFonts w:ascii="Times New Roman" w:eastAsia="Times New Roman" w:hAnsi="Times New Roman" w:cs="Times New Roman"/>
          <w:color w:val="000000" w:themeColor="text1"/>
          <w:sz w:val="24"/>
          <w:szCs w:val="24"/>
        </w:rPr>
        <w:t xml:space="preserve">’s capabilities. Of the </w:t>
      </w:r>
      <w:proofErr w:type="gramStart"/>
      <w:r w:rsidRPr="00361CF7">
        <w:rPr>
          <w:rFonts w:ascii="Times New Roman" w:eastAsia="Times New Roman" w:hAnsi="Times New Roman" w:cs="Times New Roman"/>
          <w:color w:val="000000" w:themeColor="text1"/>
          <w:sz w:val="24"/>
          <w:szCs w:val="24"/>
        </w:rPr>
        <w:t>below documentation</w:t>
      </w:r>
      <w:proofErr w:type="gramEnd"/>
      <w:r w:rsidRPr="00361CF7">
        <w:rPr>
          <w:rFonts w:ascii="Times New Roman" w:eastAsia="Times New Roman" w:hAnsi="Times New Roman" w:cs="Times New Roman"/>
          <w:color w:val="000000" w:themeColor="text1"/>
          <w:sz w:val="24"/>
          <w:szCs w:val="24"/>
        </w:rPr>
        <w:t>, the existing solution</w:t>
      </w:r>
      <w:r w:rsidR="00A450C8">
        <w:rPr>
          <w:rFonts w:ascii="Times New Roman" w:eastAsia="Times New Roman" w:hAnsi="Times New Roman" w:cs="Times New Roman"/>
          <w:color w:val="000000" w:themeColor="text1"/>
          <w:sz w:val="24"/>
          <w:szCs w:val="24"/>
        </w:rPr>
        <w:t>s</w:t>
      </w:r>
      <w:r w:rsidRPr="00361CF7">
        <w:rPr>
          <w:rFonts w:ascii="Times New Roman" w:eastAsia="Times New Roman" w:hAnsi="Times New Roman" w:cs="Times New Roman"/>
          <w:color w:val="000000" w:themeColor="text1"/>
          <w:sz w:val="24"/>
          <w:szCs w:val="24"/>
        </w:rPr>
        <w:t xml:space="preserve"> shall at minimum have process manuals and user guides. </w:t>
      </w:r>
    </w:p>
    <w:p w14:paraId="5B7569FE" w14:textId="3619613A" w:rsidR="00BA41AC" w:rsidRPr="00361CF7" w:rsidRDefault="00BA41AC" w:rsidP="00731862">
      <w:pPr>
        <w:pStyle w:val="ListParagraph"/>
        <w:numPr>
          <w:ilvl w:val="4"/>
          <w:numId w:val="127"/>
        </w:numPr>
        <w:spacing w:after="0"/>
        <w:ind w:left="2700" w:hanging="108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 xml:space="preserve">Process Manuals: these documents will provide specific instructions on all processes needed to utilize the capabilities provided by </w:t>
      </w:r>
      <w:r w:rsidR="00B934AF">
        <w:rPr>
          <w:rFonts w:ascii="Times New Roman" w:eastAsia="Times New Roman" w:hAnsi="Times New Roman" w:cs="Times New Roman"/>
          <w:color w:val="000000" w:themeColor="text1"/>
          <w:sz w:val="24"/>
          <w:szCs w:val="24"/>
        </w:rPr>
        <w:t>Contractor</w:t>
      </w:r>
      <w:r w:rsidRPr="00361CF7">
        <w:rPr>
          <w:rFonts w:ascii="Times New Roman" w:eastAsia="Times New Roman" w:hAnsi="Times New Roman" w:cs="Times New Roman"/>
          <w:color w:val="000000" w:themeColor="text1"/>
          <w:sz w:val="24"/>
          <w:szCs w:val="24"/>
        </w:rPr>
        <w:t>.</w:t>
      </w:r>
    </w:p>
    <w:p w14:paraId="42702943" w14:textId="77777777" w:rsidR="00BA41AC" w:rsidRPr="00361CF7" w:rsidRDefault="00BA41AC" w:rsidP="00731862">
      <w:pPr>
        <w:pStyle w:val="ListParagraph"/>
        <w:numPr>
          <w:ilvl w:val="4"/>
          <w:numId w:val="127"/>
        </w:numPr>
        <w:spacing w:after="0"/>
        <w:ind w:left="2700" w:hanging="108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System Administration, Power User, End-User Guides: these documents will be distributed to all Treasury system support users/power users/end users and will serve as an internal guide.</w:t>
      </w:r>
    </w:p>
    <w:p w14:paraId="63EBD012" w14:textId="77777777" w:rsidR="00BA41AC" w:rsidRPr="00361CF7" w:rsidRDefault="00BA41AC" w:rsidP="00731862">
      <w:pPr>
        <w:pStyle w:val="ListParagraph"/>
        <w:numPr>
          <w:ilvl w:val="3"/>
          <w:numId w:val="127"/>
        </w:numPr>
        <w:spacing w:after="0"/>
        <w:ind w:left="1620" w:hanging="90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 xml:space="preserve">Support by contributing information and documentation for security and integration processes as required by Treasury IT to incorporate capabilities into enterprise architecture. </w:t>
      </w:r>
    </w:p>
    <w:p w14:paraId="689A2F7C" w14:textId="06B3D0D4" w:rsidR="00BA41AC" w:rsidRDefault="00BA41AC">
      <w:pPr>
        <w:pStyle w:val="ListParagraph"/>
        <w:numPr>
          <w:ilvl w:val="3"/>
          <w:numId w:val="127"/>
        </w:numPr>
        <w:spacing w:after="0"/>
        <w:ind w:left="1620" w:hanging="90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 xml:space="preserve">Must have ability to support high volume bulk data transfers to and from the Treasury to the </w:t>
      </w:r>
      <w:r w:rsidR="00B934AF">
        <w:rPr>
          <w:rFonts w:ascii="Times New Roman" w:eastAsia="Times New Roman" w:hAnsi="Times New Roman" w:cs="Times New Roman"/>
          <w:color w:val="000000" w:themeColor="text1"/>
          <w:sz w:val="24"/>
          <w:szCs w:val="24"/>
        </w:rPr>
        <w:t>Contractor</w:t>
      </w:r>
      <w:r w:rsidRPr="00361CF7">
        <w:rPr>
          <w:rFonts w:ascii="Times New Roman" w:eastAsia="Times New Roman" w:hAnsi="Times New Roman" w:cs="Times New Roman"/>
          <w:color w:val="000000" w:themeColor="text1"/>
          <w:sz w:val="24"/>
          <w:szCs w:val="24"/>
        </w:rPr>
        <w:t xml:space="preserve">’s systems. </w:t>
      </w:r>
    </w:p>
    <w:p w14:paraId="7E1C85EE" w14:textId="02F9920D" w:rsidR="00BA41AC" w:rsidRDefault="00BA41AC">
      <w:pPr>
        <w:pStyle w:val="ListParagraph"/>
        <w:numPr>
          <w:ilvl w:val="4"/>
          <w:numId w:val="127"/>
        </w:numPr>
        <w:spacing w:after="0"/>
        <w:ind w:left="2700" w:hanging="108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 xml:space="preserve">A solution ready to use (such as being a </w:t>
      </w:r>
      <w:proofErr w:type="spellStart"/>
      <w:r w:rsidRPr="00361CF7">
        <w:rPr>
          <w:rFonts w:ascii="Times New Roman" w:eastAsia="Times New Roman" w:hAnsi="Times New Roman" w:cs="Times New Roman"/>
          <w:color w:val="000000" w:themeColor="text1"/>
          <w:sz w:val="24"/>
          <w:szCs w:val="24"/>
        </w:rPr>
        <w:t>Netbond</w:t>
      </w:r>
      <w:proofErr w:type="spellEnd"/>
      <w:r w:rsidRPr="00361CF7">
        <w:rPr>
          <w:rFonts w:ascii="Times New Roman" w:eastAsia="Times New Roman" w:hAnsi="Times New Roman" w:cs="Times New Roman"/>
          <w:color w:val="000000" w:themeColor="text1"/>
          <w:sz w:val="24"/>
          <w:szCs w:val="24"/>
        </w:rPr>
        <w:t xml:space="preserve"> partner or </w:t>
      </w:r>
      <w:proofErr w:type="spellStart"/>
      <w:r w:rsidRPr="00361CF7">
        <w:rPr>
          <w:rFonts w:ascii="Times New Roman" w:eastAsia="Times New Roman" w:hAnsi="Times New Roman" w:cs="Times New Roman"/>
          <w:color w:val="000000" w:themeColor="text1"/>
          <w:sz w:val="24"/>
          <w:szCs w:val="24"/>
        </w:rPr>
        <w:t>Netbond</w:t>
      </w:r>
      <w:proofErr w:type="spellEnd"/>
      <w:r w:rsidRPr="00361CF7">
        <w:rPr>
          <w:rFonts w:ascii="Times New Roman" w:eastAsia="Times New Roman" w:hAnsi="Times New Roman" w:cs="Times New Roman"/>
          <w:color w:val="000000" w:themeColor="text1"/>
          <w:sz w:val="24"/>
          <w:szCs w:val="24"/>
        </w:rPr>
        <w:t xml:space="preserve">-compatible connection) by end of phase-in period is preferable but must be able to support this requirement before the start of option year </w:t>
      </w:r>
      <w:r w:rsidR="005E4F25" w:rsidRPr="00361CF7">
        <w:rPr>
          <w:rFonts w:ascii="Times New Roman" w:eastAsia="Times New Roman" w:hAnsi="Times New Roman" w:cs="Times New Roman"/>
          <w:color w:val="000000" w:themeColor="text1"/>
          <w:sz w:val="24"/>
          <w:szCs w:val="24"/>
        </w:rPr>
        <w:t>one</w:t>
      </w:r>
      <w:r w:rsidRPr="00361CF7">
        <w:rPr>
          <w:rFonts w:ascii="Times New Roman" w:eastAsia="Times New Roman" w:hAnsi="Times New Roman" w:cs="Times New Roman"/>
          <w:color w:val="000000" w:themeColor="text1"/>
          <w:sz w:val="24"/>
          <w:szCs w:val="24"/>
        </w:rPr>
        <w:t>.</w:t>
      </w:r>
    </w:p>
    <w:p w14:paraId="74BCC30E" w14:textId="0D09B8F3" w:rsidR="00A76611" w:rsidRPr="00731862" w:rsidRDefault="00A76611" w:rsidP="00731862">
      <w:pPr>
        <w:pStyle w:val="ListParagraph"/>
        <w:numPr>
          <w:ilvl w:val="3"/>
          <w:numId w:val="127"/>
        </w:numPr>
        <w:spacing w:after="0"/>
        <w:ind w:left="1620" w:hanging="900"/>
        <w:contextualSpacing w:val="0"/>
        <w:rPr>
          <w:rFonts w:ascii="Times New Roman" w:eastAsia="Times New Roman" w:hAnsi="Times New Roman" w:cs="Times New Roman"/>
          <w:color w:val="000000" w:themeColor="text1"/>
          <w:sz w:val="24"/>
          <w:szCs w:val="24"/>
        </w:rPr>
      </w:pPr>
      <w:r w:rsidRPr="00731862">
        <w:rPr>
          <w:rFonts w:ascii="Times New Roman" w:eastAsia="Times New Roman" w:hAnsi="Times New Roman" w:cs="Times New Roman"/>
          <w:color w:val="000000" w:themeColor="text1"/>
          <w:sz w:val="24"/>
          <w:szCs w:val="24"/>
        </w:rPr>
        <w:t xml:space="preserve">Must have ability to support Treasury user traffic to and from platform and tools systems. The SaaS solution shall have the ability to support user traffic across all Treasury bureaus and offices. </w:t>
      </w:r>
    </w:p>
    <w:p w14:paraId="0893D731" w14:textId="77777777" w:rsidR="00A76611" w:rsidRPr="00361CF7" w:rsidRDefault="00A76611" w:rsidP="00A76611">
      <w:pPr>
        <w:pStyle w:val="ListParagraph"/>
        <w:numPr>
          <w:ilvl w:val="4"/>
          <w:numId w:val="127"/>
        </w:numPr>
        <w:spacing w:after="0"/>
        <w:ind w:left="2700" w:hanging="108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 xml:space="preserve">A solution ready to use (such as being a </w:t>
      </w:r>
      <w:proofErr w:type="spellStart"/>
      <w:r w:rsidRPr="00361CF7">
        <w:rPr>
          <w:rFonts w:ascii="Times New Roman" w:eastAsia="Times New Roman" w:hAnsi="Times New Roman" w:cs="Times New Roman"/>
          <w:color w:val="000000" w:themeColor="text1"/>
          <w:sz w:val="24"/>
          <w:szCs w:val="24"/>
        </w:rPr>
        <w:t>Netbond</w:t>
      </w:r>
      <w:proofErr w:type="spellEnd"/>
      <w:r w:rsidRPr="00361CF7">
        <w:rPr>
          <w:rFonts w:ascii="Times New Roman" w:eastAsia="Times New Roman" w:hAnsi="Times New Roman" w:cs="Times New Roman"/>
          <w:color w:val="000000" w:themeColor="text1"/>
          <w:sz w:val="24"/>
          <w:szCs w:val="24"/>
        </w:rPr>
        <w:t xml:space="preserve"> partner or </w:t>
      </w:r>
      <w:proofErr w:type="spellStart"/>
      <w:r w:rsidRPr="00361CF7">
        <w:rPr>
          <w:rFonts w:ascii="Times New Roman" w:eastAsia="Times New Roman" w:hAnsi="Times New Roman" w:cs="Times New Roman"/>
          <w:color w:val="000000" w:themeColor="text1"/>
          <w:sz w:val="24"/>
          <w:szCs w:val="24"/>
        </w:rPr>
        <w:t>Netbond</w:t>
      </w:r>
      <w:proofErr w:type="spellEnd"/>
      <w:r w:rsidRPr="00361CF7">
        <w:rPr>
          <w:rFonts w:ascii="Times New Roman" w:eastAsia="Times New Roman" w:hAnsi="Times New Roman" w:cs="Times New Roman"/>
          <w:color w:val="000000" w:themeColor="text1"/>
          <w:sz w:val="24"/>
          <w:szCs w:val="24"/>
        </w:rPr>
        <w:t>-compatible connection) by end of phase-in period is preferable but must be able to support this requirement before the start of option year one.</w:t>
      </w:r>
    </w:p>
    <w:p w14:paraId="766707FB" w14:textId="4F49D4E8" w:rsidR="00BA41AC" w:rsidRPr="00361CF7" w:rsidRDefault="00BA41AC" w:rsidP="00731862">
      <w:pPr>
        <w:pStyle w:val="ListParagraph"/>
        <w:numPr>
          <w:ilvl w:val="3"/>
          <w:numId w:val="127"/>
        </w:numPr>
        <w:spacing w:after="0"/>
        <w:ind w:left="1620" w:hanging="90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Ability to communicate directly (or through end-user’s browser interface) with printers established in Treasury’s environment and allow scanning and printing of individual or batches of documents at the end-user’s discretion. The existing solution</w:t>
      </w:r>
      <w:r w:rsidR="00A450C8">
        <w:rPr>
          <w:rFonts w:ascii="Times New Roman" w:eastAsia="Times New Roman" w:hAnsi="Times New Roman" w:cs="Times New Roman"/>
          <w:color w:val="000000" w:themeColor="text1"/>
          <w:sz w:val="24"/>
          <w:szCs w:val="24"/>
        </w:rPr>
        <w:t>s</w:t>
      </w:r>
      <w:r w:rsidRPr="00361CF7">
        <w:rPr>
          <w:rFonts w:ascii="Times New Roman" w:eastAsia="Times New Roman" w:hAnsi="Times New Roman" w:cs="Times New Roman"/>
          <w:color w:val="000000" w:themeColor="text1"/>
          <w:sz w:val="24"/>
          <w:szCs w:val="24"/>
        </w:rPr>
        <w:t xml:space="preserve"> shall at minimum allow printing of documents at the end-user’s discretion. </w:t>
      </w:r>
    </w:p>
    <w:p w14:paraId="716C3BDE" w14:textId="77777777" w:rsidR="003E4665" w:rsidRDefault="00BA41AC" w:rsidP="00731862">
      <w:pPr>
        <w:pStyle w:val="ListParagraph"/>
        <w:numPr>
          <w:ilvl w:val="3"/>
          <w:numId w:val="127"/>
        </w:numPr>
        <w:spacing w:after="0"/>
        <w:ind w:left="1620" w:hanging="90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Ability to save exported ESI directly (or through end-user’s browser interface) on network storage established in Treasury’s environment and allow saving of individual or batches of documents at the end-user’s discretion.</w:t>
      </w:r>
    </w:p>
    <w:p w14:paraId="224BC69F" w14:textId="77777777" w:rsidR="005D454F" w:rsidRDefault="005D454F" w:rsidP="005D454F">
      <w:pPr>
        <w:pStyle w:val="ListParagraph"/>
        <w:spacing w:after="0"/>
        <w:ind w:left="1620"/>
        <w:contextualSpacing w:val="0"/>
        <w:rPr>
          <w:rFonts w:ascii="Times New Roman" w:eastAsia="Times New Roman" w:hAnsi="Times New Roman" w:cs="Times New Roman"/>
          <w:color w:val="000000" w:themeColor="text1"/>
          <w:sz w:val="24"/>
          <w:szCs w:val="24"/>
        </w:rPr>
      </w:pPr>
    </w:p>
    <w:p w14:paraId="00AEE1AF" w14:textId="77777777" w:rsidR="005D454F" w:rsidRDefault="005D454F" w:rsidP="005D454F">
      <w:pPr>
        <w:pStyle w:val="ListParagraph"/>
        <w:spacing w:after="0"/>
        <w:ind w:left="1620"/>
        <w:contextualSpacing w:val="0"/>
        <w:rPr>
          <w:rFonts w:ascii="Times New Roman" w:eastAsia="Times New Roman" w:hAnsi="Times New Roman" w:cs="Times New Roman"/>
          <w:color w:val="000000" w:themeColor="text1"/>
          <w:sz w:val="24"/>
          <w:szCs w:val="24"/>
        </w:rPr>
      </w:pPr>
    </w:p>
    <w:p w14:paraId="42DDF121" w14:textId="77777777" w:rsidR="005D454F" w:rsidRDefault="005D454F" w:rsidP="005D454F">
      <w:pPr>
        <w:pStyle w:val="ListParagraph"/>
        <w:spacing w:after="0"/>
        <w:ind w:left="1620"/>
        <w:contextualSpacing w:val="0"/>
        <w:rPr>
          <w:rFonts w:ascii="Times New Roman" w:eastAsia="Times New Roman" w:hAnsi="Times New Roman" w:cs="Times New Roman"/>
          <w:color w:val="000000" w:themeColor="text1"/>
          <w:sz w:val="24"/>
          <w:szCs w:val="24"/>
        </w:rPr>
      </w:pPr>
    </w:p>
    <w:p w14:paraId="35652698" w14:textId="77777777" w:rsidR="003E4018" w:rsidRPr="00361CF7" w:rsidRDefault="003E4018" w:rsidP="00731862">
      <w:pPr>
        <w:pStyle w:val="ListParagraph"/>
        <w:spacing w:after="0"/>
        <w:ind w:left="1710"/>
        <w:contextualSpacing w:val="0"/>
        <w:rPr>
          <w:rFonts w:ascii="Times New Roman" w:eastAsia="Times New Roman" w:hAnsi="Times New Roman" w:cs="Times New Roman"/>
          <w:color w:val="000000" w:themeColor="text1"/>
          <w:sz w:val="24"/>
          <w:szCs w:val="24"/>
        </w:rPr>
      </w:pPr>
    </w:p>
    <w:p w14:paraId="3DFF1391" w14:textId="40E5F6CD" w:rsidR="00BA41AC" w:rsidRDefault="00BA41AC" w:rsidP="003E4018">
      <w:pPr>
        <w:spacing w:after="0"/>
        <w:ind w:left="720"/>
        <w:rPr>
          <w:rFonts w:ascii="Times New Roman" w:eastAsia="Times New Roman" w:hAnsi="Times New Roman" w:cs="Times New Roman"/>
          <w:color w:val="000000" w:themeColor="text1"/>
          <w:sz w:val="24"/>
          <w:szCs w:val="24"/>
        </w:rPr>
      </w:pPr>
      <w:r w:rsidRPr="0023132D">
        <w:rPr>
          <w:rFonts w:ascii="Times New Roman" w:eastAsia="Times New Roman" w:hAnsi="Times New Roman" w:cs="Times New Roman"/>
          <w:color w:val="000000" w:themeColor="text1"/>
          <w:sz w:val="24"/>
          <w:szCs w:val="24"/>
        </w:rPr>
        <w:lastRenderedPageBreak/>
        <w:t xml:space="preserve">In addition, the tool(s) used by or provided by the </w:t>
      </w:r>
      <w:r w:rsidR="00B934AF">
        <w:rPr>
          <w:rFonts w:ascii="Times New Roman" w:eastAsia="Times New Roman" w:hAnsi="Times New Roman" w:cs="Times New Roman"/>
          <w:color w:val="000000" w:themeColor="text1"/>
          <w:sz w:val="24"/>
          <w:szCs w:val="24"/>
        </w:rPr>
        <w:t>Contractor</w:t>
      </w:r>
      <w:r w:rsidRPr="0023132D">
        <w:rPr>
          <w:rFonts w:ascii="Times New Roman" w:eastAsia="Times New Roman" w:hAnsi="Times New Roman" w:cs="Times New Roman"/>
          <w:color w:val="000000" w:themeColor="text1"/>
          <w:sz w:val="24"/>
          <w:szCs w:val="24"/>
        </w:rPr>
        <w:t xml:space="preserve"> shall meet the following requirements:</w:t>
      </w:r>
    </w:p>
    <w:p w14:paraId="76412709" w14:textId="77777777" w:rsidR="00786337" w:rsidRPr="0023132D" w:rsidRDefault="00786337" w:rsidP="00731862">
      <w:pPr>
        <w:spacing w:after="0"/>
        <w:ind w:left="720"/>
        <w:rPr>
          <w:rFonts w:ascii="Times New Roman" w:eastAsia="Times New Roman" w:hAnsi="Times New Roman" w:cs="Times New Roman"/>
          <w:color w:val="000000" w:themeColor="text1"/>
          <w:sz w:val="24"/>
          <w:szCs w:val="24"/>
        </w:rPr>
      </w:pPr>
    </w:p>
    <w:p w14:paraId="7D9E76CA" w14:textId="23C6B95A" w:rsidR="00BA41AC" w:rsidRDefault="00BA41AC">
      <w:pPr>
        <w:pStyle w:val="ListParagraph"/>
        <w:numPr>
          <w:ilvl w:val="3"/>
          <w:numId w:val="127"/>
        </w:numPr>
        <w:spacing w:after="0"/>
        <w:ind w:left="1620" w:hanging="90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Tool(s) should have an existing or planned functionality able to accomplish the following tasks:</w:t>
      </w:r>
    </w:p>
    <w:p w14:paraId="434030C6" w14:textId="77777777" w:rsidR="00BA41AC" w:rsidRPr="00361CF7" w:rsidRDefault="00BA41AC" w:rsidP="00731862">
      <w:pPr>
        <w:pStyle w:val="ListParagraph"/>
        <w:numPr>
          <w:ilvl w:val="4"/>
          <w:numId w:val="127"/>
        </w:numPr>
        <w:tabs>
          <w:tab w:val="left" w:pos="2880"/>
          <w:tab w:val="left" w:pos="3600"/>
        </w:tabs>
        <w:spacing w:after="0"/>
        <w:ind w:left="2700" w:hanging="108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 xml:space="preserve">Handle Electronic Discovery Reference Model (EDRM) collection phase for unstructured native files from any Treasury location.  </w:t>
      </w:r>
    </w:p>
    <w:p w14:paraId="109BEC7B" w14:textId="113339E5" w:rsidR="00BA41AC" w:rsidRPr="00361CF7" w:rsidRDefault="00BA41AC" w:rsidP="00731862">
      <w:pPr>
        <w:pStyle w:val="ListParagraph"/>
        <w:numPr>
          <w:ilvl w:val="5"/>
          <w:numId w:val="127"/>
        </w:numPr>
        <w:tabs>
          <w:tab w:val="left" w:pos="4050"/>
        </w:tabs>
        <w:spacing w:after="0"/>
        <w:ind w:left="3960" w:hanging="126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 xml:space="preserve">Same tool(s) should be implementable in a hybrid solution consisting of both a Treasury-managed on-premises solution (for collection and initial processing of Treasury-hosted ESI) and a </w:t>
      </w:r>
      <w:r w:rsidR="001F2023">
        <w:rPr>
          <w:rFonts w:ascii="Times New Roman" w:eastAsia="Times New Roman" w:hAnsi="Times New Roman" w:cs="Times New Roman"/>
          <w:color w:val="000000" w:themeColor="text1"/>
          <w:sz w:val="24"/>
          <w:szCs w:val="24"/>
        </w:rPr>
        <w:t xml:space="preserve">SaaS </w:t>
      </w:r>
      <w:r w:rsidRPr="00361CF7">
        <w:rPr>
          <w:rFonts w:ascii="Times New Roman" w:eastAsia="Times New Roman" w:hAnsi="Times New Roman" w:cs="Times New Roman"/>
          <w:color w:val="000000" w:themeColor="text1"/>
          <w:sz w:val="24"/>
          <w:szCs w:val="24"/>
        </w:rPr>
        <w:t xml:space="preserve">vendor-managed/hosted environment (for processing/review/analysis/production). </w:t>
      </w:r>
    </w:p>
    <w:p w14:paraId="48CBE846" w14:textId="05406317" w:rsidR="00BA41AC" w:rsidRPr="00361CF7" w:rsidRDefault="00BA41AC" w:rsidP="00731862">
      <w:pPr>
        <w:pStyle w:val="ListParagraph"/>
        <w:numPr>
          <w:ilvl w:val="5"/>
          <w:numId w:val="127"/>
        </w:numPr>
        <w:tabs>
          <w:tab w:val="left" w:pos="4050"/>
        </w:tabs>
        <w:spacing w:after="0"/>
        <w:ind w:left="3960" w:hanging="126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 xml:space="preserve">Integrate with agency’s current collection and processing tools in either hybrid </w:t>
      </w:r>
      <w:proofErr w:type="gramStart"/>
      <w:r w:rsidRPr="00361CF7">
        <w:rPr>
          <w:rFonts w:ascii="Times New Roman" w:eastAsia="Times New Roman" w:hAnsi="Times New Roman" w:cs="Times New Roman"/>
          <w:color w:val="000000" w:themeColor="text1"/>
          <w:sz w:val="24"/>
          <w:szCs w:val="24"/>
        </w:rPr>
        <w:t>on-premises</w:t>
      </w:r>
      <w:proofErr w:type="gramEnd"/>
      <w:r w:rsidRPr="00361CF7">
        <w:rPr>
          <w:rFonts w:ascii="Times New Roman" w:eastAsia="Times New Roman" w:hAnsi="Times New Roman" w:cs="Times New Roman"/>
          <w:color w:val="000000" w:themeColor="text1"/>
          <w:sz w:val="24"/>
          <w:szCs w:val="24"/>
        </w:rPr>
        <w:t xml:space="preserve">/hosted or full hosted </w:t>
      </w:r>
      <w:r w:rsidR="005A7DBA">
        <w:rPr>
          <w:rFonts w:ascii="Times New Roman" w:eastAsia="Times New Roman" w:hAnsi="Times New Roman" w:cs="Times New Roman"/>
          <w:color w:val="000000" w:themeColor="text1"/>
          <w:sz w:val="24"/>
          <w:szCs w:val="24"/>
        </w:rPr>
        <w:t xml:space="preserve">SaaS </w:t>
      </w:r>
      <w:r w:rsidRPr="00361CF7">
        <w:rPr>
          <w:rFonts w:ascii="Times New Roman" w:eastAsia="Times New Roman" w:hAnsi="Times New Roman" w:cs="Times New Roman"/>
          <w:color w:val="000000" w:themeColor="text1"/>
          <w:sz w:val="24"/>
          <w:szCs w:val="24"/>
        </w:rPr>
        <w:t>environments.</w:t>
      </w:r>
    </w:p>
    <w:p w14:paraId="5858523F" w14:textId="2436B45E" w:rsidR="00981933" w:rsidRDefault="00981933" w:rsidP="00731862">
      <w:pPr>
        <w:pStyle w:val="ListParagraph"/>
        <w:numPr>
          <w:ilvl w:val="3"/>
          <w:numId w:val="127"/>
        </w:numPr>
        <w:spacing w:after="0"/>
        <w:ind w:left="1710" w:hanging="990"/>
        <w:contextualSpacing w:val="0"/>
        <w:rPr>
          <w:rFonts w:ascii="Times New Roman" w:eastAsia="Times New Roman" w:hAnsi="Times New Roman" w:cs="Times New Roman"/>
          <w:color w:val="000000" w:themeColor="text1"/>
          <w:sz w:val="24"/>
          <w:szCs w:val="24"/>
        </w:rPr>
      </w:pPr>
      <w:r w:rsidRPr="006C1F30">
        <w:rPr>
          <w:rFonts w:ascii="Times New Roman" w:eastAsia="Times New Roman" w:hAnsi="Times New Roman" w:cs="Times New Roman"/>
          <w:color w:val="000000" w:themeColor="text1"/>
          <w:sz w:val="24"/>
          <w:szCs w:val="24"/>
        </w:rPr>
        <w:t>Ability to add other integrated third-party or SW developer enhancement modules</w:t>
      </w:r>
      <w:r w:rsidRPr="00981933">
        <w:rPr>
          <w:rFonts w:ascii="Times New Roman" w:eastAsia="Times New Roman" w:hAnsi="Times New Roman" w:cs="Times New Roman"/>
          <w:color w:val="000000" w:themeColor="text1"/>
          <w:sz w:val="24"/>
          <w:szCs w:val="24"/>
        </w:rPr>
        <w:t xml:space="preserve"> to base tool(s) at request of agency.  Desired future add-on functionality, in addition to collection feature noted above, includes</w:t>
      </w:r>
      <w:r w:rsidR="00DA0F13">
        <w:rPr>
          <w:rFonts w:ascii="Times New Roman" w:eastAsia="Times New Roman" w:hAnsi="Times New Roman" w:cs="Times New Roman"/>
          <w:color w:val="000000" w:themeColor="text1"/>
          <w:sz w:val="24"/>
          <w:szCs w:val="24"/>
        </w:rPr>
        <w:t xml:space="preserve"> i</w:t>
      </w:r>
      <w:r w:rsidRPr="00981933">
        <w:rPr>
          <w:rFonts w:ascii="Times New Roman" w:eastAsia="Times New Roman" w:hAnsi="Times New Roman" w:cs="Times New Roman"/>
          <w:color w:val="000000" w:themeColor="text1"/>
          <w:sz w:val="24"/>
          <w:szCs w:val="24"/>
        </w:rPr>
        <w:t>ntegrated module(s) that allow end-user information disclosure specialists/attorneys to manage records and legal holds within a tool capable of implementing</w:t>
      </w:r>
    </w:p>
    <w:p w14:paraId="3DD6C5B6" w14:textId="77777777" w:rsidR="00981933" w:rsidRPr="00361CF7" w:rsidRDefault="00981933" w:rsidP="00731862">
      <w:pPr>
        <w:pStyle w:val="ListParagraph"/>
        <w:spacing w:after="0"/>
        <w:ind w:left="1620"/>
        <w:contextualSpacing w:val="0"/>
        <w:rPr>
          <w:rFonts w:ascii="Times New Roman" w:eastAsia="Times New Roman" w:hAnsi="Times New Roman" w:cs="Times New Roman"/>
          <w:color w:val="000000" w:themeColor="text1"/>
          <w:sz w:val="24"/>
          <w:szCs w:val="24"/>
        </w:rPr>
      </w:pPr>
    </w:p>
    <w:p w14:paraId="35A3174E" w14:textId="29EE8324" w:rsidR="00BA41AC" w:rsidRPr="00FE0C2C" w:rsidRDefault="00981933" w:rsidP="00731862">
      <w:pPr>
        <w:pStyle w:val="ListParagraph"/>
        <w:numPr>
          <w:ilvl w:val="4"/>
          <w:numId w:val="127"/>
        </w:numPr>
        <w:tabs>
          <w:tab w:val="left" w:pos="2970"/>
          <w:tab w:val="left" w:pos="3600"/>
        </w:tabs>
        <w:spacing w:after="0"/>
        <w:ind w:left="2880" w:hanging="1170"/>
        <w:contextualSpacing w:val="0"/>
        <w:rPr>
          <w:rFonts w:ascii="Times New Roman" w:eastAsia="Times New Roman" w:hAnsi="Times New Roman" w:cs="Times New Roman"/>
          <w:bCs/>
          <w:color w:val="000000" w:themeColor="text1"/>
          <w:sz w:val="24"/>
          <w:szCs w:val="24"/>
        </w:rPr>
      </w:pPr>
      <w:r w:rsidRPr="00FE0C2C">
        <w:rPr>
          <w:rFonts w:ascii="Times New Roman" w:eastAsia="Times New Roman" w:hAnsi="Times New Roman" w:cs="Times New Roman"/>
          <w:bCs/>
          <w:color w:val="000000" w:themeColor="text1"/>
          <w:sz w:val="24"/>
          <w:szCs w:val="24"/>
        </w:rPr>
        <w:t>L</w:t>
      </w:r>
      <w:r w:rsidR="00BA41AC" w:rsidRPr="00FE0C2C">
        <w:rPr>
          <w:rFonts w:ascii="Times New Roman" w:eastAsia="Times New Roman" w:hAnsi="Times New Roman" w:cs="Times New Roman"/>
          <w:bCs/>
          <w:color w:val="000000" w:themeColor="text1"/>
          <w:sz w:val="24"/>
          <w:szCs w:val="24"/>
        </w:rPr>
        <w:t xml:space="preserve">egal holds by technical tagging of custodian-based ESI in Treasury-hosted Active Directory environment. </w:t>
      </w:r>
    </w:p>
    <w:p w14:paraId="4CC1E5C6" w14:textId="5712AC26" w:rsidR="00BA41AC" w:rsidRPr="00FE0C2C" w:rsidRDefault="00BA41AC" w:rsidP="00731862">
      <w:pPr>
        <w:pStyle w:val="ListParagraph"/>
        <w:numPr>
          <w:ilvl w:val="4"/>
          <w:numId w:val="127"/>
        </w:numPr>
        <w:tabs>
          <w:tab w:val="left" w:pos="2970"/>
          <w:tab w:val="left" w:pos="3600"/>
        </w:tabs>
        <w:spacing w:after="0"/>
        <w:ind w:left="2880" w:hanging="1170"/>
        <w:contextualSpacing w:val="0"/>
        <w:rPr>
          <w:rFonts w:ascii="Times New Roman" w:eastAsia="Times New Roman" w:hAnsi="Times New Roman" w:cs="Times New Roman"/>
          <w:bCs/>
          <w:color w:val="000000" w:themeColor="text1"/>
          <w:sz w:val="24"/>
          <w:szCs w:val="24"/>
        </w:rPr>
      </w:pPr>
      <w:r w:rsidRPr="00FE0C2C">
        <w:rPr>
          <w:rFonts w:ascii="Times New Roman" w:eastAsia="Times New Roman" w:hAnsi="Times New Roman" w:cs="Times New Roman"/>
          <w:bCs/>
          <w:color w:val="000000" w:themeColor="text1"/>
          <w:sz w:val="24"/>
          <w:szCs w:val="24"/>
        </w:rPr>
        <w:t xml:space="preserve">Either natively or through an integrated add-on module, </w:t>
      </w:r>
      <w:proofErr w:type="gramStart"/>
      <w:r w:rsidRPr="00FE0C2C">
        <w:rPr>
          <w:rFonts w:ascii="Times New Roman" w:eastAsia="Times New Roman" w:hAnsi="Times New Roman" w:cs="Times New Roman"/>
          <w:bCs/>
          <w:color w:val="000000" w:themeColor="text1"/>
          <w:sz w:val="24"/>
          <w:szCs w:val="24"/>
        </w:rPr>
        <w:t>must</w:t>
      </w:r>
      <w:proofErr w:type="gramEnd"/>
      <w:r w:rsidRPr="00FE0C2C">
        <w:rPr>
          <w:rFonts w:ascii="Times New Roman" w:eastAsia="Times New Roman" w:hAnsi="Times New Roman" w:cs="Times New Roman"/>
          <w:bCs/>
          <w:color w:val="000000" w:themeColor="text1"/>
          <w:sz w:val="24"/>
          <w:szCs w:val="24"/>
        </w:rPr>
        <w:t xml:space="preserve"> have the ability to support processing, indexing, automated transcription, and searching of audio and video files.  The existing solution</w:t>
      </w:r>
      <w:r w:rsidR="00A450C8" w:rsidRPr="00FE0C2C">
        <w:rPr>
          <w:rFonts w:ascii="Times New Roman" w:eastAsia="Times New Roman" w:hAnsi="Times New Roman" w:cs="Times New Roman"/>
          <w:bCs/>
          <w:color w:val="000000" w:themeColor="text1"/>
          <w:sz w:val="24"/>
          <w:szCs w:val="24"/>
        </w:rPr>
        <w:t>s</w:t>
      </w:r>
      <w:r w:rsidRPr="00FE0C2C">
        <w:rPr>
          <w:rFonts w:ascii="Times New Roman" w:eastAsia="Times New Roman" w:hAnsi="Times New Roman" w:cs="Times New Roman"/>
          <w:bCs/>
          <w:color w:val="000000" w:themeColor="text1"/>
          <w:sz w:val="24"/>
          <w:szCs w:val="24"/>
        </w:rPr>
        <w:t xml:space="preserve"> shall at minimum support audio files. </w:t>
      </w:r>
    </w:p>
    <w:p w14:paraId="4598BFFC" w14:textId="77777777" w:rsidR="00BA41AC" w:rsidRPr="00FE0C2C" w:rsidRDefault="00BA41AC" w:rsidP="00731862">
      <w:pPr>
        <w:pStyle w:val="ListParagraph"/>
        <w:numPr>
          <w:ilvl w:val="4"/>
          <w:numId w:val="127"/>
        </w:numPr>
        <w:tabs>
          <w:tab w:val="left" w:pos="2970"/>
          <w:tab w:val="left" w:pos="3600"/>
        </w:tabs>
        <w:spacing w:after="0"/>
        <w:ind w:left="2880" w:hanging="1170"/>
        <w:contextualSpacing w:val="0"/>
        <w:rPr>
          <w:rFonts w:ascii="Times New Roman" w:eastAsia="Times New Roman" w:hAnsi="Times New Roman" w:cs="Times New Roman"/>
          <w:bCs/>
          <w:color w:val="000000" w:themeColor="text1"/>
          <w:sz w:val="24"/>
          <w:szCs w:val="24"/>
        </w:rPr>
      </w:pPr>
      <w:r w:rsidRPr="00FE0C2C">
        <w:rPr>
          <w:rFonts w:ascii="Times New Roman" w:eastAsia="Times New Roman" w:hAnsi="Times New Roman" w:cs="Times New Roman"/>
          <w:bCs/>
          <w:color w:val="000000" w:themeColor="text1"/>
          <w:sz w:val="24"/>
          <w:szCs w:val="24"/>
        </w:rPr>
        <w:t xml:space="preserve">Either natively or through an integrated add-on module, must have functionality that supports processing and review of other non-text file types/multimedia files; processing and review of messaging platform content; processing and review of mobile device ESI (e.g., from Cellebrite collection); processing and review of web or social media ESI analysis.  The current solution is not required to support multimedia files. </w:t>
      </w:r>
    </w:p>
    <w:p w14:paraId="79DD2D99" w14:textId="5E95012E" w:rsidR="00BF7627" w:rsidRDefault="00BA41AC" w:rsidP="00731862">
      <w:pPr>
        <w:pStyle w:val="ListParagraph"/>
        <w:numPr>
          <w:ilvl w:val="3"/>
          <w:numId w:val="127"/>
        </w:numPr>
        <w:spacing w:after="0"/>
        <w:ind w:left="1710" w:hanging="99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 xml:space="preserve">Ability to import and export ESI and work product from one or more commercially available specialized eDiscovery/FOIA review and administration/reporting platforms (bidder should list all such platforms with which the tool(s) can interoperate). The current solution shall at minimum be interoperable with specialized FOIA review platforms. </w:t>
      </w:r>
    </w:p>
    <w:p w14:paraId="0025E804" w14:textId="77777777" w:rsidR="00827066" w:rsidRPr="00361CF7" w:rsidRDefault="00827066" w:rsidP="00731862">
      <w:pPr>
        <w:pStyle w:val="ListParagraph"/>
        <w:spacing w:after="0"/>
        <w:ind w:left="2016"/>
        <w:contextualSpacing w:val="0"/>
        <w:rPr>
          <w:rFonts w:ascii="Times New Roman" w:eastAsia="Times New Roman" w:hAnsi="Times New Roman" w:cs="Times New Roman"/>
          <w:color w:val="000000" w:themeColor="text1"/>
          <w:sz w:val="24"/>
          <w:szCs w:val="24"/>
        </w:rPr>
      </w:pPr>
    </w:p>
    <w:p w14:paraId="32B97511" w14:textId="77777777" w:rsidR="00723E7A" w:rsidRPr="00C35780" w:rsidRDefault="00723E7A" w:rsidP="00731862">
      <w:pPr>
        <w:pStyle w:val="ListParagraph"/>
        <w:numPr>
          <w:ilvl w:val="2"/>
          <w:numId w:val="127"/>
        </w:numPr>
        <w:spacing w:after="0"/>
        <w:ind w:left="1440" w:hanging="720"/>
        <w:contextualSpacing w:val="0"/>
        <w:rPr>
          <w:color w:val="000000" w:themeColor="text1"/>
        </w:rPr>
      </w:pPr>
      <w:r w:rsidRPr="00731862">
        <w:rPr>
          <w:rFonts w:ascii="Times New Roman" w:hAnsi="Times New Roman" w:cs="Times New Roman"/>
          <w:b/>
          <w:bCs/>
          <w:color w:val="000000" w:themeColor="text1"/>
          <w:sz w:val="24"/>
          <w:szCs w:val="24"/>
        </w:rPr>
        <w:t>Reporting Requirements</w:t>
      </w:r>
    </w:p>
    <w:p w14:paraId="38C42147" w14:textId="77777777" w:rsidR="00786337" w:rsidRPr="001457BE" w:rsidRDefault="00786337" w:rsidP="00731862">
      <w:pPr>
        <w:pStyle w:val="StyleB"/>
        <w:numPr>
          <w:ilvl w:val="0"/>
          <w:numId w:val="0"/>
        </w:numPr>
        <w:ind w:left="864"/>
        <w:rPr>
          <w:color w:val="000000" w:themeColor="text1"/>
        </w:rPr>
      </w:pPr>
    </w:p>
    <w:p w14:paraId="0FCCD9D5" w14:textId="601592A3" w:rsidR="00723E7A" w:rsidRDefault="00723E7A" w:rsidP="00731862">
      <w:pPr>
        <w:spacing w:after="0"/>
        <w:ind w:left="720"/>
        <w:rPr>
          <w:rFonts w:ascii="Times New Roman" w:eastAsia="Times New Roman" w:hAnsi="Times New Roman" w:cs="Times New Roman"/>
          <w:bCs/>
          <w:color w:val="000000" w:themeColor="text1"/>
          <w:sz w:val="24"/>
          <w:szCs w:val="24"/>
        </w:rPr>
      </w:pPr>
      <w:r w:rsidRPr="00361CF7">
        <w:rPr>
          <w:rFonts w:ascii="Times New Roman" w:eastAsia="Times New Roman" w:hAnsi="Times New Roman" w:cs="Times New Roman"/>
          <w:bCs/>
          <w:color w:val="000000" w:themeColor="text1"/>
          <w:sz w:val="24"/>
          <w:szCs w:val="24"/>
        </w:rPr>
        <w:t>The below reporting requirements apply to both current and future SaaS solutions, unless noted otherwise. The SaaS</w:t>
      </w:r>
      <w:r w:rsidRPr="001457BE">
        <w:rPr>
          <w:rFonts w:ascii="Times New Roman" w:eastAsia="Times New Roman" w:hAnsi="Times New Roman" w:cs="Times New Roman"/>
          <w:bCs/>
          <w:color w:val="000000" w:themeColor="text1"/>
          <w:sz w:val="24"/>
          <w:szCs w:val="24"/>
        </w:rPr>
        <w:t xml:space="preserve"> cloud solution shall provide robust reporting functionality to support </w:t>
      </w:r>
      <w:r w:rsidR="00F4391E">
        <w:rPr>
          <w:rFonts w:ascii="Times New Roman" w:eastAsia="Times New Roman" w:hAnsi="Times New Roman" w:cs="Times New Roman"/>
          <w:bCs/>
          <w:color w:val="000000" w:themeColor="text1"/>
          <w:sz w:val="24"/>
          <w:szCs w:val="24"/>
        </w:rPr>
        <w:t>eDiscovery/</w:t>
      </w:r>
      <w:r w:rsidRPr="001457BE">
        <w:rPr>
          <w:rFonts w:ascii="Times New Roman" w:eastAsia="Times New Roman" w:hAnsi="Times New Roman" w:cs="Times New Roman"/>
          <w:bCs/>
          <w:color w:val="000000" w:themeColor="text1"/>
          <w:sz w:val="24"/>
          <w:szCs w:val="24"/>
        </w:rPr>
        <w:t>FOIA compliance, oversight, and operational accountability.</w:t>
      </w:r>
    </w:p>
    <w:p w14:paraId="7009AC2F" w14:textId="77777777" w:rsidR="00717CD3" w:rsidRPr="001457BE" w:rsidRDefault="00717CD3" w:rsidP="00731862">
      <w:pPr>
        <w:spacing w:after="0"/>
        <w:rPr>
          <w:rFonts w:ascii="Times New Roman" w:eastAsia="Times New Roman" w:hAnsi="Times New Roman" w:cs="Times New Roman"/>
          <w:bCs/>
          <w:color w:val="000000" w:themeColor="text1"/>
          <w:sz w:val="24"/>
          <w:szCs w:val="24"/>
        </w:rPr>
      </w:pPr>
    </w:p>
    <w:p w14:paraId="40CD6CE3" w14:textId="166E8A97" w:rsidR="00723E7A" w:rsidRDefault="00723E7A">
      <w:pPr>
        <w:pStyle w:val="ListParagraph"/>
        <w:numPr>
          <w:ilvl w:val="3"/>
          <w:numId w:val="127"/>
        </w:numPr>
        <w:spacing w:after="0"/>
        <w:ind w:left="1710" w:hanging="990"/>
        <w:contextualSpacing w:val="0"/>
        <w:rPr>
          <w:rFonts w:ascii="Times New Roman" w:eastAsia="Times New Roman" w:hAnsi="Times New Roman" w:cs="Times New Roman"/>
          <w:b/>
          <w:color w:val="000000" w:themeColor="text1"/>
          <w:sz w:val="24"/>
          <w:szCs w:val="24"/>
        </w:rPr>
      </w:pPr>
      <w:r w:rsidRPr="00361CF7">
        <w:rPr>
          <w:rFonts w:ascii="Times New Roman" w:eastAsia="Times New Roman" w:hAnsi="Times New Roman" w:cs="Times New Roman"/>
          <w:b/>
          <w:color w:val="000000" w:themeColor="text1"/>
          <w:sz w:val="24"/>
          <w:szCs w:val="24"/>
        </w:rPr>
        <w:t>Reporting</w:t>
      </w:r>
    </w:p>
    <w:p w14:paraId="385ABB09" w14:textId="77777777" w:rsidR="00361D87" w:rsidRPr="00361CF7" w:rsidRDefault="00361D87" w:rsidP="00731862">
      <w:pPr>
        <w:pStyle w:val="ListParagraph"/>
        <w:spacing w:after="0"/>
        <w:ind w:left="1710"/>
        <w:contextualSpacing w:val="0"/>
        <w:rPr>
          <w:rFonts w:ascii="Times New Roman" w:eastAsia="Times New Roman" w:hAnsi="Times New Roman" w:cs="Times New Roman"/>
          <w:b/>
          <w:color w:val="000000" w:themeColor="text1"/>
          <w:sz w:val="24"/>
          <w:szCs w:val="24"/>
        </w:rPr>
      </w:pPr>
    </w:p>
    <w:p w14:paraId="23D71643" w14:textId="7D27F08C" w:rsidR="00723E7A" w:rsidRPr="00361CF7" w:rsidRDefault="00723E7A" w:rsidP="00731862">
      <w:pPr>
        <w:pStyle w:val="ListParagraph"/>
        <w:numPr>
          <w:ilvl w:val="4"/>
          <w:numId w:val="127"/>
        </w:numPr>
        <w:tabs>
          <w:tab w:val="left" w:pos="2970"/>
          <w:tab w:val="left" w:pos="3600"/>
        </w:tabs>
        <w:spacing w:after="0"/>
        <w:ind w:left="2880" w:hanging="1170"/>
        <w:contextualSpacing w:val="0"/>
        <w:rPr>
          <w:rFonts w:ascii="Times New Roman" w:eastAsia="Times New Roman" w:hAnsi="Times New Roman" w:cs="Times New Roman"/>
          <w:bCs/>
          <w:color w:val="000000" w:themeColor="text1"/>
          <w:sz w:val="24"/>
          <w:szCs w:val="24"/>
        </w:rPr>
      </w:pPr>
      <w:r w:rsidRPr="00361CF7">
        <w:rPr>
          <w:rFonts w:ascii="Times New Roman" w:eastAsia="Times New Roman" w:hAnsi="Times New Roman" w:cs="Times New Roman"/>
          <w:bCs/>
          <w:color w:val="000000" w:themeColor="text1"/>
          <w:sz w:val="24"/>
          <w:szCs w:val="24"/>
        </w:rPr>
        <w:t>The system shall generate prepopulated Annual and Quarterly Reports by gathering required data across the enterprise into a single reporting product.</w:t>
      </w:r>
    </w:p>
    <w:p w14:paraId="0D7DBAFF" w14:textId="77777777" w:rsidR="00723E7A" w:rsidRPr="00361CF7" w:rsidRDefault="00723E7A" w:rsidP="00731862">
      <w:pPr>
        <w:pStyle w:val="ListParagraph"/>
        <w:numPr>
          <w:ilvl w:val="4"/>
          <w:numId w:val="127"/>
        </w:numPr>
        <w:tabs>
          <w:tab w:val="left" w:pos="2970"/>
          <w:tab w:val="left" w:pos="3600"/>
        </w:tabs>
        <w:spacing w:after="0"/>
        <w:ind w:left="2880" w:hanging="1170"/>
        <w:contextualSpacing w:val="0"/>
        <w:rPr>
          <w:rFonts w:ascii="Times New Roman" w:eastAsia="Times New Roman" w:hAnsi="Times New Roman" w:cs="Times New Roman"/>
          <w:bCs/>
          <w:color w:val="000000" w:themeColor="text1"/>
          <w:sz w:val="24"/>
          <w:szCs w:val="24"/>
        </w:rPr>
      </w:pPr>
      <w:r w:rsidRPr="00361CF7">
        <w:rPr>
          <w:rFonts w:ascii="Times New Roman" w:eastAsia="Times New Roman" w:hAnsi="Times New Roman" w:cs="Times New Roman"/>
          <w:bCs/>
          <w:color w:val="000000" w:themeColor="text1"/>
          <w:sz w:val="24"/>
          <w:szCs w:val="24"/>
        </w:rPr>
        <w:t>Reports must require minimal data cleanup and user input.</w:t>
      </w:r>
    </w:p>
    <w:p w14:paraId="2B7B7406" w14:textId="296ADACB" w:rsidR="00723E7A" w:rsidRPr="00361CF7" w:rsidRDefault="00723E7A" w:rsidP="00731862">
      <w:pPr>
        <w:pStyle w:val="ListParagraph"/>
        <w:numPr>
          <w:ilvl w:val="4"/>
          <w:numId w:val="127"/>
        </w:numPr>
        <w:tabs>
          <w:tab w:val="left" w:pos="2970"/>
          <w:tab w:val="left" w:pos="3600"/>
        </w:tabs>
        <w:spacing w:after="0"/>
        <w:ind w:left="2880" w:hanging="1170"/>
        <w:contextualSpacing w:val="0"/>
        <w:rPr>
          <w:rFonts w:ascii="Times New Roman" w:eastAsia="Times New Roman" w:hAnsi="Times New Roman" w:cs="Times New Roman"/>
          <w:bCs/>
          <w:color w:val="000000" w:themeColor="text1"/>
          <w:sz w:val="24"/>
          <w:szCs w:val="24"/>
        </w:rPr>
      </w:pPr>
      <w:r w:rsidRPr="00361CF7">
        <w:rPr>
          <w:rFonts w:ascii="Times New Roman" w:eastAsia="Times New Roman" w:hAnsi="Times New Roman" w:cs="Times New Roman"/>
          <w:bCs/>
          <w:color w:val="000000" w:themeColor="text1"/>
          <w:sz w:val="24"/>
          <w:szCs w:val="24"/>
        </w:rPr>
        <w:t xml:space="preserve">The system shall provide an existing option or planned capability for integration with </w:t>
      </w:r>
      <w:r w:rsidR="00F4391E">
        <w:rPr>
          <w:rFonts w:ascii="Times New Roman" w:eastAsia="Times New Roman" w:hAnsi="Times New Roman" w:cs="Times New Roman"/>
          <w:bCs/>
          <w:color w:val="000000" w:themeColor="text1"/>
          <w:sz w:val="24"/>
          <w:szCs w:val="24"/>
        </w:rPr>
        <w:t>external and internal systems via API</w:t>
      </w:r>
    </w:p>
    <w:p w14:paraId="3A1EC42D" w14:textId="021FD632" w:rsidR="00723E7A" w:rsidRPr="00361CF7" w:rsidRDefault="00723E7A" w:rsidP="00731862">
      <w:pPr>
        <w:pStyle w:val="ListParagraph"/>
        <w:numPr>
          <w:ilvl w:val="4"/>
          <w:numId w:val="127"/>
        </w:numPr>
        <w:tabs>
          <w:tab w:val="left" w:pos="2970"/>
          <w:tab w:val="left" w:pos="3600"/>
        </w:tabs>
        <w:spacing w:after="0"/>
        <w:ind w:left="2880" w:hanging="1170"/>
        <w:contextualSpacing w:val="0"/>
        <w:rPr>
          <w:rFonts w:ascii="Times New Roman" w:eastAsia="Times New Roman" w:hAnsi="Times New Roman" w:cs="Times New Roman"/>
          <w:bCs/>
          <w:color w:val="000000" w:themeColor="text1"/>
          <w:sz w:val="24"/>
          <w:szCs w:val="24"/>
        </w:rPr>
      </w:pPr>
      <w:r w:rsidRPr="00361CF7">
        <w:rPr>
          <w:rFonts w:ascii="Times New Roman" w:eastAsia="Times New Roman" w:hAnsi="Times New Roman" w:cs="Times New Roman"/>
          <w:bCs/>
          <w:color w:val="000000" w:themeColor="text1"/>
          <w:sz w:val="24"/>
          <w:szCs w:val="24"/>
        </w:rPr>
        <w:t xml:space="preserve">Users shall have the ability to export both raw data and the final report for posting </w:t>
      </w:r>
      <w:r w:rsidR="007A4FFA">
        <w:rPr>
          <w:rFonts w:ascii="Times New Roman" w:eastAsia="Times New Roman" w:hAnsi="Times New Roman" w:cs="Times New Roman"/>
          <w:bCs/>
          <w:color w:val="000000" w:themeColor="text1"/>
          <w:sz w:val="24"/>
          <w:szCs w:val="24"/>
        </w:rPr>
        <w:t>on internal and external systems</w:t>
      </w:r>
      <w:r w:rsidRPr="00361CF7">
        <w:rPr>
          <w:rFonts w:ascii="Times New Roman" w:eastAsia="Times New Roman" w:hAnsi="Times New Roman" w:cs="Times New Roman"/>
          <w:bCs/>
          <w:color w:val="000000" w:themeColor="text1"/>
          <w:sz w:val="24"/>
          <w:szCs w:val="24"/>
        </w:rPr>
        <w:t>.</w:t>
      </w:r>
    </w:p>
    <w:p w14:paraId="4958BC74" w14:textId="77777777" w:rsidR="00723E7A" w:rsidRPr="00361CF7" w:rsidRDefault="00723E7A" w:rsidP="00731862">
      <w:pPr>
        <w:pStyle w:val="ListParagraph"/>
        <w:numPr>
          <w:ilvl w:val="3"/>
          <w:numId w:val="127"/>
        </w:numPr>
        <w:spacing w:after="0"/>
        <w:ind w:left="1710" w:hanging="990"/>
        <w:contextualSpacing w:val="0"/>
        <w:rPr>
          <w:rFonts w:ascii="Times New Roman" w:eastAsia="Times New Roman" w:hAnsi="Times New Roman" w:cs="Times New Roman"/>
          <w:b/>
          <w:color w:val="000000" w:themeColor="text1"/>
          <w:sz w:val="24"/>
          <w:szCs w:val="24"/>
        </w:rPr>
      </w:pPr>
      <w:r w:rsidRPr="00361CF7">
        <w:rPr>
          <w:rFonts w:ascii="Times New Roman" w:eastAsia="Times New Roman" w:hAnsi="Times New Roman" w:cs="Times New Roman"/>
          <w:b/>
          <w:color w:val="000000" w:themeColor="text1"/>
          <w:sz w:val="24"/>
          <w:szCs w:val="24"/>
        </w:rPr>
        <w:t>Bureau and Office Accountability Reports</w:t>
      </w:r>
    </w:p>
    <w:p w14:paraId="6C427A44" w14:textId="3E29B28D" w:rsidR="00723E7A" w:rsidRPr="00361CF7" w:rsidRDefault="00723E7A" w:rsidP="00731862">
      <w:pPr>
        <w:pStyle w:val="ListParagraph"/>
        <w:numPr>
          <w:ilvl w:val="4"/>
          <w:numId w:val="127"/>
        </w:numPr>
        <w:tabs>
          <w:tab w:val="left" w:pos="2970"/>
          <w:tab w:val="left" w:pos="3600"/>
        </w:tabs>
        <w:spacing w:after="0"/>
        <w:ind w:left="2880" w:hanging="1170"/>
        <w:contextualSpacing w:val="0"/>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 xml:space="preserve">The Office of General Counsel </w:t>
      </w:r>
      <w:r w:rsidR="00CF1657">
        <w:rPr>
          <w:rFonts w:ascii="Times New Roman" w:eastAsia="Times New Roman" w:hAnsi="Times New Roman" w:cs="Times New Roman"/>
          <w:bCs/>
          <w:color w:val="000000" w:themeColor="text1"/>
          <w:sz w:val="24"/>
          <w:szCs w:val="24"/>
        </w:rPr>
        <w:t xml:space="preserve">(OGC) </w:t>
      </w:r>
      <w:r>
        <w:rPr>
          <w:rFonts w:ascii="Times New Roman" w:eastAsia="Times New Roman" w:hAnsi="Times New Roman" w:cs="Times New Roman"/>
          <w:bCs/>
          <w:color w:val="000000" w:themeColor="text1"/>
          <w:sz w:val="24"/>
          <w:szCs w:val="24"/>
        </w:rPr>
        <w:t xml:space="preserve">and </w:t>
      </w:r>
      <w:r w:rsidRPr="00361CF7">
        <w:rPr>
          <w:rFonts w:ascii="Times New Roman" w:eastAsia="Times New Roman" w:hAnsi="Times New Roman" w:cs="Times New Roman"/>
          <w:bCs/>
          <w:color w:val="000000" w:themeColor="text1"/>
          <w:sz w:val="24"/>
          <w:szCs w:val="24"/>
        </w:rPr>
        <w:t>FOIA managers within the Bureaus and in</w:t>
      </w:r>
      <w:r w:rsidR="00CF1657">
        <w:rPr>
          <w:rFonts w:ascii="Times New Roman" w:eastAsia="Times New Roman" w:hAnsi="Times New Roman" w:cs="Times New Roman"/>
          <w:bCs/>
          <w:color w:val="000000" w:themeColor="text1"/>
          <w:sz w:val="24"/>
          <w:szCs w:val="24"/>
        </w:rPr>
        <w:t xml:space="preserve"> Departmental Office (</w:t>
      </w:r>
      <w:r w:rsidRPr="00361CF7">
        <w:rPr>
          <w:rFonts w:ascii="Times New Roman" w:eastAsia="Times New Roman" w:hAnsi="Times New Roman" w:cs="Times New Roman"/>
          <w:bCs/>
          <w:color w:val="000000" w:themeColor="text1"/>
          <w:sz w:val="24"/>
          <w:szCs w:val="24"/>
        </w:rPr>
        <w:t>DO</w:t>
      </w:r>
      <w:r w:rsidR="00CF1657">
        <w:rPr>
          <w:rFonts w:ascii="Times New Roman" w:eastAsia="Times New Roman" w:hAnsi="Times New Roman" w:cs="Times New Roman"/>
          <w:bCs/>
          <w:color w:val="000000" w:themeColor="text1"/>
          <w:sz w:val="24"/>
          <w:szCs w:val="24"/>
        </w:rPr>
        <w:t>)</w:t>
      </w:r>
      <w:r w:rsidRPr="00361CF7">
        <w:rPr>
          <w:rFonts w:ascii="Times New Roman" w:eastAsia="Times New Roman" w:hAnsi="Times New Roman" w:cs="Times New Roman"/>
          <w:bCs/>
          <w:color w:val="000000" w:themeColor="text1"/>
          <w:sz w:val="24"/>
          <w:szCs w:val="24"/>
        </w:rPr>
        <w:t xml:space="preserve"> shall have the ability to generate audit and accountability reports to monitor the work of employees.</w:t>
      </w:r>
    </w:p>
    <w:p w14:paraId="4D597186" w14:textId="77777777" w:rsidR="00723E7A" w:rsidRPr="00361CF7" w:rsidRDefault="00723E7A" w:rsidP="00731862">
      <w:pPr>
        <w:pStyle w:val="ListParagraph"/>
        <w:numPr>
          <w:ilvl w:val="4"/>
          <w:numId w:val="127"/>
        </w:numPr>
        <w:tabs>
          <w:tab w:val="left" w:pos="2970"/>
          <w:tab w:val="left" w:pos="3600"/>
        </w:tabs>
        <w:spacing w:after="0"/>
        <w:ind w:left="2880" w:hanging="1170"/>
        <w:contextualSpacing w:val="0"/>
        <w:rPr>
          <w:rFonts w:ascii="Times New Roman" w:eastAsia="Times New Roman" w:hAnsi="Times New Roman" w:cs="Times New Roman"/>
          <w:bCs/>
          <w:color w:val="000000" w:themeColor="text1"/>
          <w:sz w:val="24"/>
          <w:szCs w:val="24"/>
        </w:rPr>
      </w:pPr>
      <w:r w:rsidRPr="00361CF7">
        <w:rPr>
          <w:rFonts w:ascii="Times New Roman" w:eastAsia="Times New Roman" w:hAnsi="Times New Roman" w:cs="Times New Roman"/>
          <w:bCs/>
          <w:color w:val="000000" w:themeColor="text1"/>
          <w:sz w:val="24"/>
          <w:szCs w:val="24"/>
        </w:rPr>
        <w:t xml:space="preserve">Reports shall track case assignments by </w:t>
      </w:r>
      <w:proofErr w:type="gramStart"/>
      <w:r w:rsidRPr="00361CF7">
        <w:rPr>
          <w:rFonts w:ascii="Times New Roman" w:eastAsia="Times New Roman" w:hAnsi="Times New Roman" w:cs="Times New Roman"/>
          <w:bCs/>
          <w:color w:val="000000" w:themeColor="text1"/>
          <w:sz w:val="24"/>
          <w:szCs w:val="24"/>
        </w:rPr>
        <w:t>employee</w:t>
      </w:r>
      <w:proofErr w:type="gramEnd"/>
      <w:r w:rsidRPr="00361CF7">
        <w:rPr>
          <w:rFonts w:ascii="Times New Roman" w:eastAsia="Times New Roman" w:hAnsi="Times New Roman" w:cs="Times New Roman"/>
          <w:bCs/>
          <w:color w:val="000000" w:themeColor="text1"/>
          <w:sz w:val="24"/>
          <w:szCs w:val="24"/>
        </w:rPr>
        <w:t xml:space="preserve"> and provide a wide range of reportable information, including but not limited to:</w:t>
      </w:r>
    </w:p>
    <w:p w14:paraId="7B64EE07" w14:textId="77777777" w:rsidR="00723E7A" w:rsidRPr="00361CF7" w:rsidRDefault="00723E7A" w:rsidP="00731862">
      <w:pPr>
        <w:pStyle w:val="ListParagraph"/>
        <w:numPr>
          <w:ilvl w:val="3"/>
          <w:numId w:val="124"/>
        </w:numPr>
        <w:spacing w:after="0"/>
        <w:ind w:left="3240"/>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eDiscovery/</w:t>
      </w:r>
      <w:r w:rsidRPr="00361CF7">
        <w:rPr>
          <w:rFonts w:ascii="Times New Roman" w:eastAsia="Times New Roman" w:hAnsi="Times New Roman" w:cs="Times New Roman"/>
          <w:bCs/>
          <w:color w:val="000000" w:themeColor="text1"/>
          <w:sz w:val="24"/>
          <w:szCs w:val="24"/>
        </w:rPr>
        <w:t>FOIA case number,</w:t>
      </w:r>
    </w:p>
    <w:p w14:paraId="1967493C" w14:textId="77777777" w:rsidR="00CC33D9" w:rsidRDefault="00CC33D9" w:rsidP="00731862">
      <w:pPr>
        <w:pStyle w:val="ListParagraph"/>
        <w:numPr>
          <w:ilvl w:val="3"/>
          <w:numId w:val="124"/>
        </w:numPr>
        <w:spacing w:after="0"/>
        <w:ind w:left="3240"/>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Case Description,</w:t>
      </w:r>
    </w:p>
    <w:p w14:paraId="74295126" w14:textId="733B9F11" w:rsidR="00CC33D9" w:rsidRDefault="00CC33D9" w:rsidP="00731862">
      <w:pPr>
        <w:pStyle w:val="ListParagraph"/>
        <w:numPr>
          <w:ilvl w:val="3"/>
          <w:numId w:val="124"/>
        </w:numPr>
        <w:spacing w:after="0"/>
        <w:ind w:left="3240"/>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FOIA Description to omit PII data if applicable</w:t>
      </w:r>
    </w:p>
    <w:p w14:paraId="7A473D29" w14:textId="60B3A715" w:rsidR="00CC33D9" w:rsidRDefault="00CC33D9" w:rsidP="00731862">
      <w:pPr>
        <w:pStyle w:val="ListParagraph"/>
        <w:numPr>
          <w:ilvl w:val="3"/>
          <w:numId w:val="124"/>
        </w:numPr>
        <w:spacing w:after="0"/>
        <w:ind w:left="3240"/>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Date requested received, created, perfected, assigned, closed, etc.</w:t>
      </w:r>
    </w:p>
    <w:p w14:paraId="6A0C8644" w14:textId="20BC9FC9" w:rsidR="00723E7A" w:rsidRPr="00361CF7" w:rsidRDefault="00CC33D9" w:rsidP="00731862">
      <w:pPr>
        <w:pStyle w:val="ListParagraph"/>
        <w:numPr>
          <w:ilvl w:val="3"/>
          <w:numId w:val="124"/>
        </w:numPr>
        <w:spacing w:after="0"/>
        <w:ind w:left="3240"/>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Received Method</w:t>
      </w:r>
    </w:p>
    <w:p w14:paraId="7D87C520" w14:textId="79C0CF87" w:rsidR="00723E7A" w:rsidRPr="00361CF7" w:rsidRDefault="3FCBC3F9" w:rsidP="6E6BB8E2">
      <w:pPr>
        <w:pStyle w:val="ListParagraph"/>
        <w:numPr>
          <w:ilvl w:val="3"/>
          <w:numId w:val="124"/>
        </w:numPr>
        <w:spacing w:after="0"/>
        <w:ind w:left="3240"/>
        <w:rPr>
          <w:rFonts w:ascii="Times New Roman" w:eastAsia="Times New Roman" w:hAnsi="Times New Roman" w:cs="Times New Roman"/>
          <w:color w:val="000000" w:themeColor="text1"/>
          <w:sz w:val="24"/>
          <w:szCs w:val="24"/>
        </w:rPr>
      </w:pPr>
      <w:r w:rsidRPr="6E6BB8E2">
        <w:rPr>
          <w:rFonts w:ascii="Times New Roman" w:eastAsia="Times New Roman" w:hAnsi="Times New Roman" w:cs="Times New Roman"/>
          <w:color w:val="000000" w:themeColor="text1"/>
          <w:sz w:val="24"/>
          <w:szCs w:val="24"/>
        </w:rPr>
        <w:t>Request status within the process</w:t>
      </w:r>
      <w:r w:rsidR="471DABF1" w:rsidRPr="6E6BB8E2">
        <w:rPr>
          <w:rFonts w:ascii="Times New Roman" w:eastAsia="Times New Roman" w:hAnsi="Times New Roman" w:cs="Times New Roman"/>
          <w:color w:val="000000" w:themeColor="text1"/>
          <w:sz w:val="24"/>
          <w:szCs w:val="24"/>
        </w:rPr>
        <w:t xml:space="preserve"> </w:t>
      </w:r>
      <w:r w:rsidR="2F36A447" w:rsidRPr="6E6BB8E2">
        <w:rPr>
          <w:rFonts w:ascii="Times New Roman" w:eastAsia="Times New Roman" w:hAnsi="Times New Roman" w:cs="Times New Roman"/>
          <w:color w:val="000000" w:themeColor="text1"/>
          <w:sz w:val="24"/>
          <w:szCs w:val="24"/>
        </w:rPr>
        <w:t xml:space="preserve">(i.e.: </w:t>
      </w:r>
      <w:r w:rsidR="4B106362" w:rsidRPr="6E6BB8E2">
        <w:rPr>
          <w:rFonts w:ascii="Times New Roman" w:eastAsia="Times New Roman" w:hAnsi="Times New Roman" w:cs="Times New Roman"/>
          <w:color w:val="000000" w:themeColor="text1"/>
          <w:sz w:val="24"/>
          <w:szCs w:val="24"/>
        </w:rPr>
        <w:t>received</w:t>
      </w:r>
      <w:r w:rsidR="2F36A447" w:rsidRPr="6E6BB8E2">
        <w:rPr>
          <w:rFonts w:ascii="Times New Roman" w:eastAsia="Times New Roman" w:hAnsi="Times New Roman" w:cs="Times New Roman"/>
          <w:color w:val="000000" w:themeColor="text1"/>
          <w:sz w:val="24"/>
          <w:szCs w:val="24"/>
        </w:rPr>
        <w:t>, perfected, documents uploaded for redaction, under review, documents delivered, closed, etc.)</w:t>
      </w:r>
      <w:r w:rsidR="450FEB02" w:rsidRPr="6E6BB8E2">
        <w:rPr>
          <w:rFonts w:ascii="Times New Roman" w:eastAsia="Times New Roman" w:hAnsi="Times New Roman" w:cs="Times New Roman"/>
          <w:color w:val="000000" w:themeColor="text1"/>
          <w:sz w:val="24"/>
          <w:szCs w:val="24"/>
        </w:rPr>
        <w:t xml:space="preserve"> </w:t>
      </w:r>
      <w:r w:rsidR="387A0FE2" w:rsidRPr="6E6BB8E2">
        <w:rPr>
          <w:rFonts w:ascii="Times New Roman" w:eastAsia="Times New Roman" w:hAnsi="Times New Roman" w:cs="Times New Roman"/>
          <w:color w:val="000000" w:themeColor="text1"/>
          <w:sz w:val="24"/>
          <w:szCs w:val="24"/>
        </w:rPr>
        <w:t>includes detailed internal statuses and sub-statuses, while only a simplified, controlled subset is made visible to the public based on defined visibility rules</w:t>
      </w:r>
      <w:r w:rsidRPr="6E6BB8E2">
        <w:rPr>
          <w:rFonts w:ascii="Times New Roman" w:eastAsia="Times New Roman" w:hAnsi="Times New Roman" w:cs="Times New Roman"/>
          <w:color w:val="000000" w:themeColor="text1"/>
          <w:sz w:val="24"/>
          <w:szCs w:val="24"/>
        </w:rPr>
        <w:t>,</w:t>
      </w:r>
    </w:p>
    <w:p w14:paraId="5CA26871" w14:textId="77777777" w:rsidR="00723E7A" w:rsidRPr="00361CF7" w:rsidRDefault="00723E7A" w:rsidP="00731862">
      <w:pPr>
        <w:pStyle w:val="ListParagraph"/>
        <w:numPr>
          <w:ilvl w:val="3"/>
          <w:numId w:val="124"/>
        </w:numPr>
        <w:spacing w:after="0"/>
        <w:ind w:left="3240"/>
        <w:rPr>
          <w:rFonts w:ascii="Times New Roman" w:eastAsia="Times New Roman" w:hAnsi="Times New Roman" w:cs="Times New Roman"/>
          <w:bCs/>
          <w:color w:val="000000" w:themeColor="text1"/>
          <w:sz w:val="24"/>
          <w:szCs w:val="24"/>
        </w:rPr>
      </w:pPr>
      <w:r w:rsidRPr="00361CF7">
        <w:rPr>
          <w:rFonts w:ascii="Times New Roman" w:eastAsia="Times New Roman" w:hAnsi="Times New Roman" w:cs="Times New Roman"/>
          <w:bCs/>
          <w:color w:val="000000" w:themeColor="text1"/>
          <w:sz w:val="24"/>
          <w:szCs w:val="24"/>
        </w:rPr>
        <w:t>Backlog status,</w:t>
      </w:r>
    </w:p>
    <w:p w14:paraId="5D8D8ECA" w14:textId="77777777" w:rsidR="00723E7A" w:rsidRPr="00361CF7" w:rsidRDefault="00723E7A" w:rsidP="00731862">
      <w:pPr>
        <w:pStyle w:val="ListParagraph"/>
        <w:numPr>
          <w:ilvl w:val="3"/>
          <w:numId w:val="124"/>
        </w:numPr>
        <w:spacing w:after="0"/>
        <w:ind w:left="3240"/>
        <w:rPr>
          <w:rFonts w:ascii="Times New Roman" w:eastAsia="Times New Roman" w:hAnsi="Times New Roman" w:cs="Times New Roman"/>
          <w:bCs/>
          <w:color w:val="000000" w:themeColor="text1"/>
          <w:sz w:val="24"/>
          <w:szCs w:val="24"/>
        </w:rPr>
      </w:pPr>
      <w:r w:rsidRPr="00361CF7">
        <w:rPr>
          <w:rFonts w:ascii="Times New Roman" w:eastAsia="Times New Roman" w:hAnsi="Times New Roman" w:cs="Times New Roman"/>
          <w:bCs/>
          <w:color w:val="000000" w:themeColor="text1"/>
          <w:sz w:val="24"/>
          <w:szCs w:val="24"/>
        </w:rPr>
        <w:t>Categorization (simple or complex</w:t>
      </w:r>
      <w:r>
        <w:rPr>
          <w:rFonts w:ascii="Times New Roman" w:eastAsia="Times New Roman" w:hAnsi="Times New Roman" w:cs="Times New Roman"/>
          <w:bCs/>
          <w:color w:val="000000" w:themeColor="text1"/>
          <w:sz w:val="24"/>
          <w:szCs w:val="24"/>
        </w:rPr>
        <w:t>, or other categories defined by Treasury</w:t>
      </w:r>
      <w:r w:rsidRPr="00361CF7">
        <w:rPr>
          <w:rFonts w:ascii="Times New Roman" w:eastAsia="Times New Roman" w:hAnsi="Times New Roman" w:cs="Times New Roman"/>
          <w:bCs/>
          <w:color w:val="000000" w:themeColor="text1"/>
          <w:sz w:val="24"/>
          <w:szCs w:val="24"/>
        </w:rPr>
        <w:t>),</w:t>
      </w:r>
    </w:p>
    <w:p w14:paraId="1AABD020" w14:textId="505CA903" w:rsidR="00723E7A" w:rsidRPr="00361CF7" w:rsidRDefault="00723E7A" w:rsidP="00731862">
      <w:pPr>
        <w:pStyle w:val="ListParagraph"/>
        <w:numPr>
          <w:ilvl w:val="3"/>
          <w:numId w:val="124"/>
        </w:numPr>
        <w:spacing w:after="0"/>
        <w:ind w:left="3240"/>
        <w:rPr>
          <w:rFonts w:ascii="Times New Roman" w:eastAsia="Times New Roman" w:hAnsi="Times New Roman" w:cs="Times New Roman"/>
          <w:bCs/>
          <w:color w:val="000000" w:themeColor="text1"/>
          <w:sz w:val="24"/>
          <w:szCs w:val="24"/>
        </w:rPr>
      </w:pPr>
      <w:r w:rsidRPr="00361CF7">
        <w:rPr>
          <w:rFonts w:ascii="Times New Roman" w:eastAsia="Times New Roman" w:hAnsi="Times New Roman" w:cs="Times New Roman"/>
          <w:bCs/>
          <w:color w:val="000000" w:themeColor="text1"/>
          <w:sz w:val="24"/>
          <w:szCs w:val="24"/>
        </w:rPr>
        <w:t>Request type (</w:t>
      </w:r>
      <w:r w:rsidR="00E301D6">
        <w:rPr>
          <w:rFonts w:ascii="Times New Roman" w:eastAsia="Times New Roman" w:hAnsi="Times New Roman" w:cs="Times New Roman"/>
          <w:bCs/>
          <w:color w:val="000000" w:themeColor="text1"/>
          <w:sz w:val="24"/>
          <w:szCs w:val="24"/>
        </w:rPr>
        <w:t xml:space="preserve">Litigation, </w:t>
      </w:r>
      <w:r w:rsidRPr="00361CF7">
        <w:rPr>
          <w:rFonts w:ascii="Times New Roman" w:eastAsia="Times New Roman" w:hAnsi="Times New Roman" w:cs="Times New Roman"/>
          <w:bCs/>
          <w:color w:val="000000" w:themeColor="text1"/>
          <w:sz w:val="24"/>
          <w:szCs w:val="24"/>
        </w:rPr>
        <w:t>FOIA, P</w:t>
      </w:r>
      <w:r w:rsidR="00E301D6">
        <w:rPr>
          <w:rFonts w:ascii="Times New Roman" w:eastAsia="Times New Roman" w:hAnsi="Times New Roman" w:cs="Times New Roman"/>
          <w:bCs/>
          <w:color w:val="000000" w:themeColor="text1"/>
          <w:sz w:val="24"/>
          <w:szCs w:val="24"/>
        </w:rPr>
        <w:t>rivacy, FOIA/Privacy</w:t>
      </w:r>
      <w:r w:rsidRPr="00361CF7">
        <w:rPr>
          <w:rFonts w:ascii="Times New Roman" w:eastAsia="Times New Roman" w:hAnsi="Times New Roman" w:cs="Times New Roman"/>
          <w:bCs/>
          <w:color w:val="000000" w:themeColor="text1"/>
          <w:sz w:val="24"/>
          <w:szCs w:val="24"/>
        </w:rPr>
        <w:t xml:space="preserve">, </w:t>
      </w:r>
      <w:r w:rsidR="00E301D6">
        <w:rPr>
          <w:rFonts w:ascii="Times New Roman" w:eastAsia="Times New Roman" w:hAnsi="Times New Roman" w:cs="Times New Roman"/>
          <w:bCs/>
          <w:color w:val="000000" w:themeColor="text1"/>
          <w:sz w:val="24"/>
          <w:szCs w:val="24"/>
        </w:rPr>
        <w:t>C</w:t>
      </w:r>
      <w:r w:rsidRPr="00361CF7">
        <w:rPr>
          <w:rFonts w:ascii="Times New Roman" w:eastAsia="Times New Roman" w:hAnsi="Times New Roman" w:cs="Times New Roman"/>
          <w:bCs/>
          <w:color w:val="000000" w:themeColor="text1"/>
          <w:sz w:val="24"/>
          <w:szCs w:val="24"/>
        </w:rPr>
        <w:t xml:space="preserve">onsultation, </w:t>
      </w:r>
      <w:r w:rsidR="00E301D6">
        <w:rPr>
          <w:rFonts w:ascii="Times New Roman" w:eastAsia="Times New Roman" w:hAnsi="Times New Roman" w:cs="Times New Roman"/>
          <w:bCs/>
          <w:color w:val="000000" w:themeColor="text1"/>
          <w:sz w:val="24"/>
          <w:szCs w:val="24"/>
        </w:rPr>
        <w:t>A</w:t>
      </w:r>
      <w:r w:rsidRPr="00361CF7">
        <w:rPr>
          <w:rFonts w:ascii="Times New Roman" w:eastAsia="Times New Roman" w:hAnsi="Times New Roman" w:cs="Times New Roman"/>
          <w:bCs/>
          <w:color w:val="000000" w:themeColor="text1"/>
          <w:sz w:val="24"/>
          <w:szCs w:val="24"/>
        </w:rPr>
        <w:t>ppeal</w:t>
      </w:r>
      <w:r w:rsidR="00E301D6">
        <w:rPr>
          <w:rFonts w:ascii="Times New Roman" w:eastAsia="Times New Roman" w:hAnsi="Times New Roman" w:cs="Times New Roman"/>
          <w:bCs/>
          <w:color w:val="000000" w:themeColor="text1"/>
          <w:sz w:val="24"/>
          <w:szCs w:val="24"/>
        </w:rPr>
        <w:t>, etc.</w:t>
      </w:r>
      <w:r w:rsidRPr="00361CF7">
        <w:rPr>
          <w:rFonts w:ascii="Times New Roman" w:eastAsia="Times New Roman" w:hAnsi="Times New Roman" w:cs="Times New Roman"/>
          <w:bCs/>
          <w:color w:val="000000" w:themeColor="text1"/>
          <w:sz w:val="24"/>
          <w:szCs w:val="24"/>
        </w:rPr>
        <w:t>),</w:t>
      </w:r>
    </w:p>
    <w:p w14:paraId="4C5C0EF3" w14:textId="77777777" w:rsidR="00723E7A" w:rsidRPr="00361CF7" w:rsidRDefault="00723E7A" w:rsidP="00731862">
      <w:pPr>
        <w:pStyle w:val="ListParagraph"/>
        <w:numPr>
          <w:ilvl w:val="3"/>
          <w:numId w:val="124"/>
        </w:numPr>
        <w:spacing w:after="0"/>
        <w:ind w:left="3240"/>
        <w:rPr>
          <w:rFonts w:ascii="Times New Roman" w:eastAsia="Times New Roman" w:hAnsi="Times New Roman" w:cs="Times New Roman"/>
          <w:bCs/>
          <w:color w:val="000000" w:themeColor="text1"/>
          <w:sz w:val="24"/>
          <w:szCs w:val="24"/>
        </w:rPr>
      </w:pPr>
      <w:r w:rsidRPr="00361CF7">
        <w:rPr>
          <w:rFonts w:ascii="Times New Roman" w:eastAsia="Times New Roman" w:hAnsi="Times New Roman" w:cs="Times New Roman"/>
          <w:bCs/>
          <w:color w:val="000000" w:themeColor="text1"/>
          <w:sz w:val="24"/>
          <w:szCs w:val="24"/>
        </w:rPr>
        <w:t>Notes or flags applied,</w:t>
      </w:r>
    </w:p>
    <w:p w14:paraId="02B66A61" w14:textId="77777777" w:rsidR="00723E7A" w:rsidRDefault="00723E7A" w:rsidP="00731862">
      <w:pPr>
        <w:pStyle w:val="ListParagraph"/>
        <w:numPr>
          <w:ilvl w:val="3"/>
          <w:numId w:val="124"/>
        </w:numPr>
        <w:spacing w:after="0"/>
        <w:ind w:left="3240"/>
        <w:rPr>
          <w:rFonts w:ascii="Times New Roman" w:eastAsia="Times New Roman" w:hAnsi="Times New Roman" w:cs="Times New Roman"/>
          <w:bCs/>
          <w:color w:val="000000" w:themeColor="text1"/>
          <w:sz w:val="24"/>
          <w:szCs w:val="24"/>
        </w:rPr>
      </w:pPr>
      <w:r w:rsidRPr="00361CF7">
        <w:rPr>
          <w:rFonts w:ascii="Times New Roman" w:eastAsia="Times New Roman" w:hAnsi="Times New Roman" w:cs="Times New Roman"/>
          <w:bCs/>
          <w:color w:val="000000" w:themeColor="text1"/>
          <w:sz w:val="24"/>
          <w:szCs w:val="24"/>
        </w:rPr>
        <w:t>Requester name and organization,</w:t>
      </w:r>
    </w:p>
    <w:p w14:paraId="158537CA" w14:textId="6600F6F2" w:rsidR="00CC33D9" w:rsidRPr="00361CF7" w:rsidRDefault="00CC33D9" w:rsidP="00731862">
      <w:pPr>
        <w:pStyle w:val="ListParagraph"/>
        <w:numPr>
          <w:ilvl w:val="3"/>
          <w:numId w:val="124"/>
        </w:numPr>
        <w:spacing w:after="0"/>
        <w:ind w:left="3240"/>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Payment method and amount if applicable</w:t>
      </w:r>
    </w:p>
    <w:p w14:paraId="639B36B4" w14:textId="77777777" w:rsidR="00723E7A" w:rsidRPr="00361CF7" w:rsidRDefault="00723E7A" w:rsidP="00731862">
      <w:pPr>
        <w:pStyle w:val="ListParagraph"/>
        <w:numPr>
          <w:ilvl w:val="3"/>
          <w:numId w:val="124"/>
        </w:numPr>
        <w:spacing w:after="0"/>
        <w:ind w:left="3240"/>
        <w:contextualSpacing w:val="0"/>
        <w:rPr>
          <w:rFonts w:ascii="Times New Roman" w:eastAsia="Times New Roman" w:hAnsi="Times New Roman" w:cs="Times New Roman"/>
          <w:bCs/>
          <w:color w:val="000000" w:themeColor="text1"/>
          <w:sz w:val="24"/>
          <w:szCs w:val="24"/>
        </w:rPr>
      </w:pPr>
      <w:r w:rsidRPr="00361CF7">
        <w:rPr>
          <w:rFonts w:ascii="Times New Roman" w:eastAsia="Times New Roman" w:hAnsi="Times New Roman" w:cs="Times New Roman"/>
          <w:bCs/>
          <w:color w:val="000000" w:themeColor="text1"/>
          <w:sz w:val="24"/>
          <w:szCs w:val="24"/>
        </w:rPr>
        <w:t xml:space="preserve">The </w:t>
      </w:r>
      <w:r>
        <w:rPr>
          <w:rFonts w:ascii="Times New Roman" w:eastAsia="Times New Roman" w:hAnsi="Times New Roman" w:cs="Times New Roman"/>
          <w:bCs/>
          <w:color w:val="000000" w:themeColor="text1"/>
          <w:sz w:val="24"/>
          <w:szCs w:val="24"/>
        </w:rPr>
        <w:t>F</w:t>
      </w:r>
      <w:r w:rsidRPr="00361CF7">
        <w:rPr>
          <w:rFonts w:ascii="Times New Roman" w:eastAsia="Times New Roman" w:hAnsi="Times New Roman" w:cs="Times New Roman"/>
          <w:bCs/>
          <w:color w:val="000000" w:themeColor="text1"/>
          <w:sz w:val="24"/>
          <w:szCs w:val="24"/>
        </w:rPr>
        <w:t xml:space="preserve">uture state SaaS solution should </w:t>
      </w:r>
      <w:r>
        <w:rPr>
          <w:rFonts w:ascii="Times New Roman" w:eastAsia="Times New Roman" w:hAnsi="Times New Roman" w:cs="Times New Roman"/>
          <w:bCs/>
          <w:color w:val="000000" w:themeColor="text1"/>
          <w:sz w:val="24"/>
          <w:szCs w:val="24"/>
        </w:rPr>
        <w:t xml:space="preserve">also </w:t>
      </w:r>
      <w:r w:rsidRPr="00361CF7">
        <w:rPr>
          <w:rFonts w:ascii="Times New Roman" w:eastAsia="Times New Roman" w:hAnsi="Times New Roman" w:cs="Times New Roman"/>
          <w:bCs/>
          <w:color w:val="000000" w:themeColor="text1"/>
          <w:sz w:val="24"/>
          <w:szCs w:val="24"/>
        </w:rPr>
        <w:t xml:space="preserve">provide a customizable dashboard for displaying this information. </w:t>
      </w:r>
    </w:p>
    <w:p w14:paraId="548E8130" w14:textId="77777777" w:rsidR="00723E7A" w:rsidRPr="00361CF7" w:rsidRDefault="00723E7A" w:rsidP="00731862">
      <w:pPr>
        <w:pStyle w:val="ListParagraph"/>
        <w:numPr>
          <w:ilvl w:val="3"/>
          <w:numId w:val="127"/>
        </w:numPr>
        <w:spacing w:after="0"/>
        <w:ind w:left="1710" w:hanging="990"/>
        <w:contextualSpacing w:val="0"/>
        <w:rPr>
          <w:rFonts w:ascii="Times New Roman" w:eastAsia="Times New Roman" w:hAnsi="Times New Roman" w:cs="Times New Roman"/>
          <w:b/>
          <w:color w:val="000000" w:themeColor="text1"/>
          <w:sz w:val="24"/>
          <w:szCs w:val="24"/>
        </w:rPr>
      </w:pPr>
      <w:r w:rsidRPr="00361CF7">
        <w:rPr>
          <w:rFonts w:ascii="Times New Roman" w:eastAsia="Times New Roman" w:hAnsi="Times New Roman" w:cs="Times New Roman"/>
          <w:b/>
          <w:color w:val="000000" w:themeColor="text1"/>
          <w:sz w:val="24"/>
          <w:szCs w:val="24"/>
        </w:rPr>
        <w:t>System Audit and Security Reporting</w:t>
      </w:r>
    </w:p>
    <w:p w14:paraId="79FEFA8E" w14:textId="77777777" w:rsidR="00723E7A" w:rsidRPr="00361CF7" w:rsidRDefault="00723E7A" w:rsidP="00731862">
      <w:pPr>
        <w:pStyle w:val="ListParagraph"/>
        <w:numPr>
          <w:ilvl w:val="4"/>
          <w:numId w:val="127"/>
        </w:numPr>
        <w:tabs>
          <w:tab w:val="left" w:pos="2970"/>
          <w:tab w:val="left" w:pos="3600"/>
        </w:tabs>
        <w:spacing w:after="0"/>
        <w:ind w:left="2880" w:hanging="1170"/>
        <w:contextualSpacing w:val="0"/>
        <w:rPr>
          <w:rFonts w:ascii="Times New Roman" w:eastAsia="Times New Roman" w:hAnsi="Times New Roman" w:cs="Times New Roman"/>
          <w:bCs/>
          <w:color w:val="000000" w:themeColor="text1"/>
          <w:sz w:val="24"/>
          <w:szCs w:val="24"/>
        </w:rPr>
      </w:pPr>
      <w:r w:rsidRPr="00361CF7">
        <w:rPr>
          <w:rFonts w:ascii="Times New Roman" w:eastAsia="Times New Roman" w:hAnsi="Times New Roman" w:cs="Times New Roman"/>
          <w:bCs/>
          <w:color w:val="000000" w:themeColor="text1"/>
          <w:sz w:val="24"/>
          <w:szCs w:val="24"/>
        </w:rPr>
        <w:t xml:space="preserve">The </w:t>
      </w:r>
      <w:r>
        <w:rPr>
          <w:rFonts w:ascii="Times New Roman" w:eastAsia="Times New Roman" w:hAnsi="Times New Roman" w:cs="Times New Roman"/>
          <w:bCs/>
          <w:color w:val="000000" w:themeColor="text1"/>
          <w:sz w:val="24"/>
          <w:szCs w:val="24"/>
        </w:rPr>
        <w:t xml:space="preserve">eDiscovery/FOIA </w:t>
      </w:r>
      <w:r w:rsidRPr="00361CF7">
        <w:rPr>
          <w:rFonts w:ascii="Times New Roman" w:eastAsia="Times New Roman" w:hAnsi="Times New Roman" w:cs="Times New Roman"/>
          <w:bCs/>
          <w:color w:val="000000" w:themeColor="text1"/>
          <w:sz w:val="24"/>
          <w:szCs w:val="24"/>
        </w:rPr>
        <w:t>system shall automatically create an audit trail at both the request level and user action level, capturing actions made within the system.</w:t>
      </w:r>
    </w:p>
    <w:p w14:paraId="45DF1DE9" w14:textId="77777777" w:rsidR="00723E7A" w:rsidRPr="00361CF7" w:rsidRDefault="00723E7A" w:rsidP="00731862">
      <w:pPr>
        <w:pStyle w:val="ListParagraph"/>
        <w:numPr>
          <w:ilvl w:val="4"/>
          <w:numId w:val="127"/>
        </w:numPr>
        <w:tabs>
          <w:tab w:val="left" w:pos="2970"/>
          <w:tab w:val="left" w:pos="3600"/>
        </w:tabs>
        <w:spacing w:after="0"/>
        <w:ind w:left="2880" w:hanging="1170"/>
        <w:contextualSpacing w:val="0"/>
        <w:rPr>
          <w:rFonts w:ascii="Times New Roman" w:eastAsia="Times New Roman" w:hAnsi="Times New Roman" w:cs="Times New Roman"/>
          <w:bCs/>
          <w:color w:val="000000" w:themeColor="text1"/>
          <w:sz w:val="24"/>
          <w:szCs w:val="24"/>
        </w:rPr>
      </w:pPr>
      <w:r w:rsidRPr="00361CF7">
        <w:rPr>
          <w:rFonts w:ascii="Times New Roman" w:eastAsia="Times New Roman" w:hAnsi="Times New Roman" w:cs="Times New Roman"/>
          <w:bCs/>
          <w:color w:val="000000" w:themeColor="text1"/>
          <w:sz w:val="24"/>
          <w:szCs w:val="24"/>
        </w:rPr>
        <w:t xml:space="preserve">The future state SaaS </w:t>
      </w:r>
      <w:r>
        <w:rPr>
          <w:rFonts w:ascii="Times New Roman" w:eastAsia="Times New Roman" w:hAnsi="Times New Roman" w:cs="Times New Roman"/>
          <w:bCs/>
          <w:color w:val="000000" w:themeColor="text1"/>
          <w:sz w:val="24"/>
          <w:szCs w:val="24"/>
        </w:rPr>
        <w:t xml:space="preserve">eDiscovery/FOIA </w:t>
      </w:r>
      <w:r w:rsidRPr="00361CF7">
        <w:rPr>
          <w:rFonts w:ascii="Times New Roman" w:eastAsia="Times New Roman" w:hAnsi="Times New Roman" w:cs="Times New Roman"/>
          <w:bCs/>
          <w:color w:val="000000" w:themeColor="text1"/>
          <w:sz w:val="24"/>
          <w:szCs w:val="24"/>
        </w:rPr>
        <w:t xml:space="preserve">system shall </w:t>
      </w:r>
      <w:r>
        <w:rPr>
          <w:rFonts w:ascii="Times New Roman" w:eastAsia="Times New Roman" w:hAnsi="Times New Roman" w:cs="Times New Roman"/>
          <w:bCs/>
          <w:color w:val="000000" w:themeColor="text1"/>
          <w:sz w:val="24"/>
          <w:szCs w:val="24"/>
        </w:rPr>
        <w:t xml:space="preserve">also </w:t>
      </w:r>
      <w:r w:rsidRPr="00361CF7">
        <w:rPr>
          <w:rFonts w:ascii="Times New Roman" w:eastAsia="Times New Roman" w:hAnsi="Times New Roman" w:cs="Times New Roman"/>
          <w:bCs/>
          <w:color w:val="000000" w:themeColor="text1"/>
          <w:sz w:val="24"/>
          <w:szCs w:val="24"/>
        </w:rPr>
        <w:t xml:space="preserve">capture and report user logins, filterable by bureaus/offices, date and time ranges or other data points as required by Treasury. </w:t>
      </w:r>
    </w:p>
    <w:p w14:paraId="1B8B4518" w14:textId="77777777" w:rsidR="00723E7A" w:rsidRPr="00731862" w:rsidRDefault="00723E7A" w:rsidP="00731862">
      <w:pPr>
        <w:pStyle w:val="ListParagraph"/>
        <w:numPr>
          <w:ilvl w:val="5"/>
          <w:numId w:val="127"/>
        </w:numPr>
        <w:tabs>
          <w:tab w:val="left" w:pos="4050"/>
        </w:tabs>
        <w:spacing w:after="0"/>
        <w:ind w:left="4050" w:hanging="1170"/>
        <w:contextualSpacing w:val="0"/>
        <w:rPr>
          <w:rFonts w:ascii="Times New Roman" w:eastAsia="Times New Roman" w:hAnsi="Times New Roman" w:cs="Times New Roman"/>
          <w:b/>
          <w:color w:val="000000" w:themeColor="text1"/>
          <w:sz w:val="24"/>
          <w:szCs w:val="24"/>
        </w:rPr>
      </w:pPr>
      <w:r w:rsidRPr="00361CF7">
        <w:rPr>
          <w:rFonts w:ascii="Times New Roman" w:eastAsia="Times New Roman" w:hAnsi="Times New Roman" w:cs="Times New Roman"/>
          <w:bCs/>
          <w:color w:val="000000" w:themeColor="text1"/>
          <w:sz w:val="24"/>
          <w:szCs w:val="24"/>
        </w:rPr>
        <w:lastRenderedPageBreak/>
        <w:t>The existing solution</w:t>
      </w:r>
      <w:r>
        <w:rPr>
          <w:rFonts w:ascii="Times New Roman" w:eastAsia="Times New Roman" w:hAnsi="Times New Roman" w:cs="Times New Roman"/>
          <w:bCs/>
          <w:color w:val="000000" w:themeColor="text1"/>
          <w:sz w:val="24"/>
          <w:szCs w:val="24"/>
        </w:rPr>
        <w:t>s</w:t>
      </w:r>
      <w:r w:rsidRPr="00361CF7">
        <w:rPr>
          <w:rFonts w:ascii="Times New Roman" w:eastAsia="Times New Roman" w:hAnsi="Times New Roman" w:cs="Times New Roman"/>
          <w:bCs/>
          <w:color w:val="000000" w:themeColor="text1"/>
          <w:sz w:val="24"/>
          <w:szCs w:val="24"/>
        </w:rPr>
        <w:t xml:space="preserve"> shall capture system logins by users that can be limited to certain dates and times</w:t>
      </w:r>
      <w:r>
        <w:rPr>
          <w:rFonts w:ascii="Times New Roman" w:eastAsia="Times New Roman" w:hAnsi="Times New Roman" w:cs="Times New Roman"/>
          <w:bCs/>
          <w:color w:val="000000" w:themeColor="text1"/>
          <w:sz w:val="24"/>
          <w:szCs w:val="24"/>
        </w:rPr>
        <w:t xml:space="preserve"> including the method of authentication used to login </w:t>
      </w:r>
      <w:r w:rsidRPr="005540DC">
        <w:rPr>
          <w:rFonts w:ascii="Times New Roman" w:eastAsia="Times New Roman" w:hAnsi="Times New Roman" w:cs="Times New Roman"/>
          <w:bCs/>
          <w:color w:val="000000" w:themeColor="text1"/>
          <w:sz w:val="24"/>
          <w:szCs w:val="24"/>
        </w:rPr>
        <w:t>into the system.</w:t>
      </w:r>
      <w:r w:rsidRPr="00731862">
        <w:rPr>
          <w:rFonts w:ascii="Times New Roman" w:eastAsia="Times New Roman" w:hAnsi="Times New Roman" w:cs="Times New Roman"/>
          <w:b/>
          <w:color w:val="000000" w:themeColor="text1"/>
          <w:sz w:val="24"/>
          <w:szCs w:val="24"/>
        </w:rPr>
        <w:t xml:space="preserve"> </w:t>
      </w:r>
    </w:p>
    <w:p w14:paraId="48E66E34" w14:textId="77777777" w:rsidR="00723E7A" w:rsidRPr="00361CF7" w:rsidRDefault="00723E7A" w:rsidP="00731862">
      <w:pPr>
        <w:pStyle w:val="ListParagraph"/>
        <w:numPr>
          <w:ilvl w:val="3"/>
          <w:numId w:val="127"/>
        </w:numPr>
        <w:spacing w:after="0"/>
        <w:ind w:left="1710" w:hanging="990"/>
        <w:contextualSpacing w:val="0"/>
        <w:rPr>
          <w:rFonts w:ascii="Times New Roman" w:eastAsia="Times New Roman" w:hAnsi="Times New Roman" w:cs="Times New Roman"/>
          <w:b/>
          <w:color w:val="000000" w:themeColor="text1"/>
          <w:sz w:val="24"/>
          <w:szCs w:val="24"/>
        </w:rPr>
      </w:pPr>
      <w:r w:rsidRPr="00361CF7">
        <w:rPr>
          <w:rFonts w:ascii="Times New Roman" w:eastAsia="Times New Roman" w:hAnsi="Times New Roman" w:cs="Times New Roman"/>
          <w:b/>
          <w:color w:val="000000" w:themeColor="text1"/>
          <w:sz w:val="24"/>
          <w:szCs w:val="24"/>
        </w:rPr>
        <w:t>Ad Hoc and Customizable Reporting</w:t>
      </w:r>
    </w:p>
    <w:p w14:paraId="4B1E9B7B" w14:textId="77777777" w:rsidR="00723E7A" w:rsidRPr="00361CF7" w:rsidRDefault="00723E7A" w:rsidP="00731862">
      <w:pPr>
        <w:pStyle w:val="ListParagraph"/>
        <w:numPr>
          <w:ilvl w:val="4"/>
          <w:numId w:val="127"/>
        </w:numPr>
        <w:tabs>
          <w:tab w:val="left" w:pos="2970"/>
          <w:tab w:val="left" w:pos="3600"/>
        </w:tabs>
        <w:spacing w:after="0"/>
        <w:ind w:left="2880" w:hanging="1170"/>
        <w:contextualSpacing w:val="0"/>
        <w:rPr>
          <w:rFonts w:ascii="Times New Roman" w:eastAsia="Times New Roman" w:hAnsi="Times New Roman" w:cs="Times New Roman"/>
          <w:bCs/>
          <w:color w:val="000000" w:themeColor="text1"/>
          <w:sz w:val="24"/>
          <w:szCs w:val="24"/>
        </w:rPr>
      </w:pPr>
      <w:r w:rsidRPr="00361CF7">
        <w:rPr>
          <w:rFonts w:ascii="Times New Roman" w:eastAsia="Times New Roman" w:hAnsi="Times New Roman" w:cs="Times New Roman"/>
          <w:bCs/>
          <w:color w:val="000000" w:themeColor="text1"/>
          <w:sz w:val="24"/>
          <w:szCs w:val="24"/>
        </w:rPr>
        <w:t xml:space="preserve">The system shall allow employees at various levels of the organization to generate ad hoc customizable request reports, offering a wide range of reportable data fields covering processes at both the individual request level and across the enterprise. All work processes performed in the system must be </w:t>
      </w:r>
      <w:proofErr w:type="gramStart"/>
      <w:r w:rsidRPr="00361CF7">
        <w:rPr>
          <w:rFonts w:ascii="Times New Roman" w:eastAsia="Times New Roman" w:hAnsi="Times New Roman" w:cs="Times New Roman"/>
          <w:bCs/>
          <w:color w:val="000000" w:themeColor="text1"/>
          <w:sz w:val="24"/>
          <w:szCs w:val="24"/>
        </w:rPr>
        <w:t>trackable</w:t>
      </w:r>
      <w:proofErr w:type="gramEnd"/>
      <w:r w:rsidRPr="00361CF7">
        <w:rPr>
          <w:rFonts w:ascii="Times New Roman" w:eastAsia="Times New Roman" w:hAnsi="Times New Roman" w:cs="Times New Roman"/>
          <w:bCs/>
          <w:color w:val="000000" w:themeColor="text1"/>
          <w:sz w:val="24"/>
          <w:szCs w:val="24"/>
        </w:rPr>
        <w:t xml:space="preserve"> and reportable.</w:t>
      </w:r>
    </w:p>
    <w:p w14:paraId="703F884F" w14:textId="77777777" w:rsidR="00723E7A" w:rsidRPr="00361CF7" w:rsidRDefault="00723E7A" w:rsidP="00731862">
      <w:pPr>
        <w:pStyle w:val="ListParagraph"/>
        <w:numPr>
          <w:ilvl w:val="4"/>
          <w:numId w:val="127"/>
        </w:numPr>
        <w:tabs>
          <w:tab w:val="left" w:pos="2970"/>
          <w:tab w:val="left" w:pos="3600"/>
        </w:tabs>
        <w:spacing w:after="0"/>
        <w:ind w:left="2880" w:hanging="1170"/>
        <w:contextualSpacing w:val="0"/>
        <w:rPr>
          <w:rFonts w:ascii="Times New Roman" w:eastAsia="Times New Roman" w:hAnsi="Times New Roman" w:cs="Times New Roman"/>
          <w:bCs/>
          <w:color w:val="000000" w:themeColor="text1"/>
          <w:sz w:val="24"/>
          <w:szCs w:val="24"/>
        </w:rPr>
      </w:pPr>
      <w:r w:rsidRPr="00361CF7">
        <w:rPr>
          <w:rFonts w:ascii="Times New Roman" w:eastAsia="Times New Roman" w:hAnsi="Times New Roman" w:cs="Times New Roman"/>
          <w:bCs/>
          <w:color w:val="000000" w:themeColor="text1"/>
          <w:sz w:val="24"/>
          <w:szCs w:val="24"/>
        </w:rPr>
        <w:t xml:space="preserve">Users shall be able to create templates </w:t>
      </w:r>
      <w:proofErr w:type="gramStart"/>
      <w:r w:rsidRPr="00361CF7">
        <w:rPr>
          <w:rFonts w:ascii="Times New Roman" w:eastAsia="Times New Roman" w:hAnsi="Times New Roman" w:cs="Times New Roman"/>
          <w:bCs/>
          <w:color w:val="000000" w:themeColor="text1"/>
          <w:sz w:val="24"/>
          <w:szCs w:val="24"/>
        </w:rPr>
        <w:t>of</w:t>
      </w:r>
      <w:proofErr w:type="gramEnd"/>
      <w:r w:rsidRPr="00361CF7">
        <w:rPr>
          <w:rFonts w:ascii="Times New Roman" w:eastAsia="Times New Roman" w:hAnsi="Times New Roman" w:cs="Times New Roman"/>
          <w:bCs/>
          <w:color w:val="000000" w:themeColor="text1"/>
          <w:sz w:val="24"/>
          <w:szCs w:val="24"/>
        </w:rPr>
        <w:t xml:space="preserve"> commonly used reports.</w:t>
      </w:r>
    </w:p>
    <w:p w14:paraId="505D3B9B" w14:textId="77777777" w:rsidR="00723E7A" w:rsidRPr="00361CF7" w:rsidRDefault="00723E7A" w:rsidP="00731862">
      <w:pPr>
        <w:pStyle w:val="ListParagraph"/>
        <w:numPr>
          <w:ilvl w:val="4"/>
          <w:numId w:val="127"/>
        </w:numPr>
        <w:tabs>
          <w:tab w:val="left" w:pos="2970"/>
          <w:tab w:val="left" w:pos="3600"/>
        </w:tabs>
        <w:spacing w:after="0"/>
        <w:ind w:left="2880" w:hanging="1170"/>
        <w:contextualSpacing w:val="0"/>
        <w:rPr>
          <w:rFonts w:ascii="Times New Roman" w:eastAsia="Times New Roman" w:hAnsi="Times New Roman" w:cs="Times New Roman"/>
          <w:bCs/>
          <w:color w:val="000000" w:themeColor="text1"/>
          <w:sz w:val="24"/>
          <w:szCs w:val="24"/>
        </w:rPr>
      </w:pPr>
      <w:r w:rsidRPr="00361CF7">
        <w:rPr>
          <w:rFonts w:ascii="Times New Roman" w:eastAsia="Times New Roman" w:hAnsi="Times New Roman" w:cs="Times New Roman"/>
          <w:bCs/>
          <w:color w:val="000000" w:themeColor="text1"/>
          <w:sz w:val="24"/>
          <w:szCs w:val="24"/>
        </w:rPr>
        <w:t>Users shall be able to schedule reports for automatic generation and delivery at defined times.</w:t>
      </w:r>
    </w:p>
    <w:p w14:paraId="23C47B5B" w14:textId="77777777" w:rsidR="00723E7A" w:rsidRDefault="00723E7A" w:rsidP="00731862">
      <w:pPr>
        <w:pStyle w:val="ListParagraph"/>
        <w:numPr>
          <w:ilvl w:val="4"/>
          <w:numId w:val="127"/>
        </w:numPr>
        <w:tabs>
          <w:tab w:val="left" w:pos="2970"/>
          <w:tab w:val="left" w:pos="3600"/>
        </w:tabs>
        <w:spacing w:after="0"/>
        <w:ind w:left="2880" w:hanging="1170"/>
        <w:contextualSpacing w:val="0"/>
        <w:rPr>
          <w:rFonts w:ascii="Times New Roman" w:eastAsia="Times New Roman" w:hAnsi="Times New Roman" w:cs="Times New Roman"/>
          <w:bCs/>
          <w:color w:val="000000" w:themeColor="text1"/>
          <w:sz w:val="24"/>
          <w:szCs w:val="24"/>
        </w:rPr>
      </w:pPr>
      <w:r w:rsidRPr="00361CF7">
        <w:rPr>
          <w:rFonts w:ascii="Times New Roman" w:eastAsia="Times New Roman" w:hAnsi="Times New Roman" w:cs="Times New Roman"/>
          <w:bCs/>
          <w:color w:val="000000" w:themeColor="text1"/>
          <w:sz w:val="24"/>
          <w:szCs w:val="24"/>
        </w:rPr>
        <w:t>The system shall allow report template permissions to be limited or expanded based on a user’s role.</w:t>
      </w:r>
    </w:p>
    <w:p w14:paraId="4A1C1FCA" w14:textId="77777777" w:rsidR="00827066" w:rsidRDefault="00827066">
      <w:pPr>
        <w:pStyle w:val="ListParagraph"/>
        <w:spacing w:after="0"/>
        <w:ind w:left="2520"/>
        <w:contextualSpacing w:val="0"/>
        <w:rPr>
          <w:rFonts w:ascii="Times New Roman" w:eastAsia="Times New Roman" w:hAnsi="Times New Roman" w:cs="Times New Roman"/>
          <w:bCs/>
          <w:color w:val="000000" w:themeColor="text1"/>
          <w:sz w:val="24"/>
          <w:szCs w:val="24"/>
        </w:rPr>
      </w:pPr>
    </w:p>
    <w:p w14:paraId="43BD27ED" w14:textId="77777777" w:rsidR="00723E7A" w:rsidRPr="00731862" w:rsidRDefault="00723E7A" w:rsidP="00731862">
      <w:pPr>
        <w:pStyle w:val="ListParagraph"/>
        <w:numPr>
          <w:ilvl w:val="2"/>
          <w:numId w:val="127"/>
        </w:numPr>
        <w:spacing w:after="0"/>
        <w:ind w:left="1440" w:hanging="720"/>
        <w:contextualSpacing w:val="0"/>
        <w:rPr>
          <w:rFonts w:ascii="Times New Roman" w:hAnsi="Times New Roman" w:cs="Times New Roman"/>
          <w:b/>
          <w:bCs/>
          <w:color w:val="000000" w:themeColor="text1"/>
          <w:sz w:val="24"/>
          <w:szCs w:val="24"/>
        </w:rPr>
      </w:pPr>
      <w:r w:rsidRPr="00731862">
        <w:rPr>
          <w:rFonts w:ascii="Times New Roman" w:hAnsi="Times New Roman" w:cs="Times New Roman"/>
          <w:b/>
          <w:bCs/>
          <w:color w:val="000000" w:themeColor="text1"/>
          <w:sz w:val="24"/>
          <w:szCs w:val="24"/>
        </w:rPr>
        <w:t xml:space="preserve">eDiscovery/FOIA Platform Security Controls </w:t>
      </w:r>
    </w:p>
    <w:p w14:paraId="76BCC60D" w14:textId="77777777" w:rsidR="00045D15" w:rsidRDefault="00045D15" w:rsidP="005540DC">
      <w:pPr>
        <w:spacing w:after="0"/>
        <w:ind w:left="720"/>
        <w:rPr>
          <w:rFonts w:ascii="Times New Roman" w:eastAsia="Times New Roman" w:hAnsi="Times New Roman" w:cs="Times New Roman"/>
          <w:bCs/>
          <w:color w:val="000000" w:themeColor="text1"/>
          <w:sz w:val="24"/>
          <w:szCs w:val="24"/>
        </w:rPr>
      </w:pPr>
    </w:p>
    <w:p w14:paraId="4AB18F15" w14:textId="1742BF97" w:rsidR="00723E7A" w:rsidRDefault="00723E7A" w:rsidP="00731862">
      <w:pPr>
        <w:spacing w:after="0"/>
        <w:ind w:left="720"/>
        <w:rPr>
          <w:rFonts w:ascii="Times New Roman" w:eastAsia="Times New Roman" w:hAnsi="Times New Roman" w:cs="Times New Roman"/>
          <w:bCs/>
          <w:color w:val="000000" w:themeColor="text1"/>
          <w:sz w:val="24"/>
          <w:szCs w:val="24"/>
        </w:rPr>
      </w:pPr>
      <w:r w:rsidRPr="00FB3E67">
        <w:rPr>
          <w:rFonts w:ascii="Times New Roman" w:eastAsia="Times New Roman" w:hAnsi="Times New Roman" w:cs="Times New Roman"/>
          <w:bCs/>
          <w:color w:val="000000" w:themeColor="text1"/>
          <w:sz w:val="24"/>
          <w:szCs w:val="24"/>
        </w:rPr>
        <w:t xml:space="preserve">The system </w:t>
      </w:r>
      <w:proofErr w:type="gramStart"/>
      <w:r w:rsidRPr="00FB3E67">
        <w:rPr>
          <w:rFonts w:ascii="Times New Roman" w:eastAsia="Times New Roman" w:hAnsi="Times New Roman" w:cs="Times New Roman"/>
          <w:bCs/>
          <w:color w:val="000000" w:themeColor="text1"/>
          <w:sz w:val="24"/>
          <w:szCs w:val="24"/>
        </w:rPr>
        <w:t>shall</w:t>
      </w:r>
      <w:proofErr w:type="gramEnd"/>
      <w:r w:rsidRPr="00FB3E67">
        <w:rPr>
          <w:rFonts w:ascii="Times New Roman" w:eastAsia="Times New Roman" w:hAnsi="Times New Roman" w:cs="Times New Roman"/>
          <w:bCs/>
          <w:color w:val="000000" w:themeColor="text1"/>
          <w:sz w:val="24"/>
          <w:szCs w:val="24"/>
        </w:rPr>
        <w:t xml:space="preserve"> implement security controls that align with Treasury, federal, and industry standards to protect sensitive data, ensure accountability, and maintain compliance.</w:t>
      </w:r>
    </w:p>
    <w:p w14:paraId="1BFC8E38" w14:textId="77777777" w:rsidR="006577AE" w:rsidRPr="00361CF7" w:rsidRDefault="006577AE" w:rsidP="00731862">
      <w:pPr>
        <w:spacing w:after="0"/>
        <w:rPr>
          <w:rFonts w:ascii="Times New Roman" w:eastAsia="Times New Roman" w:hAnsi="Times New Roman" w:cs="Times New Roman"/>
          <w:bCs/>
          <w:color w:val="000000" w:themeColor="text1"/>
          <w:sz w:val="24"/>
          <w:szCs w:val="24"/>
        </w:rPr>
      </w:pPr>
    </w:p>
    <w:p w14:paraId="18CAE642" w14:textId="77777777" w:rsidR="00723E7A" w:rsidRPr="00FB3E67" w:rsidRDefault="00723E7A" w:rsidP="00731862">
      <w:pPr>
        <w:pStyle w:val="ListParagraph"/>
        <w:numPr>
          <w:ilvl w:val="3"/>
          <w:numId w:val="127"/>
        </w:numPr>
        <w:spacing w:after="0"/>
        <w:ind w:left="1710" w:hanging="990"/>
        <w:contextualSpacing w:val="0"/>
        <w:rPr>
          <w:rFonts w:ascii="Times New Roman" w:eastAsia="Times New Roman" w:hAnsi="Times New Roman" w:cs="Times New Roman"/>
          <w:b/>
          <w:color w:val="000000" w:themeColor="text1"/>
          <w:sz w:val="24"/>
          <w:szCs w:val="24"/>
        </w:rPr>
      </w:pPr>
      <w:r w:rsidRPr="00FB3E67">
        <w:rPr>
          <w:rFonts w:ascii="Times New Roman" w:eastAsia="Times New Roman" w:hAnsi="Times New Roman" w:cs="Times New Roman"/>
          <w:b/>
          <w:color w:val="000000" w:themeColor="text1"/>
          <w:sz w:val="24"/>
          <w:szCs w:val="24"/>
        </w:rPr>
        <w:t>Authentication and Identity Management</w:t>
      </w:r>
    </w:p>
    <w:p w14:paraId="3AF02C59" w14:textId="77777777" w:rsidR="00723E7A" w:rsidRPr="00361CF7" w:rsidRDefault="00723E7A" w:rsidP="00731862">
      <w:pPr>
        <w:pStyle w:val="ListParagraph"/>
        <w:numPr>
          <w:ilvl w:val="4"/>
          <w:numId w:val="127"/>
        </w:numPr>
        <w:tabs>
          <w:tab w:val="left" w:pos="2970"/>
          <w:tab w:val="left" w:pos="3600"/>
        </w:tabs>
        <w:spacing w:after="0"/>
        <w:ind w:left="2880" w:hanging="1170"/>
        <w:contextualSpacing w:val="0"/>
        <w:rPr>
          <w:rFonts w:ascii="Times New Roman" w:eastAsia="Times New Roman" w:hAnsi="Times New Roman" w:cs="Times New Roman"/>
          <w:bCs/>
          <w:color w:val="000000" w:themeColor="text1"/>
          <w:sz w:val="24"/>
          <w:szCs w:val="24"/>
        </w:rPr>
      </w:pPr>
      <w:r w:rsidRPr="00361CF7">
        <w:rPr>
          <w:rFonts w:ascii="Times New Roman" w:eastAsia="Times New Roman" w:hAnsi="Times New Roman" w:cs="Times New Roman"/>
          <w:bCs/>
          <w:color w:val="000000" w:themeColor="text1"/>
          <w:sz w:val="24"/>
          <w:szCs w:val="24"/>
        </w:rPr>
        <w:t>The system shall align with Treasury’s Authentication Structure requirements.</w:t>
      </w:r>
    </w:p>
    <w:p w14:paraId="2AE218EB" w14:textId="77777777" w:rsidR="00723E7A" w:rsidRPr="00361CF7" w:rsidRDefault="00723E7A" w:rsidP="00731862">
      <w:pPr>
        <w:pStyle w:val="ListParagraph"/>
        <w:numPr>
          <w:ilvl w:val="4"/>
          <w:numId w:val="127"/>
        </w:numPr>
        <w:tabs>
          <w:tab w:val="left" w:pos="2970"/>
          <w:tab w:val="left" w:pos="3600"/>
        </w:tabs>
        <w:spacing w:after="0"/>
        <w:ind w:left="2880" w:hanging="1170"/>
        <w:contextualSpacing w:val="0"/>
        <w:rPr>
          <w:rFonts w:ascii="Times New Roman" w:eastAsia="Times New Roman" w:hAnsi="Times New Roman" w:cs="Times New Roman"/>
          <w:bCs/>
          <w:color w:val="000000" w:themeColor="text1"/>
          <w:sz w:val="24"/>
          <w:szCs w:val="24"/>
        </w:rPr>
      </w:pPr>
      <w:r w:rsidRPr="00361CF7">
        <w:rPr>
          <w:rFonts w:ascii="Times New Roman" w:eastAsia="Times New Roman" w:hAnsi="Times New Roman" w:cs="Times New Roman"/>
          <w:bCs/>
          <w:color w:val="000000" w:themeColor="text1"/>
          <w:sz w:val="24"/>
          <w:szCs w:val="24"/>
        </w:rPr>
        <w:t xml:space="preserve">The system </w:t>
      </w:r>
      <w:proofErr w:type="gramStart"/>
      <w:r w:rsidRPr="00361CF7">
        <w:rPr>
          <w:rFonts w:ascii="Times New Roman" w:eastAsia="Times New Roman" w:hAnsi="Times New Roman" w:cs="Times New Roman"/>
          <w:bCs/>
          <w:color w:val="000000" w:themeColor="text1"/>
          <w:sz w:val="24"/>
          <w:szCs w:val="24"/>
        </w:rPr>
        <w:t>shall</w:t>
      </w:r>
      <w:proofErr w:type="gramEnd"/>
      <w:r w:rsidRPr="00361CF7">
        <w:rPr>
          <w:rFonts w:ascii="Times New Roman" w:eastAsia="Times New Roman" w:hAnsi="Times New Roman" w:cs="Times New Roman"/>
          <w:bCs/>
          <w:color w:val="000000" w:themeColor="text1"/>
          <w:sz w:val="24"/>
          <w:szCs w:val="24"/>
        </w:rPr>
        <w:t xml:space="preserve"> use the enterprise PIV/single sign-on for internal user authentication, eliminating the need for separate login/passwords and providing IAL3. </w:t>
      </w:r>
    </w:p>
    <w:p w14:paraId="3EE2A6E5" w14:textId="77777777" w:rsidR="00723E7A" w:rsidRPr="00361CF7" w:rsidRDefault="00723E7A" w:rsidP="00731862">
      <w:pPr>
        <w:pStyle w:val="ListParagraph"/>
        <w:numPr>
          <w:ilvl w:val="4"/>
          <w:numId w:val="127"/>
        </w:numPr>
        <w:tabs>
          <w:tab w:val="left" w:pos="2970"/>
          <w:tab w:val="left" w:pos="3600"/>
        </w:tabs>
        <w:spacing w:after="0"/>
        <w:ind w:left="2880" w:hanging="1170"/>
        <w:contextualSpacing w:val="0"/>
        <w:rPr>
          <w:rFonts w:ascii="Times New Roman" w:eastAsia="Times New Roman" w:hAnsi="Times New Roman" w:cs="Times New Roman"/>
          <w:bCs/>
          <w:color w:val="000000" w:themeColor="text1"/>
          <w:sz w:val="24"/>
          <w:szCs w:val="24"/>
        </w:rPr>
      </w:pPr>
      <w:r w:rsidRPr="00361CF7">
        <w:rPr>
          <w:rFonts w:ascii="Times New Roman" w:eastAsia="Times New Roman" w:hAnsi="Times New Roman" w:cs="Times New Roman"/>
          <w:bCs/>
          <w:color w:val="000000" w:themeColor="text1"/>
          <w:sz w:val="24"/>
          <w:szCs w:val="24"/>
        </w:rPr>
        <w:t>The system shall leverage third-party identity proofing tools (e.g., ID.me, Login.gov) on the public portal, including IAL1 (e.g., FOIA requests) and IAL2 (e.g., FOIA/Privacy (PA) requests) connections where needed.</w:t>
      </w:r>
    </w:p>
    <w:p w14:paraId="18296986" w14:textId="77777777" w:rsidR="00723E7A" w:rsidRPr="00361CF7" w:rsidRDefault="00723E7A" w:rsidP="00731862">
      <w:pPr>
        <w:pStyle w:val="ListParagraph"/>
        <w:numPr>
          <w:ilvl w:val="4"/>
          <w:numId w:val="127"/>
        </w:numPr>
        <w:tabs>
          <w:tab w:val="left" w:pos="2970"/>
          <w:tab w:val="left" w:pos="3600"/>
        </w:tabs>
        <w:spacing w:after="0"/>
        <w:ind w:left="2880" w:hanging="1170"/>
        <w:contextualSpacing w:val="0"/>
        <w:rPr>
          <w:rFonts w:ascii="Times New Roman" w:eastAsia="Times New Roman" w:hAnsi="Times New Roman" w:cs="Times New Roman"/>
          <w:bCs/>
          <w:color w:val="000000" w:themeColor="text1"/>
          <w:sz w:val="24"/>
          <w:szCs w:val="24"/>
        </w:rPr>
      </w:pPr>
      <w:r w:rsidRPr="00361CF7">
        <w:rPr>
          <w:rFonts w:ascii="Times New Roman" w:eastAsia="Times New Roman" w:hAnsi="Times New Roman" w:cs="Times New Roman"/>
          <w:bCs/>
          <w:color w:val="000000" w:themeColor="text1"/>
          <w:sz w:val="24"/>
          <w:szCs w:val="24"/>
        </w:rPr>
        <w:t>The system shall enhance user experience by providing multi-factor authentication (MFA) for both internal and external portals, with phishing resistance and identity proofing features when applicable.</w:t>
      </w:r>
    </w:p>
    <w:p w14:paraId="07C1F45A" w14:textId="77777777" w:rsidR="00723E7A" w:rsidRPr="00FB3E67" w:rsidRDefault="00723E7A" w:rsidP="00731862">
      <w:pPr>
        <w:pStyle w:val="ListParagraph"/>
        <w:numPr>
          <w:ilvl w:val="3"/>
          <w:numId w:val="127"/>
        </w:numPr>
        <w:spacing w:after="0"/>
        <w:ind w:left="1710" w:hanging="990"/>
        <w:contextualSpacing w:val="0"/>
        <w:rPr>
          <w:rFonts w:ascii="Times New Roman" w:eastAsia="Times New Roman" w:hAnsi="Times New Roman" w:cs="Times New Roman"/>
          <w:b/>
          <w:color w:val="000000" w:themeColor="text1"/>
          <w:sz w:val="24"/>
          <w:szCs w:val="24"/>
        </w:rPr>
      </w:pPr>
      <w:r w:rsidRPr="00FB3E67">
        <w:rPr>
          <w:rFonts w:ascii="Times New Roman" w:eastAsia="Times New Roman" w:hAnsi="Times New Roman" w:cs="Times New Roman"/>
          <w:b/>
          <w:color w:val="000000" w:themeColor="text1"/>
          <w:sz w:val="24"/>
          <w:szCs w:val="24"/>
        </w:rPr>
        <w:t>Access Control and Security Roles</w:t>
      </w:r>
    </w:p>
    <w:p w14:paraId="36C7DCCA" w14:textId="348F732A" w:rsidR="00723E7A" w:rsidRDefault="00723E7A" w:rsidP="00731862">
      <w:pPr>
        <w:pStyle w:val="ListParagraph"/>
        <w:numPr>
          <w:ilvl w:val="4"/>
          <w:numId w:val="127"/>
        </w:numPr>
        <w:tabs>
          <w:tab w:val="left" w:pos="2970"/>
          <w:tab w:val="left" w:pos="3600"/>
        </w:tabs>
        <w:spacing w:after="0"/>
        <w:ind w:left="2880" w:hanging="1170"/>
        <w:contextualSpacing w:val="0"/>
        <w:rPr>
          <w:rFonts w:ascii="Times New Roman" w:eastAsia="Times New Roman" w:hAnsi="Times New Roman" w:cs="Times New Roman"/>
          <w:bCs/>
          <w:color w:val="000000" w:themeColor="text1"/>
          <w:sz w:val="24"/>
          <w:szCs w:val="24"/>
        </w:rPr>
      </w:pPr>
      <w:r w:rsidRPr="00C003C8">
        <w:rPr>
          <w:rFonts w:ascii="Times New Roman" w:eastAsia="Times New Roman" w:hAnsi="Times New Roman" w:cs="Times New Roman"/>
          <w:bCs/>
          <w:color w:val="000000" w:themeColor="text1"/>
          <w:sz w:val="24"/>
          <w:szCs w:val="24"/>
        </w:rPr>
        <w:t xml:space="preserve">The system </w:t>
      </w:r>
      <w:proofErr w:type="gramStart"/>
      <w:r w:rsidRPr="00C003C8">
        <w:rPr>
          <w:rFonts w:ascii="Times New Roman" w:eastAsia="Times New Roman" w:hAnsi="Times New Roman" w:cs="Times New Roman"/>
          <w:bCs/>
          <w:color w:val="000000" w:themeColor="text1"/>
          <w:sz w:val="24"/>
          <w:szCs w:val="24"/>
        </w:rPr>
        <w:t>shall</w:t>
      </w:r>
      <w:proofErr w:type="gramEnd"/>
      <w:r w:rsidRPr="00C003C8">
        <w:rPr>
          <w:rFonts w:ascii="Times New Roman" w:eastAsia="Times New Roman" w:hAnsi="Times New Roman" w:cs="Times New Roman"/>
          <w:bCs/>
          <w:color w:val="000000" w:themeColor="text1"/>
          <w:sz w:val="24"/>
          <w:szCs w:val="24"/>
        </w:rPr>
        <w:t xml:space="preserve"> implement security controls and access management protocols to ensure that access to records is restricted to individuals with a documented need-to-know, commensurate with the sensitivity of the information. Access authorizations shall be configurable and enforceable at the bureau and DO level and may be managed on a case-by-case basis in accordance with Treasury security and privacy policies.</w:t>
      </w:r>
    </w:p>
    <w:p w14:paraId="2C6DFEC9" w14:textId="77777777" w:rsidR="00723E7A" w:rsidRPr="00361CF7" w:rsidRDefault="00723E7A" w:rsidP="00731862">
      <w:pPr>
        <w:pStyle w:val="ListParagraph"/>
        <w:numPr>
          <w:ilvl w:val="4"/>
          <w:numId w:val="127"/>
        </w:numPr>
        <w:tabs>
          <w:tab w:val="left" w:pos="2970"/>
          <w:tab w:val="left" w:pos="3600"/>
        </w:tabs>
        <w:spacing w:after="0"/>
        <w:ind w:left="2880" w:hanging="1170"/>
        <w:contextualSpacing w:val="0"/>
        <w:rPr>
          <w:rFonts w:ascii="Times New Roman" w:eastAsia="Times New Roman" w:hAnsi="Times New Roman" w:cs="Times New Roman"/>
          <w:bCs/>
          <w:color w:val="000000" w:themeColor="text1"/>
          <w:sz w:val="24"/>
          <w:szCs w:val="24"/>
        </w:rPr>
      </w:pPr>
      <w:r w:rsidRPr="00361CF7">
        <w:rPr>
          <w:rFonts w:ascii="Times New Roman" w:eastAsia="Times New Roman" w:hAnsi="Times New Roman" w:cs="Times New Roman"/>
          <w:bCs/>
          <w:color w:val="000000" w:themeColor="text1"/>
          <w:sz w:val="24"/>
          <w:szCs w:val="24"/>
        </w:rPr>
        <w:lastRenderedPageBreak/>
        <w:t xml:space="preserve">The system </w:t>
      </w:r>
      <w:proofErr w:type="gramStart"/>
      <w:r w:rsidRPr="00361CF7">
        <w:rPr>
          <w:rFonts w:ascii="Times New Roman" w:eastAsia="Times New Roman" w:hAnsi="Times New Roman" w:cs="Times New Roman"/>
          <w:bCs/>
          <w:color w:val="000000" w:themeColor="text1"/>
          <w:sz w:val="24"/>
          <w:szCs w:val="24"/>
        </w:rPr>
        <w:t>shall</w:t>
      </w:r>
      <w:proofErr w:type="gramEnd"/>
      <w:r w:rsidRPr="00361CF7">
        <w:rPr>
          <w:rFonts w:ascii="Times New Roman" w:eastAsia="Times New Roman" w:hAnsi="Times New Roman" w:cs="Times New Roman"/>
          <w:bCs/>
          <w:color w:val="000000" w:themeColor="text1"/>
          <w:sz w:val="24"/>
          <w:szCs w:val="24"/>
        </w:rPr>
        <w:t xml:space="preserve"> provide access controls at the workgroup level, allowing users to be members of multiple workgroups. Tools must allow customized permissions or standardized templates for processing, review, and production activities.</w:t>
      </w:r>
    </w:p>
    <w:p w14:paraId="12D430DA" w14:textId="77777777" w:rsidR="00723E7A" w:rsidRPr="00361CF7" w:rsidRDefault="00723E7A" w:rsidP="00731862">
      <w:pPr>
        <w:pStyle w:val="ListParagraph"/>
        <w:numPr>
          <w:ilvl w:val="4"/>
          <w:numId w:val="127"/>
        </w:numPr>
        <w:tabs>
          <w:tab w:val="left" w:pos="2970"/>
          <w:tab w:val="left" w:pos="3600"/>
        </w:tabs>
        <w:spacing w:after="0"/>
        <w:ind w:left="2880" w:hanging="1170"/>
        <w:contextualSpacing w:val="0"/>
        <w:rPr>
          <w:rFonts w:ascii="Times New Roman" w:eastAsia="Times New Roman" w:hAnsi="Times New Roman" w:cs="Times New Roman"/>
          <w:bCs/>
          <w:color w:val="000000" w:themeColor="text1"/>
          <w:sz w:val="24"/>
          <w:szCs w:val="24"/>
        </w:rPr>
      </w:pPr>
      <w:r w:rsidRPr="00361CF7">
        <w:rPr>
          <w:rFonts w:ascii="Times New Roman" w:eastAsia="Times New Roman" w:hAnsi="Times New Roman" w:cs="Times New Roman"/>
          <w:bCs/>
          <w:color w:val="000000" w:themeColor="text1"/>
          <w:sz w:val="24"/>
          <w:szCs w:val="24"/>
        </w:rPr>
        <w:t>The system shall provide multi-level security roles (e.g., Admin,</w:t>
      </w:r>
      <w:r>
        <w:rPr>
          <w:rFonts w:ascii="Times New Roman" w:eastAsia="Times New Roman" w:hAnsi="Times New Roman" w:cs="Times New Roman"/>
          <w:bCs/>
          <w:color w:val="000000" w:themeColor="text1"/>
          <w:sz w:val="24"/>
          <w:szCs w:val="24"/>
        </w:rPr>
        <w:t xml:space="preserve"> Attorneys,</w:t>
      </w:r>
      <w:r w:rsidRPr="00361CF7">
        <w:rPr>
          <w:rFonts w:ascii="Times New Roman" w:eastAsia="Times New Roman" w:hAnsi="Times New Roman" w:cs="Times New Roman"/>
          <w:bCs/>
          <w:color w:val="000000" w:themeColor="text1"/>
          <w:sz w:val="24"/>
          <w:szCs w:val="24"/>
        </w:rPr>
        <w:t xml:space="preserve"> FOIA/Disclosure Manager, FOIA/Disclosure Specialist/Caseworker, Analyst, Record Custodian, Legal, etc.).</w:t>
      </w:r>
    </w:p>
    <w:p w14:paraId="7162C7C6" w14:textId="77777777" w:rsidR="00723E7A" w:rsidRPr="00361CF7" w:rsidRDefault="00723E7A" w:rsidP="00731862">
      <w:pPr>
        <w:pStyle w:val="ListParagraph"/>
        <w:numPr>
          <w:ilvl w:val="4"/>
          <w:numId w:val="127"/>
        </w:numPr>
        <w:tabs>
          <w:tab w:val="left" w:pos="2970"/>
          <w:tab w:val="left" w:pos="3600"/>
        </w:tabs>
        <w:spacing w:after="0"/>
        <w:ind w:left="2880" w:hanging="1170"/>
        <w:contextualSpacing w:val="0"/>
        <w:rPr>
          <w:rFonts w:ascii="Times New Roman" w:eastAsia="Times New Roman" w:hAnsi="Times New Roman" w:cs="Times New Roman"/>
          <w:bCs/>
          <w:color w:val="000000" w:themeColor="text1"/>
          <w:sz w:val="24"/>
          <w:szCs w:val="24"/>
        </w:rPr>
      </w:pPr>
      <w:r w:rsidRPr="00361CF7">
        <w:rPr>
          <w:rFonts w:ascii="Times New Roman" w:eastAsia="Times New Roman" w:hAnsi="Times New Roman" w:cs="Times New Roman"/>
          <w:bCs/>
          <w:color w:val="000000" w:themeColor="text1"/>
          <w:sz w:val="24"/>
          <w:szCs w:val="24"/>
        </w:rPr>
        <w:t xml:space="preserve">The system </w:t>
      </w:r>
      <w:proofErr w:type="gramStart"/>
      <w:r w:rsidRPr="00361CF7">
        <w:rPr>
          <w:rFonts w:ascii="Times New Roman" w:eastAsia="Times New Roman" w:hAnsi="Times New Roman" w:cs="Times New Roman"/>
          <w:bCs/>
          <w:color w:val="000000" w:themeColor="text1"/>
          <w:sz w:val="24"/>
          <w:szCs w:val="24"/>
        </w:rPr>
        <w:t>shall</w:t>
      </w:r>
      <w:proofErr w:type="gramEnd"/>
      <w:r w:rsidRPr="00361CF7">
        <w:rPr>
          <w:rFonts w:ascii="Times New Roman" w:eastAsia="Times New Roman" w:hAnsi="Times New Roman" w:cs="Times New Roman"/>
          <w:bCs/>
          <w:color w:val="000000" w:themeColor="text1"/>
          <w:sz w:val="24"/>
          <w:szCs w:val="24"/>
        </w:rPr>
        <w:t xml:space="preserve"> maintain and export user validation information such as last login, roles granted, name, SEID, and account status.</w:t>
      </w:r>
    </w:p>
    <w:p w14:paraId="7596FA0D" w14:textId="77777777" w:rsidR="00723E7A" w:rsidRDefault="00723E7A" w:rsidP="00731862">
      <w:pPr>
        <w:pStyle w:val="ListParagraph"/>
        <w:numPr>
          <w:ilvl w:val="4"/>
          <w:numId w:val="127"/>
        </w:numPr>
        <w:tabs>
          <w:tab w:val="left" w:pos="2970"/>
          <w:tab w:val="left" w:pos="3600"/>
        </w:tabs>
        <w:spacing w:after="0"/>
        <w:ind w:left="2880" w:hanging="1170"/>
        <w:contextualSpacing w:val="0"/>
        <w:rPr>
          <w:rFonts w:ascii="Times New Roman" w:eastAsia="Times New Roman" w:hAnsi="Times New Roman" w:cs="Times New Roman"/>
          <w:bCs/>
          <w:color w:val="000000" w:themeColor="text1"/>
          <w:sz w:val="24"/>
          <w:szCs w:val="24"/>
        </w:rPr>
      </w:pPr>
      <w:r w:rsidRPr="00361CF7">
        <w:rPr>
          <w:rFonts w:ascii="Times New Roman" w:eastAsia="Times New Roman" w:hAnsi="Times New Roman" w:cs="Times New Roman"/>
          <w:bCs/>
          <w:color w:val="000000" w:themeColor="text1"/>
          <w:sz w:val="24"/>
          <w:szCs w:val="24"/>
        </w:rPr>
        <w:t xml:space="preserve">The </w:t>
      </w:r>
      <w:proofErr w:type="gramStart"/>
      <w:r w:rsidRPr="00361CF7">
        <w:rPr>
          <w:rFonts w:ascii="Times New Roman" w:eastAsia="Times New Roman" w:hAnsi="Times New Roman" w:cs="Times New Roman"/>
          <w:bCs/>
          <w:color w:val="000000" w:themeColor="text1"/>
          <w:sz w:val="24"/>
          <w:szCs w:val="24"/>
        </w:rPr>
        <w:t>system shall</w:t>
      </w:r>
      <w:proofErr w:type="gramEnd"/>
      <w:r w:rsidRPr="00361CF7">
        <w:rPr>
          <w:rFonts w:ascii="Times New Roman" w:eastAsia="Times New Roman" w:hAnsi="Times New Roman" w:cs="Times New Roman"/>
          <w:bCs/>
          <w:color w:val="000000" w:themeColor="text1"/>
          <w:sz w:val="24"/>
          <w:szCs w:val="24"/>
        </w:rPr>
        <w:t xml:space="preserve"> allow Treasury technical and application support personnel sufficient access to perform remote processing, ingestion, production, and export.</w:t>
      </w:r>
    </w:p>
    <w:p w14:paraId="3C03C021" w14:textId="77777777" w:rsidR="00723E7A" w:rsidRDefault="00723E7A">
      <w:pPr>
        <w:pStyle w:val="ListParagraph"/>
        <w:numPr>
          <w:ilvl w:val="4"/>
          <w:numId w:val="127"/>
        </w:numPr>
        <w:tabs>
          <w:tab w:val="left" w:pos="2970"/>
          <w:tab w:val="left" w:pos="3600"/>
        </w:tabs>
        <w:spacing w:after="0"/>
        <w:ind w:left="2880" w:hanging="1170"/>
        <w:contextualSpacing w:val="0"/>
        <w:rPr>
          <w:rFonts w:ascii="Times New Roman" w:eastAsia="Times New Roman" w:hAnsi="Times New Roman" w:cs="Times New Roman"/>
          <w:bCs/>
          <w:color w:val="000000" w:themeColor="text1"/>
          <w:sz w:val="24"/>
          <w:szCs w:val="24"/>
        </w:rPr>
      </w:pPr>
      <w:r w:rsidRPr="00361CF7">
        <w:rPr>
          <w:rFonts w:ascii="Times New Roman" w:eastAsia="Times New Roman" w:hAnsi="Times New Roman" w:cs="Times New Roman"/>
          <w:bCs/>
          <w:color w:val="000000" w:themeColor="text1"/>
          <w:sz w:val="24"/>
          <w:szCs w:val="24"/>
        </w:rPr>
        <w:t>The system shall provide the ability to lock final redactions on documents approved for release. Once locked, only users with specific role-based permissions may adjust</w:t>
      </w:r>
      <w:r>
        <w:rPr>
          <w:rFonts w:ascii="Times New Roman" w:eastAsia="Times New Roman" w:hAnsi="Times New Roman" w:cs="Times New Roman"/>
          <w:bCs/>
          <w:color w:val="000000" w:themeColor="text1"/>
          <w:sz w:val="24"/>
          <w:szCs w:val="24"/>
        </w:rPr>
        <w:t xml:space="preserve"> redactions.</w:t>
      </w:r>
    </w:p>
    <w:p w14:paraId="76EE921E" w14:textId="77777777" w:rsidR="00723E7A" w:rsidRPr="00FB3E67" w:rsidRDefault="00723E7A" w:rsidP="00731862">
      <w:pPr>
        <w:pStyle w:val="ListParagraph"/>
        <w:numPr>
          <w:ilvl w:val="3"/>
          <w:numId w:val="127"/>
        </w:numPr>
        <w:spacing w:after="0"/>
        <w:ind w:left="1710" w:hanging="990"/>
        <w:contextualSpacing w:val="0"/>
        <w:rPr>
          <w:rFonts w:ascii="Times New Roman" w:eastAsia="Times New Roman" w:hAnsi="Times New Roman" w:cs="Times New Roman"/>
          <w:b/>
          <w:color w:val="000000" w:themeColor="text1"/>
          <w:sz w:val="24"/>
          <w:szCs w:val="24"/>
        </w:rPr>
      </w:pPr>
      <w:r w:rsidRPr="00FB3E67">
        <w:rPr>
          <w:rFonts w:ascii="Times New Roman" w:eastAsia="Times New Roman" w:hAnsi="Times New Roman" w:cs="Times New Roman"/>
          <w:b/>
          <w:color w:val="000000" w:themeColor="text1"/>
          <w:sz w:val="24"/>
          <w:szCs w:val="24"/>
        </w:rPr>
        <w:t>Audit and Monitoring</w:t>
      </w:r>
    </w:p>
    <w:p w14:paraId="39688AD3" w14:textId="77777777" w:rsidR="00723E7A" w:rsidRPr="00361CF7" w:rsidRDefault="00723E7A" w:rsidP="00731862">
      <w:pPr>
        <w:pStyle w:val="ListParagraph"/>
        <w:numPr>
          <w:ilvl w:val="4"/>
          <w:numId w:val="127"/>
        </w:numPr>
        <w:tabs>
          <w:tab w:val="left" w:pos="2970"/>
          <w:tab w:val="left" w:pos="3600"/>
        </w:tabs>
        <w:spacing w:after="0"/>
        <w:ind w:left="2880" w:hanging="1170"/>
        <w:contextualSpacing w:val="0"/>
        <w:rPr>
          <w:rFonts w:ascii="Times New Roman" w:eastAsia="Times New Roman" w:hAnsi="Times New Roman" w:cs="Times New Roman"/>
          <w:bCs/>
          <w:color w:val="000000" w:themeColor="text1"/>
          <w:sz w:val="24"/>
          <w:szCs w:val="24"/>
        </w:rPr>
      </w:pPr>
      <w:r w:rsidRPr="00361CF7">
        <w:rPr>
          <w:rFonts w:ascii="Times New Roman" w:eastAsia="Times New Roman" w:hAnsi="Times New Roman" w:cs="Times New Roman"/>
          <w:bCs/>
          <w:color w:val="000000" w:themeColor="text1"/>
          <w:sz w:val="24"/>
          <w:szCs w:val="24"/>
        </w:rPr>
        <w:t>The system shall provide audit capability by capturing system events, creating logs based on specific user actions, and exporting audit logs daily in XML format for external review.</w:t>
      </w:r>
    </w:p>
    <w:p w14:paraId="7AA2994A" w14:textId="77777777" w:rsidR="00723E7A" w:rsidRPr="00361CF7" w:rsidRDefault="00723E7A" w:rsidP="00731862">
      <w:pPr>
        <w:pStyle w:val="ListParagraph"/>
        <w:numPr>
          <w:ilvl w:val="4"/>
          <w:numId w:val="127"/>
        </w:numPr>
        <w:tabs>
          <w:tab w:val="left" w:pos="2970"/>
          <w:tab w:val="left" w:pos="3600"/>
        </w:tabs>
        <w:spacing w:after="0"/>
        <w:ind w:left="2880" w:hanging="1170"/>
        <w:contextualSpacing w:val="0"/>
        <w:rPr>
          <w:rFonts w:ascii="Times New Roman" w:eastAsia="Times New Roman" w:hAnsi="Times New Roman" w:cs="Times New Roman"/>
          <w:bCs/>
          <w:color w:val="000000" w:themeColor="text1"/>
          <w:sz w:val="24"/>
          <w:szCs w:val="24"/>
        </w:rPr>
      </w:pPr>
      <w:r w:rsidRPr="00361CF7">
        <w:rPr>
          <w:rFonts w:ascii="Times New Roman" w:eastAsia="Times New Roman" w:hAnsi="Times New Roman" w:cs="Times New Roman"/>
          <w:bCs/>
          <w:color w:val="000000" w:themeColor="text1"/>
          <w:sz w:val="24"/>
          <w:szCs w:val="24"/>
        </w:rPr>
        <w:t>The system shall integrate with Cybersecurity monitoring tools (e.g., Splunk or equivalent). The integration includes developing a solution for exporting and ingesting data into Treasury’s Cyber Risk Management tool/dashboard</w:t>
      </w:r>
      <w:r>
        <w:rPr>
          <w:rFonts w:ascii="Times New Roman" w:eastAsia="Times New Roman" w:hAnsi="Times New Roman" w:cs="Times New Roman"/>
          <w:bCs/>
          <w:color w:val="000000" w:themeColor="text1"/>
          <w:sz w:val="24"/>
          <w:szCs w:val="24"/>
        </w:rPr>
        <w:t xml:space="preserve">. </w:t>
      </w:r>
      <w:r w:rsidRPr="00361CF7">
        <w:rPr>
          <w:rFonts w:ascii="Times New Roman" w:eastAsia="Times New Roman" w:hAnsi="Times New Roman" w:cs="Times New Roman"/>
          <w:bCs/>
          <w:color w:val="000000" w:themeColor="text1"/>
          <w:sz w:val="24"/>
          <w:szCs w:val="24"/>
        </w:rPr>
        <w:t xml:space="preserve"> </w:t>
      </w:r>
      <w:r>
        <w:rPr>
          <w:rFonts w:ascii="Times New Roman" w:eastAsia="Times New Roman" w:hAnsi="Times New Roman" w:cs="Times New Roman"/>
          <w:bCs/>
          <w:color w:val="000000" w:themeColor="text1"/>
          <w:sz w:val="24"/>
          <w:szCs w:val="24"/>
        </w:rPr>
        <w:t>T</w:t>
      </w:r>
      <w:r w:rsidRPr="00361CF7">
        <w:rPr>
          <w:rFonts w:ascii="Times New Roman" w:eastAsia="Times New Roman" w:hAnsi="Times New Roman" w:cs="Times New Roman"/>
          <w:bCs/>
          <w:color w:val="000000" w:themeColor="text1"/>
          <w:sz w:val="24"/>
          <w:szCs w:val="24"/>
        </w:rPr>
        <w:t>he (future state SaaS solution</w:t>
      </w:r>
      <w:r>
        <w:rPr>
          <w:rFonts w:ascii="Times New Roman" w:eastAsia="Times New Roman" w:hAnsi="Times New Roman" w:cs="Times New Roman"/>
          <w:bCs/>
          <w:color w:val="000000" w:themeColor="text1"/>
          <w:sz w:val="24"/>
          <w:szCs w:val="24"/>
        </w:rPr>
        <w:t xml:space="preserve"> only</w:t>
      </w:r>
      <w:r w:rsidRPr="00361CF7">
        <w:rPr>
          <w:rFonts w:ascii="Times New Roman" w:eastAsia="Times New Roman" w:hAnsi="Times New Roman" w:cs="Times New Roman"/>
          <w:bCs/>
          <w:color w:val="000000" w:themeColor="text1"/>
          <w:sz w:val="24"/>
          <w:szCs w:val="24"/>
        </w:rPr>
        <w:t>). For the existing solution</w:t>
      </w:r>
      <w:r>
        <w:rPr>
          <w:rFonts w:ascii="Times New Roman" w:eastAsia="Times New Roman" w:hAnsi="Times New Roman" w:cs="Times New Roman"/>
          <w:bCs/>
          <w:color w:val="000000" w:themeColor="text1"/>
          <w:sz w:val="24"/>
          <w:szCs w:val="24"/>
        </w:rPr>
        <w:t>s</w:t>
      </w:r>
      <w:r w:rsidRPr="00361CF7">
        <w:rPr>
          <w:rFonts w:ascii="Times New Roman" w:eastAsia="Times New Roman" w:hAnsi="Times New Roman" w:cs="Times New Roman"/>
          <w:bCs/>
          <w:color w:val="000000" w:themeColor="text1"/>
          <w:sz w:val="24"/>
          <w:szCs w:val="24"/>
        </w:rPr>
        <w:t xml:space="preserve">, the integration must include ingesting and presenting data into Splunk or Cyber Security tools. </w:t>
      </w:r>
    </w:p>
    <w:p w14:paraId="4ADFA784" w14:textId="77777777" w:rsidR="00723E7A" w:rsidRPr="00361CF7" w:rsidRDefault="00723E7A" w:rsidP="00731862">
      <w:pPr>
        <w:pStyle w:val="ListParagraph"/>
        <w:numPr>
          <w:ilvl w:val="4"/>
          <w:numId w:val="127"/>
        </w:numPr>
        <w:tabs>
          <w:tab w:val="left" w:pos="2970"/>
          <w:tab w:val="left" w:pos="3600"/>
        </w:tabs>
        <w:spacing w:after="0"/>
        <w:ind w:left="2880" w:hanging="1170"/>
        <w:contextualSpacing w:val="0"/>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T</w:t>
      </w:r>
      <w:r w:rsidRPr="00361CF7">
        <w:rPr>
          <w:rFonts w:ascii="Times New Roman" w:eastAsia="Times New Roman" w:hAnsi="Times New Roman" w:cs="Times New Roman"/>
          <w:bCs/>
          <w:color w:val="000000" w:themeColor="text1"/>
          <w:sz w:val="24"/>
          <w:szCs w:val="24"/>
        </w:rPr>
        <w:t xml:space="preserve">he system </w:t>
      </w:r>
      <w:proofErr w:type="gramStart"/>
      <w:r w:rsidRPr="00361CF7">
        <w:rPr>
          <w:rFonts w:ascii="Times New Roman" w:eastAsia="Times New Roman" w:hAnsi="Times New Roman" w:cs="Times New Roman"/>
          <w:bCs/>
          <w:color w:val="000000" w:themeColor="text1"/>
          <w:sz w:val="24"/>
          <w:szCs w:val="24"/>
        </w:rPr>
        <w:t>shall</w:t>
      </w:r>
      <w:proofErr w:type="gramEnd"/>
      <w:r w:rsidRPr="00361CF7">
        <w:rPr>
          <w:rFonts w:ascii="Times New Roman" w:eastAsia="Times New Roman" w:hAnsi="Times New Roman" w:cs="Times New Roman"/>
          <w:bCs/>
          <w:color w:val="000000" w:themeColor="text1"/>
          <w:sz w:val="24"/>
          <w:szCs w:val="24"/>
        </w:rPr>
        <w:t xml:space="preserve"> provide reporting capability and full audit trails </w:t>
      </w:r>
      <w:proofErr w:type="gramStart"/>
      <w:r w:rsidRPr="00361CF7">
        <w:rPr>
          <w:rFonts w:ascii="Times New Roman" w:eastAsia="Times New Roman" w:hAnsi="Times New Roman" w:cs="Times New Roman"/>
          <w:bCs/>
          <w:color w:val="000000" w:themeColor="text1"/>
          <w:sz w:val="24"/>
          <w:szCs w:val="24"/>
        </w:rPr>
        <w:t>of</w:t>
      </w:r>
      <w:proofErr w:type="gramEnd"/>
      <w:r w:rsidRPr="00361CF7">
        <w:rPr>
          <w:rFonts w:ascii="Times New Roman" w:eastAsia="Times New Roman" w:hAnsi="Times New Roman" w:cs="Times New Roman"/>
          <w:bCs/>
          <w:color w:val="000000" w:themeColor="text1"/>
          <w:sz w:val="24"/>
          <w:szCs w:val="24"/>
        </w:rPr>
        <w:t xml:space="preserve"> reviewer and administrator activity, including retrievable user search and result histories.</w:t>
      </w:r>
    </w:p>
    <w:p w14:paraId="012A41B5" w14:textId="77777777" w:rsidR="00723E7A" w:rsidRPr="00FB3E67" w:rsidRDefault="00723E7A" w:rsidP="00731862">
      <w:pPr>
        <w:pStyle w:val="ListParagraph"/>
        <w:numPr>
          <w:ilvl w:val="3"/>
          <w:numId w:val="127"/>
        </w:numPr>
        <w:spacing w:after="0"/>
        <w:ind w:left="1710" w:hanging="990"/>
        <w:contextualSpacing w:val="0"/>
        <w:rPr>
          <w:rFonts w:ascii="Times New Roman" w:eastAsia="Times New Roman" w:hAnsi="Times New Roman" w:cs="Times New Roman"/>
          <w:b/>
          <w:color w:val="000000" w:themeColor="text1"/>
          <w:sz w:val="24"/>
          <w:szCs w:val="24"/>
        </w:rPr>
      </w:pPr>
      <w:r w:rsidRPr="00FB3E67">
        <w:rPr>
          <w:rFonts w:ascii="Times New Roman" w:eastAsia="Times New Roman" w:hAnsi="Times New Roman" w:cs="Times New Roman"/>
          <w:b/>
          <w:color w:val="000000" w:themeColor="text1"/>
          <w:sz w:val="24"/>
          <w:szCs w:val="24"/>
        </w:rPr>
        <w:t>Compliance and Standards</w:t>
      </w:r>
    </w:p>
    <w:p w14:paraId="4D276C8F" w14:textId="77777777" w:rsidR="00723E7A" w:rsidRPr="00361CF7" w:rsidRDefault="00723E7A" w:rsidP="00731862">
      <w:pPr>
        <w:pStyle w:val="ListParagraph"/>
        <w:numPr>
          <w:ilvl w:val="4"/>
          <w:numId w:val="127"/>
        </w:numPr>
        <w:tabs>
          <w:tab w:val="left" w:pos="2970"/>
          <w:tab w:val="left" w:pos="3600"/>
        </w:tabs>
        <w:spacing w:after="0"/>
        <w:ind w:left="2880" w:hanging="1170"/>
        <w:contextualSpacing w:val="0"/>
        <w:rPr>
          <w:rFonts w:ascii="Times New Roman" w:eastAsia="Times New Roman" w:hAnsi="Times New Roman" w:cs="Times New Roman"/>
          <w:bCs/>
          <w:color w:val="000000" w:themeColor="text1"/>
          <w:sz w:val="24"/>
          <w:szCs w:val="24"/>
        </w:rPr>
      </w:pPr>
      <w:r w:rsidRPr="00361CF7">
        <w:rPr>
          <w:rFonts w:ascii="Times New Roman" w:eastAsia="Times New Roman" w:hAnsi="Times New Roman" w:cs="Times New Roman"/>
          <w:bCs/>
          <w:color w:val="000000" w:themeColor="text1"/>
          <w:sz w:val="24"/>
          <w:szCs w:val="24"/>
        </w:rPr>
        <w:t>The system shall comply with all Treasury standards.</w:t>
      </w:r>
    </w:p>
    <w:p w14:paraId="7C7C7F71" w14:textId="77777777" w:rsidR="00723E7A" w:rsidRPr="00361CF7" w:rsidRDefault="00723E7A" w:rsidP="00731862">
      <w:pPr>
        <w:pStyle w:val="ListParagraph"/>
        <w:numPr>
          <w:ilvl w:val="4"/>
          <w:numId w:val="127"/>
        </w:numPr>
        <w:tabs>
          <w:tab w:val="left" w:pos="2970"/>
          <w:tab w:val="left" w:pos="3600"/>
        </w:tabs>
        <w:spacing w:after="0"/>
        <w:ind w:left="2880" w:hanging="1170"/>
        <w:contextualSpacing w:val="0"/>
        <w:rPr>
          <w:rFonts w:ascii="Times New Roman" w:eastAsia="Times New Roman" w:hAnsi="Times New Roman" w:cs="Times New Roman"/>
          <w:bCs/>
          <w:color w:val="000000" w:themeColor="text1"/>
          <w:sz w:val="24"/>
          <w:szCs w:val="24"/>
        </w:rPr>
      </w:pPr>
      <w:r w:rsidRPr="00361CF7">
        <w:rPr>
          <w:rFonts w:ascii="Times New Roman" w:eastAsia="Times New Roman" w:hAnsi="Times New Roman" w:cs="Times New Roman"/>
          <w:bCs/>
          <w:color w:val="000000" w:themeColor="text1"/>
          <w:sz w:val="24"/>
          <w:szCs w:val="24"/>
        </w:rPr>
        <w:t xml:space="preserve">The system shall be at minimum a FedRAMP Moderate and FISMA compliant at the time of proposal submission. </w:t>
      </w:r>
    </w:p>
    <w:p w14:paraId="4F320105" w14:textId="77777777" w:rsidR="00723E7A" w:rsidRPr="00361CF7" w:rsidRDefault="00723E7A" w:rsidP="00731862">
      <w:pPr>
        <w:pStyle w:val="ListParagraph"/>
        <w:numPr>
          <w:ilvl w:val="4"/>
          <w:numId w:val="127"/>
        </w:numPr>
        <w:tabs>
          <w:tab w:val="left" w:pos="2970"/>
          <w:tab w:val="left" w:pos="3600"/>
        </w:tabs>
        <w:spacing w:after="0"/>
        <w:ind w:left="2880" w:hanging="1170"/>
        <w:contextualSpacing w:val="0"/>
        <w:rPr>
          <w:rFonts w:ascii="Times New Roman" w:eastAsia="Times New Roman" w:hAnsi="Times New Roman" w:cs="Times New Roman"/>
          <w:bCs/>
          <w:color w:val="000000" w:themeColor="text1"/>
          <w:sz w:val="24"/>
          <w:szCs w:val="24"/>
        </w:rPr>
      </w:pPr>
      <w:r w:rsidRPr="00361CF7">
        <w:rPr>
          <w:rFonts w:ascii="Times New Roman" w:eastAsia="Times New Roman" w:hAnsi="Times New Roman" w:cs="Times New Roman"/>
          <w:bCs/>
          <w:color w:val="000000" w:themeColor="text1"/>
          <w:sz w:val="24"/>
          <w:szCs w:val="24"/>
        </w:rPr>
        <w:t>The system shall achieve compliance with externally hosted computing standards as defined by Treasury Cybersecurity.</w:t>
      </w:r>
    </w:p>
    <w:p w14:paraId="4C5DF71B" w14:textId="77777777" w:rsidR="00723E7A" w:rsidRPr="00361CF7" w:rsidRDefault="00723E7A" w:rsidP="00731862">
      <w:pPr>
        <w:pStyle w:val="ListParagraph"/>
        <w:numPr>
          <w:ilvl w:val="5"/>
          <w:numId w:val="127"/>
        </w:numPr>
        <w:tabs>
          <w:tab w:val="left" w:pos="4050"/>
        </w:tabs>
        <w:spacing w:after="0"/>
        <w:ind w:left="4050" w:hanging="1170"/>
        <w:contextualSpacing w:val="0"/>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A</w:t>
      </w:r>
      <w:r w:rsidRPr="00361CF7">
        <w:rPr>
          <w:rFonts w:ascii="Times New Roman" w:eastAsia="Times New Roman" w:hAnsi="Times New Roman" w:cs="Times New Roman"/>
          <w:bCs/>
          <w:color w:val="000000" w:themeColor="text1"/>
          <w:sz w:val="24"/>
          <w:szCs w:val="24"/>
        </w:rPr>
        <w:t>dditional Security requirements are covered under Program Security Management, Helpdesk Support, and System Operation &amp; Maintenance and Continuous Monitoring sections.</w:t>
      </w:r>
    </w:p>
    <w:p w14:paraId="4BDD9BED" w14:textId="77777777" w:rsidR="00723E7A" w:rsidRPr="00132F70" w:rsidRDefault="00723E7A" w:rsidP="00731862">
      <w:pPr>
        <w:pStyle w:val="ListParagraph"/>
        <w:numPr>
          <w:ilvl w:val="3"/>
          <w:numId w:val="127"/>
        </w:numPr>
        <w:spacing w:after="0"/>
        <w:ind w:left="1710" w:hanging="990"/>
        <w:contextualSpacing w:val="0"/>
        <w:rPr>
          <w:rFonts w:ascii="Times New Roman" w:eastAsia="Times New Roman" w:hAnsi="Times New Roman" w:cs="Times New Roman"/>
          <w:b/>
          <w:color w:val="000000" w:themeColor="text1"/>
          <w:sz w:val="24"/>
          <w:szCs w:val="24"/>
        </w:rPr>
      </w:pPr>
      <w:r w:rsidRPr="00132F70">
        <w:rPr>
          <w:rFonts w:ascii="Times New Roman" w:eastAsia="Times New Roman" w:hAnsi="Times New Roman" w:cs="Times New Roman"/>
          <w:b/>
          <w:color w:val="000000" w:themeColor="text1"/>
          <w:sz w:val="24"/>
          <w:szCs w:val="24"/>
        </w:rPr>
        <w:t>Integration and Administration</w:t>
      </w:r>
    </w:p>
    <w:p w14:paraId="0FB3BA21" w14:textId="6876DE1E" w:rsidR="00723E7A" w:rsidRPr="00731862" w:rsidRDefault="00723E7A" w:rsidP="00731862">
      <w:pPr>
        <w:tabs>
          <w:tab w:val="left" w:pos="2970"/>
          <w:tab w:val="left" w:pos="3600"/>
        </w:tabs>
        <w:spacing w:after="0"/>
        <w:ind w:left="720"/>
        <w:rPr>
          <w:rFonts w:ascii="Times New Roman" w:eastAsia="Times New Roman" w:hAnsi="Times New Roman" w:cs="Times New Roman"/>
          <w:bCs/>
          <w:color w:val="000000" w:themeColor="text1"/>
          <w:sz w:val="24"/>
          <w:szCs w:val="24"/>
        </w:rPr>
      </w:pPr>
      <w:r w:rsidRPr="00731862">
        <w:rPr>
          <w:rFonts w:ascii="Times New Roman" w:eastAsia="Times New Roman" w:hAnsi="Times New Roman" w:cs="Times New Roman"/>
          <w:bCs/>
          <w:color w:val="000000" w:themeColor="text1"/>
          <w:sz w:val="24"/>
          <w:szCs w:val="24"/>
        </w:rPr>
        <w:t xml:space="preserve">The system </w:t>
      </w:r>
      <w:proofErr w:type="gramStart"/>
      <w:r w:rsidRPr="00731862">
        <w:rPr>
          <w:rFonts w:ascii="Times New Roman" w:eastAsia="Times New Roman" w:hAnsi="Times New Roman" w:cs="Times New Roman"/>
          <w:bCs/>
          <w:color w:val="000000" w:themeColor="text1"/>
          <w:sz w:val="24"/>
          <w:szCs w:val="24"/>
        </w:rPr>
        <w:t>shall</w:t>
      </w:r>
      <w:proofErr w:type="gramEnd"/>
      <w:r w:rsidRPr="00731862">
        <w:rPr>
          <w:rFonts w:ascii="Times New Roman" w:eastAsia="Times New Roman" w:hAnsi="Times New Roman" w:cs="Times New Roman"/>
          <w:bCs/>
          <w:color w:val="000000" w:themeColor="text1"/>
          <w:sz w:val="24"/>
          <w:szCs w:val="24"/>
        </w:rPr>
        <w:t xml:space="preserve"> provide an Application Programming Interface (API) or equivalent integration method for use by administrative staff. </w:t>
      </w:r>
      <w:r w:rsidR="00B6374C" w:rsidRPr="00731862">
        <w:rPr>
          <w:rFonts w:ascii="Times New Roman" w:eastAsia="Times New Roman" w:hAnsi="Times New Roman" w:cs="Times New Roman"/>
          <w:bCs/>
          <w:color w:val="000000" w:themeColor="text1"/>
          <w:sz w:val="24"/>
          <w:szCs w:val="24"/>
        </w:rPr>
        <w:t>T</w:t>
      </w:r>
      <w:r w:rsidRPr="00731862">
        <w:rPr>
          <w:rFonts w:ascii="Times New Roman" w:eastAsia="Times New Roman" w:hAnsi="Times New Roman" w:cs="Times New Roman"/>
          <w:bCs/>
          <w:color w:val="000000" w:themeColor="text1"/>
          <w:sz w:val="24"/>
          <w:szCs w:val="24"/>
        </w:rPr>
        <w:t>his API is to integrate with required systems by Department of Treasury including Pay.gov, FOIA.gov, Splunk, Records Management, Data Center, etc.</w:t>
      </w:r>
    </w:p>
    <w:p w14:paraId="5E3C59BD" w14:textId="77777777" w:rsidR="00827066" w:rsidRPr="00361CF7" w:rsidRDefault="00827066" w:rsidP="00731862">
      <w:pPr>
        <w:pStyle w:val="ListParagraph"/>
        <w:spacing w:after="0"/>
        <w:ind w:left="2520"/>
        <w:contextualSpacing w:val="0"/>
        <w:rPr>
          <w:rFonts w:ascii="Times New Roman" w:eastAsia="Times New Roman" w:hAnsi="Times New Roman" w:cs="Times New Roman"/>
          <w:bCs/>
          <w:color w:val="000000" w:themeColor="text1"/>
          <w:sz w:val="24"/>
          <w:szCs w:val="24"/>
        </w:rPr>
      </w:pPr>
    </w:p>
    <w:p w14:paraId="0984222A" w14:textId="3D482766" w:rsidR="005540DC" w:rsidRPr="00731862" w:rsidRDefault="00723E7A" w:rsidP="005540DC">
      <w:pPr>
        <w:pStyle w:val="ListParagraph"/>
        <w:numPr>
          <w:ilvl w:val="2"/>
          <w:numId w:val="127"/>
        </w:numPr>
        <w:spacing w:after="0"/>
        <w:ind w:left="1440" w:hanging="720"/>
        <w:contextualSpacing w:val="0"/>
        <w:rPr>
          <w:rFonts w:ascii="Times New Roman" w:hAnsi="Times New Roman" w:cs="Times New Roman"/>
          <w:b/>
          <w:bCs/>
          <w:sz w:val="24"/>
          <w:szCs w:val="24"/>
        </w:rPr>
      </w:pPr>
      <w:r w:rsidRPr="00731862">
        <w:rPr>
          <w:rFonts w:ascii="Times New Roman" w:hAnsi="Times New Roman" w:cs="Times New Roman"/>
          <w:b/>
          <w:bCs/>
          <w:color w:val="000000" w:themeColor="text1"/>
          <w:sz w:val="24"/>
          <w:szCs w:val="24"/>
        </w:rPr>
        <w:t xml:space="preserve">eDiscovery/FOIA </w:t>
      </w:r>
      <w:r w:rsidR="002C37FA">
        <w:rPr>
          <w:rFonts w:ascii="Times New Roman" w:hAnsi="Times New Roman" w:cs="Times New Roman"/>
          <w:b/>
          <w:bCs/>
          <w:color w:val="000000" w:themeColor="text1"/>
          <w:sz w:val="24"/>
          <w:szCs w:val="24"/>
        </w:rPr>
        <w:t>AI</w:t>
      </w:r>
      <w:r w:rsidR="00B6374C" w:rsidRPr="00731862">
        <w:rPr>
          <w:rFonts w:ascii="Times New Roman" w:hAnsi="Times New Roman" w:cs="Times New Roman"/>
          <w:b/>
          <w:bCs/>
          <w:color w:val="000000" w:themeColor="text1"/>
          <w:sz w:val="24"/>
          <w:szCs w:val="24"/>
        </w:rPr>
        <w:t xml:space="preserve"> -</w:t>
      </w:r>
      <w:r w:rsidR="00F34713">
        <w:rPr>
          <w:rFonts w:ascii="Times New Roman" w:hAnsi="Times New Roman" w:cs="Times New Roman"/>
          <w:b/>
          <w:bCs/>
          <w:color w:val="000000" w:themeColor="text1"/>
          <w:sz w:val="24"/>
          <w:szCs w:val="24"/>
        </w:rPr>
        <w:t xml:space="preserve"> </w:t>
      </w:r>
      <w:r w:rsidR="00B6374C" w:rsidRPr="00731862">
        <w:rPr>
          <w:rFonts w:ascii="Times New Roman" w:hAnsi="Times New Roman" w:cs="Times New Roman"/>
          <w:b/>
          <w:bCs/>
          <w:sz w:val="24"/>
          <w:szCs w:val="24"/>
          <w:lang w:val="en"/>
        </w:rPr>
        <w:t>Shared Future State Specific Requirements</w:t>
      </w:r>
    </w:p>
    <w:p w14:paraId="717AFEF5" w14:textId="77777777" w:rsidR="005540DC" w:rsidRPr="00731862" w:rsidRDefault="005540DC" w:rsidP="00731862">
      <w:pPr>
        <w:spacing w:after="0"/>
        <w:ind w:left="720"/>
        <w:rPr>
          <w:rFonts w:ascii="Times New Roman" w:hAnsi="Times New Roman" w:cs="Times New Roman"/>
          <w:b/>
          <w:bCs/>
          <w:sz w:val="24"/>
          <w:szCs w:val="24"/>
        </w:rPr>
      </w:pPr>
    </w:p>
    <w:p w14:paraId="4BC3B341" w14:textId="64C8120F" w:rsidR="00361D87" w:rsidRPr="006C7DAB" w:rsidRDefault="00F34713" w:rsidP="00731862">
      <w:pPr>
        <w:spacing w:after="0"/>
        <w:ind w:left="720"/>
        <w:rPr>
          <w:rFonts w:ascii="Times New Roman" w:eastAsia="Times New Roman" w:hAnsi="Times New Roman" w:cs="Times New Roman"/>
          <w:color w:val="000000" w:themeColor="text1"/>
          <w:sz w:val="24"/>
          <w:szCs w:val="24"/>
        </w:rPr>
      </w:pPr>
      <w:r w:rsidRPr="00731862">
        <w:rPr>
          <w:rFonts w:ascii="Times New Roman" w:eastAsia="Times New Roman" w:hAnsi="Times New Roman" w:cs="Times New Roman"/>
          <w:sz w:val="24"/>
          <w:szCs w:val="24"/>
        </w:rPr>
        <w:lastRenderedPageBreak/>
        <w:t xml:space="preserve">This section outlines requirements that are shared between eDiscovery and FOIA but are only expected to be available in the future state SaaS solution. </w:t>
      </w:r>
      <w:r w:rsidR="00723E7A" w:rsidRPr="006C7DAB">
        <w:rPr>
          <w:rFonts w:ascii="Times New Roman" w:eastAsia="Times New Roman" w:hAnsi="Times New Roman" w:cs="Times New Roman"/>
          <w:color w:val="000000" w:themeColor="text1"/>
          <w:sz w:val="24"/>
          <w:szCs w:val="24"/>
        </w:rPr>
        <w:t xml:space="preserve">The </w:t>
      </w:r>
      <w:r w:rsidR="00B934AF" w:rsidRPr="006C7DAB">
        <w:rPr>
          <w:rFonts w:ascii="Times New Roman" w:eastAsia="Times New Roman" w:hAnsi="Times New Roman" w:cs="Times New Roman"/>
          <w:color w:val="000000" w:themeColor="text1"/>
          <w:sz w:val="24"/>
          <w:szCs w:val="24"/>
        </w:rPr>
        <w:t>Contractor</w:t>
      </w:r>
      <w:r w:rsidR="00723E7A" w:rsidRPr="006C7DAB">
        <w:rPr>
          <w:rFonts w:ascii="Times New Roman" w:eastAsia="Times New Roman" w:hAnsi="Times New Roman" w:cs="Times New Roman"/>
          <w:color w:val="000000" w:themeColor="text1"/>
          <w:sz w:val="24"/>
          <w:szCs w:val="24"/>
        </w:rPr>
        <w:t xml:space="preserve"> shall provide an AI-enhanced FOIA and eDiscovery solution that improves the speed, accuracy, compliance, and forensic defensibility of processing and reviewing ESI. The solution must assist with automation, classification, redaction, privilege review, and data analysis, while complying with all applicable federal data privacy and security regulations.</w:t>
      </w:r>
    </w:p>
    <w:p w14:paraId="68879AEB" w14:textId="77777777" w:rsidR="006577AE" w:rsidRPr="00132F70" w:rsidRDefault="006577AE" w:rsidP="00731862">
      <w:pPr>
        <w:spacing w:after="0"/>
        <w:ind w:left="720"/>
        <w:rPr>
          <w:rFonts w:ascii="Times New Roman" w:eastAsia="Times New Roman" w:hAnsi="Times New Roman" w:cs="Times New Roman"/>
          <w:color w:val="000000" w:themeColor="text1"/>
          <w:sz w:val="24"/>
          <w:szCs w:val="24"/>
        </w:rPr>
      </w:pPr>
    </w:p>
    <w:p w14:paraId="1212400D" w14:textId="77777777" w:rsidR="00723E7A" w:rsidRPr="00361CF7" w:rsidRDefault="00723E7A" w:rsidP="00731862">
      <w:pPr>
        <w:pStyle w:val="ListParagraph"/>
        <w:numPr>
          <w:ilvl w:val="3"/>
          <w:numId w:val="127"/>
        </w:numPr>
        <w:spacing w:after="0"/>
        <w:ind w:left="1710" w:hanging="99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b/>
          <w:bCs/>
          <w:color w:val="000000" w:themeColor="text1"/>
          <w:sz w:val="24"/>
          <w:szCs w:val="24"/>
        </w:rPr>
        <w:t>eDiscovery Intelligence</w:t>
      </w:r>
    </w:p>
    <w:p w14:paraId="612FFF73" w14:textId="77777777" w:rsidR="00723E7A" w:rsidRPr="006577AE" w:rsidRDefault="00723E7A" w:rsidP="00731862">
      <w:pPr>
        <w:pStyle w:val="ListParagraph"/>
        <w:numPr>
          <w:ilvl w:val="4"/>
          <w:numId w:val="127"/>
        </w:numPr>
        <w:tabs>
          <w:tab w:val="left" w:pos="2970"/>
          <w:tab w:val="left" w:pos="3600"/>
        </w:tabs>
        <w:spacing w:after="0"/>
        <w:ind w:left="2880" w:hanging="1170"/>
        <w:contextualSpacing w:val="0"/>
        <w:rPr>
          <w:rFonts w:ascii="Times New Roman" w:eastAsia="Times New Roman" w:hAnsi="Times New Roman" w:cs="Times New Roman"/>
          <w:bCs/>
          <w:color w:val="000000" w:themeColor="text1"/>
          <w:sz w:val="24"/>
          <w:szCs w:val="24"/>
        </w:rPr>
      </w:pPr>
      <w:r w:rsidRPr="006577AE">
        <w:rPr>
          <w:rFonts w:ascii="Times New Roman" w:eastAsia="Times New Roman" w:hAnsi="Times New Roman" w:cs="Times New Roman"/>
          <w:bCs/>
          <w:color w:val="000000" w:themeColor="text1"/>
          <w:sz w:val="24"/>
          <w:szCs w:val="24"/>
        </w:rPr>
        <w:t>Use AI/ML to prioritize documents for human review based on relevance scoring (predictive coding/technology-assisted review).</w:t>
      </w:r>
    </w:p>
    <w:p w14:paraId="0967B89F" w14:textId="77777777" w:rsidR="00723E7A" w:rsidRPr="006577AE" w:rsidRDefault="00723E7A" w:rsidP="00731862">
      <w:pPr>
        <w:pStyle w:val="ListParagraph"/>
        <w:numPr>
          <w:ilvl w:val="4"/>
          <w:numId w:val="127"/>
        </w:numPr>
        <w:tabs>
          <w:tab w:val="left" w:pos="2970"/>
          <w:tab w:val="left" w:pos="3600"/>
        </w:tabs>
        <w:spacing w:after="0"/>
        <w:ind w:left="2880" w:hanging="1170"/>
        <w:contextualSpacing w:val="0"/>
        <w:rPr>
          <w:rFonts w:ascii="Times New Roman" w:eastAsia="Times New Roman" w:hAnsi="Times New Roman" w:cs="Times New Roman"/>
          <w:bCs/>
          <w:color w:val="000000" w:themeColor="text1"/>
          <w:sz w:val="24"/>
          <w:szCs w:val="24"/>
        </w:rPr>
      </w:pPr>
      <w:r w:rsidRPr="006577AE">
        <w:rPr>
          <w:rFonts w:ascii="Times New Roman" w:eastAsia="Times New Roman" w:hAnsi="Times New Roman" w:cs="Times New Roman"/>
          <w:bCs/>
          <w:color w:val="000000" w:themeColor="text1"/>
          <w:sz w:val="24"/>
          <w:szCs w:val="24"/>
        </w:rPr>
        <w:t>Identify near-duplicates, email threads, conversation patterns, and concept clusters.</w:t>
      </w:r>
    </w:p>
    <w:p w14:paraId="6B225711" w14:textId="77777777" w:rsidR="00723E7A" w:rsidRPr="006577AE" w:rsidRDefault="00723E7A" w:rsidP="00731862">
      <w:pPr>
        <w:pStyle w:val="ListParagraph"/>
        <w:numPr>
          <w:ilvl w:val="4"/>
          <w:numId w:val="127"/>
        </w:numPr>
        <w:tabs>
          <w:tab w:val="left" w:pos="2970"/>
          <w:tab w:val="left" w:pos="3600"/>
        </w:tabs>
        <w:spacing w:after="0"/>
        <w:ind w:left="2880" w:hanging="1170"/>
        <w:contextualSpacing w:val="0"/>
        <w:rPr>
          <w:rFonts w:ascii="Times New Roman" w:eastAsia="Times New Roman" w:hAnsi="Times New Roman" w:cs="Times New Roman"/>
          <w:bCs/>
          <w:color w:val="000000" w:themeColor="text1"/>
          <w:sz w:val="24"/>
          <w:szCs w:val="24"/>
        </w:rPr>
      </w:pPr>
      <w:r w:rsidRPr="006577AE">
        <w:rPr>
          <w:rFonts w:ascii="Times New Roman" w:eastAsia="Times New Roman" w:hAnsi="Times New Roman" w:cs="Times New Roman"/>
          <w:bCs/>
          <w:color w:val="000000" w:themeColor="text1"/>
          <w:sz w:val="24"/>
          <w:szCs w:val="24"/>
        </w:rPr>
        <w:t>Detect potentially privileged or confidential material using natural language processing (NLP).</w:t>
      </w:r>
    </w:p>
    <w:p w14:paraId="1F7326EE" w14:textId="77777777" w:rsidR="00723E7A" w:rsidRPr="00941430" w:rsidRDefault="00723E7A" w:rsidP="00731862">
      <w:pPr>
        <w:pStyle w:val="ListParagraph"/>
        <w:numPr>
          <w:ilvl w:val="4"/>
          <w:numId w:val="127"/>
        </w:numPr>
        <w:tabs>
          <w:tab w:val="left" w:pos="2970"/>
          <w:tab w:val="left" w:pos="3600"/>
        </w:tabs>
        <w:spacing w:after="0"/>
        <w:ind w:left="2880" w:hanging="1170"/>
        <w:contextualSpacing w:val="0"/>
        <w:rPr>
          <w:rFonts w:ascii="Times New Roman" w:eastAsia="Times New Roman" w:hAnsi="Times New Roman" w:cs="Times New Roman"/>
          <w:bCs/>
          <w:color w:val="000000" w:themeColor="text1"/>
          <w:sz w:val="24"/>
          <w:szCs w:val="24"/>
        </w:rPr>
      </w:pPr>
      <w:r w:rsidRPr="006577AE">
        <w:rPr>
          <w:rFonts w:ascii="Times New Roman" w:eastAsia="Times New Roman" w:hAnsi="Times New Roman" w:cs="Times New Roman"/>
          <w:bCs/>
          <w:color w:val="000000" w:themeColor="text1"/>
          <w:sz w:val="24"/>
          <w:szCs w:val="24"/>
        </w:rPr>
        <w:t>Maintain audit trails and logs of AI-assisted decisions for defensibility in court or administrative</w:t>
      </w:r>
      <w:r w:rsidRPr="00941430">
        <w:rPr>
          <w:rFonts w:ascii="Times New Roman" w:eastAsia="Times New Roman" w:hAnsi="Times New Roman" w:cs="Times New Roman"/>
          <w:bCs/>
          <w:color w:val="000000" w:themeColor="text1"/>
          <w:sz w:val="24"/>
          <w:szCs w:val="24"/>
        </w:rPr>
        <w:t xml:space="preserve"> review.</w:t>
      </w:r>
    </w:p>
    <w:p w14:paraId="1FA946C3" w14:textId="77777777" w:rsidR="00723E7A" w:rsidRPr="00361CF7" w:rsidRDefault="00723E7A" w:rsidP="00731862">
      <w:pPr>
        <w:pStyle w:val="ListParagraph"/>
        <w:numPr>
          <w:ilvl w:val="3"/>
          <w:numId w:val="127"/>
        </w:numPr>
        <w:spacing w:after="0"/>
        <w:ind w:left="1710" w:hanging="990"/>
        <w:contextualSpacing w:val="0"/>
        <w:rPr>
          <w:rFonts w:ascii="Times New Roman" w:eastAsia="Times New Roman" w:hAnsi="Times New Roman" w:cs="Times New Roman"/>
          <w:b/>
          <w:bCs/>
          <w:color w:val="000000" w:themeColor="text1"/>
          <w:sz w:val="24"/>
          <w:szCs w:val="24"/>
        </w:rPr>
      </w:pPr>
      <w:r w:rsidRPr="00361CF7">
        <w:rPr>
          <w:rFonts w:ascii="Times New Roman" w:eastAsia="Times New Roman" w:hAnsi="Times New Roman" w:cs="Times New Roman"/>
          <w:b/>
          <w:bCs/>
          <w:color w:val="000000" w:themeColor="text1"/>
          <w:sz w:val="24"/>
          <w:szCs w:val="24"/>
        </w:rPr>
        <w:t>FOIA Automation</w:t>
      </w:r>
    </w:p>
    <w:p w14:paraId="3C0C7990" w14:textId="77777777" w:rsidR="00723E7A" w:rsidRPr="006577AE" w:rsidRDefault="00723E7A" w:rsidP="00731862">
      <w:pPr>
        <w:pStyle w:val="ListParagraph"/>
        <w:numPr>
          <w:ilvl w:val="4"/>
          <w:numId w:val="127"/>
        </w:numPr>
        <w:tabs>
          <w:tab w:val="left" w:pos="2970"/>
          <w:tab w:val="left" w:pos="3600"/>
        </w:tabs>
        <w:spacing w:after="0"/>
        <w:ind w:left="2880" w:hanging="1170"/>
        <w:contextualSpacing w:val="0"/>
        <w:rPr>
          <w:rFonts w:ascii="Times New Roman" w:eastAsia="Times New Roman" w:hAnsi="Times New Roman" w:cs="Times New Roman"/>
          <w:bCs/>
          <w:color w:val="000000" w:themeColor="text1"/>
          <w:sz w:val="24"/>
          <w:szCs w:val="24"/>
        </w:rPr>
      </w:pPr>
      <w:r w:rsidRPr="006577AE">
        <w:rPr>
          <w:rFonts w:ascii="Times New Roman" w:eastAsia="Times New Roman" w:hAnsi="Times New Roman" w:cs="Times New Roman"/>
          <w:bCs/>
          <w:color w:val="000000" w:themeColor="text1"/>
          <w:sz w:val="24"/>
          <w:szCs w:val="24"/>
        </w:rPr>
        <w:t>Automatically extract metadata and context from uploaded files, email threads, and document collections.</w:t>
      </w:r>
    </w:p>
    <w:p w14:paraId="45A0512B" w14:textId="77777777" w:rsidR="00723E7A" w:rsidRPr="006577AE" w:rsidRDefault="00723E7A" w:rsidP="00731862">
      <w:pPr>
        <w:pStyle w:val="ListParagraph"/>
        <w:numPr>
          <w:ilvl w:val="4"/>
          <w:numId w:val="127"/>
        </w:numPr>
        <w:tabs>
          <w:tab w:val="left" w:pos="2970"/>
          <w:tab w:val="left" w:pos="3600"/>
        </w:tabs>
        <w:spacing w:after="0"/>
        <w:ind w:left="2880" w:hanging="1170"/>
        <w:contextualSpacing w:val="0"/>
        <w:rPr>
          <w:rFonts w:ascii="Times New Roman" w:eastAsia="Times New Roman" w:hAnsi="Times New Roman" w:cs="Times New Roman"/>
          <w:bCs/>
          <w:color w:val="000000" w:themeColor="text1"/>
          <w:sz w:val="24"/>
          <w:szCs w:val="24"/>
        </w:rPr>
      </w:pPr>
      <w:r w:rsidRPr="006577AE">
        <w:rPr>
          <w:rFonts w:ascii="Times New Roman" w:eastAsia="Times New Roman" w:hAnsi="Times New Roman" w:cs="Times New Roman"/>
          <w:bCs/>
          <w:color w:val="000000" w:themeColor="text1"/>
          <w:sz w:val="24"/>
          <w:szCs w:val="24"/>
        </w:rPr>
        <w:t>Recommend responsive records automatically, based on learned FOIA criteria and historical decisions, with human analyst review prior to release.</w:t>
      </w:r>
    </w:p>
    <w:p w14:paraId="3256BFE1" w14:textId="77777777" w:rsidR="00723E7A" w:rsidRPr="006577AE" w:rsidRDefault="00723E7A" w:rsidP="00731862">
      <w:pPr>
        <w:pStyle w:val="ListParagraph"/>
        <w:numPr>
          <w:ilvl w:val="4"/>
          <w:numId w:val="127"/>
        </w:numPr>
        <w:tabs>
          <w:tab w:val="left" w:pos="2970"/>
          <w:tab w:val="left" w:pos="3600"/>
        </w:tabs>
        <w:spacing w:after="0"/>
        <w:ind w:left="2880" w:hanging="1170"/>
        <w:contextualSpacing w:val="0"/>
        <w:rPr>
          <w:rFonts w:ascii="Times New Roman" w:eastAsia="Times New Roman" w:hAnsi="Times New Roman" w:cs="Times New Roman"/>
          <w:bCs/>
          <w:color w:val="000000" w:themeColor="text1"/>
          <w:sz w:val="24"/>
          <w:szCs w:val="24"/>
        </w:rPr>
      </w:pPr>
      <w:r w:rsidRPr="006577AE">
        <w:rPr>
          <w:rFonts w:ascii="Times New Roman" w:eastAsia="Times New Roman" w:hAnsi="Times New Roman" w:cs="Times New Roman"/>
          <w:bCs/>
          <w:color w:val="000000" w:themeColor="text1"/>
          <w:sz w:val="24"/>
          <w:szCs w:val="24"/>
        </w:rPr>
        <w:t>Apply intelligent redaction suggestions for PII, CUI, and FOIA exemptions.</w:t>
      </w:r>
    </w:p>
    <w:p w14:paraId="450BEBBC" w14:textId="77777777" w:rsidR="00723E7A" w:rsidRPr="006577AE" w:rsidRDefault="00723E7A" w:rsidP="00731862">
      <w:pPr>
        <w:pStyle w:val="ListParagraph"/>
        <w:numPr>
          <w:ilvl w:val="4"/>
          <w:numId w:val="127"/>
        </w:numPr>
        <w:tabs>
          <w:tab w:val="left" w:pos="2970"/>
          <w:tab w:val="left" w:pos="3600"/>
        </w:tabs>
        <w:spacing w:after="0"/>
        <w:ind w:left="2880" w:hanging="1170"/>
        <w:contextualSpacing w:val="0"/>
        <w:rPr>
          <w:rFonts w:ascii="Times New Roman" w:eastAsia="Times New Roman" w:hAnsi="Times New Roman" w:cs="Times New Roman"/>
          <w:bCs/>
          <w:color w:val="000000" w:themeColor="text1"/>
          <w:sz w:val="24"/>
          <w:szCs w:val="24"/>
        </w:rPr>
      </w:pPr>
      <w:r w:rsidRPr="006577AE">
        <w:rPr>
          <w:rFonts w:ascii="Times New Roman" w:eastAsia="Times New Roman" w:hAnsi="Times New Roman" w:cs="Times New Roman"/>
          <w:bCs/>
          <w:color w:val="000000" w:themeColor="text1"/>
          <w:sz w:val="24"/>
          <w:szCs w:val="24"/>
        </w:rPr>
        <w:t>Provide adaptive workflows to segment FOIA and Privacy Act requests.</w:t>
      </w:r>
    </w:p>
    <w:p w14:paraId="755F72B2" w14:textId="77777777" w:rsidR="00723E7A" w:rsidRPr="00941430" w:rsidRDefault="3FCBC3F9" w:rsidP="6E6BB8E2">
      <w:pPr>
        <w:pStyle w:val="ListParagraph"/>
        <w:numPr>
          <w:ilvl w:val="4"/>
          <w:numId w:val="127"/>
        </w:numPr>
        <w:tabs>
          <w:tab w:val="left" w:pos="2970"/>
          <w:tab w:val="left" w:pos="3600"/>
        </w:tabs>
        <w:spacing w:after="0"/>
        <w:ind w:left="2880" w:hanging="1170"/>
        <w:contextualSpacing w:val="0"/>
        <w:rPr>
          <w:rFonts w:ascii="Times New Roman" w:eastAsia="Times New Roman" w:hAnsi="Times New Roman" w:cs="Times New Roman"/>
          <w:color w:val="000000" w:themeColor="text1"/>
          <w:sz w:val="24"/>
          <w:szCs w:val="24"/>
        </w:rPr>
      </w:pPr>
      <w:r w:rsidRPr="6E6BB8E2">
        <w:rPr>
          <w:rFonts w:ascii="Times New Roman" w:eastAsia="Times New Roman" w:hAnsi="Times New Roman" w:cs="Times New Roman"/>
          <w:color w:val="000000" w:themeColor="text1"/>
          <w:sz w:val="24"/>
          <w:szCs w:val="24"/>
        </w:rPr>
        <w:t>Summarize documents and flag high-priority or time-sensitive content.</w:t>
      </w:r>
    </w:p>
    <w:p w14:paraId="4EEFF579" w14:textId="3B7FE51B" w:rsidR="0C7C7EFF" w:rsidRDefault="0C7C7EFF" w:rsidP="6E6BB8E2">
      <w:pPr>
        <w:pStyle w:val="ListParagraph"/>
        <w:numPr>
          <w:ilvl w:val="4"/>
          <w:numId w:val="127"/>
        </w:numPr>
        <w:tabs>
          <w:tab w:val="left" w:pos="2970"/>
          <w:tab w:val="left" w:pos="3600"/>
        </w:tabs>
        <w:spacing w:after="0"/>
        <w:ind w:left="2880" w:hanging="1170"/>
        <w:contextualSpacing w:val="0"/>
        <w:rPr>
          <w:rFonts w:ascii="Times New Roman" w:eastAsia="Times New Roman" w:hAnsi="Times New Roman" w:cs="Times New Roman"/>
          <w:color w:val="000000" w:themeColor="text1"/>
          <w:sz w:val="24"/>
          <w:szCs w:val="24"/>
        </w:rPr>
      </w:pPr>
      <w:r w:rsidRPr="6E6BB8E2">
        <w:rPr>
          <w:rFonts w:ascii="Times New Roman" w:eastAsia="Times New Roman" w:hAnsi="Times New Roman" w:cs="Times New Roman"/>
          <w:color w:val="000000" w:themeColor="text1"/>
          <w:sz w:val="24"/>
          <w:szCs w:val="24"/>
        </w:rPr>
        <w:t>Summarize case narrative and proposed release packages</w:t>
      </w:r>
      <w:r w:rsidR="5DF48BA4" w:rsidRPr="6E6BB8E2">
        <w:rPr>
          <w:rFonts w:ascii="Times New Roman" w:eastAsia="Times New Roman" w:hAnsi="Times New Roman" w:cs="Times New Roman"/>
          <w:color w:val="000000" w:themeColor="text1"/>
          <w:sz w:val="24"/>
          <w:szCs w:val="24"/>
        </w:rPr>
        <w:t>. The package includes</w:t>
      </w:r>
      <w:r w:rsidR="5E499143" w:rsidRPr="6E6BB8E2">
        <w:rPr>
          <w:rFonts w:ascii="Times New Roman" w:eastAsia="Times New Roman" w:hAnsi="Times New Roman" w:cs="Times New Roman"/>
          <w:color w:val="000000" w:themeColor="text1"/>
          <w:sz w:val="24"/>
          <w:szCs w:val="24"/>
        </w:rPr>
        <w:t xml:space="preserve"> timeline reconstruction capabilities across</w:t>
      </w:r>
      <w:r w:rsidR="1FA7B2CE" w:rsidRPr="6E6BB8E2">
        <w:rPr>
          <w:rFonts w:ascii="Times New Roman" w:eastAsia="Times New Roman" w:hAnsi="Times New Roman" w:cs="Times New Roman"/>
          <w:color w:val="000000" w:themeColor="text1"/>
          <w:sz w:val="24"/>
          <w:szCs w:val="24"/>
        </w:rPr>
        <w:t xml:space="preserve"> case</w:t>
      </w:r>
      <w:r w:rsidR="5E499143" w:rsidRPr="6E6BB8E2">
        <w:rPr>
          <w:rFonts w:ascii="Times New Roman" w:eastAsia="Times New Roman" w:hAnsi="Times New Roman" w:cs="Times New Roman"/>
          <w:color w:val="000000" w:themeColor="text1"/>
          <w:sz w:val="24"/>
          <w:szCs w:val="24"/>
        </w:rPr>
        <w:t xml:space="preserve"> correspondence, analyst notes, determinations, and response artifacts to support appeals processing, litigation readiness, and quality assurance reviews.</w:t>
      </w:r>
    </w:p>
    <w:p w14:paraId="53ADC4EB" w14:textId="4E9ACC03" w:rsidR="0C7C7EFF" w:rsidRDefault="0C7C7EFF" w:rsidP="00FE7C9D">
      <w:pPr>
        <w:pStyle w:val="ListParagraph"/>
        <w:numPr>
          <w:ilvl w:val="4"/>
          <w:numId w:val="127"/>
        </w:numPr>
        <w:spacing w:after="0" w:line="259" w:lineRule="auto"/>
        <w:ind w:left="2880" w:hanging="1170"/>
        <w:rPr>
          <w:rFonts w:ascii="Times New Roman" w:eastAsia="Times New Roman" w:hAnsi="Times New Roman" w:cs="Times New Roman"/>
          <w:color w:val="000000" w:themeColor="text1"/>
          <w:sz w:val="24"/>
          <w:szCs w:val="24"/>
        </w:rPr>
      </w:pPr>
      <w:r w:rsidRPr="00FE7C9D">
        <w:rPr>
          <w:rFonts w:ascii="Times New Roman" w:eastAsia="Times New Roman" w:hAnsi="Times New Roman" w:cs="Times New Roman"/>
          <w:color w:val="000000" w:themeColor="text1"/>
          <w:sz w:val="24"/>
          <w:szCs w:val="24"/>
        </w:rPr>
        <w:t xml:space="preserve">Automated identification of high-frequency, high-similarity, or high-likelihood of request topics  </w:t>
      </w:r>
    </w:p>
    <w:p w14:paraId="0F1B4489" w14:textId="0F6D714E" w:rsidR="2762134A" w:rsidRPr="00FE7C9D" w:rsidRDefault="2762134A" w:rsidP="00FE7C9D">
      <w:pPr>
        <w:pStyle w:val="ListParagraph"/>
        <w:numPr>
          <w:ilvl w:val="4"/>
          <w:numId w:val="127"/>
        </w:numPr>
        <w:spacing w:after="0" w:line="259" w:lineRule="auto"/>
        <w:ind w:left="2880" w:hanging="1170"/>
        <w:rPr>
          <w:rFonts w:ascii="Times New Roman" w:eastAsia="Times New Roman" w:hAnsi="Times New Roman" w:cs="Times New Roman"/>
          <w:color w:val="000000" w:themeColor="text1"/>
          <w:sz w:val="24"/>
          <w:szCs w:val="24"/>
        </w:rPr>
      </w:pPr>
      <w:r w:rsidRPr="00FE7C9D">
        <w:rPr>
          <w:rFonts w:ascii="Times New Roman" w:eastAsia="Times New Roman" w:hAnsi="Times New Roman" w:cs="Times New Roman"/>
          <w:color w:val="000000" w:themeColor="text1"/>
          <w:sz w:val="24"/>
          <w:szCs w:val="24"/>
        </w:rPr>
        <w:t>Establish an internal, AI-powered FOIA Knowledge Assistant to support FOIA staff by providing accurate policy-grounded responses to procedural, legal, and operational questions. The tool should be integrated with FOIA SOPs, guidance documents, training materials, and relevant memoranda, and explicitly constrained to prevent hallucination or speculative responses.</w:t>
      </w:r>
    </w:p>
    <w:p w14:paraId="713D8A9E" w14:textId="175961EA" w:rsidR="6E6BB8E2" w:rsidRPr="00FE7C9D" w:rsidRDefault="6E6BB8E2" w:rsidP="6E6BB8E2">
      <w:pPr>
        <w:pStyle w:val="ListParagraph"/>
        <w:numPr>
          <w:ilvl w:val="4"/>
          <w:numId w:val="127"/>
        </w:numPr>
        <w:spacing w:after="0" w:line="259" w:lineRule="auto"/>
        <w:ind w:left="2880" w:hanging="1170"/>
        <w:rPr>
          <w:rFonts w:ascii="Times New Roman" w:eastAsia="Times New Roman" w:hAnsi="Times New Roman" w:cs="Times New Roman"/>
          <w:color w:val="000000" w:themeColor="text1"/>
          <w:sz w:val="24"/>
          <w:szCs w:val="24"/>
        </w:rPr>
      </w:pPr>
    </w:p>
    <w:p w14:paraId="69C009FA" w14:textId="77777777" w:rsidR="00723E7A" w:rsidRPr="00361CF7" w:rsidRDefault="00723E7A" w:rsidP="00731862">
      <w:pPr>
        <w:pStyle w:val="ListParagraph"/>
        <w:numPr>
          <w:ilvl w:val="3"/>
          <w:numId w:val="127"/>
        </w:numPr>
        <w:spacing w:after="0"/>
        <w:ind w:left="1710" w:hanging="990"/>
        <w:contextualSpacing w:val="0"/>
        <w:rPr>
          <w:rFonts w:ascii="Times New Roman" w:eastAsia="Times New Roman" w:hAnsi="Times New Roman" w:cs="Times New Roman"/>
          <w:b/>
          <w:bCs/>
          <w:color w:val="000000" w:themeColor="text1"/>
          <w:sz w:val="24"/>
          <w:szCs w:val="24"/>
        </w:rPr>
      </w:pPr>
      <w:r w:rsidRPr="00361CF7">
        <w:rPr>
          <w:rFonts w:ascii="Times New Roman" w:eastAsia="Times New Roman" w:hAnsi="Times New Roman" w:cs="Times New Roman"/>
          <w:b/>
          <w:bCs/>
          <w:color w:val="000000" w:themeColor="text1"/>
          <w:sz w:val="24"/>
          <w:szCs w:val="24"/>
        </w:rPr>
        <w:t>Automated Redaction and Exemptions</w:t>
      </w:r>
    </w:p>
    <w:p w14:paraId="074BAAA5" w14:textId="77777777" w:rsidR="00723E7A" w:rsidRPr="006577AE" w:rsidRDefault="00723E7A" w:rsidP="00731862">
      <w:pPr>
        <w:pStyle w:val="ListParagraph"/>
        <w:numPr>
          <w:ilvl w:val="4"/>
          <w:numId w:val="127"/>
        </w:numPr>
        <w:tabs>
          <w:tab w:val="left" w:pos="2970"/>
          <w:tab w:val="left" w:pos="3600"/>
        </w:tabs>
        <w:spacing w:after="0"/>
        <w:ind w:left="2880" w:hanging="1170"/>
        <w:contextualSpacing w:val="0"/>
        <w:rPr>
          <w:rFonts w:ascii="Times New Roman" w:eastAsia="Times New Roman" w:hAnsi="Times New Roman" w:cs="Times New Roman"/>
          <w:bCs/>
          <w:color w:val="000000" w:themeColor="text1"/>
          <w:sz w:val="24"/>
          <w:szCs w:val="24"/>
        </w:rPr>
      </w:pPr>
      <w:proofErr w:type="gramStart"/>
      <w:r w:rsidRPr="006577AE">
        <w:rPr>
          <w:rFonts w:ascii="Times New Roman" w:eastAsia="Times New Roman" w:hAnsi="Times New Roman" w:cs="Times New Roman"/>
          <w:bCs/>
          <w:color w:val="000000" w:themeColor="text1"/>
          <w:sz w:val="24"/>
          <w:szCs w:val="24"/>
        </w:rPr>
        <w:t>Ensure</w:t>
      </w:r>
      <w:proofErr w:type="gramEnd"/>
      <w:r w:rsidRPr="006577AE">
        <w:rPr>
          <w:rFonts w:ascii="Times New Roman" w:eastAsia="Times New Roman" w:hAnsi="Times New Roman" w:cs="Times New Roman"/>
          <w:bCs/>
          <w:color w:val="000000" w:themeColor="text1"/>
          <w:sz w:val="24"/>
          <w:szCs w:val="24"/>
        </w:rPr>
        <w:t xml:space="preserve"> redactions are permanent, auditable, and Section 508 compliant.</w:t>
      </w:r>
    </w:p>
    <w:p w14:paraId="7CDE21DA" w14:textId="53387C1D" w:rsidR="00723E7A" w:rsidRPr="006577AE" w:rsidRDefault="3FCBC3F9" w:rsidP="6E6BB8E2">
      <w:pPr>
        <w:pStyle w:val="ListParagraph"/>
        <w:numPr>
          <w:ilvl w:val="4"/>
          <w:numId w:val="127"/>
        </w:numPr>
        <w:tabs>
          <w:tab w:val="left" w:pos="2970"/>
          <w:tab w:val="left" w:pos="3600"/>
        </w:tabs>
        <w:spacing w:after="0"/>
        <w:ind w:left="2880" w:hanging="1170"/>
        <w:contextualSpacing w:val="0"/>
        <w:rPr>
          <w:rFonts w:ascii="Times New Roman" w:eastAsia="Times New Roman" w:hAnsi="Times New Roman" w:cs="Times New Roman"/>
          <w:color w:val="000000" w:themeColor="text1"/>
          <w:sz w:val="24"/>
          <w:szCs w:val="24"/>
        </w:rPr>
      </w:pPr>
      <w:r w:rsidRPr="6E6BB8E2">
        <w:rPr>
          <w:rFonts w:ascii="Times New Roman" w:eastAsia="Times New Roman" w:hAnsi="Times New Roman" w:cs="Times New Roman"/>
          <w:color w:val="000000" w:themeColor="text1"/>
          <w:sz w:val="24"/>
          <w:szCs w:val="24"/>
        </w:rPr>
        <w:lastRenderedPageBreak/>
        <w:t xml:space="preserve">Support redaction across all file types (text, </w:t>
      </w:r>
      <w:r w:rsidR="049C5423" w:rsidRPr="6E6BB8E2">
        <w:rPr>
          <w:rFonts w:ascii="Times New Roman" w:eastAsia="Times New Roman" w:hAnsi="Times New Roman" w:cs="Times New Roman"/>
          <w:color w:val="000000" w:themeColor="text1"/>
          <w:sz w:val="24"/>
          <w:szCs w:val="24"/>
        </w:rPr>
        <w:t xml:space="preserve">Microsoft office files, </w:t>
      </w:r>
      <w:r w:rsidRPr="6E6BB8E2">
        <w:rPr>
          <w:rFonts w:ascii="Times New Roman" w:eastAsia="Times New Roman" w:hAnsi="Times New Roman" w:cs="Times New Roman"/>
          <w:color w:val="000000" w:themeColor="text1"/>
          <w:sz w:val="24"/>
          <w:szCs w:val="24"/>
        </w:rPr>
        <w:t>image, audio, video, forensic images).</w:t>
      </w:r>
    </w:p>
    <w:p w14:paraId="70C5A4F3" w14:textId="77777777" w:rsidR="00723E7A" w:rsidRPr="006577AE" w:rsidRDefault="00723E7A" w:rsidP="00731862">
      <w:pPr>
        <w:pStyle w:val="ListParagraph"/>
        <w:numPr>
          <w:ilvl w:val="4"/>
          <w:numId w:val="127"/>
        </w:numPr>
        <w:tabs>
          <w:tab w:val="left" w:pos="2970"/>
          <w:tab w:val="left" w:pos="3600"/>
        </w:tabs>
        <w:spacing w:after="0"/>
        <w:ind w:left="2880" w:hanging="1170"/>
        <w:contextualSpacing w:val="0"/>
        <w:rPr>
          <w:rFonts w:ascii="Times New Roman" w:eastAsia="Times New Roman" w:hAnsi="Times New Roman" w:cs="Times New Roman"/>
          <w:bCs/>
          <w:color w:val="000000" w:themeColor="text1"/>
          <w:sz w:val="24"/>
          <w:szCs w:val="24"/>
        </w:rPr>
      </w:pPr>
      <w:r w:rsidRPr="006577AE">
        <w:rPr>
          <w:rFonts w:ascii="Times New Roman" w:eastAsia="Times New Roman" w:hAnsi="Times New Roman" w:cs="Times New Roman"/>
          <w:bCs/>
          <w:color w:val="000000" w:themeColor="text1"/>
          <w:sz w:val="24"/>
          <w:szCs w:val="24"/>
        </w:rPr>
        <w:t>Recommend FOIA exemption codes for flagged content, with human validation.</w:t>
      </w:r>
    </w:p>
    <w:p w14:paraId="6955E8C0" w14:textId="77777777" w:rsidR="00723E7A" w:rsidRPr="006577AE" w:rsidRDefault="00723E7A" w:rsidP="00731862">
      <w:pPr>
        <w:pStyle w:val="ListParagraph"/>
        <w:numPr>
          <w:ilvl w:val="4"/>
          <w:numId w:val="127"/>
        </w:numPr>
        <w:tabs>
          <w:tab w:val="left" w:pos="2970"/>
          <w:tab w:val="left" w:pos="3600"/>
        </w:tabs>
        <w:spacing w:after="0"/>
        <w:ind w:left="2880" w:hanging="1170"/>
        <w:contextualSpacing w:val="0"/>
        <w:rPr>
          <w:rFonts w:ascii="Times New Roman" w:eastAsia="Times New Roman" w:hAnsi="Times New Roman" w:cs="Times New Roman"/>
          <w:bCs/>
          <w:color w:val="000000" w:themeColor="text1"/>
          <w:sz w:val="24"/>
          <w:szCs w:val="24"/>
        </w:rPr>
      </w:pPr>
      <w:r w:rsidRPr="006577AE">
        <w:rPr>
          <w:rFonts w:ascii="Times New Roman" w:eastAsia="Times New Roman" w:hAnsi="Times New Roman" w:cs="Times New Roman"/>
          <w:bCs/>
          <w:color w:val="000000" w:themeColor="text1"/>
          <w:sz w:val="24"/>
          <w:szCs w:val="24"/>
        </w:rPr>
        <w:t xml:space="preserve">Export clean, working, and final redacted files in </w:t>
      </w:r>
      <w:r w:rsidRPr="002C37FA">
        <w:rPr>
          <w:rFonts w:ascii="Times New Roman" w:eastAsia="Times New Roman" w:hAnsi="Times New Roman" w:cs="Times New Roman"/>
          <w:bCs/>
          <w:color w:val="000000" w:themeColor="text1"/>
          <w:sz w:val="24"/>
          <w:szCs w:val="24"/>
        </w:rPr>
        <w:t>DOJ/NARA-</w:t>
      </w:r>
      <w:r w:rsidRPr="006577AE">
        <w:rPr>
          <w:rFonts w:ascii="Times New Roman" w:eastAsia="Times New Roman" w:hAnsi="Times New Roman" w:cs="Times New Roman"/>
          <w:bCs/>
          <w:color w:val="000000" w:themeColor="text1"/>
          <w:sz w:val="24"/>
          <w:szCs w:val="24"/>
        </w:rPr>
        <w:t>compliant formats.</w:t>
      </w:r>
    </w:p>
    <w:p w14:paraId="1FCEEBF0" w14:textId="77777777" w:rsidR="00723E7A" w:rsidRPr="00361CF7" w:rsidRDefault="00723E7A" w:rsidP="00731862">
      <w:pPr>
        <w:pStyle w:val="ListParagraph"/>
        <w:numPr>
          <w:ilvl w:val="3"/>
          <w:numId w:val="127"/>
        </w:numPr>
        <w:spacing w:after="0"/>
        <w:ind w:left="1710" w:hanging="990"/>
        <w:contextualSpacing w:val="0"/>
        <w:rPr>
          <w:rFonts w:ascii="Times New Roman" w:eastAsia="Times New Roman" w:hAnsi="Times New Roman" w:cs="Times New Roman"/>
          <w:b/>
          <w:bCs/>
          <w:color w:val="000000" w:themeColor="text1"/>
          <w:sz w:val="24"/>
          <w:szCs w:val="24"/>
        </w:rPr>
      </w:pPr>
      <w:r w:rsidRPr="00361CF7">
        <w:rPr>
          <w:rFonts w:ascii="Times New Roman" w:eastAsia="Times New Roman" w:hAnsi="Times New Roman" w:cs="Times New Roman"/>
          <w:b/>
          <w:bCs/>
          <w:color w:val="000000" w:themeColor="text1"/>
          <w:sz w:val="24"/>
          <w:szCs w:val="24"/>
        </w:rPr>
        <w:t>Multimedia and Forensic Evidence Processing</w:t>
      </w:r>
    </w:p>
    <w:p w14:paraId="603E1606" w14:textId="77777777" w:rsidR="00723E7A" w:rsidRPr="006577AE" w:rsidRDefault="00723E7A" w:rsidP="00731862">
      <w:pPr>
        <w:pStyle w:val="ListParagraph"/>
        <w:numPr>
          <w:ilvl w:val="4"/>
          <w:numId w:val="127"/>
        </w:numPr>
        <w:tabs>
          <w:tab w:val="left" w:pos="2970"/>
          <w:tab w:val="left" w:pos="3600"/>
        </w:tabs>
        <w:spacing w:after="0"/>
        <w:ind w:left="2880" w:hanging="1170"/>
        <w:contextualSpacing w:val="0"/>
        <w:rPr>
          <w:rFonts w:ascii="Times New Roman" w:eastAsia="Times New Roman" w:hAnsi="Times New Roman" w:cs="Times New Roman"/>
          <w:bCs/>
          <w:color w:val="000000" w:themeColor="text1"/>
          <w:sz w:val="24"/>
          <w:szCs w:val="24"/>
        </w:rPr>
      </w:pPr>
      <w:r w:rsidRPr="006577AE">
        <w:rPr>
          <w:rFonts w:ascii="Times New Roman" w:eastAsia="Times New Roman" w:hAnsi="Times New Roman" w:cs="Times New Roman"/>
          <w:bCs/>
          <w:color w:val="000000" w:themeColor="text1"/>
          <w:sz w:val="24"/>
          <w:szCs w:val="24"/>
        </w:rPr>
        <w:t>Provide OCR for scanned or handwritten content.</w:t>
      </w:r>
    </w:p>
    <w:p w14:paraId="48DFDB17" w14:textId="77777777" w:rsidR="00723E7A" w:rsidRPr="006577AE" w:rsidRDefault="00723E7A" w:rsidP="00731862">
      <w:pPr>
        <w:pStyle w:val="ListParagraph"/>
        <w:numPr>
          <w:ilvl w:val="4"/>
          <w:numId w:val="127"/>
        </w:numPr>
        <w:tabs>
          <w:tab w:val="left" w:pos="2970"/>
          <w:tab w:val="left" w:pos="3600"/>
        </w:tabs>
        <w:spacing w:after="0"/>
        <w:ind w:left="2880" w:hanging="1170"/>
        <w:contextualSpacing w:val="0"/>
        <w:rPr>
          <w:rFonts w:ascii="Times New Roman" w:eastAsia="Times New Roman" w:hAnsi="Times New Roman" w:cs="Times New Roman"/>
          <w:bCs/>
          <w:color w:val="000000" w:themeColor="text1"/>
          <w:sz w:val="24"/>
          <w:szCs w:val="24"/>
        </w:rPr>
      </w:pPr>
      <w:r w:rsidRPr="006577AE">
        <w:rPr>
          <w:rFonts w:ascii="Times New Roman" w:eastAsia="Times New Roman" w:hAnsi="Times New Roman" w:cs="Times New Roman"/>
          <w:bCs/>
          <w:color w:val="000000" w:themeColor="text1"/>
          <w:sz w:val="24"/>
          <w:szCs w:val="24"/>
        </w:rPr>
        <w:t>Provide speech-to-text transcription for audio and video, with synchronized redaction capability.</w:t>
      </w:r>
    </w:p>
    <w:p w14:paraId="4EE4E54F" w14:textId="77777777" w:rsidR="00723E7A" w:rsidRPr="006577AE" w:rsidRDefault="00723E7A" w:rsidP="00731862">
      <w:pPr>
        <w:pStyle w:val="ListParagraph"/>
        <w:numPr>
          <w:ilvl w:val="4"/>
          <w:numId w:val="127"/>
        </w:numPr>
        <w:tabs>
          <w:tab w:val="left" w:pos="2970"/>
          <w:tab w:val="left" w:pos="3600"/>
        </w:tabs>
        <w:spacing w:after="0"/>
        <w:ind w:left="2880" w:hanging="1170"/>
        <w:contextualSpacing w:val="0"/>
        <w:rPr>
          <w:rFonts w:ascii="Times New Roman" w:eastAsia="Times New Roman" w:hAnsi="Times New Roman" w:cs="Times New Roman"/>
          <w:bCs/>
          <w:color w:val="000000" w:themeColor="text1"/>
          <w:sz w:val="24"/>
          <w:szCs w:val="24"/>
        </w:rPr>
      </w:pPr>
      <w:r w:rsidRPr="006577AE">
        <w:rPr>
          <w:rFonts w:ascii="Times New Roman" w:eastAsia="Times New Roman" w:hAnsi="Times New Roman" w:cs="Times New Roman"/>
          <w:bCs/>
          <w:color w:val="000000" w:themeColor="text1"/>
          <w:sz w:val="24"/>
          <w:szCs w:val="24"/>
        </w:rPr>
        <w:t>Support image and video recognition to detect sensitive elements (faces, signatures, objects).</w:t>
      </w:r>
    </w:p>
    <w:p w14:paraId="3E3DED61" w14:textId="77777777" w:rsidR="00723E7A" w:rsidRPr="006577AE" w:rsidRDefault="00723E7A" w:rsidP="00731862">
      <w:pPr>
        <w:pStyle w:val="ListParagraph"/>
        <w:numPr>
          <w:ilvl w:val="4"/>
          <w:numId w:val="127"/>
        </w:numPr>
        <w:tabs>
          <w:tab w:val="left" w:pos="2970"/>
          <w:tab w:val="left" w:pos="3600"/>
        </w:tabs>
        <w:spacing w:after="0"/>
        <w:ind w:left="2880" w:hanging="1170"/>
        <w:contextualSpacing w:val="0"/>
        <w:rPr>
          <w:rFonts w:ascii="Times New Roman" w:eastAsia="Times New Roman" w:hAnsi="Times New Roman" w:cs="Times New Roman"/>
          <w:bCs/>
          <w:color w:val="000000" w:themeColor="text1"/>
          <w:sz w:val="24"/>
          <w:szCs w:val="24"/>
        </w:rPr>
      </w:pPr>
      <w:r w:rsidRPr="006577AE">
        <w:rPr>
          <w:rFonts w:ascii="Times New Roman" w:eastAsia="Times New Roman" w:hAnsi="Times New Roman" w:cs="Times New Roman"/>
          <w:bCs/>
          <w:color w:val="000000" w:themeColor="text1"/>
          <w:sz w:val="24"/>
          <w:szCs w:val="24"/>
        </w:rPr>
        <w:t>Ingest and analyze forensic images (e.g., EnCase, mobile device collections), logs, and digital artifacts.</w:t>
      </w:r>
    </w:p>
    <w:p w14:paraId="68C8685E" w14:textId="77777777" w:rsidR="00723E7A" w:rsidRPr="006577AE" w:rsidRDefault="00723E7A" w:rsidP="00731862">
      <w:pPr>
        <w:pStyle w:val="ListParagraph"/>
        <w:numPr>
          <w:ilvl w:val="4"/>
          <w:numId w:val="127"/>
        </w:numPr>
        <w:tabs>
          <w:tab w:val="left" w:pos="2970"/>
          <w:tab w:val="left" w:pos="3600"/>
        </w:tabs>
        <w:spacing w:after="0"/>
        <w:ind w:left="2880" w:hanging="1170"/>
        <w:contextualSpacing w:val="0"/>
        <w:rPr>
          <w:rFonts w:ascii="Times New Roman" w:eastAsia="Times New Roman" w:hAnsi="Times New Roman" w:cs="Times New Roman"/>
          <w:bCs/>
          <w:color w:val="000000" w:themeColor="text1"/>
          <w:sz w:val="24"/>
          <w:szCs w:val="24"/>
        </w:rPr>
      </w:pPr>
      <w:r w:rsidRPr="006577AE">
        <w:rPr>
          <w:rFonts w:ascii="Times New Roman" w:eastAsia="Times New Roman" w:hAnsi="Times New Roman" w:cs="Times New Roman"/>
          <w:bCs/>
          <w:color w:val="000000" w:themeColor="text1"/>
          <w:sz w:val="24"/>
          <w:szCs w:val="24"/>
        </w:rPr>
        <w:t>Detect and surface deleted or hidden files, anomalous activity, and metadata irregularities.</w:t>
      </w:r>
    </w:p>
    <w:p w14:paraId="6B58DEF3" w14:textId="77777777" w:rsidR="00723E7A" w:rsidRPr="00361CF7" w:rsidRDefault="00723E7A" w:rsidP="00731862">
      <w:pPr>
        <w:pStyle w:val="ListParagraph"/>
        <w:numPr>
          <w:ilvl w:val="3"/>
          <w:numId w:val="127"/>
        </w:numPr>
        <w:spacing w:after="0"/>
        <w:ind w:left="1710" w:hanging="990"/>
        <w:contextualSpacing w:val="0"/>
        <w:rPr>
          <w:rFonts w:ascii="Times New Roman" w:eastAsia="Times New Roman" w:hAnsi="Times New Roman" w:cs="Times New Roman"/>
          <w:b/>
          <w:bCs/>
          <w:color w:val="000000" w:themeColor="text1"/>
          <w:sz w:val="24"/>
          <w:szCs w:val="24"/>
        </w:rPr>
      </w:pPr>
      <w:r w:rsidRPr="00361CF7">
        <w:rPr>
          <w:rFonts w:ascii="Times New Roman" w:eastAsia="Times New Roman" w:hAnsi="Times New Roman" w:cs="Times New Roman"/>
          <w:b/>
          <w:bCs/>
          <w:color w:val="000000" w:themeColor="text1"/>
          <w:sz w:val="24"/>
          <w:szCs w:val="24"/>
        </w:rPr>
        <w:t>Learning, Explainability, and Defensibility</w:t>
      </w:r>
    </w:p>
    <w:p w14:paraId="4B6DF355" w14:textId="6A69C6CD" w:rsidR="00723E7A" w:rsidRPr="006577AE" w:rsidRDefault="00723E7A" w:rsidP="00731862">
      <w:pPr>
        <w:pStyle w:val="ListParagraph"/>
        <w:numPr>
          <w:ilvl w:val="4"/>
          <w:numId w:val="127"/>
        </w:numPr>
        <w:tabs>
          <w:tab w:val="left" w:pos="2970"/>
          <w:tab w:val="left" w:pos="3600"/>
        </w:tabs>
        <w:spacing w:after="0"/>
        <w:ind w:left="2880" w:hanging="1170"/>
        <w:contextualSpacing w:val="0"/>
        <w:rPr>
          <w:rFonts w:ascii="Times New Roman" w:eastAsia="Times New Roman" w:hAnsi="Times New Roman" w:cs="Times New Roman"/>
          <w:bCs/>
          <w:color w:val="000000" w:themeColor="text1"/>
          <w:sz w:val="24"/>
          <w:szCs w:val="24"/>
        </w:rPr>
      </w:pPr>
      <w:r w:rsidRPr="006577AE">
        <w:rPr>
          <w:rFonts w:ascii="Times New Roman" w:eastAsia="Times New Roman" w:hAnsi="Times New Roman" w:cs="Times New Roman"/>
          <w:bCs/>
          <w:color w:val="000000" w:themeColor="text1"/>
          <w:sz w:val="24"/>
          <w:szCs w:val="24"/>
        </w:rPr>
        <w:t>Improve accuracy over time via supervised and unsupervised ML.</w:t>
      </w:r>
    </w:p>
    <w:p w14:paraId="541CE2D0" w14:textId="76FCA240" w:rsidR="00723E7A" w:rsidRPr="006577AE" w:rsidRDefault="00723E7A" w:rsidP="00731862">
      <w:pPr>
        <w:pStyle w:val="ListParagraph"/>
        <w:numPr>
          <w:ilvl w:val="4"/>
          <w:numId w:val="127"/>
        </w:numPr>
        <w:tabs>
          <w:tab w:val="left" w:pos="2970"/>
          <w:tab w:val="left" w:pos="3600"/>
        </w:tabs>
        <w:spacing w:after="0"/>
        <w:ind w:left="2880" w:hanging="1170"/>
        <w:contextualSpacing w:val="0"/>
        <w:rPr>
          <w:rFonts w:ascii="Times New Roman" w:eastAsia="Times New Roman" w:hAnsi="Times New Roman" w:cs="Times New Roman"/>
          <w:bCs/>
          <w:color w:val="000000" w:themeColor="text1"/>
          <w:sz w:val="24"/>
          <w:szCs w:val="24"/>
        </w:rPr>
      </w:pPr>
      <w:r w:rsidRPr="006577AE">
        <w:rPr>
          <w:rFonts w:ascii="Times New Roman" w:eastAsia="Times New Roman" w:hAnsi="Times New Roman" w:cs="Times New Roman"/>
          <w:bCs/>
          <w:color w:val="000000" w:themeColor="text1"/>
          <w:sz w:val="24"/>
          <w:szCs w:val="24"/>
        </w:rPr>
        <w:t>Allow Treasury users to train AI models using Treasury data.</w:t>
      </w:r>
    </w:p>
    <w:p w14:paraId="733624B8" w14:textId="54E97426" w:rsidR="00723E7A" w:rsidRPr="006577AE" w:rsidRDefault="00723E7A" w:rsidP="00731862">
      <w:pPr>
        <w:pStyle w:val="ListParagraph"/>
        <w:numPr>
          <w:ilvl w:val="4"/>
          <w:numId w:val="127"/>
        </w:numPr>
        <w:tabs>
          <w:tab w:val="left" w:pos="2970"/>
          <w:tab w:val="left" w:pos="3600"/>
        </w:tabs>
        <w:spacing w:after="0"/>
        <w:ind w:left="2880" w:hanging="1170"/>
        <w:contextualSpacing w:val="0"/>
        <w:rPr>
          <w:rFonts w:ascii="Times New Roman" w:eastAsia="Times New Roman" w:hAnsi="Times New Roman" w:cs="Times New Roman"/>
          <w:bCs/>
          <w:color w:val="000000" w:themeColor="text1"/>
          <w:sz w:val="24"/>
          <w:szCs w:val="24"/>
        </w:rPr>
      </w:pPr>
      <w:r w:rsidRPr="006577AE">
        <w:rPr>
          <w:rFonts w:ascii="Times New Roman" w:eastAsia="Times New Roman" w:hAnsi="Times New Roman" w:cs="Times New Roman"/>
          <w:bCs/>
          <w:color w:val="000000" w:themeColor="text1"/>
          <w:sz w:val="24"/>
          <w:szCs w:val="24"/>
        </w:rPr>
        <w:t>Ensure AI features are explainable and interpretable per NIST AI RMF and OMB M-22-09.</w:t>
      </w:r>
    </w:p>
    <w:p w14:paraId="7F2B9AE7" w14:textId="1B19BC3C" w:rsidR="00723E7A" w:rsidRPr="006577AE" w:rsidRDefault="00723E7A" w:rsidP="00731862">
      <w:pPr>
        <w:pStyle w:val="ListParagraph"/>
        <w:numPr>
          <w:ilvl w:val="4"/>
          <w:numId w:val="127"/>
        </w:numPr>
        <w:tabs>
          <w:tab w:val="left" w:pos="2970"/>
          <w:tab w:val="left" w:pos="3600"/>
        </w:tabs>
        <w:spacing w:after="0"/>
        <w:ind w:left="2880" w:hanging="1170"/>
        <w:contextualSpacing w:val="0"/>
        <w:rPr>
          <w:rFonts w:ascii="Times New Roman" w:eastAsia="Times New Roman" w:hAnsi="Times New Roman" w:cs="Times New Roman"/>
          <w:bCs/>
          <w:color w:val="000000" w:themeColor="text1"/>
          <w:sz w:val="24"/>
          <w:szCs w:val="24"/>
        </w:rPr>
      </w:pPr>
      <w:r w:rsidRPr="006577AE">
        <w:rPr>
          <w:rFonts w:ascii="Times New Roman" w:eastAsia="Times New Roman" w:hAnsi="Times New Roman" w:cs="Times New Roman"/>
          <w:bCs/>
          <w:color w:val="000000" w:themeColor="text1"/>
          <w:sz w:val="24"/>
          <w:szCs w:val="24"/>
        </w:rPr>
        <w:t>Provide rationale, evidence highlights, and citations to support defensibility in audits, litigation, or appeals.</w:t>
      </w:r>
    </w:p>
    <w:p w14:paraId="46E29E0F" w14:textId="77777777" w:rsidR="00723E7A" w:rsidRPr="00361CF7" w:rsidRDefault="00723E7A" w:rsidP="00731862">
      <w:pPr>
        <w:pStyle w:val="ListParagraph"/>
        <w:numPr>
          <w:ilvl w:val="3"/>
          <w:numId w:val="127"/>
        </w:numPr>
        <w:spacing w:after="0"/>
        <w:ind w:left="1710" w:hanging="990"/>
        <w:contextualSpacing w:val="0"/>
        <w:rPr>
          <w:rFonts w:ascii="Times New Roman" w:eastAsia="Times New Roman" w:hAnsi="Times New Roman" w:cs="Times New Roman"/>
          <w:b/>
          <w:bCs/>
          <w:color w:val="000000" w:themeColor="text1"/>
          <w:sz w:val="24"/>
          <w:szCs w:val="24"/>
        </w:rPr>
      </w:pPr>
      <w:r w:rsidRPr="00361CF7">
        <w:rPr>
          <w:rFonts w:ascii="Times New Roman" w:eastAsia="Times New Roman" w:hAnsi="Times New Roman" w:cs="Times New Roman"/>
          <w:b/>
          <w:bCs/>
          <w:color w:val="000000" w:themeColor="text1"/>
          <w:sz w:val="24"/>
          <w:szCs w:val="24"/>
        </w:rPr>
        <w:t>Technical Requirements</w:t>
      </w:r>
    </w:p>
    <w:p w14:paraId="7ED66EF3" w14:textId="455708E3" w:rsidR="00723E7A" w:rsidRPr="00941430" w:rsidRDefault="00723E7A" w:rsidP="00731862">
      <w:pPr>
        <w:pStyle w:val="ListParagraph"/>
        <w:numPr>
          <w:ilvl w:val="4"/>
          <w:numId w:val="127"/>
        </w:numPr>
        <w:tabs>
          <w:tab w:val="left" w:pos="2970"/>
          <w:tab w:val="left" w:pos="3600"/>
        </w:tabs>
        <w:spacing w:after="0"/>
        <w:ind w:left="2880" w:hanging="1170"/>
        <w:contextualSpacing w:val="0"/>
        <w:rPr>
          <w:rFonts w:ascii="Times New Roman" w:eastAsia="Times New Roman" w:hAnsi="Times New Roman" w:cs="Times New Roman"/>
          <w:bCs/>
          <w:color w:val="000000" w:themeColor="text1"/>
          <w:sz w:val="24"/>
          <w:szCs w:val="24"/>
        </w:rPr>
      </w:pPr>
      <w:r w:rsidRPr="00941430">
        <w:rPr>
          <w:rFonts w:ascii="Times New Roman" w:eastAsia="Times New Roman" w:hAnsi="Times New Roman" w:cs="Times New Roman"/>
          <w:bCs/>
          <w:color w:val="000000" w:themeColor="text1"/>
          <w:sz w:val="24"/>
          <w:szCs w:val="24"/>
        </w:rPr>
        <w:t>Operate within the eDiscovery/FOIA environment.</w:t>
      </w:r>
    </w:p>
    <w:p w14:paraId="036B67C0" w14:textId="36FCC40F" w:rsidR="00723E7A" w:rsidRPr="00941430" w:rsidRDefault="00723E7A" w:rsidP="00731862">
      <w:pPr>
        <w:pStyle w:val="ListParagraph"/>
        <w:numPr>
          <w:ilvl w:val="4"/>
          <w:numId w:val="127"/>
        </w:numPr>
        <w:tabs>
          <w:tab w:val="left" w:pos="2970"/>
          <w:tab w:val="left" w:pos="3600"/>
        </w:tabs>
        <w:spacing w:after="0"/>
        <w:ind w:left="2880" w:hanging="1170"/>
        <w:contextualSpacing w:val="0"/>
        <w:rPr>
          <w:rFonts w:ascii="Times New Roman" w:eastAsia="Times New Roman" w:hAnsi="Times New Roman" w:cs="Times New Roman"/>
          <w:bCs/>
          <w:color w:val="000000" w:themeColor="text1"/>
          <w:sz w:val="24"/>
          <w:szCs w:val="24"/>
        </w:rPr>
      </w:pPr>
      <w:r w:rsidRPr="00941430">
        <w:rPr>
          <w:rFonts w:ascii="Times New Roman" w:eastAsia="Times New Roman" w:hAnsi="Times New Roman" w:cs="Times New Roman"/>
          <w:bCs/>
          <w:color w:val="000000" w:themeColor="text1"/>
          <w:sz w:val="24"/>
          <w:szCs w:val="24"/>
        </w:rPr>
        <w:t>Be hosted in Azure Government, AWS GovCloud, or Treasury-approved equivalent.</w:t>
      </w:r>
    </w:p>
    <w:p w14:paraId="4A77F3CF" w14:textId="49B65EC1" w:rsidR="00723E7A" w:rsidRPr="00941430" w:rsidRDefault="3FCBC3F9" w:rsidP="6E6BB8E2">
      <w:pPr>
        <w:pStyle w:val="ListParagraph"/>
        <w:numPr>
          <w:ilvl w:val="4"/>
          <w:numId w:val="127"/>
        </w:numPr>
        <w:tabs>
          <w:tab w:val="left" w:pos="2970"/>
          <w:tab w:val="left" w:pos="3600"/>
        </w:tabs>
        <w:spacing w:after="0"/>
        <w:ind w:left="2880" w:hanging="1170"/>
        <w:contextualSpacing w:val="0"/>
        <w:rPr>
          <w:rFonts w:ascii="Times New Roman" w:eastAsia="Times New Roman" w:hAnsi="Times New Roman" w:cs="Times New Roman"/>
          <w:color w:val="000000" w:themeColor="text1"/>
          <w:sz w:val="24"/>
          <w:szCs w:val="24"/>
        </w:rPr>
      </w:pPr>
      <w:proofErr w:type="gramStart"/>
      <w:r w:rsidRPr="6E6BB8E2">
        <w:rPr>
          <w:rFonts w:ascii="Times New Roman" w:eastAsia="Times New Roman" w:hAnsi="Times New Roman" w:cs="Times New Roman"/>
          <w:color w:val="000000" w:themeColor="text1"/>
          <w:sz w:val="24"/>
          <w:szCs w:val="24"/>
        </w:rPr>
        <w:t>Support</w:t>
      </w:r>
      <w:proofErr w:type="gramEnd"/>
      <w:r w:rsidRPr="6E6BB8E2">
        <w:rPr>
          <w:rFonts w:ascii="Times New Roman" w:eastAsia="Times New Roman" w:hAnsi="Times New Roman" w:cs="Times New Roman"/>
          <w:color w:val="000000" w:themeColor="text1"/>
          <w:sz w:val="24"/>
          <w:szCs w:val="24"/>
        </w:rPr>
        <w:t xml:space="preserve"> ingestion from M365 GCC sources (Exchange, SharePoint, OneDrive, Teams</w:t>
      </w:r>
      <w:r w:rsidR="3EC01E5B" w:rsidRPr="6E6BB8E2">
        <w:rPr>
          <w:rFonts w:ascii="Times New Roman" w:eastAsia="Times New Roman" w:hAnsi="Times New Roman" w:cs="Times New Roman"/>
          <w:color w:val="000000" w:themeColor="text1"/>
          <w:sz w:val="24"/>
          <w:szCs w:val="24"/>
        </w:rPr>
        <w:t>, Slack, etc.</w:t>
      </w:r>
      <w:r w:rsidRPr="6E6BB8E2">
        <w:rPr>
          <w:rFonts w:ascii="Times New Roman" w:eastAsia="Times New Roman" w:hAnsi="Times New Roman" w:cs="Times New Roman"/>
          <w:color w:val="000000" w:themeColor="text1"/>
          <w:sz w:val="24"/>
          <w:szCs w:val="24"/>
        </w:rPr>
        <w:t>).</w:t>
      </w:r>
    </w:p>
    <w:p w14:paraId="76D13BD7" w14:textId="2EA56D66" w:rsidR="00723E7A" w:rsidRPr="00941430" w:rsidRDefault="00723E7A" w:rsidP="00731862">
      <w:pPr>
        <w:pStyle w:val="ListParagraph"/>
        <w:numPr>
          <w:ilvl w:val="4"/>
          <w:numId w:val="127"/>
        </w:numPr>
        <w:tabs>
          <w:tab w:val="left" w:pos="2970"/>
          <w:tab w:val="left" w:pos="3600"/>
        </w:tabs>
        <w:spacing w:after="0"/>
        <w:ind w:left="2880" w:hanging="1170"/>
        <w:contextualSpacing w:val="0"/>
        <w:rPr>
          <w:rFonts w:ascii="Times New Roman" w:eastAsia="Times New Roman" w:hAnsi="Times New Roman" w:cs="Times New Roman"/>
          <w:bCs/>
          <w:color w:val="000000" w:themeColor="text1"/>
          <w:sz w:val="24"/>
          <w:szCs w:val="24"/>
        </w:rPr>
      </w:pPr>
      <w:r w:rsidRPr="00941430">
        <w:rPr>
          <w:rFonts w:ascii="Times New Roman" w:eastAsia="Times New Roman" w:hAnsi="Times New Roman" w:cs="Times New Roman"/>
          <w:bCs/>
          <w:color w:val="000000" w:themeColor="text1"/>
          <w:sz w:val="24"/>
          <w:szCs w:val="24"/>
        </w:rPr>
        <w:t>Integrate with Treasury-approved document and records management systems.</w:t>
      </w:r>
    </w:p>
    <w:p w14:paraId="53F199AC" w14:textId="1B62A50B" w:rsidR="00723E7A" w:rsidRPr="00941430" w:rsidRDefault="00723E7A" w:rsidP="00731862">
      <w:pPr>
        <w:pStyle w:val="ListParagraph"/>
        <w:numPr>
          <w:ilvl w:val="4"/>
          <w:numId w:val="127"/>
        </w:numPr>
        <w:tabs>
          <w:tab w:val="left" w:pos="2970"/>
          <w:tab w:val="left" w:pos="3600"/>
        </w:tabs>
        <w:spacing w:after="0"/>
        <w:ind w:left="2880" w:hanging="1170"/>
        <w:contextualSpacing w:val="0"/>
        <w:rPr>
          <w:rFonts w:ascii="Times New Roman" w:eastAsia="Times New Roman" w:hAnsi="Times New Roman" w:cs="Times New Roman"/>
          <w:bCs/>
          <w:color w:val="000000" w:themeColor="text1"/>
          <w:sz w:val="24"/>
          <w:szCs w:val="24"/>
        </w:rPr>
      </w:pPr>
      <w:r w:rsidRPr="00941430">
        <w:rPr>
          <w:rFonts w:ascii="Times New Roman" w:eastAsia="Times New Roman" w:hAnsi="Times New Roman" w:cs="Times New Roman"/>
          <w:bCs/>
          <w:color w:val="000000" w:themeColor="text1"/>
          <w:sz w:val="24"/>
          <w:szCs w:val="24"/>
        </w:rPr>
        <w:t>Ensure redaction tools meet DOJ and NARA standards for FOIA compliance.</w:t>
      </w:r>
    </w:p>
    <w:p w14:paraId="76A12AFB" w14:textId="77777777" w:rsidR="00723E7A" w:rsidRPr="00361CF7" w:rsidRDefault="00723E7A" w:rsidP="00731862">
      <w:pPr>
        <w:pStyle w:val="ListParagraph"/>
        <w:numPr>
          <w:ilvl w:val="3"/>
          <w:numId w:val="127"/>
        </w:numPr>
        <w:spacing w:after="0"/>
        <w:ind w:left="1710" w:hanging="990"/>
        <w:contextualSpacing w:val="0"/>
        <w:rPr>
          <w:rFonts w:ascii="Times New Roman" w:eastAsia="Times New Roman" w:hAnsi="Times New Roman" w:cs="Times New Roman"/>
          <w:b/>
          <w:bCs/>
          <w:color w:val="000000" w:themeColor="text1"/>
          <w:sz w:val="24"/>
          <w:szCs w:val="24"/>
        </w:rPr>
      </w:pPr>
      <w:r w:rsidRPr="00361CF7">
        <w:rPr>
          <w:rFonts w:ascii="Times New Roman" w:eastAsia="Times New Roman" w:hAnsi="Times New Roman" w:cs="Times New Roman"/>
          <w:b/>
          <w:bCs/>
          <w:color w:val="000000" w:themeColor="text1"/>
          <w:sz w:val="24"/>
          <w:szCs w:val="24"/>
        </w:rPr>
        <w:t>Security and Compliance</w:t>
      </w:r>
    </w:p>
    <w:p w14:paraId="1FFAD4AC" w14:textId="3262594F" w:rsidR="00723E7A" w:rsidRPr="00941430" w:rsidRDefault="00723E7A" w:rsidP="00731862">
      <w:pPr>
        <w:pStyle w:val="ListParagraph"/>
        <w:numPr>
          <w:ilvl w:val="4"/>
          <w:numId w:val="127"/>
        </w:numPr>
        <w:tabs>
          <w:tab w:val="left" w:pos="2970"/>
          <w:tab w:val="left" w:pos="3600"/>
        </w:tabs>
        <w:spacing w:after="0"/>
        <w:ind w:left="2880" w:hanging="1170"/>
        <w:contextualSpacing w:val="0"/>
        <w:rPr>
          <w:rFonts w:ascii="Times New Roman" w:eastAsia="Times New Roman" w:hAnsi="Times New Roman" w:cs="Times New Roman"/>
          <w:bCs/>
          <w:color w:val="000000" w:themeColor="text1"/>
          <w:sz w:val="24"/>
          <w:szCs w:val="24"/>
        </w:rPr>
      </w:pPr>
      <w:r w:rsidRPr="00941430">
        <w:rPr>
          <w:rFonts w:ascii="Times New Roman" w:eastAsia="Times New Roman" w:hAnsi="Times New Roman" w:cs="Times New Roman"/>
          <w:bCs/>
          <w:color w:val="000000" w:themeColor="text1"/>
          <w:sz w:val="24"/>
          <w:szCs w:val="24"/>
        </w:rPr>
        <w:t>Comply with NIST SP 800-53r5 (AC, AU, IR, SC, SI families).</w:t>
      </w:r>
    </w:p>
    <w:p w14:paraId="74BD9D21" w14:textId="0208FC07" w:rsidR="00723E7A" w:rsidRPr="00941430" w:rsidRDefault="00723E7A" w:rsidP="00731862">
      <w:pPr>
        <w:pStyle w:val="ListParagraph"/>
        <w:numPr>
          <w:ilvl w:val="4"/>
          <w:numId w:val="127"/>
        </w:numPr>
        <w:tabs>
          <w:tab w:val="left" w:pos="2970"/>
          <w:tab w:val="left" w:pos="3600"/>
        </w:tabs>
        <w:spacing w:after="0"/>
        <w:ind w:left="2880" w:hanging="1170"/>
        <w:contextualSpacing w:val="0"/>
        <w:rPr>
          <w:rFonts w:ascii="Times New Roman" w:eastAsia="Times New Roman" w:hAnsi="Times New Roman" w:cs="Times New Roman"/>
          <w:bCs/>
          <w:color w:val="000000" w:themeColor="text1"/>
          <w:sz w:val="24"/>
          <w:szCs w:val="24"/>
        </w:rPr>
      </w:pPr>
      <w:r w:rsidRPr="00941430">
        <w:rPr>
          <w:rFonts w:ascii="Times New Roman" w:eastAsia="Times New Roman" w:hAnsi="Times New Roman" w:cs="Times New Roman"/>
          <w:bCs/>
          <w:color w:val="000000" w:themeColor="text1"/>
          <w:sz w:val="24"/>
          <w:szCs w:val="24"/>
        </w:rPr>
        <w:t>Enforce role-based access control (RBAC) and multi-factor authentication (MFA).</w:t>
      </w:r>
    </w:p>
    <w:p w14:paraId="2941E23E" w14:textId="2DB9413B" w:rsidR="00723E7A" w:rsidRPr="00941430" w:rsidRDefault="00723E7A" w:rsidP="00731862">
      <w:pPr>
        <w:pStyle w:val="ListParagraph"/>
        <w:numPr>
          <w:ilvl w:val="4"/>
          <w:numId w:val="127"/>
        </w:numPr>
        <w:tabs>
          <w:tab w:val="left" w:pos="2970"/>
          <w:tab w:val="left" w:pos="3600"/>
        </w:tabs>
        <w:spacing w:after="0"/>
        <w:ind w:left="2880" w:hanging="1170"/>
        <w:contextualSpacing w:val="0"/>
        <w:rPr>
          <w:rFonts w:ascii="Times New Roman" w:eastAsia="Times New Roman" w:hAnsi="Times New Roman" w:cs="Times New Roman"/>
          <w:bCs/>
          <w:color w:val="000000" w:themeColor="text1"/>
          <w:sz w:val="24"/>
          <w:szCs w:val="24"/>
        </w:rPr>
      </w:pPr>
      <w:r w:rsidRPr="00941430">
        <w:rPr>
          <w:rFonts w:ascii="Times New Roman" w:eastAsia="Times New Roman" w:hAnsi="Times New Roman" w:cs="Times New Roman"/>
          <w:bCs/>
          <w:color w:val="000000" w:themeColor="text1"/>
          <w:sz w:val="24"/>
          <w:szCs w:val="24"/>
        </w:rPr>
        <w:t>Support labeling and tagging of CUI, PII, SBU, and FOIA exemptions.</w:t>
      </w:r>
    </w:p>
    <w:p w14:paraId="5F9123B0" w14:textId="77777777" w:rsidR="00723E7A" w:rsidRPr="00941430" w:rsidRDefault="00723E7A" w:rsidP="00731862">
      <w:pPr>
        <w:pStyle w:val="ListParagraph"/>
        <w:numPr>
          <w:ilvl w:val="4"/>
          <w:numId w:val="127"/>
        </w:numPr>
        <w:tabs>
          <w:tab w:val="left" w:pos="2970"/>
          <w:tab w:val="left" w:pos="3600"/>
        </w:tabs>
        <w:spacing w:after="0"/>
        <w:ind w:left="2880" w:hanging="1170"/>
        <w:contextualSpacing w:val="0"/>
        <w:rPr>
          <w:rFonts w:ascii="Times New Roman" w:eastAsia="Times New Roman" w:hAnsi="Times New Roman" w:cs="Times New Roman"/>
          <w:bCs/>
          <w:color w:val="000000" w:themeColor="text1"/>
          <w:sz w:val="24"/>
          <w:szCs w:val="24"/>
        </w:rPr>
      </w:pPr>
      <w:r w:rsidRPr="00941430">
        <w:rPr>
          <w:rFonts w:ascii="Times New Roman" w:eastAsia="Times New Roman" w:hAnsi="Times New Roman" w:cs="Times New Roman"/>
          <w:bCs/>
          <w:color w:val="000000" w:themeColor="text1"/>
          <w:sz w:val="24"/>
          <w:szCs w:val="24"/>
        </w:rPr>
        <w:t xml:space="preserve"> Maintain logs of AI decision-making for audit and chain-of-custody tracking.</w:t>
      </w:r>
    </w:p>
    <w:p w14:paraId="5E12F57F" w14:textId="77777777" w:rsidR="00723E7A" w:rsidRPr="00941430" w:rsidRDefault="00723E7A" w:rsidP="00731862">
      <w:pPr>
        <w:pStyle w:val="ListParagraph"/>
        <w:numPr>
          <w:ilvl w:val="4"/>
          <w:numId w:val="127"/>
        </w:numPr>
        <w:tabs>
          <w:tab w:val="left" w:pos="2970"/>
          <w:tab w:val="left" w:pos="3600"/>
        </w:tabs>
        <w:spacing w:after="0"/>
        <w:ind w:left="2880" w:hanging="1170"/>
        <w:contextualSpacing w:val="0"/>
        <w:rPr>
          <w:rFonts w:ascii="Times New Roman" w:eastAsia="Times New Roman" w:hAnsi="Times New Roman" w:cs="Times New Roman"/>
          <w:bCs/>
          <w:color w:val="000000" w:themeColor="text1"/>
          <w:sz w:val="24"/>
          <w:szCs w:val="24"/>
        </w:rPr>
      </w:pPr>
      <w:r w:rsidRPr="00941430">
        <w:rPr>
          <w:rFonts w:ascii="Times New Roman" w:eastAsia="Times New Roman" w:hAnsi="Times New Roman" w:cs="Times New Roman"/>
          <w:bCs/>
          <w:color w:val="000000" w:themeColor="text1"/>
          <w:sz w:val="24"/>
          <w:szCs w:val="24"/>
        </w:rPr>
        <w:t>Ensure all AI outputs, training data, and logs remain in Treasury-controlled environments.</w:t>
      </w:r>
    </w:p>
    <w:p w14:paraId="1860EBD2" w14:textId="77777777" w:rsidR="00723E7A" w:rsidRPr="00361CF7" w:rsidRDefault="00723E7A" w:rsidP="00731862">
      <w:pPr>
        <w:pStyle w:val="ListParagraph"/>
        <w:numPr>
          <w:ilvl w:val="3"/>
          <w:numId w:val="127"/>
        </w:numPr>
        <w:spacing w:after="0"/>
        <w:ind w:left="1710" w:hanging="990"/>
        <w:contextualSpacing w:val="0"/>
        <w:rPr>
          <w:rFonts w:ascii="Times New Roman" w:eastAsia="Times New Roman" w:hAnsi="Times New Roman" w:cs="Times New Roman"/>
          <w:b/>
          <w:bCs/>
          <w:color w:val="000000" w:themeColor="text1"/>
          <w:sz w:val="24"/>
          <w:szCs w:val="24"/>
        </w:rPr>
      </w:pPr>
      <w:r w:rsidRPr="00361CF7">
        <w:rPr>
          <w:rFonts w:ascii="Times New Roman" w:eastAsia="Times New Roman" w:hAnsi="Times New Roman" w:cs="Times New Roman"/>
          <w:b/>
          <w:bCs/>
          <w:color w:val="000000" w:themeColor="text1"/>
          <w:sz w:val="24"/>
          <w:szCs w:val="24"/>
        </w:rPr>
        <w:t>Deliverables and Timelines</w:t>
      </w:r>
    </w:p>
    <w:p w14:paraId="5943933B" w14:textId="77777777" w:rsidR="00723E7A" w:rsidRPr="00941430" w:rsidRDefault="00723E7A" w:rsidP="00731862">
      <w:pPr>
        <w:pStyle w:val="ListParagraph"/>
        <w:numPr>
          <w:ilvl w:val="4"/>
          <w:numId w:val="127"/>
        </w:numPr>
        <w:tabs>
          <w:tab w:val="left" w:pos="2970"/>
          <w:tab w:val="left" w:pos="3600"/>
        </w:tabs>
        <w:spacing w:after="0"/>
        <w:ind w:left="2880" w:hanging="1170"/>
        <w:contextualSpacing w:val="0"/>
        <w:rPr>
          <w:rFonts w:ascii="Times New Roman" w:eastAsia="Times New Roman" w:hAnsi="Times New Roman" w:cs="Times New Roman"/>
          <w:bCs/>
          <w:color w:val="000000" w:themeColor="text1"/>
          <w:sz w:val="24"/>
          <w:szCs w:val="24"/>
        </w:rPr>
      </w:pPr>
      <w:r w:rsidRPr="00941430">
        <w:rPr>
          <w:rFonts w:ascii="Times New Roman" w:eastAsia="Times New Roman" w:hAnsi="Times New Roman" w:cs="Times New Roman"/>
          <w:bCs/>
          <w:color w:val="000000" w:themeColor="text1"/>
          <w:sz w:val="24"/>
          <w:szCs w:val="24"/>
        </w:rPr>
        <w:t>Provide an operational AI-enabled FOIA/eDiscovery system within the 6 months of the base year award.</w:t>
      </w:r>
    </w:p>
    <w:p w14:paraId="10742444" w14:textId="77777777" w:rsidR="00723E7A" w:rsidRPr="00941430" w:rsidRDefault="00723E7A" w:rsidP="00731862">
      <w:pPr>
        <w:pStyle w:val="ListParagraph"/>
        <w:numPr>
          <w:ilvl w:val="4"/>
          <w:numId w:val="127"/>
        </w:numPr>
        <w:tabs>
          <w:tab w:val="left" w:pos="2970"/>
          <w:tab w:val="left" w:pos="3600"/>
        </w:tabs>
        <w:spacing w:after="0"/>
        <w:ind w:left="2880" w:hanging="1170"/>
        <w:contextualSpacing w:val="0"/>
        <w:rPr>
          <w:rFonts w:ascii="Times New Roman" w:eastAsia="Times New Roman" w:hAnsi="Times New Roman" w:cs="Times New Roman"/>
          <w:bCs/>
          <w:color w:val="000000" w:themeColor="text1"/>
          <w:sz w:val="24"/>
          <w:szCs w:val="24"/>
        </w:rPr>
      </w:pPr>
      <w:r w:rsidRPr="00941430">
        <w:rPr>
          <w:rFonts w:ascii="Times New Roman" w:eastAsia="Times New Roman" w:hAnsi="Times New Roman" w:cs="Times New Roman"/>
          <w:bCs/>
          <w:color w:val="000000" w:themeColor="text1"/>
          <w:sz w:val="24"/>
          <w:szCs w:val="24"/>
        </w:rPr>
        <w:lastRenderedPageBreak/>
        <w:t>Provide AI model documentation and explainability reports.</w:t>
      </w:r>
    </w:p>
    <w:p w14:paraId="529FF269" w14:textId="77777777" w:rsidR="00723E7A" w:rsidRPr="00941430" w:rsidRDefault="00723E7A" w:rsidP="00731862">
      <w:pPr>
        <w:pStyle w:val="ListParagraph"/>
        <w:numPr>
          <w:ilvl w:val="4"/>
          <w:numId w:val="127"/>
        </w:numPr>
        <w:tabs>
          <w:tab w:val="left" w:pos="2970"/>
          <w:tab w:val="left" w:pos="3600"/>
        </w:tabs>
        <w:spacing w:after="0"/>
        <w:ind w:left="2880" w:hanging="1170"/>
        <w:contextualSpacing w:val="0"/>
        <w:rPr>
          <w:rFonts w:ascii="Times New Roman" w:eastAsia="Times New Roman" w:hAnsi="Times New Roman" w:cs="Times New Roman"/>
          <w:bCs/>
          <w:color w:val="000000" w:themeColor="text1"/>
          <w:sz w:val="24"/>
          <w:szCs w:val="24"/>
        </w:rPr>
      </w:pPr>
      <w:r w:rsidRPr="00941430">
        <w:rPr>
          <w:rFonts w:ascii="Times New Roman" w:eastAsia="Times New Roman" w:hAnsi="Times New Roman" w:cs="Times New Roman"/>
          <w:bCs/>
          <w:color w:val="000000" w:themeColor="text1"/>
          <w:sz w:val="24"/>
          <w:szCs w:val="24"/>
        </w:rPr>
        <w:t>Deliver monthly AI performance and audit reports.</w:t>
      </w:r>
    </w:p>
    <w:p w14:paraId="5D237857" w14:textId="77777777" w:rsidR="00723E7A" w:rsidRPr="00941430" w:rsidRDefault="00723E7A" w:rsidP="00731862">
      <w:pPr>
        <w:pStyle w:val="ListParagraph"/>
        <w:numPr>
          <w:ilvl w:val="4"/>
          <w:numId w:val="127"/>
        </w:numPr>
        <w:tabs>
          <w:tab w:val="left" w:pos="2970"/>
          <w:tab w:val="left" w:pos="3600"/>
        </w:tabs>
        <w:spacing w:after="0"/>
        <w:ind w:left="2880" w:hanging="1170"/>
        <w:contextualSpacing w:val="0"/>
        <w:rPr>
          <w:rFonts w:ascii="Times New Roman" w:eastAsia="Times New Roman" w:hAnsi="Times New Roman" w:cs="Times New Roman"/>
          <w:bCs/>
          <w:color w:val="000000" w:themeColor="text1"/>
          <w:sz w:val="24"/>
          <w:szCs w:val="24"/>
        </w:rPr>
      </w:pPr>
      <w:r w:rsidRPr="00941430">
        <w:rPr>
          <w:rFonts w:ascii="Times New Roman" w:eastAsia="Times New Roman" w:hAnsi="Times New Roman" w:cs="Times New Roman"/>
          <w:bCs/>
          <w:color w:val="000000" w:themeColor="text1"/>
          <w:sz w:val="24"/>
          <w:szCs w:val="24"/>
        </w:rPr>
        <w:t>Baseline AI functionality shall be fully available at the time of contract award.</w:t>
      </w:r>
    </w:p>
    <w:p w14:paraId="34CC8569" w14:textId="77777777" w:rsidR="00723E7A" w:rsidRPr="00941430" w:rsidRDefault="00723E7A" w:rsidP="00731862">
      <w:pPr>
        <w:pStyle w:val="ListParagraph"/>
        <w:numPr>
          <w:ilvl w:val="4"/>
          <w:numId w:val="127"/>
        </w:numPr>
        <w:tabs>
          <w:tab w:val="left" w:pos="2970"/>
          <w:tab w:val="left" w:pos="3600"/>
        </w:tabs>
        <w:spacing w:after="0"/>
        <w:ind w:left="2880" w:hanging="1170"/>
        <w:contextualSpacing w:val="0"/>
        <w:rPr>
          <w:rFonts w:ascii="Times New Roman" w:eastAsia="Times New Roman" w:hAnsi="Times New Roman" w:cs="Times New Roman"/>
          <w:bCs/>
          <w:color w:val="000000" w:themeColor="text1"/>
          <w:sz w:val="24"/>
          <w:szCs w:val="24"/>
        </w:rPr>
      </w:pPr>
      <w:r w:rsidRPr="00941430">
        <w:rPr>
          <w:rFonts w:ascii="Times New Roman" w:eastAsia="Times New Roman" w:hAnsi="Times New Roman" w:cs="Times New Roman"/>
          <w:bCs/>
          <w:color w:val="000000" w:themeColor="text1"/>
          <w:sz w:val="24"/>
          <w:szCs w:val="24"/>
        </w:rPr>
        <w:t>Any additional AI development needed to meet these requirements shall be delivered within (12) months of the base year award.</w:t>
      </w:r>
    </w:p>
    <w:p w14:paraId="2526E4E3" w14:textId="3708401D" w:rsidR="00723E7A" w:rsidRPr="00941430" w:rsidRDefault="00723E7A" w:rsidP="00731862">
      <w:pPr>
        <w:pStyle w:val="ListParagraph"/>
        <w:numPr>
          <w:ilvl w:val="4"/>
          <w:numId w:val="127"/>
        </w:numPr>
        <w:tabs>
          <w:tab w:val="left" w:pos="2970"/>
          <w:tab w:val="left" w:pos="3600"/>
        </w:tabs>
        <w:spacing w:after="0"/>
        <w:ind w:left="2880" w:hanging="1170"/>
        <w:contextualSpacing w:val="0"/>
        <w:rPr>
          <w:rFonts w:ascii="Times New Roman" w:eastAsia="Times New Roman" w:hAnsi="Times New Roman" w:cs="Times New Roman"/>
          <w:bCs/>
          <w:color w:val="000000" w:themeColor="text1"/>
          <w:sz w:val="24"/>
          <w:szCs w:val="24"/>
        </w:rPr>
      </w:pPr>
      <w:r w:rsidRPr="00941430">
        <w:rPr>
          <w:rFonts w:ascii="Times New Roman" w:eastAsia="Times New Roman" w:hAnsi="Times New Roman" w:cs="Times New Roman"/>
          <w:bCs/>
          <w:color w:val="000000" w:themeColor="text1"/>
          <w:sz w:val="24"/>
          <w:szCs w:val="24"/>
        </w:rPr>
        <w:t xml:space="preserve">The </w:t>
      </w:r>
      <w:r w:rsidR="00B934AF" w:rsidRPr="00941430">
        <w:rPr>
          <w:rFonts w:ascii="Times New Roman" w:eastAsia="Times New Roman" w:hAnsi="Times New Roman" w:cs="Times New Roman"/>
          <w:bCs/>
          <w:color w:val="000000" w:themeColor="text1"/>
          <w:sz w:val="24"/>
          <w:szCs w:val="24"/>
        </w:rPr>
        <w:t>Contractor</w:t>
      </w:r>
      <w:r w:rsidRPr="00941430">
        <w:rPr>
          <w:rFonts w:ascii="Times New Roman" w:eastAsia="Times New Roman" w:hAnsi="Times New Roman" w:cs="Times New Roman"/>
          <w:bCs/>
          <w:color w:val="000000" w:themeColor="text1"/>
          <w:sz w:val="24"/>
          <w:szCs w:val="24"/>
        </w:rPr>
        <w:t xml:space="preserve"> shall provide a roadmap with milestone dates for AI feature delivery.</w:t>
      </w:r>
    </w:p>
    <w:p w14:paraId="6027A6D7" w14:textId="77777777" w:rsidR="00723E7A" w:rsidRPr="00361CF7" w:rsidRDefault="00723E7A" w:rsidP="00731862">
      <w:pPr>
        <w:pStyle w:val="ListParagraph"/>
        <w:numPr>
          <w:ilvl w:val="3"/>
          <w:numId w:val="127"/>
        </w:numPr>
        <w:spacing w:after="0"/>
        <w:ind w:left="1710" w:hanging="990"/>
        <w:contextualSpacing w:val="0"/>
        <w:rPr>
          <w:rFonts w:ascii="Times New Roman" w:eastAsia="Times New Roman" w:hAnsi="Times New Roman" w:cs="Times New Roman"/>
          <w:b/>
          <w:bCs/>
          <w:color w:val="000000" w:themeColor="text1"/>
          <w:sz w:val="24"/>
          <w:szCs w:val="24"/>
        </w:rPr>
      </w:pPr>
      <w:r w:rsidRPr="00361CF7">
        <w:rPr>
          <w:rFonts w:ascii="Times New Roman" w:eastAsia="Times New Roman" w:hAnsi="Times New Roman" w:cs="Times New Roman"/>
          <w:b/>
          <w:bCs/>
          <w:color w:val="000000" w:themeColor="text1"/>
          <w:sz w:val="24"/>
          <w:szCs w:val="24"/>
        </w:rPr>
        <w:t>Desired Outcome</w:t>
      </w:r>
    </w:p>
    <w:p w14:paraId="6C385FCB" w14:textId="77777777" w:rsidR="00723E7A" w:rsidRPr="00941430" w:rsidRDefault="00723E7A" w:rsidP="00731862">
      <w:pPr>
        <w:pStyle w:val="ListParagraph"/>
        <w:numPr>
          <w:ilvl w:val="4"/>
          <w:numId w:val="127"/>
        </w:numPr>
        <w:tabs>
          <w:tab w:val="left" w:pos="2970"/>
          <w:tab w:val="left" w:pos="3600"/>
        </w:tabs>
        <w:spacing w:after="0"/>
        <w:ind w:left="2880" w:hanging="1170"/>
        <w:contextualSpacing w:val="0"/>
        <w:rPr>
          <w:rFonts w:ascii="Times New Roman" w:eastAsia="Times New Roman" w:hAnsi="Times New Roman" w:cs="Times New Roman"/>
          <w:bCs/>
          <w:color w:val="000000" w:themeColor="text1"/>
          <w:sz w:val="24"/>
          <w:szCs w:val="24"/>
        </w:rPr>
      </w:pPr>
      <w:r w:rsidRPr="00941430">
        <w:rPr>
          <w:rFonts w:ascii="Times New Roman" w:eastAsia="Times New Roman" w:hAnsi="Times New Roman" w:cs="Times New Roman"/>
          <w:bCs/>
          <w:color w:val="000000" w:themeColor="text1"/>
          <w:sz w:val="24"/>
          <w:szCs w:val="24"/>
        </w:rPr>
        <w:t>Efficiency: Reduce manual review workload, accelerate processing, and optimize FOIA/eDiscovery workflows.</w:t>
      </w:r>
    </w:p>
    <w:p w14:paraId="49BFD8D8" w14:textId="77777777" w:rsidR="00723E7A" w:rsidRPr="00941430" w:rsidRDefault="00723E7A" w:rsidP="00731862">
      <w:pPr>
        <w:pStyle w:val="ListParagraph"/>
        <w:numPr>
          <w:ilvl w:val="4"/>
          <w:numId w:val="127"/>
        </w:numPr>
        <w:tabs>
          <w:tab w:val="left" w:pos="2970"/>
          <w:tab w:val="left" w:pos="3600"/>
        </w:tabs>
        <w:spacing w:after="0"/>
        <w:ind w:left="2880" w:hanging="1170"/>
        <w:contextualSpacing w:val="0"/>
        <w:rPr>
          <w:rFonts w:ascii="Times New Roman" w:eastAsia="Times New Roman" w:hAnsi="Times New Roman" w:cs="Times New Roman"/>
          <w:bCs/>
          <w:color w:val="000000" w:themeColor="text1"/>
          <w:sz w:val="24"/>
          <w:szCs w:val="24"/>
        </w:rPr>
      </w:pPr>
      <w:r w:rsidRPr="00941430">
        <w:rPr>
          <w:rFonts w:ascii="Times New Roman" w:eastAsia="Times New Roman" w:hAnsi="Times New Roman" w:cs="Times New Roman"/>
          <w:bCs/>
          <w:color w:val="000000" w:themeColor="text1"/>
          <w:sz w:val="24"/>
          <w:szCs w:val="24"/>
        </w:rPr>
        <w:t>Accuracy: Improve privilege detection, exemption coding, and forensic analysis while lowering error rates.</w:t>
      </w:r>
    </w:p>
    <w:p w14:paraId="5FEEB819" w14:textId="77777777" w:rsidR="00723E7A" w:rsidRPr="00941430" w:rsidRDefault="00723E7A" w:rsidP="00731862">
      <w:pPr>
        <w:pStyle w:val="ListParagraph"/>
        <w:numPr>
          <w:ilvl w:val="4"/>
          <w:numId w:val="127"/>
        </w:numPr>
        <w:tabs>
          <w:tab w:val="left" w:pos="2970"/>
          <w:tab w:val="left" w:pos="3600"/>
        </w:tabs>
        <w:spacing w:after="0"/>
        <w:ind w:left="2880" w:hanging="1170"/>
        <w:contextualSpacing w:val="0"/>
        <w:rPr>
          <w:rFonts w:ascii="Times New Roman" w:eastAsia="Times New Roman" w:hAnsi="Times New Roman" w:cs="Times New Roman"/>
          <w:bCs/>
          <w:color w:val="000000" w:themeColor="text1"/>
          <w:sz w:val="24"/>
          <w:szCs w:val="24"/>
        </w:rPr>
      </w:pPr>
      <w:r w:rsidRPr="00941430">
        <w:rPr>
          <w:rFonts w:ascii="Times New Roman" w:eastAsia="Times New Roman" w:hAnsi="Times New Roman" w:cs="Times New Roman"/>
          <w:bCs/>
          <w:color w:val="000000" w:themeColor="text1"/>
          <w:sz w:val="24"/>
          <w:szCs w:val="24"/>
        </w:rPr>
        <w:t>Compliance: Align with Legal, FOIA, Privacy Act, NARA, FedRAMP, FISMA, and Treasury cybersecurity policies.</w:t>
      </w:r>
    </w:p>
    <w:p w14:paraId="64198AEB" w14:textId="77777777" w:rsidR="00723E7A" w:rsidRPr="00941430" w:rsidRDefault="00723E7A" w:rsidP="00731862">
      <w:pPr>
        <w:pStyle w:val="ListParagraph"/>
        <w:numPr>
          <w:ilvl w:val="4"/>
          <w:numId w:val="127"/>
        </w:numPr>
        <w:tabs>
          <w:tab w:val="left" w:pos="2970"/>
          <w:tab w:val="left" w:pos="3600"/>
        </w:tabs>
        <w:spacing w:after="0"/>
        <w:ind w:left="2880" w:hanging="1170"/>
        <w:contextualSpacing w:val="0"/>
        <w:rPr>
          <w:rFonts w:ascii="Times New Roman" w:eastAsia="Times New Roman" w:hAnsi="Times New Roman" w:cs="Times New Roman"/>
          <w:bCs/>
          <w:color w:val="000000" w:themeColor="text1"/>
          <w:sz w:val="24"/>
          <w:szCs w:val="24"/>
        </w:rPr>
      </w:pPr>
      <w:r w:rsidRPr="00941430">
        <w:rPr>
          <w:rFonts w:ascii="Times New Roman" w:eastAsia="Times New Roman" w:hAnsi="Times New Roman" w:cs="Times New Roman"/>
          <w:bCs/>
          <w:color w:val="000000" w:themeColor="text1"/>
          <w:sz w:val="24"/>
          <w:szCs w:val="24"/>
        </w:rPr>
        <w:t>Transparency: Provide explainable and auditable AI decisions for legal defensibility.</w:t>
      </w:r>
    </w:p>
    <w:p w14:paraId="42F35288" w14:textId="77777777" w:rsidR="00723E7A" w:rsidRPr="00941430" w:rsidRDefault="00723E7A" w:rsidP="00731862">
      <w:pPr>
        <w:pStyle w:val="ListParagraph"/>
        <w:numPr>
          <w:ilvl w:val="4"/>
          <w:numId w:val="127"/>
        </w:numPr>
        <w:tabs>
          <w:tab w:val="left" w:pos="2970"/>
          <w:tab w:val="left" w:pos="3600"/>
        </w:tabs>
        <w:spacing w:after="0"/>
        <w:ind w:left="2880" w:hanging="1170"/>
        <w:contextualSpacing w:val="0"/>
        <w:rPr>
          <w:rFonts w:ascii="Times New Roman" w:eastAsia="Times New Roman" w:hAnsi="Times New Roman" w:cs="Times New Roman"/>
          <w:bCs/>
          <w:color w:val="000000" w:themeColor="text1"/>
          <w:sz w:val="24"/>
          <w:szCs w:val="24"/>
        </w:rPr>
      </w:pPr>
      <w:r w:rsidRPr="00941430">
        <w:rPr>
          <w:rFonts w:ascii="Times New Roman" w:eastAsia="Times New Roman" w:hAnsi="Times New Roman" w:cs="Times New Roman"/>
          <w:bCs/>
          <w:color w:val="000000" w:themeColor="text1"/>
          <w:sz w:val="24"/>
          <w:szCs w:val="24"/>
        </w:rPr>
        <w:t>Scalability: Support large datasets, multimedia content, and forensic artifacts across all Treasury bureaus.</w:t>
      </w:r>
    </w:p>
    <w:p w14:paraId="0BB1FA3C" w14:textId="77777777" w:rsidR="00723E7A" w:rsidRPr="00361CF7" w:rsidRDefault="00723E7A" w:rsidP="00731862">
      <w:pPr>
        <w:pStyle w:val="ListParagraph"/>
        <w:numPr>
          <w:ilvl w:val="3"/>
          <w:numId w:val="127"/>
        </w:numPr>
        <w:spacing w:after="0"/>
        <w:ind w:left="1710" w:hanging="990"/>
        <w:contextualSpacing w:val="0"/>
        <w:rPr>
          <w:rFonts w:ascii="Times New Roman" w:eastAsia="Times New Roman" w:hAnsi="Times New Roman" w:cs="Times New Roman"/>
          <w:b/>
          <w:bCs/>
          <w:color w:val="000000" w:themeColor="text1"/>
          <w:sz w:val="24"/>
          <w:szCs w:val="24"/>
        </w:rPr>
      </w:pPr>
      <w:r w:rsidRPr="00361CF7">
        <w:rPr>
          <w:rFonts w:ascii="Times New Roman" w:eastAsia="Times New Roman" w:hAnsi="Times New Roman" w:cs="Times New Roman"/>
          <w:b/>
          <w:bCs/>
          <w:color w:val="000000" w:themeColor="text1"/>
          <w:sz w:val="24"/>
          <w:szCs w:val="24"/>
        </w:rPr>
        <w:t>eDiscovery Legal Case Metrics</w:t>
      </w:r>
    </w:p>
    <w:p w14:paraId="45D98692" w14:textId="77777777" w:rsidR="00723E7A" w:rsidRPr="00941430" w:rsidRDefault="00723E7A" w:rsidP="00731862">
      <w:pPr>
        <w:pStyle w:val="ListParagraph"/>
        <w:numPr>
          <w:ilvl w:val="4"/>
          <w:numId w:val="127"/>
        </w:numPr>
        <w:tabs>
          <w:tab w:val="left" w:pos="2970"/>
          <w:tab w:val="left" w:pos="3600"/>
        </w:tabs>
        <w:spacing w:after="0"/>
        <w:ind w:left="2880" w:hanging="1170"/>
        <w:contextualSpacing w:val="0"/>
        <w:rPr>
          <w:rFonts w:ascii="Times New Roman" w:eastAsia="Times New Roman" w:hAnsi="Times New Roman" w:cs="Times New Roman"/>
          <w:bCs/>
          <w:color w:val="000000" w:themeColor="text1"/>
          <w:sz w:val="24"/>
          <w:szCs w:val="24"/>
        </w:rPr>
      </w:pPr>
      <w:r w:rsidRPr="00941430">
        <w:rPr>
          <w:rFonts w:ascii="Times New Roman" w:eastAsia="Times New Roman" w:hAnsi="Times New Roman" w:cs="Times New Roman"/>
          <w:bCs/>
          <w:color w:val="000000" w:themeColor="text1"/>
          <w:sz w:val="24"/>
          <w:szCs w:val="24"/>
        </w:rPr>
        <w:t xml:space="preserve">Precision and Recall in Document Review: The system shall achieve ≥ 90% recall and ≥ 85% precision in identifying responsive vs. non-responsive documents. </w:t>
      </w:r>
    </w:p>
    <w:p w14:paraId="450C6069" w14:textId="77777777" w:rsidR="00723E7A" w:rsidRPr="00941430" w:rsidRDefault="00723E7A" w:rsidP="00731862">
      <w:pPr>
        <w:pStyle w:val="ListParagraph"/>
        <w:numPr>
          <w:ilvl w:val="4"/>
          <w:numId w:val="127"/>
        </w:numPr>
        <w:tabs>
          <w:tab w:val="left" w:pos="2970"/>
          <w:tab w:val="left" w:pos="3600"/>
        </w:tabs>
        <w:spacing w:after="0"/>
        <w:ind w:left="2880" w:hanging="1170"/>
        <w:contextualSpacing w:val="0"/>
        <w:rPr>
          <w:rFonts w:ascii="Times New Roman" w:eastAsia="Times New Roman" w:hAnsi="Times New Roman" w:cs="Times New Roman"/>
          <w:bCs/>
          <w:color w:val="000000" w:themeColor="text1"/>
          <w:sz w:val="24"/>
          <w:szCs w:val="24"/>
        </w:rPr>
      </w:pPr>
      <w:r w:rsidRPr="00941430">
        <w:rPr>
          <w:rFonts w:ascii="Times New Roman" w:eastAsia="Times New Roman" w:hAnsi="Times New Roman" w:cs="Times New Roman"/>
          <w:bCs/>
          <w:color w:val="000000" w:themeColor="text1"/>
          <w:sz w:val="24"/>
          <w:szCs w:val="24"/>
        </w:rPr>
        <w:t>Privilege Identification Accuracy: AI-assisted review shall correctly identify ≥ 95% of privileged documents.</w:t>
      </w:r>
    </w:p>
    <w:p w14:paraId="06DB8007" w14:textId="77777777" w:rsidR="00723E7A" w:rsidRPr="00941430" w:rsidRDefault="00723E7A" w:rsidP="00731862">
      <w:pPr>
        <w:pStyle w:val="ListParagraph"/>
        <w:numPr>
          <w:ilvl w:val="4"/>
          <w:numId w:val="127"/>
        </w:numPr>
        <w:tabs>
          <w:tab w:val="left" w:pos="2970"/>
          <w:tab w:val="left" w:pos="3600"/>
        </w:tabs>
        <w:spacing w:after="0"/>
        <w:ind w:left="2880" w:hanging="1170"/>
        <w:contextualSpacing w:val="0"/>
        <w:rPr>
          <w:rFonts w:ascii="Times New Roman" w:eastAsia="Times New Roman" w:hAnsi="Times New Roman" w:cs="Times New Roman"/>
          <w:bCs/>
          <w:color w:val="000000" w:themeColor="text1"/>
          <w:sz w:val="24"/>
          <w:szCs w:val="24"/>
        </w:rPr>
      </w:pPr>
      <w:r w:rsidRPr="00941430">
        <w:rPr>
          <w:rFonts w:ascii="Times New Roman" w:eastAsia="Times New Roman" w:hAnsi="Times New Roman" w:cs="Times New Roman"/>
          <w:bCs/>
          <w:color w:val="000000" w:themeColor="text1"/>
          <w:sz w:val="24"/>
          <w:szCs w:val="24"/>
        </w:rPr>
        <w:t>Redaction Error Rate: The rate of documents requiring rework due to incorrect or missed redactions shall be ≤ 1%.</w:t>
      </w:r>
    </w:p>
    <w:p w14:paraId="2DCB44E4" w14:textId="77777777" w:rsidR="00723E7A" w:rsidRPr="00941430" w:rsidRDefault="00723E7A" w:rsidP="00731862">
      <w:pPr>
        <w:pStyle w:val="ListParagraph"/>
        <w:numPr>
          <w:ilvl w:val="4"/>
          <w:numId w:val="127"/>
        </w:numPr>
        <w:tabs>
          <w:tab w:val="left" w:pos="2970"/>
          <w:tab w:val="left" w:pos="3600"/>
        </w:tabs>
        <w:spacing w:after="0"/>
        <w:ind w:left="2880" w:hanging="1170"/>
        <w:contextualSpacing w:val="0"/>
        <w:rPr>
          <w:rFonts w:ascii="Times New Roman" w:eastAsia="Times New Roman" w:hAnsi="Times New Roman" w:cs="Times New Roman"/>
          <w:bCs/>
          <w:color w:val="000000" w:themeColor="text1"/>
          <w:sz w:val="24"/>
          <w:szCs w:val="24"/>
        </w:rPr>
      </w:pPr>
      <w:r w:rsidRPr="00941430">
        <w:rPr>
          <w:rFonts w:ascii="Times New Roman" w:eastAsia="Times New Roman" w:hAnsi="Times New Roman" w:cs="Times New Roman"/>
          <w:bCs/>
          <w:color w:val="000000" w:themeColor="text1"/>
          <w:sz w:val="24"/>
          <w:szCs w:val="24"/>
        </w:rPr>
        <w:t>Case Processing Speed: The solution shall reduce total review effort per gigabyte of data by ≥ 25% compared to baseline.</w:t>
      </w:r>
    </w:p>
    <w:p w14:paraId="6A1EA914" w14:textId="77777777" w:rsidR="00723E7A" w:rsidRPr="00941430" w:rsidRDefault="00723E7A" w:rsidP="00731862">
      <w:pPr>
        <w:pStyle w:val="ListParagraph"/>
        <w:numPr>
          <w:ilvl w:val="4"/>
          <w:numId w:val="127"/>
        </w:numPr>
        <w:tabs>
          <w:tab w:val="left" w:pos="2970"/>
          <w:tab w:val="left" w:pos="3600"/>
        </w:tabs>
        <w:spacing w:after="0"/>
        <w:ind w:left="2880" w:hanging="1170"/>
        <w:contextualSpacing w:val="0"/>
        <w:rPr>
          <w:rFonts w:ascii="Times New Roman" w:eastAsia="Times New Roman" w:hAnsi="Times New Roman" w:cs="Times New Roman"/>
          <w:bCs/>
          <w:color w:val="000000" w:themeColor="text1"/>
          <w:sz w:val="24"/>
          <w:szCs w:val="24"/>
        </w:rPr>
      </w:pPr>
      <w:r w:rsidRPr="00941430">
        <w:rPr>
          <w:rFonts w:ascii="Times New Roman" w:eastAsia="Times New Roman" w:hAnsi="Times New Roman" w:cs="Times New Roman"/>
          <w:bCs/>
          <w:color w:val="000000" w:themeColor="text1"/>
          <w:sz w:val="24"/>
          <w:szCs w:val="24"/>
        </w:rPr>
        <w:t>Document Review Rate: Reviewers using the system shall process an average of ≥ 50 documents per hour with AI prioritization.</w:t>
      </w:r>
    </w:p>
    <w:p w14:paraId="354964B2" w14:textId="77777777" w:rsidR="00723E7A" w:rsidRPr="00941430" w:rsidRDefault="00723E7A" w:rsidP="00731862">
      <w:pPr>
        <w:pStyle w:val="ListParagraph"/>
        <w:numPr>
          <w:ilvl w:val="4"/>
          <w:numId w:val="127"/>
        </w:numPr>
        <w:tabs>
          <w:tab w:val="left" w:pos="2970"/>
          <w:tab w:val="left" w:pos="3600"/>
        </w:tabs>
        <w:spacing w:after="0"/>
        <w:ind w:left="2880" w:hanging="1170"/>
        <w:contextualSpacing w:val="0"/>
        <w:rPr>
          <w:rFonts w:ascii="Times New Roman" w:eastAsia="Times New Roman" w:hAnsi="Times New Roman" w:cs="Times New Roman"/>
          <w:bCs/>
          <w:color w:val="000000" w:themeColor="text1"/>
          <w:sz w:val="24"/>
          <w:szCs w:val="24"/>
        </w:rPr>
      </w:pPr>
      <w:r w:rsidRPr="00941430">
        <w:rPr>
          <w:rFonts w:ascii="Times New Roman" w:eastAsia="Times New Roman" w:hAnsi="Times New Roman" w:cs="Times New Roman"/>
          <w:bCs/>
          <w:color w:val="000000" w:themeColor="text1"/>
          <w:sz w:val="24"/>
          <w:szCs w:val="24"/>
        </w:rPr>
        <w:t>Chain of Custody Integrity: The system shall preserve 100% integrity of ingested vs. exported data, validated via cryptographic hash matching.</w:t>
      </w:r>
    </w:p>
    <w:p w14:paraId="5BA8C0E0" w14:textId="5290748C" w:rsidR="00723E7A" w:rsidRPr="00941430" w:rsidRDefault="00723E7A" w:rsidP="00731862">
      <w:pPr>
        <w:pStyle w:val="ListParagraph"/>
        <w:numPr>
          <w:ilvl w:val="4"/>
          <w:numId w:val="127"/>
        </w:numPr>
        <w:tabs>
          <w:tab w:val="left" w:pos="2970"/>
          <w:tab w:val="left" w:pos="3600"/>
        </w:tabs>
        <w:spacing w:after="0"/>
        <w:ind w:left="2880" w:hanging="1170"/>
        <w:contextualSpacing w:val="0"/>
        <w:rPr>
          <w:rFonts w:ascii="Times New Roman" w:eastAsia="Times New Roman" w:hAnsi="Times New Roman" w:cs="Times New Roman"/>
          <w:bCs/>
          <w:color w:val="000000" w:themeColor="text1"/>
          <w:sz w:val="24"/>
          <w:szCs w:val="24"/>
        </w:rPr>
      </w:pPr>
      <w:r w:rsidRPr="00941430">
        <w:rPr>
          <w:rFonts w:ascii="Times New Roman" w:eastAsia="Times New Roman" w:hAnsi="Times New Roman" w:cs="Times New Roman"/>
          <w:bCs/>
          <w:color w:val="000000" w:themeColor="text1"/>
          <w:sz w:val="24"/>
          <w:szCs w:val="24"/>
        </w:rPr>
        <w:t>Court/DOJ Production Acceptance: At least 98% of productions shall be accepted without material deficiency notices.</w:t>
      </w:r>
    </w:p>
    <w:p w14:paraId="73FC44C3" w14:textId="77777777" w:rsidR="00723E7A" w:rsidRPr="00941430" w:rsidRDefault="00723E7A" w:rsidP="00731862">
      <w:pPr>
        <w:pStyle w:val="ListParagraph"/>
        <w:numPr>
          <w:ilvl w:val="4"/>
          <w:numId w:val="127"/>
        </w:numPr>
        <w:tabs>
          <w:tab w:val="left" w:pos="2970"/>
          <w:tab w:val="left" w:pos="3600"/>
        </w:tabs>
        <w:spacing w:after="0"/>
        <w:ind w:left="2880" w:hanging="1170"/>
        <w:contextualSpacing w:val="0"/>
        <w:rPr>
          <w:rFonts w:ascii="Times New Roman" w:eastAsia="Times New Roman" w:hAnsi="Times New Roman" w:cs="Times New Roman"/>
          <w:bCs/>
          <w:color w:val="000000" w:themeColor="text1"/>
          <w:sz w:val="24"/>
          <w:szCs w:val="24"/>
        </w:rPr>
      </w:pPr>
      <w:r w:rsidRPr="00941430">
        <w:rPr>
          <w:rFonts w:ascii="Times New Roman" w:eastAsia="Times New Roman" w:hAnsi="Times New Roman" w:cs="Times New Roman"/>
          <w:bCs/>
          <w:color w:val="000000" w:themeColor="text1"/>
          <w:sz w:val="24"/>
          <w:szCs w:val="24"/>
        </w:rPr>
        <w:t xml:space="preserve">Duplicate Suppression Rate: The system shall </w:t>
      </w:r>
      <w:proofErr w:type="gramStart"/>
      <w:r w:rsidRPr="00941430">
        <w:rPr>
          <w:rFonts w:ascii="Times New Roman" w:eastAsia="Times New Roman" w:hAnsi="Times New Roman" w:cs="Times New Roman"/>
          <w:bCs/>
          <w:color w:val="000000" w:themeColor="text1"/>
          <w:sz w:val="24"/>
          <w:szCs w:val="24"/>
        </w:rPr>
        <w:t>suppress ≥ 40</w:t>
      </w:r>
      <w:proofErr w:type="gramEnd"/>
      <w:r w:rsidRPr="00941430">
        <w:rPr>
          <w:rFonts w:ascii="Times New Roman" w:eastAsia="Times New Roman" w:hAnsi="Times New Roman" w:cs="Times New Roman"/>
          <w:bCs/>
          <w:color w:val="000000" w:themeColor="text1"/>
          <w:sz w:val="24"/>
          <w:szCs w:val="24"/>
        </w:rPr>
        <w:t>% of duplicate and near-duplicate documents prior to review.</w:t>
      </w:r>
    </w:p>
    <w:p w14:paraId="2FE6E28E" w14:textId="7673A49A" w:rsidR="00723E7A" w:rsidRPr="00941430" w:rsidRDefault="00723E7A" w:rsidP="00731862">
      <w:pPr>
        <w:pStyle w:val="ListParagraph"/>
        <w:numPr>
          <w:ilvl w:val="4"/>
          <w:numId w:val="127"/>
        </w:numPr>
        <w:tabs>
          <w:tab w:val="left" w:pos="2970"/>
          <w:tab w:val="left" w:pos="3600"/>
        </w:tabs>
        <w:spacing w:after="0"/>
        <w:ind w:left="2880" w:hanging="1170"/>
        <w:contextualSpacing w:val="0"/>
        <w:rPr>
          <w:rFonts w:ascii="Times New Roman" w:eastAsia="Times New Roman" w:hAnsi="Times New Roman" w:cs="Times New Roman"/>
          <w:bCs/>
          <w:color w:val="000000" w:themeColor="text1"/>
          <w:sz w:val="24"/>
          <w:szCs w:val="24"/>
        </w:rPr>
      </w:pPr>
      <w:r w:rsidRPr="00941430">
        <w:rPr>
          <w:rFonts w:ascii="Times New Roman" w:eastAsia="Times New Roman" w:hAnsi="Times New Roman" w:cs="Times New Roman"/>
          <w:bCs/>
          <w:color w:val="000000" w:themeColor="text1"/>
          <w:sz w:val="24"/>
          <w:szCs w:val="24"/>
        </w:rPr>
        <w:t>Reviewer Hours Saved by AI:</w:t>
      </w:r>
      <w:r w:rsidR="00362FFF">
        <w:rPr>
          <w:rFonts w:ascii="Times New Roman" w:eastAsia="Times New Roman" w:hAnsi="Times New Roman" w:cs="Times New Roman"/>
          <w:bCs/>
          <w:color w:val="000000" w:themeColor="text1"/>
          <w:sz w:val="24"/>
          <w:szCs w:val="24"/>
        </w:rPr>
        <w:t xml:space="preserve"> </w:t>
      </w:r>
      <w:r w:rsidRPr="00941430">
        <w:rPr>
          <w:rFonts w:ascii="Times New Roman" w:eastAsia="Times New Roman" w:hAnsi="Times New Roman" w:cs="Times New Roman"/>
          <w:bCs/>
          <w:color w:val="000000" w:themeColor="text1"/>
          <w:sz w:val="24"/>
          <w:szCs w:val="24"/>
        </w:rPr>
        <w:t>AI prioritization and predictive coding shall reduce human review effort by ≥ 25% per case.</w:t>
      </w:r>
    </w:p>
    <w:p w14:paraId="478E22D9" w14:textId="77777777" w:rsidR="00723E7A" w:rsidRPr="00361CF7" w:rsidRDefault="00723E7A" w:rsidP="00731862">
      <w:pPr>
        <w:pStyle w:val="ListParagraph"/>
        <w:numPr>
          <w:ilvl w:val="3"/>
          <w:numId w:val="127"/>
        </w:numPr>
        <w:spacing w:after="0"/>
        <w:ind w:left="1710" w:hanging="990"/>
        <w:contextualSpacing w:val="0"/>
        <w:rPr>
          <w:rFonts w:ascii="Times New Roman" w:eastAsia="Times New Roman" w:hAnsi="Times New Roman" w:cs="Times New Roman"/>
          <w:b/>
          <w:bCs/>
          <w:color w:val="000000" w:themeColor="text1"/>
          <w:sz w:val="24"/>
          <w:szCs w:val="24"/>
        </w:rPr>
      </w:pPr>
      <w:r w:rsidRPr="00361CF7">
        <w:rPr>
          <w:rFonts w:ascii="Times New Roman" w:eastAsia="Times New Roman" w:hAnsi="Times New Roman" w:cs="Times New Roman"/>
          <w:b/>
          <w:bCs/>
          <w:color w:val="000000" w:themeColor="text1"/>
          <w:sz w:val="24"/>
          <w:szCs w:val="24"/>
        </w:rPr>
        <w:t>FOIA/AI Metrics</w:t>
      </w:r>
    </w:p>
    <w:p w14:paraId="32DBC0B1" w14:textId="77777777" w:rsidR="00723E7A" w:rsidRPr="00941430" w:rsidRDefault="00723E7A" w:rsidP="00731862">
      <w:pPr>
        <w:pStyle w:val="ListParagraph"/>
        <w:numPr>
          <w:ilvl w:val="4"/>
          <w:numId w:val="127"/>
        </w:numPr>
        <w:tabs>
          <w:tab w:val="left" w:pos="2970"/>
          <w:tab w:val="left" w:pos="3600"/>
        </w:tabs>
        <w:spacing w:after="0"/>
        <w:ind w:left="2880" w:hanging="1170"/>
        <w:contextualSpacing w:val="0"/>
        <w:rPr>
          <w:rFonts w:ascii="Times New Roman" w:eastAsia="Times New Roman" w:hAnsi="Times New Roman" w:cs="Times New Roman"/>
          <w:bCs/>
          <w:color w:val="000000" w:themeColor="text1"/>
          <w:sz w:val="24"/>
          <w:szCs w:val="24"/>
        </w:rPr>
      </w:pPr>
      <w:r w:rsidRPr="00941430">
        <w:rPr>
          <w:rFonts w:ascii="Times New Roman" w:eastAsia="Times New Roman" w:hAnsi="Times New Roman" w:cs="Times New Roman"/>
          <w:bCs/>
          <w:color w:val="000000" w:themeColor="text1"/>
          <w:sz w:val="24"/>
          <w:szCs w:val="24"/>
        </w:rPr>
        <w:t xml:space="preserve">AI Model Redaction Accuracy: The system’s AI-driven redaction capabilities shall achieve an accuracy rate of ≥ 95% in detecting and applying redactions for PII and FOIA-exempt content. </w:t>
      </w:r>
    </w:p>
    <w:p w14:paraId="337C0252" w14:textId="77777777" w:rsidR="00723E7A" w:rsidRPr="00941430" w:rsidRDefault="00723E7A" w:rsidP="00731862">
      <w:pPr>
        <w:pStyle w:val="ListParagraph"/>
        <w:numPr>
          <w:ilvl w:val="4"/>
          <w:numId w:val="127"/>
        </w:numPr>
        <w:tabs>
          <w:tab w:val="left" w:pos="2970"/>
          <w:tab w:val="left" w:pos="3600"/>
        </w:tabs>
        <w:spacing w:after="0"/>
        <w:ind w:left="2880" w:hanging="1170"/>
        <w:contextualSpacing w:val="0"/>
        <w:rPr>
          <w:rFonts w:ascii="Times New Roman" w:eastAsia="Times New Roman" w:hAnsi="Times New Roman" w:cs="Times New Roman"/>
          <w:bCs/>
          <w:color w:val="000000" w:themeColor="text1"/>
          <w:sz w:val="24"/>
          <w:szCs w:val="24"/>
        </w:rPr>
      </w:pPr>
      <w:r w:rsidRPr="00941430">
        <w:rPr>
          <w:rFonts w:ascii="Times New Roman" w:eastAsia="Times New Roman" w:hAnsi="Times New Roman" w:cs="Times New Roman"/>
          <w:bCs/>
          <w:color w:val="000000" w:themeColor="text1"/>
          <w:sz w:val="24"/>
          <w:szCs w:val="24"/>
        </w:rPr>
        <w:lastRenderedPageBreak/>
        <w:t xml:space="preserve">FOIA Case Response Cycle Time: The solution shall reduce the baseline </w:t>
      </w:r>
      <w:proofErr w:type="gramStart"/>
      <w:r w:rsidRPr="00941430">
        <w:rPr>
          <w:rFonts w:ascii="Times New Roman" w:eastAsia="Times New Roman" w:hAnsi="Times New Roman" w:cs="Times New Roman"/>
          <w:bCs/>
          <w:color w:val="000000" w:themeColor="text1"/>
          <w:sz w:val="24"/>
          <w:szCs w:val="24"/>
        </w:rPr>
        <w:t>FOIA case</w:t>
      </w:r>
      <w:proofErr w:type="gramEnd"/>
      <w:r w:rsidRPr="00941430">
        <w:rPr>
          <w:rFonts w:ascii="Times New Roman" w:eastAsia="Times New Roman" w:hAnsi="Times New Roman" w:cs="Times New Roman"/>
          <w:bCs/>
          <w:color w:val="000000" w:themeColor="text1"/>
          <w:sz w:val="24"/>
          <w:szCs w:val="24"/>
        </w:rPr>
        <w:t xml:space="preserve"> response cycle time by at least 30% through automation, classification, and workflow optimization. </w:t>
      </w:r>
    </w:p>
    <w:p w14:paraId="3771CA39" w14:textId="77777777" w:rsidR="00723E7A" w:rsidRPr="00941430" w:rsidRDefault="00723E7A" w:rsidP="00731862">
      <w:pPr>
        <w:pStyle w:val="ListParagraph"/>
        <w:numPr>
          <w:ilvl w:val="4"/>
          <w:numId w:val="127"/>
        </w:numPr>
        <w:tabs>
          <w:tab w:val="left" w:pos="2970"/>
          <w:tab w:val="left" w:pos="3600"/>
        </w:tabs>
        <w:spacing w:after="0"/>
        <w:ind w:left="2880" w:hanging="1170"/>
        <w:contextualSpacing w:val="0"/>
        <w:rPr>
          <w:rFonts w:ascii="Times New Roman" w:eastAsia="Times New Roman" w:hAnsi="Times New Roman" w:cs="Times New Roman"/>
          <w:bCs/>
          <w:color w:val="000000" w:themeColor="text1"/>
          <w:sz w:val="24"/>
          <w:szCs w:val="24"/>
        </w:rPr>
      </w:pPr>
      <w:r w:rsidRPr="00941430">
        <w:rPr>
          <w:rFonts w:ascii="Times New Roman" w:eastAsia="Times New Roman" w:hAnsi="Times New Roman" w:cs="Times New Roman"/>
          <w:bCs/>
          <w:color w:val="000000" w:themeColor="text1"/>
          <w:sz w:val="24"/>
          <w:szCs w:val="24"/>
        </w:rPr>
        <w:t xml:space="preserve">System Availability (Production): The system shall maintain ≥ 99.9% uptime in the production environment, excluding scheduled maintenance windows approved by Treasury. </w:t>
      </w:r>
    </w:p>
    <w:p w14:paraId="2367BCA8" w14:textId="0AD3FACD" w:rsidR="00723E7A" w:rsidRPr="00941430" w:rsidRDefault="00723E7A" w:rsidP="00731862">
      <w:pPr>
        <w:pStyle w:val="ListParagraph"/>
        <w:numPr>
          <w:ilvl w:val="4"/>
          <w:numId w:val="127"/>
        </w:numPr>
        <w:tabs>
          <w:tab w:val="left" w:pos="2970"/>
          <w:tab w:val="left" w:pos="3600"/>
        </w:tabs>
        <w:spacing w:after="0"/>
        <w:ind w:left="2880" w:hanging="1170"/>
        <w:contextualSpacing w:val="0"/>
        <w:rPr>
          <w:rFonts w:ascii="Times New Roman" w:eastAsia="Times New Roman" w:hAnsi="Times New Roman" w:cs="Times New Roman"/>
          <w:bCs/>
          <w:color w:val="000000" w:themeColor="text1"/>
          <w:sz w:val="24"/>
          <w:szCs w:val="24"/>
        </w:rPr>
      </w:pPr>
      <w:r w:rsidRPr="00941430">
        <w:rPr>
          <w:rFonts w:ascii="Times New Roman" w:eastAsia="Times New Roman" w:hAnsi="Times New Roman" w:cs="Times New Roman"/>
          <w:bCs/>
          <w:color w:val="000000" w:themeColor="text1"/>
          <w:sz w:val="24"/>
          <w:szCs w:val="24"/>
        </w:rPr>
        <w:t>Audit Logging Coverage: The system shall capture and maintain audit logs for 100% of AI-influenced activities, ensuring defensibility and traceability in FOIA and eDiscovery processes.</w:t>
      </w:r>
    </w:p>
    <w:p w14:paraId="675C9516" w14:textId="77777777" w:rsidR="00827066" w:rsidRPr="00361CF7" w:rsidRDefault="00827066" w:rsidP="00731862">
      <w:pPr>
        <w:pStyle w:val="ListParagraph"/>
        <w:spacing w:after="0"/>
        <w:ind w:left="2520"/>
        <w:contextualSpacing w:val="0"/>
        <w:rPr>
          <w:rFonts w:ascii="Times New Roman" w:eastAsia="Times New Roman" w:hAnsi="Times New Roman" w:cs="Times New Roman"/>
          <w:color w:val="000000" w:themeColor="text1"/>
          <w:sz w:val="24"/>
          <w:szCs w:val="24"/>
        </w:rPr>
      </w:pPr>
    </w:p>
    <w:p w14:paraId="68129734" w14:textId="7D7D1D11" w:rsidR="00497FD6" w:rsidRPr="006405BA" w:rsidRDefault="00827066" w:rsidP="00731862">
      <w:pPr>
        <w:pStyle w:val="StyleB"/>
        <w:tabs>
          <w:tab w:val="left" w:pos="1530"/>
        </w:tabs>
        <w:ind w:left="720" w:right="144" w:hanging="540"/>
      </w:pPr>
      <w:r w:rsidRPr="00C65E0C">
        <w:rPr>
          <w:rFonts w:eastAsiaTheme="minorHAnsi"/>
        </w:rPr>
        <w:t>TASK 2</w:t>
      </w:r>
      <w:r w:rsidR="00FE3715">
        <w:rPr>
          <w:rFonts w:eastAsiaTheme="minorHAnsi"/>
        </w:rPr>
        <w:t xml:space="preserve">: </w:t>
      </w:r>
      <w:r w:rsidRPr="00C65E0C">
        <w:rPr>
          <w:rFonts w:eastAsiaTheme="minorHAnsi"/>
        </w:rPr>
        <w:t xml:space="preserve">INTEGRATED FOIA </w:t>
      </w:r>
      <w:r w:rsidR="008A1047" w:rsidRPr="00C65E0C">
        <w:rPr>
          <w:rFonts w:eastAsiaTheme="minorHAnsi"/>
        </w:rPr>
        <w:t>SOLUTION</w:t>
      </w:r>
    </w:p>
    <w:p w14:paraId="3D42BDAB" w14:textId="77777777" w:rsidR="00827066" w:rsidRPr="00731862" w:rsidRDefault="00827066" w:rsidP="00731862">
      <w:pPr>
        <w:pStyle w:val="StyleB"/>
        <w:numPr>
          <w:ilvl w:val="0"/>
          <w:numId w:val="0"/>
        </w:numPr>
        <w:ind w:left="1020"/>
        <w:rPr>
          <w:lang w:val="en"/>
        </w:rPr>
      </w:pPr>
    </w:p>
    <w:p w14:paraId="6122EBEC" w14:textId="44DDD6A0" w:rsidR="00B934AF" w:rsidRDefault="00DD1BC8" w:rsidP="00731862">
      <w:pPr>
        <w:pStyle w:val="StyleB"/>
        <w:numPr>
          <w:ilvl w:val="0"/>
          <w:numId w:val="0"/>
        </w:numPr>
        <w:tabs>
          <w:tab w:val="left" w:pos="1530"/>
        </w:tabs>
        <w:ind w:left="144" w:right="144"/>
        <w:rPr>
          <w:b w:val="0"/>
          <w:bCs w:val="0"/>
          <w:lang w:val="en"/>
        </w:rPr>
      </w:pPr>
      <w:r w:rsidRPr="00731862">
        <w:rPr>
          <w:b w:val="0"/>
          <w:bCs w:val="0"/>
        </w:rPr>
        <w:t xml:space="preserve">The </w:t>
      </w:r>
      <w:r w:rsidR="00B934AF">
        <w:rPr>
          <w:b w:val="0"/>
          <w:bCs w:val="0"/>
        </w:rPr>
        <w:t>Contractor</w:t>
      </w:r>
      <w:r w:rsidRPr="00731862">
        <w:rPr>
          <w:b w:val="0"/>
          <w:bCs w:val="0"/>
        </w:rPr>
        <w:t xml:space="preserve"> shall provide and configure a </w:t>
      </w:r>
      <w:r w:rsidRPr="00B934AF">
        <w:rPr>
          <w:b w:val="0"/>
          <w:bCs w:val="0"/>
        </w:rPr>
        <w:t xml:space="preserve">FOIA </w:t>
      </w:r>
      <w:r w:rsidR="006C7DAB">
        <w:rPr>
          <w:b w:val="0"/>
          <w:bCs w:val="0"/>
        </w:rPr>
        <w:t>solution</w:t>
      </w:r>
      <w:r w:rsidRPr="00731862">
        <w:rPr>
          <w:b w:val="0"/>
          <w:bCs w:val="0"/>
        </w:rPr>
        <w:t xml:space="preserve"> that fulfills Treasury’s FOIA processing and reporting requirements. The FOIA solution shall leverage </w:t>
      </w:r>
      <w:r w:rsidRPr="00B934AF">
        <w:rPr>
          <w:b w:val="0"/>
          <w:bCs w:val="0"/>
        </w:rPr>
        <w:t>shared technical and security requirements</w:t>
      </w:r>
      <w:r w:rsidRPr="00731862">
        <w:rPr>
          <w:b w:val="0"/>
          <w:bCs w:val="0"/>
        </w:rPr>
        <w:t xml:space="preserve"> defined under the Integrated eDiscovery Platform, while implementing distinct </w:t>
      </w:r>
      <w:r w:rsidRPr="00B934AF">
        <w:rPr>
          <w:b w:val="0"/>
          <w:bCs w:val="0"/>
        </w:rPr>
        <w:t>FOIA-specific functional and workflow capabilities</w:t>
      </w:r>
      <w:r w:rsidRPr="00731862">
        <w:rPr>
          <w:b w:val="0"/>
          <w:bCs w:val="0"/>
        </w:rPr>
        <w:t>.</w:t>
      </w:r>
      <w:r w:rsidR="00B934AF" w:rsidRPr="00731862">
        <w:rPr>
          <w:b w:val="0"/>
          <w:bCs w:val="0"/>
          <w:lang w:val="en"/>
        </w:rPr>
        <w:t xml:space="preserve"> </w:t>
      </w:r>
    </w:p>
    <w:p w14:paraId="7CDE7426" w14:textId="77777777" w:rsidR="00B934AF" w:rsidRDefault="00B934AF" w:rsidP="00731862">
      <w:pPr>
        <w:pStyle w:val="StyleB"/>
        <w:numPr>
          <w:ilvl w:val="0"/>
          <w:numId w:val="0"/>
        </w:numPr>
        <w:tabs>
          <w:tab w:val="left" w:pos="1530"/>
        </w:tabs>
        <w:ind w:left="144" w:right="144"/>
        <w:rPr>
          <w:b w:val="0"/>
          <w:bCs w:val="0"/>
          <w:lang w:val="en"/>
        </w:rPr>
      </w:pPr>
    </w:p>
    <w:p w14:paraId="7D76C38B" w14:textId="1A344B24" w:rsidR="00A26D9A" w:rsidRDefault="00B934AF" w:rsidP="00731862">
      <w:pPr>
        <w:pStyle w:val="StyleB"/>
        <w:numPr>
          <w:ilvl w:val="0"/>
          <w:numId w:val="0"/>
        </w:numPr>
        <w:tabs>
          <w:tab w:val="left" w:pos="1530"/>
        </w:tabs>
        <w:ind w:left="144" w:right="144"/>
        <w:rPr>
          <w:b w:val="0"/>
          <w:bCs w:val="0"/>
          <w:lang w:val="en"/>
        </w:rPr>
      </w:pPr>
      <w:r w:rsidRPr="00731862">
        <w:rPr>
          <w:b w:val="0"/>
          <w:bCs w:val="0"/>
          <w:lang w:val="en"/>
        </w:rPr>
        <w:t xml:space="preserve">The </w:t>
      </w:r>
      <w:r>
        <w:rPr>
          <w:b w:val="0"/>
          <w:bCs w:val="0"/>
          <w:lang w:val="en"/>
        </w:rPr>
        <w:t>C</w:t>
      </w:r>
      <w:r w:rsidRPr="00731862">
        <w:rPr>
          <w:b w:val="0"/>
          <w:bCs w:val="0"/>
          <w:lang w:val="en"/>
        </w:rPr>
        <w:t xml:space="preserve">ontractor shall provide a FOIA module for use by </w:t>
      </w:r>
      <w:r w:rsidRPr="00731862">
        <w:rPr>
          <w:b w:val="0"/>
          <w:bCs w:val="0"/>
          <w:color w:val="000000" w:themeColor="text1"/>
        </w:rPr>
        <w:t>Treasury (Departmental Offices (DO) and Bureaus) for the purpose of processing requests for information under the Freedom of Information Act (FOIA) and the Privacy Act (PA), including FOIA-only, PA-only, and combined FOIA/PA requests.</w:t>
      </w:r>
      <w:r w:rsidRPr="00B934AF">
        <w:rPr>
          <w:b w:val="0"/>
          <w:bCs w:val="0"/>
        </w:rPr>
        <w:t xml:space="preserve"> All requirements apply to both the current and future SaaS solutions unless noted inline. Unique </w:t>
      </w:r>
      <w:r w:rsidRPr="00B934AF">
        <w:rPr>
          <w:b w:val="0"/>
          <w:bCs w:val="0"/>
          <w:lang w:val="en"/>
        </w:rPr>
        <w:t xml:space="preserve">requirements pertaining only to the SaaS solution are listed in section </w:t>
      </w:r>
      <w:r w:rsidR="00362FFF" w:rsidRPr="002C37FA">
        <w:rPr>
          <w:b w:val="0"/>
          <w:bCs w:val="0"/>
          <w:lang w:val="en"/>
        </w:rPr>
        <w:t>3.1.10</w:t>
      </w:r>
      <w:r w:rsidRPr="002C37FA">
        <w:rPr>
          <w:b w:val="0"/>
          <w:bCs w:val="0"/>
          <w:lang w:val="en"/>
        </w:rPr>
        <w:t xml:space="preserve"> (eDiscovery/FOIA </w:t>
      </w:r>
      <w:r w:rsidR="002C37FA" w:rsidRPr="00731862">
        <w:rPr>
          <w:b w:val="0"/>
          <w:bCs w:val="0"/>
          <w:lang w:val="en"/>
        </w:rPr>
        <w:t>AI</w:t>
      </w:r>
      <w:r w:rsidRPr="002C37FA">
        <w:rPr>
          <w:b w:val="0"/>
          <w:bCs w:val="0"/>
          <w:lang w:val="en"/>
        </w:rPr>
        <w:t xml:space="preserve"> -Shared Future State Specific Requirements).</w:t>
      </w:r>
    </w:p>
    <w:p w14:paraId="576A39C1" w14:textId="77777777" w:rsidR="006C7DAB" w:rsidRDefault="006C7DAB" w:rsidP="00731862">
      <w:pPr>
        <w:pStyle w:val="StyleB"/>
        <w:numPr>
          <w:ilvl w:val="0"/>
          <w:numId w:val="0"/>
        </w:numPr>
        <w:tabs>
          <w:tab w:val="left" w:pos="1530"/>
        </w:tabs>
        <w:ind w:left="720"/>
        <w:rPr>
          <w:b w:val="0"/>
          <w:bCs w:val="0"/>
          <w:lang w:val="en"/>
        </w:rPr>
      </w:pPr>
    </w:p>
    <w:p w14:paraId="6705EE67" w14:textId="3305FFD4" w:rsidR="00045D15" w:rsidRDefault="00A26D9A" w:rsidP="005540DC">
      <w:pPr>
        <w:pStyle w:val="ListParagraph"/>
        <w:numPr>
          <w:ilvl w:val="2"/>
          <w:numId w:val="127"/>
        </w:numPr>
        <w:spacing w:after="0"/>
        <w:ind w:left="1440" w:hanging="720"/>
        <w:contextualSpacing w:val="0"/>
        <w:rPr>
          <w:rFonts w:ascii="Times New Roman" w:eastAsia="Times New Roman" w:hAnsi="Times New Roman" w:cs="Times New Roman"/>
          <w:b/>
          <w:bCs/>
          <w:sz w:val="24"/>
          <w:szCs w:val="24"/>
        </w:rPr>
      </w:pPr>
      <w:r w:rsidRPr="00731862">
        <w:rPr>
          <w:rFonts w:ascii="Times New Roman" w:eastAsia="Times New Roman" w:hAnsi="Times New Roman" w:cs="Times New Roman"/>
          <w:b/>
          <w:bCs/>
          <w:sz w:val="24"/>
          <w:szCs w:val="24"/>
        </w:rPr>
        <w:t>Case Management Environment</w:t>
      </w:r>
    </w:p>
    <w:p w14:paraId="32008CF1" w14:textId="77777777" w:rsidR="005540DC" w:rsidRPr="00731862" w:rsidRDefault="005540DC" w:rsidP="00731862">
      <w:pPr>
        <w:spacing w:after="0"/>
        <w:ind w:left="720"/>
        <w:rPr>
          <w:rFonts w:ascii="Times New Roman" w:eastAsia="Times New Roman" w:hAnsi="Times New Roman" w:cs="Times New Roman"/>
          <w:b/>
          <w:bCs/>
          <w:sz w:val="24"/>
          <w:szCs w:val="24"/>
        </w:rPr>
      </w:pPr>
    </w:p>
    <w:p w14:paraId="38C6AD87" w14:textId="196423D5" w:rsidR="00312691" w:rsidRDefault="00443605">
      <w:pPr>
        <w:spacing w:after="0"/>
        <w:ind w:left="720"/>
        <w:rPr>
          <w:rFonts w:ascii="Times New Roman" w:eastAsia="Times New Roman" w:hAnsi="Times New Roman" w:cs="Times New Roman"/>
          <w:bCs/>
          <w:sz w:val="24"/>
          <w:szCs w:val="24"/>
        </w:rPr>
      </w:pPr>
      <w:r w:rsidRPr="006B7EA4">
        <w:rPr>
          <w:rFonts w:ascii="Times New Roman" w:eastAsia="Times New Roman" w:hAnsi="Times New Roman" w:cs="Times New Roman"/>
          <w:bCs/>
          <w:sz w:val="24"/>
          <w:szCs w:val="24"/>
        </w:rPr>
        <w:t xml:space="preserve">Provide a case management system environment in which Treasury uses to receive, track, and respond to requests for information. </w:t>
      </w:r>
    </w:p>
    <w:p w14:paraId="55237C67" w14:textId="77777777" w:rsidR="00FE3715" w:rsidRPr="00731862" w:rsidRDefault="00FE3715" w:rsidP="00731862">
      <w:pPr>
        <w:spacing w:after="0"/>
        <w:ind w:left="720"/>
        <w:rPr>
          <w:rFonts w:ascii="Times New Roman" w:hAnsi="Times New Roman" w:cs="Times New Roman"/>
          <w:sz w:val="24"/>
          <w:szCs w:val="24"/>
        </w:rPr>
      </w:pPr>
    </w:p>
    <w:p w14:paraId="582C5117" w14:textId="1F110E05" w:rsidR="00D36D7E" w:rsidRPr="00731862" w:rsidRDefault="00DF7E45" w:rsidP="00731862">
      <w:pPr>
        <w:pStyle w:val="ListParagraph"/>
        <w:numPr>
          <w:ilvl w:val="3"/>
          <w:numId w:val="127"/>
        </w:numPr>
        <w:spacing w:after="0"/>
        <w:ind w:left="1620" w:hanging="900"/>
        <w:contextualSpacing w:val="0"/>
        <w:rPr>
          <w:rFonts w:ascii="Times New Roman" w:eastAsia="Times New Roman" w:hAnsi="Times New Roman" w:cs="Times New Roman"/>
          <w:color w:val="000000" w:themeColor="text1"/>
          <w:sz w:val="24"/>
          <w:szCs w:val="24"/>
        </w:rPr>
      </w:pPr>
      <w:r w:rsidRPr="00941430">
        <w:rPr>
          <w:rFonts w:ascii="Times New Roman" w:eastAsia="Times New Roman" w:hAnsi="Times New Roman" w:cs="Times New Roman"/>
          <w:color w:val="000000" w:themeColor="text1"/>
          <w:sz w:val="24"/>
          <w:szCs w:val="24"/>
        </w:rPr>
        <w:t xml:space="preserve">An individual case location must be created for each request that </w:t>
      </w:r>
      <w:r w:rsidR="00D36D7E" w:rsidRPr="00731862">
        <w:rPr>
          <w:rFonts w:ascii="Times New Roman" w:eastAsia="Times New Roman" w:hAnsi="Times New Roman" w:cs="Times New Roman"/>
          <w:color w:val="000000" w:themeColor="text1"/>
          <w:sz w:val="24"/>
          <w:szCs w:val="24"/>
        </w:rPr>
        <w:t>capture</w:t>
      </w:r>
      <w:r w:rsidRPr="00731862">
        <w:rPr>
          <w:rFonts w:ascii="Times New Roman" w:eastAsia="Times New Roman" w:hAnsi="Times New Roman" w:cs="Times New Roman"/>
          <w:color w:val="000000" w:themeColor="text1"/>
          <w:sz w:val="24"/>
          <w:szCs w:val="24"/>
        </w:rPr>
        <w:t>s</w:t>
      </w:r>
      <w:r w:rsidR="00D36D7E" w:rsidRPr="00731862">
        <w:rPr>
          <w:rFonts w:ascii="Times New Roman" w:eastAsia="Times New Roman" w:hAnsi="Times New Roman" w:cs="Times New Roman"/>
          <w:color w:val="000000" w:themeColor="text1"/>
          <w:sz w:val="24"/>
          <w:szCs w:val="24"/>
        </w:rPr>
        <w:t xml:space="preserve"> requester and subject information, incoming correspondence, internal documentation and notes, records of communication to both internal and external parties, responsive records identified for review and redactions, the final response letter, and appeals or challenges. </w:t>
      </w:r>
    </w:p>
    <w:p w14:paraId="773D9CC1" w14:textId="0445D5AF" w:rsidR="00D36D7E" w:rsidRPr="00731862" w:rsidRDefault="00D36D7E" w:rsidP="00731862">
      <w:pPr>
        <w:pStyle w:val="ListParagraph"/>
        <w:numPr>
          <w:ilvl w:val="3"/>
          <w:numId w:val="127"/>
        </w:numPr>
        <w:spacing w:after="0"/>
        <w:ind w:left="1620" w:hanging="900"/>
        <w:contextualSpacing w:val="0"/>
        <w:rPr>
          <w:rFonts w:ascii="Times New Roman" w:eastAsia="Times New Roman" w:hAnsi="Times New Roman" w:cs="Times New Roman"/>
          <w:color w:val="000000" w:themeColor="text1"/>
          <w:sz w:val="24"/>
          <w:szCs w:val="24"/>
        </w:rPr>
      </w:pPr>
      <w:r w:rsidRPr="00941430">
        <w:rPr>
          <w:rFonts w:ascii="Times New Roman" w:eastAsia="Times New Roman" w:hAnsi="Times New Roman" w:cs="Times New Roman"/>
          <w:color w:val="000000" w:themeColor="text1"/>
          <w:sz w:val="24"/>
          <w:szCs w:val="24"/>
        </w:rPr>
        <w:t>The case management environment shall allow for customizable workflows by office, program, or bureau, and permit flexibility in determining how records and case files are stored and organized</w:t>
      </w:r>
      <w:r w:rsidR="00A3397E" w:rsidRPr="00731862">
        <w:rPr>
          <w:rFonts w:ascii="Times New Roman" w:eastAsia="Times New Roman" w:hAnsi="Times New Roman" w:cs="Times New Roman"/>
          <w:color w:val="000000" w:themeColor="text1"/>
          <w:sz w:val="24"/>
          <w:szCs w:val="24"/>
        </w:rPr>
        <w:t>.</w:t>
      </w:r>
    </w:p>
    <w:p w14:paraId="03EC6CF2" w14:textId="31EF3A79" w:rsidR="00DF7E45" w:rsidRPr="00731862" w:rsidRDefault="00DF7E45" w:rsidP="00731862">
      <w:pPr>
        <w:pStyle w:val="ListParagraph"/>
        <w:numPr>
          <w:ilvl w:val="4"/>
          <w:numId w:val="127"/>
        </w:numPr>
        <w:tabs>
          <w:tab w:val="left" w:pos="2970"/>
          <w:tab w:val="left" w:pos="3600"/>
        </w:tabs>
        <w:spacing w:after="0"/>
        <w:ind w:left="2880" w:hanging="1260"/>
        <w:contextualSpacing w:val="0"/>
        <w:rPr>
          <w:rFonts w:ascii="Times New Roman" w:eastAsia="Times New Roman" w:hAnsi="Times New Roman" w:cs="Times New Roman"/>
          <w:bCs/>
          <w:color w:val="000000" w:themeColor="text1"/>
          <w:sz w:val="24"/>
          <w:szCs w:val="24"/>
        </w:rPr>
      </w:pPr>
      <w:r w:rsidRPr="00731862">
        <w:rPr>
          <w:rFonts w:ascii="Times New Roman" w:eastAsia="Times New Roman" w:hAnsi="Times New Roman" w:cs="Times New Roman"/>
          <w:bCs/>
          <w:color w:val="000000" w:themeColor="text1"/>
          <w:sz w:val="24"/>
          <w:szCs w:val="24"/>
        </w:rPr>
        <w:t xml:space="preserve">In </w:t>
      </w:r>
      <w:r w:rsidR="00D725B3" w:rsidRPr="00731862">
        <w:rPr>
          <w:rFonts w:ascii="Times New Roman" w:eastAsia="Times New Roman" w:hAnsi="Times New Roman" w:cs="Times New Roman"/>
          <w:bCs/>
          <w:color w:val="000000" w:themeColor="text1"/>
          <w:sz w:val="24"/>
          <w:szCs w:val="24"/>
        </w:rPr>
        <w:t xml:space="preserve">the </w:t>
      </w:r>
      <w:r w:rsidR="006B7EA4" w:rsidRPr="00731862">
        <w:rPr>
          <w:rFonts w:ascii="Times New Roman" w:eastAsia="Times New Roman" w:hAnsi="Times New Roman" w:cs="Times New Roman"/>
          <w:bCs/>
          <w:color w:val="000000" w:themeColor="text1"/>
          <w:sz w:val="24"/>
          <w:szCs w:val="24"/>
        </w:rPr>
        <w:t>e</w:t>
      </w:r>
      <w:r w:rsidR="00D725B3" w:rsidRPr="00731862">
        <w:rPr>
          <w:rFonts w:ascii="Times New Roman" w:eastAsia="Times New Roman" w:hAnsi="Times New Roman" w:cs="Times New Roman"/>
          <w:bCs/>
          <w:color w:val="000000" w:themeColor="text1"/>
          <w:sz w:val="24"/>
          <w:szCs w:val="24"/>
        </w:rPr>
        <w:t>xisting solution</w:t>
      </w:r>
      <w:r w:rsidR="00A450C8" w:rsidRPr="00731862">
        <w:rPr>
          <w:rFonts w:ascii="Times New Roman" w:eastAsia="Times New Roman" w:hAnsi="Times New Roman" w:cs="Times New Roman"/>
          <w:bCs/>
          <w:color w:val="000000" w:themeColor="text1"/>
          <w:sz w:val="24"/>
          <w:szCs w:val="24"/>
        </w:rPr>
        <w:t>s</w:t>
      </w:r>
      <w:r w:rsidR="00D725B3" w:rsidRPr="00731862">
        <w:rPr>
          <w:rFonts w:ascii="Times New Roman" w:eastAsia="Times New Roman" w:hAnsi="Times New Roman" w:cs="Times New Roman"/>
          <w:bCs/>
          <w:color w:val="000000" w:themeColor="text1"/>
          <w:sz w:val="24"/>
          <w:szCs w:val="24"/>
        </w:rPr>
        <w:t>, workflows may result in separate and unique processes leveraged across the enterprise, and DOJ FOIA reports are prepopulated with a plan to integrate with DOJ’s reporting tool.</w:t>
      </w:r>
      <w:r w:rsidRPr="00A26D9A">
        <w:rPr>
          <w:rFonts w:ascii="Times New Roman" w:eastAsia="Times New Roman" w:hAnsi="Times New Roman" w:cs="Times New Roman"/>
          <w:bCs/>
          <w:color w:val="000000" w:themeColor="text1"/>
          <w:sz w:val="24"/>
          <w:szCs w:val="24"/>
        </w:rPr>
        <w:t xml:space="preserve"> </w:t>
      </w:r>
    </w:p>
    <w:p w14:paraId="6F19A7A0" w14:textId="09A1568A" w:rsidR="00D725B3" w:rsidRPr="00A26D9A" w:rsidRDefault="00DF7E45" w:rsidP="00731862">
      <w:pPr>
        <w:pStyle w:val="ListParagraph"/>
        <w:numPr>
          <w:ilvl w:val="4"/>
          <w:numId w:val="127"/>
        </w:numPr>
        <w:tabs>
          <w:tab w:val="left" w:pos="2970"/>
          <w:tab w:val="left" w:pos="3600"/>
        </w:tabs>
        <w:spacing w:after="0"/>
        <w:ind w:left="2880" w:hanging="1260"/>
        <w:contextualSpacing w:val="0"/>
        <w:rPr>
          <w:color w:val="000000" w:themeColor="text1"/>
        </w:rPr>
      </w:pPr>
      <w:r w:rsidRPr="00731862">
        <w:rPr>
          <w:rFonts w:ascii="Times New Roman" w:eastAsia="Times New Roman" w:hAnsi="Times New Roman" w:cs="Times New Roman"/>
          <w:bCs/>
          <w:color w:val="000000" w:themeColor="text1"/>
          <w:sz w:val="24"/>
          <w:szCs w:val="24"/>
        </w:rPr>
        <w:t xml:space="preserve">In </w:t>
      </w:r>
      <w:r w:rsidR="00D725B3" w:rsidRPr="00731862">
        <w:rPr>
          <w:rFonts w:ascii="Times New Roman" w:eastAsia="Times New Roman" w:hAnsi="Times New Roman" w:cs="Times New Roman"/>
          <w:bCs/>
          <w:color w:val="000000" w:themeColor="text1"/>
          <w:sz w:val="24"/>
          <w:szCs w:val="24"/>
        </w:rPr>
        <w:t xml:space="preserve">the </w:t>
      </w:r>
      <w:r w:rsidR="006B7EA4" w:rsidRPr="00731862">
        <w:rPr>
          <w:rFonts w:ascii="Times New Roman" w:eastAsia="Times New Roman" w:hAnsi="Times New Roman" w:cs="Times New Roman"/>
          <w:bCs/>
          <w:color w:val="000000" w:themeColor="text1"/>
          <w:sz w:val="24"/>
          <w:szCs w:val="24"/>
        </w:rPr>
        <w:t>fu</w:t>
      </w:r>
      <w:r w:rsidR="00D725B3" w:rsidRPr="00731862">
        <w:rPr>
          <w:rFonts w:ascii="Times New Roman" w:eastAsia="Times New Roman" w:hAnsi="Times New Roman" w:cs="Times New Roman"/>
          <w:bCs/>
          <w:color w:val="000000" w:themeColor="text1"/>
          <w:sz w:val="24"/>
          <w:szCs w:val="24"/>
        </w:rPr>
        <w:t xml:space="preserve">ture </w:t>
      </w:r>
      <w:r w:rsidR="006B7EA4" w:rsidRPr="00731862">
        <w:rPr>
          <w:rFonts w:ascii="Times New Roman" w:eastAsia="Times New Roman" w:hAnsi="Times New Roman" w:cs="Times New Roman"/>
          <w:bCs/>
          <w:color w:val="000000" w:themeColor="text1"/>
          <w:sz w:val="24"/>
          <w:szCs w:val="24"/>
        </w:rPr>
        <w:t>s</w:t>
      </w:r>
      <w:r w:rsidR="00D725B3" w:rsidRPr="00731862">
        <w:rPr>
          <w:rFonts w:ascii="Times New Roman" w:eastAsia="Times New Roman" w:hAnsi="Times New Roman" w:cs="Times New Roman"/>
          <w:bCs/>
          <w:color w:val="000000" w:themeColor="text1"/>
          <w:sz w:val="24"/>
          <w:szCs w:val="24"/>
        </w:rPr>
        <w:t xml:space="preserve">tate SaaS solution, the system shall also provide shared enterprise/customizable workflows with the ability to group multiple offices under parent/child structures for oversight and automate generation of DOJ-compliant FOIA reports updated </w:t>
      </w:r>
      <w:r w:rsidR="00D725B3" w:rsidRPr="00731862">
        <w:rPr>
          <w:rFonts w:ascii="Times New Roman" w:eastAsia="Times New Roman" w:hAnsi="Times New Roman" w:cs="Times New Roman"/>
          <w:bCs/>
          <w:color w:val="000000" w:themeColor="text1"/>
          <w:sz w:val="24"/>
          <w:szCs w:val="24"/>
        </w:rPr>
        <w:lastRenderedPageBreak/>
        <w:t>annually with the ability to configure which offices, bureaus, request data, and request types are included in the annual reporting.</w:t>
      </w:r>
    </w:p>
    <w:p w14:paraId="288639BC" w14:textId="77777777" w:rsidR="00827066" w:rsidRPr="00731862" w:rsidRDefault="00827066" w:rsidP="00731862">
      <w:pPr>
        <w:pStyle w:val="StyleB"/>
        <w:numPr>
          <w:ilvl w:val="0"/>
          <w:numId w:val="0"/>
        </w:numPr>
        <w:ind w:left="2520"/>
        <w:contextualSpacing w:val="0"/>
        <w:rPr>
          <w:b w:val="0"/>
          <w:color w:val="000000" w:themeColor="text1"/>
        </w:rPr>
      </w:pPr>
    </w:p>
    <w:p w14:paraId="05306380" w14:textId="3C1E6FB0" w:rsidR="00443605" w:rsidRPr="00731862" w:rsidRDefault="00312691" w:rsidP="005540DC">
      <w:pPr>
        <w:pStyle w:val="ListParagraph"/>
        <w:numPr>
          <w:ilvl w:val="2"/>
          <w:numId w:val="127"/>
        </w:numPr>
        <w:spacing w:after="0"/>
        <w:ind w:left="1440" w:hanging="720"/>
        <w:contextualSpacing w:val="0"/>
        <w:rPr>
          <w:color w:val="000000" w:themeColor="text1"/>
          <w:sz w:val="24"/>
          <w:szCs w:val="24"/>
        </w:rPr>
      </w:pPr>
      <w:r w:rsidRPr="00731862">
        <w:rPr>
          <w:rFonts w:ascii="Times New Roman" w:hAnsi="Times New Roman" w:cs="Times New Roman"/>
          <w:b/>
          <w:bCs/>
          <w:color w:val="000000" w:themeColor="text1"/>
          <w:sz w:val="24"/>
          <w:szCs w:val="24"/>
        </w:rPr>
        <w:t>FOIA Case Management Functional Requirements</w:t>
      </w:r>
    </w:p>
    <w:p w14:paraId="34BF59FF" w14:textId="77777777" w:rsidR="005540DC" w:rsidRPr="001C2510" w:rsidRDefault="005540DC" w:rsidP="00731862">
      <w:pPr>
        <w:spacing w:after="0"/>
        <w:ind w:left="720"/>
        <w:rPr>
          <w:color w:val="000000" w:themeColor="text1"/>
        </w:rPr>
      </w:pPr>
    </w:p>
    <w:p w14:paraId="3BCD89F2" w14:textId="188652C9" w:rsidR="00312691" w:rsidRPr="00731862" w:rsidRDefault="00312691" w:rsidP="00731862">
      <w:pPr>
        <w:pStyle w:val="ListParagraph"/>
        <w:numPr>
          <w:ilvl w:val="3"/>
          <w:numId w:val="127"/>
        </w:numPr>
        <w:spacing w:after="0"/>
        <w:ind w:left="1620" w:hanging="900"/>
        <w:contextualSpacing w:val="0"/>
        <w:rPr>
          <w:rFonts w:ascii="Times New Roman" w:eastAsia="Times New Roman" w:hAnsi="Times New Roman" w:cs="Times New Roman"/>
          <w:b/>
          <w:color w:val="000000" w:themeColor="text1"/>
          <w:sz w:val="24"/>
          <w:szCs w:val="24"/>
        </w:rPr>
      </w:pPr>
      <w:r w:rsidRPr="00731862">
        <w:rPr>
          <w:rFonts w:ascii="Times New Roman" w:eastAsia="Times New Roman" w:hAnsi="Times New Roman" w:cs="Times New Roman"/>
          <w:b/>
          <w:color w:val="000000" w:themeColor="text1"/>
          <w:sz w:val="24"/>
          <w:szCs w:val="24"/>
        </w:rPr>
        <w:t>Request Intake and Classif</w:t>
      </w:r>
      <w:r w:rsidR="00DF7E45" w:rsidRPr="00731862">
        <w:rPr>
          <w:rFonts w:ascii="Times New Roman" w:eastAsia="Times New Roman" w:hAnsi="Times New Roman" w:cs="Times New Roman"/>
          <w:b/>
          <w:color w:val="000000" w:themeColor="text1"/>
          <w:sz w:val="24"/>
          <w:szCs w:val="24"/>
        </w:rPr>
        <w:t>ication</w:t>
      </w:r>
    </w:p>
    <w:p w14:paraId="14874545" w14:textId="77777777" w:rsidR="003A0DE3" w:rsidRPr="00A26D9A" w:rsidRDefault="00DF7E45" w:rsidP="00731862">
      <w:pPr>
        <w:pStyle w:val="ListParagraph"/>
        <w:numPr>
          <w:ilvl w:val="4"/>
          <w:numId w:val="127"/>
        </w:numPr>
        <w:tabs>
          <w:tab w:val="left" w:pos="2970"/>
          <w:tab w:val="left" w:pos="3600"/>
        </w:tabs>
        <w:spacing w:after="0"/>
        <w:ind w:left="2880" w:hanging="1260"/>
        <w:contextualSpacing w:val="0"/>
        <w:rPr>
          <w:rFonts w:ascii="Times New Roman" w:eastAsia="Times New Roman" w:hAnsi="Times New Roman" w:cs="Times New Roman"/>
          <w:bCs/>
          <w:color w:val="000000" w:themeColor="text1"/>
          <w:sz w:val="24"/>
          <w:szCs w:val="24"/>
        </w:rPr>
      </w:pPr>
      <w:r w:rsidRPr="00DA0F13">
        <w:rPr>
          <w:rFonts w:ascii="Times New Roman" w:eastAsia="Times New Roman" w:hAnsi="Times New Roman" w:cs="Times New Roman"/>
          <w:bCs/>
          <w:color w:val="000000" w:themeColor="text1"/>
          <w:sz w:val="24"/>
          <w:szCs w:val="24"/>
        </w:rPr>
        <w:t>The system shall electronically import FOIA and Privacy Act requests, interagency</w:t>
      </w:r>
      <w:r w:rsidRPr="00A26D9A">
        <w:rPr>
          <w:rFonts w:ascii="Times New Roman" w:eastAsia="Times New Roman" w:hAnsi="Times New Roman" w:cs="Times New Roman"/>
          <w:bCs/>
          <w:color w:val="000000" w:themeColor="text1"/>
          <w:sz w:val="24"/>
          <w:szCs w:val="24"/>
        </w:rPr>
        <w:t xml:space="preserve"> referrals and consultations, appeals, and litigation complaints. It must support intake from multiple sources, including FOIA.gov via API, a FOIA public portal, secure data transfers, eFax, manual entry, and other submission methods. </w:t>
      </w:r>
    </w:p>
    <w:p w14:paraId="40E21462" w14:textId="77777777" w:rsidR="003A0DE3" w:rsidRPr="00A26D9A" w:rsidRDefault="00DF7E45" w:rsidP="00731862">
      <w:pPr>
        <w:pStyle w:val="ListParagraph"/>
        <w:numPr>
          <w:ilvl w:val="4"/>
          <w:numId w:val="127"/>
        </w:numPr>
        <w:tabs>
          <w:tab w:val="left" w:pos="2970"/>
          <w:tab w:val="left" w:pos="3600"/>
        </w:tabs>
        <w:spacing w:after="0"/>
        <w:ind w:left="2880" w:hanging="1260"/>
        <w:contextualSpacing w:val="0"/>
        <w:rPr>
          <w:rFonts w:ascii="Times New Roman" w:eastAsia="Times New Roman" w:hAnsi="Times New Roman" w:cs="Times New Roman"/>
          <w:bCs/>
          <w:color w:val="000000" w:themeColor="text1"/>
          <w:sz w:val="24"/>
          <w:szCs w:val="24"/>
        </w:rPr>
      </w:pPr>
      <w:r w:rsidRPr="00A26D9A">
        <w:rPr>
          <w:rFonts w:ascii="Times New Roman" w:eastAsia="Times New Roman" w:hAnsi="Times New Roman" w:cs="Times New Roman"/>
          <w:bCs/>
          <w:color w:val="000000" w:themeColor="text1"/>
          <w:sz w:val="24"/>
          <w:szCs w:val="24"/>
        </w:rPr>
        <w:t xml:space="preserve">A centralized requester repository must prevent duplicate entries, and duplicate requests must be automatically flagged. </w:t>
      </w:r>
    </w:p>
    <w:p w14:paraId="6F9FD6FB" w14:textId="075E46DF" w:rsidR="003A0DE3" w:rsidRPr="00361CF7" w:rsidRDefault="003A0DE3" w:rsidP="00731862">
      <w:pPr>
        <w:pStyle w:val="ListParagraph"/>
        <w:numPr>
          <w:ilvl w:val="5"/>
          <w:numId w:val="127"/>
        </w:numPr>
        <w:tabs>
          <w:tab w:val="left" w:pos="4050"/>
        </w:tabs>
        <w:spacing w:after="0"/>
        <w:ind w:left="4050" w:hanging="1170"/>
        <w:contextualSpacing w:val="0"/>
        <w:rPr>
          <w:rFonts w:ascii="Times New Roman" w:eastAsia="Times New Roman" w:hAnsi="Times New Roman" w:cs="Times New Roman"/>
          <w:color w:val="000000" w:themeColor="text1"/>
          <w:sz w:val="24"/>
          <w:szCs w:val="24"/>
        </w:rPr>
      </w:pPr>
      <w:r w:rsidRPr="007C65AC">
        <w:rPr>
          <w:rFonts w:ascii="Times New Roman" w:eastAsia="Times New Roman" w:hAnsi="Times New Roman" w:cs="Times New Roman"/>
          <w:bCs/>
          <w:color w:val="000000" w:themeColor="text1"/>
          <w:sz w:val="24"/>
          <w:szCs w:val="24"/>
        </w:rPr>
        <w:t xml:space="preserve">In </w:t>
      </w:r>
      <w:r w:rsidR="00D725B3" w:rsidRPr="007C65AC">
        <w:rPr>
          <w:rFonts w:ascii="Times New Roman" w:eastAsia="Times New Roman" w:hAnsi="Times New Roman" w:cs="Times New Roman"/>
          <w:bCs/>
          <w:color w:val="000000" w:themeColor="text1"/>
          <w:sz w:val="24"/>
          <w:szCs w:val="24"/>
        </w:rPr>
        <w:t xml:space="preserve">the </w:t>
      </w:r>
      <w:r w:rsidR="006B7EA4">
        <w:rPr>
          <w:rFonts w:ascii="Times New Roman" w:eastAsia="Times New Roman" w:hAnsi="Times New Roman" w:cs="Times New Roman"/>
          <w:bCs/>
          <w:color w:val="000000" w:themeColor="text1"/>
          <w:sz w:val="24"/>
          <w:szCs w:val="24"/>
        </w:rPr>
        <w:t>e</w:t>
      </w:r>
      <w:r w:rsidR="00D725B3" w:rsidRPr="007C65AC">
        <w:rPr>
          <w:rFonts w:ascii="Times New Roman" w:eastAsia="Times New Roman" w:hAnsi="Times New Roman" w:cs="Times New Roman"/>
          <w:bCs/>
          <w:color w:val="000000" w:themeColor="text1"/>
          <w:sz w:val="24"/>
          <w:szCs w:val="24"/>
        </w:rPr>
        <w:t xml:space="preserve">xisting </w:t>
      </w:r>
      <w:r w:rsidR="002D39F9" w:rsidRPr="007C65AC">
        <w:rPr>
          <w:rFonts w:ascii="Times New Roman" w:eastAsia="Times New Roman" w:hAnsi="Times New Roman" w:cs="Times New Roman"/>
          <w:bCs/>
          <w:color w:val="000000" w:themeColor="text1"/>
          <w:sz w:val="24"/>
          <w:szCs w:val="24"/>
        </w:rPr>
        <w:t>solution</w:t>
      </w:r>
      <w:r w:rsidR="002D39F9">
        <w:rPr>
          <w:rFonts w:ascii="Times New Roman" w:eastAsia="Times New Roman" w:hAnsi="Times New Roman" w:cs="Times New Roman"/>
          <w:bCs/>
          <w:color w:val="000000" w:themeColor="text1"/>
          <w:sz w:val="24"/>
          <w:szCs w:val="24"/>
        </w:rPr>
        <w:t>s</w:t>
      </w:r>
      <w:r w:rsidR="00D725B3" w:rsidRPr="007C65AC">
        <w:rPr>
          <w:rFonts w:ascii="Times New Roman" w:eastAsia="Times New Roman" w:hAnsi="Times New Roman" w:cs="Times New Roman"/>
          <w:bCs/>
          <w:color w:val="000000" w:themeColor="text1"/>
          <w:sz w:val="24"/>
          <w:szCs w:val="24"/>
        </w:rPr>
        <w:t>, duplicate requests are flagged but without the automated merge capability</w:t>
      </w:r>
      <w:r w:rsidR="00D725B3">
        <w:rPr>
          <w:rFonts w:ascii="Times New Roman" w:eastAsia="Times New Roman" w:hAnsi="Times New Roman" w:cs="Times New Roman"/>
          <w:bCs/>
          <w:color w:val="000000" w:themeColor="text1"/>
          <w:sz w:val="24"/>
          <w:szCs w:val="24"/>
        </w:rPr>
        <w:t>.</w:t>
      </w:r>
    </w:p>
    <w:p w14:paraId="5BADC976" w14:textId="36EC2D2D" w:rsidR="00D725B3" w:rsidRPr="00F75BF3" w:rsidRDefault="003A0DE3" w:rsidP="00731862">
      <w:pPr>
        <w:pStyle w:val="ListParagraph"/>
        <w:numPr>
          <w:ilvl w:val="5"/>
          <w:numId w:val="127"/>
        </w:numPr>
        <w:tabs>
          <w:tab w:val="left" w:pos="4050"/>
        </w:tabs>
        <w:spacing w:after="0"/>
        <w:ind w:left="4050" w:hanging="1170"/>
        <w:contextualSpacing w:val="0"/>
        <w:rPr>
          <w:rFonts w:ascii="Times New Roman" w:eastAsia="Times New Roman" w:hAnsi="Times New Roman" w:cs="Times New Roman"/>
          <w:bCs/>
          <w:color w:val="000000" w:themeColor="text1"/>
          <w:sz w:val="24"/>
          <w:szCs w:val="24"/>
        </w:rPr>
      </w:pPr>
      <w:r w:rsidRPr="007C65AC">
        <w:rPr>
          <w:rFonts w:ascii="Times New Roman" w:eastAsia="Times New Roman" w:hAnsi="Times New Roman" w:cs="Times New Roman"/>
          <w:bCs/>
          <w:color w:val="000000" w:themeColor="text1"/>
          <w:sz w:val="24"/>
          <w:szCs w:val="24"/>
        </w:rPr>
        <w:t xml:space="preserve">In </w:t>
      </w:r>
      <w:r w:rsidR="00D725B3" w:rsidRPr="007C65AC">
        <w:rPr>
          <w:rFonts w:ascii="Times New Roman" w:eastAsia="Times New Roman" w:hAnsi="Times New Roman" w:cs="Times New Roman"/>
          <w:bCs/>
          <w:color w:val="000000" w:themeColor="text1"/>
          <w:sz w:val="24"/>
          <w:szCs w:val="24"/>
        </w:rPr>
        <w:t xml:space="preserve">the </w:t>
      </w:r>
      <w:r w:rsidR="006B7EA4">
        <w:rPr>
          <w:rFonts w:ascii="Times New Roman" w:eastAsia="Times New Roman" w:hAnsi="Times New Roman" w:cs="Times New Roman"/>
          <w:bCs/>
          <w:color w:val="000000" w:themeColor="text1"/>
          <w:sz w:val="24"/>
          <w:szCs w:val="24"/>
        </w:rPr>
        <w:t>f</w:t>
      </w:r>
      <w:r w:rsidR="00D725B3" w:rsidRPr="007C65AC">
        <w:rPr>
          <w:rFonts w:ascii="Times New Roman" w:eastAsia="Times New Roman" w:hAnsi="Times New Roman" w:cs="Times New Roman"/>
          <w:bCs/>
          <w:color w:val="000000" w:themeColor="text1"/>
          <w:sz w:val="24"/>
          <w:szCs w:val="24"/>
        </w:rPr>
        <w:t xml:space="preserve">uture </w:t>
      </w:r>
      <w:r w:rsidR="006B7EA4">
        <w:rPr>
          <w:rFonts w:ascii="Times New Roman" w:eastAsia="Times New Roman" w:hAnsi="Times New Roman" w:cs="Times New Roman"/>
          <w:bCs/>
          <w:color w:val="000000" w:themeColor="text1"/>
          <w:sz w:val="24"/>
          <w:szCs w:val="24"/>
        </w:rPr>
        <w:t>s</w:t>
      </w:r>
      <w:r w:rsidR="00D725B3" w:rsidRPr="007C65AC">
        <w:rPr>
          <w:rFonts w:ascii="Times New Roman" w:eastAsia="Times New Roman" w:hAnsi="Times New Roman" w:cs="Times New Roman"/>
          <w:bCs/>
          <w:color w:val="000000" w:themeColor="text1"/>
          <w:sz w:val="24"/>
          <w:szCs w:val="24"/>
        </w:rPr>
        <w:t xml:space="preserve">tate SaaS solution, duplicate management includes the </w:t>
      </w:r>
      <w:r w:rsidR="000D2D8D">
        <w:rPr>
          <w:rFonts w:ascii="Times New Roman" w:eastAsia="Times New Roman" w:hAnsi="Times New Roman" w:cs="Times New Roman"/>
          <w:bCs/>
          <w:color w:val="000000" w:themeColor="text1"/>
          <w:sz w:val="24"/>
          <w:szCs w:val="24"/>
        </w:rPr>
        <w:t>option</w:t>
      </w:r>
      <w:r w:rsidR="00D725B3" w:rsidRPr="007C65AC">
        <w:rPr>
          <w:rFonts w:ascii="Times New Roman" w:eastAsia="Times New Roman" w:hAnsi="Times New Roman" w:cs="Times New Roman"/>
          <w:bCs/>
          <w:color w:val="000000" w:themeColor="text1"/>
          <w:sz w:val="24"/>
          <w:szCs w:val="24"/>
        </w:rPr>
        <w:t xml:space="preserve"> to </w:t>
      </w:r>
      <w:r w:rsidR="00D725B3">
        <w:rPr>
          <w:rFonts w:ascii="Times New Roman" w:eastAsia="Times New Roman" w:hAnsi="Times New Roman" w:cs="Times New Roman"/>
          <w:bCs/>
          <w:color w:val="000000" w:themeColor="text1"/>
          <w:sz w:val="24"/>
          <w:szCs w:val="24"/>
        </w:rPr>
        <w:t xml:space="preserve">automatically </w:t>
      </w:r>
      <w:r w:rsidR="00D725B3" w:rsidRPr="007C65AC">
        <w:rPr>
          <w:rFonts w:ascii="Times New Roman" w:eastAsia="Times New Roman" w:hAnsi="Times New Roman" w:cs="Times New Roman"/>
          <w:bCs/>
          <w:color w:val="000000" w:themeColor="text1"/>
          <w:sz w:val="24"/>
          <w:szCs w:val="24"/>
        </w:rPr>
        <w:t>merge requests and track repeat flags for potential proactive disclosure</w:t>
      </w:r>
      <w:r w:rsidR="00D725B3">
        <w:rPr>
          <w:rFonts w:ascii="Times New Roman" w:eastAsia="Times New Roman" w:hAnsi="Times New Roman" w:cs="Times New Roman"/>
          <w:bCs/>
          <w:color w:val="000000" w:themeColor="text1"/>
          <w:sz w:val="24"/>
          <w:szCs w:val="24"/>
        </w:rPr>
        <w:t xml:space="preserve"> if required by a Treasury office</w:t>
      </w:r>
    </w:p>
    <w:p w14:paraId="2EE1BE46" w14:textId="66D8ADFE" w:rsidR="00DF7E45" w:rsidRPr="00361CF7" w:rsidRDefault="00DF7E45" w:rsidP="00731862">
      <w:pPr>
        <w:pStyle w:val="ListParagraph"/>
        <w:numPr>
          <w:ilvl w:val="4"/>
          <w:numId w:val="127"/>
        </w:numPr>
        <w:tabs>
          <w:tab w:val="left" w:pos="2970"/>
          <w:tab w:val="left" w:pos="3600"/>
        </w:tabs>
        <w:spacing w:after="0"/>
        <w:ind w:left="2880" w:hanging="126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 xml:space="preserve">The </w:t>
      </w:r>
      <w:proofErr w:type="gramStart"/>
      <w:r w:rsidRPr="00361CF7">
        <w:rPr>
          <w:rFonts w:ascii="Times New Roman" w:eastAsia="Times New Roman" w:hAnsi="Times New Roman" w:cs="Times New Roman"/>
          <w:color w:val="000000" w:themeColor="text1"/>
          <w:sz w:val="24"/>
          <w:szCs w:val="24"/>
        </w:rPr>
        <w:t>system shall</w:t>
      </w:r>
      <w:proofErr w:type="gramEnd"/>
      <w:r w:rsidRPr="00361CF7">
        <w:rPr>
          <w:rFonts w:ascii="Times New Roman" w:eastAsia="Times New Roman" w:hAnsi="Times New Roman" w:cs="Times New Roman"/>
          <w:color w:val="000000" w:themeColor="text1"/>
          <w:sz w:val="24"/>
          <w:szCs w:val="24"/>
        </w:rPr>
        <w:t xml:space="preserve"> allow customizable request tracks (simple, complex, expedited, etc.), and offices must have the ability to override automated request types</w:t>
      </w:r>
      <w:r w:rsidR="00A3397E" w:rsidRPr="00361CF7">
        <w:rPr>
          <w:rFonts w:ascii="Times New Roman" w:eastAsia="Times New Roman" w:hAnsi="Times New Roman" w:cs="Times New Roman"/>
          <w:color w:val="000000" w:themeColor="text1"/>
          <w:sz w:val="24"/>
          <w:szCs w:val="24"/>
        </w:rPr>
        <w:t>.</w:t>
      </w:r>
    </w:p>
    <w:p w14:paraId="10B7E472" w14:textId="77777777" w:rsidR="003A0DE3" w:rsidRPr="00361CF7" w:rsidRDefault="003A0DE3" w:rsidP="00731862">
      <w:pPr>
        <w:pStyle w:val="ListParagraph"/>
        <w:numPr>
          <w:ilvl w:val="3"/>
          <w:numId w:val="127"/>
        </w:numPr>
        <w:spacing w:after="0"/>
        <w:ind w:left="1620" w:hanging="900"/>
        <w:contextualSpacing w:val="0"/>
        <w:rPr>
          <w:rFonts w:ascii="Times New Roman" w:eastAsia="Times New Roman" w:hAnsi="Times New Roman" w:cs="Times New Roman"/>
          <w:b/>
          <w:color w:val="000000" w:themeColor="text1"/>
          <w:sz w:val="24"/>
          <w:szCs w:val="24"/>
        </w:rPr>
      </w:pPr>
      <w:r w:rsidRPr="00361CF7">
        <w:rPr>
          <w:rFonts w:ascii="Times New Roman" w:eastAsia="Times New Roman" w:hAnsi="Times New Roman" w:cs="Times New Roman"/>
          <w:b/>
          <w:color w:val="000000" w:themeColor="text1"/>
          <w:sz w:val="24"/>
          <w:szCs w:val="24"/>
        </w:rPr>
        <w:t>Request Assignment and Workflow Management</w:t>
      </w:r>
    </w:p>
    <w:p w14:paraId="639DC2D7" w14:textId="77777777" w:rsidR="003A0DE3" w:rsidRPr="00361CF7" w:rsidRDefault="003A0DE3" w:rsidP="00731862">
      <w:pPr>
        <w:pStyle w:val="ListParagraph"/>
        <w:numPr>
          <w:ilvl w:val="4"/>
          <w:numId w:val="127"/>
        </w:numPr>
        <w:tabs>
          <w:tab w:val="left" w:pos="2970"/>
          <w:tab w:val="left" w:pos="3600"/>
        </w:tabs>
        <w:spacing w:after="0"/>
        <w:ind w:left="2880" w:hanging="1260"/>
        <w:contextualSpacing w:val="0"/>
        <w:rPr>
          <w:rFonts w:ascii="Times New Roman" w:eastAsia="Times New Roman" w:hAnsi="Times New Roman" w:cs="Times New Roman"/>
          <w:bCs/>
          <w:color w:val="000000" w:themeColor="text1"/>
          <w:sz w:val="24"/>
          <w:szCs w:val="24"/>
        </w:rPr>
      </w:pPr>
      <w:r w:rsidRPr="00361CF7">
        <w:rPr>
          <w:rFonts w:ascii="Times New Roman" w:eastAsia="Times New Roman" w:hAnsi="Times New Roman" w:cs="Times New Roman"/>
          <w:bCs/>
          <w:color w:val="000000" w:themeColor="text1"/>
          <w:sz w:val="24"/>
          <w:szCs w:val="24"/>
        </w:rPr>
        <w:t xml:space="preserve">The system shall allow assignment of FOIA and PA requests to individuals, offices, or groups across the enterprise. It must support creation of assignment groups that organize employees based on the work they perform. </w:t>
      </w:r>
    </w:p>
    <w:p w14:paraId="30C16C7B" w14:textId="77777777" w:rsidR="003A0DE3" w:rsidRPr="00361CF7" w:rsidRDefault="003A0DE3" w:rsidP="00731862">
      <w:pPr>
        <w:pStyle w:val="ListParagraph"/>
        <w:numPr>
          <w:ilvl w:val="4"/>
          <w:numId w:val="127"/>
        </w:numPr>
        <w:tabs>
          <w:tab w:val="left" w:pos="2970"/>
          <w:tab w:val="left" w:pos="3600"/>
        </w:tabs>
        <w:spacing w:after="0"/>
        <w:ind w:left="2880" w:hanging="1260"/>
        <w:contextualSpacing w:val="0"/>
        <w:rPr>
          <w:rFonts w:ascii="Times New Roman" w:eastAsia="Times New Roman" w:hAnsi="Times New Roman" w:cs="Times New Roman"/>
          <w:bCs/>
          <w:color w:val="000000" w:themeColor="text1"/>
          <w:sz w:val="24"/>
          <w:szCs w:val="24"/>
        </w:rPr>
      </w:pPr>
      <w:r w:rsidRPr="00361CF7">
        <w:rPr>
          <w:rFonts w:ascii="Times New Roman" w:eastAsia="Times New Roman" w:hAnsi="Times New Roman" w:cs="Times New Roman"/>
          <w:bCs/>
          <w:color w:val="000000" w:themeColor="text1"/>
          <w:sz w:val="24"/>
          <w:szCs w:val="24"/>
        </w:rPr>
        <w:t xml:space="preserve">The system shall allow upload, storage, and generation of letter templates </w:t>
      </w:r>
      <w:proofErr w:type="gramStart"/>
      <w:r w:rsidRPr="00361CF7">
        <w:rPr>
          <w:rFonts w:ascii="Times New Roman" w:eastAsia="Times New Roman" w:hAnsi="Times New Roman" w:cs="Times New Roman"/>
          <w:bCs/>
          <w:color w:val="000000" w:themeColor="text1"/>
          <w:sz w:val="24"/>
          <w:szCs w:val="24"/>
        </w:rPr>
        <w:t>auto-populated</w:t>
      </w:r>
      <w:proofErr w:type="gramEnd"/>
      <w:r w:rsidRPr="00361CF7">
        <w:rPr>
          <w:rFonts w:ascii="Times New Roman" w:eastAsia="Times New Roman" w:hAnsi="Times New Roman" w:cs="Times New Roman"/>
          <w:bCs/>
          <w:color w:val="000000" w:themeColor="text1"/>
          <w:sz w:val="24"/>
          <w:szCs w:val="24"/>
        </w:rPr>
        <w:t xml:space="preserve"> with metadata from the request and organized by Bureau or DO office. </w:t>
      </w:r>
    </w:p>
    <w:p w14:paraId="5B554E21" w14:textId="77777777" w:rsidR="003A0DE3" w:rsidRPr="00361CF7" w:rsidRDefault="003A0DE3" w:rsidP="00731862">
      <w:pPr>
        <w:pStyle w:val="ListParagraph"/>
        <w:numPr>
          <w:ilvl w:val="4"/>
          <w:numId w:val="127"/>
        </w:numPr>
        <w:tabs>
          <w:tab w:val="left" w:pos="2970"/>
          <w:tab w:val="left" w:pos="3600"/>
        </w:tabs>
        <w:spacing w:after="0"/>
        <w:ind w:left="2880" w:hanging="1260"/>
        <w:contextualSpacing w:val="0"/>
        <w:rPr>
          <w:rFonts w:ascii="Times New Roman" w:eastAsia="Times New Roman" w:hAnsi="Times New Roman" w:cs="Times New Roman"/>
          <w:bCs/>
          <w:color w:val="000000" w:themeColor="text1"/>
          <w:sz w:val="24"/>
          <w:szCs w:val="24"/>
        </w:rPr>
      </w:pPr>
      <w:r w:rsidRPr="00361CF7">
        <w:rPr>
          <w:rFonts w:ascii="Times New Roman" w:eastAsia="Times New Roman" w:hAnsi="Times New Roman" w:cs="Times New Roman"/>
          <w:bCs/>
          <w:color w:val="000000" w:themeColor="text1"/>
          <w:sz w:val="24"/>
          <w:szCs w:val="24"/>
        </w:rPr>
        <w:t xml:space="preserve">The system shall track outcomes of fee waiver and expedited processing requests, including processing times, and tag such requests to make them easily identifiable within the workflow. </w:t>
      </w:r>
    </w:p>
    <w:p w14:paraId="502701E4" w14:textId="37ABC024" w:rsidR="003A0DE3" w:rsidRPr="007702A0" w:rsidRDefault="003A0DE3" w:rsidP="00731862">
      <w:pPr>
        <w:pStyle w:val="ListParagraph"/>
        <w:numPr>
          <w:ilvl w:val="5"/>
          <w:numId w:val="127"/>
        </w:numPr>
        <w:tabs>
          <w:tab w:val="left" w:pos="4050"/>
        </w:tabs>
        <w:spacing w:after="0"/>
        <w:ind w:left="4050" w:hanging="1170"/>
        <w:contextualSpacing w:val="0"/>
        <w:rPr>
          <w:rFonts w:ascii="Times New Roman" w:eastAsia="Times New Roman" w:hAnsi="Times New Roman" w:cs="Times New Roman"/>
          <w:bCs/>
          <w:color w:val="000000" w:themeColor="text1"/>
          <w:sz w:val="24"/>
          <w:szCs w:val="24"/>
        </w:rPr>
      </w:pPr>
      <w:r w:rsidRPr="007702A0">
        <w:rPr>
          <w:rFonts w:ascii="Times New Roman" w:eastAsia="Times New Roman" w:hAnsi="Times New Roman" w:cs="Times New Roman"/>
          <w:bCs/>
          <w:color w:val="000000" w:themeColor="text1"/>
          <w:sz w:val="24"/>
          <w:szCs w:val="24"/>
        </w:rPr>
        <w:t xml:space="preserve">Existing </w:t>
      </w:r>
      <w:r w:rsidRPr="007C65AC">
        <w:rPr>
          <w:rFonts w:ascii="Times New Roman" w:eastAsia="Times New Roman" w:hAnsi="Times New Roman" w:cs="Times New Roman"/>
          <w:bCs/>
          <w:color w:val="000000" w:themeColor="text1"/>
          <w:sz w:val="24"/>
          <w:szCs w:val="24"/>
        </w:rPr>
        <w:t>solution</w:t>
      </w:r>
      <w:proofErr w:type="gramStart"/>
      <w:r w:rsidRPr="007702A0">
        <w:rPr>
          <w:rFonts w:ascii="Times New Roman" w:eastAsia="Times New Roman" w:hAnsi="Times New Roman" w:cs="Times New Roman"/>
          <w:bCs/>
          <w:color w:val="000000" w:themeColor="text1"/>
          <w:sz w:val="24"/>
          <w:szCs w:val="24"/>
        </w:rPr>
        <w:t xml:space="preserve">: </w:t>
      </w:r>
      <w:r w:rsidR="000C65EA" w:rsidRPr="007702A0">
        <w:rPr>
          <w:rFonts w:ascii="Times New Roman" w:eastAsia="Times New Roman" w:hAnsi="Times New Roman" w:cs="Times New Roman"/>
          <w:bCs/>
          <w:color w:val="000000" w:themeColor="text1"/>
          <w:sz w:val="24"/>
          <w:szCs w:val="24"/>
        </w:rPr>
        <w:t>r</w:t>
      </w:r>
      <w:r w:rsidR="000C65EA" w:rsidRPr="007702A0" w:rsidDel="006B7EA4">
        <w:rPr>
          <w:rFonts w:ascii="Times New Roman" w:eastAsia="Times New Roman" w:hAnsi="Times New Roman" w:cs="Times New Roman"/>
          <w:bCs/>
          <w:color w:val="000000" w:themeColor="text1"/>
          <w:sz w:val="24"/>
          <w:szCs w:val="24"/>
        </w:rPr>
        <w:t>e</w:t>
      </w:r>
      <w:r w:rsidR="000C65EA" w:rsidRPr="007702A0">
        <w:rPr>
          <w:rFonts w:ascii="Times New Roman" w:eastAsia="Times New Roman" w:hAnsi="Times New Roman" w:cs="Times New Roman"/>
          <w:bCs/>
          <w:color w:val="000000" w:themeColor="text1"/>
          <w:sz w:val="24"/>
          <w:szCs w:val="24"/>
        </w:rPr>
        <w:t>quire</w:t>
      </w:r>
      <w:proofErr w:type="gramEnd"/>
      <w:r w:rsidRPr="007702A0">
        <w:rPr>
          <w:rFonts w:ascii="Times New Roman" w:eastAsia="Times New Roman" w:hAnsi="Times New Roman" w:cs="Times New Roman"/>
          <w:bCs/>
          <w:color w:val="000000" w:themeColor="text1"/>
          <w:sz w:val="24"/>
          <w:szCs w:val="24"/>
        </w:rPr>
        <w:t xml:space="preserve"> tracking the number of days to adjudicate and process fee waiver/expedited requests, with tagging to make them easily identifiable</w:t>
      </w:r>
      <w:r w:rsidR="00071346" w:rsidRPr="007702A0">
        <w:rPr>
          <w:rFonts w:ascii="Times New Roman" w:eastAsia="Times New Roman" w:hAnsi="Times New Roman" w:cs="Times New Roman"/>
          <w:bCs/>
          <w:color w:val="000000" w:themeColor="text1"/>
          <w:sz w:val="24"/>
          <w:szCs w:val="24"/>
        </w:rPr>
        <w:t>.</w:t>
      </w:r>
    </w:p>
    <w:p w14:paraId="0497A995" w14:textId="53D3807E" w:rsidR="00D725B3" w:rsidRPr="007702A0" w:rsidRDefault="00D725B3" w:rsidP="00731862">
      <w:pPr>
        <w:pStyle w:val="ListParagraph"/>
        <w:numPr>
          <w:ilvl w:val="5"/>
          <w:numId w:val="127"/>
        </w:numPr>
        <w:tabs>
          <w:tab w:val="left" w:pos="4050"/>
        </w:tabs>
        <w:spacing w:after="0"/>
        <w:ind w:left="4050" w:hanging="1170"/>
        <w:contextualSpacing w:val="0"/>
        <w:rPr>
          <w:rFonts w:ascii="Times New Roman" w:eastAsia="Times New Roman" w:hAnsi="Times New Roman" w:cs="Times New Roman"/>
          <w:bCs/>
          <w:color w:val="000000" w:themeColor="text1"/>
          <w:sz w:val="24"/>
          <w:szCs w:val="24"/>
        </w:rPr>
      </w:pPr>
      <w:r w:rsidRPr="007C65AC">
        <w:rPr>
          <w:rFonts w:ascii="Times New Roman" w:eastAsia="Times New Roman" w:hAnsi="Times New Roman" w:cs="Times New Roman"/>
          <w:bCs/>
          <w:color w:val="000000" w:themeColor="text1"/>
          <w:sz w:val="24"/>
          <w:szCs w:val="24"/>
        </w:rPr>
        <w:t xml:space="preserve">Future </w:t>
      </w:r>
      <w:r w:rsidR="006B7EA4">
        <w:rPr>
          <w:rFonts w:ascii="Times New Roman" w:eastAsia="Times New Roman" w:hAnsi="Times New Roman" w:cs="Times New Roman"/>
          <w:bCs/>
          <w:color w:val="000000" w:themeColor="text1"/>
          <w:sz w:val="24"/>
          <w:szCs w:val="24"/>
        </w:rPr>
        <w:t>s</w:t>
      </w:r>
      <w:r w:rsidRPr="007C65AC">
        <w:rPr>
          <w:rFonts w:ascii="Times New Roman" w:eastAsia="Times New Roman" w:hAnsi="Times New Roman" w:cs="Times New Roman"/>
          <w:bCs/>
          <w:color w:val="000000" w:themeColor="text1"/>
          <w:sz w:val="24"/>
          <w:szCs w:val="24"/>
        </w:rPr>
        <w:t xml:space="preserve">tate SaaS solution: </w:t>
      </w:r>
      <w:r w:rsidR="006B7EA4">
        <w:rPr>
          <w:rFonts w:ascii="Times New Roman" w:eastAsia="Times New Roman" w:hAnsi="Times New Roman" w:cs="Times New Roman"/>
          <w:bCs/>
          <w:color w:val="000000" w:themeColor="text1"/>
          <w:sz w:val="24"/>
          <w:szCs w:val="24"/>
        </w:rPr>
        <w:t>e</w:t>
      </w:r>
      <w:r w:rsidRPr="007C65AC">
        <w:rPr>
          <w:rFonts w:ascii="Times New Roman" w:eastAsia="Times New Roman" w:hAnsi="Times New Roman" w:cs="Times New Roman"/>
          <w:bCs/>
          <w:color w:val="000000" w:themeColor="text1"/>
          <w:sz w:val="24"/>
          <w:szCs w:val="24"/>
        </w:rPr>
        <w:t xml:space="preserve">xplicitly requires ability to </w:t>
      </w:r>
      <w:r>
        <w:rPr>
          <w:rFonts w:ascii="Times New Roman" w:eastAsia="Times New Roman" w:hAnsi="Times New Roman" w:cs="Times New Roman"/>
          <w:bCs/>
          <w:color w:val="000000" w:themeColor="text1"/>
          <w:sz w:val="24"/>
          <w:szCs w:val="24"/>
        </w:rPr>
        <w:t xml:space="preserve">also </w:t>
      </w:r>
      <w:r w:rsidRPr="007C65AC">
        <w:rPr>
          <w:rFonts w:ascii="Times New Roman" w:eastAsia="Times New Roman" w:hAnsi="Times New Roman" w:cs="Times New Roman"/>
          <w:bCs/>
          <w:color w:val="000000" w:themeColor="text1"/>
          <w:sz w:val="24"/>
          <w:szCs w:val="24"/>
        </w:rPr>
        <w:t>track outcomes of fee waiver and expedited processing requests with tagging for workflow identification.</w:t>
      </w:r>
    </w:p>
    <w:p w14:paraId="40AED50F" w14:textId="1BF4DD14" w:rsidR="003A0DE3" w:rsidRPr="00361CF7" w:rsidRDefault="003A0DE3" w:rsidP="00731862">
      <w:pPr>
        <w:pStyle w:val="ListParagraph"/>
        <w:numPr>
          <w:ilvl w:val="4"/>
          <w:numId w:val="127"/>
        </w:numPr>
        <w:tabs>
          <w:tab w:val="left" w:pos="2970"/>
          <w:tab w:val="left" w:pos="3600"/>
        </w:tabs>
        <w:spacing w:after="0"/>
        <w:ind w:left="2880" w:hanging="1260"/>
        <w:contextualSpacing w:val="0"/>
        <w:rPr>
          <w:rFonts w:ascii="Times New Roman" w:eastAsia="Times New Roman" w:hAnsi="Times New Roman" w:cs="Times New Roman"/>
          <w:bCs/>
          <w:color w:val="000000" w:themeColor="text1"/>
          <w:sz w:val="24"/>
          <w:szCs w:val="24"/>
        </w:rPr>
      </w:pPr>
      <w:r w:rsidRPr="00361CF7">
        <w:rPr>
          <w:rFonts w:ascii="Times New Roman" w:eastAsia="Times New Roman" w:hAnsi="Times New Roman" w:cs="Times New Roman"/>
          <w:bCs/>
          <w:color w:val="000000" w:themeColor="text1"/>
          <w:sz w:val="24"/>
          <w:szCs w:val="24"/>
        </w:rPr>
        <w:t>The system shall calculate statutory and due dates, generate estimated completion dates based on request complexity, and apply “tolling” or holds when needed</w:t>
      </w:r>
      <w:r w:rsidR="00071346" w:rsidRPr="00361CF7">
        <w:rPr>
          <w:rFonts w:ascii="Times New Roman" w:eastAsia="Times New Roman" w:hAnsi="Times New Roman" w:cs="Times New Roman"/>
          <w:bCs/>
          <w:color w:val="000000" w:themeColor="text1"/>
          <w:sz w:val="24"/>
          <w:szCs w:val="24"/>
        </w:rPr>
        <w:t>.</w:t>
      </w:r>
    </w:p>
    <w:p w14:paraId="49E849B0" w14:textId="31D4606D" w:rsidR="008504A2" w:rsidRPr="00361CF7" w:rsidRDefault="003A0DE3" w:rsidP="00731862">
      <w:pPr>
        <w:pStyle w:val="ListParagraph"/>
        <w:numPr>
          <w:ilvl w:val="3"/>
          <w:numId w:val="127"/>
        </w:numPr>
        <w:spacing w:after="0"/>
        <w:ind w:left="1620" w:hanging="900"/>
        <w:contextualSpacing w:val="0"/>
        <w:rPr>
          <w:rFonts w:ascii="Times New Roman" w:eastAsia="Times New Roman" w:hAnsi="Times New Roman" w:cs="Times New Roman"/>
          <w:b/>
          <w:color w:val="000000" w:themeColor="text1"/>
          <w:sz w:val="24"/>
          <w:szCs w:val="24"/>
        </w:rPr>
      </w:pPr>
      <w:r w:rsidRPr="00361CF7">
        <w:rPr>
          <w:rFonts w:ascii="Times New Roman" w:eastAsia="Times New Roman" w:hAnsi="Times New Roman" w:cs="Times New Roman"/>
          <w:b/>
          <w:color w:val="000000" w:themeColor="text1"/>
          <w:sz w:val="24"/>
          <w:szCs w:val="24"/>
        </w:rPr>
        <w:t>Payment Processing</w:t>
      </w:r>
    </w:p>
    <w:p w14:paraId="1D4E7E8D" w14:textId="4919AC98" w:rsidR="003A0DE3" w:rsidRPr="00F52057" w:rsidRDefault="003A0DE3" w:rsidP="00731862">
      <w:pPr>
        <w:pStyle w:val="ListParagraph"/>
        <w:numPr>
          <w:ilvl w:val="4"/>
          <w:numId w:val="127"/>
        </w:numPr>
        <w:tabs>
          <w:tab w:val="left" w:pos="2970"/>
          <w:tab w:val="left" w:pos="3600"/>
        </w:tabs>
        <w:spacing w:after="0"/>
        <w:ind w:left="2880" w:hanging="1260"/>
        <w:contextualSpacing w:val="0"/>
        <w:rPr>
          <w:rFonts w:ascii="Times New Roman" w:eastAsia="Times New Roman" w:hAnsi="Times New Roman" w:cs="Times New Roman"/>
          <w:color w:val="000000" w:themeColor="text1"/>
          <w:sz w:val="24"/>
          <w:szCs w:val="24"/>
        </w:rPr>
      </w:pPr>
      <w:r w:rsidRPr="00F52057">
        <w:rPr>
          <w:rFonts w:ascii="Times New Roman" w:eastAsia="Times New Roman" w:hAnsi="Times New Roman" w:cs="Times New Roman"/>
          <w:color w:val="000000" w:themeColor="text1"/>
          <w:sz w:val="24"/>
          <w:szCs w:val="24"/>
        </w:rPr>
        <w:lastRenderedPageBreak/>
        <w:t>The system shall provide payment management tools to generate and track invoices, fees, payments received, and refunds, and must support end-to-end processing, including integration with Pay.gov and manual/external systems. The solution must provide visibility into the full lifecycle of a transaction and compliance with Treasury financial and audit requirements</w:t>
      </w:r>
      <w:r w:rsidR="00071346" w:rsidRPr="00F52057">
        <w:rPr>
          <w:rFonts w:ascii="Times New Roman" w:eastAsia="Times New Roman" w:hAnsi="Times New Roman" w:cs="Times New Roman"/>
          <w:color w:val="000000" w:themeColor="text1"/>
          <w:sz w:val="24"/>
          <w:szCs w:val="24"/>
        </w:rPr>
        <w:t>.</w:t>
      </w:r>
    </w:p>
    <w:p w14:paraId="1DF2D1E4" w14:textId="52F70296" w:rsidR="0068316A" w:rsidRDefault="00AB629F" w:rsidP="00731862">
      <w:pPr>
        <w:pStyle w:val="ListParagraph"/>
        <w:numPr>
          <w:ilvl w:val="5"/>
          <w:numId w:val="127"/>
        </w:numPr>
        <w:tabs>
          <w:tab w:val="left" w:pos="4050"/>
        </w:tabs>
        <w:spacing w:after="0"/>
        <w:ind w:left="4050" w:hanging="1170"/>
        <w:contextualSpacing w:val="0"/>
        <w:rPr>
          <w:rFonts w:ascii="Times New Roman" w:eastAsia="Times New Roman" w:hAnsi="Times New Roman" w:cs="Times New Roman"/>
          <w:bCs/>
          <w:color w:val="000000" w:themeColor="text1"/>
          <w:sz w:val="24"/>
          <w:szCs w:val="24"/>
        </w:rPr>
      </w:pPr>
      <w:r w:rsidRPr="007C65AC">
        <w:rPr>
          <w:rFonts w:ascii="Times New Roman" w:eastAsia="Times New Roman" w:hAnsi="Times New Roman" w:cs="Times New Roman"/>
          <w:bCs/>
          <w:color w:val="000000" w:themeColor="text1"/>
          <w:sz w:val="24"/>
          <w:szCs w:val="24"/>
        </w:rPr>
        <w:t xml:space="preserve">In </w:t>
      </w:r>
      <w:r w:rsidR="0068316A" w:rsidRPr="007C65AC">
        <w:rPr>
          <w:rFonts w:ascii="Times New Roman" w:eastAsia="Times New Roman" w:hAnsi="Times New Roman" w:cs="Times New Roman"/>
          <w:bCs/>
          <w:color w:val="000000" w:themeColor="text1"/>
          <w:sz w:val="24"/>
          <w:szCs w:val="24"/>
        </w:rPr>
        <w:t xml:space="preserve">the </w:t>
      </w:r>
      <w:r w:rsidR="006B7EA4">
        <w:rPr>
          <w:rFonts w:ascii="Times New Roman" w:eastAsia="Times New Roman" w:hAnsi="Times New Roman" w:cs="Times New Roman"/>
          <w:bCs/>
          <w:color w:val="000000" w:themeColor="text1"/>
          <w:sz w:val="24"/>
          <w:szCs w:val="24"/>
        </w:rPr>
        <w:t>e</w:t>
      </w:r>
      <w:r w:rsidR="0068316A" w:rsidRPr="007C65AC">
        <w:rPr>
          <w:rFonts w:ascii="Times New Roman" w:eastAsia="Times New Roman" w:hAnsi="Times New Roman" w:cs="Times New Roman"/>
          <w:bCs/>
          <w:color w:val="000000" w:themeColor="text1"/>
          <w:sz w:val="24"/>
          <w:szCs w:val="24"/>
        </w:rPr>
        <w:t>xisting solution</w:t>
      </w:r>
      <w:r w:rsidR="00A450C8">
        <w:rPr>
          <w:rFonts w:ascii="Times New Roman" w:eastAsia="Times New Roman" w:hAnsi="Times New Roman" w:cs="Times New Roman"/>
          <w:bCs/>
          <w:color w:val="000000" w:themeColor="text1"/>
          <w:sz w:val="24"/>
          <w:szCs w:val="24"/>
        </w:rPr>
        <w:t>s</w:t>
      </w:r>
      <w:r w:rsidR="0068316A" w:rsidRPr="007C65AC">
        <w:rPr>
          <w:rFonts w:ascii="Times New Roman" w:eastAsia="Times New Roman" w:hAnsi="Times New Roman" w:cs="Times New Roman"/>
          <w:bCs/>
          <w:color w:val="000000" w:themeColor="text1"/>
          <w:sz w:val="24"/>
          <w:szCs w:val="24"/>
        </w:rPr>
        <w:t>, the focus is on tracking fees charged, payments received, and refunds owed.</w:t>
      </w:r>
    </w:p>
    <w:p w14:paraId="4C6A7979" w14:textId="1CD90418" w:rsidR="0068316A" w:rsidRPr="00F75BF3" w:rsidRDefault="00AB629F" w:rsidP="00731862">
      <w:pPr>
        <w:pStyle w:val="ListParagraph"/>
        <w:numPr>
          <w:ilvl w:val="5"/>
          <w:numId w:val="127"/>
        </w:numPr>
        <w:tabs>
          <w:tab w:val="left" w:pos="4050"/>
        </w:tabs>
        <w:spacing w:after="0"/>
        <w:ind w:left="4050" w:hanging="1170"/>
        <w:contextualSpacing w:val="0"/>
        <w:rPr>
          <w:rFonts w:ascii="Times New Roman" w:eastAsia="Times New Roman" w:hAnsi="Times New Roman" w:cs="Times New Roman"/>
          <w:bCs/>
          <w:color w:val="000000" w:themeColor="text1"/>
          <w:sz w:val="24"/>
          <w:szCs w:val="24"/>
        </w:rPr>
      </w:pPr>
      <w:r w:rsidRPr="0068316A">
        <w:rPr>
          <w:rFonts w:ascii="Times New Roman" w:eastAsia="Times New Roman" w:hAnsi="Times New Roman" w:cs="Times New Roman"/>
          <w:bCs/>
          <w:color w:val="000000" w:themeColor="text1"/>
          <w:sz w:val="24"/>
          <w:szCs w:val="24"/>
        </w:rPr>
        <w:t xml:space="preserve">In </w:t>
      </w:r>
      <w:r w:rsidR="0068316A" w:rsidRPr="007C65AC">
        <w:rPr>
          <w:rFonts w:ascii="Times New Roman" w:eastAsia="Times New Roman" w:hAnsi="Times New Roman" w:cs="Times New Roman"/>
          <w:bCs/>
          <w:color w:val="000000" w:themeColor="text1"/>
          <w:sz w:val="24"/>
          <w:szCs w:val="24"/>
        </w:rPr>
        <w:t xml:space="preserve">the </w:t>
      </w:r>
      <w:r w:rsidR="006B7EA4">
        <w:rPr>
          <w:rFonts w:ascii="Times New Roman" w:eastAsia="Times New Roman" w:hAnsi="Times New Roman" w:cs="Times New Roman"/>
          <w:bCs/>
          <w:color w:val="000000" w:themeColor="text1"/>
          <w:sz w:val="24"/>
          <w:szCs w:val="24"/>
        </w:rPr>
        <w:t>f</w:t>
      </w:r>
      <w:r w:rsidR="0068316A" w:rsidRPr="007C65AC">
        <w:rPr>
          <w:rFonts w:ascii="Times New Roman" w:eastAsia="Times New Roman" w:hAnsi="Times New Roman" w:cs="Times New Roman"/>
          <w:bCs/>
          <w:color w:val="000000" w:themeColor="text1"/>
          <w:sz w:val="24"/>
          <w:szCs w:val="24"/>
        </w:rPr>
        <w:t xml:space="preserve">uture </w:t>
      </w:r>
      <w:r w:rsidR="006B7EA4">
        <w:rPr>
          <w:rFonts w:ascii="Times New Roman" w:eastAsia="Times New Roman" w:hAnsi="Times New Roman" w:cs="Times New Roman"/>
          <w:bCs/>
          <w:color w:val="000000" w:themeColor="text1"/>
          <w:sz w:val="24"/>
          <w:szCs w:val="24"/>
        </w:rPr>
        <w:t>s</w:t>
      </w:r>
      <w:r w:rsidR="0068316A" w:rsidRPr="007C65AC">
        <w:rPr>
          <w:rFonts w:ascii="Times New Roman" w:eastAsia="Times New Roman" w:hAnsi="Times New Roman" w:cs="Times New Roman"/>
          <w:bCs/>
          <w:color w:val="000000" w:themeColor="text1"/>
          <w:sz w:val="24"/>
          <w:szCs w:val="24"/>
        </w:rPr>
        <w:t xml:space="preserve">tate SaaS solution, payment reporting </w:t>
      </w:r>
      <w:r w:rsidR="00F52057">
        <w:rPr>
          <w:rFonts w:ascii="Times New Roman" w:eastAsia="Times New Roman" w:hAnsi="Times New Roman" w:cs="Times New Roman"/>
          <w:bCs/>
          <w:color w:val="000000" w:themeColor="text1"/>
          <w:sz w:val="24"/>
          <w:szCs w:val="24"/>
        </w:rPr>
        <w:t>also</w:t>
      </w:r>
      <w:r w:rsidR="0068316A" w:rsidRPr="007C65AC">
        <w:rPr>
          <w:rFonts w:ascii="Times New Roman" w:eastAsia="Times New Roman" w:hAnsi="Times New Roman" w:cs="Times New Roman"/>
          <w:bCs/>
          <w:color w:val="000000" w:themeColor="text1"/>
          <w:sz w:val="24"/>
          <w:szCs w:val="24"/>
        </w:rPr>
        <w:t xml:space="preserve"> includes tracking waived invoice amounts.</w:t>
      </w:r>
    </w:p>
    <w:p w14:paraId="1010DDC9" w14:textId="38DA2FBB" w:rsidR="00AB629F" w:rsidRPr="00361CF7" w:rsidRDefault="00AB629F" w:rsidP="00731862">
      <w:pPr>
        <w:pStyle w:val="ListParagraph"/>
        <w:numPr>
          <w:ilvl w:val="3"/>
          <w:numId w:val="127"/>
        </w:numPr>
        <w:spacing w:after="0"/>
        <w:ind w:left="1620" w:hanging="900"/>
        <w:contextualSpacing w:val="0"/>
        <w:rPr>
          <w:rFonts w:ascii="Times New Roman" w:eastAsia="Times New Roman" w:hAnsi="Times New Roman" w:cs="Times New Roman"/>
          <w:b/>
          <w:color w:val="000000" w:themeColor="text1"/>
          <w:sz w:val="24"/>
          <w:szCs w:val="24"/>
        </w:rPr>
      </w:pPr>
      <w:r w:rsidRPr="00361CF7">
        <w:rPr>
          <w:rFonts w:ascii="Times New Roman" w:eastAsia="Times New Roman" w:hAnsi="Times New Roman" w:cs="Times New Roman"/>
          <w:b/>
          <w:color w:val="000000" w:themeColor="text1"/>
          <w:sz w:val="24"/>
          <w:szCs w:val="24"/>
        </w:rPr>
        <w:t>Tasking, Tracking, and Internal Processes</w:t>
      </w:r>
    </w:p>
    <w:p w14:paraId="4AA18A33" w14:textId="352FE70C" w:rsidR="00AB629F" w:rsidRPr="00361CF7" w:rsidRDefault="3106D4B2" w:rsidP="6E6BB8E2">
      <w:pPr>
        <w:pStyle w:val="ListParagraph"/>
        <w:numPr>
          <w:ilvl w:val="4"/>
          <w:numId w:val="127"/>
        </w:numPr>
        <w:tabs>
          <w:tab w:val="left" w:pos="2970"/>
          <w:tab w:val="left" w:pos="3600"/>
        </w:tabs>
        <w:spacing w:after="0"/>
        <w:ind w:left="2880" w:hanging="1260"/>
        <w:contextualSpacing w:val="0"/>
        <w:rPr>
          <w:rFonts w:ascii="Times New Roman" w:eastAsia="Times New Roman" w:hAnsi="Times New Roman" w:cs="Times New Roman"/>
          <w:color w:val="000000" w:themeColor="text1"/>
          <w:sz w:val="24"/>
          <w:szCs w:val="24"/>
        </w:rPr>
      </w:pPr>
      <w:r w:rsidRPr="6E6BB8E2">
        <w:rPr>
          <w:rFonts w:ascii="Times New Roman" w:eastAsia="Times New Roman" w:hAnsi="Times New Roman" w:cs="Times New Roman"/>
          <w:color w:val="000000" w:themeColor="text1"/>
          <w:sz w:val="24"/>
          <w:szCs w:val="24"/>
        </w:rPr>
        <w:t xml:space="preserve">The </w:t>
      </w:r>
      <w:proofErr w:type="gramStart"/>
      <w:r w:rsidRPr="6E6BB8E2">
        <w:rPr>
          <w:rFonts w:ascii="Times New Roman" w:eastAsia="Times New Roman" w:hAnsi="Times New Roman" w:cs="Times New Roman"/>
          <w:color w:val="000000" w:themeColor="text1"/>
          <w:sz w:val="24"/>
          <w:szCs w:val="24"/>
        </w:rPr>
        <w:t>system shall</w:t>
      </w:r>
      <w:proofErr w:type="gramEnd"/>
      <w:r w:rsidRPr="6E6BB8E2">
        <w:rPr>
          <w:rFonts w:ascii="Times New Roman" w:eastAsia="Times New Roman" w:hAnsi="Times New Roman" w:cs="Times New Roman"/>
          <w:color w:val="000000" w:themeColor="text1"/>
          <w:sz w:val="24"/>
          <w:szCs w:val="24"/>
        </w:rPr>
        <w:t xml:space="preserve"> allow Bureaus and DO offices to task and track record searches by internal units</w:t>
      </w:r>
      <w:r w:rsidR="17FF4524" w:rsidRPr="6E6BB8E2">
        <w:rPr>
          <w:rFonts w:ascii="Times New Roman" w:eastAsia="Times New Roman" w:hAnsi="Times New Roman" w:cs="Times New Roman"/>
          <w:color w:val="000000" w:themeColor="text1"/>
          <w:sz w:val="24"/>
          <w:szCs w:val="24"/>
        </w:rPr>
        <w:t>/record custodians</w:t>
      </w:r>
      <w:r w:rsidRPr="6E6BB8E2">
        <w:rPr>
          <w:rFonts w:ascii="Times New Roman" w:eastAsia="Times New Roman" w:hAnsi="Times New Roman" w:cs="Times New Roman"/>
          <w:color w:val="000000" w:themeColor="text1"/>
          <w:sz w:val="24"/>
          <w:szCs w:val="24"/>
        </w:rPr>
        <w:t xml:space="preserve">, including assignment and completion dates, result codes, and automated reminders. </w:t>
      </w:r>
    </w:p>
    <w:p w14:paraId="4BB665A8" w14:textId="7E507CF5" w:rsidR="00AB629F" w:rsidRPr="00361CF7" w:rsidRDefault="00AB629F" w:rsidP="00731862">
      <w:pPr>
        <w:pStyle w:val="ListParagraph"/>
        <w:numPr>
          <w:ilvl w:val="5"/>
          <w:numId w:val="127"/>
        </w:numPr>
        <w:tabs>
          <w:tab w:val="left" w:pos="4050"/>
        </w:tabs>
        <w:spacing w:after="0"/>
        <w:ind w:left="4050" w:hanging="117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 xml:space="preserve">In the </w:t>
      </w:r>
      <w:r w:rsidR="00B267F6" w:rsidRPr="00361CF7">
        <w:rPr>
          <w:rFonts w:ascii="Times New Roman" w:eastAsia="Times New Roman" w:hAnsi="Times New Roman" w:cs="Times New Roman"/>
          <w:color w:val="000000" w:themeColor="text1"/>
          <w:sz w:val="24"/>
          <w:szCs w:val="24"/>
        </w:rPr>
        <w:t>f</w:t>
      </w:r>
      <w:r w:rsidRPr="00361CF7">
        <w:rPr>
          <w:rFonts w:ascii="Times New Roman" w:eastAsia="Times New Roman" w:hAnsi="Times New Roman" w:cs="Times New Roman"/>
          <w:color w:val="000000" w:themeColor="text1"/>
          <w:sz w:val="24"/>
          <w:szCs w:val="24"/>
        </w:rPr>
        <w:t xml:space="preserve">uture </w:t>
      </w:r>
      <w:r w:rsidR="00B267F6" w:rsidRPr="00361CF7">
        <w:rPr>
          <w:rFonts w:ascii="Times New Roman" w:eastAsia="Times New Roman" w:hAnsi="Times New Roman" w:cs="Times New Roman"/>
          <w:color w:val="000000" w:themeColor="text1"/>
          <w:sz w:val="24"/>
          <w:szCs w:val="24"/>
        </w:rPr>
        <w:t>s</w:t>
      </w:r>
      <w:r w:rsidRPr="00361CF7">
        <w:rPr>
          <w:rFonts w:ascii="Times New Roman" w:eastAsia="Times New Roman" w:hAnsi="Times New Roman" w:cs="Times New Roman"/>
          <w:color w:val="000000" w:themeColor="text1"/>
          <w:sz w:val="24"/>
          <w:szCs w:val="24"/>
        </w:rPr>
        <w:t>tate SaaS solution, reminders may be integrated with agency calendars and email systems, with enhanced dashboards for status monitoring</w:t>
      </w:r>
      <w:r w:rsidR="00071346" w:rsidRPr="00361CF7">
        <w:rPr>
          <w:rFonts w:ascii="Times New Roman" w:eastAsia="Times New Roman" w:hAnsi="Times New Roman" w:cs="Times New Roman"/>
          <w:color w:val="000000" w:themeColor="text1"/>
          <w:sz w:val="24"/>
          <w:szCs w:val="24"/>
        </w:rPr>
        <w:t>.</w:t>
      </w:r>
    </w:p>
    <w:p w14:paraId="3E68A862" w14:textId="5F7111C8" w:rsidR="00AB629F" w:rsidRPr="00361CF7" w:rsidRDefault="00AB629F" w:rsidP="00731862">
      <w:pPr>
        <w:pStyle w:val="ListParagraph"/>
        <w:numPr>
          <w:ilvl w:val="4"/>
          <w:numId w:val="127"/>
        </w:numPr>
        <w:tabs>
          <w:tab w:val="left" w:pos="2970"/>
          <w:tab w:val="left" w:pos="3600"/>
        </w:tabs>
        <w:spacing w:after="0"/>
        <w:ind w:left="2880" w:hanging="1260"/>
        <w:contextualSpacing w:val="0"/>
        <w:rPr>
          <w:rFonts w:ascii="Times New Roman" w:eastAsia="Times New Roman" w:hAnsi="Times New Roman" w:cs="Times New Roman"/>
          <w:bCs/>
          <w:color w:val="000000" w:themeColor="text1"/>
          <w:sz w:val="24"/>
          <w:szCs w:val="24"/>
        </w:rPr>
      </w:pPr>
      <w:r w:rsidRPr="00361CF7">
        <w:rPr>
          <w:rFonts w:ascii="Times New Roman" w:eastAsia="Times New Roman" w:hAnsi="Times New Roman" w:cs="Times New Roman"/>
          <w:bCs/>
          <w:color w:val="000000" w:themeColor="text1"/>
          <w:sz w:val="24"/>
          <w:szCs w:val="24"/>
        </w:rPr>
        <w:t>It shall track rolling releases, submitter notices, consultations, and Federal Records Center searches. Integrated secure file sharing must support internal and external transfers without license dependency</w:t>
      </w:r>
      <w:r w:rsidR="00071346" w:rsidRPr="00361CF7">
        <w:rPr>
          <w:rFonts w:ascii="Times New Roman" w:eastAsia="Times New Roman" w:hAnsi="Times New Roman" w:cs="Times New Roman"/>
          <w:bCs/>
          <w:color w:val="000000" w:themeColor="text1"/>
          <w:sz w:val="24"/>
          <w:szCs w:val="24"/>
        </w:rPr>
        <w:t>.</w:t>
      </w:r>
    </w:p>
    <w:p w14:paraId="62AF4673" w14:textId="0EB36824" w:rsidR="00AB629F" w:rsidRPr="00361CF7" w:rsidRDefault="00AB629F" w:rsidP="00731862">
      <w:pPr>
        <w:pStyle w:val="ListParagraph"/>
        <w:numPr>
          <w:ilvl w:val="3"/>
          <w:numId w:val="127"/>
        </w:numPr>
        <w:spacing w:after="0"/>
        <w:ind w:left="1620" w:hanging="900"/>
        <w:contextualSpacing w:val="0"/>
        <w:rPr>
          <w:rFonts w:ascii="Times New Roman" w:eastAsia="Times New Roman" w:hAnsi="Times New Roman" w:cs="Times New Roman"/>
          <w:b/>
          <w:color w:val="000000" w:themeColor="text1"/>
          <w:sz w:val="24"/>
          <w:szCs w:val="24"/>
        </w:rPr>
      </w:pPr>
      <w:r w:rsidRPr="00361CF7">
        <w:rPr>
          <w:rFonts w:ascii="Times New Roman" w:eastAsia="Times New Roman" w:hAnsi="Times New Roman" w:cs="Times New Roman"/>
          <w:b/>
          <w:color w:val="000000" w:themeColor="text1"/>
          <w:sz w:val="24"/>
          <w:szCs w:val="24"/>
        </w:rPr>
        <w:t>Response and Communication Management</w:t>
      </w:r>
    </w:p>
    <w:p w14:paraId="7D035A45" w14:textId="7B131756" w:rsidR="00AB629F" w:rsidRPr="00361CF7" w:rsidRDefault="00AB629F" w:rsidP="00731862">
      <w:pPr>
        <w:pStyle w:val="ListParagraph"/>
        <w:numPr>
          <w:ilvl w:val="4"/>
          <w:numId w:val="127"/>
        </w:numPr>
        <w:tabs>
          <w:tab w:val="left" w:pos="2970"/>
          <w:tab w:val="left" w:pos="3600"/>
        </w:tabs>
        <w:spacing w:after="0"/>
        <w:ind w:left="2880" w:hanging="1260"/>
        <w:contextualSpacing w:val="0"/>
        <w:rPr>
          <w:rFonts w:ascii="Times New Roman" w:eastAsia="Times New Roman" w:hAnsi="Times New Roman" w:cs="Times New Roman"/>
          <w:bCs/>
          <w:color w:val="000000" w:themeColor="text1"/>
          <w:sz w:val="24"/>
          <w:szCs w:val="24"/>
        </w:rPr>
      </w:pPr>
      <w:r w:rsidRPr="00361CF7">
        <w:rPr>
          <w:rFonts w:ascii="Times New Roman" w:eastAsia="Times New Roman" w:hAnsi="Times New Roman" w:cs="Times New Roman"/>
          <w:bCs/>
          <w:color w:val="000000" w:themeColor="text1"/>
          <w:sz w:val="24"/>
          <w:szCs w:val="24"/>
        </w:rPr>
        <w:t>The system shall deliver responses directly to requesters or external parties and capture such deliveries in the administrative case history. All responses and records must be Section 508 compliant</w:t>
      </w:r>
      <w:r w:rsidR="00071346" w:rsidRPr="00361CF7">
        <w:rPr>
          <w:rFonts w:ascii="Times New Roman" w:eastAsia="Times New Roman" w:hAnsi="Times New Roman" w:cs="Times New Roman"/>
          <w:bCs/>
          <w:color w:val="000000" w:themeColor="text1"/>
          <w:sz w:val="24"/>
          <w:szCs w:val="24"/>
        </w:rPr>
        <w:t>.</w:t>
      </w:r>
    </w:p>
    <w:p w14:paraId="6897EBBB" w14:textId="7131EC83" w:rsidR="00AB629F" w:rsidRPr="00361CF7" w:rsidRDefault="00AB629F" w:rsidP="00731862">
      <w:pPr>
        <w:pStyle w:val="ListParagraph"/>
        <w:numPr>
          <w:ilvl w:val="3"/>
          <w:numId w:val="127"/>
        </w:numPr>
        <w:spacing w:after="0"/>
        <w:ind w:left="1620" w:hanging="900"/>
        <w:contextualSpacing w:val="0"/>
        <w:rPr>
          <w:rFonts w:ascii="Times New Roman" w:eastAsia="Times New Roman" w:hAnsi="Times New Roman" w:cs="Times New Roman"/>
          <w:b/>
          <w:color w:val="000000" w:themeColor="text1"/>
          <w:sz w:val="24"/>
          <w:szCs w:val="24"/>
        </w:rPr>
      </w:pPr>
      <w:r w:rsidRPr="00361CF7">
        <w:rPr>
          <w:rFonts w:ascii="Times New Roman" w:eastAsia="Times New Roman" w:hAnsi="Times New Roman" w:cs="Times New Roman"/>
          <w:b/>
          <w:color w:val="000000" w:themeColor="text1"/>
          <w:sz w:val="24"/>
          <w:szCs w:val="24"/>
        </w:rPr>
        <w:t>Request Disposition and Closure</w:t>
      </w:r>
    </w:p>
    <w:p w14:paraId="40E6C3AD" w14:textId="77777777" w:rsidR="00E13C38" w:rsidRPr="00361CF7" w:rsidRDefault="00AB629F" w:rsidP="00731862">
      <w:pPr>
        <w:pStyle w:val="ListParagraph"/>
        <w:numPr>
          <w:ilvl w:val="4"/>
          <w:numId w:val="127"/>
        </w:numPr>
        <w:tabs>
          <w:tab w:val="left" w:pos="2970"/>
          <w:tab w:val="left" w:pos="3600"/>
        </w:tabs>
        <w:spacing w:after="0"/>
        <w:ind w:left="2880" w:hanging="1260"/>
        <w:contextualSpacing w:val="0"/>
        <w:rPr>
          <w:rFonts w:ascii="Times New Roman" w:eastAsia="Times New Roman" w:hAnsi="Times New Roman" w:cs="Times New Roman"/>
          <w:bCs/>
          <w:color w:val="000000" w:themeColor="text1"/>
          <w:sz w:val="24"/>
          <w:szCs w:val="24"/>
        </w:rPr>
      </w:pPr>
      <w:r w:rsidRPr="00361CF7">
        <w:rPr>
          <w:rFonts w:ascii="Times New Roman" w:eastAsia="Times New Roman" w:hAnsi="Times New Roman" w:cs="Times New Roman"/>
          <w:bCs/>
          <w:color w:val="000000" w:themeColor="text1"/>
          <w:sz w:val="24"/>
          <w:szCs w:val="24"/>
        </w:rPr>
        <w:t xml:space="preserve">The system shall allow users to set final dispositions (granted in full, in part, denied, closed administratively) consistent with DOJ requirements. It must track redaction codes, pages processed, and FOIA reading room postings. </w:t>
      </w:r>
    </w:p>
    <w:p w14:paraId="2F08ABC9" w14:textId="77777777" w:rsidR="00E13C38" w:rsidRPr="00361CF7" w:rsidRDefault="00AB629F" w:rsidP="00731862">
      <w:pPr>
        <w:pStyle w:val="ListParagraph"/>
        <w:numPr>
          <w:ilvl w:val="4"/>
          <w:numId w:val="127"/>
        </w:numPr>
        <w:tabs>
          <w:tab w:val="left" w:pos="2970"/>
          <w:tab w:val="left" w:pos="3600"/>
        </w:tabs>
        <w:spacing w:after="0"/>
        <w:ind w:left="2880" w:hanging="1260"/>
        <w:contextualSpacing w:val="0"/>
        <w:rPr>
          <w:rFonts w:ascii="Times New Roman" w:eastAsia="Times New Roman" w:hAnsi="Times New Roman" w:cs="Times New Roman"/>
          <w:bCs/>
          <w:color w:val="000000" w:themeColor="text1"/>
          <w:sz w:val="24"/>
          <w:szCs w:val="24"/>
        </w:rPr>
      </w:pPr>
      <w:r w:rsidRPr="00361CF7">
        <w:rPr>
          <w:rFonts w:ascii="Times New Roman" w:eastAsia="Times New Roman" w:hAnsi="Times New Roman" w:cs="Times New Roman"/>
          <w:bCs/>
          <w:color w:val="000000" w:themeColor="text1"/>
          <w:sz w:val="24"/>
          <w:szCs w:val="24"/>
        </w:rPr>
        <w:t xml:space="preserve">Users must be able to close and later reopen requests, capturing original response dates and dispositions, and continue adding notes and documentation after closure. </w:t>
      </w:r>
    </w:p>
    <w:p w14:paraId="1ECA2DF0" w14:textId="23F5899E" w:rsidR="00E13C38" w:rsidRPr="00361CF7" w:rsidRDefault="00E13C38" w:rsidP="00731862">
      <w:pPr>
        <w:pStyle w:val="ListParagraph"/>
        <w:numPr>
          <w:ilvl w:val="5"/>
          <w:numId w:val="127"/>
        </w:numPr>
        <w:tabs>
          <w:tab w:val="left" w:pos="4050"/>
        </w:tabs>
        <w:spacing w:after="0"/>
        <w:ind w:left="4050" w:hanging="1170"/>
        <w:contextualSpacing w:val="0"/>
        <w:rPr>
          <w:rFonts w:ascii="Times New Roman" w:eastAsia="Times New Roman" w:hAnsi="Times New Roman" w:cs="Times New Roman"/>
          <w:bCs/>
          <w:color w:val="000000" w:themeColor="text1"/>
          <w:sz w:val="24"/>
          <w:szCs w:val="24"/>
        </w:rPr>
      </w:pPr>
      <w:r w:rsidRPr="00361CF7">
        <w:rPr>
          <w:rFonts w:ascii="Times New Roman" w:eastAsia="Times New Roman" w:hAnsi="Times New Roman" w:cs="Times New Roman"/>
          <w:bCs/>
          <w:color w:val="000000" w:themeColor="text1"/>
          <w:sz w:val="24"/>
          <w:szCs w:val="24"/>
        </w:rPr>
        <w:t xml:space="preserve">The </w:t>
      </w:r>
      <w:r w:rsidR="00B267F6" w:rsidRPr="00361CF7">
        <w:rPr>
          <w:rFonts w:ascii="Times New Roman" w:eastAsia="Times New Roman" w:hAnsi="Times New Roman" w:cs="Times New Roman"/>
          <w:bCs/>
          <w:color w:val="000000" w:themeColor="text1"/>
          <w:sz w:val="24"/>
          <w:szCs w:val="24"/>
        </w:rPr>
        <w:t>f</w:t>
      </w:r>
      <w:r w:rsidRPr="00361CF7">
        <w:rPr>
          <w:rFonts w:ascii="Times New Roman" w:eastAsia="Times New Roman" w:hAnsi="Times New Roman" w:cs="Times New Roman"/>
          <w:bCs/>
          <w:color w:val="000000" w:themeColor="text1"/>
          <w:sz w:val="24"/>
          <w:szCs w:val="24"/>
        </w:rPr>
        <w:t xml:space="preserve">uture SaaS solution shall support the addition of multimedia files into requests. </w:t>
      </w:r>
    </w:p>
    <w:p w14:paraId="5814DE3B" w14:textId="524B87DD" w:rsidR="00AB629F" w:rsidRPr="00361CF7" w:rsidRDefault="00AB629F" w:rsidP="00731862">
      <w:pPr>
        <w:pStyle w:val="ListParagraph"/>
        <w:numPr>
          <w:ilvl w:val="4"/>
          <w:numId w:val="127"/>
        </w:numPr>
        <w:tabs>
          <w:tab w:val="left" w:pos="2970"/>
          <w:tab w:val="left" w:pos="3600"/>
        </w:tabs>
        <w:spacing w:after="0"/>
        <w:ind w:left="2880" w:hanging="1260"/>
        <w:contextualSpacing w:val="0"/>
        <w:rPr>
          <w:rFonts w:ascii="Times New Roman" w:eastAsia="Times New Roman" w:hAnsi="Times New Roman" w:cs="Times New Roman"/>
          <w:bCs/>
          <w:color w:val="000000" w:themeColor="text1"/>
          <w:sz w:val="24"/>
          <w:szCs w:val="24"/>
        </w:rPr>
      </w:pPr>
      <w:r w:rsidRPr="00361CF7">
        <w:rPr>
          <w:rFonts w:ascii="Times New Roman" w:eastAsia="Times New Roman" w:hAnsi="Times New Roman" w:cs="Times New Roman"/>
          <w:bCs/>
          <w:color w:val="000000" w:themeColor="text1"/>
          <w:sz w:val="24"/>
          <w:szCs w:val="24"/>
        </w:rPr>
        <w:t>Requests must be capable of being manually linked for tracking when similar, tied to appeals/litigation, or aggregated into one</w:t>
      </w:r>
      <w:r w:rsidR="00071346" w:rsidRPr="00361CF7">
        <w:rPr>
          <w:rFonts w:ascii="Times New Roman" w:eastAsia="Times New Roman" w:hAnsi="Times New Roman" w:cs="Times New Roman"/>
          <w:bCs/>
          <w:color w:val="000000" w:themeColor="text1"/>
          <w:sz w:val="24"/>
          <w:szCs w:val="24"/>
        </w:rPr>
        <w:t>.</w:t>
      </w:r>
    </w:p>
    <w:p w14:paraId="53555C13" w14:textId="42ED127D" w:rsidR="008D5CF4" w:rsidRPr="00361CF7" w:rsidRDefault="008D5CF4" w:rsidP="00731862">
      <w:pPr>
        <w:pStyle w:val="ListParagraph"/>
        <w:numPr>
          <w:ilvl w:val="3"/>
          <w:numId w:val="127"/>
        </w:numPr>
        <w:spacing w:after="0"/>
        <w:ind w:left="1620" w:hanging="900"/>
        <w:contextualSpacing w:val="0"/>
        <w:rPr>
          <w:rFonts w:ascii="Times New Roman" w:eastAsia="Times New Roman" w:hAnsi="Times New Roman" w:cs="Times New Roman"/>
          <w:b/>
          <w:color w:val="000000" w:themeColor="text1"/>
          <w:sz w:val="24"/>
          <w:szCs w:val="24"/>
        </w:rPr>
      </w:pPr>
      <w:r w:rsidRPr="00361CF7">
        <w:rPr>
          <w:rFonts w:ascii="Times New Roman" w:eastAsia="Times New Roman" w:hAnsi="Times New Roman" w:cs="Times New Roman"/>
          <w:b/>
          <w:color w:val="000000" w:themeColor="text1"/>
          <w:sz w:val="24"/>
          <w:szCs w:val="24"/>
        </w:rPr>
        <w:t>Customization and Case Data Management</w:t>
      </w:r>
    </w:p>
    <w:p w14:paraId="130C9138" w14:textId="034AE3C0" w:rsidR="008D5CF4" w:rsidRPr="00361CF7" w:rsidRDefault="008D5CF4" w:rsidP="00731862">
      <w:pPr>
        <w:pStyle w:val="ListParagraph"/>
        <w:numPr>
          <w:ilvl w:val="4"/>
          <w:numId w:val="127"/>
        </w:numPr>
        <w:tabs>
          <w:tab w:val="left" w:pos="2970"/>
          <w:tab w:val="left" w:pos="3600"/>
        </w:tabs>
        <w:spacing w:after="0"/>
        <w:ind w:left="2880" w:hanging="1260"/>
        <w:contextualSpacing w:val="0"/>
        <w:rPr>
          <w:rFonts w:ascii="Times New Roman" w:eastAsia="Times New Roman" w:hAnsi="Times New Roman" w:cs="Times New Roman"/>
          <w:bCs/>
          <w:color w:val="000000" w:themeColor="text1"/>
          <w:sz w:val="24"/>
          <w:szCs w:val="24"/>
        </w:rPr>
      </w:pPr>
      <w:r w:rsidRPr="00361CF7">
        <w:rPr>
          <w:rFonts w:ascii="Times New Roman" w:eastAsia="Times New Roman" w:hAnsi="Times New Roman" w:cs="Times New Roman"/>
          <w:bCs/>
          <w:color w:val="000000" w:themeColor="text1"/>
          <w:sz w:val="24"/>
          <w:szCs w:val="24"/>
        </w:rPr>
        <w:t>The system shall allow Bureaus and DO offices to create custom data fields within FOIA requests to support bureau/office-specific workflows. System administrators</w:t>
      </w:r>
      <w:r w:rsidR="00EB0B23">
        <w:rPr>
          <w:rFonts w:ascii="Times New Roman" w:eastAsia="Times New Roman" w:hAnsi="Times New Roman" w:cs="Times New Roman"/>
          <w:bCs/>
          <w:color w:val="000000" w:themeColor="text1"/>
          <w:sz w:val="24"/>
          <w:szCs w:val="24"/>
        </w:rPr>
        <w:t>/Support Specialists</w:t>
      </w:r>
      <w:r w:rsidRPr="00361CF7">
        <w:rPr>
          <w:rFonts w:ascii="Times New Roman" w:eastAsia="Times New Roman" w:hAnsi="Times New Roman" w:cs="Times New Roman"/>
          <w:bCs/>
          <w:color w:val="000000" w:themeColor="text1"/>
          <w:sz w:val="24"/>
          <w:szCs w:val="24"/>
        </w:rPr>
        <w:t xml:space="preserve"> must be able to control which fields are visible to each office, customizing the user interface accordingly</w:t>
      </w:r>
      <w:r w:rsidR="00071346" w:rsidRPr="00361CF7">
        <w:rPr>
          <w:rFonts w:ascii="Times New Roman" w:eastAsia="Times New Roman" w:hAnsi="Times New Roman" w:cs="Times New Roman"/>
          <w:bCs/>
          <w:color w:val="000000" w:themeColor="text1"/>
          <w:sz w:val="24"/>
          <w:szCs w:val="24"/>
        </w:rPr>
        <w:t>.</w:t>
      </w:r>
    </w:p>
    <w:p w14:paraId="0AEEF3B7" w14:textId="71E0A571" w:rsidR="008D5CF4" w:rsidRPr="00361CF7" w:rsidRDefault="0A080F7F" w:rsidP="6E6BB8E2">
      <w:pPr>
        <w:pStyle w:val="ListParagraph"/>
        <w:numPr>
          <w:ilvl w:val="4"/>
          <w:numId w:val="127"/>
        </w:numPr>
        <w:tabs>
          <w:tab w:val="left" w:pos="2970"/>
          <w:tab w:val="left" w:pos="3600"/>
        </w:tabs>
        <w:spacing w:after="0"/>
        <w:ind w:left="2880" w:hanging="1260"/>
        <w:contextualSpacing w:val="0"/>
        <w:rPr>
          <w:rFonts w:ascii="Times New Roman" w:eastAsia="Times New Roman" w:hAnsi="Times New Roman" w:cs="Times New Roman"/>
          <w:color w:val="000000" w:themeColor="text1"/>
          <w:sz w:val="24"/>
          <w:szCs w:val="24"/>
        </w:rPr>
      </w:pPr>
      <w:r w:rsidRPr="6E6BB8E2">
        <w:rPr>
          <w:rFonts w:ascii="Times New Roman" w:eastAsia="Times New Roman" w:hAnsi="Times New Roman" w:cs="Times New Roman"/>
          <w:color w:val="000000" w:themeColor="text1"/>
          <w:sz w:val="24"/>
          <w:szCs w:val="24"/>
        </w:rPr>
        <w:lastRenderedPageBreak/>
        <w:t>The system shall allow users to export the entire administrative case history, including case data, correspondence, notes, and final responses</w:t>
      </w:r>
      <w:r w:rsidR="0B426E15" w:rsidRPr="6E6BB8E2">
        <w:rPr>
          <w:rFonts w:ascii="Times New Roman" w:eastAsia="Times New Roman" w:hAnsi="Times New Roman" w:cs="Times New Roman"/>
          <w:color w:val="000000" w:themeColor="text1"/>
          <w:sz w:val="24"/>
          <w:szCs w:val="24"/>
        </w:rPr>
        <w:t>.</w:t>
      </w:r>
      <w:r w:rsidR="52707B2E" w:rsidRPr="6E6BB8E2">
        <w:rPr>
          <w:rFonts w:ascii="Times New Roman" w:eastAsia="Times New Roman" w:hAnsi="Times New Roman" w:cs="Times New Roman"/>
          <w:color w:val="000000" w:themeColor="text1"/>
          <w:sz w:val="24"/>
          <w:szCs w:val="24"/>
        </w:rPr>
        <w:t xml:space="preserve"> The </w:t>
      </w:r>
      <w:proofErr w:type="gramStart"/>
      <w:r w:rsidR="52707B2E" w:rsidRPr="6E6BB8E2">
        <w:rPr>
          <w:rFonts w:ascii="Times New Roman" w:eastAsia="Times New Roman" w:hAnsi="Times New Roman" w:cs="Times New Roman"/>
          <w:color w:val="000000" w:themeColor="text1"/>
          <w:sz w:val="24"/>
          <w:szCs w:val="24"/>
        </w:rPr>
        <w:t>export</w:t>
      </w:r>
      <w:proofErr w:type="gramEnd"/>
      <w:r w:rsidR="52707B2E" w:rsidRPr="6E6BB8E2">
        <w:rPr>
          <w:rFonts w:ascii="Times New Roman" w:eastAsia="Times New Roman" w:hAnsi="Times New Roman" w:cs="Times New Roman"/>
          <w:color w:val="000000" w:themeColor="text1"/>
          <w:sz w:val="24"/>
          <w:szCs w:val="24"/>
        </w:rPr>
        <w:t xml:space="preserve"> should also include </w:t>
      </w:r>
      <w:r w:rsidR="0748EEEA" w:rsidRPr="6E6BB8E2">
        <w:rPr>
          <w:rFonts w:ascii="Times New Roman" w:eastAsia="Times New Roman" w:hAnsi="Times New Roman" w:cs="Times New Roman"/>
          <w:color w:val="000000" w:themeColor="text1"/>
          <w:sz w:val="24"/>
          <w:szCs w:val="24"/>
        </w:rPr>
        <w:t>an automated case narrative summary and proposed release packages.</w:t>
      </w:r>
    </w:p>
    <w:p w14:paraId="47D81104" w14:textId="32D00D80" w:rsidR="008D5CF4" w:rsidRDefault="008D5CF4" w:rsidP="00731862">
      <w:pPr>
        <w:pStyle w:val="ListParagraph"/>
        <w:numPr>
          <w:ilvl w:val="4"/>
          <w:numId w:val="127"/>
        </w:numPr>
        <w:tabs>
          <w:tab w:val="left" w:pos="2970"/>
          <w:tab w:val="left" w:pos="3600"/>
        </w:tabs>
        <w:spacing w:after="0"/>
        <w:ind w:left="2880" w:hanging="1260"/>
        <w:contextualSpacing w:val="0"/>
        <w:rPr>
          <w:rFonts w:ascii="Times New Roman" w:eastAsia="Times New Roman" w:hAnsi="Times New Roman" w:cs="Times New Roman"/>
          <w:bCs/>
          <w:color w:val="000000" w:themeColor="text1"/>
          <w:sz w:val="24"/>
          <w:szCs w:val="24"/>
        </w:rPr>
      </w:pPr>
      <w:r w:rsidRPr="00361CF7">
        <w:rPr>
          <w:rFonts w:ascii="Times New Roman" w:eastAsia="Times New Roman" w:hAnsi="Times New Roman" w:cs="Times New Roman"/>
          <w:bCs/>
          <w:color w:val="000000" w:themeColor="text1"/>
          <w:sz w:val="24"/>
          <w:szCs w:val="24"/>
        </w:rPr>
        <w:t>The system shall allow the calculation of destruction dates for case retention in accordance with the FOIA General Records Schedule. The destruction date must be recalculated if appeals or litigation are filed</w:t>
      </w:r>
      <w:r w:rsidR="00071346" w:rsidRPr="00361CF7">
        <w:rPr>
          <w:rFonts w:ascii="Times New Roman" w:eastAsia="Times New Roman" w:hAnsi="Times New Roman" w:cs="Times New Roman"/>
          <w:bCs/>
          <w:color w:val="000000" w:themeColor="text1"/>
          <w:sz w:val="24"/>
          <w:szCs w:val="24"/>
        </w:rPr>
        <w:t>.</w:t>
      </w:r>
    </w:p>
    <w:p w14:paraId="1B546C16" w14:textId="77777777" w:rsidR="00827066" w:rsidRPr="00361CF7" w:rsidRDefault="00827066" w:rsidP="00731862">
      <w:pPr>
        <w:pStyle w:val="ListParagraph"/>
        <w:tabs>
          <w:tab w:val="left" w:pos="2970"/>
          <w:tab w:val="left" w:pos="3600"/>
        </w:tabs>
        <w:spacing w:after="0"/>
        <w:ind w:left="2880"/>
        <w:contextualSpacing w:val="0"/>
        <w:rPr>
          <w:rFonts w:ascii="Times New Roman" w:eastAsia="Times New Roman" w:hAnsi="Times New Roman" w:cs="Times New Roman"/>
          <w:bCs/>
          <w:color w:val="000000" w:themeColor="text1"/>
          <w:sz w:val="24"/>
          <w:szCs w:val="24"/>
        </w:rPr>
      </w:pPr>
    </w:p>
    <w:p w14:paraId="45F61507" w14:textId="77777777" w:rsidR="0074630A" w:rsidRDefault="008D5CF4" w:rsidP="005540DC">
      <w:pPr>
        <w:pStyle w:val="ListParagraph"/>
        <w:numPr>
          <w:ilvl w:val="2"/>
          <w:numId w:val="127"/>
        </w:numPr>
        <w:spacing w:after="0"/>
        <w:ind w:left="1440" w:hanging="720"/>
        <w:contextualSpacing w:val="0"/>
        <w:rPr>
          <w:rFonts w:ascii="Times New Roman" w:eastAsia="Times New Roman" w:hAnsi="Times New Roman" w:cs="Times New Roman"/>
          <w:b/>
          <w:color w:val="000000" w:themeColor="text1"/>
          <w:sz w:val="24"/>
          <w:szCs w:val="24"/>
        </w:rPr>
      </w:pPr>
      <w:r w:rsidRPr="00361CF7">
        <w:rPr>
          <w:rFonts w:ascii="Times New Roman" w:eastAsia="Times New Roman" w:hAnsi="Times New Roman" w:cs="Times New Roman"/>
          <w:b/>
          <w:color w:val="000000" w:themeColor="text1"/>
          <w:sz w:val="24"/>
          <w:szCs w:val="24"/>
        </w:rPr>
        <w:t>FOIA Redactions</w:t>
      </w:r>
    </w:p>
    <w:p w14:paraId="381255FD" w14:textId="77777777" w:rsidR="005540DC" w:rsidRPr="00731862" w:rsidRDefault="005540DC" w:rsidP="00731862">
      <w:pPr>
        <w:spacing w:after="0"/>
        <w:ind w:left="720"/>
        <w:rPr>
          <w:rFonts w:ascii="Times New Roman" w:eastAsia="Times New Roman" w:hAnsi="Times New Roman" w:cs="Times New Roman"/>
          <w:b/>
          <w:color w:val="000000" w:themeColor="text1"/>
          <w:sz w:val="24"/>
          <w:szCs w:val="24"/>
        </w:rPr>
      </w:pPr>
    </w:p>
    <w:p w14:paraId="69CB5E05" w14:textId="13EEBA8C" w:rsidR="00361D87" w:rsidRDefault="1B0B7016" w:rsidP="6E6BB8E2">
      <w:pPr>
        <w:spacing w:after="0"/>
        <w:ind w:left="720"/>
        <w:rPr>
          <w:rFonts w:ascii="Times New Roman" w:eastAsia="Times New Roman" w:hAnsi="Times New Roman" w:cs="Times New Roman"/>
          <w:color w:val="000000" w:themeColor="text1"/>
          <w:sz w:val="24"/>
          <w:szCs w:val="24"/>
        </w:rPr>
      </w:pPr>
      <w:r w:rsidRPr="6E6BB8E2">
        <w:rPr>
          <w:rFonts w:ascii="Times New Roman" w:eastAsia="Times New Roman" w:hAnsi="Times New Roman" w:cs="Times New Roman"/>
          <w:color w:val="000000" w:themeColor="text1"/>
          <w:sz w:val="24"/>
          <w:szCs w:val="24"/>
        </w:rPr>
        <w:t xml:space="preserve">The system </w:t>
      </w:r>
      <w:proofErr w:type="gramStart"/>
      <w:r w:rsidRPr="6E6BB8E2">
        <w:rPr>
          <w:rFonts w:ascii="Times New Roman" w:eastAsia="Times New Roman" w:hAnsi="Times New Roman" w:cs="Times New Roman"/>
          <w:color w:val="000000" w:themeColor="text1"/>
          <w:sz w:val="24"/>
          <w:szCs w:val="24"/>
        </w:rPr>
        <w:t>shall</w:t>
      </w:r>
      <w:proofErr w:type="gramEnd"/>
      <w:r w:rsidRPr="6E6BB8E2">
        <w:rPr>
          <w:rFonts w:ascii="Times New Roman" w:eastAsia="Times New Roman" w:hAnsi="Times New Roman" w:cs="Times New Roman"/>
          <w:color w:val="000000" w:themeColor="text1"/>
          <w:sz w:val="24"/>
          <w:szCs w:val="24"/>
        </w:rPr>
        <w:t xml:space="preserve"> provide integrated redaction tools within the </w:t>
      </w:r>
      <w:r w:rsidR="44FFC568" w:rsidRPr="6E6BB8E2">
        <w:rPr>
          <w:rFonts w:ascii="Times New Roman" w:eastAsia="Times New Roman" w:hAnsi="Times New Roman" w:cs="Times New Roman"/>
          <w:color w:val="000000" w:themeColor="text1"/>
          <w:sz w:val="24"/>
          <w:szCs w:val="24"/>
        </w:rPr>
        <w:t xml:space="preserve">eDiscovery and </w:t>
      </w:r>
      <w:r w:rsidRPr="6E6BB8E2">
        <w:rPr>
          <w:rFonts w:ascii="Times New Roman" w:eastAsia="Times New Roman" w:hAnsi="Times New Roman" w:cs="Times New Roman"/>
          <w:color w:val="000000" w:themeColor="text1"/>
          <w:sz w:val="24"/>
          <w:szCs w:val="24"/>
        </w:rPr>
        <w:t xml:space="preserve">FOIA case management environment, tied to each individual case. This will </w:t>
      </w:r>
      <w:proofErr w:type="spellStart"/>
      <w:r w:rsidRPr="6E6BB8E2">
        <w:rPr>
          <w:rFonts w:ascii="Times New Roman" w:eastAsia="Times New Roman" w:hAnsi="Times New Roman" w:cs="Times New Roman"/>
          <w:color w:val="000000" w:themeColor="text1"/>
          <w:sz w:val="24"/>
          <w:szCs w:val="24"/>
        </w:rPr>
        <w:t>en</w:t>
      </w:r>
      <w:proofErr w:type="spellEnd"/>
      <w:r w:rsidR="392AD7FD" w:rsidRPr="6E6BB8E2">
        <w:rPr>
          <w:rFonts w:ascii="Times New Roman" w:eastAsia="Times New Roman" w:hAnsi="Times New Roman" w:cs="Times New Roman"/>
          <w:color w:val="000000" w:themeColor="text1"/>
          <w:sz w:val="24"/>
          <w:szCs w:val="24"/>
        </w:rPr>
        <w:t xml:space="preserve"> </w:t>
      </w:r>
      <w:proofErr w:type="gramStart"/>
      <w:r w:rsidR="392AD7FD" w:rsidRPr="6E6BB8E2">
        <w:rPr>
          <w:rFonts w:ascii="Times New Roman" w:eastAsia="Times New Roman" w:hAnsi="Times New Roman" w:cs="Times New Roman"/>
          <w:color w:val="000000" w:themeColor="text1"/>
          <w:sz w:val="24"/>
          <w:szCs w:val="24"/>
        </w:rPr>
        <w:t>a</w:t>
      </w:r>
      <w:proofErr w:type="gramEnd"/>
      <w:r w:rsidR="392AD7FD" w:rsidRPr="6E6BB8E2">
        <w:rPr>
          <w:rFonts w:ascii="Times New Roman" w:eastAsia="Times New Roman" w:hAnsi="Times New Roman" w:cs="Times New Roman"/>
          <w:color w:val="000000" w:themeColor="text1"/>
          <w:sz w:val="24"/>
          <w:szCs w:val="24"/>
        </w:rPr>
        <w:t xml:space="preserve"> </w:t>
      </w:r>
      <w:r w:rsidRPr="6E6BB8E2">
        <w:rPr>
          <w:rFonts w:ascii="Times New Roman" w:eastAsia="Times New Roman" w:hAnsi="Times New Roman" w:cs="Times New Roman"/>
          <w:color w:val="000000" w:themeColor="text1"/>
          <w:sz w:val="24"/>
          <w:szCs w:val="24"/>
        </w:rPr>
        <w:t xml:space="preserve">able the seamless review and redaction of documents determined to be responsive and tied to a request. All redaction capabilities must comply with FOIA and </w:t>
      </w:r>
      <w:r w:rsidR="178F3248" w:rsidRPr="6E6BB8E2">
        <w:rPr>
          <w:rFonts w:ascii="Times New Roman" w:eastAsia="Times New Roman" w:hAnsi="Times New Roman" w:cs="Times New Roman"/>
          <w:color w:val="000000" w:themeColor="text1"/>
          <w:sz w:val="24"/>
          <w:szCs w:val="24"/>
        </w:rPr>
        <w:t xml:space="preserve">eDiscovery </w:t>
      </w:r>
      <w:r w:rsidRPr="6E6BB8E2">
        <w:rPr>
          <w:rFonts w:ascii="Times New Roman" w:eastAsia="Times New Roman" w:hAnsi="Times New Roman" w:cs="Times New Roman"/>
          <w:color w:val="000000" w:themeColor="text1"/>
          <w:sz w:val="24"/>
          <w:szCs w:val="24"/>
        </w:rPr>
        <w:t>Treasury business requirements, ensure redactions are permanent and auditable, and maintain Section 508 compliance</w:t>
      </w:r>
      <w:r w:rsidR="3E4BCD78" w:rsidRPr="6E6BB8E2">
        <w:rPr>
          <w:rFonts w:ascii="Times New Roman" w:eastAsia="Times New Roman" w:hAnsi="Times New Roman" w:cs="Times New Roman"/>
          <w:color w:val="000000" w:themeColor="text1"/>
          <w:sz w:val="24"/>
          <w:szCs w:val="24"/>
        </w:rPr>
        <w:t xml:space="preserve">. </w:t>
      </w:r>
    </w:p>
    <w:p w14:paraId="0E17C8CC" w14:textId="77777777" w:rsidR="007702A0" w:rsidRPr="00832878" w:rsidRDefault="007702A0" w:rsidP="00731862">
      <w:pPr>
        <w:spacing w:after="0"/>
        <w:ind w:left="720"/>
        <w:rPr>
          <w:rFonts w:ascii="Times New Roman" w:eastAsia="Times New Roman" w:hAnsi="Times New Roman" w:cs="Times New Roman"/>
          <w:color w:val="000000" w:themeColor="text1"/>
          <w:sz w:val="24"/>
          <w:szCs w:val="24"/>
        </w:rPr>
      </w:pPr>
    </w:p>
    <w:p w14:paraId="3400A5AB" w14:textId="3876865A" w:rsidR="001840FD" w:rsidRDefault="00BF03BC" w:rsidP="00731862">
      <w:pPr>
        <w:pStyle w:val="ListParagraph"/>
        <w:numPr>
          <w:ilvl w:val="3"/>
          <w:numId w:val="127"/>
        </w:numPr>
        <w:spacing w:after="0"/>
        <w:ind w:left="1620" w:hanging="900"/>
        <w:contextualSpacing w:val="0"/>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Redaction Function</w:t>
      </w:r>
    </w:p>
    <w:p w14:paraId="6904718F" w14:textId="5C3432A2" w:rsidR="00401A6E" w:rsidRPr="00832878" w:rsidRDefault="00401A6E" w:rsidP="00731862">
      <w:pPr>
        <w:spacing w:after="0"/>
        <w:ind w:left="1620"/>
        <w:rPr>
          <w:rFonts w:ascii="Times New Roman" w:eastAsia="Times New Roman" w:hAnsi="Times New Roman" w:cs="Times New Roman"/>
          <w:b/>
          <w:color w:val="000000" w:themeColor="text1"/>
          <w:sz w:val="24"/>
          <w:szCs w:val="24"/>
        </w:rPr>
      </w:pPr>
      <w:r w:rsidRPr="001840FD">
        <w:rPr>
          <w:rFonts w:ascii="Times New Roman" w:eastAsia="Times New Roman" w:hAnsi="Times New Roman" w:cs="Times New Roman"/>
          <w:bCs/>
          <w:color w:val="000000" w:themeColor="text1"/>
          <w:sz w:val="24"/>
          <w:szCs w:val="24"/>
        </w:rPr>
        <w:t xml:space="preserve">The system </w:t>
      </w:r>
      <w:r w:rsidR="00BF03BC" w:rsidRPr="00BF03BC">
        <w:rPr>
          <w:rFonts w:ascii="Times New Roman" w:eastAsia="Times New Roman" w:hAnsi="Times New Roman" w:cs="Times New Roman"/>
          <w:bCs/>
          <w:color w:val="000000" w:themeColor="text1"/>
          <w:sz w:val="24"/>
          <w:szCs w:val="24"/>
        </w:rPr>
        <w:t>shall provide comprehensive redaction functionality for multiple file types, including multimedia and text-based records. At a minimum, the system shall support</w:t>
      </w:r>
      <w:r w:rsidRPr="001840FD">
        <w:rPr>
          <w:rFonts w:ascii="Times New Roman" w:eastAsia="Times New Roman" w:hAnsi="Times New Roman" w:cs="Times New Roman"/>
          <w:bCs/>
          <w:color w:val="000000" w:themeColor="text1"/>
          <w:sz w:val="24"/>
          <w:szCs w:val="24"/>
        </w:rPr>
        <w:t>:</w:t>
      </w:r>
    </w:p>
    <w:p w14:paraId="3C4F01FD" w14:textId="598756FA" w:rsidR="0074630A" w:rsidRPr="007702A0" w:rsidRDefault="00BF03BC" w:rsidP="00731862">
      <w:pPr>
        <w:pStyle w:val="ListParagraph"/>
        <w:numPr>
          <w:ilvl w:val="4"/>
          <w:numId w:val="127"/>
        </w:numPr>
        <w:tabs>
          <w:tab w:val="left" w:pos="2970"/>
          <w:tab w:val="left" w:pos="3600"/>
        </w:tabs>
        <w:spacing w:after="0"/>
        <w:ind w:left="2880" w:hanging="1260"/>
        <w:contextualSpacing w:val="0"/>
        <w:rPr>
          <w:rFonts w:ascii="Times New Roman" w:eastAsia="Times New Roman" w:hAnsi="Times New Roman" w:cs="Times New Roman"/>
          <w:bCs/>
          <w:color w:val="000000" w:themeColor="text1"/>
          <w:sz w:val="24"/>
          <w:szCs w:val="24"/>
        </w:rPr>
      </w:pPr>
      <w:r w:rsidRPr="007702A0">
        <w:rPr>
          <w:rFonts w:ascii="Times New Roman" w:eastAsia="Times New Roman" w:hAnsi="Times New Roman" w:cs="Times New Roman"/>
          <w:bCs/>
          <w:color w:val="000000" w:themeColor="text1"/>
          <w:sz w:val="24"/>
          <w:szCs w:val="24"/>
        </w:rPr>
        <w:t xml:space="preserve">In the </w:t>
      </w:r>
      <w:r w:rsidR="006B7EA4" w:rsidRPr="007702A0">
        <w:rPr>
          <w:rFonts w:ascii="Times New Roman" w:eastAsia="Times New Roman" w:hAnsi="Times New Roman" w:cs="Times New Roman"/>
          <w:bCs/>
          <w:color w:val="000000" w:themeColor="text1"/>
          <w:sz w:val="24"/>
          <w:szCs w:val="24"/>
        </w:rPr>
        <w:t>e</w:t>
      </w:r>
      <w:r w:rsidRPr="007702A0">
        <w:rPr>
          <w:rFonts w:ascii="Times New Roman" w:eastAsia="Times New Roman" w:hAnsi="Times New Roman" w:cs="Times New Roman"/>
          <w:bCs/>
          <w:color w:val="000000" w:themeColor="text1"/>
          <w:sz w:val="24"/>
          <w:szCs w:val="24"/>
        </w:rPr>
        <w:t xml:space="preserve">xisting </w:t>
      </w:r>
      <w:r w:rsidR="00C53690" w:rsidRPr="007702A0">
        <w:rPr>
          <w:rFonts w:ascii="Times New Roman" w:eastAsia="Times New Roman" w:hAnsi="Times New Roman" w:cs="Times New Roman"/>
          <w:bCs/>
          <w:color w:val="000000" w:themeColor="text1"/>
          <w:sz w:val="24"/>
          <w:szCs w:val="24"/>
        </w:rPr>
        <w:t>s</w:t>
      </w:r>
      <w:r w:rsidRPr="007702A0">
        <w:rPr>
          <w:rFonts w:ascii="Times New Roman" w:eastAsia="Times New Roman" w:hAnsi="Times New Roman" w:cs="Times New Roman"/>
          <w:bCs/>
          <w:color w:val="000000" w:themeColor="text1"/>
          <w:sz w:val="24"/>
          <w:szCs w:val="24"/>
        </w:rPr>
        <w:t>olutio</w:t>
      </w:r>
      <w:r w:rsidR="00C53690" w:rsidRPr="007702A0">
        <w:rPr>
          <w:rFonts w:ascii="Times New Roman" w:eastAsia="Times New Roman" w:hAnsi="Times New Roman" w:cs="Times New Roman"/>
          <w:bCs/>
          <w:color w:val="000000" w:themeColor="text1"/>
          <w:sz w:val="24"/>
          <w:szCs w:val="24"/>
        </w:rPr>
        <w:t>n</w:t>
      </w:r>
      <w:r w:rsidR="00A450C8" w:rsidRPr="007702A0">
        <w:rPr>
          <w:rFonts w:ascii="Times New Roman" w:eastAsia="Times New Roman" w:hAnsi="Times New Roman" w:cs="Times New Roman"/>
          <w:bCs/>
          <w:color w:val="000000" w:themeColor="text1"/>
          <w:sz w:val="24"/>
          <w:szCs w:val="24"/>
        </w:rPr>
        <w:t>s</w:t>
      </w:r>
      <w:r w:rsidR="00C53690" w:rsidRPr="007702A0">
        <w:rPr>
          <w:rFonts w:ascii="Times New Roman" w:eastAsia="Times New Roman" w:hAnsi="Times New Roman" w:cs="Times New Roman"/>
          <w:bCs/>
          <w:color w:val="000000" w:themeColor="text1"/>
          <w:sz w:val="24"/>
          <w:szCs w:val="24"/>
        </w:rPr>
        <w:t>, the system a</w:t>
      </w:r>
      <w:r w:rsidR="0074630A" w:rsidRPr="007702A0">
        <w:rPr>
          <w:rFonts w:ascii="Times New Roman" w:eastAsia="Times New Roman" w:hAnsi="Times New Roman" w:cs="Times New Roman"/>
          <w:bCs/>
          <w:color w:val="000000" w:themeColor="text1"/>
          <w:sz w:val="24"/>
          <w:szCs w:val="24"/>
        </w:rPr>
        <w:t>ccept</w:t>
      </w:r>
      <w:r w:rsidR="00C53690" w:rsidRPr="007702A0">
        <w:rPr>
          <w:rFonts w:ascii="Times New Roman" w:eastAsia="Times New Roman" w:hAnsi="Times New Roman" w:cs="Times New Roman"/>
          <w:bCs/>
          <w:color w:val="000000" w:themeColor="text1"/>
          <w:sz w:val="24"/>
          <w:szCs w:val="24"/>
        </w:rPr>
        <w:t>s</w:t>
      </w:r>
      <w:r w:rsidR="0074630A" w:rsidRPr="007702A0">
        <w:rPr>
          <w:rFonts w:ascii="Times New Roman" w:eastAsia="Times New Roman" w:hAnsi="Times New Roman" w:cs="Times New Roman"/>
          <w:bCs/>
          <w:color w:val="000000" w:themeColor="text1"/>
          <w:sz w:val="24"/>
          <w:szCs w:val="24"/>
        </w:rPr>
        <w:t xml:space="preserve"> a variety of file types for redaction, including PDF, PDF portfolio, MS Word, MS Excel spreadsheets, MS Outlook .MSG files, and PST ingestion/organization.</w:t>
      </w:r>
    </w:p>
    <w:p w14:paraId="598D2512" w14:textId="39A0B451" w:rsidR="006B16DE" w:rsidRPr="001840FD" w:rsidDel="00401A6E" w:rsidRDefault="00DC05F9" w:rsidP="00731862">
      <w:pPr>
        <w:pStyle w:val="ListParagraph"/>
        <w:numPr>
          <w:ilvl w:val="4"/>
          <w:numId w:val="127"/>
        </w:numPr>
        <w:tabs>
          <w:tab w:val="left" w:pos="2970"/>
          <w:tab w:val="left" w:pos="3600"/>
        </w:tabs>
        <w:spacing w:after="0"/>
        <w:ind w:left="2880" w:hanging="1260"/>
        <w:contextualSpacing w:val="0"/>
        <w:rPr>
          <w:rFonts w:ascii="Times New Roman" w:eastAsia="Times New Roman" w:hAnsi="Times New Roman" w:cs="Times New Roman"/>
          <w:color w:val="000000" w:themeColor="text1"/>
          <w:sz w:val="24"/>
          <w:szCs w:val="24"/>
        </w:rPr>
      </w:pPr>
      <w:r>
        <w:rPr>
          <w:rFonts w:ascii="Times New Roman" w:eastAsia="Times New Roman" w:hAnsi="Times New Roman" w:cs="Times New Roman"/>
          <w:bCs/>
          <w:color w:val="000000" w:themeColor="text1"/>
          <w:sz w:val="24"/>
          <w:szCs w:val="24"/>
        </w:rPr>
        <w:t>T</w:t>
      </w:r>
      <w:r w:rsidR="00AB6A1E" w:rsidRPr="007702A0">
        <w:rPr>
          <w:rFonts w:ascii="Times New Roman" w:eastAsia="Times New Roman" w:hAnsi="Times New Roman" w:cs="Times New Roman"/>
          <w:bCs/>
          <w:color w:val="000000" w:themeColor="text1"/>
          <w:sz w:val="24"/>
          <w:szCs w:val="24"/>
        </w:rPr>
        <w:t xml:space="preserve">he </w:t>
      </w:r>
      <w:r w:rsidR="006B7EA4" w:rsidRPr="007702A0">
        <w:rPr>
          <w:rFonts w:ascii="Times New Roman" w:eastAsia="Times New Roman" w:hAnsi="Times New Roman" w:cs="Times New Roman"/>
          <w:bCs/>
          <w:color w:val="000000" w:themeColor="text1"/>
          <w:sz w:val="24"/>
          <w:szCs w:val="24"/>
        </w:rPr>
        <w:t>f</w:t>
      </w:r>
      <w:r w:rsidR="006B16DE" w:rsidRPr="007702A0" w:rsidDel="00401A6E">
        <w:rPr>
          <w:rFonts w:ascii="Times New Roman" w:eastAsia="Times New Roman" w:hAnsi="Times New Roman" w:cs="Times New Roman"/>
          <w:bCs/>
          <w:color w:val="000000" w:themeColor="text1"/>
          <w:sz w:val="24"/>
          <w:szCs w:val="24"/>
        </w:rPr>
        <w:t>uture</w:t>
      </w:r>
      <w:r w:rsidR="006B16DE" w:rsidRPr="001840FD" w:rsidDel="00401A6E">
        <w:rPr>
          <w:rFonts w:ascii="Times New Roman" w:eastAsia="Times New Roman" w:hAnsi="Times New Roman" w:cs="Times New Roman"/>
          <w:color w:val="000000" w:themeColor="text1"/>
          <w:sz w:val="24"/>
          <w:szCs w:val="24"/>
        </w:rPr>
        <w:t xml:space="preserve"> </w:t>
      </w:r>
      <w:r w:rsidR="006B7EA4">
        <w:rPr>
          <w:rFonts w:ascii="Times New Roman" w:eastAsia="Times New Roman" w:hAnsi="Times New Roman" w:cs="Times New Roman"/>
          <w:color w:val="000000" w:themeColor="text1"/>
          <w:sz w:val="24"/>
          <w:szCs w:val="24"/>
        </w:rPr>
        <w:t>s</w:t>
      </w:r>
      <w:r w:rsidR="006B16DE" w:rsidRPr="001840FD" w:rsidDel="00401A6E">
        <w:rPr>
          <w:rFonts w:ascii="Times New Roman" w:eastAsia="Times New Roman" w:hAnsi="Times New Roman" w:cs="Times New Roman"/>
          <w:color w:val="000000" w:themeColor="text1"/>
          <w:sz w:val="24"/>
          <w:szCs w:val="24"/>
        </w:rPr>
        <w:t>tate SaaS solution</w:t>
      </w:r>
      <w:r>
        <w:rPr>
          <w:rFonts w:ascii="Times New Roman" w:eastAsia="Times New Roman" w:hAnsi="Times New Roman" w:cs="Times New Roman"/>
          <w:color w:val="000000" w:themeColor="text1"/>
          <w:sz w:val="24"/>
          <w:szCs w:val="24"/>
        </w:rPr>
        <w:t xml:space="preserve"> at minimum </w:t>
      </w:r>
      <w:r w:rsidR="006B16DE" w:rsidRPr="001840FD" w:rsidDel="00401A6E">
        <w:rPr>
          <w:rFonts w:ascii="Times New Roman" w:eastAsia="Times New Roman" w:hAnsi="Times New Roman" w:cs="Times New Roman"/>
          <w:color w:val="000000" w:themeColor="text1"/>
          <w:sz w:val="24"/>
          <w:szCs w:val="24"/>
        </w:rPr>
        <w:t>shall</w:t>
      </w:r>
      <w:r w:rsidR="00AB6A1E">
        <w:rPr>
          <w:rFonts w:ascii="Times New Roman" w:eastAsia="Times New Roman" w:hAnsi="Times New Roman" w:cs="Times New Roman"/>
          <w:color w:val="000000" w:themeColor="text1"/>
          <w:sz w:val="24"/>
          <w:szCs w:val="24"/>
        </w:rPr>
        <w:t xml:space="preserve"> support: </w:t>
      </w:r>
    </w:p>
    <w:p w14:paraId="1F0A4761" w14:textId="017704D1" w:rsidR="006B16DE" w:rsidRPr="001840FD" w:rsidDel="00401A6E" w:rsidRDefault="0DE57283" w:rsidP="00731862">
      <w:pPr>
        <w:pStyle w:val="ListParagraph"/>
        <w:numPr>
          <w:ilvl w:val="5"/>
          <w:numId w:val="127"/>
        </w:numPr>
        <w:tabs>
          <w:tab w:val="left" w:pos="4050"/>
        </w:tabs>
        <w:spacing w:after="0"/>
        <w:ind w:left="4050" w:hanging="1170"/>
        <w:contextualSpacing w:val="0"/>
        <w:rPr>
          <w:rFonts w:ascii="Times New Roman" w:eastAsia="Times New Roman" w:hAnsi="Times New Roman" w:cs="Times New Roman"/>
          <w:color w:val="000000" w:themeColor="text1"/>
          <w:sz w:val="24"/>
          <w:szCs w:val="24"/>
        </w:rPr>
      </w:pPr>
      <w:r w:rsidRPr="6E6BB8E2">
        <w:rPr>
          <w:rFonts w:ascii="Times New Roman" w:eastAsia="Times New Roman" w:hAnsi="Times New Roman" w:cs="Times New Roman"/>
          <w:color w:val="000000" w:themeColor="text1"/>
          <w:sz w:val="24"/>
          <w:szCs w:val="24"/>
        </w:rPr>
        <w:t xml:space="preserve">Document and Productivity File Formats (Rich Text </w:t>
      </w:r>
      <w:r w:rsidR="2B65B4F7" w:rsidRPr="6E6BB8E2">
        <w:rPr>
          <w:rFonts w:ascii="Times New Roman" w:eastAsia="Times New Roman" w:hAnsi="Times New Roman" w:cs="Times New Roman"/>
          <w:color w:val="000000" w:themeColor="text1"/>
          <w:sz w:val="24"/>
          <w:szCs w:val="24"/>
        </w:rPr>
        <w:t>Format</w:t>
      </w:r>
      <w:r w:rsidRPr="6E6BB8E2">
        <w:rPr>
          <w:rFonts w:ascii="Times New Roman" w:eastAsia="Times New Roman" w:hAnsi="Times New Roman" w:cs="Times New Roman"/>
          <w:color w:val="000000" w:themeColor="text1"/>
          <w:sz w:val="24"/>
          <w:szCs w:val="24"/>
        </w:rPr>
        <w:t xml:space="preserve"> (RTF), Adobe Illustrator (AI), </w:t>
      </w:r>
      <w:r w:rsidR="0E78B99C" w:rsidRPr="6E6BB8E2">
        <w:rPr>
          <w:rFonts w:ascii="Times New Roman" w:eastAsia="Times New Roman" w:hAnsi="Times New Roman" w:cs="Times New Roman"/>
          <w:color w:val="000000" w:themeColor="text1"/>
          <w:sz w:val="24"/>
          <w:szCs w:val="24"/>
        </w:rPr>
        <w:t xml:space="preserve">all </w:t>
      </w:r>
      <w:r w:rsidR="2CC1872B" w:rsidRPr="6E6BB8E2">
        <w:rPr>
          <w:rFonts w:ascii="Times New Roman" w:eastAsia="Times New Roman" w:hAnsi="Times New Roman" w:cs="Times New Roman"/>
          <w:color w:val="000000" w:themeColor="text1"/>
          <w:sz w:val="24"/>
          <w:szCs w:val="24"/>
        </w:rPr>
        <w:t xml:space="preserve">native </w:t>
      </w:r>
      <w:r w:rsidR="2B65B4F7" w:rsidRPr="6E6BB8E2">
        <w:rPr>
          <w:rFonts w:ascii="Times New Roman" w:eastAsia="Times New Roman" w:hAnsi="Times New Roman" w:cs="Times New Roman"/>
          <w:color w:val="000000" w:themeColor="text1"/>
          <w:sz w:val="24"/>
          <w:szCs w:val="24"/>
        </w:rPr>
        <w:t>Microsoft</w:t>
      </w:r>
      <w:r w:rsidRPr="6E6BB8E2">
        <w:rPr>
          <w:rFonts w:ascii="Times New Roman" w:eastAsia="Times New Roman" w:hAnsi="Times New Roman" w:cs="Times New Roman"/>
          <w:color w:val="000000" w:themeColor="text1"/>
          <w:sz w:val="24"/>
          <w:szCs w:val="24"/>
        </w:rPr>
        <w:t xml:space="preserve"> 365 Suite</w:t>
      </w:r>
      <w:r w:rsidR="6B8E4398" w:rsidRPr="6E6BB8E2">
        <w:rPr>
          <w:rFonts w:ascii="Times New Roman" w:eastAsia="Times New Roman" w:hAnsi="Times New Roman" w:cs="Times New Roman"/>
          <w:color w:val="000000" w:themeColor="text1"/>
          <w:sz w:val="24"/>
          <w:szCs w:val="24"/>
        </w:rPr>
        <w:t xml:space="preserve"> file formats</w:t>
      </w:r>
      <w:r w:rsidR="0F185EDF" w:rsidRPr="6E6BB8E2">
        <w:rPr>
          <w:rFonts w:ascii="Times New Roman" w:eastAsia="Times New Roman" w:hAnsi="Times New Roman" w:cs="Times New Roman"/>
          <w:color w:val="000000" w:themeColor="text1"/>
          <w:sz w:val="24"/>
          <w:szCs w:val="24"/>
        </w:rPr>
        <w:t xml:space="preserve"> </w:t>
      </w:r>
      <w:r w:rsidR="7E0826BE" w:rsidRPr="6E6BB8E2">
        <w:rPr>
          <w:rFonts w:ascii="Times New Roman" w:eastAsia="Times New Roman" w:hAnsi="Times New Roman" w:cs="Times New Roman"/>
          <w:color w:val="000000" w:themeColor="text1"/>
          <w:sz w:val="24"/>
          <w:szCs w:val="24"/>
        </w:rPr>
        <w:t xml:space="preserve">such as </w:t>
      </w:r>
      <w:r w:rsidR="0F185EDF" w:rsidRPr="6E6BB8E2">
        <w:rPr>
          <w:rFonts w:ascii="Times New Roman" w:eastAsia="Times New Roman" w:hAnsi="Times New Roman" w:cs="Times New Roman"/>
          <w:color w:val="000000" w:themeColor="text1"/>
          <w:sz w:val="24"/>
          <w:szCs w:val="24"/>
        </w:rPr>
        <w:t>word and excel</w:t>
      </w:r>
      <w:r w:rsidRPr="6E6BB8E2">
        <w:rPr>
          <w:rFonts w:ascii="Times New Roman" w:eastAsia="Times New Roman" w:hAnsi="Times New Roman" w:cs="Times New Roman"/>
          <w:color w:val="000000" w:themeColor="text1"/>
          <w:sz w:val="24"/>
          <w:szCs w:val="24"/>
        </w:rPr>
        <w:t>, TXT (including Mobile Device Text files), etc.)</w:t>
      </w:r>
    </w:p>
    <w:p w14:paraId="4841ACA2" w14:textId="7351F3C0" w:rsidR="006B16DE" w:rsidRPr="001840FD" w:rsidDel="00401A6E" w:rsidRDefault="5E601D35" w:rsidP="00731862">
      <w:pPr>
        <w:pStyle w:val="ListParagraph"/>
        <w:numPr>
          <w:ilvl w:val="6"/>
          <w:numId w:val="127"/>
        </w:numPr>
        <w:spacing w:after="0"/>
        <w:ind w:left="5400" w:hanging="1350"/>
        <w:contextualSpacing w:val="0"/>
        <w:rPr>
          <w:rFonts w:ascii="Times New Roman" w:eastAsia="Times New Roman" w:hAnsi="Times New Roman" w:cs="Times New Roman"/>
          <w:color w:val="000000" w:themeColor="text1"/>
          <w:sz w:val="24"/>
          <w:szCs w:val="24"/>
        </w:rPr>
      </w:pPr>
      <w:r w:rsidRPr="6E6BB8E2">
        <w:rPr>
          <w:rFonts w:ascii="Times New Roman" w:eastAsia="Times New Roman" w:hAnsi="Times New Roman" w:cs="Times New Roman"/>
          <w:color w:val="000000" w:themeColor="text1"/>
          <w:sz w:val="24"/>
          <w:szCs w:val="24"/>
        </w:rPr>
        <w:t xml:space="preserve">Configure </w:t>
      </w:r>
      <w:r w:rsidR="0E493161" w:rsidRPr="6E6BB8E2">
        <w:rPr>
          <w:rFonts w:ascii="Times New Roman" w:eastAsia="Times New Roman" w:hAnsi="Times New Roman" w:cs="Times New Roman"/>
          <w:color w:val="000000" w:themeColor="text1"/>
          <w:sz w:val="24"/>
          <w:szCs w:val="24"/>
        </w:rPr>
        <w:t xml:space="preserve">automated &amp; manual </w:t>
      </w:r>
      <w:r w:rsidRPr="6E6BB8E2">
        <w:rPr>
          <w:rFonts w:ascii="Times New Roman" w:eastAsia="Times New Roman" w:hAnsi="Times New Roman" w:cs="Times New Roman"/>
          <w:color w:val="000000" w:themeColor="text1"/>
          <w:sz w:val="24"/>
          <w:szCs w:val="24"/>
        </w:rPr>
        <w:t>redaction of sensitive content such as names, SSNs, addresses, or classified terms.</w:t>
      </w:r>
    </w:p>
    <w:p w14:paraId="49F29AFB" w14:textId="7B654157" w:rsidR="006B16DE" w:rsidRPr="001840FD" w:rsidDel="00401A6E" w:rsidRDefault="006B16DE" w:rsidP="00731862">
      <w:pPr>
        <w:pStyle w:val="ListParagraph"/>
        <w:numPr>
          <w:ilvl w:val="6"/>
          <w:numId w:val="127"/>
        </w:numPr>
        <w:spacing w:after="0"/>
        <w:ind w:left="5400" w:hanging="1350"/>
        <w:contextualSpacing w:val="0"/>
        <w:rPr>
          <w:rFonts w:ascii="Times New Roman" w:eastAsia="Times New Roman" w:hAnsi="Times New Roman" w:cs="Times New Roman"/>
          <w:color w:val="000000" w:themeColor="text1"/>
          <w:sz w:val="24"/>
          <w:szCs w:val="24"/>
        </w:rPr>
      </w:pPr>
      <w:r w:rsidRPr="001840FD" w:rsidDel="00401A6E">
        <w:rPr>
          <w:rFonts w:ascii="Times New Roman" w:eastAsia="Times New Roman" w:hAnsi="Times New Roman" w:cs="Times New Roman"/>
          <w:color w:val="000000" w:themeColor="text1"/>
          <w:sz w:val="24"/>
          <w:szCs w:val="24"/>
        </w:rPr>
        <w:t>Ability to apply highlights and permanent blackouts.</w:t>
      </w:r>
    </w:p>
    <w:p w14:paraId="65525658" w14:textId="71E496D8" w:rsidR="006B16DE" w:rsidRPr="001840FD" w:rsidDel="00401A6E" w:rsidRDefault="006B16DE" w:rsidP="00731862">
      <w:pPr>
        <w:pStyle w:val="ListParagraph"/>
        <w:numPr>
          <w:ilvl w:val="6"/>
          <w:numId w:val="127"/>
        </w:numPr>
        <w:spacing w:after="0"/>
        <w:ind w:left="5400" w:hanging="1350"/>
        <w:contextualSpacing w:val="0"/>
        <w:rPr>
          <w:rFonts w:ascii="Times New Roman" w:eastAsia="Times New Roman" w:hAnsi="Times New Roman" w:cs="Times New Roman"/>
          <w:color w:val="000000" w:themeColor="text1"/>
          <w:sz w:val="24"/>
          <w:szCs w:val="24"/>
        </w:rPr>
      </w:pPr>
      <w:r w:rsidRPr="001840FD" w:rsidDel="00401A6E">
        <w:rPr>
          <w:rFonts w:ascii="Times New Roman" w:eastAsia="Times New Roman" w:hAnsi="Times New Roman" w:cs="Times New Roman"/>
          <w:color w:val="000000" w:themeColor="text1"/>
          <w:sz w:val="24"/>
          <w:szCs w:val="24"/>
        </w:rPr>
        <w:t>Preservation of document metadata for audit trail.</w:t>
      </w:r>
    </w:p>
    <w:p w14:paraId="663C0A47" w14:textId="5F56202A" w:rsidR="006B16DE" w:rsidRPr="001840FD" w:rsidDel="00401A6E" w:rsidRDefault="006B16DE" w:rsidP="00731862">
      <w:pPr>
        <w:pStyle w:val="ListParagraph"/>
        <w:numPr>
          <w:ilvl w:val="6"/>
          <w:numId w:val="127"/>
        </w:numPr>
        <w:spacing w:after="0"/>
        <w:ind w:left="5400" w:hanging="1350"/>
        <w:contextualSpacing w:val="0"/>
        <w:rPr>
          <w:rFonts w:ascii="Times New Roman" w:eastAsia="Times New Roman" w:hAnsi="Times New Roman" w:cs="Times New Roman"/>
          <w:color w:val="000000" w:themeColor="text1"/>
          <w:sz w:val="24"/>
          <w:szCs w:val="24"/>
        </w:rPr>
      </w:pPr>
      <w:r w:rsidRPr="001840FD" w:rsidDel="00401A6E">
        <w:rPr>
          <w:rFonts w:ascii="Times New Roman" w:eastAsia="Times New Roman" w:hAnsi="Times New Roman" w:cs="Times New Roman"/>
          <w:color w:val="000000" w:themeColor="text1"/>
          <w:sz w:val="24"/>
          <w:szCs w:val="24"/>
        </w:rPr>
        <w:t>Output of a clean “final” redacted version while retaining the original file.</w:t>
      </w:r>
    </w:p>
    <w:p w14:paraId="31051771" w14:textId="19E75491" w:rsidR="006B16DE" w:rsidRPr="001840FD" w:rsidDel="00401A6E" w:rsidRDefault="006B16DE" w:rsidP="00731862">
      <w:pPr>
        <w:pStyle w:val="ListParagraph"/>
        <w:numPr>
          <w:ilvl w:val="5"/>
          <w:numId w:val="127"/>
        </w:numPr>
        <w:tabs>
          <w:tab w:val="left" w:pos="4050"/>
        </w:tabs>
        <w:spacing w:after="0"/>
        <w:ind w:left="4050" w:hanging="1170"/>
        <w:contextualSpacing w:val="0"/>
        <w:rPr>
          <w:rFonts w:ascii="Times New Roman" w:eastAsia="Times New Roman" w:hAnsi="Times New Roman" w:cs="Times New Roman"/>
          <w:color w:val="000000" w:themeColor="text1"/>
          <w:sz w:val="24"/>
          <w:szCs w:val="24"/>
        </w:rPr>
      </w:pPr>
      <w:r w:rsidRPr="001840FD" w:rsidDel="00401A6E">
        <w:rPr>
          <w:rFonts w:ascii="Times New Roman" w:eastAsia="Times New Roman" w:hAnsi="Times New Roman" w:cs="Times New Roman"/>
          <w:color w:val="000000" w:themeColor="text1"/>
          <w:sz w:val="24"/>
          <w:szCs w:val="24"/>
        </w:rPr>
        <w:t>Audio Files (WAV, MP3, etc.)</w:t>
      </w:r>
    </w:p>
    <w:p w14:paraId="0745F684" w14:textId="5EBB91C5" w:rsidR="006B16DE" w:rsidRPr="001840FD" w:rsidDel="00401A6E" w:rsidRDefault="006B16DE" w:rsidP="00731862">
      <w:pPr>
        <w:pStyle w:val="ListParagraph"/>
        <w:numPr>
          <w:ilvl w:val="6"/>
          <w:numId w:val="127"/>
        </w:numPr>
        <w:spacing w:after="0"/>
        <w:ind w:left="5400" w:hanging="1350"/>
        <w:contextualSpacing w:val="0"/>
        <w:rPr>
          <w:rFonts w:ascii="Times New Roman" w:eastAsia="Times New Roman" w:hAnsi="Times New Roman" w:cs="Times New Roman"/>
          <w:color w:val="000000" w:themeColor="text1"/>
          <w:sz w:val="24"/>
          <w:szCs w:val="24"/>
        </w:rPr>
      </w:pPr>
      <w:r w:rsidRPr="001840FD" w:rsidDel="00401A6E">
        <w:rPr>
          <w:rFonts w:ascii="Times New Roman" w:eastAsia="Times New Roman" w:hAnsi="Times New Roman" w:cs="Times New Roman"/>
          <w:color w:val="000000" w:themeColor="text1"/>
          <w:sz w:val="24"/>
          <w:szCs w:val="24"/>
        </w:rPr>
        <w:t>Redaction through muting, bleeping, or silencing specific portions of recordings.</w:t>
      </w:r>
    </w:p>
    <w:p w14:paraId="49A124DF" w14:textId="4F79719B" w:rsidR="006B16DE" w:rsidRPr="001840FD" w:rsidDel="00401A6E" w:rsidRDefault="006B16DE" w:rsidP="00731862">
      <w:pPr>
        <w:pStyle w:val="ListParagraph"/>
        <w:numPr>
          <w:ilvl w:val="6"/>
          <w:numId w:val="127"/>
        </w:numPr>
        <w:spacing w:after="0"/>
        <w:ind w:left="5400" w:hanging="1350"/>
        <w:contextualSpacing w:val="0"/>
        <w:rPr>
          <w:rFonts w:ascii="Times New Roman" w:eastAsia="Times New Roman" w:hAnsi="Times New Roman" w:cs="Times New Roman"/>
          <w:color w:val="000000" w:themeColor="text1"/>
          <w:sz w:val="24"/>
          <w:szCs w:val="24"/>
        </w:rPr>
      </w:pPr>
      <w:r w:rsidRPr="001840FD" w:rsidDel="00401A6E">
        <w:rPr>
          <w:rFonts w:ascii="Times New Roman" w:eastAsia="Times New Roman" w:hAnsi="Times New Roman" w:cs="Times New Roman"/>
          <w:color w:val="000000" w:themeColor="text1"/>
          <w:sz w:val="24"/>
          <w:szCs w:val="24"/>
        </w:rPr>
        <w:t>Timestamp-level control for precision.</w:t>
      </w:r>
    </w:p>
    <w:p w14:paraId="6DE9C058" w14:textId="7E03F570" w:rsidR="007702A0" w:rsidRPr="00731862" w:rsidDel="00401A6E" w:rsidRDefault="006B16DE" w:rsidP="00731862">
      <w:pPr>
        <w:pStyle w:val="ListParagraph"/>
        <w:numPr>
          <w:ilvl w:val="6"/>
          <w:numId w:val="127"/>
        </w:numPr>
        <w:spacing w:after="0"/>
        <w:ind w:left="5400" w:hanging="1350"/>
        <w:contextualSpacing w:val="0"/>
        <w:rPr>
          <w:rFonts w:ascii="Times New Roman" w:eastAsia="Times New Roman" w:hAnsi="Times New Roman" w:cs="Times New Roman"/>
          <w:color w:val="000000" w:themeColor="text1"/>
          <w:sz w:val="24"/>
          <w:szCs w:val="24"/>
        </w:rPr>
      </w:pPr>
      <w:r w:rsidRPr="001840FD" w:rsidDel="00401A6E">
        <w:rPr>
          <w:rFonts w:ascii="Times New Roman" w:eastAsia="Times New Roman" w:hAnsi="Times New Roman" w:cs="Times New Roman"/>
          <w:color w:val="000000" w:themeColor="text1"/>
          <w:sz w:val="24"/>
          <w:szCs w:val="24"/>
        </w:rPr>
        <w:lastRenderedPageBreak/>
        <w:t>Output of a clean “final” audio file with redactions applied.</w:t>
      </w:r>
    </w:p>
    <w:p w14:paraId="6C3BBD6C" w14:textId="338D8FD4" w:rsidR="006B16DE" w:rsidRPr="006B7EA4" w:rsidDel="00401A6E" w:rsidRDefault="006B16DE" w:rsidP="00731862">
      <w:pPr>
        <w:spacing w:after="0"/>
        <w:ind w:left="2160" w:firstLine="720"/>
        <w:rPr>
          <w:rFonts w:ascii="Times New Roman" w:eastAsia="Times New Roman" w:hAnsi="Times New Roman" w:cs="Times New Roman"/>
          <w:color w:val="000000" w:themeColor="text1"/>
          <w:sz w:val="24"/>
          <w:szCs w:val="24"/>
        </w:rPr>
      </w:pPr>
      <w:r w:rsidRPr="006B7EA4" w:rsidDel="00401A6E">
        <w:rPr>
          <w:rFonts w:ascii="Times New Roman" w:eastAsia="Times New Roman" w:hAnsi="Times New Roman" w:cs="Times New Roman"/>
          <w:color w:val="000000" w:themeColor="text1"/>
          <w:sz w:val="24"/>
          <w:szCs w:val="24"/>
        </w:rPr>
        <w:t>The system may also support:</w:t>
      </w:r>
    </w:p>
    <w:p w14:paraId="4ADECED8" w14:textId="73C5581A" w:rsidR="006B16DE" w:rsidRPr="001840FD" w:rsidDel="00401A6E" w:rsidRDefault="006B16DE" w:rsidP="00731862">
      <w:pPr>
        <w:pStyle w:val="ListParagraph"/>
        <w:numPr>
          <w:ilvl w:val="5"/>
          <w:numId w:val="127"/>
        </w:numPr>
        <w:tabs>
          <w:tab w:val="left" w:pos="4050"/>
        </w:tabs>
        <w:spacing w:after="0"/>
        <w:ind w:left="4050" w:hanging="1170"/>
        <w:contextualSpacing w:val="0"/>
        <w:rPr>
          <w:rFonts w:ascii="Times New Roman" w:eastAsia="Times New Roman" w:hAnsi="Times New Roman" w:cs="Times New Roman"/>
          <w:color w:val="000000" w:themeColor="text1"/>
          <w:sz w:val="24"/>
          <w:szCs w:val="24"/>
        </w:rPr>
      </w:pPr>
      <w:r w:rsidRPr="001840FD" w:rsidDel="00401A6E">
        <w:rPr>
          <w:rFonts w:ascii="Times New Roman" w:eastAsia="Times New Roman" w:hAnsi="Times New Roman" w:cs="Times New Roman"/>
          <w:color w:val="000000" w:themeColor="text1"/>
          <w:sz w:val="24"/>
          <w:szCs w:val="24"/>
        </w:rPr>
        <w:t>Image Files (TIFF, PNG, JPG, etc.)</w:t>
      </w:r>
    </w:p>
    <w:p w14:paraId="60B222FC" w14:textId="2EC44292" w:rsidR="006B16DE" w:rsidRPr="001840FD" w:rsidDel="00401A6E" w:rsidRDefault="006B16DE" w:rsidP="00731862">
      <w:pPr>
        <w:pStyle w:val="ListParagraph"/>
        <w:numPr>
          <w:ilvl w:val="6"/>
          <w:numId w:val="127"/>
        </w:numPr>
        <w:spacing w:after="0"/>
        <w:ind w:left="5400" w:hanging="1350"/>
        <w:contextualSpacing w:val="0"/>
        <w:rPr>
          <w:rFonts w:ascii="Times New Roman" w:eastAsia="Times New Roman" w:hAnsi="Times New Roman" w:cs="Times New Roman"/>
          <w:color w:val="000000" w:themeColor="text1"/>
          <w:sz w:val="24"/>
          <w:szCs w:val="24"/>
        </w:rPr>
      </w:pPr>
      <w:r w:rsidRPr="001840FD" w:rsidDel="00401A6E">
        <w:rPr>
          <w:rFonts w:ascii="Times New Roman" w:eastAsia="Times New Roman" w:hAnsi="Times New Roman" w:cs="Times New Roman"/>
          <w:color w:val="000000" w:themeColor="text1"/>
          <w:sz w:val="24"/>
          <w:szCs w:val="24"/>
        </w:rPr>
        <w:t>Redaction of visible sensitive content (faces, signatures, account numbers, etc.).</w:t>
      </w:r>
    </w:p>
    <w:p w14:paraId="2CF51AAE" w14:textId="79E665A6" w:rsidR="006B16DE" w:rsidRPr="001840FD" w:rsidDel="00401A6E" w:rsidRDefault="006B16DE" w:rsidP="00731862">
      <w:pPr>
        <w:pStyle w:val="ListParagraph"/>
        <w:numPr>
          <w:ilvl w:val="6"/>
          <w:numId w:val="127"/>
        </w:numPr>
        <w:spacing w:after="0"/>
        <w:ind w:left="5400" w:hanging="1350"/>
        <w:contextualSpacing w:val="0"/>
        <w:rPr>
          <w:rFonts w:ascii="Times New Roman" w:eastAsia="Times New Roman" w:hAnsi="Times New Roman" w:cs="Times New Roman"/>
          <w:color w:val="000000" w:themeColor="text1"/>
          <w:sz w:val="24"/>
          <w:szCs w:val="24"/>
        </w:rPr>
      </w:pPr>
      <w:r w:rsidRPr="001840FD" w:rsidDel="00401A6E">
        <w:rPr>
          <w:rFonts w:ascii="Times New Roman" w:eastAsia="Times New Roman" w:hAnsi="Times New Roman" w:cs="Times New Roman"/>
          <w:color w:val="000000" w:themeColor="text1"/>
          <w:sz w:val="24"/>
          <w:szCs w:val="24"/>
        </w:rPr>
        <w:t>Permanent pixelation, blurring, or overlay techniques that cannot be reversed.</w:t>
      </w:r>
    </w:p>
    <w:p w14:paraId="6238B31B" w14:textId="3DF8583C" w:rsidR="006B16DE" w:rsidRPr="001840FD" w:rsidDel="00401A6E" w:rsidRDefault="006B16DE" w:rsidP="00731862">
      <w:pPr>
        <w:pStyle w:val="ListParagraph"/>
        <w:numPr>
          <w:ilvl w:val="6"/>
          <w:numId w:val="127"/>
        </w:numPr>
        <w:spacing w:after="0"/>
        <w:ind w:left="5400" w:hanging="1350"/>
        <w:contextualSpacing w:val="0"/>
        <w:rPr>
          <w:rFonts w:ascii="Times New Roman" w:eastAsia="Times New Roman" w:hAnsi="Times New Roman" w:cs="Times New Roman"/>
          <w:color w:val="000000" w:themeColor="text1"/>
          <w:sz w:val="24"/>
          <w:szCs w:val="24"/>
        </w:rPr>
      </w:pPr>
      <w:r w:rsidRPr="001840FD" w:rsidDel="00401A6E">
        <w:rPr>
          <w:rFonts w:ascii="Times New Roman" w:eastAsia="Times New Roman" w:hAnsi="Times New Roman" w:cs="Times New Roman"/>
          <w:color w:val="000000" w:themeColor="text1"/>
          <w:sz w:val="24"/>
          <w:szCs w:val="24"/>
        </w:rPr>
        <w:t>Ability to annotate or highlight for review before applying final redaction.</w:t>
      </w:r>
    </w:p>
    <w:p w14:paraId="343BF80A" w14:textId="5AB6BD95" w:rsidR="006B16DE" w:rsidRPr="00731862" w:rsidDel="00401A6E" w:rsidRDefault="006B16DE" w:rsidP="00731862">
      <w:pPr>
        <w:pStyle w:val="ListParagraph"/>
        <w:numPr>
          <w:ilvl w:val="5"/>
          <w:numId w:val="127"/>
        </w:numPr>
        <w:tabs>
          <w:tab w:val="left" w:pos="4050"/>
        </w:tabs>
        <w:spacing w:after="0"/>
        <w:ind w:left="4050" w:hanging="1170"/>
        <w:contextualSpacing w:val="0"/>
        <w:rPr>
          <w:rFonts w:ascii="Times New Roman" w:eastAsia="Times New Roman" w:hAnsi="Times New Roman" w:cs="Times New Roman"/>
          <w:color w:val="000000" w:themeColor="text1"/>
          <w:sz w:val="24"/>
          <w:szCs w:val="24"/>
          <w:lang w:val="nn-NO"/>
        </w:rPr>
      </w:pPr>
      <w:r w:rsidRPr="00731862" w:rsidDel="00401A6E">
        <w:rPr>
          <w:rFonts w:ascii="Times New Roman" w:eastAsia="Times New Roman" w:hAnsi="Times New Roman" w:cs="Times New Roman"/>
          <w:color w:val="000000" w:themeColor="text1"/>
          <w:sz w:val="24"/>
          <w:szCs w:val="24"/>
          <w:lang w:val="nn-NO"/>
        </w:rPr>
        <w:t>Video Files (MP4, AVI, etc.)</w:t>
      </w:r>
    </w:p>
    <w:p w14:paraId="7BA75A51" w14:textId="5662B17D" w:rsidR="006B16DE" w:rsidRPr="001840FD" w:rsidDel="00401A6E" w:rsidRDefault="006B16DE" w:rsidP="00731862">
      <w:pPr>
        <w:pStyle w:val="ListParagraph"/>
        <w:numPr>
          <w:ilvl w:val="6"/>
          <w:numId w:val="127"/>
        </w:numPr>
        <w:spacing w:after="0"/>
        <w:ind w:left="5400" w:hanging="1350"/>
        <w:contextualSpacing w:val="0"/>
        <w:rPr>
          <w:rFonts w:ascii="Times New Roman" w:eastAsia="Times New Roman" w:hAnsi="Times New Roman" w:cs="Times New Roman"/>
          <w:color w:val="000000" w:themeColor="text1"/>
          <w:sz w:val="24"/>
          <w:szCs w:val="24"/>
        </w:rPr>
      </w:pPr>
      <w:r w:rsidRPr="001840FD" w:rsidDel="00401A6E">
        <w:rPr>
          <w:rFonts w:ascii="Times New Roman" w:eastAsia="Times New Roman" w:hAnsi="Times New Roman" w:cs="Times New Roman"/>
          <w:color w:val="000000" w:themeColor="text1"/>
          <w:sz w:val="24"/>
          <w:szCs w:val="24"/>
        </w:rPr>
        <w:t>Redaction of visual content (faces, objects, text appearing on screen).</w:t>
      </w:r>
    </w:p>
    <w:p w14:paraId="5E40C897" w14:textId="657E3B6B" w:rsidR="006B16DE" w:rsidRPr="001840FD" w:rsidDel="00401A6E" w:rsidRDefault="006B16DE" w:rsidP="00731862">
      <w:pPr>
        <w:pStyle w:val="ListParagraph"/>
        <w:numPr>
          <w:ilvl w:val="6"/>
          <w:numId w:val="127"/>
        </w:numPr>
        <w:spacing w:after="0"/>
        <w:ind w:left="5400" w:hanging="1350"/>
        <w:contextualSpacing w:val="0"/>
        <w:rPr>
          <w:rFonts w:ascii="Times New Roman" w:eastAsia="Times New Roman" w:hAnsi="Times New Roman" w:cs="Times New Roman"/>
          <w:color w:val="000000" w:themeColor="text1"/>
          <w:sz w:val="24"/>
          <w:szCs w:val="24"/>
        </w:rPr>
      </w:pPr>
      <w:r w:rsidRPr="001840FD" w:rsidDel="00401A6E">
        <w:rPr>
          <w:rFonts w:ascii="Times New Roman" w:eastAsia="Times New Roman" w:hAnsi="Times New Roman" w:cs="Times New Roman"/>
          <w:color w:val="000000" w:themeColor="text1"/>
          <w:sz w:val="24"/>
          <w:szCs w:val="24"/>
        </w:rPr>
        <w:t>Synchronization of video redactions with corresponding audio redactions.</w:t>
      </w:r>
    </w:p>
    <w:p w14:paraId="765C29BC" w14:textId="03F4905B" w:rsidR="006B16DE" w:rsidRPr="001840FD" w:rsidDel="00401A6E" w:rsidRDefault="006B16DE" w:rsidP="00731862">
      <w:pPr>
        <w:pStyle w:val="ListParagraph"/>
        <w:numPr>
          <w:ilvl w:val="6"/>
          <w:numId w:val="127"/>
        </w:numPr>
        <w:spacing w:after="0"/>
        <w:ind w:left="5400" w:hanging="1350"/>
        <w:contextualSpacing w:val="0"/>
        <w:rPr>
          <w:rFonts w:ascii="Times New Roman" w:eastAsia="Times New Roman" w:hAnsi="Times New Roman" w:cs="Times New Roman"/>
          <w:color w:val="000000" w:themeColor="text1"/>
          <w:sz w:val="24"/>
          <w:szCs w:val="24"/>
        </w:rPr>
      </w:pPr>
      <w:r w:rsidRPr="001840FD" w:rsidDel="00401A6E">
        <w:rPr>
          <w:rFonts w:ascii="Times New Roman" w:eastAsia="Times New Roman" w:hAnsi="Times New Roman" w:cs="Times New Roman"/>
          <w:color w:val="000000" w:themeColor="text1"/>
          <w:sz w:val="24"/>
          <w:szCs w:val="24"/>
        </w:rPr>
        <w:t>Support for pixelation, blurring, or overlay masks.</w:t>
      </w:r>
    </w:p>
    <w:p w14:paraId="5C167667" w14:textId="72D7A974" w:rsidR="006B16DE" w:rsidRPr="001840FD" w:rsidDel="00401A6E" w:rsidRDefault="006B16DE" w:rsidP="00731862">
      <w:pPr>
        <w:pStyle w:val="ListParagraph"/>
        <w:numPr>
          <w:ilvl w:val="6"/>
          <w:numId w:val="127"/>
        </w:numPr>
        <w:spacing w:after="0"/>
        <w:ind w:left="5400" w:hanging="1350"/>
        <w:contextualSpacing w:val="0"/>
        <w:rPr>
          <w:rFonts w:ascii="Times New Roman" w:eastAsia="Times New Roman" w:hAnsi="Times New Roman" w:cs="Times New Roman"/>
          <w:color w:val="000000" w:themeColor="text1"/>
          <w:sz w:val="24"/>
          <w:szCs w:val="24"/>
        </w:rPr>
      </w:pPr>
      <w:r w:rsidRPr="001840FD" w:rsidDel="00401A6E">
        <w:rPr>
          <w:rFonts w:ascii="Times New Roman" w:eastAsia="Times New Roman" w:hAnsi="Times New Roman" w:cs="Times New Roman"/>
          <w:color w:val="000000" w:themeColor="text1"/>
          <w:sz w:val="24"/>
          <w:szCs w:val="24"/>
        </w:rPr>
        <w:t>Ability to export both redacted video and a log of applied redactions.</w:t>
      </w:r>
    </w:p>
    <w:p w14:paraId="5AFEE041" w14:textId="77777777" w:rsidR="006B7EA4" w:rsidRDefault="00832878" w:rsidP="00731862">
      <w:pPr>
        <w:pStyle w:val="ListParagraph"/>
        <w:numPr>
          <w:ilvl w:val="3"/>
          <w:numId w:val="127"/>
        </w:numPr>
        <w:spacing w:after="0"/>
        <w:ind w:left="1620" w:hanging="900"/>
        <w:contextualSpacing w:val="0"/>
        <w:rPr>
          <w:rFonts w:ascii="Times New Roman" w:eastAsia="Times New Roman" w:hAnsi="Times New Roman" w:cs="Times New Roman"/>
          <w:color w:val="000000" w:themeColor="text1"/>
          <w:sz w:val="24"/>
          <w:szCs w:val="24"/>
        </w:rPr>
      </w:pPr>
      <w:r w:rsidRPr="0000281A">
        <w:rPr>
          <w:rFonts w:ascii="Times New Roman" w:eastAsia="Times New Roman" w:hAnsi="Times New Roman" w:cs="Times New Roman"/>
          <w:b/>
          <w:bCs/>
          <w:color w:val="000000" w:themeColor="text1"/>
          <w:sz w:val="24"/>
          <w:szCs w:val="24"/>
        </w:rPr>
        <w:t>Redaction Storage</w:t>
      </w:r>
    </w:p>
    <w:p w14:paraId="61060C9A" w14:textId="78EBC9F6" w:rsidR="00832878" w:rsidRPr="006B7EA4" w:rsidRDefault="00832878" w:rsidP="00731862">
      <w:pPr>
        <w:spacing w:after="0"/>
        <w:ind w:left="720"/>
        <w:rPr>
          <w:rFonts w:ascii="Times New Roman" w:eastAsia="Times New Roman" w:hAnsi="Times New Roman" w:cs="Times New Roman"/>
          <w:color w:val="000000" w:themeColor="text1"/>
          <w:sz w:val="24"/>
          <w:szCs w:val="24"/>
        </w:rPr>
      </w:pPr>
      <w:r w:rsidRPr="006B7EA4">
        <w:rPr>
          <w:rFonts w:ascii="Times New Roman" w:eastAsia="Times New Roman" w:hAnsi="Times New Roman" w:cs="Times New Roman"/>
          <w:color w:val="000000" w:themeColor="text1"/>
          <w:sz w:val="24"/>
          <w:szCs w:val="24"/>
        </w:rPr>
        <w:t>The system shall maintain a repository for original (clean) files, working/redacted versions, and final redacted files.</w:t>
      </w:r>
    </w:p>
    <w:p w14:paraId="6EB8998C" w14:textId="12760676" w:rsidR="0074630A" w:rsidRPr="00361CF7" w:rsidRDefault="0074630A" w:rsidP="00731862">
      <w:pPr>
        <w:pStyle w:val="ListParagraph"/>
        <w:numPr>
          <w:ilvl w:val="4"/>
          <w:numId w:val="127"/>
        </w:numPr>
        <w:tabs>
          <w:tab w:val="left" w:pos="2970"/>
          <w:tab w:val="left" w:pos="3600"/>
        </w:tabs>
        <w:spacing w:after="0"/>
        <w:ind w:left="2880" w:hanging="126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The existing solution</w:t>
      </w:r>
      <w:r w:rsidR="00A450C8">
        <w:rPr>
          <w:rFonts w:ascii="Times New Roman" w:eastAsia="Times New Roman" w:hAnsi="Times New Roman" w:cs="Times New Roman"/>
          <w:color w:val="000000" w:themeColor="text1"/>
          <w:sz w:val="24"/>
          <w:szCs w:val="24"/>
        </w:rPr>
        <w:t>s</w:t>
      </w:r>
      <w:r w:rsidRPr="00361CF7">
        <w:rPr>
          <w:rFonts w:ascii="Times New Roman" w:eastAsia="Times New Roman" w:hAnsi="Times New Roman" w:cs="Times New Roman"/>
          <w:color w:val="000000" w:themeColor="text1"/>
          <w:sz w:val="24"/>
          <w:szCs w:val="24"/>
        </w:rPr>
        <w:t xml:space="preserve"> must have the capability to hold large volumes of records in each case (1 GB or more). </w:t>
      </w:r>
    </w:p>
    <w:p w14:paraId="58786222" w14:textId="2336DACD" w:rsidR="0074630A" w:rsidRPr="00361CF7" w:rsidRDefault="0074630A" w:rsidP="00731862">
      <w:pPr>
        <w:pStyle w:val="ListParagraph"/>
        <w:numPr>
          <w:ilvl w:val="4"/>
          <w:numId w:val="127"/>
        </w:numPr>
        <w:tabs>
          <w:tab w:val="left" w:pos="2970"/>
          <w:tab w:val="left" w:pos="3600"/>
        </w:tabs>
        <w:spacing w:after="0"/>
        <w:ind w:left="2880" w:hanging="126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 xml:space="preserve">Future </w:t>
      </w:r>
      <w:r w:rsidR="00361CF7">
        <w:rPr>
          <w:rFonts w:ascii="Times New Roman" w:eastAsia="Times New Roman" w:hAnsi="Times New Roman" w:cs="Times New Roman"/>
          <w:color w:val="000000" w:themeColor="text1"/>
          <w:sz w:val="24"/>
          <w:szCs w:val="24"/>
        </w:rPr>
        <w:t>s</w:t>
      </w:r>
      <w:r w:rsidRPr="00361CF7">
        <w:rPr>
          <w:rFonts w:ascii="Times New Roman" w:eastAsia="Times New Roman" w:hAnsi="Times New Roman" w:cs="Times New Roman"/>
          <w:color w:val="000000" w:themeColor="text1"/>
          <w:sz w:val="24"/>
          <w:szCs w:val="24"/>
        </w:rPr>
        <w:t xml:space="preserve">tate SaaS solution only: </w:t>
      </w:r>
      <w:r w:rsidR="006B7EA4">
        <w:rPr>
          <w:rFonts w:ascii="Times New Roman" w:eastAsia="Times New Roman" w:hAnsi="Times New Roman" w:cs="Times New Roman"/>
          <w:color w:val="000000" w:themeColor="text1"/>
          <w:sz w:val="24"/>
          <w:szCs w:val="24"/>
        </w:rPr>
        <w:t>m</w:t>
      </w:r>
      <w:r w:rsidRPr="00361CF7">
        <w:rPr>
          <w:rFonts w:ascii="Times New Roman" w:eastAsia="Times New Roman" w:hAnsi="Times New Roman" w:cs="Times New Roman"/>
          <w:color w:val="000000" w:themeColor="text1"/>
          <w:sz w:val="24"/>
          <w:szCs w:val="24"/>
        </w:rPr>
        <w:t>ust support capacity of ≥1 GB per case for text files and ≥1 TB per case for multimedia files</w:t>
      </w:r>
      <w:r w:rsidR="0001725D" w:rsidRPr="00361CF7">
        <w:rPr>
          <w:rFonts w:ascii="Times New Roman" w:eastAsia="Times New Roman" w:hAnsi="Times New Roman" w:cs="Times New Roman"/>
          <w:color w:val="000000" w:themeColor="text1"/>
          <w:sz w:val="24"/>
          <w:szCs w:val="24"/>
        </w:rPr>
        <w:t>.</w:t>
      </w:r>
    </w:p>
    <w:p w14:paraId="299D261C" w14:textId="61453442" w:rsidR="0074630A" w:rsidRPr="00442C77" w:rsidRDefault="0074630A" w:rsidP="00731862">
      <w:pPr>
        <w:pStyle w:val="ListParagraph"/>
        <w:numPr>
          <w:ilvl w:val="4"/>
          <w:numId w:val="127"/>
        </w:numPr>
        <w:tabs>
          <w:tab w:val="left" w:pos="2970"/>
          <w:tab w:val="left" w:pos="3600"/>
        </w:tabs>
        <w:spacing w:after="0"/>
        <w:ind w:left="2880" w:hanging="1260"/>
        <w:contextualSpacing w:val="0"/>
        <w:rPr>
          <w:rFonts w:ascii="Times New Roman" w:eastAsia="Times New Roman" w:hAnsi="Times New Roman" w:cs="Times New Roman"/>
          <w:color w:val="000000" w:themeColor="text1"/>
          <w:sz w:val="24"/>
          <w:szCs w:val="24"/>
        </w:rPr>
      </w:pPr>
      <w:r w:rsidRPr="00442C77">
        <w:rPr>
          <w:rFonts w:ascii="Times New Roman" w:eastAsia="Times New Roman" w:hAnsi="Times New Roman" w:cs="Times New Roman"/>
          <w:color w:val="000000" w:themeColor="text1"/>
          <w:sz w:val="24"/>
          <w:szCs w:val="24"/>
        </w:rPr>
        <w:t xml:space="preserve">Ensure multimedia file storage complies with Treasury and federal records management policies, Section 508 standards, and system performance/scalability requirements. </w:t>
      </w:r>
    </w:p>
    <w:p w14:paraId="3F78086D" w14:textId="5F4280D4" w:rsidR="001840FD" w:rsidRDefault="0074630A" w:rsidP="00731862">
      <w:pPr>
        <w:pStyle w:val="ListParagraph"/>
        <w:numPr>
          <w:ilvl w:val="3"/>
          <w:numId w:val="127"/>
        </w:numPr>
        <w:spacing w:after="0"/>
        <w:ind w:left="1620" w:hanging="900"/>
        <w:contextualSpacing w:val="0"/>
        <w:rPr>
          <w:rFonts w:ascii="Times New Roman" w:eastAsia="Times New Roman" w:hAnsi="Times New Roman" w:cs="Times New Roman"/>
          <w:b/>
          <w:color w:val="000000" w:themeColor="text1"/>
          <w:sz w:val="24"/>
          <w:szCs w:val="24"/>
        </w:rPr>
      </w:pPr>
      <w:r w:rsidRPr="00361CF7">
        <w:rPr>
          <w:rFonts w:ascii="Times New Roman" w:eastAsia="Times New Roman" w:hAnsi="Times New Roman" w:cs="Times New Roman"/>
          <w:b/>
          <w:color w:val="000000" w:themeColor="text1"/>
          <w:sz w:val="24"/>
          <w:szCs w:val="24"/>
        </w:rPr>
        <w:t>Exemption Code Redaction and Overlays</w:t>
      </w:r>
    </w:p>
    <w:p w14:paraId="21512A38" w14:textId="5BFFABA5" w:rsidR="00401A6E" w:rsidRPr="00F03E96" w:rsidRDefault="00401A6E" w:rsidP="00731862">
      <w:pPr>
        <w:spacing w:after="0"/>
        <w:ind w:left="720"/>
        <w:rPr>
          <w:rFonts w:ascii="Times New Roman" w:eastAsia="Times New Roman" w:hAnsi="Times New Roman" w:cs="Times New Roman"/>
          <w:b/>
          <w:color w:val="000000" w:themeColor="text1"/>
          <w:sz w:val="24"/>
          <w:szCs w:val="24"/>
        </w:rPr>
      </w:pPr>
      <w:r w:rsidRPr="00F03E96">
        <w:rPr>
          <w:rFonts w:ascii="Times New Roman" w:eastAsia="Times New Roman" w:hAnsi="Times New Roman" w:cs="Times New Roman"/>
          <w:color w:val="000000" w:themeColor="text1"/>
          <w:sz w:val="24"/>
          <w:szCs w:val="24"/>
        </w:rPr>
        <w:t xml:space="preserve">The system </w:t>
      </w:r>
      <w:r w:rsidRPr="001840FD">
        <w:rPr>
          <w:rFonts w:ascii="Times New Roman" w:eastAsia="Times New Roman" w:hAnsi="Times New Roman" w:cs="Times New Roman"/>
          <w:bCs/>
          <w:color w:val="000000" w:themeColor="text1"/>
          <w:sz w:val="24"/>
          <w:szCs w:val="24"/>
        </w:rPr>
        <w:t>shall provide the ability for users to apply redactions to all supported file types</w:t>
      </w:r>
      <w:r w:rsidR="006B7EA4">
        <w:rPr>
          <w:rFonts w:ascii="Times New Roman" w:eastAsia="Times New Roman" w:hAnsi="Times New Roman" w:cs="Times New Roman"/>
          <w:bCs/>
          <w:color w:val="000000" w:themeColor="text1"/>
          <w:sz w:val="24"/>
          <w:szCs w:val="24"/>
        </w:rPr>
        <w:t>.</w:t>
      </w:r>
    </w:p>
    <w:p w14:paraId="0AB0F886" w14:textId="2FE8A97E" w:rsidR="0074630A" w:rsidRPr="00442C77" w:rsidRDefault="0074630A" w:rsidP="00731862">
      <w:pPr>
        <w:pStyle w:val="ListParagraph"/>
        <w:numPr>
          <w:ilvl w:val="4"/>
          <w:numId w:val="127"/>
        </w:numPr>
        <w:tabs>
          <w:tab w:val="left" w:pos="2970"/>
          <w:tab w:val="left" w:pos="3600"/>
        </w:tabs>
        <w:spacing w:after="0"/>
        <w:ind w:left="2880" w:hanging="1260"/>
        <w:contextualSpacing w:val="0"/>
        <w:rPr>
          <w:rFonts w:ascii="Times New Roman" w:eastAsia="Times New Roman" w:hAnsi="Times New Roman" w:cs="Times New Roman"/>
          <w:color w:val="000000" w:themeColor="text1"/>
          <w:sz w:val="24"/>
          <w:szCs w:val="24"/>
        </w:rPr>
      </w:pPr>
      <w:r w:rsidRPr="00442C77">
        <w:rPr>
          <w:rFonts w:ascii="Times New Roman" w:eastAsia="Times New Roman" w:hAnsi="Times New Roman" w:cs="Times New Roman"/>
          <w:color w:val="000000" w:themeColor="text1"/>
          <w:sz w:val="24"/>
          <w:szCs w:val="24"/>
        </w:rPr>
        <w:t>Support granular and full-record redactions (portions of a page, entire documents).</w:t>
      </w:r>
    </w:p>
    <w:p w14:paraId="6F6B3B02" w14:textId="77777777" w:rsidR="0074630A" w:rsidRPr="00442C77" w:rsidRDefault="0074630A" w:rsidP="00731862">
      <w:pPr>
        <w:pStyle w:val="ListParagraph"/>
        <w:numPr>
          <w:ilvl w:val="4"/>
          <w:numId w:val="127"/>
        </w:numPr>
        <w:tabs>
          <w:tab w:val="left" w:pos="2970"/>
          <w:tab w:val="left" w:pos="3600"/>
        </w:tabs>
        <w:spacing w:after="0"/>
        <w:ind w:left="2880" w:hanging="1260"/>
        <w:contextualSpacing w:val="0"/>
        <w:rPr>
          <w:rFonts w:ascii="Times New Roman" w:eastAsia="Times New Roman" w:hAnsi="Times New Roman" w:cs="Times New Roman"/>
          <w:color w:val="000000" w:themeColor="text1"/>
          <w:sz w:val="24"/>
          <w:szCs w:val="24"/>
        </w:rPr>
      </w:pPr>
      <w:r w:rsidRPr="00442C77">
        <w:rPr>
          <w:rFonts w:ascii="Times New Roman" w:eastAsia="Times New Roman" w:hAnsi="Times New Roman" w:cs="Times New Roman"/>
          <w:color w:val="000000" w:themeColor="text1"/>
          <w:sz w:val="24"/>
          <w:szCs w:val="24"/>
        </w:rPr>
        <w:t>Provide prepopulated exemption code overlays that may be edited by users with free text.</w:t>
      </w:r>
    </w:p>
    <w:p w14:paraId="010BDED4" w14:textId="7954BB8A" w:rsidR="0068316A" w:rsidRPr="00442C77" w:rsidRDefault="0068316A" w:rsidP="00731862">
      <w:pPr>
        <w:pStyle w:val="ListParagraph"/>
        <w:numPr>
          <w:ilvl w:val="4"/>
          <w:numId w:val="127"/>
        </w:numPr>
        <w:tabs>
          <w:tab w:val="left" w:pos="2970"/>
          <w:tab w:val="left" w:pos="3600"/>
        </w:tabs>
        <w:spacing w:after="0"/>
        <w:ind w:left="2880" w:hanging="1260"/>
        <w:contextualSpacing w:val="0"/>
        <w:rPr>
          <w:rFonts w:ascii="Times New Roman" w:eastAsia="Times New Roman" w:hAnsi="Times New Roman" w:cs="Times New Roman"/>
          <w:color w:val="000000" w:themeColor="text1"/>
          <w:sz w:val="24"/>
          <w:szCs w:val="24"/>
        </w:rPr>
      </w:pPr>
      <w:r w:rsidRPr="00731862">
        <w:rPr>
          <w:rFonts w:ascii="Times New Roman" w:eastAsia="Times New Roman" w:hAnsi="Times New Roman" w:cs="Times New Roman"/>
          <w:color w:val="000000" w:themeColor="text1"/>
          <w:sz w:val="24"/>
          <w:szCs w:val="24"/>
        </w:rPr>
        <w:t>Existing</w:t>
      </w:r>
      <w:r w:rsidR="0074630A" w:rsidRPr="00731862">
        <w:rPr>
          <w:rFonts w:ascii="Times New Roman" w:eastAsia="Times New Roman" w:hAnsi="Times New Roman" w:cs="Times New Roman"/>
          <w:color w:val="000000" w:themeColor="text1"/>
          <w:sz w:val="24"/>
          <w:szCs w:val="24"/>
        </w:rPr>
        <w:t xml:space="preserve"> </w:t>
      </w:r>
      <w:r w:rsidRPr="00442C77">
        <w:rPr>
          <w:rFonts w:ascii="Times New Roman" w:eastAsia="Times New Roman" w:hAnsi="Times New Roman" w:cs="Times New Roman"/>
          <w:color w:val="000000" w:themeColor="text1"/>
          <w:sz w:val="24"/>
          <w:szCs w:val="24"/>
        </w:rPr>
        <w:t>solution</w:t>
      </w:r>
      <w:r w:rsidR="000C65EA" w:rsidRPr="00442C77">
        <w:rPr>
          <w:rFonts w:ascii="Times New Roman" w:eastAsia="Times New Roman" w:hAnsi="Times New Roman" w:cs="Times New Roman"/>
          <w:color w:val="000000" w:themeColor="text1"/>
          <w:sz w:val="24"/>
          <w:szCs w:val="24"/>
        </w:rPr>
        <w:t>s</w:t>
      </w:r>
      <w:r w:rsidRPr="00442C77">
        <w:rPr>
          <w:rFonts w:ascii="Times New Roman" w:eastAsia="Times New Roman" w:hAnsi="Times New Roman" w:cs="Times New Roman"/>
          <w:color w:val="000000" w:themeColor="text1"/>
          <w:sz w:val="24"/>
          <w:szCs w:val="24"/>
        </w:rPr>
        <w:t>:</w:t>
      </w:r>
      <w:r w:rsidR="000C65EA" w:rsidRPr="00442C77">
        <w:rPr>
          <w:rFonts w:ascii="Times New Roman" w:eastAsia="Times New Roman" w:hAnsi="Times New Roman" w:cs="Times New Roman"/>
          <w:color w:val="000000" w:themeColor="text1"/>
          <w:sz w:val="24"/>
          <w:szCs w:val="24"/>
        </w:rPr>
        <w:t xml:space="preserve"> f</w:t>
      </w:r>
      <w:r w:rsidRPr="00442C77">
        <w:rPr>
          <w:rFonts w:ascii="Times New Roman" w:eastAsia="Times New Roman" w:hAnsi="Times New Roman" w:cs="Times New Roman"/>
          <w:color w:val="000000" w:themeColor="text1"/>
          <w:sz w:val="24"/>
          <w:szCs w:val="24"/>
        </w:rPr>
        <w:t xml:space="preserve">inal </w:t>
      </w:r>
      <w:proofErr w:type="gramStart"/>
      <w:r w:rsidRPr="00442C77">
        <w:rPr>
          <w:rFonts w:ascii="Times New Roman" w:eastAsia="Times New Roman" w:hAnsi="Times New Roman" w:cs="Times New Roman"/>
          <w:color w:val="000000" w:themeColor="text1"/>
          <w:sz w:val="24"/>
          <w:szCs w:val="24"/>
        </w:rPr>
        <w:t>redactions</w:t>
      </w:r>
      <w:proofErr w:type="gramEnd"/>
      <w:r w:rsidRPr="00442C77">
        <w:rPr>
          <w:rFonts w:ascii="Times New Roman" w:eastAsia="Times New Roman" w:hAnsi="Times New Roman" w:cs="Times New Roman"/>
          <w:color w:val="000000" w:themeColor="text1"/>
          <w:sz w:val="24"/>
          <w:szCs w:val="24"/>
        </w:rPr>
        <w:t xml:space="preserve"> must be </w:t>
      </w:r>
      <w:proofErr w:type="gramStart"/>
      <w:r w:rsidRPr="00442C77">
        <w:rPr>
          <w:rFonts w:ascii="Times New Roman" w:eastAsia="Times New Roman" w:hAnsi="Times New Roman" w:cs="Times New Roman"/>
          <w:color w:val="000000" w:themeColor="text1"/>
          <w:sz w:val="24"/>
          <w:szCs w:val="24"/>
        </w:rPr>
        <w:t>locked</w:t>
      </w:r>
      <w:proofErr w:type="gramEnd"/>
      <w:r w:rsidRPr="00442C77">
        <w:rPr>
          <w:rFonts w:ascii="Times New Roman" w:eastAsia="Times New Roman" w:hAnsi="Times New Roman" w:cs="Times New Roman"/>
          <w:color w:val="000000" w:themeColor="text1"/>
          <w:sz w:val="24"/>
          <w:szCs w:val="24"/>
        </w:rPr>
        <w:t>, with only role-authorized users able to make further adjustments.</w:t>
      </w:r>
    </w:p>
    <w:p w14:paraId="3F700CF5" w14:textId="5DDA6EF4" w:rsidR="0068316A" w:rsidRPr="00442C77" w:rsidRDefault="7044F291" w:rsidP="00731862">
      <w:pPr>
        <w:pStyle w:val="ListParagraph"/>
        <w:numPr>
          <w:ilvl w:val="4"/>
          <w:numId w:val="127"/>
        </w:numPr>
        <w:tabs>
          <w:tab w:val="left" w:pos="2970"/>
          <w:tab w:val="left" w:pos="3600"/>
        </w:tabs>
        <w:spacing w:after="0"/>
        <w:ind w:left="2880" w:hanging="1260"/>
        <w:contextualSpacing w:val="0"/>
        <w:rPr>
          <w:rFonts w:ascii="Times New Roman" w:eastAsia="Times New Roman" w:hAnsi="Times New Roman" w:cs="Times New Roman"/>
          <w:color w:val="000000" w:themeColor="text1"/>
          <w:sz w:val="24"/>
          <w:szCs w:val="24"/>
        </w:rPr>
      </w:pPr>
      <w:r w:rsidRPr="6E6BB8E2">
        <w:rPr>
          <w:rFonts w:ascii="Times New Roman" w:eastAsia="Times New Roman" w:hAnsi="Times New Roman" w:cs="Times New Roman"/>
          <w:color w:val="000000" w:themeColor="text1"/>
          <w:sz w:val="24"/>
          <w:szCs w:val="24"/>
        </w:rPr>
        <w:t>Existing solution</w:t>
      </w:r>
      <w:r w:rsidR="60944D49" w:rsidRPr="6E6BB8E2">
        <w:rPr>
          <w:rFonts w:ascii="Times New Roman" w:eastAsia="Times New Roman" w:hAnsi="Times New Roman" w:cs="Times New Roman"/>
          <w:color w:val="000000" w:themeColor="text1"/>
          <w:sz w:val="24"/>
          <w:szCs w:val="24"/>
        </w:rPr>
        <w:t>s</w:t>
      </w:r>
      <w:r w:rsidRPr="6E6BB8E2">
        <w:rPr>
          <w:rFonts w:ascii="Times New Roman" w:eastAsia="Times New Roman" w:hAnsi="Times New Roman" w:cs="Times New Roman"/>
          <w:color w:val="000000" w:themeColor="text1"/>
          <w:sz w:val="24"/>
          <w:szCs w:val="24"/>
        </w:rPr>
        <w:t xml:space="preserve">: </w:t>
      </w:r>
      <w:r w:rsidR="00F3C150" w:rsidRPr="6E6BB8E2">
        <w:rPr>
          <w:rFonts w:ascii="Times New Roman" w:eastAsia="Times New Roman" w:hAnsi="Times New Roman" w:cs="Times New Roman"/>
          <w:color w:val="000000" w:themeColor="text1"/>
          <w:sz w:val="24"/>
          <w:szCs w:val="24"/>
        </w:rPr>
        <w:t>e</w:t>
      </w:r>
      <w:r w:rsidRPr="6E6BB8E2">
        <w:rPr>
          <w:rFonts w:ascii="Times New Roman" w:eastAsia="Times New Roman" w:hAnsi="Times New Roman" w:cs="Times New Roman"/>
          <w:color w:val="000000" w:themeColor="text1"/>
          <w:sz w:val="24"/>
          <w:szCs w:val="24"/>
        </w:rPr>
        <w:t xml:space="preserve">nsure sensitive data is protected while allowing disclosure of non-exempt content under FOIA and eDiscovery processes. </w:t>
      </w:r>
    </w:p>
    <w:p w14:paraId="19F3B4CA" w14:textId="1FDF81AD" w:rsidR="0074630A" w:rsidRPr="00361CF7" w:rsidRDefault="03D106F3" w:rsidP="00731862">
      <w:pPr>
        <w:pStyle w:val="ListParagraph"/>
        <w:numPr>
          <w:ilvl w:val="4"/>
          <w:numId w:val="127"/>
        </w:numPr>
        <w:tabs>
          <w:tab w:val="left" w:pos="2970"/>
          <w:tab w:val="left" w:pos="3600"/>
        </w:tabs>
        <w:spacing w:after="0"/>
        <w:ind w:left="2880" w:hanging="1260"/>
        <w:contextualSpacing w:val="0"/>
        <w:rPr>
          <w:rFonts w:ascii="Times New Roman" w:eastAsia="Times New Roman" w:hAnsi="Times New Roman" w:cs="Times New Roman"/>
          <w:color w:val="000000" w:themeColor="text1"/>
          <w:sz w:val="24"/>
          <w:szCs w:val="24"/>
        </w:rPr>
      </w:pPr>
      <w:r w:rsidRPr="6E6BB8E2">
        <w:rPr>
          <w:rFonts w:ascii="Times New Roman" w:eastAsia="Times New Roman" w:hAnsi="Times New Roman" w:cs="Times New Roman"/>
          <w:color w:val="000000" w:themeColor="text1"/>
          <w:sz w:val="24"/>
          <w:szCs w:val="24"/>
        </w:rPr>
        <w:t xml:space="preserve">In </w:t>
      </w:r>
      <w:r w:rsidR="5DE83D14" w:rsidRPr="6E6BB8E2">
        <w:rPr>
          <w:rFonts w:ascii="Times New Roman" w:eastAsia="Times New Roman" w:hAnsi="Times New Roman" w:cs="Times New Roman"/>
          <w:color w:val="000000" w:themeColor="text1"/>
          <w:sz w:val="24"/>
          <w:szCs w:val="24"/>
        </w:rPr>
        <w:t>the f</w:t>
      </w:r>
      <w:r w:rsidR="0AA6579C" w:rsidRPr="6E6BB8E2">
        <w:rPr>
          <w:rFonts w:ascii="Times New Roman" w:eastAsia="Times New Roman" w:hAnsi="Times New Roman" w:cs="Times New Roman"/>
          <w:color w:val="000000" w:themeColor="text1"/>
          <w:sz w:val="24"/>
          <w:szCs w:val="24"/>
        </w:rPr>
        <w:t xml:space="preserve">uture </w:t>
      </w:r>
      <w:r w:rsidR="608125AC" w:rsidRPr="6E6BB8E2">
        <w:rPr>
          <w:rFonts w:ascii="Times New Roman" w:eastAsia="Times New Roman" w:hAnsi="Times New Roman" w:cs="Times New Roman"/>
          <w:color w:val="000000" w:themeColor="text1"/>
          <w:sz w:val="24"/>
          <w:szCs w:val="24"/>
        </w:rPr>
        <w:t>s</w:t>
      </w:r>
      <w:r w:rsidR="0AA6579C" w:rsidRPr="6E6BB8E2">
        <w:rPr>
          <w:rFonts w:ascii="Times New Roman" w:eastAsia="Times New Roman" w:hAnsi="Times New Roman" w:cs="Times New Roman"/>
          <w:color w:val="000000" w:themeColor="text1"/>
          <w:sz w:val="24"/>
          <w:szCs w:val="24"/>
        </w:rPr>
        <w:t xml:space="preserve">tate SaaS </w:t>
      </w:r>
      <w:proofErr w:type="gramStart"/>
      <w:r w:rsidR="0AA6579C" w:rsidRPr="6E6BB8E2">
        <w:rPr>
          <w:rFonts w:ascii="Times New Roman" w:eastAsia="Times New Roman" w:hAnsi="Times New Roman" w:cs="Times New Roman"/>
          <w:color w:val="000000" w:themeColor="text1"/>
          <w:sz w:val="24"/>
          <w:szCs w:val="24"/>
        </w:rPr>
        <w:t>solution :</w:t>
      </w:r>
      <w:proofErr w:type="gramEnd"/>
      <w:r w:rsidR="0AA6579C" w:rsidRPr="6E6BB8E2">
        <w:rPr>
          <w:rFonts w:ascii="Times New Roman" w:eastAsia="Times New Roman" w:hAnsi="Times New Roman" w:cs="Times New Roman"/>
          <w:color w:val="000000" w:themeColor="text1"/>
          <w:sz w:val="24"/>
          <w:szCs w:val="24"/>
        </w:rPr>
        <w:t xml:space="preserve"> </w:t>
      </w:r>
      <w:r w:rsidR="4D4D09F0" w:rsidRPr="6E6BB8E2">
        <w:rPr>
          <w:rFonts w:ascii="Times New Roman" w:eastAsia="Times New Roman" w:hAnsi="Times New Roman" w:cs="Times New Roman"/>
          <w:color w:val="000000" w:themeColor="text1"/>
          <w:sz w:val="24"/>
          <w:szCs w:val="24"/>
        </w:rPr>
        <w:t xml:space="preserve">The </w:t>
      </w:r>
      <w:r w:rsidR="47DE9659" w:rsidRPr="6E6BB8E2">
        <w:rPr>
          <w:rFonts w:ascii="Times New Roman" w:eastAsia="Times New Roman" w:hAnsi="Times New Roman" w:cs="Times New Roman"/>
          <w:color w:val="000000" w:themeColor="text1"/>
          <w:sz w:val="24"/>
          <w:szCs w:val="24"/>
        </w:rPr>
        <w:t>system</w:t>
      </w:r>
      <w:r w:rsidR="0AA6579C" w:rsidRPr="6E6BB8E2">
        <w:rPr>
          <w:rFonts w:ascii="Times New Roman" w:eastAsia="Times New Roman" w:hAnsi="Times New Roman" w:cs="Times New Roman"/>
          <w:color w:val="000000" w:themeColor="text1"/>
          <w:sz w:val="24"/>
          <w:szCs w:val="24"/>
        </w:rPr>
        <w:t xml:space="preserve"> should </w:t>
      </w:r>
      <w:r w:rsidR="7044F291" w:rsidRPr="6E6BB8E2">
        <w:rPr>
          <w:rFonts w:ascii="Times New Roman" w:eastAsia="Times New Roman" w:hAnsi="Times New Roman" w:cs="Times New Roman"/>
          <w:color w:val="000000" w:themeColor="text1"/>
          <w:sz w:val="24"/>
          <w:szCs w:val="24"/>
        </w:rPr>
        <w:t xml:space="preserve">also </w:t>
      </w:r>
      <w:r w:rsidR="0AA6579C" w:rsidRPr="6E6BB8E2">
        <w:rPr>
          <w:rFonts w:ascii="Times New Roman" w:eastAsia="Times New Roman" w:hAnsi="Times New Roman" w:cs="Times New Roman"/>
          <w:color w:val="000000" w:themeColor="text1"/>
          <w:sz w:val="24"/>
          <w:szCs w:val="24"/>
        </w:rPr>
        <w:t>identify commonly used exemption codes and present them as streamlined options</w:t>
      </w:r>
      <w:r w:rsidR="050F4CF1" w:rsidRPr="6E6BB8E2">
        <w:rPr>
          <w:rFonts w:ascii="Times New Roman" w:eastAsia="Times New Roman" w:hAnsi="Times New Roman" w:cs="Times New Roman"/>
          <w:color w:val="000000" w:themeColor="text1"/>
          <w:sz w:val="24"/>
          <w:szCs w:val="24"/>
        </w:rPr>
        <w:t>.</w:t>
      </w:r>
    </w:p>
    <w:p w14:paraId="7ED552B8" w14:textId="77777777" w:rsidR="005770AB" w:rsidRPr="00361CF7" w:rsidRDefault="005770AB" w:rsidP="00731862">
      <w:pPr>
        <w:pStyle w:val="ListParagraph"/>
        <w:numPr>
          <w:ilvl w:val="4"/>
          <w:numId w:val="127"/>
        </w:numPr>
        <w:tabs>
          <w:tab w:val="left" w:pos="2970"/>
          <w:tab w:val="left" w:pos="3600"/>
        </w:tabs>
        <w:spacing w:after="0"/>
        <w:ind w:left="2880" w:hanging="1260"/>
        <w:contextualSpacing w:val="0"/>
        <w:rPr>
          <w:rFonts w:ascii="Times New Roman" w:eastAsia="Times New Roman" w:hAnsi="Times New Roman" w:cs="Times New Roman"/>
          <w:bCs/>
          <w:color w:val="000000" w:themeColor="text1"/>
          <w:sz w:val="24"/>
          <w:szCs w:val="24"/>
        </w:rPr>
      </w:pPr>
      <w:r w:rsidRPr="00361CF7">
        <w:rPr>
          <w:rFonts w:ascii="Times New Roman" w:eastAsia="Times New Roman" w:hAnsi="Times New Roman" w:cs="Times New Roman"/>
          <w:bCs/>
          <w:color w:val="000000" w:themeColor="text1"/>
          <w:sz w:val="24"/>
          <w:szCs w:val="24"/>
        </w:rPr>
        <w:lastRenderedPageBreak/>
        <w:t>Redactions must be permanent, auditable, and Section 508 compliant, with retention of both original and final versions in the case history.</w:t>
      </w:r>
    </w:p>
    <w:p w14:paraId="57A10EAF" w14:textId="6C84BFCF" w:rsidR="005770AB" w:rsidRPr="006B7EA4" w:rsidRDefault="005770AB" w:rsidP="00731862">
      <w:pPr>
        <w:pStyle w:val="ListParagraph"/>
        <w:numPr>
          <w:ilvl w:val="3"/>
          <w:numId w:val="127"/>
        </w:numPr>
        <w:spacing w:after="0"/>
        <w:ind w:left="1620" w:hanging="900"/>
        <w:contextualSpacing w:val="0"/>
        <w:rPr>
          <w:rFonts w:ascii="Times New Roman" w:eastAsia="Times New Roman" w:hAnsi="Times New Roman" w:cs="Times New Roman"/>
          <w:b/>
          <w:bCs/>
          <w:color w:val="000000" w:themeColor="text1"/>
          <w:sz w:val="24"/>
          <w:szCs w:val="24"/>
        </w:rPr>
      </w:pPr>
      <w:r w:rsidRPr="006B7EA4">
        <w:rPr>
          <w:rFonts w:ascii="Times New Roman" w:eastAsia="Times New Roman" w:hAnsi="Times New Roman" w:cs="Times New Roman"/>
          <w:b/>
          <w:bCs/>
          <w:color w:val="000000" w:themeColor="text1"/>
          <w:sz w:val="24"/>
          <w:szCs w:val="24"/>
        </w:rPr>
        <w:t>Redaction Tracking and Collaboration</w:t>
      </w:r>
    </w:p>
    <w:p w14:paraId="19525A06" w14:textId="5C7E8710" w:rsidR="006B16DE" w:rsidRPr="00361CF7" w:rsidRDefault="3E4BCD78" w:rsidP="6E6BB8E2">
      <w:pPr>
        <w:pStyle w:val="ListParagraph"/>
        <w:numPr>
          <w:ilvl w:val="4"/>
          <w:numId w:val="127"/>
        </w:numPr>
        <w:tabs>
          <w:tab w:val="left" w:pos="2970"/>
          <w:tab w:val="left" w:pos="3600"/>
        </w:tabs>
        <w:spacing w:after="0"/>
        <w:ind w:left="2880" w:hanging="1260"/>
        <w:contextualSpacing w:val="0"/>
        <w:rPr>
          <w:rFonts w:ascii="Times New Roman" w:eastAsia="Times New Roman" w:hAnsi="Times New Roman" w:cs="Times New Roman"/>
          <w:color w:val="000000" w:themeColor="text1"/>
          <w:sz w:val="24"/>
          <w:szCs w:val="24"/>
        </w:rPr>
      </w:pPr>
      <w:r w:rsidRPr="6E6BB8E2">
        <w:rPr>
          <w:rFonts w:ascii="Times New Roman" w:eastAsia="Times New Roman" w:hAnsi="Times New Roman" w:cs="Times New Roman"/>
          <w:color w:val="000000" w:themeColor="text1"/>
          <w:sz w:val="24"/>
          <w:szCs w:val="24"/>
        </w:rPr>
        <w:t>Track redactions</w:t>
      </w:r>
      <w:r w:rsidR="60E8FC45" w:rsidRPr="6E6BB8E2">
        <w:rPr>
          <w:rFonts w:ascii="Times New Roman" w:eastAsia="Times New Roman" w:hAnsi="Times New Roman" w:cs="Times New Roman"/>
          <w:color w:val="000000" w:themeColor="text1"/>
          <w:sz w:val="24"/>
          <w:szCs w:val="24"/>
        </w:rPr>
        <w:t xml:space="preserve">, </w:t>
      </w:r>
      <w:r w:rsidRPr="6E6BB8E2">
        <w:rPr>
          <w:rFonts w:ascii="Times New Roman" w:eastAsia="Times New Roman" w:hAnsi="Times New Roman" w:cs="Times New Roman"/>
          <w:color w:val="000000" w:themeColor="text1"/>
          <w:sz w:val="24"/>
          <w:szCs w:val="24"/>
        </w:rPr>
        <w:t>document flags</w:t>
      </w:r>
      <w:r w:rsidR="4623E46E" w:rsidRPr="6E6BB8E2">
        <w:rPr>
          <w:rFonts w:ascii="Times New Roman" w:eastAsia="Times New Roman" w:hAnsi="Times New Roman" w:cs="Times New Roman"/>
          <w:color w:val="000000" w:themeColor="text1"/>
          <w:sz w:val="24"/>
          <w:szCs w:val="24"/>
        </w:rPr>
        <w:t>, and review status</w:t>
      </w:r>
      <w:r w:rsidRPr="6E6BB8E2">
        <w:rPr>
          <w:rFonts w:ascii="Times New Roman" w:eastAsia="Times New Roman" w:hAnsi="Times New Roman" w:cs="Times New Roman"/>
          <w:color w:val="000000" w:themeColor="text1"/>
          <w:sz w:val="24"/>
          <w:szCs w:val="24"/>
        </w:rPr>
        <w:t xml:space="preserve"> by user, with customizable indicators </w:t>
      </w:r>
      <w:r w:rsidR="4996BB5F" w:rsidRPr="6E6BB8E2">
        <w:rPr>
          <w:rFonts w:ascii="Times New Roman" w:eastAsia="Times New Roman" w:hAnsi="Times New Roman" w:cs="Times New Roman"/>
          <w:color w:val="000000" w:themeColor="text1"/>
          <w:sz w:val="24"/>
          <w:szCs w:val="24"/>
        </w:rPr>
        <w:t xml:space="preserve">(can customize the color or format of redaction boxes/indicators) </w:t>
      </w:r>
      <w:r w:rsidRPr="6E6BB8E2">
        <w:rPr>
          <w:rFonts w:ascii="Times New Roman" w:eastAsia="Times New Roman" w:hAnsi="Times New Roman" w:cs="Times New Roman"/>
          <w:color w:val="000000" w:themeColor="text1"/>
          <w:sz w:val="24"/>
          <w:szCs w:val="24"/>
        </w:rPr>
        <w:t>to show who applied each redaction.</w:t>
      </w:r>
    </w:p>
    <w:p w14:paraId="0620A531" w14:textId="3BBF51C6" w:rsidR="005770AB" w:rsidRPr="00361CF7" w:rsidRDefault="00182887" w:rsidP="00731862">
      <w:pPr>
        <w:pStyle w:val="ListParagraph"/>
        <w:numPr>
          <w:ilvl w:val="5"/>
          <w:numId w:val="127"/>
        </w:numPr>
        <w:tabs>
          <w:tab w:val="left" w:pos="4050"/>
        </w:tabs>
        <w:spacing w:after="0"/>
        <w:ind w:left="4050" w:hanging="1170"/>
        <w:contextualSpacing w:val="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In </w:t>
      </w:r>
      <w:r w:rsidR="00B15A36">
        <w:rPr>
          <w:rFonts w:ascii="Times New Roman" w:eastAsia="Times New Roman" w:hAnsi="Times New Roman" w:cs="Times New Roman"/>
          <w:color w:val="000000" w:themeColor="text1"/>
          <w:sz w:val="24"/>
          <w:szCs w:val="24"/>
        </w:rPr>
        <w:t>the f</w:t>
      </w:r>
      <w:r w:rsidR="005770AB" w:rsidRPr="00361CF7">
        <w:rPr>
          <w:rFonts w:ascii="Times New Roman" w:eastAsia="Times New Roman" w:hAnsi="Times New Roman" w:cs="Times New Roman"/>
          <w:color w:val="000000" w:themeColor="text1"/>
          <w:sz w:val="24"/>
          <w:szCs w:val="24"/>
        </w:rPr>
        <w:t xml:space="preserve">uture </w:t>
      </w:r>
      <w:r w:rsidR="00B267F6" w:rsidRPr="00361CF7">
        <w:rPr>
          <w:rFonts w:ascii="Times New Roman" w:eastAsia="Times New Roman" w:hAnsi="Times New Roman" w:cs="Times New Roman"/>
          <w:color w:val="000000" w:themeColor="text1"/>
          <w:sz w:val="24"/>
          <w:szCs w:val="24"/>
        </w:rPr>
        <w:t>s</w:t>
      </w:r>
      <w:r w:rsidR="005770AB" w:rsidRPr="00361CF7">
        <w:rPr>
          <w:rFonts w:ascii="Times New Roman" w:eastAsia="Times New Roman" w:hAnsi="Times New Roman" w:cs="Times New Roman"/>
          <w:color w:val="000000" w:themeColor="text1"/>
          <w:sz w:val="24"/>
          <w:szCs w:val="24"/>
        </w:rPr>
        <w:t>tate SaaS solution</w:t>
      </w:r>
      <w:r>
        <w:rPr>
          <w:rFonts w:ascii="Times New Roman" w:eastAsia="Times New Roman" w:hAnsi="Times New Roman" w:cs="Times New Roman"/>
          <w:color w:val="000000" w:themeColor="text1"/>
          <w:sz w:val="24"/>
          <w:szCs w:val="24"/>
        </w:rPr>
        <w:t>, the</w:t>
      </w:r>
      <w:r w:rsidR="005770AB" w:rsidRPr="00361CF7">
        <w:rPr>
          <w:rFonts w:ascii="Times New Roman" w:eastAsia="Times New Roman" w:hAnsi="Times New Roman" w:cs="Times New Roman"/>
          <w:color w:val="000000" w:themeColor="text1"/>
          <w:sz w:val="24"/>
          <w:szCs w:val="24"/>
        </w:rPr>
        <w:t xml:space="preserve"> tools </w:t>
      </w:r>
      <w:r>
        <w:rPr>
          <w:rFonts w:ascii="Times New Roman" w:eastAsia="Times New Roman" w:hAnsi="Times New Roman" w:cs="Times New Roman"/>
          <w:color w:val="000000" w:themeColor="text1"/>
          <w:sz w:val="24"/>
          <w:szCs w:val="24"/>
        </w:rPr>
        <w:t>should also</w:t>
      </w:r>
      <w:r w:rsidR="005770AB" w:rsidRPr="00361CF7">
        <w:rPr>
          <w:rFonts w:ascii="Times New Roman" w:eastAsia="Times New Roman" w:hAnsi="Times New Roman" w:cs="Times New Roman"/>
          <w:color w:val="000000" w:themeColor="text1"/>
          <w:sz w:val="24"/>
          <w:szCs w:val="24"/>
        </w:rPr>
        <w:t xml:space="preserve"> support simultaneous multi-user redaction of a record set are highly desirable. </w:t>
      </w:r>
    </w:p>
    <w:p w14:paraId="2724D09F" w14:textId="1C5471E7" w:rsidR="005770AB" w:rsidRPr="00361CF7" w:rsidRDefault="005770AB" w:rsidP="00731862">
      <w:pPr>
        <w:pStyle w:val="ListParagraph"/>
        <w:numPr>
          <w:ilvl w:val="3"/>
          <w:numId w:val="127"/>
        </w:numPr>
        <w:spacing w:after="0"/>
        <w:ind w:left="1620" w:hanging="900"/>
        <w:contextualSpacing w:val="0"/>
        <w:rPr>
          <w:rFonts w:ascii="Times New Roman" w:eastAsia="Times New Roman" w:hAnsi="Times New Roman" w:cs="Times New Roman"/>
          <w:b/>
          <w:color w:val="000000" w:themeColor="text1"/>
          <w:sz w:val="24"/>
          <w:szCs w:val="24"/>
        </w:rPr>
      </w:pPr>
      <w:r w:rsidRPr="00361CF7">
        <w:rPr>
          <w:rFonts w:ascii="Times New Roman" w:eastAsia="Times New Roman" w:hAnsi="Times New Roman" w:cs="Times New Roman"/>
          <w:b/>
          <w:color w:val="000000" w:themeColor="text1"/>
          <w:sz w:val="24"/>
          <w:szCs w:val="24"/>
        </w:rPr>
        <w:t>Record Flagging and Classification</w:t>
      </w:r>
    </w:p>
    <w:p w14:paraId="693FA06C" w14:textId="05927972" w:rsidR="006B16DE" w:rsidRPr="00361CF7" w:rsidRDefault="006B16DE" w:rsidP="00731862">
      <w:pPr>
        <w:pStyle w:val="ListParagraph"/>
        <w:numPr>
          <w:ilvl w:val="4"/>
          <w:numId w:val="127"/>
        </w:numPr>
        <w:tabs>
          <w:tab w:val="left" w:pos="2970"/>
          <w:tab w:val="left" w:pos="3600"/>
        </w:tabs>
        <w:spacing w:after="0"/>
        <w:ind w:left="2880" w:hanging="1260"/>
        <w:contextualSpacing w:val="0"/>
        <w:rPr>
          <w:rFonts w:ascii="Times New Roman" w:eastAsia="Times New Roman" w:hAnsi="Times New Roman" w:cs="Times New Roman"/>
          <w:bCs/>
          <w:color w:val="000000" w:themeColor="text1"/>
          <w:sz w:val="24"/>
          <w:szCs w:val="24"/>
        </w:rPr>
      </w:pPr>
      <w:r w:rsidRPr="00361CF7">
        <w:rPr>
          <w:rFonts w:ascii="Times New Roman" w:eastAsia="Times New Roman" w:hAnsi="Times New Roman" w:cs="Times New Roman"/>
          <w:bCs/>
          <w:color w:val="000000" w:themeColor="text1"/>
          <w:sz w:val="24"/>
          <w:szCs w:val="24"/>
        </w:rPr>
        <w:t xml:space="preserve">Ability to flag certain pages as duplicate, non-responsive, or for consultation with internal or external stakeholders. These flags must be customizable by the individual office and should be filterable so that only certain flags utilized by the office are viewable to the office. </w:t>
      </w:r>
    </w:p>
    <w:p w14:paraId="0D95D132" w14:textId="62350D14" w:rsidR="00A57DDE" w:rsidRPr="00361CF7" w:rsidRDefault="005770AB" w:rsidP="00731862">
      <w:pPr>
        <w:pStyle w:val="ListParagraph"/>
        <w:numPr>
          <w:ilvl w:val="3"/>
          <w:numId w:val="127"/>
        </w:numPr>
        <w:spacing w:after="0"/>
        <w:ind w:left="1620" w:hanging="900"/>
        <w:contextualSpacing w:val="0"/>
        <w:rPr>
          <w:rFonts w:ascii="Times New Roman" w:eastAsia="Times New Roman" w:hAnsi="Times New Roman" w:cs="Times New Roman"/>
          <w:b/>
          <w:color w:val="000000" w:themeColor="text1"/>
          <w:sz w:val="24"/>
          <w:szCs w:val="24"/>
        </w:rPr>
      </w:pPr>
      <w:r w:rsidRPr="00361CF7">
        <w:rPr>
          <w:rFonts w:ascii="Times New Roman" w:eastAsia="Times New Roman" w:hAnsi="Times New Roman" w:cs="Times New Roman"/>
          <w:b/>
          <w:color w:val="000000" w:themeColor="text1"/>
          <w:sz w:val="24"/>
          <w:szCs w:val="24"/>
        </w:rPr>
        <w:t xml:space="preserve">Record Segregation </w:t>
      </w:r>
    </w:p>
    <w:p w14:paraId="31176518" w14:textId="6DCC3E4E" w:rsidR="00182887" w:rsidRPr="00182887" w:rsidRDefault="00182887" w:rsidP="00731862">
      <w:pPr>
        <w:pStyle w:val="ListParagraph"/>
        <w:numPr>
          <w:ilvl w:val="4"/>
          <w:numId w:val="127"/>
        </w:numPr>
        <w:tabs>
          <w:tab w:val="left" w:pos="2970"/>
          <w:tab w:val="left" w:pos="3600"/>
        </w:tabs>
        <w:spacing w:after="0"/>
        <w:ind w:left="2880" w:hanging="1260"/>
        <w:contextualSpacing w:val="0"/>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 xml:space="preserve">The </w:t>
      </w:r>
      <w:r w:rsidR="0010152A">
        <w:rPr>
          <w:rFonts w:ascii="Times New Roman" w:eastAsia="Times New Roman" w:hAnsi="Times New Roman" w:cs="Times New Roman"/>
          <w:bCs/>
          <w:color w:val="000000" w:themeColor="text1"/>
          <w:sz w:val="24"/>
          <w:szCs w:val="24"/>
        </w:rPr>
        <w:t>e</w:t>
      </w:r>
      <w:r w:rsidRPr="00182887">
        <w:rPr>
          <w:rFonts w:ascii="Times New Roman" w:eastAsia="Times New Roman" w:hAnsi="Times New Roman" w:cs="Times New Roman"/>
          <w:bCs/>
          <w:color w:val="000000" w:themeColor="text1"/>
          <w:sz w:val="24"/>
          <w:szCs w:val="24"/>
        </w:rPr>
        <w:t xml:space="preserve">xisting </w:t>
      </w:r>
      <w:r w:rsidR="000C65EA" w:rsidRPr="00182887">
        <w:rPr>
          <w:rFonts w:ascii="Times New Roman" w:eastAsia="Times New Roman" w:hAnsi="Times New Roman" w:cs="Times New Roman"/>
          <w:bCs/>
          <w:color w:val="000000" w:themeColor="text1"/>
          <w:sz w:val="24"/>
          <w:szCs w:val="24"/>
        </w:rPr>
        <w:t>solution</w:t>
      </w:r>
      <w:r w:rsidR="000C65EA">
        <w:rPr>
          <w:rFonts w:ascii="Times New Roman" w:eastAsia="Times New Roman" w:hAnsi="Times New Roman" w:cs="Times New Roman"/>
          <w:bCs/>
          <w:color w:val="000000" w:themeColor="text1"/>
          <w:sz w:val="24"/>
          <w:szCs w:val="24"/>
        </w:rPr>
        <w:t>s</w:t>
      </w:r>
      <w:r w:rsidRPr="00182887">
        <w:rPr>
          <w:rFonts w:ascii="Times New Roman" w:eastAsia="Times New Roman" w:hAnsi="Times New Roman" w:cs="Times New Roman"/>
          <w:bCs/>
          <w:color w:val="000000" w:themeColor="text1"/>
          <w:sz w:val="24"/>
          <w:szCs w:val="24"/>
        </w:rPr>
        <w:t xml:space="preserve"> will be required to provide the ability to segregate and move pages market duplicate, non-responsive, or requiring review. </w:t>
      </w:r>
    </w:p>
    <w:p w14:paraId="68C45E45" w14:textId="4F7F1C2A" w:rsidR="00182887" w:rsidRPr="00182887" w:rsidRDefault="00182887" w:rsidP="00731862">
      <w:pPr>
        <w:pStyle w:val="ListParagraph"/>
        <w:numPr>
          <w:ilvl w:val="4"/>
          <w:numId w:val="127"/>
        </w:numPr>
        <w:tabs>
          <w:tab w:val="left" w:pos="2970"/>
          <w:tab w:val="left" w:pos="3600"/>
        </w:tabs>
        <w:spacing w:after="0"/>
        <w:ind w:left="2880" w:hanging="1260"/>
        <w:contextualSpacing w:val="0"/>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 xml:space="preserve">In the </w:t>
      </w:r>
      <w:r w:rsidR="00D10FC1">
        <w:rPr>
          <w:rFonts w:ascii="Times New Roman" w:eastAsia="Times New Roman" w:hAnsi="Times New Roman" w:cs="Times New Roman"/>
          <w:bCs/>
          <w:color w:val="000000" w:themeColor="text1"/>
          <w:sz w:val="24"/>
          <w:szCs w:val="24"/>
        </w:rPr>
        <w:t>f</w:t>
      </w:r>
      <w:r w:rsidRPr="00182887">
        <w:rPr>
          <w:rFonts w:ascii="Times New Roman" w:eastAsia="Times New Roman" w:hAnsi="Times New Roman" w:cs="Times New Roman"/>
          <w:bCs/>
          <w:color w:val="000000" w:themeColor="text1"/>
          <w:sz w:val="24"/>
          <w:szCs w:val="24"/>
        </w:rPr>
        <w:t>uture state SaaS solution</w:t>
      </w:r>
      <w:r>
        <w:rPr>
          <w:rFonts w:ascii="Times New Roman" w:eastAsia="Times New Roman" w:hAnsi="Times New Roman" w:cs="Times New Roman"/>
          <w:bCs/>
          <w:color w:val="000000" w:themeColor="text1"/>
          <w:sz w:val="24"/>
          <w:szCs w:val="24"/>
        </w:rPr>
        <w:t xml:space="preserve">, the </w:t>
      </w:r>
      <w:r w:rsidRPr="00182887">
        <w:rPr>
          <w:rFonts w:ascii="Times New Roman" w:eastAsia="Times New Roman" w:hAnsi="Times New Roman" w:cs="Times New Roman"/>
          <w:bCs/>
          <w:color w:val="000000" w:themeColor="text1"/>
          <w:sz w:val="24"/>
          <w:szCs w:val="24"/>
        </w:rPr>
        <w:t xml:space="preserve">system shall </w:t>
      </w:r>
      <w:r>
        <w:rPr>
          <w:rFonts w:ascii="Times New Roman" w:eastAsia="Times New Roman" w:hAnsi="Times New Roman" w:cs="Times New Roman"/>
          <w:bCs/>
          <w:color w:val="000000" w:themeColor="text1"/>
          <w:sz w:val="24"/>
          <w:szCs w:val="24"/>
        </w:rPr>
        <w:t xml:space="preserve">also </w:t>
      </w:r>
      <w:r w:rsidRPr="00182887">
        <w:rPr>
          <w:rFonts w:ascii="Times New Roman" w:eastAsia="Times New Roman" w:hAnsi="Times New Roman" w:cs="Times New Roman"/>
          <w:bCs/>
          <w:color w:val="000000" w:themeColor="text1"/>
          <w:sz w:val="24"/>
          <w:szCs w:val="24"/>
        </w:rPr>
        <w:t>provide the ability to segregate and move text and multimedia files marked as duplicate, non-responsive, or requiring internal/external review into other areas of the case file.</w:t>
      </w:r>
    </w:p>
    <w:p w14:paraId="2CF908AE" w14:textId="5A684B67" w:rsidR="005770AB" w:rsidRDefault="005770AB">
      <w:pPr>
        <w:pStyle w:val="ListParagraph"/>
        <w:numPr>
          <w:ilvl w:val="4"/>
          <w:numId w:val="127"/>
        </w:numPr>
        <w:tabs>
          <w:tab w:val="left" w:pos="2970"/>
          <w:tab w:val="left" w:pos="3600"/>
        </w:tabs>
        <w:spacing w:after="0"/>
        <w:ind w:left="2880" w:hanging="1260"/>
        <w:contextualSpacing w:val="0"/>
        <w:rPr>
          <w:rFonts w:ascii="Times New Roman" w:eastAsia="Times New Roman" w:hAnsi="Times New Roman" w:cs="Times New Roman"/>
          <w:bCs/>
          <w:color w:val="000000" w:themeColor="text1"/>
          <w:sz w:val="24"/>
          <w:szCs w:val="24"/>
        </w:rPr>
      </w:pPr>
      <w:r w:rsidRPr="00361CF7">
        <w:rPr>
          <w:rFonts w:ascii="Times New Roman" w:eastAsia="Times New Roman" w:hAnsi="Times New Roman" w:cs="Times New Roman"/>
          <w:bCs/>
          <w:color w:val="000000" w:themeColor="text1"/>
          <w:sz w:val="24"/>
          <w:szCs w:val="24"/>
        </w:rPr>
        <w:t>Movement must be simplified and preserve all applied flags and redactions.</w:t>
      </w:r>
    </w:p>
    <w:p w14:paraId="72BDE988" w14:textId="77777777" w:rsidR="006C7DAB" w:rsidRDefault="006C7DAB" w:rsidP="006C7DAB">
      <w:pPr>
        <w:pStyle w:val="ListParagraph"/>
        <w:tabs>
          <w:tab w:val="left" w:pos="2970"/>
          <w:tab w:val="left" w:pos="3600"/>
        </w:tabs>
        <w:spacing w:after="0"/>
        <w:ind w:left="2880"/>
        <w:contextualSpacing w:val="0"/>
        <w:rPr>
          <w:rFonts w:ascii="Times New Roman" w:eastAsia="Times New Roman" w:hAnsi="Times New Roman" w:cs="Times New Roman"/>
          <w:bCs/>
          <w:color w:val="000000" w:themeColor="text1"/>
          <w:sz w:val="24"/>
          <w:szCs w:val="24"/>
        </w:rPr>
      </w:pPr>
    </w:p>
    <w:p w14:paraId="28DA7B57" w14:textId="77777777" w:rsidR="006C7DAB" w:rsidRPr="00361CF7" w:rsidRDefault="006C7DAB" w:rsidP="00731862">
      <w:pPr>
        <w:pStyle w:val="ListParagraph"/>
        <w:tabs>
          <w:tab w:val="left" w:pos="2970"/>
          <w:tab w:val="left" w:pos="3600"/>
        </w:tabs>
        <w:spacing w:after="0"/>
        <w:ind w:left="2880"/>
        <w:contextualSpacing w:val="0"/>
        <w:rPr>
          <w:rFonts w:ascii="Times New Roman" w:eastAsia="Times New Roman" w:hAnsi="Times New Roman" w:cs="Times New Roman"/>
          <w:bCs/>
          <w:color w:val="000000" w:themeColor="text1"/>
          <w:sz w:val="24"/>
          <w:szCs w:val="24"/>
        </w:rPr>
      </w:pPr>
    </w:p>
    <w:p w14:paraId="1E39A559" w14:textId="0F7F43C4" w:rsidR="005770AB" w:rsidRPr="00361CF7" w:rsidRDefault="005770AB" w:rsidP="00731862">
      <w:pPr>
        <w:pStyle w:val="ListParagraph"/>
        <w:numPr>
          <w:ilvl w:val="3"/>
          <w:numId w:val="127"/>
        </w:numPr>
        <w:spacing w:after="0"/>
        <w:ind w:left="1620" w:hanging="900"/>
        <w:contextualSpacing w:val="0"/>
        <w:rPr>
          <w:rFonts w:ascii="Times New Roman" w:eastAsia="Times New Roman" w:hAnsi="Times New Roman" w:cs="Times New Roman"/>
          <w:b/>
          <w:color w:val="000000" w:themeColor="text1"/>
          <w:sz w:val="24"/>
          <w:szCs w:val="24"/>
        </w:rPr>
      </w:pPr>
      <w:r w:rsidRPr="00361CF7">
        <w:rPr>
          <w:rFonts w:ascii="Times New Roman" w:eastAsia="Times New Roman" w:hAnsi="Times New Roman" w:cs="Times New Roman"/>
          <w:b/>
          <w:color w:val="000000" w:themeColor="text1"/>
          <w:sz w:val="24"/>
          <w:szCs w:val="24"/>
        </w:rPr>
        <w:t>Records Export Capability</w:t>
      </w:r>
    </w:p>
    <w:p w14:paraId="5FCF0932" w14:textId="6D63A2DC" w:rsidR="005770AB" w:rsidRPr="00361CF7" w:rsidRDefault="4996BB5F" w:rsidP="6E6BB8E2">
      <w:pPr>
        <w:pStyle w:val="ListParagraph"/>
        <w:numPr>
          <w:ilvl w:val="4"/>
          <w:numId w:val="127"/>
        </w:numPr>
        <w:tabs>
          <w:tab w:val="left" w:pos="2970"/>
          <w:tab w:val="left" w:pos="3600"/>
        </w:tabs>
        <w:spacing w:after="0"/>
        <w:ind w:left="2880" w:hanging="1260"/>
        <w:contextualSpacing w:val="0"/>
        <w:rPr>
          <w:rFonts w:ascii="Times New Roman" w:eastAsia="Times New Roman" w:hAnsi="Times New Roman" w:cs="Times New Roman"/>
          <w:color w:val="000000" w:themeColor="text1"/>
          <w:sz w:val="24"/>
          <w:szCs w:val="24"/>
        </w:rPr>
      </w:pPr>
      <w:r w:rsidRPr="6E6BB8E2">
        <w:rPr>
          <w:rFonts w:ascii="Times New Roman" w:eastAsia="Times New Roman" w:hAnsi="Times New Roman" w:cs="Times New Roman"/>
          <w:color w:val="000000" w:themeColor="text1"/>
          <w:sz w:val="24"/>
          <w:szCs w:val="24"/>
        </w:rPr>
        <w:t xml:space="preserve">Future </w:t>
      </w:r>
      <w:r w:rsidR="608125AC" w:rsidRPr="6E6BB8E2">
        <w:rPr>
          <w:rFonts w:ascii="Times New Roman" w:eastAsia="Times New Roman" w:hAnsi="Times New Roman" w:cs="Times New Roman"/>
          <w:color w:val="000000" w:themeColor="text1"/>
          <w:sz w:val="24"/>
          <w:szCs w:val="24"/>
        </w:rPr>
        <w:t>s</w:t>
      </w:r>
      <w:r w:rsidRPr="6E6BB8E2">
        <w:rPr>
          <w:rFonts w:ascii="Times New Roman" w:eastAsia="Times New Roman" w:hAnsi="Times New Roman" w:cs="Times New Roman"/>
          <w:color w:val="000000" w:themeColor="text1"/>
          <w:sz w:val="24"/>
          <w:szCs w:val="24"/>
        </w:rPr>
        <w:t>tate SaaS solution only: the system shall provide the ability to export, outside of the system, all record types including text documents</w:t>
      </w:r>
      <w:r w:rsidR="68A6EC3E" w:rsidRPr="6E6BB8E2">
        <w:rPr>
          <w:rFonts w:ascii="Times New Roman" w:eastAsia="Times New Roman" w:hAnsi="Times New Roman" w:cs="Times New Roman"/>
          <w:color w:val="000000" w:themeColor="text1"/>
          <w:sz w:val="24"/>
          <w:szCs w:val="24"/>
        </w:rPr>
        <w:t xml:space="preserve"> and multimedia</w:t>
      </w:r>
      <w:r w:rsidRPr="6E6BB8E2">
        <w:rPr>
          <w:rFonts w:ascii="Times New Roman" w:eastAsia="Times New Roman" w:hAnsi="Times New Roman" w:cs="Times New Roman"/>
          <w:color w:val="000000" w:themeColor="text1"/>
          <w:sz w:val="24"/>
          <w:szCs w:val="24"/>
        </w:rPr>
        <w:t xml:space="preserve"> files</w:t>
      </w:r>
      <w:r w:rsidR="68A6EC3E" w:rsidRPr="6E6BB8E2">
        <w:rPr>
          <w:rFonts w:ascii="Times New Roman" w:eastAsia="Times New Roman" w:hAnsi="Times New Roman" w:cs="Times New Roman"/>
          <w:color w:val="000000" w:themeColor="text1"/>
          <w:sz w:val="24"/>
          <w:szCs w:val="24"/>
        </w:rPr>
        <w:t>.</w:t>
      </w:r>
      <w:r w:rsidRPr="6E6BB8E2">
        <w:rPr>
          <w:rFonts w:ascii="Times New Roman" w:eastAsia="Times New Roman" w:hAnsi="Times New Roman" w:cs="Times New Roman"/>
          <w:color w:val="000000" w:themeColor="text1"/>
          <w:sz w:val="24"/>
          <w:szCs w:val="24"/>
        </w:rPr>
        <w:t xml:space="preserve"> F</w:t>
      </w:r>
      <w:commentRangeStart w:id="4"/>
      <w:r w:rsidRPr="6E6BB8E2">
        <w:rPr>
          <w:rFonts w:ascii="Times New Roman" w:eastAsia="Times New Roman" w:hAnsi="Times New Roman" w:cs="Times New Roman"/>
          <w:color w:val="000000" w:themeColor="text1"/>
          <w:sz w:val="24"/>
          <w:szCs w:val="24"/>
        </w:rPr>
        <w:t>or each file type, the system shall support export in three forms:</w:t>
      </w:r>
      <w:commentRangeEnd w:id="4"/>
      <w:r w:rsidR="005770AB">
        <w:rPr>
          <w:rStyle w:val="CommentReference"/>
        </w:rPr>
        <w:commentReference w:id="4"/>
      </w:r>
    </w:p>
    <w:p w14:paraId="24A0BBE0" w14:textId="6F1ADB0B" w:rsidR="005770AB" w:rsidRPr="00442C77" w:rsidRDefault="005770AB" w:rsidP="00731862">
      <w:pPr>
        <w:pStyle w:val="ListParagraph"/>
        <w:numPr>
          <w:ilvl w:val="5"/>
          <w:numId w:val="127"/>
        </w:numPr>
        <w:tabs>
          <w:tab w:val="left" w:pos="4050"/>
        </w:tabs>
        <w:spacing w:after="0"/>
        <w:ind w:left="4050" w:hanging="1170"/>
        <w:contextualSpacing w:val="0"/>
        <w:rPr>
          <w:rFonts w:ascii="Times New Roman" w:eastAsia="Times New Roman" w:hAnsi="Times New Roman" w:cs="Times New Roman"/>
          <w:color w:val="000000" w:themeColor="text1"/>
          <w:sz w:val="24"/>
          <w:szCs w:val="24"/>
        </w:rPr>
      </w:pPr>
      <w:r w:rsidRPr="00442C77">
        <w:rPr>
          <w:rFonts w:ascii="Times New Roman" w:eastAsia="Times New Roman" w:hAnsi="Times New Roman" w:cs="Times New Roman"/>
          <w:color w:val="000000" w:themeColor="text1"/>
          <w:sz w:val="24"/>
          <w:szCs w:val="24"/>
        </w:rPr>
        <w:t>Clean records (unredacted)</w:t>
      </w:r>
    </w:p>
    <w:p w14:paraId="45544BC1" w14:textId="0811C4C7" w:rsidR="005770AB" w:rsidRPr="00361CF7" w:rsidRDefault="005770AB" w:rsidP="00731862">
      <w:pPr>
        <w:pStyle w:val="ListParagraph"/>
        <w:numPr>
          <w:ilvl w:val="5"/>
          <w:numId w:val="127"/>
        </w:numPr>
        <w:tabs>
          <w:tab w:val="left" w:pos="4050"/>
        </w:tabs>
        <w:spacing w:after="0"/>
        <w:ind w:left="4050" w:hanging="1170"/>
        <w:contextualSpacing w:val="0"/>
        <w:rPr>
          <w:rFonts w:ascii="Times New Roman" w:eastAsia="Times New Roman" w:hAnsi="Times New Roman" w:cs="Times New Roman"/>
          <w:bCs/>
          <w:color w:val="000000" w:themeColor="text1"/>
          <w:sz w:val="24"/>
          <w:szCs w:val="24"/>
        </w:rPr>
      </w:pPr>
      <w:r w:rsidRPr="00442C77">
        <w:rPr>
          <w:rFonts w:ascii="Times New Roman" w:eastAsia="Times New Roman" w:hAnsi="Times New Roman" w:cs="Times New Roman"/>
          <w:color w:val="000000" w:themeColor="text1"/>
          <w:sz w:val="24"/>
          <w:szCs w:val="24"/>
        </w:rPr>
        <w:t>Original</w:t>
      </w:r>
      <w:r w:rsidRPr="00361CF7">
        <w:rPr>
          <w:rFonts w:ascii="Times New Roman" w:eastAsia="Times New Roman" w:hAnsi="Times New Roman" w:cs="Times New Roman"/>
          <w:bCs/>
          <w:color w:val="000000" w:themeColor="text1"/>
          <w:sz w:val="24"/>
          <w:szCs w:val="24"/>
        </w:rPr>
        <w:t xml:space="preserve"> records with applied redactions that allow authorized users to view underlying content, and</w:t>
      </w:r>
    </w:p>
    <w:p w14:paraId="4DEAFA9D" w14:textId="5283BD49" w:rsidR="005770AB" w:rsidRPr="00361CF7" w:rsidRDefault="005770AB" w:rsidP="00731862">
      <w:pPr>
        <w:pStyle w:val="ListParagraph"/>
        <w:numPr>
          <w:ilvl w:val="5"/>
          <w:numId w:val="127"/>
        </w:numPr>
        <w:tabs>
          <w:tab w:val="left" w:pos="4050"/>
        </w:tabs>
        <w:spacing w:after="0"/>
        <w:ind w:left="4050" w:hanging="1170"/>
        <w:contextualSpacing w:val="0"/>
        <w:rPr>
          <w:rFonts w:ascii="Times New Roman" w:eastAsia="Times New Roman" w:hAnsi="Times New Roman" w:cs="Times New Roman"/>
          <w:bCs/>
          <w:color w:val="000000" w:themeColor="text1"/>
          <w:sz w:val="24"/>
          <w:szCs w:val="24"/>
        </w:rPr>
      </w:pPr>
      <w:r w:rsidRPr="00361CF7">
        <w:rPr>
          <w:rFonts w:ascii="Times New Roman" w:eastAsia="Times New Roman" w:hAnsi="Times New Roman" w:cs="Times New Roman"/>
          <w:bCs/>
          <w:color w:val="000000" w:themeColor="text1"/>
          <w:sz w:val="24"/>
          <w:szCs w:val="24"/>
        </w:rPr>
        <w:t>Final redacted records in which redactions are permanent and non-reversible.</w:t>
      </w:r>
    </w:p>
    <w:p w14:paraId="4A9D2829" w14:textId="62F2BC48" w:rsidR="005770AB" w:rsidRPr="00442C77" w:rsidRDefault="005770AB" w:rsidP="00731862">
      <w:pPr>
        <w:pStyle w:val="ListParagraph"/>
        <w:numPr>
          <w:ilvl w:val="6"/>
          <w:numId w:val="127"/>
        </w:numPr>
        <w:spacing w:after="0"/>
        <w:ind w:left="5400" w:hanging="1350"/>
        <w:contextualSpacing w:val="0"/>
        <w:rPr>
          <w:rFonts w:ascii="Times New Roman" w:eastAsia="Times New Roman" w:hAnsi="Times New Roman" w:cs="Times New Roman"/>
          <w:color w:val="000000" w:themeColor="text1"/>
          <w:sz w:val="24"/>
          <w:szCs w:val="24"/>
        </w:rPr>
      </w:pPr>
      <w:r w:rsidRPr="00442C77">
        <w:rPr>
          <w:rFonts w:ascii="Times New Roman" w:eastAsia="Times New Roman" w:hAnsi="Times New Roman" w:cs="Times New Roman"/>
          <w:color w:val="000000" w:themeColor="text1"/>
          <w:sz w:val="24"/>
          <w:szCs w:val="24"/>
        </w:rPr>
        <w:t>For text documents, redactions shall support both transparent and opaque redaction boxes and be exportable in PDF format.</w:t>
      </w:r>
    </w:p>
    <w:p w14:paraId="5C158880" w14:textId="71E614E1" w:rsidR="005770AB" w:rsidRPr="00361CF7" w:rsidRDefault="005770AB" w:rsidP="00731862">
      <w:pPr>
        <w:pStyle w:val="ListParagraph"/>
        <w:numPr>
          <w:ilvl w:val="6"/>
          <w:numId w:val="127"/>
        </w:numPr>
        <w:spacing w:after="0"/>
        <w:ind w:left="5400" w:hanging="1350"/>
        <w:contextualSpacing w:val="0"/>
        <w:rPr>
          <w:rFonts w:ascii="Times New Roman" w:eastAsia="Times New Roman" w:hAnsi="Times New Roman" w:cs="Times New Roman"/>
          <w:bCs/>
          <w:color w:val="000000" w:themeColor="text1"/>
          <w:sz w:val="24"/>
          <w:szCs w:val="24"/>
        </w:rPr>
      </w:pPr>
      <w:r w:rsidRPr="00442C77">
        <w:rPr>
          <w:rFonts w:ascii="Times New Roman" w:eastAsia="Times New Roman" w:hAnsi="Times New Roman" w:cs="Times New Roman"/>
          <w:color w:val="000000" w:themeColor="text1"/>
          <w:sz w:val="24"/>
          <w:szCs w:val="24"/>
        </w:rPr>
        <w:t xml:space="preserve">For </w:t>
      </w:r>
      <w:r w:rsidR="00182887" w:rsidRPr="00442C77">
        <w:rPr>
          <w:rFonts w:ascii="Times New Roman" w:eastAsia="Times New Roman" w:hAnsi="Times New Roman" w:cs="Times New Roman"/>
          <w:color w:val="000000" w:themeColor="text1"/>
          <w:sz w:val="24"/>
          <w:szCs w:val="24"/>
        </w:rPr>
        <w:t>multimedia</w:t>
      </w:r>
      <w:r w:rsidRPr="00442C77">
        <w:rPr>
          <w:rFonts w:ascii="Times New Roman" w:eastAsia="Times New Roman" w:hAnsi="Times New Roman" w:cs="Times New Roman"/>
          <w:color w:val="000000" w:themeColor="text1"/>
          <w:sz w:val="24"/>
          <w:szCs w:val="24"/>
        </w:rPr>
        <w:t xml:space="preserve"> files, redactions shall be applied using appropriate methods (e.g., muting/bleeping, blurring/pixelation, or overlays) and exported in standard </w:t>
      </w:r>
      <w:r w:rsidRPr="00442C77">
        <w:rPr>
          <w:rFonts w:ascii="Times New Roman" w:eastAsia="Times New Roman" w:hAnsi="Times New Roman" w:cs="Times New Roman"/>
          <w:color w:val="000000" w:themeColor="text1"/>
          <w:sz w:val="24"/>
          <w:szCs w:val="24"/>
        </w:rPr>
        <w:lastRenderedPageBreak/>
        <w:t>industry formats</w:t>
      </w:r>
      <w:r w:rsidRPr="00361CF7">
        <w:rPr>
          <w:rFonts w:ascii="Times New Roman" w:eastAsia="Times New Roman" w:hAnsi="Times New Roman" w:cs="Times New Roman"/>
          <w:bCs/>
          <w:color w:val="000000" w:themeColor="text1"/>
          <w:sz w:val="24"/>
          <w:szCs w:val="24"/>
        </w:rPr>
        <w:t xml:space="preserve"> (e.g., MP3/WAV, MP4, TIFF/PNG/JPG).</w:t>
      </w:r>
    </w:p>
    <w:p w14:paraId="359BB863" w14:textId="0ACC5640" w:rsidR="005770AB" w:rsidRPr="00361CF7" w:rsidRDefault="4996BB5F" w:rsidP="6E6BB8E2">
      <w:pPr>
        <w:pStyle w:val="ListParagraph"/>
        <w:numPr>
          <w:ilvl w:val="5"/>
          <w:numId w:val="127"/>
        </w:numPr>
        <w:tabs>
          <w:tab w:val="left" w:pos="4050"/>
        </w:tabs>
        <w:spacing w:after="0"/>
        <w:ind w:left="4050" w:hanging="1170"/>
        <w:contextualSpacing w:val="0"/>
        <w:rPr>
          <w:rFonts w:ascii="Times New Roman" w:eastAsia="Times New Roman" w:hAnsi="Times New Roman" w:cs="Times New Roman"/>
          <w:color w:val="000000" w:themeColor="text1"/>
          <w:sz w:val="24"/>
          <w:szCs w:val="24"/>
        </w:rPr>
      </w:pPr>
      <w:proofErr w:type="gramStart"/>
      <w:r w:rsidRPr="6E6BB8E2">
        <w:rPr>
          <w:rFonts w:ascii="Times New Roman" w:eastAsia="Times New Roman" w:hAnsi="Times New Roman" w:cs="Times New Roman"/>
          <w:color w:val="000000" w:themeColor="text1"/>
          <w:sz w:val="24"/>
          <w:szCs w:val="24"/>
        </w:rPr>
        <w:t>Export</w:t>
      </w:r>
      <w:proofErr w:type="gramEnd"/>
      <w:r w:rsidRPr="6E6BB8E2">
        <w:rPr>
          <w:rFonts w:ascii="Times New Roman" w:eastAsia="Times New Roman" w:hAnsi="Times New Roman" w:cs="Times New Roman"/>
          <w:color w:val="000000" w:themeColor="text1"/>
          <w:sz w:val="24"/>
          <w:szCs w:val="24"/>
        </w:rPr>
        <w:t xml:space="preserve"> shall be available at any time during the review process.</w:t>
      </w:r>
    </w:p>
    <w:p w14:paraId="1AB80609" w14:textId="7825B304" w:rsidR="005770AB" w:rsidRPr="00361CF7" w:rsidRDefault="005770AB" w:rsidP="00731862">
      <w:pPr>
        <w:pStyle w:val="ListParagraph"/>
        <w:numPr>
          <w:ilvl w:val="4"/>
          <w:numId w:val="127"/>
        </w:numPr>
        <w:tabs>
          <w:tab w:val="left" w:pos="2970"/>
          <w:tab w:val="left" w:pos="3600"/>
        </w:tabs>
        <w:spacing w:after="0"/>
        <w:ind w:left="2880" w:hanging="1260"/>
        <w:contextualSpacing w:val="0"/>
        <w:rPr>
          <w:rFonts w:ascii="Times New Roman" w:eastAsia="Times New Roman" w:hAnsi="Times New Roman" w:cs="Times New Roman"/>
          <w:bCs/>
          <w:color w:val="000000" w:themeColor="text1"/>
          <w:sz w:val="24"/>
          <w:szCs w:val="24"/>
        </w:rPr>
      </w:pPr>
      <w:r w:rsidRPr="00361CF7">
        <w:rPr>
          <w:rFonts w:ascii="Times New Roman" w:eastAsia="Times New Roman" w:hAnsi="Times New Roman" w:cs="Times New Roman"/>
          <w:bCs/>
          <w:color w:val="000000" w:themeColor="text1"/>
          <w:sz w:val="24"/>
          <w:szCs w:val="24"/>
        </w:rPr>
        <w:t>The existing solution</w:t>
      </w:r>
      <w:r w:rsidR="00A450C8">
        <w:rPr>
          <w:rFonts w:ascii="Times New Roman" w:eastAsia="Times New Roman" w:hAnsi="Times New Roman" w:cs="Times New Roman"/>
          <w:bCs/>
          <w:color w:val="000000" w:themeColor="text1"/>
          <w:sz w:val="24"/>
          <w:szCs w:val="24"/>
        </w:rPr>
        <w:t>s</w:t>
      </w:r>
      <w:r w:rsidRPr="00361CF7">
        <w:rPr>
          <w:rFonts w:ascii="Times New Roman" w:eastAsia="Times New Roman" w:hAnsi="Times New Roman" w:cs="Times New Roman"/>
          <w:bCs/>
          <w:color w:val="000000" w:themeColor="text1"/>
          <w:sz w:val="24"/>
          <w:szCs w:val="24"/>
        </w:rPr>
        <w:t xml:space="preserve"> shall have the ability to </w:t>
      </w:r>
      <w:r w:rsidRPr="00361CF7">
        <w:rPr>
          <w:rFonts w:ascii="Times New Roman" w:eastAsia="Times New Roman" w:hAnsi="Times New Roman" w:cs="Times New Roman"/>
          <w:color w:val="000000" w:themeColor="text1"/>
          <w:sz w:val="24"/>
          <w:szCs w:val="24"/>
        </w:rPr>
        <w:t>export clean documents or documents with transparent or opaque redaction boxes into a PDF file outside of the system at any time during the review process.</w:t>
      </w:r>
    </w:p>
    <w:p w14:paraId="1F32A4CE" w14:textId="5D7EE1F4" w:rsidR="005770AB" w:rsidRPr="00361CF7" w:rsidRDefault="005770AB" w:rsidP="00731862">
      <w:pPr>
        <w:pStyle w:val="ListParagraph"/>
        <w:numPr>
          <w:ilvl w:val="3"/>
          <w:numId w:val="127"/>
        </w:numPr>
        <w:spacing w:after="0"/>
        <w:ind w:left="1620" w:hanging="900"/>
        <w:contextualSpacing w:val="0"/>
        <w:rPr>
          <w:rFonts w:ascii="Times New Roman" w:eastAsia="Times New Roman" w:hAnsi="Times New Roman" w:cs="Times New Roman"/>
          <w:b/>
          <w:color w:val="000000" w:themeColor="text1"/>
          <w:sz w:val="24"/>
          <w:szCs w:val="24"/>
        </w:rPr>
      </w:pPr>
      <w:r w:rsidRPr="00361CF7">
        <w:rPr>
          <w:rFonts w:ascii="Times New Roman" w:eastAsia="Times New Roman" w:hAnsi="Times New Roman" w:cs="Times New Roman"/>
          <w:b/>
          <w:color w:val="000000" w:themeColor="text1"/>
          <w:sz w:val="24"/>
          <w:szCs w:val="24"/>
        </w:rPr>
        <w:t>Search and Review Functions</w:t>
      </w:r>
    </w:p>
    <w:p w14:paraId="03C05157" w14:textId="228589C1" w:rsidR="00FE3715" w:rsidRPr="00361CF7" w:rsidRDefault="005770AB" w:rsidP="00731862">
      <w:pPr>
        <w:pStyle w:val="ListParagraph"/>
        <w:numPr>
          <w:ilvl w:val="4"/>
          <w:numId w:val="127"/>
        </w:numPr>
        <w:tabs>
          <w:tab w:val="left" w:pos="2970"/>
          <w:tab w:val="left" w:pos="3600"/>
        </w:tabs>
        <w:spacing w:after="0"/>
        <w:ind w:left="2880" w:hanging="1260"/>
        <w:contextualSpacing w:val="0"/>
        <w:rPr>
          <w:rFonts w:ascii="Times New Roman" w:eastAsia="Times New Roman" w:hAnsi="Times New Roman" w:cs="Times New Roman"/>
          <w:bCs/>
          <w:color w:val="000000" w:themeColor="text1"/>
          <w:sz w:val="24"/>
          <w:szCs w:val="24"/>
        </w:rPr>
      </w:pPr>
      <w:r w:rsidRPr="00361CF7">
        <w:rPr>
          <w:rFonts w:ascii="Times New Roman" w:eastAsia="Times New Roman" w:hAnsi="Times New Roman" w:cs="Times New Roman"/>
          <w:bCs/>
          <w:color w:val="000000" w:themeColor="text1"/>
          <w:sz w:val="24"/>
          <w:szCs w:val="24"/>
        </w:rPr>
        <w:t>The system shall allow users to input basic and advanced key term combinations to identify and highlight terms within documents, making them easily findable.</w:t>
      </w:r>
    </w:p>
    <w:p w14:paraId="64A145E2" w14:textId="064EFBD1" w:rsidR="005770AB" w:rsidRPr="00731862" w:rsidRDefault="005770AB" w:rsidP="00731862">
      <w:pPr>
        <w:pStyle w:val="ListParagraph"/>
        <w:numPr>
          <w:ilvl w:val="4"/>
          <w:numId w:val="127"/>
        </w:numPr>
        <w:tabs>
          <w:tab w:val="left" w:pos="2970"/>
          <w:tab w:val="left" w:pos="3600"/>
        </w:tabs>
        <w:spacing w:after="0"/>
        <w:ind w:left="2880" w:hanging="1260"/>
        <w:contextualSpacing w:val="0"/>
        <w:rPr>
          <w:rFonts w:ascii="Times New Roman" w:eastAsia="Times New Roman" w:hAnsi="Times New Roman" w:cs="Times New Roman"/>
          <w:bCs/>
          <w:color w:val="000000" w:themeColor="text1"/>
          <w:sz w:val="24"/>
          <w:szCs w:val="24"/>
        </w:rPr>
      </w:pPr>
      <w:r w:rsidRPr="00731862">
        <w:rPr>
          <w:rFonts w:ascii="Times New Roman" w:eastAsia="Times New Roman" w:hAnsi="Times New Roman" w:cs="Times New Roman"/>
          <w:bCs/>
          <w:color w:val="000000" w:themeColor="text1"/>
          <w:sz w:val="24"/>
          <w:szCs w:val="24"/>
        </w:rPr>
        <w:t>Tools that generate reports on documents containing certain key terms and date ranges to help FOIA analysts determine responsiveness are highly desirable.</w:t>
      </w:r>
    </w:p>
    <w:p w14:paraId="6F5351BB" w14:textId="335C6451" w:rsidR="005770AB" w:rsidRPr="00361CF7" w:rsidRDefault="5F80A18D" w:rsidP="6E6BB8E2">
      <w:pPr>
        <w:pStyle w:val="ListParagraph"/>
        <w:numPr>
          <w:ilvl w:val="4"/>
          <w:numId w:val="127"/>
        </w:numPr>
        <w:tabs>
          <w:tab w:val="left" w:pos="2970"/>
          <w:tab w:val="left" w:pos="3600"/>
        </w:tabs>
        <w:spacing w:after="0"/>
        <w:ind w:left="2880" w:hanging="1260"/>
        <w:contextualSpacing w:val="0"/>
        <w:rPr>
          <w:rFonts w:ascii="Times New Roman" w:eastAsia="Times New Roman" w:hAnsi="Times New Roman" w:cs="Times New Roman"/>
          <w:color w:val="000000" w:themeColor="text1"/>
          <w:sz w:val="24"/>
          <w:szCs w:val="24"/>
        </w:rPr>
      </w:pPr>
      <w:r w:rsidRPr="6E6BB8E2">
        <w:rPr>
          <w:rFonts w:ascii="Times New Roman" w:eastAsia="Times New Roman" w:hAnsi="Times New Roman" w:cs="Times New Roman"/>
          <w:color w:val="000000" w:themeColor="text1"/>
          <w:sz w:val="24"/>
          <w:szCs w:val="24"/>
        </w:rPr>
        <w:t>The</w:t>
      </w:r>
      <w:r w:rsidR="4996BB5F" w:rsidRPr="6E6BB8E2">
        <w:rPr>
          <w:rFonts w:ascii="Times New Roman" w:eastAsia="Times New Roman" w:hAnsi="Times New Roman" w:cs="Times New Roman"/>
          <w:color w:val="000000" w:themeColor="text1"/>
          <w:sz w:val="24"/>
          <w:szCs w:val="24"/>
        </w:rPr>
        <w:t xml:space="preserve"> system shall incorporate tools to streamline document review, such as</w:t>
      </w:r>
      <w:r w:rsidR="3F524DDC" w:rsidRPr="6E6BB8E2">
        <w:rPr>
          <w:rFonts w:ascii="Times New Roman" w:eastAsia="Times New Roman" w:hAnsi="Times New Roman" w:cs="Times New Roman"/>
          <w:color w:val="000000" w:themeColor="text1"/>
          <w:sz w:val="24"/>
          <w:szCs w:val="24"/>
        </w:rPr>
        <w:t xml:space="preserve"> document linking (redacted and unredacted </w:t>
      </w:r>
      <w:r w:rsidR="75BBA371" w:rsidRPr="6E6BB8E2">
        <w:rPr>
          <w:rFonts w:ascii="Times New Roman" w:eastAsia="Times New Roman" w:hAnsi="Times New Roman" w:cs="Times New Roman"/>
          <w:color w:val="000000" w:themeColor="text1"/>
          <w:sz w:val="24"/>
          <w:szCs w:val="24"/>
        </w:rPr>
        <w:t xml:space="preserve">versions across </w:t>
      </w:r>
      <w:r w:rsidR="3F524DDC" w:rsidRPr="6E6BB8E2">
        <w:rPr>
          <w:rFonts w:ascii="Times New Roman" w:eastAsia="Times New Roman" w:hAnsi="Times New Roman" w:cs="Times New Roman"/>
          <w:color w:val="000000" w:themeColor="text1"/>
          <w:sz w:val="24"/>
          <w:szCs w:val="24"/>
        </w:rPr>
        <w:t>cases)</w:t>
      </w:r>
      <w:r w:rsidR="4996BB5F" w:rsidRPr="6E6BB8E2">
        <w:rPr>
          <w:rFonts w:ascii="Times New Roman" w:eastAsia="Times New Roman" w:hAnsi="Times New Roman" w:cs="Times New Roman"/>
          <w:color w:val="000000" w:themeColor="text1"/>
          <w:sz w:val="24"/>
          <w:szCs w:val="24"/>
        </w:rPr>
        <w:t xml:space="preserve"> deduplication, email threading</w:t>
      </w:r>
      <w:r w:rsidR="65CAC313" w:rsidRPr="6E6BB8E2">
        <w:rPr>
          <w:rFonts w:ascii="Times New Roman" w:eastAsia="Times New Roman" w:hAnsi="Times New Roman" w:cs="Times New Roman"/>
          <w:color w:val="000000" w:themeColor="text1"/>
          <w:sz w:val="24"/>
          <w:szCs w:val="24"/>
        </w:rPr>
        <w:t xml:space="preserve"> and attachments</w:t>
      </w:r>
      <w:r w:rsidR="4996BB5F" w:rsidRPr="6E6BB8E2">
        <w:rPr>
          <w:rFonts w:ascii="Times New Roman" w:eastAsia="Times New Roman" w:hAnsi="Times New Roman" w:cs="Times New Roman"/>
          <w:color w:val="000000" w:themeColor="text1"/>
          <w:sz w:val="24"/>
          <w:szCs w:val="24"/>
        </w:rPr>
        <w:t>, and search-and-redact capabilities.</w:t>
      </w:r>
      <w:r w:rsidR="7501932A" w:rsidRPr="6E6BB8E2">
        <w:rPr>
          <w:rFonts w:ascii="Times New Roman" w:eastAsia="Times New Roman" w:hAnsi="Times New Roman" w:cs="Times New Roman"/>
          <w:color w:val="000000" w:themeColor="text1"/>
          <w:sz w:val="24"/>
          <w:szCs w:val="24"/>
        </w:rPr>
        <w:t xml:space="preserve"> Additionally, support </w:t>
      </w:r>
      <w:proofErr w:type="spellStart"/>
      <w:r w:rsidR="7501932A" w:rsidRPr="6E6BB8E2">
        <w:rPr>
          <w:rFonts w:ascii="Times New Roman" w:eastAsia="Times New Roman" w:hAnsi="Times New Roman" w:cs="Times New Roman"/>
          <w:color w:val="000000" w:themeColor="text1"/>
          <w:sz w:val="24"/>
          <w:szCs w:val="24"/>
        </w:rPr>
        <w:t>segregability</w:t>
      </w:r>
      <w:proofErr w:type="spellEnd"/>
      <w:r w:rsidR="7501932A" w:rsidRPr="6E6BB8E2">
        <w:rPr>
          <w:rFonts w:ascii="Times New Roman" w:eastAsia="Times New Roman" w:hAnsi="Times New Roman" w:cs="Times New Roman"/>
          <w:color w:val="000000" w:themeColor="text1"/>
          <w:sz w:val="24"/>
          <w:szCs w:val="24"/>
        </w:rPr>
        <w:t xml:space="preserve"> review by enabling identification, marking, and documentation of non-exempt portions of records, including justification for redactions and releases.</w:t>
      </w:r>
    </w:p>
    <w:p w14:paraId="78B624E0" w14:textId="607061AE" w:rsidR="005C4B70" w:rsidRPr="00361CF7" w:rsidRDefault="005C4B70" w:rsidP="00731862">
      <w:pPr>
        <w:pStyle w:val="ListParagraph"/>
        <w:numPr>
          <w:ilvl w:val="3"/>
          <w:numId w:val="127"/>
        </w:numPr>
        <w:spacing w:after="0"/>
        <w:ind w:left="1620" w:hanging="900"/>
        <w:contextualSpacing w:val="0"/>
        <w:rPr>
          <w:rFonts w:ascii="Times New Roman" w:eastAsia="Times New Roman" w:hAnsi="Times New Roman" w:cs="Times New Roman"/>
          <w:b/>
          <w:color w:val="000000" w:themeColor="text1"/>
          <w:sz w:val="24"/>
          <w:szCs w:val="24"/>
        </w:rPr>
      </w:pPr>
      <w:r w:rsidRPr="00361CF7">
        <w:rPr>
          <w:rFonts w:ascii="Times New Roman" w:eastAsia="Times New Roman" w:hAnsi="Times New Roman" w:cs="Times New Roman"/>
          <w:b/>
          <w:color w:val="000000" w:themeColor="text1"/>
          <w:sz w:val="24"/>
          <w:szCs w:val="24"/>
        </w:rPr>
        <w:t>Annotation and Markup Functions</w:t>
      </w:r>
    </w:p>
    <w:p w14:paraId="39499F27" w14:textId="4192A3CB" w:rsidR="005C4B70" w:rsidRPr="00361CF7" w:rsidRDefault="5F80A18D" w:rsidP="6E6BB8E2">
      <w:pPr>
        <w:pStyle w:val="ListParagraph"/>
        <w:numPr>
          <w:ilvl w:val="4"/>
          <w:numId w:val="127"/>
        </w:numPr>
        <w:tabs>
          <w:tab w:val="left" w:pos="2970"/>
          <w:tab w:val="left" w:pos="3600"/>
        </w:tabs>
        <w:spacing w:after="0"/>
        <w:ind w:left="2880" w:hanging="1260"/>
        <w:contextualSpacing w:val="0"/>
        <w:rPr>
          <w:rFonts w:ascii="Times New Roman" w:eastAsia="Times New Roman" w:hAnsi="Times New Roman" w:cs="Times New Roman"/>
          <w:color w:val="000000" w:themeColor="text1"/>
          <w:sz w:val="24"/>
          <w:szCs w:val="24"/>
        </w:rPr>
      </w:pPr>
      <w:r w:rsidRPr="6E6BB8E2">
        <w:rPr>
          <w:rFonts w:ascii="Times New Roman" w:eastAsia="Times New Roman" w:hAnsi="Times New Roman" w:cs="Times New Roman"/>
          <w:color w:val="000000" w:themeColor="text1"/>
          <w:sz w:val="24"/>
          <w:szCs w:val="24"/>
        </w:rPr>
        <w:t xml:space="preserve">The system shall allow users to manually highlight words or passages, add comments directly on documents, strikethrough words or phrases, and apply prepopulated stamps identifying if a document is the “best available copy” or the like. </w:t>
      </w:r>
    </w:p>
    <w:p w14:paraId="586B6951" w14:textId="5C64B374" w:rsidR="005C4B70" w:rsidRDefault="5F80A18D" w:rsidP="6E6BB8E2">
      <w:pPr>
        <w:pStyle w:val="ListParagraph"/>
        <w:numPr>
          <w:ilvl w:val="4"/>
          <w:numId w:val="127"/>
        </w:numPr>
        <w:tabs>
          <w:tab w:val="left" w:pos="2970"/>
          <w:tab w:val="left" w:pos="3600"/>
        </w:tabs>
        <w:spacing w:after="0"/>
        <w:ind w:left="2880" w:hanging="1260"/>
        <w:contextualSpacing w:val="0"/>
        <w:rPr>
          <w:rFonts w:ascii="Times New Roman" w:eastAsia="Times New Roman" w:hAnsi="Times New Roman" w:cs="Times New Roman"/>
          <w:color w:val="000000" w:themeColor="text1"/>
          <w:sz w:val="24"/>
          <w:szCs w:val="24"/>
        </w:rPr>
      </w:pPr>
      <w:r w:rsidRPr="6E6BB8E2">
        <w:rPr>
          <w:rFonts w:ascii="Times New Roman" w:eastAsia="Times New Roman" w:hAnsi="Times New Roman" w:cs="Times New Roman"/>
          <w:color w:val="000000" w:themeColor="text1"/>
          <w:sz w:val="24"/>
          <w:szCs w:val="24"/>
        </w:rPr>
        <w:t>The system shall provide the ability to capture case processing notes separately from administrative notes to aid in review and redaction and track processing time.</w:t>
      </w:r>
      <w:r w:rsidR="77A49623" w:rsidRPr="6E6BB8E2">
        <w:rPr>
          <w:rFonts w:ascii="Times New Roman" w:eastAsia="Times New Roman" w:hAnsi="Times New Roman" w:cs="Times New Roman"/>
          <w:color w:val="000000" w:themeColor="text1"/>
          <w:sz w:val="24"/>
          <w:szCs w:val="24"/>
        </w:rPr>
        <w:t xml:space="preserve"> These notes must provide the FOIA case </w:t>
      </w:r>
      <w:proofErr w:type="gramStart"/>
      <w:r w:rsidR="77A49623" w:rsidRPr="6E6BB8E2">
        <w:rPr>
          <w:rFonts w:ascii="Times New Roman" w:eastAsia="Times New Roman" w:hAnsi="Times New Roman" w:cs="Times New Roman"/>
          <w:color w:val="000000" w:themeColor="text1"/>
          <w:sz w:val="24"/>
          <w:szCs w:val="24"/>
        </w:rPr>
        <w:t>managers</w:t>
      </w:r>
      <w:proofErr w:type="gramEnd"/>
      <w:r w:rsidR="77A49623" w:rsidRPr="6E6BB8E2">
        <w:rPr>
          <w:rFonts w:ascii="Times New Roman" w:eastAsia="Times New Roman" w:hAnsi="Times New Roman" w:cs="Times New Roman"/>
          <w:color w:val="000000" w:themeColor="text1"/>
          <w:sz w:val="24"/>
          <w:szCs w:val="24"/>
        </w:rPr>
        <w:t xml:space="preserve"> the ability to add, review, and organize case notes at any point in the process.</w:t>
      </w:r>
      <w:r w:rsidRPr="6E6BB8E2">
        <w:rPr>
          <w:rFonts w:ascii="Times New Roman" w:eastAsia="Times New Roman" w:hAnsi="Times New Roman" w:cs="Times New Roman"/>
          <w:color w:val="000000" w:themeColor="text1"/>
          <w:sz w:val="24"/>
          <w:szCs w:val="24"/>
        </w:rPr>
        <w:t xml:space="preserve"> Notes must be exportable for use outside the system.</w:t>
      </w:r>
    </w:p>
    <w:p w14:paraId="17671DF6" w14:textId="77777777" w:rsidR="00827066" w:rsidRPr="00361CF7" w:rsidRDefault="00827066" w:rsidP="00731862">
      <w:pPr>
        <w:pStyle w:val="ListParagraph"/>
        <w:spacing w:after="0"/>
        <w:ind w:left="2520"/>
        <w:contextualSpacing w:val="0"/>
        <w:rPr>
          <w:rFonts w:ascii="Times New Roman" w:eastAsia="Times New Roman" w:hAnsi="Times New Roman" w:cs="Times New Roman"/>
          <w:bCs/>
          <w:color w:val="000000" w:themeColor="text1"/>
          <w:sz w:val="24"/>
          <w:szCs w:val="24"/>
        </w:rPr>
      </w:pPr>
    </w:p>
    <w:p w14:paraId="79830252" w14:textId="30F31BF0" w:rsidR="00F4391E" w:rsidRPr="00361CF7" w:rsidRDefault="00F4391E" w:rsidP="00731862">
      <w:pPr>
        <w:pStyle w:val="ListParagraph"/>
        <w:numPr>
          <w:ilvl w:val="2"/>
          <w:numId w:val="127"/>
        </w:numPr>
        <w:spacing w:after="0"/>
        <w:ind w:left="1620" w:hanging="900"/>
        <w:contextualSpacing w:val="0"/>
        <w:rPr>
          <w:rFonts w:ascii="Times New Roman" w:eastAsia="Times New Roman" w:hAnsi="Times New Roman" w:cs="Times New Roman"/>
          <w:b/>
          <w:color w:val="000000" w:themeColor="text1"/>
          <w:sz w:val="24"/>
          <w:szCs w:val="24"/>
        </w:rPr>
      </w:pPr>
      <w:r w:rsidRPr="00361CF7">
        <w:rPr>
          <w:rFonts w:ascii="Times New Roman" w:eastAsia="Times New Roman" w:hAnsi="Times New Roman" w:cs="Times New Roman"/>
          <w:b/>
          <w:color w:val="000000" w:themeColor="text1"/>
          <w:sz w:val="24"/>
          <w:szCs w:val="24"/>
        </w:rPr>
        <w:t>FOIA Reporting</w:t>
      </w:r>
    </w:p>
    <w:p w14:paraId="369B3208" w14:textId="77777777" w:rsidR="00D10FC1" w:rsidRPr="00731862" w:rsidRDefault="00D10FC1" w:rsidP="00731862">
      <w:pPr>
        <w:spacing w:after="0"/>
        <w:ind w:left="720"/>
        <w:rPr>
          <w:rFonts w:ascii="Times New Roman" w:eastAsia="Times New Roman" w:hAnsi="Times New Roman" w:cs="Times New Roman"/>
          <w:b/>
          <w:color w:val="000000" w:themeColor="text1"/>
          <w:sz w:val="24"/>
          <w:szCs w:val="24"/>
        </w:rPr>
      </w:pPr>
    </w:p>
    <w:p w14:paraId="31FD0245" w14:textId="1365F227" w:rsidR="00F4391E" w:rsidRPr="00442C77" w:rsidRDefault="00F4391E" w:rsidP="00731862">
      <w:pPr>
        <w:pStyle w:val="ListParagraph"/>
        <w:numPr>
          <w:ilvl w:val="3"/>
          <w:numId w:val="127"/>
        </w:numPr>
        <w:spacing w:after="0"/>
        <w:ind w:left="1620" w:hanging="900"/>
        <w:contextualSpacing w:val="0"/>
        <w:rPr>
          <w:rFonts w:ascii="Times New Roman" w:eastAsia="Times New Roman" w:hAnsi="Times New Roman" w:cs="Times New Roman"/>
          <w:bCs/>
          <w:color w:val="000000" w:themeColor="text1"/>
          <w:sz w:val="24"/>
          <w:szCs w:val="24"/>
        </w:rPr>
      </w:pPr>
      <w:r w:rsidRPr="00442C77">
        <w:rPr>
          <w:rFonts w:ascii="Times New Roman" w:eastAsia="Times New Roman" w:hAnsi="Times New Roman" w:cs="Times New Roman"/>
          <w:bCs/>
          <w:color w:val="000000" w:themeColor="text1"/>
          <w:sz w:val="24"/>
          <w:szCs w:val="24"/>
        </w:rPr>
        <w:t>The system shall generate custom and prepopulated DOJ FOIA Annual and Quarterly Reports by gathering required data across the enterprise into a single reporting product.</w:t>
      </w:r>
    </w:p>
    <w:p w14:paraId="524CE775" w14:textId="77777777" w:rsidR="00F4391E" w:rsidRPr="00442C77" w:rsidRDefault="00F4391E" w:rsidP="00731862">
      <w:pPr>
        <w:pStyle w:val="ListParagraph"/>
        <w:numPr>
          <w:ilvl w:val="3"/>
          <w:numId w:val="127"/>
        </w:numPr>
        <w:spacing w:after="0"/>
        <w:ind w:left="1620" w:hanging="900"/>
        <w:contextualSpacing w:val="0"/>
        <w:rPr>
          <w:rFonts w:ascii="Times New Roman" w:eastAsia="Times New Roman" w:hAnsi="Times New Roman" w:cs="Times New Roman"/>
          <w:bCs/>
          <w:color w:val="000000" w:themeColor="text1"/>
          <w:sz w:val="24"/>
          <w:szCs w:val="24"/>
        </w:rPr>
      </w:pPr>
      <w:r w:rsidRPr="00442C77">
        <w:rPr>
          <w:rFonts w:ascii="Times New Roman" w:eastAsia="Times New Roman" w:hAnsi="Times New Roman" w:cs="Times New Roman"/>
          <w:bCs/>
          <w:color w:val="000000" w:themeColor="text1"/>
          <w:sz w:val="24"/>
          <w:szCs w:val="24"/>
        </w:rPr>
        <w:t>Reports must require minimal data cleanup and user input.</w:t>
      </w:r>
    </w:p>
    <w:p w14:paraId="6B585DE6" w14:textId="77777777" w:rsidR="00F4391E" w:rsidRPr="00442C77" w:rsidRDefault="00F4391E" w:rsidP="00731862">
      <w:pPr>
        <w:pStyle w:val="ListParagraph"/>
        <w:numPr>
          <w:ilvl w:val="3"/>
          <w:numId w:val="127"/>
        </w:numPr>
        <w:spacing w:after="0"/>
        <w:ind w:left="1620" w:hanging="900"/>
        <w:contextualSpacing w:val="0"/>
        <w:rPr>
          <w:rFonts w:ascii="Times New Roman" w:eastAsia="Times New Roman" w:hAnsi="Times New Roman" w:cs="Times New Roman"/>
          <w:bCs/>
          <w:color w:val="000000" w:themeColor="text1"/>
          <w:sz w:val="24"/>
          <w:szCs w:val="24"/>
        </w:rPr>
      </w:pPr>
      <w:r w:rsidRPr="00442C77">
        <w:rPr>
          <w:rFonts w:ascii="Times New Roman" w:eastAsia="Times New Roman" w:hAnsi="Times New Roman" w:cs="Times New Roman"/>
          <w:bCs/>
          <w:color w:val="000000" w:themeColor="text1"/>
          <w:sz w:val="24"/>
          <w:szCs w:val="24"/>
        </w:rPr>
        <w:t xml:space="preserve">The system </w:t>
      </w:r>
      <w:proofErr w:type="gramStart"/>
      <w:r w:rsidRPr="00442C77">
        <w:rPr>
          <w:rFonts w:ascii="Times New Roman" w:eastAsia="Times New Roman" w:hAnsi="Times New Roman" w:cs="Times New Roman"/>
          <w:bCs/>
          <w:color w:val="000000" w:themeColor="text1"/>
          <w:sz w:val="24"/>
          <w:szCs w:val="24"/>
        </w:rPr>
        <w:t>shall</w:t>
      </w:r>
      <w:proofErr w:type="gramEnd"/>
      <w:r w:rsidRPr="00442C77">
        <w:rPr>
          <w:rFonts w:ascii="Times New Roman" w:eastAsia="Times New Roman" w:hAnsi="Times New Roman" w:cs="Times New Roman"/>
          <w:bCs/>
          <w:color w:val="000000" w:themeColor="text1"/>
          <w:sz w:val="24"/>
          <w:szCs w:val="24"/>
        </w:rPr>
        <w:t xml:space="preserve"> provide an existing option or planned capability for integration with DOJ’s reporting tool via API.</w:t>
      </w:r>
    </w:p>
    <w:p w14:paraId="38173E0F" w14:textId="77777777" w:rsidR="00F4391E" w:rsidRDefault="00F4391E">
      <w:pPr>
        <w:pStyle w:val="ListParagraph"/>
        <w:numPr>
          <w:ilvl w:val="3"/>
          <w:numId w:val="127"/>
        </w:numPr>
        <w:spacing w:after="0"/>
        <w:ind w:left="1620" w:hanging="900"/>
        <w:contextualSpacing w:val="0"/>
        <w:rPr>
          <w:rFonts w:ascii="Times New Roman" w:eastAsia="Times New Roman" w:hAnsi="Times New Roman" w:cs="Times New Roman"/>
          <w:bCs/>
          <w:color w:val="000000" w:themeColor="text1"/>
          <w:sz w:val="24"/>
          <w:szCs w:val="24"/>
        </w:rPr>
      </w:pPr>
      <w:r w:rsidRPr="00442C77">
        <w:rPr>
          <w:rFonts w:ascii="Times New Roman" w:eastAsia="Times New Roman" w:hAnsi="Times New Roman" w:cs="Times New Roman"/>
          <w:bCs/>
          <w:color w:val="000000" w:themeColor="text1"/>
          <w:sz w:val="24"/>
          <w:szCs w:val="24"/>
        </w:rPr>
        <w:t>Users shall have the ability to export both raw data and the final report for posting in the FOIA Reading Room.</w:t>
      </w:r>
    </w:p>
    <w:p w14:paraId="636F5933" w14:textId="77777777" w:rsidR="00FE3715" w:rsidRPr="00442C77" w:rsidRDefault="00FE3715" w:rsidP="00731862">
      <w:pPr>
        <w:pStyle w:val="ListParagraph"/>
        <w:spacing w:after="0"/>
        <w:ind w:left="1620"/>
        <w:contextualSpacing w:val="0"/>
        <w:rPr>
          <w:rFonts w:ascii="Times New Roman" w:eastAsia="Times New Roman" w:hAnsi="Times New Roman" w:cs="Times New Roman"/>
          <w:bCs/>
          <w:color w:val="000000" w:themeColor="text1"/>
          <w:sz w:val="24"/>
          <w:szCs w:val="24"/>
        </w:rPr>
      </w:pPr>
    </w:p>
    <w:p w14:paraId="7FEB07F3" w14:textId="77777777" w:rsidR="00C003C8" w:rsidRDefault="00C003C8">
      <w:pPr>
        <w:pStyle w:val="ListParagraph"/>
        <w:numPr>
          <w:ilvl w:val="2"/>
          <w:numId w:val="127"/>
        </w:numPr>
        <w:spacing w:after="0"/>
        <w:ind w:left="1620" w:hanging="900"/>
        <w:contextualSpacing w:val="0"/>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 xml:space="preserve">FOIA </w:t>
      </w:r>
      <w:r w:rsidRPr="00132F70">
        <w:rPr>
          <w:rFonts w:ascii="Times New Roman" w:eastAsia="Times New Roman" w:hAnsi="Times New Roman" w:cs="Times New Roman"/>
          <w:b/>
          <w:color w:val="000000" w:themeColor="text1"/>
          <w:sz w:val="24"/>
          <w:szCs w:val="24"/>
        </w:rPr>
        <w:t xml:space="preserve">Public </w:t>
      </w:r>
      <w:r>
        <w:rPr>
          <w:rFonts w:ascii="Times New Roman" w:eastAsia="Times New Roman" w:hAnsi="Times New Roman" w:cs="Times New Roman"/>
          <w:b/>
          <w:color w:val="000000" w:themeColor="text1"/>
          <w:sz w:val="24"/>
          <w:szCs w:val="24"/>
        </w:rPr>
        <w:t xml:space="preserve">Citizen Portal </w:t>
      </w:r>
    </w:p>
    <w:p w14:paraId="6C19957F" w14:textId="77777777" w:rsidR="00361D87" w:rsidRPr="00132F70" w:rsidRDefault="00361D87" w:rsidP="00731862">
      <w:pPr>
        <w:pStyle w:val="ListParagraph"/>
        <w:spacing w:after="0"/>
        <w:ind w:left="1620"/>
        <w:contextualSpacing w:val="0"/>
        <w:rPr>
          <w:rFonts w:ascii="Times New Roman" w:eastAsia="Times New Roman" w:hAnsi="Times New Roman" w:cs="Times New Roman"/>
          <w:b/>
          <w:color w:val="000000" w:themeColor="text1"/>
          <w:sz w:val="24"/>
          <w:szCs w:val="24"/>
        </w:rPr>
      </w:pPr>
    </w:p>
    <w:p w14:paraId="769CE165" w14:textId="77777777" w:rsidR="00C003C8" w:rsidRPr="00132F70" w:rsidRDefault="00C003C8" w:rsidP="00731862">
      <w:pPr>
        <w:spacing w:after="0"/>
        <w:ind w:left="1620"/>
        <w:rPr>
          <w:rFonts w:ascii="Times New Roman" w:eastAsia="Times New Roman" w:hAnsi="Times New Roman" w:cs="Times New Roman"/>
          <w:bCs/>
          <w:color w:val="000000" w:themeColor="text1"/>
          <w:sz w:val="24"/>
          <w:szCs w:val="24"/>
        </w:rPr>
      </w:pPr>
      <w:r w:rsidRPr="00132F70">
        <w:rPr>
          <w:rFonts w:ascii="Times New Roman" w:eastAsia="Times New Roman" w:hAnsi="Times New Roman" w:cs="Times New Roman"/>
          <w:bCs/>
          <w:color w:val="000000" w:themeColor="text1"/>
          <w:sz w:val="24"/>
          <w:szCs w:val="24"/>
        </w:rPr>
        <w:t>The FOIA system shall provide a secure</w:t>
      </w:r>
      <w:r>
        <w:rPr>
          <w:rFonts w:ascii="Times New Roman" w:eastAsia="Times New Roman" w:hAnsi="Times New Roman" w:cs="Times New Roman"/>
          <w:bCs/>
          <w:color w:val="000000" w:themeColor="text1"/>
          <w:sz w:val="24"/>
          <w:szCs w:val="24"/>
        </w:rPr>
        <w:t xml:space="preserve"> web-based/SaaS</w:t>
      </w:r>
      <w:r w:rsidRPr="00132F70">
        <w:rPr>
          <w:rFonts w:ascii="Times New Roman" w:eastAsia="Times New Roman" w:hAnsi="Times New Roman" w:cs="Times New Roman"/>
          <w:bCs/>
          <w:color w:val="000000" w:themeColor="text1"/>
          <w:sz w:val="24"/>
          <w:szCs w:val="24"/>
        </w:rPr>
        <w:t xml:space="preserve">, compliant, and user-friendly public </w:t>
      </w:r>
      <w:r>
        <w:rPr>
          <w:rFonts w:ascii="Times New Roman" w:eastAsia="Times New Roman" w:hAnsi="Times New Roman" w:cs="Times New Roman"/>
          <w:bCs/>
          <w:color w:val="000000" w:themeColor="text1"/>
          <w:sz w:val="24"/>
          <w:szCs w:val="24"/>
        </w:rPr>
        <w:t>citizen portal</w:t>
      </w:r>
      <w:r w:rsidRPr="00132F70">
        <w:rPr>
          <w:rFonts w:ascii="Times New Roman" w:eastAsia="Times New Roman" w:hAnsi="Times New Roman" w:cs="Times New Roman"/>
          <w:bCs/>
          <w:color w:val="000000" w:themeColor="text1"/>
          <w:sz w:val="24"/>
          <w:szCs w:val="24"/>
        </w:rPr>
        <w:t xml:space="preserve"> to support Treasury DO and Bureau FOIA operations.</w:t>
      </w:r>
    </w:p>
    <w:p w14:paraId="7B7FE416" w14:textId="77777777" w:rsidR="00C003C8" w:rsidRPr="002F2189" w:rsidDel="00E72003" w:rsidRDefault="00C003C8" w:rsidP="00731862">
      <w:pPr>
        <w:pStyle w:val="ListParagraph"/>
        <w:numPr>
          <w:ilvl w:val="3"/>
          <w:numId w:val="127"/>
        </w:numPr>
        <w:spacing w:after="0"/>
        <w:ind w:left="1620" w:hanging="900"/>
        <w:contextualSpacing w:val="0"/>
        <w:rPr>
          <w:rFonts w:ascii="Times New Roman" w:eastAsia="Times New Roman" w:hAnsi="Times New Roman" w:cs="Times New Roman"/>
          <w:bCs/>
          <w:color w:val="000000" w:themeColor="text1"/>
          <w:sz w:val="24"/>
          <w:szCs w:val="24"/>
        </w:rPr>
      </w:pPr>
      <w:r w:rsidRPr="002F2189">
        <w:rPr>
          <w:rFonts w:ascii="Times New Roman" w:eastAsia="Times New Roman" w:hAnsi="Times New Roman" w:cs="Times New Roman"/>
          <w:bCs/>
          <w:color w:val="000000" w:themeColor="text1"/>
          <w:sz w:val="24"/>
          <w:szCs w:val="24"/>
        </w:rPr>
        <w:t>For the existing solution</w:t>
      </w:r>
      <w:r>
        <w:rPr>
          <w:rFonts w:ascii="Times New Roman" w:eastAsia="Times New Roman" w:hAnsi="Times New Roman" w:cs="Times New Roman"/>
          <w:bCs/>
          <w:color w:val="000000" w:themeColor="text1"/>
          <w:sz w:val="24"/>
          <w:szCs w:val="24"/>
        </w:rPr>
        <w:t>s</w:t>
      </w:r>
      <w:r w:rsidRPr="002F2189">
        <w:rPr>
          <w:rFonts w:ascii="Times New Roman" w:eastAsia="Times New Roman" w:hAnsi="Times New Roman" w:cs="Times New Roman"/>
          <w:bCs/>
          <w:color w:val="000000" w:themeColor="text1"/>
          <w:sz w:val="24"/>
          <w:szCs w:val="24"/>
        </w:rPr>
        <w:t xml:space="preserve">, the system </w:t>
      </w:r>
      <w:proofErr w:type="gramStart"/>
      <w:r w:rsidRPr="002F2189">
        <w:rPr>
          <w:rFonts w:ascii="Times New Roman" w:eastAsia="Times New Roman" w:hAnsi="Times New Roman" w:cs="Times New Roman"/>
          <w:bCs/>
          <w:color w:val="000000" w:themeColor="text1"/>
          <w:sz w:val="24"/>
          <w:szCs w:val="24"/>
        </w:rPr>
        <w:t>shall</w:t>
      </w:r>
      <w:proofErr w:type="gramEnd"/>
      <w:r w:rsidRPr="002F2189">
        <w:rPr>
          <w:rFonts w:ascii="Times New Roman" w:eastAsia="Times New Roman" w:hAnsi="Times New Roman" w:cs="Times New Roman"/>
          <w:bCs/>
          <w:color w:val="000000" w:themeColor="text1"/>
          <w:sz w:val="24"/>
          <w:szCs w:val="24"/>
        </w:rPr>
        <w:t xml:space="preserve"> provide a web-based interface for public access. </w:t>
      </w:r>
    </w:p>
    <w:p w14:paraId="745E1EB1" w14:textId="77777777" w:rsidR="00C003C8" w:rsidRPr="00361CF7" w:rsidRDefault="00C003C8" w:rsidP="00731862">
      <w:pPr>
        <w:pStyle w:val="ListParagraph"/>
        <w:numPr>
          <w:ilvl w:val="3"/>
          <w:numId w:val="127"/>
        </w:numPr>
        <w:spacing w:after="0"/>
        <w:ind w:left="1620" w:hanging="900"/>
        <w:contextualSpacing w:val="0"/>
        <w:rPr>
          <w:rFonts w:ascii="Times New Roman" w:eastAsia="Times New Roman" w:hAnsi="Times New Roman" w:cs="Times New Roman"/>
          <w:bCs/>
          <w:color w:val="000000" w:themeColor="text1"/>
          <w:sz w:val="24"/>
          <w:szCs w:val="24"/>
        </w:rPr>
      </w:pPr>
      <w:r w:rsidRPr="00361CF7">
        <w:rPr>
          <w:rFonts w:ascii="Times New Roman" w:eastAsia="Times New Roman" w:hAnsi="Times New Roman" w:cs="Times New Roman"/>
          <w:bCs/>
          <w:color w:val="000000" w:themeColor="text1"/>
          <w:sz w:val="24"/>
          <w:szCs w:val="24"/>
        </w:rPr>
        <w:t xml:space="preserve">The system shall comply with new FOIA legislation, policy, case law, and security requirements </w:t>
      </w:r>
    </w:p>
    <w:p w14:paraId="59CC727F" w14:textId="6B2CF995" w:rsidR="00C003C8" w:rsidRPr="00361CF7" w:rsidRDefault="00C003C8" w:rsidP="00731862">
      <w:pPr>
        <w:pStyle w:val="ListParagraph"/>
        <w:numPr>
          <w:ilvl w:val="3"/>
          <w:numId w:val="127"/>
        </w:numPr>
        <w:spacing w:after="0"/>
        <w:ind w:left="1620" w:hanging="900"/>
        <w:contextualSpacing w:val="0"/>
        <w:rPr>
          <w:rFonts w:ascii="Times New Roman" w:eastAsia="Times New Roman" w:hAnsi="Times New Roman" w:cs="Times New Roman"/>
          <w:bCs/>
          <w:color w:val="000000" w:themeColor="text1"/>
          <w:sz w:val="24"/>
          <w:szCs w:val="24"/>
        </w:rPr>
      </w:pPr>
      <w:r w:rsidRPr="00361CF7">
        <w:rPr>
          <w:rFonts w:ascii="Times New Roman" w:eastAsia="Times New Roman" w:hAnsi="Times New Roman" w:cs="Times New Roman"/>
          <w:bCs/>
          <w:color w:val="000000" w:themeColor="text1"/>
          <w:sz w:val="24"/>
          <w:szCs w:val="24"/>
        </w:rPr>
        <w:t xml:space="preserve">The </w:t>
      </w:r>
      <w:r w:rsidR="00D10FC1">
        <w:rPr>
          <w:rFonts w:ascii="Times New Roman" w:eastAsia="Times New Roman" w:hAnsi="Times New Roman" w:cs="Times New Roman"/>
          <w:bCs/>
          <w:color w:val="000000" w:themeColor="text1"/>
          <w:sz w:val="24"/>
          <w:szCs w:val="24"/>
        </w:rPr>
        <w:t>SaaS</w:t>
      </w:r>
      <w:r w:rsidRPr="00361CF7">
        <w:rPr>
          <w:rFonts w:ascii="Times New Roman" w:eastAsia="Times New Roman" w:hAnsi="Times New Roman" w:cs="Times New Roman"/>
          <w:bCs/>
          <w:color w:val="000000" w:themeColor="text1"/>
          <w:sz w:val="24"/>
          <w:szCs w:val="24"/>
        </w:rPr>
        <w:t xml:space="preserve"> system shall include a public portal for Treasury Bureaus and Offices with support for at least 50-100 concurrent public users.</w:t>
      </w:r>
    </w:p>
    <w:p w14:paraId="13515844" w14:textId="148BC2BE" w:rsidR="00C003C8" w:rsidRPr="00361CF7" w:rsidRDefault="00C003C8" w:rsidP="00731862">
      <w:pPr>
        <w:pStyle w:val="ListParagraph"/>
        <w:numPr>
          <w:ilvl w:val="4"/>
          <w:numId w:val="127"/>
        </w:numPr>
        <w:tabs>
          <w:tab w:val="left" w:pos="2970"/>
          <w:tab w:val="left" w:pos="3600"/>
        </w:tabs>
        <w:spacing w:after="0"/>
        <w:ind w:left="2880" w:hanging="1260"/>
        <w:contextualSpacing w:val="0"/>
        <w:rPr>
          <w:rFonts w:ascii="Times New Roman" w:eastAsia="Times New Roman" w:hAnsi="Times New Roman" w:cs="Times New Roman"/>
          <w:bCs/>
          <w:color w:val="000000" w:themeColor="text1"/>
          <w:sz w:val="24"/>
          <w:szCs w:val="24"/>
        </w:rPr>
      </w:pPr>
      <w:r w:rsidRPr="00361CF7">
        <w:rPr>
          <w:rFonts w:ascii="Times New Roman" w:eastAsia="Times New Roman" w:hAnsi="Times New Roman" w:cs="Times New Roman"/>
          <w:bCs/>
          <w:color w:val="000000" w:themeColor="text1"/>
          <w:sz w:val="24"/>
          <w:szCs w:val="24"/>
        </w:rPr>
        <w:t xml:space="preserve">The existing </w:t>
      </w:r>
      <w:r>
        <w:rPr>
          <w:rFonts w:ascii="Times New Roman" w:eastAsia="Times New Roman" w:hAnsi="Times New Roman" w:cs="Times New Roman"/>
          <w:bCs/>
          <w:color w:val="000000" w:themeColor="text1"/>
          <w:sz w:val="24"/>
          <w:szCs w:val="24"/>
        </w:rPr>
        <w:t>solutions</w:t>
      </w:r>
      <w:r w:rsidRPr="00361CF7">
        <w:rPr>
          <w:rFonts w:ascii="Times New Roman" w:eastAsia="Times New Roman" w:hAnsi="Times New Roman" w:cs="Times New Roman"/>
          <w:bCs/>
          <w:color w:val="000000" w:themeColor="text1"/>
          <w:sz w:val="24"/>
          <w:szCs w:val="24"/>
        </w:rPr>
        <w:t xml:space="preserve"> </w:t>
      </w:r>
      <w:proofErr w:type="gramStart"/>
      <w:r w:rsidRPr="00361CF7">
        <w:rPr>
          <w:rFonts w:ascii="Times New Roman" w:eastAsia="Times New Roman" w:hAnsi="Times New Roman" w:cs="Times New Roman"/>
          <w:bCs/>
          <w:color w:val="000000" w:themeColor="text1"/>
          <w:sz w:val="24"/>
          <w:szCs w:val="24"/>
        </w:rPr>
        <w:t>shall</w:t>
      </w:r>
      <w:proofErr w:type="gramEnd"/>
      <w:r w:rsidRPr="00361CF7">
        <w:rPr>
          <w:rFonts w:ascii="Times New Roman" w:eastAsia="Times New Roman" w:hAnsi="Times New Roman" w:cs="Times New Roman"/>
          <w:bCs/>
          <w:color w:val="000000" w:themeColor="text1"/>
          <w:sz w:val="24"/>
          <w:szCs w:val="24"/>
        </w:rPr>
        <w:t xml:space="preserve"> support at least </w:t>
      </w:r>
      <w:r>
        <w:rPr>
          <w:rFonts w:ascii="Times New Roman" w:eastAsia="Times New Roman" w:hAnsi="Times New Roman" w:cs="Times New Roman"/>
          <w:bCs/>
          <w:color w:val="000000" w:themeColor="text1"/>
          <w:sz w:val="24"/>
          <w:szCs w:val="24"/>
        </w:rPr>
        <w:t>10-50</w:t>
      </w:r>
      <w:r w:rsidR="00B934AF">
        <w:rPr>
          <w:rFonts w:ascii="Times New Roman" w:eastAsia="Times New Roman" w:hAnsi="Times New Roman" w:cs="Times New Roman"/>
          <w:bCs/>
          <w:color w:val="000000" w:themeColor="text1"/>
          <w:sz w:val="24"/>
          <w:szCs w:val="24"/>
        </w:rPr>
        <w:t xml:space="preserve"> </w:t>
      </w:r>
      <w:r w:rsidRPr="00361CF7">
        <w:rPr>
          <w:rFonts w:ascii="Times New Roman" w:eastAsia="Times New Roman" w:hAnsi="Times New Roman" w:cs="Times New Roman"/>
          <w:bCs/>
          <w:color w:val="000000" w:themeColor="text1"/>
          <w:sz w:val="24"/>
          <w:szCs w:val="24"/>
        </w:rPr>
        <w:t xml:space="preserve">concurrent users. </w:t>
      </w:r>
    </w:p>
    <w:p w14:paraId="32B3F249" w14:textId="77777777" w:rsidR="00C003C8" w:rsidRPr="00361CF7" w:rsidRDefault="00C003C8" w:rsidP="00731862">
      <w:pPr>
        <w:pStyle w:val="ListParagraph"/>
        <w:numPr>
          <w:ilvl w:val="3"/>
          <w:numId w:val="127"/>
        </w:numPr>
        <w:spacing w:after="0"/>
        <w:ind w:left="1620" w:hanging="900"/>
        <w:contextualSpacing w:val="0"/>
        <w:rPr>
          <w:rFonts w:ascii="Times New Roman" w:eastAsia="Times New Roman" w:hAnsi="Times New Roman" w:cs="Times New Roman"/>
          <w:bCs/>
          <w:color w:val="000000" w:themeColor="text1"/>
          <w:sz w:val="24"/>
          <w:szCs w:val="24"/>
        </w:rPr>
      </w:pPr>
      <w:r w:rsidRPr="00361CF7">
        <w:rPr>
          <w:rFonts w:ascii="Times New Roman" w:eastAsia="Times New Roman" w:hAnsi="Times New Roman" w:cs="Times New Roman"/>
          <w:bCs/>
          <w:color w:val="000000" w:themeColor="text1"/>
          <w:sz w:val="24"/>
          <w:szCs w:val="24"/>
        </w:rPr>
        <w:t>The portal shall be Section 508 compliant.</w:t>
      </w:r>
    </w:p>
    <w:p w14:paraId="3C629C3B" w14:textId="44715F68" w:rsidR="00C003C8" w:rsidRPr="00361CF7" w:rsidRDefault="00C003C8" w:rsidP="00731862">
      <w:pPr>
        <w:pStyle w:val="ListParagraph"/>
        <w:numPr>
          <w:ilvl w:val="3"/>
          <w:numId w:val="127"/>
        </w:numPr>
        <w:spacing w:after="0"/>
        <w:ind w:left="1620" w:hanging="900"/>
        <w:contextualSpacing w:val="0"/>
        <w:rPr>
          <w:rFonts w:ascii="Times New Roman" w:eastAsia="Times New Roman" w:hAnsi="Times New Roman" w:cs="Times New Roman"/>
          <w:bCs/>
          <w:color w:val="000000" w:themeColor="text1"/>
          <w:sz w:val="24"/>
          <w:szCs w:val="24"/>
        </w:rPr>
      </w:pPr>
      <w:r w:rsidRPr="00361CF7">
        <w:rPr>
          <w:rFonts w:ascii="Times New Roman" w:eastAsia="Times New Roman" w:hAnsi="Times New Roman" w:cs="Times New Roman"/>
          <w:bCs/>
          <w:color w:val="000000" w:themeColor="text1"/>
          <w:sz w:val="24"/>
          <w:szCs w:val="24"/>
        </w:rPr>
        <w:t xml:space="preserve">The portal shall support public user </w:t>
      </w:r>
      <w:r w:rsidR="0097693E">
        <w:rPr>
          <w:rFonts w:ascii="Times New Roman" w:eastAsia="Times New Roman" w:hAnsi="Times New Roman" w:cs="Times New Roman"/>
          <w:bCs/>
          <w:color w:val="000000" w:themeColor="text1"/>
          <w:sz w:val="24"/>
          <w:szCs w:val="24"/>
        </w:rPr>
        <w:t xml:space="preserve">registration and </w:t>
      </w:r>
      <w:r w:rsidRPr="00361CF7">
        <w:rPr>
          <w:rFonts w:ascii="Times New Roman" w:eastAsia="Times New Roman" w:hAnsi="Times New Roman" w:cs="Times New Roman"/>
          <w:bCs/>
          <w:color w:val="000000" w:themeColor="text1"/>
          <w:sz w:val="24"/>
          <w:szCs w:val="24"/>
        </w:rPr>
        <w:t xml:space="preserve">authentication in compliance with Treasury cybersecurity requirements including Identity Assurance Level 1 (IAL1) connection for FOIA submissions and Identity Assurance Level 2 (IAL2) connection for FOIA/Privacy submissions. </w:t>
      </w:r>
    </w:p>
    <w:p w14:paraId="2E1068BD" w14:textId="4978FCE1" w:rsidR="00C003C8" w:rsidRPr="00361CF7" w:rsidRDefault="00C003C8" w:rsidP="00731862">
      <w:pPr>
        <w:pStyle w:val="ListParagraph"/>
        <w:numPr>
          <w:ilvl w:val="4"/>
          <w:numId w:val="127"/>
        </w:numPr>
        <w:tabs>
          <w:tab w:val="left" w:pos="2970"/>
          <w:tab w:val="left" w:pos="3600"/>
        </w:tabs>
        <w:spacing w:after="0"/>
        <w:ind w:left="2880" w:hanging="1260"/>
        <w:contextualSpacing w:val="0"/>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This</w:t>
      </w:r>
      <w:r w:rsidRPr="00361CF7">
        <w:rPr>
          <w:rFonts w:ascii="Times New Roman" w:eastAsia="Times New Roman" w:hAnsi="Times New Roman" w:cs="Times New Roman"/>
          <w:bCs/>
          <w:color w:val="000000" w:themeColor="text1"/>
          <w:sz w:val="24"/>
          <w:szCs w:val="24"/>
        </w:rPr>
        <w:t xml:space="preserve"> requirement will include registration and integration via Treasury’s approved Identity Management Tools </w:t>
      </w:r>
      <w:r w:rsidR="0097693E">
        <w:rPr>
          <w:rFonts w:ascii="Times New Roman" w:eastAsia="Times New Roman" w:hAnsi="Times New Roman" w:cs="Times New Roman"/>
          <w:bCs/>
          <w:color w:val="000000" w:themeColor="text1"/>
          <w:sz w:val="24"/>
          <w:szCs w:val="24"/>
        </w:rPr>
        <w:t>(e.g. CAIA)</w:t>
      </w:r>
      <w:r w:rsidRPr="00361CF7">
        <w:rPr>
          <w:rFonts w:ascii="Times New Roman" w:eastAsia="Times New Roman" w:hAnsi="Times New Roman" w:cs="Times New Roman"/>
          <w:bCs/>
          <w:color w:val="000000" w:themeColor="text1"/>
          <w:sz w:val="24"/>
          <w:szCs w:val="24"/>
        </w:rPr>
        <w:t xml:space="preserve"> which are monitored and tracked by Splunk/similar security tools.</w:t>
      </w:r>
    </w:p>
    <w:p w14:paraId="468EE451" w14:textId="77777777" w:rsidR="00C003C8" w:rsidRPr="00361CF7" w:rsidRDefault="00C003C8" w:rsidP="00731862">
      <w:pPr>
        <w:pStyle w:val="ListParagraph"/>
        <w:numPr>
          <w:ilvl w:val="3"/>
          <w:numId w:val="127"/>
        </w:numPr>
        <w:spacing w:after="0"/>
        <w:ind w:left="1620" w:hanging="900"/>
        <w:contextualSpacing w:val="0"/>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The</w:t>
      </w:r>
      <w:r w:rsidRPr="00361CF7">
        <w:rPr>
          <w:rFonts w:ascii="Times New Roman" w:eastAsia="Times New Roman" w:hAnsi="Times New Roman" w:cs="Times New Roman"/>
          <w:bCs/>
          <w:color w:val="000000" w:themeColor="text1"/>
          <w:sz w:val="24"/>
          <w:szCs w:val="24"/>
        </w:rPr>
        <w:t xml:space="preserve"> public users shall be able to submit requests for various request types including FOIA and Privacy requests, obtain status updates including their queue position in processing, receive responsive and sanitized records, access reading rooms, make payments.</w:t>
      </w:r>
    </w:p>
    <w:p w14:paraId="72D9C01A" w14:textId="42842FB8" w:rsidR="00C003C8" w:rsidRPr="00361CF7" w:rsidRDefault="1E026B63" w:rsidP="6E6BB8E2">
      <w:pPr>
        <w:pStyle w:val="ListParagraph"/>
        <w:numPr>
          <w:ilvl w:val="4"/>
          <w:numId w:val="127"/>
        </w:numPr>
        <w:tabs>
          <w:tab w:val="left" w:pos="2970"/>
          <w:tab w:val="left" w:pos="3600"/>
        </w:tabs>
        <w:spacing w:after="0"/>
        <w:ind w:left="2894" w:hanging="1267"/>
        <w:contextualSpacing w:val="0"/>
        <w:rPr>
          <w:rFonts w:ascii="Times New Roman" w:eastAsia="Times New Roman" w:hAnsi="Times New Roman" w:cs="Times New Roman"/>
          <w:color w:val="000000" w:themeColor="text1"/>
          <w:sz w:val="24"/>
          <w:szCs w:val="24"/>
        </w:rPr>
      </w:pPr>
      <w:r w:rsidRPr="6E6BB8E2">
        <w:rPr>
          <w:rFonts w:ascii="Times New Roman" w:eastAsia="Times New Roman" w:hAnsi="Times New Roman" w:cs="Times New Roman"/>
          <w:color w:val="000000" w:themeColor="text1"/>
          <w:sz w:val="24"/>
          <w:szCs w:val="24"/>
        </w:rPr>
        <w:t>The existing solutions shall allow public users to obtain status updates</w:t>
      </w:r>
      <w:r w:rsidR="07BE5C4E" w:rsidRPr="6E6BB8E2">
        <w:rPr>
          <w:rFonts w:ascii="Times New Roman" w:eastAsia="Times New Roman" w:hAnsi="Times New Roman" w:cs="Times New Roman"/>
          <w:color w:val="000000" w:themeColor="text1"/>
          <w:sz w:val="24"/>
          <w:szCs w:val="24"/>
        </w:rPr>
        <w:t xml:space="preserve"> defined by the agency</w:t>
      </w:r>
      <w:r w:rsidRPr="6E6BB8E2">
        <w:rPr>
          <w:rFonts w:ascii="Times New Roman" w:eastAsia="Times New Roman" w:hAnsi="Times New Roman" w:cs="Times New Roman"/>
          <w:color w:val="000000" w:themeColor="text1"/>
          <w:sz w:val="24"/>
          <w:szCs w:val="24"/>
        </w:rPr>
        <w:t xml:space="preserve">, including queue position in processing. </w:t>
      </w:r>
    </w:p>
    <w:p w14:paraId="26ABACFE" w14:textId="77777777" w:rsidR="00C003C8" w:rsidRPr="00361CF7" w:rsidRDefault="00C003C8" w:rsidP="00731862">
      <w:pPr>
        <w:pStyle w:val="ListParagraph"/>
        <w:numPr>
          <w:ilvl w:val="3"/>
          <w:numId w:val="127"/>
        </w:numPr>
        <w:spacing w:after="0"/>
        <w:ind w:left="1620" w:hanging="900"/>
        <w:contextualSpacing w:val="0"/>
        <w:rPr>
          <w:rFonts w:ascii="Times New Roman" w:eastAsia="Times New Roman" w:hAnsi="Times New Roman" w:cs="Times New Roman"/>
          <w:bCs/>
          <w:color w:val="000000" w:themeColor="text1"/>
          <w:sz w:val="24"/>
          <w:szCs w:val="24"/>
        </w:rPr>
      </w:pPr>
      <w:r w:rsidRPr="00361CF7">
        <w:rPr>
          <w:rFonts w:ascii="Times New Roman" w:eastAsia="Times New Roman" w:hAnsi="Times New Roman" w:cs="Times New Roman"/>
          <w:bCs/>
          <w:color w:val="000000" w:themeColor="text1"/>
          <w:sz w:val="24"/>
          <w:szCs w:val="24"/>
        </w:rPr>
        <w:t>The public interface shall be secure to protect sensitive data.</w:t>
      </w:r>
    </w:p>
    <w:p w14:paraId="23185661" w14:textId="77777777" w:rsidR="00C003C8" w:rsidRPr="00361CF7" w:rsidRDefault="00C003C8" w:rsidP="00731862">
      <w:pPr>
        <w:pStyle w:val="ListParagraph"/>
        <w:numPr>
          <w:ilvl w:val="3"/>
          <w:numId w:val="127"/>
        </w:numPr>
        <w:spacing w:after="0"/>
        <w:ind w:left="1620" w:hanging="900"/>
        <w:contextualSpacing w:val="0"/>
        <w:rPr>
          <w:rFonts w:ascii="Times New Roman" w:eastAsia="Times New Roman" w:hAnsi="Times New Roman" w:cs="Times New Roman"/>
          <w:bCs/>
          <w:color w:val="000000" w:themeColor="text1"/>
          <w:sz w:val="24"/>
          <w:szCs w:val="24"/>
        </w:rPr>
      </w:pPr>
      <w:r w:rsidRPr="00361CF7">
        <w:rPr>
          <w:rFonts w:ascii="Times New Roman" w:eastAsia="Times New Roman" w:hAnsi="Times New Roman" w:cs="Times New Roman"/>
          <w:bCs/>
          <w:color w:val="000000" w:themeColor="text1"/>
          <w:sz w:val="24"/>
          <w:szCs w:val="24"/>
        </w:rPr>
        <w:t>Public users shall have the ability to communicate with Treasury bureaus and offices via a messaging system</w:t>
      </w:r>
    </w:p>
    <w:p w14:paraId="77B6935D" w14:textId="77777777" w:rsidR="00C003C8" w:rsidRPr="00361CF7" w:rsidRDefault="00C003C8" w:rsidP="00731862">
      <w:pPr>
        <w:pStyle w:val="ListParagraph"/>
        <w:numPr>
          <w:ilvl w:val="3"/>
          <w:numId w:val="127"/>
        </w:numPr>
        <w:spacing w:after="0"/>
        <w:ind w:left="1620" w:hanging="900"/>
        <w:contextualSpacing w:val="0"/>
        <w:rPr>
          <w:rFonts w:ascii="Times New Roman" w:eastAsia="Times New Roman" w:hAnsi="Times New Roman" w:cs="Times New Roman"/>
          <w:bCs/>
          <w:color w:val="000000" w:themeColor="text1"/>
          <w:sz w:val="24"/>
          <w:szCs w:val="24"/>
        </w:rPr>
      </w:pPr>
      <w:r w:rsidRPr="00361CF7">
        <w:rPr>
          <w:rFonts w:ascii="Times New Roman" w:eastAsia="Times New Roman" w:hAnsi="Times New Roman" w:cs="Times New Roman"/>
          <w:bCs/>
          <w:color w:val="000000" w:themeColor="text1"/>
          <w:sz w:val="24"/>
          <w:szCs w:val="24"/>
        </w:rPr>
        <w:t>Public users shall be able to upload attachments required for user authentication or case processing support.</w:t>
      </w:r>
    </w:p>
    <w:p w14:paraId="3240459B" w14:textId="77777777" w:rsidR="00C003C8" w:rsidRPr="00361CF7" w:rsidRDefault="00C003C8" w:rsidP="00731862">
      <w:pPr>
        <w:pStyle w:val="ListParagraph"/>
        <w:numPr>
          <w:ilvl w:val="3"/>
          <w:numId w:val="127"/>
        </w:numPr>
        <w:spacing w:after="0"/>
        <w:ind w:left="1620" w:hanging="900"/>
        <w:contextualSpacing w:val="0"/>
        <w:rPr>
          <w:rFonts w:ascii="Times New Roman" w:eastAsia="Times New Roman" w:hAnsi="Times New Roman" w:cs="Times New Roman"/>
          <w:bCs/>
          <w:color w:val="000000" w:themeColor="text1"/>
          <w:sz w:val="24"/>
          <w:szCs w:val="24"/>
        </w:rPr>
      </w:pPr>
      <w:r w:rsidRPr="00361CF7">
        <w:rPr>
          <w:rFonts w:ascii="Times New Roman" w:eastAsia="Times New Roman" w:hAnsi="Times New Roman" w:cs="Times New Roman"/>
          <w:bCs/>
          <w:color w:val="000000" w:themeColor="text1"/>
          <w:sz w:val="24"/>
          <w:szCs w:val="24"/>
        </w:rPr>
        <w:t>Public users shall have the ability to process payments via Pay.gov or similar tools.</w:t>
      </w:r>
    </w:p>
    <w:p w14:paraId="66BB17A9" w14:textId="77777777" w:rsidR="00C003C8" w:rsidRPr="00361CF7" w:rsidRDefault="00C003C8" w:rsidP="00731862">
      <w:pPr>
        <w:pStyle w:val="ListParagraph"/>
        <w:numPr>
          <w:ilvl w:val="3"/>
          <w:numId w:val="127"/>
        </w:numPr>
        <w:spacing w:after="0"/>
        <w:ind w:left="1620" w:hanging="900"/>
        <w:contextualSpacing w:val="0"/>
        <w:rPr>
          <w:rFonts w:ascii="Times New Roman" w:eastAsia="Times New Roman" w:hAnsi="Times New Roman" w:cs="Times New Roman"/>
          <w:bCs/>
          <w:color w:val="000000" w:themeColor="text1"/>
          <w:sz w:val="24"/>
          <w:szCs w:val="24"/>
        </w:rPr>
      </w:pPr>
      <w:r w:rsidRPr="00361CF7">
        <w:rPr>
          <w:rFonts w:ascii="Times New Roman" w:eastAsia="Times New Roman" w:hAnsi="Times New Roman" w:cs="Times New Roman"/>
          <w:bCs/>
          <w:color w:val="000000" w:themeColor="text1"/>
          <w:sz w:val="24"/>
          <w:szCs w:val="24"/>
        </w:rPr>
        <w:t xml:space="preserve">The system must have the ability </w:t>
      </w:r>
      <w:proofErr w:type="gramStart"/>
      <w:r w:rsidRPr="00361CF7">
        <w:rPr>
          <w:rFonts w:ascii="Times New Roman" w:eastAsia="Times New Roman" w:hAnsi="Times New Roman" w:cs="Times New Roman"/>
          <w:bCs/>
          <w:color w:val="000000" w:themeColor="text1"/>
          <w:sz w:val="24"/>
          <w:szCs w:val="24"/>
        </w:rPr>
        <w:t>of creating</w:t>
      </w:r>
      <w:proofErr w:type="gramEnd"/>
      <w:r w:rsidRPr="00361CF7">
        <w:rPr>
          <w:rFonts w:ascii="Times New Roman" w:eastAsia="Times New Roman" w:hAnsi="Times New Roman" w:cs="Times New Roman"/>
          <w:bCs/>
          <w:color w:val="000000" w:themeColor="text1"/>
          <w:sz w:val="24"/>
          <w:szCs w:val="24"/>
        </w:rPr>
        <w:t xml:space="preserve"> web pages to add content for support, contacting Treasury teams, guidelines and any information relevant to the public.</w:t>
      </w:r>
    </w:p>
    <w:p w14:paraId="08062F5A" w14:textId="376933F6" w:rsidR="00827066" w:rsidRPr="00361CF7" w:rsidRDefault="00C003C8" w:rsidP="00731862">
      <w:pPr>
        <w:pStyle w:val="ListParagraph"/>
        <w:numPr>
          <w:ilvl w:val="3"/>
          <w:numId w:val="127"/>
        </w:numPr>
        <w:spacing w:after="0"/>
        <w:ind w:left="1620" w:hanging="900"/>
        <w:contextualSpacing w:val="0"/>
        <w:rPr>
          <w:rFonts w:ascii="Times New Roman" w:eastAsia="Times New Roman" w:hAnsi="Times New Roman" w:cs="Times New Roman"/>
          <w:bCs/>
          <w:color w:val="000000" w:themeColor="text1"/>
          <w:sz w:val="24"/>
          <w:szCs w:val="24"/>
        </w:rPr>
      </w:pPr>
      <w:r w:rsidRPr="00361CF7">
        <w:rPr>
          <w:rFonts w:ascii="Times New Roman" w:eastAsia="Times New Roman" w:hAnsi="Times New Roman" w:cs="Times New Roman"/>
          <w:bCs/>
          <w:color w:val="000000" w:themeColor="text1"/>
          <w:sz w:val="24"/>
          <w:szCs w:val="24"/>
        </w:rPr>
        <w:t>The system shall support maintenance messages and include a static page when the system is down for maintenance.</w:t>
      </w:r>
    </w:p>
    <w:p w14:paraId="619922F0" w14:textId="77777777" w:rsidR="00A2765C" w:rsidRPr="00B934AF" w:rsidRDefault="00A2765C" w:rsidP="00731862">
      <w:pPr>
        <w:pStyle w:val="ListParagraph"/>
        <w:spacing w:after="0"/>
        <w:ind w:left="2016"/>
        <w:contextualSpacing w:val="0"/>
      </w:pPr>
    </w:p>
    <w:p w14:paraId="1D7B4F64" w14:textId="3F30F94D" w:rsidR="00361D87" w:rsidRDefault="00827066">
      <w:pPr>
        <w:pStyle w:val="StyleB"/>
        <w:ind w:left="720" w:hanging="630"/>
      </w:pPr>
      <w:r w:rsidRPr="00827066">
        <w:t>TASK 3</w:t>
      </w:r>
      <w:r w:rsidR="006C7DAB">
        <w:t xml:space="preserve">: </w:t>
      </w:r>
      <w:r w:rsidRPr="00827066">
        <w:t>PROFESSIONAL SERVICES – PROGRAM SUPPORT</w:t>
      </w:r>
    </w:p>
    <w:p w14:paraId="0A9D95CB" w14:textId="77777777" w:rsidR="00B84AC4" w:rsidRPr="00731862" w:rsidRDefault="00B84AC4" w:rsidP="00731862">
      <w:pPr>
        <w:pStyle w:val="StyleB"/>
        <w:numPr>
          <w:ilvl w:val="0"/>
          <w:numId w:val="0"/>
        </w:numPr>
        <w:ind w:left="720"/>
        <w:rPr>
          <w:color w:val="000000" w:themeColor="text1"/>
        </w:rPr>
      </w:pPr>
    </w:p>
    <w:p w14:paraId="1FC29180" w14:textId="45DEA4C3" w:rsidR="007E16BC" w:rsidRPr="00361CF7" w:rsidRDefault="00BC559A">
      <w:pPr>
        <w:pStyle w:val="ListParagraph"/>
        <w:numPr>
          <w:ilvl w:val="2"/>
          <w:numId w:val="127"/>
        </w:numPr>
        <w:spacing w:after="0"/>
        <w:ind w:left="1620" w:hanging="900"/>
        <w:contextualSpacing w:val="0"/>
        <w:rPr>
          <w:rFonts w:ascii="Times New Roman" w:eastAsia="Times New Roman" w:hAnsi="Times New Roman" w:cs="Times New Roman"/>
          <w:b/>
          <w:color w:val="000000" w:themeColor="text1"/>
          <w:sz w:val="24"/>
          <w:szCs w:val="24"/>
        </w:rPr>
      </w:pPr>
      <w:r w:rsidRPr="00361CF7">
        <w:rPr>
          <w:rFonts w:ascii="Times New Roman" w:eastAsia="Times New Roman" w:hAnsi="Times New Roman" w:cs="Times New Roman"/>
          <w:b/>
          <w:bCs/>
          <w:color w:val="000000" w:themeColor="text1"/>
          <w:sz w:val="24"/>
          <w:szCs w:val="24"/>
        </w:rPr>
        <w:t>Program/</w:t>
      </w:r>
      <w:r w:rsidR="00325571" w:rsidRPr="00361CF7">
        <w:rPr>
          <w:rFonts w:ascii="Times New Roman" w:eastAsia="Times New Roman" w:hAnsi="Times New Roman" w:cs="Times New Roman"/>
          <w:b/>
          <w:bCs/>
          <w:color w:val="000000" w:themeColor="text1"/>
          <w:sz w:val="24"/>
          <w:szCs w:val="24"/>
        </w:rPr>
        <w:t>Project Management Support</w:t>
      </w:r>
    </w:p>
    <w:p w14:paraId="01C620AA" w14:textId="77777777" w:rsidR="00635472" w:rsidRPr="00731862" w:rsidRDefault="00635472" w:rsidP="00731862">
      <w:pPr>
        <w:spacing w:after="0"/>
        <w:ind w:left="720"/>
        <w:rPr>
          <w:rFonts w:ascii="Times New Roman" w:eastAsia="Times New Roman" w:hAnsi="Times New Roman" w:cs="Times New Roman"/>
          <w:b/>
          <w:color w:val="000000" w:themeColor="text1"/>
          <w:sz w:val="24"/>
          <w:szCs w:val="24"/>
        </w:rPr>
      </w:pPr>
    </w:p>
    <w:p w14:paraId="1A0E1DD5" w14:textId="1E33A573" w:rsidR="00183CAB" w:rsidRPr="00442C77" w:rsidRDefault="00183CAB" w:rsidP="00731862">
      <w:pPr>
        <w:pStyle w:val="ListParagraph"/>
        <w:numPr>
          <w:ilvl w:val="3"/>
          <w:numId w:val="127"/>
        </w:numPr>
        <w:spacing w:after="0"/>
        <w:ind w:left="1620" w:hanging="900"/>
        <w:contextualSpacing w:val="0"/>
        <w:rPr>
          <w:rFonts w:ascii="Times New Roman" w:eastAsia="Times New Roman" w:hAnsi="Times New Roman" w:cs="Times New Roman"/>
          <w:bCs/>
          <w:color w:val="000000" w:themeColor="text1"/>
          <w:sz w:val="24"/>
          <w:szCs w:val="24"/>
        </w:rPr>
      </w:pPr>
      <w:r w:rsidRPr="00442C77">
        <w:rPr>
          <w:rFonts w:ascii="Times New Roman" w:eastAsia="Times New Roman" w:hAnsi="Times New Roman" w:cs="Times New Roman"/>
          <w:bCs/>
          <w:color w:val="000000" w:themeColor="text1"/>
          <w:sz w:val="24"/>
          <w:szCs w:val="24"/>
        </w:rPr>
        <w:t xml:space="preserve">The </w:t>
      </w:r>
      <w:r w:rsidR="00B934AF" w:rsidRPr="00442C77">
        <w:rPr>
          <w:rFonts w:ascii="Times New Roman" w:eastAsia="Times New Roman" w:hAnsi="Times New Roman" w:cs="Times New Roman"/>
          <w:bCs/>
          <w:color w:val="000000" w:themeColor="text1"/>
          <w:sz w:val="24"/>
          <w:szCs w:val="24"/>
        </w:rPr>
        <w:t>Contractor</w:t>
      </w:r>
      <w:r w:rsidRPr="00442C77">
        <w:rPr>
          <w:rFonts w:ascii="Times New Roman" w:eastAsia="Times New Roman" w:hAnsi="Times New Roman" w:cs="Times New Roman"/>
          <w:bCs/>
          <w:color w:val="000000" w:themeColor="text1"/>
          <w:sz w:val="24"/>
          <w:szCs w:val="24"/>
        </w:rPr>
        <w:t xml:space="preserve"> shall</w:t>
      </w:r>
      <w:r w:rsidR="00B4522A" w:rsidRPr="00442C77">
        <w:rPr>
          <w:rFonts w:ascii="Times New Roman" w:eastAsia="Times New Roman" w:hAnsi="Times New Roman" w:cs="Times New Roman"/>
          <w:bCs/>
          <w:color w:val="000000" w:themeColor="text1"/>
          <w:sz w:val="24"/>
          <w:szCs w:val="24"/>
        </w:rPr>
        <w:t xml:space="preserve"> </w:t>
      </w:r>
      <w:r w:rsidR="00EE5C56" w:rsidRPr="00442C77">
        <w:rPr>
          <w:rFonts w:ascii="Times New Roman" w:eastAsia="Times New Roman" w:hAnsi="Times New Roman" w:cs="Times New Roman"/>
          <w:bCs/>
          <w:color w:val="000000" w:themeColor="text1"/>
          <w:sz w:val="24"/>
          <w:szCs w:val="24"/>
        </w:rPr>
        <w:t xml:space="preserve">provide a dedicated </w:t>
      </w:r>
      <w:r w:rsidR="00BC559A" w:rsidRPr="00442C77">
        <w:rPr>
          <w:rFonts w:ascii="Times New Roman" w:eastAsia="Times New Roman" w:hAnsi="Times New Roman" w:cs="Times New Roman"/>
          <w:bCs/>
          <w:color w:val="000000" w:themeColor="text1"/>
          <w:sz w:val="24"/>
          <w:szCs w:val="24"/>
        </w:rPr>
        <w:t>Program</w:t>
      </w:r>
      <w:r w:rsidR="00132F70" w:rsidRPr="00442C77">
        <w:rPr>
          <w:rFonts w:ascii="Times New Roman" w:eastAsia="Times New Roman" w:hAnsi="Times New Roman" w:cs="Times New Roman"/>
          <w:bCs/>
          <w:color w:val="000000" w:themeColor="text1"/>
          <w:sz w:val="24"/>
          <w:szCs w:val="24"/>
        </w:rPr>
        <w:t xml:space="preserve">, </w:t>
      </w:r>
      <w:r w:rsidR="00EE5C56" w:rsidRPr="00442C77">
        <w:rPr>
          <w:rFonts w:ascii="Times New Roman" w:eastAsia="Times New Roman" w:hAnsi="Times New Roman" w:cs="Times New Roman"/>
          <w:bCs/>
          <w:color w:val="000000" w:themeColor="text1"/>
          <w:sz w:val="24"/>
          <w:szCs w:val="24"/>
        </w:rPr>
        <w:t>Project Manager</w:t>
      </w:r>
      <w:r w:rsidR="00132F70" w:rsidRPr="00442C77">
        <w:rPr>
          <w:rFonts w:ascii="Times New Roman" w:eastAsia="Times New Roman" w:hAnsi="Times New Roman" w:cs="Times New Roman"/>
          <w:bCs/>
          <w:color w:val="000000" w:themeColor="text1"/>
          <w:sz w:val="24"/>
          <w:szCs w:val="24"/>
        </w:rPr>
        <w:t>(s)</w:t>
      </w:r>
      <w:r w:rsidR="00EE5C56" w:rsidRPr="00442C77">
        <w:rPr>
          <w:rFonts w:ascii="Times New Roman" w:eastAsia="Times New Roman" w:hAnsi="Times New Roman" w:cs="Times New Roman"/>
          <w:bCs/>
          <w:color w:val="000000" w:themeColor="text1"/>
          <w:sz w:val="24"/>
          <w:szCs w:val="24"/>
        </w:rPr>
        <w:t xml:space="preserve"> (PM)</w:t>
      </w:r>
      <w:r w:rsidR="00132F70" w:rsidRPr="00442C77">
        <w:rPr>
          <w:rFonts w:ascii="Times New Roman" w:eastAsia="Times New Roman" w:hAnsi="Times New Roman" w:cs="Times New Roman"/>
          <w:bCs/>
          <w:color w:val="000000" w:themeColor="text1"/>
          <w:sz w:val="24"/>
          <w:szCs w:val="24"/>
        </w:rPr>
        <w:t>, and Business Analyst(s)</w:t>
      </w:r>
      <w:r w:rsidR="00C63218" w:rsidRPr="00442C77">
        <w:rPr>
          <w:rFonts w:ascii="Times New Roman" w:eastAsia="Times New Roman" w:hAnsi="Times New Roman" w:cs="Times New Roman"/>
          <w:bCs/>
          <w:color w:val="000000" w:themeColor="text1"/>
          <w:sz w:val="24"/>
          <w:szCs w:val="24"/>
        </w:rPr>
        <w:t xml:space="preserve"> (BA</w:t>
      </w:r>
      <w:r w:rsidR="00EE5C56" w:rsidRPr="00442C77">
        <w:rPr>
          <w:rFonts w:ascii="Times New Roman" w:eastAsia="Times New Roman" w:hAnsi="Times New Roman" w:cs="Times New Roman"/>
          <w:bCs/>
          <w:color w:val="000000" w:themeColor="text1"/>
          <w:sz w:val="24"/>
          <w:szCs w:val="24"/>
        </w:rPr>
        <w:t xml:space="preserve">) to </w:t>
      </w:r>
      <w:r w:rsidR="00F57C93" w:rsidRPr="00442C77">
        <w:rPr>
          <w:rFonts w:ascii="Times New Roman" w:eastAsia="Times New Roman" w:hAnsi="Times New Roman" w:cs="Times New Roman"/>
          <w:bCs/>
          <w:color w:val="000000" w:themeColor="text1"/>
          <w:sz w:val="24"/>
          <w:szCs w:val="24"/>
        </w:rPr>
        <w:t>oversee the overall coordination and management</w:t>
      </w:r>
      <w:r w:rsidR="00EC33E6" w:rsidRPr="00442C77">
        <w:rPr>
          <w:rFonts w:ascii="Times New Roman" w:eastAsia="Times New Roman" w:hAnsi="Times New Roman" w:cs="Times New Roman"/>
          <w:bCs/>
          <w:color w:val="000000" w:themeColor="text1"/>
          <w:sz w:val="24"/>
          <w:szCs w:val="24"/>
        </w:rPr>
        <w:t>.</w:t>
      </w:r>
    </w:p>
    <w:p w14:paraId="4F871618" w14:textId="28483FC7" w:rsidR="002F0944" w:rsidRPr="00442C77" w:rsidRDefault="002F0944" w:rsidP="00731862">
      <w:pPr>
        <w:pStyle w:val="ListParagraph"/>
        <w:numPr>
          <w:ilvl w:val="3"/>
          <w:numId w:val="127"/>
        </w:numPr>
        <w:spacing w:after="0"/>
        <w:ind w:left="1620" w:hanging="900"/>
        <w:contextualSpacing w:val="0"/>
        <w:rPr>
          <w:rFonts w:ascii="Times New Roman" w:eastAsia="Times New Roman" w:hAnsi="Times New Roman" w:cs="Times New Roman"/>
          <w:bCs/>
          <w:color w:val="000000" w:themeColor="text1"/>
          <w:sz w:val="24"/>
          <w:szCs w:val="24"/>
        </w:rPr>
      </w:pPr>
      <w:r w:rsidRPr="00442C77">
        <w:rPr>
          <w:rFonts w:ascii="Times New Roman" w:eastAsia="Times New Roman" w:hAnsi="Times New Roman" w:cs="Times New Roman"/>
          <w:bCs/>
          <w:color w:val="000000" w:themeColor="text1"/>
          <w:sz w:val="24"/>
          <w:szCs w:val="24"/>
        </w:rPr>
        <w:lastRenderedPageBreak/>
        <w:t>The PM</w:t>
      </w:r>
      <w:r w:rsidR="00430C0F">
        <w:rPr>
          <w:rFonts w:ascii="Times New Roman" w:eastAsia="Times New Roman" w:hAnsi="Times New Roman" w:cs="Times New Roman"/>
          <w:bCs/>
          <w:color w:val="000000" w:themeColor="text1"/>
          <w:sz w:val="24"/>
          <w:szCs w:val="24"/>
        </w:rPr>
        <w:t>(s)s</w:t>
      </w:r>
      <w:r w:rsidRPr="00442C77">
        <w:rPr>
          <w:rFonts w:ascii="Times New Roman" w:eastAsia="Times New Roman" w:hAnsi="Times New Roman" w:cs="Times New Roman"/>
          <w:bCs/>
          <w:color w:val="000000" w:themeColor="text1"/>
          <w:sz w:val="24"/>
          <w:szCs w:val="24"/>
        </w:rPr>
        <w:t xml:space="preserve"> shall provide management, direction, and leadership </w:t>
      </w:r>
      <w:r w:rsidR="00311155" w:rsidRPr="00442C77">
        <w:rPr>
          <w:rFonts w:ascii="Times New Roman" w:eastAsia="Times New Roman" w:hAnsi="Times New Roman" w:cs="Times New Roman"/>
          <w:bCs/>
          <w:color w:val="000000" w:themeColor="text1"/>
          <w:sz w:val="24"/>
          <w:szCs w:val="24"/>
        </w:rPr>
        <w:t xml:space="preserve">and </w:t>
      </w:r>
      <w:proofErr w:type="gramStart"/>
      <w:r w:rsidR="00311155" w:rsidRPr="00442C77">
        <w:rPr>
          <w:rFonts w:ascii="Times New Roman" w:eastAsia="Times New Roman" w:hAnsi="Times New Roman" w:cs="Times New Roman"/>
          <w:bCs/>
          <w:color w:val="000000" w:themeColor="text1"/>
          <w:sz w:val="24"/>
          <w:szCs w:val="24"/>
        </w:rPr>
        <w:t>is</w:t>
      </w:r>
      <w:proofErr w:type="gramEnd"/>
      <w:r w:rsidR="00311155" w:rsidRPr="00442C77">
        <w:rPr>
          <w:rFonts w:ascii="Times New Roman" w:eastAsia="Times New Roman" w:hAnsi="Times New Roman" w:cs="Times New Roman"/>
          <w:bCs/>
          <w:color w:val="000000" w:themeColor="text1"/>
          <w:sz w:val="24"/>
          <w:szCs w:val="24"/>
        </w:rPr>
        <w:t xml:space="preserve"> responsible for all services and deliverables required under this PWS.</w:t>
      </w:r>
    </w:p>
    <w:p w14:paraId="15EF71E6" w14:textId="43322CBF" w:rsidR="00EC33E6" w:rsidRPr="00442C77" w:rsidRDefault="00EC33E6" w:rsidP="00731862">
      <w:pPr>
        <w:pStyle w:val="ListParagraph"/>
        <w:numPr>
          <w:ilvl w:val="3"/>
          <w:numId w:val="127"/>
        </w:numPr>
        <w:spacing w:after="0"/>
        <w:ind w:left="1620" w:hanging="900"/>
        <w:contextualSpacing w:val="0"/>
        <w:rPr>
          <w:rFonts w:ascii="Times New Roman" w:eastAsia="Times New Roman" w:hAnsi="Times New Roman" w:cs="Times New Roman"/>
          <w:bCs/>
          <w:color w:val="000000" w:themeColor="text1"/>
          <w:sz w:val="24"/>
          <w:szCs w:val="24"/>
        </w:rPr>
      </w:pPr>
      <w:r w:rsidRPr="00442C77">
        <w:rPr>
          <w:rFonts w:ascii="Times New Roman" w:eastAsia="Times New Roman" w:hAnsi="Times New Roman" w:cs="Times New Roman"/>
          <w:bCs/>
          <w:color w:val="000000" w:themeColor="text1"/>
          <w:sz w:val="24"/>
          <w:szCs w:val="24"/>
        </w:rPr>
        <w:t xml:space="preserve">The </w:t>
      </w:r>
      <w:r w:rsidR="002B1E2F" w:rsidRPr="00442C77">
        <w:rPr>
          <w:rFonts w:ascii="Times New Roman" w:eastAsia="Times New Roman" w:hAnsi="Times New Roman" w:cs="Times New Roman"/>
          <w:bCs/>
          <w:color w:val="000000" w:themeColor="text1"/>
          <w:sz w:val="24"/>
          <w:szCs w:val="24"/>
        </w:rPr>
        <w:t>P</w:t>
      </w:r>
      <w:r w:rsidR="00F80476" w:rsidRPr="00442C77">
        <w:rPr>
          <w:rFonts w:ascii="Times New Roman" w:eastAsia="Times New Roman" w:hAnsi="Times New Roman" w:cs="Times New Roman"/>
          <w:bCs/>
          <w:color w:val="000000" w:themeColor="text1"/>
          <w:sz w:val="24"/>
          <w:szCs w:val="24"/>
        </w:rPr>
        <w:t>M</w:t>
      </w:r>
      <w:r w:rsidR="00430C0F">
        <w:rPr>
          <w:rFonts w:ascii="Times New Roman" w:eastAsia="Times New Roman" w:hAnsi="Times New Roman" w:cs="Times New Roman"/>
          <w:bCs/>
          <w:color w:val="000000" w:themeColor="text1"/>
          <w:sz w:val="24"/>
          <w:szCs w:val="24"/>
        </w:rPr>
        <w:t>(s)</w:t>
      </w:r>
      <w:r w:rsidR="00F80476" w:rsidRPr="00442C77">
        <w:rPr>
          <w:rFonts w:ascii="Times New Roman" w:eastAsia="Times New Roman" w:hAnsi="Times New Roman" w:cs="Times New Roman"/>
          <w:bCs/>
          <w:color w:val="000000" w:themeColor="text1"/>
          <w:sz w:val="24"/>
          <w:szCs w:val="24"/>
        </w:rPr>
        <w:t xml:space="preserve"> </w:t>
      </w:r>
      <w:proofErr w:type="gramStart"/>
      <w:r w:rsidR="00F80476" w:rsidRPr="00442C77">
        <w:rPr>
          <w:rFonts w:ascii="Times New Roman" w:eastAsia="Times New Roman" w:hAnsi="Times New Roman" w:cs="Times New Roman"/>
          <w:bCs/>
          <w:color w:val="000000" w:themeColor="text1"/>
          <w:sz w:val="24"/>
          <w:szCs w:val="24"/>
        </w:rPr>
        <w:t>shall</w:t>
      </w:r>
      <w:proofErr w:type="gramEnd"/>
      <w:r w:rsidR="00F80476" w:rsidRPr="00442C77">
        <w:rPr>
          <w:rFonts w:ascii="Times New Roman" w:eastAsia="Times New Roman" w:hAnsi="Times New Roman" w:cs="Times New Roman"/>
          <w:bCs/>
          <w:color w:val="000000" w:themeColor="text1"/>
          <w:sz w:val="24"/>
          <w:szCs w:val="24"/>
        </w:rPr>
        <w:t xml:space="preserve"> serve as the primary point of contact with the Government on contract performance issues.</w:t>
      </w:r>
    </w:p>
    <w:p w14:paraId="397D087A" w14:textId="2D06FB91" w:rsidR="00E165BD" w:rsidRPr="00442C77" w:rsidRDefault="006315C4" w:rsidP="00731862">
      <w:pPr>
        <w:pStyle w:val="ListParagraph"/>
        <w:numPr>
          <w:ilvl w:val="3"/>
          <w:numId w:val="127"/>
        </w:numPr>
        <w:spacing w:after="0"/>
        <w:ind w:left="1620" w:hanging="900"/>
        <w:contextualSpacing w:val="0"/>
        <w:rPr>
          <w:rFonts w:ascii="Times New Roman" w:eastAsia="Times New Roman" w:hAnsi="Times New Roman" w:cs="Times New Roman"/>
          <w:bCs/>
          <w:color w:val="000000" w:themeColor="text1"/>
          <w:sz w:val="24"/>
          <w:szCs w:val="24"/>
        </w:rPr>
      </w:pPr>
      <w:r w:rsidRPr="00442C77">
        <w:rPr>
          <w:rFonts w:ascii="Times New Roman" w:eastAsia="Times New Roman" w:hAnsi="Times New Roman" w:cs="Times New Roman"/>
          <w:bCs/>
          <w:color w:val="000000" w:themeColor="text1"/>
          <w:sz w:val="24"/>
          <w:szCs w:val="24"/>
        </w:rPr>
        <w:t xml:space="preserve">The </w:t>
      </w:r>
      <w:r w:rsidR="00B934AF" w:rsidRPr="00442C77">
        <w:rPr>
          <w:rFonts w:ascii="Times New Roman" w:eastAsia="Times New Roman" w:hAnsi="Times New Roman" w:cs="Times New Roman"/>
          <w:bCs/>
          <w:color w:val="000000" w:themeColor="text1"/>
          <w:sz w:val="24"/>
          <w:szCs w:val="24"/>
        </w:rPr>
        <w:t>Contractor</w:t>
      </w:r>
      <w:r w:rsidRPr="00442C77">
        <w:rPr>
          <w:rFonts w:ascii="Times New Roman" w:eastAsia="Times New Roman" w:hAnsi="Times New Roman" w:cs="Times New Roman"/>
          <w:bCs/>
          <w:color w:val="000000" w:themeColor="text1"/>
          <w:sz w:val="24"/>
          <w:szCs w:val="24"/>
        </w:rPr>
        <w:t xml:space="preserve"> shall provide at least one (1) </w:t>
      </w:r>
      <w:r w:rsidR="009220C4" w:rsidRPr="00442C77">
        <w:rPr>
          <w:rFonts w:ascii="Times New Roman" w:eastAsia="Times New Roman" w:hAnsi="Times New Roman" w:cs="Times New Roman"/>
          <w:bCs/>
          <w:color w:val="000000" w:themeColor="text1"/>
          <w:sz w:val="24"/>
          <w:szCs w:val="24"/>
        </w:rPr>
        <w:t>deputy (i.e., backup) PM to fulfill the PM responsibilities in the event the primary PM</w:t>
      </w:r>
      <w:r w:rsidR="00430C0F">
        <w:rPr>
          <w:rFonts w:ascii="Times New Roman" w:eastAsia="Times New Roman" w:hAnsi="Times New Roman" w:cs="Times New Roman"/>
          <w:bCs/>
          <w:color w:val="000000" w:themeColor="text1"/>
          <w:sz w:val="24"/>
          <w:szCs w:val="24"/>
        </w:rPr>
        <w:t>s are</w:t>
      </w:r>
      <w:r w:rsidR="00430C0F" w:rsidRPr="00442C77">
        <w:rPr>
          <w:rFonts w:ascii="Times New Roman" w:eastAsia="Times New Roman" w:hAnsi="Times New Roman" w:cs="Times New Roman"/>
          <w:bCs/>
          <w:color w:val="000000" w:themeColor="text1"/>
          <w:sz w:val="24"/>
          <w:szCs w:val="24"/>
        </w:rPr>
        <w:t xml:space="preserve"> </w:t>
      </w:r>
      <w:r w:rsidR="009220C4" w:rsidRPr="00442C77">
        <w:rPr>
          <w:rFonts w:ascii="Times New Roman" w:eastAsia="Times New Roman" w:hAnsi="Times New Roman" w:cs="Times New Roman"/>
          <w:bCs/>
          <w:color w:val="000000" w:themeColor="text1"/>
          <w:sz w:val="24"/>
          <w:szCs w:val="24"/>
        </w:rPr>
        <w:t>absent.</w:t>
      </w:r>
    </w:p>
    <w:p w14:paraId="6E6D418B" w14:textId="4E0BD4DD" w:rsidR="00E165BD" w:rsidRPr="00731862" w:rsidRDefault="005B329B" w:rsidP="00731862">
      <w:pPr>
        <w:pStyle w:val="ListParagraph"/>
        <w:numPr>
          <w:ilvl w:val="3"/>
          <w:numId w:val="127"/>
        </w:numPr>
        <w:spacing w:after="0"/>
        <w:ind w:left="1620" w:hanging="900"/>
        <w:contextualSpacing w:val="0"/>
        <w:rPr>
          <w:rFonts w:ascii="Times New Roman" w:eastAsia="Times New Roman" w:hAnsi="Times New Roman" w:cs="Times New Roman"/>
          <w:bCs/>
          <w:color w:val="000000" w:themeColor="text1"/>
          <w:sz w:val="24"/>
          <w:szCs w:val="24"/>
        </w:rPr>
      </w:pPr>
      <w:r w:rsidRPr="00442C77">
        <w:rPr>
          <w:rFonts w:ascii="Times New Roman" w:eastAsia="Times New Roman" w:hAnsi="Times New Roman" w:cs="Times New Roman"/>
          <w:bCs/>
          <w:color w:val="000000" w:themeColor="text1"/>
          <w:sz w:val="24"/>
          <w:szCs w:val="24"/>
        </w:rPr>
        <w:t xml:space="preserve">The </w:t>
      </w:r>
      <w:r w:rsidR="00B934AF" w:rsidRPr="00442C77">
        <w:rPr>
          <w:rFonts w:ascii="Times New Roman" w:eastAsia="Times New Roman" w:hAnsi="Times New Roman" w:cs="Times New Roman"/>
          <w:bCs/>
          <w:color w:val="000000" w:themeColor="text1"/>
          <w:sz w:val="24"/>
          <w:szCs w:val="24"/>
        </w:rPr>
        <w:t>Contractor</w:t>
      </w:r>
      <w:r w:rsidRPr="00442C77">
        <w:rPr>
          <w:rFonts w:ascii="Times New Roman" w:eastAsia="Times New Roman" w:hAnsi="Times New Roman" w:cs="Times New Roman"/>
          <w:bCs/>
          <w:color w:val="000000" w:themeColor="text1"/>
          <w:sz w:val="24"/>
          <w:szCs w:val="24"/>
        </w:rPr>
        <w:t xml:space="preserve"> PM</w:t>
      </w:r>
      <w:r w:rsidR="00430C0F">
        <w:rPr>
          <w:rFonts w:ascii="Times New Roman" w:eastAsia="Times New Roman" w:hAnsi="Times New Roman" w:cs="Times New Roman"/>
          <w:bCs/>
          <w:color w:val="000000" w:themeColor="text1"/>
          <w:sz w:val="24"/>
          <w:szCs w:val="24"/>
        </w:rPr>
        <w:t>(s)</w:t>
      </w:r>
      <w:r w:rsidRPr="00442C77">
        <w:rPr>
          <w:rFonts w:ascii="Times New Roman" w:eastAsia="Times New Roman" w:hAnsi="Times New Roman" w:cs="Times New Roman"/>
          <w:bCs/>
          <w:color w:val="000000" w:themeColor="text1"/>
          <w:sz w:val="24"/>
          <w:szCs w:val="24"/>
        </w:rPr>
        <w:t xml:space="preserve"> shall deliver a full turnkey environment migration service, encompassing end-to-end support such as requirements analysis, system setup, data and application migration, integration, testing, training, and post-migration support, to ensure Treasury’s operational continuity</w:t>
      </w:r>
    </w:p>
    <w:p w14:paraId="379A1DC0" w14:textId="364DC644" w:rsidR="00E165BD" w:rsidRPr="00731862" w:rsidRDefault="00C63218" w:rsidP="00731862">
      <w:pPr>
        <w:pStyle w:val="ListParagraph"/>
        <w:numPr>
          <w:ilvl w:val="3"/>
          <w:numId w:val="127"/>
        </w:numPr>
        <w:spacing w:after="0"/>
        <w:ind w:left="1620" w:hanging="900"/>
        <w:contextualSpacing w:val="0"/>
        <w:rPr>
          <w:rFonts w:ascii="Times New Roman" w:eastAsia="Times New Roman" w:hAnsi="Times New Roman" w:cs="Times New Roman"/>
          <w:b/>
          <w:color w:val="000000" w:themeColor="text1"/>
          <w:sz w:val="24"/>
          <w:szCs w:val="24"/>
        </w:rPr>
      </w:pPr>
      <w:r w:rsidRPr="00442C77">
        <w:rPr>
          <w:rFonts w:ascii="Times New Roman" w:eastAsia="Times New Roman" w:hAnsi="Times New Roman" w:cs="Times New Roman"/>
          <w:bCs/>
          <w:color w:val="000000" w:themeColor="text1"/>
          <w:sz w:val="24"/>
          <w:szCs w:val="24"/>
        </w:rPr>
        <w:t xml:space="preserve">The </w:t>
      </w:r>
      <w:r w:rsidR="00430C0F">
        <w:rPr>
          <w:rFonts w:ascii="Times New Roman" w:eastAsia="Times New Roman" w:hAnsi="Times New Roman" w:cs="Times New Roman"/>
          <w:bCs/>
          <w:color w:val="000000" w:themeColor="text1"/>
          <w:sz w:val="24"/>
          <w:szCs w:val="24"/>
        </w:rPr>
        <w:t>BA(s)</w:t>
      </w:r>
      <w:r w:rsidRPr="00442C77">
        <w:rPr>
          <w:rFonts w:ascii="Times New Roman" w:eastAsia="Times New Roman" w:hAnsi="Times New Roman" w:cs="Times New Roman"/>
          <w:bCs/>
          <w:color w:val="000000" w:themeColor="text1"/>
          <w:sz w:val="24"/>
          <w:szCs w:val="24"/>
        </w:rPr>
        <w:t xml:space="preserve"> shall coordinate on requirement gathering activities, </w:t>
      </w:r>
      <w:proofErr w:type="gramStart"/>
      <w:r w:rsidRPr="00442C77">
        <w:rPr>
          <w:rFonts w:ascii="Times New Roman" w:eastAsia="Times New Roman" w:hAnsi="Times New Roman" w:cs="Times New Roman"/>
          <w:bCs/>
          <w:color w:val="000000" w:themeColor="text1"/>
          <w:sz w:val="24"/>
          <w:szCs w:val="24"/>
        </w:rPr>
        <w:t>conducting</w:t>
      </w:r>
      <w:proofErr w:type="gramEnd"/>
      <w:r w:rsidRPr="00442C77">
        <w:rPr>
          <w:rFonts w:ascii="Times New Roman" w:eastAsia="Times New Roman" w:hAnsi="Times New Roman" w:cs="Times New Roman"/>
          <w:bCs/>
          <w:color w:val="000000" w:themeColor="text1"/>
          <w:sz w:val="24"/>
          <w:szCs w:val="24"/>
        </w:rPr>
        <w:t xml:space="preserve"> working sessions, holding scrum/status meetings,</w:t>
      </w:r>
      <w:r>
        <w:rPr>
          <w:rFonts w:ascii="Times New Roman" w:eastAsia="Times New Roman" w:hAnsi="Times New Roman" w:cs="Times New Roman"/>
          <w:color w:val="000000" w:themeColor="text1"/>
          <w:sz w:val="24"/>
          <w:szCs w:val="24"/>
        </w:rPr>
        <w:t xml:space="preserve"> </w:t>
      </w:r>
      <w:r w:rsidR="00104C48">
        <w:rPr>
          <w:rFonts w:ascii="Times New Roman" w:eastAsia="Times New Roman" w:hAnsi="Times New Roman" w:cs="Times New Roman"/>
          <w:color w:val="000000" w:themeColor="text1"/>
          <w:sz w:val="24"/>
          <w:szCs w:val="24"/>
        </w:rPr>
        <w:t xml:space="preserve">monitoring and responding to user inquiries, </w:t>
      </w:r>
      <w:r>
        <w:rPr>
          <w:rFonts w:ascii="Times New Roman" w:eastAsia="Times New Roman" w:hAnsi="Times New Roman" w:cs="Times New Roman"/>
          <w:color w:val="000000" w:themeColor="text1"/>
          <w:sz w:val="24"/>
          <w:szCs w:val="24"/>
        </w:rPr>
        <w:t xml:space="preserve">and lead the User Acceptance Testing </w:t>
      </w:r>
      <w:r w:rsidR="003A4E12">
        <w:rPr>
          <w:rFonts w:ascii="Times New Roman" w:eastAsia="Times New Roman" w:hAnsi="Times New Roman" w:cs="Times New Roman"/>
          <w:color w:val="000000" w:themeColor="text1"/>
          <w:sz w:val="24"/>
          <w:szCs w:val="24"/>
        </w:rPr>
        <w:t xml:space="preserve">and Training </w:t>
      </w:r>
      <w:r>
        <w:rPr>
          <w:rFonts w:ascii="Times New Roman" w:eastAsia="Times New Roman" w:hAnsi="Times New Roman" w:cs="Times New Roman"/>
          <w:color w:val="000000" w:themeColor="text1"/>
          <w:sz w:val="24"/>
          <w:szCs w:val="24"/>
        </w:rPr>
        <w:t>efforts.</w:t>
      </w:r>
    </w:p>
    <w:p w14:paraId="6B01DF2B" w14:textId="73138639" w:rsidR="00827066" w:rsidRPr="00361CF7" w:rsidRDefault="00C63218" w:rsidP="00731862">
      <w:pPr>
        <w:spacing w:after="0"/>
        <w:ind w:left="162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 xml:space="preserve">The </w:t>
      </w:r>
      <w:r w:rsidR="00B934AF">
        <w:rPr>
          <w:rFonts w:ascii="Times New Roman" w:eastAsia="Times New Roman" w:hAnsi="Times New Roman" w:cs="Times New Roman"/>
          <w:color w:val="000000" w:themeColor="text1"/>
          <w:sz w:val="24"/>
          <w:szCs w:val="24"/>
        </w:rPr>
        <w:t>Contractor</w:t>
      </w:r>
      <w:r w:rsidRPr="00361CF7">
        <w:rPr>
          <w:rFonts w:ascii="Times New Roman" w:eastAsia="Times New Roman" w:hAnsi="Times New Roman" w:cs="Times New Roman"/>
          <w:color w:val="000000" w:themeColor="text1"/>
          <w:sz w:val="24"/>
          <w:szCs w:val="24"/>
        </w:rPr>
        <w:t xml:space="preserve"> shall provide at least one (1) deputy (i.e., backup) </w:t>
      </w:r>
      <w:r>
        <w:rPr>
          <w:rFonts w:ascii="Times New Roman" w:eastAsia="Times New Roman" w:hAnsi="Times New Roman" w:cs="Times New Roman"/>
          <w:color w:val="000000" w:themeColor="text1"/>
          <w:sz w:val="24"/>
          <w:szCs w:val="24"/>
        </w:rPr>
        <w:t xml:space="preserve">BA </w:t>
      </w:r>
      <w:r w:rsidRPr="00361CF7">
        <w:rPr>
          <w:rFonts w:ascii="Times New Roman" w:eastAsia="Times New Roman" w:hAnsi="Times New Roman" w:cs="Times New Roman"/>
          <w:color w:val="000000" w:themeColor="text1"/>
          <w:sz w:val="24"/>
          <w:szCs w:val="24"/>
        </w:rPr>
        <w:t xml:space="preserve">to fulfill the </w:t>
      </w:r>
      <w:r>
        <w:rPr>
          <w:rFonts w:ascii="Times New Roman" w:eastAsia="Times New Roman" w:hAnsi="Times New Roman" w:cs="Times New Roman"/>
          <w:color w:val="000000" w:themeColor="text1"/>
          <w:sz w:val="24"/>
          <w:szCs w:val="24"/>
        </w:rPr>
        <w:t>BA</w:t>
      </w:r>
      <w:r w:rsidRPr="00361CF7">
        <w:rPr>
          <w:rFonts w:ascii="Times New Roman" w:eastAsia="Times New Roman" w:hAnsi="Times New Roman" w:cs="Times New Roman"/>
          <w:color w:val="000000" w:themeColor="text1"/>
          <w:sz w:val="24"/>
          <w:szCs w:val="24"/>
        </w:rPr>
        <w:t xml:space="preserve"> responsibilities in the event the primary </w:t>
      </w:r>
      <w:r w:rsidR="0060015B">
        <w:rPr>
          <w:rFonts w:ascii="Times New Roman" w:eastAsia="Times New Roman" w:hAnsi="Times New Roman" w:cs="Times New Roman"/>
          <w:color w:val="000000" w:themeColor="text1"/>
          <w:sz w:val="24"/>
          <w:szCs w:val="24"/>
        </w:rPr>
        <w:t>BA</w:t>
      </w:r>
      <w:r w:rsidR="00430C0F">
        <w:rPr>
          <w:rFonts w:ascii="Times New Roman" w:eastAsia="Times New Roman" w:hAnsi="Times New Roman" w:cs="Times New Roman"/>
          <w:color w:val="000000" w:themeColor="text1"/>
          <w:sz w:val="24"/>
          <w:szCs w:val="24"/>
        </w:rPr>
        <w:t>(s)</w:t>
      </w:r>
      <w:r w:rsidRPr="00361CF7">
        <w:rPr>
          <w:rFonts w:ascii="Times New Roman" w:eastAsia="Times New Roman" w:hAnsi="Times New Roman" w:cs="Times New Roman"/>
          <w:color w:val="000000" w:themeColor="text1"/>
          <w:sz w:val="24"/>
          <w:szCs w:val="24"/>
        </w:rPr>
        <w:t xml:space="preserve"> </w:t>
      </w:r>
      <w:r w:rsidR="00430C0F">
        <w:rPr>
          <w:rFonts w:ascii="Times New Roman" w:eastAsia="Times New Roman" w:hAnsi="Times New Roman" w:cs="Times New Roman"/>
          <w:color w:val="000000" w:themeColor="text1"/>
          <w:sz w:val="24"/>
          <w:szCs w:val="24"/>
        </w:rPr>
        <w:t>are</w:t>
      </w:r>
      <w:r w:rsidR="00430C0F" w:rsidRPr="00361CF7">
        <w:rPr>
          <w:rFonts w:ascii="Times New Roman" w:eastAsia="Times New Roman" w:hAnsi="Times New Roman" w:cs="Times New Roman"/>
          <w:color w:val="000000" w:themeColor="text1"/>
          <w:sz w:val="24"/>
          <w:szCs w:val="24"/>
        </w:rPr>
        <w:t xml:space="preserve"> </w:t>
      </w:r>
      <w:r w:rsidRPr="00361CF7">
        <w:rPr>
          <w:rFonts w:ascii="Times New Roman" w:eastAsia="Times New Roman" w:hAnsi="Times New Roman" w:cs="Times New Roman"/>
          <w:color w:val="000000" w:themeColor="text1"/>
          <w:sz w:val="24"/>
          <w:szCs w:val="24"/>
        </w:rPr>
        <w:t>absent.</w:t>
      </w:r>
    </w:p>
    <w:p w14:paraId="28972B33" w14:textId="77777777" w:rsidR="0094418E" w:rsidRDefault="0094418E" w:rsidP="00731862">
      <w:pPr>
        <w:pStyle w:val="ListParagraph"/>
        <w:spacing w:after="0"/>
        <w:ind w:left="2520"/>
        <w:contextualSpacing w:val="0"/>
        <w:rPr>
          <w:rFonts w:ascii="Times New Roman" w:eastAsia="Times New Roman" w:hAnsi="Times New Roman" w:cs="Times New Roman"/>
          <w:color w:val="000000" w:themeColor="text1"/>
          <w:sz w:val="24"/>
          <w:szCs w:val="24"/>
        </w:rPr>
      </w:pPr>
    </w:p>
    <w:p w14:paraId="708B8F8E" w14:textId="1DA17CE7" w:rsidR="00635472" w:rsidRDefault="0094418E" w:rsidP="00731862">
      <w:pPr>
        <w:numPr>
          <w:ilvl w:val="2"/>
          <w:numId w:val="127"/>
        </w:numPr>
        <w:spacing w:after="0"/>
        <w:ind w:left="1627" w:hanging="907"/>
        <w:rPr>
          <w:rFonts w:ascii="Times New Roman" w:eastAsia="Times New Roman" w:hAnsi="Times New Roman" w:cs="Times New Roman"/>
          <w:b/>
          <w:color w:val="000000" w:themeColor="text1"/>
          <w:sz w:val="24"/>
          <w:szCs w:val="24"/>
        </w:rPr>
      </w:pPr>
      <w:r w:rsidRPr="000D500C">
        <w:rPr>
          <w:rFonts w:ascii="Times New Roman" w:eastAsia="Times New Roman" w:hAnsi="Times New Roman" w:cs="Times New Roman"/>
          <w:b/>
          <w:bCs/>
          <w:color w:val="000000" w:themeColor="text1"/>
          <w:sz w:val="24"/>
          <w:szCs w:val="24"/>
        </w:rPr>
        <w:t>eDiscovery /FOIA Processing Support</w:t>
      </w:r>
      <w:r w:rsidRPr="0094418E">
        <w:rPr>
          <w:rFonts w:ascii="Times New Roman" w:eastAsia="Times New Roman" w:hAnsi="Times New Roman" w:cs="Times New Roman"/>
          <w:b/>
          <w:bCs/>
          <w:color w:val="000000" w:themeColor="text1"/>
          <w:sz w:val="24"/>
          <w:szCs w:val="24"/>
        </w:rPr>
        <w:t xml:space="preserve"> </w:t>
      </w:r>
    </w:p>
    <w:p w14:paraId="35337CF8" w14:textId="77777777" w:rsidR="0094418E" w:rsidRPr="00731862" w:rsidRDefault="0094418E" w:rsidP="00731862">
      <w:pPr>
        <w:spacing w:after="0"/>
        <w:ind w:left="720"/>
        <w:rPr>
          <w:rFonts w:ascii="Times New Roman" w:eastAsia="Times New Roman" w:hAnsi="Times New Roman" w:cs="Times New Roman"/>
          <w:b/>
          <w:bCs/>
          <w:color w:val="000000" w:themeColor="text1"/>
          <w:sz w:val="24"/>
          <w:szCs w:val="24"/>
        </w:rPr>
      </w:pPr>
    </w:p>
    <w:p w14:paraId="67B03C90" w14:textId="77777777" w:rsidR="009B3010" w:rsidRPr="00731862" w:rsidRDefault="009B3010" w:rsidP="00731862">
      <w:pPr>
        <w:pStyle w:val="ListParagraph"/>
        <w:numPr>
          <w:ilvl w:val="3"/>
          <w:numId w:val="127"/>
        </w:numPr>
        <w:spacing w:after="0"/>
        <w:ind w:left="1620" w:hanging="900"/>
        <w:contextualSpacing w:val="0"/>
        <w:rPr>
          <w:rFonts w:ascii="Times New Roman" w:eastAsia="Times New Roman" w:hAnsi="Times New Roman" w:cs="Times New Roman"/>
          <w:b/>
          <w:bCs/>
          <w:color w:val="000000" w:themeColor="text1"/>
          <w:sz w:val="24"/>
          <w:szCs w:val="24"/>
        </w:rPr>
      </w:pPr>
      <w:r w:rsidRPr="00731862">
        <w:rPr>
          <w:rFonts w:ascii="Times New Roman" w:eastAsia="Times New Roman" w:hAnsi="Times New Roman" w:cs="Times New Roman"/>
          <w:b/>
          <w:bCs/>
          <w:color w:val="000000" w:themeColor="text1"/>
          <w:sz w:val="24"/>
          <w:szCs w:val="24"/>
        </w:rPr>
        <w:t xml:space="preserve">General Duties </w:t>
      </w:r>
    </w:p>
    <w:p w14:paraId="01B826F0" w14:textId="3E06654B" w:rsidR="00031054" w:rsidRPr="00731862" w:rsidRDefault="00E6791A" w:rsidP="00731862">
      <w:pPr>
        <w:pStyle w:val="ListParagraph"/>
        <w:numPr>
          <w:ilvl w:val="4"/>
          <w:numId w:val="127"/>
        </w:numPr>
        <w:spacing w:after="0"/>
        <w:ind w:left="2880" w:hanging="1260"/>
        <w:contextualSpacing w:val="0"/>
        <w:rPr>
          <w:rFonts w:ascii="Times New Roman" w:eastAsia="Times New Roman" w:hAnsi="Times New Roman" w:cs="Times New Roman"/>
          <w:b/>
          <w:color w:val="000000" w:themeColor="text1"/>
          <w:sz w:val="24"/>
          <w:szCs w:val="24"/>
        </w:rPr>
      </w:pPr>
      <w:r w:rsidRPr="00731862">
        <w:rPr>
          <w:rFonts w:ascii="Times New Roman" w:eastAsia="Times New Roman" w:hAnsi="Times New Roman" w:cs="Times New Roman"/>
          <w:color w:val="000000" w:themeColor="text1"/>
          <w:sz w:val="24"/>
          <w:szCs w:val="24"/>
        </w:rPr>
        <w:t xml:space="preserve">The </w:t>
      </w:r>
      <w:r w:rsidR="00B934AF">
        <w:rPr>
          <w:rFonts w:ascii="Times New Roman" w:eastAsia="Times New Roman" w:hAnsi="Times New Roman" w:cs="Times New Roman"/>
          <w:color w:val="000000" w:themeColor="text1"/>
          <w:sz w:val="24"/>
          <w:szCs w:val="24"/>
        </w:rPr>
        <w:t>Contractor</w:t>
      </w:r>
      <w:r w:rsidRPr="00731862">
        <w:rPr>
          <w:rFonts w:ascii="Times New Roman" w:eastAsia="Times New Roman" w:hAnsi="Times New Roman" w:cs="Times New Roman"/>
          <w:color w:val="000000" w:themeColor="text1"/>
          <w:sz w:val="24"/>
          <w:szCs w:val="24"/>
        </w:rPr>
        <w:t xml:space="preserve"> shall provide a dedicated team of eDiscovery and FOIA Specialists responsible for ensuring the overall system operation, health, functionality, and security of eDiscovery and FOIA environments.</w:t>
      </w:r>
    </w:p>
    <w:p w14:paraId="0C5B92DA" w14:textId="1668C3D1" w:rsidR="00031054" w:rsidRPr="006A6465" w:rsidRDefault="00031054" w:rsidP="00731862">
      <w:pPr>
        <w:pStyle w:val="ListParagraph"/>
        <w:numPr>
          <w:ilvl w:val="4"/>
          <w:numId w:val="127"/>
        </w:numPr>
        <w:spacing w:after="0"/>
        <w:ind w:left="2880" w:hanging="1260"/>
        <w:contextualSpacing w:val="0"/>
        <w:rPr>
          <w:rFonts w:ascii="Times New Roman" w:eastAsia="Times New Roman" w:hAnsi="Times New Roman" w:cs="Times New Roman"/>
          <w:color w:val="000000" w:themeColor="text1"/>
          <w:sz w:val="24"/>
          <w:szCs w:val="24"/>
        </w:rPr>
      </w:pPr>
      <w:r w:rsidRPr="00031054">
        <w:rPr>
          <w:rFonts w:ascii="Times New Roman" w:eastAsia="Times New Roman" w:hAnsi="Times New Roman" w:cs="Times New Roman"/>
          <w:color w:val="000000" w:themeColor="text1"/>
          <w:sz w:val="24"/>
          <w:szCs w:val="24"/>
        </w:rPr>
        <w:t xml:space="preserve">The </w:t>
      </w:r>
      <w:r w:rsidR="00B934AF">
        <w:rPr>
          <w:rFonts w:ascii="Times New Roman" w:eastAsia="Times New Roman" w:hAnsi="Times New Roman" w:cs="Times New Roman"/>
          <w:color w:val="000000" w:themeColor="text1"/>
          <w:sz w:val="24"/>
          <w:szCs w:val="24"/>
        </w:rPr>
        <w:t>Contractor</w:t>
      </w:r>
      <w:r w:rsidRPr="00031054">
        <w:rPr>
          <w:rFonts w:ascii="Times New Roman" w:eastAsia="Times New Roman" w:hAnsi="Times New Roman" w:cs="Times New Roman"/>
          <w:color w:val="000000" w:themeColor="text1"/>
          <w:sz w:val="24"/>
          <w:szCs w:val="24"/>
        </w:rPr>
        <w:t xml:space="preserve"> ‘s eDiscovery and FOIA team shall manage and monitor data pull and processing activities, address and reduce backlog, and ensure timely and accurate responses to data requests.</w:t>
      </w:r>
    </w:p>
    <w:p w14:paraId="78C2A0D3" w14:textId="4C2CED09" w:rsidR="00F71EA6" w:rsidRPr="006A6465" w:rsidRDefault="00031054" w:rsidP="00731862">
      <w:pPr>
        <w:pStyle w:val="ListParagraph"/>
        <w:numPr>
          <w:ilvl w:val="4"/>
          <w:numId w:val="127"/>
        </w:numPr>
        <w:spacing w:after="0"/>
        <w:ind w:left="2880" w:hanging="1260"/>
        <w:contextualSpacing w:val="0"/>
        <w:rPr>
          <w:rFonts w:ascii="Times New Roman" w:eastAsia="Times New Roman" w:hAnsi="Times New Roman" w:cs="Times New Roman"/>
          <w:color w:val="000000" w:themeColor="text1"/>
          <w:sz w:val="24"/>
          <w:szCs w:val="24"/>
        </w:rPr>
      </w:pPr>
      <w:r w:rsidRPr="00EA5FB8">
        <w:rPr>
          <w:rFonts w:ascii="Times New Roman" w:eastAsia="Times New Roman" w:hAnsi="Times New Roman" w:cs="Times New Roman"/>
          <w:color w:val="000000" w:themeColor="text1"/>
          <w:sz w:val="24"/>
          <w:szCs w:val="24"/>
        </w:rPr>
        <w:t xml:space="preserve">The </w:t>
      </w:r>
      <w:r w:rsidR="00B934AF">
        <w:rPr>
          <w:rFonts w:ascii="Times New Roman" w:eastAsia="Times New Roman" w:hAnsi="Times New Roman" w:cs="Times New Roman"/>
          <w:color w:val="000000" w:themeColor="text1"/>
          <w:sz w:val="24"/>
          <w:szCs w:val="24"/>
        </w:rPr>
        <w:t>Contractor</w:t>
      </w:r>
      <w:r w:rsidRPr="00EA5FB8">
        <w:rPr>
          <w:rFonts w:ascii="Times New Roman" w:eastAsia="Times New Roman" w:hAnsi="Times New Roman" w:cs="Times New Roman"/>
          <w:color w:val="000000" w:themeColor="text1"/>
          <w:sz w:val="24"/>
          <w:szCs w:val="24"/>
        </w:rPr>
        <w:t xml:space="preserve">’s team shall support all Treasury bureaus and offices, maintaining compliance with applicable </w:t>
      </w:r>
      <w:r w:rsidR="009B3010">
        <w:rPr>
          <w:rFonts w:ascii="Times New Roman" w:eastAsia="Times New Roman" w:hAnsi="Times New Roman" w:cs="Times New Roman"/>
          <w:color w:val="000000" w:themeColor="text1"/>
          <w:sz w:val="24"/>
          <w:szCs w:val="24"/>
        </w:rPr>
        <w:t xml:space="preserve">FOIA, </w:t>
      </w:r>
      <w:r w:rsidRPr="00731862">
        <w:rPr>
          <w:rFonts w:ascii="Times New Roman" w:eastAsia="Times New Roman" w:hAnsi="Times New Roman" w:cs="Times New Roman"/>
          <w:color w:val="000000" w:themeColor="text1"/>
          <w:sz w:val="24"/>
          <w:szCs w:val="24"/>
        </w:rPr>
        <w:t>legal, regulatory, and agency requirements</w:t>
      </w:r>
    </w:p>
    <w:p w14:paraId="12BCFE99" w14:textId="00B6137C" w:rsidR="00E6791A" w:rsidRPr="00731862" w:rsidRDefault="00031054" w:rsidP="00731862">
      <w:pPr>
        <w:pStyle w:val="ListParagraph"/>
        <w:numPr>
          <w:ilvl w:val="4"/>
          <w:numId w:val="127"/>
        </w:numPr>
        <w:spacing w:after="0"/>
        <w:ind w:left="2880" w:hanging="1260"/>
        <w:contextualSpacing w:val="0"/>
        <w:rPr>
          <w:rFonts w:ascii="Times New Roman" w:eastAsia="Times New Roman" w:hAnsi="Times New Roman" w:cs="Times New Roman"/>
          <w:b/>
          <w:bCs/>
          <w:color w:val="000000" w:themeColor="text1"/>
          <w:sz w:val="24"/>
          <w:szCs w:val="24"/>
        </w:rPr>
      </w:pPr>
      <w:r w:rsidRPr="00731862">
        <w:rPr>
          <w:rFonts w:ascii="Times New Roman" w:eastAsia="Times New Roman" w:hAnsi="Times New Roman" w:cs="Times New Roman"/>
          <w:color w:val="000000" w:themeColor="text1"/>
          <w:sz w:val="24"/>
          <w:szCs w:val="24"/>
        </w:rPr>
        <w:t xml:space="preserve">The </w:t>
      </w:r>
      <w:r w:rsidR="00B934AF">
        <w:rPr>
          <w:rFonts w:ascii="Times New Roman" w:eastAsia="Times New Roman" w:hAnsi="Times New Roman" w:cs="Times New Roman"/>
          <w:color w:val="000000" w:themeColor="text1"/>
          <w:sz w:val="24"/>
          <w:szCs w:val="24"/>
        </w:rPr>
        <w:t>Contractor</w:t>
      </w:r>
      <w:r w:rsidRPr="00731862">
        <w:rPr>
          <w:rFonts w:ascii="Times New Roman" w:eastAsia="Times New Roman" w:hAnsi="Times New Roman" w:cs="Times New Roman"/>
          <w:color w:val="000000" w:themeColor="text1"/>
          <w:sz w:val="24"/>
          <w:szCs w:val="24"/>
        </w:rPr>
        <w:t xml:space="preserve"> shall provide personnel to assist with searching, exporting, processing, and presenting FOIA/Legal records.</w:t>
      </w:r>
    </w:p>
    <w:p w14:paraId="0A3286C3" w14:textId="4CF7F8E1" w:rsidR="00E6791A" w:rsidRPr="00731862" w:rsidRDefault="00031054" w:rsidP="00731862">
      <w:pPr>
        <w:pStyle w:val="ListParagraph"/>
        <w:numPr>
          <w:ilvl w:val="5"/>
          <w:numId w:val="127"/>
        </w:numPr>
        <w:spacing w:after="0"/>
        <w:ind w:left="4050" w:hanging="1170"/>
        <w:contextualSpacing w:val="0"/>
        <w:rPr>
          <w:rFonts w:ascii="Times New Roman" w:eastAsia="Times New Roman" w:hAnsi="Times New Roman" w:cs="Times New Roman"/>
          <w:b/>
          <w:bCs/>
          <w:color w:val="000000" w:themeColor="text1"/>
          <w:sz w:val="24"/>
          <w:szCs w:val="24"/>
        </w:rPr>
      </w:pPr>
      <w:r w:rsidRPr="00FA536D">
        <w:rPr>
          <w:rFonts w:ascii="Times New Roman" w:eastAsia="Times New Roman" w:hAnsi="Times New Roman" w:cs="Times New Roman"/>
          <w:bCs/>
          <w:color w:val="000000" w:themeColor="text1"/>
          <w:sz w:val="24"/>
          <w:szCs w:val="24"/>
        </w:rPr>
        <w:t>The</w:t>
      </w:r>
      <w:r w:rsidRPr="00361CF7">
        <w:rPr>
          <w:rFonts w:ascii="Times New Roman" w:eastAsia="Times New Roman" w:hAnsi="Times New Roman" w:cs="Times New Roman"/>
          <w:color w:val="000000" w:themeColor="text1"/>
          <w:sz w:val="24"/>
          <w:szCs w:val="24"/>
        </w:rPr>
        <w:t xml:space="preserve"> </w:t>
      </w:r>
      <w:r w:rsidR="00B934AF">
        <w:rPr>
          <w:rFonts w:ascii="Times New Roman" w:eastAsia="Times New Roman" w:hAnsi="Times New Roman" w:cs="Times New Roman"/>
          <w:color w:val="000000" w:themeColor="text1"/>
          <w:sz w:val="24"/>
          <w:szCs w:val="24"/>
        </w:rPr>
        <w:t>Contractor</w:t>
      </w:r>
      <w:r w:rsidRPr="00361CF7">
        <w:rPr>
          <w:rFonts w:ascii="Times New Roman" w:eastAsia="Times New Roman" w:hAnsi="Times New Roman" w:cs="Times New Roman"/>
          <w:color w:val="000000" w:themeColor="text1"/>
          <w:sz w:val="24"/>
          <w:szCs w:val="24"/>
        </w:rPr>
        <w:t xml:space="preserve"> shall provide personnel to assist with presenting exhibits during trials that the government is a party to.</w:t>
      </w:r>
    </w:p>
    <w:p w14:paraId="0052695C" w14:textId="60139BA4" w:rsidR="00031054" w:rsidRPr="00361CF7" w:rsidRDefault="00031054" w:rsidP="00731862">
      <w:pPr>
        <w:pStyle w:val="ListParagraph"/>
        <w:numPr>
          <w:ilvl w:val="5"/>
          <w:numId w:val="127"/>
        </w:numPr>
        <w:spacing w:after="0"/>
        <w:ind w:left="4050" w:hanging="1170"/>
        <w:contextualSpacing w:val="0"/>
        <w:rPr>
          <w:rFonts w:ascii="Times New Roman" w:eastAsia="Times New Roman" w:hAnsi="Times New Roman" w:cs="Times New Roman"/>
          <w:b/>
          <w:bCs/>
          <w:color w:val="000000" w:themeColor="text1"/>
          <w:sz w:val="24"/>
          <w:szCs w:val="24"/>
        </w:rPr>
      </w:pPr>
      <w:r w:rsidRPr="00361CF7">
        <w:rPr>
          <w:rFonts w:ascii="Times New Roman" w:eastAsia="Times New Roman" w:hAnsi="Times New Roman" w:cs="Times New Roman"/>
          <w:color w:val="000000" w:themeColor="text1"/>
          <w:sz w:val="24"/>
          <w:szCs w:val="24"/>
        </w:rPr>
        <w:t xml:space="preserve">The </w:t>
      </w:r>
      <w:r w:rsidR="00B934AF">
        <w:rPr>
          <w:rFonts w:ascii="Times New Roman" w:eastAsia="Times New Roman" w:hAnsi="Times New Roman" w:cs="Times New Roman"/>
          <w:color w:val="000000" w:themeColor="text1"/>
          <w:sz w:val="24"/>
          <w:szCs w:val="24"/>
        </w:rPr>
        <w:t>Contractor</w:t>
      </w:r>
      <w:r w:rsidRPr="00361CF7">
        <w:rPr>
          <w:rFonts w:ascii="Times New Roman" w:eastAsia="Times New Roman" w:hAnsi="Times New Roman" w:cs="Times New Roman"/>
          <w:color w:val="000000" w:themeColor="text1"/>
          <w:sz w:val="24"/>
          <w:szCs w:val="24"/>
        </w:rPr>
        <w:t xml:space="preserve"> personnel shall be familiar with common trial presentation software such as Trial Director, </w:t>
      </w:r>
      <w:proofErr w:type="spellStart"/>
      <w:r w:rsidRPr="00361CF7">
        <w:rPr>
          <w:rFonts w:ascii="Times New Roman" w:eastAsia="Times New Roman" w:hAnsi="Times New Roman" w:cs="Times New Roman"/>
          <w:color w:val="000000" w:themeColor="text1"/>
          <w:sz w:val="24"/>
          <w:szCs w:val="24"/>
        </w:rPr>
        <w:t>OnCue</w:t>
      </w:r>
      <w:proofErr w:type="spellEnd"/>
      <w:r w:rsidRPr="00361CF7">
        <w:rPr>
          <w:rFonts w:ascii="Times New Roman" w:eastAsia="Times New Roman" w:hAnsi="Times New Roman" w:cs="Times New Roman"/>
          <w:color w:val="000000" w:themeColor="text1"/>
          <w:sz w:val="24"/>
          <w:szCs w:val="24"/>
        </w:rPr>
        <w:t>, or similar tools.</w:t>
      </w:r>
    </w:p>
    <w:p w14:paraId="74A0AF02" w14:textId="77777777" w:rsidR="00031054" w:rsidRPr="00361CF7" w:rsidRDefault="00031054" w:rsidP="00731862">
      <w:pPr>
        <w:pStyle w:val="ListParagraph"/>
        <w:numPr>
          <w:ilvl w:val="3"/>
          <w:numId w:val="127"/>
        </w:numPr>
        <w:spacing w:after="0"/>
        <w:ind w:left="1620" w:hanging="900"/>
        <w:contextualSpacing w:val="0"/>
        <w:rPr>
          <w:color w:val="000000" w:themeColor="text1"/>
        </w:rPr>
      </w:pPr>
      <w:r w:rsidRPr="00731862">
        <w:rPr>
          <w:rFonts w:ascii="Times New Roman" w:eastAsia="Times New Roman" w:hAnsi="Times New Roman" w:cs="Times New Roman"/>
          <w:b/>
          <w:color w:val="000000" w:themeColor="text1"/>
          <w:sz w:val="24"/>
          <w:szCs w:val="24"/>
        </w:rPr>
        <w:t>Scanning</w:t>
      </w:r>
    </w:p>
    <w:p w14:paraId="5366CF98" w14:textId="6B46BC7D" w:rsidR="00031054" w:rsidRPr="00731862" w:rsidRDefault="00031054" w:rsidP="00731862">
      <w:pPr>
        <w:pStyle w:val="ListParagraph"/>
        <w:numPr>
          <w:ilvl w:val="4"/>
          <w:numId w:val="127"/>
        </w:numPr>
        <w:spacing w:after="0"/>
        <w:ind w:left="2880" w:hanging="1260"/>
        <w:contextualSpacing w:val="0"/>
        <w:rPr>
          <w:b/>
          <w:bCs/>
          <w:color w:val="000000" w:themeColor="text1"/>
        </w:rPr>
      </w:pPr>
      <w:r w:rsidRPr="00A64966">
        <w:rPr>
          <w:rFonts w:ascii="Times New Roman" w:eastAsia="Times New Roman" w:hAnsi="Times New Roman" w:cs="Times New Roman"/>
          <w:color w:val="000000" w:themeColor="text1"/>
          <w:sz w:val="24"/>
          <w:szCs w:val="24"/>
        </w:rPr>
        <w:t xml:space="preserve">The </w:t>
      </w:r>
      <w:r w:rsidR="00B934AF" w:rsidRPr="00A64966">
        <w:rPr>
          <w:rFonts w:ascii="Times New Roman" w:eastAsia="Times New Roman" w:hAnsi="Times New Roman" w:cs="Times New Roman"/>
          <w:color w:val="000000" w:themeColor="text1"/>
          <w:sz w:val="24"/>
          <w:szCs w:val="24"/>
        </w:rPr>
        <w:t>Contractor</w:t>
      </w:r>
      <w:r w:rsidRPr="00A64966">
        <w:rPr>
          <w:rFonts w:ascii="Times New Roman" w:eastAsia="Times New Roman" w:hAnsi="Times New Roman" w:cs="Times New Roman"/>
          <w:color w:val="000000" w:themeColor="text1"/>
          <w:sz w:val="24"/>
          <w:szCs w:val="24"/>
        </w:rPr>
        <w:t xml:space="preserve"> shall be capable of digitally imaging (i.e., scan) materials received from the Government according to specific instructions </w:t>
      </w:r>
      <w:r w:rsidRPr="00731862">
        <w:rPr>
          <w:rFonts w:ascii="Times New Roman" w:hAnsi="Times New Roman" w:cs="Times New Roman"/>
          <w:color w:val="000000" w:themeColor="text1"/>
          <w:sz w:val="24"/>
          <w:szCs w:val="24"/>
        </w:rPr>
        <w:t>received or in the absence of a specific request, to a minimum resolution of 300 dpi, in Group IV TIFF image, preserving color when it appears on source documents.</w:t>
      </w:r>
    </w:p>
    <w:p w14:paraId="2A36E9CA" w14:textId="13BA066B" w:rsidR="00031054" w:rsidRPr="00FA536D" w:rsidRDefault="00031054" w:rsidP="00731862">
      <w:pPr>
        <w:pStyle w:val="ListParagraph"/>
        <w:numPr>
          <w:ilvl w:val="4"/>
          <w:numId w:val="127"/>
        </w:numPr>
        <w:spacing w:after="0"/>
        <w:ind w:left="2880" w:hanging="1260"/>
        <w:contextualSpacing w:val="0"/>
        <w:rPr>
          <w:color w:val="000000" w:themeColor="text1"/>
        </w:rPr>
      </w:pPr>
      <w:r w:rsidRPr="00A64966">
        <w:rPr>
          <w:rFonts w:ascii="Times New Roman" w:eastAsia="Times New Roman" w:hAnsi="Times New Roman" w:cs="Times New Roman"/>
          <w:color w:val="000000" w:themeColor="text1"/>
          <w:sz w:val="24"/>
          <w:szCs w:val="24"/>
        </w:rPr>
        <w:t xml:space="preserve">The </w:t>
      </w:r>
      <w:r w:rsidR="00B934AF" w:rsidRPr="00A64966">
        <w:rPr>
          <w:rFonts w:ascii="Times New Roman" w:eastAsia="Times New Roman" w:hAnsi="Times New Roman" w:cs="Times New Roman"/>
          <w:color w:val="000000" w:themeColor="text1"/>
          <w:sz w:val="24"/>
          <w:szCs w:val="24"/>
        </w:rPr>
        <w:t>Contractor</w:t>
      </w:r>
      <w:r w:rsidRPr="00A64966">
        <w:rPr>
          <w:rFonts w:ascii="Times New Roman" w:eastAsia="Times New Roman" w:hAnsi="Times New Roman" w:cs="Times New Roman"/>
          <w:color w:val="000000" w:themeColor="text1"/>
          <w:sz w:val="24"/>
          <w:szCs w:val="24"/>
        </w:rPr>
        <w:t xml:space="preserve"> shall be able to scan 10,000 pages per day in various formats as needed, including, but not limited to, .tiff, .jpg, or .pdf file formats.</w:t>
      </w:r>
    </w:p>
    <w:p w14:paraId="17B3AF9F" w14:textId="6294E5D9" w:rsidR="00031054" w:rsidRPr="00FA536D" w:rsidRDefault="00031054" w:rsidP="00731862">
      <w:pPr>
        <w:pStyle w:val="ListParagraph"/>
        <w:numPr>
          <w:ilvl w:val="4"/>
          <w:numId w:val="127"/>
        </w:numPr>
        <w:spacing w:after="0"/>
        <w:ind w:left="2880" w:hanging="1260"/>
        <w:contextualSpacing w:val="0"/>
        <w:rPr>
          <w:color w:val="000000" w:themeColor="text1"/>
        </w:rPr>
      </w:pPr>
      <w:r w:rsidRPr="00A64966">
        <w:rPr>
          <w:rFonts w:ascii="Times New Roman" w:eastAsia="Times New Roman" w:hAnsi="Times New Roman" w:cs="Times New Roman"/>
          <w:color w:val="000000" w:themeColor="text1"/>
          <w:sz w:val="24"/>
          <w:szCs w:val="24"/>
        </w:rPr>
        <w:lastRenderedPageBreak/>
        <w:t xml:space="preserve">The </w:t>
      </w:r>
      <w:r w:rsidR="00B934AF" w:rsidRPr="00A64966">
        <w:rPr>
          <w:rFonts w:ascii="Times New Roman" w:eastAsia="Times New Roman" w:hAnsi="Times New Roman" w:cs="Times New Roman"/>
          <w:color w:val="000000" w:themeColor="text1"/>
          <w:sz w:val="24"/>
          <w:szCs w:val="24"/>
        </w:rPr>
        <w:t>Contractor</w:t>
      </w:r>
      <w:r w:rsidRPr="00A64966">
        <w:rPr>
          <w:rFonts w:ascii="Times New Roman" w:eastAsia="Times New Roman" w:hAnsi="Times New Roman" w:cs="Times New Roman"/>
          <w:color w:val="000000" w:themeColor="text1"/>
          <w:sz w:val="24"/>
          <w:szCs w:val="24"/>
        </w:rPr>
        <w:t xml:space="preserve"> shall be able to provide the scanning in unitized fashion using either logical or physical document determination.</w:t>
      </w:r>
    </w:p>
    <w:p w14:paraId="636513F1" w14:textId="0542B1C4" w:rsidR="00031054" w:rsidRPr="00FA536D" w:rsidRDefault="00B934AF" w:rsidP="00731862">
      <w:pPr>
        <w:pStyle w:val="ListParagraph"/>
        <w:numPr>
          <w:ilvl w:val="4"/>
          <w:numId w:val="127"/>
        </w:numPr>
        <w:spacing w:after="0"/>
        <w:ind w:left="2880" w:hanging="1260"/>
        <w:contextualSpacing w:val="0"/>
        <w:rPr>
          <w:color w:val="000000" w:themeColor="text1"/>
        </w:rPr>
      </w:pPr>
      <w:r w:rsidRPr="00A64966">
        <w:rPr>
          <w:rFonts w:ascii="Times New Roman" w:eastAsia="Times New Roman" w:hAnsi="Times New Roman" w:cs="Times New Roman"/>
          <w:color w:val="000000" w:themeColor="text1"/>
          <w:sz w:val="24"/>
          <w:szCs w:val="24"/>
        </w:rPr>
        <w:t>Contractor</w:t>
      </w:r>
      <w:r w:rsidR="00031054" w:rsidRPr="00A64966">
        <w:rPr>
          <w:rFonts w:ascii="Times New Roman" w:eastAsia="Times New Roman" w:hAnsi="Times New Roman" w:cs="Times New Roman"/>
          <w:color w:val="000000" w:themeColor="text1"/>
          <w:sz w:val="24"/>
          <w:szCs w:val="24"/>
        </w:rPr>
        <w:t xml:space="preserve"> shall prepare documents for scanning (</w:t>
      </w:r>
      <w:r w:rsidR="00031054" w:rsidRPr="00731862">
        <w:rPr>
          <w:rFonts w:ascii="Times New Roman" w:eastAsia="Times New Roman" w:hAnsi="Times New Roman" w:cs="Times New Roman"/>
          <w:color w:val="000000" w:themeColor="text1"/>
          <w:sz w:val="24"/>
          <w:szCs w:val="24"/>
        </w:rPr>
        <w:t>i.e</w:t>
      </w:r>
      <w:r w:rsidR="00031054" w:rsidRPr="00FA536D">
        <w:rPr>
          <w:rFonts w:ascii="Times New Roman" w:eastAsia="Times New Roman" w:hAnsi="Times New Roman" w:cs="Times New Roman"/>
          <w:color w:val="000000" w:themeColor="text1"/>
          <w:sz w:val="24"/>
          <w:szCs w:val="24"/>
        </w:rPr>
        <w:t>., remove staples, paper clips, and prong fasteners), scan each page, and reassemble the documents.</w:t>
      </w:r>
    </w:p>
    <w:p w14:paraId="37BAF2B2" w14:textId="77777777" w:rsidR="00031054" w:rsidRPr="00361CF7" w:rsidRDefault="00031054" w:rsidP="00731862">
      <w:pPr>
        <w:pStyle w:val="ListParagraph"/>
        <w:numPr>
          <w:ilvl w:val="3"/>
          <w:numId w:val="127"/>
        </w:numPr>
        <w:spacing w:after="0"/>
        <w:ind w:left="1620" w:hanging="900"/>
        <w:contextualSpacing w:val="0"/>
        <w:rPr>
          <w:rFonts w:ascii="Times New Roman" w:eastAsia="Times New Roman" w:hAnsi="Times New Roman" w:cs="Times New Roman"/>
          <w:b/>
          <w:bCs/>
          <w:color w:val="000000" w:themeColor="text1"/>
          <w:sz w:val="24"/>
          <w:szCs w:val="24"/>
        </w:rPr>
      </w:pPr>
      <w:r w:rsidRPr="00361CF7">
        <w:rPr>
          <w:rFonts w:ascii="Times New Roman" w:eastAsia="Times New Roman" w:hAnsi="Times New Roman" w:cs="Times New Roman"/>
          <w:b/>
          <w:bCs/>
          <w:color w:val="000000" w:themeColor="text1"/>
          <w:sz w:val="24"/>
          <w:szCs w:val="24"/>
        </w:rPr>
        <w:t>Data Acquisitions</w:t>
      </w:r>
    </w:p>
    <w:p w14:paraId="19FD70F5" w14:textId="6AAA7050" w:rsidR="00031054" w:rsidRPr="00731862" w:rsidRDefault="00031054" w:rsidP="00731862">
      <w:pPr>
        <w:pStyle w:val="ListParagraph"/>
        <w:numPr>
          <w:ilvl w:val="4"/>
          <w:numId w:val="127"/>
        </w:numPr>
        <w:spacing w:after="0"/>
        <w:ind w:left="2880" w:hanging="126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 xml:space="preserve">The </w:t>
      </w:r>
      <w:r w:rsidR="00B934AF">
        <w:rPr>
          <w:rFonts w:ascii="Times New Roman" w:eastAsia="Times New Roman" w:hAnsi="Times New Roman" w:cs="Times New Roman"/>
          <w:color w:val="000000" w:themeColor="text1"/>
          <w:sz w:val="24"/>
          <w:szCs w:val="24"/>
        </w:rPr>
        <w:t>Contractor</w:t>
      </w:r>
      <w:r w:rsidRPr="00361CF7">
        <w:rPr>
          <w:rFonts w:ascii="Times New Roman" w:eastAsia="Times New Roman" w:hAnsi="Times New Roman" w:cs="Times New Roman"/>
          <w:color w:val="000000" w:themeColor="text1"/>
          <w:sz w:val="24"/>
          <w:szCs w:val="24"/>
        </w:rPr>
        <w:t xml:space="preserve"> shall have the ability to conduct legally defensible forensic data acquisition from either Government or party litigant computer devices, such devices to include but not be </w:t>
      </w:r>
      <w:r w:rsidRPr="00731862">
        <w:rPr>
          <w:rFonts w:ascii="Times New Roman" w:eastAsia="Times New Roman" w:hAnsi="Times New Roman" w:cs="Times New Roman"/>
          <w:color w:val="000000" w:themeColor="text1"/>
          <w:sz w:val="24"/>
          <w:szCs w:val="24"/>
        </w:rPr>
        <w:t>limited to personal computers, computer servers, dedicated storage devices, and mobile devices such as tablets, smartphones, and feature phones. Such work shall include, upon request, providing legal affidavits that accurately and truthfully describe the work that was performed.</w:t>
      </w:r>
    </w:p>
    <w:p w14:paraId="2AE315C3" w14:textId="27A38B2D" w:rsidR="00031054" w:rsidRPr="00731862" w:rsidRDefault="00031054" w:rsidP="00731862">
      <w:pPr>
        <w:pStyle w:val="ListParagraph"/>
        <w:numPr>
          <w:ilvl w:val="4"/>
          <w:numId w:val="127"/>
        </w:numPr>
        <w:spacing w:after="0"/>
        <w:ind w:left="2880" w:hanging="1260"/>
        <w:contextualSpacing w:val="0"/>
        <w:rPr>
          <w:rFonts w:ascii="Times New Roman" w:eastAsia="Times New Roman" w:hAnsi="Times New Roman" w:cs="Times New Roman"/>
          <w:color w:val="000000" w:themeColor="text1"/>
          <w:sz w:val="24"/>
          <w:szCs w:val="24"/>
        </w:rPr>
      </w:pPr>
      <w:r w:rsidRPr="00731862">
        <w:rPr>
          <w:rFonts w:ascii="Times New Roman" w:eastAsia="Times New Roman" w:hAnsi="Times New Roman" w:cs="Times New Roman"/>
          <w:color w:val="000000" w:themeColor="text1"/>
          <w:sz w:val="24"/>
          <w:szCs w:val="24"/>
        </w:rPr>
        <w:t xml:space="preserve">The </w:t>
      </w:r>
      <w:r w:rsidR="00B934AF">
        <w:rPr>
          <w:rFonts w:ascii="Times New Roman" w:eastAsia="Times New Roman" w:hAnsi="Times New Roman" w:cs="Times New Roman"/>
          <w:color w:val="000000" w:themeColor="text1"/>
          <w:sz w:val="24"/>
          <w:szCs w:val="24"/>
        </w:rPr>
        <w:t>Contractor</w:t>
      </w:r>
      <w:r w:rsidRPr="00731862">
        <w:rPr>
          <w:rFonts w:ascii="Times New Roman" w:eastAsia="Times New Roman" w:hAnsi="Times New Roman" w:cs="Times New Roman"/>
          <w:color w:val="000000" w:themeColor="text1"/>
          <w:sz w:val="24"/>
          <w:szCs w:val="24"/>
        </w:rPr>
        <w:t xml:space="preserve"> shall have the ability to conduct legally defensible data acquisitions from various platforms including the world wide web and social media sites and associated mobile applications.</w:t>
      </w:r>
    </w:p>
    <w:p w14:paraId="0FE9AE4F" w14:textId="77777777" w:rsidR="00FE3715" w:rsidRPr="00FE3715" w:rsidRDefault="00031054">
      <w:pPr>
        <w:pStyle w:val="ListParagraph"/>
        <w:numPr>
          <w:ilvl w:val="3"/>
          <w:numId w:val="127"/>
        </w:numPr>
        <w:spacing w:after="0"/>
        <w:ind w:left="1620" w:hanging="900"/>
        <w:contextualSpacing w:val="0"/>
        <w:rPr>
          <w:rFonts w:ascii="Times New Roman" w:eastAsia="Times New Roman" w:hAnsi="Times New Roman" w:cs="Times New Roman"/>
          <w:b/>
          <w:color w:val="000000" w:themeColor="text1"/>
          <w:sz w:val="24"/>
          <w:szCs w:val="24"/>
        </w:rPr>
      </w:pPr>
      <w:r w:rsidRPr="00361CF7">
        <w:rPr>
          <w:rFonts w:ascii="Times New Roman" w:eastAsia="Times New Roman" w:hAnsi="Times New Roman" w:cs="Times New Roman"/>
          <w:b/>
          <w:bCs/>
          <w:color w:val="000000" w:themeColor="text1"/>
          <w:sz w:val="24"/>
          <w:szCs w:val="24"/>
        </w:rPr>
        <w:t xml:space="preserve">Additional Services </w:t>
      </w:r>
    </w:p>
    <w:p w14:paraId="64C69A80" w14:textId="66D89703" w:rsidR="00031054" w:rsidRPr="00731862" w:rsidRDefault="00FE3715" w:rsidP="00731862">
      <w:pPr>
        <w:pStyle w:val="ListParagraph"/>
        <w:spacing w:after="0"/>
        <w:ind w:left="1620"/>
        <w:contextualSpacing w:val="0"/>
        <w:rPr>
          <w:rFonts w:ascii="Times New Roman" w:eastAsia="Times New Roman" w:hAnsi="Times New Roman" w:cs="Times New Roman"/>
          <w:color w:val="000000" w:themeColor="text1"/>
          <w:sz w:val="24"/>
          <w:szCs w:val="24"/>
        </w:rPr>
      </w:pPr>
      <w:r w:rsidRPr="00731862">
        <w:rPr>
          <w:rFonts w:ascii="Times New Roman" w:eastAsia="Times New Roman" w:hAnsi="Times New Roman" w:cs="Times New Roman"/>
          <w:color w:val="000000" w:themeColor="text1"/>
          <w:sz w:val="24"/>
          <w:szCs w:val="24"/>
        </w:rPr>
        <w:t>I</w:t>
      </w:r>
      <w:r w:rsidR="00031054" w:rsidRPr="00731862">
        <w:rPr>
          <w:rFonts w:ascii="Times New Roman" w:eastAsia="Times New Roman" w:hAnsi="Times New Roman" w:cs="Times New Roman"/>
          <w:color w:val="000000" w:themeColor="text1"/>
          <w:sz w:val="24"/>
          <w:szCs w:val="24"/>
        </w:rPr>
        <w:t>ncluding but not limited to the following:</w:t>
      </w:r>
    </w:p>
    <w:p w14:paraId="32221756" w14:textId="1E2631AC" w:rsidR="00031054" w:rsidRPr="00361CF7" w:rsidRDefault="00031054" w:rsidP="00731862">
      <w:pPr>
        <w:pStyle w:val="ListParagraph"/>
        <w:numPr>
          <w:ilvl w:val="4"/>
          <w:numId w:val="127"/>
        </w:numPr>
        <w:spacing w:after="0"/>
        <w:ind w:left="2880" w:hanging="126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 xml:space="preserve">The </w:t>
      </w:r>
      <w:r w:rsidR="00B934AF">
        <w:rPr>
          <w:rFonts w:ascii="Times New Roman" w:eastAsia="Times New Roman" w:hAnsi="Times New Roman" w:cs="Times New Roman"/>
          <w:color w:val="000000" w:themeColor="text1"/>
          <w:sz w:val="24"/>
          <w:szCs w:val="24"/>
        </w:rPr>
        <w:t>Contractor</w:t>
      </w:r>
      <w:r w:rsidRPr="00361CF7">
        <w:rPr>
          <w:rFonts w:ascii="Times New Roman" w:eastAsia="Times New Roman" w:hAnsi="Times New Roman" w:cs="Times New Roman"/>
          <w:color w:val="000000" w:themeColor="text1"/>
          <w:sz w:val="24"/>
          <w:szCs w:val="24"/>
        </w:rPr>
        <w:t xml:space="preserve"> shall provide access to personnel and tools to assist the government with the copying, processing, loading, management, and production of data related to ongoing government activities.</w:t>
      </w:r>
    </w:p>
    <w:p w14:paraId="60E61B3A" w14:textId="3A4C5652" w:rsidR="00031054" w:rsidRPr="00361CF7" w:rsidRDefault="00031054" w:rsidP="00731862">
      <w:pPr>
        <w:pStyle w:val="ListParagraph"/>
        <w:numPr>
          <w:ilvl w:val="4"/>
          <w:numId w:val="127"/>
        </w:numPr>
        <w:spacing w:after="0"/>
        <w:ind w:left="2880" w:hanging="126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 xml:space="preserve">The </w:t>
      </w:r>
      <w:r w:rsidR="00B934AF">
        <w:rPr>
          <w:rFonts w:ascii="Times New Roman" w:eastAsia="Times New Roman" w:hAnsi="Times New Roman" w:cs="Times New Roman"/>
          <w:color w:val="000000" w:themeColor="text1"/>
          <w:sz w:val="24"/>
          <w:szCs w:val="24"/>
        </w:rPr>
        <w:t>Contractor</w:t>
      </w:r>
      <w:r w:rsidRPr="00361CF7">
        <w:rPr>
          <w:rFonts w:ascii="Times New Roman" w:eastAsia="Times New Roman" w:hAnsi="Times New Roman" w:cs="Times New Roman"/>
          <w:color w:val="000000" w:themeColor="text1"/>
          <w:sz w:val="24"/>
          <w:szCs w:val="24"/>
        </w:rPr>
        <w:t xml:space="preserve"> shall provide ongoing advice, guidance, and best practices for specific matters.</w:t>
      </w:r>
    </w:p>
    <w:p w14:paraId="76AF69DE" w14:textId="1D986288" w:rsidR="00031054" w:rsidRDefault="00031054" w:rsidP="00731862">
      <w:pPr>
        <w:pStyle w:val="ListParagraph"/>
        <w:numPr>
          <w:ilvl w:val="4"/>
          <w:numId w:val="127"/>
        </w:numPr>
        <w:spacing w:after="0"/>
        <w:ind w:left="2880" w:hanging="126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 xml:space="preserve">The </w:t>
      </w:r>
      <w:r w:rsidR="00B934AF">
        <w:rPr>
          <w:rFonts w:ascii="Times New Roman" w:eastAsia="Times New Roman" w:hAnsi="Times New Roman" w:cs="Times New Roman"/>
          <w:color w:val="000000" w:themeColor="text1"/>
          <w:sz w:val="24"/>
          <w:szCs w:val="24"/>
        </w:rPr>
        <w:t>Contractor</w:t>
      </w:r>
      <w:r w:rsidRPr="00361CF7">
        <w:rPr>
          <w:rFonts w:ascii="Times New Roman" w:eastAsia="Times New Roman" w:hAnsi="Times New Roman" w:cs="Times New Roman"/>
          <w:color w:val="000000" w:themeColor="text1"/>
          <w:sz w:val="24"/>
          <w:szCs w:val="24"/>
        </w:rPr>
        <w:t xml:space="preserve"> shall provide subject matter expert testimony or declarations as needed.</w:t>
      </w:r>
    </w:p>
    <w:p w14:paraId="1BFE30E3" w14:textId="77777777" w:rsidR="00827066" w:rsidRDefault="00827066">
      <w:pPr>
        <w:pStyle w:val="ListParagraph"/>
        <w:spacing w:after="0"/>
        <w:ind w:left="2520"/>
        <w:contextualSpacing w:val="0"/>
        <w:rPr>
          <w:rFonts w:ascii="Times New Roman" w:eastAsia="Times New Roman" w:hAnsi="Times New Roman" w:cs="Times New Roman"/>
          <w:color w:val="000000" w:themeColor="text1"/>
          <w:sz w:val="24"/>
          <w:szCs w:val="24"/>
        </w:rPr>
      </w:pPr>
    </w:p>
    <w:p w14:paraId="503EFBA8" w14:textId="77777777" w:rsidR="00FE3715" w:rsidRDefault="00FE3715">
      <w:pPr>
        <w:pStyle w:val="ListParagraph"/>
        <w:spacing w:after="0"/>
        <w:ind w:left="2520"/>
        <w:contextualSpacing w:val="0"/>
        <w:rPr>
          <w:rFonts w:ascii="Times New Roman" w:eastAsia="Times New Roman" w:hAnsi="Times New Roman" w:cs="Times New Roman"/>
          <w:color w:val="000000" w:themeColor="text1"/>
          <w:sz w:val="24"/>
          <w:szCs w:val="24"/>
        </w:rPr>
      </w:pPr>
    </w:p>
    <w:p w14:paraId="7B03821A" w14:textId="77777777" w:rsidR="00FE3715" w:rsidRDefault="00FE3715">
      <w:pPr>
        <w:pStyle w:val="ListParagraph"/>
        <w:spacing w:after="0"/>
        <w:ind w:left="2520"/>
        <w:contextualSpacing w:val="0"/>
        <w:rPr>
          <w:rFonts w:ascii="Times New Roman" w:eastAsia="Times New Roman" w:hAnsi="Times New Roman" w:cs="Times New Roman"/>
          <w:color w:val="000000" w:themeColor="text1"/>
          <w:sz w:val="24"/>
          <w:szCs w:val="24"/>
        </w:rPr>
      </w:pPr>
    </w:p>
    <w:p w14:paraId="3B9424F7" w14:textId="77777777" w:rsidR="00FE3715" w:rsidRPr="00065BAC" w:rsidRDefault="00FE3715" w:rsidP="00731862">
      <w:pPr>
        <w:pStyle w:val="ListParagraph"/>
        <w:spacing w:after="0"/>
        <w:ind w:left="2520"/>
        <w:contextualSpacing w:val="0"/>
        <w:rPr>
          <w:rFonts w:ascii="Times New Roman" w:eastAsia="Times New Roman" w:hAnsi="Times New Roman" w:cs="Times New Roman"/>
          <w:color w:val="000000" w:themeColor="text1"/>
          <w:sz w:val="24"/>
          <w:szCs w:val="24"/>
        </w:rPr>
      </w:pPr>
    </w:p>
    <w:p w14:paraId="0F5E2B1E" w14:textId="3AA01FD3" w:rsidR="00A64966" w:rsidRPr="00731862" w:rsidRDefault="00923F90" w:rsidP="00731862">
      <w:pPr>
        <w:pStyle w:val="ListParagraph"/>
        <w:numPr>
          <w:ilvl w:val="2"/>
          <w:numId w:val="127"/>
        </w:numPr>
        <w:spacing w:after="0"/>
        <w:ind w:left="1627" w:hanging="907"/>
        <w:contextualSpacing w:val="0"/>
        <w:rPr>
          <w:rFonts w:ascii="Times New Roman" w:eastAsia="Times New Roman" w:hAnsi="Times New Roman" w:cs="Times New Roman"/>
          <w:b/>
          <w:bCs/>
          <w:color w:val="000000" w:themeColor="text1"/>
          <w:sz w:val="24"/>
          <w:szCs w:val="24"/>
        </w:rPr>
      </w:pPr>
      <w:r w:rsidRPr="00731862">
        <w:rPr>
          <w:rFonts w:ascii="Times New Roman" w:eastAsia="Times New Roman" w:hAnsi="Times New Roman" w:cs="Times New Roman"/>
          <w:b/>
          <w:bCs/>
          <w:color w:val="000000" w:themeColor="text1"/>
          <w:sz w:val="24"/>
          <w:szCs w:val="24"/>
        </w:rPr>
        <w:t>Project</w:t>
      </w:r>
      <w:r w:rsidR="005E07E4" w:rsidRPr="00731862">
        <w:rPr>
          <w:rFonts w:ascii="Times New Roman" w:eastAsia="Times New Roman" w:hAnsi="Times New Roman" w:cs="Times New Roman"/>
          <w:b/>
          <w:bCs/>
          <w:color w:val="000000" w:themeColor="text1"/>
          <w:sz w:val="24"/>
          <w:szCs w:val="24"/>
        </w:rPr>
        <w:t xml:space="preserve"> </w:t>
      </w:r>
      <w:r w:rsidR="00BC3BB1" w:rsidRPr="00731862">
        <w:rPr>
          <w:rFonts w:ascii="Times New Roman" w:eastAsia="Times New Roman" w:hAnsi="Times New Roman" w:cs="Times New Roman"/>
          <w:b/>
          <w:bCs/>
          <w:color w:val="000000" w:themeColor="text1"/>
          <w:sz w:val="24"/>
          <w:szCs w:val="24"/>
        </w:rPr>
        <w:t>D</w:t>
      </w:r>
      <w:r w:rsidR="005E07E4" w:rsidRPr="00731862">
        <w:rPr>
          <w:rFonts w:ascii="Times New Roman" w:eastAsia="Times New Roman" w:hAnsi="Times New Roman" w:cs="Times New Roman"/>
          <w:b/>
          <w:bCs/>
          <w:color w:val="000000" w:themeColor="text1"/>
          <w:sz w:val="24"/>
          <w:szCs w:val="24"/>
        </w:rPr>
        <w:t>ocumentation</w:t>
      </w:r>
    </w:p>
    <w:p w14:paraId="0B67D48D" w14:textId="77777777" w:rsidR="00545398" w:rsidRDefault="00545398">
      <w:pPr>
        <w:spacing w:after="0"/>
        <w:ind w:left="720"/>
        <w:rPr>
          <w:rFonts w:ascii="Times New Roman" w:eastAsia="Times New Roman" w:hAnsi="Times New Roman" w:cs="Times New Roman"/>
          <w:color w:val="000000" w:themeColor="text1"/>
          <w:sz w:val="24"/>
          <w:szCs w:val="24"/>
        </w:rPr>
      </w:pPr>
    </w:p>
    <w:p w14:paraId="6A1E5824" w14:textId="16144E08" w:rsidR="005E07E4" w:rsidRDefault="005E07E4">
      <w:pPr>
        <w:spacing w:after="0"/>
        <w:ind w:left="720"/>
        <w:rPr>
          <w:rFonts w:ascii="Times New Roman" w:eastAsia="Times New Roman" w:hAnsi="Times New Roman" w:cs="Times New Roman"/>
          <w:color w:val="000000" w:themeColor="text1"/>
          <w:sz w:val="24"/>
          <w:szCs w:val="24"/>
        </w:rPr>
      </w:pPr>
      <w:r w:rsidRPr="00731862">
        <w:rPr>
          <w:rFonts w:ascii="Times New Roman" w:eastAsia="Times New Roman" w:hAnsi="Times New Roman" w:cs="Times New Roman"/>
          <w:color w:val="000000" w:themeColor="text1"/>
          <w:sz w:val="24"/>
          <w:szCs w:val="24"/>
        </w:rPr>
        <w:t>The Program/Project Manager shall provide all required system documentations for eDiscovery/FOIA solutions</w:t>
      </w:r>
      <w:r w:rsidR="00361D87">
        <w:rPr>
          <w:rFonts w:ascii="Times New Roman" w:eastAsia="Times New Roman" w:hAnsi="Times New Roman" w:cs="Times New Roman"/>
          <w:color w:val="000000" w:themeColor="text1"/>
          <w:sz w:val="24"/>
          <w:szCs w:val="24"/>
        </w:rPr>
        <w:t>:</w:t>
      </w:r>
    </w:p>
    <w:p w14:paraId="02DA91B4" w14:textId="77777777" w:rsidR="00361D87" w:rsidRPr="00731862" w:rsidRDefault="00361D87" w:rsidP="00731862">
      <w:pPr>
        <w:spacing w:after="0"/>
        <w:ind w:left="720"/>
        <w:rPr>
          <w:rFonts w:ascii="Times New Roman" w:eastAsia="Times New Roman" w:hAnsi="Times New Roman" w:cs="Times New Roman"/>
          <w:color w:val="000000" w:themeColor="text1"/>
          <w:sz w:val="24"/>
          <w:szCs w:val="24"/>
        </w:rPr>
      </w:pPr>
    </w:p>
    <w:p w14:paraId="1D49A122" w14:textId="598D6FFE" w:rsidR="005E07E4" w:rsidRPr="00B20706" w:rsidRDefault="005E07E4" w:rsidP="00731862">
      <w:pPr>
        <w:pStyle w:val="ListParagraph"/>
        <w:numPr>
          <w:ilvl w:val="3"/>
          <w:numId w:val="127"/>
        </w:numPr>
        <w:spacing w:after="0"/>
        <w:ind w:left="1620" w:hanging="900"/>
        <w:contextualSpacing w:val="0"/>
        <w:rPr>
          <w:rFonts w:ascii="Times New Roman" w:eastAsia="Times New Roman" w:hAnsi="Times New Roman" w:cs="Times New Roman"/>
          <w:color w:val="000000" w:themeColor="text1"/>
          <w:sz w:val="24"/>
          <w:szCs w:val="24"/>
        </w:rPr>
      </w:pPr>
      <w:r w:rsidRPr="00B20706">
        <w:rPr>
          <w:rFonts w:ascii="Times New Roman" w:eastAsia="Times New Roman" w:hAnsi="Times New Roman" w:cs="Times New Roman"/>
          <w:color w:val="000000" w:themeColor="text1"/>
          <w:sz w:val="24"/>
          <w:szCs w:val="24"/>
        </w:rPr>
        <w:t>Treasury IT Services require agile/hybrid project management documents (</w:t>
      </w:r>
      <w:r w:rsidRPr="00B20706" w:rsidDel="0010152A">
        <w:rPr>
          <w:rFonts w:ascii="Times New Roman" w:eastAsia="Times New Roman" w:hAnsi="Times New Roman" w:cs="Times New Roman"/>
          <w:color w:val="000000" w:themeColor="text1"/>
          <w:sz w:val="24"/>
          <w:szCs w:val="24"/>
        </w:rPr>
        <w:t>i.e</w:t>
      </w:r>
      <w:r w:rsidR="0010152A" w:rsidRPr="00B20706">
        <w:rPr>
          <w:rFonts w:ascii="Times New Roman" w:eastAsia="Times New Roman" w:hAnsi="Times New Roman" w:cs="Times New Roman"/>
          <w:color w:val="000000" w:themeColor="text1"/>
          <w:sz w:val="24"/>
          <w:szCs w:val="24"/>
        </w:rPr>
        <w:t>.</w:t>
      </w:r>
      <w:r w:rsidRPr="00B20706">
        <w:rPr>
          <w:rFonts w:ascii="Times New Roman" w:eastAsia="Times New Roman" w:hAnsi="Times New Roman" w:cs="Times New Roman"/>
          <w:color w:val="000000" w:themeColor="text1"/>
          <w:sz w:val="24"/>
          <w:szCs w:val="24"/>
        </w:rPr>
        <w:t xml:space="preserve">: project plan, schedule, backlog items, defect lists, user acceptance testing, project close out documents, </w:t>
      </w:r>
      <w:r w:rsidRPr="00B20706" w:rsidDel="00F327C9">
        <w:rPr>
          <w:rFonts w:ascii="Times New Roman" w:eastAsia="Times New Roman" w:hAnsi="Times New Roman" w:cs="Times New Roman"/>
          <w:color w:val="000000" w:themeColor="text1"/>
          <w:sz w:val="24"/>
          <w:szCs w:val="24"/>
        </w:rPr>
        <w:t>etc</w:t>
      </w:r>
      <w:r w:rsidR="00F327C9" w:rsidRPr="00B20706">
        <w:rPr>
          <w:rFonts w:ascii="Times New Roman" w:eastAsia="Times New Roman" w:hAnsi="Times New Roman" w:cs="Times New Roman"/>
          <w:color w:val="000000" w:themeColor="text1"/>
          <w:sz w:val="24"/>
          <w:szCs w:val="24"/>
        </w:rPr>
        <w:t>.</w:t>
      </w:r>
      <w:r w:rsidRPr="00B20706">
        <w:rPr>
          <w:rFonts w:ascii="Times New Roman" w:eastAsia="Times New Roman" w:hAnsi="Times New Roman" w:cs="Times New Roman"/>
          <w:color w:val="000000" w:themeColor="text1"/>
          <w:sz w:val="24"/>
          <w:szCs w:val="24"/>
        </w:rPr>
        <w:t>)</w:t>
      </w:r>
    </w:p>
    <w:p w14:paraId="30C7516B" w14:textId="77777777" w:rsidR="005E07E4" w:rsidRPr="00B20706" w:rsidRDefault="005E07E4" w:rsidP="00731862">
      <w:pPr>
        <w:pStyle w:val="ListParagraph"/>
        <w:numPr>
          <w:ilvl w:val="3"/>
          <w:numId w:val="127"/>
        </w:numPr>
        <w:spacing w:after="0"/>
        <w:ind w:left="1620" w:hanging="900"/>
        <w:contextualSpacing w:val="0"/>
        <w:rPr>
          <w:rFonts w:ascii="Times New Roman" w:eastAsia="Times New Roman" w:hAnsi="Times New Roman" w:cs="Times New Roman"/>
          <w:color w:val="000000" w:themeColor="text1"/>
          <w:sz w:val="24"/>
          <w:szCs w:val="24"/>
        </w:rPr>
      </w:pPr>
      <w:r w:rsidRPr="00B20706">
        <w:rPr>
          <w:rFonts w:ascii="Times New Roman" w:eastAsia="Times New Roman" w:hAnsi="Times New Roman" w:cs="Times New Roman"/>
          <w:color w:val="000000" w:themeColor="text1"/>
          <w:sz w:val="24"/>
          <w:szCs w:val="24"/>
        </w:rPr>
        <w:t>Functional and System Architectural Design Documents</w:t>
      </w:r>
    </w:p>
    <w:p w14:paraId="06D6DE18" w14:textId="4577DD50" w:rsidR="00CF7FA8" w:rsidRPr="00B20706" w:rsidRDefault="00CF7FA8" w:rsidP="00731862">
      <w:pPr>
        <w:pStyle w:val="ListParagraph"/>
        <w:numPr>
          <w:ilvl w:val="3"/>
          <w:numId w:val="127"/>
        </w:numPr>
        <w:spacing w:after="0"/>
        <w:ind w:left="1620" w:hanging="900"/>
        <w:contextualSpacing w:val="0"/>
        <w:rPr>
          <w:rFonts w:ascii="Times New Roman" w:eastAsia="Times New Roman" w:hAnsi="Times New Roman" w:cs="Times New Roman"/>
          <w:color w:val="000000" w:themeColor="text1"/>
          <w:sz w:val="24"/>
          <w:szCs w:val="24"/>
        </w:rPr>
      </w:pPr>
      <w:r w:rsidRPr="00B20706">
        <w:rPr>
          <w:rFonts w:ascii="Times New Roman" w:eastAsia="Times New Roman" w:hAnsi="Times New Roman" w:cs="Times New Roman"/>
          <w:color w:val="000000" w:themeColor="text1"/>
          <w:sz w:val="24"/>
          <w:szCs w:val="24"/>
        </w:rPr>
        <w:t>Network Design and Configuration Documents</w:t>
      </w:r>
    </w:p>
    <w:p w14:paraId="698B48AA" w14:textId="77777777" w:rsidR="005E07E4" w:rsidRPr="00B20706" w:rsidRDefault="005E07E4" w:rsidP="00731862">
      <w:pPr>
        <w:pStyle w:val="ListParagraph"/>
        <w:numPr>
          <w:ilvl w:val="3"/>
          <w:numId w:val="127"/>
        </w:numPr>
        <w:spacing w:after="0"/>
        <w:ind w:left="1620" w:hanging="900"/>
        <w:contextualSpacing w:val="0"/>
        <w:rPr>
          <w:rFonts w:ascii="Times New Roman" w:eastAsia="Times New Roman" w:hAnsi="Times New Roman" w:cs="Times New Roman"/>
          <w:color w:val="000000" w:themeColor="text1"/>
          <w:sz w:val="24"/>
          <w:szCs w:val="24"/>
        </w:rPr>
      </w:pPr>
      <w:r w:rsidRPr="00B20706">
        <w:rPr>
          <w:rFonts w:ascii="Times New Roman" w:eastAsia="Times New Roman" w:hAnsi="Times New Roman" w:cs="Times New Roman"/>
          <w:color w:val="000000" w:themeColor="text1"/>
          <w:sz w:val="24"/>
          <w:szCs w:val="24"/>
        </w:rPr>
        <w:t>User Guide (The manual must provide detailed steps for Analyst and Read users)</w:t>
      </w:r>
    </w:p>
    <w:p w14:paraId="1F6F96F3" w14:textId="77777777" w:rsidR="005E07E4" w:rsidRPr="00B20706" w:rsidRDefault="005E07E4" w:rsidP="00731862">
      <w:pPr>
        <w:pStyle w:val="ListParagraph"/>
        <w:numPr>
          <w:ilvl w:val="3"/>
          <w:numId w:val="127"/>
        </w:numPr>
        <w:spacing w:after="0"/>
        <w:ind w:left="1620" w:hanging="900"/>
        <w:contextualSpacing w:val="0"/>
        <w:rPr>
          <w:rFonts w:ascii="Times New Roman" w:eastAsia="Times New Roman" w:hAnsi="Times New Roman" w:cs="Times New Roman"/>
          <w:color w:val="000000" w:themeColor="text1"/>
          <w:sz w:val="24"/>
          <w:szCs w:val="24"/>
        </w:rPr>
      </w:pPr>
      <w:r w:rsidRPr="00B20706">
        <w:rPr>
          <w:rFonts w:ascii="Times New Roman" w:eastAsia="Times New Roman" w:hAnsi="Times New Roman" w:cs="Times New Roman"/>
          <w:color w:val="000000" w:themeColor="text1"/>
          <w:sz w:val="24"/>
          <w:szCs w:val="24"/>
        </w:rPr>
        <w:t>System administration Guide</w:t>
      </w:r>
    </w:p>
    <w:p w14:paraId="16FE9F0E" w14:textId="77777777" w:rsidR="005E07E4" w:rsidRPr="00B20706" w:rsidRDefault="005E07E4" w:rsidP="00731862">
      <w:pPr>
        <w:pStyle w:val="ListParagraph"/>
        <w:numPr>
          <w:ilvl w:val="3"/>
          <w:numId w:val="127"/>
        </w:numPr>
        <w:spacing w:after="0"/>
        <w:ind w:left="1620" w:hanging="900"/>
        <w:contextualSpacing w:val="0"/>
        <w:rPr>
          <w:rFonts w:ascii="Times New Roman" w:eastAsia="Times New Roman" w:hAnsi="Times New Roman" w:cs="Times New Roman"/>
          <w:color w:val="000000" w:themeColor="text1"/>
          <w:sz w:val="24"/>
          <w:szCs w:val="24"/>
        </w:rPr>
      </w:pPr>
      <w:r w:rsidRPr="00B20706">
        <w:rPr>
          <w:rFonts w:ascii="Times New Roman" w:eastAsia="Times New Roman" w:hAnsi="Times New Roman" w:cs="Times New Roman"/>
          <w:color w:val="000000" w:themeColor="text1"/>
          <w:sz w:val="24"/>
          <w:szCs w:val="24"/>
        </w:rPr>
        <w:t>Logical and Physical Design System documentation</w:t>
      </w:r>
    </w:p>
    <w:p w14:paraId="41288718" w14:textId="1663E1BB" w:rsidR="005E07E4" w:rsidRPr="00B20706" w:rsidRDefault="00CF7FA8" w:rsidP="00731862">
      <w:pPr>
        <w:pStyle w:val="ListParagraph"/>
        <w:numPr>
          <w:ilvl w:val="3"/>
          <w:numId w:val="127"/>
        </w:numPr>
        <w:spacing w:after="0"/>
        <w:ind w:left="1620" w:hanging="900"/>
        <w:contextualSpacing w:val="0"/>
        <w:rPr>
          <w:rFonts w:ascii="Times New Roman" w:eastAsia="Times New Roman" w:hAnsi="Times New Roman" w:cs="Times New Roman"/>
          <w:color w:val="000000" w:themeColor="text1"/>
          <w:sz w:val="24"/>
          <w:szCs w:val="24"/>
        </w:rPr>
      </w:pPr>
      <w:r w:rsidRPr="00B20706">
        <w:rPr>
          <w:rFonts w:ascii="Times New Roman" w:eastAsia="Times New Roman" w:hAnsi="Times New Roman" w:cs="Times New Roman"/>
          <w:color w:val="000000" w:themeColor="text1"/>
          <w:sz w:val="24"/>
          <w:szCs w:val="24"/>
        </w:rPr>
        <w:t xml:space="preserve">User/Group </w:t>
      </w:r>
      <w:r w:rsidR="005E07E4" w:rsidRPr="00B20706">
        <w:rPr>
          <w:rFonts w:ascii="Times New Roman" w:eastAsia="Times New Roman" w:hAnsi="Times New Roman" w:cs="Times New Roman"/>
          <w:color w:val="000000" w:themeColor="text1"/>
          <w:sz w:val="24"/>
          <w:szCs w:val="24"/>
        </w:rPr>
        <w:t>Permission Matrix</w:t>
      </w:r>
    </w:p>
    <w:p w14:paraId="4AD38799" w14:textId="77777777" w:rsidR="005E07E4" w:rsidRPr="00B20706" w:rsidRDefault="005E07E4" w:rsidP="00731862">
      <w:pPr>
        <w:pStyle w:val="ListParagraph"/>
        <w:numPr>
          <w:ilvl w:val="3"/>
          <w:numId w:val="127"/>
        </w:numPr>
        <w:spacing w:after="0"/>
        <w:ind w:left="1620" w:hanging="900"/>
        <w:contextualSpacing w:val="0"/>
        <w:rPr>
          <w:rFonts w:ascii="Times New Roman" w:eastAsia="Times New Roman" w:hAnsi="Times New Roman" w:cs="Times New Roman"/>
          <w:color w:val="000000" w:themeColor="text1"/>
          <w:sz w:val="24"/>
          <w:szCs w:val="24"/>
        </w:rPr>
      </w:pPr>
      <w:r w:rsidRPr="00B20706">
        <w:rPr>
          <w:rFonts w:ascii="Times New Roman" w:eastAsia="Times New Roman" w:hAnsi="Times New Roman" w:cs="Times New Roman"/>
          <w:color w:val="000000" w:themeColor="text1"/>
          <w:sz w:val="24"/>
          <w:szCs w:val="24"/>
        </w:rPr>
        <w:lastRenderedPageBreak/>
        <w:t>Roles and Responsibilities Matrix</w:t>
      </w:r>
    </w:p>
    <w:p w14:paraId="3005D74B" w14:textId="36212E0B" w:rsidR="005E07E4" w:rsidRPr="00B20706" w:rsidRDefault="005E07E4" w:rsidP="00731862">
      <w:pPr>
        <w:pStyle w:val="ListParagraph"/>
        <w:numPr>
          <w:ilvl w:val="3"/>
          <w:numId w:val="127"/>
        </w:numPr>
        <w:spacing w:after="0"/>
        <w:ind w:left="1620" w:hanging="900"/>
        <w:contextualSpacing w:val="0"/>
        <w:rPr>
          <w:rFonts w:ascii="Times New Roman" w:eastAsia="Times New Roman" w:hAnsi="Times New Roman" w:cs="Times New Roman"/>
          <w:color w:val="000000" w:themeColor="text1"/>
          <w:sz w:val="24"/>
          <w:szCs w:val="24"/>
        </w:rPr>
      </w:pPr>
      <w:r w:rsidRPr="00B20706">
        <w:rPr>
          <w:rFonts w:ascii="Times New Roman" w:eastAsia="Times New Roman" w:hAnsi="Times New Roman" w:cs="Times New Roman"/>
          <w:color w:val="000000" w:themeColor="text1"/>
          <w:sz w:val="24"/>
          <w:szCs w:val="24"/>
        </w:rPr>
        <w:t xml:space="preserve">508 Testing Document - Information Resources Accessibility Program (IRAP) </w:t>
      </w:r>
    </w:p>
    <w:p w14:paraId="6B21227F" w14:textId="6D4F70FD" w:rsidR="005E07E4" w:rsidRPr="00B20706" w:rsidRDefault="005E07E4" w:rsidP="00731862">
      <w:pPr>
        <w:pStyle w:val="ListParagraph"/>
        <w:numPr>
          <w:ilvl w:val="3"/>
          <w:numId w:val="127"/>
        </w:numPr>
        <w:spacing w:after="0"/>
        <w:ind w:left="1620" w:hanging="900"/>
        <w:contextualSpacing w:val="0"/>
        <w:rPr>
          <w:rFonts w:ascii="Times New Roman" w:eastAsia="Times New Roman" w:hAnsi="Times New Roman" w:cs="Times New Roman"/>
          <w:color w:val="000000" w:themeColor="text1"/>
          <w:sz w:val="24"/>
          <w:szCs w:val="24"/>
        </w:rPr>
      </w:pPr>
      <w:r w:rsidRPr="00B20706">
        <w:rPr>
          <w:rFonts w:ascii="Times New Roman" w:eastAsia="Times New Roman" w:hAnsi="Times New Roman" w:cs="Times New Roman"/>
          <w:color w:val="000000" w:themeColor="text1"/>
          <w:sz w:val="24"/>
          <w:szCs w:val="24"/>
        </w:rPr>
        <w:t>Quality Assurance Plan</w:t>
      </w:r>
      <w:r w:rsidR="00361D87">
        <w:rPr>
          <w:rFonts w:ascii="Times New Roman" w:eastAsia="Times New Roman" w:hAnsi="Times New Roman" w:cs="Times New Roman"/>
          <w:color w:val="000000" w:themeColor="text1"/>
          <w:sz w:val="24"/>
          <w:szCs w:val="24"/>
        </w:rPr>
        <w:t xml:space="preserve"> (QASP)</w:t>
      </w:r>
    </w:p>
    <w:p w14:paraId="2813150A" w14:textId="5C84E399" w:rsidR="005E07E4" w:rsidRDefault="005E07E4">
      <w:pPr>
        <w:pStyle w:val="ListParagraph"/>
        <w:numPr>
          <w:ilvl w:val="3"/>
          <w:numId w:val="127"/>
        </w:numPr>
        <w:spacing w:after="0"/>
        <w:ind w:left="1620" w:hanging="900"/>
        <w:contextualSpacing w:val="0"/>
        <w:rPr>
          <w:rFonts w:ascii="Times New Roman" w:eastAsia="Times New Roman" w:hAnsi="Times New Roman" w:cs="Times New Roman"/>
          <w:color w:val="000000" w:themeColor="text1"/>
          <w:sz w:val="24"/>
          <w:szCs w:val="24"/>
        </w:rPr>
      </w:pPr>
      <w:r w:rsidRPr="00B20706">
        <w:rPr>
          <w:rFonts w:ascii="Times New Roman" w:eastAsia="Times New Roman" w:hAnsi="Times New Roman" w:cs="Times New Roman"/>
          <w:color w:val="000000" w:themeColor="text1"/>
          <w:sz w:val="24"/>
          <w:szCs w:val="24"/>
        </w:rPr>
        <w:t xml:space="preserve">Additional documents as identified by Treasury </w:t>
      </w:r>
      <w:r w:rsidR="00CF7FA8" w:rsidRPr="00B20706">
        <w:rPr>
          <w:rFonts w:ascii="Times New Roman" w:eastAsia="Times New Roman" w:hAnsi="Times New Roman" w:cs="Times New Roman"/>
          <w:color w:val="000000" w:themeColor="text1"/>
          <w:sz w:val="24"/>
          <w:szCs w:val="24"/>
        </w:rPr>
        <w:t xml:space="preserve">Business, </w:t>
      </w:r>
      <w:r w:rsidRPr="00B20706">
        <w:rPr>
          <w:rFonts w:ascii="Times New Roman" w:eastAsia="Times New Roman" w:hAnsi="Times New Roman" w:cs="Times New Roman"/>
          <w:color w:val="000000" w:themeColor="text1"/>
          <w:sz w:val="24"/>
          <w:szCs w:val="24"/>
        </w:rPr>
        <w:t>Technical and Cyber Security team</w:t>
      </w:r>
      <w:r w:rsidR="00CF7FA8" w:rsidRPr="00B20706">
        <w:rPr>
          <w:rFonts w:ascii="Times New Roman" w:eastAsia="Times New Roman" w:hAnsi="Times New Roman" w:cs="Times New Roman"/>
          <w:color w:val="000000" w:themeColor="text1"/>
          <w:sz w:val="24"/>
          <w:szCs w:val="24"/>
        </w:rPr>
        <w:t>s</w:t>
      </w:r>
      <w:r w:rsidRPr="00B20706">
        <w:rPr>
          <w:rFonts w:ascii="Times New Roman" w:eastAsia="Times New Roman" w:hAnsi="Times New Roman" w:cs="Times New Roman"/>
          <w:color w:val="000000" w:themeColor="text1"/>
          <w:sz w:val="24"/>
          <w:szCs w:val="24"/>
        </w:rPr>
        <w:t>.</w:t>
      </w:r>
    </w:p>
    <w:p w14:paraId="102DCC65" w14:textId="77777777" w:rsidR="00361D87" w:rsidRPr="00B20706" w:rsidRDefault="00361D87" w:rsidP="00731862">
      <w:pPr>
        <w:pStyle w:val="ListParagraph"/>
        <w:spacing w:after="0"/>
        <w:ind w:left="1620"/>
        <w:contextualSpacing w:val="0"/>
        <w:rPr>
          <w:rFonts w:ascii="Times New Roman" w:eastAsia="Times New Roman" w:hAnsi="Times New Roman" w:cs="Times New Roman"/>
          <w:color w:val="000000" w:themeColor="text1"/>
          <w:sz w:val="24"/>
          <w:szCs w:val="24"/>
        </w:rPr>
      </w:pPr>
    </w:p>
    <w:p w14:paraId="5786848C" w14:textId="5E400814" w:rsidR="00065BAC" w:rsidRPr="00731862" w:rsidRDefault="00065BAC">
      <w:pPr>
        <w:pStyle w:val="ListParagraph"/>
        <w:numPr>
          <w:ilvl w:val="2"/>
          <w:numId w:val="127"/>
        </w:numPr>
        <w:spacing w:after="0"/>
        <w:ind w:left="1620" w:hanging="90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b/>
          <w:color w:val="000000" w:themeColor="text1"/>
          <w:sz w:val="24"/>
          <w:szCs w:val="24"/>
        </w:rPr>
        <w:t>Training</w:t>
      </w:r>
    </w:p>
    <w:p w14:paraId="6A448C4F" w14:textId="77777777" w:rsidR="00361D87" w:rsidRPr="00361CF7" w:rsidRDefault="00361D87" w:rsidP="00731862">
      <w:pPr>
        <w:pStyle w:val="ListParagraph"/>
        <w:spacing w:after="0"/>
        <w:ind w:left="1620"/>
        <w:rPr>
          <w:rFonts w:ascii="Times New Roman" w:eastAsia="Times New Roman" w:hAnsi="Times New Roman" w:cs="Times New Roman"/>
          <w:color w:val="000000" w:themeColor="text1"/>
          <w:sz w:val="24"/>
          <w:szCs w:val="24"/>
        </w:rPr>
      </w:pPr>
    </w:p>
    <w:p w14:paraId="5E97D356" w14:textId="5982D110" w:rsidR="00065BAC" w:rsidRDefault="00065BAC">
      <w:pPr>
        <w:spacing w:after="0"/>
        <w:ind w:left="720"/>
        <w:rPr>
          <w:rFonts w:ascii="Times New Roman" w:eastAsia="Times New Roman" w:hAnsi="Times New Roman" w:cs="Times New Roman"/>
          <w:color w:val="000000" w:themeColor="text1"/>
          <w:sz w:val="24"/>
          <w:szCs w:val="24"/>
        </w:rPr>
      </w:pPr>
      <w:r w:rsidRPr="00731862">
        <w:rPr>
          <w:rFonts w:ascii="Times New Roman" w:eastAsia="Times New Roman" w:hAnsi="Times New Roman" w:cs="Times New Roman"/>
          <w:color w:val="000000" w:themeColor="text1"/>
          <w:sz w:val="24"/>
          <w:szCs w:val="24"/>
        </w:rPr>
        <w:t xml:space="preserve">The </w:t>
      </w:r>
      <w:r w:rsidR="00B934AF" w:rsidRPr="00731862">
        <w:rPr>
          <w:rFonts w:ascii="Times New Roman" w:eastAsia="Times New Roman" w:hAnsi="Times New Roman" w:cs="Times New Roman"/>
          <w:color w:val="000000" w:themeColor="text1"/>
          <w:sz w:val="24"/>
          <w:szCs w:val="24"/>
        </w:rPr>
        <w:t>Contractor</w:t>
      </w:r>
      <w:r w:rsidRPr="00731862">
        <w:rPr>
          <w:rFonts w:ascii="Times New Roman" w:eastAsia="Times New Roman" w:hAnsi="Times New Roman" w:cs="Times New Roman"/>
          <w:color w:val="000000" w:themeColor="text1"/>
          <w:sz w:val="24"/>
          <w:szCs w:val="24"/>
        </w:rPr>
        <w:t xml:space="preserve"> shall provide personnel to provide training on the eDiscovery/FOIA SaaS solution at the following three levels:</w:t>
      </w:r>
    </w:p>
    <w:p w14:paraId="4E45C4A1" w14:textId="77777777" w:rsidR="00361D87" w:rsidRPr="00731862" w:rsidRDefault="00361D87" w:rsidP="00731862">
      <w:pPr>
        <w:spacing w:after="0"/>
        <w:ind w:left="720"/>
        <w:rPr>
          <w:rFonts w:ascii="Times New Roman" w:eastAsia="Times New Roman" w:hAnsi="Times New Roman" w:cs="Times New Roman"/>
          <w:color w:val="000000" w:themeColor="text1"/>
          <w:sz w:val="24"/>
          <w:szCs w:val="24"/>
        </w:rPr>
      </w:pPr>
    </w:p>
    <w:p w14:paraId="01937A57" w14:textId="77777777" w:rsidR="00065BAC" w:rsidRPr="00361CF7" w:rsidRDefault="00065BAC" w:rsidP="00731862">
      <w:pPr>
        <w:pStyle w:val="ListParagraph"/>
        <w:numPr>
          <w:ilvl w:val="3"/>
          <w:numId w:val="127"/>
        </w:numPr>
        <w:spacing w:after="0"/>
        <w:ind w:left="1620" w:hanging="90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The training shall be provided for new/basic users, advanced users/super users covering more in-depth topics such as usage of analytics capabilities, and one geared toward system administrative functions.</w:t>
      </w:r>
    </w:p>
    <w:p w14:paraId="11C904E5" w14:textId="0A9B3EF0" w:rsidR="00065BAC" w:rsidRPr="00361CF7" w:rsidRDefault="00065BAC" w:rsidP="00731862">
      <w:pPr>
        <w:pStyle w:val="ListParagraph"/>
        <w:numPr>
          <w:ilvl w:val="3"/>
          <w:numId w:val="127"/>
        </w:numPr>
        <w:spacing w:after="0"/>
        <w:ind w:left="1620" w:hanging="90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 xml:space="preserve">The </w:t>
      </w:r>
      <w:r w:rsidR="00B934AF">
        <w:rPr>
          <w:rFonts w:ascii="Times New Roman" w:eastAsia="Times New Roman" w:hAnsi="Times New Roman" w:cs="Times New Roman"/>
          <w:color w:val="000000" w:themeColor="text1"/>
          <w:sz w:val="24"/>
          <w:szCs w:val="24"/>
        </w:rPr>
        <w:t>Contractor</w:t>
      </w:r>
      <w:r w:rsidRPr="00361CF7">
        <w:rPr>
          <w:rFonts w:ascii="Times New Roman" w:eastAsia="Times New Roman" w:hAnsi="Times New Roman" w:cs="Times New Roman"/>
          <w:color w:val="000000" w:themeColor="text1"/>
          <w:sz w:val="24"/>
          <w:szCs w:val="24"/>
        </w:rPr>
        <w:t xml:space="preserve"> shall provide new/refresher trainings in 1:1 or group settings as required by Department of Treasury project manager/business owner.</w:t>
      </w:r>
    </w:p>
    <w:p w14:paraId="67CD7BE3" w14:textId="00CA34CA" w:rsidR="00065BAC" w:rsidRPr="00361CF7" w:rsidRDefault="00065BAC" w:rsidP="00731862">
      <w:pPr>
        <w:pStyle w:val="ListParagraph"/>
        <w:numPr>
          <w:ilvl w:val="3"/>
          <w:numId w:val="127"/>
        </w:numPr>
        <w:spacing w:after="0"/>
        <w:ind w:left="1620" w:hanging="90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 xml:space="preserve">The </w:t>
      </w:r>
      <w:r w:rsidR="00B934AF">
        <w:rPr>
          <w:rFonts w:ascii="Times New Roman" w:eastAsia="Times New Roman" w:hAnsi="Times New Roman" w:cs="Times New Roman"/>
          <w:color w:val="000000" w:themeColor="text1"/>
          <w:sz w:val="24"/>
          <w:szCs w:val="24"/>
        </w:rPr>
        <w:t>Contractor</w:t>
      </w:r>
      <w:r w:rsidRPr="00361CF7">
        <w:rPr>
          <w:rFonts w:ascii="Times New Roman" w:eastAsia="Times New Roman" w:hAnsi="Times New Roman" w:cs="Times New Roman"/>
          <w:color w:val="000000" w:themeColor="text1"/>
          <w:sz w:val="24"/>
          <w:szCs w:val="24"/>
        </w:rPr>
        <w:t xml:space="preserve"> shall conduct the training using remote tools or on-site at government facilities as most appropriate.</w:t>
      </w:r>
    </w:p>
    <w:p w14:paraId="5116AFBC" w14:textId="6857D451" w:rsidR="00065BAC" w:rsidRDefault="00065BAC">
      <w:pPr>
        <w:pStyle w:val="ListParagraph"/>
        <w:numPr>
          <w:ilvl w:val="3"/>
          <w:numId w:val="127"/>
        </w:numPr>
        <w:spacing w:after="0"/>
        <w:ind w:left="1620" w:hanging="90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 xml:space="preserve">The </w:t>
      </w:r>
      <w:r w:rsidR="00B934AF">
        <w:rPr>
          <w:rFonts w:ascii="Times New Roman" w:eastAsia="Times New Roman" w:hAnsi="Times New Roman" w:cs="Times New Roman"/>
          <w:color w:val="000000" w:themeColor="text1"/>
          <w:sz w:val="24"/>
          <w:szCs w:val="24"/>
        </w:rPr>
        <w:t>Contractor</w:t>
      </w:r>
      <w:r w:rsidRPr="00361CF7">
        <w:rPr>
          <w:rFonts w:ascii="Times New Roman" w:eastAsia="Times New Roman" w:hAnsi="Times New Roman" w:cs="Times New Roman"/>
          <w:color w:val="000000" w:themeColor="text1"/>
          <w:sz w:val="24"/>
          <w:szCs w:val="24"/>
        </w:rPr>
        <w:t xml:space="preserve"> shall produce training materials, including manuals and videos that comply with all government requirements.</w:t>
      </w:r>
    </w:p>
    <w:p w14:paraId="1B4BC022" w14:textId="77777777" w:rsidR="006C7DAB" w:rsidRDefault="006C7DAB" w:rsidP="00731862">
      <w:pPr>
        <w:pStyle w:val="ListParagraph"/>
        <w:spacing w:after="0"/>
        <w:ind w:left="1620"/>
        <w:contextualSpacing w:val="0"/>
        <w:rPr>
          <w:rFonts w:ascii="Times New Roman" w:eastAsia="Times New Roman" w:hAnsi="Times New Roman" w:cs="Times New Roman"/>
          <w:color w:val="000000" w:themeColor="text1"/>
          <w:sz w:val="24"/>
          <w:szCs w:val="24"/>
        </w:rPr>
      </w:pPr>
    </w:p>
    <w:p w14:paraId="3E004CCA" w14:textId="4B842700" w:rsidR="00A64966" w:rsidRPr="00731862" w:rsidRDefault="00A64966" w:rsidP="00731862">
      <w:pPr>
        <w:pStyle w:val="ListParagraph"/>
        <w:numPr>
          <w:ilvl w:val="2"/>
          <w:numId w:val="127"/>
        </w:numPr>
        <w:spacing w:after="0"/>
        <w:ind w:left="1620" w:hanging="900"/>
        <w:rPr>
          <w:rFonts w:ascii="Times New Roman" w:hAnsi="Times New Roman" w:cs="Times New Roman"/>
          <w:b/>
          <w:sz w:val="24"/>
          <w:szCs w:val="24"/>
        </w:rPr>
      </w:pPr>
      <w:r w:rsidRPr="006C7DAB">
        <w:rPr>
          <w:rFonts w:ascii="Times New Roman" w:eastAsia="Times New Roman" w:hAnsi="Times New Roman" w:cs="Times New Roman"/>
          <w:b/>
          <w:sz w:val="24"/>
          <w:szCs w:val="24"/>
        </w:rPr>
        <w:t>Desired Outcome</w:t>
      </w:r>
    </w:p>
    <w:p w14:paraId="79590E43" w14:textId="743642D3" w:rsidR="00773971" w:rsidRPr="0060015B" w:rsidRDefault="00A64966" w:rsidP="00731862">
      <w:pPr>
        <w:spacing w:after="0"/>
        <w:ind w:left="1620"/>
        <w:rPr>
          <w:rFonts w:ascii="Times New Roman" w:eastAsia="Times New Roman" w:hAnsi="Times New Roman" w:cs="Times New Roman"/>
          <w:sz w:val="24"/>
          <w:szCs w:val="24"/>
        </w:rPr>
      </w:pPr>
      <w:r w:rsidRPr="0060015B">
        <w:rPr>
          <w:rFonts w:ascii="Times New Roman" w:eastAsia="Times New Roman" w:hAnsi="Times New Roman" w:cs="Times New Roman"/>
          <w:sz w:val="24"/>
          <w:szCs w:val="24"/>
        </w:rPr>
        <w:t xml:space="preserve">Successful delivery of all required services and deliverables </w:t>
      </w:r>
      <w:proofErr w:type="gramStart"/>
      <w:r w:rsidRPr="0060015B">
        <w:rPr>
          <w:rFonts w:ascii="Times New Roman" w:eastAsia="Times New Roman" w:hAnsi="Times New Roman" w:cs="Times New Roman"/>
          <w:sz w:val="24"/>
          <w:szCs w:val="24"/>
        </w:rPr>
        <w:t>per</w:t>
      </w:r>
      <w:proofErr w:type="gramEnd"/>
      <w:r w:rsidRPr="0060015B">
        <w:rPr>
          <w:rFonts w:ascii="Times New Roman" w:eastAsia="Times New Roman" w:hAnsi="Times New Roman" w:cs="Times New Roman"/>
          <w:sz w:val="24"/>
          <w:szCs w:val="24"/>
        </w:rPr>
        <w:t xml:space="preserve"> the timeline identified by Department of </w:t>
      </w:r>
      <w:r w:rsidR="00B80A22">
        <w:rPr>
          <w:rFonts w:ascii="Times New Roman" w:eastAsia="Times New Roman" w:hAnsi="Times New Roman" w:cs="Times New Roman"/>
          <w:sz w:val="24"/>
          <w:szCs w:val="24"/>
        </w:rPr>
        <w:t xml:space="preserve">the </w:t>
      </w:r>
      <w:r w:rsidRPr="0060015B">
        <w:rPr>
          <w:rFonts w:ascii="Times New Roman" w:eastAsia="Times New Roman" w:hAnsi="Times New Roman" w:cs="Times New Roman"/>
          <w:sz w:val="24"/>
          <w:szCs w:val="24"/>
        </w:rPr>
        <w:t>Treasury.</w:t>
      </w:r>
    </w:p>
    <w:p w14:paraId="7AD98991" w14:textId="77777777" w:rsidR="00A64966" w:rsidRPr="00361CF7" w:rsidRDefault="00A64966" w:rsidP="00731862">
      <w:pPr>
        <w:pStyle w:val="ListParagraph"/>
        <w:numPr>
          <w:ilvl w:val="3"/>
          <w:numId w:val="127"/>
        </w:numPr>
        <w:spacing w:after="0"/>
        <w:ind w:left="1620" w:hanging="900"/>
        <w:contextualSpacing w:val="0"/>
        <w:rPr>
          <w:rFonts w:ascii="Times New Roman" w:eastAsia="Times New Roman" w:hAnsi="Times New Roman" w:cs="Times New Roman"/>
          <w:color w:val="000000" w:themeColor="text1"/>
          <w:sz w:val="24"/>
          <w:szCs w:val="24"/>
        </w:rPr>
      </w:pPr>
      <w:r w:rsidRPr="00731862">
        <w:rPr>
          <w:rFonts w:ascii="Times New Roman" w:eastAsia="Times New Roman" w:hAnsi="Times New Roman" w:cs="Times New Roman"/>
          <w:color w:val="000000" w:themeColor="text1"/>
          <w:sz w:val="24"/>
          <w:szCs w:val="24"/>
        </w:rPr>
        <w:t xml:space="preserve">Clear communications received by all relevant stakeholders on a regular </w:t>
      </w:r>
      <w:proofErr w:type="gramStart"/>
      <w:r w:rsidRPr="00731862">
        <w:rPr>
          <w:rFonts w:ascii="Times New Roman" w:eastAsia="Times New Roman" w:hAnsi="Times New Roman" w:cs="Times New Roman"/>
          <w:color w:val="000000" w:themeColor="text1"/>
          <w:sz w:val="24"/>
          <w:szCs w:val="24"/>
        </w:rPr>
        <w:t>cadence</w:t>
      </w:r>
      <w:proofErr w:type="gramEnd"/>
      <w:r w:rsidRPr="00731862">
        <w:rPr>
          <w:rFonts w:ascii="Times New Roman" w:eastAsia="Times New Roman" w:hAnsi="Times New Roman" w:cs="Times New Roman"/>
          <w:color w:val="000000" w:themeColor="text1"/>
          <w:sz w:val="24"/>
          <w:szCs w:val="24"/>
        </w:rPr>
        <w:t xml:space="preserve"> from a single point of contact (daily, weekly, or monthly as defined or requested by Treasury Program/Project Manager).</w:t>
      </w:r>
    </w:p>
    <w:p w14:paraId="067F6C1A" w14:textId="7759FFD3" w:rsidR="00A64966" w:rsidRPr="00361CF7" w:rsidRDefault="00A64966" w:rsidP="00731862">
      <w:pPr>
        <w:pStyle w:val="ListParagraph"/>
        <w:numPr>
          <w:ilvl w:val="3"/>
          <w:numId w:val="127"/>
        </w:numPr>
        <w:spacing w:after="0"/>
        <w:ind w:left="1620" w:hanging="90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 xml:space="preserve">The </w:t>
      </w:r>
      <w:r>
        <w:rPr>
          <w:rFonts w:ascii="Times New Roman" w:eastAsia="Times New Roman" w:hAnsi="Times New Roman" w:cs="Times New Roman"/>
          <w:color w:val="000000" w:themeColor="text1"/>
          <w:sz w:val="24"/>
          <w:szCs w:val="24"/>
        </w:rPr>
        <w:t>Contractor</w:t>
      </w:r>
      <w:r w:rsidRPr="00361CF7">
        <w:rPr>
          <w:rFonts w:ascii="Times New Roman" w:eastAsia="Times New Roman" w:hAnsi="Times New Roman" w:cs="Times New Roman"/>
          <w:color w:val="000000" w:themeColor="text1"/>
          <w:sz w:val="24"/>
          <w:szCs w:val="24"/>
        </w:rPr>
        <w:t xml:space="preserve"> shall perform the services outlined in this Agreement in a timely and </w:t>
      </w:r>
      <w:proofErr w:type="gramStart"/>
      <w:r w:rsidR="00283E47">
        <w:rPr>
          <w:rFonts w:ascii="Times New Roman" w:eastAsia="Times New Roman" w:hAnsi="Times New Roman" w:cs="Times New Roman"/>
          <w:color w:val="000000" w:themeColor="text1"/>
          <w:sz w:val="24"/>
          <w:szCs w:val="24"/>
        </w:rPr>
        <w:t xml:space="preserve">efficient </w:t>
      </w:r>
      <w:r w:rsidRPr="00361CF7">
        <w:rPr>
          <w:rFonts w:ascii="Times New Roman" w:eastAsia="Times New Roman" w:hAnsi="Times New Roman" w:cs="Times New Roman"/>
          <w:color w:val="000000" w:themeColor="text1"/>
          <w:sz w:val="24"/>
          <w:szCs w:val="24"/>
        </w:rPr>
        <w:t xml:space="preserve"> manner</w:t>
      </w:r>
      <w:proofErr w:type="gramEnd"/>
      <w:r w:rsidRPr="00361CF7">
        <w:rPr>
          <w:rFonts w:ascii="Times New Roman" w:eastAsia="Times New Roman" w:hAnsi="Times New Roman" w:cs="Times New Roman"/>
          <w:color w:val="000000" w:themeColor="text1"/>
          <w:sz w:val="24"/>
          <w:szCs w:val="24"/>
        </w:rPr>
        <w:t xml:space="preserve"> consistent with the standards of the industry</w:t>
      </w:r>
    </w:p>
    <w:p w14:paraId="6162CEA0" w14:textId="56203271" w:rsidR="00A64966" w:rsidRPr="00361CF7" w:rsidRDefault="00A64966" w:rsidP="00731862">
      <w:pPr>
        <w:pStyle w:val="ListParagraph"/>
        <w:numPr>
          <w:ilvl w:val="4"/>
          <w:numId w:val="127"/>
        </w:numPr>
        <w:spacing w:after="0"/>
        <w:ind w:left="2880" w:hanging="126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 xml:space="preserve">The </w:t>
      </w:r>
      <w:r>
        <w:rPr>
          <w:rFonts w:ascii="Times New Roman" w:eastAsia="Times New Roman" w:hAnsi="Times New Roman" w:cs="Times New Roman"/>
          <w:color w:val="000000" w:themeColor="text1"/>
          <w:sz w:val="24"/>
          <w:szCs w:val="24"/>
        </w:rPr>
        <w:t>Contractor</w:t>
      </w:r>
      <w:r w:rsidRPr="00361CF7">
        <w:rPr>
          <w:rFonts w:ascii="Times New Roman" w:eastAsia="Times New Roman" w:hAnsi="Times New Roman" w:cs="Times New Roman"/>
          <w:color w:val="000000" w:themeColor="text1"/>
          <w:sz w:val="24"/>
          <w:szCs w:val="24"/>
        </w:rPr>
        <w:t xml:space="preserve"> acknowledges that services are outcome-driven, and time spent shall not restrict or reduce the </w:t>
      </w:r>
      <w:r>
        <w:rPr>
          <w:rFonts w:ascii="Times New Roman" w:eastAsia="Times New Roman" w:hAnsi="Times New Roman" w:cs="Times New Roman"/>
          <w:color w:val="000000" w:themeColor="text1"/>
          <w:sz w:val="24"/>
          <w:szCs w:val="24"/>
        </w:rPr>
        <w:t>Contractor</w:t>
      </w:r>
      <w:r w:rsidRPr="00361CF7">
        <w:rPr>
          <w:rFonts w:ascii="Times New Roman" w:eastAsia="Times New Roman" w:hAnsi="Times New Roman" w:cs="Times New Roman"/>
          <w:color w:val="000000" w:themeColor="text1"/>
          <w:sz w:val="24"/>
          <w:szCs w:val="24"/>
        </w:rPr>
        <w:t>’s obligations</w:t>
      </w:r>
      <w:r w:rsidR="009B6E7D">
        <w:rPr>
          <w:rFonts w:ascii="Times New Roman" w:eastAsia="Times New Roman" w:hAnsi="Times New Roman" w:cs="Times New Roman"/>
          <w:color w:val="000000" w:themeColor="text1"/>
          <w:sz w:val="24"/>
          <w:szCs w:val="24"/>
        </w:rPr>
        <w:t xml:space="preserve"> for firm-fixed-price</w:t>
      </w:r>
      <w:r w:rsidR="00A714DB">
        <w:rPr>
          <w:rFonts w:ascii="Times New Roman" w:eastAsia="Times New Roman" w:hAnsi="Times New Roman" w:cs="Times New Roman"/>
          <w:color w:val="000000" w:themeColor="text1"/>
          <w:sz w:val="24"/>
          <w:szCs w:val="24"/>
        </w:rPr>
        <w:t xml:space="preserve"> requirements defined at the task order level</w:t>
      </w:r>
      <w:r w:rsidRPr="00361CF7">
        <w:rPr>
          <w:rFonts w:ascii="Times New Roman" w:eastAsia="Times New Roman" w:hAnsi="Times New Roman" w:cs="Times New Roman"/>
          <w:color w:val="000000" w:themeColor="text1"/>
          <w:sz w:val="24"/>
          <w:szCs w:val="24"/>
        </w:rPr>
        <w:t>.</w:t>
      </w:r>
    </w:p>
    <w:p w14:paraId="269DBE45" w14:textId="77777777" w:rsidR="00A64966" w:rsidRPr="00361CF7" w:rsidRDefault="00A64966" w:rsidP="00731862">
      <w:pPr>
        <w:pStyle w:val="ListParagraph"/>
        <w:numPr>
          <w:ilvl w:val="4"/>
          <w:numId w:val="127"/>
        </w:numPr>
        <w:spacing w:after="0"/>
        <w:ind w:left="2880" w:hanging="126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 xml:space="preserve">Completion and Quality of Work: The </w:t>
      </w:r>
      <w:r>
        <w:rPr>
          <w:rFonts w:ascii="Times New Roman" w:eastAsia="Times New Roman" w:hAnsi="Times New Roman" w:cs="Times New Roman"/>
          <w:color w:val="000000" w:themeColor="text1"/>
          <w:sz w:val="24"/>
          <w:szCs w:val="24"/>
        </w:rPr>
        <w:t>Contractor</w:t>
      </w:r>
      <w:r w:rsidRPr="00361CF7">
        <w:rPr>
          <w:rFonts w:ascii="Times New Roman" w:eastAsia="Times New Roman" w:hAnsi="Times New Roman" w:cs="Times New Roman"/>
          <w:color w:val="000000" w:themeColor="text1"/>
          <w:sz w:val="24"/>
          <w:szCs w:val="24"/>
        </w:rPr>
        <w:t xml:space="preserve"> agrees to deliver all tasks and deliverables in full, in a timely manner, and in accordance with the professional standards expected in the industry. The Customer’s reasonable determination of completion and quality shall be final.</w:t>
      </w:r>
    </w:p>
    <w:p w14:paraId="0C99375C" w14:textId="77777777" w:rsidR="00A64966" w:rsidRPr="00361CF7" w:rsidRDefault="00A64966" w:rsidP="00731862">
      <w:pPr>
        <w:pStyle w:val="ListParagraph"/>
        <w:numPr>
          <w:ilvl w:val="4"/>
          <w:numId w:val="127"/>
        </w:numPr>
        <w:spacing w:after="0"/>
        <w:ind w:left="2880" w:hanging="126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 xml:space="preserve">Customer Satisfaction: The </w:t>
      </w:r>
      <w:r>
        <w:rPr>
          <w:rFonts w:ascii="Times New Roman" w:eastAsia="Times New Roman" w:hAnsi="Times New Roman" w:cs="Times New Roman"/>
          <w:color w:val="000000" w:themeColor="text1"/>
          <w:sz w:val="24"/>
          <w:szCs w:val="24"/>
        </w:rPr>
        <w:t>Contractor</w:t>
      </w:r>
      <w:r w:rsidRPr="00361CF7">
        <w:rPr>
          <w:rFonts w:ascii="Times New Roman" w:eastAsia="Times New Roman" w:hAnsi="Times New Roman" w:cs="Times New Roman"/>
          <w:color w:val="000000" w:themeColor="text1"/>
          <w:sz w:val="24"/>
          <w:szCs w:val="24"/>
        </w:rPr>
        <w:t xml:space="preserve"> shall perform the services to the satisfaction of the Customer. If any deliverable is incomplete, defective, or otherwise unsatisfactory, the </w:t>
      </w:r>
      <w:r>
        <w:rPr>
          <w:rFonts w:ascii="Times New Roman" w:eastAsia="Times New Roman" w:hAnsi="Times New Roman" w:cs="Times New Roman"/>
          <w:color w:val="000000" w:themeColor="text1"/>
          <w:sz w:val="24"/>
          <w:szCs w:val="24"/>
        </w:rPr>
        <w:t>Contractor</w:t>
      </w:r>
      <w:r w:rsidRPr="00361CF7">
        <w:rPr>
          <w:rFonts w:ascii="Times New Roman" w:eastAsia="Times New Roman" w:hAnsi="Times New Roman" w:cs="Times New Roman"/>
          <w:color w:val="000000" w:themeColor="text1"/>
          <w:sz w:val="24"/>
          <w:szCs w:val="24"/>
        </w:rPr>
        <w:t xml:space="preserve"> shall, at no additional cost, promptly re-perform or correct such work until it meets the Customer’s requirements.</w:t>
      </w:r>
    </w:p>
    <w:p w14:paraId="6CED732D" w14:textId="77777777" w:rsidR="00A64966" w:rsidRPr="00361CF7" w:rsidRDefault="00A64966" w:rsidP="00731862">
      <w:pPr>
        <w:pStyle w:val="ListParagraph"/>
        <w:numPr>
          <w:ilvl w:val="4"/>
          <w:numId w:val="127"/>
        </w:numPr>
        <w:spacing w:after="0"/>
        <w:ind w:left="2880" w:hanging="126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 xml:space="preserve">Remedies for Non-Performance: If the </w:t>
      </w:r>
      <w:r>
        <w:rPr>
          <w:rFonts w:ascii="Times New Roman" w:eastAsia="Times New Roman" w:hAnsi="Times New Roman" w:cs="Times New Roman"/>
          <w:color w:val="000000" w:themeColor="text1"/>
          <w:sz w:val="24"/>
          <w:szCs w:val="24"/>
        </w:rPr>
        <w:t>Contractor</w:t>
      </w:r>
      <w:r w:rsidRPr="00361CF7">
        <w:rPr>
          <w:rFonts w:ascii="Times New Roman" w:eastAsia="Times New Roman" w:hAnsi="Times New Roman" w:cs="Times New Roman"/>
          <w:color w:val="000000" w:themeColor="text1"/>
          <w:sz w:val="24"/>
          <w:szCs w:val="24"/>
        </w:rPr>
        <w:t xml:space="preserve"> fails to complete services as required, the Customer may, at its sole discretion:</w:t>
      </w:r>
    </w:p>
    <w:p w14:paraId="6C686C5F" w14:textId="77777777" w:rsidR="00A64966" w:rsidRPr="00361CF7" w:rsidRDefault="00A64966" w:rsidP="00731862">
      <w:pPr>
        <w:pStyle w:val="ListParagraph"/>
        <w:numPr>
          <w:ilvl w:val="0"/>
          <w:numId w:val="125"/>
        </w:numPr>
        <w:spacing w:after="0"/>
        <w:ind w:left="324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withhold payment until satisfactory completion,</w:t>
      </w:r>
    </w:p>
    <w:p w14:paraId="7D126F6B" w14:textId="77777777" w:rsidR="00A64966" w:rsidRPr="00361CF7" w:rsidRDefault="00A64966" w:rsidP="00731862">
      <w:pPr>
        <w:pStyle w:val="ListParagraph"/>
        <w:numPr>
          <w:ilvl w:val="0"/>
          <w:numId w:val="125"/>
        </w:numPr>
        <w:spacing w:after="0"/>
        <w:ind w:left="324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lastRenderedPageBreak/>
        <w:t xml:space="preserve">obtain substitute services from a third party at the </w:t>
      </w:r>
      <w:r>
        <w:rPr>
          <w:rFonts w:ascii="Times New Roman" w:eastAsia="Times New Roman" w:hAnsi="Times New Roman" w:cs="Times New Roman"/>
          <w:color w:val="000000" w:themeColor="text1"/>
          <w:sz w:val="24"/>
          <w:szCs w:val="24"/>
        </w:rPr>
        <w:t>Contractor</w:t>
      </w:r>
      <w:r w:rsidRPr="00361CF7">
        <w:rPr>
          <w:rFonts w:ascii="Times New Roman" w:eastAsia="Times New Roman" w:hAnsi="Times New Roman" w:cs="Times New Roman"/>
          <w:color w:val="000000" w:themeColor="text1"/>
          <w:sz w:val="24"/>
          <w:szCs w:val="24"/>
        </w:rPr>
        <w:t>’s expense, or</w:t>
      </w:r>
    </w:p>
    <w:p w14:paraId="47496643" w14:textId="77777777" w:rsidR="00A64966" w:rsidRPr="00361CF7" w:rsidRDefault="00A64966" w:rsidP="00731862">
      <w:pPr>
        <w:pStyle w:val="ListParagraph"/>
        <w:numPr>
          <w:ilvl w:val="0"/>
          <w:numId w:val="125"/>
        </w:numPr>
        <w:spacing w:after="0"/>
        <w:ind w:left="324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terminate this Agreement for cause, without penalty to the Customer.</w:t>
      </w:r>
    </w:p>
    <w:p w14:paraId="65E5050F" w14:textId="77777777" w:rsidR="00A64966" w:rsidRPr="00361CF7" w:rsidRDefault="00A64966" w:rsidP="00731862">
      <w:pPr>
        <w:pStyle w:val="ListParagraph"/>
        <w:numPr>
          <w:ilvl w:val="4"/>
          <w:numId w:val="127"/>
        </w:numPr>
        <w:spacing w:after="0"/>
        <w:ind w:left="2880" w:hanging="126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 xml:space="preserve">No Waiver of Rights: The Customer’s acceptance of any portion of the </w:t>
      </w:r>
      <w:r>
        <w:rPr>
          <w:rFonts w:ascii="Times New Roman" w:eastAsia="Times New Roman" w:hAnsi="Times New Roman" w:cs="Times New Roman"/>
          <w:color w:val="000000" w:themeColor="text1"/>
          <w:sz w:val="24"/>
          <w:szCs w:val="24"/>
        </w:rPr>
        <w:t>Contractor</w:t>
      </w:r>
      <w:r w:rsidRPr="00361CF7">
        <w:rPr>
          <w:rFonts w:ascii="Times New Roman" w:eastAsia="Times New Roman" w:hAnsi="Times New Roman" w:cs="Times New Roman"/>
          <w:color w:val="000000" w:themeColor="text1"/>
          <w:sz w:val="24"/>
          <w:szCs w:val="24"/>
        </w:rPr>
        <w:t>’s services shall not waive the Customer’s right to require full and proper performance of all obligations under this Agreement.</w:t>
      </w:r>
    </w:p>
    <w:p w14:paraId="4612C43A" w14:textId="6BBB21EB" w:rsidR="00E9155A" w:rsidRPr="00731862" w:rsidRDefault="00E9155A" w:rsidP="00731862">
      <w:pPr>
        <w:pStyle w:val="ListParagraph"/>
        <w:numPr>
          <w:ilvl w:val="4"/>
          <w:numId w:val="127"/>
        </w:numPr>
        <w:spacing w:after="0"/>
        <w:ind w:left="2880" w:hanging="1260"/>
        <w:contextualSpacing w:val="0"/>
        <w:rPr>
          <w:rFonts w:ascii="Times New Roman" w:eastAsia="Times New Roman" w:hAnsi="Times New Roman" w:cs="Times New Roman"/>
          <w:color w:val="000000" w:themeColor="text1"/>
          <w:sz w:val="24"/>
          <w:szCs w:val="24"/>
        </w:rPr>
      </w:pPr>
      <w:r w:rsidRPr="00E9155A">
        <w:rPr>
          <w:rFonts w:ascii="Times New Roman" w:eastAsia="Times New Roman" w:hAnsi="Times New Roman" w:cs="Times New Roman"/>
          <w:color w:val="000000" w:themeColor="text1"/>
          <w:sz w:val="24"/>
          <w:szCs w:val="24"/>
        </w:rPr>
        <w:t>Treasury personnel at all levels are equipped to use the FOIA/eDiscovery SaaS solution effectively, with training that improves efficiency, supports advanced functionality, and reduces reliance on external support. Flexible delivery options and reusable materials ensure accessibility, sustainability, and compliance with federal standards.</w:t>
      </w:r>
    </w:p>
    <w:p w14:paraId="75596769" w14:textId="77777777" w:rsidR="00A2765C" w:rsidRPr="00731862" w:rsidRDefault="00A2765C" w:rsidP="00731862">
      <w:pPr>
        <w:pStyle w:val="ListParagraph"/>
        <w:spacing w:after="0"/>
        <w:ind w:left="2520"/>
        <w:contextualSpacing w:val="0"/>
        <w:rPr>
          <w:rFonts w:ascii="Times New Roman" w:eastAsia="Times New Roman" w:hAnsi="Times New Roman" w:cs="Times New Roman"/>
          <w:color w:val="000000" w:themeColor="text1"/>
          <w:sz w:val="24"/>
          <w:szCs w:val="24"/>
        </w:rPr>
      </w:pPr>
    </w:p>
    <w:p w14:paraId="4BCF39F2" w14:textId="1D2A34B7" w:rsidR="00FA536D" w:rsidRPr="00827066" w:rsidRDefault="00827066" w:rsidP="00731862">
      <w:pPr>
        <w:pStyle w:val="ListParagraph"/>
        <w:numPr>
          <w:ilvl w:val="1"/>
          <w:numId w:val="127"/>
        </w:numPr>
        <w:spacing w:after="0"/>
        <w:ind w:left="720" w:hanging="630"/>
      </w:pPr>
      <w:r w:rsidRPr="00731862">
        <w:rPr>
          <w:rFonts w:ascii="Times New Roman" w:eastAsia="Times New Roman" w:hAnsi="Times New Roman" w:cs="Times New Roman"/>
          <w:b/>
          <w:bCs/>
          <w:sz w:val="24"/>
          <w:szCs w:val="24"/>
        </w:rPr>
        <w:t>TASK 4</w:t>
      </w:r>
      <w:r w:rsidR="006C7DAB">
        <w:t xml:space="preserve">: </w:t>
      </w:r>
      <w:r w:rsidRPr="00731862">
        <w:rPr>
          <w:rFonts w:ascii="Times New Roman" w:eastAsia="Times New Roman" w:hAnsi="Times New Roman" w:cs="Times New Roman"/>
          <w:b/>
          <w:bCs/>
          <w:sz w:val="24"/>
          <w:szCs w:val="24"/>
        </w:rPr>
        <w:t>PROFESSIONAL SERVICES – PLATFORM MANAGEMENT, CONFIGURATION, AND MIGRATION</w:t>
      </w:r>
    </w:p>
    <w:p w14:paraId="143C8AAF" w14:textId="77777777" w:rsidR="00361D87" w:rsidRPr="00731862" w:rsidRDefault="00361D87" w:rsidP="00731862">
      <w:pPr>
        <w:pStyle w:val="StyleB"/>
        <w:numPr>
          <w:ilvl w:val="0"/>
          <w:numId w:val="0"/>
        </w:numPr>
        <w:ind w:left="720"/>
        <w:rPr>
          <w:b w:val="0"/>
          <w:bCs w:val="0"/>
          <w:color w:val="000000" w:themeColor="text1"/>
        </w:rPr>
      </w:pPr>
    </w:p>
    <w:p w14:paraId="05E5B839" w14:textId="65E55404" w:rsidR="00827066" w:rsidRPr="00FF3FB5" w:rsidRDefault="00923F90" w:rsidP="00731862">
      <w:pPr>
        <w:pStyle w:val="StyleB"/>
        <w:numPr>
          <w:ilvl w:val="0"/>
          <w:numId w:val="0"/>
        </w:numPr>
        <w:ind w:left="720"/>
      </w:pPr>
      <w:r w:rsidRPr="00773971">
        <w:rPr>
          <w:b w:val="0"/>
          <w:bCs w:val="0"/>
          <w:color w:val="000000" w:themeColor="text1"/>
        </w:rPr>
        <w:t xml:space="preserve">The </w:t>
      </w:r>
      <w:r w:rsidR="00B934AF" w:rsidRPr="00773971">
        <w:rPr>
          <w:b w:val="0"/>
          <w:bCs w:val="0"/>
          <w:color w:val="000000" w:themeColor="text1"/>
        </w:rPr>
        <w:t>Contractor</w:t>
      </w:r>
      <w:r w:rsidRPr="00773971">
        <w:rPr>
          <w:b w:val="0"/>
          <w:bCs w:val="0"/>
          <w:color w:val="000000" w:themeColor="text1"/>
        </w:rPr>
        <w:t xml:space="preserve"> shall provide the</w:t>
      </w:r>
      <w:r w:rsidR="00065BAC" w:rsidRPr="00773971">
        <w:rPr>
          <w:b w:val="0"/>
          <w:bCs w:val="0"/>
          <w:color w:val="000000" w:themeColor="text1"/>
        </w:rPr>
        <w:t xml:space="preserve"> following</w:t>
      </w:r>
      <w:r w:rsidRPr="00773971">
        <w:rPr>
          <w:b w:val="0"/>
          <w:bCs w:val="0"/>
          <w:color w:val="000000" w:themeColor="text1"/>
        </w:rPr>
        <w:t xml:space="preserve"> professional services to plan, architect, configure, migrate, validate, and operate Treasury’s </w:t>
      </w:r>
      <w:r w:rsidR="00A11F14" w:rsidRPr="00773971">
        <w:rPr>
          <w:b w:val="0"/>
          <w:bCs w:val="0"/>
          <w:color w:val="000000" w:themeColor="text1"/>
        </w:rPr>
        <w:t xml:space="preserve">eDiscovery and/or </w:t>
      </w:r>
      <w:r w:rsidRPr="00773971">
        <w:rPr>
          <w:b w:val="0"/>
          <w:bCs w:val="0"/>
          <w:color w:val="000000" w:themeColor="text1"/>
        </w:rPr>
        <w:t>FOIA platform in a</w:t>
      </w:r>
      <w:r w:rsidR="00A11F14" w:rsidRPr="00773971">
        <w:rPr>
          <w:b w:val="0"/>
          <w:bCs w:val="0"/>
          <w:color w:val="000000" w:themeColor="text1"/>
        </w:rPr>
        <w:t xml:space="preserve"> </w:t>
      </w:r>
      <w:r w:rsidRPr="00773971">
        <w:rPr>
          <w:b w:val="0"/>
          <w:bCs w:val="0"/>
          <w:color w:val="000000" w:themeColor="text1"/>
        </w:rPr>
        <w:t xml:space="preserve">FedRAMP-authorized cloud. Scope includes migration strategy, target-state architecture &amp; integration, environment configuration, platform migration (High Availability/Disaster Recovery/Performance), data migration (extract/transform/load/validate), and ongoing platform management. The </w:t>
      </w:r>
      <w:r w:rsidR="00B934AF" w:rsidRPr="00773971">
        <w:rPr>
          <w:b w:val="0"/>
          <w:bCs w:val="0"/>
          <w:color w:val="000000" w:themeColor="text1"/>
        </w:rPr>
        <w:t>Contractor</w:t>
      </w:r>
      <w:r w:rsidRPr="00773971">
        <w:rPr>
          <w:b w:val="0"/>
          <w:bCs w:val="0"/>
          <w:color w:val="000000" w:themeColor="text1"/>
        </w:rPr>
        <w:t xml:space="preserve"> shall furnish all labor/tools/licenses, integrate with Treasury identity and monitoring (e.g., PIV/SSO, Splunk), and comply with Treasury cybersecurity policies, NIST SP 800-53r5, and applicable FedRAMP requirements </w:t>
      </w:r>
      <w:r w:rsidR="000B41D5" w:rsidRPr="00773971">
        <w:rPr>
          <w:b w:val="0"/>
          <w:bCs w:val="0"/>
          <w:color w:val="000000" w:themeColor="text1"/>
        </w:rPr>
        <w:t xml:space="preserve">(at the minimum Moderate level) </w:t>
      </w:r>
      <w:r w:rsidRPr="00773971">
        <w:rPr>
          <w:b w:val="0"/>
          <w:bCs w:val="0"/>
          <w:color w:val="000000" w:themeColor="text1"/>
        </w:rPr>
        <w:t>while meeting the acceptance criteria and performance metrics herein.</w:t>
      </w:r>
    </w:p>
    <w:p w14:paraId="517178D6" w14:textId="77777777" w:rsidR="00B81E7F" w:rsidRPr="00731862" w:rsidRDefault="00B81E7F" w:rsidP="00731862">
      <w:pPr>
        <w:spacing w:after="0"/>
        <w:rPr>
          <w:rFonts w:ascii="Times New Roman" w:hAnsi="Times New Roman" w:cs="Times New Roman"/>
          <w:b/>
          <w:bCs/>
          <w:sz w:val="24"/>
          <w:szCs w:val="24"/>
        </w:rPr>
      </w:pPr>
    </w:p>
    <w:p w14:paraId="4529A8B5" w14:textId="42B2575C" w:rsidR="00923F90" w:rsidRPr="001C2510" w:rsidRDefault="00923F90">
      <w:pPr>
        <w:pStyle w:val="ListParagraph"/>
        <w:numPr>
          <w:ilvl w:val="2"/>
          <w:numId w:val="127"/>
        </w:numPr>
        <w:spacing w:after="0"/>
        <w:ind w:left="1620" w:hanging="900"/>
        <w:rPr>
          <w:rFonts w:ascii="Times New Roman" w:hAnsi="Times New Roman" w:cs="Times New Roman"/>
          <w:b/>
          <w:sz w:val="24"/>
          <w:szCs w:val="24"/>
        </w:rPr>
      </w:pPr>
      <w:r w:rsidRPr="00731862">
        <w:rPr>
          <w:rFonts w:ascii="Times New Roman" w:hAnsi="Times New Roman" w:cs="Times New Roman"/>
          <w:b/>
          <w:bCs/>
          <w:sz w:val="24"/>
          <w:szCs w:val="24"/>
        </w:rPr>
        <w:t>Migration Strategy</w:t>
      </w:r>
    </w:p>
    <w:p w14:paraId="05DD8BAD" w14:textId="77777777" w:rsidR="0030394A" w:rsidRDefault="0030394A" w:rsidP="00731862">
      <w:pPr>
        <w:pStyle w:val="ListParagraph"/>
        <w:spacing w:after="0"/>
        <w:ind w:left="1620"/>
        <w:rPr>
          <w:rFonts w:ascii="Times New Roman" w:hAnsi="Times New Roman" w:cs="Times New Roman"/>
          <w:b/>
          <w:sz w:val="24"/>
          <w:szCs w:val="24"/>
        </w:rPr>
      </w:pPr>
    </w:p>
    <w:p w14:paraId="6A39F6A7" w14:textId="213FDBC6" w:rsidR="00923F90" w:rsidRPr="00361CF7" w:rsidRDefault="00923F90" w:rsidP="00731862">
      <w:pPr>
        <w:pStyle w:val="ListParagraph"/>
        <w:numPr>
          <w:ilvl w:val="3"/>
          <w:numId w:val="127"/>
        </w:numPr>
        <w:spacing w:after="0"/>
        <w:ind w:left="1620" w:hanging="90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Define and implement an enterprise cloud migration strategy to transition current on-premises and cloud solutions to the new cloud environment covering all Treasury bureaus/offices.</w:t>
      </w:r>
    </w:p>
    <w:p w14:paraId="4CB848C6" w14:textId="6B133EEE" w:rsidR="00923F90" w:rsidRPr="00361CF7" w:rsidRDefault="00923F90" w:rsidP="00731862">
      <w:pPr>
        <w:pStyle w:val="ListParagraph"/>
        <w:numPr>
          <w:ilvl w:val="3"/>
          <w:numId w:val="127"/>
        </w:numPr>
        <w:spacing w:after="0"/>
        <w:ind w:left="1620" w:hanging="90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Ensure the strategy complies with Treasury Cybersecurity Operational Cloud Requirements and supports FedRAMP expectations.</w:t>
      </w:r>
    </w:p>
    <w:p w14:paraId="54CCA12E" w14:textId="3BDB138F" w:rsidR="00923F90" w:rsidRDefault="00923F90" w:rsidP="00731862">
      <w:pPr>
        <w:pStyle w:val="ListParagraph"/>
        <w:numPr>
          <w:ilvl w:val="3"/>
          <w:numId w:val="127"/>
        </w:numPr>
        <w:spacing w:after="0"/>
        <w:ind w:left="1620" w:hanging="90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Outcome: A Treasury-compliant, risk-aware plan enabling a successful transition to a centralized cloud-based SaaS platform with minimal disruption.</w:t>
      </w:r>
    </w:p>
    <w:p w14:paraId="77FA5168" w14:textId="77777777" w:rsidR="00827066" w:rsidRPr="00361CF7" w:rsidRDefault="00827066" w:rsidP="00731862">
      <w:pPr>
        <w:pStyle w:val="ListParagraph"/>
        <w:spacing w:after="0"/>
        <w:ind w:left="1620"/>
        <w:contextualSpacing w:val="0"/>
        <w:rPr>
          <w:rFonts w:ascii="Times New Roman" w:eastAsia="Times New Roman" w:hAnsi="Times New Roman" w:cs="Times New Roman"/>
          <w:color w:val="000000" w:themeColor="text1"/>
          <w:sz w:val="24"/>
          <w:szCs w:val="24"/>
        </w:rPr>
      </w:pPr>
    </w:p>
    <w:p w14:paraId="161046B2" w14:textId="0317FF0A" w:rsidR="0030394A" w:rsidRPr="00361CF7" w:rsidRDefault="00923F90" w:rsidP="00731862">
      <w:pPr>
        <w:pStyle w:val="ListParagraph"/>
        <w:numPr>
          <w:ilvl w:val="2"/>
          <w:numId w:val="127"/>
        </w:numPr>
        <w:spacing w:after="0"/>
        <w:ind w:left="1620" w:hanging="900"/>
        <w:rPr>
          <w:rFonts w:ascii="Times New Roman" w:eastAsia="Times New Roman" w:hAnsi="Times New Roman" w:cs="Times New Roman"/>
          <w:b/>
          <w:color w:val="000000" w:themeColor="text1"/>
          <w:sz w:val="24"/>
          <w:szCs w:val="24"/>
        </w:rPr>
      </w:pPr>
      <w:r w:rsidRPr="00361CF7">
        <w:rPr>
          <w:rFonts w:ascii="Times New Roman" w:eastAsia="Times New Roman" w:hAnsi="Times New Roman" w:cs="Times New Roman"/>
          <w:b/>
          <w:color w:val="000000" w:themeColor="text1"/>
          <w:sz w:val="24"/>
          <w:szCs w:val="24"/>
        </w:rPr>
        <w:t xml:space="preserve">Architecture (Target State </w:t>
      </w:r>
      <w:r w:rsidR="00541937">
        <w:rPr>
          <w:rFonts w:ascii="Times New Roman" w:eastAsia="Times New Roman" w:hAnsi="Times New Roman" w:cs="Times New Roman"/>
          <w:b/>
          <w:color w:val="000000" w:themeColor="text1"/>
          <w:sz w:val="24"/>
          <w:szCs w:val="24"/>
        </w:rPr>
        <w:t>and</w:t>
      </w:r>
      <w:r w:rsidRPr="00361CF7">
        <w:rPr>
          <w:rFonts w:ascii="Times New Roman" w:eastAsia="Times New Roman" w:hAnsi="Times New Roman" w:cs="Times New Roman"/>
          <w:b/>
          <w:color w:val="000000" w:themeColor="text1"/>
          <w:sz w:val="24"/>
          <w:szCs w:val="24"/>
        </w:rPr>
        <w:t xml:space="preserve"> Integration Strategy)</w:t>
      </w:r>
    </w:p>
    <w:p w14:paraId="18B4AF16" w14:textId="77777777" w:rsidR="00B81E7F" w:rsidRPr="00361CF7" w:rsidRDefault="00B81E7F" w:rsidP="00731862">
      <w:pPr>
        <w:pStyle w:val="ListParagraph"/>
        <w:spacing w:after="0"/>
        <w:ind w:left="1620"/>
        <w:rPr>
          <w:rFonts w:ascii="Times New Roman" w:eastAsia="Times New Roman" w:hAnsi="Times New Roman" w:cs="Times New Roman"/>
          <w:b/>
          <w:color w:val="000000" w:themeColor="text1"/>
          <w:sz w:val="24"/>
          <w:szCs w:val="24"/>
        </w:rPr>
      </w:pPr>
    </w:p>
    <w:p w14:paraId="2798EFEC" w14:textId="1AC2450F" w:rsidR="00923F90" w:rsidRPr="00361CF7" w:rsidRDefault="00923F90" w:rsidP="00731862">
      <w:pPr>
        <w:pStyle w:val="ListParagraph"/>
        <w:numPr>
          <w:ilvl w:val="3"/>
          <w:numId w:val="127"/>
        </w:numPr>
        <w:spacing w:after="0"/>
        <w:ind w:left="1620" w:hanging="90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Collaborate with the Product Owner to review and finalize the Target State Architecture (TSA) to ensure technical soundness, completeness, and compliance with Treasury standards/security protocols.</w:t>
      </w:r>
    </w:p>
    <w:p w14:paraId="3138E662" w14:textId="149E4EC5" w:rsidR="00923F90" w:rsidRPr="00361CF7" w:rsidRDefault="00923F90" w:rsidP="00731862">
      <w:pPr>
        <w:pStyle w:val="ListParagraph"/>
        <w:numPr>
          <w:ilvl w:val="3"/>
          <w:numId w:val="127"/>
        </w:numPr>
        <w:spacing w:after="0"/>
        <w:ind w:left="1620" w:hanging="90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Define system integration points, including timing, file types, data sizes, and required security protocols.</w:t>
      </w:r>
    </w:p>
    <w:p w14:paraId="6EEB1989" w14:textId="18409198" w:rsidR="00923F90" w:rsidRPr="00361CF7" w:rsidRDefault="00923F90" w:rsidP="00731862">
      <w:pPr>
        <w:pStyle w:val="ListParagraph"/>
        <w:numPr>
          <w:ilvl w:val="3"/>
          <w:numId w:val="127"/>
        </w:numPr>
        <w:spacing w:after="0"/>
        <w:ind w:left="1620" w:hanging="90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lastRenderedPageBreak/>
        <w:t xml:space="preserve"> Integrate with external systems required by Treasury.</w:t>
      </w:r>
    </w:p>
    <w:p w14:paraId="4C3F981A" w14:textId="1FAF0BCC" w:rsidR="00923F90" w:rsidRPr="00361CF7" w:rsidRDefault="00923F90" w:rsidP="00731862">
      <w:pPr>
        <w:pStyle w:val="ListParagraph"/>
        <w:numPr>
          <w:ilvl w:val="3"/>
          <w:numId w:val="127"/>
        </w:numPr>
        <w:spacing w:after="0"/>
        <w:ind w:left="1620" w:hanging="90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Upon TSA validation, propose technologies to implement the integration strategy, including structure and operational feasibility; test all integrations and monitor them post-</w:t>
      </w:r>
      <w:proofErr w:type="gramStart"/>
      <w:r w:rsidRPr="00361CF7">
        <w:rPr>
          <w:rFonts w:ascii="Times New Roman" w:eastAsia="Times New Roman" w:hAnsi="Times New Roman" w:cs="Times New Roman"/>
          <w:color w:val="000000" w:themeColor="text1"/>
          <w:sz w:val="24"/>
          <w:szCs w:val="24"/>
        </w:rPr>
        <w:t>go-live</w:t>
      </w:r>
      <w:proofErr w:type="gramEnd"/>
      <w:r w:rsidRPr="00361CF7">
        <w:rPr>
          <w:rFonts w:ascii="Times New Roman" w:eastAsia="Times New Roman" w:hAnsi="Times New Roman" w:cs="Times New Roman"/>
          <w:color w:val="000000" w:themeColor="text1"/>
          <w:sz w:val="24"/>
          <w:szCs w:val="24"/>
        </w:rPr>
        <w:t>.</w:t>
      </w:r>
    </w:p>
    <w:p w14:paraId="1C10700C" w14:textId="619BCF8A" w:rsidR="00527BD8" w:rsidRPr="00731862" w:rsidRDefault="00923F90" w:rsidP="00731862">
      <w:pPr>
        <w:pStyle w:val="ListParagraph"/>
        <w:numPr>
          <w:ilvl w:val="3"/>
          <w:numId w:val="127"/>
        </w:numPr>
        <w:spacing w:after="0"/>
        <w:ind w:left="1620" w:hanging="900"/>
        <w:contextualSpacing w:val="0"/>
        <w:rPr>
          <w:rFonts w:ascii="Times New Roman" w:eastAsia="Times New Roman" w:hAnsi="Times New Roman" w:cs="Times New Roman"/>
          <w:color w:val="000000" w:themeColor="text1"/>
          <w:sz w:val="24"/>
          <w:szCs w:val="24"/>
        </w:rPr>
      </w:pPr>
      <w:r w:rsidRPr="00731862">
        <w:rPr>
          <w:rFonts w:ascii="Times New Roman" w:eastAsia="Times New Roman" w:hAnsi="Times New Roman" w:cs="Times New Roman"/>
          <w:color w:val="000000" w:themeColor="text1"/>
          <w:sz w:val="24"/>
          <w:szCs w:val="24"/>
        </w:rPr>
        <w:t>Reference (non-exhaustive) integrations</w:t>
      </w:r>
    </w:p>
    <w:p w14:paraId="23DC6804" w14:textId="3395BFAC" w:rsidR="006F0C7E" w:rsidRPr="00FF3FB5" w:rsidRDefault="006F0C7E" w:rsidP="00731862">
      <w:pPr>
        <w:pStyle w:val="ListParagraph"/>
        <w:numPr>
          <w:ilvl w:val="3"/>
          <w:numId w:val="127"/>
        </w:numPr>
        <w:spacing w:after="0"/>
        <w:ind w:left="1620" w:hanging="900"/>
        <w:contextualSpacing w:val="0"/>
        <w:rPr>
          <w:rFonts w:ascii="Times New Roman" w:eastAsia="Times New Roman" w:hAnsi="Times New Roman" w:cs="Times New Roman"/>
          <w:color w:val="000000" w:themeColor="text1"/>
          <w:sz w:val="24"/>
          <w:szCs w:val="24"/>
        </w:rPr>
      </w:pPr>
      <w:r w:rsidRPr="00FF3FB5">
        <w:rPr>
          <w:rFonts w:ascii="Times New Roman" w:eastAsia="Times New Roman" w:hAnsi="Times New Roman" w:cs="Times New Roman"/>
          <w:color w:val="000000" w:themeColor="text1"/>
          <w:sz w:val="24"/>
          <w:szCs w:val="24"/>
        </w:rPr>
        <w:t xml:space="preserve">The </w:t>
      </w:r>
      <w:r w:rsidR="00B934AF">
        <w:rPr>
          <w:rFonts w:ascii="Times New Roman" w:eastAsia="Times New Roman" w:hAnsi="Times New Roman" w:cs="Times New Roman"/>
          <w:color w:val="000000" w:themeColor="text1"/>
          <w:sz w:val="24"/>
          <w:szCs w:val="24"/>
        </w:rPr>
        <w:t>Contractor</w:t>
      </w:r>
      <w:r w:rsidRPr="00FF3FB5">
        <w:rPr>
          <w:rFonts w:ascii="Times New Roman" w:eastAsia="Times New Roman" w:hAnsi="Times New Roman" w:cs="Times New Roman"/>
          <w:color w:val="000000" w:themeColor="text1"/>
          <w:sz w:val="24"/>
          <w:szCs w:val="24"/>
        </w:rPr>
        <w:t xml:space="preserve"> must define the system integration points. The </w:t>
      </w:r>
      <w:proofErr w:type="gramStart"/>
      <w:r w:rsidRPr="00FF3FB5">
        <w:rPr>
          <w:rFonts w:ascii="Times New Roman" w:eastAsia="Times New Roman" w:hAnsi="Times New Roman" w:cs="Times New Roman"/>
          <w:color w:val="000000" w:themeColor="text1"/>
          <w:sz w:val="24"/>
          <w:szCs w:val="24"/>
        </w:rPr>
        <w:t>followings</w:t>
      </w:r>
      <w:proofErr w:type="gramEnd"/>
      <w:r w:rsidRPr="00FF3FB5">
        <w:rPr>
          <w:rFonts w:ascii="Times New Roman" w:eastAsia="Times New Roman" w:hAnsi="Times New Roman" w:cs="Times New Roman"/>
          <w:color w:val="000000" w:themeColor="text1"/>
          <w:sz w:val="24"/>
          <w:szCs w:val="24"/>
        </w:rPr>
        <w:t xml:space="preserve"> are </w:t>
      </w:r>
      <w:proofErr w:type="gramStart"/>
      <w:r w:rsidRPr="00FF3FB5">
        <w:rPr>
          <w:rFonts w:ascii="Times New Roman" w:eastAsia="Times New Roman" w:hAnsi="Times New Roman" w:cs="Times New Roman"/>
          <w:color w:val="000000" w:themeColor="text1"/>
          <w:sz w:val="24"/>
          <w:szCs w:val="24"/>
        </w:rPr>
        <w:t>example</w:t>
      </w:r>
      <w:proofErr w:type="gramEnd"/>
      <w:r w:rsidRPr="00FF3FB5">
        <w:rPr>
          <w:rFonts w:ascii="Times New Roman" w:eastAsia="Times New Roman" w:hAnsi="Times New Roman" w:cs="Times New Roman"/>
          <w:color w:val="000000" w:themeColor="text1"/>
          <w:sz w:val="24"/>
          <w:szCs w:val="24"/>
        </w:rPr>
        <w:t xml:space="preserve"> of integrations including, but not limited to:</w:t>
      </w:r>
    </w:p>
    <w:p w14:paraId="3EC2EF21" w14:textId="4398CF79" w:rsidR="00923F90" w:rsidRPr="00361CF7" w:rsidRDefault="00923F90" w:rsidP="00731862">
      <w:pPr>
        <w:pStyle w:val="ListParagraph"/>
        <w:numPr>
          <w:ilvl w:val="4"/>
          <w:numId w:val="127"/>
        </w:numPr>
        <w:spacing w:after="0"/>
        <w:ind w:left="2880" w:hanging="126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Microsoft 365 via Microsoft Purview eDiscovery</w:t>
      </w:r>
      <w:r w:rsidR="00684985">
        <w:rPr>
          <w:rFonts w:ascii="Times New Roman" w:eastAsia="Times New Roman" w:hAnsi="Times New Roman" w:cs="Times New Roman"/>
          <w:color w:val="000000" w:themeColor="text1"/>
          <w:sz w:val="24"/>
          <w:szCs w:val="24"/>
        </w:rPr>
        <w:t>, Laserfiche</w:t>
      </w:r>
      <w:r w:rsidRPr="00361CF7">
        <w:rPr>
          <w:rFonts w:ascii="Times New Roman" w:eastAsia="Times New Roman" w:hAnsi="Times New Roman" w:cs="Times New Roman"/>
          <w:color w:val="000000" w:themeColor="text1"/>
          <w:sz w:val="24"/>
          <w:szCs w:val="24"/>
        </w:rPr>
        <w:t xml:space="preserve"> or similar</w:t>
      </w:r>
      <w:r w:rsidR="00684985">
        <w:rPr>
          <w:rFonts w:ascii="Times New Roman" w:eastAsia="Times New Roman" w:hAnsi="Times New Roman" w:cs="Times New Roman"/>
          <w:color w:val="000000" w:themeColor="text1"/>
          <w:sz w:val="24"/>
          <w:szCs w:val="24"/>
        </w:rPr>
        <w:t xml:space="preserve"> tools</w:t>
      </w:r>
    </w:p>
    <w:p w14:paraId="19754B11" w14:textId="6C210E50" w:rsidR="00923F90" w:rsidRPr="00361CF7" w:rsidRDefault="00923F90" w:rsidP="00731862">
      <w:pPr>
        <w:pStyle w:val="ListParagraph"/>
        <w:numPr>
          <w:ilvl w:val="4"/>
          <w:numId w:val="127"/>
        </w:numPr>
        <w:spacing w:after="0"/>
        <w:ind w:left="2880" w:hanging="126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FOIA.gov/</w:t>
      </w:r>
      <w:r w:rsidR="00814C3E" w:rsidRPr="00361CF7">
        <w:rPr>
          <w:rFonts w:ascii="Times New Roman" w:eastAsia="Times New Roman" w:hAnsi="Times New Roman" w:cs="Times New Roman"/>
          <w:color w:val="000000" w:themeColor="text1"/>
          <w:sz w:val="24"/>
          <w:szCs w:val="24"/>
        </w:rPr>
        <w:t xml:space="preserve">National </w:t>
      </w:r>
      <w:r w:rsidR="00491AC9" w:rsidRPr="00361CF7">
        <w:rPr>
          <w:rFonts w:ascii="Times New Roman" w:eastAsia="Times New Roman" w:hAnsi="Times New Roman" w:cs="Times New Roman"/>
          <w:color w:val="000000" w:themeColor="text1"/>
          <w:sz w:val="24"/>
          <w:szCs w:val="24"/>
        </w:rPr>
        <w:t>FOIA Public</w:t>
      </w:r>
      <w:r w:rsidRPr="00361CF7">
        <w:rPr>
          <w:rFonts w:ascii="Times New Roman" w:eastAsia="Times New Roman" w:hAnsi="Times New Roman" w:cs="Times New Roman"/>
          <w:color w:val="000000" w:themeColor="text1"/>
          <w:sz w:val="24"/>
          <w:szCs w:val="24"/>
        </w:rPr>
        <w:t xml:space="preserve"> Portal, Pay.gov</w:t>
      </w:r>
    </w:p>
    <w:p w14:paraId="43CD9667" w14:textId="4B2F0B52" w:rsidR="00923F90" w:rsidRPr="00361CF7" w:rsidRDefault="00923F90" w:rsidP="00731862">
      <w:pPr>
        <w:pStyle w:val="ListParagraph"/>
        <w:numPr>
          <w:ilvl w:val="4"/>
          <w:numId w:val="127"/>
        </w:numPr>
        <w:spacing w:after="0"/>
        <w:ind w:left="2880" w:hanging="126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Treasury Identity Management Services</w:t>
      </w:r>
    </w:p>
    <w:p w14:paraId="410FD558" w14:textId="66D23728" w:rsidR="00923F90" w:rsidRPr="00361CF7" w:rsidRDefault="00923F90" w:rsidP="00731862">
      <w:pPr>
        <w:pStyle w:val="ListParagraph"/>
        <w:numPr>
          <w:ilvl w:val="4"/>
          <w:numId w:val="127"/>
        </w:numPr>
        <w:spacing w:after="0"/>
        <w:ind w:left="2880" w:hanging="126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Treasury Data Center / Data Governance Dashboard</w:t>
      </w:r>
    </w:p>
    <w:p w14:paraId="474975BB" w14:textId="164A2163" w:rsidR="006F0C7E" w:rsidRDefault="00923F90">
      <w:pPr>
        <w:pStyle w:val="ListParagraph"/>
        <w:numPr>
          <w:ilvl w:val="4"/>
          <w:numId w:val="127"/>
        </w:numPr>
        <w:spacing w:after="0"/>
        <w:ind w:left="2880" w:hanging="126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 xml:space="preserve">Security </w:t>
      </w:r>
      <w:r w:rsidR="006F0C7E" w:rsidRPr="00361CF7">
        <w:rPr>
          <w:rFonts w:ascii="Times New Roman" w:eastAsia="Times New Roman" w:hAnsi="Times New Roman" w:cs="Times New Roman"/>
          <w:color w:val="000000" w:themeColor="text1"/>
          <w:sz w:val="24"/>
          <w:szCs w:val="24"/>
        </w:rPr>
        <w:t>R</w:t>
      </w:r>
      <w:r w:rsidRPr="00361CF7">
        <w:rPr>
          <w:rFonts w:ascii="Times New Roman" w:eastAsia="Times New Roman" w:hAnsi="Times New Roman" w:cs="Times New Roman"/>
          <w:color w:val="000000" w:themeColor="text1"/>
          <w:sz w:val="24"/>
          <w:szCs w:val="24"/>
        </w:rPr>
        <w:t xml:space="preserve">isk &amp; </w:t>
      </w:r>
      <w:r w:rsidR="006F0C7E" w:rsidRPr="00361CF7">
        <w:rPr>
          <w:rFonts w:ascii="Times New Roman" w:eastAsia="Times New Roman" w:hAnsi="Times New Roman" w:cs="Times New Roman"/>
          <w:color w:val="000000" w:themeColor="text1"/>
          <w:sz w:val="24"/>
          <w:szCs w:val="24"/>
        </w:rPr>
        <w:t>L</w:t>
      </w:r>
      <w:r w:rsidRPr="00361CF7">
        <w:rPr>
          <w:rFonts w:ascii="Times New Roman" w:eastAsia="Times New Roman" w:hAnsi="Times New Roman" w:cs="Times New Roman"/>
          <w:color w:val="000000" w:themeColor="text1"/>
          <w:sz w:val="24"/>
          <w:szCs w:val="24"/>
        </w:rPr>
        <w:t xml:space="preserve">og </w:t>
      </w:r>
      <w:r w:rsidR="006F0C7E" w:rsidRPr="00361CF7">
        <w:rPr>
          <w:rFonts w:ascii="Times New Roman" w:eastAsia="Times New Roman" w:hAnsi="Times New Roman" w:cs="Times New Roman"/>
          <w:color w:val="000000" w:themeColor="text1"/>
          <w:sz w:val="24"/>
          <w:szCs w:val="24"/>
        </w:rPr>
        <w:t>M</w:t>
      </w:r>
      <w:r w:rsidRPr="00361CF7">
        <w:rPr>
          <w:rFonts w:ascii="Times New Roman" w:eastAsia="Times New Roman" w:hAnsi="Times New Roman" w:cs="Times New Roman"/>
          <w:color w:val="000000" w:themeColor="text1"/>
          <w:sz w:val="24"/>
          <w:szCs w:val="24"/>
        </w:rPr>
        <w:t>onitoring (Treasury Cybersecurity Operations Center, Splunk or similar tools)</w:t>
      </w:r>
    </w:p>
    <w:p w14:paraId="02EF6B6B" w14:textId="77777777" w:rsidR="0030394A" w:rsidRDefault="0030394A" w:rsidP="00731862">
      <w:pPr>
        <w:pStyle w:val="ListParagraph"/>
        <w:spacing w:after="0"/>
        <w:ind w:left="2880"/>
        <w:contextualSpacing w:val="0"/>
        <w:rPr>
          <w:rFonts w:ascii="Times New Roman" w:eastAsia="Times New Roman" w:hAnsi="Times New Roman" w:cs="Times New Roman"/>
          <w:color w:val="000000" w:themeColor="text1"/>
          <w:sz w:val="24"/>
          <w:szCs w:val="24"/>
        </w:rPr>
      </w:pPr>
    </w:p>
    <w:p w14:paraId="01477D25" w14:textId="36DEF054" w:rsidR="00923F90" w:rsidRDefault="00923F90">
      <w:pPr>
        <w:pStyle w:val="ListParagraph"/>
        <w:numPr>
          <w:ilvl w:val="2"/>
          <w:numId w:val="127"/>
        </w:numPr>
        <w:ind w:left="1620" w:hanging="900"/>
        <w:rPr>
          <w:rFonts w:ascii="Times New Roman" w:eastAsia="Times New Roman" w:hAnsi="Times New Roman" w:cs="Times New Roman"/>
          <w:b/>
          <w:color w:val="000000" w:themeColor="text1"/>
          <w:sz w:val="24"/>
          <w:szCs w:val="24"/>
        </w:rPr>
      </w:pPr>
      <w:r w:rsidRPr="00361CF7">
        <w:rPr>
          <w:rFonts w:ascii="Times New Roman" w:eastAsia="Times New Roman" w:hAnsi="Times New Roman" w:cs="Times New Roman"/>
          <w:b/>
          <w:color w:val="000000" w:themeColor="text1"/>
          <w:sz w:val="24"/>
          <w:szCs w:val="24"/>
        </w:rPr>
        <w:t>Configuration (Environment, Compatibility, Access)</w:t>
      </w:r>
    </w:p>
    <w:p w14:paraId="1DFF106A" w14:textId="77777777" w:rsidR="0030394A" w:rsidRPr="00361CF7" w:rsidRDefault="0030394A" w:rsidP="00731862">
      <w:pPr>
        <w:pStyle w:val="ListParagraph"/>
        <w:ind w:left="1620"/>
        <w:rPr>
          <w:rFonts w:ascii="Times New Roman" w:eastAsia="Times New Roman" w:hAnsi="Times New Roman" w:cs="Times New Roman"/>
          <w:b/>
          <w:color w:val="000000" w:themeColor="text1"/>
          <w:sz w:val="24"/>
          <w:szCs w:val="24"/>
        </w:rPr>
      </w:pPr>
    </w:p>
    <w:p w14:paraId="0E3D12F8" w14:textId="7297DE3E" w:rsidR="00E73D05" w:rsidRPr="00361CF7" w:rsidRDefault="00923F90" w:rsidP="00731862">
      <w:pPr>
        <w:pStyle w:val="ListParagraph"/>
        <w:numPr>
          <w:ilvl w:val="3"/>
          <w:numId w:val="127"/>
        </w:numPr>
        <w:spacing w:after="0"/>
        <w:ind w:left="1620" w:hanging="90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 xml:space="preserve">Provision and configure cloud resources (servers, databases, </w:t>
      </w:r>
      <w:r w:rsidR="00814C3E" w:rsidRPr="00361CF7">
        <w:rPr>
          <w:rFonts w:ascii="Times New Roman" w:eastAsia="Times New Roman" w:hAnsi="Times New Roman" w:cs="Times New Roman"/>
          <w:color w:val="000000" w:themeColor="text1"/>
          <w:sz w:val="24"/>
          <w:szCs w:val="24"/>
        </w:rPr>
        <w:t>file share instances/</w:t>
      </w:r>
      <w:r w:rsidRPr="00361CF7">
        <w:rPr>
          <w:rFonts w:ascii="Times New Roman" w:eastAsia="Times New Roman" w:hAnsi="Times New Roman" w:cs="Times New Roman"/>
          <w:color w:val="000000" w:themeColor="text1"/>
          <w:sz w:val="24"/>
          <w:szCs w:val="24"/>
        </w:rPr>
        <w:t xml:space="preserve">storage, networking, security, </w:t>
      </w:r>
      <w:r w:rsidR="00E73D05" w:rsidRPr="00361CF7">
        <w:rPr>
          <w:rFonts w:ascii="Times New Roman" w:eastAsia="Times New Roman" w:hAnsi="Times New Roman" w:cs="Times New Roman"/>
          <w:color w:val="000000" w:themeColor="text1"/>
          <w:sz w:val="24"/>
          <w:szCs w:val="24"/>
        </w:rPr>
        <w:t>user accounts/</w:t>
      </w:r>
      <w:r w:rsidRPr="00361CF7">
        <w:rPr>
          <w:rFonts w:ascii="Times New Roman" w:eastAsia="Times New Roman" w:hAnsi="Times New Roman" w:cs="Times New Roman"/>
          <w:color w:val="000000" w:themeColor="text1"/>
          <w:sz w:val="24"/>
          <w:szCs w:val="24"/>
        </w:rPr>
        <w:t>roles/permissions).</w:t>
      </w:r>
    </w:p>
    <w:p w14:paraId="03A392B3" w14:textId="7855E449" w:rsidR="00E73D05" w:rsidRPr="00361CF7" w:rsidRDefault="00E73D05" w:rsidP="00731862">
      <w:pPr>
        <w:pStyle w:val="ListParagraph"/>
        <w:numPr>
          <w:ilvl w:val="3"/>
          <w:numId w:val="127"/>
        </w:numPr>
        <w:spacing w:after="0"/>
        <w:ind w:left="1620" w:hanging="90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Interface with Windows based software and hardware</w:t>
      </w:r>
      <w:r w:rsidR="00C57705" w:rsidRPr="00361CF7">
        <w:rPr>
          <w:rFonts w:ascii="Times New Roman" w:eastAsia="Times New Roman" w:hAnsi="Times New Roman" w:cs="Times New Roman"/>
          <w:color w:val="000000" w:themeColor="text1"/>
          <w:sz w:val="24"/>
          <w:szCs w:val="24"/>
        </w:rPr>
        <w:t>, and test tool dependencies</w:t>
      </w:r>
    </w:p>
    <w:p w14:paraId="0B411306" w14:textId="01D15870" w:rsidR="00923F90" w:rsidRPr="00361CF7" w:rsidRDefault="00923F90" w:rsidP="00731862">
      <w:pPr>
        <w:pStyle w:val="ListParagraph"/>
        <w:numPr>
          <w:ilvl w:val="3"/>
          <w:numId w:val="127"/>
        </w:numPr>
        <w:spacing w:after="0"/>
        <w:ind w:left="1620" w:hanging="90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Establish inbound/outbound</w:t>
      </w:r>
      <w:r w:rsidR="00814C3E" w:rsidRPr="00361CF7">
        <w:rPr>
          <w:rFonts w:ascii="Times New Roman" w:eastAsia="Times New Roman" w:hAnsi="Times New Roman" w:cs="Times New Roman"/>
          <w:color w:val="000000" w:themeColor="text1"/>
          <w:sz w:val="24"/>
          <w:szCs w:val="24"/>
        </w:rPr>
        <w:t xml:space="preserve"> network</w:t>
      </w:r>
      <w:r w:rsidRPr="00361CF7">
        <w:rPr>
          <w:rFonts w:ascii="Times New Roman" w:eastAsia="Times New Roman" w:hAnsi="Times New Roman" w:cs="Times New Roman"/>
          <w:color w:val="000000" w:themeColor="text1"/>
          <w:sz w:val="24"/>
          <w:szCs w:val="24"/>
        </w:rPr>
        <w:t xml:space="preserve"> connectivity with all Treasury bureaus/services; configure DNS; generate environment certificates.</w:t>
      </w:r>
    </w:p>
    <w:p w14:paraId="5A8376E0" w14:textId="77CC6956" w:rsidR="00923F90" w:rsidRPr="00361CF7" w:rsidRDefault="00923F90" w:rsidP="00731862">
      <w:pPr>
        <w:pStyle w:val="ListParagraph"/>
        <w:numPr>
          <w:ilvl w:val="3"/>
          <w:numId w:val="127"/>
        </w:numPr>
        <w:spacing w:after="0"/>
        <w:ind w:left="1620" w:hanging="90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Deploy and configure applications and middleware (portals, dashboards) and integrate with internal/external sites (e.g., FOIA.gov, Pay.gov</w:t>
      </w:r>
      <w:r w:rsidR="00E73D05" w:rsidRPr="00361CF7">
        <w:rPr>
          <w:rFonts w:ascii="Times New Roman" w:eastAsia="Times New Roman" w:hAnsi="Times New Roman" w:cs="Times New Roman"/>
          <w:color w:val="000000" w:themeColor="text1"/>
          <w:sz w:val="24"/>
          <w:szCs w:val="24"/>
        </w:rPr>
        <w:t>, CAIA/Treasury Identity Management system, etc..</w:t>
      </w:r>
      <w:r w:rsidRPr="00361CF7">
        <w:rPr>
          <w:rFonts w:ascii="Times New Roman" w:eastAsia="Times New Roman" w:hAnsi="Times New Roman" w:cs="Times New Roman"/>
          <w:color w:val="000000" w:themeColor="text1"/>
          <w:sz w:val="24"/>
          <w:szCs w:val="24"/>
        </w:rPr>
        <w:t>).</w:t>
      </w:r>
    </w:p>
    <w:p w14:paraId="00745F96" w14:textId="18C26B9E" w:rsidR="00923F90" w:rsidRPr="00361CF7" w:rsidRDefault="00923F90" w:rsidP="00731862">
      <w:pPr>
        <w:pStyle w:val="ListParagraph"/>
        <w:numPr>
          <w:ilvl w:val="3"/>
          <w:numId w:val="127"/>
        </w:numPr>
        <w:spacing w:after="0"/>
        <w:ind w:left="1620" w:hanging="90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Maintain identical functionality on zero, thin, and thick clients; provision user licenses/accounts.</w:t>
      </w:r>
    </w:p>
    <w:p w14:paraId="0B839E04" w14:textId="2B2AD2FB" w:rsidR="00923F90" w:rsidRPr="00361CF7" w:rsidRDefault="00923F90" w:rsidP="00731862">
      <w:pPr>
        <w:pStyle w:val="ListParagraph"/>
        <w:numPr>
          <w:ilvl w:val="3"/>
          <w:numId w:val="127"/>
        </w:numPr>
        <w:spacing w:after="0"/>
        <w:ind w:left="1620" w:hanging="90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Confirm version compatibility</w:t>
      </w:r>
      <w:r w:rsidR="00814C3E" w:rsidRPr="00361CF7">
        <w:rPr>
          <w:rFonts w:ascii="Times New Roman" w:eastAsia="Times New Roman" w:hAnsi="Times New Roman" w:cs="Times New Roman"/>
          <w:color w:val="000000" w:themeColor="text1"/>
          <w:sz w:val="24"/>
          <w:szCs w:val="24"/>
        </w:rPr>
        <w:t xml:space="preserve"> with latest security and business requirements</w:t>
      </w:r>
      <w:r w:rsidRPr="00361CF7">
        <w:rPr>
          <w:rFonts w:ascii="Times New Roman" w:eastAsia="Times New Roman" w:hAnsi="Times New Roman" w:cs="Times New Roman"/>
          <w:color w:val="000000" w:themeColor="text1"/>
          <w:sz w:val="24"/>
          <w:szCs w:val="24"/>
        </w:rPr>
        <w:t xml:space="preserve"> (OS, libraries, runtimes, APIs, integrations/connectors).</w:t>
      </w:r>
    </w:p>
    <w:p w14:paraId="5351AC7C" w14:textId="2A4B4775" w:rsidR="00923F90" w:rsidRDefault="00923F90" w:rsidP="00731862">
      <w:pPr>
        <w:pStyle w:val="ListParagraph"/>
        <w:numPr>
          <w:ilvl w:val="3"/>
          <w:numId w:val="127"/>
        </w:numPr>
        <w:spacing w:after="0"/>
        <w:ind w:left="1620" w:hanging="90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Browser-agnostic operation with identical behavior on Edge, Firefox, Chrome, Safari; Windows &amp; iOS; mobile devices</w:t>
      </w:r>
      <w:r w:rsidR="00814C3E" w:rsidRPr="00361CF7">
        <w:rPr>
          <w:rFonts w:ascii="Times New Roman" w:eastAsia="Times New Roman" w:hAnsi="Times New Roman" w:cs="Times New Roman"/>
          <w:color w:val="000000" w:themeColor="text1"/>
          <w:sz w:val="24"/>
          <w:szCs w:val="24"/>
        </w:rPr>
        <w:t>, etc.</w:t>
      </w:r>
    </w:p>
    <w:p w14:paraId="6D6A284B" w14:textId="77777777" w:rsidR="00827066" w:rsidRDefault="00827066" w:rsidP="00FE3715">
      <w:pPr>
        <w:pStyle w:val="ListParagraph"/>
        <w:spacing w:after="0"/>
        <w:ind w:left="1620"/>
        <w:contextualSpacing w:val="0"/>
        <w:rPr>
          <w:rFonts w:ascii="Times New Roman" w:eastAsia="Times New Roman" w:hAnsi="Times New Roman" w:cs="Times New Roman"/>
          <w:color w:val="000000" w:themeColor="text1"/>
          <w:sz w:val="24"/>
          <w:szCs w:val="24"/>
        </w:rPr>
      </w:pPr>
    </w:p>
    <w:p w14:paraId="3CF2EB99" w14:textId="77777777" w:rsidR="006C7DAB" w:rsidRPr="00361CF7" w:rsidRDefault="006C7DAB" w:rsidP="00731862">
      <w:pPr>
        <w:pStyle w:val="ListParagraph"/>
        <w:spacing w:after="0"/>
        <w:ind w:left="1620"/>
        <w:contextualSpacing w:val="0"/>
        <w:rPr>
          <w:rFonts w:ascii="Times New Roman" w:eastAsia="Times New Roman" w:hAnsi="Times New Roman" w:cs="Times New Roman"/>
          <w:color w:val="000000" w:themeColor="text1"/>
          <w:sz w:val="24"/>
          <w:szCs w:val="24"/>
        </w:rPr>
      </w:pPr>
    </w:p>
    <w:p w14:paraId="71723EB3" w14:textId="5F38D503" w:rsidR="00B81E7F" w:rsidRPr="00731862" w:rsidRDefault="00923F90" w:rsidP="00731862">
      <w:pPr>
        <w:pStyle w:val="ListParagraph"/>
        <w:numPr>
          <w:ilvl w:val="2"/>
          <w:numId w:val="127"/>
        </w:numPr>
        <w:spacing w:after="0"/>
        <w:ind w:left="1620" w:hanging="90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b/>
          <w:color w:val="000000" w:themeColor="text1"/>
          <w:sz w:val="24"/>
          <w:szCs w:val="24"/>
        </w:rPr>
        <w:t>Platform Migration (Resilience, HA/DR, Performance)</w:t>
      </w:r>
    </w:p>
    <w:p w14:paraId="785DB1A0" w14:textId="77777777" w:rsidR="00545398" w:rsidRDefault="00545398" w:rsidP="00FE3715">
      <w:pPr>
        <w:spacing w:after="0"/>
        <w:ind w:left="720"/>
        <w:rPr>
          <w:rFonts w:ascii="Times New Roman" w:eastAsia="Times New Roman" w:hAnsi="Times New Roman" w:cs="Times New Roman"/>
          <w:color w:val="000000" w:themeColor="text1"/>
          <w:sz w:val="24"/>
          <w:szCs w:val="24"/>
        </w:rPr>
      </w:pPr>
    </w:p>
    <w:p w14:paraId="4C7FC6B7" w14:textId="2250CBD4" w:rsidR="00D4565E" w:rsidRDefault="00D4565E" w:rsidP="00FE3715">
      <w:pPr>
        <w:spacing w:after="0"/>
        <w:ind w:left="720"/>
        <w:rPr>
          <w:rFonts w:ascii="Times New Roman" w:eastAsia="Times New Roman" w:hAnsi="Times New Roman" w:cs="Times New Roman"/>
          <w:color w:val="000000" w:themeColor="text1"/>
          <w:sz w:val="24"/>
          <w:szCs w:val="24"/>
        </w:rPr>
      </w:pPr>
      <w:r w:rsidRPr="00FF3FB5">
        <w:rPr>
          <w:rFonts w:ascii="Times New Roman" w:eastAsia="Times New Roman" w:hAnsi="Times New Roman" w:cs="Times New Roman"/>
          <w:color w:val="000000" w:themeColor="text1"/>
          <w:sz w:val="24"/>
          <w:szCs w:val="24"/>
        </w:rPr>
        <w:t xml:space="preserve">The </w:t>
      </w:r>
      <w:r w:rsidR="00B934AF">
        <w:rPr>
          <w:rFonts w:ascii="Times New Roman" w:eastAsia="Times New Roman" w:hAnsi="Times New Roman" w:cs="Times New Roman"/>
          <w:color w:val="000000" w:themeColor="text1"/>
          <w:sz w:val="24"/>
          <w:szCs w:val="24"/>
        </w:rPr>
        <w:t>Contractor</w:t>
      </w:r>
      <w:r w:rsidRPr="00FF3FB5">
        <w:rPr>
          <w:rFonts w:ascii="Times New Roman" w:eastAsia="Times New Roman" w:hAnsi="Times New Roman" w:cs="Times New Roman"/>
          <w:color w:val="000000" w:themeColor="text1"/>
          <w:sz w:val="24"/>
          <w:szCs w:val="24"/>
        </w:rPr>
        <w:t xml:space="preserve"> is responsible for:</w:t>
      </w:r>
    </w:p>
    <w:p w14:paraId="7F673EF9" w14:textId="77777777" w:rsidR="0030394A" w:rsidRPr="00FF3FB5" w:rsidRDefault="0030394A" w:rsidP="00731862">
      <w:pPr>
        <w:spacing w:after="0"/>
        <w:ind w:left="720"/>
        <w:rPr>
          <w:rFonts w:ascii="Times New Roman" w:eastAsia="Times New Roman" w:hAnsi="Times New Roman" w:cs="Times New Roman"/>
          <w:color w:val="000000" w:themeColor="text1"/>
          <w:sz w:val="24"/>
          <w:szCs w:val="24"/>
        </w:rPr>
      </w:pPr>
    </w:p>
    <w:p w14:paraId="55D164A7" w14:textId="3594E46A" w:rsidR="00923F90" w:rsidRPr="00361CF7" w:rsidRDefault="00923F90" w:rsidP="00731862">
      <w:pPr>
        <w:pStyle w:val="ListParagraph"/>
        <w:numPr>
          <w:ilvl w:val="3"/>
          <w:numId w:val="127"/>
        </w:numPr>
        <w:spacing w:after="0"/>
        <w:ind w:left="1620" w:hanging="900"/>
        <w:contextualSpacing w:val="0"/>
        <w:rPr>
          <w:rFonts w:ascii="Times New Roman" w:eastAsia="Times New Roman" w:hAnsi="Times New Roman" w:cs="Times New Roman"/>
          <w:b/>
          <w:color w:val="000000" w:themeColor="text1"/>
          <w:sz w:val="24"/>
          <w:szCs w:val="24"/>
        </w:rPr>
      </w:pPr>
      <w:r w:rsidRPr="00361CF7">
        <w:rPr>
          <w:rFonts w:ascii="Times New Roman" w:eastAsia="Times New Roman" w:hAnsi="Times New Roman" w:cs="Times New Roman"/>
          <w:b/>
          <w:color w:val="000000" w:themeColor="text1"/>
          <w:sz w:val="24"/>
          <w:szCs w:val="24"/>
        </w:rPr>
        <w:t>Networking &amp; Connectivity Fault Tolerance</w:t>
      </w:r>
    </w:p>
    <w:p w14:paraId="5BD44869" w14:textId="2C0B8449" w:rsidR="00923F90" w:rsidRPr="00361CF7" w:rsidRDefault="00923F90" w:rsidP="00731862">
      <w:pPr>
        <w:pStyle w:val="ListParagraph"/>
        <w:numPr>
          <w:ilvl w:val="4"/>
          <w:numId w:val="127"/>
        </w:numPr>
        <w:spacing w:after="0"/>
        <w:ind w:left="2880" w:hanging="126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Redundant network paths (multi-provider, redundant routing)</w:t>
      </w:r>
    </w:p>
    <w:p w14:paraId="2BC5D625" w14:textId="50DEACD3" w:rsidR="00923F90" w:rsidRPr="00361CF7" w:rsidRDefault="00923F90" w:rsidP="00731862">
      <w:pPr>
        <w:pStyle w:val="ListParagraph"/>
        <w:numPr>
          <w:ilvl w:val="4"/>
          <w:numId w:val="127"/>
        </w:numPr>
        <w:spacing w:after="0"/>
        <w:ind w:left="2880" w:hanging="126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Load balancing across servers/region</w:t>
      </w:r>
    </w:p>
    <w:p w14:paraId="564AA6A9" w14:textId="0998FF5C" w:rsidR="00923F90" w:rsidRPr="00361CF7" w:rsidRDefault="00923F90" w:rsidP="00731862">
      <w:pPr>
        <w:pStyle w:val="ListParagraph"/>
        <w:numPr>
          <w:ilvl w:val="4"/>
          <w:numId w:val="127"/>
        </w:numPr>
        <w:spacing w:after="0"/>
        <w:ind w:left="2880" w:hanging="126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Automatic failover with regular testing</w:t>
      </w:r>
    </w:p>
    <w:p w14:paraId="06B2F397" w14:textId="4D8924B1" w:rsidR="00923F90" w:rsidRPr="00361CF7" w:rsidRDefault="00923F90" w:rsidP="00731862">
      <w:pPr>
        <w:pStyle w:val="ListParagraph"/>
        <w:numPr>
          <w:ilvl w:val="4"/>
          <w:numId w:val="127"/>
        </w:numPr>
        <w:spacing w:after="0"/>
        <w:ind w:left="2880" w:hanging="126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SLA verification (e.g., intra-region latency targets, ≥99.9% uptime)</w:t>
      </w:r>
    </w:p>
    <w:p w14:paraId="5626AE30" w14:textId="215183F4" w:rsidR="00923F90" w:rsidRPr="00361CF7" w:rsidRDefault="00923F90" w:rsidP="00731862">
      <w:pPr>
        <w:pStyle w:val="ListParagraph"/>
        <w:numPr>
          <w:ilvl w:val="3"/>
          <w:numId w:val="127"/>
        </w:numPr>
        <w:spacing w:after="0"/>
        <w:ind w:left="1620" w:hanging="900"/>
        <w:contextualSpacing w:val="0"/>
        <w:rPr>
          <w:rFonts w:ascii="Times New Roman" w:eastAsia="Times New Roman" w:hAnsi="Times New Roman" w:cs="Times New Roman"/>
          <w:b/>
          <w:color w:val="000000" w:themeColor="text1"/>
          <w:sz w:val="24"/>
          <w:szCs w:val="24"/>
        </w:rPr>
      </w:pPr>
      <w:r w:rsidRPr="00361CF7">
        <w:rPr>
          <w:rFonts w:ascii="Times New Roman" w:eastAsia="Times New Roman" w:hAnsi="Times New Roman" w:cs="Times New Roman"/>
          <w:b/>
          <w:color w:val="000000" w:themeColor="text1"/>
          <w:sz w:val="24"/>
          <w:szCs w:val="24"/>
        </w:rPr>
        <w:t>High Availability (HA)</w:t>
      </w:r>
    </w:p>
    <w:p w14:paraId="24F54939" w14:textId="4F3FDF76" w:rsidR="00923F90" w:rsidRPr="00361CF7" w:rsidRDefault="00923F90" w:rsidP="00731862">
      <w:pPr>
        <w:pStyle w:val="ListParagraph"/>
        <w:numPr>
          <w:ilvl w:val="4"/>
          <w:numId w:val="127"/>
        </w:numPr>
        <w:spacing w:after="0"/>
        <w:ind w:left="2880" w:hanging="126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Multi-AZ deployments; regional redundancy for critical services</w:t>
      </w:r>
    </w:p>
    <w:p w14:paraId="7106C4C1" w14:textId="606C9811" w:rsidR="00923F90" w:rsidRPr="00361CF7" w:rsidRDefault="00923F90" w:rsidP="00731862">
      <w:pPr>
        <w:pStyle w:val="ListParagraph"/>
        <w:numPr>
          <w:ilvl w:val="4"/>
          <w:numId w:val="127"/>
        </w:numPr>
        <w:spacing w:after="0"/>
        <w:ind w:left="2880" w:hanging="126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lastRenderedPageBreak/>
        <w:t>Auto-healing/auto-scaling to replace unhealthy instances</w:t>
      </w:r>
    </w:p>
    <w:p w14:paraId="62943E51" w14:textId="4112BB16" w:rsidR="00923F90" w:rsidRPr="00361CF7" w:rsidRDefault="00923F90" w:rsidP="00731862">
      <w:pPr>
        <w:pStyle w:val="ListParagraph"/>
        <w:numPr>
          <w:ilvl w:val="4"/>
          <w:numId w:val="127"/>
        </w:numPr>
        <w:spacing w:after="0"/>
        <w:ind w:left="2880" w:hanging="126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 xml:space="preserve">Storage/database replication with minimal </w:t>
      </w:r>
      <w:r w:rsidR="00BC10CA" w:rsidRPr="00361CF7">
        <w:rPr>
          <w:rFonts w:ascii="Times New Roman" w:eastAsia="Times New Roman" w:hAnsi="Times New Roman" w:cs="Times New Roman"/>
          <w:color w:val="000000" w:themeColor="text1"/>
          <w:sz w:val="24"/>
          <w:szCs w:val="24"/>
        </w:rPr>
        <w:t>Recovery Point Objective (</w:t>
      </w:r>
      <w:r w:rsidRPr="00361CF7">
        <w:rPr>
          <w:rFonts w:ascii="Times New Roman" w:eastAsia="Times New Roman" w:hAnsi="Times New Roman" w:cs="Times New Roman"/>
          <w:color w:val="000000" w:themeColor="text1"/>
          <w:sz w:val="24"/>
          <w:szCs w:val="24"/>
        </w:rPr>
        <w:t>RPO</w:t>
      </w:r>
      <w:r w:rsidR="00BC10CA" w:rsidRPr="00361CF7">
        <w:rPr>
          <w:rFonts w:ascii="Times New Roman" w:eastAsia="Times New Roman" w:hAnsi="Times New Roman" w:cs="Times New Roman"/>
          <w:color w:val="000000" w:themeColor="text1"/>
          <w:sz w:val="24"/>
          <w:szCs w:val="24"/>
        </w:rPr>
        <w:t>)</w:t>
      </w:r>
      <w:r w:rsidRPr="00361CF7">
        <w:rPr>
          <w:rFonts w:ascii="Times New Roman" w:eastAsia="Times New Roman" w:hAnsi="Times New Roman" w:cs="Times New Roman"/>
          <w:color w:val="000000" w:themeColor="text1"/>
          <w:sz w:val="24"/>
          <w:szCs w:val="24"/>
        </w:rPr>
        <w:t>/</w:t>
      </w:r>
      <w:r w:rsidR="00BC10CA" w:rsidRPr="00361CF7">
        <w:rPr>
          <w:rFonts w:ascii="Times New Roman" w:eastAsia="Times New Roman" w:hAnsi="Times New Roman" w:cs="Times New Roman"/>
          <w:color w:val="000000" w:themeColor="text1"/>
          <w:sz w:val="24"/>
          <w:szCs w:val="24"/>
        </w:rPr>
        <w:t>Recovery Time Objective (</w:t>
      </w:r>
      <w:r w:rsidRPr="00361CF7">
        <w:rPr>
          <w:rFonts w:ascii="Times New Roman" w:eastAsia="Times New Roman" w:hAnsi="Times New Roman" w:cs="Times New Roman"/>
          <w:color w:val="000000" w:themeColor="text1"/>
          <w:sz w:val="24"/>
          <w:szCs w:val="24"/>
        </w:rPr>
        <w:t>RTO</w:t>
      </w:r>
      <w:r w:rsidR="00BC10CA" w:rsidRPr="00361CF7">
        <w:rPr>
          <w:rFonts w:ascii="Times New Roman" w:eastAsia="Times New Roman" w:hAnsi="Times New Roman" w:cs="Times New Roman"/>
          <w:color w:val="000000" w:themeColor="text1"/>
          <w:sz w:val="24"/>
          <w:szCs w:val="24"/>
        </w:rPr>
        <w:t>)</w:t>
      </w:r>
    </w:p>
    <w:p w14:paraId="29152F8F" w14:textId="47D00F97" w:rsidR="00923F90" w:rsidRPr="00361CF7" w:rsidRDefault="00923F90" w:rsidP="00731862">
      <w:pPr>
        <w:pStyle w:val="ListParagraph"/>
        <w:numPr>
          <w:ilvl w:val="3"/>
          <w:numId w:val="127"/>
        </w:numPr>
        <w:spacing w:after="0"/>
        <w:ind w:left="1620" w:hanging="900"/>
        <w:contextualSpacing w:val="0"/>
        <w:rPr>
          <w:rFonts w:ascii="Times New Roman" w:eastAsia="Times New Roman" w:hAnsi="Times New Roman" w:cs="Times New Roman"/>
          <w:b/>
          <w:color w:val="000000" w:themeColor="text1"/>
          <w:sz w:val="24"/>
          <w:szCs w:val="24"/>
        </w:rPr>
      </w:pPr>
      <w:r w:rsidRPr="00361CF7">
        <w:rPr>
          <w:rFonts w:ascii="Times New Roman" w:eastAsia="Times New Roman" w:hAnsi="Times New Roman" w:cs="Times New Roman"/>
          <w:b/>
          <w:color w:val="000000" w:themeColor="text1"/>
          <w:sz w:val="24"/>
          <w:szCs w:val="24"/>
        </w:rPr>
        <w:t xml:space="preserve">Security </w:t>
      </w:r>
      <w:r w:rsidR="00D4565E" w:rsidRPr="00361CF7">
        <w:rPr>
          <w:rFonts w:ascii="Times New Roman" w:eastAsia="Times New Roman" w:hAnsi="Times New Roman" w:cs="Times New Roman"/>
          <w:b/>
          <w:color w:val="000000" w:themeColor="text1"/>
          <w:sz w:val="24"/>
          <w:szCs w:val="24"/>
        </w:rPr>
        <w:t>and</w:t>
      </w:r>
      <w:r w:rsidRPr="00361CF7">
        <w:rPr>
          <w:rFonts w:ascii="Times New Roman" w:eastAsia="Times New Roman" w:hAnsi="Times New Roman" w:cs="Times New Roman"/>
          <w:b/>
          <w:color w:val="000000" w:themeColor="text1"/>
          <w:sz w:val="24"/>
          <w:szCs w:val="24"/>
        </w:rPr>
        <w:t xml:space="preserve"> Compliance</w:t>
      </w:r>
    </w:p>
    <w:p w14:paraId="2CCE37A6" w14:textId="13F3005B" w:rsidR="00923F90" w:rsidRPr="00731862" w:rsidRDefault="00923F90" w:rsidP="00731862">
      <w:pPr>
        <w:pStyle w:val="ListParagraph"/>
        <w:numPr>
          <w:ilvl w:val="4"/>
          <w:numId w:val="127"/>
        </w:numPr>
        <w:spacing w:after="0"/>
        <w:ind w:left="2880" w:hanging="126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Validate identity and access management</w:t>
      </w:r>
    </w:p>
    <w:p w14:paraId="7E39A5B4" w14:textId="6C615722" w:rsidR="00923F90" w:rsidRPr="00361CF7" w:rsidRDefault="00923F90" w:rsidP="00731862">
      <w:pPr>
        <w:pStyle w:val="ListParagraph"/>
        <w:numPr>
          <w:ilvl w:val="4"/>
          <w:numId w:val="127"/>
        </w:numPr>
        <w:spacing w:after="0"/>
        <w:ind w:left="2880" w:hanging="126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Encryption in transit and at rest</w:t>
      </w:r>
    </w:p>
    <w:p w14:paraId="65BEB44B" w14:textId="6D589668" w:rsidR="00923F90" w:rsidRPr="00361CF7" w:rsidRDefault="00923F90" w:rsidP="00731862">
      <w:pPr>
        <w:pStyle w:val="ListParagraph"/>
        <w:numPr>
          <w:ilvl w:val="4"/>
          <w:numId w:val="127"/>
        </w:numPr>
        <w:spacing w:after="0"/>
        <w:ind w:left="2880" w:hanging="126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Enable/test audit logs, monitoring, and alerting</w:t>
      </w:r>
    </w:p>
    <w:p w14:paraId="2ED1E273" w14:textId="590235B7" w:rsidR="00923F90" w:rsidRPr="00361CF7" w:rsidRDefault="00923F90" w:rsidP="00731862">
      <w:pPr>
        <w:pStyle w:val="ListParagraph"/>
        <w:numPr>
          <w:ilvl w:val="3"/>
          <w:numId w:val="127"/>
        </w:numPr>
        <w:spacing w:after="0"/>
        <w:ind w:left="1620" w:hanging="900"/>
        <w:contextualSpacing w:val="0"/>
        <w:rPr>
          <w:rFonts w:ascii="Times New Roman" w:eastAsia="Times New Roman" w:hAnsi="Times New Roman" w:cs="Times New Roman"/>
          <w:b/>
          <w:color w:val="000000" w:themeColor="text1"/>
          <w:sz w:val="24"/>
          <w:szCs w:val="24"/>
        </w:rPr>
      </w:pPr>
      <w:r w:rsidRPr="00361CF7">
        <w:rPr>
          <w:rFonts w:ascii="Times New Roman" w:eastAsia="Times New Roman" w:hAnsi="Times New Roman" w:cs="Times New Roman"/>
          <w:b/>
          <w:color w:val="000000" w:themeColor="text1"/>
          <w:sz w:val="24"/>
          <w:szCs w:val="24"/>
        </w:rPr>
        <w:t xml:space="preserve">Performance </w:t>
      </w:r>
      <w:r w:rsidR="00D4565E" w:rsidRPr="00361CF7">
        <w:rPr>
          <w:rFonts w:ascii="Times New Roman" w:eastAsia="Times New Roman" w:hAnsi="Times New Roman" w:cs="Times New Roman"/>
          <w:b/>
          <w:color w:val="000000" w:themeColor="text1"/>
          <w:sz w:val="24"/>
          <w:szCs w:val="24"/>
        </w:rPr>
        <w:t>and</w:t>
      </w:r>
      <w:r w:rsidRPr="00361CF7">
        <w:rPr>
          <w:rFonts w:ascii="Times New Roman" w:eastAsia="Times New Roman" w:hAnsi="Times New Roman" w:cs="Times New Roman"/>
          <w:b/>
          <w:color w:val="000000" w:themeColor="text1"/>
          <w:sz w:val="24"/>
          <w:szCs w:val="24"/>
        </w:rPr>
        <w:t xml:space="preserve"> Scalability</w:t>
      </w:r>
    </w:p>
    <w:p w14:paraId="44E9238E" w14:textId="44D38239" w:rsidR="00923F90" w:rsidRPr="00361CF7" w:rsidRDefault="00923F90" w:rsidP="00731862">
      <w:pPr>
        <w:pStyle w:val="ListParagraph"/>
        <w:numPr>
          <w:ilvl w:val="4"/>
          <w:numId w:val="127"/>
        </w:numPr>
        <w:spacing w:after="0"/>
        <w:ind w:left="2880" w:hanging="126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Establish baseline benchmarks</w:t>
      </w:r>
    </w:p>
    <w:p w14:paraId="3F05C6E4" w14:textId="0137AF42" w:rsidR="00923F90" w:rsidRPr="00361CF7" w:rsidRDefault="00923F90" w:rsidP="00731862">
      <w:pPr>
        <w:pStyle w:val="ListParagraph"/>
        <w:numPr>
          <w:ilvl w:val="4"/>
          <w:numId w:val="127"/>
        </w:numPr>
        <w:spacing w:after="0"/>
        <w:ind w:left="2880" w:hanging="126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Validate autoscaling policies and resource limits</w:t>
      </w:r>
    </w:p>
    <w:p w14:paraId="5BABFD88" w14:textId="504B35B1" w:rsidR="00923F90" w:rsidRPr="00361CF7" w:rsidRDefault="00923F90" w:rsidP="00731862">
      <w:pPr>
        <w:pStyle w:val="ListParagraph"/>
        <w:numPr>
          <w:ilvl w:val="4"/>
          <w:numId w:val="127"/>
        </w:numPr>
        <w:spacing w:after="0"/>
        <w:ind w:left="2880" w:hanging="126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Run performance/load testing at peak demand</w:t>
      </w:r>
    </w:p>
    <w:p w14:paraId="702A290A" w14:textId="7057A26A" w:rsidR="00923F90" w:rsidRPr="00361CF7" w:rsidRDefault="00923F90" w:rsidP="00731862">
      <w:pPr>
        <w:pStyle w:val="ListParagraph"/>
        <w:numPr>
          <w:ilvl w:val="4"/>
          <w:numId w:val="127"/>
        </w:numPr>
        <w:spacing w:after="0"/>
        <w:ind w:left="2880" w:hanging="126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Execute regression, functional, non-functional, smoke tests</w:t>
      </w:r>
    </w:p>
    <w:p w14:paraId="1C754E49" w14:textId="1E9A1E19" w:rsidR="00923F90" w:rsidRPr="00361CF7" w:rsidRDefault="00923F90" w:rsidP="00731862">
      <w:pPr>
        <w:pStyle w:val="ListParagraph"/>
        <w:numPr>
          <w:ilvl w:val="3"/>
          <w:numId w:val="127"/>
        </w:numPr>
        <w:spacing w:after="0"/>
        <w:ind w:left="1620" w:hanging="900"/>
        <w:contextualSpacing w:val="0"/>
        <w:rPr>
          <w:rFonts w:ascii="Times New Roman" w:eastAsia="Times New Roman" w:hAnsi="Times New Roman" w:cs="Times New Roman"/>
          <w:b/>
          <w:color w:val="000000" w:themeColor="text1"/>
          <w:sz w:val="24"/>
          <w:szCs w:val="24"/>
        </w:rPr>
      </w:pPr>
      <w:r w:rsidRPr="00361CF7">
        <w:rPr>
          <w:rFonts w:ascii="Times New Roman" w:eastAsia="Times New Roman" w:hAnsi="Times New Roman" w:cs="Times New Roman"/>
          <w:b/>
          <w:color w:val="000000" w:themeColor="text1"/>
          <w:sz w:val="24"/>
          <w:szCs w:val="24"/>
        </w:rPr>
        <w:t>Disaster Recovery (DR)</w:t>
      </w:r>
    </w:p>
    <w:p w14:paraId="5B48FE7D" w14:textId="19817555" w:rsidR="00923F90" w:rsidRPr="00361CF7" w:rsidRDefault="00923F90" w:rsidP="00731862">
      <w:pPr>
        <w:pStyle w:val="ListParagraph"/>
        <w:numPr>
          <w:ilvl w:val="4"/>
          <w:numId w:val="127"/>
        </w:numPr>
        <w:spacing w:after="0"/>
        <w:ind w:left="2880" w:hanging="126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RPO: frequent replication (seconds–minutes target)</w:t>
      </w:r>
    </w:p>
    <w:p w14:paraId="1A57F58D" w14:textId="167F05F6" w:rsidR="00923F90" w:rsidRPr="00361CF7" w:rsidRDefault="00923F90" w:rsidP="00731862">
      <w:pPr>
        <w:pStyle w:val="ListParagraph"/>
        <w:numPr>
          <w:ilvl w:val="4"/>
          <w:numId w:val="127"/>
        </w:numPr>
        <w:spacing w:after="0"/>
        <w:ind w:left="2880" w:hanging="126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RTO: restore critical systems within approved timeframes</w:t>
      </w:r>
    </w:p>
    <w:p w14:paraId="3B73EA87" w14:textId="22147E2B" w:rsidR="00923F90" w:rsidRPr="00361CF7" w:rsidRDefault="00923F90" w:rsidP="00731862">
      <w:pPr>
        <w:pStyle w:val="ListParagraph"/>
        <w:numPr>
          <w:ilvl w:val="4"/>
          <w:numId w:val="127"/>
        </w:numPr>
        <w:spacing w:after="0"/>
        <w:ind w:left="2880" w:hanging="126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Geo-redundancy for data/workloads</w:t>
      </w:r>
    </w:p>
    <w:p w14:paraId="68F921BF" w14:textId="0738FC42" w:rsidR="00923F90" w:rsidRPr="00361CF7" w:rsidRDefault="00923F90" w:rsidP="00731862">
      <w:pPr>
        <w:pStyle w:val="ListParagraph"/>
        <w:numPr>
          <w:ilvl w:val="4"/>
          <w:numId w:val="127"/>
        </w:numPr>
        <w:spacing w:after="0"/>
        <w:ind w:left="2880" w:hanging="126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Regular backup integrity checks and DR drills</w:t>
      </w:r>
    </w:p>
    <w:p w14:paraId="38907B06" w14:textId="30323224" w:rsidR="00923F90" w:rsidRPr="00361CF7" w:rsidRDefault="00923F90" w:rsidP="00731862">
      <w:pPr>
        <w:pStyle w:val="ListParagraph"/>
        <w:numPr>
          <w:ilvl w:val="3"/>
          <w:numId w:val="127"/>
        </w:numPr>
        <w:spacing w:after="0"/>
        <w:ind w:left="1620" w:hanging="90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b/>
          <w:color w:val="000000" w:themeColor="text1"/>
          <w:sz w:val="24"/>
          <w:szCs w:val="24"/>
        </w:rPr>
        <w:t>Validation Steps</w:t>
      </w:r>
    </w:p>
    <w:p w14:paraId="19CC5878" w14:textId="56D41985" w:rsidR="00923F90" w:rsidRPr="00361CF7" w:rsidRDefault="00923F90" w:rsidP="00731862">
      <w:pPr>
        <w:pStyle w:val="ListParagraph"/>
        <w:numPr>
          <w:ilvl w:val="4"/>
          <w:numId w:val="127"/>
        </w:numPr>
        <w:spacing w:after="0"/>
        <w:ind w:left="2880" w:hanging="126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Review architecture diagrams, fault-tolerance designs, SLA commitments</w:t>
      </w:r>
    </w:p>
    <w:p w14:paraId="4F6AAB6A" w14:textId="21E3F49C" w:rsidR="00923F90" w:rsidRPr="00361CF7" w:rsidRDefault="00923F90" w:rsidP="00731862">
      <w:pPr>
        <w:pStyle w:val="ListParagraph"/>
        <w:numPr>
          <w:ilvl w:val="4"/>
          <w:numId w:val="127"/>
        </w:numPr>
        <w:spacing w:after="0"/>
        <w:ind w:left="2880" w:hanging="126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Conduct failover drills, network-outage simulations, workload recovery tests</w:t>
      </w:r>
    </w:p>
    <w:p w14:paraId="4A3EE7B6" w14:textId="48F3310F" w:rsidR="00923F90" w:rsidRPr="00361CF7" w:rsidRDefault="00923F90" w:rsidP="00731862">
      <w:pPr>
        <w:pStyle w:val="ListParagraph"/>
        <w:numPr>
          <w:ilvl w:val="4"/>
          <w:numId w:val="127"/>
        </w:numPr>
        <w:spacing w:after="0"/>
        <w:ind w:left="2880" w:hanging="126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Confirm alignment with ISO 22301, NIST SP 800-34, FedRAMP, and Treasury requirements</w:t>
      </w:r>
    </w:p>
    <w:p w14:paraId="5E6F983C" w14:textId="4384D386" w:rsidR="00A601B5" w:rsidRPr="00361CF7" w:rsidRDefault="00923F90" w:rsidP="00731862">
      <w:pPr>
        <w:pStyle w:val="ListParagraph"/>
        <w:numPr>
          <w:ilvl w:val="4"/>
          <w:numId w:val="127"/>
        </w:numPr>
        <w:spacing w:after="0"/>
        <w:ind w:left="2880" w:hanging="126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Verify observability (</w:t>
      </w:r>
      <w:r w:rsidR="000218D1" w:rsidRPr="00361CF7">
        <w:rPr>
          <w:rFonts w:ascii="Times New Roman" w:eastAsia="Times New Roman" w:hAnsi="Times New Roman" w:cs="Times New Roman"/>
          <w:color w:val="000000" w:themeColor="text1"/>
          <w:sz w:val="24"/>
          <w:szCs w:val="24"/>
        </w:rPr>
        <w:t>logs, metrics</w:t>
      </w:r>
      <w:r w:rsidRPr="00361CF7">
        <w:rPr>
          <w:rFonts w:ascii="Times New Roman" w:eastAsia="Times New Roman" w:hAnsi="Times New Roman" w:cs="Times New Roman"/>
          <w:color w:val="000000" w:themeColor="text1"/>
          <w:sz w:val="24"/>
          <w:szCs w:val="24"/>
        </w:rPr>
        <w:t>/traces) to detect/respond in real time</w:t>
      </w:r>
      <w:r w:rsidR="000218D1" w:rsidRPr="00361CF7">
        <w:rPr>
          <w:rFonts w:ascii="Times New Roman" w:eastAsia="Times New Roman" w:hAnsi="Times New Roman" w:cs="Times New Roman"/>
          <w:color w:val="000000" w:themeColor="text1"/>
          <w:sz w:val="24"/>
          <w:szCs w:val="24"/>
        </w:rPr>
        <w:t xml:space="preserve">. The logs include Operating System, Database, and Application logs such as user audit </w:t>
      </w:r>
      <w:proofErr w:type="gramStart"/>
      <w:r w:rsidR="000218D1" w:rsidRPr="00361CF7">
        <w:rPr>
          <w:rFonts w:ascii="Times New Roman" w:eastAsia="Times New Roman" w:hAnsi="Times New Roman" w:cs="Times New Roman"/>
          <w:color w:val="000000" w:themeColor="text1"/>
          <w:sz w:val="24"/>
          <w:szCs w:val="24"/>
        </w:rPr>
        <w:t>logs,</w:t>
      </w:r>
      <w:proofErr w:type="gramEnd"/>
      <w:r w:rsidR="000218D1" w:rsidRPr="00361CF7">
        <w:rPr>
          <w:rFonts w:ascii="Times New Roman" w:eastAsia="Times New Roman" w:hAnsi="Times New Roman" w:cs="Times New Roman"/>
          <w:color w:val="000000" w:themeColor="text1"/>
          <w:sz w:val="24"/>
          <w:szCs w:val="24"/>
        </w:rPr>
        <w:t xml:space="preserve"> user activities.</w:t>
      </w:r>
    </w:p>
    <w:p w14:paraId="7A876F8F" w14:textId="056F914E" w:rsidR="00D4565E" w:rsidRPr="00731862" w:rsidRDefault="00923F90" w:rsidP="00731862">
      <w:pPr>
        <w:pStyle w:val="ListParagraph"/>
        <w:numPr>
          <w:ilvl w:val="3"/>
          <w:numId w:val="127"/>
        </w:numPr>
        <w:spacing w:after="0"/>
        <w:ind w:left="1620" w:hanging="900"/>
        <w:contextualSpacing w:val="0"/>
        <w:rPr>
          <w:rFonts w:ascii="Times New Roman" w:eastAsia="Times New Roman" w:hAnsi="Times New Roman" w:cs="Times New Roman"/>
          <w:b/>
          <w:color w:val="000000" w:themeColor="text1"/>
          <w:sz w:val="24"/>
          <w:szCs w:val="24"/>
        </w:rPr>
      </w:pPr>
      <w:proofErr w:type="gramStart"/>
      <w:r w:rsidRPr="00361CF7">
        <w:rPr>
          <w:rFonts w:ascii="Times New Roman" w:eastAsia="Times New Roman" w:hAnsi="Times New Roman" w:cs="Times New Roman"/>
          <w:color w:val="000000" w:themeColor="text1"/>
          <w:sz w:val="24"/>
          <w:szCs w:val="24"/>
        </w:rPr>
        <w:t>Ensure</w:t>
      </w:r>
      <w:proofErr w:type="gramEnd"/>
      <w:r w:rsidRPr="00361CF7">
        <w:rPr>
          <w:rFonts w:ascii="Times New Roman" w:eastAsia="Times New Roman" w:hAnsi="Times New Roman" w:cs="Times New Roman"/>
          <w:color w:val="000000" w:themeColor="text1"/>
          <w:sz w:val="24"/>
          <w:szCs w:val="24"/>
        </w:rPr>
        <w:t xml:space="preserve"> integration with Treasury monitoring (Splunk, Treasury Cybersecurity </w:t>
      </w:r>
      <w:r w:rsidR="00BD2E74" w:rsidRPr="00361CF7">
        <w:rPr>
          <w:rFonts w:ascii="Times New Roman" w:eastAsia="Times New Roman" w:hAnsi="Times New Roman" w:cs="Times New Roman"/>
          <w:color w:val="000000" w:themeColor="text1"/>
          <w:sz w:val="24"/>
          <w:szCs w:val="24"/>
        </w:rPr>
        <w:t>and</w:t>
      </w:r>
      <w:r w:rsidR="00D4565E" w:rsidRPr="00361CF7">
        <w:rPr>
          <w:rFonts w:ascii="Times New Roman" w:eastAsia="Times New Roman" w:hAnsi="Times New Roman" w:cs="Times New Roman"/>
          <w:color w:val="000000" w:themeColor="text1"/>
          <w:sz w:val="24"/>
          <w:szCs w:val="24"/>
        </w:rPr>
        <w:t xml:space="preserve"> Operations Monitoring). The integration efforts must include data collection from multiple repositories, development and implementation of integration workflows, comprehensive data indexing, and the generation of reports and </w:t>
      </w:r>
      <w:r w:rsidR="00BD2E74" w:rsidRPr="00361CF7">
        <w:rPr>
          <w:rFonts w:ascii="Times New Roman" w:eastAsia="Times New Roman" w:hAnsi="Times New Roman" w:cs="Times New Roman"/>
          <w:color w:val="000000" w:themeColor="text1"/>
          <w:sz w:val="24"/>
          <w:szCs w:val="24"/>
        </w:rPr>
        <w:t>d</w:t>
      </w:r>
      <w:r w:rsidR="00D4565E" w:rsidRPr="00361CF7">
        <w:rPr>
          <w:rFonts w:ascii="Times New Roman" w:eastAsia="Times New Roman" w:hAnsi="Times New Roman" w:cs="Times New Roman"/>
          <w:color w:val="000000" w:themeColor="text1"/>
          <w:sz w:val="24"/>
          <w:szCs w:val="24"/>
        </w:rPr>
        <w:t>ashboards to support transparency, compliance, and decision-making.</w:t>
      </w:r>
    </w:p>
    <w:p w14:paraId="7D9E4134" w14:textId="77777777" w:rsidR="00827066" w:rsidRDefault="00827066">
      <w:pPr>
        <w:pStyle w:val="ListParagraph"/>
        <w:spacing w:after="0"/>
        <w:ind w:left="2016"/>
        <w:contextualSpacing w:val="0"/>
        <w:rPr>
          <w:rFonts w:ascii="Times New Roman" w:eastAsia="Times New Roman" w:hAnsi="Times New Roman" w:cs="Times New Roman"/>
          <w:b/>
          <w:color w:val="000000" w:themeColor="text1"/>
          <w:sz w:val="24"/>
          <w:szCs w:val="24"/>
        </w:rPr>
      </w:pPr>
    </w:p>
    <w:p w14:paraId="71B12625" w14:textId="77777777" w:rsidR="006C7DAB" w:rsidRPr="00361CF7" w:rsidRDefault="006C7DAB" w:rsidP="00731862">
      <w:pPr>
        <w:pStyle w:val="ListParagraph"/>
        <w:spacing w:after="0"/>
        <w:ind w:left="2016"/>
        <w:contextualSpacing w:val="0"/>
        <w:rPr>
          <w:rFonts w:ascii="Times New Roman" w:eastAsia="Times New Roman" w:hAnsi="Times New Roman" w:cs="Times New Roman"/>
          <w:b/>
          <w:color w:val="000000" w:themeColor="text1"/>
          <w:sz w:val="24"/>
          <w:szCs w:val="24"/>
        </w:rPr>
      </w:pPr>
    </w:p>
    <w:p w14:paraId="27BD71BD" w14:textId="77777777" w:rsidR="008C3C10" w:rsidRPr="00361CF7" w:rsidRDefault="00923F90">
      <w:pPr>
        <w:pStyle w:val="ListParagraph"/>
        <w:numPr>
          <w:ilvl w:val="2"/>
          <w:numId w:val="127"/>
        </w:numPr>
        <w:ind w:left="1620" w:hanging="900"/>
        <w:rPr>
          <w:rFonts w:ascii="Times New Roman" w:eastAsia="Times New Roman" w:hAnsi="Times New Roman" w:cs="Times New Roman"/>
          <w:b/>
          <w:color w:val="000000" w:themeColor="text1"/>
          <w:sz w:val="24"/>
          <w:szCs w:val="24"/>
        </w:rPr>
      </w:pPr>
      <w:r w:rsidRPr="00361CF7">
        <w:rPr>
          <w:rFonts w:ascii="Times New Roman" w:eastAsia="Times New Roman" w:hAnsi="Times New Roman" w:cs="Times New Roman"/>
          <w:b/>
          <w:color w:val="000000" w:themeColor="text1"/>
          <w:sz w:val="24"/>
          <w:szCs w:val="24"/>
        </w:rPr>
        <w:t>Data Migration (Strategy → Execution → Quality Assurance)</w:t>
      </w:r>
    </w:p>
    <w:p w14:paraId="2AC37BB7" w14:textId="77777777" w:rsidR="00B81E7F" w:rsidRPr="00361CF7" w:rsidRDefault="00B81E7F" w:rsidP="00731862">
      <w:pPr>
        <w:pStyle w:val="ListParagraph"/>
        <w:ind w:left="1620"/>
        <w:rPr>
          <w:rFonts w:ascii="Times New Roman" w:eastAsia="Times New Roman" w:hAnsi="Times New Roman" w:cs="Times New Roman"/>
          <w:b/>
          <w:color w:val="000000" w:themeColor="text1"/>
          <w:sz w:val="24"/>
          <w:szCs w:val="24"/>
        </w:rPr>
      </w:pPr>
    </w:p>
    <w:p w14:paraId="407975F6" w14:textId="74B03A67" w:rsidR="008C3C10" w:rsidRPr="00361CF7" w:rsidRDefault="00923F90" w:rsidP="00731862">
      <w:pPr>
        <w:pStyle w:val="ListParagraph"/>
        <w:numPr>
          <w:ilvl w:val="3"/>
          <w:numId w:val="127"/>
        </w:numPr>
        <w:spacing w:after="0"/>
        <w:ind w:left="1620" w:hanging="900"/>
        <w:contextualSpacing w:val="0"/>
        <w:rPr>
          <w:rFonts w:ascii="Times New Roman" w:eastAsia="Times New Roman" w:hAnsi="Times New Roman" w:cs="Times New Roman"/>
          <w:b/>
          <w:color w:val="000000" w:themeColor="text1"/>
          <w:sz w:val="24"/>
          <w:szCs w:val="24"/>
        </w:rPr>
      </w:pPr>
      <w:r w:rsidRPr="00361CF7">
        <w:rPr>
          <w:rFonts w:ascii="Times New Roman" w:eastAsia="Times New Roman" w:hAnsi="Times New Roman" w:cs="Times New Roman"/>
          <w:b/>
          <w:color w:val="000000" w:themeColor="text1"/>
          <w:sz w:val="24"/>
          <w:szCs w:val="24"/>
        </w:rPr>
        <w:t>Strategy &amp; Scope</w:t>
      </w:r>
    </w:p>
    <w:p w14:paraId="517CC914" w14:textId="0CB67413" w:rsidR="00A601B5" w:rsidRPr="00361CF7" w:rsidRDefault="00923F90" w:rsidP="00731862">
      <w:pPr>
        <w:pStyle w:val="ListParagraph"/>
        <w:spacing w:after="0"/>
        <w:contextualSpacing w:val="0"/>
        <w:rPr>
          <w:rFonts w:ascii="Times New Roman" w:eastAsia="Times New Roman" w:hAnsi="Times New Roman" w:cs="Times New Roman"/>
          <w:b/>
          <w:color w:val="000000" w:themeColor="text1"/>
          <w:sz w:val="24"/>
          <w:szCs w:val="24"/>
        </w:rPr>
      </w:pPr>
      <w:r w:rsidRPr="00361CF7">
        <w:rPr>
          <w:rFonts w:ascii="Times New Roman" w:eastAsia="Times New Roman" w:hAnsi="Times New Roman" w:cs="Times New Roman"/>
          <w:color w:val="000000" w:themeColor="text1"/>
          <w:sz w:val="24"/>
          <w:szCs w:val="24"/>
        </w:rPr>
        <w:t>Provide data migration services to securely extract, transform, validate, and migrate records and metadata (</w:t>
      </w:r>
      <w:r w:rsidR="00A346BF" w:rsidRPr="00361CF7">
        <w:rPr>
          <w:rFonts w:ascii="Times New Roman" w:eastAsia="Times New Roman" w:hAnsi="Times New Roman" w:cs="Times New Roman"/>
          <w:color w:val="000000" w:themeColor="text1"/>
          <w:sz w:val="24"/>
          <w:szCs w:val="24"/>
        </w:rPr>
        <w:t>eDiscovery/</w:t>
      </w:r>
      <w:r w:rsidRPr="00361CF7">
        <w:rPr>
          <w:rFonts w:ascii="Times New Roman" w:eastAsia="Times New Roman" w:hAnsi="Times New Roman" w:cs="Times New Roman"/>
          <w:color w:val="000000" w:themeColor="text1"/>
          <w:sz w:val="24"/>
          <w:szCs w:val="24"/>
        </w:rPr>
        <w:t xml:space="preserve">litigation support data, </w:t>
      </w:r>
      <w:r w:rsidR="00A346BF" w:rsidRPr="00361CF7">
        <w:rPr>
          <w:rFonts w:ascii="Times New Roman" w:eastAsia="Times New Roman" w:hAnsi="Times New Roman" w:cs="Times New Roman"/>
          <w:color w:val="000000" w:themeColor="text1"/>
          <w:sz w:val="24"/>
          <w:szCs w:val="24"/>
        </w:rPr>
        <w:t xml:space="preserve">FOIA case files, </w:t>
      </w:r>
      <w:r w:rsidRPr="00361CF7">
        <w:rPr>
          <w:rFonts w:ascii="Times New Roman" w:eastAsia="Times New Roman" w:hAnsi="Times New Roman" w:cs="Times New Roman"/>
          <w:color w:val="000000" w:themeColor="text1"/>
          <w:sz w:val="24"/>
          <w:szCs w:val="24"/>
        </w:rPr>
        <w:t>audit logs, etc.) to a FedRAMP authorized production environment.</w:t>
      </w:r>
    </w:p>
    <w:p w14:paraId="35864982" w14:textId="4E8FAF07" w:rsidR="00923F90" w:rsidRPr="00361CF7" w:rsidRDefault="00923F90" w:rsidP="00731862">
      <w:pPr>
        <w:pStyle w:val="ListParagraph"/>
        <w:numPr>
          <w:ilvl w:val="3"/>
          <w:numId w:val="127"/>
        </w:numPr>
        <w:spacing w:after="0"/>
        <w:ind w:left="1620" w:hanging="900"/>
        <w:contextualSpacing w:val="0"/>
        <w:rPr>
          <w:rFonts w:ascii="Times New Roman" w:eastAsia="Times New Roman" w:hAnsi="Times New Roman" w:cs="Times New Roman"/>
          <w:b/>
          <w:color w:val="000000" w:themeColor="text1"/>
          <w:sz w:val="24"/>
          <w:szCs w:val="24"/>
        </w:rPr>
      </w:pPr>
      <w:r w:rsidRPr="00361CF7">
        <w:rPr>
          <w:rFonts w:ascii="Times New Roman" w:eastAsia="Times New Roman" w:hAnsi="Times New Roman" w:cs="Times New Roman"/>
          <w:b/>
          <w:color w:val="000000" w:themeColor="text1"/>
          <w:sz w:val="24"/>
          <w:szCs w:val="24"/>
        </w:rPr>
        <w:t>Pre-Migration Assessment</w:t>
      </w:r>
    </w:p>
    <w:p w14:paraId="7BBECA2D" w14:textId="56493400" w:rsidR="00923F90" w:rsidRPr="00361CF7" w:rsidRDefault="00923F90" w:rsidP="00731862">
      <w:pPr>
        <w:pStyle w:val="ListParagraph"/>
        <w:numPr>
          <w:ilvl w:val="4"/>
          <w:numId w:val="127"/>
        </w:numPr>
        <w:spacing w:after="0"/>
        <w:ind w:left="2880" w:hanging="126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 xml:space="preserve">Discovery of legacy platforms (e.g., </w:t>
      </w:r>
      <w:proofErr w:type="spellStart"/>
      <w:r w:rsidRPr="00361CF7">
        <w:rPr>
          <w:rFonts w:ascii="Times New Roman" w:eastAsia="Times New Roman" w:hAnsi="Times New Roman" w:cs="Times New Roman"/>
          <w:color w:val="000000" w:themeColor="text1"/>
          <w:sz w:val="24"/>
          <w:szCs w:val="24"/>
        </w:rPr>
        <w:t>FOIAXpress</w:t>
      </w:r>
      <w:proofErr w:type="spellEnd"/>
      <w:r w:rsidRPr="00361CF7">
        <w:rPr>
          <w:rFonts w:ascii="Times New Roman" w:eastAsia="Times New Roman" w:hAnsi="Times New Roman" w:cs="Times New Roman"/>
          <w:color w:val="000000" w:themeColor="text1"/>
          <w:sz w:val="24"/>
          <w:szCs w:val="24"/>
        </w:rPr>
        <w:t xml:space="preserve">, Relativity, Nuix, Shared </w:t>
      </w:r>
      <w:r w:rsidR="008C3C10" w:rsidRPr="00361CF7">
        <w:rPr>
          <w:rFonts w:ascii="Times New Roman" w:eastAsia="Times New Roman" w:hAnsi="Times New Roman" w:cs="Times New Roman"/>
          <w:color w:val="000000" w:themeColor="text1"/>
          <w:sz w:val="24"/>
          <w:szCs w:val="24"/>
        </w:rPr>
        <w:t>D</w:t>
      </w:r>
      <w:r w:rsidRPr="00361CF7">
        <w:rPr>
          <w:rFonts w:ascii="Times New Roman" w:eastAsia="Times New Roman" w:hAnsi="Times New Roman" w:cs="Times New Roman"/>
          <w:color w:val="000000" w:themeColor="text1"/>
          <w:sz w:val="24"/>
          <w:szCs w:val="24"/>
        </w:rPr>
        <w:t>rives).</w:t>
      </w:r>
    </w:p>
    <w:p w14:paraId="615F2B43" w14:textId="70EE101E" w:rsidR="00923F90" w:rsidRPr="00361CF7" w:rsidRDefault="00923F90" w:rsidP="00731862">
      <w:pPr>
        <w:pStyle w:val="ListParagraph"/>
        <w:numPr>
          <w:ilvl w:val="4"/>
          <w:numId w:val="127"/>
        </w:numPr>
        <w:spacing w:after="0"/>
        <w:ind w:left="2880" w:hanging="126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Identify record types, sources, formats, volumes, security classifications</w:t>
      </w:r>
      <w:r w:rsidR="00491AC9" w:rsidRPr="00361CF7">
        <w:rPr>
          <w:rFonts w:ascii="Times New Roman" w:eastAsia="Times New Roman" w:hAnsi="Times New Roman" w:cs="Times New Roman"/>
          <w:color w:val="000000" w:themeColor="text1"/>
          <w:sz w:val="24"/>
          <w:szCs w:val="24"/>
        </w:rPr>
        <w:t xml:space="preserve"> and protocols.</w:t>
      </w:r>
    </w:p>
    <w:p w14:paraId="1B0BA08E" w14:textId="77ED3061" w:rsidR="00923F90" w:rsidRDefault="00923F90">
      <w:pPr>
        <w:pStyle w:val="ListParagraph"/>
        <w:numPr>
          <w:ilvl w:val="4"/>
          <w:numId w:val="127"/>
        </w:numPr>
        <w:spacing w:after="0"/>
        <w:ind w:left="2880" w:hanging="126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Document dependencies, retention schedules, metadata standards.</w:t>
      </w:r>
    </w:p>
    <w:p w14:paraId="281B1AB0" w14:textId="6165DF37" w:rsidR="00923F90" w:rsidRPr="00361CF7" w:rsidRDefault="00923F90" w:rsidP="00731862">
      <w:pPr>
        <w:pStyle w:val="ListParagraph"/>
        <w:numPr>
          <w:ilvl w:val="3"/>
          <w:numId w:val="127"/>
        </w:numPr>
        <w:spacing w:after="0"/>
        <w:ind w:left="1620" w:hanging="900"/>
        <w:contextualSpacing w:val="0"/>
        <w:rPr>
          <w:rFonts w:ascii="Times New Roman" w:eastAsia="Times New Roman" w:hAnsi="Times New Roman" w:cs="Times New Roman"/>
          <w:b/>
          <w:color w:val="000000" w:themeColor="text1"/>
          <w:sz w:val="24"/>
          <w:szCs w:val="24"/>
        </w:rPr>
      </w:pPr>
      <w:r w:rsidRPr="00361CF7">
        <w:rPr>
          <w:rFonts w:ascii="Times New Roman" w:eastAsia="Times New Roman" w:hAnsi="Times New Roman" w:cs="Times New Roman"/>
          <w:b/>
          <w:color w:val="000000" w:themeColor="text1"/>
          <w:sz w:val="24"/>
          <w:szCs w:val="24"/>
        </w:rPr>
        <w:lastRenderedPageBreak/>
        <w:t>Planning &amp; Design</w:t>
      </w:r>
    </w:p>
    <w:p w14:paraId="32DBA722" w14:textId="1C312310" w:rsidR="00923F90" w:rsidRPr="00361CF7" w:rsidRDefault="00923F90" w:rsidP="00731862">
      <w:pPr>
        <w:pStyle w:val="ListParagraph"/>
        <w:numPr>
          <w:ilvl w:val="4"/>
          <w:numId w:val="127"/>
        </w:numPr>
        <w:spacing w:after="0"/>
        <w:ind w:left="2880" w:hanging="126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Data Migration Plan (tools, schedule, roles, rollback, validation protocols).</w:t>
      </w:r>
    </w:p>
    <w:p w14:paraId="2FA78AFC" w14:textId="241AEDBD" w:rsidR="00923F90" w:rsidRPr="00361CF7" w:rsidRDefault="00923F90" w:rsidP="00731862">
      <w:pPr>
        <w:pStyle w:val="ListParagraph"/>
        <w:numPr>
          <w:ilvl w:val="4"/>
          <w:numId w:val="127"/>
        </w:numPr>
        <w:spacing w:after="0"/>
        <w:ind w:left="2880" w:hanging="126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Define field/metadata/label mappings (FOIA exemptions, custodians, PII/CUI flags).</w:t>
      </w:r>
    </w:p>
    <w:p w14:paraId="35000939" w14:textId="6C2747EC" w:rsidR="00527BD8" w:rsidRPr="00361CF7" w:rsidRDefault="00923F90" w:rsidP="00731862">
      <w:pPr>
        <w:pStyle w:val="ListParagraph"/>
        <w:numPr>
          <w:ilvl w:val="4"/>
          <w:numId w:val="127"/>
        </w:numPr>
        <w:spacing w:after="0"/>
        <w:ind w:left="2880" w:hanging="126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Coordinate cutover and parallel testing timelines with stakeholders.</w:t>
      </w:r>
    </w:p>
    <w:p w14:paraId="0F34A1EB" w14:textId="1DF74802" w:rsidR="00923F90" w:rsidRPr="00361CF7" w:rsidRDefault="00923F90" w:rsidP="00731862">
      <w:pPr>
        <w:pStyle w:val="ListParagraph"/>
        <w:numPr>
          <w:ilvl w:val="3"/>
          <w:numId w:val="127"/>
        </w:numPr>
        <w:spacing w:after="0"/>
        <w:ind w:left="1620" w:hanging="900"/>
        <w:contextualSpacing w:val="0"/>
        <w:rPr>
          <w:rFonts w:ascii="Times New Roman" w:eastAsia="Times New Roman" w:hAnsi="Times New Roman" w:cs="Times New Roman"/>
          <w:b/>
          <w:color w:val="000000" w:themeColor="text1"/>
          <w:sz w:val="24"/>
          <w:szCs w:val="24"/>
        </w:rPr>
      </w:pPr>
      <w:r w:rsidRPr="00361CF7">
        <w:rPr>
          <w:rFonts w:ascii="Times New Roman" w:eastAsia="Times New Roman" w:hAnsi="Times New Roman" w:cs="Times New Roman"/>
          <w:b/>
          <w:color w:val="000000" w:themeColor="text1"/>
          <w:sz w:val="24"/>
          <w:szCs w:val="24"/>
        </w:rPr>
        <w:t>Extraction &amp; Transformation</w:t>
      </w:r>
    </w:p>
    <w:p w14:paraId="71347448" w14:textId="32923CBC" w:rsidR="00923F90" w:rsidRPr="00361CF7" w:rsidRDefault="00923F90" w:rsidP="00731862">
      <w:pPr>
        <w:pStyle w:val="ListParagraph"/>
        <w:numPr>
          <w:ilvl w:val="4"/>
          <w:numId w:val="127"/>
        </w:numPr>
        <w:spacing w:after="0"/>
        <w:ind w:left="2880" w:hanging="126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Extract structured/unstructured content: documents, emails, attachments; case files, annotations,</w:t>
      </w:r>
      <w:r w:rsidR="008C3C10" w:rsidRPr="00361CF7">
        <w:rPr>
          <w:rFonts w:ascii="Times New Roman" w:eastAsia="Times New Roman" w:hAnsi="Times New Roman" w:cs="Times New Roman"/>
          <w:color w:val="000000" w:themeColor="text1"/>
          <w:sz w:val="24"/>
          <w:szCs w:val="24"/>
        </w:rPr>
        <w:t xml:space="preserve"> </w:t>
      </w:r>
      <w:r w:rsidRPr="00361CF7">
        <w:rPr>
          <w:rFonts w:ascii="Times New Roman" w:eastAsia="Times New Roman" w:hAnsi="Times New Roman" w:cs="Times New Roman"/>
          <w:color w:val="000000" w:themeColor="text1"/>
          <w:sz w:val="24"/>
          <w:szCs w:val="24"/>
        </w:rPr>
        <w:t>redactions; audit logs, timestamps, user records.</w:t>
      </w:r>
    </w:p>
    <w:p w14:paraId="6D1BF6CA" w14:textId="73E0428E" w:rsidR="005C2120" w:rsidRPr="00361CF7" w:rsidRDefault="00923F90" w:rsidP="00731862">
      <w:pPr>
        <w:pStyle w:val="ListParagraph"/>
        <w:numPr>
          <w:ilvl w:val="4"/>
          <w:numId w:val="127"/>
        </w:numPr>
        <w:spacing w:after="0"/>
        <w:ind w:left="2880" w:hanging="126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Transform/normalize to align with target platform schema.</w:t>
      </w:r>
    </w:p>
    <w:p w14:paraId="2234F51B" w14:textId="7C6DD7BE" w:rsidR="00923F90" w:rsidRPr="00361CF7" w:rsidRDefault="00923F90" w:rsidP="00731862">
      <w:pPr>
        <w:pStyle w:val="ListParagraph"/>
        <w:numPr>
          <w:ilvl w:val="3"/>
          <w:numId w:val="127"/>
        </w:numPr>
        <w:spacing w:after="0"/>
        <w:ind w:left="1620" w:hanging="900"/>
        <w:contextualSpacing w:val="0"/>
        <w:rPr>
          <w:rFonts w:ascii="Times New Roman" w:eastAsia="Times New Roman" w:hAnsi="Times New Roman" w:cs="Times New Roman"/>
          <w:b/>
          <w:color w:val="000000" w:themeColor="text1"/>
          <w:sz w:val="24"/>
          <w:szCs w:val="24"/>
        </w:rPr>
      </w:pPr>
      <w:r w:rsidRPr="00361CF7">
        <w:rPr>
          <w:rFonts w:ascii="Times New Roman" w:eastAsia="Times New Roman" w:hAnsi="Times New Roman" w:cs="Times New Roman"/>
          <w:b/>
          <w:color w:val="000000" w:themeColor="text1"/>
          <w:sz w:val="24"/>
          <w:szCs w:val="24"/>
        </w:rPr>
        <w:t>Secure</w:t>
      </w:r>
      <w:r w:rsidR="00491AC9" w:rsidRPr="00361CF7">
        <w:rPr>
          <w:rFonts w:ascii="Times New Roman" w:eastAsia="Times New Roman" w:hAnsi="Times New Roman" w:cs="Times New Roman"/>
          <w:b/>
          <w:color w:val="000000" w:themeColor="text1"/>
          <w:sz w:val="24"/>
          <w:szCs w:val="24"/>
        </w:rPr>
        <w:t xml:space="preserve"> Data</w:t>
      </w:r>
      <w:r w:rsidRPr="00361CF7">
        <w:rPr>
          <w:rFonts w:ascii="Times New Roman" w:eastAsia="Times New Roman" w:hAnsi="Times New Roman" w:cs="Times New Roman"/>
          <w:b/>
          <w:color w:val="000000" w:themeColor="text1"/>
          <w:sz w:val="24"/>
          <w:szCs w:val="24"/>
        </w:rPr>
        <w:t xml:space="preserve"> Transfer &amp; Ingestion</w:t>
      </w:r>
      <w:r w:rsidR="00491AC9" w:rsidRPr="00361CF7">
        <w:rPr>
          <w:rFonts w:ascii="Times New Roman" w:eastAsia="Times New Roman" w:hAnsi="Times New Roman" w:cs="Times New Roman"/>
          <w:b/>
          <w:color w:val="000000" w:themeColor="text1"/>
          <w:sz w:val="24"/>
          <w:szCs w:val="24"/>
        </w:rPr>
        <w:t xml:space="preserve"> Solution</w:t>
      </w:r>
    </w:p>
    <w:p w14:paraId="5B4F4760" w14:textId="0902B941" w:rsidR="00942AD9" w:rsidRPr="00731862" w:rsidRDefault="00942AD9" w:rsidP="00731862">
      <w:pPr>
        <w:pStyle w:val="ListParagraph"/>
        <w:numPr>
          <w:ilvl w:val="4"/>
          <w:numId w:val="127"/>
        </w:numPr>
        <w:spacing w:after="0"/>
        <w:ind w:left="2880" w:hanging="126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Build custom solution(s)/script(s) to export, transfer, load and verify data from multiple</w:t>
      </w:r>
      <w:r w:rsidR="000F2F44" w:rsidRPr="00361CF7">
        <w:rPr>
          <w:rFonts w:ascii="Times New Roman" w:eastAsia="Times New Roman" w:hAnsi="Times New Roman" w:cs="Times New Roman"/>
          <w:color w:val="000000" w:themeColor="text1"/>
          <w:sz w:val="24"/>
          <w:szCs w:val="24"/>
        </w:rPr>
        <w:t xml:space="preserve"> bureaus/</w:t>
      </w:r>
      <w:r w:rsidRPr="00361CF7">
        <w:rPr>
          <w:rFonts w:ascii="Times New Roman" w:eastAsia="Times New Roman" w:hAnsi="Times New Roman" w:cs="Times New Roman"/>
          <w:color w:val="000000" w:themeColor="text1"/>
          <w:sz w:val="24"/>
          <w:szCs w:val="24"/>
        </w:rPr>
        <w:t>legacy systems into the new system</w:t>
      </w:r>
      <w:r w:rsidRPr="00731862">
        <w:rPr>
          <w:rFonts w:ascii="Times New Roman" w:eastAsia="Times New Roman" w:hAnsi="Times New Roman" w:cs="Times New Roman"/>
          <w:color w:val="000000" w:themeColor="text1"/>
          <w:sz w:val="24"/>
          <w:szCs w:val="24"/>
        </w:rPr>
        <w:t>.</w:t>
      </w:r>
    </w:p>
    <w:p w14:paraId="19B3198A" w14:textId="4889B36D" w:rsidR="008C3C10" w:rsidRPr="00731862" w:rsidRDefault="00923F90" w:rsidP="00731862">
      <w:pPr>
        <w:pStyle w:val="ListParagraph"/>
        <w:numPr>
          <w:ilvl w:val="4"/>
          <w:numId w:val="127"/>
        </w:numPr>
        <w:spacing w:after="0"/>
        <w:ind w:left="2880" w:hanging="126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Encrypt and transfer data; ensure compliance with Treasury security/privacy in transit and at rest.</w:t>
      </w:r>
    </w:p>
    <w:p w14:paraId="50413A7A" w14:textId="74A59078" w:rsidR="00491AC9" w:rsidRPr="00361CF7" w:rsidRDefault="00942AD9" w:rsidP="00731862">
      <w:pPr>
        <w:pStyle w:val="ListParagraph"/>
        <w:numPr>
          <w:ilvl w:val="4"/>
          <w:numId w:val="127"/>
        </w:numPr>
        <w:spacing w:after="0"/>
        <w:ind w:left="2880" w:hanging="126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 xml:space="preserve">Define and implement data redundancy/backup protocols </w:t>
      </w:r>
    </w:p>
    <w:p w14:paraId="4D2A5389" w14:textId="2C85E163" w:rsidR="00942AD9" w:rsidRPr="00361CF7" w:rsidRDefault="00942AD9" w:rsidP="00731862">
      <w:pPr>
        <w:pStyle w:val="ListParagraph"/>
        <w:numPr>
          <w:ilvl w:val="4"/>
          <w:numId w:val="127"/>
        </w:numPr>
        <w:spacing w:after="0"/>
        <w:ind w:left="2880" w:hanging="126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Perform test loads, batch imports/ingestions, and permission mapping.</w:t>
      </w:r>
    </w:p>
    <w:p w14:paraId="25BFFE09" w14:textId="3508A373" w:rsidR="00527BD8" w:rsidRPr="00361CF7" w:rsidRDefault="00491AC9" w:rsidP="00731862">
      <w:pPr>
        <w:pStyle w:val="ListParagraph"/>
        <w:numPr>
          <w:ilvl w:val="4"/>
          <w:numId w:val="127"/>
        </w:numPr>
        <w:spacing w:after="0"/>
        <w:ind w:left="2880" w:hanging="126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Execute the migration scripts</w:t>
      </w:r>
    </w:p>
    <w:p w14:paraId="47F0D75E" w14:textId="0C45A2AD" w:rsidR="00923F90" w:rsidRPr="00361CF7" w:rsidRDefault="00923F90" w:rsidP="00731862">
      <w:pPr>
        <w:pStyle w:val="ListParagraph"/>
        <w:numPr>
          <w:ilvl w:val="3"/>
          <w:numId w:val="127"/>
        </w:numPr>
        <w:spacing w:after="0"/>
        <w:ind w:left="1620" w:hanging="900"/>
        <w:contextualSpacing w:val="0"/>
        <w:rPr>
          <w:rFonts w:ascii="Times New Roman" w:eastAsia="Times New Roman" w:hAnsi="Times New Roman" w:cs="Times New Roman"/>
          <w:b/>
          <w:color w:val="000000" w:themeColor="text1"/>
          <w:sz w:val="24"/>
          <w:szCs w:val="24"/>
        </w:rPr>
      </w:pPr>
      <w:r w:rsidRPr="00361CF7">
        <w:rPr>
          <w:rFonts w:ascii="Times New Roman" w:eastAsia="Times New Roman" w:hAnsi="Times New Roman" w:cs="Times New Roman"/>
          <w:b/>
          <w:color w:val="000000" w:themeColor="text1"/>
          <w:sz w:val="24"/>
          <w:szCs w:val="24"/>
        </w:rPr>
        <w:t>Validation &amp; Quality Assurance</w:t>
      </w:r>
    </w:p>
    <w:p w14:paraId="7D831613" w14:textId="1DB46D7D" w:rsidR="00923F90" w:rsidRPr="00361CF7" w:rsidRDefault="00923F90" w:rsidP="00731862">
      <w:pPr>
        <w:pStyle w:val="ListParagraph"/>
        <w:numPr>
          <w:ilvl w:val="4"/>
          <w:numId w:val="127"/>
        </w:numPr>
        <w:spacing w:after="0"/>
        <w:ind w:left="2880" w:hanging="126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Integrity checks (record counts, hash values, field accuracy).</w:t>
      </w:r>
    </w:p>
    <w:p w14:paraId="28F2CA72" w14:textId="2DD923B0" w:rsidR="00923F90" w:rsidRPr="00361CF7" w:rsidRDefault="00923F90" w:rsidP="00731862">
      <w:pPr>
        <w:pStyle w:val="ListParagraph"/>
        <w:numPr>
          <w:ilvl w:val="4"/>
          <w:numId w:val="127"/>
        </w:numPr>
        <w:spacing w:after="0"/>
        <w:ind w:left="2880" w:hanging="126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Verify redaction fidelity, metadata preservation, and user access settings.</w:t>
      </w:r>
    </w:p>
    <w:p w14:paraId="054D2E7E" w14:textId="7E3AD127" w:rsidR="00923F90" w:rsidRPr="00361CF7" w:rsidRDefault="00923F90" w:rsidP="00731862">
      <w:pPr>
        <w:pStyle w:val="ListParagraph"/>
        <w:numPr>
          <w:ilvl w:val="4"/>
          <w:numId w:val="127"/>
        </w:numPr>
        <w:spacing w:after="0"/>
        <w:ind w:left="2880" w:hanging="126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Deliver Data Migration Validation Report and signed acceptance checklist.</w:t>
      </w:r>
    </w:p>
    <w:p w14:paraId="7CFD384A" w14:textId="3176CA8B" w:rsidR="00923F90" w:rsidRPr="00361CF7" w:rsidRDefault="00923F90" w:rsidP="00731862">
      <w:pPr>
        <w:pStyle w:val="ListParagraph"/>
        <w:numPr>
          <w:ilvl w:val="3"/>
          <w:numId w:val="127"/>
        </w:numPr>
        <w:spacing w:after="0"/>
        <w:ind w:left="1620" w:hanging="900"/>
        <w:contextualSpacing w:val="0"/>
        <w:rPr>
          <w:rFonts w:ascii="Times New Roman" w:eastAsia="Times New Roman" w:hAnsi="Times New Roman" w:cs="Times New Roman"/>
          <w:b/>
          <w:color w:val="000000" w:themeColor="text1"/>
          <w:sz w:val="24"/>
          <w:szCs w:val="24"/>
        </w:rPr>
      </w:pPr>
      <w:r w:rsidRPr="00361CF7">
        <w:rPr>
          <w:rFonts w:ascii="Times New Roman" w:eastAsia="Times New Roman" w:hAnsi="Times New Roman" w:cs="Times New Roman"/>
          <w:b/>
          <w:color w:val="000000" w:themeColor="text1"/>
          <w:sz w:val="24"/>
          <w:szCs w:val="24"/>
        </w:rPr>
        <w:t>Post-Migration Support &amp; Training</w:t>
      </w:r>
    </w:p>
    <w:p w14:paraId="196568A5" w14:textId="3544F643" w:rsidR="00923F90" w:rsidRPr="00361CF7" w:rsidRDefault="00923F90" w:rsidP="00731862">
      <w:pPr>
        <w:pStyle w:val="ListParagraph"/>
        <w:numPr>
          <w:ilvl w:val="4"/>
          <w:numId w:val="127"/>
        </w:numPr>
        <w:spacing w:after="0"/>
        <w:ind w:left="2880" w:hanging="126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90 days of post-migration warranty support for corrections/issues.</w:t>
      </w:r>
    </w:p>
    <w:p w14:paraId="626C3BDC" w14:textId="31A831EC" w:rsidR="00923F90" w:rsidRPr="00361CF7" w:rsidRDefault="00923F90" w:rsidP="00731862">
      <w:pPr>
        <w:pStyle w:val="ListParagraph"/>
        <w:numPr>
          <w:ilvl w:val="4"/>
          <w:numId w:val="127"/>
        </w:numPr>
        <w:spacing w:after="0"/>
        <w:ind w:left="2880" w:hanging="126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Train designated users on data structure, search, reporting in the new system.</w:t>
      </w:r>
    </w:p>
    <w:p w14:paraId="6D41506B" w14:textId="1C8FEC73" w:rsidR="00923F90" w:rsidRPr="00361CF7" w:rsidRDefault="00923F90" w:rsidP="00731862">
      <w:pPr>
        <w:pStyle w:val="ListParagraph"/>
        <w:numPr>
          <w:ilvl w:val="3"/>
          <w:numId w:val="127"/>
        </w:numPr>
        <w:spacing w:after="0"/>
        <w:ind w:left="1620" w:hanging="900"/>
        <w:contextualSpacing w:val="0"/>
        <w:rPr>
          <w:rFonts w:ascii="Times New Roman" w:eastAsia="Times New Roman" w:hAnsi="Times New Roman" w:cs="Times New Roman"/>
          <w:b/>
          <w:color w:val="000000" w:themeColor="text1"/>
          <w:sz w:val="24"/>
          <w:szCs w:val="24"/>
        </w:rPr>
      </w:pPr>
      <w:bookmarkStart w:id="5" w:name="_Hlk209536844"/>
      <w:r w:rsidRPr="00361CF7">
        <w:rPr>
          <w:rFonts w:ascii="Times New Roman" w:eastAsia="Times New Roman" w:hAnsi="Times New Roman" w:cs="Times New Roman"/>
          <w:b/>
          <w:color w:val="000000" w:themeColor="text1"/>
          <w:sz w:val="24"/>
          <w:szCs w:val="24"/>
        </w:rPr>
        <w:t>Deliverables &amp; Schedule</w:t>
      </w:r>
    </w:p>
    <w:p w14:paraId="7DB70F7B" w14:textId="586EB6B7" w:rsidR="00923F90" w:rsidRPr="00361CF7" w:rsidRDefault="00923F90" w:rsidP="00731862">
      <w:pPr>
        <w:pStyle w:val="ListParagraph"/>
        <w:numPr>
          <w:ilvl w:val="4"/>
          <w:numId w:val="127"/>
        </w:numPr>
        <w:spacing w:after="0"/>
        <w:ind w:left="2880" w:hanging="1260"/>
        <w:contextualSpacing w:val="0"/>
        <w:rPr>
          <w:rFonts w:ascii="Times New Roman" w:eastAsia="Times New Roman" w:hAnsi="Times New Roman" w:cs="Times New Roman"/>
          <w:color w:val="000000" w:themeColor="text1"/>
          <w:sz w:val="24"/>
          <w:szCs w:val="24"/>
        </w:rPr>
      </w:pPr>
      <w:bookmarkStart w:id="6" w:name="_Hlk209536797"/>
      <w:bookmarkStart w:id="7" w:name="_Hlk209536590"/>
      <w:r w:rsidRPr="00361CF7">
        <w:rPr>
          <w:rFonts w:ascii="Times New Roman" w:eastAsia="Times New Roman" w:hAnsi="Times New Roman" w:cs="Times New Roman"/>
          <w:color w:val="000000" w:themeColor="text1"/>
          <w:sz w:val="24"/>
          <w:szCs w:val="24"/>
        </w:rPr>
        <w:t>eDiscovery features &amp; functionalities: fully functional at contract delivery</w:t>
      </w:r>
    </w:p>
    <w:p w14:paraId="72D9D033" w14:textId="2A647A80" w:rsidR="00923F90" w:rsidRPr="00361CF7" w:rsidRDefault="00923F90" w:rsidP="00731862">
      <w:pPr>
        <w:pStyle w:val="ListParagraph"/>
        <w:numPr>
          <w:ilvl w:val="4"/>
          <w:numId w:val="127"/>
        </w:numPr>
        <w:spacing w:after="0"/>
        <w:ind w:left="2880" w:hanging="126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FOIA Case Management System: operational within six (</w:t>
      </w:r>
      <w:r w:rsidR="00730261" w:rsidRPr="00361CF7">
        <w:rPr>
          <w:rFonts w:ascii="Times New Roman" w:eastAsia="Times New Roman" w:hAnsi="Times New Roman" w:cs="Times New Roman"/>
          <w:color w:val="000000" w:themeColor="text1"/>
          <w:sz w:val="24"/>
          <w:szCs w:val="24"/>
        </w:rPr>
        <w:t>6</w:t>
      </w:r>
      <w:r w:rsidRPr="00361CF7">
        <w:rPr>
          <w:rFonts w:ascii="Times New Roman" w:eastAsia="Times New Roman" w:hAnsi="Times New Roman" w:cs="Times New Roman"/>
          <w:color w:val="000000" w:themeColor="text1"/>
          <w:sz w:val="24"/>
          <w:szCs w:val="24"/>
        </w:rPr>
        <w:t xml:space="preserve">) months of base </w:t>
      </w:r>
      <w:bookmarkEnd w:id="6"/>
      <w:r w:rsidRPr="00361CF7">
        <w:rPr>
          <w:rFonts w:ascii="Times New Roman" w:eastAsia="Times New Roman" w:hAnsi="Times New Roman" w:cs="Times New Roman"/>
          <w:color w:val="000000" w:themeColor="text1"/>
          <w:sz w:val="24"/>
          <w:szCs w:val="24"/>
        </w:rPr>
        <w:t>award</w:t>
      </w:r>
    </w:p>
    <w:p w14:paraId="291531BC" w14:textId="6BBC492E" w:rsidR="00923F90" w:rsidRPr="00361CF7" w:rsidRDefault="00923F90" w:rsidP="00731862">
      <w:pPr>
        <w:pStyle w:val="ListParagraph"/>
        <w:numPr>
          <w:ilvl w:val="4"/>
          <w:numId w:val="127"/>
        </w:numPr>
        <w:spacing w:after="0"/>
        <w:ind w:left="2880" w:hanging="1260"/>
        <w:contextualSpacing w:val="0"/>
        <w:rPr>
          <w:rFonts w:ascii="Times New Roman" w:eastAsia="Times New Roman" w:hAnsi="Times New Roman" w:cs="Times New Roman"/>
          <w:color w:val="000000" w:themeColor="text1"/>
          <w:sz w:val="24"/>
          <w:szCs w:val="24"/>
        </w:rPr>
      </w:pPr>
      <w:bookmarkStart w:id="8" w:name="_Hlk209536616"/>
      <w:bookmarkEnd w:id="7"/>
      <w:r w:rsidRPr="00361CF7">
        <w:rPr>
          <w:rFonts w:ascii="Times New Roman" w:eastAsia="Times New Roman" w:hAnsi="Times New Roman" w:cs="Times New Roman"/>
          <w:color w:val="000000" w:themeColor="text1"/>
          <w:sz w:val="24"/>
          <w:szCs w:val="24"/>
        </w:rPr>
        <w:t>Baseline AI available at contract award; additional AI: within six (6) months</w:t>
      </w:r>
    </w:p>
    <w:p w14:paraId="2D21C0DB" w14:textId="31504AE5" w:rsidR="00923F90" w:rsidRPr="00361CF7" w:rsidRDefault="00923F90" w:rsidP="00731862">
      <w:pPr>
        <w:pStyle w:val="ListParagraph"/>
        <w:numPr>
          <w:ilvl w:val="4"/>
          <w:numId w:val="127"/>
        </w:numPr>
        <w:spacing w:after="0"/>
        <w:ind w:left="2880" w:hanging="126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Source Data Inventory (</w:t>
      </w:r>
      <w:r w:rsidR="00730261" w:rsidRPr="00361CF7">
        <w:rPr>
          <w:rFonts w:ascii="Times New Roman" w:eastAsia="Times New Roman" w:hAnsi="Times New Roman" w:cs="Times New Roman"/>
          <w:color w:val="000000" w:themeColor="text1"/>
          <w:sz w:val="24"/>
          <w:szCs w:val="24"/>
        </w:rPr>
        <w:t xml:space="preserve">20 </w:t>
      </w:r>
      <w:r w:rsidRPr="00361CF7">
        <w:rPr>
          <w:rFonts w:ascii="Times New Roman" w:eastAsia="Times New Roman" w:hAnsi="Times New Roman" w:cs="Times New Roman"/>
          <w:color w:val="000000" w:themeColor="text1"/>
          <w:sz w:val="24"/>
          <w:szCs w:val="24"/>
        </w:rPr>
        <w:t>business days</w:t>
      </w:r>
      <w:bookmarkEnd w:id="8"/>
      <w:r w:rsidRPr="00361CF7">
        <w:rPr>
          <w:rFonts w:ascii="Times New Roman" w:eastAsia="Times New Roman" w:hAnsi="Times New Roman" w:cs="Times New Roman"/>
          <w:color w:val="000000" w:themeColor="text1"/>
          <w:sz w:val="24"/>
          <w:szCs w:val="24"/>
        </w:rPr>
        <w:t>)</w:t>
      </w:r>
      <w:r w:rsidR="00730261" w:rsidRPr="00361CF7">
        <w:rPr>
          <w:rFonts w:ascii="Times New Roman" w:eastAsia="Times New Roman" w:hAnsi="Times New Roman" w:cs="Times New Roman"/>
          <w:color w:val="000000" w:themeColor="text1"/>
          <w:sz w:val="24"/>
          <w:szCs w:val="24"/>
        </w:rPr>
        <w:t xml:space="preserve"> Data Migration Plan (30 business days),</w:t>
      </w:r>
    </w:p>
    <w:p w14:paraId="02F056F2" w14:textId="7055FD4B" w:rsidR="00923F90" w:rsidRPr="00361CF7" w:rsidRDefault="00923F90" w:rsidP="00731862">
      <w:pPr>
        <w:pStyle w:val="ListParagraph"/>
        <w:numPr>
          <w:ilvl w:val="4"/>
          <w:numId w:val="127"/>
        </w:numPr>
        <w:spacing w:after="0"/>
        <w:ind w:left="2880" w:hanging="126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Migration Field Mapping (prior to extraction)</w:t>
      </w:r>
    </w:p>
    <w:p w14:paraId="59443D08" w14:textId="2DE318BD" w:rsidR="00923F90" w:rsidRPr="00361CF7" w:rsidRDefault="00923F90" w:rsidP="00731862">
      <w:pPr>
        <w:pStyle w:val="ListParagraph"/>
        <w:numPr>
          <w:ilvl w:val="4"/>
          <w:numId w:val="127"/>
        </w:numPr>
        <w:spacing w:after="0"/>
        <w:ind w:left="2880" w:hanging="126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Data Validation &amp; QA Checklist (post-test/final migration)</w:t>
      </w:r>
    </w:p>
    <w:p w14:paraId="29E641D0" w14:textId="7C38D31D" w:rsidR="00923F90" w:rsidRPr="00361CF7" w:rsidRDefault="00923F90" w:rsidP="00731862">
      <w:pPr>
        <w:pStyle w:val="ListParagraph"/>
        <w:numPr>
          <w:ilvl w:val="4"/>
          <w:numId w:val="127"/>
        </w:numPr>
        <w:spacing w:after="0"/>
        <w:ind w:left="2880" w:hanging="126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Migration Summary Report (within 10 days of cutover)</w:t>
      </w:r>
    </w:p>
    <w:p w14:paraId="0177943F" w14:textId="2B07F22D" w:rsidR="00923F90" w:rsidRDefault="00923F90">
      <w:pPr>
        <w:pStyle w:val="ListParagraph"/>
        <w:numPr>
          <w:ilvl w:val="4"/>
          <w:numId w:val="127"/>
        </w:numPr>
        <w:spacing w:after="0"/>
        <w:ind w:left="2880" w:hanging="126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Post-Migration Support Log &amp; Closeout (end of 60-day</w:t>
      </w:r>
      <w:r w:rsidR="00730261" w:rsidRPr="00361CF7">
        <w:rPr>
          <w:rFonts w:ascii="Times New Roman" w:eastAsia="Times New Roman" w:hAnsi="Times New Roman" w:cs="Times New Roman"/>
          <w:color w:val="000000" w:themeColor="text1"/>
          <w:sz w:val="24"/>
          <w:szCs w:val="24"/>
        </w:rPr>
        <w:t>s</w:t>
      </w:r>
      <w:r w:rsidRPr="00361CF7">
        <w:rPr>
          <w:rFonts w:ascii="Times New Roman" w:eastAsia="Times New Roman" w:hAnsi="Times New Roman" w:cs="Times New Roman"/>
          <w:color w:val="000000" w:themeColor="text1"/>
          <w:sz w:val="24"/>
          <w:szCs w:val="24"/>
        </w:rPr>
        <w:t xml:space="preserve"> period)</w:t>
      </w:r>
    </w:p>
    <w:bookmarkEnd w:id="5"/>
    <w:p w14:paraId="637ED388" w14:textId="6AE27EE3" w:rsidR="00923F90" w:rsidRPr="00361CF7" w:rsidRDefault="00923F90" w:rsidP="00731862">
      <w:pPr>
        <w:pStyle w:val="ListParagraph"/>
        <w:numPr>
          <w:ilvl w:val="3"/>
          <w:numId w:val="127"/>
        </w:numPr>
        <w:spacing w:after="0"/>
        <w:ind w:left="1620" w:hanging="900"/>
        <w:contextualSpacing w:val="0"/>
        <w:rPr>
          <w:rFonts w:ascii="Times New Roman" w:eastAsia="Times New Roman" w:hAnsi="Times New Roman" w:cs="Times New Roman"/>
          <w:b/>
          <w:color w:val="000000" w:themeColor="text1"/>
          <w:sz w:val="24"/>
          <w:szCs w:val="24"/>
        </w:rPr>
      </w:pPr>
      <w:r w:rsidRPr="00361CF7">
        <w:rPr>
          <w:rFonts w:ascii="Times New Roman" w:eastAsia="Times New Roman" w:hAnsi="Times New Roman" w:cs="Times New Roman"/>
          <w:b/>
          <w:color w:val="000000" w:themeColor="text1"/>
          <w:sz w:val="24"/>
          <w:szCs w:val="24"/>
        </w:rPr>
        <w:t>Compliance &amp; Security</w:t>
      </w:r>
    </w:p>
    <w:p w14:paraId="1385ED6A" w14:textId="5EC73D5B" w:rsidR="00923F90" w:rsidRPr="00361CF7" w:rsidRDefault="00923F90" w:rsidP="00731862">
      <w:pPr>
        <w:pStyle w:val="ListParagraph"/>
        <w:numPr>
          <w:ilvl w:val="4"/>
          <w:numId w:val="127"/>
        </w:numPr>
        <w:spacing w:after="0"/>
        <w:ind w:left="2880" w:hanging="126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lastRenderedPageBreak/>
        <w:t xml:space="preserve">Operate within FedRAMP </w:t>
      </w:r>
      <w:r w:rsidR="000B41D5" w:rsidRPr="00361CF7">
        <w:rPr>
          <w:rFonts w:ascii="Times New Roman" w:eastAsia="Times New Roman" w:hAnsi="Times New Roman" w:cs="Times New Roman"/>
          <w:color w:val="000000" w:themeColor="text1"/>
          <w:sz w:val="24"/>
          <w:szCs w:val="24"/>
        </w:rPr>
        <w:t>environment approved by Treasury</w:t>
      </w:r>
      <w:r w:rsidRPr="00361CF7">
        <w:rPr>
          <w:rFonts w:ascii="Times New Roman" w:eastAsia="Times New Roman" w:hAnsi="Times New Roman" w:cs="Times New Roman"/>
          <w:color w:val="000000" w:themeColor="text1"/>
          <w:sz w:val="24"/>
          <w:szCs w:val="24"/>
        </w:rPr>
        <w:t>; follow NIST SP 800-53r5 (AC, SC, SI, AU).</w:t>
      </w:r>
    </w:p>
    <w:p w14:paraId="13F1B4C2" w14:textId="1C89B76F" w:rsidR="00923F90" w:rsidRPr="00361CF7" w:rsidRDefault="00923F90" w:rsidP="00731862">
      <w:pPr>
        <w:pStyle w:val="ListParagraph"/>
        <w:numPr>
          <w:ilvl w:val="4"/>
          <w:numId w:val="127"/>
        </w:numPr>
        <w:spacing w:after="0"/>
        <w:ind w:left="2880" w:hanging="126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Handle data per CUI, SBU, PII protections; ensure zero data loss/corruption.</w:t>
      </w:r>
    </w:p>
    <w:p w14:paraId="3AB02143" w14:textId="6A4EDBF6" w:rsidR="00923F90" w:rsidRPr="00361CF7" w:rsidRDefault="00923F90" w:rsidP="00731862">
      <w:pPr>
        <w:pStyle w:val="ListParagraph"/>
        <w:numPr>
          <w:ilvl w:val="4"/>
          <w:numId w:val="127"/>
        </w:numPr>
        <w:spacing w:after="0"/>
        <w:ind w:left="2880" w:hanging="126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Securely dispose of staging/temp migration files per Treasury policy.</w:t>
      </w:r>
    </w:p>
    <w:p w14:paraId="11F8D651" w14:textId="6E5966DF" w:rsidR="00923F90" w:rsidRPr="00361CF7" w:rsidRDefault="00923F90" w:rsidP="00731862">
      <w:pPr>
        <w:pStyle w:val="ListParagraph"/>
        <w:numPr>
          <w:ilvl w:val="3"/>
          <w:numId w:val="127"/>
        </w:numPr>
        <w:spacing w:after="0"/>
        <w:ind w:left="1620" w:hanging="900"/>
        <w:contextualSpacing w:val="0"/>
        <w:rPr>
          <w:rFonts w:ascii="Times New Roman" w:eastAsia="Times New Roman" w:hAnsi="Times New Roman" w:cs="Times New Roman"/>
          <w:b/>
          <w:color w:val="000000" w:themeColor="text1"/>
          <w:sz w:val="24"/>
          <w:szCs w:val="24"/>
        </w:rPr>
      </w:pPr>
      <w:r w:rsidRPr="00361CF7">
        <w:rPr>
          <w:rFonts w:ascii="Times New Roman" w:eastAsia="Times New Roman" w:hAnsi="Times New Roman" w:cs="Times New Roman"/>
          <w:b/>
          <w:color w:val="000000" w:themeColor="text1"/>
          <w:sz w:val="24"/>
          <w:szCs w:val="24"/>
        </w:rPr>
        <w:t>Performance Metrics</w:t>
      </w:r>
    </w:p>
    <w:p w14:paraId="1242A623" w14:textId="76CC7889" w:rsidR="00923F90" w:rsidRPr="00361CF7" w:rsidRDefault="00923F90" w:rsidP="00731862">
      <w:pPr>
        <w:pStyle w:val="ListParagraph"/>
        <w:numPr>
          <w:ilvl w:val="4"/>
          <w:numId w:val="127"/>
        </w:numPr>
        <w:spacing w:after="0"/>
        <w:ind w:left="2880" w:hanging="126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Data accuracy &amp; completeness: ≥ 99.9% source-to-target match</w:t>
      </w:r>
    </w:p>
    <w:p w14:paraId="21EC55D9" w14:textId="1D3925F8" w:rsidR="00923F90" w:rsidRPr="00361CF7" w:rsidRDefault="00923F90" w:rsidP="00731862">
      <w:pPr>
        <w:pStyle w:val="ListParagraph"/>
        <w:numPr>
          <w:ilvl w:val="4"/>
          <w:numId w:val="127"/>
        </w:numPr>
        <w:spacing w:after="0"/>
        <w:ind w:left="2880" w:hanging="126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Redaction &amp; metadata integrity: 100% preservation of original content markers</w:t>
      </w:r>
    </w:p>
    <w:p w14:paraId="02A6241A" w14:textId="34725ADC" w:rsidR="00923F90" w:rsidRPr="00361CF7" w:rsidRDefault="00923F90" w:rsidP="00731862">
      <w:pPr>
        <w:pStyle w:val="ListParagraph"/>
        <w:numPr>
          <w:ilvl w:val="4"/>
          <w:numId w:val="127"/>
        </w:numPr>
        <w:spacing w:after="0"/>
        <w:ind w:left="2880" w:hanging="126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Migration downtime: ≤ 2 hours per cutover</w:t>
      </w:r>
    </w:p>
    <w:p w14:paraId="3AC3AAC0" w14:textId="22147381" w:rsidR="00923F90" w:rsidRPr="00361CF7" w:rsidRDefault="00923F90" w:rsidP="00731862">
      <w:pPr>
        <w:pStyle w:val="ListParagraph"/>
        <w:numPr>
          <w:ilvl w:val="4"/>
          <w:numId w:val="127"/>
        </w:numPr>
        <w:spacing w:after="0"/>
        <w:ind w:left="2880" w:hanging="126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User complaints post-migration: ≤ 2% of total migrated records</w:t>
      </w:r>
    </w:p>
    <w:p w14:paraId="7F7A4F28" w14:textId="610435B4" w:rsidR="00923F90" w:rsidRPr="00361CF7" w:rsidRDefault="00A96BCD" w:rsidP="00731862">
      <w:pPr>
        <w:pStyle w:val="ListParagraph"/>
        <w:numPr>
          <w:ilvl w:val="3"/>
          <w:numId w:val="127"/>
        </w:numPr>
        <w:spacing w:after="0"/>
        <w:ind w:left="1620" w:hanging="900"/>
        <w:contextualSpacing w:val="0"/>
        <w:rPr>
          <w:rFonts w:ascii="Times New Roman" w:eastAsia="Times New Roman" w:hAnsi="Times New Roman" w:cs="Times New Roman"/>
          <w:b/>
          <w:color w:val="000000" w:themeColor="text1"/>
          <w:sz w:val="24"/>
          <w:szCs w:val="24"/>
        </w:rPr>
      </w:pPr>
      <w:r w:rsidRPr="00361CF7">
        <w:rPr>
          <w:rFonts w:ascii="Times New Roman" w:eastAsia="Times New Roman" w:hAnsi="Times New Roman" w:cs="Times New Roman"/>
          <w:b/>
          <w:color w:val="000000" w:themeColor="text1"/>
          <w:sz w:val="24"/>
          <w:szCs w:val="24"/>
        </w:rPr>
        <w:t>Other Migration Requirement</w:t>
      </w:r>
    </w:p>
    <w:p w14:paraId="123BA659" w14:textId="798D2A68" w:rsidR="00923F90" w:rsidRPr="00361CF7" w:rsidRDefault="00923F90" w:rsidP="00731862">
      <w:pPr>
        <w:pStyle w:val="ListParagraph"/>
        <w:numPr>
          <w:ilvl w:val="4"/>
          <w:numId w:val="127"/>
        </w:numPr>
        <w:spacing w:after="0"/>
        <w:ind w:left="2880" w:hanging="126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Migration from non-standard sources (PST archives, ZIP media, legal holds)</w:t>
      </w:r>
    </w:p>
    <w:p w14:paraId="15695EB4" w14:textId="37A0C6D3" w:rsidR="00923F90" w:rsidRPr="00361CF7" w:rsidRDefault="00923F90" w:rsidP="00731862">
      <w:pPr>
        <w:pStyle w:val="ListParagraph"/>
        <w:numPr>
          <w:ilvl w:val="4"/>
          <w:numId w:val="127"/>
        </w:numPr>
        <w:spacing w:after="0"/>
        <w:ind w:left="2880" w:hanging="126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In-place redaction of legacy records prior to migration</w:t>
      </w:r>
    </w:p>
    <w:p w14:paraId="0662E5FA" w14:textId="2DF86DFC" w:rsidR="00923F90" w:rsidRPr="00361CF7" w:rsidRDefault="00923F90" w:rsidP="00731862">
      <w:pPr>
        <w:pStyle w:val="ListParagraph"/>
        <w:numPr>
          <w:ilvl w:val="4"/>
          <w:numId w:val="127"/>
        </w:numPr>
        <w:spacing w:after="0"/>
        <w:ind w:left="2880" w:hanging="126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FOIA backlog reconciliation support</w:t>
      </w:r>
    </w:p>
    <w:p w14:paraId="1B1D5F58" w14:textId="2EA03484" w:rsidR="00923F90" w:rsidRPr="00361CF7" w:rsidRDefault="00923F90">
      <w:pPr>
        <w:pStyle w:val="ListParagraph"/>
        <w:numPr>
          <w:ilvl w:val="4"/>
          <w:numId w:val="127"/>
        </w:numPr>
        <w:spacing w:after="0"/>
        <w:ind w:left="2880" w:hanging="126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Legacy system decommissioning &amp; data sanitization</w:t>
      </w:r>
    </w:p>
    <w:p w14:paraId="6B7EFCA1" w14:textId="77777777" w:rsidR="00B81E7F" w:rsidRPr="00731862" w:rsidRDefault="00B81E7F" w:rsidP="00731862">
      <w:pPr>
        <w:spacing w:after="0"/>
        <w:rPr>
          <w:rFonts w:ascii="Times New Roman" w:eastAsia="Times New Roman" w:hAnsi="Times New Roman" w:cs="Times New Roman"/>
          <w:color w:val="000000" w:themeColor="text1"/>
          <w:sz w:val="24"/>
          <w:szCs w:val="24"/>
        </w:rPr>
      </w:pPr>
    </w:p>
    <w:p w14:paraId="50DF7D4C" w14:textId="65A7BB61" w:rsidR="00923F90" w:rsidRPr="00361CF7" w:rsidRDefault="002B0C17">
      <w:pPr>
        <w:pStyle w:val="ListParagraph"/>
        <w:numPr>
          <w:ilvl w:val="2"/>
          <w:numId w:val="127"/>
        </w:numPr>
        <w:ind w:left="1620" w:hanging="900"/>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 xml:space="preserve">Post Migration and </w:t>
      </w:r>
      <w:r w:rsidR="00BF46C7">
        <w:rPr>
          <w:rFonts w:ascii="Times New Roman" w:eastAsia="Times New Roman" w:hAnsi="Times New Roman" w:cs="Times New Roman"/>
          <w:b/>
          <w:color w:val="000000" w:themeColor="text1"/>
          <w:sz w:val="24"/>
          <w:szCs w:val="24"/>
        </w:rPr>
        <w:t>Configuration</w:t>
      </w:r>
      <w:r>
        <w:rPr>
          <w:rFonts w:ascii="Times New Roman" w:eastAsia="Times New Roman" w:hAnsi="Times New Roman" w:cs="Times New Roman"/>
          <w:b/>
          <w:color w:val="000000" w:themeColor="text1"/>
          <w:sz w:val="24"/>
          <w:szCs w:val="24"/>
        </w:rPr>
        <w:t xml:space="preserve"> Operation</w:t>
      </w:r>
    </w:p>
    <w:p w14:paraId="164CEDB4" w14:textId="77777777" w:rsidR="00B81E7F" w:rsidRPr="00361CF7" w:rsidRDefault="00B81E7F" w:rsidP="00731862">
      <w:pPr>
        <w:pStyle w:val="ListParagraph"/>
        <w:ind w:left="1620"/>
        <w:rPr>
          <w:rFonts w:ascii="Times New Roman" w:eastAsia="Times New Roman" w:hAnsi="Times New Roman" w:cs="Times New Roman"/>
          <w:b/>
          <w:color w:val="000000" w:themeColor="text1"/>
          <w:sz w:val="24"/>
          <w:szCs w:val="24"/>
        </w:rPr>
      </w:pPr>
    </w:p>
    <w:p w14:paraId="28D6ADA5" w14:textId="0EF0CE78" w:rsidR="00923F90" w:rsidRPr="00DA67E6" w:rsidRDefault="00923F90" w:rsidP="00731862">
      <w:pPr>
        <w:pStyle w:val="ListParagraph"/>
        <w:numPr>
          <w:ilvl w:val="3"/>
          <w:numId w:val="127"/>
        </w:numPr>
        <w:spacing w:after="0"/>
        <w:ind w:left="1620" w:hanging="900"/>
        <w:contextualSpacing w:val="0"/>
        <w:rPr>
          <w:rFonts w:ascii="Times New Roman" w:eastAsia="Times New Roman" w:hAnsi="Times New Roman" w:cs="Times New Roman"/>
          <w:bCs/>
          <w:color w:val="000000" w:themeColor="text1"/>
          <w:sz w:val="24"/>
          <w:szCs w:val="24"/>
        </w:rPr>
      </w:pPr>
      <w:r w:rsidRPr="00DA67E6">
        <w:rPr>
          <w:rFonts w:ascii="Times New Roman" w:eastAsia="Times New Roman" w:hAnsi="Times New Roman" w:cs="Times New Roman"/>
          <w:bCs/>
          <w:color w:val="000000" w:themeColor="text1"/>
          <w:sz w:val="24"/>
          <w:szCs w:val="24"/>
        </w:rPr>
        <w:t xml:space="preserve">Continuously monitor </w:t>
      </w:r>
      <w:r w:rsidR="00840B20" w:rsidRPr="00DA67E6">
        <w:rPr>
          <w:rFonts w:ascii="Times New Roman" w:eastAsia="Times New Roman" w:hAnsi="Times New Roman" w:cs="Times New Roman"/>
          <w:bCs/>
          <w:color w:val="000000" w:themeColor="text1"/>
          <w:sz w:val="24"/>
          <w:szCs w:val="24"/>
        </w:rPr>
        <w:t xml:space="preserve">migrated data, </w:t>
      </w:r>
      <w:r w:rsidRPr="00DA67E6">
        <w:rPr>
          <w:rFonts w:ascii="Times New Roman" w:eastAsia="Times New Roman" w:hAnsi="Times New Roman" w:cs="Times New Roman"/>
          <w:bCs/>
          <w:color w:val="000000" w:themeColor="text1"/>
          <w:sz w:val="24"/>
          <w:szCs w:val="24"/>
        </w:rPr>
        <w:t>integrations and platform health; maintain dashboards/alerts for availability, latency, error rates; maintain incident runbooks.</w:t>
      </w:r>
    </w:p>
    <w:p w14:paraId="4ED04F09" w14:textId="472D825F" w:rsidR="00923F90" w:rsidRPr="00DA67E6" w:rsidRDefault="00923F90" w:rsidP="00731862">
      <w:pPr>
        <w:pStyle w:val="ListParagraph"/>
        <w:numPr>
          <w:ilvl w:val="3"/>
          <w:numId w:val="127"/>
        </w:numPr>
        <w:spacing w:after="0"/>
        <w:ind w:left="1620" w:hanging="900"/>
        <w:contextualSpacing w:val="0"/>
        <w:rPr>
          <w:rFonts w:ascii="Times New Roman" w:eastAsia="Times New Roman" w:hAnsi="Times New Roman" w:cs="Times New Roman"/>
          <w:bCs/>
          <w:color w:val="000000" w:themeColor="text1"/>
          <w:sz w:val="24"/>
          <w:szCs w:val="24"/>
        </w:rPr>
      </w:pPr>
      <w:r w:rsidRPr="00DA67E6">
        <w:rPr>
          <w:rFonts w:ascii="Times New Roman" w:eastAsia="Times New Roman" w:hAnsi="Times New Roman" w:cs="Times New Roman"/>
          <w:bCs/>
          <w:color w:val="000000" w:themeColor="text1"/>
          <w:sz w:val="24"/>
          <w:szCs w:val="24"/>
        </w:rPr>
        <w:t>Maintain HA/DR posture (replication, failover, backups, DR drills) and performance baselines; adjust autoscaling limits as demand changes.</w:t>
      </w:r>
    </w:p>
    <w:p w14:paraId="2874D9AC" w14:textId="37EF59DE" w:rsidR="00923F90" w:rsidRPr="00DA67E6" w:rsidRDefault="00923F90" w:rsidP="00731862">
      <w:pPr>
        <w:pStyle w:val="ListParagraph"/>
        <w:numPr>
          <w:ilvl w:val="3"/>
          <w:numId w:val="127"/>
        </w:numPr>
        <w:spacing w:after="0"/>
        <w:ind w:left="1620" w:hanging="900"/>
        <w:contextualSpacing w:val="0"/>
        <w:rPr>
          <w:rFonts w:ascii="Times New Roman" w:eastAsia="Times New Roman" w:hAnsi="Times New Roman" w:cs="Times New Roman"/>
          <w:bCs/>
          <w:color w:val="000000" w:themeColor="text1"/>
          <w:sz w:val="24"/>
          <w:szCs w:val="24"/>
        </w:rPr>
      </w:pPr>
      <w:r w:rsidRPr="00DA67E6">
        <w:rPr>
          <w:rFonts w:ascii="Times New Roman" w:eastAsia="Times New Roman" w:hAnsi="Times New Roman" w:cs="Times New Roman"/>
          <w:bCs/>
          <w:color w:val="000000" w:themeColor="text1"/>
          <w:sz w:val="24"/>
          <w:szCs w:val="24"/>
        </w:rPr>
        <w:t>Maintain security controls (IAM, encryption, logging, alerting) and ensure alignment with Treasury cybersecurity directives.</w:t>
      </w:r>
    </w:p>
    <w:p w14:paraId="25CF6750" w14:textId="74576DF1" w:rsidR="00923F90" w:rsidRPr="00DA67E6" w:rsidRDefault="00923F90" w:rsidP="00731862">
      <w:pPr>
        <w:pStyle w:val="ListParagraph"/>
        <w:numPr>
          <w:ilvl w:val="3"/>
          <w:numId w:val="127"/>
        </w:numPr>
        <w:spacing w:after="0"/>
        <w:ind w:left="1620" w:hanging="900"/>
        <w:contextualSpacing w:val="0"/>
        <w:rPr>
          <w:rFonts w:ascii="Times New Roman" w:eastAsia="Times New Roman" w:hAnsi="Times New Roman" w:cs="Times New Roman"/>
          <w:bCs/>
          <w:color w:val="000000" w:themeColor="text1"/>
          <w:sz w:val="24"/>
          <w:szCs w:val="24"/>
        </w:rPr>
      </w:pPr>
      <w:r w:rsidRPr="00DA67E6">
        <w:rPr>
          <w:rFonts w:ascii="Times New Roman" w:eastAsia="Times New Roman" w:hAnsi="Times New Roman" w:cs="Times New Roman"/>
          <w:bCs/>
          <w:color w:val="000000" w:themeColor="text1"/>
          <w:sz w:val="24"/>
          <w:szCs w:val="24"/>
        </w:rPr>
        <w:t>Provide Treasury technical/application support staff sufficient access for remote processing, ingestion, production, and export.</w:t>
      </w:r>
    </w:p>
    <w:p w14:paraId="20BB3B03" w14:textId="59219DA7" w:rsidR="00923F90" w:rsidRPr="00DA67E6" w:rsidRDefault="00923F90" w:rsidP="00731862">
      <w:pPr>
        <w:pStyle w:val="ListParagraph"/>
        <w:numPr>
          <w:ilvl w:val="3"/>
          <w:numId w:val="127"/>
        </w:numPr>
        <w:spacing w:after="0"/>
        <w:ind w:left="1620" w:hanging="900"/>
        <w:contextualSpacing w:val="0"/>
        <w:rPr>
          <w:rFonts w:ascii="Times New Roman" w:eastAsia="Times New Roman" w:hAnsi="Times New Roman" w:cs="Times New Roman"/>
          <w:bCs/>
          <w:color w:val="000000" w:themeColor="text1"/>
          <w:sz w:val="24"/>
          <w:szCs w:val="24"/>
        </w:rPr>
      </w:pPr>
      <w:r w:rsidRPr="00DA67E6">
        <w:rPr>
          <w:rFonts w:ascii="Times New Roman" w:eastAsia="Times New Roman" w:hAnsi="Times New Roman" w:cs="Times New Roman"/>
          <w:bCs/>
          <w:color w:val="000000" w:themeColor="text1"/>
          <w:sz w:val="24"/>
          <w:szCs w:val="24"/>
        </w:rPr>
        <w:t>Maintain up-to-date process manuals and user guides; train admins/super users/end users as needed.</w:t>
      </w:r>
    </w:p>
    <w:p w14:paraId="49D3987D" w14:textId="79A9E71B" w:rsidR="00923F90" w:rsidRPr="00DA67E6" w:rsidRDefault="00923F90" w:rsidP="00731862">
      <w:pPr>
        <w:pStyle w:val="ListParagraph"/>
        <w:numPr>
          <w:ilvl w:val="3"/>
          <w:numId w:val="127"/>
        </w:numPr>
        <w:spacing w:after="0"/>
        <w:ind w:left="1620" w:hanging="900"/>
        <w:contextualSpacing w:val="0"/>
        <w:rPr>
          <w:rFonts w:ascii="Times New Roman" w:eastAsia="Times New Roman" w:hAnsi="Times New Roman" w:cs="Times New Roman"/>
          <w:bCs/>
          <w:color w:val="000000" w:themeColor="text1"/>
          <w:sz w:val="24"/>
          <w:szCs w:val="24"/>
        </w:rPr>
      </w:pPr>
      <w:r w:rsidRPr="00DA67E6">
        <w:rPr>
          <w:rFonts w:ascii="Times New Roman" w:eastAsia="Times New Roman" w:hAnsi="Times New Roman" w:cs="Times New Roman"/>
          <w:bCs/>
          <w:color w:val="000000" w:themeColor="text1"/>
          <w:sz w:val="24"/>
          <w:szCs w:val="24"/>
        </w:rPr>
        <w:t>Report audit trails and system activity; integrate logs with Splunk and Treasury monitoring platforms.</w:t>
      </w:r>
    </w:p>
    <w:p w14:paraId="40274E66" w14:textId="17631CEE" w:rsidR="000813FF" w:rsidRPr="00731862" w:rsidRDefault="00923F90" w:rsidP="00731862">
      <w:pPr>
        <w:pStyle w:val="ListParagraph"/>
        <w:numPr>
          <w:ilvl w:val="3"/>
          <w:numId w:val="127"/>
        </w:numPr>
        <w:spacing w:after="0"/>
        <w:ind w:left="1620" w:hanging="900"/>
        <w:contextualSpacing w:val="0"/>
        <w:rPr>
          <w:rFonts w:ascii="Times New Roman" w:eastAsia="Times New Roman" w:hAnsi="Times New Roman" w:cs="Times New Roman"/>
          <w:bCs/>
          <w:color w:val="000000" w:themeColor="text1"/>
          <w:sz w:val="24"/>
          <w:szCs w:val="24"/>
        </w:rPr>
      </w:pPr>
      <w:r w:rsidRPr="00731862">
        <w:rPr>
          <w:rFonts w:ascii="Times New Roman" w:eastAsia="Times New Roman" w:hAnsi="Times New Roman" w:cs="Times New Roman"/>
          <w:bCs/>
          <w:color w:val="000000" w:themeColor="text1"/>
          <w:sz w:val="24"/>
          <w:szCs w:val="24"/>
        </w:rPr>
        <w:t>Desired Outcome</w:t>
      </w:r>
    </w:p>
    <w:p w14:paraId="3B4A2A75" w14:textId="6ECC5466" w:rsidR="00923F90" w:rsidRPr="00731862" w:rsidRDefault="00923F90" w:rsidP="00731862">
      <w:pPr>
        <w:pStyle w:val="ListParagraph"/>
        <w:numPr>
          <w:ilvl w:val="4"/>
          <w:numId w:val="127"/>
        </w:numPr>
        <w:spacing w:after="0"/>
        <w:ind w:left="2880" w:hanging="1260"/>
        <w:contextualSpacing w:val="0"/>
        <w:rPr>
          <w:rFonts w:ascii="Times New Roman" w:hAnsi="Times New Roman" w:cs="Times New Roman"/>
          <w:bCs/>
          <w:sz w:val="24"/>
          <w:szCs w:val="24"/>
        </w:rPr>
      </w:pPr>
      <w:r w:rsidRPr="00731862">
        <w:rPr>
          <w:rFonts w:ascii="Times New Roman" w:hAnsi="Times New Roman" w:cs="Times New Roman"/>
          <w:bCs/>
          <w:sz w:val="24"/>
          <w:szCs w:val="24"/>
        </w:rPr>
        <w:t>Program Outcome</w:t>
      </w:r>
    </w:p>
    <w:p w14:paraId="274BA758" w14:textId="77777777" w:rsidR="00923F90" w:rsidRPr="00361CF7" w:rsidRDefault="00923F90" w:rsidP="00731862">
      <w:pPr>
        <w:pStyle w:val="ListParagraph"/>
        <w:numPr>
          <w:ilvl w:val="5"/>
          <w:numId w:val="127"/>
        </w:numPr>
        <w:spacing w:after="0"/>
        <w:ind w:left="4050" w:hanging="117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Continuity &amp; Minimal Disruption: Cutover completes with ≤ 2 hours planned downtime and no unplanned outages; production uptime ≥ 99.9% thereafter.</w:t>
      </w:r>
    </w:p>
    <w:p w14:paraId="1C5F9078" w14:textId="77777777" w:rsidR="00923F90" w:rsidRPr="00B81E7F" w:rsidRDefault="00923F90" w:rsidP="00731862">
      <w:pPr>
        <w:pStyle w:val="ListParagraph"/>
        <w:numPr>
          <w:ilvl w:val="5"/>
          <w:numId w:val="127"/>
        </w:numPr>
        <w:spacing w:after="0"/>
        <w:ind w:left="4050" w:hanging="1170"/>
        <w:contextualSpacing w:val="0"/>
        <w:rPr>
          <w:rFonts w:ascii="Times New Roman" w:eastAsia="Times New Roman" w:hAnsi="Times New Roman" w:cs="Times New Roman"/>
          <w:color w:val="000000" w:themeColor="text1"/>
          <w:sz w:val="24"/>
          <w:szCs w:val="24"/>
        </w:rPr>
      </w:pPr>
      <w:r w:rsidRPr="00B81E7F">
        <w:rPr>
          <w:rFonts w:ascii="Times New Roman" w:eastAsia="Times New Roman" w:hAnsi="Times New Roman" w:cs="Times New Roman"/>
          <w:color w:val="000000" w:themeColor="text1"/>
          <w:sz w:val="24"/>
          <w:szCs w:val="24"/>
        </w:rPr>
        <w:t>Compliance by Design: Environments, data flows, and controls align with FedRAMP (Mod/High), NIST SP 800-53r5, and Treasury cybersecurity policies at go-live.</w:t>
      </w:r>
    </w:p>
    <w:p w14:paraId="19361999" w14:textId="77777777" w:rsidR="00923F90" w:rsidRPr="00B81E7F" w:rsidRDefault="00923F90" w:rsidP="00731862">
      <w:pPr>
        <w:pStyle w:val="ListParagraph"/>
        <w:numPr>
          <w:ilvl w:val="5"/>
          <w:numId w:val="127"/>
        </w:numPr>
        <w:spacing w:after="0"/>
        <w:ind w:left="4050" w:hanging="1170"/>
        <w:contextualSpacing w:val="0"/>
        <w:rPr>
          <w:rFonts w:ascii="Times New Roman" w:eastAsia="Times New Roman" w:hAnsi="Times New Roman" w:cs="Times New Roman"/>
          <w:color w:val="000000" w:themeColor="text1"/>
          <w:sz w:val="24"/>
          <w:szCs w:val="24"/>
        </w:rPr>
      </w:pPr>
      <w:r w:rsidRPr="00B81E7F">
        <w:rPr>
          <w:rFonts w:ascii="Times New Roman" w:eastAsia="Times New Roman" w:hAnsi="Times New Roman" w:cs="Times New Roman"/>
          <w:color w:val="000000" w:themeColor="text1"/>
          <w:sz w:val="24"/>
          <w:szCs w:val="24"/>
        </w:rPr>
        <w:t>Security &amp; Auditability: 100% of security-relevant and AI-influenced activities are logged, centralized, and retrievable for audit and incident response.</w:t>
      </w:r>
    </w:p>
    <w:p w14:paraId="4B80B96E" w14:textId="77777777" w:rsidR="00923F90" w:rsidRPr="00B81E7F" w:rsidRDefault="00923F90" w:rsidP="00731862">
      <w:pPr>
        <w:pStyle w:val="ListParagraph"/>
        <w:numPr>
          <w:ilvl w:val="5"/>
          <w:numId w:val="127"/>
        </w:numPr>
        <w:spacing w:after="0"/>
        <w:ind w:left="4050" w:hanging="1170"/>
        <w:contextualSpacing w:val="0"/>
        <w:rPr>
          <w:rFonts w:ascii="Times New Roman" w:eastAsia="Times New Roman" w:hAnsi="Times New Roman" w:cs="Times New Roman"/>
          <w:color w:val="000000" w:themeColor="text1"/>
          <w:sz w:val="24"/>
          <w:szCs w:val="24"/>
        </w:rPr>
      </w:pPr>
      <w:r w:rsidRPr="00B81E7F">
        <w:rPr>
          <w:rFonts w:ascii="Times New Roman" w:eastAsia="Times New Roman" w:hAnsi="Times New Roman" w:cs="Times New Roman"/>
          <w:color w:val="000000" w:themeColor="text1"/>
          <w:sz w:val="24"/>
          <w:szCs w:val="24"/>
        </w:rPr>
        <w:lastRenderedPageBreak/>
        <w:t>Performance &amp; Scale: The platform meets concurrency, ingestion, and processing targets under peak loads with auto-scaling and headroom for growth.</w:t>
      </w:r>
    </w:p>
    <w:p w14:paraId="60F383C3" w14:textId="52353042" w:rsidR="00AB5E03" w:rsidRPr="00B81E7F" w:rsidRDefault="00923F90" w:rsidP="00731862">
      <w:pPr>
        <w:pStyle w:val="ListParagraph"/>
        <w:numPr>
          <w:ilvl w:val="5"/>
          <w:numId w:val="127"/>
        </w:numPr>
        <w:spacing w:after="0"/>
        <w:ind w:left="4050" w:hanging="1170"/>
        <w:contextualSpacing w:val="0"/>
        <w:rPr>
          <w:rFonts w:ascii="Times New Roman" w:eastAsia="Times New Roman" w:hAnsi="Times New Roman" w:cs="Times New Roman"/>
          <w:color w:val="000000" w:themeColor="text1"/>
          <w:sz w:val="24"/>
          <w:szCs w:val="24"/>
        </w:rPr>
      </w:pPr>
      <w:r w:rsidRPr="00B81E7F">
        <w:rPr>
          <w:rFonts w:ascii="Times New Roman" w:eastAsia="Times New Roman" w:hAnsi="Times New Roman" w:cs="Times New Roman"/>
          <w:color w:val="000000" w:themeColor="text1"/>
          <w:sz w:val="24"/>
          <w:szCs w:val="24"/>
        </w:rPr>
        <w:t>Cost &amp; Operability: Operations are standardized, documented, and monitorable, reducing rework, manual effort, and total cost of ownership.</w:t>
      </w:r>
    </w:p>
    <w:p w14:paraId="26DE2EBC" w14:textId="2FCEB6EE" w:rsidR="00923F90" w:rsidRPr="00731862" w:rsidRDefault="00923F90" w:rsidP="00731862">
      <w:pPr>
        <w:pStyle w:val="ListParagraph"/>
        <w:numPr>
          <w:ilvl w:val="4"/>
          <w:numId w:val="127"/>
        </w:numPr>
        <w:spacing w:after="0"/>
        <w:ind w:left="2880" w:hanging="1260"/>
        <w:contextualSpacing w:val="0"/>
        <w:rPr>
          <w:rFonts w:ascii="Times New Roman" w:eastAsia="Times New Roman" w:hAnsi="Times New Roman" w:cs="Times New Roman"/>
          <w:bCs/>
          <w:color w:val="000000" w:themeColor="text1"/>
          <w:sz w:val="24"/>
          <w:szCs w:val="24"/>
        </w:rPr>
      </w:pPr>
      <w:r w:rsidRPr="00731862">
        <w:rPr>
          <w:rFonts w:ascii="Times New Roman" w:hAnsi="Times New Roman" w:cs="Times New Roman"/>
          <w:bCs/>
          <w:sz w:val="24"/>
          <w:szCs w:val="24"/>
        </w:rPr>
        <w:t>Workstream</w:t>
      </w:r>
      <w:r w:rsidRPr="00731862">
        <w:rPr>
          <w:rFonts w:ascii="Times New Roman" w:eastAsia="Times New Roman" w:hAnsi="Times New Roman" w:cs="Times New Roman"/>
          <w:bCs/>
          <w:color w:val="000000" w:themeColor="text1"/>
          <w:sz w:val="24"/>
          <w:szCs w:val="24"/>
        </w:rPr>
        <w:t xml:space="preserve"> Outcome</w:t>
      </w:r>
    </w:p>
    <w:p w14:paraId="34B39B05" w14:textId="77777777" w:rsidR="00923F90" w:rsidRPr="00361CF7" w:rsidRDefault="00923F90" w:rsidP="00731862">
      <w:pPr>
        <w:pStyle w:val="ListParagraph"/>
        <w:numPr>
          <w:ilvl w:val="5"/>
          <w:numId w:val="127"/>
        </w:numPr>
        <w:spacing w:after="0"/>
        <w:ind w:left="4050" w:hanging="117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Migration Strategy: A single, Treasury-approved strategy that sequences bureaus/offices, defines roles, risks, rollback, testing, and acceptance—enabling predictable execution and stakeholder confidence.</w:t>
      </w:r>
    </w:p>
    <w:p w14:paraId="694ED58C" w14:textId="77777777" w:rsidR="00923F90" w:rsidRPr="00361CF7" w:rsidRDefault="00923F90" w:rsidP="00731862">
      <w:pPr>
        <w:pStyle w:val="ListParagraph"/>
        <w:numPr>
          <w:ilvl w:val="5"/>
          <w:numId w:val="127"/>
        </w:numPr>
        <w:spacing w:after="0"/>
        <w:ind w:left="4050" w:hanging="117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Architecture (Target State &amp; Integration): A validated Target State Architecture and integration blueprint that ensures security, interoperability (M365, FOIA.gov, Pay.gov, identity), and reusability across bureaus with clear interface contracts.</w:t>
      </w:r>
    </w:p>
    <w:p w14:paraId="106347AF" w14:textId="77777777" w:rsidR="00923F90" w:rsidRPr="00361CF7" w:rsidRDefault="00923F90" w:rsidP="00731862">
      <w:pPr>
        <w:pStyle w:val="ListParagraph"/>
        <w:numPr>
          <w:ilvl w:val="5"/>
          <w:numId w:val="127"/>
        </w:numPr>
        <w:spacing w:after="0"/>
        <w:ind w:left="4050" w:hanging="117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Configuration (Environment Readiness): Right-sized, standardized cloud environments (networking, IAM, storage, certificates, DNS) that are browser-agnostic, version-compatible, and ready for production workloads on day one.</w:t>
      </w:r>
    </w:p>
    <w:p w14:paraId="4BC1C6A9" w14:textId="446C4B06" w:rsidR="00923F90" w:rsidRPr="00361CF7" w:rsidRDefault="00923F90" w:rsidP="00731862">
      <w:pPr>
        <w:pStyle w:val="ListParagraph"/>
        <w:numPr>
          <w:ilvl w:val="5"/>
          <w:numId w:val="127"/>
        </w:numPr>
        <w:spacing w:after="0"/>
        <w:ind w:left="4050" w:hanging="117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 xml:space="preserve">Platform Migration (Resilience, </w:t>
      </w:r>
      <w:r w:rsidR="00FF3FB5" w:rsidRPr="00FF3FB5">
        <w:rPr>
          <w:rFonts w:ascii="Times New Roman" w:eastAsia="Times New Roman" w:hAnsi="Times New Roman" w:cs="Times New Roman"/>
          <w:color w:val="000000" w:themeColor="text1"/>
          <w:sz w:val="24"/>
          <w:szCs w:val="24"/>
        </w:rPr>
        <w:t>High Availability/Disaster Recovery</w:t>
      </w:r>
      <w:r w:rsidRPr="00361CF7">
        <w:rPr>
          <w:rFonts w:ascii="Times New Roman" w:eastAsia="Times New Roman" w:hAnsi="Times New Roman" w:cs="Times New Roman"/>
          <w:color w:val="000000" w:themeColor="text1"/>
          <w:sz w:val="24"/>
          <w:szCs w:val="24"/>
        </w:rPr>
        <w:t xml:space="preserve">, Performance): Proven resilience with redundancy, automated failover, </w:t>
      </w:r>
      <w:r w:rsidR="00FF3FB5" w:rsidRPr="00FF3FB5">
        <w:rPr>
          <w:rFonts w:ascii="Times New Roman" w:eastAsia="Times New Roman" w:hAnsi="Times New Roman" w:cs="Times New Roman"/>
          <w:color w:val="000000" w:themeColor="text1"/>
          <w:sz w:val="24"/>
          <w:szCs w:val="24"/>
        </w:rPr>
        <w:t>multi–Availability Zone</w:t>
      </w:r>
      <w:r w:rsidR="00FF3FB5">
        <w:rPr>
          <w:rFonts w:ascii="Times New Roman" w:eastAsia="Times New Roman" w:hAnsi="Times New Roman" w:cs="Times New Roman"/>
          <w:color w:val="000000" w:themeColor="text1"/>
          <w:sz w:val="24"/>
          <w:szCs w:val="24"/>
        </w:rPr>
        <w:t xml:space="preserve"> (</w:t>
      </w:r>
      <w:r w:rsidRPr="00361CF7">
        <w:rPr>
          <w:rFonts w:ascii="Times New Roman" w:eastAsia="Times New Roman" w:hAnsi="Times New Roman" w:cs="Times New Roman"/>
          <w:color w:val="000000" w:themeColor="text1"/>
          <w:sz w:val="24"/>
          <w:szCs w:val="24"/>
        </w:rPr>
        <w:t>Multi-AZ</w:t>
      </w:r>
      <w:r w:rsidR="00FF3FB5">
        <w:rPr>
          <w:rFonts w:ascii="Times New Roman" w:eastAsia="Times New Roman" w:hAnsi="Times New Roman" w:cs="Times New Roman"/>
          <w:color w:val="000000" w:themeColor="text1"/>
          <w:sz w:val="24"/>
          <w:szCs w:val="24"/>
        </w:rPr>
        <w:t>)</w:t>
      </w:r>
      <w:r w:rsidR="00FF3FB5" w:rsidRPr="00FF3FB5">
        <w:rPr>
          <w:rFonts w:ascii="Times New Roman" w:eastAsia="Times New Roman" w:hAnsi="Times New Roman" w:cs="Times New Roman"/>
          <w:color w:val="000000" w:themeColor="text1"/>
          <w:sz w:val="24"/>
          <w:szCs w:val="24"/>
        </w:rPr>
        <w:t xml:space="preserve"> architecture</w:t>
      </w:r>
      <w:r w:rsidRPr="00361CF7">
        <w:rPr>
          <w:rFonts w:ascii="Times New Roman" w:eastAsia="Times New Roman" w:hAnsi="Times New Roman" w:cs="Times New Roman"/>
          <w:color w:val="000000" w:themeColor="text1"/>
          <w:sz w:val="24"/>
          <w:szCs w:val="24"/>
        </w:rPr>
        <w:t xml:space="preserve">, and tested </w:t>
      </w:r>
      <w:r w:rsidR="00FF3FB5" w:rsidRPr="00FF3FB5">
        <w:rPr>
          <w:rFonts w:ascii="Times New Roman" w:eastAsia="Times New Roman" w:hAnsi="Times New Roman" w:cs="Times New Roman"/>
          <w:color w:val="000000" w:themeColor="text1"/>
          <w:sz w:val="24"/>
          <w:szCs w:val="24"/>
        </w:rPr>
        <w:t>Recovery Point Objective (</w:t>
      </w:r>
      <w:r w:rsidRPr="00361CF7">
        <w:rPr>
          <w:rFonts w:ascii="Times New Roman" w:eastAsia="Times New Roman" w:hAnsi="Times New Roman" w:cs="Times New Roman"/>
          <w:color w:val="000000" w:themeColor="text1"/>
          <w:sz w:val="24"/>
          <w:szCs w:val="24"/>
        </w:rPr>
        <w:t>RPO</w:t>
      </w:r>
      <w:r w:rsidR="00FF3FB5" w:rsidRPr="00FF3FB5">
        <w:rPr>
          <w:rFonts w:ascii="Times New Roman" w:eastAsia="Times New Roman" w:hAnsi="Times New Roman" w:cs="Times New Roman"/>
          <w:color w:val="000000" w:themeColor="text1"/>
          <w:sz w:val="24"/>
          <w:szCs w:val="24"/>
        </w:rPr>
        <w:t>) and Recovery Time Objective (</w:t>
      </w:r>
      <w:r w:rsidRPr="00361CF7">
        <w:rPr>
          <w:rFonts w:ascii="Times New Roman" w:eastAsia="Times New Roman" w:hAnsi="Times New Roman" w:cs="Times New Roman"/>
          <w:color w:val="000000" w:themeColor="text1"/>
          <w:sz w:val="24"/>
          <w:szCs w:val="24"/>
        </w:rPr>
        <w:t>RTO</w:t>
      </w:r>
      <w:r w:rsidR="00FF3FB5" w:rsidRPr="00FF3FB5">
        <w:rPr>
          <w:rFonts w:ascii="Times New Roman" w:eastAsia="Times New Roman" w:hAnsi="Times New Roman" w:cs="Times New Roman"/>
          <w:color w:val="000000" w:themeColor="text1"/>
          <w:sz w:val="24"/>
          <w:szCs w:val="24"/>
        </w:rPr>
        <w:t>);</w:t>
      </w:r>
      <w:r w:rsidRPr="00361CF7">
        <w:rPr>
          <w:rFonts w:ascii="Times New Roman" w:eastAsia="Times New Roman" w:hAnsi="Times New Roman" w:cs="Times New Roman"/>
          <w:color w:val="000000" w:themeColor="text1"/>
          <w:sz w:val="24"/>
          <w:szCs w:val="24"/>
        </w:rPr>
        <w:t xml:space="preserve"> performance baselines established and </w:t>
      </w:r>
      <w:r w:rsidR="00FF3FB5" w:rsidRPr="00FF3FB5">
        <w:rPr>
          <w:rFonts w:ascii="Times New Roman" w:eastAsia="Times New Roman" w:hAnsi="Times New Roman" w:cs="Times New Roman"/>
          <w:color w:val="000000" w:themeColor="text1"/>
          <w:sz w:val="24"/>
          <w:szCs w:val="24"/>
        </w:rPr>
        <w:t>sustained</w:t>
      </w:r>
      <w:r w:rsidRPr="00361CF7">
        <w:rPr>
          <w:rFonts w:ascii="Times New Roman" w:eastAsia="Times New Roman" w:hAnsi="Times New Roman" w:cs="Times New Roman"/>
          <w:color w:val="000000" w:themeColor="text1"/>
          <w:sz w:val="24"/>
          <w:szCs w:val="24"/>
        </w:rPr>
        <w:t xml:space="preserve"> under load; observability and alerting validated end-to-end.</w:t>
      </w:r>
    </w:p>
    <w:p w14:paraId="63EF232D" w14:textId="77777777" w:rsidR="00923F90" w:rsidRPr="00361CF7" w:rsidRDefault="00923F90" w:rsidP="00731862">
      <w:pPr>
        <w:pStyle w:val="ListParagraph"/>
        <w:numPr>
          <w:ilvl w:val="5"/>
          <w:numId w:val="127"/>
        </w:numPr>
        <w:spacing w:after="0"/>
        <w:ind w:left="4050" w:hanging="117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Data Migration: Clean, complete, and defensible migration: ≥ 99.9% source-to-target data match; 100% preservation of redactions/metadata; permissions intact; users enabled with training and support; user complaints ≤ 2% of migrated records.</w:t>
      </w:r>
    </w:p>
    <w:p w14:paraId="682550C2" w14:textId="284C9544" w:rsidR="00923F90" w:rsidRDefault="00923F90">
      <w:pPr>
        <w:pStyle w:val="ListParagraph"/>
        <w:numPr>
          <w:ilvl w:val="5"/>
          <w:numId w:val="127"/>
        </w:numPr>
        <w:spacing w:after="0"/>
        <w:ind w:left="4050" w:hanging="117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Platform Management (Run &amp; Improve): Steady-state operations with proactive monitoring (e.g., Splunk), documented runbooks, periodic DR drills, continuous patching/compliance checks, and a cadence of reporting and optimization that sustains Treasury’s mission.</w:t>
      </w:r>
    </w:p>
    <w:p w14:paraId="4CE40F18" w14:textId="77777777" w:rsidR="00827066" w:rsidRPr="00A47C5D" w:rsidRDefault="00827066" w:rsidP="00731862">
      <w:pPr>
        <w:pStyle w:val="StyleB"/>
        <w:numPr>
          <w:ilvl w:val="0"/>
          <w:numId w:val="0"/>
        </w:numPr>
        <w:ind w:left="864"/>
        <w:rPr>
          <w:color w:val="000000" w:themeColor="text1"/>
        </w:rPr>
      </w:pPr>
    </w:p>
    <w:p w14:paraId="0D705EDE" w14:textId="1549D7AF" w:rsidR="00316B49" w:rsidRDefault="002B0C17">
      <w:pPr>
        <w:pStyle w:val="ListParagraph"/>
        <w:numPr>
          <w:ilvl w:val="2"/>
          <w:numId w:val="127"/>
        </w:numPr>
        <w:ind w:left="1620" w:hanging="900"/>
        <w:rPr>
          <w:rFonts w:ascii="Times New Roman" w:hAnsi="Times New Roman" w:cs="Times New Roman"/>
          <w:b/>
          <w:color w:val="000000" w:themeColor="text1"/>
          <w:sz w:val="24"/>
          <w:szCs w:val="24"/>
        </w:rPr>
      </w:pPr>
      <w:r w:rsidRPr="00731862">
        <w:rPr>
          <w:rFonts w:ascii="Times New Roman" w:hAnsi="Times New Roman" w:cs="Times New Roman"/>
          <w:b/>
          <w:bCs/>
          <w:color w:val="000000" w:themeColor="text1"/>
          <w:sz w:val="24"/>
          <w:szCs w:val="24"/>
        </w:rPr>
        <w:t>Platform Management</w:t>
      </w:r>
    </w:p>
    <w:p w14:paraId="5A34BBCB" w14:textId="77777777" w:rsidR="00B81E7F" w:rsidRPr="00731862" w:rsidRDefault="00B81E7F" w:rsidP="00731862">
      <w:pPr>
        <w:pStyle w:val="ListParagraph"/>
        <w:ind w:left="1620"/>
        <w:rPr>
          <w:rFonts w:ascii="Times New Roman" w:hAnsi="Times New Roman" w:cs="Times New Roman"/>
          <w:b/>
          <w:bCs/>
          <w:color w:val="000000" w:themeColor="text1"/>
          <w:sz w:val="24"/>
          <w:szCs w:val="24"/>
        </w:rPr>
      </w:pPr>
    </w:p>
    <w:p w14:paraId="02206898" w14:textId="22110BD3" w:rsidR="00A77C32" w:rsidRDefault="00316B49" w:rsidP="00A77C32">
      <w:pPr>
        <w:pStyle w:val="ListParagraph"/>
        <w:numPr>
          <w:ilvl w:val="3"/>
          <w:numId w:val="127"/>
        </w:numPr>
        <w:spacing w:after="0"/>
        <w:ind w:left="1620" w:hanging="900"/>
        <w:contextualSpacing w:val="0"/>
        <w:rPr>
          <w:rFonts w:ascii="Times New Roman" w:eastAsia="Times New Roman" w:hAnsi="Times New Roman" w:cs="Times New Roman"/>
          <w:bCs/>
          <w:color w:val="000000" w:themeColor="text1"/>
          <w:sz w:val="24"/>
          <w:szCs w:val="24"/>
        </w:rPr>
      </w:pPr>
      <w:r w:rsidRPr="00A77C32">
        <w:rPr>
          <w:rFonts w:ascii="Times New Roman" w:eastAsia="Times New Roman" w:hAnsi="Times New Roman" w:cs="Times New Roman"/>
          <w:bCs/>
          <w:color w:val="000000" w:themeColor="text1"/>
          <w:sz w:val="24"/>
          <w:szCs w:val="24"/>
        </w:rPr>
        <w:t xml:space="preserve">The </w:t>
      </w:r>
      <w:r w:rsidR="00B934AF" w:rsidRPr="00D34C1E">
        <w:rPr>
          <w:rFonts w:ascii="Times New Roman" w:eastAsia="Times New Roman" w:hAnsi="Times New Roman" w:cs="Times New Roman"/>
          <w:bCs/>
          <w:color w:val="000000" w:themeColor="text1"/>
          <w:sz w:val="24"/>
          <w:szCs w:val="24"/>
        </w:rPr>
        <w:t>Contractor</w:t>
      </w:r>
      <w:r w:rsidRPr="00D34C1E">
        <w:rPr>
          <w:rFonts w:ascii="Times New Roman" w:eastAsia="Times New Roman" w:hAnsi="Times New Roman" w:cs="Times New Roman"/>
          <w:bCs/>
          <w:color w:val="000000" w:themeColor="text1"/>
          <w:sz w:val="24"/>
          <w:szCs w:val="24"/>
        </w:rPr>
        <w:t xml:space="preserve"> shall ensure the system remains secure, compliant, and fully operational in accordance with Department of the Treasury, federal </w:t>
      </w:r>
      <w:r w:rsidRPr="00D34C1E">
        <w:rPr>
          <w:rFonts w:ascii="Times New Roman" w:eastAsia="Times New Roman" w:hAnsi="Times New Roman" w:cs="Times New Roman"/>
          <w:bCs/>
          <w:color w:val="000000" w:themeColor="text1"/>
          <w:sz w:val="24"/>
          <w:szCs w:val="24"/>
        </w:rPr>
        <w:lastRenderedPageBreak/>
        <w:t>cybersecurity standards, and all applicable accessibility and performance requirements.</w:t>
      </w:r>
    </w:p>
    <w:p w14:paraId="6B54F8DA" w14:textId="02FF685C" w:rsidR="00A77C32" w:rsidRDefault="00316B49" w:rsidP="00A77C32">
      <w:pPr>
        <w:pStyle w:val="ListParagraph"/>
        <w:numPr>
          <w:ilvl w:val="3"/>
          <w:numId w:val="127"/>
        </w:numPr>
        <w:spacing w:after="0"/>
        <w:ind w:left="1620" w:hanging="900"/>
        <w:contextualSpacing w:val="0"/>
        <w:rPr>
          <w:rFonts w:ascii="Times New Roman" w:eastAsia="Times New Roman" w:hAnsi="Times New Roman" w:cs="Times New Roman"/>
          <w:bCs/>
          <w:color w:val="000000" w:themeColor="text1"/>
          <w:sz w:val="24"/>
          <w:szCs w:val="24"/>
        </w:rPr>
      </w:pPr>
      <w:r w:rsidRPr="00A77C32">
        <w:rPr>
          <w:rFonts w:ascii="Times New Roman" w:eastAsia="Times New Roman" w:hAnsi="Times New Roman" w:cs="Times New Roman"/>
          <w:bCs/>
          <w:color w:val="000000" w:themeColor="text1"/>
          <w:sz w:val="24"/>
          <w:szCs w:val="24"/>
        </w:rPr>
        <w:t xml:space="preserve"> The </w:t>
      </w:r>
      <w:r w:rsidR="00B934AF" w:rsidRPr="00D34C1E">
        <w:rPr>
          <w:rFonts w:ascii="Times New Roman" w:eastAsia="Times New Roman" w:hAnsi="Times New Roman" w:cs="Times New Roman"/>
          <w:bCs/>
          <w:color w:val="000000" w:themeColor="text1"/>
          <w:sz w:val="24"/>
          <w:szCs w:val="24"/>
        </w:rPr>
        <w:t>Contractor</w:t>
      </w:r>
      <w:r w:rsidRPr="00D34C1E">
        <w:rPr>
          <w:rFonts w:ascii="Times New Roman" w:eastAsia="Times New Roman" w:hAnsi="Times New Roman" w:cs="Times New Roman"/>
          <w:bCs/>
          <w:color w:val="000000" w:themeColor="text1"/>
          <w:sz w:val="24"/>
          <w:szCs w:val="24"/>
        </w:rPr>
        <w:t xml:space="preserve"> shall analyze </w:t>
      </w:r>
      <w:r w:rsidR="00A77C32" w:rsidRPr="00D34C1E">
        <w:rPr>
          <w:rFonts w:ascii="Times New Roman" w:eastAsia="Times New Roman" w:hAnsi="Times New Roman" w:cs="Times New Roman"/>
          <w:bCs/>
          <w:color w:val="000000" w:themeColor="text1"/>
          <w:sz w:val="24"/>
          <w:szCs w:val="24"/>
        </w:rPr>
        <w:t xml:space="preserve">and manage </w:t>
      </w:r>
      <w:r w:rsidRPr="00D34C1E">
        <w:rPr>
          <w:rFonts w:ascii="Times New Roman" w:eastAsia="Times New Roman" w:hAnsi="Times New Roman" w:cs="Times New Roman"/>
          <w:bCs/>
          <w:color w:val="000000" w:themeColor="text1"/>
          <w:sz w:val="24"/>
          <w:szCs w:val="24"/>
        </w:rPr>
        <w:t xml:space="preserve">all software </w:t>
      </w:r>
      <w:r w:rsidR="00A77C32" w:rsidRPr="00D34C1E">
        <w:rPr>
          <w:rFonts w:ascii="Times New Roman" w:eastAsia="Times New Roman" w:hAnsi="Times New Roman" w:cs="Times New Roman"/>
          <w:bCs/>
          <w:color w:val="000000" w:themeColor="text1"/>
          <w:sz w:val="24"/>
          <w:szCs w:val="24"/>
        </w:rPr>
        <w:t xml:space="preserve">patches and </w:t>
      </w:r>
      <w:r w:rsidRPr="00D34C1E">
        <w:rPr>
          <w:rFonts w:ascii="Times New Roman" w:eastAsia="Times New Roman" w:hAnsi="Times New Roman" w:cs="Times New Roman"/>
          <w:bCs/>
          <w:color w:val="000000" w:themeColor="text1"/>
          <w:sz w:val="24"/>
          <w:szCs w:val="24"/>
        </w:rPr>
        <w:t xml:space="preserve">release notes, assess potentially impacted modules and components, and perform comprehensive testing to ensure application and infrastructure patches or upgrades do not negatively affect the SaaS platform. </w:t>
      </w:r>
    </w:p>
    <w:p w14:paraId="44317FF4" w14:textId="1B534892" w:rsidR="00827066" w:rsidRPr="00D34C1E" w:rsidRDefault="00316B49" w:rsidP="006C7DAB">
      <w:pPr>
        <w:pStyle w:val="ListParagraph"/>
        <w:numPr>
          <w:ilvl w:val="3"/>
          <w:numId w:val="127"/>
        </w:numPr>
        <w:spacing w:after="0"/>
        <w:ind w:left="1620" w:hanging="900"/>
        <w:contextualSpacing w:val="0"/>
        <w:rPr>
          <w:rFonts w:ascii="Times New Roman" w:eastAsia="Times New Roman" w:hAnsi="Times New Roman" w:cs="Times New Roman"/>
          <w:bCs/>
          <w:color w:val="000000" w:themeColor="text1"/>
          <w:sz w:val="24"/>
          <w:szCs w:val="24"/>
        </w:rPr>
      </w:pPr>
      <w:r w:rsidRPr="00A77C32">
        <w:rPr>
          <w:rFonts w:ascii="Times New Roman" w:eastAsia="Times New Roman" w:hAnsi="Times New Roman" w:cs="Times New Roman"/>
          <w:bCs/>
          <w:color w:val="000000" w:themeColor="text1"/>
          <w:sz w:val="24"/>
          <w:szCs w:val="24"/>
        </w:rPr>
        <w:t xml:space="preserve">The </w:t>
      </w:r>
      <w:r w:rsidR="00B934AF" w:rsidRPr="00D34C1E">
        <w:rPr>
          <w:rFonts w:ascii="Times New Roman" w:eastAsia="Times New Roman" w:hAnsi="Times New Roman" w:cs="Times New Roman"/>
          <w:bCs/>
          <w:color w:val="000000" w:themeColor="text1"/>
          <w:sz w:val="24"/>
          <w:szCs w:val="24"/>
        </w:rPr>
        <w:t>Contractor</w:t>
      </w:r>
      <w:r w:rsidRPr="00D34C1E">
        <w:rPr>
          <w:rFonts w:ascii="Times New Roman" w:eastAsia="Times New Roman" w:hAnsi="Times New Roman" w:cs="Times New Roman"/>
          <w:bCs/>
          <w:color w:val="000000" w:themeColor="text1"/>
          <w:sz w:val="24"/>
          <w:szCs w:val="24"/>
        </w:rPr>
        <w:t xml:space="preserve"> shall also provide comprehensive training on the eDiscovery/FOIA SaaS solution to enable Treasury personnel to efficiently and effectively perform their duties. These activities collectively ensure sustained operational readiness, enhanced user proficiency, and continued compliance with Treasury and federal performance, security, and accessibility requirements.</w:t>
      </w:r>
    </w:p>
    <w:p w14:paraId="65F9390C" w14:textId="77777777" w:rsidR="00B81E7F" w:rsidRPr="00D34C1E" w:rsidRDefault="00B81E7F" w:rsidP="00731862">
      <w:pPr>
        <w:pStyle w:val="ListParagraph"/>
        <w:spacing w:after="0"/>
        <w:ind w:left="1620"/>
        <w:contextualSpacing w:val="0"/>
        <w:rPr>
          <w:rFonts w:ascii="Times New Roman" w:eastAsia="Times New Roman" w:hAnsi="Times New Roman" w:cs="Times New Roman"/>
          <w:bCs/>
          <w:color w:val="000000" w:themeColor="text1"/>
          <w:sz w:val="24"/>
          <w:szCs w:val="24"/>
        </w:rPr>
      </w:pPr>
    </w:p>
    <w:p w14:paraId="2E912994" w14:textId="0625ECB8" w:rsidR="00B81E7F" w:rsidRPr="00731862" w:rsidRDefault="00316B49" w:rsidP="00731862">
      <w:pPr>
        <w:pStyle w:val="ListParagraph"/>
        <w:numPr>
          <w:ilvl w:val="2"/>
          <w:numId w:val="127"/>
        </w:numPr>
        <w:spacing w:after="0"/>
        <w:ind w:left="1620" w:hanging="900"/>
        <w:rPr>
          <w:rFonts w:ascii="Times New Roman" w:eastAsia="Times New Roman" w:hAnsi="Times New Roman" w:cs="Times New Roman"/>
          <w:b/>
          <w:color w:val="000000" w:themeColor="text1"/>
          <w:sz w:val="24"/>
          <w:szCs w:val="24"/>
        </w:rPr>
      </w:pPr>
      <w:r w:rsidRPr="00361CF7">
        <w:rPr>
          <w:rFonts w:ascii="Times New Roman" w:eastAsia="Times New Roman" w:hAnsi="Times New Roman" w:cs="Times New Roman"/>
          <w:b/>
          <w:color w:val="000000" w:themeColor="text1"/>
          <w:sz w:val="24"/>
          <w:szCs w:val="24"/>
        </w:rPr>
        <w:t>System Operation</w:t>
      </w:r>
      <w:r w:rsidR="005D52B6">
        <w:rPr>
          <w:rFonts w:ascii="Times New Roman" w:eastAsia="Times New Roman" w:hAnsi="Times New Roman" w:cs="Times New Roman"/>
          <w:b/>
          <w:color w:val="000000" w:themeColor="text1"/>
          <w:sz w:val="24"/>
          <w:szCs w:val="24"/>
        </w:rPr>
        <w:t>s</w:t>
      </w:r>
      <w:r w:rsidRPr="00361CF7">
        <w:rPr>
          <w:rFonts w:ascii="Times New Roman" w:eastAsia="Times New Roman" w:hAnsi="Times New Roman" w:cs="Times New Roman"/>
          <w:b/>
          <w:color w:val="000000" w:themeColor="text1"/>
          <w:sz w:val="24"/>
          <w:szCs w:val="24"/>
        </w:rPr>
        <w:t xml:space="preserve"> and Maintenance</w:t>
      </w:r>
    </w:p>
    <w:p w14:paraId="75847D25" w14:textId="3D4D3E2C" w:rsidR="00316B49" w:rsidRDefault="00316B49" w:rsidP="006C7DAB">
      <w:pPr>
        <w:spacing w:after="0"/>
        <w:ind w:left="720"/>
        <w:rPr>
          <w:rFonts w:ascii="Times New Roman" w:eastAsia="Times New Roman" w:hAnsi="Times New Roman" w:cs="Times New Roman"/>
          <w:color w:val="000000" w:themeColor="text1"/>
          <w:sz w:val="24"/>
          <w:szCs w:val="24"/>
        </w:rPr>
      </w:pPr>
    </w:p>
    <w:p w14:paraId="05CB3E0C" w14:textId="221C35D5" w:rsidR="00316B49" w:rsidRDefault="00435956" w:rsidP="006C7DAB">
      <w:pPr>
        <w:spacing w:after="0"/>
        <w:ind w:left="720"/>
        <w:rPr>
          <w:rFonts w:ascii="Times New Roman" w:eastAsia="Times New Roman" w:hAnsi="Times New Roman" w:cs="Times New Roman"/>
          <w:color w:val="000000" w:themeColor="text1"/>
          <w:sz w:val="24"/>
          <w:szCs w:val="24"/>
        </w:rPr>
      </w:pPr>
      <w:r w:rsidRPr="00435956">
        <w:rPr>
          <w:rFonts w:ascii="Times New Roman" w:eastAsia="Times New Roman" w:hAnsi="Times New Roman" w:cs="Times New Roman"/>
          <w:color w:val="000000" w:themeColor="text1"/>
          <w:sz w:val="24"/>
          <w:szCs w:val="24"/>
        </w:rPr>
        <w:t>To include, but not limited to, the following and to be specified and defined at the call/order level</w:t>
      </w:r>
      <w:r>
        <w:rPr>
          <w:rFonts w:ascii="Times New Roman" w:eastAsia="Times New Roman" w:hAnsi="Times New Roman" w:cs="Times New Roman"/>
          <w:color w:val="000000" w:themeColor="text1"/>
          <w:sz w:val="24"/>
          <w:szCs w:val="24"/>
        </w:rPr>
        <w:t xml:space="preserve">, </w:t>
      </w:r>
      <w:r w:rsidR="00316B49" w:rsidRPr="00295889">
        <w:rPr>
          <w:rFonts w:ascii="Times New Roman" w:eastAsia="Times New Roman" w:hAnsi="Times New Roman" w:cs="Times New Roman"/>
          <w:color w:val="000000" w:themeColor="text1"/>
          <w:sz w:val="24"/>
          <w:szCs w:val="24"/>
        </w:rPr>
        <w:t xml:space="preserve">manage all </w:t>
      </w:r>
      <w:r w:rsidR="00316B49" w:rsidRPr="000D500C">
        <w:rPr>
          <w:rFonts w:ascii="Times New Roman" w:eastAsia="Times New Roman" w:hAnsi="Times New Roman" w:cs="Times New Roman"/>
          <w:color w:val="000000" w:themeColor="text1"/>
          <w:sz w:val="24"/>
          <w:szCs w:val="24"/>
        </w:rPr>
        <w:t>Operation and Maintenance (O&amp;M)</w:t>
      </w:r>
      <w:r w:rsidR="00316B49" w:rsidRPr="00295889">
        <w:rPr>
          <w:rFonts w:ascii="Times New Roman" w:eastAsia="Times New Roman" w:hAnsi="Times New Roman" w:cs="Times New Roman"/>
          <w:color w:val="000000" w:themeColor="text1"/>
          <w:sz w:val="24"/>
          <w:szCs w:val="24"/>
        </w:rPr>
        <w:t xml:space="preserve"> activities, including infrastructure and software patching and upgrades, to ensure ongoing compliance with the latest </w:t>
      </w:r>
      <w:r w:rsidR="00316B49" w:rsidRPr="000D500C">
        <w:rPr>
          <w:rFonts w:ascii="Times New Roman" w:eastAsia="Times New Roman" w:hAnsi="Times New Roman" w:cs="Times New Roman"/>
          <w:color w:val="000000" w:themeColor="text1"/>
          <w:sz w:val="24"/>
          <w:szCs w:val="24"/>
        </w:rPr>
        <w:t>security, functionality, and operational requirements</w:t>
      </w:r>
      <w:r w:rsidR="00316B49" w:rsidRPr="00295889">
        <w:rPr>
          <w:rFonts w:ascii="Times New Roman" w:eastAsia="Times New Roman" w:hAnsi="Times New Roman" w:cs="Times New Roman"/>
          <w:color w:val="000000" w:themeColor="text1"/>
          <w:sz w:val="24"/>
          <w:szCs w:val="24"/>
        </w:rPr>
        <w:t>. These activities include implementing updates to enhance performance and user experience</w:t>
      </w:r>
      <w:r w:rsidR="00316B49" w:rsidRPr="00A631A5">
        <w:rPr>
          <w:rFonts w:ascii="Times New Roman" w:eastAsia="Times New Roman" w:hAnsi="Times New Roman" w:cs="Times New Roman"/>
          <w:color w:val="000000" w:themeColor="text1"/>
          <w:sz w:val="24"/>
          <w:szCs w:val="24"/>
        </w:rPr>
        <w:t>, correcting defects, updating APIs, and maintaining compliance with eDiscovery and FOIA system requirements.</w:t>
      </w:r>
      <w:r w:rsidR="0030394A">
        <w:rPr>
          <w:rFonts w:ascii="Times New Roman" w:eastAsia="Times New Roman" w:hAnsi="Times New Roman" w:cs="Times New Roman"/>
          <w:color w:val="000000" w:themeColor="text1"/>
          <w:sz w:val="24"/>
          <w:szCs w:val="24"/>
        </w:rPr>
        <w:t xml:space="preserve"> </w:t>
      </w:r>
      <w:r w:rsidR="00316B49">
        <w:rPr>
          <w:rFonts w:ascii="Times New Roman" w:eastAsia="Times New Roman" w:hAnsi="Times New Roman" w:cs="Times New Roman"/>
          <w:color w:val="000000" w:themeColor="text1"/>
          <w:sz w:val="24"/>
          <w:szCs w:val="24"/>
        </w:rPr>
        <w:t xml:space="preserve">The </w:t>
      </w:r>
      <w:r w:rsidR="00B934AF">
        <w:rPr>
          <w:rFonts w:ascii="Times New Roman" w:eastAsia="Times New Roman" w:hAnsi="Times New Roman" w:cs="Times New Roman"/>
          <w:color w:val="000000" w:themeColor="text1"/>
          <w:sz w:val="24"/>
          <w:szCs w:val="24"/>
        </w:rPr>
        <w:t>Contractor</w:t>
      </w:r>
      <w:r w:rsidR="00316B49">
        <w:rPr>
          <w:rFonts w:ascii="Times New Roman" w:eastAsia="Times New Roman" w:hAnsi="Times New Roman" w:cs="Times New Roman"/>
          <w:color w:val="000000" w:themeColor="text1"/>
          <w:sz w:val="24"/>
          <w:szCs w:val="24"/>
        </w:rPr>
        <w:t xml:space="preserve"> shall:</w:t>
      </w:r>
    </w:p>
    <w:p w14:paraId="5E5D349D" w14:textId="77777777" w:rsidR="0030394A" w:rsidRPr="00065BAC" w:rsidRDefault="0030394A" w:rsidP="00731862">
      <w:pPr>
        <w:spacing w:after="0"/>
        <w:ind w:left="720"/>
        <w:rPr>
          <w:rFonts w:ascii="Times New Roman" w:eastAsia="Times New Roman" w:hAnsi="Times New Roman" w:cs="Times New Roman"/>
          <w:color w:val="000000" w:themeColor="text1"/>
          <w:sz w:val="24"/>
          <w:szCs w:val="24"/>
        </w:rPr>
      </w:pPr>
    </w:p>
    <w:p w14:paraId="6117F4C0" w14:textId="77777777" w:rsidR="00316B49" w:rsidRPr="00A47C5D" w:rsidRDefault="00316B49" w:rsidP="00731862">
      <w:pPr>
        <w:pStyle w:val="ListParagraph"/>
        <w:numPr>
          <w:ilvl w:val="3"/>
          <w:numId w:val="127"/>
        </w:numPr>
        <w:spacing w:after="0"/>
        <w:ind w:left="1620" w:hanging="900"/>
        <w:contextualSpacing w:val="0"/>
        <w:rPr>
          <w:rFonts w:ascii="Times New Roman" w:eastAsia="Times New Roman" w:hAnsi="Times New Roman" w:cs="Times New Roman"/>
          <w:bCs/>
          <w:color w:val="000000" w:themeColor="text1"/>
          <w:sz w:val="24"/>
          <w:szCs w:val="24"/>
        </w:rPr>
      </w:pPr>
      <w:r w:rsidRPr="00A47C5D">
        <w:rPr>
          <w:rFonts w:ascii="Times New Roman" w:eastAsia="Times New Roman" w:hAnsi="Times New Roman" w:cs="Times New Roman"/>
          <w:bCs/>
          <w:color w:val="000000" w:themeColor="text1"/>
          <w:sz w:val="24"/>
          <w:szCs w:val="24"/>
        </w:rPr>
        <w:t>Review and provide detailed release notes identifying all defects resolved, enhancements made, and new functionalities introduced.</w:t>
      </w:r>
    </w:p>
    <w:p w14:paraId="6F1551E6" w14:textId="77777777" w:rsidR="00316B49" w:rsidRPr="00A47C5D" w:rsidRDefault="00316B49" w:rsidP="00731862">
      <w:pPr>
        <w:pStyle w:val="ListParagraph"/>
        <w:numPr>
          <w:ilvl w:val="3"/>
          <w:numId w:val="127"/>
        </w:numPr>
        <w:spacing w:after="0"/>
        <w:ind w:left="1620" w:hanging="900"/>
        <w:contextualSpacing w:val="0"/>
        <w:rPr>
          <w:rFonts w:ascii="Times New Roman" w:eastAsia="Times New Roman" w:hAnsi="Times New Roman" w:cs="Times New Roman"/>
          <w:bCs/>
          <w:color w:val="000000" w:themeColor="text1"/>
          <w:sz w:val="24"/>
          <w:szCs w:val="24"/>
        </w:rPr>
      </w:pPr>
      <w:r w:rsidRPr="00A47C5D">
        <w:rPr>
          <w:rFonts w:ascii="Times New Roman" w:eastAsia="Times New Roman" w:hAnsi="Times New Roman" w:cs="Times New Roman"/>
          <w:bCs/>
          <w:color w:val="000000" w:themeColor="text1"/>
          <w:sz w:val="24"/>
          <w:szCs w:val="24"/>
        </w:rPr>
        <w:t>Monitor and validate system performance and stability following upgrades and patching activities, including applications, operating systems, and databases.</w:t>
      </w:r>
    </w:p>
    <w:p w14:paraId="1FF3D0D4" w14:textId="77777777" w:rsidR="00316B49" w:rsidRPr="00A47C5D" w:rsidRDefault="00316B49" w:rsidP="00731862">
      <w:pPr>
        <w:pStyle w:val="ListParagraph"/>
        <w:numPr>
          <w:ilvl w:val="3"/>
          <w:numId w:val="127"/>
        </w:numPr>
        <w:spacing w:after="0"/>
        <w:ind w:left="1620" w:hanging="900"/>
        <w:contextualSpacing w:val="0"/>
        <w:rPr>
          <w:rFonts w:ascii="Times New Roman" w:eastAsia="Times New Roman" w:hAnsi="Times New Roman" w:cs="Times New Roman"/>
          <w:bCs/>
          <w:color w:val="000000" w:themeColor="text1"/>
          <w:sz w:val="24"/>
          <w:szCs w:val="24"/>
        </w:rPr>
      </w:pPr>
      <w:r w:rsidRPr="00A47C5D">
        <w:rPr>
          <w:rFonts w:ascii="Times New Roman" w:eastAsia="Times New Roman" w:hAnsi="Times New Roman" w:cs="Times New Roman"/>
          <w:bCs/>
          <w:color w:val="000000" w:themeColor="text1"/>
          <w:sz w:val="24"/>
          <w:szCs w:val="24"/>
        </w:rPr>
        <w:t>Ensure all workflow and data field customizations remain intact and functional following application or environmental upgrades.</w:t>
      </w:r>
    </w:p>
    <w:p w14:paraId="679F1A9F" w14:textId="77777777" w:rsidR="00316B49" w:rsidRPr="00A47C5D" w:rsidRDefault="00316B49" w:rsidP="00731862">
      <w:pPr>
        <w:pStyle w:val="ListParagraph"/>
        <w:numPr>
          <w:ilvl w:val="3"/>
          <w:numId w:val="127"/>
        </w:numPr>
        <w:spacing w:after="0"/>
        <w:ind w:left="1620" w:hanging="900"/>
        <w:contextualSpacing w:val="0"/>
        <w:rPr>
          <w:rFonts w:ascii="Times New Roman" w:eastAsia="Times New Roman" w:hAnsi="Times New Roman" w:cs="Times New Roman"/>
          <w:bCs/>
          <w:color w:val="000000" w:themeColor="text1"/>
          <w:sz w:val="24"/>
          <w:szCs w:val="24"/>
        </w:rPr>
      </w:pPr>
      <w:r w:rsidRPr="00A47C5D">
        <w:rPr>
          <w:rFonts w:ascii="Times New Roman" w:eastAsia="Times New Roman" w:hAnsi="Times New Roman" w:cs="Times New Roman"/>
          <w:bCs/>
          <w:color w:val="000000" w:themeColor="text1"/>
          <w:sz w:val="24"/>
          <w:szCs w:val="24"/>
        </w:rPr>
        <w:t>Maintain and verify integration connections with Treasury and external systems, including but not limited to Pay.gov, FOIA.gov, and the Treasury Splunk/Cybersecurity Dashboard.</w:t>
      </w:r>
    </w:p>
    <w:p w14:paraId="5DCD3C26" w14:textId="77777777" w:rsidR="00316B49" w:rsidRPr="00A47C5D" w:rsidRDefault="00316B49" w:rsidP="00731862">
      <w:pPr>
        <w:pStyle w:val="ListParagraph"/>
        <w:numPr>
          <w:ilvl w:val="3"/>
          <w:numId w:val="127"/>
        </w:numPr>
        <w:spacing w:after="0"/>
        <w:ind w:left="1620" w:hanging="900"/>
        <w:contextualSpacing w:val="0"/>
        <w:rPr>
          <w:rFonts w:ascii="Times New Roman" w:eastAsia="Times New Roman" w:hAnsi="Times New Roman" w:cs="Times New Roman"/>
          <w:bCs/>
          <w:color w:val="000000" w:themeColor="text1"/>
          <w:sz w:val="24"/>
          <w:szCs w:val="24"/>
        </w:rPr>
      </w:pPr>
      <w:r w:rsidRPr="00A47C5D">
        <w:rPr>
          <w:rFonts w:ascii="Times New Roman" w:eastAsia="Times New Roman" w:hAnsi="Times New Roman" w:cs="Times New Roman"/>
          <w:bCs/>
          <w:color w:val="000000" w:themeColor="text1"/>
          <w:sz w:val="24"/>
          <w:szCs w:val="24"/>
        </w:rPr>
        <w:t>Provide a static maintenance notification page to be displayed during scheduled or emergency maintenance windows.</w:t>
      </w:r>
    </w:p>
    <w:p w14:paraId="25895759" w14:textId="77777777" w:rsidR="00316B49" w:rsidRPr="00A47C5D" w:rsidRDefault="00316B49" w:rsidP="00731862">
      <w:pPr>
        <w:pStyle w:val="ListParagraph"/>
        <w:numPr>
          <w:ilvl w:val="3"/>
          <w:numId w:val="127"/>
        </w:numPr>
        <w:spacing w:after="0"/>
        <w:ind w:left="1620" w:hanging="900"/>
        <w:contextualSpacing w:val="0"/>
        <w:rPr>
          <w:rFonts w:ascii="Times New Roman" w:eastAsia="Times New Roman" w:hAnsi="Times New Roman" w:cs="Times New Roman"/>
          <w:bCs/>
          <w:color w:val="000000" w:themeColor="text1"/>
          <w:sz w:val="24"/>
          <w:szCs w:val="24"/>
        </w:rPr>
      </w:pPr>
      <w:r w:rsidRPr="00A47C5D">
        <w:rPr>
          <w:rFonts w:ascii="Times New Roman" w:eastAsia="Times New Roman" w:hAnsi="Times New Roman" w:cs="Times New Roman"/>
          <w:bCs/>
          <w:color w:val="000000" w:themeColor="text1"/>
          <w:sz w:val="24"/>
          <w:szCs w:val="24"/>
        </w:rPr>
        <w:t>Generate and maintain operational dashboards and reports including, but not limited to:</w:t>
      </w:r>
    </w:p>
    <w:p w14:paraId="20E8A722" w14:textId="77777777" w:rsidR="00316B49" w:rsidRPr="00731862" w:rsidRDefault="00316B49" w:rsidP="00731862">
      <w:pPr>
        <w:pStyle w:val="ListParagraph"/>
        <w:numPr>
          <w:ilvl w:val="4"/>
          <w:numId w:val="127"/>
        </w:numPr>
        <w:spacing w:after="0"/>
        <w:ind w:left="2880" w:hanging="1260"/>
        <w:contextualSpacing w:val="0"/>
        <w:rPr>
          <w:rFonts w:ascii="Times New Roman" w:hAnsi="Times New Roman" w:cs="Times New Roman"/>
          <w:bCs/>
          <w:sz w:val="24"/>
          <w:szCs w:val="24"/>
        </w:rPr>
      </w:pPr>
      <w:r w:rsidRPr="00731862">
        <w:rPr>
          <w:rFonts w:ascii="Times New Roman" w:hAnsi="Times New Roman" w:cs="Times New Roman"/>
          <w:bCs/>
          <w:sz w:val="24"/>
          <w:szCs w:val="24"/>
        </w:rPr>
        <w:t>Active and inactive user accounts</w:t>
      </w:r>
    </w:p>
    <w:p w14:paraId="186086DD" w14:textId="77777777" w:rsidR="00316B49" w:rsidRPr="00731862" w:rsidRDefault="00316B49" w:rsidP="00731862">
      <w:pPr>
        <w:pStyle w:val="ListParagraph"/>
        <w:numPr>
          <w:ilvl w:val="4"/>
          <w:numId w:val="127"/>
        </w:numPr>
        <w:spacing w:after="0"/>
        <w:ind w:left="2880" w:hanging="1260"/>
        <w:contextualSpacing w:val="0"/>
        <w:rPr>
          <w:rFonts w:ascii="Times New Roman" w:hAnsi="Times New Roman" w:cs="Times New Roman"/>
          <w:bCs/>
          <w:sz w:val="24"/>
          <w:szCs w:val="24"/>
        </w:rPr>
      </w:pPr>
      <w:r w:rsidRPr="00731862">
        <w:rPr>
          <w:rFonts w:ascii="Times New Roman" w:hAnsi="Times New Roman" w:cs="Times New Roman"/>
          <w:bCs/>
          <w:sz w:val="24"/>
          <w:szCs w:val="24"/>
        </w:rPr>
        <w:t>Assigned and unassigned user licenses (if applicable)</w:t>
      </w:r>
    </w:p>
    <w:p w14:paraId="4A229903" w14:textId="77777777" w:rsidR="00316B49" w:rsidRPr="00731862" w:rsidRDefault="00316B49" w:rsidP="00731862">
      <w:pPr>
        <w:pStyle w:val="ListParagraph"/>
        <w:numPr>
          <w:ilvl w:val="4"/>
          <w:numId w:val="127"/>
        </w:numPr>
        <w:spacing w:after="0"/>
        <w:ind w:left="2880" w:hanging="1260"/>
        <w:contextualSpacing w:val="0"/>
        <w:rPr>
          <w:rFonts w:ascii="Times New Roman" w:hAnsi="Times New Roman" w:cs="Times New Roman"/>
          <w:bCs/>
          <w:sz w:val="24"/>
          <w:szCs w:val="24"/>
        </w:rPr>
      </w:pPr>
      <w:r w:rsidRPr="00731862">
        <w:rPr>
          <w:rFonts w:ascii="Times New Roman" w:hAnsi="Times New Roman" w:cs="Times New Roman"/>
          <w:bCs/>
          <w:sz w:val="24"/>
          <w:szCs w:val="24"/>
        </w:rPr>
        <w:t>Total number of open and closed cases by bureau, office, and user group</w:t>
      </w:r>
    </w:p>
    <w:p w14:paraId="2C54E1EE" w14:textId="77777777" w:rsidR="00316B49" w:rsidRPr="00731862" w:rsidRDefault="00316B49" w:rsidP="00731862">
      <w:pPr>
        <w:pStyle w:val="ListParagraph"/>
        <w:numPr>
          <w:ilvl w:val="4"/>
          <w:numId w:val="127"/>
        </w:numPr>
        <w:spacing w:after="0"/>
        <w:ind w:left="2880" w:hanging="1260"/>
        <w:contextualSpacing w:val="0"/>
        <w:rPr>
          <w:rFonts w:ascii="Times New Roman" w:hAnsi="Times New Roman" w:cs="Times New Roman"/>
          <w:bCs/>
          <w:sz w:val="24"/>
          <w:szCs w:val="24"/>
        </w:rPr>
      </w:pPr>
      <w:r w:rsidRPr="00731862">
        <w:rPr>
          <w:rFonts w:ascii="Times New Roman" w:hAnsi="Times New Roman" w:cs="Times New Roman"/>
          <w:bCs/>
          <w:sz w:val="24"/>
          <w:szCs w:val="24"/>
        </w:rPr>
        <w:t>User authentication methods and login statistics (internal and public); and</w:t>
      </w:r>
    </w:p>
    <w:p w14:paraId="4F6C3922" w14:textId="77777777" w:rsidR="00316B49" w:rsidRPr="00731862" w:rsidRDefault="00316B49" w:rsidP="00731862">
      <w:pPr>
        <w:pStyle w:val="ListParagraph"/>
        <w:numPr>
          <w:ilvl w:val="4"/>
          <w:numId w:val="127"/>
        </w:numPr>
        <w:spacing w:after="0"/>
        <w:ind w:left="2880" w:hanging="1260"/>
        <w:contextualSpacing w:val="0"/>
        <w:rPr>
          <w:rFonts w:ascii="Times New Roman" w:hAnsi="Times New Roman" w:cs="Times New Roman"/>
          <w:bCs/>
          <w:sz w:val="24"/>
          <w:szCs w:val="24"/>
        </w:rPr>
      </w:pPr>
      <w:r w:rsidRPr="00731862">
        <w:rPr>
          <w:rFonts w:ascii="Times New Roman" w:hAnsi="Times New Roman" w:cs="Times New Roman"/>
          <w:bCs/>
          <w:sz w:val="24"/>
          <w:szCs w:val="24"/>
        </w:rPr>
        <w:t>Analytical data such as system visits, page views, unique users, and search activity.</w:t>
      </w:r>
    </w:p>
    <w:p w14:paraId="05D8A6BF" w14:textId="77777777" w:rsidR="00316B49" w:rsidRDefault="00316B49" w:rsidP="00731862">
      <w:pPr>
        <w:pStyle w:val="ListParagraph"/>
        <w:numPr>
          <w:ilvl w:val="3"/>
          <w:numId w:val="127"/>
        </w:numPr>
        <w:spacing w:after="0"/>
        <w:ind w:left="1620" w:hanging="900"/>
        <w:contextualSpacing w:val="0"/>
        <w:rPr>
          <w:rFonts w:ascii="Times New Roman" w:eastAsia="Times New Roman" w:hAnsi="Times New Roman" w:cs="Times New Roman"/>
          <w:color w:val="000000" w:themeColor="text1"/>
          <w:sz w:val="24"/>
          <w:szCs w:val="24"/>
        </w:rPr>
      </w:pPr>
      <w:r w:rsidRPr="000D500C">
        <w:rPr>
          <w:rFonts w:ascii="Times New Roman" w:eastAsia="Times New Roman" w:hAnsi="Times New Roman" w:cs="Times New Roman"/>
          <w:color w:val="000000" w:themeColor="text1"/>
          <w:sz w:val="24"/>
          <w:szCs w:val="24"/>
        </w:rPr>
        <w:t>Collaborate with Treasury security teams</w:t>
      </w:r>
      <w:r w:rsidRPr="000D5AAD">
        <w:rPr>
          <w:rFonts w:ascii="Times New Roman" w:eastAsia="Times New Roman" w:hAnsi="Times New Roman" w:cs="Times New Roman"/>
          <w:color w:val="000000" w:themeColor="text1"/>
          <w:sz w:val="24"/>
          <w:szCs w:val="24"/>
        </w:rPr>
        <w:t xml:space="preserve"> to review and track </w:t>
      </w:r>
      <w:r w:rsidRPr="000D500C">
        <w:rPr>
          <w:rFonts w:ascii="Times New Roman" w:eastAsia="Times New Roman" w:hAnsi="Times New Roman" w:cs="Times New Roman"/>
          <w:color w:val="000000" w:themeColor="text1"/>
          <w:sz w:val="24"/>
          <w:szCs w:val="24"/>
        </w:rPr>
        <w:t>user audit logs, system events, and alerts</w:t>
      </w:r>
      <w:r w:rsidRPr="000D5AAD">
        <w:rPr>
          <w:rFonts w:ascii="Times New Roman" w:eastAsia="Times New Roman" w:hAnsi="Times New Roman" w:cs="Times New Roman"/>
          <w:color w:val="000000" w:themeColor="text1"/>
          <w:sz w:val="24"/>
          <w:szCs w:val="24"/>
        </w:rPr>
        <w:t xml:space="preserve">, and immediately report any detected or suspected </w:t>
      </w:r>
      <w:r w:rsidRPr="000D500C">
        <w:rPr>
          <w:rFonts w:ascii="Times New Roman" w:eastAsia="Times New Roman" w:hAnsi="Times New Roman" w:cs="Times New Roman"/>
          <w:color w:val="000000" w:themeColor="text1"/>
          <w:sz w:val="24"/>
          <w:szCs w:val="24"/>
        </w:rPr>
        <w:t>anomalous or suspicious activity.</w:t>
      </w:r>
    </w:p>
    <w:p w14:paraId="23267196" w14:textId="77777777" w:rsidR="00827066" w:rsidRPr="000D500C" w:rsidRDefault="00827066" w:rsidP="00731862">
      <w:pPr>
        <w:pStyle w:val="ListParagraph"/>
        <w:spacing w:after="0"/>
        <w:ind w:left="2016"/>
        <w:contextualSpacing w:val="0"/>
        <w:rPr>
          <w:rFonts w:ascii="Times New Roman" w:eastAsia="Times New Roman" w:hAnsi="Times New Roman" w:cs="Times New Roman"/>
          <w:color w:val="000000" w:themeColor="text1"/>
          <w:sz w:val="24"/>
          <w:szCs w:val="24"/>
        </w:rPr>
      </w:pPr>
    </w:p>
    <w:p w14:paraId="28023E40" w14:textId="6AF004AF" w:rsidR="00583A14" w:rsidRDefault="00B15A36">
      <w:pPr>
        <w:pStyle w:val="ListParagraph"/>
        <w:numPr>
          <w:ilvl w:val="2"/>
          <w:numId w:val="127"/>
        </w:numPr>
        <w:spacing w:after="0"/>
        <w:ind w:left="1620" w:hanging="900"/>
        <w:contextualSpacing w:val="0"/>
        <w:rPr>
          <w:rFonts w:ascii="Times New Roman" w:eastAsia="Times New Roman" w:hAnsi="Times New Roman" w:cs="Times New Roman"/>
          <w:b/>
          <w:color w:val="000000" w:themeColor="text1"/>
          <w:sz w:val="24"/>
          <w:szCs w:val="24"/>
        </w:rPr>
      </w:pPr>
      <w:r w:rsidRPr="00361CF7">
        <w:rPr>
          <w:rFonts w:ascii="Times New Roman" w:eastAsia="Times New Roman" w:hAnsi="Times New Roman" w:cs="Times New Roman"/>
          <w:b/>
          <w:color w:val="000000" w:themeColor="text1"/>
          <w:sz w:val="24"/>
          <w:szCs w:val="24"/>
        </w:rPr>
        <w:t>Help Desk</w:t>
      </w:r>
      <w:r>
        <w:rPr>
          <w:rFonts w:ascii="Times New Roman" w:eastAsia="Times New Roman" w:hAnsi="Times New Roman" w:cs="Times New Roman"/>
          <w:b/>
          <w:color w:val="000000" w:themeColor="text1"/>
          <w:sz w:val="24"/>
          <w:szCs w:val="24"/>
        </w:rPr>
        <w:t>/System</w:t>
      </w:r>
      <w:r w:rsidRPr="00361CF7">
        <w:rPr>
          <w:rFonts w:ascii="Times New Roman" w:eastAsia="Times New Roman" w:hAnsi="Times New Roman" w:cs="Times New Roman"/>
          <w:b/>
          <w:color w:val="000000" w:themeColor="text1"/>
          <w:sz w:val="24"/>
          <w:szCs w:val="24"/>
        </w:rPr>
        <w:t xml:space="preserve"> Support</w:t>
      </w:r>
      <w:r w:rsidR="00332AA5" w:rsidRPr="00731862">
        <w:rPr>
          <w:rFonts w:ascii="Times New Roman" w:eastAsia="Times New Roman" w:hAnsi="Times New Roman" w:cs="Times New Roman"/>
          <w:b/>
          <w:color w:val="000000" w:themeColor="text1"/>
          <w:sz w:val="24"/>
          <w:szCs w:val="24"/>
        </w:rPr>
        <w:t xml:space="preserve"> </w:t>
      </w:r>
    </w:p>
    <w:p w14:paraId="54C0765B" w14:textId="77777777" w:rsidR="00545398" w:rsidRPr="00731862" w:rsidRDefault="00545398" w:rsidP="00731862">
      <w:pPr>
        <w:pStyle w:val="ListParagraph"/>
        <w:spacing w:after="0"/>
        <w:ind w:left="1620"/>
        <w:contextualSpacing w:val="0"/>
        <w:rPr>
          <w:rFonts w:ascii="Times New Roman" w:eastAsia="Times New Roman" w:hAnsi="Times New Roman" w:cs="Times New Roman"/>
          <w:b/>
          <w:color w:val="000000" w:themeColor="text1"/>
          <w:sz w:val="24"/>
          <w:szCs w:val="24"/>
        </w:rPr>
      </w:pPr>
    </w:p>
    <w:p w14:paraId="26F253BE" w14:textId="429609C7" w:rsidR="00C5602B" w:rsidRPr="00361CF7" w:rsidRDefault="3DAA3249" w:rsidP="00731862">
      <w:pPr>
        <w:pStyle w:val="ListParagraph"/>
        <w:numPr>
          <w:ilvl w:val="3"/>
          <w:numId w:val="127"/>
        </w:numPr>
        <w:spacing w:after="0"/>
        <w:ind w:left="1620" w:hanging="900"/>
        <w:contextualSpacing w:val="0"/>
        <w:rPr>
          <w:rFonts w:ascii="Times New Roman" w:eastAsia="Times New Roman" w:hAnsi="Times New Roman" w:cs="Times New Roman"/>
          <w:color w:val="000000" w:themeColor="text1"/>
          <w:sz w:val="24"/>
          <w:szCs w:val="24"/>
        </w:rPr>
      </w:pPr>
      <w:r w:rsidRPr="3D51DD3E">
        <w:rPr>
          <w:rFonts w:ascii="Times New Roman" w:eastAsia="Times New Roman" w:hAnsi="Times New Roman" w:cs="Times New Roman"/>
          <w:color w:val="000000" w:themeColor="text1"/>
          <w:sz w:val="24"/>
          <w:szCs w:val="24"/>
        </w:rPr>
        <w:t xml:space="preserve">The </w:t>
      </w:r>
      <w:r w:rsidR="29440396" w:rsidRPr="3D51DD3E">
        <w:rPr>
          <w:rFonts w:ascii="Times New Roman" w:eastAsia="Times New Roman" w:hAnsi="Times New Roman" w:cs="Times New Roman"/>
          <w:color w:val="000000" w:themeColor="text1"/>
          <w:sz w:val="24"/>
          <w:szCs w:val="24"/>
        </w:rPr>
        <w:t>Contractor</w:t>
      </w:r>
      <w:r w:rsidRPr="3D51DD3E">
        <w:rPr>
          <w:rFonts w:ascii="Times New Roman" w:eastAsia="Times New Roman" w:hAnsi="Times New Roman" w:cs="Times New Roman"/>
          <w:color w:val="000000" w:themeColor="text1"/>
          <w:sz w:val="24"/>
          <w:szCs w:val="24"/>
        </w:rPr>
        <w:t xml:space="preserve"> shall provide help </w:t>
      </w:r>
      <w:r w:rsidR="55F96713" w:rsidRPr="3D51DD3E">
        <w:rPr>
          <w:rFonts w:ascii="Times New Roman" w:eastAsia="Times New Roman" w:hAnsi="Times New Roman" w:cs="Times New Roman"/>
          <w:color w:val="000000" w:themeColor="text1"/>
          <w:sz w:val="24"/>
          <w:szCs w:val="24"/>
        </w:rPr>
        <w:t>desk</w:t>
      </w:r>
      <w:r w:rsidR="4359908F" w:rsidRPr="3D51DD3E">
        <w:rPr>
          <w:rFonts w:ascii="Times New Roman" w:eastAsia="Times New Roman" w:hAnsi="Times New Roman" w:cs="Times New Roman"/>
          <w:color w:val="000000" w:themeColor="text1"/>
          <w:sz w:val="24"/>
          <w:szCs w:val="24"/>
        </w:rPr>
        <w:t xml:space="preserve"> (tier 1)/</w:t>
      </w:r>
      <w:r w:rsidR="0E92AE10" w:rsidRPr="3D51DD3E">
        <w:rPr>
          <w:rFonts w:ascii="Times New Roman" w:eastAsia="Times New Roman" w:hAnsi="Times New Roman" w:cs="Times New Roman"/>
          <w:color w:val="000000" w:themeColor="text1"/>
          <w:sz w:val="24"/>
          <w:szCs w:val="24"/>
        </w:rPr>
        <w:t>system</w:t>
      </w:r>
      <w:r w:rsidR="26CAE9F3" w:rsidRPr="3D51DD3E">
        <w:rPr>
          <w:rFonts w:ascii="Times New Roman" w:eastAsia="Times New Roman" w:hAnsi="Times New Roman" w:cs="Times New Roman"/>
          <w:color w:val="000000" w:themeColor="text1"/>
          <w:sz w:val="24"/>
          <w:szCs w:val="24"/>
        </w:rPr>
        <w:t xml:space="preserve"> (tier 2&amp;3)</w:t>
      </w:r>
      <w:r w:rsidRPr="3D51DD3E">
        <w:rPr>
          <w:rFonts w:ascii="Times New Roman" w:eastAsia="Times New Roman" w:hAnsi="Times New Roman" w:cs="Times New Roman"/>
          <w:color w:val="000000" w:themeColor="text1"/>
          <w:sz w:val="24"/>
          <w:szCs w:val="24"/>
        </w:rPr>
        <w:t xml:space="preserve"> support between </w:t>
      </w:r>
      <w:r w:rsidR="1BC08E07" w:rsidRPr="3D51DD3E">
        <w:rPr>
          <w:rFonts w:ascii="Times New Roman" w:eastAsia="Times New Roman" w:hAnsi="Times New Roman" w:cs="Times New Roman"/>
          <w:color w:val="000000" w:themeColor="text1"/>
          <w:sz w:val="24"/>
          <w:szCs w:val="24"/>
        </w:rPr>
        <w:t>8</w:t>
      </w:r>
      <w:r w:rsidRPr="3D51DD3E">
        <w:rPr>
          <w:rFonts w:ascii="Times New Roman" w:eastAsia="Times New Roman" w:hAnsi="Times New Roman" w:cs="Times New Roman"/>
          <w:color w:val="000000" w:themeColor="text1"/>
          <w:sz w:val="24"/>
          <w:szCs w:val="24"/>
        </w:rPr>
        <w:t>:00 a.m. and 8:00 p.m. Eastern Time</w:t>
      </w:r>
      <w:r w:rsidR="0CE3A0FB" w:rsidRPr="3D51DD3E">
        <w:rPr>
          <w:rFonts w:ascii="Times New Roman" w:eastAsia="Times New Roman" w:hAnsi="Times New Roman" w:cs="Times New Roman"/>
          <w:color w:val="000000" w:themeColor="text1"/>
          <w:sz w:val="24"/>
          <w:szCs w:val="24"/>
        </w:rPr>
        <w:t xml:space="preserve"> and cybersecurity support/outage support 24 </w:t>
      </w:r>
      <w:r w:rsidR="74701610" w:rsidRPr="3D51DD3E">
        <w:rPr>
          <w:rFonts w:ascii="Times New Roman" w:eastAsia="Times New Roman" w:hAnsi="Times New Roman" w:cs="Times New Roman"/>
          <w:color w:val="000000" w:themeColor="text1"/>
          <w:sz w:val="24"/>
          <w:szCs w:val="24"/>
        </w:rPr>
        <w:t>hrs.</w:t>
      </w:r>
      <w:r w:rsidR="0CE3A0FB" w:rsidRPr="3D51DD3E">
        <w:rPr>
          <w:rFonts w:ascii="Times New Roman" w:eastAsia="Times New Roman" w:hAnsi="Times New Roman" w:cs="Times New Roman"/>
          <w:color w:val="000000" w:themeColor="text1"/>
          <w:sz w:val="24"/>
          <w:szCs w:val="24"/>
        </w:rPr>
        <w:t xml:space="preserve"> a day, 7 days a week, 365 days a year</w:t>
      </w:r>
      <w:r w:rsidR="03541300" w:rsidRPr="3D51DD3E">
        <w:rPr>
          <w:rFonts w:ascii="Times New Roman" w:eastAsia="Times New Roman" w:hAnsi="Times New Roman" w:cs="Times New Roman"/>
          <w:color w:val="000000" w:themeColor="text1"/>
          <w:sz w:val="24"/>
          <w:szCs w:val="24"/>
        </w:rPr>
        <w:t>.</w:t>
      </w:r>
      <w:r w:rsidR="008C7636">
        <w:br/>
      </w:r>
      <w:r w:rsidR="008C7636">
        <w:br/>
      </w:r>
      <w:r w:rsidR="40A94409" w:rsidRPr="00FE7C9D">
        <w:rPr>
          <w:rFonts w:ascii="Times New Roman" w:eastAsia="Times New Roman" w:hAnsi="Times New Roman" w:cs="Times New Roman"/>
        </w:rPr>
        <w:t>Tier 1: Provides initial user access, permission updates; resolves routine access usability, basic configuration;</w:t>
      </w:r>
      <w:r w:rsidR="40A94409" w:rsidRPr="3D51DD3E">
        <w:rPr>
          <w:rFonts w:ascii="Times New Roman" w:eastAsia="Times New Roman" w:hAnsi="Times New Roman" w:cs="Times New Roman"/>
        </w:rPr>
        <w:t xml:space="preserve"> data search and processing,</w:t>
      </w:r>
      <w:r w:rsidR="40A94409" w:rsidRPr="00FE7C9D">
        <w:rPr>
          <w:rFonts w:ascii="Times New Roman" w:eastAsia="Times New Roman" w:hAnsi="Times New Roman" w:cs="Times New Roman"/>
        </w:rPr>
        <w:t xml:space="preserve"> monitoring standard procedures, </w:t>
      </w:r>
      <w:r w:rsidR="40A94409" w:rsidRPr="3D51DD3E">
        <w:rPr>
          <w:rFonts w:ascii="Times New Roman" w:eastAsia="Times New Roman" w:hAnsi="Times New Roman" w:cs="Times New Roman"/>
        </w:rPr>
        <w:t>f</w:t>
      </w:r>
      <w:r w:rsidR="40A94409" w:rsidRPr="00FE7C9D">
        <w:rPr>
          <w:rFonts w:ascii="Times New Roman" w:eastAsia="Times New Roman" w:hAnsi="Times New Roman" w:cs="Times New Roman"/>
        </w:rPr>
        <w:t xml:space="preserve">logs and escalates all non-routine issues.  </w:t>
      </w:r>
      <w:r w:rsidR="008C7636">
        <w:br/>
      </w:r>
      <w:r w:rsidR="40A94409" w:rsidRPr="00FE7C9D">
        <w:rPr>
          <w:rFonts w:ascii="Times New Roman" w:eastAsia="Times New Roman" w:hAnsi="Times New Roman" w:cs="Times New Roman"/>
        </w:rPr>
        <w:t xml:space="preserve">Tier 2: Resolves application-level issues through configuration, workflow management, and data correction within the FOIA and eDiscovery platform. </w:t>
      </w:r>
      <w:r w:rsidR="008C7636">
        <w:br/>
      </w:r>
      <w:r w:rsidR="40A94409" w:rsidRPr="00FE7C9D">
        <w:rPr>
          <w:rFonts w:ascii="Times New Roman" w:eastAsia="Times New Roman" w:hAnsi="Times New Roman" w:cs="Times New Roman"/>
        </w:rPr>
        <w:t xml:space="preserve">Tier 3: Resolves system-level issues through code, infrastructure, and integration remediation, including root cause analysis and defect resolution.  </w:t>
      </w:r>
      <w:r w:rsidR="008C7636">
        <w:br/>
      </w:r>
      <w:r w:rsidR="008C7636">
        <w:br/>
      </w:r>
      <w:r w:rsidR="00C5602B">
        <w:rPr>
          <w:rFonts w:ascii="Times New Roman" w:eastAsia="Times New Roman" w:hAnsi="Times New Roman" w:cs="Times New Roman"/>
          <w:color w:val="000000" w:themeColor="text1"/>
          <w:sz w:val="24"/>
          <w:szCs w:val="24"/>
        </w:rPr>
        <w:t xml:space="preserve">At initial project kick-off, the helpdesk shall provide </w:t>
      </w:r>
      <w:r w:rsidR="44C68902" w:rsidRPr="64323139">
        <w:rPr>
          <w:rFonts w:ascii="Times New Roman" w:eastAsia="Times New Roman" w:hAnsi="Times New Roman" w:cs="Times New Roman"/>
          <w:color w:val="000000" w:themeColor="text1"/>
          <w:sz w:val="24"/>
          <w:szCs w:val="24"/>
        </w:rPr>
        <w:t xml:space="preserve">daily end-user </w:t>
      </w:r>
      <w:r w:rsidR="5BA883A7" w:rsidRPr="2FE1C770">
        <w:rPr>
          <w:rFonts w:ascii="Times New Roman" w:eastAsia="Times New Roman" w:hAnsi="Times New Roman" w:cs="Times New Roman"/>
          <w:color w:val="000000" w:themeColor="text1"/>
          <w:sz w:val="24"/>
          <w:szCs w:val="24"/>
        </w:rPr>
        <w:t xml:space="preserve">tier 1 </w:t>
      </w:r>
      <w:r w:rsidR="44C68902" w:rsidRPr="2FE1C770">
        <w:rPr>
          <w:rFonts w:ascii="Times New Roman" w:eastAsia="Times New Roman" w:hAnsi="Times New Roman" w:cs="Times New Roman"/>
          <w:color w:val="000000" w:themeColor="text1"/>
          <w:sz w:val="24"/>
          <w:szCs w:val="24"/>
        </w:rPr>
        <w:t xml:space="preserve">and </w:t>
      </w:r>
      <w:r w:rsidR="1EED0BF7" w:rsidRPr="2FE1C770">
        <w:rPr>
          <w:rFonts w:ascii="Times New Roman" w:eastAsia="Times New Roman" w:hAnsi="Times New Roman" w:cs="Times New Roman"/>
          <w:color w:val="000000" w:themeColor="text1"/>
          <w:sz w:val="24"/>
          <w:szCs w:val="24"/>
        </w:rPr>
        <w:t>technical</w:t>
      </w:r>
      <w:r w:rsidR="44C68902" w:rsidRPr="2FE1C770">
        <w:rPr>
          <w:rFonts w:ascii="Times New Roman" w:eastAsia="Times New Roman" w:hAnsi="Times New Roman" w:cs="Times New Roman"/>
          <w:color w:val="000000" w:themeColor="text1"/>
          <w:sz w:val="24"/>
          <w:szCs w:val="24"/>
        </w:rPr>
        <w:t xml:space="preserve"> </w:t>
      </w:r>
      <w:proofErr w:type="gramStart"/>
      <w:r w:rsidR="19C4FF77" w:rsidRPr="2FE1C770">
        <w:rPr>
          <w:rFonts w:ascii="Times New Roman" w:eastAsia="Times New Roman" w:hAnsi="Times New Roman" w:cs="Times New Roman"/>
          <w:color w:val="000000" w:themeColor="text1"/>
          <w:sz w:val="24"/>
          <w:szCs w:val="24"/>
        </w:rPr>
        <w:t>tier</w:t>
      </w:r>
      <w:proofErr w:type="gramEnd"/>
      <w:r w:rsidR="19C4FF77" w:rsidRPr="2FE1C770">
        <w:rPr>
          <w:rFonts w:ascii="Times New Roman" w:eastAsia="Times New Roman" w:hAnsi="Times New Roman" w:cs="Times New Roman"/>
          <w:color w:val="000000" w:themeColor="text1"/>
          <w:sz w:val="24"/>
          <w:szCs w:val="24"/>
        </w:rPr>
        <w:t xml:space="preserve"> 2 &amp; 3</w:t>
      </w:r>
      <w:r w:rsidR="44C68902" w:rsidRPr="32B5F512">
        <w:rPr>
          <w:rFonts w:ascii="Times New Roman" w:eastAsia="Times New Roman" w:hAnsi="Times New Roman" w:cs="Times New Roman"/>
          <w:color w:val="000000" w:themeColor="text1"/>
          <w:sz w:val="24"/>
          <w:szCs w:val="24"/>
        </w:rPr>
        <w:t xml:space="preserve"> </w:t>
      </w:r>
      <w:r w:rsidR="00C5602B">
        <w:rPr>
          <w:rFonts w:ascii="Times New Roman" w:eastAsia="Times New Roman" w:hAnsi="Times New Roman" w:cs="Times New Roman"/>
          <w:color w:val="000000" w:themeColor="text1"/>
          <w:sz w:val="24"/>
          <w:szCs w:val="24"/>
        </w:rPr>
        <w:t xml:space="preserve">support for existing systems and </w:t>
      </w:r>
      <w:r w:rsidR="008F2C28">
        <w:rPr>
          <w:rFonts w:ascii="Times New Roman" w:eastAsia="Times New Roman" w:hAnsi="Times New Roman" w:cs="Times New Roman"/>
          <w:color w:val="000000" w:themeColor="text1"/>
          <w:sz w:val="24"/>
          <w:szCs w:val="24"/>
        </w:rPr>
        <w:t xml:space="preserve">assist with the </w:t>
      </w:r>
      <w:proofErr w:type="gramStart"/>
      <w:r w:rsidR="008F2C28">
        <w:rPr>
          <w:rFonts w:ascii="Times New Roman" w:eastAsia="Times New Roman" w:hAnsi="Times New Roman" w:cs="Times New Roman"/>
          <w:color w:val="000000" w:themeColor="text1"/>
          <w:sz w:val="24"/>
          <w:szCs w:val="24"/>
        </w:rPr>
        <w:t xml:space="preserve">migration </w:t>
      </w:r>
      <w:r w:rsidR="34F72971" w:rsidRPr="4D78B5D9">
        <w:rPr>
          <w:rFonts w:ascii="Times New Roman" w:eastAsia="Times New Roman" w:hAnsi="Times New Roman" w:cs="Times New Roman"/>
          <w:color w:val="000000" w:themeColor="text1"/>
          <w:sz w:val="24"/>
          <w:szCs w:val="24"/>
        </w:rPr>
        <w:t>,</w:t>
      </w:r>
      <w:proofErr w:type="gramEnd"/>
      <w:r w:rsidR="0A2C68DB" w:rsidRPr="21732B12">
        <w:rPr>
          <w:rFonts w:ascii="Times New Roman" w:eastAsia="Times New Roman" w:hAnsi="Times New Roman" w:cs="Times New Roman"/>
          <w:color w:val="000000" w:themeColor="text1"/>
          <w:sz w:val="24"/>
          <w:szCs w:val="24"/>
        </w:rPr>
        <w:t xml:space="preserve"> </w:t>
      </w:r>
      <w:r w:rsidR="008F2C28">
        <w:rPr>
          <w:rFonts w:ascii="Times New Roman" w:eastAsia="Times New Roman" w:hAnsi="Times New Roman" w:cs="Times New Roman"/>
          <w:color w:val="000000" w:themeColor="text1"/>
          <w:sz w:val="24"/>
          <w:szCs w:val="24"/>
        </w:rPr>
        <w:t>configuration</w:t>
      </w:r>
      <w:r w:rsidR="7D63B710" w:rsidRPr="4D78B5D9">
        <w:rPr>
          <w:rFonts w:ascii="Times New Roman" w:eastAsia="Times New Roman" w:hAnsi="Times New Roman" w:cs="Times New Roman"/>
          <w:color w:val="000000" w:themeColor="text1"/>
          <w:sz w:val="24"/>
          <w:szCs w:val="24"/>
        </w:rPr>
        <w:t>, and support</w:t>
      </w:r>
      <w:r w:rsidR="008F2C28">
        <w:rPr>
          <w:rFonts w:ascii="Times New Roman" w:eastAsia="Times New Roman" w:hAnsi="Times New Roman" w:cs="Times New Roman"/>
          <w:color w:val="000000" w:themeColor="text1"/>
          <w:sz w:val="24"/>
          <w:szCs w:val="24"/>
        </w:rPr>
        <w:t xml:space="preserve"> of the new SaaS solution. This ensures that helpdesk staff </w:t>
      </w:r>
      <w:proofErr w:type="gramStart"/>
      <w:r w:rsidR="008F2C28">
        <w:rPr>
          <w:rFonts w:ascii="Times New Roman" w:eastAsia="Times New Roman" w:hAnsi="Times New Roman" w:cs="Times New Roman"/>
          <w:color w:val="000000" w:themeColor="text1"/>
          <w:sz w:val="24"/>
          <w:szCs w:val="24"/>
        </w:rPr>
        <w:t>is</w:t>
      </w:r>
      <w:proofErr w:type="gramEnd"/>
      <w:r w:rsidR="008F2C28">
        <w:rPr>
          <w:rFonts w:ascii="Times New Roman" w:eastAsia="Times New Roman" w:hAnsi="Times New Roman" w:cs="Times New Roman"/>
          <w:color w:val="000000" w:themeColor="text1"/>
          <w:sz w:val="24"/>
          <w:szCs w:val="24"/>
        </w:rPr>
        <w:t xml:space="preserve"> knowledgeable </w:t>
      </w:r>
      <w:proofErr w:type="gramStart"/>
      <w:r w:rsidR="008F2C28">
        <w:rPr>
          <w:rFonts w:ascii="Times New Roman" w:eastAsia="Times New Roman" w:hAnsi="Times New Roman" w:cs="Times New Roman"/>
          <w:color w:val="000000" w:themeColor="text1"/>
          <w:sz w:val="24"/>
          <w:szCs w:val="24"/>
        </w:rPr>
        <w:t>on</w:t>
      </w:r>
      <w:proofErr w:type="gramEnd"/>
      <w:r w:rsidR="008F2C28">
        <w:rPr>
          <w:rFonts w:ascii="Times New Roman" w:eastAsia="Times New Roman" w:hAnsi="Times New Roman" w:cs="Times New Roman"/>
          <w:color w:val="000000" w:themeColor="text1"/>
          <w:sz w:val="24"/>
          <w:szCs w:val="24"/>
        </w:rPr>
        <w:t xml:space="preserve"> the implementation process and can contribute to a smooth and quick transition. </w:t>
      </w:r>
    </w:p>
    <w:p w14:paraId="76B6F9EC" w14:textId="28DCBE27" w:rsidR="008C7636" w:rsidRPr="00361CF7" w:rsidRDefault="008C7636" w:rsidP="00731862">
      <w:pPr>
        <w:pStyle w:val="ListParagraph"/>
        <w:numPr>
          <w:ilvl w:val="3"/>
          <w:numId w:val="127"/>
        </w:numPr>
        <w:spacing w:after="0"/>
        <w:ind w:left="1620" w:hanging="90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The helpdesk</w:t>
      </w:r>
      <w:r w:rsidR="00840B20" w:rsidRPr="00361CF7">
        <w:rPr>
          <w:rFonts w:ascii="Times New Roman" w:eastAsia="Times New Roman" w:hAnsi="Times New Roman" w:cs="Times New Roman"/>
          <w:color w:val="000000" w:themeColor="text1"/>
          <w:sz w:val="24"/>
          <w:szCs w:val="24"/>
        </w:rPr>
        <w:t xml:space="preserve"> </w:t>
      </w:r>
      <w:r w:rsidRPr="00361CF7">
        <w:rPr>
          <w:rFonts w:ascii="Times New Roman" w:eastAsia="Times New Roman" w:hAnsi="Times New Roman" w:cs="Times New Roman"/>
          <w:color w:val="000000" w:themeColor="text1"/>
          <w:sz w:val="24"/>
          <w:szCs w:val="24"/>
        </w:rPr>
        <w:t>shall be reachable by telephone, email, and web form.</w:t>
      </w:r>
    </w:p>
    <w:p w14:paraId="2899E0DD" w14:textId="0B01B30F" w:rsidR="00527BD8" w:rsidRPr="00361CF7" w:rsidRDefault="00840E5B" w:rsidP="00731862">
      <w:pPr>
        <w:pStyle w:val="ListParagraph"/>
        <w:numPr>
          <w:ilvl w:val="3"/>
          <w:numId w:val="127"/>
        </w:numPr>
        <w:spacing w:after="0"/>
        <w:ind w:left="1620" w:hanging="90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 xml:space="preserve">After-hours technical </w:t>
      </w:r>
      <w:r w:rsidRPr="002B2F65">
        <w:rPr>
          <w:rFonts w:ascii="Times New Roman" w:eastAsia="Times New Roman" w:hAnsi="Times New Roman" w:cs="Times New Roman"/>
          <w:color w:val="000000" w:themeColor="text1"/>
          <w:sz w:val="24"/>
          <w:szCs w:val="24"/>
        </w:rPr>
        <w:t xml:space="preserve">support </w:t>
      </w:r>
      <w:r w:rsidR="00840B20" w:rsidRPr="002B2F65">
        <w:rPr>
          <w:rFonts w:ascii="Times New Roman" w:eastAsia="Times New Roman" w:hAnsi="Times New Roman" w:cs="Times New Roman"/>
          <w:color w:val="000000" w:themeColor="text1"/>
          <w:sz w:val="24"/>
          <w:szCs w:val="24"/>
        </w:rPr>
        <w:t xml:space="preserve">(tier 2 &amp; 3) </w:t>
      </w:r>
      <w:proofErr w:type="gramStart"/>
      <w:r w:rsidRPr="002B2F65">
        <w:rPr>
          <w:rFonts w:ascii="Times New Roman" w:eastAsia="Times New Roman" w:hAnsi="Times New Roman" w:cs="Times New Roman"/>
          <w:color w:val="000000" w:themeColor="text1"/>
          <w:sz w:val="24"/>
          <w:szCs w:val="24"/>
        </w:rPr>
        <w:t>shall</w:t>
      </w:r>
      <w:proofErr w:type="gramEnd"/>
      <w:r w:rsidRPr="00361CF7">
        <w:rPr>
          <w:rFonts w:ascii="Times New Roman" w:eastAsia="Times New Roman" w:hAnsi="Times New Roman" w:cs="Times New Roman"/>
          <w:color w:val="000000" w:themeColor="text1"/>
          <w:sz w:val="24"/>
          <w:szCs w:val="24"/>
        </w:rPr>
        <w:t xml:space="preserve"> be available on an as-needed basis to respond to outages, emergency activities, and maintenance windows. Such support must be provided promptly, with qualified personnel available to restore service, mitigate issues, or complete scheduled activities without undue delay. </w:t>
      </w:r>
      <w:r w:rsidR="5F6ACF04" w:rsidRPr="0CBD3737">
        <w:rPr>
          <w:rFonts w:ascii="Times New Roman" w:eastAsia="Times New Roman" w:hAnsi="Times New Roman" w:cs="Times New Roman"/>
          <w:color w:val="000000" w:themeColor="text1"/>
          <w:sz w:val="24"/>
          <w:szCs w:val="24"/>
        </w:rPr>
        <w:t xml:space="preserve"> </w:t>
      </w:r>
      <w:r w:rsidRPr="00361CF7">
        <w:rPr>
          <w:rFonts w:ascii="Times New Roman" w:eastAsia="Times New Roman" w:hAnsi="Times New Roman" w:cs="Times New Roman"/>
          <w:color w:val="000000" w:themeColor="text1"/>
          <w:sz w:val="24"/>
          <w:szCs w:val="24"/>
        </w:rPr>
        <w:t xml:space="preserve">The </w:t>
      </w:r>
      <w:r w:rsidR="00B934AF">
        <w:rPr>
          <w:rFonts w:ascii="Times New Roman" w:eastAsia="Times New Roman" w:hAnsi="Times New Roman" w:cs="Times New Roman"/>
          <w:color w:val="000000" w:themeColor="text1"/>
          <w:sz w:val="24"/>
          <w:szCs w:val="24"/>
        </w:rPr>
        <w:t>Contractor</w:t>
      </w:r>
      <w:r w:rsidRPr="00361CF7">
        <w:rPr>
          <w:rFonts w:ascii="Times New Roman" w:eastAsia="Times New Roman" w:hAnsi="Times New Roman" w:cs="Times New Roman"/>
          <w:color w:val="000000" w:themeColor="text1"/>
          <w:sz w:val="24"/>
          <w:szCs w:val="24"/>
        </w:rPr>
        <w:t xml:space="preserve"> shall ensure that adequate staffing, tools, and escalation procedures are in place to meet this requirement.</w:t>
      </w:r>
      <w:r w:rsidR="00840B20" w:rsidRPr="00361CF7">
        <w:rPr>
          <w:rFonts w:ascii="Times New Roman" w:eastAsia="Times New Roman" w:hAnsi="Times New Roman" w:cs="Times New Roman"/>
          <w:color w:val="000000" w:themeColor="text1"/>
          <w:sz w:val="24"/>
          <w:szCs w:val="24"/>
        </w:rPr>
        <w:t xml:space="preserve"> Prior </w:t>
      </w:r>
      <w:proofErr w:type="gramStart"/>
      <w:r w:rsidR="00840B20" w:rsidRPr="00361CF7">
        <w:rPr>
          <w:rFonts w:ascii="Times New Roman" w:eastAsia="Times New Roman" w:hAnsi="Times New Roman" w:cs="Times New Roman"/>
          <w:color w:val="000000" w:themeColor="text1"/>
          <w:sz w:val="24"/>
          <w:szCs w:val="24"/>
        </w:rPr>
        <w:t>arrangement</w:t>
      </w:r>
      <w:proofErr w:type="gramEnd"/>
      <w:r w:rsidR="00840B20" w:rsidRPr="00361CF7">
        <w:rPr>
          <w:rFonts w:ascii="Times New Roman" w:eastAsia="Times New Roman" w:hAnsi="Times New Roman" w:cs="Times New Roman"/>
          <w:color w:val="000000" w:themeColor="text1"/>
          <w:sz w:val="24"/>
          <w:szCs w:val="24"/>
        </w:rPr>
        <w:t xml:space="preserve"> for emergency and outage activities </w:t>
      </w:r>
      <w:proofErr w:type="gramStart"/>
      <w:r w:rsidR="00840B20" w:rsidRPr="00361CF7">
        <w:rPr>
          <w:rFonts w:ascii="Times New Roman" w:eastAsia="Times New Roman" w:hAnsi="Times New Roman" w:cs="Times New Roman"/>
          <w:color w:val="000000" w:themeColor="text1"/>
          <w:sz w:val="24"/>
          <w:szCs w:val="24"/>
        </w:rPr>
        <w:t>are</w:t>
      </w:r>
      <w:proofErr w:type="gramEnd"/>
      <w:r w:rsidR="00840B20" w:rsidRPr="00361CF7">
        <w:rPr>
          <w:rFonts w:ascii="Times New Roman" w:eastAsia="Times New Roman" w:hAnsi="Times New Roman" w:cs="Times New Roman"/>
          <w:color w:val="000000" w:themeColor="text1"/>
          <w:sz w:val="24"/>
          <w:szCs w:val="24"/>
        </w:rPr>
        <w:t xml:space="preserve"> not required. </w:t>
      </w:r>
    </w:p>
    <w:p w14:paraId="4A5B1064" w14:textId="006B3F39" w:rsidR="00AF2C2A" w:rsidRPr="00B15A36" w:rsidRDefault="001D3CCA" w:rsidP="00731862">
      <w:pPr>
        <w:pStyle w:val="ListParagraph"/>
        <w:numPr>
          <w:ilvl w:val="3"/>
          <w:numId w:val="127"/>
        </w:numPr>
        <w:spacing w:after="0"/>
        <w:ind w:left="1620" w:hanging="900"/>
        <w:contextualSpacing w:val="0"/>
        <w:rPr>
          <w:rFonts w:ascii="Times New Roman" w:eastAsia="Times New Roman" w:hAnsi="Times New Roman" w:cs="Times New Roman"/>
          <w:color w:val="000000" w:themeColor="text1"/>
          <w:sz w:val="24"/>
          <w:szCs w:val="24"/>
        </w:rPr>
      </w:pPr>
      <w:bookmarkStart w:id="9" w:name="_Hlk181190392"/>
      <w:r w:rsidRPr="00065BAC">
        <w:rPr>
          <w:rFonts w:ascii="Times New Roman" w:eastAsia="Times New Roman" w:hAnsi="Times New Roman" w:cs="Times New Roman"/>
          <w:color w:val="000000" w:themeColor="text1"/>
          <w:sz w:val="24"/>
          <w:szCs w:val="24"/>
        </w:rPr>
        <w:t xml:space="preserve">The </w:t>
      </w:r>
      <w:r w:rsidR="00B934AF">
        <w:rPr>
          <w:rFonts w:ascii="Times New Roman" w:eastAsia="Times New Roman" w:hAnsi="Times New Roman" w:cs="Times New Roman"/>
          <w:color w:val="000000" w:themeColor="text1"/>
          <w:sz w:val="24"/>
          <w:szCs w:val="24"/>
        </w:rPr>
        <w:t>Contractor</w:t>
      </w:r>
      <w:r w:rsidRPr="00065BAC">
        <w:rPr>
          <w:rFonts w:ascii="Times New Roman" w:eastAsia="Times New Roman" w:hAnsi="Times New Roman" w:cs="Times New Roman"/>
          <w:color w:val="000000" w:themeColor="text1"/>
          <w:sz w:val="24"/>
          <w:szCs w:val="24"/>
        </w:rPr>
        <w:t xml:space="preserve"> shall provide </w:t>
      </w:r>
      <w:r w:rsidR="0001396D" w:rsidRPr="00065BAC">
        <w:rPr>
          <w:rFonts w:ascii="Times New Roman" w:eastAsia="Times New Roman" w:hAnsi="Times New Roman" w:cs="Times New Roman"/>
          <w:color w:val="000000" w:themeColor="text1"/>
          <w:sz w:val="24"/>
          <w:szCs w:val="24"/>
        </w:rPr>
        <w:t>a live dashboard</w:t>
      </w:r>
      <w:r w:rsidR="00FF3FB5" w:rsidRPr="00065BAC">
        <w:rPr>
          <w:rFonts w:ascii="Times New Roman" w:eastAsia="Times New Roman" w:hAnsi="Times New Roman" w:cs="Times New Roman"/>
          <w:color w:val="000000" w:themeColor="text1"/>
          <w:sz w:val="24"/>
          <w:szCs w:val="24"/>
        </w:rPr>
        <w:t>,</w:t>
      </w:r>
      <w:r w:rsidR="00840B20" w:rsidRPr="00065BAC">
        <w:rPr>
          <w:rFonts w:ascii="Times New Roman" w:eastAsia="Times New Roman" w:hAnsi="Times New Roman" w:cs="Times New Roman"/>
          <w:color w:val="000000" w:themeColor="text1"/>
          <w:sz w:val="24"/>
          <w:szCs w:val="24"/>
        </w:rPr>
        <w:t xml:space="preserve"> and </w:t>
      </w:r>
      <w:r w:rsidR="009135F8" w:rsidRPr="00065BAC">
        <w:rPr>
          <w:rFonts w:ascii="Times New Roman" w:eastAsia="Times New Roman" w:hAnsi="Times New Roman" w:cs="Times New Roman"/>
          <w:color w:val="000000" w:themeColor="text1"/>
          <w:sz w:val="24"/>
          <w:szCs w:val="24"/>
        </w:rPr>
        <w:t xml:space="preserve">weekly </w:t>
      </w:r>
      <w:r w:rsidRPr="00065BAC">
        <w:rPr>
          <w:rFonts w:ascii="Times New Roman" w:eastAsia="Times New Roman" w:hAnsi="Times New Roman" w:cs="Times New Roman"/>
          <w:color w:val="000000" w:themeColor="text1"/>
          <w:sz w:val="24"/>
          <w:szCs w:val="24"/>
        </w:rPr>
        <w:t>reports of all tickets opened or that remain open, as well as a summary of each incident and the actions taken to resolve.</w:t>
      </w:r>
      <w:bookmarkEnd w:id="9"/>
      <w:r w:rsidR="002B0C17">
        <w:rPr>
          <w:rFonts w:ascii="Times New Roman" w:eastAsia="Times New Roman" w:hAnsi="Times New Roman" w:cs="Times New Roman"/>
          <w:color w:val="000000" w:themeColor="text1"/>
          <w:sz w:val="24"/>
          <w:szCs w:val="24"/>
        </w:rPr>
        <w:t xml:space="preserve"> </w:t>
      </w:r>
      <w:r w:rsidR="00527BD8" w:rsidRPr="00B15A36">
        <w:rPr>
          <w:rFonts w:ascii="Times New Roman" w:eastAsia="Times New Roman" w:hAnsi="Times New Roman" w:cs="Times New Roman"/>
          <w:color w:val="000000" w:themeColor="text1"/>
          <w:sz w:val="24"/>
          <w:szCs w:val="24"/>
        </w:rPr>
        <w:t>Ex</w:t>
      </w:r>
      <w:r w:rsidR="00AF2C2A" w:rsidRPr="00B15A36">
        <w:rPr>
          <w:rFonts w:ascii="Times New Roman" w:eastAsia="Times New Roman" w:hAnsi="Times New Roman" w:cs="Times New Roman"/>
          <w:color w:val="000000" w:themeColor="text1"/>
          <w:sz w:val="24"/>
          <w:szCs w:val="24"/>
        </w:rPr>
        <w:t xml:space="preserve">amples of potential issues that shall be triaged by the </w:t>
      </w:r>
      <w:r w:rsidR="00B934AF">
        <w:rPr>
          <w:rFonts w:ascii="Times New Roman" w:eastAsia="Times New Roman" w:hAnsi="Times New Roman" w:cs="Times New Roman"/>
          <w:color w:val="000000" w:themeColor="text1"/>
          <w:sz w:val="24"/>
          <w:szCs w:val="24"/>
        </w:rPr>
        <w:t>Contractor</w:t>
      </w:r>
      <w:r w:rsidR="00AF2C2A" w:rsidRPr="00B15A36">
        <w:rPr>
          <w:rFonts w:ascii="Times New Roman" w:eastAsia="Times New Roman" w:hAnsi="Times New Roman" w:cs="Times New Roman"/>
          <w:color w:val="000000" w:themeColor="text1"/>
          <w:sz w:val="24"/>
          <w:szCs w:val="24"/>
        </w:rPr>
        <w:t xml:space="preserve"> include:</w:t>
      </w:r>
    </w:p>
    <w:p w14:paraId="0AFB71EA" w14:textId="46445545" w:rsidR="00AF2C2A" w:rsidRPr="00731862" w:rsidRDefault="00AF2C2A" w:rsidP="00731862">
      <w:pPr>
        <w:pStyle w:val="ListParagraph"/>
        <w:numPr>
          <w:ilvl w:val="4"/>
          <w:numId w:val="127"/>
        </w:numPr>
        <w:spacing w:after="0"/>
        <w:ind w:left="2880" w:hanging="1260"/>
        <w:contextualSpacing w:val="0"/>
        <w:rPr>
          <w:rFonts w:ascii="Times New Roman" w:hAnsi="Times New Roman" w:cs="Times New Roman"/>
          <w:bCs/>
          <w:sz w:val="24"/>
          <w:szCs w:val="24"/>
        </w:rPr>
      </w:pPr>
      <w:r w:rsidRPr="00731862">
        <w:rPr>
          <w:rFonts w:ascii="Times New Roman" w:hAnsi="Times New Roman" w:cs="Times New Roman"/>
          <w:bCs/>
          <w:sz w:val="24"/>
          <w:szCs w:val="24"/>
        </w:rPr>
        <w:t>Permissions/access issues</w:t>
      </w:r>
    </w:p>
    <w:p w14:paraId="2D6A1788" w14:textId="5667BE2B" w:rsidR="00B604C0" w:rsidRPr="00731862" w:rsidRDefault="00AF2C2A" w:rsidP="00731862">
      <w:pPr>
        <w:pStyle w:val="ListParagraph"/>
        <w:numPr>
          <w:ilvl w:val="4"/>
          <w:numId w:val="127"/>
        </w:numPr>
        <w:spacing w:after="0"/>
        <w:ind w:left="2880" w:hanging="1260"/>
        <w:contextualSpacing w:val="0"/>
        <w:rPr>
          <w:rFonts w:ascii="Times New Roman" w:hAnsi="Times New Roman" w:cs="Times New Roman"/>
          <w:bCs/>
          <w:sz w:val="24"/>
          <w:szCs w:val="24"/>
        </w:rPr>
      </w:pPr>
      <w:r w:rsidRPr="00731862">
        <w:rPr>
          <w:rFonts w:ascii="Times New Roman" w:hAnsi="Times New Roman" w:cs="Times New Roman"/>
          <w:bCs/>
          <w:sz w:val="24"/>
          <w:szCs w:val="24"/>
        </w:rPr>
        <w:t>S</w:t>
      </w:r>
      <w:r w:rsidR="00B604C0" w:rsidRPr="00731862">
        <w:rPr>
          <w:rFonts w:ascii="Times New Roman" w:hAnsi="Times New Roman" w:cs="Times New Roman"/>
          <w:bCs/>
          <w:sz w:val="24"/>
          <w:szCs w:val="24"/>
        </w:rPr>
        <w:t>oftware workflows and functionalities</w:t>
      </w:r>
    </w:p>
    <w:p w14:paraId="6CD90650" w14:textId="3BC08697" w:rsidR="00AF2C2A" w:rsidRPr="00731862" w:rsidRDefault="00B604C0" w:rsidP="00731862">
      <w:pPr>
        <w:pStyle w:val="ListParagraph"/>
        <w:numPr>
          <w:ilvl w:val="4"/>
          <w:numId w:val="127"/>
        </w:numPr>
        <w:spacing w:after="0"/>
        <w:ind w:left="2880" w:hanging="1260"/>
        <w:contextualSpacing w:val="0"/>
        <w:rPr>
          <w:rFonts w:ascii="Times New Roman" w:hAnsi="Times New Roman" w:cs="Times New Roman"/>
          <w:bCs/>
          <w:sz w:val="24"/>
          <w:szCs w:val="24"/>
        </w:rPr>
      </w:pPr>
      <w:r w:rsidRPr="00731862">
        <w:rPr>
          <w:rFonts w:ascii="Times New Roman" w:hAnsi="Times New Roman" w:cs="Times New Roman"/>
          <w:bCs/>
          <w:sz w:val="24"/>
          <w:szCs w:val="24"/>
        </w:rPr>
        <w:t>S</w:t>
      </w:r>
      <w:r w:rsidR="00AF2C2A" w:rsidRPr="00731862">
        <w:rPr>
          <w:rFonts w:ascii="Times New Roman" w:hAnsi="Times New Roman" w:cs="Times New Roman"/>
          <w:bCs/>
          <w:sz w:val="24"/>
          <w:szCs w:val="24"/>
        </w:rPr>
        <w:t>oftware application bugs or defects</w:t>
      </w:r>
    </w:p>
    <w:p w14:paraId="049ABE3A" w14:textId="1EEBC62D" w:rsidR="00840B20" w:rsidRPr="00731862" w:rsidRDefault="00840B20" w:rsidP="00731862">
      <w:pPr>
        <w:pStyle w:val="ListParagraph"/>
        <w:numPr>
          <w:ilvl w:val="4"/>
          <w:numId w:val="127"/>
        </w:numPr>
        <w:spacing w:after="0"/>
        <w:ind w:left="2880" w:hanging="1260"/>
        <w:contextualSpacing w:val="0"/>
        <w:rPr>
          <w:rFonts w:ascii="Times New Roman" w:hAnsi="Times New Roman" w:cs="Times New Roman"/>
          <w:bCs/>
          <w:sz w:val="24"/>
          <w:szCs w:val="24"/>
        </w:rPr>
      </w:pPr>
      <w:r w:rsidRPr="00731862">
        <w:rPr>
          <w:rFonts w:ascii="Times New Roman" w:hAnsi="Times New Roman" w:cs="Times New Roman"/>
          <w:bCs/>
          <w:sz w:val="24"/>
          <w:szCs w:val="24"/>
        </w:rPr>
        <w:t xml:space="preserve">Database and Infrastructure </w:t>
      </w:r>
      <w:r w:rsidR="00B604C0" w:rsidRPr="00731862">
        <w:rPr>
          <w:rFonts w:ascii="Times New Roman" w:hAnsi="Times New Roman" w:cs="Times New Roman"/>
          <w:bCs/>
          <w:sz w:val="24"/>
          <w:szCs w:val="24"/>
        </w:rPr>
        <w:t xml:space="preserve">operation </w:t>
      </w:r>
    </w:p>
    <w:p w14:paraId="7894D123" w14:textId="06DB1FC2" w:rsidR="00AF2C2A" w:rsidRPr="00731862" w:rsidRDefault="00AF2C2A" w:rsidP="00731862">
      <w:pPr>
        <w:pStyle w:val="ListParagraph"/>
        <w:numPr>
          <w:ilvl w:val="4"/>
          <w:numId w:val="127"/>
        </w:numPr>
        <w:spacing w:after="0"/>
        <w:ind w:left="2880" w:hanging="1260"/>
        <w:contextualSpacing w:val="0"/>
        <w:rPr>
          <w:rFonts w:ascii="Times New Roman" w:hAnsi="Times New Roman" w:cs="Times New Roman"/>
          <w:bCs/>
          <w:sz w:val="24"/>
          <w:szCs w:val="24"/>
        </w:rPr>
      </w:pPr>
      <w:r w:rsidRPr="00731862">
        <w:rPr>
          <w:rFonts w:ascii="Times New Roman" w:hAnsi="Times New Roman" w:cs="Times New Roman"/>
          <w:bCs/>
          <w:sz w:val="24"/>
          <w:szCs w:val="24"/>
        </w:rPr>
        <w:t xml:space="preserve">Technical issues (network latency, system login issues, </w:t>
      </w:r>
      <w:r w:rsidR="00332071" w:rsidRPr="00731862">
        <w:rPr>
          <w:rFonts w:ascii="Times New Roman" w:hAnsi="Times New Roman" w:cs="Times New Roman"/>
          <w:bCs/>
          <w:sz w:val="24"/>
          <w:szCs w:val="24"/>
        </w:rPr>
        <w:t xml:space="preserve">data ingestion issues, corrupt files, redactions issues, </w:t>
      </w:r>
      <w:r w:rsidRPr="00731862">
        <w:rPr>
          <w:rFonts w:ascii="Times New Roman" w:hAnsi="Times New Roman" w:cs="Times New Roman"/>
          <w:bCs/>
          <w:sz w:val="24"/>
          <w:szCs w:val="24"/>
        </w:rPr>
        <w:t>etc.)</w:t>
      </w:r>
    </w:p>
    <w:p w14:paraId="3BB93E04" w14:textId="4DE4720C" w:rsidR="00840B20" w:rsidRPr="00731862" w:rsidRDefault="00840B20" w:rsidP="00731862">
      <w:pPr>
        <w:pStyle w:val="ListParagraph"/>
        <w:numPr>
          <w:ilvl w:val="4"/>
          <w:numId w:val="127"/>
        </w:numPr>
        <w:spacing w:after="0"/>
        <w:ind w:left="2880" w:hanging="1260"/>
        <w:contextualSpacing w:val="0"/>
        <w:rPr>
          <w:rFonts w:ascii="Times New Roman" w:hAnsi="Times New Roman" w:cs="Times New Roman"/>
          <w:bCs/>
          <w:sz w:val="24"/>
          <w:szCs w:val="24"/>
        </w:rPr>
      </w:pPr>
      <w:r w:rsidRPr="00731862">
        <w:rPr>
          <w:rFonts w:ascii="Times New Roman" w:hAnsi="Times New Roman" w:cs="Times New Roman"/>
          <w:bCs/>
          <w:sz w:val="24"/>
          <w:szCs w:val="24"/>
        </w:rPr>
        <w:t>Enhancement Requests</w:t>
      </w:r>
    </w:p>
    <w:p w14:paraId="75AF28AC" w14:textId="1FE3B860" w:rsidR="00C53332" w:rsidRPr="00B15A36" w:rsidRDefault="00D34C1E" w:rsidP="00731862">
      <w:pPr>
        <w:pStyle w:val="ListParagraph"/>
        <w:numPr>
          <w:ilvl w:val="3"/>
          <w:numId w:val="127"/>
        </w:numPr>
        <w:spacing w:after="0"/>
        <w:ind w:left="1620" w:hanging="900"/>
        <w:contextualSpacing w:val="0"/>
        <w:rPr>
          <w:rFonts w:ascii="Times New Roman" w:eastAsia="Times New Roman" w:hAnsi="Times New Roman" w:cs="Times New Roman"/>
          <w:color w:val="000000" w:themeColor="text1"/>
          <w:sz w:val="24"/>
          <w:szCs w:val="24"/>
        </w:rPr>
      </w:pPr>
      <w:r w:rsidRPr="00D34C1E">
        <w:rPr>
          <w:rFonts w:ascii="Times New Roman" w:eastAsia="Times New Roman" w:hAnsi="Times New Roman" w:cs="Times New Roman"/>
          <w:color w:val="000000" w:themeColor="text1"/>
          <w:sz w:val="24"/>
          <w:szCs w:val="24"/>
        </w:rPr>
        <w:t>The Contractor shall document, track, report, and resolve all issues. Daily updates are required for emergency and work stoppage activities, weekly updates for regular operational requests and issues, and daily, weekly, or monthly updates for projects, as applicable.</w:t>
      </w:r>
      <w:r w:rsidR="006405BA">
        <w:rPr>
          <w:rFonts w:ascii="Times New Roman" w:eastAsia="Times New Roman" w:hAnsi="Times New Roman" w:cs="Times New Roman"/>
          <w:color w:val="000000" w:themeColor="text1"/>
          <w:sz w:val="24"/>
          <w:szCs w:val="24"/>
        </w:rPr>
        <w:t xml:space="preserve"> </w:t>
      </w:r>
      <w:r w:rsidR="00C53332" w:rsidRPr="00B15A36">
        <w:rPr>
          <w:rFonts w:ascii="Times New Roman" w:eastAsia="Times New Roman" w:hAnsi="Times New Roman" w:cs="Times New Roman"/>
          <w:color w:val="000000" w:themeColor="text1"/>
          <w:sz w:val="24"/>
          <w:szCs w:val="24"/>
        </w:rPr>
        <w:t xml:space="preserve">Examples </w:t>
      </w:r>
      <w:r w:rsidR="007E7243" w:rsidRPr="00B15A36">
        <w:rPr>
          <w:rFonts w:ascii="Times New Roman" w:eastAsia="Times New Roman" w:hAnsi="Times New Roman" w:cs="Times New Roman"/>
          <w:color w:val="000000" w:themeColor="text1"/>
          <w:sz w:val="24"/>
          <w:szCs w:val="24"/>
        </w:rPr>
        <w:t>of potential issues and potential resolutions include:</w:t>
      </w:r>
    </w:p>
    <w:p w14:paraId="441369C9" w14:textId="7E24F8B0" w:rsidR="00402B69" w:rsidRPr="00731862" w:rsidRDefault="00402B69" w:rsidP="00731862">
      <w:pPr>
        <w:pStyle w:val="ListParagraph"/>
        <w:numPr>
          <w:ilvl w:val="4"/>
          <w:numId w:val="127"/>
        </w:numPr>
        <w:spacing w:after="0"/>
        <w:ind w:left="2880" w:hanging="1260"/>
        <w:contextualSpacing w:val="0"/>
        <w:rPr>
          <w:rFonts w:ascii="Times New Roman" w:hAnsi="Times New Roman" w:cs="Times New Roman"/>
          <w:bCs/>
          <w:sz w:val="24"/>
          <w:szCs w:val="24"/>
        </w:rPr>
      </w:pPr>
      <w:r w:rsidRPr="00731862">
        <w:rPr>
          <w:rFonts w:ascii="Times New Roman" w:hAnsi="Times New Roman" w:cs="Times New Roman"/>
          <w:bCs/>
          <w:sz w:val="24"/>
          <w:szCs w:val="24"/>
        </w:rPr>
        <w:t xml:space="preserve">Resolve permissions/access issues – </w:t>
      </w:r>
      <w:r w:rsidR="00B934AF" w:rsidRPr="00731862">
        <w:rPr>
          <w:rFonts w:ascii="Times New Roman" w:hAnsi="Times New Roman" w:cs="Times New Roman"/>
          <w:bCs/>
          <w:sz w:val="24"/>
          <w:szCs w:val="24"/>
        </w:rPr>
        <w:t>Contractor</w:t>
      </w:r>
      <w:r w:rsidRPr="00731862">
        <w:rPr>
          <w:rFonts w:ascii="Times New Roman" w:hAnsi="Times New Roman" w:cs="Times New Roman"/>
          <w:bCs/>
          <w:sz w:val="24"/>
          <w:szCs w:val="24"/>
        </w:rPr>
        <w:t xml:space="preserve"> will need to coordinate with </w:t>
      </w:r>
      <w:r w:rsidR="002871E4" w:rsidRPr="00731862">
        <w:rPr>
          <w:rFonts w:ascii="Times New Roman" w:hAnsi="Times New Roman" w:cs="Times New Roman"/>
          <w:bCs/>
          <w:sz w:val="24"/>
          <w:szCs w:val="24"/>
        </w:rPr>
        <w:t>Treasury</w:t>
      </w:r>
      <w:r w:rsidR="009867A0" w:rsidRPr="00731862">
        <w:rPr>
          <w:rFonts w:ascii="Times New Roman" w:hAnsi="Times New Roman" w:cs="Times New Roman"/>
          <w:bCs/>
          <w:sz w:val="24"/>
          <w:szCs w:val="24"/>
        </w:rPr>
        <w:t xml:space="preserve"> Program/Project Manager,</w:t>
      </w:r>
      <w:r w:rsidRPr="00731862">
        <w:rPr>
          <w:rFonts w:ascii="Times New Roman" w:hAnsi="Times New Roman" w:cs="Times New Roman"/>
          <w:bCs/>
          <w:sz w:val="24"/>
          <w:szCs w:val="24"/>
        </w:rPr>
        <w:t xml:space="preserve"> Product </w:t>
      </w:r>
      <w:r w:rsidRPr="00731862">
        <w:rPr>
          <w:rFonts w:ascii="Times New Roman" w:hAnsi="Times New Roman" w:cs="Times New Roman"/>
          <w:bCs/>
          <w:sz w:val="24"/>
          <w:szCs w:val="24"/>
        </w:rPr>
        <w:lastRenderedPageBreak/>
        <w:t>Owner/Super User</w:t>
      </w:r>
      <w:r w:rsidR="0001396D" w:rsidRPr="00731862">
        <w:rPr>
          <w:rFonts w:ascii="Times New Roman" w:hAnsi="Times New Roman" w:cs="Times New Roman"/>
          <w:bCs/>
          <w:sz w:val="24"/>
          <w:szCs w:val="24"/>
        </w:rPr>
        <w:t>s</w:t>
      </w:r>
      <w:r w:rsidRPr="00731862">
        <w:rPr>
          <w:rFonts w:ascii="Times New Roman" w:hAnsi="Times New Roman" w:cs="Times New Roman"/>
          <w:bCs/>
          <w:sz w:val="24"/>
          <w:szCs w:val="24"/>
        </w:rPr>
        <w:t xml:space="preserve"> to confirm proper permissions levels prior to making any changes.</w:t>
      </w:r>
    </w:p>
    <w:p w14:paraId="37CE2C05" w14:textId="08796786" w:rsidR="00402B69" w:rsidRPr="00731862" w:rsidRDefault="00402B69" w:rsidP="00731862">
      <w:pPr>
        <w:pStyle w:val="ListParagraph"/>
        <w:numPr>
          <w:ilvl w:val="4"/>
          <w:numId w:val="127"/>
        </w:numPr>
        <w:spacing w:after="0"/>
        <w:ind w:left="2880" w:hanging="1260"/>
        <w:contextualSpacing w:val="0"/>
        <w:rPr>
          <w:rFonts w:ascii="Times New Roman" w:hAnsi="Times New Roman" w:cs="Times New Roman"/>
          <w:bCs/>
          <w:sz w:val="24"/>
          <w:szCs w:val="24"/>
        </w:rPr>
      </w:pPr>
      <w:r w:rsidRPr="00731862">
        <w:rPr>
          <w:rFonts w:ascii="Times New Roman" w:hAnsi="Times New Roman" w:cs="Times New Roman"/>
          <w:bCs/>
          <w:sz w:val="24"/>
          <w:szCs w:val="24"/>
        </w:rPr>
        <w:t>Software application-related issues will be validated, documented, and communicated to</w:t>
      </w:r>
      <w:r w:rsidR="009867A0" w:rsidRPr="00731862">
        <w:rPr>
          <w:rFonts w:ascii="Times New Roman" w:hAnsi="Times New Roman" w:cs="Times New Roman"/>
          <w:bCs/>
          <w:sz w:val="24"/>
          <w:szCs w:val="24"/>
        </w:rPr>
        <w:t xml:space="preserve"> Treasury Program/Project Manager,</w:t>
      </w:r>
      <w:r w:rsidRPr="00731862">
        <w:rPr>
          <w:rFonts w:ascii="Times New Roman" w:hAnsi="Times New Roman" w:cs="Times New Roman"/>
          <w:bCs/>
          <w:sz w:val="24"/>
          <w:szCs w:val="24"/>
        </w:rPr>
        <w:t xml:space="preserve"> Product Owners</w:t>
      </w:r>
      <w:r w:rsidR="009867A0" w:rsidRPr="00731862">
        <w:rPr>
          <w:rFonts w:ascii="Times New Roman" w:hAnsi="Times New Roman" w:cs="Times New Roman"/>
          <w:bCs/>
          <w:sz w:val="24"/>
          <w:szCs w:val="24"/>
        </w:rPr>
        <w:t>, leadership, cyber security</w:t>
      </w:r>
      <w:r w:rsidRPr="00731862">
        <w:rPr>
          <w:rFonts w:ascii="Times New Roman" w:hAnsi="Times New Roman" w:cs="Times New Roman"/>
          <w:bCs/>
          <w:sz w:val="24"/>
          <w:szCs w:val="24"/>
        </w:rPr>
        <w:t xml:space="preserve"> to assess priority</w:t>
      </w:r>
      <w:r w:rsidR="009867A0" w:rsidRPr="00731862">
        <w:rPr>
          <w:rFonts w:ascii="Times New Roman" w:hAnsi="Times New Roman" w:cs="Times New Roman"/>
          <w:bCs/>
          <w:sz w:val="24"/>
          <w:szCs w:val="24"/>
        </w:rPr>
        <w:t>, root cause, perform risk assessment, generate incident report if applicable, develop a solution</w:t>
      </w:r>
      <w:r w:rsidRPr="00731862">
        <w:rPr>
          <w:rFonts w:ascii="Times New Roman" w:hAnsi="Times New Roman" w:cs="Times New Roman"/>
          <w:bCs/>
          <w:sz w:val="24"/>
          <w:szCs w:val="24"/>
        </w:rPr>
        <w:t xml:space="preserve"> and include them in the </w:t>
      </w:r>
      <w:r w:rsidR="009867A0" w:rsidRPr="00731862">
        <w:rPr>
          <w:rFonts w:ascii="Times New Roman" w:hAnsi="Times New Roman" w:cs="Times New Roman"/>
          <w:bCs/>
          <w:sz w:val="24"/>
          <w:szCs w:val="24"/>
        </w:rPr>
        <w:t xml:space="preserve">project/program </w:t>
      </w:r>
      <w:r w:rsidRPr="00731862">
        <w:rPr>
          <w:rFonts w:ascii="Times New Roman" w:hAnsi="Times New Roman" w:cs="Times New Roman"/>
          <w:bCs/>
          <w:sz w:val="24"/>
          <w:szCs w:val="24"/>
        </w:rPr>
        <w:t>backlog.</w:t>
      </w:r>
    </w:p>
    <w:p w14:paraId="6762D153" w14:textId="77777777" w:rsidR="0001396D" w:rsidRPr="00731862" w:rsidRDefault="00402B69" w:rsidP="00731862">
      <w:pPr>
        <w:pStyle w:val="ListParagraph"/>
        <w:numPr>
          <w:ilvl w:val="4"/>
          <w:numId w:val="127"/>
        </w:numPr>
        <w:spacing w:after="0"/>
        <w:ind w:left="2880" w:hanging="1260"/>
        <w:contextualSpacing w:val="0"/>
        <w:rPr>
          <w:rFonts w:ascii="Times New Roman" w:hAnsi="Times New Roman" w:cs="Times New Roman"/>
          <w:bCs/>
          <w:sz w:val="24"/>
          <w:szCs w:val="24"/>
        </w:rPr>
      </w:pPr>
      <w:r w:rsidRPr="00731862">
        <w:rPr>
          <w:rFonts w:ascii="Times New Roman" w:hAnsi="Times New Roman" w:cs="Times New Roman"/>
          <w:bCs/>
          <w:sz w:val="24"/>
          <w:szCs w:val="24"/>
        </w:rPr>
        <w:t>Escalate any platform related to issues to identified points of contact and provide resolution support/guidance as needed.</w:t>
      </w:r>
    </w:p>
    <w:p w14:paraId="1D9850C9" w14:textId="735814F7" w:rsidR="007E7243" w:rsidRPr="00731862" w:rsidRDefault="0001396D" w:rsidP="00731862">
      <w:pPr>
        <w:pStyle w:val="ListParagraph"/>
        <w:numPr>
          <w:ilvl w:val="4"/>
          <w:numId w:val="127"/>
        </w:numPr>
        <w:spacing w:after="0"/>
        <w:ind w:left="2880" w:hanging="1260"/>
        <w:contextualSpacing w:val="0"/>
        <w:rPr>
          <w:rFonts w:ascii="Times New Roman" w:hAnsi="Times New Roman" w:cs="Times New Roman"/>
          <w:bCs/>
          <w:sz w:val="24"/>
          <w:szCs w:val="24"/>
        </w:rPr>
      </w:pPr>
      <w:r w:rsidRPr="00731862">
        <w:rPr>
          <w:rFonts w:ascii="Times New Roman" w:hAnsi="Times New Roman" w:cs="Times New Roman"/>
          <w:bCs/>
          <w:sz w:val="24"/>
          <w:szCs w:val="24"/>
        </w:rPr>
        <w:t xml:space="preserve">The </w:t>
      </w:r>
      <w:r w:rsidR="00B934AF" w:rsidRPr="00731862">
        <w:rPr>
          <w:rFonts w:ascii="Times New Roman" w:hAnsi="Times New Roman" w:cs="Times New Roman"/>
          <w:bCs/>
          <w:sz w:val="24"/>
          <w:szCs w:val="24"/>
        </w:rPr>
        <w:t>Contractor</w:t>
      </w:r>
      <w:r w:rsidRPr="00731862">
        <w:rPr>
          <w:rFonts w:ascii="Times New Roman" w:hAnsi="Times New Roman" w:cs="Times New Roman"/>
          <w:bCs/>
          <w:sz w:val="24"/>
          <w:szCs w:val="24"/>
        </w:rPr>
        <w:t xml:space="preserve"> shall provide a Root Cause Analysis (RCA), Lessons Learned Report, and After-Action Plan, along with any additional documentation required by the Department of the Treasury. These reports shall be submitted within </w:t>
      </w:r>
      <w:r w:rsidR="00B97200" w:rsidRPr="00731862">
        <w:rPr>
          <w:rFonts w:ascii="Times New Roman" w:hAnsi="Times New Roman" w:cs="Times New Roman"/>
          <w:bCs/>
          <w:sz w:val="24"/>
          <w:szCs w:val="24"/>
        </w:rPr>
        <w:t>5</w:t>
      </w:r>
      <w:r w:rsidRPr="00731862">
        <w:rPr>
          <w:rFonts w:ascii="Times New Roman" w:hAnsi="Times New Roman" w:cs="Times New Roman"/>
          <w:bCs/>
          <w:sz w:val="24"/>
          <w:szCs w:val="24"/>
        </w:rPr>
        <w:t xml:space="preserve"> business days of incident resolution (or as otherwise directed by the Customer). Documentation must include corrective and preventive actions, assigned ownership, and timelines to prevent recurrence. All reports shall be delivered in a format approved by the Department of the Treasury and are subject to Customer review and acceptance. </w:t>
      </w:r>
      <w:r w:rsidR="00D24A56" w:rsidRPr="00731862">
        <w:rPr>
          <w:rFonts w:ascii="Times New Roman" w:hAnsi="Times New Roman" w:cs="Times New Roman"/>
          <w:bCs/>
          <w:sz w:val="24"/>
          <w:szCs w:val="24"/>
        </w:rPr>
        <w:t xml:space="preserve">The </w:t>
      </w:r>
      <w:r w:rsidR="00B934AF" w:rsidRPr="00731862">
        <w:rPr>
          <w:rFonts w:ascii="Times New Roman" w:hAnsi="Times New Roman" w:cs="Times New Roman"/>
          <w:bCs/>
          <w:sz w:val="24"/>
          <w:szCs w:val="24"/>
        </w:rPr>
        <w:t>Contractor</w:t>
      </w:r>
      <w:r w:rsidR="00D24A56" w:rsidRPr="00731862">
        <w:rPr>
          <w:rFonts w:ascii="Times New Roman" w:hAnsi="Times New Roman" w:cs="Times New Roman"/>
          <w:bCs/>
          <w:sz w:val="24"/>
          <w:szCs w:val="24"/>
        </w:rPr>
        <w:t xml:space="preserve"> shall work with</w:t>
      </w:r>
      <w:r w:rsidR="00AC5166" w:rsidRPr="00731862">
        <w:rPr>
          <w:rFonts w:ascii="Times New Roman" w:hAnsi="Times New Roman" w:cs="Times New Roman"/>
          <w:bCs/>
          <w:sz w:val="24"/>
          <w:szCs w:val="24"/>
        </w:rPr>
        <w:t xml:space="preserve"> Treasury </w:t>
      </w:r>
      <w:r w:rsidR="00D24A56" w:rsidRPr="00731862">
        <w:rPr>
          <w:rFonts w:ascii="Times New Roman" w:hAnsi="Times New Roman" w:cs="Times New Roman"/>
          <w:bCs/>
          <w:sz w:val="24"/>
          <w:szCs w:val="24"/>
        </w:rPr>
        <w:t>to define Service Level Agreement(s) (SLA)</w:t>
      </w:r>
      <w:r w:rsidR="00941FE1" w:rsidRPr="00731862">
        <w:rPr>
          <w:rFonts w:ascii="Times New Roman" w:hAnsi="Times New Roman" w:cs="Times New Roman"/>
          <w:bCs/>
          <w:sz w:val="24"/>
          <w:szCs w:val="24"/>
        </w:rPr>
        <w:t xml:space="preserve"> to address any identified issues.</w:t>
      </w:r>
    </w:p>
    <w:p w14:paraId="2ADCAFA7" w14:textId="12662CDD" w:rsidR="00941FE1" w:rsidRPr="001C2510" w:rsidRDefault="00941FE1" w:rsidP="00731862">
      <w:pPr>
        <w:pStyle w:val="ListParagraph"/>
        <w:numPr>
          <w:ilvl w:val="3"/>
          <w:numId w:val="127"/>
        </w:numPr>
        <w:spacing w:after="0"/>
        <w:ind w:left="1620" w:hanging="900"/>
        <w:contextualSpacing w:val="0"/>
        <w:rPr>
          <w:rFonts w:ascii="Times New Roman" w:eastAsia="Times New Roman" w:hAnsi="Times New Roman" w:cs="Times New Roman"/>
          <w:bCs/>
          <w:color w:val="000000" w:themeColor="text1"/>
          <w:sz w:val="24"/>
          <w:szCs w:val="24"/>
        </w:rPr>
      </w:pPr>
      <w:r w:rsidRPr="00731862">
        <w:rPr>
          <w:rFonts w:ascii="Times New Roman" w:eastAsia="Times New Roman" w:hAnsi="Times New Roman" w:cs="Times New Roman"/>
          <w:bCs/>
          <w:color w:val="000000" w:themeColor="text1"/>
          <w:sz w:val="24"/>
          <w:szCs w:val="24"/>
        </w:rPr>
        <w:t>Desired Outcome</w:t>
      </w:r>
    </w:p>
    <w:p w14:paraId="66813E2F" w14:textId="1529314F" w:rsidR="00A21B52" w:rsidRPr="009F3718" w:rsidRDefault="00A21B52" w:rsidP="00731862">
      <w:pPr>
        <w:pStyle w:val="ListParagraph"/>
        <w:numPr>
          <w:ilvl w:val="4"/>
          <w:numId w:val="127"/>
        </w:numPr>
        <w:spacing w:after="0"/>
        <w:ind w:left="2880" w:hanging="1260"/>
        <w:contextualSpacing w:val="0"/>
        <w:rPr>
          <w:rFonts w:ascii="Times New Roman" w:eastAsia="Times New Roman" w:hAnsi="Times New Roman" w:cs="Times New Roman"/>
          <w:color w:val="000000" w:themeColor="text1"/>
          <w:sz w:val="24"/>
          <w:szCs w:val="24"/>
        </w:rPr>
      </w:pPr>
      <w:bookmarkStart w:id="10" w:name="_Hlk208305191"/>
      <w:r w:rsidRPr="009F3718">
        <w:rPr>
          <w:rFonts w:ascii="Times New Roman" w:eastAsia="Times New Roman" w:hAnsi="Times New Roman" w:cs="Times New Roman"/>
          <w:color w:val="000000" w:themeColor="text1"/>
          <w:sz w:val="24"/>
          <w:szCs w:val="24"/>
        </w:rPr>
        <w:t xml:space="preserve">The </w:t>
      </w:r>
      <w:r w:rsidR="00B934AF">
        <w:rPr>
          <w:rFonts w:ascii="Times New Roman" w:eastAsia="Times New Roman" w:hAnsi="Times New Roman" w:cs="Times New Roman"/>
          <w:color w:val="000000" w:themeColor="text1"/>
          <w:sz w:val="24"/>
          <w:szCs w:val="24"/>
        </w:rPr>
        <w:t>Contractor</w:t>
      </w:r>
      <w:r w:rsidRPr="009F3718">
        <w:rPr>
          <w:rFonts w:ascii="Times New Roman" w:eastAsia="Times New Roman" w:hAnsi="Times New Roman" w:cs="Times New Roman"/>
          <w:color w:val="000000" w:themeColor="text1"/>
          <w:sz w:val="24"/>
          <w:szCs w:val="24"/>
        </w:rPr>
        <w:t xml:space="preserve"> shall establish, document, and maintain Service Level Agreements (SLAs) to address all identified system operation and security issues. These </w:t>
      </w:r>
      <w:r w:rsidR="009963C0" w:rsidRPr="009F3718">
        <w:rPr>
          <w:rFonts w:ascii="Times New Roman" w:eastAsia="Times New Roman" w:hAnsi="Times New Roman" w:cs="Times New Roman"/>
          <w:color w:val="000000" w:themeColor="text1"/>
          <w:sz w:val="24"/>
          <w:szCs w:val="24"/>
        </w:rPr>
        <w:t xml:space="preserve">security </w:t>
      </w:r>
      <w:r w:rsidRPr="009F3718">
        <w:rPr>
          <w:rFonts w:ascii="Times New Roman" w:eastAsia="Times New Roman" w:hAnsi="Times New Roman" w:cs="Times New Roman"/>
          <w:color w:val="000000" w:themeColor="text1"/>
          <w:sz w:val="24"/>
          <w:szCs w:val="24"/>
        </w:rPr>
        <w:t>SLAs must meet or exceed Department of the Treasury compliance requirements and shall cover the following categories:</w:t>
      </w:r>
    </w:p>
    <w:p w14:paraId="5CBF5B36" w14:textId="495A2007" w:rsidR="00B53129" w:rsidRPr="00731862" w:rsidRDefault="00A21B52" w:rsidP="00731862">
      <w:pPr>
        <w:pStyle w:val="ListParagraph"/>
        <w:numPr>
          <w:ilvl w:val="5"/>
          <w:numId w:val="127"/>
        </w:numPr>
        <w:spacing w:after="0"/>
        <w:ind w:left="4050" w:hanging="1170"/>
        <w:contextualSpacing w:val="0"/>
        <w:rPr>
          <w:rFonts w:ascii="Times New Roman" w:hAnsi="Times New Roman" w:cs="Times New Roman"/>
          <w:bCs/>
          <w:sz w:val="24"/>
          <w:szCs w:val="24"/>
        </w:rPr>
      </w:pPr>
      <w:r w:rsidRPr="00731862">
        <w:rPr>
          <w:rFonts w:ascii="Times New Roman" w:hAnsi="Times New Roman" w:cs="Times New Roman"/>
          <w:bCs/>
          <w:sz w:val="24"/>
          <w:szCs w:val="24"/>
        </w:rPr>
        <w:t xml:space="preserve">Zero-Day Security Issues/Findings – </w:t>
      </w:r>
      <w:r w:rsidR="00B53129" w:rsidRPr="00731862">
        <w:rPr>
          <w:rFonts w:ascii="Times New Roman" w:hAnsi="Times New Roman" w:cs="Times New Roman"/>
          <w:bCs/>
          <w:sz w:val="24"/>
          <w:szCs w:val="24"/>
        </w:rPr>
        <w:t>Provide immediate notification to the Customer within 24 hours of discovery of any Zero-Day security issue or finding. Documented interim mitigations (e.g., disabling services, blocking traffic, applying vendor-recommended workarounds) shall be applied within this timeframe to reduce exposure. Permanent remediation shall be implemented as soon as vendor patches or approved fixes become available, and no later than 72 hours from discovery.</w:t>
      </w:r>
    </w:p>
    <w:p w14:paraId="77CEDC16" w14:textId="374E9538" w:rsidR="00A21B52" w:rsidRPr="00731862" w:rsidRDefault="00A21B52" w:rsidP="00731862">
      <w:pPr>
        <w:pStyle w:val="ListParagraph"/>
        <w:numPr>
          <w:ilvl w:val="5"/>
          <w:numId w:val="127"/>
        </w:numPr>
        <w:spacing w:after="0"/>
        <w:ind w:left="4050" w:hanging="1170"/>
        <w:contextualSpacing w:val="0"/>
        <w:rPr>
          <w:rFonts w:ascii="Times New Roman" w:hAnsi="Times New Roman" w:cs="Times New Roman"/>
          <w:bCs/>
          <w:sz w:val="24"/>
          <w:szCs w:val="24"/>
        </w:rPr>
      </w:pPr>
      <w:r w:rsidRPr="00731862">
        <w:rPr>
          <w:rFonts w:ascii="Times New Roman" w:hAnsi="Times New Roman" w:cs="Times New Roman"/>
          <w:bCs/>
          <w:sz w:val="24"/>
          <w:szCs w:val="24"/>
        </w:rPr>
        <w:t>Critical Issues/Findings – Must be remediated or mitigated within 1</w:t>
      </w:r>
      <w:r w:rsidR="009963C0" w:rsidRPr="00731862">
        <w:rPr>
          <w:rFonts w:ascii="Times New Roman" w:hAnsi="Times New Roman" w:cs="Times New Roman"/>
          <w:bCs/>
          <w:sz w:val="24"/>
          <w:szCs w:val="24"/>
        </w:rPr>
        <w:t>5 calendar days</w:t>
      </w:r>
      <w:r w:rsidRPr="00731862">
        <w:rPr>
          <w:rFonts w:ascii="Times New Roman" w:hAnsi="Times New Roman" w:cs="Times New Roman"/>
          <w:bCs/>
          <w:sz w:val="24"/>
          <w:szCs w:val="24"/>
        </w:rPr>
        <w:t xml:space="preserve"> of identification or notification, unless otherwise directed by the Customer.</w:t>
      </w:r>
    </w:p>
    <w:p w14:paraId="455E931B" w14:textId="77777777" w:rsidR="00A21B52" w:rsidRPr="00731862" w:rsidRDefault="00A21B52" w:rsidP="00731862">
      <w:pPr>
        <w:pStyle w:val="ListParagraph"/>
        <w:numPr>
          <w:ilvl w:val="5"/>
          <w:numId w:val="127"/>
        </w:numPr>
        <w:spacing w:after="0"/>
        <w:ind w:left="4050" w:hanging="1170"/>
        <w:contextualSpacing w:val="0"/>
        <w:rPr>
          <w:rFonts w:ascii="Times New Roman" w:hAnsi="Times New Roman" w:cs="Times New Roman"/>
          <w:bCs/>
          <w:sz w:val="24"/>
          <w:szCs w:val="24"/>
        </w:rPr>
      </w:pPr>
      <w:r w:rsidRPr="00731862">
        <w:rPr>
          <w:rFonts w:ascii="Times New Roman" w:hAnsi="Times New Roman" w:cs="Times New Roman"/>
          <w:bCs/>
          <w:sz w:val="24"/>
          <w:szCs w:val="24"/>
        </w:rPr>
        <w:t>High Issues/Findings – Must be remediated or mitigated within 30 calendar days of identification or notification.</w:t>
      </w:r>
    </w:p>
    <w:p w14:paraId="69572ABE" w14:textId="77777777" w:rsidR="00A21B52" w:rsidRPr="00731862" w:rsidRDefault="00A21B52" w:rsidP="00731862">
      <w:pPr>
        <w:pStyle w:val="ListParagraph"/>
        <w:numPr>
          <w:ilvl w:val="5"/>
          <w:numId w:val="127"/>
        </w:numPr>
        <w:spacing w:after="0"/>
        <w:ind w:left="4050" w:hanging="1170"/>
        <w:contextualSpacing w:val="0"/>
        <w:rPr>
          <w:rFonts w:ascii="Times New Roman" w:hAnsi="Times New Roman" w:cs="Times New Roman"/>
          <w:bCs/>
          <w:sz w:val="24"/>
          <w:szCs w:val="24"/>
        </w:rPr>
      </w:pPr>
      <w:r w:rsidRPr="00731862">
        <w:rPr>
          <w:rFonts w:ascii="Times New Roman" w:hAnsi="Times New Roman" w:cs="Times New Roman"/>
          <w:bCs/>
          <w:sz w:val="24"/>
          <w:szCs w:val="24"/>
        </w:rPr>
        <w:lastRenderedPageBreak/>
        <w:t>Moderate Issues/Findings – Must be remediated or mitigated within 60 calendar days of identification or notification.</w:t>
      </w:r>
    </w:p>
    <w:p w14:paraId="094B50E7" w14:textId="210457F5" w:rsidR="006C6738" w:rsidRPr="00731862" w:rsidRDefault="00A21B52" w:rsidP="00731862">
      <w:pPr>
        <w:pStyle w:val="ListParagraph"/>
        <w:numPr>
          <w:ilvl w:val="5"/>
          <w:numId w:val="127"/>
        </w:numPr>
        <w:spacing w:after="0"/>
        <w:ind w:left="4050" w:hanging="1170"/>
        <w:contextualSpacing w:val="0"/>
        <w:rPr>
          <w:rFonts w:ascii="Times New Roman" w:hAnsi="Times New Roman" w:cs="Times New Roman"/>
          <w:bCs/>
          <w:sz w:val="24"/>
          <w:szCs w:val="24"/>
        </w:rPr>
      </w:pPr>
      <w:r w:rsidRPr="00731862">
        <w:rPr>
          <w:rFonts w:ascii="Times New Roman" w:hAnsi="Times New Roman" w:cs="Times New Roman"/>
          <w:bCs/>
          <w:sz w:val="24"/>
          <w:szCs w:val="24"/>
        </w:rPr>
        <w:t>Low Issues/Findings – Must be remediated or mitigated within 90 calendar days of identification or notification.</w:t>
      </w:r>
    </w:p>
    <w:p w14:paraId="522E64B9" w14:textId="2C9C6F6B" w:rsidR="00773792" w:rsidRPr="00731862" w:rsidRDefault="00773792" w:rsidP="00731862">
      <w:pPr>
        <w:pStyle w:val="ListParagraph"/>
        <w:numPr>
          <w:ilvl w:val="4"/>
          <w:numId w:val="127"/>
        </w:numPr>
        <w:spacing w:after="0"/>
        <w:ind w:left="2880" w:hanging="1260"/>
        <w:contextualSpacing w:val="0"/>
        <w:rPr>
          <w:rFonts w:ascii="Times New Roman" w:eastAsia="Times New Roman" w:hAnsi="Times New Roman" w:cs="Times New Roman"/>
          <w:color w:val="000000" w:themeColor="text1"/>
          <w:sz w:val="24"/>
          <w:szCs w:val="24"/>
        </w:rPr>
      </w:pPr>
      <w:r w:rsidRPr="00731862">
        <w:rPr>
          <w:rFonts w:ascii="Times New Roman" w:eastAsia="Times New Roman" w:hAnsi="Times New Roman" w:cs="Times New Roman"/>
          <w:color w:val="000000" w:themeColor="text1"/>
          <w:sz w:val="24"/>
          <w:szCs w:val="24"/>
        </w:rPr>
        <w:t xml:space="preserve">In addition to the security SLAs, the </w:t>
      </w:r>
      <w:r w:rsidR="00B934AF" w:rsidRPr="00731862">
        <w:rPr>
          <w:rFonts w:ascii="Times New Roman" w:eastAsia="Times New Roman" w:hAnsi="Times New Roman" w:cs="Times New Roman"/>
          <w:color w:val="000000" w:themeColor="text1"/>
          <w:sz w:val="24"/>
          <w:szCs w:val="24"/>
        </w:rPr>
        <w:t>Contractor</w:t>
      </w:r>
      <w:r w:rsidRPr="00731862">
        <w:rPr>
          <w:rFonts w:ascii="Times New Roman" w:eastAsia="Times New Roman" w:hAnsi="Times New Roman" w:cs="Times New Roman"/>
          <w:color w:val="000000" w:themeColor="text1"/>
          <w:sz w:val="24"/>
          <w:szCs w:val="24"/>
        </w:rPr>
        <w:t xml:space="preserve"> shall establish operational SLAs for system issues and service requests consistent with the severity levels defined above. These SLAs shall comply with the Department of the Treasury’s business and policy requirements to ensure timely resolution and uninterrupted service delivery. The </w:t>
      </w:r>
      <w:r w:rsidR="00B934AF" w:rsidRPr="00731862">
        <w:rPr>
          <w:rFonts w:ascii="Times New Roman" w:eastAsia="Times New Roman" w:hAnsi="Times New Roman" w:cs="Times New Roman"/>
          <w:color w:val="000000" w:themeColor="text1"/>
          <w:sz w:val="24"/>
          <w:szCs w:val="24"/>
        </w:rPr>
        <w:t>Contractor</w:t>
      </w:r>
      <w:r w:rsidRPr="00731862">
        <w:rPr>
          <w:rFonts w:ascii="Times New Roman" w:eastAsia="Times New Roman" w:hAnsi="Times New Roman" w:cs="Times New Roman"/>
          <w:color w:val="000000" w:themeColor="text1"/>
          <w:sz w:val="24"/>
          <w:szCs w:val="24"/>
        </w:rPr>
        <w:t>’s SLAs must meet or exceed the Department of the Treasury’s operational requirements and shall cover the following categories:</w:t>
      </w:r>
    </w:p>
    <w:p w14:paraId="71F89653" w14:textId="3D88CD58" w:rsidR="00534695" w:rsidRPr="00731862" w:rsidRDefault="00D34C1E" w:rsidP="00731862">
      <w:pPr>
        <w:pStyle w:val="ListParagraph"/>
        <w:numPr>
          <w:ilvl w:val="5"/>
          <w:numId w:val="127"/>
        </w:numPr>
        <w:spacing w:after="0"/>
        <w:ind w:left="4050" w:hanging="1170"/>
        <w:contextualSpacing w:val="0"/>
        <w:rPr>
          <w:rFonts w:ascii="Times New Roman" w:hAnsi="Times New Roman" w:cs="Times New Roman"/>
          <w:bCs/>
          <w:sz w:val="24"/>
          <w:szCs w:val="24"/>
        </w:rPr>
      </w:pPr>
      <w:r w:rsidRPr="00D34C1E">
        <w:rPr>
          <w:rFonts w:ascii="Times New Roman" w:hAnsi="Times New Roman" w:cs="Times New Roman"/>
          <w:bCs/>
          <w:sz w:val="24"/>
          <w:szCs w:val="24"/>
        </w:rPr>
        <w:t>Critical Issues (Priority 1) - The Contractor shall respond to all Critical operational issues (defined as a complete outage of a production system or service with significant business impact and no available workaround) within 1 hour of ticket submission. Remediate or provide a documented workaround to restore service within 4 hours of identification.</w:t>
      </w:r>
      <w:r w:rsidR="00545398">
        <w:rPr>
          <w:rFonts w:ascii="Times New Roman" w:hAnsi="Times New Roman" w:cs="Times New Roman"/>
          <w:bCs/>
          <w:sz w:val="24"/>
          <w:szCs w:val="24"/>
        </w:rPr>
        <w:t xml:space="preserve"> </w:t>
      </w:r>
      <w:r w:rsidR="00534695" w:rsidRPr="00731862">
        <w:rPr>
          <w:rFonts w:ascii="Times New Roman" w:hAnsi="Times New Roman" w:cs="Times New Roman"/>
          <w:bCs/>
          <w:sz w:val="24"/>
          <w:szCs w:val="24"/>
        </w:rPr>
        <w:t>Examples: System-wide outages, application unavailability, or severe performance degradation preventing operations.</w:t>
      </w:r>
    </w:p>
    <w:p w14:paraId="108E4C72" w14:textId="64032D3B" w:rsidR="00534695" w:rsidRPr="00731862" w:rsidRDefault="00534695" w:rsidP="00731862">
      <w:pPr>
        <w:pStyle w:val="ListParagraph"/>
        <w:numPr>
          <w:ilvl w:val="5"/>
          <w:numId w:val="127"/>
        </w:numPr>
        <w:spacing w:after="0"/>
        <w:ind w:left="4050" w:hanging="1170"/>
        <w:contextualSpacing w:val="0"/>
        <w:rPr>
          <w:rFonts w:ascii="Times New Roman" w:hAnsi="Times New Roman" w:cs="Times New Roman"/>
          <w:bCs/>
          <w:sz w:val="24"/>
          <w:szCs w:val="24"/>
        </w:rPr>
      </w:pPr>
      <w:r w:rsidRPr="00731862">
        <w:rPr>
          <w:rFonts w:ascii="Times New Roman" w:hAnsi="Times New Roman" w:cs="Times New Roman"/>
          <w:bCs/>
          <w:sz w:val="24"/>
          <w:szCs w:val="24"/>
        </w:rPr>
        <w:t xml:space="preserve">High Issues (Priority 2) - The </w:t>
      </w:r>
      <w:r w:rsidR="00B934AF" w:rsidRPr="00731862">
        <w:rPr>
          <w:rFonts w:ascii="Times New Roman" w:hAnsi="Times New Roman" w:cs="Times New Roman"/>
          <w:bCs/>
          <w:sz w:val="24"/>
          <w:szCs w:val="24"/>
        </w:rPr>
        <w:t>Contractor</w:t>
      </w:r>
      <w:r w:rsidRPr="00731862">
        <w:rPr>
          <w:rFonts w:ascii="Times New Roman" w:hAnsi="Times New Roman" w:cs="Times New Roman"/>
          <w:bCs/>
          <w:sz w:val="24"/>
          <w:szCs w:val="24"/>
        </w:rPr>
        <w:t xml:space="preserve"> shall respond to all High operational issues (defined as major functionality impaired while the system remains operational, with limited workaround available) within 2 business hours of ticket submission. Remediate or provide a documented workaround within 1 business day.</w:t>
      </w:r>
      <w:r w:rsidR="00545398">
        <w:rPr>
          <w:rFonts w:ascii="Times New Roman" w:hAnsi="Times New Roman" w:cs="Times New Roman"/>
          <w:bCs/>
          <w:sz w:val="24"/>
          <w:szCs w:val="24"/>
        </w:rPr>
        <w:t xml:space="preserve"> </w:t>
      </w:r>
      <w:r w:rsidRPr="00731862">
        <w:rPr>
          <w:rFonts w:ascii="Times New Roman" w:hAnsi="Times New Roman" w:cs="Times New Roman"/>
          <w:bCs/>
          <w:sz w:val="24"/>
          <w:szCs w:val="24"/>
        </w:rPr>
        <w:t xml:space="preserve">Examples: Core functionality </w:t>
      </w:r>
      <w:proofErr w:type="gramStart"/>
      <w:r w:rsidRPr="00731862">
        <w:rPr>
          <w:rFonts w:ascii="Times New Roman" w:hAnsi="Times New Roman" w:cs="Times New Roman"/>
          <w:bCs/>
          <w:sz w:val="24"/>
          <w:szCs w:val="24"/>
        </w:rPr>
        <w:t>failing</w:t>
      </w:r>
      <w:proofErr w:type="gramEnd"/>
      <w:r w:rsidRPr="00731862">
        <w:rPr>
          <w:rFonts w:ascii="Times New Roman" w:hAnsi="Times New Roman" w:cs="Times New Roman"/>
          <w:bCs/>
          <w:sz w:val="24"/>
          <w:szCs w:val="24"/>
        </w:rPr>
        <w:t>, such as case processing delays or reporting engine failures.</w:t>
      </w:r>
    </w:p>
    <w:p w14:paraId="2730C6FB" w14:textId="68EB2548" w:rsidR="00534695" w:rsidRPr="00731862" w:rsidRDefault="00534695" w:rsidP="00731862">
      <w:pPr>
        <w:pStyle w:val="ListParagraph"/>
        <w:numPr>
          <w:ilvl w:val="5"/>
          <w:numId w:val="127"/>
        </w:numPr>
        <w:spacing w:after="0"/>
        <w:ind w:left="4050" w:hanging="1170"/>
        <w:contextualSpacing w:val="0"/>
        <w:rPr>
          <w:rFonts w:ascii="Times New Roman" w:hAnsi="Times New Roman" w:cs="Times New Roman"/>
          <w:bCs/>
          <w:sz w:val="24"/>
          <w:szCs w:val="24"/>
        </w:rPr>
      </w:pPr>
      <w:r w:rsidRPr="00731862">
        <w:rPr>
          <w:rFonts w:ascii="Times New Roman" w:hAnsi="Times New Roman" w:cs="Times New Roman"/>
          <w:bCs/>
          <w:sz w:val="24"/>
          <w:szCs w:val="24"/>
        </w:rPr>
        <w:t xml:space="preserve">Moderate Issues (Priority 3) - The </w:t>
      </w:r>
      <w:r w:rsidR="00B934AF" w:rsidRPr="00731862">
        <w:rPr>
          <w:rFonts w:ascii="Times New Roman" w:hAnsi="Times New Roman" w:cs="Times New Roman"/>
          <w:bCs/>
          <w:sz w:val="24"/>
          <w:szCs w:val="24"/>
        </w:rPr>
        <w:t>Contractor</w:t>
      </w:r>
      <w:r w:rsidRPr="00731862">
        <w:rPr>
          <w:rFonts w:ascii="Times New Roman" w:hAnsi="Times New Roman" w:cs="Times New Roman"/>
          <w:bCs/>
          <w:sz w:val="24"/>
          <w:szCs w:val="24"/>
        </w:rPr>
        <w:t xml:space="preserve"> shall respond to all Moderate operational issues (defined as non-critical functionality impacted with moderate business impact and workarounds available) within 4 business hours of ticket submission. Remediate or provide a documented workaround within 3 to 5 business days.</w:t>
      </w:r>
      <w:r w:rsidR="00031970" w:rsidRPr="00731862">
        <w:rPr>
          <w:rFonts w:ascii="Times New Roman" w:hAnsi="Times New Roman" w:cs="Times New Roman"/>
          <w:bCs/>
          <w:sz w:val="24"/>
          <w:szCs w:val="24"/>
        </w:rPr>
        <w:t xml:space="preserve"> </w:t>
      </w:r>
      <w:r w:rsidRPr="00731862">
        <w:rPr>
          <w:rFonts w:ascii="Times New Roman" w:hAnsi="Times New Roman" w:cs="Times New Roman"/>
          <w:bCs/>
          <w:sz w:val="24"/>
          <w:szCs w:val="24"/>
        </w:rPr>
        <w:t>Examples: Intermittent system errors, reporting delays, or partial functionality issues.</w:t>
      </w:r>
    </w:p>
    <w:p w14:paraId="1AF62F8A" w14:textId="20023272" w:rsidR="00234362" w:rsidRPr="00847C33" w:rsidRDefault="00534695" w:rsidP="00731862">
      <w:pPr>
        <w:pStyle w:val="ListParagraph"/>
        <w:numPr>
          <w:ilvl w:val="5"/>
          <w:numId w:val="127"/>
        </w:numPr>
        <w:spacing w:after="0"/>
        <w:ind w:left="4050" w:hanging="1170"/>
        <w:contextualSpacing w:val="0"/>
        <w:rPr>
          <w:rFonts w:ascii="Times New Roman" w:hAnsi="Times New Roman" w:cs="Times New Roman"/>
          <w:sz w:val="24"/>
          <w:szCs w:val="24"/>
        </w:rPr>
      </w:pPr>
      <w:r w:rsidRPr="00731862">
        <w:rPr>
          <w:rFonts w:ascii="Times New Roman" w:hAnsi="Times New Roman" w:cs="Times New Roman"/>
          <w:bCs/>
          <w:sz w:val="24"/>
          <w:szCs w:val="24"/>
        </w:rPr>
        <w:t>Low Issues (Priority 4)</w:t>
      </w:r>
      <w:r w:rsidR="00031970" w:rsidRPr="00731862">
        <w:rPr>
          <w:rFonts w:ascii="Times New Roman" w:hAnsi="Times New Roman" w:cs="Times New Roman"/>
          <w:bCs/>
          <w:sz w:val="24"/>
          <w:szCs w:val="24"/>
        </w:rPr>
        <w:t xml:space="preserve"> - </w:t>
      </w:r>
      <w:r w:rsidRPr="00731862">
        <w:rPr>
          <w:rFonts w:ascii="Times New Roman" w:hAnsi="Times New Roman" w:cs="Times New Roman"/>
          <w:bCs/>
          <w:sz w:val="24"/>
          <w:szCs w:val="24"/>
        </w:rPr>
        <w:t xml:space="preserve">The </w:t>
      </w:r>
      <w:r w:rsidR="00B934AF" w:rsidRPr="00731862">
        <w:rPr>
          <w:rFonts w:ascii="Times New Roman" w:hAnsi="Times New Roman" w:cs="Times New Roman"/>
          <w:bCs/>
          <w:sz w:val="24"/>
          <w:szCs w:val="24"/>
        </w:rPr>
        <w:t>Contractor</w:t>
      </w:r>
      <w:r w:rsidRPr="00731862">
        <w:rPr>
          <w:rFonts w:ascii="Times New Roman" w:hAnsi="Times New Roman" w:cs="Times New Roman"/>
          <w:bCs/>
          <w:sz w:val="24"/>
          <w:szCs w:val="24"/>
        </w:rPr>
        <w:t xml:space="preserve"> shall respond to all Low operational issues (defined as minor issues, cosmetic defects, or general service requests with no impact on core operations) within 1 business day of ticket submission.</w:t>
      </w:r>
      <w:r w:rsidR="00031970" w:rsidRPr="00731862">
        <w:rPr>
          <w:rFonts w:ascii="Times New Roman" w:hAnsi="Times New Roman" w:cs="Times New Roman"/>
          <w:bCs/>
          <w:sz w:val="24"/>
          <w:szCs w:val="24"/>
        </w:rPr>
        <w:t xml:space="preserve"> R</w:t>
      </w:r>
      <w:r w:rsidRPr="00731862">
        <w:rPr>
          <w:rFonts w:ascii="Times New Roman" w:hAnsi="Times New Roman" w:cs="Times New Roman"/>
          <w:bCs/>
          <w:sz w:val="24"/>
          <w:szCs w:val="24"/>
        </w:rPr>
        <w:t xml:space="preserve">emediate or provide a documented workaround within 10 business days, or as scheduled </w:t>
      </w:r>
      <w:r w:rsidRPr="00731862">
        <w:rPr>
          <w:rFonts w:ascii="Times New Roman" w:hAnsi="Times New Roman" w:cs="Times New Roman"/>
          <w:bCs/>
          <w:sz w:val="24"/>
          <w:szCs w:val="24"/>
        </w:rPr>
        <w:lastRenderedPageBreak/>
        <w:t>with the Customer.</w:t>
      </w:r>
      <w:r w:rsidR="00031970" w:rsidRPr="00731862">
        <w:rPr>
          <w:rFonts w:ascii="Times New Roman" w:hAnsi="Times New Roman" w:cs="Times New Roman"/>
          <w:bCs/>
          <w:sz w:val="24"/>
          <w:szCs w:val="24"/>
        </w:rPr>
        <w:t xml:space="preserve"> </w:t>
      </w:r>
      <w:r w:rsidRPr="00731862">
        <w:rPr>
          <w:rFonts w:ascii="Times New Roman" w:hAnsi="Times New Roman" w:cs="Times New Roman"/>
          <w:bCs/>
          <w:sz w:val="24"/>
          <w:szCs w:val="24"/>
        </w:rPr>
        <w:t>Examples: UI glitches, documentation updates, user account requests, or routine maintenance items.</w:t>
      </w:r>
      <w:bookmarkEnd w:id="10"/>
    </w:p>
    <w:p w14:paraId="5783D21E" w14:textId="68F2FC44" w:rsidR="00822649" w:rsidRPr="00361CF7" w:rsidRDefault="00822649" w:rsidP="00731862">
      <w:pPr>
        <w:pStyle w:val="ListParagraph"/>
        <w:numPr>
          <w:ilvl w:val="4"/>
          <w:numId w:val="127"/>
        </w:numPr>
        <w:spacing w:after="0"/>
        <w:ind w:left="2880" w:hanging="126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 xml:space="preserve">The </w:t>
      </w:r>
      <w:r w:rsidR="00B934AF">
        <w:rPr>
          <w:rFonts w:ascii="Times New Roman" w:eastAsia="Times New Roman" w:hAnsi="Times New Roman" w:cs="Times New Roman"/>
          <w:color w:val="000000" w:themeColor="text1"/>
          <w:sz w:val="24"/>
          <w:szCs w:val="24"/>
        </w:rPr>
        <w:t>Contractor</w:t>
      </w:r>
      <w:r w:rsidRPr="00361CF7">
        <w:rPr>
          <w:rFonts w:ascii="Times New Roman" w:eastAsia="Times New Roman" w:hAnsi="Times New Roman" w:cs="Times New Roman"/>
          <w:color w:val="000000" w:themeColor="text1"/>
          <w:sz w:val="24"/>
          <w:szCs w:val="24"/>
        </w:rPr>
        <w:t xml:space="preserve"> shall continue support Operation and Maintenance activities and not change priorities due to on-going projects. </w:t>
      </w:r>
    </w:p>
    <w:p w14:paraId="01C61AC0" w14:textId="24217DAC" w:rsidR="00354ABF" w:rsidRPr="00361CF7" w:rsidRDefault="00A21B52">
      <w:pPr>
        <w:pStyle w:val="ListParagraph"/>
        <w:numPr>
          <w:ilvl w:val="4"/>
          <w:numId w:val="127"/>
        </w:numPr>
        <w:spacing w:after="0"/>
        <w:ind w:left="2880" w:hanging="126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Failure to meet the established SLAs shall be considered a material breach of this Agreement and may result in remedies including payment withhold, liquidated damages, or termination for cause at the Customer’s sole discretion.</w:t>
      </w:r>
    </w:p>
    <w:p w14:paraId="3A5B1916" w14:textId="77777777" w:rsidR="00545398" w:rsidRPr="00361CF7" w:rsidRDefault="00545398" w:rsidP="00731862">
      <w:pPr>
        <w:pStyle w:val="ListParagraph"/>
        <w:spacing w:after="0"/>
        <w:ind w:left="2880"/>
        <w:contextualSpacing w:val="0"/>
        <w:rPr>
          <w:rFonts w:ascii="Times New Roman" w:eastAsia="Times New Roman" w:hAnsi="Times New Roman" w:cs="Times New Roman"/>
          <w:color w:val="000000" w:themeColor="text1"/>
          <w:sz w:val="24"/>
          <w:szCs w:val="24"/>
        </w:rPr>
      </w:pPr>
    </w:p>
    <w:p w14:paraId="2FC6F94B" w14:textId="713617F8" w:rsidR="00A631A5" w:rsidRPr="00065BAC" w:rsidRDefault="00A631A5">
      <w:pPr>
        <w:pStyle w:val="ListParagraph"/>
        <w:numPr>
          <w:ilvl w:val="2"/>
          <w:numId w:val="127"/>
        </w:numPr>
        <w:spacing w:after="0"/>
        <w:ind w:left="1620" w:hanging="900"/>
        <w:contextualSpacing w:val="0"/>
        <w:rPr>
          <w:rFonts w:ascii="Times New Roman" w:eastAsia="Times New Roman" w:hAnsi="Times New Roman" w:cs="Times New Roman"/>
          <w:b/>
          <w:color w:val="000000" w:themeColor="text1"/>
          <w:sz w:val="24"/>
          <w:szCs w:val="24"/>
        </w:rPr>
      </w:pPr>
      <w:r w:rsidRPr="00361CF7">
        <w:rPr>
          <w:rFonts w:ascii="Times New Roman" w:eastAsia="Times New Roman" w:hAnsi="Times New Roman" w:cs="Times New Roman"/>
          <w:b/>
          <w:color w:val="000000" w:themeColor="text1"/>
          <w:sz w:val="24"/>
          <w:szCs w:val="24"/>
        </w:rPr>
        <w:t>Data Return and Destruction</w:t>
      </w:r>
    </w:p>
    <w:p w14:paraId="4861DA38" w14:textId="77777777" w:rsidR="00545398" w:rsidRPr="00065BAC" w:rsidRDefault="00545398" w:rsidP="00731862">
      <w:pPr>
        <w:pStyle w:val="ListParagraph"/>
        <w:spacing w:after="0"/>
        <w:ind w:left="1620"/>
        <w:contextualSpacing w:val="0"/>
        <w:rPr>
          <w:rFonts w:ascii="Times New Roman" w:eastAsia="Times New Roman" w:hAnsi="Times New Roman" w:cs="Times New Roman"/>
          <w:b/>
          <w:color w:val="000000" w:themeColor="text1"/>
          <w:sz w:val="24"/>
          <w:szCs w:val="24"/>
        </w:rPr>
      </w:pPr>
    </w:p>
    <w:p w14:paraId="7F5674A1" w14:textId="67B620BD" w:rsidR="00A631A5" w:rsidRDefault="00A631A5" w:rsidP="00731862">
      <w:pPr>
        <w:spacing w:after="0"/>
        <w:ind w:left="720"/>
        <w:rPr>
          <w:rFonts w:ascii="Times New Roman" w:eastAsia="Times New Roman" w:hAnsi="Times New Roman" w:cs="Times New Roman"/>
          <w:color w:val="000000" w:themeColor="text1"/>
          <w:sz w:val="24"/>
          <w:szCs w:val="24"/>
        </w:rPr>
      </w:pPr>
      <w:r w:rsidRPr="00065BAC">
        <w:rPr>
          <w:rFonts w:ascii="Times New Roman" w:eastAsia="Times New Roman" w:hAnsi="Times New Roman" w:cs="Times New Roman"/>
          <w:color w:val="000000" w:themeColor="text1"/>
          <w:sz w:val="24"/>
          <w:szCs w:val="24"/>
        </w:rPr>
        <w:t xml:space="preserve">Upon contract termination, expiration, or at </w:t>
      </w:r>
      <w:r w:rsidR="00FE3715">
        <w:rPr>
          <w:rFonts w:ascii="Times New Roman" w:eastAsia="Times New Roman" w:hAnsi="Times New Roman" w:cs="Times New Roman"/>
          <w:color w:val="000000" w:themeColor="text1"/>
          <w:sz w:val="24"/>
          <w:szCs w:val="24"/>
        </w:rPr>
        <w:t>Department of Treasury</w:t>
      </w:r>
      <w:r w:rsidRPr="00065BAC">
        <w:rPr>
          <w:rFonts w:ascii="Times New Roman" w:eastAsia="Times New Roman" w:hAnsi="Times New Roman" w:cs="Times New Roman"/>
          <w:color w:val="000000" w:themeColor="text1"/>
          <w:sz w:val="24"/>
          <w:szCs w:val="24"/>
        </w:rPr>
        <w:t xml:space="preserve">’s request, the </w:t>
      </w:r>
      <w:r w:rsidR="00B934AF">
        <w:rPr>
          <w:rFonts w:ascii="Times New Roman" w:eastAsia="Times New Roman" w:hAnsi="Times New Roman" w:cs="Times New Roman"/>
          <w:color w:val="000000" w:themeColor="text1"/>
          <w:sz w:val="24"/>
          <w:szCs w:val="24"/>
        </w:rPr>
        <w:t>Contractor</w:t>
      </w:r>
      <w:r w:rsidRPr="00065BAC">
        <w:rPr>
          <w:rFonts w:ascii="Times New Roman" w:eastAsia="Times New Roman" w:hAnsi="Times New Roman" w:cs="Times New Roman"/>
          <w:color w:val="000000" w:themeColor="text1"/>
          <w:sz w:val="24"/>
          <w:szCs w:val="24"/>
        </w:rPr>
        <w:t xml:space="preserve"> shall:</w:t>
      </w:r>
    </w:p>
    <w:p w14:paraId="540C673A" w14:textId="77777777" w:rsidR="0030394A" w:rsidRPr="00065BAC" w:rsidRDefault="0030394A" w:rsidP="00731862">
      <w:pPr>
        <w:spacing w:after="0"/>
        <w:ind w:firstLine="720"/>
        <w:rPr>
          <w:rFonts w:ascii="Times New Roman" w:eastAsia="Times New Roman" w:hAnsi="Times New Roman" w:cs="Times New Roman"/>
          <w:b/>
          <w:color w:val="000000" w:themeColor="text1"/>
          <w:sz w:val="24"/>
          <w:szCs w:val="24"/>
        </w:rPr>
      </w:pPr>
    </w:p>
    <w:p w14:paraId="32C54225" w14:textId="77777777" w:rsidR="00A631A5" w:rsidRPr="00361CF7" w:rsidRDefault="00A631A5" w:rsidP="00731862">
      <w:pPr>
        <w:pStyle w:val="ListParagraph"/>
        <w:numPr>
          <w:ilvl w:val="3"/>
          <w:numId w:val="127"/>
        </w:numPr>
        <w:spacing w:after="0"/>
        <w:ind w:left="1620" w:hanging="90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Return to the Agency all content, data, records, system logs, and materials created, processed, or stored within the system, including metadata, derivatives, and outputs, in a format specified by the Agency.</w:t>
      </w:r>
    </w:p>
    <w:p w14:paraId="54875072" w14:textId="77777777" w:rsidR="00A631A5" w:rsidRPr="00361CF7" w:rsidRDefault="00A631A5" w:rsidP="00731862">
      <w:pPr>
        <w:pStyle w:val="ListParagraph"/>
        <w:numPr>
          <w:ilvl w:val="3"/>
          <w:numId w:val="127"/>
        </w:numPr>
        <w:spacing w:after="0"/>
        <w:ind w:left="1620" w:hanging="90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Certify the secure destruction of any residual data, logs, or backups not returned, in accordance with:</w:t>
      </w:r>
    </w:p>
    <w:p w14:paraId="6625F86F" w14:textId="77777777" w:rsidR="00A631A5" w:rsidRPr="00361CF7" w:rsidRDefault="00A631A5" w:rsidP="00731862">
      <w:pPr>
        <w:pStyle w:val="ListParagraph"/>
        <w:numPr>
          <w:ilvl w:val="4"/>
          <w:numId w:val="127"/>
        </w:numPr>
        <w:spacing w:after="0"/>
        <w:ind w:left="2880" w:hanging="126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NIST SP 800-88 (Guidelines for Media Sanitization),</w:t>
      </w:r>
    </w:p>
    <w:p w14:paraId="59B89E0D" w14:textId="77777777" w:rsidR="00A631A5" w:rsidRPr="00361CF7" w:rsidRDefault="00A631A5" w:rsidP="00731862">
      <w:pPr>
        <w:pStyle w:val="ListParagraph"/>
        <w:numPr>
          <w:ilvl w:val="4"/>
          <w:numId w:val="127"/>
        </w:numPr>
        <w:spacing w:after="0"/>
        <w:ind w:left="2880" w:hanging="126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FedRAMP Moderate/High requirements, and</w:t>
      </w:r>
    </w:p>
    <w:p w14:paraId="1A944FDC" w14:textId="77777777" w:rsidR="00A631A5" w:rsidRPr="00361CF7" w:rsidRDefault="00A631A5" w:rsidP="00731862">
      <w:pPr>
        <w:pStyle w:val="ListParagraph"/>
        <w:numPr>
          <w:ilvl w:val="4"/>
          <w:numId w:val="127"/>
        </w:numPr>
        <w:spacing w:after="0"/>
        <w:ind w:left="2880" w:hanging="126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FISMA security control requirements applicable to Treasury systems</w:t>
      </w:r>
    </w:p>
    <w:p w14:paraId="46C87D6B" w14:textId="77777777" w:rsidR="00A631A5" w:rsidRPr="00361CF7" w:rsidRDefault="00A631A5" w:rsidP="00731862">
      <w:pPr>
        <w:pStyle w:val="ListParagraph"/>
        <w:numPr>
          <w:ilvl w:val="3"/>
          <w:numId w:val="127"/>
        </w:numPr>
        <w:spacing w:after="0"/>
        <w:ind w:left="1620" w:hanging="90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Provide written confirmation of data return and/or destruction to the Agency’s designated authority within the timeframe specified by the contract.</w:t>
      </w:r>
    </w:p>
    <w:p w14:paraId="14804B30" w14:textId="77777777" w:rsidR="00A631A5" w:rsidRDefault="00A631A5" w:rsidP="00731862">
      <w:pPr>
        <w:pStyle w:val="ListParagraph"/>
        <w:numPr>
          <w:ilvl w:val="3"/>
          <w:numId w:val="127"/>
        </w:numPr>
        <w:spacing w:after="0"/>
        <w:ind w:left="1620" w:hanging="90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Ensure that all destruction activities are auditable and that audit records are available to the Agency upon request.</w:t>
      </w:r>
    </w:p>
    <w:p w14:paraId="3934F397" w14:textId="77777777" w:rsidR="00827066" w:rsidRPr="00361CF7" w:rsidRDefault="00827066" w:rsidP="00731862">
      <w:pPr>
        <w:pStyle w:val="ListParagraph"/>
        <w:spacing w:after="0"/>
        <w:ind w:left="2016"/>
        <w:contextualSpacing w:val="0"/>
        <w:rPr>
          <w:rFonts w:ascii="Times New Roman" w:eastAsia="Times New Roman" w:hAnsi="Times New Roman" w:cs="Times New Roman"/>
          <w:color w:val="000000" w:themeColor="text1"/>
          <w:sz w:val="24"/>
          <w:szCs w:val="24"/>
        </w:rPr>
      </w:pPr>
    </w:p>
    <w:p w14:paraId="18D137B2" w14:textId="77777777" w:rsidR="00A631A5" w:rsidRPr="00361CF7" w:rsidRDefault="00A631A5">
      <w:pPr>
        <w:pStyle w:val="ListParagraph"/>
        <w:numPr>
          <w:ilvl w:val="2"/>
          <w:numId w:val="127"/>
        </w:numPr>
        <w:spacing w:after="0"/>
        <w:ind w:left="1620" w:hanging="900"/>
        <w:contextualSpacing w:val="0"/>
        <w:rPr>
          <w:rFonts w:ascii="Times New Roman" w:eastAsia="Times New Roman" w:hAnsi="Times New Roman" w:cs="Times New Roman"/>
          <w:b/>
          <w:color w:val="000000" w:themeColor="text1"/>
          <w:sz w:val="24"/>
          <w:szCs w:val="24"/>
        </w:rPr>
      </w:pPr>
      <w:r w:rsidRPr="00361CF7">
        <w:rPr>
          <w:rFonts w:ascii="Times New Roman" w:eastAsia="Times New Roman" w:hAnsi="Times New Roman" w:cs="Times New Roman"/>
          <w:b/>
          <w:color w:val="000000" w:themeColor="text1"/>
          <w:sz w:val="24"/>
          <w:szCs w:val="24"/>
        </w:rPr>
        <w:t xml:space="preserve">Future Transition and Migration Support </w:t>
      </w:r>
    </w:p>
    <w:p w14:paraId="3F394014" w14:textId="77777777" w:rsidR="00545398" w:rsidRPr="00361CF7" w:rsidRDefault="00545398" w:rsidP="00731862">
      <w:pPr>
        <w:pStyle w:val="ListParagraph"/>
        <w:spacing w:after="0"/>
        <w:ind w:left="1620"/>
        <w:contextualSpacing w:val="0"/>
        <w:rPr>
          <w:rFonts w:ascii="Times New Roman" w:eastAsia="Times New Roman" w:hAnsi="Times New Roman" w:cs="Times New Roman"/>
          <w:b/>
          <w:color w:val="000000" w:themeColor="text1"/>
          <w:sz w:val="24"/>
          <w:szCs w:val="24"/>
        </w:rPr>
      </w:pPr>
    </w:p>
    <w:p w14:paraId="2D52778A" w14:textId="5112CFB8" w:rsidR="00A631A5" w:rsidRPr="00361CF7" w:rsidRDefault="00A631A5" w:rsidP="00731862">
      <w:pPr>
        <w:pStyle w:val="ListParagraph"/>
        <w:numPr>
          <w:ilvl w:val="3"/>
          <w:numId w:val="127"/>
        </w:numPr>
        <w:spacing w:after="0"/>
        <w:ind w:left="1620" w:hanging="90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 xml:space="preserve">The </w:t>
      </w:r>
      <w:r w:rsidR="00B934AF">
        <w:rPr>
          <w:rFonts w:ascii="Times New Roman" w:eastAsia="Times New Roman" w:hAnsi="Times New Roman" w:cs="Times New Roman"/>
          <w:color w:val="000000" w:themeColor="text1"/>
          <w:sz w:val="24"/>
          <w:szCs w:val="24"/>
        </w:rPr>
        <w:t>Contractor</w:t>
      </w:r>
      <w:r w:rsidRPr="00361CF7">
        <w:rPr>
          <w:rFonts w:ascii="Times New Roman" w:eastAsia="Times New Roman" w:hAnsi="Times New Roman" w:cs="Times New Roman"/>
          <w:color w:val="000000" w:themeColor="text1"/>
          <w:sz w:val="24"/>
          <w:szCs w:val="24"/>
        </w:rPr>
        <w:t xml:space="preserve"> shall provide full assistance to the Department of Treasury in migrating to a successor system or environment upon contract termination, expiration, or at the Treasury’s direction.  </w:t>
      </w:r>
    </w:p>
    <w:p w14:paraId="4FC0B4BC" w14:textId="77777777" w:rsidR="00A631A5" w:rsidRPr="00361CF7" w:rsidRDefault="00A631A5" w:rsidP="00731862">
      <w:pPr>
        <w:pStyle w:val="ListParagraph"/>
        <w:numPr>
          <w:ilvl w:val="4"/>
          <w:numId w:val="127"/>
        </w:numPr>
        <w:spacing w:after="0"/>
        <w:ind w:left="2880" w:hanging="126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Provide all data, records, system logs, metadata, derivatives, and outputs in a format specified by the Agency to ensure compatibility with the new system.</w:t>
      </w:r>
    </w:p>
    <w:p w14:paraId="2EE274B4" w14:textId="77777777" w:rsidR="00A631A5" w:rsidRPr="00361CF7" w:rsidRDefault="00A631A5" w:rsidP="00731862">
      <w:pPr>
        <w:pStyle w:val="ListParagraph"/>
        <w:numPr>
          <w:ilvl w:val="4"/>
          <w:numId w:val="127"/>
        </w:numPr>
        <w:spacing w:after="0"/>
        <w:ind w:left="2880" w:hanging="1260"/>
        <w:contextualSpacing w:val="0"/>
        <w:rPr>
          <w:rFonts w:ascii="Times New Roman" w:eastAsia="Times New Roman" w:hAnsi="Times New Roman" w:cs="Times New Roman"/>
          <w:color w:val="000000" w:themeColor="text1"/>
          <w:sz w:val="24"/>
          <w:szCs w:val="24"/>
        </w:rPr>
      </w:pPr>
      <w:proofErr w:type="gramStart"/>
      <w:r w:rsidRPr="00361CF7">
        <w:rPr>
          <w:rFonts w:ascii="Times New Roman" w:eastAsia="Times New Roman" w:hAnsi="Times New Roman" w:cs="Times New Roman"/>
          <w:color w:val="000000" w:themeColor="text1"/>
          <w:sz w:val="24"/>
          <w:szCs w:val="24"/>
        </w:rPr>
        <w:t>Deliver</w:t>
      </w:r>
      <w:proofErr w:type="gramEnd"/>
      <w:r w:rsidRPr="00361CF7">
        <w:rPr>
          <w:rFonts w:ascii="Times New Roman" w:eastAsia="Times New Roman" w:hAnsi="Times New Roman" w:cs="Times New Roman"/>
          <w:color w:val="000000" w:themeColor="text1"/>
          <w:sz w:val="24"/>
          <w:szCs w:val="24"/>
        </w:rPr>
        <w:t xml:space="preserve"> documentation, schema, and configuration details necessary for successful migration.</w:t>
      </w:r>
    </w:p>
    <w:p w14:paraId="40A3E027" w14:textId="77777777" w:rsidR="00A631A5" w:rsidRPr="00361CF7" w:rsidRDefault="00A631A5" w:rsidP="00731862">
      <w:pPr>
        <w:pStyle w:val="ListParagraph"/>
        <w:numPr>
          <w:ilvl w:val="4"/>
          <w:numId w:val="127"/>
        </w:numPr>
        <w:spacing w:after="0"/>
        <w:ind w:left="2880" w:hanging="126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Provide technical support and consultation services during the transition period, including coordination with the incoming service provider if applicable.</w:t>
      </w:r>
    </w:p>
    <w:p w14:paraId="69DB0BF0" w14:textId="77777777" w:rsidR="00A631A5" w:rsidRPr="00361CF7" w:rsidRDefault="00A631A5" w:rsidP="00731862">
      <w:pPr>
        <w:pStyle w:val="ListParagraph"/>
        <w:numPr>
          <w:ilvl w:val="4"/>
          <w:numId w:val="127"/>
        </w:numPr>
        <w:spacing w:after="0"/>
        <w:ind w:left="2880" w:hanging="126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Ensure migration activities are completed in accordance with Treasury cybersecurity standards, FedRAMP, and FISMA requirements.</w:t>
      </w:r>
    </w:p>
    <w:p w14:paraId="7EFEB1FD" w14:textId="010A4501" w:rsidR="00827066" w:rsidRPr="00065BAC" w:rsidRDefault="00D34C1E" w:rsidP="00731862">
      <w:pPr>
        <w:pStyle w:val="ListParagraph"/>
        <w:numPr>
          <w:ilvl w:val="4"/>
          <w:numId w:val="127"/>
        </w:numPr>
        <w:spacing w:after="0"/>
        <w:ind w:left="2880" w:hanging="126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lastRenderedPageBreak/>
        <w:t>Perform these activities at no additional cost beyond the contract, as part of closeout obligations.</w:t>
      </w:r>
    </w:p>
    <w:p w14:paraId="007CF00B" w14:textId="5E574928" w:rsidR="00D807EE" w:rsidRDefault="00D807EE">
      <w:pPr>
        <w:pStyle w:val="ListParagraph"/>
        <w:numPr>
          <w:ilvl w:val="2"/>
          <w:numId w:val="127"/>
        </w:numPr>
        <w:spacing w:after="0"/>
        <w:ind w:left="1710" w:hanging="990"/>
        <w:contextualSpacing w:val="0"/>
        <w:rPr>
          <w:rFonts w:ascii="Times New Roman" w:eastAsia="Times New Roman" w:hAnsi="Times New Roman" w:cs="Times New Roman"/>
          <w:b/>
          <w:color w:val="000000" w:themeColor="text1"/>
          <w:sz w:val="24"/>
          <w:szCs w:val="24"/>
        </w:rPr>
      </w:pPr>
      <w:r w:rsidRPr="00731862">
        <w:rPr>
          <w:rFonts w:ascii="Times New Roman" w:eastAsia="Times New Roman" w:hAnsi="Times New Roman" w:cs="Times New Roman"/>
          <w:b/>
          <w:color w:val="000000" w:themeColor="text1"/>
          <w:sz w:val="24"/>
          <w:szCs w:val="24"/>
        </w:rPr>
        <w:t>Platform Security Management</w:t>
      </w:r>
    </w:p>
    <w:p w14:paraId="1E8BC04B" w14:textId="77777777" w:rsidR="00545398" w:rsidRPr="00731862" w:rsidRDefault="00545398" w:rsidP="00731862">
      <w:pPr>
        <w:pStyle w:val="ListParagraph"/>
        <w:spacing w:after="0"/>
        <w:ind w:left="1710"/>
        <w:contextualSpacing w:val="0"/>
        <w:rPr>
          <w:rFonts w:ascii="Times New Roman" w:eastAsia="Times New Roman" w:hAnsi="Times New Roman" w:cs="Times New Roman"/>
          <w:b/>
          <w:color w:val="000000" w:themeColor="text1"/>
          <w:sz w:val="24"/>
          <w:szCs w:val="24"/>
        </w:rPr>
      </w:pPr>
    </w:p>
    <w:p w14:paraId="541175FD" w14:textId="04E4B729" w:rsidR="00D807EE" w:rsidRDefault="00D11D1E">
      <w:pPr>
        <w:spacing w:after="0"/>
        <w:ind w:left="720"/>
        <w:rPr>
          <w:rFonts w:ascii="Times New Roman" w:eastAsia="Times New Roman" w:hAnsi="Times New Roman" w:cs="Times New Roman"/>
          <w:color w:val="000000" w:themeColor="text1"/>
          <w:sz w:val="24"/>
          <w:szCs w:val="24"/>
        </w:rPr>
      </w:pPr>
      <w:r w:rsidRPr="00D11D1E">
        <w:rPr>
          <w:rFonts w:ascii="Times New Roman" w:eastAsia="Times New Roman" w:hAnsi="Times New Roman" w:cs="Times New Roman"/>
          <w:color w:val="000000" w:themeColor="text1"/>
          <w:sz w:val="24"/>
          <w:szCs w:val="24"/>
        </w:rPr>
        <w:t xml:space="preserve">The </w:t>
      </w:r>
      <w:r w:rsidR="00B934AF">
        <w:rPr>
          <w:rFonts w:ascii="Times New Roman" w:eastAsia="Times New Roman" w:hAnsi="Times New Roman" w:cs="Times New Roman"/>
          <w:color w:val="000000" w:themeColor="text1"/>
          <w:sz w:val="24"/>
          <w:szCs w:val="24"/>
        </w:rPr>
        <w:t>Contractor</w:t>
      </w:r>
      <w:r w:rsidRPr="00D11D1E">
        <w:rPr>
          <w:rFonts w:ascii="Times New Roman" w:eastAsia="Times New Roman" w:hAnsi="Times New Roman" w:cs="Times New Roman"/>
          <w:color w:val="000000" w:themeColor="text1"/>
          <w:sz w:val="24"/>
          <w:szCs w:val="24"/>
        </w:rPr>
        <w:t xml:space="preserve"> shall perform continuous security management activities for the hosted</w:t>
      </w:r>
      <w:r>
        <w:rPr>
          <w:rFonts w:ascii="Times New Roman" w:eastAsia="Times New Roman" w:hAnsi="Times New Roman" w:cs="Times New Roman"/>
          <w:color w:val="000000" w:themeColor="text1"/>
          <w:sz w:val="24"/>
          <w:szCs w:val="24"/>
        </w:rPr>
        <w:t xml:space="preserve"> </w:t>
      </w:r>
      <w:r w:rsidR="00813EC1" w:rsidRPr="00D11D1E">
        <w:rPr>
          <w:rFonts w:ascii="Times New Roman" w:eastAsia="Times New Roman" w:hAnsi="Times New Roman" w:cs="Times New Roman"/>
          <w:color w:val="000000" w:themeColor="text1"/>
          <w:sz w:val="24"/>
          <w:szCs w:val="24"/>
        </w:rPr>
        <w:t xml:space="preserve">FOIA/eDiscovery </w:t>
      </w:r>
      <w:r>
        <w:rPr>
          <w:rFonts w:ascii="Times New Roman" w:eastAsia="Times New Roman" w:hAnsi="Times New Roman" w:cs="Times New Roman"/>
          <w:color w:val="000000" w:themeColor="text1"/>
          <w:sz w:val="24"/>
          <w:szCs w:val="24"/>
        </w:rPr>
        <w:t>SaaS</w:t>
      </w:r>
      <w:r w:rsidRPr="00D11D1E">
        <w:rPr>
          <w:rFonts w:ascii="Times New Roman" w:eastAsia="Times New Roman" w:hAnsi="Times New Roman" w:cs="Times New Roman"/>
          <w:color w:val="000000" w:themeColor="text1"/>
          <w:sz w:val="24"/>
          <w:szCs w:val="24"/>
        </w:rPr>
        <w:t xml:space="preserve"> environment, including vulnerability scanning, patching, encryption, and incident detection and response, in accordance with FedRAMP and Treasury cybersecurity requirements. The Provider shall support Treasury’s ongoing security assessment and authorization (A&amp;A) process by providing all required documentation, including Security Assessment Reports (SARs), Plans of Actions and Milestones (POA&amp;Ms), and continuous monitoring deliverables. </w:t>
      </w:r>
    </w:p>
    <w:p w14:paraId="3CB6F144" w14:textId="77777777" w:rsidR="006405BA" w:rsidRPr="00CD757F" w:rsidRDefault="006405BA" w:rsidP="00731862">
      <w:pPr>
        <w:spacing w:after="0"/>
        <w:ind w:left="720"/>
        <w:rPr>
          <w:rFonts w:ascii="Times New Roman" w:eastAsia="Times New Roman" w:hAnsi="Times New Roman" w:cs="Times New Roman"/>
          <w:color w:val="000000" w:themeColor="text1"/>
          <w:sz w:val="24"/>
          <w:szCs w:val="24"/>
        </w:rPr>
      </w:pPr>
    </w:p>
    <w:p w14:paraId="3CE85A41" w14:textId="77777777" w:rsidR="00D807EE" w:rsidRPr="00361CF7" w:rsidRDefault="00D807EE" w:rsidP="00731862">
      <w:pPr>
        <w:pStyle w:val="ListParagraph"/>
        <w:numPr>
          <w:ilvl w:val="3"/>
          <w:numId w:val="127"/>
        </w:numPr>
        <w:spacing w:after="0"/>
        <w:ind w:left="1620" w:hanging="90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b/>
          <w:bCs/>
          <w:color w:val="000000" w:themeColor="text1"/>
          <w:sz w:val="24"/>
          <w:szCs w:val="24"/>
        </w:rPr>
        <w:t>Obtain Privacy Impact Assessment (PIA) and Authority to Operate (ATO)</w:t>
      </w:r>
    </w:p>
    <w:p w14:paraId="38DB51C5" w14:textId="55536175" w:rsidR="00D807EE" w:rsidRPr="00361CF7" w:rsidRDefault="00D807EE" w:rsidP="00731862">
      <w:pPr>
        <w:pStyle w:val="ListParagraph"/>
        <w:numPr>
          <w:ilvl w:val="4"/>
          <w:numId w:val="127"/>
        </w:numPr>
        <w:spacing w:after="0"/>
        <w:ind w:left="2880" w:hanging="126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 xml:space="preserve">The </w:t>
      </w:r>
      <w:r w:rsidR="00B934AF">
        <w:rPr>
          <w:rFonts w:ascii="Times New Roman" w:eastAsia="Times New Roman" w:hAnsi="Times New Roman" w:cs="Times New Roman"/>
          <w:color w:val="000000" w:themeColor="text1"/>
          <w:sz w:val="24"/>
          <w:szCs w:val="24"/>
        </w:rPr>
        <w:t>Contractor</w:t>
      </w:r>
      <w:r w:rsidRPr="00361CF7">
        <w:rPr>
          <w:rFonts w:ascii="Times New Roman" w:eastAsia="Times New Roman" w:hAnsi="Times New Roman" w:cs="Times New Roman"/>
          <w:color w:val="000000" w:themeColor="text1"/>
          <w:sz w:val="24"/>
          <w:szCs w:val="24"/>
        </w:rPr>
        <w:t xml:space="preserve"> shall create the Security and Privacy Authorization/FedRAMP Moderate Package at minimum to facilitate the implementation of the cloud solution in the Testing and Production environment.</w:t>
      </w:r>
    </w:p>
    <w:p w14:paraId="50DCCA75" w14:textId="7ACE9CDE" w:rsidR="00D807EE" w:rsidRPr="00361CF7" w:rsidRDefault="00D807EE" w:rsidP="00731862">
      <w:pPr>
        <w:pStyle w:val="ListParagraph"/>
        <w:numPr>
          <w:ilvl w:val="4"/>
          <w:numId w:val="127"/>
        </w:numPr>
        <w:spacing w:after="0"/>
        <w:ind w:left="2880" w:hanging="126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 xml:space="preserve">Location: The </w:t>
      </w:r>
      <w:r w:rsidR="00B934AF">
        <w:rPr>
          <w:rFonts w:ascii="Times New Roman" w:eastAsia="Times New Roman" w:hAnsi="Times New Roman" w:cs="Times New Roman"/>
          <w:color w:val="000000" w:themeColor="text1"/>
          <w:sz w:val="24"/>
          <w:szCs w:val="24"/>
        </w:rPr>
        <w:t>Contractor</w:t>
      </w:r>
      <w:r w:rsidRPr="00361CF7">
        <w:rPr>
          <w:rFonts w:ascii="Times New Roman" w:eastAsia="Times New Roman" w:hAnsi="Times New Roman" w:cs="Times New Roman"/>
          <w:color w:val="000000" w:themeColor="text1"/>
          <w:sz w:val="24"/>
          <w:szCs w:val="24"/>
        </w:rPr>
        <w:t xml:space="preserve"> shall not host any portion of the information, data, information system, infrastructure, or environment in facilities outside the U.S.</w:t>
      </w:r>
    </w:p>
    <w:p w14:paraId="414FC6D1" w14:textId="6364E8E8" w:rsidR="00D807EE" w:rsidRPr="00361CF7" w:rsidRDefault="00D807EE" w:rsidP="00731862">
      <w:pPr>
        <w:pStyle w:val="ListParagraph"/>
        <w:numPr>
          <w:ilvl w:val="4"/>
          <w:numId w:val="127"/>
        </w:numPr>
        <w:spacing w:after="0"/>
        <w:ind w:left="2880" w:hanging="126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 xml:space="preserve">Information collected, sued, stored, maintained, or otherwise processed by the </w:t>
      </w:r>
      <w:r w:rsidR="00B934AF">
        <w:rPr>
          <w:rFonts w:ascii="Times New Roman" w:eastAsia="Times New Roman" w:hAnsi="Times New Roman" w:cs="Times New Roman"/>
          <w:color w:val="000000" w:themeColor="text1"/>
          <w:sz w:val="24"/>
          <w:szCs w:val="24"/>
        </w:rPr>
        <w:t>Contractor</w:t>
      </w:r>
      <w:r w:rsidRPr="00361CF7">
        <w:rPr>
          <w:rFonts w:ascii="Times New Roman" w:eastAsia="Times New Roman" w:hAnsi="Times New Roman" w:cs="Times New Roman"/>
          <w:color w:val="000000" w:themeColor="text1"/>
          <w:sz w:val="24"/>
          <w:szCs w:val="24"/>
        </w:rPr>
        <w:t xml:space="preserve"> in the performance of this </w:t>
      </w:r>
      <w:r>
        <w:rPr>
          <w:rFonts w:ascii="Times New Roman" w:eastAsia="Times New Roman" w:hAnsi="Times New Roman" w:cs="Times New Roman"/>
          <w:color w:val="000000" w:themeColor="text1"/>
          <w:sz w:val="24"/>
          <w:szCs w:val="24"/>
        </w:rPr>
        <w:t>BPA</w:t>
      </w:r>
      <w:r w:rsidRPr="00361CF7">
        <w:rPr>
          <w:rFonts w:ascii="Times New Roman" w:eastAsia="Times New Roman" w:hAnsi="Times New Roman" w:cs="Times New Roman"/>
          <w:color w:val="000000" w:themeColor="text1"/>
          <w:sz w:val="24"/>
          <w:szCs w:val="24"/>
        </w:rPr>
        <w:t xml:space="preserve"> shall be accessed, transferred, stored, or processed only within the U.S.</w:t>
      </w:r>
    </w:p>
    <w:p w14:paraId="2C8B1160" w14:textId="3147FAA7" w:rsidR="00D807EE" w:rsidRPr="00361CF7" w:rsidRDefault="00D807EE" w:rsidP="00731862">
      <w:pPr>
        <w:pStyle w:val="ListParagraph"/>
        <w:numPr>
          <w:ilvl w:val="4"/>
          <w:numId w:val="127"/>
        </w:numPr>
        <w:spacing w:after="0"/>
        <w:ind w:left="2880" w:hanging="126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 xml:space="preserve">The </w:t>
      </w:r>
      <w:r w:rsidR="00B934AF">
        <w:rPr>
          <w:rFonts w:ascii="Times New Roman" w:eastAsia="Times New Roman" w:hAnsi="Times New Roman" w:cs="Times New Roman"/>
          <w:color w:val="000000" w:themeColor="text1"/>
          <w:sz w:val="24"/>
          <w:szCs w:val="24"/>
        </w:rPr>
        <w:t>Contractor</w:t>
      </w:r>
      <w:r w:rsidRPr="00361CF7">
        <w:rPr>
          <w:rFonts w:ascii="Times New Roman" w:eastAsia="Times New Roman" w:hAnsi="Times New Roman" w:cs="Times New Roman"/>
          <w:color w:val="000000" w:themeColor="text1"/>
          <w:sz w:val="24"/>
          <w:szCs w:val="24"/>
        </w:rPr>
        <w:t>’s maintenance and support operations shall take place and originate from within the U.S. during the approved maintenance windows by Department of Treasury. All maintenance activities take place after business hours except for outages/emergency activities.</w:t>
      </w:r>
    </w:p>
    <w:p w14:paraId="6E26545B" w14:textId="78E34943" w:rsidR="00D807EE" w:rsidRPr="00361CF7" w:rsidRDefault="00D807EE" w:rsidP="00731862">
      <w:pPr>
        <w:pStyle w:val="ListParagraph"/>
        <w:numPr>
          <w:ilvl w:val="4"/>
          <w:numId w:val="127"/>
        </w:numPr>
        <w:spacing w:after="0"/>
        <w:ind w:left="2880" w:hanging="126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 xml:space="preserve">FIPS - The </w:t>
      </w:r>
      <w:r w:rsidR="00B934AF">
        <w:rPr>
          <w:rFonts w:ascii="Times New Roman" w:eastAsia="Times New Roman" w:hAnsi="Times New Roman" w:cs="Times New Roman"/>
          <w:color w:val="000000" w:themeColor="text1"/>
          <w:sz w:val="24"/>
          <w:szCs w:val="24"/>
        </w:rPr>
        <w:t>Contractor</w:t>
      </w:r>
      <w:r w:rsidRPr="00361CF7">
        <w:rPr>
          <w:rFonts w:ascii="Times New Roman" w:eastAsia="Times New Roman" w:hAnsi="Times New Roman" w:cs="Times New Roman"/>
          <w:color w:val="000000" w:themeColor="text1"/>
          <w:sz w:val="24"/>
          <w:szCs w:val="24"/>
        </w:rPr>
        <w:t xml:space="preserve"> shall follow Federal Information Processing Standards (FIPS), NIST standards and guidelines, and other laws, mandates, or executive orders (EO) pertaining to the operations and protection of information systems and sensitive information and data.</w:t>
      </w:r>
    </w:p>
    <w:p w14:paraId="4F7F2802" w14:textId="0919BE7E" w:rsidR="00D807EE" w:rsidRPr="00361CF7" w:rsidRDefault="00D807EE" w:rsidP="00731862">
      <w:pPr>
        <w:pStyle w:val="ListParagraph"/>
        <w:numPr>
          <w:ilvl w:val="4"/>
          <w:numId w:val="127"/>
        </w:numPr>
        <w:spacing w:after="0"/>
        <w:ind w:left="2880" w:hanging="126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 xml:space="preserve">The Treasury Policies, Orders, Directives and Publications are living documents and updated annually to reflect changes from EOs, Office of Management and Budget (OMB) requirements, NIST updates, etc. The most current versions are located on Treasury’s </w:t>
      </w:r>
      <w:proofErr w:type="gramStart"/>
      <w:r w:rsidRPr="00361CF7">
        <w:rPr>
          <w:rFonts w:ascii="Times New Roman" w:eastAsia="Times New Roman" w:hAnsi="Times New Roman" w:cs="Times New Roman"/>
          <w:color w:val="000000" w:themeColor="text1"/>
          <w:sz w:val="24"/>
          <w:szCs w:val="24"/>
        </w:rPr>
        <w:t>main and</w:t>
      </w:r>
      <w:proofErr w:type="gramEnd"/>
      <w:r w:rsidRPr="00361CF7">
        <w:rPr>
          <w:rFonts w:ascii="Times New Roman" w:eastAsia="Times New Roman" w:hAnsi="Times New Roman" w:cs="Times New Roman"/>
          <w:color w:val="000000" w:themeColor="text1"/>
          <w:sz w:val="24"/>
          <w:szCs w:val="24"/>
        </w:rPr>
        <w:t xml:space="preserve"> bureaus public and/or intranet websites including the bureaus. </w:t>
      </w:r>
    </w:p>
    <w:p w14:paraId="5C2EC5CB" w14:textId="22A2721D" w:rsidR="00D807EE" w:rsidRPr="00361CF7" w:rsidRDefault="00D807EE" w:rsidP="00731862">
      <w:pPr>
        <w:pStyle w:val="ListParagraph"/>
        <w:numPr>
          <w:ilvl w:val="4"/>
          <w:numId w:val="127"/>
        </w:numPr>
        <w:spacing w:after="0"/>
        <w:ind w:left="2880" w:hanging="126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 xml:space="preserve">ATO and Privacy Impact Assessment (PIA) Support Delivery: The </w:t>
      </w:r>
      <w:r w:rsidR="00B934AF">
        <w:rPr>
          <w:rFonts w:ascii="Times New Roman" w:eastAsia="Times New Roman" w:hAnsi="Times New Roman" w:cs="Times New Roman"/>
          <w:color w:val="000000" w:themeColor="text1"/>
          <w:sz w:val="24"/>
          <w:szCs w:val="24"/>
        </w:rPr>
        <w:t>Contractor</w:t>
      </w:r>
      <w:r w:rsidRPr="00361CF7">
        <w:rPr>
          <w:rFonts w:ascii="Times New Roman" w:eastAsia="Times New Roman" w:hAnsi="Times New Roman" w:cs="Times New Roman"/>
          <w:color w:val="000000" w:themeColor="text1"/>
          <w:sz w:val="24"/>
          <w:szCs w:val="24"/>
        </w:rPr>
        <w:t xml:space="preserve"> shall provide complete ATO support documentation and artifacts, enabling Treasury to obtain an Authority to Operate within 90 days of contract award.</w:t>
      </w:r>
    </w:p>
    <w:p w14:paraId="0966DA43" w14:textId="77777777" w:rsidR="00D807EE" w:rsidRPr="00361CF7" w:rsidRDefault="00D807EE" w:rsidP="00731862">
      <w:pPr>
        <w:pStyle w:val="ListParagraph"/>
        <w:numPr>
          <w:ilvl w:val="3"/>
          <w:numId w:val="127"/>
        </w:numPr>
        <w:spacing w:after="0"/>
        <w:ind w:left="1620" w:hanging="900"/>
        <w:contextualSpacing w:val="0"/>
        <w:rPr>
          <w:rFonts w:ascii="Times New Roman" w:eastAsia="Times New Roman" w:hAnsi="Times New Roman" w:cs="Times New Roman"/>
          <w:b/>
          <w:bCs/>
          <w:color w:val="000000" w:themeColor="text1"/>
          <w:sz w:val="24"/>
          <w:szCs w:val="24"/>
        </w:rPr>
      </w:pPr>
      <w:r w:rsidRPr="00361CF7">
        <w:rPr>
          <w:rFonts w:ascii="Times New Roman" w:eastAsia="Times New Roman" w:hAnsi="Times New Roman" w:cs="Times New Roman"/>
          <w:b/>
          <w:color w:val="000000" w:themeColor="text1"/>
          <w:sz w:val="24"/>
          <w:szCs w:val="24"/>
        </w:rPr>
        <w:t>Authorization Boundary</w:t>
      </w:r>
      <w:r w:rsidRPr="00361CF7">
        <w:rPr>
          <w:rFonts w:ascii="Times New Roman" w:eastAsia="Times New Roman" w:hAnsi="Times New Roman" w:cs="Times New Roman"/>
          <w:b/>
          <w:bCs/>
          <w:color w:val="000000" w:themeColor="text1"/>
          <w:sz w:val="24"/>
          <w:szCs w:val="24"/>
        </w:rPr>
        <w:t xml:space="preserve"> </w:t>
      </w:r>
    </w:p>
    <w:p w14:paraId="49CFE3D4" w14:textId="4D007F00" w:rsidR="00D807EE" w:rsidRPr="00361CF7" w:rsidRDefault="00D807EE" w:rsidP="00731862">
      <w:pPr>
        <w:spacing w:after="0"/>
        <w:ind w:left="72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 xml:space="preserve">The </w:t>
      </w:r>
      <w:r w:rsidR="00B934AF">
        <w:rPr>
          <w:rFonts w:ascii="Times New Roman" w:eastAsia="Times New Roman" w:hAnsi="Times New Roman" w:cs="Times New Roman"/>
          <w:color w:val="000000" w:themeColor="text1"/>
          <w:sz w:val="24"/>
          <w:szCs w:val="24"/>
        </w:rPr>
        <w:t>Contractor</w:t>
      </w:r>
      <w:r w:rsidRPr="00361CF7">
        <w:rPr>
          <w:rFonts w:ascii="Times New Roman" w:eastAsia="Times New Roman" w:hAnsi="Times New Roman" w:cs="Times New Roman"/>
          <w:color w:val="000000" w:themeColor="text1"/>
          <w:sz w:val="24"/>
          <w:szCs w:val="24"/>
        </w:rPr>
        <w:t xml:space="preserve"> shall provide a diagram that clearly demarcates the information system authorization boundary and depicts all connections and components, including the means </w:t>
      </w:r>
      <w:r w:rsidRPr="00361CF7">
        <w:rPr>
          <w:rFonts w:ascii="Times New Roman" w:eastAsia="Times New Roman" w:hAnsi="Times New Roman" w:cs="Times New Roman"/>
          <w:color w:val="000000" w:themeColor="text1"/>
          <w:sz w:val="24"/>
          <w:szCs w:val="24"/>
        </w:rPr>
        <w:lastRenderedPageBreak/>
        <w:t>for monitoring and controlling communications at the external boundary and at key internal boundaries within the system.</w:t>
      </w:r>
    </w:p>
    <w:p w14:paraId="47640B4A" w14:textId="2715133F" w:rsidR="00D807EE" w:rsidRPr="00361CF7" w:rsidRDefault="00D807EE" w:rsidP="00731862">
      <w:pPr>
        <w:pStyle w:val="ListParagraph"/>
        <w:numPr>
          <w:ilvl w:val="4"/>
          <w:numId w:val="127"/>
        </w:numPr>
        <w:spacing w:after="0"/>
        <w:ind w:left="2880" w:hanging="126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 xml:space="preserve">The </w:t>
      </w:r>
      <w:r w:rsidR="00B934AF">
        <w:rPr>
          <w:rFonts w:ascii="Times New Roman" w:eastAsia="Times New Roman" w:hAnsi="Times New Roman" w:cs="Times New Roman"/>
          <w:color w:val="000000" w:themeColor="text1"/>
          <w:sz w:val="24"/>
          <w:szCs w:val="24"/>
        </w:rPr>
        <w:t>Contractor</w:t>
      </w:r>
      <w:r w:rsidRPr="00361CF7">
        <w:rPr>
          <w:rFonts w:ascii="Times New Roman" w:eastAsia="Times New Roman" w:hAnsi="Times New Roman" w:cs="Times New Roman"/>
          <w:color w:val="000000" w:themeColor="text1"/>
          <w:sz w:val="24"/>
          <w:szCs w:val="24"/>
        </w:rPr>
        <w:t xml:space="preserve"> shall address all components and managed interfaces of the information system authorized for operation (e.g.., routers, firewalls).</w:t>
      </w:r>
    </w:p>
    <w:p w14:paraId="6411F677" w14:textId="77777777" w:rsidR="00D807EE" w:rsidRPr="00361CF7" w:rsidRDefault="00D807EE" w:rsidP="00731862">
      <w:pPr>
        <w:pStyle w:val="ListParagraph"/>
        <w:numPr>
          <w:ilvl w:val="4"/>
          <w:numId w:val="127"/>
        </w:numPr>
        <w:spacing w:after="0"/>
        <w:ind w:left="2880" w:hanging="126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The diagram must include a predominant border drawn around all system components and services included in the authorization boundary.</w:t>
      </w:r>
    </w:p>
    <w:p w14:paraId="2029123E" w14:textId="77777777" w:rsidR="00D807EE" w:rsidRPr="00361CF7" w:rsidRDefault="00D807EE" w:rsidP="00731862">
      <w:pPr>
        <w:pStyle w:val="ListParagraph"/>
        <w:numPr>
          <w:ilvl w:val="4"/>
          <w:numId w:val="127"/>
        </w:numPr>
        <w:spacing w:after="0"/>
        <w:ind w:left="2880" w:hanging="126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The diagram must be easy to read and understand.</w:t>
      </w:r>
    </w:p>
    <w:p w14:paraId="62AD9449" w14:textId="77777777" w:rsidR="00D807EE" w:rsidRPr="00361CF7" w:rsidRDefault="00D807EE" w:rsidP="00731862">
      <w:pPr>
        <w:pStyle w:val="ListParagraph"/>
        <w:numPr>
          <w:ilvl w:val="4"/>
          <w:numId w:val="127"/>
        </w:numPr>
        <w:spacing w:after="0"/>
        <w:ind w:left="2880" w:hanging="126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Formal names of components as they are known at the service provider organization in functional specifications, configuration guides, other documents and live configurations shall be named on the diagram and described.</w:t>
      </w:r>
    </w:p>
    <w:p w14:paraId="381EA477" w14:textId="6E900F1B" w:rsidR="00D807EE" w:rsidRPr="00361CF7" w:rsidRDefault="00D807EE" w:rsidP="00731862">
      <w:pPr>
        <w:pStyle w:val="ListParagraph"/>
        <w:numPr>
          <w:ilvl w:val="4"/>
          <w:numId w:val="127"/>
        </w:numPr>
        <w:spacing w:after="0"/>
        <w:ind w:left="2880" w:hanging="126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 xml:space="preserve">The </w:t>
      </w:r>
      <w:r w:rsidR="00B934AF">
        <w:rPr>
          <w:rFonts w:ascii="Times New Roman" w:eastAsia="Times New Roman" w:hAnsi="Times New Roman" w:cs="Times New Roman"/>
          <w:color w:val="000000" w:themeColor="text1"/>
          <w:sz w:val="24"/>
          <w:szCs w:val="24"/>
        </w:rPr>
        <w:t>Contractor</w:t>
      </w:r>
      <w:r w:rsidRPr="00361CF7">
        <w:rPr>
          <w:rFonts w:ascii="Times New Roman" w:eastAsia="Times New Roman" w:hAnsi="Times New Roman" w:cs="Times New Roman"/>
          <w:color w:val="000000" w:themeColor="text1"/>
          <w:sz w:val="24"/>
          <w:szCs w:val="24"/>
        </w:rPr>
        <w:t xml:space="preserve"> shall provide a key to symbols used.</w:t>
      </w:r>
    </w:p>
    <w:p w14:paraId="0A982AF2" w14:textId="77777777" w:rsidR="00D807EE" w:rsidRPr="00361CF7" w:rsidRDefault="00D807EE" w:rsidP="00731862">
      <w:pPr>
        <w:pStyle w:val="ListParagraph"/>
        <w:numPr>
          <w:ilvl w:val="3"/>
          <w:numId w:val="127"/>
        </w:numPr>
        <w:spacing w:after="0"/>
        <w:ind w:left="1620" w:hanging="90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b/>
          <w:color w:val="000000" w:themeColor="text1"/>
          <w:sz w:val="24"/>
          <w:szCs w:val="24"/>
        </w:rPr>
        <w:t>FedRAMP and Ongoing Security Assessments</w:t>
      </w:r>
    </w:p>
    <w:p w14:paraId="0AB444DB" w14:textId="77777777" w:rsidR="00D807EE" w:rsidRPr="00361CF7" w:rsidRDefault="00D807EE" w:rsidP="00731862">
      <w:pPr>
        <w:spacing w:after="0"/>
        <w:ind w:left="72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The determination of whether to issue a security authorization will be made by the Treasury based on the identified risks to the Treasury’s data and operations. These risks include:</w:t>
      </w:r>
    </w:p>
    <w:p w14:paraId="40C24F37" w14:textId="77777777" w:rsidR="00D807EE" w:rsidRPr="00361CF7" w:rsidRDefault="00D807EE" w:rsidP="00731862">
      <w:pPr>
        <w:pStyle w:val="ListParagraph"/>
        <w:numPr>
          <w:ilvl w:val="4"/>
          <w:numId w:val="127"/>
        </w:numPr>
        <w:spacing w:after="0"/>
        <w:ind w:left="2880" w:hanging="126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Deficiencies noted in the FedRAMP ATO Package(s), including weaknesses and associated risks identified in the most recent Security Assessment Report and Plan of Action &amp; Milestone.</w:t>
      </w:r>
    </w:p>
    <w:p w14:paraId="7965B9A8" w14:textId="77777777" w:rsidR="00D807EE" w:rsidRPr="00361CF7" w:rsidRDefault="00D807EE" w:rsidP="00731862">
      <w:pPr>
        <w:pStyle w:val="ListParagraph"/>
        <w:numPr>
          <w:ilvl w:val="4"/>
          <w:numId w:val="127"/>
        </w:numPr>
        <w:spacing w:after="0"/>
        <w:ind w:left="2880" w:hanging="126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 xml:space="preserve">The gaps identified in the IT security and privacy control assessments performed </w:t>
      </w:r>
      <w:proofErr w:type="gramStart"/>
      <w:r w:rsidRPr="00361CF7">
        <w:rPr>
          <w:rFonts w:ascii="Times New Roman" w:eastAsia="Times New Roman" w:hAnsi="Times New Roman" w:cs="Times New Roman"/>
          <w:color w:val="000000" w:themeColor="text1"/>
          <w:sz w:val="24"/>
          <w:szCs w:val="24"/>
        </w:rPr>
        <w:t>specific</w:t>
      </w:r>
      <w:proofErr w:type="gramEnd"/>
      <w:r w:rsidRPr="00361CF7">
        <w:rPr>
          <w:rFonts w:ascii="Times New Roman" w:eastAsia="Times New Roman" w:hAnsi="Times New Roman" w:cs="Times New Roman"/>
          <w:color w:val="000000" w:themeColor="text1"/>
          <w:sz w:val="24"/>
          <w:szCs w:val="24"/>
        </w:rPr>
        <w:t xml:space="preserve"> to FedRAMP ATO package customer responsibility implementations. a. Initial IT security and privacy control assessment of the solution.</w:t>
      </w:r>
    </w:p>
    <w:p w14:paraId="4E906993" w14:textId="77777777" w:rsidR="00D807EE" w:rsidRPr="00361CF7" w:rsidRDefault="00D807EE" w:rsidP="00731862">
      <w:pPr>
        <w:pStyle w:val="ListParagraph"/>
        <w:numPr>
          <w:ilvl w:val="4"/>
          <w:numId w:val="127"/>
        </w:numPr>
        <w:spacing w:after="0"/>
        <w:ind w:left="2880" w:hanging="126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Annual IT security and privacy control assessment of the eDiscovery and FOIA Platform on a subset of controls in.</w:t>
      </w:r>
    </w:p>
    <w:p w14:paraId="152F1CDF" w14:textId="77777777" w:rsidR="00D807EE" w:rsidRPr="00361CF7" w:rsidRDefault="00D807EE" w:rsidP="00731862">
      <w:pPr>
        <w:pStyle w:val="ListParagraph"/>
        <w:numPr>
          <w:ilvl w:val="4"/>
          <w:numId w:val="127"/>
        </w:numPr>
        <w:spacing w:after="0"/>
        <w:ind w:left="2880" w:hanging="126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Upon significant change to the eDiscovery/FOIA Platform, full or delta assessment of the system depending on the degree of the change.</w:t>
      </w:r>
    </w:p>
    <w:p w14:paraId="4B736323" w14:textId="77777777" w:rsidR="00D807EE" w:rsidRPr="00361CF7" w:rsidRDefault="00D807EE" w:rsidP="00731862">
      <w:pPr>
        <w:pStyle w:val="ListParagraph"/>
        <w:numPr>
          <w:ilvl w:val="3"/>
          <w:numId w:val="127"/>
        </w:numPr>
        <w:spacing w:after="0"/>
        <w:ind w:left="1620" w:hanging="900"/>
        <w:contextualSpacing w:val="0"/>
        <w:rPr>
          <w:rFonts w:ascii="Times New Roman" w:eastAsia="Times New Roman" w:hAnsi="Times New Roman" w:cs="Times New Roman"/>
          <w:b/>
          <w:bCs/>
          <w:color w:val="000000" w:themeColor="text1"/>
          <w:sz w:val="24"/>
          <w:szCs w:val="24"/>
        </w:rPr>
      </w:pPr>
      <w:r w:rsidRPr="00361CF7">
        <w:rPr>
          <w:rFonts w:ascii="Times New Roman" w:eastAsia="Times New Roman" w:hAnsi="Times New Roman" w:cs="Times New Roman"/>
          <w:b/>
          <w:color w:val="000000" w:themeColor="text1"/>
          <w:sz w:val="24"/>
          <w:szCs w:val="24"/>
        </w:rPr>
        <w:t>Privacy Impact Assessment</w:t>
      </w:r>
    </w:p>
    <w:p w14:paraId="24AF2489" w14:textId="27A079FE" w:rsidR="00D807EE" w:rsidRPr="00361CF7" w:rsidRDefault="00D807EE" w:rsidP="00731862">
      <w:pPr>
        <w:spacing w:after="0"/>
        <w:ind w:left="720"/>
        <w:rPr>
          <w:rFonts w:ascii="Times New Roman" w:hAnsi="Times New Roman" w:cs="Times New Roman"/>
          <w:sz w:val="24"/>
          <w:szCs w:val="24"/>
        </w:rPr>
      </w:pPr>
      <w:r w:rsidRPr="00361CF7">
        <w:rPr>
          <w:rFonts w:ascii="Times New Roman" w:eastAsia="Times New Roman" w:hAnsi="Times New Roman" w:cs="Times New Roman"/>
          <w:color w:val="000000" w:themeColor="text1"/>
          <w:sz w:val="24"/>
          <w:szCs w:val="24"/>
        </w:rPr>
        <w:t xml:space="preserve">The </w:t>
      </w:r>
      <w:r w:rsidR="00B934AF">
        <w:rPr>
          <w:rFonts w:ascii="Times New Roman" w:eastAsia="Times New Roman" w:hAnsi="Times New Roman" w:cs="Times New Roman"/>
          <w:color w:val="000000" w:themeColor="text1"/>
          <w:sz w:val="24"/>
          <w:szCs w:val="24"/>
        </w:rPr>
        <w:t>Contractor</w:t>
      </w:r>
      <w:r w:rsidRPr="00361CF7">
        <w:rPr>
          <w:rFonts w:ascii="Times New Roman" w:eastAsia="Times New Roman" w:hAnsi="Times New Roman" w:cs="Times New Roman"/>
          <w:color w:val="000000" w:themeColor="text1"/>
          <w:sz w:val="24"/>
          <w:szCs w:val="24"/>
        </w:rPr>
        <w:t xml:space="preserve"> shall obtain the PIA, which includes, but is not limited to the following:</w:t>
      </w:r>
    </w:p>
    <w:p w14:paraId="6E19680B" w14:textId="77777777" w:rsidR="00D807EE" w:rsidRPr="00361CF7" w:rsidRDefault="00D807EE" w:rsidP="00731862">
      <w:pPr>
        <w:pStyle w:val="ListParagraph"/>
        <w:numPr>
          <w:ilvl w:val="4"/>
          <w:numId w:val="127"/>
        </w:numPr>
        <w:spacing w:after="0"/>
        <w:ind w:left="2880" w:hanging="126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Data Flow Diagram</w:t>
      </w:r>
    </w:p>
    <w:p w14:paraId="5FB96AC0" w14:textId="77777777" w:rsidR="00D807EE" w:rsidRPr="00361CF7" w:rsidRDefault="00D807EE" w:rsidP="00731862">
      <w:pPr>
        <w:pStyle w:val="ListParagraph"/>
        <w:numPr>
          <w:ilvl w:val="4"/>
          <w:numId w:val="127"/>
        </w:numPr>
        <w:spacing w:after="0"/>
        <w:ind w:left="2880" w:hanging="126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Interface Control Diagram</w:t>
      </w:r>
    </w:p>
    <w:p w14:paraId="67413239" w14:textId="77777777" w:rsidR="00D807EE" w:rsidRPr="00361CF7" w:rsidRDefault="00D807EE" w:rsidP="00731862">
      <w:pPr>
        <w:pStyle w:val="ListParagraph"/>
        <w:numPr>
          <w:ilvl w:val="4"/>
          <w:numId w:val="127"/>
        </w:numPr>
        <w:spacing w:after="0"/>
        <w:ind w:left="2880" w:hanging="126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System Security Plan</w:t>
      </w:r>
    </w:p>
    <w:p w14:paraId="4B3092D1" w14:textId="77777777" w:rsidR="00D807EE" w:rsidRPr="00361CF7" w:rsidRDefault="00D807EE" w:rsidP="00731862">
      <w:pPr>
        <w:pStyle w:val="ListParagraph"/>
        <w:numPr>
          <w:ilvl w:val="4"/>
          <w:numId w:val="127"/>
        </w:numPr>
        <w:spacing w:after="0"/>
        <w:ind w:left="2880" w:hanging="126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Architecture Diagram</w:t>
      </w:r>
    </w:p>
    <w:p w14:paraId="217D3B29" w14:textId="77777777" w:rsidR="00D807EE" w:rsidRPr="00361CF7" w:rsidRDefault="00D807EE" w:rsidP="00731862">
      <w:pPr>
        <w:pStyle w:val="ListParagraph"/>
        <w:numPr>
          <w:ilvl w:val="4"/>
          <w:numId w:val="127"/>
        </w:numPr>
        <w:spacing w:after="0"/>
        <w:ind w:left="2880" w:hanging="126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Data Classification Document</w:t>
      </w:r>
    </w:p>
    <w:p w14:paraId="5C536890" w14:textId="666CC68E" w:rsidR="00D807EE" w:rsidRPr="00361CF7" w:rsidRDefault="00D807EE" w:rsidP="00731862">
      <w:pPr>
        <w:pStyle w:val="ListParagraph"/>
        <w:numPr>
          <w:ilvl w:val="4"/>
          <w:numId w:val="127"/>
        </w:numPr>
        <w:spacing w:after="0"/>
        <w:ind w:left="2880" w:hanging="126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Privacy and Civil Liberties Impact Assessment (PCLIA) Approval Memo</w:t>
      </w:r>
    </w:p>
    <w:p w14:paraId="06DF3FE5" w14:textId="760A1112" w:rsidR="00D807EE" w:rsidRPr="00361CF7" w:rsidRDefault="00D807EE" w:rsidP="00731862">
      <w:pPr>
        <w:pStyle w:val="ListParagraph"/>
        <w:numPr>
          <w:ilvl w:val="3"/>
          <w:numId w:val="127"/>
        </w:numPr>
        <w:spacing w:after="0"/>
        <w:ind w:left="1620" w:hanging="90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b/>
          <w:color w:val="000000" w:themeColor="text1"/>
          <w:sz w:val="24"/>
          <w:szCs w:val="24"/>
        </w:rPr>
        <w:t xml:space="preserve">Authority </w:t>
      </w:r>
      <w:r w:rsidRPr="00361CF7">
        <w:rPr>
          <w:rFonts w:ascii="Times New Roman" w:eastAsia="Times New Roman" w:hAnsi="Times New Roman" w:cs="Times New Roman"/>
          <w:b/>
          <w:bCs/>
          <w:color w:val="000000" w:themeColor="text1"/>
          <w:sz w:val="24"/>
          <w:szCs w:val="24"/>
        </w:rPr>
        <w:t>To</w:t>
      </w:r>
      <w:r w:rsidRPr="00361CF7">
        <w:rPr>
          <w:rFonts w:ascii="Times New Roman" w:eastAsia="Times New Roman" w:hAnsi="Times New Roman" w:cs="Times New Roman"/>
          <w:b/>
          <w:color w:val="000000" w:themeColor="text1"/>
          <w:sz w:val="24"/>
          <w:szCs w:val="24"/>
        </w:rPr>
        <w:t xml:space="preserve"> Operate</w:t>
      </w:r>
    </w:p>
    <w:p w14:paraId="3DA2F707" w14:textId="7B3DD76C" w:rsidR="00D807EE" w:rsidRPr="00361CF7" w:rsidRDefault="00D807EE" w:rsidP="00731862">
      <w:pPr>
        <w:spacing w:after="0"/>
        <w:ind w:left="72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 xml:space="preserve">The </w:t>
      </w:r>
      <w:r w:rsidR="00B934AF">
        <w:rPr>
          <w:rFonts w:ascii="Times New Roman" w:eastAsia="Times New Roman" w:hAnsi="Times New Roman" w:cs="Times New Roman"/>
          <w:color w:val="000000" w:themeColor="text1"/>
          <w:sz w:val="24"/>
          <w:szCs w:val="24"/>
        </w:rPr>
        <w:t>Contractor</w:t>
      </w:r>
      <w:r w:rsidRPr="00361CF7">
        <w:rPr>
          <w:rFonts w:ascii="Times New Roman" w:eastAsia="Times New Roman" w:hAnsi="Times New Roman" w:cs="Times New Roman"/>
          <w:color w:val="000000" w:themeColor="text1"/>
          <w:sz w:val="24"/>
          <w:szCs w:val="24"/>
        </w:rPr>
        <w:t xml:space="preserve"> shall obtain the ATO, which includes, but is not limited to the following for a minimum of a FedRAMP Moderate Cloud-based SaaS platform/any environment accepted by Treasury, and associated mobile devices on IOS, Android, or other operating systems required by Treasury:</w:t>
      </w:r>
    </w:p>
    <w:p w14:paraId="2FEBA248" w14:textId="1BD29544" w:rsidR="00D807EE" w:rsidRPr="00361CF7" w:rsidRDefault="00D807EE" w:rsidP="00731862">
      <w:pPr>
        <w:pStyle w:val="ListParagraph"/>
        <w:numPr>
          <w:ilvl w:val="4"/>
          <w:numId w:val="127"/>
        </w:numPr>
        <w:spacing w:after="0"/>
        <w:ind w:left="2880" w:hanging="126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 xml:space="preserve">Develop Enterprise Architecture and Design (ECAD) </w:t>
      </w:r>
    </w:p>
    <w:p w14:paraId="7DBD7CB8" w14:textId="77777777" w:rsidR="00D807EE" w:rsidRPr="00361CF7" w:rsidRDefault="00D807EE" w:rsidP="00731862">
      <w:pPr>
        <w:pStyle w:val="ListParagraph"/>
        <w:numPr>
          <w:ilvl w:val="4"/>
          <w:numId w:val="127"/>
        </w:numPr>
        <w:spacing w:after="0"/>
        <w:ind w:left="2880" w:hanging="126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lastRenderedPageBreak/>
        <w:t>Work with Treasury Enterprise Architecture to get software and tools approved.</w:t>
      </w:r>
    </w:p>
    <w:p w14:paraId="69669381" w14:textId="77777777" w:rsidR="00D807EE" w:rsidRPr="00361CF7" w:rsidRDefault="00D807EE" w:rsidP="00731862">
      <w:pPr>
        <w:pStyle w:val="ListParagraph"/>
        <w:numPr>
          <w:ilvl w:val="4"/>
          <w:numId w:val="127"/>
        </w:numPr>
        <w:spacing w:after="0"/>
        <w:ind w:left="2880" w:hanging="126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 xml:space="preserve">Complete 508 Assessment  </w:t>
      </w:r>
    </w:p>
    <w:p w14:paraId="1F35B506" w14:textId="77777777" w:rsidR="00D807EE" w:rsidRPr="00361CF7" w:rsidRDefault="00D807EE" w:rsidP="00731862">
      <w:pPr>
        <w:pStyle w:val="ListParagraph"/>
        <w:numPr>
          <w:ilvl w:val="4"/>
          <w:numId w:val="127"/>
        </w:numPr>
        <w:spacing w:after="0"/>
        <w:ind w:left="2880" w:hanging="126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 xml:space="preserve">Complete Documentation for </w:t>
      </w:r>
      <w:r w:rsidRPr="007C65AC">
        <w:rPr>
          <w:rFonts w:ascii="Times New Roman" w:eastAsia="Times New Roman" w:hAnsi="Times New Roman" w:cs="Times New Roman"/>
          <w:color w:val="000000" w:themeColor="text1"/>
          <w:sz w:val="24"/>
          <w:szCs w:val="24"/>
        </w:rPr>
        <w:t>IP</w:t>
      </w:r>
      <w:r>
        <w:rPr>
          <w:rFonts w:ascii="Times New Roman" w:eastAsia="Times New Roman" w:hAnsi="Times New Roman" w:cs="Times New Roman"/>
          <w:color w:val="000000" w:themeColor="text1"/>
          <w:sz w:val="24"/>
          <w:szCs w:val="24"/>
        </w:rPr>
        <w:t>v</w:t>
      </w:r>
      <w:r w:rsidRPr="007C65AC">
        <w:rPr>
          <w:rFonts w:ascii="Times New Roman" w:eastAsia="Times New Roman" w:hAnsi="Times New Roman" w:cs="Times New Roman"/>
          <w:color w:val="000000" w:themeColor="text1"/>
          <w:sz w:val="24"/>
          <w:szCs w:val="24"/>
        </w:rPr>
        <w:t>6</w:t>
      </w:r>
      <w:r w:rsidRPr="00361CF7">
        <w:rPr>
          <w:rFonts w:ascii="Times New Roman" w:eastAsia="Times New Roman" w:hAnsi="Times New Roman" w:cs="Times New Roman"/>
          <w:color w:val="000000" w:themeColor="text1"/>
          <w:sz w:val="24"/>
          <w:szCs w:val="24"/>
        </w:rPr>
        <w:t xml:space="preserve"> or the latest Internet Protocol compliance</w:t>
      </w:r>
    </w:p>
    <w:p w14:paraId="6A6E7601" w14:textId="77777777" w:rsidR="00D807EE" w:rsidRPr="00361CF7" w:rsidRDefault="00D807EE" w:rsidP="00731862">
      <w:pPr>
        <w:pStyle w:val="ListParagraph"/>
        <w:numPr>
          <w:ilvl w:val="4"/>
          <w:numId w:val="127"/>
        </w:numPr>
        <w:spacing w:after="0"/>
        <w:ind w:left="2880" w:hanging="126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Define network requirements.</w:t>
      </w:r>
    </w:p>
    <w:p w14:paraId="2AB1E180" w14:textId="77777777" w:rsidR="00D807EE" w:rsidRPr="00361CF7" w:rsidRDefault="00D807EE" w:rsidP="00731862">
      <w:pPr>
        <w:pStyle w:val="ListParagraph"/>
        <w:numPr>
          <w:ilvl w:val="4"/>
          <w:numId w:val="127"/>
        </w:numPr>
        <w:spacing w:after="0"/>
        <w:ind w:left="2880" w:hanging="126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 xml:space="preserve">Define traffic outside of the Treasury network and boundaries (whitelisting) </w:t>
      </w:r>
    </w:p>
    <w:p w14:paraId="0524BCE0" w14:textId="77777777" w:rsidR="00D807EE" w:rsidRPr="00361CF7" w:rsidRDefault="00D807EE" w:rsidP="00731862">
      <w:pPr>
        <w:pStyle w:val="ListParagraph"/>
        <w:numPr>
          <w:ilvl w:val="4"/>
          <w:numId w:val="127"/>
        </w:numPr>
        <w:spacing w:after="0"/>
        <w:ind w:left="2880" w:hanging="126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Design Authentication, Authorization, Multi-Factor Authentication (MFA), and Single-Sign-On (SSO)</w:t>
      </w:r>
    </w:p>
    <w:p w14:paraId="6D6E9AE4" w14:textId="77777777" w:rsidR="00D807EE" w:rsidRPr="00361CF7" w:rsidRDefault="00D807EE" w:rsidP="00731862">
      <w:pPr>
        <w:pStyle w:val="ListParagraph"/>
        <w:numPr>
          <w:ilvl w:val="4"/>
          <w:numId w:val="127"/>
        </w:numPr>
        <w:spacing w:after="0"/>
        <w:ind w:left="2880" w:hanging="126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Define privileged user roles and work with BEARS &amp; PUMAS team to integrate the application.</w:t>
      </w:r>
    </w:p>
    <w:p w14:paraId="4738FB8A" w14:textId="77777777" w:rsidR="00D807EE" w:rsidRPr="00361CF7" w:rsidRDefault="00D807EE" w:rsidP="00731862">
      <w:pPr>
        <w:pStyle w:val="ListParagraph"/>
        <w:numPr>
          <w:ilvl w:val="4"/>
          <w:numId w:val="127"/>
        </w:numPr>
        <w:spacing w:after="0"/>
        <w:ind w:left="2880" w:hanging="126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Integrate with Splunk or any Treasury Cyber Security compliance tool for Log auditing and monitoring including user activities, system events, errors, etc.</w:t>
      </w:r>
    </w:p>
    <w:p w14:paraId="7016A762" w14:textId="77777777" w:rsidR="00D807EE" w:rsidRPr="00361CF7" w:rsidRDefault="00D807EE" w:rsidP="00731862">
      <w:pPr>
        <w:pStyle w:val="ListParagraph"/>
        <w:numPr>
          <w:ilvl w:val="4"/>
          <w:numId w:val="127"/>
        </w:numPr>
        <w:spacing w:after="0"/>
        <w:ind w:left="2880" w:hanging="126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Setup Platform and System Health Monitoring/Alerts and Back -ups/Data Loss Prevention solutions</w:t>
      </w:r>
    </w:p>
    <w:p w14:paraId="30205B08" w14:textId="582672BF" w:rsidR="00D807EE" w:rsidRPr="00361CF7" w:rsidRDefault="00D807EE" w:rsidP="00731862">
      <w:pPr>
        <w:pStyle w:val="ListParagraph"/>
        <w:numPr>
          <w:ilvl w:val="4"/>
          <w:numId w:val="127"/>
        </w:numPr>
        <w:spacing w:after="0"/>
        <w:ind w:left="2880" w:hanging="126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System Security Plan (SSP) – which includes the following:</w:t>
      </w:r>
    </w:p>
    <w:p w14:paraId="64510245" w14:textId="77777777" w:rsidR="00D807EE" w:rsidRPr="00731862" w:rsidRDefault="00D807EE" w:rsidP="00731862">
      <w:pPr>
        <w:pStyle w:val="ListParagraph"/>
        <w:numPr>
          <w:ilvl w:val="5"/>
          <w:numId w:val="197"/>
        </w:numPr>
        <w:spacing w:after="0"/>
        <w:ind w:left="3240"/>
        <w:contextualSpacing w:val="0"/>
        <w:rPr>
          <w:rFonts w:ascii="Times New Roman" w:hAnsi="Times New Roman" w:cs="Times New Roman"/>
          <w:bCs/>
          <w:sz w:val="24"/>
          <w:szCs w:val="24"/>
        </w:rPr>
      </w:pPr>
      <w:r w:rsidRPr="00731862">
        <w:rPr>
          <w:rFonts w:ascii="Times New Roman" w:hAnsi="Times New Roman" w:cs="Times New Roman"/>
          <w:bCs/>
          <w:sz w:val="24"/>
          <w:szCs w:val="24"/>
        </w:rPr>
        <w:t>Demarcated security authorization boundary diagram</w:t>
      </w:r>
    </w:p>
    <w:p w14:paraId="12D0EC08" w14:textId="77777777" w:rsidR="00D807EE" w:rsidRPr="00731862" w:rsidRDefault="00D807EE" w:rsidP="00731862">
      <w:pPr>
        <w:pStyle w:val="ListParagraph"/>
        <w:numPr>
          <w:ilvl w:val="5"/>
          <w:numId w:val="197"/>
        </w:numPr>
        <w:spacing w:after="0"/>
        <w:ind w:left="3240"/>
        <w:contextualSpacing w:val="0"/>
        <w:rPr>
          <w:rFonts w:ascii="Times New Roman" w:hAnsi="Times New Roman" w:cs="Times New Roman"/>
          <w:bCs/>
          <w:sz w:val="24"/>
          <w:szCs w:val="24"/>
        </w:rPr>
      </w:pPr>
      <w:r w:rsidRPr="00731862">
        <w:rPr>
          <w:rFonts w:ascii="Times New Roman" w:hAnsi="Times New Roman" w:cs="Times New Roman"/>
          <w:bCs/>
          <w:sz w:val="24"/>
          <w:szCs w:val="24"/>
        </w:rPr>
        <w:t>Incident Response Plan</w:t>
      </w:r>
    </w:p>
    <w:p w14:paraId="73FBB603" w14:textId="77777777" w:rsidR="00D807EE" w:rsidRPr="00731862" w:rsidRDefault="00D807EE" w:rsidP="00731862">
      <w:pPr>
        <w:pStyle w:val="ListParagraph"/>
        <w:numPr>
          <w:ilvl w:val="5"/>
          <w:numId w:val="197"/>
        </w:numPr>
        <w:spacing w:after="0"/>
        <w:ind w:left="3240"/>
        <w:contextualSpacing w:val="0"/>
        <w:rPr>
          <w:rFonts w:ascii="Times New Roman" w:hAnsi="Times New Roman" w:cs="Times New Roman"/>
          <w:bCs/>
          <w:sz w:val="24"/>
          <w:szCs w:val="24"/>
        </w:rPr>
      </w:pPr>
      <w:r w:rsidRPr="00731862">
        <w:rPr>
          <w:rFonts w:ascii="Times New Roman" w:hAnsi="Times New Roman" w:cs="Times New Roman"/>
          <w:bCs/>
          <w:sz w:val="24"/>
          <w:szCs w:val="24"/>
        </w:rPr>
        <w:t>Incident Response Test Report</w:t>
      </w:r>
    </w:p>
    <w:p w14:paraId="1A827965" w14:textId="77777777" w:rsidR="00D807EE" w:rsidRPr="00731862" w:rsidRDefault="00D807EE" w:rsidP="00731862">
      <w:pPr>
        <w:pStyle w:val="ListParagraph"/>
        <w:numPr>
          <w:ilvl w:val="5"/>
          <w:numId w:val="197"/>
        </w:numPr>
        <w:spacing w:after="0"/>
        <w:ind w:left="3240"/>
        <w:contextualSpacing w:val="0"/>
        <w:rPr>
          <w:rFonts w:ascii="Times New Roman" w:hAnsi="Times New Roman" w:cs="Times New Roman"/>
          <w:bCs/>
          <w:sz w:val="24"/>
          <w:szCs w:val="24"/>
        </w:rPr>
      </w:pPr>
      <w:r w:rsidRPr="00731862">
        <w:rPr>
          <w:rFonts w:ascii="Times New Roman" w:hAnsi="Times New Roman" w:cs="Times New Roman"/>
          <w:bCs/>
          <w:sz w:val="24"/>
          <w:szCs w:val="24"/>
        </w:rPr>
        <w:t>Digital Identity Determination</w:t>
      </w:r>
    </w:p>
    <w:p w14:paraId="1A77C52D" w14:textId="77777777" w:rsidR="00D807EE" w:rsidRPr="00731862" w:rsidRDefault="00D807EE" w:rsidP="00731862">
      <w:pPr>
        <w:pStyle w:val="ListParagraph"/>
        <w:numPr>
          <w:ilvl w:val="5"/>
          <w:numId w:val="197"/>
        </w:numPr>
        <w:spacing w:after="0"/>
        <w:ind w:left="3240"/>
        <w:contextualSpacing w:val="0"/>
        <w:rPr>
          <w:rFonts w:ascii="Times New Roman" w:hAnsi="Times New Roman" w:cs="Times New Roman"/>
          <w:bCs/>
          <w:sz w:val="24"/>
          <w:szCs w:val="24"/>
        </w:rPr>
      </w:pPr>
      <w:r w:rsidRPr="00731862">
        <w:rPr>
          <w:rFonts w:ascii="Times New Roman" w:hAnsi="Times New Roman" w:cs="Times New Roman"/>
          <w:bCs/>
          <w:sz w:val="24"/>
          <w:szCs w:val="24"/>
        </w:rPr>
        <w:t>Information Security</w:t>
      </w:r>
      <w:r w:rsidR="00E645EC" w:rsidRPr="00731862">
        <w:rPr>
          <w:rFonts w:ascii="Times New Roman" w:hAnsi="Times New Roman" w:cs="Times New Roman"/>
          <w:bCs/>
          <w:sz w:val="24"/>
          <w:szCs w:val="24"/>
        </w:rPr>
        <w:t xml:space="preserve"> Continuous Monitoring</w:t>
      </w:r>
      <w:r w:rsidRPr="00731862">
        <w:rPr>
          <w:rFonts w:ascii="Times New Roman" w:hAnsi="Times New Roman" w:cs="Times New Roman"/>
          <w:bCs/>
          <w:sz w:val="24"/>
          <w:szCs w:val="24"/>
        </w:rPr>
        <w:t xml:space="preserve"> Plan</w:t>
      </w:r>
    </w:p>
    <w:p w14:paraId="7FD40CA3" w14:textId="4902A7E5" w:rsidR="00D807EE" w:rsidRPr="00361CF7" w:rsidRDefault="00D807EE" w:rsidP="00731862">
      <w:pPr>
        <w:pStyle w:val="ListParagraph"/>
        <w:numPr>
          <w:ilvl w:val="5"/>
          <w:numId w:val="197"/>
        </w:numPr>
        <w:spacing w:after="0"/>
        <w:ind w:left="3240"/>
        <w:contextualSpacing w:val="0"/>
        <w:rPr>
          <w:rFonts w:ascii="Times New Roman" w:eastAsia="Times New Roman" w:hAnsi="Times New Roman" w:cs="Times New Roman"/>
          <w:color w:val="000000" w:themeColor="text1"/>
          <w:sz w:val="24"/>
          <w:szCs w:val="24"/>
        </w:rPr>
      </w:pPr>
      <w:r w:rsidRPr="00731862">
        <w:rPr>
          <w:rFonts w:ascii="Times New Roman" w:hAnsi="Times New Roman" w:cs="Times New Roman"/>
          <w:bCs/>
          <w:sz w:val="24"/>
          <w:szCs w:val="24"/>
        </w:rPr>
        <w:t>Information System Contingency Plan (ISCP) Test</w:t>
      </w:r>
      <w:r w:rsidRPr="00361CF7">
        <w:rPr>
          <w:rFonts w:ascii="Times New Roman" w:eastAsia="Times New Roman" w:hAnsi="Times New Roman" w:cs="Times New Roman"/>
          <w:color w:val="000000" w:themeColor="text1"/>
          <w:sz w:val="24"/>
          <w:szCs w:val="24"/>
        </w:rPr>
        <w:t xml:space="preserve"> Results</w:t>
      </w:r>
    </w:p>
    <w:p w14:paraId="04F5B963" w14:textId="5DE437B7" w:rsidR="00D807EE" w:rsidRPr="00361CF7" w:rsidRDefault="00D807EE" w:rsidP="00731862">
      <w:pPr>
        <w:pStyle w:val="ListParagraph"/>
        <w:numPr>
          <w:ilvl w:val="4"/>
          <w:numId w:val="127"/>
        </w:numPr>
        <w:spacing w:after="0"/>
        <w:ind w:left="2880" w:hanging="126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Obtain FedRAMP-certified Third-Party Assessment Organization (3PAO) Security and Privacy Assessment Report</w:t>
      </w:r>
    </w:p>
    <w:p w14:paraId="61D5BB4B" w14:textId="30B4FACA" w:rsidR="00D807EE" w:rsidRPr="00361CF7" w:rsidRDefault="00D807EE" w:rsidP="00731862">
      <w:pPr>
        <w:pStyle w:val="ListParagraph"/>
        <w:numPr>
          <w:ilvl w:val="4"/>
          <w:numId w:val="127"/>
        </w:numPr>
        <w:spacing w:after="0"/>
        <w:ind w:left="2880" w:hanging="1260"/>
        <w:contextualSpacing w:val="0"/>
        <w:rPr>
          <w:rFonts w:ascii="Times New Roman" w:eastAsia="Times New Roman" w:hAnsi="Times New Roman" w:cs="Times New Roman"/>
          <w:color w:val="000000" w:themeColor="text1"/>
          <w:sz w:val="24"/>
          <w:szCs w:val="24"/>
        </w:rPr>
      </w:pPr>
      <w:proofErr w:type="gramStart"/>
      <w:r w:rsidRPr="00361CF7">
        <w:rPr>
          <w:rFonts w:ascii="Times New Roman" w:eastAsia="Times New Roman" w:hAnsi="Times New Roman" w:cs="Times New Roman"/>
          <w:color w:val="000000" w:themeColor="text1"/>
          <w:sz w:val="24"/>
          <w:szCs w:val="24"/>
        </w:rPr>
        <w:t>Develop Plan</w:t>
      </w:r>
      <w:proofErr w:type="gramEnd"/>
      <w:r w:rsidRPr="00361CF7">
        <w:rPr>
          <w:rFonts w:ascii="Times New Roman" w:eastAsia="Times New Roman" w:hAnsi="Times New Roman" w:cs="Times New Roman"/>
          <w:color w:val="000000" w:themeColor="text1"/>
          <w:sz w:val="24"/>
          <w:szCs w:val="24"/>
        </w:rPr>
        <w:t xml:space="preserve"> of Action &amp; Milestones (POA&amp;M)</w:t>
      </w:r>
    </w:p>
    <w:p w14:paraId="5F7F0C27" w14:textId="77777777" w:rsidR="00D807EE" w:rsidRPr="00361CF7" w:rsidRDefault="00D807EE" w:rsidP="00731862">
      <w:pPr>
        <w:pStyle w:val="ListParagraph"/>
        <w:numPr>
          <w:ilvl w:val="4"/>
          <w:numId w:val="127"/>
        </w:numPr>
        <w:spacing w:after="0"/>
        <w:ind w:left="2880" w:hanging="1260"/>
        <w:contextualSpacing w:val="0"/>
        <w:rPr>
          <w:rFonts w:ascii="Times New Roman" w:eastAsia="Times New Roman" w:hAnsi="Times New Roman" w:cs="Times New Roman"/>
          <w:color w:val="000000" w:themeColor="text1"/>
          <w:sz w:val="24"/>
          <w:szCs w:val="24"/>
        </w:rPr>
      </w:pPr>
      <w:r w:rsidRPr="00731862">
        <w:rPr>
          <w:rFonts w:ascii="Times New Roman" w:eastAsia="Times New Roman" w:hAnsi="Times New Roman" w:cs="Times New Roman"/>
          <w:color w:val="000000" w:themeColor="text1"/>
          <w:sz w:val="24"/>
          <w:szCs w:val="24"/>
        </w:rPr>
        <w:t>Desired Outcome</w:t>
      </w:r>
    </w:p>
    <w:p w14:paraId="79441A3C" w14:textId="79F45438" w:rsidR="00D807EE" w:rsidRPr="00731862" w:rsidRDefault="00D807EE" w:rsidP="00731862">
      <w:pPr>
        <w:spacing w:after="0"/>
        <w:ind w:left="2880"/>
        <w:rPr>
          <w:rFonts w:ascii="Times New Roman" w:eastAsia="Times New Roman" w:hAnsi="Times New Roman" w:cs="Times New Roman"/>
          <w:color w:val="000000" w:themeColor="text1"/>
          <w:sz w:val="24"/>
          <w:szCs w:val="24"/>
        </w:rPr>
      </w:pPr>
      <w:r w:rsidRPr="00FF3FB5">
        <w:rPr>
          <w:rFonts w:ascii="Times New Roman" w:eastAsia="Times New Roman" w:hAnsi="Times New Roman" w:cs="Times New Roman"/>
          <w:color w:val="000000" w:themeColor="text1"/>
          <w:sz w:val="24"/>
          <w:szCs w:val="24"/>
        </w:rPr>
        <w:t>Obtaining an ATO for a minimum of a FedRAMP Moderate cloud-based SaaS platform/any environment required by Treasury and configuration to ensure compliance with statutory and policy requirements.</w:t>
      </w:r>
    </w:p>
    <w:p w14:paraId="2DFE6730" w14:textId="2A05EE3A" w:rsidR="00E645EC" w:rsidRPr="00361CF7" w:rsidRDefault="00E645EC" w:rsidP="00731862">
      <w:pPr>
        <w:pStyle w:val="ListParagraph"/>
        <w:numPr>
          <w:ilvl w:val="3"/>
          <w:numId w:val="127"/>
        </w:numPr>
        <w:spacing w:after="0"/>
        <w:ind w:left="1620" w:hanging="900"/>
        <w:contextualSpacing w:val="0"/>
        <w:rPr>
          <w:rFonts w:ascii="Times New Roman" w:eastAsia="Times New Roman" w:hAnsi="Times New Roman" w:cs="Times New Roman"/>
          <w:b/>
          <w:color w:val="000000" w:themeColor="text1"/>
          <w:sz w:val="24"/>
          <w:szCs w:val="24"/>
        </w:rPr>
      </w:pPr>
      <w:r w:rsidRPr="00361CF7">
        <w:rPr>
          <w:rFonts w:ascii="Times New Roman" w:eastAsia="Times New Roman" w:hAnsi="Times New Roman" w:cs="Times New Roman"/>
          <w:b/>
          <w:color w:val="000000" w:themeColor="text1"/>
          <w:sz w:val="24"/>
          <w:szCs w:val="24"/>
        </w:rPr>
        <w:t>Continuous Monitoring</w:t>
      </w:r>
      <w:r w:rsidR="00D807EE">
        <w:rPr>
          <w:rFonts w:ascii="Times New Roman" w:eastAsia="Times New Roman" w:hAnsi="Times New Roman" w:cs="Times New Roman"/>
          <w:b/>
          <w:color w:val="000000" w:themeColor="text1"/>
          <w:sz w:val="24"/>
          <w:szCs w:val="24"/>
        </w:rPr>
        <w:t xml:space="preserve"> and Scanning</w:t>
      </w:r>
    </w:p>
    <w:p w14:paraId="254B8639" w14:textId="4090EE8D" w:rsidR="00E645EC" w:rsidRPr="00361CF7" w:rsidRDefault="00500CB6" w:rsidP="00731862">
      <w:pPr>
        <w:pStyle w:val="ListParagraph"/>
        <w:numPr>
          <w:ilvl w:val="4"/>
          <w:numId w:val="127"/>
        </w:numPr>
        <w:spacing w:after="0"/>
        <w:ind w:left="2880" w:hanging="126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 xml:space="preserve">The </w:t>
      </w:r>
      <w:r w:rsidR="00B934AF">
        <w:rPr>
          <w:rFonts w:ascii="Times New Roman" w:eastAsia="Times New Roman" w:hAnsi="Times New Roman" w:cs="Times New Roman"/>
          <w:color w:val="000000" w:themeColor="text1"/>
          <w:sz w:val="24"/>
          <w:szCs w:val="24"/>
        </w:rPr>
        <w:t>Contractor</w:t>
      </w:r>
      <w:r w:rsidRPr="00361CF7">
        <w:rPr>
          <w:rFonts w:ascii="Times New Roman" w:eastAsia="Times New Roman" w:hAnsi="Times New Roman" w:cs="Times New Roman"/>
          <w:color w:val="000000" w:themeColor="text1"/>
          <w:sz w:val="24"/>
          <w:szCs w:val="24"/>
        </w:rPr>
        <w:t xml:space="preserve"> shall </w:t>
      </w:r>
      <w:r w:rsidR="006211FC" w:rsidRPr="00361CF7">
        <w:rPr>
          <w:rFonts w:ascii="Times New Roman" w:eastAsia="Times New Roman" w:hAnsi="Times New Roman" w:cs="Times New Roman"/>
          <w:color w:val="000000" w:themeColor="text1"/>
          <w:sz w:val="24"/>
          <w:szCs w:val="24"/>
        </w:rPr>
        <w:t xml:space="preserve">perform </w:t>
      </w:r>
      <w:r w:rsidR="00D807EE">
        <w:rPr>
          <w:rFonts w:ascii="Times New Roman" w:eastAsia="Times New Roman" w:hAnsi="Times New Roman" w:cs="Times New Roman"/>
          <w:color w:val="000000" w:themeColor="text1"/>
          <w:sz w:val="24"/>
          <w:szCs w:val="24"/>
        </w:rPr>
        <w:t>network,</w:t>
      </w:r>
      <w:r w:rsidR="006211FC" w:rsidRPr="00361CF7">
        <w:rPr>
          <w:rFonts w:ascii="Times New Roman" w:eastAsia="Times New Roman" w:hAnsi="Times New Roman" w:cs="Times New Roman"/>
          <w:color w:val="000000" w:themeColor="text1"/>
          <w:sz w:val="24"/>
          <w:szCs w:val="24"/>
        </w:rPr>
        <w:t xml:space="preserve"> operating system</w:t>
      </w:r>
      <w:r w:rsidR="003F48CB" w:rsidRPr="00361CF7">
        <w:rPr>
          <w:rFonts w:ascii="Times New Roman" w:eastAsia="Times New Roman" w:hAnsi="Times New Roman" w:cs="Times New Roman"/>
          <w:color w:val="000000" w:themeColor="text1"/>
          <w:sz w:val="24"/>
          <w:szCs w:val="24"/>
        </w:rPr>
        <w:t>, database, and application</w:t>
      </w:r>
      <w:r w:rsidR="006211FC" w:rsidRPr="00361CF7">
        <w:rPr>
          <w:rFonts w:ascii="Times New Roman" w:eastAsia="Times New Roman" w:hAnsi="Times New Roman" w:cs="Times New Roman"/>
          <w:color w:val="000000" w:themeColor="text1"/>
          <w:sz w:val="24"/>
          <w:szCs w:val="24"/>
        </w:rPr>
        <w:t xml:space="preserve"> scan</w:t>
      </w:r>
      <w:r w:rsidR="003F48CB" w:rsidRPr="00361CF7">
        <w:rPr>
          <w:rFonts w:ascii="Times New Roman" w:eastAsia="Times New Roman" w:hAnsi="Times New Roman" w:cs="Times New Roman"/>
          <w:color w:val="000000" w:themeColor="text1"/>
          <w:sz w:val="24"/>
          <w:szCs w:val="24"/>
        </w:rPr>
        <w:t xml:space="preserve">s and conduct daily health checks of the environment. </w:t>
      </w:r>
      <w:r w:rsidR="001B7CB0" w:rsidRPr="00361CF7">
        <w:rPr>
          <w:rFonts w:ascii="Times New Roman" w:eastAsia="Times New Roman" w:hAnsi="Times New Roman" w:cs="Times New Roman"/>
          <w:color w:val="000000" w:themeColor="text1"/>
          <w:sz w:val="24"/>
          <w:szCs w:val="24"/>
        </w:rPr>
        <w:t>C</w:t>
      </w:r>
      <w:r w:rsidRPr="00361CF7">
        <w:rPr>
          <w:rFonts w:ascii="Times New Roman" w:eastAsia="Times New Roman" w:hAnsi="Times New Roman" w:cs="Times New Roman"/>
          <w:color w:val="000000" w:themeColor="text1"/>
          <w:sz w:val="24"/>
          <w:szCs w:val="24"/>
        </w:rPr>
        <w:t xml:space="preserve">ollaborate with </w:t>
      </w:r>
      <w:r w:rsidR="002871E4" w:rsidRPr="00361CF7">
        <w:rPr>
          <w:rFonts w:ascii="Times New Roman" w:eastAsia="Times New Roman" w:hAnsi="Times New Roman" w:cs="Times New Roman"/>
          <w:color w:val="000000" w:themeColor="text1"/>
          <w:sz w:val="24"/>
          <w:szCs w:val="24"/>
        </w:rPr>
        <w:t>Treasury</w:t>
      </w:r>
      <w:r w:rsidRPr="00361CF7">
        <w:rPr>
          <w:rFonts w:ascii="Times New Roman" w:eastAsia="Times New Roman" w:hAnsi="Times New Roman" w:cs="Times New Roman"/>
          <w:color w:val="000000" w:themeColor="text1"/>
          <w:sz w:val="24"/>
          <w:szCs w:val="24"/>
        </w:rPr>
        <w:t xml:space="preserve"> Cybersecurity to review </w:t>
      </w:r>
      <w:r w:rsidR="00822649" w:rsidRPr="00361CF7">
        <w:rPr>
          <w:rFonts w:ascii="Times New Roman" w:eastAsia="Times New Roman" w:hAnsi="Times New Roman" w:cs="Times New Roman"/>
          <w:color w:val="000000" w:themeColor="text1"/>
          <w:sz w:val="24"/>
          <w:szCs w:val="24"/>
        </w:rPr>
        <w:t>weekly/</w:t>
      </w:r>
      <w:r w:rsidRPr="00361CF7">
        <w:rPr>
          <w:rFonts w:ascii="Times New Roman" w:eastAsia="Times New Roman" w:hAnsi="Times New Roman" w:cs="Times New Roman"/>
          <w:color w:val="000000" w:themeColor="text1"/>
          <w:sz w:val="24"/>
          <w:szCs w:val="24"/>
        </w:rPr>
        <w:t>monthly security scans and assess any possible remediations required</w:t>
      </w:r>
    </w:p>
    <w:p w14:paraId="47BF25DC" w14:textId="65BA8679" w:rsidR="00E645EC" w:rsidRPr="00361CF7" w:rsidRDefault="00500CB6" w:rsidP="00731862">
      <w:pPr>
        <w:pStyle w:val="ListParagraph"/>
        <w:numPr>
          <w:ilvl w:val="4"/>
          <w:numId w:val="127"/>
        </w:numPr>
        <w:spacing w:after="0"/>
        <w:ind w:left="2880" w:hanging="126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 xml:space="preserve">The </w:t>
      </w:r>
      <w:r w:rsidR="00B934AF">
        <w:rPr>
          <w:rFonts w:ascii="Times New Roman" w:eastAsia="Times New Roman" w:hAnsi="Times New Roman" w:cs="Times New Roman"/>
          <w:color w:val="000000" w:themeColor="text1"/>
          <w:sz w:val="24"/>
          <w:szCs w:val="24"/>
        </w:rPr>
        <w:t>Contractor</w:t>
      </w:r>
      <w:r w:rsidRPr="00361CF7">
        <w:rPr>
          <w:rFonts w:ascii="Times New Roman" w:eastAsia="Times New Roman" w:hAnsi="Times New Roman" w:cs="Times New Roman"/>
          <w:color w:val="000000" w:themeColor="text1"/>
          <w:sz w:val="24"/>
          <w:szCs w:val="24"/>
        </w:rPr>
        <w:t xml:space="preserve"> shall propose remediations and implement the approved </w:t>
      </w:r>
      <w:r w:rsidR="006F511F" w:rsidRPr="00361CF7">
        <w:rPr>
          <w:rFonts w:ascii="Times New Roman" w:eastAsia="Times New Roman" w:hAnsi="Times New Roman" w:cs="Times New Roman"/>
          <w:color w:val="000000" w:themeColor="text1"/>
          <w:sz w:val="24"/>
          <w:szCs w:val="24"/>
        </w:rPr>
        <w:t xml:space="preserve">remedy upon approval from </w:t>
      </w:r>
      <w:r w:rsidR="002871E4" w:rsidRPr="00361CF7">
        <w:rPr>
          <w:rFonts w:ascii="Times New Roman" w:eastAsia="Times New Roman" w:hAnsi="Times New Roman" w:cs="Times New Roman"/>
          <w:color w:val="000000" w:themeColor="text1"/>
          <w:sz w:val="24"/>
          <w:szCs w:val="24"/>
        </w:rPr>
        <w:t>Treasury</w:t>
      </w:r>
      <w:r w:rsidR="006F511F" w:rsidRPr="00361CF7">
        <w:rPr>
          <w:rFonts w:ascii="Times New Roman" w:eastAsia="Times New Roman" w:hAnsi="Times New Roman" w:cs="Times New Roman"/>
          <w:color w:val="000000" w:themeColor="text1"/>
          <w:sz w:val="24"/>
          <w:szCs w:val="24"/>
        </w:rPr>
        <w:t xml:space="preserve"> Information Technology (IT) and Cybersecurity.</w:t>
      </w:r>
    </w:p>
    <w:p w14:paraId="58EEB649" w14:textId="3FC5AE84" w:rsidR="00FF4F0B" w:rsidRPr="00361CF7" w:rsidRDefault="008F0BC3" w:rsidP="00731862">
      <w:pPr>
        <w:pStyle w:val="ListParagraph"/>
        <w:numPr>
          <w:ilvl w:val="4"/>
          <w:numId w:val="127"/>
        </w:numPr>
        <w:spacing w:after="0"/>
        <w:ind w:left="2880" w:hanging="126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 xml:space="preserve">The </w:t>
      </w:r>
      <w:r w:rsidR="00B934AF">
        <w:rPr>
          <w:rFonts w:ascii="Times New Roman" w:eastAsia="Times New Roman" w:hAnsi="Times New Roman" w:cs="Times New Roman"/>
          <w:color w:val="000000" w:themeColor="text1"/>
          <w:sz w:val="24"/>
          <w:szCs w:val="24"/>
        </w:rPr>
        <w:t>Contractor</w:t>
      </w:r>
      <w:r w:rsidRPr="00361CF7">
        <w:rPr>
          <w:rFonts w:ascii="Times New Roman" w:eastAsia="Times New Roman" w:hAnsi="Times New Roman" w:cs="Times New Roman"/>
          <w:color w:val="000000" w:themeColor="text1"/>
          <w:sz w:val="24"/>
          <w:szCs w:val="24"/>
        </w:rPr>
        <w:t xml:space="preserve"> shall provide reports and dashboards to present </w:t>
      </w:r>
      <w:r w:rsidR="00FF4F0B" w:rsidRPr="00361CF7">
        <w:rPr>
          <w:rFonts w:ascii="Times New Roman" w:eastAsia="Times New Roman" w:hAnsi="Times New Roman" w:cs="Times New Roman"/>
          <w:color w:val="000000" w:themeColor="text1"/>
          <w:sz w:val="24"/>
          <w:szCs w:val="24"/>
        </w:rPr>
        <w:t xml:space="preserve">user accounts (Active/Inactive), user licenses (Assigned/Un-assigned Licenses if applicable), total number of open/closed cases per bureau/office/user group, user logins (Public and </w:t>
      </w:r>
      <w:r w:rsidR="00065BAC">
        <w:rPr>
          <w:rFonts w:ascii="Times New Roman" w:eastAsia="Times New Roman" w:hAnsi="Times New Roman" w:cs="Times New Roman"/>
          <w:color w:val="000000" w:themeColor="text1"/>
          <w:sz w:val="24"/>
          <w:szCs w:val="24"/>
        </w:rPr>
        <w:t>I</w:t>
      </w:r>
      <w:r w:rsidR="00FF4F0B" w:rsidRPr="00361CF7">
        <w:rPr>
          <w:rFonts w:ascii="Times New Roman" w:eastAsia="Times New Roman" w:hAnsi="Times New Roman" w:cs="Times New Roman"/>
          <w:color w:val="000000" w:themeColor="text1"/>
          <w:sz w:val="24"/>
          <w:szCs w:val="24"/>
        </w:rPr>
        <w:t xml:space="preserve">nternal), </w:t>
      </w:r>
      <w:r w:rsidR="00FF4F0B" w:rsidRPr="00361CF7">
        <w:rPr>
          <w:rFonts w:ascii="Times New Roman" w:eastAsia="Times New Roman" w:hAnsi="Times New Roman" w:cs="Times New Roman"/>
          <w:color w:val="000000" w:themeColor="text1"/>
          <w:sz w:val="24"/>
          <w:szCs w:val="24"/>
        </w:rPr>
        <w:lastRenderedPageBreak/>
        <w:t>Analytical Data (website visits, views, users</w:t>
      </w:r>
      <w:r w:rsidR="00EF7AB7" w:rsidRPr="00361CF7">
        <w:rPr>
          <w:rFonts w:ascii="Times New Roman" w:eastAsia="Times New Roman" w:hAnsi="Times New Roman" w:cs="Times New Roman"/>
          <w:color w:val="000000" w:themeColor="text1"/>
          <w:sz w:val="24"/>
          <w:szCs w:val="24"/>
        </w:rPr>
        <w:t xml:space="preserve"> </w:t>
      </w:r>
      <w:r w:rsidR="00FF4F0B" w:rsidRPr="00361CF7">
        <w:rPr>
          <w:rFonts w:ascii="Times New Roman" w:eastAsia="Times New Roman" w:hAnsi="Times New Roman" w:cs="Times New Roman"/>
          <w:color w:val="000000" w:themeColor="text1"/>
          <w:sz w:val="24"/>
          <w:szCs w:val="24"/>
        </w:rPr>
        <w:t>(including unique users), search terms, etc</w:t>
      </w:r>
      <w:r w:rsidR="00F327C9">
        <w:rPr>
          <w:rFonts w:ascii="Times New Roman" w:eastAsia="Times New Roman" w:hAnsi="Times New Roman" w:cs="Times New Roman"/>
          <w:color w:val="000000" w:themeColor="text1"/>
          <w:sz w:val="24"/>
          <w:szCs w:val="24"/>
        </w:rPr>
        <w:t>.</w:t>
      </w:r>
      <w:r w:rsidR="00FF4F0B" w:rsidRPr="00361CF7">
        <w:rPr>
          <w:rFonts w:ascii="Times New Roman" w:eastAsia="Times New Roman" w:hAnsi="Times New Roman" w:cs="Times New Roman"/>
          <w:color w:val="000000" w:themeColor="text1"/>
          <w:sz w:val="24"/>
          <w:szCs w:val="24"/>
        </w:rPr>
        <w:t>)</w:t>
      </w:r>
    </w:p>
    <w:p w14:paraId="66702FF9" w14:textId="1DC4E0A3" w:rsidR="00EF7AB7" w:rsidRPr="00361CF7" w:rsidRDefault="00EF7AB7" w:rsidP="00731862">
      <w:pPr>
        <w:pStyle w:val="ListParagraph"/>
        <w:numPr>
          <w:ilvl w:val="4"/>
          <w:numId w:val="127"/>
        </w:numPr>
        <w:spacing w:after="0"/>
        <w:ind w:left="2880" w:hanging="126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 xml:space="preserve">The </w:t>
      </w:r>
      <w:r w:rsidR="00B934AF">
        <w:rPr>
          <w:rFonts w:ascii="Times New Roman" w:eastAsia="Times New Roman" w:hAnsi="Times New Roman" w:cs="Times New Roman"/>
          <w:color w:val="000000" w:themeColor="text1"/>
          <w:sz w:val="24"/>
          <w:szCs w:val="24"/>
        </w:rPr>
        <w:t>Contractor</w:t>
      </w:r>
      <w:r w:rsidRPr="00361CF7">
        <w:rPr>
          <w:rFonts w:ascii="Times New Roman" w:eastAsia="Times New Roman" w:hAnsi="Times New Roman" w:cs="Times New Roman"/>
          <w:color w:val="000000" w:themeColor="text1"/>
          <w:sz w:val="24"/>
          <w:szCs w:val="24"/>
        </w:rPr>
        <w:t xml:space="preserve"> shall review and track user audit logs and system events and report suspicious activities immediately.</w:t>
      </w:r>
    </w:p>
    <w:p w14:paraId="3820A9CB" w14:textId="24EA8929" w:rsidR="00E645EC" w:rsidRPr="00361CF7" w:rsidRDefault="006F511F" w:rsidP="00731862">
      <w:pPr>
        <w:pStyle w:val="ListParagraph"/>
        <w:numPr>
          <w:ilvl w:val="4"/>
          <w:numId w:val="127"/>
        </w:numPr>
        <w:spacing w:after="0"/>
        <w:ind w:left="2880" w:hanging="126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 xml:space="preserve">The </w:t>
      </w:r>
      <w:r w:rsidR="00B934AF">
        <w:rPr>
          <w:rFonts w:ascii="Times New Roman" w:eastAsia="Times New Roman" w:hAnsi="Times New Roman" w:cs="Times New Roman"/>
          <w:color w:val="000000" w:themeColor="text1"/>
          <w:sz w:val="24"/>
          <w:szCs w:val="24"/>
        </w:rPr>
        <w:t>Contractor</w:t>
      </w:r>
      <w:r w:rsidRPr="00361CF7">
        <w:rPr>
          <w:rFonts w:ascii="Times New Roman" w:eastAsia="Times New Roman" w:hAnsi="Times New Roman" w:cs="Times New Roman"/>
          <w:color w:val="000000" w:themeColor="text1"/>
          <w:sz w:val="24"/>
          <w:szCs w:val="24"/>
        </w:rPr>
        <w:t xml:space="preserve"> shall collaborate with the </w:t>
      </w:r>
      <w:r w:rsidR="001B7CB0" w:rsidRPr="00361CF7">
        <w:rPr>
          <w:rFonts w:ascii="Times New Roman" w:eastAsia="Times New Roman" w:hAnsi="Times New Roman" w:cs="Times New Roman"/>
          <w:color w:val="000000" w:themeColor="text1"/>
          <w:sz w:val="24"/>
          <w:szCs w:val="24"/>
        </w:rPr>
        <w:t>Office of Civil Rights and Equal Employment Opportunity (OCRE)</w:t>
      </w:r>
      <w:r w:rsidRPr="00361CF7">
        <w:rPr>
          <w:rFonts w:ascii="Times New Roman" w:eastAsia="Times New Roman" w:hAnsi="Times New Roman" w:cs="Times New Roman"/>
          <w:color w:val="000000" w:themeColor="text1"/>
          <w:sz w:val="24"/>
          <w:szCs w:val="24"/>
        </w:rPr>
        <w:t xml:space="preserve"> </w:t>
      </w:r>
      <w:r w:rsidR="001B7CB0" w:rsidRPr="00361CF7">
        <w:rPr>
          <w:rFonts w:ascii="Times New Roman" w:eastAsia="Times New Roman" w:hAnsi="Times New Roman" w:cs="Times New Roman"/>
          <w:color w:val="000000" w:themeColor="text1"/>
          <w:sz w:val="24"/>
          <w:szCs w:val="24"/>
        </w:rPr>
        <w:t xml:space="preserve">and Office of Chief Information Officer/IT Services </w:t>
      </w:r>
      <w:r w:rsidR="00296E40" w:rsidRPr="00361CF7">
        <w:rPr>
          <w:rFonts w:ascii="Times New Roman" w:eastAsia="Times New Roman" w:hAnsi="Times New Roman" w:cs="Times New Roman"/>
          <w:color w:val="000000" w:themeColor="text1"/>
          <w:sz w:val="24"/>
          <w:szCs w:val="24"/>
        </w:rPr>
        <w:t>to review outstanding Section 508 findings.</w:t>
      </w:r>
    </w:p>
    <w:p w14:paraId="0C9CA2B8" w14:textId="549CA95C" w:rsidR="00E645EC" w:rsidRPr="00361CF7" w:rsidRDefault="00296E40" w:rsidP="00731862">
      <w:pPr>
        <w:pStyle w:val="ListParagraph"/>
        <w:numPr>
          <w:ilvl w:val="4"/>
          <w:numId w:val="127"/>
        </w:numPr>
        <w:spacing w:after="0"/>
        <w:ind w:left="2880" w:hanging="126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 xml:space="preserve">The </w:t>
      </w:r>
      <w:r w:rsidR="00B934AF">
        <w:rPr>
          <w:rFonts w:ascii="Times New Roman" w:eastAsia="Times New Roman" w:hAnsi="Times New Roman" w:cs="Times New Roman"/>
          <w:color w:val="000000" w:themeColor="text1"/>
          <w:sz w:val="24"/>
          <w:szCs w:val="24"/>
        </w:rPr>
        <w:t>Contractor</w:t>
      </w:r>
      <w:r w:rsidRPr="00361CF7">
        <w:rPr>
          <w:rFonts w:ascii="Times New Roman" w:eastAsia="Times New Roman" w:hAnsi="Times New Roman" w:cs="Times New Roman"/>
          <w:color w:val="000000" w:themeColor="text1"/>
          <w:sz w:val="24"/>
          <w:szCs w:val="24"/>
        </w:rPr>
        <w:t xml:space="preserve"> shall review, analyze, and collaborate with the SaaS Accessibility Team to identify possible remediation strategies or workarounds.</w:t>
      </w:r>
    </w:p>
    <w:p w14:paraId="49B20ADD" w14:textId="112DA6E7" w:rsidR="00E645EC" w:rsidRPr="00361CF7" w:rsidRDefault="00B25F5D" w:rsidP="00731862">
      <w:pPr>
        <w:pStyle w:val="ListParagraph"/>
        <w:numPr>
          <w:ilvl w:val="4"/>
          <w:numId w:val="127"/>
        </w:numPr>
        <w:spacing w:after="0"/>
        <w:ind w:left="2880" w:hanging="126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 xml:space="preserve">The </w:t>
      </w:r>
      <w:r w:rsidR="00B934AF">
        <w:rPr>
          <w:rFonts w:ascii="Times New Roman" w:eastAsia="Times New Roman" w:hAnsi="Times New Roman" w:cs="Times New Roman"/>
          <w:color w:val="000000" w:themeColor="text1"/>
          <w:sz w:val="24"/>
          <w:szCs w:val="24"/>
        </w:rPr>
        <w:t>Contractor</w:t>
      </w:r>
      <w:r w:rsidRPr="00361CF7">
        <w:rPr>
          <w:rFonts w:ascii="Times New Roman" w:eastAsia="Times New Roman" w:hAnsi="Times New Roman" w:cs="Times New Roman"/>
          <w:color w:val="000000" w:themeColor="text1"/>
          <w:sz w:val="24"/>
          <w:szCs w:val="24"/>
        </w:rPr>
        <w:t xml:space="preserve"> shall ensure all systems participate in Information Security and Privacy Continuous Monitoring (ISCM) and reporting.</w:t>
      </w:r>
    </w:p>
    <w:p w14:paraId="2853F32C" w14:textId="1F689D4C" w:rsidR="00B25F5D" w:rsidRPr="00361CF7" w:rsidRDefault="00B25F5D" w:rsidP="00731862">
      <w:pPr>
        <w:pStyle w:val="ListParagraph"/>
        <w:numPr>
          <w:ilvl w:val="5"/>
          <w:numId w:val="127"/>
        </w:numPr>
        <w:tabs>
          <w:tab w:val="left" w:pos="4230"/>
          <w:tab w:val="left" w:pos="4410"/>
        </w:tabs>
        <w:spacing w:after="0"/>
        <w:ind w:left="4230" w:hanging="135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 xml:space="preserve">The </w:t>
      </w:r>
      <w:r w:rsidR="00B934AF">
        <w:rPr>
          <w:rFonts w:ascii="Times New Roman" w:eastAsia="Times New Roman" w:hAnsi="Times New Roman" w:cs="Times New Roman"/>
          <w:color w:val="000000" w:themeColor="text1"/>
          <w:sz w:val="24"/>
          <w:szCs w:val="24"/>
        </w:rPr>
        <w:t>Contractor</w:t>
      </w:r>
      <w:r w:rsidRPr="00361CF7">
        <w:rPr>
          <w:rFonts w:ascii="Times New Roman" w:eastAsia="Times New Roman" w:hAnsi="Times New Roman" w:cs="Times New Roman"/>
          <w:color w:val="000000" w:themeColor="text1"/>
          <w:sz w:val="24"/>
          <w:szCs w:val="24"/>
        </w:rPr>
        <w:t xml:space="preserve"> is expected to perform automated scans and continuous monitoring activities, which </w:t>
      </w:r>
      <w:r w:rsidR="00EF0C68" w:rsidRPr="00361CF7">
        <w:rPr>
          <w:rFonts w:ascii="Times New Roman" w:eastAsia="Times New Roman" w:hAnsi="Times New Roman" w:cs="Times New Roman"/>
          <w:color w:val="000000" w:themeColor="text1"/>
          <w:sz w:val="24"/>
          <w:szCs w:val="24"/>
        </w:rPr>
        <w:t>include, but</w:t>
      </w:r>
      <w:r w:rsidRPr="00361CF7">
        <w:rPr>
          <w:rFonts w:ascii="Times New Roman" w:eastAsia="Times New Roman" w:hAnsi="Times New Roman" w:cs="Times New Roman"/>
          <w:color w:val="000000" w:themeColor="text1"/>
          <w:sz w:val="24"/>
          <w:szCs w:val="24"/>
        </w:rPr>
        <w:t xml:space="preserve"> are not limited to, authenticated and unauthenticated scans of networks,</w:t>
      </w:r>
      <w:r w:rsidR="00EF0C68" w:rsidRPr="00361CF7">
        <w:rPr>
          <w:rFonts w:ascii="Times New Roman" w:eastAsia="Times New Roman" w:hAnsi="Times New Roman" w:cs="Times New Roman"/>
          <w:color w:val="000000" w:themeColor="text1"/>
          <w:sz w:val="24"/>
          <w:szCs w:val="24"/>
        </w:rPr>
        <w:t xml:space="preserve"> operating systems, applications, and databases.</w:t>
      </w:r>
    </w:p>
    <w:p w14:paraId="6E3D75D8" w14:textId="0B673AFD" w:rsidR="006C1929" w:rsidRPr="00361CF7" w:rsidRDefault="006C1929" w:rsidP="00731862">
      <w:pPr>
        <w:pStyle w:val="ListParagraph"/>
        <w:numPr>
          <w:ilvl w:val="4"/>
          <w:numId w:val="127"/>
        </w:numPr>
        <w:spacing w:after="0"/>
        <w:ind w:left="2880" w:hanging="126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 xml:space="preserve">The </w:t>
      </w:r>
      <w:r w:rsidR="00B934AF">
        <w:rPr>
          <w:rFonts w:ascii="Times New Roman" w:eastAsia="Times New Roman" w:hAnsi="Times New Roman" w:cs="Times New Roman"/>
          <w:color w:val="000000" w:themeColor="text1"/>
          <w:sz w:val="24"/>
          <w:szCs w:val="24"/>
        </w:rPr>
        <w:t>Contractor</w:t>
      </w:r>
      <w:r w:rsidRPr="00361CF7">
        <w:rPr>
          <w:rFonts w:ascii="Times New Roman" w:eastAsia="Times New Roman" w:hAnsi="Times New Roman" w:cs="Times New Roman"/>
          <w:color w:val="000000" w:themeColor="text1"/>
          <w:sz w:val="24"/>
          <w:szCs w:val="24"/>
        </w:rPr>
        <w:t xml:space="preserve"> shall permit and support compliance reviews and audits under applicable laws to allow the </w:t>
      </w:r>
      <w:r w:rsidR="002871E4" w:rsidRPr="00361CF7">
        <w:rPr>
          <w:rFonts w:ascii="Times New Roman" w:eastAsia="Times New Roman" w:hAnsi="Times New Roman" w:cs="Times New Roman"/>
          <w:color w:val="000000" w:themeColor="text1"/>
          <w:sz w:val="24"/>
          <w:szCs w:val="24"/>
        </w:rPr>
        <w:t>Treasury</w:t>
      </w:r>
      <w:r w:rsidRPr="00361CF7">
        <w:rPr>
          <w:rFonts w:ascii="Times New Roman" w:eastAsia="Times New Roman" w:hAnsi="Times New Roman" w:cs="Times New Roman"/>
          <w:color w:val="000000" w:themeColor="text1"/>
          <w:sz w:val="24"/>
          <w:szCs w:val="24"/>
        </w:rPr>
        <w:t xml:space="preserve"> to meet legal and compliance obligations and shall implement processes that allow visibility into the privacy and security controls employed and their effectiveness.</w:t>
      </w:r>
    </w:p>
    <w:p w14:paraId="61D247A6" w14:textId="124EAF3D" w:rsidR="006C1929" w:rsidRPr="00361CF7" w:rsidRDefault="006C1929" w:rsidP="00731862">
      <w:pPr>
        <w:pStyle w:val="ListParagraph"/>
        <w:numPr>
          <w:ilvl w:val="4"/>
          <w:numId w:val="127"/>
        </w:numPr>
        <w:spacing w:after="0"/>
        <w:ind w:left="2880" w:hanging="126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 xml:space="preserve">The </w:t>
      </w:r>
      <w:r w:rsidR="00B934AF">
        <w:rPr>
          <w:rFonts w:ascii="Times New Roman" w:eastAsia="Times New Roman" w:hAnsi="Times New Roman" w:cs="Times New Roman"/>
          <w:color w:val="000000" w:themeColor="text1"/>
          <w:sz w:val="24"/>
          <w:szCs w:val="24"/>
        </w:rPr>
        <w:t>Contractor</w:t>
      </w:r>
      <w:r w:rsidRPr="00361CF7">
        <w:rPr>
          <w:rFonts w:ascii="Times New Roman" w:eastAsia="Times New Roman" w:hAnsi="Times New Roman" w:cs="Times New Roman"/>
          <w:color w:val="000000" w:themeColor="text1"/>
          <w:sz w:val="24"/>
          <w:szCs w:val="24"/>
        </w:rPr>
        <w:t xml:space="preserve"> shall provide the </w:t>
      </w:r>
      <w:r w:rsidR="002871E4" w:rsidRPr="00361CF7">
        <w:rPr>
          <w:rFonts w:ascii="Times New Roman" w:eastAsia="Times New Roman" w:hAnsi="Times New Roman" w:cs="Times New Roman"/>
          <w:color w:val="000000" w:themeColor="text1"/>
          <w:sz w:val="24"/>
          <w:szCs w:val="24"/>
        </w:rPr>
        <w:t>Treasury</w:t>
      </w:r>
      <w:r w:rsidRPr="00361CF7">
        <w:rPr>
          <w:rFonts w:ascii="Times New Roman" w:eastAsia="Times New Roman" w:hAnsi="Times New Roman" w:cs="Times New Roman"/>
          <w:color w:val="000000" w:themeColor="text1"/>
          <w:sz w:val="24"/>
          <w:szCs w:val="24"/>
        </w:rPr>
        <w:t xml:space="preserve"> or authorized designated officials with information requested by auditors in a timely manner, consistent with the respective auditor’s deadline, in support of security compliance reviews and various annual audits (e.g., FISMA, Financial Statement Audit, A-123, etc.)</w:t>
      </w:r>
      <w:r w:rsidR="00CD27AA" w:rsidRPr="00361CF7">
        <w:rPr>
          <w:rFonts w:ascii="Times New Roman" w:eastAsia="Times New Roman" w:hAnsi="Times New Roman" w:cs="Times New Roman"/>
          <w:color w:val="000000" w:themeColor="text1"/>
          <w:sz w:val="24"/>
          <w:szCs w:val="24"/>
        </w:rPr>
        <w:t>.</w:t>
      </w:r>
    </w:p>
    <w:p w14:paraId="171D11ED" w14:textId="56BC6034" w:rsidR="00CD27AA" w:rsidRPr="00361CF7" w:rsidRDefault="00CD27AA" w:rsidP="00731862">
      <w:pPr>
        <w:pStyle w:val="ListParagraph"/>
        <w:numPr>
          <w:ilvl w:val="4"/>
          <w:numId w:val="127"/>
        </w:numPr>
        <w:spacing w:after="0"/>
        <w:ind w:left="2880" w:hanging="126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 xml:space="preserve">The </w:t>
      </w:r>
      <w:r w:rsidR="00B934AF">
        <w:rPr>
          <w:rFonts w:ascii="Times New Roman" w:eastAsia="Times New Roman" w:hAnsi="Times New Roman" w:cs="Times New Roman"/>
          <w:color w:val="000000" w:themeColor="text1"/>
          <w:sz w:val="24"/>
          <w:szCs w:val="24"/>
        </w:rPr>
        <w:t>Contractor</w:t>
      </w:r>
      <w:r w:rsidRPr="00361CF7">
        <w:rPr>
          <w:rFonts w:ascii="Times New Roman" w:eastAsia="Times New Roman" w:hAnsi="Times New Roman" w:cs="Times New Roman"/>
          <w:color w:val="000000" w:themeColor="text1"/>
          <w:sz w:val="24"/>
          <w:szCs w:val="24"/>
        </w:rPr>
        <w:t xml:space="preserve"> shall provide the </w:t>
      </w:r>
      <w:r w:rsidR="002871E4" w:rsidRPr="00361CF7">
        <w:rPr>
          <w:rFonts w:ascii="Times New Roman" w:eastAsia="Times New Roman" w:hAnsi="Times New Roman" w:cs="Times New Roman"/>
          <w:color w:val="000000" w:themeColor="text1"/>
          <w:sz w:val="24"/>
          <w:szCs w:val="24"/>
        </w:rPr>
        <w:t>Treasury</w:t>
      </w:r>
      <w:r w:rsidRPr="00361CF7">
        <w:rPr>
          <w:rFonts w:ascii="Times New Roman" w:eastAsia="Times New Roman" w:hAnsi="Times New Roman" w:cs="Times New Roman"/>
          <w:color w:val="000000" w:themeColor="text1"/>
          <w:sz w:val="24"/>
          <w:szCs w:val="24"/>
        </w:rPr>
        <w:t xml:space="preserve"> or authorized designated </w:t>
      </w:r>
      <w:r w:rsidR="00F02661" w:rsidRPr="00361CF7">
        <w:rPr>
          <w:rFonts w:ascii="Times New Roman" w:eastAsia="Times New Roman" w:hAnsi="Times New Roman" w:cs="Times New Roman"/>
          <w:color w:val="000000" w:themeColor="text1"/>
          <w:sz w:val="24"/>
          <w:szCs w:val="24"/>
        </w:rPr>
        <w:t xml:space="preserve">officials logical and physical access to the </w:t>
      </w:r>
      <w:r w:rsidR="00B934AF">
        <w:rPr>
          <w:rFonts w:ascii="Times New Roman" w:eastAsia="Times New Roman" w:hAnsi="Times New Roman" w:cs="Times New Roman"/>
          <w:color w:val="000000" w:themeColor="text1"/>
          <w:sz w:val="24"/>
          <w:szCs w:val="24"/>
        </w:rPr>
        <w:t>Contractor</w:t>
      </w:r>
      <w:r w:rsidR="00F02661" w:rsidRPr="00361CF7">
        <w:rPr>
          <w:rFonts w:ascii="Times New Roman" w:eastAsia="Times New Roman" w:hAnsi="Times New Roman" w:cs="Times New Roman"/>
          <w:color w:val="000000" w:themeColor="text1"/>
          <w:sz w:val="24"/>
          <w:szCs w:val="24"/>
        </w:rPr>
        <w:t>'s facilities, installations, technical capabilities, operations, records, and databases pertinent to this contract within seven (7) calendar days upon request for these purposes.</w:t>
      </w:r>
    </w:p>
    <w:p w14:paraId="377D3859" w14:textId="13C384A8" w:rsidR="008021AD" w:rsidRPr="00361CF7" w:rsidRDefault="00E645EC" w:rsidP="00731862">
      <w:pPr>
        <w:pStyle w:val="ListParagraph"/>
        <w:numPr>
          <w:ilvl w:val="4"/>
          <w:numId w:val="127"/>
        </w:numPr>
        <w:spacing w:after="0"/>
        <w:ind w:left="2880" w:hanging="126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 xml:space="preserve"> </w:t>
      </w:r>
      <w:r w:rsidR="00CD6360" w:rsidRPr="00361CF7">
        <w:rPr>
          <w:rFonts w:ascii="Times New Roman" w:eastAsia="Times New Roman" w:hAnsi="Times New Roman" w:cs="Times New Roman"/>
          <w:color w:val="000000" w:themeColor="text1"/>
          <w:sz w:val="24"/>
          <w:szCs w:val="24"/>
        </w:rPr>
        <w:t xml:space="preserve">The </w:t>
      </w:r>
      <w:r w:rsidR="002871E4" w:rsidRPr="00361CF7">
        <w:rPr>
          <w:rFonts w:ascii="Times New Roman" w:eastAsia="Times New Roman" w:hAnsi="Times New Roman" w:cs="Times New Roman"/>
          <w:color w:val="000000" w:themeColor="text1"/>
          <w:sz w:val="24"/>
          <w:szCs w:val="24"/>
        </w:rPr>
        <w:t>Treasury</w:t>
      </w:r>
      <w:r w:rsidR="00CD6360" w:rsidRPr="00361CF7">
        <w:rPr>
          <w:rFonts w:ascii="Times New Roman" w:eastAsia="Times New Roman" w:hAnsi="Times New Roman" w:cs="Times New Roman"/>
          <w:color w:val="000000" w:themeColor="text1"/>
          <w:sz w:val="24"/>
          <w:szCs w:val="24"/>
        </w:rPr>
        <w:t xml:space="preserve"> may decide to prioritize specific security controls in which the </w:t>
      </w:r>
      <w:r w:rsidR="00B934AF">
        <w:rPr>
          <w:rFonts w:ascii="Times New Roman" w:eastAsia="Times New Roman" w:hAnsi="Times New Roman" w:cs="Times New Roman"/>
          <w:color w:val="000000" w:themeColor="text1"/>
          <w:sz w:val="24"/>
          <w:szCs w:val="24"/>
        </w:rPr>
        <w:t>Contractor</w:t>
      </w:r>
      <w:r w:rsidR="00CD6360" w:rsidRPr="00361CF7">
        <w:rPr>
          <w:rFonts w:ascii="Times New Roman" w:eastAsia="Times New Roman" w:hAnsi="Times New Roman" w:cs="Times New Roman"/>
          <w:color w:val="000000" w:themeColor="text1"/>
          <w:sz w:val="24"/>
          <w:szCs w:val="24"/>
        </w:rPr>
        <w:t xml:space="preserve"> must perform ISCM to include AC-2, AU-6, CA-5, RA-5, SI-2, and SI-3</w:t>
      </w:r>
      <w:r w:rsidR="0055450D" w:rsidRPr="00361CF7">
        <w:rPr>
          <w:rFonts w:ascii="Times New Roman" w:eastAsia="Times New Roman" w:hAnsi="Times New Roman" w:cs="Times New Roman"/>
          <w:color w:val="000000" w:themeColor="text1"/>
          <w:sz w:val="24"/>
          <w:szCs w:val="24"/>
        </w:rPr>
        <w:t xml:space="preserve"> or other controls as defined by Treasury Cyber Security teams.</w:t>
      </w:r>
    </w:p>
    <w:p w14:paraId="2C6FA44C" w14:textId="4EC4EBBC" w:rsidR="00E645EC" w:rsidRPr="00361CF7" w:rsidRDefault="00A61E80" w:rsidP="00731862">
      <w:pPr>
        <w:pStyle w:val="ListParagraph"/>
        <w:numPr>
          <w:ilvl w:val="4"/>
          <w:numId w:val="127"/>
        </w:numPr>
        <w:spacing w:after="0"/>
        <w:ind w:left="2880" w:hanging="126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 xml:space="preserve">The </w:t>
      </w:r>
      <w:r w:rsidR="00B934AF">
        <w:rPr>
          <w:rFonts w:ascii="Times New Roman" w:eastAsia="Times New Roman" w:hAnsi="Times New Roman" w:cs="Times New Roman"/>
          <w:color w:val="000000" w:themeColor="text1"/>
          <w:sz w:val="24"/>
          <w:szCs w:val="24"/>
        </w:rPr>
        <w:t>Contractor</w:t>
      </w:r>
      <w:r w:rsidRPr="00361CF7">
        <w:rPr>
          <w:rFonts w:ascii="Times New Roman" w:eastAsia="Times New Roman" w:hAnsi="Times New Roman" w:cs="Times New Roman"/>
          <w:color w:val="000000" w:themeColor="text1"/>
          <w:sz w:val="24"/>
          <w:szCs w:val="24"/>
        </w:rPr>
        <w:t xml:space="preserve"> shall </w:t>
      </w:r>
      <w:r w:rsidR="001B7CB0" w:rsidRPr="00361CF7">
        <w:rPr>
          <w:rFonts w:ascii="Times New Roman" w:eastAsia="Times New Roman" w:hAnsi="Times New Roman" w:cs="Times New Roman"/>
          <w:color w:val="000000" w:themeColor="text1"/>
          <w:sz w:val="24"/>
          <w:szCs w:val="24"/>
        </w:rPr>
        <w:t>provide access to live dashboard</w:t>
      </w:r>
      <w:r w:rsidR="005E551E" w:rsidRPr="00361CF7">
        <w:rPr>
          <w:rFonts w:ascii="Times New Roman" w:eastAsia="Times New Roman" w:hAnsi="Times New Roman" w:cs="Times New Roman"/>
          <w:color w:val="000000" w:themeColor="text1"/>
          <w:sz w:val="24"/>
          <w:szCs w:val="24"/>
        </w:rPr>
        <w:t>s</w:t>
      </w:r>
      <w:r w:rsidR="001B7CB0" w:rsidRPr="00361CF7">
        <w:rPr>
          <w:rFonts w:ascii="Times New Roman" w:eastAsia="Times New Roman" w:hAnsi="Times New Roman" w:cs="Times New Roman"/>
          <w:color w:val="000000" w:themeColor="text1"/>
          <w:sz w:val="24"/>
          <w:szCs w:val="24"/>
        </w:rPr>
        <w:t xml:space="preserve"> and </w:t>
      </w:r>
      <w:r w:rsidR="005E551E" w:rsidRPr="00361CF7">
        <w:rPr>
          <w:rFonts w:ascii="Times New Roman" w:eastAsia="Times New Roman" w:hAnsi="Times New Roman" w:cs="Times New Roman"/>
          <w:color w:val="000000" w:themeColor="text1"/>
          <w:sz w:val="24"/>
          <w:szCs w:val="24"/>
        </w:rPr>
        <w:t>weekly/</w:t>
      </w:r>
      <w:r w:rsidRPr="00361CF7">
        <w:rPr>
          <w:rFonts w:ascii="Times New Roman" w:eastAsia="Times New Roman" w:hAnsi="Times New Roman" w:cs="Times New Roman"/>
          <w:color w:val="000000" w:themeColor="text1"/>
          <w:sz w:val="24"/>
          <w:szCs w:val="24"/>
        </w:rPr>
        <w:t xml:space="preserve">monthly </w:t>
      </w:r>
      <w:r w:rsidR="001B7CB0" w:rsidRPr="00361CF7">
        <w:rPr>
          <w:rFonts w:ascii="Times New Roman" w:eastAsia="Times New Roman" w:hAnsi="Times New Roman" w:cs="Times New Roman"/>
          <w:color w:val="000000" w:themeColor="text1"/>
          <w:sz w:val="24"/>
          <w:szCs w:val="24"/>
        </w:rPr>
        <w:t xml:space="preserve">reports for </w:t>
      </w:r>
      <w:r w:rsidRPr="00361CF7">
        <w:rPr>
          <w:rFonts w:ascii="Times New Roman" w:eastAsia="Times New Roman" w:hAnsi="Times New Roman" w:cs="Times New Roman"/>
          <w:color w:val="000000" w:themeColor="text1"/>
          <w:sz w:val="24"/>
          <w:szCs w:val="24"/>
        </w:rPr>
        <w:t xml:space="preserve">continuous monitoring reports to the </w:t>
      </w:r>
      <w:r w:rsidR="002871E4" w:rsidRPr="00361CF7">
        <w:rPr>
          <w:rFonts w:ascii="Times New Roman" w:eastAsia="Times New Roman" w:hAnsi="Times New Roman" w:cs="Times New Roman"/>
          <w:color w:val="000000" w:themeColor="text1"/>
          <w:sz w:val="24"/>
          <w:szCs w:val="24"/>
        </w:rPr>
        <w:t>Treasury</w:t>
      </w:r>
      <w:r w:rsidR="005E551E" w:rsidRPr="00361CF7">
        <w:rPr>
          <w:rFonts w:ascii="Times New Roman" w:eastAsia="Times New Roman" w:hAnsi="Times New Roman" w:cs="Times New Roman"/>
          <w:color w:val="000000" w:themeColor="text1"/>
          <w:sz w:val="24"/>
          <w:szCs w:val="24"/>
        </w:rPr>
        <w:t xml:space="preserve"> as required by Information System Security Officer or Manager.</w:t>
      </w:r>
    </w:p>
    <w:p w14:paraId="5E884706" w14:textId="7687A5EF" w:rsidR="00E645EC" w:rsidRPr="00361CF7" w:rsidRDefault="00C67043" w:rsidP="00731862">
      <w:pPr>
        <w:pStyle w:val="ListParagraph"/>
        <w:numPr>
          <w:ilvl w:val="5"/>
          <w:numId w:val="127"/>
        </w:numPr>
        <w:tabs>
          <w:tab w:val="left" w:pos="4230"/>
          <w:tab w:val="left" w:pos="4410"/>
        </w:tabs>
        <w:spacing w:after="0"/>
        <w:ind w:left="4230" w:hanging="135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 xml:space="preserve">The continuous monitoring reports shall include, at a minimum, detailed vulnerabilities identified, secure configuration compliance findings and status, open </w:t>
      </w:r>
      <w:r w:rsidRPr="00361CF7">
        <w:rPr>
          <w:rFonts w:ascii="Times New Roman" w:eastAsia="Times New Roman" w:hAnsi="Times New Roman" w:cs="Times New Roman"/>
          <w:color w:val="000000" w:themeColor="text1"/>
          <w:sz w:val="24"/>
          <w:szCs w:val="24"/>
        </w:rPr>
        <w:lastRenderedPageBreak/>
        <w:t>POA&amp;Ms, accepted risk status and rationale, and independent assessments planned/completed.</w:t>
      </w:r>
    </w:p>
    <w:p w14:paraId="5FF4F0C4" w14:textId="739468CE" w:rsidR="003E6EA7" w:rsidRDefault="003E6EA7" w:rsidP="00731862">
      <w:pPr>
        <w:pStyle w:val="ListParagraph"/>
        <w:numPr>
          <w:ilvl w:val="5"/>
          <w:numId w:val="127"/>
        </w:numPr>
        <w:tabs>
          <w:tab w:val="left" w:pos="4230"/>
          <w:tab w:val="left" w:pos="4410"/>
        </w:tabs>
        <w:spacing w:after="0"/>
        <w:ind w:left="4230" w:hanging="1350"/>
        <w:contextualSpacing w:val="0"/>
        <w:rPr>
          <w:rFonts w:ascii="Times New Roman" w:eastAsia="Times New Roman" w:hAnsi="Times New Roman" w:cs="Times New Roman"/>
          <w:color w:val="000000" w:themeColor="text1"/>
          <w:sz w:val="24"/>
          <w:szCs w:val="24"/>
        </w:rPr>
      </w:pPr>
      <w:r w:rsidRPr="003E6EA7">
        <w:rPr>
          <w:rFonts w:ascii="Times New Roman" w:eastAsia="Times New Roman" w:hAnsi="Times New Roman" w:cs="Times New Roman"/>
          <w:color w:val="000000" w:themeColor="text1"/>
          <w:sz w:val="24"/>
          <w:szCs w:val="24"/>
        </w:rPr>
        <w:t xml:space="preserve">The </w:t>
      </w:r>
      <w:r w:rsidR="00B934AF">
        <w:rPr>
          <w:rFonts w:ascii="Times New Roman" w:eastAsia="Times New Roman" w:hAnsi="Times New Roman" w:cs="Times New Roman"/>
          <w:color w:val="000000" w:themeColor="text1"/>
          <w:sz w:val="24"/>
          <w:szCs w:val="24"/>
        </w:rPr>
        <w:t>Contractor</w:t>
      </w:r>
      <w:r w:rsidRPr="003E6EA7">
        <w:rPr>
          <w:rFonts w:ascii="Times New Roman" w:eastAsia="Times New Roman" w:hAnsi="Times New Roman" w:cs="Times New Roman"/>
          <w:color w:val="000000" w:themeColor="text1"/>
          <w:sz w:val="24"/>
          <w:szCs w:val="24"/>
        </w:rPr>
        <w:t xml:space="preserve"> shall provide the Control Implementation Summary (CIS) identifying all security controls implemented within the system and those inherited from the underlying Software-as-a-Service (SaaS) environment.</w:t>
      </w:r>
    </w:p>
    <w:p w14:paraId="3AFECE9B" w14:textId="288DC717" w:rsidR="00E645EC" w:rsidRPr="00361CF7" w:rsidRDefault="003E6EA7" w:rsidP="00731862">
      <w:pPr>
        <w:pStyle w:val="ListParagraph"/>
        <w:numPr>
          <w:ilvl w:val="5"/>
          <w:numId w:val="127"/>
        </w:numPr>
        <w:tabs>
          <w:tab w:val="left" w:pos="4230"/>
          <w:tab w:val="left" w:pos="4410"/>
        </w:tabs>
        <w:spacing w:after="0"/>
        <w:ind w:left="4230" w:hanging="1350"/>
        <w:contextualSpacing w:val="0"/>
        <w:rPr>
          <w:rFonts w:ascii="Times New Roman" w:eastAsia="Times New Roman" w:hAnsi="Times New Roman" w:cs="Times New Roman"/>
          <w:color w:val="000000" w:themeColor="text1"/>
          <w:sz w:val="24"/>
          <w:szCs w:val="24"/>
        </w:rPr>
      </w:pPr>
      <w:r w:rsidRPr="003E6EA7">
        <w:rPr>
          <w:rFonts w:ascii="Times New Roman" w:eastAsia="Times New Roman" w:hAnsi="Times New Roman" w:cs="Times New Roman"/>
          <w:color w:val="000000" w:themeColor="text1"/>
          <w:sz w:val="24"/>
          <w:szCs w:val="24"/>
        </w:rPr>
        <w:t xml:space="preserve">The </w:t>
      </w:r>
      <w:r w:rsidR="00B934AF">
        <w:rPr>
          <w:rFonts w:ascii="Times New Roman" w:eastAsia="Times New Roman" w:hAnsi="Times New Roman" w:cs="Times New Roman"/>
          <w:color w:val="000000" w:themeColor="text1"/>
          <w:sz w:val="24"/>
          <w:szCs w:val="24"/>
        </w:rPr>
        <w:t>Contractor</w:t>
      </w:r>
      <w:r w:rsidRPr="003E6EA7">
        <w:rPr>
          <w:rFonts w:ascii="Times New Roman" w:eastAsia="Times New Roman" w:hAnsi="Times New Roman" w:cs="Times New Roman"/>
          <w:color w:val="000000" w:themeColor="text1"/>
          <w:sz w:val="24"/>
          <w:szCs w:val="24"/>
        </w:rPr>
        <w:t xml:space="preserve"> shall provide the annual Third-Party Assessment Organization (3PAO) Security Assessment Report (SAR) documenting the results of control assessments performed in accordance with the </w:t>
      </w:r>
      <w:r w:rsidR="00B934AF">
        <w:rPr>
          <w:rFonts w:ascii="Times New Roman" w:eastAsia="Times New Roman" w:hAnsi="Times New Roman" w:cs="Times New Roman"/>
          <w:color w:val="000000" w:themeColor="text1"/>
          <w:sz w:val="24"/>
          <w:szCs w:val="24"/>
        </w:rPr>
        <w:t>Contractor</w:t>
      </w:r>
      <w:r w:rsidRPr="003E6EA7">
        <w:rPr>
          <w:rFonts w:ascii="Times New Roman" w:eastAsia="Times New Roman" w:hAnsi="Times New Roman" w:cs="Times New Roman"/>
          <w:color w:val="000000" w:themeColor="text1"/>
          <w:sz w:val="24"/>
          <w:szCs w:val="24"/>
        </w:rPr>
        <w:t>’s Information Security Continuous Monitoring (ISCM) Plan.</w:t>
      </w:r>
    </w:p>
    <w:p w14:paraId="24F346C0" w14:textId="61BFA88D" w:rsidR="000D7275" w:rsidRPr="00361CF7" w:rsidRDefault="003E6EA7" w:rsidP="00731862">
      <w:pPr>
        <w:pStyle w:val="ListParagraph"/>
        <w:numPr>
          <w:ilvl w:val="5"/>
          <w:numId w:val="127"/>
        </w:numPr>
        <w:tabs>
          <w:tab w:val="left" w:pos="4230"/>
          <w:tab w:val="left" w:pos="4410"/>
        </w:tabs>
        <w:spacing w:after="0"/>
        <w:ind w:left="4230" w:hanging="1350"/>
        <w:contextualSpacing w:val="0"/>
        <w:rPr>
          <w:rFonts w:ascii="Times New Roman" w:eastAsia="Times New Roman" w:hAnsi="Times New Roman" w:cs="Times New Roman"/>
          <w:color w:val="000000" w:themeColor="text1"/>
          <w:sz w:val="24"/>
          <w:szCs w:val="24"/>
        </w:rPr>
      </w:pPr>
      <w:r w:rsidRPr="003E6EA7">
        <w:rPr>
          <w:rFonts w:ascii="Times New Roman" w:eastAsia="Times New Roman" w:hAnsi="Times New Roman" w:cs="Times New Roman"/>
          <w:color w:val="000000" w:themeColor="text1"/>
          <w:sz w:val="24"/>
          <w:szCs w:val="24"/>
        </w:rPr>
        <w:t xml:space="preserve">The </w:t>
      </w:r>
      <w:r w:rsidR="00B934AF">
        <w:rPr>
          <w:rFonts w:ascii="Times New Roman" w:eastAsia="Times New Roman" w:hAnsi="Times New Roman" w:cs="Times New Roman"/>
          <w:color w:val="000000" w:themeColor="text1"/>
          <w:sz w:val="24"/>
          <w:szCs w:val="24"/>
        </w:rPr>
        <w:t>Contractor</w:t>
      </w:r>
      <w:r w:rsidRPr="003E6EA7">
        <w:rPr>
          <w:rFonts w:ascii="Times New Roman" w:eastAsia="Times New Roman" w:hAnsi="Times New Roman" w:cs="Times New Roman"/>
          <w:color w:val="000000" w:themeColor="text1"/>
          <w:sz w:val="24"/>
          <w:szCs w:val="24"/>
        </w:rPr>
        <w:t xml:space="preserve"> shall provide Treasury with the complete annual security documentation package, including the 3PAO SAR, updated Plan of Actions and Milestones (POA&amp;M), System Security Plan (SSP), and all supporting artifacts such as the Contingency Plan (CP), CP Test Report, and Penetration Test Report.</w:t>
      </w:r>
    </w:p>
    <w:p w14:paraId="224D7C17" w14:textId="4EB10457" w:rsidR="00EF7AB7" w:rsidRPr="00361CF7" w:rsidRDefault="7D3D7E49" w:rsidP="00731862">
      <w:pPr>
        <w:pStyle w:val="ListParagraph"/>
        <w:numPr>
          <w:ilvl w:val="4"/>
          <w:numId w:val="127"/>
        </w:numPr>
        <w:spacing w:after="0"/>
        <w:ind w:left="2880" w:hanging="126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 xml:space="preserve">The </w:t>
      </w:r>
      <w:r w:rsidR="00B934AF">
        <w:rPr>
          <w:rFonts w:ascii="Times New Roman" w:eastAsia="Times New Roman" w:hAnsi="Times New Roman" w:cs="Times New Roman"/>
          <w:color w:val="000000" w:themeColor="text1"/>
          <w:sz w:val="24"/>
          <w:szCs w:val="24"/>
        </w:rPr>
        <w:t>Contractor</w:t>
      </w:r>
      <w:r w:rsidRPr="00361CF7">
        <w:rPr>
          <w:rFonts w:ascii="Times New Roman" w:eastAsia="Times New Roman" w:hAnsi="Times New Roman" w:cs="Times New Roman"/>
          <w:color w:val="000000" w:themeColor="text1"/>
          <w:sz w:val="24"/>
          <w:szCs w:val="24"/>
        </w:rPr>
        <w:t xml:space="preserve"> will audit all access to </w:t>
      </w:r>
      <w:proofErr w:type="gramStart"/>
      <w:r w:rsidRPr="00361CF7">
        <w:rPr>
          <w:rFonts w:ascii="Times New Roman" w:eastAsia="Times New Roman" w:hAnsi="Times New Roman" w:cs="Times New Roman"/>
          <w:color w:val="000000" w:themeColor="text1"/>
          <w:sz w:val="24"/>
          <w:szCs w:val="24"/>
        </w:rPr>
        <w:t>PII</w:t>
      </w:r>
      <w:proofErr w:type="gramEnd"/>
      <w:r w:rsidRPr="00361CF7">
        <w:rPr>
          <w:rFonts w:ascii="Times New Roman" w:eastAsia="Times New Roman" w:hAnsi="Times New Roman" w:cs="Times New Roman"/>
          <w:color w:val="000000" w:themeColor="text1"/>
          <w:sz w:val="24"/>
          <w:szCs w:val="24"/>
        </w:rPr>
        <w:t xml:space="preserve"> and federal tax information (FTI) processed by the system in accordance with </w:t>
      </w:r>
      <w:r w:rsidR="005E551E" w:rsidRPr="00361CF7">
        <w:rPr>
          <w:rFonts w:ascii="Times New Roman" w:eastAsia="Times New Roman" w:hAnsi="Times New Roman" w:cs="Times New Roman"/>
          <w:color w:val="000000" w:themeColor="text1"/>
          <w:sz w:val="24"/>
          <w:szCs w:val="24"/>
        </w:rPr>
        <w:t xml:space="preserve">Department of </w:t>
      </w:r>
      <w:r w:rsidR="002871E4" w:rsidRPr="00361CF7">
        <w:rPr>
          <w:rFonts w:ascii="Times New Roman" w:eastAsia="Times New Roman" w:hAnsi="Times New Roman" w:cs="Times New Roman"/>
          <w:color w:val="000000" w:themeColor="text1"/>
          <w:sz w:val="24"/>
          <w:szCs w:val="24"/>
        </w:rPr>
        <w:t>Treasury</w:t>
      </w:r>
      <w:r w:rsidR="00BB07F8" w:rsidRPr="00361CF7">
        <w:rPr>
          <w:rFonts w:ascii="Times New Roman" w:eastAsia="Times New Roman" w:hAnsi="Times New Roman" w:cs="Times New Roman"/>
          <w:color w:val="000000" w:themeColor="text1"/>
          <w:sz w:val="24"/>
          <w:szCs w:val="24"/>
        </w:rPr>
        <w:t xml:space="preserve"> </w:t>
      </w:r>
      <w:r w:rsidRPr="00361CF7">
        <w:rPr>
          <w:rFonts w:ascii="Times New Roman" w:eastAsia="Times New Roman" w:hAnsi="Times New Roman" w:cs="Times New Roman"/>
          <w:color w:val="000000" w:themeColor="text1"/>
          <w:sz w:val="24"/>
          <w:szCs w:val="24"/>
        </w:rPr>
        <w:t xml:space="preserve">policies.  </w:t>
      </w:r>
    </w:p>
    <w:p w14:paraId="578C1997" w14:textId="780068FA" w:rsidR="00EF7AB7" w:rsidRPr="00361CF7" w:rsidRDefault="7D3D7E49" w:rsidP="00731862">
      <w:pPr>
        <w:pStyle w:val="ListParagraph"/>
        <w:numPr>
          <w:ilvl w:val="4"/>
          <w:numId w:val="127"/>
        </w:numPr>
        <w:spacing w:after="0"/>
        <w:ind w:left="2880" w:hanging="126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 xml:space="preserve">The </w:t>
      </w:r>
      <w:r w:rsidR="00B934AF">
        <w:rPr>
          <w:rFonts w:ascii="Times New Roman" w:eastAsia="Times New Roman" w:hAnsi="Times New Roman" w:cs="Times New Roman"/>
          <w:color w:val="000000" w:themeColor="text1"/>
          <w:sz w:val="24"/>
          <w:szCs w:val="24"/>
        </w:rPr>
        <w:t>Contractor</w:t>
      </w:r>
      <w:r w:rsidRPr="00361CF7">
        <w:rPr>
          <w:rFonts w:ascii="Times New Roman" w:eastAsia="Times New Roman" w:hAnsi="Times New Roman" w:cs="Times New Roman"/>
          <w:color w:val="000000" w:themeColor="text1"/>
          <w:sz w:val="24"/>
          <w:szCs w:val="24"/>
        </w:rPr>
        <w:t xml:space="preserve"> will retain audit logs </w:t>
      </w:r>
      <w:r w:rsidR="005E551E" w:rsidRPr="00361CF7">
        <w:rPr>
          <w:rFonts w:ascii="Times New Roman" w:eastAsia="Times New Roman" w:hAnsi="Times New Roman" w:cs="Times New Roman"/>
          <w:color w:val="000000" w:themeColor="text1"/>
          <w:sz w:val="24"/>
          <w:szCs w:val="24"/>
        </w:rPr>
        <w:t>per guidance from Office of Cyber Security</w:t>
      </w:r>
      <w:r w:rsidRPr="00361CF7">
        <w:rPr>
          <w:rFonts w:ascii="Times New Roman" w:eastAsia="Times New Roman" w:hAnsi="Times New Roman" w:cs="Times New Roman"/>
          <w:color w:val="000000" w:themeColor="text1"/>
          <w:sz w:val="24"/>
          <w:szCs w:val="24"/>
        </w:rPr>
        <w:t xml:space="preserve"> and provide them to </w:t>
      </w:r>
      <w:r w:rsidR="002871E4" w:rsidRPr="00361CF7">
        <w:rPr>
          <w:rFonts w:ascii="Times New Roman" w:eastAsia="Times New Roman" w:hAnsi="Times New Roman" w:cs="Times New Roman"/>
          <w:color w:val="000000" w:themeColor="text1"/>
          <w:sz w:val="24"/>
          <w:szCs w:val="24"/>
        </w:rPr>
        <w:t>Treasury</w:t>
      </w:r>
      <w:r w:rsidRPr="00361CF7">
        <w:rPr>
          <w:rFonts w:ascii="Times New Roman" w:eastAsia="Times New Roman" w:hAnsi="Times New Roman" w:cs="Times New Roman"/>
          <w:color w:val="000000" w:themeColor="text1"/>
          <w:sz w:val="24"/>
          <w:szCs w:val="24"/>
        </w:rPr>
        <w:t xml:space="preserve"> personnel in XML or JSON format for ingestion and processing by </w:t>
      </w:r>
      <w:r w:rsidR="002871E4" w:rsidRPr="00361CF7">
        <w:rPr>
          <w:rFonts w:ascii="Times New Roman" w:eastAsia="Times New Roman" w:hAnsi="Times New Roman" w:cs="Times New Roman"/>
          <w:color w:val="000000" w:themeColor="text1"/>
          <w:sz w:val="24"/>
          <w:szCs w:val="24"/>
        </w:rPr>
        <w:t>Treasury</w:t>
      </w:r>
      <w:r w:rsidRPr="00361CF7">
        <w:rPr>
          <w:rFonts w:ascii="Times New Roman" w:eastAsia="Times New Roman" w:hAnsi="Times New Roman" w:cs="Times New Roman"/>
          <w:color w:val="000000" w:themeColor="text1"/>
          <w:sz w:val="24"/>
          <w:szCs w:val="24"/>
        </w:rPr>
        <w:t xml:space="preserve"> systems as required.</w:t>
      </w:r>
    </w:p>
    <w:p w14:paraId="1B087529" w14:textId="131329CD" w:rsidR="00966226" w:rsidRPr="00065BAC" w:rsidRDefault="7D3D7E49" w:rsidP="00731862">
      <w:pPr>
        <w:pStyle w:val="ListParagraph"/>
        <w:numPr>
          <w:ilvl w:val="4"/>
          <w:numId w:val="127"/>
        </w:numPr>
        <w:spacing w:after="0"/>
        <w:ind w:left="2880" w:hanging="126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 xml:space="preserve">The </w:t>
      </w:r>
      <w:r w:rsidR="00B934AF">
        <w:rPr>
          <w:rFonts w:ascii="Times New Roman" w:eastAsia="Times New Roman" w:hAnsi="Times New Roman" w:cs="Times New Roman"/>
          <w:color w:val="000000" w:themeColor="text1"/>
          <w:sz w:val="24"/>
          <w:szCs w:val="24"/>
        </w:rPr>
        <w:t>Contractor</w:t>
      </w:r>
      <w:r w:rsidRPr="00361CF7">
        <w:rPr>
          <w:rFonts w:ascii="Times New Roman" w:eastAsia="Times New Roman" w:hAnsi="Times New Roman" w:cs="Times New Roman"/>
          <w:color w:val="000000" w:themeColor="text1"/>
          <w:sz w:val="24"/>
          <w:szCs w:val="24"/>
        </w:rPr>
        <w:t xml:space="preserve"> will facilitate automated transfer of audit logs no less than twice daily for local storage on a </w:t>
      </w:r>
      <w:r w:rsidR="002871E4" w:rsidRPr="00361CF7">
        <w:rPr>
          <w:rFonts w:ascii="Times New Roman" w:eastAsia="Times New Roman" w:hAnsi="Times New Roman" w:cs="Times New Roman"/>
          <w:color w:val="000000" w:themeColor="text1"/>
          <w:sz w:val="24"/>
          <w:szCs w:val="24"/>
        </w:rPr>
        <w:t>Treasury</w:t>
      </w:r>
      <w:r w:rsidRPr="00361CF7">
        <w:rPr>
          <w:rFonts w:ascii="Times New Roman" w:eastAsia="Times New Roman" w:hAnsi="Times New Roman" w:cs="Times New Roman"/>
          <w:color w:val="000000" w:themeColor="text1"/>
          <w:sz w:val="24"/>
          <w:szCs w:val="24"/>
        </w:rPr>
        <w:t xml:space="preserve"> information system for ingestion by </w:t>
      </w:r>
      <w:r w:rsidR="002871E4" w:rsidRPr="00361CF7">
        <w:rPr>
          <w:rFonts w:ascii="Times New Roman" w:eastAsia="Times New Roman" w:hAnsi="Times New Roman" w:cs="Times New Roman"/>
          <w:color w:val="000000" w:themeColor="text1"/>
          <w:sz w:val="24"/>
          <w:szCs w:val="24"/>
        </w:rPr>
        <w:t>Treasury</w:t>
      </w:r>
      <w:r w:rsidRPr="00361CF7">
        <w:rPr>
          <w:rFonts w:ascii="Times New Roman" w:eastAsia="Times New Roman" w:hAnsi="Times New Roman" w:cs="Times New Roman"/>
          <w:color w:val="000000" w:themeColor="text1"/>
          <w:sz w:val="24"/>
          <w:szCs w:val="24"/>
        </w:rPr>
        <w:t xml:space="preserve"> Splunk or other similar platform</w:t>
      </w:r>
      <w:r w:rsidR="00B92FFB" w:rsidRPr="00361CF7">
        <w:rPr>
          <w:rFonts w:ascii="Times New Roman" w:eastAsia="Times New Roman" w:hAnsi="Times New Roman" w:cs="Times New Roman"/>
          <w:color w:val="000000" w:themeColor="text1"/>
          <w:sz w:val="24"/>
          <w:szCs w:val="24"/>
        </w:rPr>
        <w:t>s</w:t>
      </w:r>
      <w:r w:rsidRPr="00361CF7">
        <w:rPr>
          <w:rFonts w:ascii="Times New Roman" w:eastAsia="Times New Roman" w:hAnsi="Times New Roman" w:cs="Times New Roman"/>
          <w:color w:val="000000" w:themeColor="text1"/>
          <w:sz w:val="24"/>
          <w:szCs w:val="24"/>
        </w:rPr>
        <w:t>.</w:t>
      </w:r>
      <w:r w:rsidR="005E551E" w:rsidRPr="00361CF7">
        <w:rPr>
          <w:rFonts w:ascii="Times New Roman" w:eastAsia="Times New Roman" w:hAnsi="Times New Roman" w:cs="Times New Roman"/>
          <w:color w:val="000000" w:themeColor="text1"/>
          <w:sz w:val="24"/>
          <w:szCs w:val="24"/>
        </w:rPr>
        <w:t xml:space="preserve"> Treasury Cyber Security team may require storing operational logs and audit logs </w:t>
      </w:r>
      <w:r w:rsidR="00DE719C" w:rsidRPr="00361CF7">
        <w:rPr>
          <w:rFonts w:ascii="Times New Roman" w:eastAsia="Times New Roman" w:hAnsi="Times New Roman" w:cs="Times New Roman"/>
          <w:color w:val="000000" w:themeColor="text1"/>
          <w:sz w:val="24"/>
          <w:szCs w:val="24"/>
        </w:rPr>
        <w:t xml:space="preserve">per the requirements defined during system assessment. </w:t>
      </w:r>
      <w:r w:rsidR="003F7529" w:rsidRPr="00361CF7">
        <w:rPr>
          <w:rFonts w:ascii="Times New Roman" w:eastAsia="Times New Roman" w:hAnsi="Times New Roman" w:cs="Times New Roman"/>
          <w:color w:val="000000" w:themeColor="text1"/>
          <w:sz w:val="24"/>
          <w:szCs w:val="24"/>
        </w:rPr>
        <w:t xml:space="preserve">Ex: Per M-21-31, active storage requirement is 12 Months and cold storage requirement is 18 months. Treasury's implementation </w:t>
      </w:r>
      <w:r w:rsidR="008679C5">
        <w:rPr>
          <w:rFonts w:ascii="Times New Roman" w:eastAsia="Times New Roman" w:hAnsi="Times New Roman" w:cs="Times New Roman"/>
          <w:color w:val="000000" w:themeColor="text1"/>
          <w:sz w:val="24"/>
          <w:szCs w:val="24"/>
        </w:rPr>
        <w:t>may require longer retention period for</w:t>
      </w:r>
      <w:r w:rsidR="003F7529" w:rsidRPr="00361CF7">
        <w:rPr>
          <w:rFonts w:ascii="Times New Roman" w:eastAsia="Times New Roman" w:hAnsi="Times New Roman" w:cs="Times New Roman"/>
          <w:color w:val="000000" w:themeColor="text1"/>
          <w:sz w:val="24"/>
          <w:szCs w:val="24"/>
        </w:rPr>
        <w:t xml:space="preserve"> encrypted offline storage of system logs.</w:t>
      </w:r>
    </w:p>
    <w:p w14:paraId="556C2D7E" w14:textId="58B1B466" w:rsidR="0061749C" w:rsidRPr="00731862" w:rsidRDefault="0061749C" w:rsidP="00731862">
      <w:pPr>
        <w:pStyle w:val="ListParagraph"/>
        <w:numPr>
          <w:ilvl w:val="4"/>
          <w:numId w:val="127"/>
        </w:numPr>
        <w:spacing w:after="0"/>
        <w:ind w:left="2880" w:hanging="1260"/>
        <w:contextualSpacing w:val="0"/>
        <w:rPr>
          <w:rFonts w:ascii="Times New Roman" w:eastAsia="Times New Roman" w:hAnsi="Times New Roman" w:cs="Times New Roman"/>
          <w:color w:val="000000" w:themeColor="text1"/>
          <w:sz w:val="24"/>
          <w:szCs w:val="24"/>
        </w:rPr>
      </w:pPr>
      <w:r w:rsidRPr="00731862">
        <w:rPr>
          <w:rFonts w:ascii="Times New Roman" w:eastAsia="Times New Roman" w:hAnsi="Times New Roman" w:cs="Times New Roman"/>
          <w:color w:val="000000" w:themeColor="text1"/>
          <w:sz w:val="24"/>
          <w:szCs w:val="24"/>
        </w:rPr>
        <w:t>Desired Outcome</w:t>
      </w:r>
    </w:p>
    <w:p w14:paraId="4BAF372C" w14:textId="1E98C620" w:rsidR="00966226" w:rsidRDefault="0061749C">
      <w:pPr>
        <w:pStyle w:val="ListParagraph"/>
        <w:spacing w:after="0"/>
        <w:ind w:left="2880"/>
        <w:contextualSpacing w:val="0"/>
        <w:rPr>
          <w:rFonts w:ascii="Times New Roman" w:eastAsia="Times New Roman" w:hAnsi="Times New Roman" w:cs="Times New Roman"/>
          <w:color w:val="000000" w:themeColor="text1"/>
          <w:sz w:val="24"/>
          <w:szCs w:val="24"/>
        </w:rPr>
      </w:pPr>
      <w:r w:rsidRPr="00361CF7">
        <w:rPr>
          <w:rFonts w:ascii="Times New Roman" w:eastAsia="Times New Roman" w:hAnsi="Times New Roman" w:cs="Times New Roman"/>
          <w:color w:val="000000" w:themeColor="text1"/>
          <w:sz w:val="24"/>
          <w:szCs w:val="24"/>
        </w:rPr>
        <w:t xml:space="preserve">Compliance with IT, Cybersecurity, </w:t>
      </w:r>
      <w:r w:rsidR="00AC5166" w:rsidRPr="00361CF7">
        <w:rPr>
          <w:rFonts w:ascii="Times New Roman" w:eastAsia="Times New Roman" w:hAnsi="Times New Roman" w:cs="Times New Roman"/>
          <w:color w:val="000000" w:themeColor="text1"/>
          <w:sz w:val="24"/>
          <w:szCs w:val="24"/>
        </w:rPr>
        <w:t xml:space="preserve">Treasury </w:t>
      </w:r>
      <w:r w:rsidRPr="00361CF7">
        <w:rPr>
          <w:rFonts w:ascii="Times New Roman" w:eastAsia="Times New Roman" w:hAnsi="Times New Roman" w:cs="Times New Roman"/>
          <w:color w:val="000000" w:themeColor="text1"/>
          <w:sz w:val="24"/>
          <w:szCs w:val="24"/>
        </w:rPr>
        <w:t>technical</w:t>
      </w:r>
      <w:r w:rsidR="00DE719C" w:rsidRPr="00361CF7">
        <w:rPr>
          <w:rFonts w:ascii="Times New Roman" w:eastAsia="Times New Roman" w:hAnsi="Times New Roman" w:cs="Times New Roman"/>
          <w:color w:val="000000" w:themeColor="text1"/>
          <w:sz w:val="24"/>
          <w:szCs w:val="24"/>
        </w:rPr>
        <w:t>,</w:t>
      </w:r>
      <w:r w:rsidRPr="00361CF7">
        <w:rPr>
          <w:rFonts w:ascii="Times New Roman" w:eastAsia="Times New Roman" w:hAnsi="Times New Roman" w:cs="Times New Roman"/>
          <w:color w:val="000000" w:themeColor="text1"/>
          <w:sz w:val="24"/>
          <w:szCs w:val="24"/>
        </w:rPr>
        <w:t xml:space="preserve"> and </w:t>
      </w:r>
      <w:r w:rsidR="00DE719C" w:rsidRPr="00361CF7">
        <w:rPr>
          <w:rFonts w:ascii="Times New Roman" w:eastAsia="Times New Roman" w:hAnsi="Times New Roman" w:cs="Times New Roman"/>
          <w:color w:val="000000" w:themeColor="text1"/>
          <w:sz w:val="24"/>
          <w:szCs w:val="24"/>
        </w:rPr>
        <w:t>policy</w:t>
      </w:r>
      <w:r w:rsidRPr="00361CF7">
        <w:rPr>
          <w:rFonts w:ascii="Times New Roman" w:eastAsia="Times New Roman" w:hAnsi="Times New Roman" w:cs="Times New Roman"/>
          <w:color w:val="000000" w:themeColor="text1"/>
          <w:sz w:val="24"/>
          <w:szCs w:val="24"/>
        </w:rPr>
        <w:t xml:space="preserve"> needs.</w:t>
      </w:r>
    </w:p>
    <w:p w14:paraId="40B4A457" w14:textId="77777777" w:rsidR="006405BA" w:rsidRPr="00847C33" w:rsidRDefault="006405BA" w:rsidP="00731862">
      <w:pPr>
        <w:spacing w:after="0"/>
        <w:rPr>
          <w:rFonts w:ascii="Times New Roman" w:eastAsia="Times New Roman" w:hAnsi="Times New Roman" w:cs="Times New Roman"/>
          <w:color w:val="000000" w:themeColor="text1"/>
          <w:sz w:val="24"/>
          <w:szCs w:val="24"/>
        </w:rPr>
      </w:pPr>
    </w:p>
    <w:p w14:paraId="385D695A" w14:textId="2F9C359E" w:rsidR="004E591F" w:rsidRDefault="000820ED">
      <w:pPr>
        <w:pStyle w:val="Style100"/>
        <w:spacing w:before="0" w:after="0"/>
        <w:ind w:left="144" w:firstLine="0"/>
      </w:pPr>
      <w:r w:rsidRPr="00065BAC">
        <w:t>INSPECTION AND ACCEPTANCE</w:t>
      </w:r>
    </w:p>
    <w:p w14:paraId="77EEA097" w14:textId="77777777" w:rsidR="00FE3715" w:rsidRPr="00065BAC" w:rsidRDefault="00FE3715" w:rsidP="00731862">
      <w:pPr>
        <w:pStyle w:val="Style100"/>
        <w:numPr>
          <w:ilvl w:val="0"/>
          <w:numId w:val="0"/>
        </w:numPr>
        <w:spacing w:before="0" w:after="0"/>
        <w:ind w:left="144"/>
      </w:pPr>
    </w:p>
    <w:p w14:paraId="77EE8E17" w14:textId="06836C4D" w:rsidR="005D506B" w:rsidRDefault="005D506B">
      <w:pPr>
        <w:pStyle w:val="ListParagraph"/>
        <w:spacing w:after="0"/>
        <w:ind w:left="144" w:right="144"/>
        <w:contextualSpacing w:val="0"/>
        <w:rPr>
          <w:rFonts w:ascii="Times New Roman" w:hAnsi="Times New Roman" w:cs="Times New Roman"/>
          <w:sz w:val="24"/>
          <w:szCs w:val="24"/>
        </w:rPr>
      </w:pPr>
      <w:r w:rsidRPr="00361CF7">
        <w:rPr>
          <w:rFonts w:ascii="Times New Roman" w:hAnsi="Times New Roman" w:cs="Times New Roman"/>
          <w:sz w:val="24"/>
          <w:szCs w:val="24"/>
        </w:rPr>
        <w:t xml:space="preserve">Inspection and acceptance of products and services shall be performed at the Governments’ facilities by the Contracting Officer’s Representative (COR), or designated </w:t>
      </w:r>
      <w:r w:rsidR="002871E4" w:rsidRPr="00361CF7">
        <w:rPr>
          <w:rFonts w:ascii="Times New Roman" w:hAnsi="Times New Roman" w:cs="Times New Roman"/>
          <w:sz w:val="24"/>
          <w:szCs w:val="24"/>
        </w:rPr>
        <w:t>Treasury</w:t>
      </w:r>
      <w:r w:rsidRPr="00361CF7">
        <w:rPr>
          <w:rFonts w:ascii="Times New Roman" w:hAnsi="Times New Roman" w:cs="Times New Roman"/>
          <w:sz w:val="24"/>
          <w:szCs w:val="24"/>
        </w:rPr>
        <w:t xml:space="preserve"> employee, in accordance with Federal Acquisition Regulation (FAR) clause 52.246-4. The Government reserves the right to conduct any inspection and test it deems reasonably </w:t>
      </w:r>
      <w:r w:rsidRPr="00361CF7">
        <w:rPr>
          <w:rFonts w:ascii="Times New Roman" w:hAnsi="Times New Roman" w:cs="Times New Roman"/>
          <w:sz w:val="24"/>
          <w:szCs w:val="24"/>
        </w:rPr>
        <w:lastRenderedPageBreak/>
        <w:t xml:space="preserve">necessary to </w:t>
      </w:r>
      <w:proofErr w:type="gramStart"/>
      <w:r w:rsidRPr="00361CF7">
        <w:rPr>
          <w:rFonts w:ascii="Times New Roman" w:hAnsi="Times New Roman" w:cs="Times New Roman"/>
          <w:sz w:val="24"/>
          <w:szCs w:val="24"/>
        </w:rPr>
        <w:t>assure</w:t>
      </w:r>
      <w:proofErr w:type="gramEnd"/>
      <w:r w:rsidRPr="00361CF7">
        <w:rPr>
          <w:rFonts w:ascii="Times New Roman" w:hAnsi="Times New Roman" w:cs="Times New Roman"/>
          <w:sz w:val="24"/>
          <w:szCs w:val="24"/>
        </w:rPr>
        <w:t xml:space="preserve"> the services and supplies provided conform in all respects to the specified requirements. Services and supplies, which upon inspection, are found not to be in conformance with contractual requirements, will be promptly rejected and notice of rejection, together with appropriate instructions, will be provided to the </w:t>
      </w:r>
      <w:r w:rsidR="00B934AF">
        <w:rPr>
          <w:rFonts w:ascii="Times New Roman" w:hAnsi="Times New Roman" w:cs="Times New Roman"/>
          <w:sz w:val="24"/>
          <w:szCs w:val="24"/>
        </w:rPr>
        <w:t>Contractor</w:t>
      </w:r>
      <w:r w:rsidRPr="00361CF7">
        <w:rPr>
          <w:rFonts w:ascii="Times New Roman" w:hAnsi="Times New Roman" w:cs="Times New Roman"/>
          <w:sz w:val="24"/>
          <w:szCs w:val="24"/>
        </w:rPr>
        <w:t xml:space="preserve"> by the Contracting Officer (CO) and/or COR.</w:t>
      </w:r>
    </w:p>
    <w:p w14:paraId="20E0731A" w14:textId="77777777" w:rsidR="0030394A" w:rsidRDefault="0030394A">
      <w:pPr>
        <w:pStyle w:val="ListParagraph"/>
        <w:spacing w:after="0"/>
        <w:ind w:left="144" w:right="144"/>
        <w:contextualSpacing w:val="0"/>
        <w:rPr>
          <w:rFonts w:ascii="Times New Roman" w:hAnsi="Times New Roman" w:cs="Times New Roman"/>
          <w:sz w:val="24"/>
          <w:szCs w:val="24"/>
        </w:rPr>
      </w:pPr>
    </w:p>
    <w:p w14:paraId="50D15A30" w14:textId="1DF5A825" w:rsidR="007117C4" w:rsidRPr="00361CF7" w:rsidRDefault="005D19BA" w:rsidP="006A2574">
      <w:pPr>
        <w:pStyle w:val="StyleB"/>
        <w:ind w:left="720" w:hanging="540"/>
      </w:pPr>
      <w:r w:rsidRPr="00361CF7">
        <w:t>Deliverables</w:t>
      </w:r>
    </w:p>
    <w:p w14:paraId="7BEA2AB9" w14:textId="77777777" w:rsidR="006A2574" w:rsidRPr="00361CF7" w:rsidRDefault="006A2574" w:rsidP="00731862">
      <w:pPr>
        <w:pStyle w:val="StyleB"/>
        <w:numPr>
          <w:ilvl w:val="0"/>
          <w:numId w:val="0"/>
        </w:numPr>
        <w:ind w:left="180"/>
      </w:pPr>
    </w:p>
    <w:p w14:paraId="0991E8A7" w14:textId="61751004" w:rsidR="000B7043" w:rsidRPr="007C65AC" w:rsidRDefault="00167392" w:rsidP="00731862">
      <w:pPr>
        <w:pStyle w:val="ListParagraph"/>
        <w:spacing w:after="0"/>
        <w:ind w:left="144" w:right="144"/>
        <w:contextualSpacing w:val="0"/>
        <w:rPr>
          <w:rFonts w:ascii="Times New Roman" w:hAnsi="Times New Roman" w:cs="Times New Roman"/>
          <w:sz w:val="24"/>
          <w:szCs w:val="24"/>
        </w:rPr>
      </w:pPr>
      <w:r w:rsidRPr="00361CF7">
        <w:rPr>
          <w:rFonts w:ascii="Times New Roman" w:hAnsi="Times New Roman" w:cs="Times New Roman"/>
          <w:sz w:val="24"/>
          <w:szCs w:val="24"/>
        </w:rPr>
        <w:t xml:space="preserve">The </w:t>
      </w:r>
      <w:r w:rsidR="00B934AF">
        <w:rPr>
          <w:rFonts w:ascii="Times New Roman" w:hAnsi="Times New Roman" w:cs="Times New Roman"/>
          <w:sz w:val="24"/>
          <w:szCs w:val="24"/>
        </w:rPr>
        <w:t>Contractor</w:t>
      </w:r>
      <w:r w:rsidRPr="00361CF7">
        <w:rPr>
          <w:rFonts w:ascii="Times New Roman" w:hAnsi="Times New Roman" w:cs="Times New Roman"/>
          <w:sz w:val="24"/>
          <w:szCs w:val="24"/>
        </w:rPr>
        <w:t xml:space="preserve"> shall submit all deliverables to the COR</w:t>
      </w:r>
      <w:r w:rsidR="00817D82" w:rsidRPr="00361CF7">
        <w:rPr>
          <w:rFonts w:ascii="Times New Roman" w:hAnsi="Times New Roman" w:cs="Times New Roman"/>
          <w:sz w:val="24"/>
          <w:szCs w:val="24"/>
        </w:rPr>
        <w:t xml:space="preserve">, and designated Program </w:t>
      </w:r>
      <w:r w:rsidR="00E92E0D" w:rsidRPr="00361CF7">
        <w:rPr>
          <w:rFonts w:ascii="Times New Roman" w:hAnsi="Times New Roman" w:cs="Times New Roman"/>
          <w:sz w:val="24"/>
          <w:szCs w:val="24"/>
        </w:rPr>
        <w:t xml:space="preserve">Management Office (PMO) personnel, in coordination with the CO and Contract Specialist (CS), </w:t>
      </w:r>
      <w:r w:rsidR="008F4E59" w:rsidRPr="00361CF7">
        <w:rPr>
          <w:rFonts w:ascii="Times New Roman" w:hAnsi="Times New Roman" w:cs="Times New Roman"/>
          <w:sz w:val="24"/>
          <w:szCs w:val="24"/>
        </w:rPr>
        <w:t xml:space="preserve">unless otherwise specified below. The COR will provide written notification of acceptance or rejection of all </w:t>
      </w:r>
      <w:r w:rsidR="002867F0" w:rsidRPr="00361CF7">
        <w:rPr>
          <w:rFonts w:ascii="Times New Roman" w:hAnsi="Times New Roman" w:cs="Times New Roman"/>
          <w:sz w:val="24"/>
          <w:szCs w:val="24"/>
        </w:rPr>
        <w:t>deliverables within ten (10) calendar days of the scheduled delivery date</w:t>
      </w:r>
      <w:r w:rsidR="00D97869" w:rsidRPr="00361CF7">
        <w:rPr>
          <w:rFonts w:ascii="Times New Roman" w:hAnsi="Times New Roman" w:cs="Times New Roman"/>
          <w:sz w:val="24"/>
          <w:szCs w:val="24"/>
        </w:rPr>
        <w:t xml:space="preserve"> or actual delivery date, whichever is later. In the </w:t>
      </w:r>
      <w:r w:rsidR="000F4F98" w:rsidRPr="00361CF7">
        <w:rPr>
          <w:rFonts w:ascii="Times New Roman" w:hAnsi="Times New Roman" w:cs="Times New Roman"/>
          <w:sz w:val="24"/>
          <w:szCs w:val="24"/>
        </w:rPr>
        <w:t xml:space="preserve">event of absence of written notification of the Government’s acceptance or rejection within ten (10) calendar days, it is the responsibility of the </w:t>
      </w:r>
      <w:r w:rsidR="00B934AF">
        <w:rPr>
          <w:rFonts w:ascii="Times New Roman" w:hAnsi="Times New Roman" w:cs="Times New Roman"/>
          <w:sz w:val="24"/>
          <w:szCs w:val="24"/>
        </w:rPr>
        <w:t>Contractor</w:t>
      </w:r>
      <w:r w:rsidR="000F4F98" w:rsidRPr="00361CF7">
        <w:rPr>
          <w:rFonts w:ascii="Times New Roman" w:hAnsi="Times New Roman" w:cs="Times New Roman"/>
          <w:sz w:val="24"/>
          <w:szCs w:val="24"/>
        </w:rPr>
        <w:t xml:space="preserve"> to confirm receipt and acceptance of the deliverable</w:t>
      </w:r>
      <w:r w:rsidR="007E282E" w:rsidRPr="00361CF7">
        <w:rPr>
          <w:rFonts w:ascii="Times New Roman" w:hAnsi="Times New Roman" w:cs="Times New Roman"/>
          <w:sz w:val="24"/>
          <w:szCs w:val="24"/>
        </w:rPr>
        <w:t xml:space="preserve">(s). All rejection notifications will include an enumeration and explanation of the specific deficiencies causing the rejection. If requested by either the </w:t>
      </w:r>
      <w:r w:rsidR="00B934AF">
        <w:rPr>
          <w:rFonts w:ascii="Times New Roman" w:hAnsi="Times New Roman" w:cs="Times New Roman"/>
          <w:sz w:val="24"/>
          <w:szCs w:val="24"/>
        </w:rPr>
        <w:t>Contractor</w:t>
      </w:r>
      <w:r w:rsidR="007E282E" w:rsidRPr="00361CF7">
        <w:rPr>
          <w:rFonts w:ascii="Times New Roman" w:hAnsi="Times New Roman" w:cs="Times New Roman"/>
          <w:sz w:val="24"/>
          <w:szCs w:val="24"/>
        </w:rPr>
        <w:t xml:space="preserve"> or the </w:t>
      </w:r>
      <w:r w:rsidR="002871E4" w:rsidRPr="00361CF7">
        <w:rPr>
          <w:rFonts w:ascii="Times New Roman" w:hAnsi="Times New Roman" w:cs="Times New Roman"/>
          <w:sz w:val="24"/>
          <w:szCs w:val="24"/>
        </w:rPr>
        <w:t>Treasury</w:t>
      </w:r>
      <w:r w:rsidR="007E282E" w:rsidRPr="00361CF7">
        <w:rPr>
          <w:rFonts w:ascii="Times New Roman" w:hAnsi="Times New Roman" w:cs="Times New Roman"/>
          <w:sz w:val="24"/>
          <w:szCs w:val="24"/>
        </w:rPr>
        <w:t xml:space="preserve">, a meeting </w:t>
      </w:r>
      <w:r w:rsidR="001A7E0E" w:rsidRPr="00361CF7">
        <w:rPr>
          <w:rFonts w:ascii="Times New Roman" w:hAnsi="Times New Roman" w:cs="Times New Roman"/>
          <w:sz w:val="24"/>
          <w:szCs w:val="24"/>
        </w:rPr>
        <w:t xml:space="preserve">will occur to discuss the deliverable in detail. </w:t>
      </w:r>
      <w:r w:rsidR="004E2E2A" w:rsidRPr="00361CF7">
        <w:rPr>
          <w:rFonts w:ascii="Times New Roman" w:hAnsi="Times New Roman" w:cs="Times New Roman"/>
          <w:sz w:val="24"/>
          <w:szCs w:val="24"/>
        </w:rPr>
        <w:t>All meetings will be held via Microsoft Teams</w:t>
      </w:r>
      <w:r w:rsidR="008E3974" w:rsidRPr="00361CF7">
        <w:rPr>
          <w:rFonts w:ascii="Times New Roman" w:hAnsi="Times New Roman" w:cs="Times New Roman"/>
          <w:sz w:val="24"/>
          <w:szCs w:val="24"/>
        </w:rPr>
        <w:t xml:space="preserve">. </w:t>
      </w:r>
      <w:r w:rsidR="001A7E0E" w:rsidRPr="00361CF7">
        <w:rPr>
          <w:rFonts w:ascii="Times New Roman" w:hAnsi="Times New Roman" w:cs="Times New Roman"/>
          <w:sz w:val="24"/>
          <w:szCs w:val="24"/>
        </w:rPr>
        <w:t xml:space="preserve">All </w:t>
      </w:r>
      <w:r w:rsidR="00B934AF">
        <w:rPr>
          <w:rFonts w:ascii="Times New Roman" w:hAnsi="Times New Roman" w:cs="Times New Roman"/>
          <w:sz w:val="24"/>
          <w:szCs w:val="24"/>
        </w:rPr>
        <w:t>Contractor</w:t>
      </w:r>
      <w:r w:rsidR="001A7E0E" w:rsidRPr="00361CF7">
        <w:rPr>
          <w:rFonts w:ascii="Times New Roman" w:hAnsi="Times New Roman" w:cs="Times New Roman"/>
          <w:sz w:val="24"/>
          <w:szCs w:val="24"/>
        </w:rPr>
        <w:t xml:space="preserve"> provided </w:t>
      </w:r>
      <w:r w:rsidR="0007467B" w:rsidRPr="00361CF7">
        <w:rPr>
          <w:rFonts w:ascii="Times New Roman" w:hAnsi="Times New Roman" w:cs="Times New Roman"/>
          <w:sz w:val="24"/>
          <w:szCs w:val="24"/>
        </w:rPr>
        <w:t>deliverables,</w:t>
      </w:r>
      <w:r w:rsidR="008E3974" w:rsidRPr="00361CF7">
        <w:rPr>
          <w:rFonts w:ascii="Times New Roman" w:hAnsi="Times New Roman" w:cs="Times New Roman"/>
          <w:sz w:val="24"/>
          <w:szCs w:val="24"/>
        </w:rPr>
        <w:t xml:space="preserve"> and </w:t>
      </w:r>
      <w:r w:rsidR="001A7E0E" w:rsidRPr="00361CF7">
        <w:rPr>
          <w:rFonts w:ascii="Times New Roman" w:hAnsi="Times New Roman" w:cs="Times New Roman"/>
          <w:sz w:val="24"/>
          <w:szCs w:val="24"/>
        </w:rPr>
        <w:t xml:space="preserve">documentation shall be </w:t>
      </w:r>
      <w:r w:rsidR="000C0E2B" w:rsidRPr="00361CF7">
        <w:rPr>
          <w:rFonts w:ascii="Times New Roman" w:hAnsi="Times New Roman" w:cs="Times New Roman"/>
          <w:sz w:val="24"/>
          <w:szCs w:val="24"/>
        </w:rPr>
        <w:t xml:space="preserve">electronic copy and </w:t>
      </w:r>
      <w:r w:rsidR="001A7E0E" w:rsidRPr="00361CF7">
        <w:rPr>
          <w:rFonts w:ascii="Times New Roman" w:hAnsi="Times New Roman" w:cs="Times New Roman"/>
          <w:sz w:val="24"/>
          <w:szCs w:val="24"/>
        </w:rPr>
        <w:t>compatible with Microsoft Office</w:t>
      </w:r>
      <w:r w:rsidR="00131830" w:rsidRPr="00361CF7">
        <w:rPr>
          <w:rFonts w:ascii="Times New Roman" w:hAnsi="Times New Roman" w:cs="Times New Roman"/>
          <w:sz w:val="24"/>
          <w:szCs w:val="24"/>
        </w:rPr>
        <w:t xml:space="preserve"> products such as Word, PowerPoint, and Excel. The format and layout of each deliverable is at the discretion of the </w:t>
      </w:r>
      <w:r w:rsidR="00B934AF">
        <w:rPr>
          <w:rFonts w:ascii="Times New Roman" w:hAnsi="Times New Roman" w:cs="Times New Roman"/>
          <w:sz w:val="24"/>
          <w:szCs w:val="24"/>
        </w:rPr>
        <w:t>Contractor</w:t>
      </w:r>
      <w:r w:rsidR="00DC4FAC" w:rsidRPr="00361CF7">
        <w:rPr>
          <w:rFonts w:ascii="Times New Roman" w:hAnsi="Times New Roman" w:cs="Times New Roman"/>
          <w:sz w:val="24"/>
          <w:szCs w:val="24"/>
        </w:rPr>
        <w:t xml:space="preserve"> and shall be mutually agreed upon by the Government.</w:t>
      </w:r>
    </w:p>
    <w:p w14:paraId="0C820528" w14:textId="77777777" w:rsidR="006A2574" w:rsidRPr="00731862" w:rsidRDefault="006A2574" w:rsidP="00731862">
      <w:pPr>
        <w:spacing w:after="0"/>
        <w:ind w:right="144"/>
        <w:rPr>
          <w:rFonts w:ascii="Times New Roman" w:hAnsi="Times New Roman" w:cs="Times New Roman"/>
          <w:sz w:val="24"/>
          <w:szCs w:val="24"/>
        </w:rPr>
      </w:pPr>
    </w:p>
    <w:p w14:paraId="53D3D92A" w14:textId="02932CB8" w:rsidR="000B7043" w:rsidRDefault="000B7043" w:rsidP="00731862">
      <w:pPr>
        <w:pStyle w:val="StyleB"/>
        <w:numPr>
          <w:ilvl w:val="2"/>
          <w:numId w:val="127"/>
        </w:numPr>
        <w:ind w:left="1710" w:hanging="990"/>
      </w:pPr>
      <w:r>
        <w:t xml:space="preserve">Deliverables Details </w:t>
      </w:r>
    </w:p>
    <w:p w14:paraId="0CC5E7F2" w14:textId="77777777" w:rsidR="006A2574" w:rsidRDefault="006A2574" w:rsidP="00731862">
      <w:pPr>
        <w:pStyle w:val="StyleB"/>
        <w:numPr>
          <w:ilvl w:val="0"/>
          <w:numId w:val="0"/>
        </w:numPr>
        <w:ind w:firstLine="720"/>
        <w:rPr>
          <w:b w:val="0"/>
          <w:bCs w:val="0"/>
        </w:rPr>
      </w:pPr>
    </w:p>
    <w:p w14:paraId="306F2679" w14:textId="656A9F71" w:rsidR="000B1CE9" w:rsidRDefault="000B7043" w:rsidP="006C7DAB">
      <w:pPr>
        <w:pStyle w:val="StyleB"/>
        <w:numPr>
          <w:ilvl w:val="0"/>
          <w:numId w:val="0"/>
        </w:numPr>
        <w:ind w:firstLine="720"/>
        <w:rPr>
          <w:b w:val="0"/>
          <w:bCs w:val="0"/>
        </w:rPr>
      </w:pPr>
      <w:r w:rsidRPr="00731862">
        <w:rPr>
          <w:b w:val="0"/>
          <w:bCs w:val="0"/>
        </w:rPr>
        <w:t>The anticipated deliverables required by the resulting BPA are specified below</w:t>
      </w:r>
      <w:r w:rsidR="006C7DAB">
        <w:rPr>
          <w:b w:val="0"/>
          <w:bCs w:val="0"/>
        </w:rPr>
        <w:t>:</w:t>
      </w:r>
    </w:p>
    <w:p w14:paraId="4571BFE7" w14:textId="77777777" w:rsidR="006C7DAB" w:rsidRPr="00F65CBE" w:rsidRDefault="006C7DAB" w:rsidP="00731862">
      <w:pPr>
        <w:pStyle w:val="StyleB"/>
        <w:numPr>
          <w:ilvl w:val="0"/>
          <w:numId w:val="0"/>
        </w:numPr>
        <w:ind w:firstLine="720"/>
      </w:pPr>
    </w:p>
    <w:tbl>
      <w:tblPr>
        <w:tblStyle w:val="TableGrid"/>
        <w:tblW w:w="9445" w:type="dxa"/>
        <w:tblLook w:val="04A0" w:firstRow="1" w:lastRow="0" w:firstColumn="1" w:lastColumn="0" w:noHBand="0" w:noVBand="1"/>
      </w:tblPr>
      <w:tblGrid>
        <w:gridCol w:w="2965"/>
        <w:gridCol w:w="3960"/>
        <w:gridCol w:w="2520"/>
      </w:tblGrid>
      <w:tr w:rsidR="00B03F74" w:rsidRPr="00361CF7" w14:paraId="7A8DB62A" w14:textId="77777777" w:rsidTr="008E3BCA">
        <w:tc>
          <w:tcPr>
            <w:tcW w:w="2965" w:type="dxa"/>
            <w:shd w:val="clear" w:color="auto" w:fill="DEEAF6" w:themeFill="accent5" w:themeFillTint="33"/>
          </w:tcPr>
          <w:p w14:paraId="5ADC04B4" w14:textId="5B214F80" w:rsidR="00AE5D58" w:rsidRPr="00361CF7" w:rsidRDefault="00AE5D58" w:rsidP="00731862">
            <w:pPr>
              <w:rPr>
                <w:rFonts w:ascii="Times New Roman" w:hAnsi="Times New Roman" w:cs="Times New Roman"/>
                <w:b/>
                <w:bCs/>
                <w:sz w:val="24"/>
                <w:szCs w:val="24"/>
              </w:rPr>
            </w:pPr>
            <w:r w:rsidRPr="00361CF7">
              <w:rPr>
                <w:rFonts w:ascii="Times New Roman" w:hAnsi="Times New Roman" w:cs="Times New Roman"/>
                <w:b/>
                <w:bCs/>
                <w:sz w:val="24"/>
                <w:szCs w:val="24"/>
              </w:rPr>
              <w:t>Deliverable</w:t>
            </w:r>
          </w:p>
        </w:tc>
        <w:tc>
          <w:tcPr>
            <w:tcW w:w="3960" w:type="dxa"/>
            <w:shd w:val="clear" w:color="auto" w:fill="DEEAF6" w:themeFill="accent5" w:themeFillTint="33"/>
          </w:tcPr>
          <w:p w14:paraId="45AD5278" w14:textId="24668A58" w:rsidR="00AE5D58" w:rsidRPr="00361CF7" w:rsidRDefault="000979E2" w:rsidP="00731862">
            <w:pPr>
              <w:rPr>
                <w:rFonts w:ascii="Times New Roman" w:hAnsi="Times New Roman" w:cs="Times New Roman"/>
                <w:b/>
                <w:bCs/>
                <w:sz w:val="24"/>
                <w:szCs w:val="24"/>
              </w:rPr>
            </w:pPr>
            <w:r w:rsidRPr="00361CF7">
              <w:rPr>
                <w:rFonts w:ascii="Times New Roman" w:hAnsi="Times New Roman" w:cs="Times New Roman"/>
                <w:b/>
                <w:bCs/>
                <w:sz w:val="24"/>
                <w:szCs w:val="24"/>
              </w:rPr>
              <w:t>Submission</w:t>
            </w:r>
          </w:p>
        </w:tc>
        <w:tc>
          <w:tcPr>
            <w:tcW w:w="2520" w:type="dxa"/>
            <w:shd w:val="clear" w:color="auto" w:fill="DEEAF6" w:themeFill="accent5" w:themeFillTint="33"/>
          </w:tcPr>
          <w:p w14:paraId="61BF14CC" w14:textId="1C71174B" w:rsidR="00AE5D58" w:rsidRPr="00361CF7" w:rsidRDefault="000979E2" w:rsidP="00731862">
            <w:pPr>
              <w:rPr>
                <w:rFonts w:ascii="Times New Roman" w:hAnsi="Times New Roman" w:cs="Times New Roman"/>
                <w:b/>
                <w:bCs/>
                <w:sz w:val="24"/>
                <w:szCs w:val="24"/>
              </w:rPr>
            </w:pPr>
            <w:r w:rsidRPr="00361CF7">
              <w:rPr>
                <w:rFonts w:ascii="Times New Roman" w:hAnsi="Times New Roman" w:cs="Times New Roman"/>
                <w:b/>
                <w:bCs/>
                <w:sz w:val="24"/>
                <w:szCs w:val="24"/>
              </w:rPr>
              <w:t>Distribution</w:t>
            </w:r>
          </w:p>
        </w:tc>
      </w:tr>
      <w:tr w:rsidR="00B03F74" w:rsidRPr="00361CF7" w14:paraId="3E38CB2A" w14:textId="77777777" w:rsidTr="00731862">
        <w:tc>
          <w:tcPr>
            <w:tcW w:w="2965" w:type="dxa"/>
          </w:tcPr>
          <w:p w14:paraId="701B6EAA" w14:textId="6327379A" w:rsidR="00AE5D58" w:rsidRPr="00731862" w:rsidRDefault="004B09B8" w:rsidP="005E4F25">
            <w:pPr>
              <w:spacing w:before="120" w:after="120"/>
              <w:rPr>
                <w:rFonts w:ascii="Times New Roman" w:hAnsi="Times New Roman" w:cs="Times New Roman"/>
                <w:b/>
                <w:bCs/>
                <w:sz w:val="24"/>
                <w:szCs w:val="24"/>
              </w:rPr>
            </w:pPr>
            <w:r w:rsidRPr="00731862">
              <w:rPr>
                <w:rFonts w:ascii="Times New Roman" w:hAnsi="Times New Roman" w:cs="Times New Roman"/>
                <w:b/>
                <w:bCs/>
                <w:sz w:val="24"/>
                <w:szCs w:val="24"/>
              </w:rPr>
              <w:t>4</w:t>
            </w:r>
            <w:r w:rsidR="000979E2" w:rsidRPr="00731862">
              <w:rPr>
                <w:rFonts w:ascii="Times New Roman" w:hAnsi="Times New Roman" w:cs="Times New Roman"/>
                <w:b/>
                <w:bCs/>
                <w:sz w:val="24"/>
                <w:szCs w:val="24"/>
              </w:rPr>
              <w:t>.</w:t>
            </w:r>
            <w:r w:rsidR="009B0B29" w:rsidRPr="00731862">
              <w:rPr>
                <w:rFonts w:ascii="Times New Roman" w:hAnsi="Times New Roman" w:cs="Times New Roman"/>
                <w:b/>
                <w:bCs/>
                <w:sz w:val="24"/>
                <w:szCs w:val="24"/>
              </w:rPr>
              <w:t>1.1</w:t>
            </w:r>
            <w:r w:rsidRPr="00731862">
              <w:rPr>
                <w:rFonts w:ascii="Times New Roman" w:hAnsi="Times New Roman" w:cs="Times New Roman"/>
                <w:b/>
                <w:bCs/>
                <w:sz w:val="24"/>
                <w:szCs w:val="24"/>
              </w:rPr>
              <w:t>.1</w:t>
            </w:r>
            <w:r w:rsidR="000979E2" w:rsidRPr="00731862">
              <w:rPr>
                <w:rFonts w:ascii="Times New Roman" w:hAnsi="Times New Roman" w:cs="Times New Roman"/>
                <w:b/>
                <w:bCs/>
                <w:sz w:val="24"/>
                <w:szCs w:val="24"/>
              </w:rPr>
              <w:t xml:space="preserve"> </w:t>
            </w:r>
            <w:r w:rsidR="00AE5D58" w:rsidRPr="00731862">
              <w:rPr>
                <w:rFonts w:ascii="Times New Roman" w:hAnsi="Times New Roman" w:cs="Times New Roman"/>
                <w:b/>
                <w:bCs/>
                <w:sz w:val="24"/>
                <w:szCs w:val="24"/>
              </w:rPr>
              <w:t>Post-Award Conference</w:t>
            </w:r>
            <w:r w:rsidR="00A0474F" w:rsidRPr="00731862">
              <w:rPr>
                <w:rFonts w:ascii="Times New Roman" w:hAnsi="Times New Roman" w:cs="Times New Roman"/>
                <w:b/>
                <w:bCs/>
                <w:sz w:val="24"/>
                <w:szCs w:val="24"/>
              </w:rPr>
              <w:t>/Project Kick off</w:t>
            </w:r>
          </w:p>
        </w:tc>
        <w:tc>
          <w:tcPr>
            <w:tcW w:w="3960" w:type="dxa"/>
          </w:tcPr>
          <w:p w14:paraId="6771640B" w14:textId="258D371E" w:rsidR="00AE5D58" w:rsidRPr="00361CF7" w:rsidRDefault="000979E2" w:rsidP="005E4F25">
            <w:pPr>
              <w:spacing w:before="120" w:after="120"/>
              <w:rPr>
                <w:rFonts w:ascii="Times New Roman" w:hAnsi="Times New Roman" w:cs="Times New Roman"/>
                <w:sz w:val="24"/>
                <w:szCs w:val="24"/>
              </w:rPr>
            </w:pPr>
            <w:r w:rsidRPr="00361CF7">
              <w:rPr>
                <w:rFonts w:ascii="Times New Roman" w:hAnsi="Times New Roman" w:cs="Times New Roman"/>
                <w:sz w:val="24"/>
                <w:szCs w:val="24"/>
              </w:rPr>
              <w:t>Within ten (10) business days after award</w:t>
            </w:r>
          </w:p>
        </w:tc>
        <w:tc>
          <w:tcPr>
            <w:tcW w:w="2520" w:type="dxa"/>
          </w:tcPr>
          <w:p w14:paraId="265C4E69" w14:textId="383BB75D" w:rsidR="00AE5D58" w:rsidRPr="00361CF7" w:rsidRDefault="000979E2" w:rsidP="005E4F25">
            <w:pPr>
              <w:spacing w:before="120" w:after="120"/>
              <w:rPr>
                <w:rFonts w:ascii="Times New Roman" w:hAnsi="Times New Roman" w:cs="Times New Roman"/>
                <w:sz w:val="24"/>
                <w:szCs w:val="24"/>
              </w:rPr>
            </w:pPr>
            <w:r w:rsidRPr="00361CF7">
              <w:rPr>
                <w:rFonts w:ascii="Times New Roman" w:hAnsi="Times New Roman" w:cs="Times New Roman"/>
                <w:sz w:val="24"/>
                <w:szCs w:val="24"/>
              </w:rPr>
              <w:t>N/A</w:t>
            </w:r>
          </w:p>
        </w:tc>
      </w:tr>
      <w:tr w:rsidR="00B03F74" w:rsidRPr="00361CF7" w14:paraId="246E3A2E" w14:textId="77777777" w:rsidTr="00731862">
        <w:tc>
          <w:tcPr>
            <w:tcW w:w="2965" w:type="dxa"/>
          </w:tcPr>
          <w:p w14:paraId="769EA275" w14:textId="1F294295" w:rsidR="00AE5D58" w:rsidRPr="00731862" w:rsidRDefault="004B09B8" w:rsidP="005E4F25">
            <w:pPr>
              <w:spacing w:before="120" w:after="120"/>
              <w:rPr>
                <w:rFonts w:ascii="Times New Roman" w:hAnsi="Times New Roman" w:cs="Times New Roman"/>
                <w:b/>
                <w:bCs/>
                <w:sz w:val="24"/>
                <w:szCs w:val="24"/>
              </w:rPr>
            </w:pPr>
            <w:r w:rsidRPr="00731862">
              <w:rPr>
                <w:rFonts w:ascii="Times New Roman" w:hAnsi="Times New Roman" w:cs="Times New Roman"/>
                <w:b/>
                <w:bCs/>
                <w:sz w:val="24"/>
                <w:szCs w:val="24"/>
              </w:rPr>
              <w:t>4</w:t>
            </w:r>
            <w:r w:rsidR="001B2AA4" w:rsidRPr="00731862">
              <w:rPr>
                <w:rFonts w:ascii="Times New Roman" w:hAnsi="Times New Roman" w:cs="Times New Roman"/>
                <w:b/>
                <w:bCs/>
                <w:sz w:val="24"/>
                <w:szCs w:val="24"/>
              </w:rPr>
              <w:t>.1.</w:t>
            </w:r>
            <w:r w:rsidRPr="00731862">
              <w:rPr>
                <w:rFonts w:ascii="Times New Roman" w:hAnsi="Times New Roman" w:cs="Times New Roman"/>
                <w:b/>
                <w:bCs/>
                <w:sz w:val="24"/>
                <w:szCs w:val="24"/>
              </w:rPr>
              <w:t>1.</w:t>
            </w:r>
            <w:r w:rsidR="001B2AA4" w:rsidRPr="00731862">
              <w:rPr>
                <w:rFonts w:ascii="Times New Roman" w:hAnsi="Times New Roman" w:cs="Times New Roman"/>
                <w:b/>
                <w:bCs/>
                <w:sz w:val="24"/>
                <w:szCs w:val="24"/>
              </w:rPr>
              <w:t xml:space="preserve">2 </w:t>
            </w:r>
            <w:r w:rsidR="00D11D1E" w:rsidRPr="00731862">
              <w:rPr>
                <w:rFonts w:ascii="Times New Roman" w:hAnsi="Times New Roman" w:cs="Times New Roman"/>
                <w:b/>
                <w:bCs/>
                <w:sz w:val="24"/>
                <w:szCs w:val="24"/>
              </w:rPr>
              <w:t>S</w:t>
            </w:r>
            <w:r w:rsidR="00E16679" w:rsidRPr="00731862">
              <w:rPr>
                <w:rFonts w:ascii="Times New Roman" w:hAnsi="Times New Roman" w:cs="Times New Roman"/>
                <w:b/>
                <w:bCs/>
                <w:sz w:val="24"/>
                <w:szCs w:val="24"/>
              </w:rPr>
              <w:t>tatus</w:t>
            </w:r>
            <w:r w:rsidR="001B2AA4" w:rsidRPr="00731862">
              <w:rPr>
                <w:rFonts w:ascii="Times New Roman" w:hAnsi="Times New Roman" w:cs="Times New Roman"/>
                <w:b/>
                <w:bCs/>
                <w:sz w:val="24"/>
                <w:szCs w:val="24"/>
              </w:rPr>
              <w:t xml:space="preserve"> Meetings</w:t>
            </w:r>
            <w:r w:rsidR="00D11D1E" w:rsidRPr="00731862">
              <w:rPr>
                <w:rFonts w:ascii="Times New Roman" w:hAnsi="Times New Roman" w:cs="Times New Roman"/>
                <w:b/>
                <w:bCs/>
                <w:sz w:val="24"/>
                <w:szCs w:val="24"/>
              </w:rPr>
              <w:t>/Project Schedule Updates</w:t>
            </w:r>
          </w:p>
        </w:tc>
        <w:tc>
          <w:tcPr>
            <w:tcW w:w="3960" w:type="dxa"/>
          </w:tcPr>
          <w:p w14:paraId="3ECB5691" w14:textId="0CEC002F" w:rsidR="00AE5D58" w:rsidRPr="00361CF7" w:rsidRDefault="00F0001B" w:rsidP="005E4F25">
            <w:pPr>
              <w:spacing w:before="120" w:after="120"/>
              <w:rPr>
                <w:rFonts w:ascii="Times New Roman" w:hAnsi="Times New Roman" w:cs="Times New Roman"/>
                <w:sz w:val="24"/>
                <w:szCs w:val="24"/>
              </w:rPr>
            </w:pPr>
            <w:r w:rsidRPr="00361CF7">
              <w:rPr>
                <w:rFonts w:ascii="Times New Roman" w:hAnsi="Times New Roman" w:cs="Times New Roman"/>
                <w:sz w:val="24"/>
                <w:szCs w:val="24"/>
              </w:rPr>
              <w:t xml:space="preserve">As </w:t>
            </w:r>
            <w:r w:rsidR="00D52171" w:rsidRPr="00361CF7">
              <w:rPr>
                <w:rFonts w:ascii="Times New Roman" w:hAnsi="Times New Roman" w:cs="Times New Roman"/>
                <w:sz w:val="24"/>
                <w:szCs w:val="24"/>
              </w:rPr>
              <w:t>requested,</w:t>
            </w:r>
            <w:r w:rsidR="00A0474F" w:rsidRPr="00361CF7">
              <w:rPr>
                <w:rFonts w:ascii="Times New Roman" w:hAnsi="Times New Roman" w:cs="Times New Roman"/>
                <w:sz w:val="24"/>
                <w:szCs w:val="24"/>
              </w:rPr>
              <w:t xml:space="preserve"> </w:t>
            </w:r>
            <w:r w:rsidR="0007467B" w:rsidRPr="00361CF7">
              <w:rPr>
                <w:rFonts w:ascii="Times New Roman" w:hAnsi="Times New Roman" w:cs="Times New Roman"/>
                <w:sz w:val="24"/>
                <w:szCs w:val="24"/>
              </w:rPr>
              <w:t>(daily, weekly, monthly, quarterly, ad-hoc)</w:t>
            </w:r>
          </w:p>
        </w:tc>
        <w:tc>
          <w:tcPr>
            <w:tcW w:w="2520" w:type="dxa"/>
          </w:tcPr>
          <w:p w14:paraId="30E38B92" w14:textId="3723E1A7" w:rsidR="00AE5D58" w:rsidRPr="00361CF7" w:rsidRDefault="00F0001B" w:rsidP="005E4F25">
            <w:pPr>
              <w:spacing w:before="120" w:after="120"/>
              <w:rPr>
                <w:rFonts w:ascii="Times New Roman" w:hAnsi="Times New Roman" w:cs="Times New Roman"/>
                <w:sz w:val="24"/>
                <w:szCs w:val="24"/>
              </w:rPr>
            </w:pPr>
            <w:r w:rsidRPr="00361CF7">
              <w:rPr>
                <w:rFonts w:ascii="Times New Roman" w:hAnsi="Times New Roman" w:cs="Times New Roman"/>
                <w:sz w:val="24"/>
                <w:szCs w:val="24"/>
              </w:rPr>
              <w:t>Virtual</w:t>
            </w:r>
            <w:r w:rsidR="0007467B" w:rsidRPr="00361CF7">
              <w:rPr>
                <w:rFonts w:ascii="Times New Roman" w:hAnsi="Times New Roman" w:cs="Times New Roman"/>
                <w:sz w:val="24"/>
                <w:szCs w:val="24"/>
              </w:rPr>
              <w:t>/In-Person</w:t>
            </w:r>
          </w:p>
        </w:tc>
      </w:tr>
      <w:tr w:rsidR="00B03F74" w:rsidRPr="00361CF7" w14:paraId="13D85FB6" w14:textId="77777777" w:rsidTr="00731862">
        <w:trPr>
          <w:trHeight w:val="300"/>
        </w:trPr>
        <w:tc>
          <w:tcPr>
            <w:tcW w:w="2965" w:type="dxa"/>
          </w:tcPr>
          <w:p w14:paraId="1E13C319" w14:textId="54CFCB70" w:rsidR="00AE5D58" w:rsidRPr="00731862" w:rsidRDefault="004B09B8" w:rsidP="005E4F25">
            <w:pPr>
              <w:spacing w:before="120" w:after="120"/>
              <w:rPr>
                <w:rFonts w:ascii="Times New Roman" w:hAnsi="Times New Roman" w:cs="Times New Roman"/>
                <w:b/>
                <w:bCs/>
                <w:sz w:val="24"/>
                <w:szCs w:val="24"/>
              </w:rPr>
            </w:pPr>
            <w:r w:rsidRPr="00731862">
              <w:rPr>
                <w:rFonts w:ascii="Times New Roman" w:hAnsi="Times New Roman" w:cs="Times New Roman"/>
                <w:b/>
                <w:bCs/>
                <w:sz w:val="24"/>
                <w:szCs w:val="24"/>
              </w:rPr>
              <w:t>4</w:t>
            </w:r>
            <w:r w:rsidR="00FA3FF0" w:rsidRPr="00731862">
              <w:rPr>
                <w:rFonts w:ascii="Times New Roman" w:hAnsi="Times New Roman" w:cs="Times New Roman"/>
                <w:b/>
                <w:bCs/>
                <w:sz w:val="24"/>
                <w:szCs w:val="24"/>
              </w:rPr>
              <w:t>.1</w:t>
            </w:r>
            <w:r w:rsidRPr="00731862">
              <w:rPr>
                <w:rFonts w:ascii="Times New Roman" w:hAnsi="Times New Roman" w:cs="Times New Roman"/>
                <w:b/>
                <w:bCs/>
                <w:sz w:val="24"/>
                <w:szCs w:val="24"/>
              </w:rPr>
              <w:t>.1</w:t>
            </w:r>
            <w:r w:rsidR="00FA3FF0" w:rsidRPr="00731862">
              <w:rPr>
                <w:rFonts w:ascii="Times New Roman" w:hAnsi="Times New Roman" w:cs="Times New Roman"/>
                <w:b/>
                <w:bCs/>
                <w:sz w:val="24"/>
                <w:szCs w:val="24"/>
              </w:rPr>
              <w:t xml:space="preserve">.3 </w:t>
            </w:r>
            <w:r w:rsidR="00AE5D58" w:rsidRPr="00731862">
              <w:rPr>
                <w:rFonts w:ascii="Times New Roman" w:hAnsi="Times New Roman" w:cs="Times New Roman"/>
                <w:b/>
                <w:bCs/>
                <w:sz w:val="24"/>
                <w:szCs w:val="24"/>
              </w:rPr>
              <w:t>Quality Control Plan</w:t>
            </w:r>
          </w:p>
        </w:tc>
        <w:tc>
          <w:tcPr>
            <w:tcW w:w="3960" w:type="dxa"/>
          </w:tcPr>
          <w:p w14:paraId="773065CD" w14:textId="69833811" w:rsidR="00AE5D58" w:rsidRPr="00361CF7" w:rsidRDefault="00491436" w:rsidP="005E4F25">
            <w:pPr>
              <w:spacing w:before="120" w:after="120"/>
              <w:rPr>
                <w:rFonts w:ascii="Times New Roman" w:hAnsi="Times New Roman" w:cs="Times New Roman"/>
                <w:sz w:val="24"/>
                <w:szCs w:val="24"/>
              </w:rPr>
            </w:pPr>
            <w:r w:rsidRPr="00361CF7">
              <w:rPr>
                <w:rFonts w:ascii="Times New Roman" w:hAnsi="Times New Roman" w:cs="Times New Roman"/>
                <w:sz w:val="24"/>
                <w:szCs w:val="24"/>
              </w:rPr>
              <w:t>Within 30 calendar days after award</w:t>
            </w:r>
          </w:p>
        </w:tc>
        <w:tc>
          <w:tcPr>
            <w:tcW w:w="2520" w:type="dxa"/>
          </w:tcPr>
          <w:p w14:paraId="236FD202" w14:textId="17ADDD5E" w:rsidR="00AE5D58" w:rsidRPr="00361CF7" w:rsidRDefault="00491436" w:rsidP="005E4F25">
            <w:pPr>
              <w:spacing w:before="120" w:after="120"/>
              <w:rPr>
                <w:rFonts w:ascii="Times New Roman" w:hAnsi="Times New Roman" w:cs="Times New Roman"/>
                <w:sz w:val="24"/>
                <w:szCs w:val="24"/>
              </w:rPr>
            </w:pPr>
            <w:r w:rsidRPr="00361CF7">
              <w:rPr>
                <w:rFonts w:ascii="Times New Roman" w:hAnsi="Times New Roman" w:cs="Times New Roman"/>
                <w:sz w:val="24"/>
                <w:szCs w:val="24"/>
              </w:rPr>
              <w:t>Electronic Copy</w:t>
            </w:r>
          </w:p>
        </w:tc>
      </w:tr>
      <w:tr w:rsidR="00B03F74" w:rsidRPr="00361CF7" w14:paraId="3ED34018" w14:textId="77777777" w:rsidTr="00731862">
        <w:trPr>
          <w:trHeight w:val="300"/>
        </w:trPr>
        <w:tc>
          <w:tcPr>
            <w:tcW w:w="2965" w:type="dxa"/>
          </w:tcPr>
          <w:p w14:paraId="79C1491D" w14:textId="502167C6" w:rsidR="009E3AE2" w:rsidRPr="00731862" w:rsidRDefault="004B09B8" w:rsidP="005E4F25">
            <w:pPr>
              <w:spacing w:before="120" w:after="120"/>
              <w:rPr>
                <w:rFonts w:ascii="Times New Roman" w:hAnsi="Times New Roman" w:cs="Times New Roman"/>
                <w:b/>
                <w:bCs/>
                <w:sz w:val="24"/>
                <w:szCs w:val="24"/>
              </w:rPr>
            </w:pPr>
            <w:r w:rsidRPr="00731862">
              <w:rPr>
                <w:rFonts w:ascii="Times New Roman" w:hAnsi="Times New Roman" w:cs="Times New Roman"/>
                <w:b/>
                <w:bCs/>
                <w:sz w:val="24"/>
                <w:szCs w:val="24"/>
              </w:rPr>
              <w:t>4</w:t>
            </w:r>
            <w:r w:rsidR="003852C1" w:rsidRPr="00731862">
              <w:rPr>
                <w:rFonts w:ascii="Times New Roman" w:hAnsi="Times New Roman" w:cs="Times New Roman"/>
                <w:b/>
                <w:bCs/>
                <w:sz w:val="24"/>
                <w:szCs w:val="24"/>
              </w:rPr>
              <w:t>.1.</w:t>
            </w:r>
            <w:r w:rsidRPr="00731862">
              <w:rPr>
                <w:rFonts w:ascii="Times New Roman" w:hAnsi="Times New Roman" w:cs="Times New Roman"/>
                <w:b/>
                <w:bCs/>
                <w:sz w:val="24"/>
                <w:szCs w:val="24"/>
              </w:rPr>
              <w:t>1.</w:t>
            </w:r>
            <w:r w:rsidR="003852C1" w:rsidRPr="00731862">
              <w:rPr>
                <w:rFonts w:ascii="Times New Roman" w:hAnsi="Times New Roman" w:cs="Times New Roman"/>
                <w:b/>
                <w:bCs/>
                <w:sz w:val="24"/>
                <w:szCs w:val="24"/>
              </w:rPr>
              <w:t>4 Process Manu</w:t>
            </w:r>
            <w:r w:rsidR="00960000" w:rsidRPr="00731862">
              <w:rPr>
                <w:rFonts w:ascii="Times New Roman" w:hAnsi="Times New Roman" w:cs="Times New Roman"/>
                <w:b/>
                <w:bCs/>
                <w:sz w:val="24"/>
                <w:szCs w:val="24"/>
              </w:rPr>
              <w:t xml:space="preserve">al </w:t>
            </w:r>
          </w:p>
        </w:tc>
        <w:tc>
          <w:tcPr>
            <w:tcW w:w="3960" w:type="dxa"/>
          </w:tcPr>
          <w:p w14:paraId="071EC46A" w14:textId="499729D1" w:rsidR="009E3AE2" w:rsidRPr="00361CF7" w:rsidRDefault="1E70A6A5" w:rsidP="005E4F25">
            <w:pPr>
              <w:spacing w:before="120" w:after="120"/>
              <w:rPr>
                <w:rFonts w:ascii="Times New Roman" w:hAnsi="Times New Roman" w:cs="Times New Roman"/>
                <w:sz w:val="24"/>
                <w:szCs w:val="24"/>
              </w:rPr>
            </w:pPr>
            <w:r w:rsidRPr="00361CF7">
              <w:rPr>
                <w:rFonts w:ascii="Times New Roman" w:hAnsi="Times New Roman" w:cs="Times New Roman"/>
                <w:sz w:val="24"/>
                <w:szCs w:val="24"/>
              </w:rPr>
              <w:t>20</w:t>
            </w:r>
            <w:r w:rsidR="00E513BB" w:rsidRPr="00361CF7">
              <w:rPr>
                <w:rFonts w:ascii="Times New Roman" w:hAnsi="Times New Roman" w:cs="Times New Roman"/>
                <w:sz w:val="24"/>
                <w:szCs w:val="24"/>
              </w:rPr>
              <w:t xml:space="preserve"> days prior to </w:t>
            </w:r>
            <w:r w:rsidR="177F54AE" w:rsidRPr="00361CF7">
              <w:rPr>
                <w:rFonts w:ascii="Times New Roman" w:hAnsi="Times New Roman" w:cs="Times New Roman"/>
                <w:sz w:val="24"/>
                <w:szCs w:val="24"/>
              </w:rPr>
              <w:t xml:space="preserve">obtaining of authority to operate from </w:t>
            </w:r>
            <w:r w:rsidR="002871E4" w:rsidRPr="00361CF7">
              <w:rPr>
                <w:rFonts w:ascii="Times New Roman" w:hAnsi="Times New Roman" w:cs="Times New Roman"/>
                <w:sz w:val="24"/>
                <w:szCs w:val="24"/>
              </w:rPr>
              <w:t>Treasury</w:t>
            </w:r>
            <w:r w:rsidR="177F54AE" w:rsidRPr="00361CF7">
              <w:rPr>
                <w:rFonts w:ascii="Times New Roman" w:hAnsi="Times New Roman" w:cs="Times New Roman"/>
                <w:sz w:val="24"/>
                <w:szCs w:val="24"/>
              </w:rPr>
              <w:t xml:space="preserve"> IT</w:t>
            </w:r>
            <w:r w:rsidR="6ED5660D" w:rsidRPr="00361CF7">
              <w:rPr>
                <w:rFonts w:ascii="Times New Roman" w:hAnsi="Times New Roman" w:cs="Times New Roman"/>
                <w:sz w:val="24"/>
                <w:szCs w:val="24"/>
              </w:rPr>
              <w:t xml:space="preserve"> for the cloud-based SaaS platform</w:t>
            </w:r>
          </w:p>
        </w:tc>
        <w:tc>
          <w:tcPr>
            <w:tcW w:w="2520" w:type="dxa"/>
          </w:tcPr>
          <w:p w14:paraId="4261D91F" w14:textId="43736C83" w:rsidR="009E3AE2" w:rsidRPr="00361CF7" w:rsidRDefault="002A7673" w:rsidP="005E4F25">
            <w:pPr>
              <w:spacing w:before="120" w:after="120"/>
              <w:rPr>
                <w:rFonts w:ascii="Times New Roman" w:hAnsi="Times New Roman" w:cs="Times New Roman"/>
                <w:sz w:val="24"/>
                <w:szCs w:val="24"/>
              </w:rPr>
            </w:pPr>
            <w:r w:rsidRPr="00361CF7">
              <w:rPr>
                <w:rFonts w:ascii="Times New Roman" w:hAnsi="Times New Roman" w:cs="Times New Roman"/>
                <w:sz w:val="24"/>
                <w:szCs w:val="24"/>
              </w:rPr>
              <w:t>Electronic Copy</w:t>
            </w:r>
          </w:p>
        </w:tc>
      </w:tr>
      <w:tr w:rsidR="00B03F74" w:rsidRPr="00361CF7" w14:paraId="1A8B4BB8" w14:textId="77777777" w:rsidTr="00731862">
        <w:trPr>
          <w:trHeight w:val="300"/>
        </w:trPr>
        <w:tc>
          <w:tcPr>
            <w:tcW w:w="2965" w:type="dxa"/>
          </w:tcPr>
          <w:p w14:paraId="73B2B464" w14:textId="37CA4E47" w:rsidR="009E3AE2" w:rsidRPr="00731862" w:rsidRDefault="004B09B8" w:rsidP="005E4F25">
            <w:pPr>
              <w:spacing w:before="120" w:after="120"/>
              <w:rPr>
                <w:rFonts w:ascii="Times New Roman" w:hAnsi="Times New Roman" w:cs="Times New Roman"/>
                <w:b/>
                <w:bCs/>
                <w:sz w:val="24"/>
                <w:szCs w:val="24"/>
              </w:rPr>
            </w:pPr>
            <w:r w:rsidRPr="00731862">
              <w:rPr>
                <w:rFonts w:ascii="Times New Roman" w:hAnsi="Times New Roman" w:cs="Times New Roman"/>
                <w:b/>
                <w:bCs/>
                <w:sz w:val="24"/>
                <w:szCs w:val="24"/>
              </w:rPr>
              <w:t>4</w:t>
            </w:r>
            <w:r w:rsidR="00E06145" w:rsidRPr="00731862">
              <w:rPr>
                <w:rFonts w:ascii="Times New Roman" w:hAnsi="Times New Roman" w:cs="Times New Roman"/>
                <w:b/>
                <w:bCs/>
                <w:sz w:val="24"/>
                <w:szCs w:val="24"/>
              </w:rPr>
              <w:t>.1.</w:t>
            </w:r>
            <w:r w:rsidRPr="00731862">
              <w:rPr>
                <w:rFonts w:ascii="Times New Roman" w:hAnsi="Times New Roman" w:cs="Times New Roman"/>
                <w:b/>
                <w:bCs/>
                <w:sz w:val="24"/>
                <w:szCs w:val="24"/>
              </w:rPr>
              <w:t>1.</w:t>
            </w:r>
            <w:r w:rsidR="00E06145" w:rsidRPr="00731862">
              <w:rPr>
                <w:rFonts w:ascii="Times New Roman" w:hAnsi="Times New Roman" w:cs="Times New Roman"/>
                <w:b/>
                <w:bCs/>
                <w:sz w:val="24"/>
                <w:szCs w:val="24"/>
              </w:rPr>
              <w:t xml:space="preserve">5 User </w:t>
            </w:r>
            <w:r w:rsidR="00E9293A" w:rsidRPr="00731862">
              <w:rPr>
                <w:rFonts w:ascii="Times New Roman" w:hAnsi="Times New Roman" w:cs="Times New Roman"/>
                <w:b/>
                <w:bCs/>
                <w:sz w:val="24"/>
                <w:szCs w:val="24"/>
              </w:rPr>
              <w:t>Guides</w:t>
            </w:r>
            <w:r w:rsidR="00E06145" w:rsidRPr="00731862">
              <w:rPr>
                <w:rFonts w:ascii="Times New Roman" w:hAnsi="Times New Roman" w:cs="Times New Roman"/>
                <w:b/>
                <w:bCs/>
                <w:sz w:val="24"/>
                <w:szCs w:val="24"/>
              </w:rPr>
              <w:t xml:space="preserve"> Specific to </w:t>
            </w:r>
            <w:r w:rsidR="002871E4" w:rsidRPr="00731862">
              <w:rPr>
                <w:rFonts w:ascii="Times New Roman" w:hAnsi="Times New Roman" w:cs="Times New Roman"/>
                <w:b/>
                <w:bCs/>
                <w:sz w:val="24"/>
                <w:szCs w:val="24"/>
              </w:rPr>
              <w:t>Treasury</w:t>
            </w:r>
            <w:r w:rsidR="001C62D2" w:rsidRPr="00731862">
              <w:rPr>
                <w:rFonts w:ascii="Times New Roman" w:hAnsi="Times New Roman" w:cs="Times New Roman"/>
                <w:b/>
                <w:bCs/>
                <w:sz w:val="24"/>
                <w:szCs w:val="24"/>
              </w:rPr>
              <w:t xml:space="preserve"> </w:t>
            </w:r>
          </w:p>
        </w:tc>
        <w:tc>
          <w:tcPr>
            <w:tcW w:w="3960" w:type="dxa"/>
          </w:tcPr>
          <w:p w14:paraId="29BF68A0" w14:textId="6729DD72" w:rsidR="009E3AE2" w:rsidRPr="00361CF7" w:rsidRDefault="17441F4A" w:rsidP="005E4F25">
            <w:pPr>
              <w:spacing w:before="120" w:after="120"/>
              <w:rPr>
                <w:rFonts w:ascii="Times New Roman" w:hAnsi="Times New Roman" w:cs="Times New Roman"/>
                <w:sz w:val="24"/>
                <w:szCs w:val="24"/>
              </w:rPr>
            </w:pPr>
            <w:r w:rsidRPr="00361CF7">
              <w:rPr>
                <w:rFonts w:ascii="Times New Roman" w:hAnsi="Times New Roman" w:cs="Times New Roman"/>
                <w:sz w:val="24"/>
                <w:szCs w:val="24"/>
              </w:rPr>
              <w:t xml:space="preserve">20 days prior to obtaining of authority to operate from </w:t>
            </w:r>
            <w:r w:rsidR="002871E4" w:rsidRPr="00361CF7">
              <w:rPr>
                <w:rFonts w:ascii="Times New Roman" w:hAnsi="Times New Roman" w:cs="Times New Roman"/>
                <w:sz w:val="24"/>
                <w:szCs w:val="24"/>
              </w:rPr>
              <w:t>Treasury</w:t>
            </w:r>
            <w:r w:rsidRPr="00361CF7">
              <w:rPr>
                <w:rFonts w:ascii="Times New Roman" w:hAnsi="Times New Roman" w:cs="Times New Roman"/>
                <w:sz w:val="24"/>
                <w:szCs w:val="24"/>
              </w:rPr>
              <w:t xml:space="preserve"> IT for the cloud-based SaaS platform</w:t>
            </w:r>
          </w:p>
        </w:tc>
        <w:tc>
          <w:tcPr>
            <w:tcW w:w="2520" w:type="dxa"/>
          </w:tcPr>
          <w:p w14:paraId="2F1D8530" w14:textId="79539C4D" w:rsidR="009E3AE2" w:rsidRPr="00361CF7" w:rsidRDefault="00767FC5" w:rsidP="005E4F25">
            <w:pPr>
              <w:spacing w:before="120" w:after="120"/>
              <w:rPr>
                <w:rFonts w:ascii="Times New Roman" w:hAnsi="Times New Roman" w:cs="Times New Roman"/>
                <w:sz w:val="24"/>
                <w:szCs w:val="24"/>
              </w:rPr>
            </w:pPr>
            <w:r w:rsidRPr="00361CF7">
              <w:rPr>
                <w:rFonts w:ascii="Times New Roman" w:hAnsi="Times New Roman" w:cs="Times New Roman"/>
                <w:sz w:val="24"/>
                <w:szCs w:val="24"/>
              </w:rPr>
              <w:t>Electronic Copy</w:t>
            </w:r>
          </w:p>
        </w:tc>
      </w:tr>
      <w:tr w:rsidR="00B03F74" w:rsidRPr="00361CF7" w14:paraId="65692F08" w14:textId="77777777" w:rsidTr="00731862">
        <w:trPr>
          <w:trHeight w:val="300"/>
        </w:trPr>
        <w:tc>
          <w:tcPr>
            <w:tcW w:w="2965" w:type="dxa"/>
          </w:tcPr>
          <w:p w14:paraId="0F75E1ED" w14:textId="34D080BF" w:rsidR="009E3AE2" w:rsidRPr="00731862" w:rsidRDefault="004B09B8" w:rsidP="005E4F25">
            <w:pPr>
              <w:spacing w:before="120" w:after="120"/>
              <w:rPr>
                <w:rFonts w:ascii="Times New Roman" w:hAnsi="Times New Roman" w:cs="Times New Roman"/>
                <w:b/>
                <w:bCs/>
                <w:sz w:val="24"/>
                <w:szCs w:val="24"/>
              </w:rPr>
            </w:pPr>
            <w:r w:rsidRPr="00731862">
              <w:rPr>
                <w:rFonts w:ascii="Times New Roman" w:hAnsi="Times New Roman" w:cs="Times New Roman"/>
                <w:b/>
                <w:bCs/>
                <w:sz w:val="24"/>
                <w:szCs w:val="24"/>
              </w:rPr>
              <w:lastRenderedPageBreak/>
              <w:t>4</w:t>
            </w:r>
            <w:r w:rsidR="00BD2DC5" w:rsidRPr="00731862">
              <w:rPr>
                <w:rFonts w:ascii="Times New Roman" w:hAnsi="Times New Roman" w:cs="Times New Roman"/>
                <w:b/>
                <w:bCs/>
                <w:sz w:val="24"/>
                <w:szCs w:val="24"/>
              </w:rPr>
              <w:t>.1.</w:t>
            </w:r>
            <w:r w:rsidRPr="00731862">
              <w:rPr>
                <w:rFonts w:ascii="Times New Roman" w:hAnsi="Times New Roman" w:cs="Times New Roman"/>
                <w:b/>
                <w:bCs/>
                <w:sz w:val="24"/>
                <w:szCs w:val="24"/>
              </w:rPr>
              <w:t>1.</w:t>
            </w:r>
            <w:r w:rsidR="00BD2DC5" w:rsidRPr="00731862">
              <w:rPr>
                <w:rFonts w:ascii="Times New Roman" w:hAnsi="Times New Roman" w:cs="Times New Roman"/>
                <w:b/>
                <w:bCs/>
                <w:sz w:val="24"/>
                <w:szCs w:val="24"/>
              </w:rPr>
              <w:t>6 Updates to Process and User Manuals</w:t>
            </w:r>
            <w:r w:rsidR="001C62D2" w:rsidRPr="00731862">
              <w:rPr>
                <w:rFonts w:ascii="Times New Roman" w:hAnsi="Times New Roman" w:cs="Times New Roman"/>
                <w:b/>
                <w:bCs/>
                <w:sz w:val="24"/>
                <w:szCs w:val="24"/>
              </w:rPr>
              <w:t xml:space="preserve"> </w:t>
            </w:r>
          </w:p>
        </w:tc>
        <w:tc>
          <w:tcPr>
            <w:tcW w:w="3960" w:type="dxa"/>
          </w:tcPr>
          <w:p w14:paraId="38690116" w14:textId="47960CCA" w:rsidR="009E3AE2" w:rsidRPr="00361CF7" w:rsidRDefault="00CD2226" w:rsidP="005E4F25">
            <w:pPr>
              <w:spacing w:before="120" w:after="120"/>
              <w:rPr>
                <w:rFonts w:ascii="Times New Roman" w:hAnsi="Times New Roman" w:cs="Times New Roman"/>
                <w:sz w:val="24"/>
                <w:szCs w:val="24"/>
              </w:rPr>
            </w:pPr>
            <w:r w:rsidRPr="00361CF7">
              <w:rPr>
                <w:rFonts w:ascii="Times New Roman" w:hAnsi="Times New Roman" w:cs="Times New Roman"/>
                <w:sz w:val="24"/>
                <w:szCs w:val="24"/>
              </w:rPr>
              <w:t>Quarterly, on the second Monday of the following Quarter.</w:t>
            </w:r>
          </w:p>
        </w:tc>
        <w:tc>
          <w:tcPr>
            <w:tcW w:w="2520" w:type="dxa"/>
          </w:tcPr>
          <w:p w14:paraId="2F5B877A" w14:textId="35FDD350" w:rsidR="009E3AE2" w:rsidRPr="00361CF7" w:rsidRDefault="00CD2226" w:rsidP="005E4F25">
            <w:pPr>
              <w:spacing w:before="120" w:after="120"/>
              <w:rPr>
                <w:rFonts w:ascii="Times New Roman" w:hAnsi="Times New Roman" w:cs="Times New Roman"/>
                <w:sz w:val="24"/>
                <w:szCs w:val="24"/>
              </w:rPr>
            </w:pPr>
            <w:r w:rsidRPr="00361CF7">
              <w:rPr>
                <w:rFonts w:ascii="Times New Roman" w:hAnsi="Times New Roman" w:cs="Times New Roman"/>
                <w:sz w:val="24"/>
                <w:szCs w:val="24"/>
              </w:rPr>
              <w:t>Electronic Copy</w:t>
            </w:r>
          </w:p>
        </w:tc>
      </w:tr>
      <w:tr w:rsidR="00B03F74" w:rsidRPr="00361CF7" w14:paraId="628A89EF" w14:textId="77777777" w:rsidTr="00731862">
        <w:trPr>
          <w:trHeight w:val="300"/>
        </w:trPr>
        <w:tc>
          <w:tcPr>
            <w:tcW w:w="2965" w:type="dxa"/>
          </w:tcPr>
          <w:p w14:paraId="3624866A" w14:textId="072E794C" w:rsidR="009E3AE2" w:rsidRPr="00731862" w:rsidRDefault="004B09B8" w:rsidP="005E4F25">
            <w:pPr>
              <w:spacing w:before="120" w:after="120"/>
              <w:rPr>
                <w:rFonts w:ascii="Times New Roman" w:hAnsi="Times New Roman" w:cs="Times New Roman"/>
                <w:b/>
                <w:bCs/>
                <w:sz w:val="24"/>
                <w:szCs w:val="24"/>
              </w:rPr>
            </w:pPr>
            <w:r w:rsidRPr="00731862">
              <w:rPr>
                <w:rFonts w:ascii="Times New Roman" w:hAnsi="Times New Roman" w:cs="Times New Roman"/>
                <w:b/>
                <w:bCs/>
                <w:sz w:val="24"/>
                <w:szCs w:val="24"/>
              </w:rPr>
              <w:t>4</w:t>
            </w:r>
            <w:r w:rsidR="00FC2F84" w:rsidRPr="00731862">
              <w:rPr>
                <w:rFonts w:ascii="Times New Roman" w:hAnsi="Times New Roman" w:cs="Times New Roman"/>
                <w:b/>
                <w:bCs/>
                <w:sz w:val="24"/>
                <w:szCs w:val="24"/>
              </w:rPr>
              <w:t>.1</w:t>
            </w:r>
            <w:r w:rsidRPr="00731862">
              <w:rPr>
                <w:rFonts w:ascii="Times New Roman" w:hAnsi="Times New Roman" w:cs="Times New Roman"/>
                <w:b/>
                <w:bCs/>
                <w:sz w:val="24"/>
                <w:szCs w:val="24"/>
              </w:rPr>
              <w:t>.1</w:t>
            </w:r>
            <w:r w:rsidR="00FC2F84" w:rsidRPr="00731862">
              <w:rPr>
                <w:rFonts w:ascii="Times New Roman" w:hAnsi="Times New Roman" w:cs="Times New Roman"/>
                <w:b/>
                <w:bCs/>
                <w:sz w:val="24"/>
                <w:szCs w:val="24"/>
              </w:rPr>
              <w:t xml:space="preserve">.7 </w:t>
            </w:r>
            <w:r w:rsidR="00270F2A" w:rsidRPr="00731862">
              <w:rPr>
                <w:rFonts w:ascii="Times New Roman" w:hAnsi="Times New Roman" w:cs="Times New Roman"/>
                <w:b/>
                <w:bCs/>
                <w:sz w:val="24"/>
                <w:szCs w:val="24"/>
              </w:rPr>
              <w:t xml:space="preserve">Training </w:t>
            </w:r>
            <w:r w:rsidR="00D46D2E" w:rsidRPr="00731862">
              <w:rPr>
                <w:rFonts w:ascii="Times New Roman" w:hAnsi="Times New Roman" w:cs="Times New Roman"/>
                <w:b/>
                <w:bCs/>
                <w:sz w:val="24"/>
                <w:szCs w:val="24"/>
              </w:rPr>
              <w:t xml:space="preserve">and Videos Specific to </w:t>
            </w:r>
            <w:r w:rsidR="002871E4" w:rsidRPr="00731862">
              <w:rPr>
                <w:rFonts w:ascii="Times New Roman" w:hAnsi="Times New Roman" w:cs="Times New Roman"/>
                <w:b/>
                <w:bCs/>
                <w:sz w:val="24"/>
                <w:szCs w:val="24"/>
              </w:rPr>
              <w:t>Treasury</w:t>
            </w:r>
            <w:r w:rsidR="004A0DC1" w:rsidRPr="00731862">
              <w:rPr>
                <w:rFonts w:ascii="Times New Roman" w:hAnsi="Times New Roman" w:cs="Times New Roman"/>
                <w:b/>
                <w:bCs/>
                <w:sz w:val="24"/>
                <w:szCs w:val="24"/>
              </w:rPr>
              <w:t xml:space="preserve"> </w:t>
            </w:r>
          </w:p>
        </w:tc>
        <w:tc>
          <w:tcPr>
            <w:tcW w:w="3960" w:type="dxa"/>
          </w:tcPr>
          <w:p w14:paraId="32455F42" w14:textId="42C524D3" w:rsidR="009E3AE2" w:rsidRPr="00361CF7" w:rsidRDefault="20FE5851" w:rsidP="005E4F25">
            <w:pPr>
              <w:spacing w:before="120" w:after="120"/>
              <w:rPr>
                <w:rFonts w:ascii="Times New Roman" w:hAnsi="Times New Roman" w:cs="Times New Roman"/>
                <w:sz w:val="24"/>
                <w:szCs w:val="24"/>
              </w:rPr>
            </w:pPr>
            <w:r w:rsidRPr="00361CF7">
              <w:rPr>
                <w:rFonts w:ascii="Times New Roman" w:hAnsi="Times New Roman" w:cs="Times New Roman"/>
                <w:sz w:val="24"/>
                <w:szCs w:val="24"/>
              </w:rPr>
              <w:t xml:space="preserve">20 days prior to </w:t>
            </w:r>
            <w:proofErr w:type="gramStart"/>
            <w:r w:rsidRPr="00361CF7">
              <w:rPr>
                <w:rFonts w:ascii="Times New Roman" w:hAnsi="Times New Roman" w:cs="Times New Roman"/>
                <w:sz w:val="24"/>
                <w:szCs w:val="24"/>
              </w:rPr>
              <w:t>obtaining of</w:t>
            </w:r>
            <w:proofErr w:type="gramEnd"/>
            <w:r w:rsidRPr="00361CF7">
              <w:rPr>
                <w:rFonts w:ascii="Times New Roman" w:hAnsi="Times New Roman" w:cs="Times New Roman"/>
                <w:sz w:val="24"/>
                <w:szCs w:val="24"/>
              </w:rPr>
              <w:t xml:space="preserve"> authority to operate from </w:t>
            </w:r>
            <w:r w:rsidR="002871E4" w:rsidRPr="00361CF7">
              <w:rPr>
                <w:rFonts w:ascii="Times New Roman" w:hAnsi="Times New Roman" w:cs="Times New Roman"/>
                <w:sz w:val="24"/>
                <w:szCs w:val="24"/>
              </w:rPr>
              <w:t>Treasury</w:t>
            </w:r>
            <w:r w:rsidRPr="00361CF7">
              <w:rPr>
                <w:rFonts w:ascii="Times New Roman" w:hAnsi="Times New Roman" w:cs="Times New Roman"/>
                <w:sz w:val="24"/>
                <w:szCs w:val="24"/>
              </w:rPr>
              <w:t xml:space="preserve"> IT for the cloud-based SaaS platform</w:t>
            </w:r>
            <w:r w:rsidR="63FBAFBB" w:rsidRPr="00361CF7">
              <w:rPr>
                <w:rFonts w:ascii="Times New Roman" w:hAnsi="Times New Roman" w:cs="Times New Roman"/>
                <w:sz w:val="24"/>
                <w:szCs w:val="24"/>
              </w:rPr>
              <w:t>. After ATO is obtained, monthly.</w:t>
            </w:r>
            <w:r w:rsidR="00A50C29" w:rsidRPr="00361CF7">
              <w:rPr>
                <w:rFonts w:ascii="Times New Roman" w:hAnsi="Times New Roman" w:cs="Times New Roman"/>
                <w:sz w:val="24"/>
                <w:szCs w:val="24"/>
              </w:rPr>
              <w:br/>
              <w:t xml:space="preserve">Videos: </w:t>
            </w:r>
            <w:r w:rsidR="71483D27" w:rsidRPr="00361CF7">
              <w:rPr>
                <w:rFonts w:ascii="Times New Roman" w:hAnsi="Times New Roman" w:cs="Times New Roman"/>
                <w:sz w:val="24"/>
                <w:szCs w:val="24"/>
              </w:rPr>
              <w:t xml:space="preserve">Within </w:t>
            </w:r>
            <w:r w:rsidR="00D36C05" w:rsidRPr="00361CF7">
              <w:rPr>
                <w:rFonts w:ascii="Times New Roman" w:hAnsi="Times New Roman" w:cs="Times New Roman"/>
                <w:sz w:val="24"/>
                <w:szCs w:val="24"/>
              </w:rPr>
              <w:t xml:space="preserve">30 days </w:t>
            </w:r>
            <w:r w:rsidR="71483D27" w:rsidRPr="00361CF7">
              <w:rPr>
                <w:rFonts w:ascii="Times New Roman" w:hAnsi="Times New Roman" w:cs="Times New Roman"/>
                <w:sz w:val="24"/>
                <w:szCs w:val="24"/>
              </w:rPr>
              <w:t>months after ATO is obtained, updates as needed.</w:t>
            </w:r>
          </w:p>
        </w:tc>
        <w:tc>
          <w:tcPr>
            <w:tcW w:w="2520" w:type="dxa"/>
          </w:tcPr>
          <w:p w14:paraId="2A643D25" w14:textId="2E3B5E64" w:rsidR="009E3AE2" w:rsidRPr="00361CF7" w:rsidRDefault="00A50C29" w:rsidP="005E4F25">
            <w:pPr>
              <w:spacing w:before="120" w:after="120"/>
              <w:rPr>
                <w:rFonts w:ascii="Times New Roman" w:hAnsi="Times New Roman" w:cs="Times New Roman"/>
                <w:sz w:val="24"/>
                <w:szCs w:val="24"/>
              </w:rPr>
            </w:pPr>
            <w:r w:rsidRPr="00361CF7">
              <w:rPr>
                <w:rFonts w:ascii="Times New Roman" w:hAnsi="Times New Roman" w:cs="Times New Roman"/>
                <w:sz w:val="24"/>
                <w:szCs w:val="24"/>
              </w:rPr>
              <w:t>Electronic copy</w:t>
            </w:r>
            <w:r w:rsidR="00731AD1" w:rsidRPr="00361CF7">
              <w:rPr>
                <w:rFonts w:ascii="Times New Roman" w:hAnsi="Times New Roman" w:cs="Times New Roman"/>
                <w:sz w:val="24"/>
                <w:szCs w:val="24"/>
              </w:rPr>
              <w:t>.</w:t>
            </w:r>
            <w:r w:rsidR="00731AD1" w:rsidRPr="00361CF7">
              <w:rPr>
                <w:rFonts w:ascii="Times New Roman" w:hAnsi="Times New Roman" w:cs="Times New Roman"/>
                <w:sz w:val="24"/>
                <w:szCs w:val="24"/>
              </w:rPr>
              <w:br/>
            </w:r>
            <w:r w:rsidR="00731AD1" w:rsidRPr="00361CF7">
              <w:rPr>
                <w:rFonts w:ascii="Times New Roman" w:hAnsi="Times New Roman" w:cs="Times New Roman"/>
                <w:sz w:val="24"/>
                <w:szCs w:val="24"/>
              </w:rPr>
              <w:br/>
              <w:t xml:space="preserve">Videos – Format compatible with </w:t>
            </w:r>
            <w:r w:rsidR="002871E4" w:rsidRPr="00361CF7">
              <w:rPr>
                <w:rFonts w:ascii="Times New Roman" w:hAnsi="Times New Roman" w:cs="Times New Roman"/>
                <w:sz w:val="24"/>
                <w:szCs w:val="24"/>
              </w:rPr>
              <w:t>Treasury</w:t>
            </w:r>
            <w:r w:rsidR="00731AD1" w:rsidRPr="00361CF7">
              <w:rPr>
                <w:rFonts w:ascii="Times New Roman" w:hAnsi="Times New Roman" w:cs="Times New Roman"/>
                <w:sz w:val="24"/>
                <w:szCs w:val="24"/>
              </w:rPr>
              <w:t xml:space="preserve"> systems and conforming to </w:t>
            </w:r>
            <w:r w:rsidR="002871E4" w:rsidRPr="00361CF7">
              <w:rPr>
                <w:rFonts w:ascii="Times New Roman" w:hAnsi="Times New Roman" w:cs="Times New Roman"/>
                <w:sz w:val="24"/>
                <w:szCs w:val="24"/>
              </w:rPr>
              <w:t>Treasury</w:t>
            </w:r>
            <w:r w:rsidR="00731AD1" w:rsidRPr="00361CF7">
              <w:rPr>
                <w:rFonts w:ascii="Times New Roman" w:hAnsi="Times New Roman" w:cs="Times New Roman"/>
                <w:sz w:val="24"/>
                <w:szCs w:val="24"/>
              </w:rPr>
              <w:t xml:space="preserve"> requirements.</w:t>
            </w:r>
          </w:p>
        </w:tc>
      </w:tr>
      <w:tr w:rsidR="00B03F74" w:rsidRPr="00361CF7" w14:paraId="15090E5F" w14:textId="77777777" w:rsidTr="00731862">
        <w:trPr>
          <w:trHeight w:val="300"/>
        </w:trPr>
        <w:tc>
          <w:tcPr>
            <w:tcW w:w="2965" w:type="dxa"/>
          </w:tcPr>
          <w:p w14:paraId="2DA7381C" w14:textId="66246A16" w:rsidR="00C85738" w:rsidRPr="00731862" w:rsidRDefault="004B09B8" w:rsidP="005E4F25">
            <w:pPr>
              <w:spacing w:before="120" w:after="120"/>
              <w:rPr>
                <w:rFonts w:ascii="Times New Roman" w:hAnsi="Times New Roman" w:cs="Times New Roman"/>
                <w:b/>
                <w:bCs/>
                <w:sz w:val="24"/>
                <w:szCs w:val="24"/>
              </w:rPr>
            </w:pPr>
            <w:r w:rsidRPr="00731862">
              <w:rPr>
                <w:rFonts w:ascii="Times New Roman" w:hAnsi="Times New Roman" w:cs="Times New Roman"/>
                <w:b/>
                <w:bCs/>
                <w:sz w:val="24"/>
                <w:szCs w:val="24"/>
              </w:rPr>
              <w:t>4</w:t>
            </w:r>
            <w:r w:rsidR="00C85738" w:rsidRPr="00731862">
              <w:rPr>
                <w:rFonts w:ascii="Times New Roman" w:hAnsi="Times New Roman" w:cs="Times New Roman"/>
                <w:b/>
                <w:bCs/>
                <w:sz w:val="24"/>
                <w:szCs w:val="24"/>
              </w:rPr>
              <w:t>.1</w:t>
            </w:r>
            <w:r w:rsidRPr="00731862">
              <w:rPr>
                <w:rFonts w:ascii="Times New Roman" w:hAnsi="Times New Roman" w:cs="Times New Roman"/>
                <w:b/>
                <w:bCs/>
                <w:sz w:val="24"/>
                <w:szCs w:val="24"/>
              </w:rPr>
              <w:t>.1</w:t>
            </w:r>
            <w:r w:rsidR="00C85738" w:rsidRPr="00731862">
              <w:rPr>
                <w:rFonts w:ascii="Times New Roman" w:hAnsi="Times New Roman" w:cs="Times New Roman"/>
                <w:b/>
                <w:bCs/>
                <w:sz w:val="24"/>
                <w:szCs w:val="24"/>
              </w:rPr>
              <w:t>.</w:t>
            </w:r>
            <w:r w:rsidR="00C37247" w:rsidRPr="00731862">
              <w:rPr>
                <w:rFonts w:ascii="Times New Roman" w:hAnsi="Times New Roman" w:cs="Times New Roman"/>
                <w:b/>
                <w:bCs/>
                <w:sz w:val="24"/>
                <w:szCs w:val="24"/>
              </w:rPr>
              <w:t>8</w:t>
            </w:r>
            <w:r w:rsidR="00C85738" w:rsidRPr="00731862">
              <w:rPr>
                <w:rFonts w:ascii="Times New Roman" w:hAnsi="Times New Roman" w:cs="Times New Roman"/>
                <w:b/>
                <w:bCs/>
                <w:sz w:val="24"/>
                <w:szCs w:val="24"/>
              </w:rPr>
              <w:t xml:space="preserve"> Summary of Trouble Tickets</w:t>
            </w:r>
            <w:r w:rsidR="008F46AD" w:rsidRPr="00731862">
              <w:rPr>
                <w:rFonts w:ascii="Times New Roman" w:hAnsi="Times New Roman" w:cs="Times New Roman"/>
                <w:b/>
                <w:bCs/>
                <w:sz w:val="24"/>
                <w:szCs w:val="24"/>
              </w:rPr>
              <w:t xml:space="preserve"> </w:t>
            </w:r>
          </w:p>
        </w:tc>
        <w:tc>
          <w:tcPr>
            <w:tcW w:w="3960" w:type="dxa"/>
          </w:tcPr>
          <w:p w14:paraId="0320500C" w14:textId="5F900A69" w:rsidR="00C85738" w:rsidRPr="00361CF7" w:rsidRDefault="00D36C05" w:rsidP="005E4F25">
            <w:pPr>
              <w:spacing w:before="120" w:after="120"/>
              <w:rPr>
                <w:rFonts w:ascii="Times New Roman" w:hAnsi="Times New Roman" w:cs="Times New Roman"/>
                <w:sz w:val="24"/>
                <w:szCs w:val="24"/>
              </w:rPr>
            </w:pPr>
            <w:r w:rsidRPr="00361CF7">
              <w:rPr>
                <w:rFonts w:ascii="Times New Roman" w:hAnsi="Times New Roman" w:cs="Times New Roman"/>
                <w:sz w:val="24"/>
                <w:szCs w:val="24"/>
              </w:rPr>
              <w:t>Live dashboards and w</w:t>
            </w:r>
            <w:r w:rsidR="00C85738" w:rsidRPr="00361CF7">
              <w:rPr>
                <w:rFonts w:ascii="Times New Roman" w:hAnsi="Times New Roman" w:cs="Times New Roman"/>
                <w:sz w:val="24"/>
                <w:szCs w:val="24"/>
              </w:rPr>
              <w:t>eekly</w:t>
            </w:r>
            <w:r w:rsidRPr="00361CF7">
              <w:rPr>
                <w:rFonts w:ascii="Times New Roman" w:hAnsi="Times New Roman" w:cs="Times New Roman"/>
                <w:sz w:val="24"/>
                <w:szCs w:val="24"/>
              </w:rPr>
              <w:t xml:space="preserve"> reports</w:t>
            </w:r>
            <w:r w:rsidR="00C85738" w:rsidRPr="00361CF7">
              <w:rPr>
                <w:rFonts w:ascii="Times New Roman" w:hAnsi="Times New Roman" w:cs="Times New Roman"/>
                <w:sz w:val="24"/>
                <w:szCs w:val="24"/>
              </w:rPr>
              <w:t>, 5:00</w:t>
            </w:r>
            <w:r w:rsidR="004F2B6F">
              <w:rPr>
                <w:rFonts w:ascii="Times New Roman" w:hAnsi="Times New Roman" w:cs="Times New Roman"/>
                <w:sz w:val="24"/>
                <w:szCs w:val="24"/>
              </w:rPr>
              <w:t xml:space="preserve"> </w:t>
            </w:r>
            <w:r w:rsidR="00C85738" w:rsidRPr="00361CF7">
              <w:rPr>
                <w:rFonts w:ascii="Times New Roman" w:hAnsi="Times New Roman" w:cs="Times New Roman"/>
                <w:sz w:val="24"/>
                <w:szCs w:val="24"/>
              </w:rPr>
              <w:t xml:space="preserve">pm ET every </w:t>
            </w:r>
            <w:r w:rsidR="00730261" w:rsidRPr="00361CF7">
              <w:rPr>
                <w:rFonts w:ascii="Times New Roman" w:hAnsi="Times New Roman" w:cs="Times New Roman"/>
                <w:sz w:val="24"/>
                <w:szCs w:val="24"/>
              </w:rPr>
              <w:t>Monday</w:t>
            </w:r>
          </w:p>
        </w:tc>
        <w:tc>
          <w:tcPr>
            <w:tcW w:w="2520" w:type="dxa"/>
          </w:tcPr>
          <w:p w14:paraId="09AB8B3B" w14:textId="40AFD012" w:rsidR="00C85738" w:rsidRPr="00361CF7" w:rsidRDefault="00C85738" w:rsidP="005E4F25">
            <w:pPr>
              <w:spacing w:before="120" w:after="120"/>
              <w:rPr>
                <w:rFonts w:ascii="Times New Roman" w:hAnsi="Times New Roman" w:cs="Times New Roman"/>
                <w:sz w:val="24"/>
                <w:szCs w:val="24"/>
              </w:rPr>
            </w:pPr>
            <w:r w:rsidRPr="00361CF7">
              <w:rPr>
                <w:rFonts w:ascii="Times New Roman" w:hAnsi="Times New Roman" w:cs="Times New Roman"/>
                <w:sz w:val="24"/>
                <w:szCs w:val="24"/>
              </w:rPr>
              <w:t>Electronic Copy</w:t>
            </w:r>
          </w:p>
        </w:tc>
      </w:tr>
      <w:tr w:rsidR="00B03F74" w:rsidRPr="00361CF7" w14:paraId="4C0C798C" w14:textId="77777777" w:rsidTr="00731862">
        <w:trPr>
          <w:trHeight w:val="300"/>
        </w:trPr>
        <w:tc>
          <w:tcPr>
            <w:tcW w:w="2965" w:type="dxa"/>
          </w:tcPr>
          <w:p w14:paraId="6B1DB368" w14:textId="010DE04C" w:rsidR="0082610B" w:rsidRPr="00731862" w:rsidRDefault="004B09B8" w:rsidP="005E4F25">
            <w:pPr>
              <w:spacing w:before="120" w:after="120"/>
              <w:rPr>
                <w:rFonts w:ascii="Times New Roman" w:hAnsi="Times New Roman" w:cs="Times New Roman"/>
                <w:b/>
                <w:bCs/>
                <w:sz w:val="24"/>
                <w:szCs w:val="24"/>
              </w:rPr>
            </w:pPr>
            <w:r w:rsidRPr="00731862">
              <w:rPr>
                <w:rFonts w:ascii="Times New Roman" w:hAnsi="Times New Roman" w:cs="Times New Roman"/>
                <w:b/>
                <w:bCs/>
                <w:sz w:val="24"/>
                <w:szCs w:val="24"/>
              </w:rPr>
              <w:t>4</w:t>
            </w:r>
            <w:r w:rsidR="0082610B" w:rsidRPr="00731862">
              <w:rPr>
                <w:rFonts w:ascii="Times New Roman" w:hAnsi="Times New Roman" w:cs="Times New Roman"/>
                <w:b/>
                <w:bCs/>
                <w:sz w:val="24"/>
                <w:szCs w:val="24"/>
              </w:rPr>
              <w:t>.1.</w:t>
            </w:r>
            <w:r w:rsidRPr="00731862">
              <w:rPr>
                <w:rFonts w:ascii="Times New Roman" w:hAnsi="Times New Roman" w:cs="Times New Roman"/>
                <w:b/>
                <w:bCs/>
                <w:sz w:val="24"/>
                <w:szCs w:val="24"/>
              </w:rPr>
              <w:t>1.</w:t>
            </w:r>
            <w:r w:rsidR="0082610B" w:rsidRPr="00731862">
              <w:rPr>
                <w:rFonts w:ascii="Times New Roman" w:hAnsi="Times New Roman" w:cs="Times New Roman"/>
                <w:b/>
                <w:bCs/>
                <w:sz w:val="24"/>
                <w:szCs w:val="24"/>
              </w:rPr>
              <w:t xml:space="preserve">9 </w:t>
            </w:r>
            <w:r w:rsidR="00730261" w:rsidRPr="00731862">
              <w:rPr>
                <w:rFonts w:ascii="Times New Roman" w:hAnsi="Times New Roman" w:cs="Times New Roman"/>
                <w:b/>
                <w:bCs/>
                <w:sz w:val="24"/>
                <w:szCs w:val="24"/>
              </w:rPr>
              <w:t>C</w:t>
            </w:r>
            <w:r w:rsidR="0082610B" w:rsidRPr="00731862">
              <w:rPr>
                <w:rFonts w:ascii="Times New Roman" w:hAnsi="Times New Roman" w:cs="Times New Roman"/>
                <w:b/>
                <w:bCs/>
                <w:sz w:val="24"/>
                <w:szCs w:val="24"/>
              </w:rPr>
              <w:t xml:space="preserve">ontinuous monitoring reports. </w:t>
            </w:r>
          </w:p>
        </w:tc>
        <w:tc>
          <w:tcPr>
            <w:tcW w:w="3960" w:type="dxa"/>
          </w:tcPr>
          <w:p w14:paraId="6D7892CA" w14:textId="76B07ACF" w:rsidR="0082610B" w:rsidRPr="00361CF7" w:rsidRDefault="00E23B12" w:rsidP="005E4F25">
            <w:pPr>
              <w:spacing w:before="120" w:after="120"/>
              <w:rPr>
                <w:rFonts w:ascii="Times New Roman" w:hAnsi="Times New Roman" w:cs="Times New Roman"/>
                <w:sz w:val="24"/>
                <w:szCs w:val="24"/>
              </w:rPr>
            </w:pPr>
            <w:r>
              <w:rPr>
                <w:rFonts w:ascii="Times New Roman" w:hAnsi="Times New Roman" w:cs="Times New Roman"/>
                <w:sz w:val="24"/>
                <w:szCs w:val="24"/>
              </w:rPr>
              <w:t xml:space="preserve">As </w:t>
            </w:r>
            <w:proofErr w:type="gramStart"/>
            <w:r>
              <w:rPr>
                <w:rFonts w:ascii="Times New Roman" w:hAnsi="Times New Roman" w:cs="Times New Roman"/>
                <w:sz w:val="24"/>
                <w:szCs w:val="24"/>
              </w:rPr>
              <w:t>requested</w:t>
            </w:r>
            <w:proofErr w:type="gramEnd"/>
            <w:r w:rsidR="0030394A">
              <w:rPr>
                <w:rFonts w:ascii="Times New Roman" w:hAnsi="Times New Roman" w:cs="Times New Roman"/>
                <w:sz w:val="24"/>
                <w:szCs w:val="24"/>
              </w:rPr>
              <w:t>.</w:t>
            </w:r>
            <w:r>
              <w:rPr>
                <w:rFonts w:ascii="Times New Roman" w:hAnsi="Times New Roman" w:cs="Times New Roman"/>
                <w:sz w:val="24"/>
                <w:szCs w:val="24"/>
              </w:rPr>
              <w:t xml:space="preserve"> </w:t>
            </w:r>
            <w:r w:rsidR="00D36C05" w:rsidRPr="00361CF7">
              <w:rPr>
                <w:rFonts w:ascii="Times New Roman" w:hAnsi="Times New Roman" w:cs="Times New Roman"/>
                <w:sz w:val="24"/>
                <w:szCs w:val="24"/>
              </w:rPr>
              <w:t>Weekly</w:t>
            </w:r>
            <w:r>
              <w:rPr>
                <w:rFonts w:ascii="Times New Roman" w:hAnsi="Times New Roman" w:cs="Times New Roman"/>
                <w:sz w:val="24"/>
                <w:szCs w:val="24"/>
              </w:rPr>
              <w:t xml:space="preserve"> on Mondays 5:00pm ET</w:t>
            </w:r>
            <w:r w:rsidR="00D36C05" w:rsidRPr="00361CF7">
              <w:rPr>
                <w:rFonts w:ascii="Times New Roman" w:hAnsi="Times New Roman" w:cs="Times New Roman"/>
                <w:sz w:val="24"/>
                <w:szCs w:val="24"/>
              </w:rPr>
              <w:t>/</w:t>
            </w:r>
            <w:r w:rsidR="006C1DF9" w:rsidRPr="00361CF7">
              <w:rPr>
                <w:rFonts w:ascii="Times New Roman" w:hAnsi="Times New Roman" w:cs="Times New Roman"/>
                <w:sz w:val="24"/>
                <w:szCs w:val="24"/>
              </w:rPr>
              <w:t>Monthly, 5:00</w:t>
            </w:r>
            <w:r w:rsidR="004F2B6F">
              <w:rPr>
                <w:rFonts w:ascii="Times New Roman" w:hAnsi="Times New Roman" w:cs="Times New Roman"/>
                <w:sz w:val="24"/>
                <w:szCs w:val="24"/>
              </w:rPr>
              <w:t xml:space="preserve"> </w:t>
            </w:r>
            <w:r w:rsidR="006C1DF9" w:rsidRPr="00361CF7">
              <w:rPr>
                <w:rFonts w:ascii="Times New Roman" w:hAnsi="Times New Roman" w:cs="Times New Roman"/>
                <w:sz w:val="24"/>
                <w:szCs w:val="24"/>
              </w:rPr>
              <w:t xml:space="preserve">pm ET on the </w:t>
            </w:r>
            <w:r w:rsidR="00730261" w:rsidRPr="00361CF7">
              <w:rPr>
                <w:rFonts w:ascii="Times New Roman" w:hAnsi="Times New Roman" w:cs="Times New Roman"/>
                <w:sz w:val="24"/>
                <w:szCs w:val="24"/>
              </w:rPr>
              <w:t xml:space="preserve">first </w:t>
            </w:r>
            <w:r w:rsidR="00D36C05" w:rsidRPr="00361CF7">
              <w:rPr>
                <w:rFonts w:ascii="Times New Roman" w:hAnsi="Times New Roman" w:cs="Times New Roman"/>
                <w:sz w:val="24"/>
                <w:szCs w:val="24"/>
              </w:rPr>
              <w:t xml:space="preserve">Monday </w:t>
            </w:r>
            <w:r w:rsidR="006C1DF9" w:rsidRPr="00361CF7">
              <w:rPr>
                <w:rFonts w:ascii="Times New Roman" w:hAnsi="Times New Roman" w:cs="Times New Roman"/>
                <w:sz w:val="24"/>
                <w:szCs w:val="24"/>
              </w:rPr>
              <w:t>of the month</w:t>
            </w:r>
          </w:p>
        </w:tc>
        <w:tc>
          <w:tcPr>
            <w:tcW w:w="2520" w:type="dxa"/>
          </w:tcPr>
          <w:p w14:paraId="45A452E2" w14:textId="5BA666C2" w:rsidR="0082610B" w:rsidRPr="00361CF7" w:rsidRDefault="006C1DF9" w:rsidP="005E4F25">
            <w:pPr>
              <w:spacing w:before="120" w:after="120"/>
              <w:rPr>
                <w:rFonts w:ascii="Times New Roman" w:hAnsi="Times New Roman" w:cs="Times New Roman"/>
                <w:sz w:val="24"/>
                <w:szCs w:val="24"/>
              </w:rPr>
            </w:pPr>
            <w:r w:rsidRPr="00361CF7">
              <w:rPr>
                <w:rFonts w:ascii="Times New Roman" w:hAnsi="Times New Roman" w:cs="Times New Roman"/>
                <w:sz w:val="24"/>
                <w:szCs w:val="24"/>
              </w:rPr>
              <w:t>Electronic Copy</w:t>
            </w:r>
          </w:p>
        </w:tc>
      </w:tr>
      <w:tr w:rsidR="00B03F74" w:rsidRPr="00361CF7" w14:paraId="13F158CD" w14:textId="77777777" w:rsidTr="00731862">
        <w:trPr>
          <w:trHeight w:val="300"/>
        </w:trPr>
        <w:tc>
          <w:tcPr>
            <w:tcW w:w="2965" w:type="dxa"/>
          </w:tcPr>
          <w:p w14:paraId="55386B3D" w14:textId="35DEB6EE" w:rsidR="1448F8D8" w:rsidRPr="00731862" w:rsidRDefault="004B09B8" w:rsidP="005E4F25">
            <w:pPr>
              <w:spacing w:before="120" w:after="120"/>
              <w:rPr>
                <w:rFonts w:ascii="Times New Roman" w:hAnsi="Times New Roman" w:cs="Times New Roman"/>
                <w:b/>
                <w:bCs/>
                <w:sz w:val="24"/>
                <w:szCs w:val="24"/>
              </w:rPr>
            </w:pPr>
            <w:r w:rsidRPr="00731862">
              <w:rPr>
                <w:rFonts w:ascii="Times New Roman" w:hAnsi="Times New Roman" w:cs="Times New Roman"/>
                <w:b/>
                <w:bCs/>
                <w:sz w:val="24"/>
                <w:szCs w:val="24"/>
              </w:rPr>
              <w:t>4</w:t>
            </w:r>
            <w:r w:rsidR="1448F8D8" w:rsidRPr="00731862">
              <w:rPr>
                <w:rFonts w:ascii="Times New Roman" w:hAnsi="Times New Roman" w:cs="Times New Roman"/>
                <w:b/>
                <w:bCs/>
                <w:sz w:val="24"/>
                <w:szCs w:val="24"/>
              </w:rPr>
              <w:t>.1.</w:t>
            </w:r>
            <w:r w:rsidRPr="00731862">
              <w:rPr>
                <w:rFonts w:ascii="Times New Roman" w:hAnsi="Times New Roman" w:cs="Times New Roman"/>
                <w:b/>
                <w:bCs/>
                <w:sz w:val="24"/>
                <w:szCs w:val="24"/>
              </w:rPr>
              <w:t>1.</w:t>
            </w:r>
            <w:r w:rsidR="1448F8D8" w:rsidRPr="00731862">
              <w:rPr>
                <w:rFonts w:ascii="Times New Roman" w:hAnsi="Times New Roman" w:cs="Times New Roman"/>
                <w:b/>
                <w:bCs/>
                <w:sz w:val="24"/>
                <w:szCs w:val="24"/>
              </w:rPr>
              <w:t>10 Audit Log Reporting</w:t>
            </w:r>
            <w:r w:rsidR="74FB0E52" w:rsidRPr="00731862">
              <w:rPr>
                <w:rFonts w:ascii="Times New Roman" w:hAnsi="Times New Roman" w:cs="Times New Roman"/>
                <w:b/>
                <w:bCs/>
                <w:sz w:val="24"/>
                <w:szCs w:val="24"/>
              </w:rPr>
              <w:t xml:space="preserve"> </w:t>
            </w:r>
          </w:p>
        </w:tc>
        <w:tc>
          <w:tcPr>
            <w:tcW w:w="3960" w:type="dxa"/>
          </w:tcPr>
          <w:p w14:paraId="727341F0" w14:textId="64677AC1" w:rsidR="1448F8D8" w:rsidRPr="00361CF7" w:rsidRDefault="1448F8D8" w:rsidP="005E4F25">
            <w:pPr>
              <w:spacing w:before="120" w:after="120"/>
              <w:rPr>
                <w:rFonts w:ascii="Times New Roman" w:hAnsi="Times New Roman" w:cs="Times New Roman"/>
                <w:sz w:val="24"/>
                <w:szCs w:val="24"/>
              </w:rPr>
            </w:pPr>
            <w:r w:rsidRPr="00361CF7">
              <w:rPr>
                <w:rFonts w:ascii="Times New Roman" w:hAnsi="Times New Roman" w:cs="Times New Roman"/>
                <w:sz w:val="24"/>
                <w:szCs w:val="24"/>
              </w:rPr>
              <w:t>At a minimum twice daily</w:t>
            </w:r>
          </w:p>
        </w:tc>
        <w:tc>
          <w:tcPr>
            <w:tcW w:w="2520" w:type="dxa"/>
          </w:tcPr>
          <w:p w14:paraId="5183BE07" w14:textId="7148710F" w:rsidR="1448F8D8" w:rsidRPr="00361CF7" w:rsidRDefault="1448F8D8" w:rsidP="005E4F25">
            <w:pPr>
              <w:spacing w:before="120" w:after="120"/>
              <w:rPr>
                <w:rFonts w:ascii="Times New Roman" w:hAnsi="Times New Roman" w:cs="Times New Roman"/>
                <w:sz w:val="24"/>
                <w:szCs w:val="24"/>
              </w:rPr>
            </w:pPr>
            <w:r w:rsidRPr="00361CF7">
              <w:rPr>
                <w:rFonts w:ascii="Times New Roman" w:hAnsi="Times New Roman" w:cs="Times New Roman"/>
                <w:sz w:val="24"/>
                <w:szCs w:val="24"/>
              </w:rPr>
              <w:t>Electronic Copy</w:t>
            </w:r>
          </w:p>
        </w:tc>
      </w:tr>
      <w:tr w:rsidR="00B03F74" w:rsidRPr="00361CF7" w14:paraId="6C7764BB" w14:textId="77777777" w:rsidTr="00731862">
        <w:trPr>
          <w:trHeight w:val="300"/>
        </w:trPr>
        <w:tc>
          <w:tcPr>
            <w:tcW w:w="2965" w:type="dxa"/>
          </w:tcPr>
          <w:p w14:paraId="4F4EC8CB" w14:textId="2E3CABC5" w:rsidR="00C85738" w:rsidRPr="00731862" w:rsidRDefault="004B09B8" w:rsidP="005E4F25">
            <w:pPr>
              <w:spacing w:before="120" w:after="120"/>
              <w:rPr>
                <w:rFonts w:ascii="Times New Roman" w:hAnsi="Times New Roman" w:cs="Times New Roman"/>
                <w:b/>
                <w:bCs/>
                <w:sz w:val="24"/>
                <w:szCs w:val="24"/>
              </w:rPr>
            </w:pPr>
            <w:r w:rsidRPr="00731862">
              <w:rPr>
                <w:rFonts w:ascii="Times New Roman" w:hAnsi="Times New Roman" w:cs="Times New Roman"/>
                <w:b/>
                <w:bCs/>
                <w:sz w:val="24"/>
                <w:szCs w:val="24"/>
              </w:rPr>
              <w:t>4</w:t>
            </w:r>
            <w:r w:rsidR="00C37247" w:rsidRPr="00731862">
              <w:rPr>
                <w:rFonts w:ascii="Times New Roman" w:hAnsi="Times New Roman" w:cs="Times New Roman"/>
                <w:b/>
                <w:bCs/>
                <w:sz w:val="24"/>
                <w:szCs w:val="24"/>
              </w:rPr>
              <w:t>.1.</w:t>
            </w:r>
            <w:r w:rsidRPr="00731862">
              <w:rPr>
                <w:rFonts w:ascii="Times New Roman" w:hAnsi="Times New Roman" w:cs="Times New Roman"/>
                <w:b/>
                <w:bCs/>
                <w:sz w:val="24"/>
                <w:szCs w:val="24"/>
              </w:rPr>
              <w:t>1.</w:t>
            </w:r>
            <w:r w:rsidR="00C37247" w:rsidRPr="00731862">
              <w:rPr>
                <w:rFonts w:ascii="Times New Roman" w:hAnsi="Times New Roman" w:cs="Times New Roman"/>
                <w:b/>
                <w:bCs/>
                <w:sz w:val="24"/>
                <w:szCs w:val="24"/>
              </w:rPr>
              <w:t>1</w:t>
            </w:r>
            <w:r w:rsidR="2AEB9E10" w:rsidRPr="00731862">
              <w:rPr>
                <w:rFonts w:ascii="Times New Roman" w:hAnsi="Times New Roman" w:cs="Times New Roman"/>
                <w:b/>
                <w:bCs/>
                <w:sz w:val="24"/>
                <w:szCs w:val="24"/>
              </w:rPr>
              <w:t>1</w:t>
            </w:r>
            <w:r w:rsidR="00C85738" w:rsidRPr="00731862">
              <w:rPr>
                <w:rFonts w:ascii="Times New Roman" w:hAnsi="Times New Roman" w:cs="Times New Roman"/>
                <w:b/>
                <w:bCs/>
                <w:sz w:val="24"/>
                <w:szCs w:val="24"/>
              </w:rPr>
              <w:t xml:space="preserve"> ATO and PIA Package Documents</w:t>
            </w:r>
            <w:r w:rsidR="008F46AD" w:rsidRPr="00731862">
              <w:rPr>
                <w:rFonts w:ascii="Times New Roman" w:hAnsi="Times New Roman" w:cs="Times New Roman"/>
                <w:b/>
                <w:bCs/>
                <w:sz w:val="24"/>
                <w:szCs w:val="24"/>
              </w:rPr>
              <w:t xml:space="preserve"> </w:t>
            </w:r>
          </w:p>
        </w:tc>
        <w:tc>
          <w:tcPr>
            <w:tcW w:w="3960" w:type="dxa"/>
          </w:tcPr>
          <w:p w14:paraId="1C79FA8D" w14:textId="365C28BA" w:rsidR="00C85738" w:rsidRPr="00361CF7" w:rsidRDefault="00C85738" w:rsidP="005E4F25">
            <w:pPr>
              <w:spacing w:before="120" w:after="120"/>
              <w:rPr>
                <w:rFonts w:ascii="Times New Roman" w:hAnsi="Times New Roman" w:cs="Times New Roman"/>
                <w:sz w:val="24"/>
                <w:szCs w:val="24"/>
              </w:rPr>
            </w:pPr>
            <w:r w:rsidRPr="00361CF7">
              <w:rPr>
                <w:rFonts w:ascii="Times New Roman" w:hAnsi="Times New Roman" w:cs="Times New Roman"/>
                <w:sz w:val="24"/>
                <w:szCs w:val="24"/>
              </w:rPr>
              <w:t xml:space="preserve">Within </w:t>
            </w:r>
            <w:r w:rsidR="00D368A5">
              <w:rPr>
                <w:rFonts w:ascii="Times New Roman" w:hAnsi="Times New Roman" w:cs="Times New Roman"/>
                <w:sz w:val="24"/>
                <w:szCs w:val="24"/>
              </w:rPr>
              <w:t>six (</w:t>
            </w:r>
            <w:r w:rsidR="00730261" w:rsidRPr="00361CF7">
              <w:rPr>
                <w:rFonts w:ascii="Times New Roman" w:hAnsi="Times New Roman" w:cs="Times New Roman"/>
                <w:sz w:val="24"/>
                <w:szCs w:val="24"/>
              </w:rPr>
              <w:t>6</w:t>
            </w:r>
            <w:r w:rsidR="00D368A5">
              <w:rPr>
                <w:rFonts w:ascii="Times New Roman" w:hAnsi="Times New Roman" w:cs="Times New Roman"/>
                <w:sz w:val="24"/>
                <w:szCs w:val="24"/>
              </w:rPr>
              <w:t>)</w:t>
            </w:r>
            <w:r w:rsidR="00730261" w:rsidRPr="00361CF7">
              <w:rPr>
                <w:rFonts w:ascii="Times New Roman" w:hAnsi="Times New Roman" w:cs="Times New Roman"/>
                <w:sz w:val="24"/>
                <w:szCs w:val="24"/>
              </w:rPr>
              <w:t xml:space="preserve"> </w:t>
            </w:r>
            <w:r w:rsidRPr="00361CF7">
              <w:rPr>
                <w:rFonts w:ascii="Times New Roman" w:hAnsi="Times New Roman" w:cs="Times New Roman"/>
                <w:sz w:val="24"/>
                <w:szCs w:val="24"/>
              </w:rPr>
              <w:t>months of award</w:t>
            </w:r>
          </w:p>
        </w:tc>
        <w:tc>
          <w:tcPr>
            <w:tcW w:w="2520" w:type="dxa"/>
          </w:tcPr>
          <w:p w14:paraId="0E8DAECB" w14:textId="558771F3" w:rsidR="00C85738" w:rsidRPr="00361CF7" w:rsidRDefault="0052118A" w:rsidP="005E4F25">
            <w:pPr>
              <w:spacing w:before="120" w:after="120"/>
              <w:rPr>
                <w:rFonts w:ascii="Times New Roman" w:hAnsi="Times New Roman" w:cs="Times New Roman"/>
                <w:sz w:val="24"/>
                <w:szCs w:val="24"/>
              </w:rPr>
            </w:pPr>
            <w:r w:rsidRPr="00361CF7">
              <w:rPr>
                <w:rFonts w:ascii="Times New Roman" w:hAnsi="Times New Roman" w:cs="Times New Roman"/>
                <w:sz w:val="24"/>
                <w:szCs w:val="24"/>
              </w:rPr>
              <w:t>Electronic Copy</w:t>
            </w:r>
          </w:p>
        </w:tc>
      </w:tr>
      <w:tr w:rsidR="00936C47" w:rsidRPr="00361CF7" w14:paraId="061BA5F3" w14:textId="77777777" w:rsidTr="00731862">
        <w:trPr>
          <w:trHeight w:val="300"/>
        </w:trPr>
        <w:tc>
          <w:tcPr>
            <w:tcW w:w="2965" w:type="dxa"/>
          </w:tcPr>
          <w:p w14:paraId="571281D4" w14:textId="6ED88055" w:rsidR="00B03F74" w:rsidRPr="00731862" w:rsidRDefault="004F2B6F" w:rsidP="005E4F25">
            <w:pPr>
              <w:spacing w:before="120" w:after="120"/>
              <w:rPr>
                <w:rFonts w:ascii="Times New Roman" w:hAnsi="Times New Roman" w:cs="Times New Roman"/>
                <w:b/>
                <w:bCs/>
                <w:sz w:val="24"/>
                <w:szCs w:val="24"/>
              </w:rPr>
            </w:pPr>
            <w:r w:rsidRPr="00731862">
              <w:rPr>
                <w:rFonts w:ascii="Times New Roman" w:hAnsi="Times New Roman" w:cs="Times New Roman"/>
                <w:b/>
                <w:bCs/>
                <w:sz w:val="24"/>
                <w:szCs w:val="24"/>
              </w:rPr>
              <w:t>4</w:t>
            </w:r>
            <w:r w:rsidR="00B03F74" w:rsidRPr="00731862">
              <w:rPr>
                <w:rFonts w:ascii="Times New Roman" w:hAnsi="Times New Roman" w:cs="Times New Roman"/>
                <w:b/>
                <w:bCs/>
                <w:sz w:val="24"/>
                <w:szCs w:val="24"/>
              </w:rPr>
              <w:t>.1.</w:t>
            </w:r>
            <w:r w:rsidRPr="00731862">
              <w:rPr>
                <w:rFonts w:ascii="Times New Roman" w:hAnsi="Times New Roman" w:cs="Times New Roman"/>
                <w:b/>
                <w:bCs/>
                <w:sz w:val="24"/>
                <w:szCs w:val="24"/>
              </w:rPr>
              <w:t>1.</w:t>
            </w:r>
            <w:r w:rsidR="00B03F74" w:rsidRPr="00731862">
              <w:rPr>
                <w:rFonts w:ascii="Times New Roman" w:hAnsi="Times New Roman" w:cs="Times New Roman"/>
                <w:b/>
                <w:bCs/>
                <w:sz w:val="24"/>
                <w:szCs w:val="24"/>
              </w:rPr>
              <w:t>12 Project Documentation</w:t>
            </w:r>
          </w:p>
        </w:tc>
        <w:tc>
          <w:tcPr>
            <w:tcW w:w="3960" w:type="dxa"/>
          </w:tcPr>
          <w:p w14:paraId="7C0B7DE0" w14:textId="6B64512E" w:rsidR="00B03F74" w:rsidRPr="00361CF7" w:rsidRDefault="00B03F74" w:rsidP="005E4F25">
            <w:pPr>
              <w:spacing w:before="120" w:after="120"/>
              <w:rPr>
                <w:rFonts w:ascii="Times New Roman" w:hAnsi="Times New Roman" w:cs="Times New Roman"/>
                <w:sz w:val="24"/>
                <w:szCs w:val="24"/>
              </w:rPr>
            </w:pPr>
            <w:r w:rsidRPr="00361CF7">
              <w:rPr>
                <w:rFonts w:ascii="Times New Roman" w:hAnsi="Times New Roman" w:cs="Times New Roman"/>
                <w:sz w:val="24"/>
                <w:szCs w:val="24"/>
              </w:rPr>
              <w:t xml:space="preserve">As </w:t>
            </w:r>
            <w:proofErr w:type="gramStart"/>
            <w:r w:rsidR="00F327C9">
              <w:rPr>
                <w:rFonts w:ascii="Times New Roman" w:hAnsi="Times New Roman" w:cs="Times New Roman"/>
                <w:sz w:val="24"/>
                <w:szCs w:val="24"/>
              </w:rPr>
              <w:t>r</w:t>
            </w:r>
            <w:r w:rsidRPr="00361CF7">
              <w:rPr>
                <w:rFonts w:ascii="Times New Roman" w:hAnsi="Times New Roman" w:cs="Times New Roman"/>
                <w:sz w:val="24"/>
                <w:szCs w:val="24"/>
              </w:rPr>
              <w:t>equested</w:t>
            </w:r>
            <w:proofErr w:type="gramEnd"/>
            <w:r w:rsidR="0030394A">
              <w:rPr>
                <w:rFonts w:ascii="Times New Roman" w:hAnsi="Times New Roman" w:cs="Times New Roman"/>
                <w:sz w:val="24"/>
                <w:szCs w:val="24"/>
              </w:rPr>
              <w:t>.</w:t>
            </w:r>
          </w:p>
        </w:tc>
        <w:tc>
          <w:tcPr>
            <w:tcW w:w="2520" w:type="dxa"/>
          </w:tcPr>
          <w:p w14:paraId="5FE8EEBD" w14:textId="4A2E0299" w:rsidR="00B03F74" w:rsidRPr="00361CF7" w:rsidRDefault="00B03F74" w:rsidP="005E4F25">
            <w:pPr>
              <w:spacing w:before="120" w:after="120"/>
              <w:rPr>
                <w:rFonts w:ascii="Times New Roman" w:hAnsi="Times New Roman" w:cs="Times New Roman"/>
                <w:sz w:val="24"/>
                <w:szCs w:val="24"/>
              </w:rPr>
            </w:pPr>
            <w:r w:rsidRPr="00361CF7">
              <w:rPr>
                <w:rFonts w:ascii="Times New Roman" w:hAnsi="Times New Roman" w:cs="Times New Roman"/>
                <w:sz w:val="24"/>
                <w:szCs w:val="24"/>
              </w:rPr>
              <w:t>Treasury Project Tools/Electronic Copy/Virtual/In-Person</w:t>
            </w:r>
          </w:p>
        </w:tc>
      </w:tr>
      <w:tr w:rsidR="00856E1A" w:rsidRPr="00361CF7" w14:paraId="7E668E51" w14:textId="77777777" w:rsidTr="00731862">
        <w:trPr>
          <w:trHeight w:val="300"/>
        </w:trPr>
        <w:tc>
          <w:tcPr>
            <w:tcW w:w="2965" w:type="dxa"/>
          </w:tcPr>
          <w:p w14:paraId="205BED84" w14:textId="786E22AE" w:rsidR="00856E1A" w:rsidRPr="00731862" w:rsidRDefault="00856E1A" w:rsidP="00856E1A">
            <w:pPr>
              <w:spacing w:before="120" w:after="120"/>
              <w:rPr>
                <w:rFonts w:ascii="Times New Roman" w:hAnsi="Times New Roman" w:cs="Times New Roman"/>
                <w:b/>
                <w:bCs/>
                <w:sz w:val="24"/>
                <w:szCs w:val="24"/>
              </w:rPr>
            </w:pPr>
            <w:r w:rsidRPr="00731862">
              <w:rPr>
                <w:rFonts w:ascii="Times New Roman" w:hAnsi="Times New Roman" w:cs="Times New Roman"/>
                <w:b/>
                <w:bCs/>
                <w:sz w:val="24"/>
                <w:szCs w:val="24"/>
              </w:rPr>
              <w:t>4.1.1.1</w:t>
            </w:r>
            <w:r>
              <w:rPr>
                <w:rFonts w:ascii="Times New Roman" w:hAnsi="Times New Roman" w:cs="Times New Roman"/>
                <w:b/>
                <w:bCs/>
                <w:sz w:val="24"/>
                <w:szCs w:val="24"/>
              </w:rPr>
              <w:t>3 Monthly BPA Status Report</w:t>
            </w:r>
          </w:p>
        </w:tc>
        <w:tc>
          <w:tcPr>
            <w:tcW w:w="3960" w:type="dxa"/>
          </w:tcPr>
          <w:p w14:paraId="01B3AF1C" w14:textId="43BC636F" w:rsidR="00856E1A" w:rsidRPr="00361CF7" w:rsidRDefault="00856E1A" w:rsidP="00856E1A">
            <w:pPr>
              <w:spacing w:before="120" w:after="120"/>
              <w:rPr>
                <w:rFonts w:ascii="Times New Roman" w:hAnsi="Times New Roman" w:cs="Times New Roman"/>
                <w:sz w:val="24"/>
                <w:szCs w:val="24"/>
              </w:rPr>
            </w:pPr>
            <w:r>
              <w:rPr>
                <w:rFonts w:ascii="Times New Roman" w:hAnsi="Times New Roman" w:cs="Times New Roman"/>
                <w:sz w:val="24"/>
                <w:szCs w:val="24"/>
              </w:rPr>
              <w:t xml:space="preserve">Monthly. </w:t>
            </w:r>
            <w:r w:rsidRPr="00AB73AC">
              <w:rPr>
                <w:rFonts w:ascii="Times New Roman" w:hAnsi="Times New Roman" w:cs="Times New Roman"/>
                <w:sz w:val="24"/>
                <w:szCs w:val="24"/>
              </w:rPr>
              <w:t>The contractor shall report on various task order functions: performance, schedule,</w:t>
            </w:r>
            <w:r>
              <w:rPr>
                <w:rFonts w:ascii="Times New Roman" w:hAnsi="Times New Roman" w:cs="Times New Roman"/>
                <w:sz w:val="24"/>
                <w:szCs w:val="24"/>
              </w:rPr>
              <w:t xml:space="preserve"> </w:t>
            </w:r>
            <w:r w:rsidRPr="00AB73AC">
              <w:rPr>
                <w:rFonts w:ascii="Times New Roman" w:hAnsi="Times New Roman" w:cs="Times New Roman"/>
                <w:sz w:val="24"/>
                <w:szCs w:val="24"/>
              </w:rPr>
              <w:t>financial, business relations, and staffing plan/key personnel</w:t>
            </w:r>
            <w:r>
              <w:rPr>
                <w:rFonts w:ascii="Times New Roman" w:hAnsi="Times New Roman" w:cs="Times New Roman"/>
                <w:sz w:val="24"/>
                <w:szCs w:val="24"/>
              </w:rPr>
              <w:t>.</w:t>
            </w:r>
          </w:p>
        </w:tc>
        <w:tc>
          <w:tcPr>
            <w:tcW w:w="2520" w:type="dxa"/>
          </w:tcPr>
          <w:p w14:paraId="65516397" w14:textId="1F920AEF" w:rsidR="00856E1A" w:rsidRPr="00361CF7" w:rsidRDefault="00856E1A" w:rsidP="00856E1A">
            <w:pPr>
              <w:spacing w:before="120" w:after="120"/>
              <w:rPr>
                <w:rFonts w:ascii="Times New Roman" w:hAnsi="Times New Roman" w:cs="Times New Roman"/>
                <w:sz w:val="24"/>
                <w:szCs w:val="24"/>
              </w:rPr>
            </w:pPr>
            <w:r w:rsidRPr="00361CF7">
              <w:rPr>
                <w:rFonts w:ascii="Times New Roman" w:hAnsi="Times New Roman" w:cs="Times New Roman"/>
                <w:sz w:val="24"/>
                <w:szCs w:val="24"/>
              </w:rPr>
              <w:t>Electronic Copy</w:t>
            </w:r>
          </w:p>
        </w:tc>
      </w:tr>
    </w:tbl>
    <w:p w14:paraId="01A965A0" w14:textId="77777777" w:rsidR="00573C88" w:rsidRDefault="00573C88" w:rsidP="008325FE">
      <w:pPr>
        <w:pStyle w:val="StyleB"/>
        <w:numPr>
          <w:ilvl w:val="0"/>
          <w:numId w:val="0"/>
        </w:numPr>
      </w:pPr>
    </w:p>
    <w:p w14:paraId="2C20ABC4" w14:textId="3D8B2F55" w:rsidR="00444F98" w:rsidRPr="004B09B8" w:rsidRDefault="00472EAE" w:rsidP="00731862">
      <w:pPr>
        <w:pStyle w:val="StyleB"/>
        <w:numPr>
          <w:ilvl w:val="2"/>
          <w:numId w:val="127"/>
        </w:numPr>
        <w:spacing w:before="120" w:after="240"/>
        <w:ind w:left="1710" w:hanging="990"/>
      </w:pPr>
      <w:r w:rsidRPr="004B09B8">
        <w:t>Post-Award Conference</w:t>
      </w:r>
    </w:p>
    <w:p w14:paraId="3F2FB004" w14:textId="0955659B" w:rsidR="00472EAE" w:rsidRDefault="004C5AB3" w:rsidP="00731862">
      <w:pPr>
        <w:spacing w:after="240"/>
        <w:ind w:left="720"/>
        <w:rPr>
          <w:rFonts w:ascii="Times New Roman" w:hAnsi="Times New Roman" w:cs="Times New Roman"/>
          <w:sz w:val="24"/>
          <w:szCs w:val="24"/>
        </w:rPr>
      </w:pPr>
      <w:r w:rsidRPr="00CB36A0">
        <w:rPr>
          <w:rFonts w:ascii="Times New Roman" w:hAnsi="Times New Roman" w:cs="Times New Roman"/>
          <w:sz w:val="24"/>
          <w:szCs w:val="24"/>
        </w:rPr>
        <w:t xml:space="preserve">As part of the meeting required by Department of the Treasury Acquisition Procedures (DTAP) clause 1052.242-70 – Post Award Conference, the </w:t>
      </w:r>
      <w:r w:rsidR="00B934AF">
        <w:rPr>
          <w:rFonts w:ascii="Times New Roman" w:hAnsi="Times New Roman" w:cs="Times New Roman"/>
          <w:sz w:val="24"/>
          <w:szCs w:val="24"/>
        </w:rPr>
        <w:t>Contractor</w:t>
      </w:r>
      <w:r w:rsidRPr="00CB36A0">
        <w:rPr>
          <w:rFonts w:ascii="Times New Roman" w:hAnsi="Times New Roman" w:cs="Times New Roman"/>
          <w:sz w:val="24"/>
          <w:szCs w:val="24"/>
        </w:rPr>
        <w:t xml:space="preserve"> sh</w:t>
      </w:r>
      <w:r w:rsidR="008425D0" w:rsidRPr="00CB36A0">
        <w:rPr>
          <w:rFonts w:ascii="Times New Roman" w:hAnsi="Times New Roman" w:cs="Times New Roman"/>
          <w:sz w:val="24"/>
          <w:szCs w:val="24"/>
        </w:rPr>
        <w:t xml:space="preserve">all be prepared to identify and introduce personnel who will be engaging with </w:t>
      </w:r>
      <w:r w:rsidR="002871E4" w:rsidRPr="00CB36A0">
        <w:rPr>
          <w:rFonts w:ascii="Times New Roman" w:hAnsi="Times New Roman" w:cs="Times New Roman"/>
          <w:sz w:val="24"/>
          <w:szCs w:val="24"/>
        </w:rPr>
        <w:t>Treasury</w:t>
      </w:r>
      <w:r w:rsidR="008425D0" w:rsidRPr="00CB36A0">
        <w:rPr>
          <w:rFonts w:ascii="Times New Roman" w:hAnsi="Times New Roman" w:cs="Times New Roman"/>
          <w:sz w:val="24"/>
          <w:szCs w:val="24"/>
        </w:rPr>
        <w:t xml:space="preserve"> personnel, explain their role, discuss their plan of action going forward, and bring any questions they have about the award. This meeting will be held virtually via Microsoft Teams. This is a CO led meeting, and an agenda and details for the meeting will be provided by the CO at the time of award.</w:t>
      </w:r>
    </w:p>
    <w:p w14:paraId="6BC80496" w14:textId="77777777" w:rsidR="005D454F" w:rsidRPr="00CB36A0" w:rsidRDefault="005D454F" w:rsidP="00731862">
      <w:pPr>
        <w:spacing w:after="240"/>
        <w:ind w:left="720"/>
        <w:rPr>
          <w:rFonts w:ascii="Times New Roman" w:hAnsi="Times New Roman" w:cs="Times New Roman"/>
          <w:sz w:val="24"/>
          <w:szCs w:val="24"/>
        </w:rPr>
      </w:pPr>
    </w:p>
    <w:p w14:paraId="573D89D4" w14:textId="73869CE2" w:rsidR="00472EAE" w:rsidRPr="00CB36A0" w:rsidRDefault="00F0001B" w:rsidP="00731862">
      <w:pPr>
        <w:pStyle w:val="StyleB"/>
        <w:numPr>
          <w:ilvl w:val="2"/>
          <w:numId w:val="127"/>
        </w:numPr>
        <w:spacing w:before="120" w:after="240"/>
        <w:ind w:left="1710" w:hanging="990"/>
      </w:pPr>
      <w:r w:rsidRPr="00CB36A0">
        <w:t>Periodic Progress Meetings</w:t>
      </w:r>
    </w:p>
    <w:p w14:paraId="228AE4F5" w14:textId="79BC367B" w:rsidR="008425D0" w:rsidRPr="00CB36A0" w:rsidRDefault="00C91D2B" w:rsidP="00731862">
      <w:pPr>
        <w:spacing w:after="240"/>
        <w:ind w:left="720"/>
        <w:rPr>
          <w:rFonts w:ascii="Times New Roman" w:hAnsi="Times New Roman" w:cs="Times New Roman"/>
          <w:sz w:val="24"/>
          <w:szCs w:val="24"/>
        </w:rPr>
      </w:pPr>
      <w:r w:rsidRPr="00CB36A0">
        <w:rPr>
          <w:rFonts w:ascii="Times New Roman" w:hAnsi="Times New Roman" w:cs="Times New Roman"/>
          <w:sz w:val="24"/>
          <w:szCs w:val="24"/>
        </w:rPr>
        <w:lastRenderedPageBreak/>
        <w:t xml:space="preserve">The </w:t>
      </w:r>
      <w:r w:rsidR="00B934AF">
        <w:rPr>
          <w:rFonts w:ascii="Times New Roman" w:hAnsi="Times New Roman" w:cs="Times New Roman"/>
          <w:sz w:val="24"/>
          <w:szCs w:val="24"/>
        </w:rPr>
        <w:t>Contractor</w:t>
      </w:r>
      <w:r w:rsidRPr="00CB36A0">
        <w:rPr>
          <w:rFonts w:ascii="Times New Roman" w:hAnsi="Times New Roman" w:cs="Times New Roman"/>
          <w:sz w:val="24"/>
          <w:szCs w:val="24"/>
        </w:rPr>
        <w:t xml:space="preserve"> shall attend periodic progress meetings with the COR and other government personnel to review the </w:t>
      </w:r>
      <w:r w:rsidR="00B934AF">
        <w:rPr>
          <w:rFonts w:ascii="Times New Roman" w:hAnsi="Times New Roman" w:cs="Times New Roman"/>
          <w:sz w:val="24"/>
          <w:szCs w:val="24"/>
        </w:rPr>
        <w:t>Contractor</w:t>
      </w:r>
      <w:r w:rsidRPr="00CB36A0">
        <w:rPr>
          <w:rFonts w:ascii="Times New Roman" w:hAnsi="Times New Roman" w:cs="Times New Roman"/>
          <w:sz w:val="24"/>
          <w:szCs w:val="24"/>
        </w:rPr>
        <w:t xml:space="preserve">'s performance. At these meetings, the COR will </w:t>
      </w:r>
      <w:proofErr w:type="gramStart"/>
      <w:r w:rsidRPr="00CB36A0">
        <w:rPr>
          <w:rFonts w:ascii="Times New Roman" w:hAnsi="Times New Roman" w:cs="Times New Roman"/>
          <w:sz w:val="24"/>
          <w:szCs w:val="24"/>
        </w:rPr>
        <w:t>apprise</w:t>
      </w:r>
      <w:proofErr w:type="gramEnd"/>
      <w:r w:rsidRPr="00CB36A0">
        <w:rPr>
          <w:rFonts w:ascii="Times New Roman" w:hAnsi="Times New Roman" w:cs="Times New Roman"/>
          <w:sz w:val="24"/>
          <w:szCs w:val="24"/>
        </w:rPr>
        <w:t xml:space="preserve"> the </w:t>
      </w:r>
      <w:r w:rsidR="00B934AF">
        <w:rPr>
          <w:rFonts w:ascii="Times New Roman" w:hAnsi="Times New Roman" w:cs="Times New Roman"/>
          <w:sz w:val="24"/>
          <w:szCs w:val="24"/>
        </w:rPr>
        <w:t>Contractor</w:t>
      </w:r>
      <w:r w:rsidRPr="00CB36A0">
        <w:rPr>
          <w:rFonts w:ascii="Times New Roman" w:hAnsi="Times New Roman" w:cs="Times New Roman"/>
          <w:sz w:val="24"/>
          <w:szCs w:val="24"/>
        </w:rPr>
        <w:t xml:space="preserve"> </w:t>
      </w:r>
      <w:proofErr w:type="gramStart"/>
      <w:r w:rsidRPr="00CB36A0">
        <w:rPr>
          <w:rFonts w:ascii="Times New Roman" w:hAnsi="Times New Roman" w:cs="Times New Roman"/>
          <w:sz w:val="24"/>
          <w:szCs w:val="24"/>
        </w:rPr>
        <w:t>of</w:t>
      </w:r>
      <w:proofErr w:type="gramEnd"/>
      <w:r w:rsidRPr="00CB36A0">
        <w:rPr>
          <w:rFonts w:ascii="Times New Roman" w:hAnsi="Times New Roman" w:cs="Times New Roman"/>
          <w:sz w:val="24"/>
          <w:szCs w:val="24"/>
        </w:rPr>
        <w:t xml:space="preserve"> how the agency views the </w:t>
      </w:r>
      <w:r w:rsidR="00B934AF">
        <w:rPr>
          <w:rFonts w:ascii="Times New Roman" w:hAnsi="Times New Roman" w:cs="Times New Roman"/>
          <w:sz w:val="24"/>
          <w:szCs w:val="24"/>
        </w:rPr>
        <w:t>Contractor</w:t>
      </w:r>
      <w:r w:rsidRPr="00CB36A0">
        <w:rPr>
          <w:rFonts w:ascii="Times New Roman" w:hAnsi="Times New Roman" w:cs="Times New Roman"/>
          <w:sz w:val="24"/>
          <w:szCs w:val="24"/>
        </w:rPr>
        <w:t xml:space="preserve">'s performance, and the </w:t>
      </w:r>
      <w:r w:rsidR="00B934AF">
        <w:rPr>
          <w:rFonts w:ascii="Times New Roman" w:hAnsi="Times New Roman" w:cs="Times New Roman"/>
          <w:sz w:val="24"/>
          <w:szCs w:val="24"/>
        </w:rPr>
        <w:t>Contractor</w:t>
      </w:r>
      <w:r w:rsidRPr="00CB36A0">
        <w:rPr>
          <w:rFonts w:ascii="Times New Roman" w:hAnsi="Times New Roman" w:cs="Times New Roman"/>
          <w:sz w:val="24"/>
          <w:szCs w:val="24"/>
        </w:rPr>
        <w:t xml:space="preserve"> will </w:t>
      </w:r>
      <w:proofErr w:type="gramStart"/>
      <w:r w:rsidRPr="00CB36A0">
        <w:rPr>
          <w:rFonts w:ascii="Times New Roman" w:hAnsi="Times New Roman" w:cs="Times New Roman"/>
          <w:sz w:val="24"/>
          <w:szCs w:val="24"/>
        </w:rPr>
        <w:t>apprise</w:t>
      </w:r>
      <w:proofErr w:type="gramEnd"/>
      <w:r w:rsidRPr="00CB36A0">
        <w:rPr>
          <w:rFonts w:ascii="Times New Roman" w:hAnsi="Times New Roman" w:cs="Times New Roman"/>
          <w:sz w:val="24"/>
          <w:szCs w:val="24"/>
        </w:rPr>
        <w:t xml:space="preserve"> the </w:t>
      </w:r>
      <w:proofErr w:type="gramStart"/>
      <w:r w:rsidRPr="00CB36A0">
        <w:rPr>
          <w:rFonts w:ascii="Times New Roman" w:hAnsi="Times New Roman" w:cs="Times New Roman"/>
          <w:sz w:val="24"/>
          <w:szCs w:val="24"/>
        </w:rPr>
        <w:t>agency</w:t>
      </w:r>
      <w:proofErr w:type="gramEnd"/>
      <w:r w:rsidRPr="00CB36A0">
        <w:rPr>
          <w:rFonts w:ascii="Times New Roman" w:hAnsi="Times New Roman" w:cs="Times New Roman"/>
          <w:sz w:val="24"/>
          <w:szCs w:val="24"/>
        </w:rPr>
        <w:t xml:space="preserve"> of problems, if any, that are experienced. Appropriate action </w:t>
      </w:r>
      <w:proofErr w:type="gramStart"/>
      <w:r w:rsidRPr="00CB36A0">
        <w:rPr>
          <w:rFonts w:ascii="Times New Roman" w:hAnsi="Times New Roman" w:cs="Times New Roman"/>
          <w:sz w:val="24"/>
          <w:szCs w:val="24"/>
        </w:rPr>
        <w:t>shall</w:t>
      </w:r>
      <w:proofErr w:type="gramEnd"/>
      <w:r w:rsidRPr="00CB36A0">
        <w:rPr>
          <w:rFonts w:ascii="Times New Roman" w:hAnsi="Times New Roman" w:cs="Times New Roman"/>
          <w:sz w:val="24"/>
          <w:szCs w:val="24"/>
        </w:rPr>
        <w:t xml:space="preserve"> be taken to resolve the issues that are outstanding.</w:t>
      </w:r>
    </w:p>
    <w:p w14:paraId="6AAF4681" w14:textId="5518A670" w:rsidR="008425D0" w:rsidRPr="00CB36A0" w:rsidRDefault="005B6CBF" w:rsidP="00731862">
      <w:pPr>
        <w:pStyle w:val="StyleB"/>
        <w:numPr>
          <w:ilvl w:val="2"/>
          <w:numId w:val="127"/>
        </w:numPr>
        <w:spacing w:before="120" w:after="240"/>
        <w:ind w:left="1710" w:hanging="990"/>
      </w:pPr>
      <w:r w:rsidRPr="00CB36A0">
        <w:t>Quality Control P</w:t>
      </w:r>
      <w:r w:rsidR="00B01597" w:rsidRPr="00CB36A0">
        <w:t>lan</w:t>
      </w:r>
    </w:p>
    <w:p w14:paraId="74F43A49" w14:textId="5970BF4D" w:rsidR="005B6CBF" w:rsidRPr="00CB36A0" w:rsidRDefault="00B01597" w:rsidP="00731862">
      <w:pPr>
        <w:spacing w:after="240"/>
        <w:ind w:left="720"/>
        <w:rPr>
          <w:rFonts w:ascii="Times New Roman" w:hAnsi="Times New Roman" w:cs="Times New Roman"/>
          <w:sz w:val="24"/>
          <w:szCs w:val="24"/>
        </w:rPr>
      </w:pPr>
      <w:r w:rsidRPr="00CB36A0">
        <w:rPr>
          <w:rFonts w:ascii="Times New Roman" w:hAnsi="Times New Roman" w:cs="Times New Roman"/>
          <w:sz w:val="24"/>
          <w:szCs w:val="24"/>
        </w:rPr>
        <w:t xml:space="preserve">The </w:t>
      </w:r>
      <w:r w:rsidR="00B934AF">
        <w:rPr>
          <w:rFonts w:ascii="Times New Roman" w:hAnsi="Times New Roman" w:cs="Times New Roman"/>
          <w:sz w:val="24"/>
          <w:szCs w:val="24"/>
        </w:rPr>
        <w:t>Contractor</w:t>
      </w:r>
      <w:r w:rsidRPr="00CB36A0">
        <w:rPr>
          <w:rFonts w:ascii="Times New Roman" w:hAnsi="Times New Roman" w:cs="Times New Roman"/>
          <w:sz w:val="24"/>
          <w:szCs w:val="24"/>
        </w:rPr>
        <w:t xml:space="preserve"> shall develop and maintain an effective quality control plan (QCP) to ensure services are performed in accordance with this PWS. The </w:t>
      </w:r>
      <w:r w:rsidR="00B934AF">
        <w:rPr>
          <w:rFonts w:ascii="Times New Roman" w:hAnsi="Times New Roman" w:cs="Times New Roman"/>
          <w:sz w:val="24"/>
          <w:szCs w:val="24"/>
        </w:rPr>
        <w:t>Contractor</w:t>
      </w:r>
      <w:r w:rsidRPr="00CB36A0">
        <w:rPr>
          <w:rFonts w:ascii="Times New Roman" w:hAnsi="Times New Roman" w:cs="Times New Roman"/>
          <w:sz w:val="24"/>
          <w:szCs w:val="24"/>
        </w:rPr>
        <w:t xml:space="preserve"> shall develop and implement procedures to identify, prevent, and ensure non-recurrence of defective services. The </w:t>
      </w:r>
      <w:r w:rsidR="00B934AF">
        <w:rPr>
          <w:rFonts w:ascii="Times New Roman" w:hAnsi="Times New Roman" w:cs="Times New Roman"/>
          <w:sz w:val="24"/>
          <w:szCs w:val="24"/>
        </w:rPr>
        <w:t>Contractor</w:t>
      </w:r>
      <w:r w:rsidRPr="00CB36A0">
        <w:rPr>
          <w:rFonts w:ascii="Times New Roman" w:hAnsi="Times New Roman" w:cs="Times New Roman"/>
          <w:sz w:val="24"/>
          <w:szCs w:val="24"/>
        </w:rPr>
        <w:t xml:space="preserve">’s QCP is </w:t>
      </w:r>
      <w:r w:rsidR="00883E45" w:rsidRPr="00CB36A0">
        <w:rPr>
          <w:rFonts w:ascii="Times New Roman" w:hAnsi="Times New Roman" w:cs="Times New Roman"/>
          <w:sz w:val="24"/>
          <w:szCs w:val="24"/>
        </w:rPr>
        <w:t>how</w:t>
      </w:r>
      <w:r w:rsidRPr="00CB36A0">
        <w:rPr>
          <w:rFonts w:ascii="Times New Roman" w:hAnsi="Times New Roman" w:cs="Times New Roman"/>
          <w:sz w:val="24"/>
          <w:szCs w:val="24"/>
        </w:rPr>
        <w:t xml:space="preserve"> it assures its work complies with the requirements of the </w:t>
      </w:r>
      <w:r w:rsidR="000B7043" w:rsidRPr="00CB36A0">
        <w:rPr>
          <w:rFonts w:ascii="Times New Roman" w:hAnsi="Times New Roman" w:cs="Times New Roman"/>
          <w:sz w:val="24"/>
          <w:szCs w:val="24"/>
        </w:rPr>
        <w:t xml:space="preserve">subsequent </w:t>
      </w:r>
      <w:r w:rsidR="00883E45" w:rsidRPr="00CB36A0">
        <w:rPr>
          <w:rFonts w:ascii="Times New Roman" w:hAnsi="Times New Roman" w:cs="Times New Roman"/>
          <w:sz w:val="24"/>
          <w:szCs w:val="24"/>
        </w:rPr>
        <w:t>TO</w:t>
      </w:r>
      <w:r w:rsidR="000B7043" w:rsidRPr="00CB36A0">
        <w:rPr>
          <w:rFonts w:ascii="Times New Roman" w:hAnsi="Times New Roman" w:cs="Times New Roman"/>
          <w:sz w:val="24"/>
          <w:szCs w:val="24"/>
        </w:rPr>
        <w:t>s</w:t>
      </w:r>
      <w:r w:rsidRPr="00CB36A0">
        <w:rPr>
          <w:rFonts w:ascii="Times New Roman" w:hAnsi="Times New Roman" w:cs="Times New Roman"/>
          <w:sz w:val="24"/>
          <w:szCs w:val="24"/>
        </w:rPr>
        <w:t xml:space="preserve">. At a minimum, the </w:t>
      </w:r>
      <w:r w:rsidR="00B934AF">
        <w:rPr>
          <w:rFonts w:ascii="Times New Roman" w:hAnsi="Times New Roman" w:cs="Times New Roman"/>
          <w:sz w:val="24"/>
          <w:szCs w:val="24"/>
        </w:rPr>
        <w:t>Contractor</w:t>
      </w:r>
      <w:r w:rsidRPr="00CB36A0">
        <w:rPr>
          <w:rFonts w:ascii="Times New Roman" w:hAnsi="Times New Roman" w:cs="Times New Roman"/>
          <w:sz w:val="24"/>
          <w:szCs w:val="24"/>
        </w:rPr>
        <w:t xml:space="preserve"> shall develop quality control procedures that address the areas identified in </w:t>
      </w:r>
      <w:r w:rsidR="00AE01BE" w:rsidRPr="00CB36A0">
        <w:rPr>
          <w:rFonts w:ascii="Times New Roman" w:hAnsi="Times New Roman" w:cs="Times New Roman"/>
          <w:sz w:val="24"/>
          <w:szCs w:val="24"/>
        </w:rPr>
        <w:t xml:space="preserve">the </w:t>
      </w:r>
      <w:r w:rsidR="00AE01BE" w:rsidRPr="00731862">
        <w:rPr>
          <w:rFonts w:ascii="Times New Roman" w:hAnsi="Times New Roman" w:cs="Times New Roman"/>
          <w:sz w:val="24"/>
          <w:szCs w:val="24"/>
        </w:rPr>
        <w:t xml:space="preserve">Performance </w:t>
      </w:r>
      <w:r w:rsidR="00FF699F">
        <w:rPr>
          <w:rFonts w:ascii="Times New Roman" w:hAnsi="Times New Roman" w:cs="Times New Roman"/>
          <w:sz w:val="24"/>
          <w:szCs w:val="24"/>
        </w:rPr>
        <w:t>Level Agreements</w:t>
      </w:r>
      <w:r w:rsidR="00AE01BE" w:rsidRPr="00CB36A0">
        <w:rPr>
          <w:rFonts w:ascii="Times New Roman" w:hAnsi="Times New Roman" w:cs="Times New Roman"/>
          <w:sz w:val="24"/>
          <w:szCs w:val="24"/>
        </w:rPr>
        <w:t xml:space="preserve"> below.</w:t>
      </w:r>
    </w:p>
    <w:p w14:paraId="28FC13A3" w14:textId="57C87DDC" w:rsidR="0036687F" w:rsidRPr="00CB36A0" w:rsidRDefault="0036687F" w:rsidP="00731862">
      <w:pPr>
        <w:pStyle w:val="StyleB"/>
        <w:numPr>
          <w:ilvl w:val="2"/>
          <w:numId w:val="127"/>
        </w:numPr>
        <w:spacing w:before="120" w:after="240"/>
        <w:ind w:left="1710" w:hanging="990"/>
      </w:pPr>
      <w:r w:rsidRPr="00CB36A0">
        <w:t>Process Manual</w:t>
      </w:r>
    </w:p>
    <w:p w14:paraId="0A4E84D4" w14:textId="57B2BE5B" w:rsidR="00840099" w:rsidRPr="00CB36A0" w:rsidRDefault="00A83F26" w:rsidP="00731862">
      <w:pPr>
        <w:spacing w:after="240"/>
        <w:ind w:left="720"/>
        <w:rPr>
          <w:rFonts w:ascii="Times New Roman" w:hAnsi="Times New Roman" w:cs="Times New Roman"/>
          <w:sz w:val="24"/>
          <w:szCs w:val="24"/>
        </w:rPr>
      </w:pPr>
      <w:r w:rsidRPr="00CB36A0">
        <w:rPr>
          <w:rFonts w:ascii="Times New Roman" w:hAnsi="Times New Roman" w:cs="Times New Roman"/>
          <w:sz w:val="24"/>
          <w:szCs w:val="24"/>
        </w:rPr>
        <w:t xml:space="preserve">The </w:t>
      </w:r>
      <w:r w:rsidR="00B934AF">
        <w:rPr>
          <w:rFonts w:ascii="Times New Roman" w:hAnsi="Times New Roman" w:cs="Times New Roman"/>
          <w:sz w:val="24"/>
          <w:szCs w:val="24"/>
        </w:rPr>
        <w:t>Contractor</w:t>
      </w:r>
      <w:r w:rsidRPr="00CB36A0">
        <w:rPr>
          <w:rFonts w:ascii="Times New Roman" w:hAnsi="Times New Roman" w:cs="Times New Roman"/>
          <w:sz w:val="24"/>
          <w:szCs w:val="24"/>
        </w:rPr>
        <w:t xml:space="preserve"> shall develop and maintain</w:t>
      </w:r>
      <w:r w:rsidRPr="00CB36A0">
        <w:rPr>
          <w:rFonts w:ascii="Times New Roman" w:eastAsia="Times New Roman" w:hAnsi="Times New Roman" w:cs="Times New Roman"/>
          <w:color w:val="000000" w:themeColor="text1"/>
          <w:sz w:val="24"/>
          <w:szCs w:val="24"/>
        </w:rPr>
        <w:t xml:space="preserve"> process manuals to ensure that services are performed in accordance with this PWS. The </w:t>
      </w:r>
      <w:r w:rsidR="00B934AF">
        <w:rPr>
          <w:rFonts w:ascii="Times New Roman" w:eastAsia="Times New Roman" w:hAnsi="Times New Roman" w:cs="Times New Roman"/>
          <w:color w:val="000000" w:themeColor="text1"/>
          <w:sz w:val="24"/>
          <w:szCs w:val="24"/>
        </w:rPr>
        <w:t>Contractor</w:t>
      </w:r>
      <w:r w:rsidRPr="00CB36A0">
        <w:rPr>
          <w:rFonts w:ascii="Times New Roman" w:eastAsia="Times New Roman" w:hAnsi="Times New Roman" w:cs="Times New Roman"/>
          <w:color w:val="000000" w:themeColor="text1"/>
          <w:sz w:val="24"/>
          <w:szCs w:val="24"/>
        </w:rPr>
        <w:t xml:space="preserve"> shall create </w:t>
      </w:r>
      <w:r w:rsidR="00F04C62" w:rsidRPr="00CB36A0">
        <w:rPr>
          <w:rFonts w:ascii="Times New Roman" w:eastAsia="Times New Roman" w:hAnsi="Times New Roman" w:cs="Times New Roman"/>
          <w:color w:val="000000" w:themeColor="text1"/>
          <w:sz w:val="24"/>
          <w:szCs w:val="24"/>
        </w:rPr>
        <w:t>process manuals</w:t>
      </w:r>
      <w:r w:rsidRPr="00CB36A0">
        <w:rPr>
          <w:rFonts w:ascii="Times New Roman" w:eastAsia="Times New Roman" w:hAnsi="Times New Roman" w:cs="Times New Roman"/>
          <w:color w:val="000000" w:themeColor="text1"/>
          <w:sz w:val="24"/>
          <w:szCs w:val="24"/>
        </w:rPr>
        <w:t xml:space="preserve"> which provide specific instructions on all processes needed to utilize the capabilities provided by </w:t>
      </w:r>
      <w:r w:rsidR="00B934AF">
        <w:rPr>
          <w:rFonts w:ascii="Times New Roman" w:eastAsia="Times New Roman" w:hAnsi="Times New Roman" w:cs="Times New Roman"/>
          <w:color w:val="000000" w:themeColor="text1"/>
          <w:sz w:val="24"/>
          <w:szCs w:val="24"/>
        </w:rPr>
        <w:t>Contractor</w:t>
      </w:r>
      <w:r w:rsidRPr="00CB36A0">
        <w:rPr>
          <w:rFonts w:ascii="Times New Roman" w:eastAsia="Times New Roman" w:hAnsi="Times New Roman" w:cs="Times New Roman"/>
          <w:color w:val="000000" w:themeColor="text1"/>
          <w:sz w:val="24"/>
          <w:szCs w:val="24"/>
        </w:rPr>
        <w:t>.</w:t>
      </w:r>
    </w:p>
    <w:p w14:paraId="18A046CA" w14:textId="1B8EA1A9" w:rsidR="0036687F" w:rsidRPr="00CB36A0" w:rsidRDefault="00D32135" w:rsidP="00731862">
      <w:pPr>
        <w:pStyle w:val="StyleB"/>
        <w:numPr>
          <w:ilvl w:val="2"/>
          <w:numId w:val="127"/>
        </w:numPr>
        <w:spacing w:before="120" w:after="240"/>
        <w:ind w:left="1710" w:hanging="990"/>
      </w:pPr>
      <w:r w:rsidRPr="00CB36A0">
        <w:t xml:space="preserve">User </w:t>
      </w:r>
      <w:r w:rsidR="007405E5" w:rsidRPr="00CB36A0">
        <w:t>Guides</w:t>
      </w:r>
      <w:r w:rsidRPr="00CB36A0">
        <w:t xml:space="preserve"> Specific to </w:t>
      </w:r>
      <w:r w:rsidR="002871E4" w:rsidRPr="00CB36A0">
        <w:t>Treasury</w:t>
      </w:r>
    </w:p>
    <w:p w14:paraId="788D2387" w14:textId="7F3D7ACD" w:rsidR="007405E5" w:rsidRPr="00CB36A0" w:rsidRDefault="007405E5" w:rsidP="00731862">
      <w:pPr>
        <w:spacing w:after="240"/>
        <w:ind w:left="720"/>
        <w:rPr>
          <w:rFonts w:ascii="Times New Roman" w:eastAsia="Times New Roman" w:hAnsi="Times New Roman" w:cs="Times New Roman"/>
          <w:color w:val="000000" w:themeColor="text1"/>
          <w:sz w:val="24"/>
          <w:szCs w:val="24"/>
        </w:rPr>
      </w:pPr>
      <w:r w:rsidRPr="00CB36A0">
        <w:rPr>
          <w:rFonts w:ascii="Times New Roman" w:hAnsi="Times New Roman" w:cs="Times New Roman"/>
          <w:sz w:val="24"/>
          <w:szCs w:val="24"/>
        </w:rPr>
        <w:t xml:space="preserve">The </w:t>
      </w:r>
      <w:r w:rsidR="00B934AF">
        <w:rPr>
          <w:rFonts w:ascii="Times New Roman" w:hAnsi="Times New Roman" w:cs="Times New Roman"/>
          <w:sz w:val="24"/>
          <w:szCs w:val="24"/>
        </w:rPr>
        <w:t>Contractor</w:t>
      </w:r>
      <w:r w:rsidRPr="00CB36A0">
        <w:rPr>
          <w:rFonts w:ascii="Times New Roman" w:hAnsi="Times New Roman" w:cs="Times New Roman"/>
          <w:sz w:val="24"/>
          <w:szCs w:val="24"/>
        </w:rPr>
        <w:t xml:space="preserve"> shall develop and maintain guides for </w:t>
      </w:r>
      <w:r w:rsidR="002871E4" w:rsidRPr="00CB36A0">
        <w:rPr>
          <w:rFonts w:ascii="Times New Roman" w:hAnsi="Times New Roman" w:cs="Times New Roman"/>
          <w:sz w:val="24"/>
          <w:szCs w:val="24"/>
        </w:rPr>
        <w:t>Treasury</w:t>
      </w:r>
      <w:r w:rsidRPr="00CB36A0">
        <w:rPr>
          <w:rFonts w:ascii="Times New Roman" w:hAnsi="Times New Roman" w:cs="Times New Roman"/>
          <w:sz w:val="24"/>
          <w:szCs w:val="24"/>
        </w:rPr>
        <w:t xml:space="preserve"> personnel</w:t>
      </w:r>
      <w:r w:rsidR="0078407C" w:rsidRPr="00CB36A0">
        <w:rPr>
          <w:rFonts w:ascii="Times New Roman" w:hAnsi="Times New Roman" w:cs="Times New Roman"/>
          <w:sz w:val="24"/>
          <w:szCs w:val="24"/>
        </w:rPr>
        <w:t xml:space="preserve"> to utilize the eDiscovery platform and perform day-to-day tasks.</w:t>
      </w:r>
      <w:r w:rsidRPr="00CB36A0">
        <w:rPr>
          <w:rFonts w:ascii="Times New Roman" w:hAnsi="Times New Roman" w:cs="Times New Roman"/>
          <w:sz w:val="24"/>
          <w:szCs w:val="24"/>
        </w:rPr>
        <w:t xml:space="preserve"> </w:t>
      </w:r>
      <w:r w:rsidR="0078407C" w:rsidRPr="00CB36A0">
        <w:rPr>
          <w:rFonts w:ascii="Times New Roman" w:hAnsi="Times New Roman" w:cs="Times New Roman"/>
          <w:sz w:val="24"/>
          <w:szCs w:val="24"/>
        </w:rPr>
        <w:t>T</w:t>
      </w:r>
      <w:r w:rsidRPr="00CB36A0">
        <w:rPr>
          <w:rFonts w:ascii="Times New Roman" w:eastAsia="Times New Roman" w:hAnsi="Times New Roman" w:cs="Times New Roman"/>
          <w:color w:val="000000" w:themeColor="text1"/>
          <w:sz w:val="24"/>
          <w:szCs w:val="24"/>
        </w:rPr>
        <w:t xml:space="preserve">hese documents will be distributed to all end users and will serve as </w:t>
      </w:r>
      <w:proofErr w:type="gramStart"/>
      <w:r w:rsidRPr="00CB36A0">
        <w:rPr>
          <w:rFonts w:ascii="Times New Roman" w:eastAsia="Times New Roman" w:hAnsi="Times New Roman" w:cs="Times New Roman"/>
          <w:color w:val="000000" w:themeColor="text1"/>
          <w:sz w:val="24"/>
          <w:szCs w:val="24"/>
        </w:rPr>
        <w:t>guide</w:t>
      </w:r>
      <w:proofErr w:type="gramEnd"/>
      <w:r w:rsidRPr="00CB36A0">
        <w:rPr>
          <w:rFonts w:ascii="Times New Roman" w:eastAsia="Times New Roman" w:hAnsi="Times New Roman" w:cs="Times New Roman"/>
          <w:color w:val="000000" w:themeColor="text1"/>
          <w:sz w:val="24"/>
          <w:szCs w:val="24"/>
        </w:rPr>
        <w:t xml:space="preserve"> for end-users. </w:t>
      </w:r>
      <w:r w:rsidR="00927045" w:rsidRPr="00CB36A0">
        <w:rPr>
          <w:rFonts w:ascii="Times New Roman" w:eastAsia="Times New Roman" w:hAnsi="Times New Roman" w:cs="Times New Roman"/>
          <w:color w:val="000000" w:themeColor="text1"/>
          <w:sz w:val="24"/>
          <w:szCs w:val="24"/>
        </w:rPr>
        <w:t xml:space="preserve">At a minimum, the User Guides should be tailored to the way the tool is configured in the </w:t>
      </w:r>
      <w:r w:rsidR="002871E4" w:rsidRPr="00CB36A0">
        <w:rPr>
          <w:rFonts w:ascii="Times New Roman" w:eastAsia="Times New Roman" w:hAnsi="Times New Roman" w:cs="Times New Roman"/>
          <w:color w:val="000000" w:themeColor="text1"/>
          <w:sz w:val="24"/>
          <w:szCs w:val="24"/>
        </w:rPr>
        <w:t>Treasury</w:t>
      </w:r>
      <w:r w:rsidR="00927045" w:rsidRPr="00CB36A0">
        <w:rPr>
          <w:rFonts w:ascii="Times New Roman" w:eastAsia="Times New Roman" w:hAnsi="Times New Roman" w:cs="Times New Roman"/>
          <w:color w:val="000000" w:themeColor="text1"/>
          <w:sz w:val="24"/>
          <w:szCs w:val="24"/>
        </w:rPr>
        <w:t xml:space="preserve"> environment and should include both quick-reference guides for specific tasks, as well as a more comprehensive end-to-end use guide.</w:t>
      </w:r>
    </w:p>
    <w:p w14:paraId="7CC4B6C7" w14:textId="54B1C4E6" w:rsidR="00840099" w:rsidRPr="00CB36A0" w:rsidRDefault="00840099" w:rsidP="00731862">
      <w:pPr>
        <w:pStyle w:val="StyleB"/>
        <w:numPr>
          <w:ilvl w:val="2"/>
          <w:numId w:val="127"/>
        </w:numPr>
        <w:spacing w:before="120" w:after="240"/>
        <w:ind w:left="1710" w:hanging="990"/>
      </w:pPr>
      <w:r w:rsidRPr="00CB36A0">
        <w:t>Updates to Process</w:t>
      </w:r>
      <w:r w:rsidR="003E15B0" w:rsidRPr="00CB36A0">
        <w:t xml:space="preserve"> Manuals</w:t>
      </w:r>
      <w:r w:rsidRPr="00CB36A0">
        <w:t xml:space="preserve"> and User </w:t>
      </w:r>
      <w:r w:rsidR="003E15B0" w:rsidRPr="00CB36A0">
        <w:t>Guides</w:t>
      </w:r>
    </w:p>
    <w:p w14:paraId="379A87C1" w14:textId="48A9756B" w:rsidR="003E15B0" w:rsidRPr="00CB36A0" w:rsidRDefault="003E15B0" w:rsidP="00731862">
      <w:pPr>
        <w:spacing w:after="240"/>
        <w:ind w:left="720"/>
        <w:rPr>
          <w:rFonts w:ascii="Times New Roman" w:hAnsi="Times New Roman" w:cs="Times New Roman"/>
          <w:sz w:val="24"/>
          <w:szCs w:val="24"/>
        </w:rPr>
      </w:pPr>
      <w:r w:rsidRPr="00CB36A0">
        <w:rPr>
          <w:rFonts w:ascii="Times New Roman" w:hAnsi="Times New Roman" w:cs="Times New Roman"/>
          <w:sz w:val="24"/>
          <w:szCs w:val="24"/>
        </w:rPr>
        <w:t xml:space="preserve">The </w:t>
      </w:r>
      <w:r w:rsidR="00B934AF">
        <w:rPr>
          <w:rFonts w:ascii="Times New Roman" w:hAnsi="Times New Roman" w:cs="Times New Roman"/>
          <w:sz w:val="24"/>
          <w:szCs w:val="24"/>
        </w:rPr>
        <w:t>Contractor</w:t>
      </w:r>
      <w:r w:rsidRPr="00CB36A0">
        <w:rPr>
          <w:rFonts w:ascii="Times New Roman" w:hAnsi="Times New Roman" w:cs="Times New Roman"/>
          <w:sz w:val="24"/>
          <w:szCs w:val="24"/>
        </w:rPr>
        <w:t xml:space="preserve"> shall provide period updates to the Process Manuals and User Guides </w:t>
      </w:r>
      <w:r w:rsidR="00164734" w:rsidRPr="00CB36A0">
        <w:rPr>
          <w:rFonts w:ascii="Times New Roman" w:hAnsi="Times New Roman" w:cs="Times New Roman"/>
          <w:sz w:val="24"/>
          <w:szCs w:val="24"/>
        </w:rPr>
        <w:t xml:space="preserve">to </w:t>
      </w:r>
      <w:proofErr w:type="gramStart"/>
      <w:r w:rsidR="00164734" w:rsidRPr="00CB36A0">
        <w:rPr>
          <w:rFonts w:ascii="Times New Roman" w:hAnsi="Times New Roman" w:cs="Times New Roman"/>
          <w:sz w:val="24"/>
          <w:szCs w:val="24"/>
        </w:rPr>
        <w:t>ensure that</w:t>
      </w:r>
      <w:proofErr w:type="gramEnd"/>
      <w:r w:rsidR="00164734" w:rsidRPr="00CB36A0">
        <w:rPr>
          <w:rFonts w:ascii="Times New Roman" w:hAnsi="Times New Roman" w:cs="Times New Roman"/>
          <w:sz w:val="24"/>
          <w:szCs w:val="24"/>
        </w:rPr>
        <w:t xml:space="preserve"> that when there are changes either to the Processes used by </w:t>
      </w:r>
      <w:r w:rsidR="00B934AF">
        <w:rPr>
          <w:rFonts w:ascii="Times New Roman" w:hAnsi="Times New Roman" w:cs="Times New Roman"/>
          <w:sz w:val="24"/>
          <w:szCs w:val="24"/>
        </w:rPr>
        <w:t>Contractor</w:t>
      </w:r>
      <w:r w:rsidR="00164734" w:rsidRPr="00CB36A0">
        <w:rPr>
          <w:rFonts w:ascii="Times New Roman" w:hAnsi="Times New Roman" w:cs="Times New Roman"/>
          <w:sz w:val="24"/>
          <w:szCs w:val="24"/>
        </w:rPr>
        <w:t xml:space="preserve"> or updates to the eDiscovery</w:t>
      </w:r>
      <w:r w:rsidR="00232AA9" w:rsidRPr="00CB36A0">
        <w:rPr>
          <w:rFonts w:ascii="Times New Roman" w:hAnsi="Times New Roman" w:cs="Times New Roman"/>
          <w:sz w:val="24"/>
          <w:szCs w:val="24"/>
        </w:rPr>
        <w:t>/FOIA</w:t>
      </w:r>
      <w:r w:rsidR="00164734" w:rsidRPr="00CB36A0">
        <w:rPr>
          <w:rFonts w:ascii="Times New Roman" w:hAnsi="Times New Roman" w:cs="Times New Roman"/>
          <w:sz w:val="24"/>
          <w:szCs w:val="24"/>
        </w:rPr>
        <w:t xml:space="preserve"> platform</w:t>
      </w:r>
      <w:r w:rsidR="00DC2652" w:rsidRPr="00CB36A0">
        <w:rPr>
          <w:rFonts w:ascii="Times New Roman" w:hAnsi="Times New Roman" w:cs="Times New Roman"/>
          <w:sz w:val="24"/>
          <w:szCs w:val="24"/>
        </w:rPr>
        <w:t xml:space="preserve"> the materials available to end-users are up to date. </w:t>
      </w:r>
      <w:r w:rsidR="002E0690" w:rsidRPr="00CB36A0">
        <w:rPr>
          <w:rFonts w:ascii="Times New Roman" w:hAnsi="Times New Roman" w:cs="Times New Roman"/>
          <w:sz w:val="24"/>
          <w:szCs w:val="24"/>
        </w:rPr>
        <w:t>At a minimum, the Process Manuals and User Guides will include delta-training showing the change</w:t>
      </w:r>
      <w:r w:rsidR="000B31A3" w:rsidRPr="00CB36A0">
        <w:rPr>
          <w:rFonts w:ascii="Times New Roman" w:hAnsi="Times New Roman" w:cs="Times New Roman"/>
          <w:sz w:val="24"/>
          <w:szCs w:val="24"/>
        </w:rPr>
        <w:t xml:space="preserve">s. </w:t>
      </w:r>
    </w:p>
    <w:p w14:paraId="6BB26A72" w14:textId="50B88844" w:rsidR="00D32135" w:rsidRPr="00CB36A0" w:rsidRDefault="00D32135" w:rsidP="00731862">
      <w:pPr>
        <w:pStyle w:val="StyleB"/>
        <w:numPr>
          <w:ilvl w:val="2"/>
          <w:numId w:val="127"/>
        </w:numPr>
        <w:spacing w:before="120" w:after="240"/>
        <w:ind w:left="1710" w:hanging="990"/>
      </w:pPr>
      <w:r w:rsidRPr="00CB36A0">
        <w:t xml:space="preserve">Training Manual and Videos Specific to </w:t>
      </w:r>
      <w:r w:rsidR="002871E4" w:rsidRPr="00CB36A0">
        <w:t>Treasury</w:t>
      </w:r>
    </w:p>
    <w:p w14:paraId="455FB28D" w14:textId="31AB8E46" w:rsidR="00AE6849" w:rsidRDefault="00AE6849">
      <w:pPr>
        <w:spacing w:after="240"/>
        <w:ind w:left="720"/>
        <w:rPr>
          <w:rFonts w:ascii="Times New Roman" w:hAnsi="Times New Roman" w:cs="Times New Roman"/>
          <w:sz w:val="24"/>
          <w:szCs w:val="24"/>
        </w:rPr>
      </w:pPr>
      <w:r w:rsidRPr="00CB36A0">
        <w:rPr>
          <w:rFonts w:ascii="Times New Roman" w:hAnsi="Times New Roman" w:cs="Times New Roman"/>
          <w:sz w:val="24"/>
          <w:szCs w:val="24"/>
        </w:rPr>
        <w:t xml:space="preserve">The </w:t>
      </w:r>
      <w:r w:rsidR="00B934AF">
        <w:rPr>
          <w:rFonts w:ascii="Times New Roman" w:hAnsi="Times New Roman" w:cs="Times New Roman"/>
          <w:sz w:val="24"/>
          <w:szCs w:val="24"/>
        </w:rPr>
        <w:t>Contractor</w:t>
      </w:r>
      <w:r w:rsidRPr="00CB36A0">
        <w:rPr>
          <w:rFonts w:ascii="Times New Roman" w:hAnsi="Times New Roman" w:cs="Times New Roman"/>
          <w:sz w:val="24"/>
          <w:szCs w:val="24"/>
        </w:rPr>
        <w:t xml:space="preserve"> shall provide trai</w:t>
      </w:r>
      <w:r w:rsidR="00B26539" w:rsidRPr="00CB36A0">
        <w:rPr>
          <w:rFonts w:ascii="Times New Roman" w:hAnsi="Times New Roman" w:cs="Times New Roman"/>
          <w:sz w:val="24"/>
          <w:szCs w:val="24"/>
        </w:rPr>
        <w:t xml:space="preserve">ning tailored to </w:t>
      </w:r>
      <w:r w:rsidR="002871E4" w:rsidRPr="00CB36A0">
        <w:rPr>
          <w:rFonts w:ascii="Times New Roman" w:hAnsi="Times New Roman" w:cs="Times New Roman"/>
          <w:sz w:val="24"/>
          <w:szCs w:val="24"/>
        </w:rPr>
        <w:t>Treasury</w:t>
      </w:r>
      <w:r w:rsidR="00B26539" w:rsidRPr="00CB36A0">
        <w:rPr>
          <w:rFonts w:ascii="Times New Roman" w:hAnsi="Times New Roman" w:cs="Times New Roman"/>
          <w:sz w:val="24"/>
          <w:szCs w:val="24"/>
        </w:rPr>
        <w:t xml:space="preserve"> end-users</w:t>
      </w:r>
      <w:r w:rsidR="5EFF24F8" w:rsidRPr="00CB36A0">
        <w:rPr>
          <w:rFonts w:ascii="Times New Roman" w:hAnsi="Times New Roman" w:cs="Times New Roman"/>
          <w:sz w:val="24"/>
          <w:szCs w:val="24"/>
        </w:rPr>
        <w:t xml:space="preserve"> on a recurring monthly basis</w:t>
      </w:r>
      <w:r w:rsidR="00B26539" w:rsidRPr="00CB36A0">
        <w:rPr>
          <w:rFonts w:ascii="Times New Roman" w:hAnsi="Times New Roman" w:cs="Times New Roman"/>
          <w:sz w:val="24"/>
          <w:szCs w:val="24"/>
        </w:rPr>
        <w:t xml:space="preserve">. The </w:t>
      </w:r>
      <w:r w:rsidR="00B934AF">
        <w:rPr>
          <w:rFonts w:ascii="Times New Roman" w:hAnsi="Times New Roman" w:cs="Times New Roman"/>
          <w:sz w:val="24"/>
          <w:szCs w:val="24"/>
        </w:rPr>
        <w:t>Contractor</w:t>
      </w:r>
      <w:r w:rsidR="00B26539" w:rsidRPr="00CB36A0">
        <w:rPr>
          <w:rFonts w:ascii="Times New Roman" w:hAnsi="Times New Roman" w:cs="Times New Roman"/>
          <w:sz w:val="24"/>
          <w:szCs w:val="24"/>
        </w:rPr>
        <w:t xml:space="preserve"> should also provide short</w:t>
      </w:r>
      <w:r w:rsidR="00E26867" w:rsidRPr="00CB36A0">
        <w:rPr>
          <w:rFonts w:ascii="Times New Roman" w:hAnsi="Times New Roman" w:cs="Times New Roman"/>
          <w:sz w:val="24"/>
          <w:szCs w:val="24"/>
        </w:rPr>
        <w:t xml:space="preserve"> education videos for common tasks</w:t>
      </w:r>
      <w:r w:rsidR="0083104D" w:rsidRPr="00CB36A0">
        <w:rPr>
          <w:rFonts w:ascii="Times New Roman" w:hAnsi="Times New Roman" w:cs="Times New Roman"/>
          <w:sz w:val="24"/>
          <w:szCs w:val="24"/>
        </w:rPr>
        <w:t xml:space="preserve"> performed </w:t>
      </w:r>
      <w:proofErr w:type="gramStart"/>
      <w:r w:rsidR="0083104D" w:rsidRPr="00CB36A0">
        <w:rPr>
          <w:rFonts w:ascii="Times New Roman" w:hAnsi="Times New Roman" w:cs="Times New Roman"/>
          <w:sz w:val="24"/>
          <w:szCs w:val="24"/>
        </w:rPr>
        <w:t>in</w:t>
      </w:r>
      <w:proofErr w:type="gramEnd"/>
      <w:r w:rsidR="0083104D" w:rsidRPr="00CB36A0">
        <w:rPr>
          <w:rFonts w:ascii="Times New Roman" w:hAnsi="Times New Roman" w:cs="Times New Roman"/>
          <w:sz w:val="24"/>
          <w:szCs w:val="24"/>
        </w:rPr>
        <w:t xml:space="preserve"> the eDiscovery platform. </w:t>
      </w:r>
    </w:p>
    <w:p w14:paraId="5A733059" w14:textId="77777777" w:rsidR="00FE3715" w:rsidRDefault="00FE3715">
      <w:pPr>
        <w:spacing w:after="240"/>
        <w:ind w:left="720"/>
        <w:rPr>
          <w:rFonts w:ascii="Times New Roman" w:hAnsi="Times New Roman" w:cs="Times New Roman"/>
          <w:sz w:val="24"/>
          <w:szCs w:val="24"/>
        </w:rPr>
      </w:pPr>
    </w:p>
    <w:p w14:paraId="5565C6A2" w14:textId="01059823" w:rsidR="00D32135" w:rsidRPr="00CB36A0" w:rsidRDefault="00D32135" w:rsidP="00731862">
      <w:pPr>
        <w:pStyle w:val="StyleB"/>
        <w:numPr>
          <w:ilvl w:val="2"/>
          <w:numId w:val="127"/>
        </w:numPr>
        <w:spacing w:before="120" w:after="240"/>
        <w:ind w:left="1710" w:hanging="990"/>
      </w:pPr>
      <w:r w:rsidRPr="00CB36A0">
        <w:t>Summary of Trouble Tickets</w:t>
      </w:r>
    </w:p>
    <w:p w14:paraId="0D1A8F58" w14:textId="007A9EF8" w:rsidR="003C424C" w:rsidRPr="00CB36A0" w:rsidRDefault="003C424C" w:rsidP="00731862">
      <w:pPr>
        <w:spacing w:after="240"/>
        <w:ind w:left="720"/>
        <w:rPr>
          <w:rFonts w:ascii="Times New Roman" w:hAnsi="Times New Roman" w:cs="Times New Roman"/>
          <w:sz w:val="24"/>
          <w:szCs w:val="24"/>
        </w:rPr>
      </w:pPr>
      <w:r w:rsidRPr="00CB36A0">
        <w:rPr>
          <w:rFonts w:ascii="Times New Roman" w:hAnsi="Times New Roman" w:cs="Times New Roman"/>
          <w:sz w:val="24"/>
          <w:szCs w:val="24"/>
        </w:rPr>
        <w:lastRenderedPageBreak/>
        <w:t xml:space="preserve">The </w:t>
      </w:r>
      <w:r w:rsidR="00B934AF">
        <w:rPr>
          <w:rFonts w:ascii="Times New Roman" w:hAnsi="Times New Roman" w:cs="Times New Roman"/>
          <w:sz w:val="24"/>
          <w:szCs w:val="24"/>
        </w:rPr>
        <w:t>Contractor</w:t>
      </w:r>
      <w:r w:rsidRPr="00CB36A0">
        <w:rPr>
          <w:rFonts w:ascii="Times New Roman" w:hAnsi="Times New Roman" w:cs="Times New Roman"/>
          <w:sz w:val="24"/>
          <w:szCs w:val="24"/>
        </w:rPr>
        <w:t xml:space="preserve"> will monitor the tickets opened at the help desk and provide</w:t>
      </w:r>
      <w:r w:rsidR="00232AA9" w:rsidRPr="00CB36A0">
        <w:rPr>
          <w:rFonts w:ascii="Times New Roman" w:hAnsi="Times New Roman" w:cs="Times New Roman"/>
          <w:sz w:val="24"/>
          <w:szCs w:val="24"/>
        </w:rPr>
        <w:t xml:space="preserve"> Live Dashboards and</w:t>
      </w:r>
      <w:r w:rsidRPr="00CB36A0">
        <w:rPr>
          <w:rFonts w:ascii="Times New Roman" w:hAnsi="Times New Roman" w:cs="Times New Roman"/>
          <w:sz w:val="24"/>
          <w:szCs w:val="24"/>
        </w:rPr>
        <w:t xml:space="preserve"> weekly summaries to </w:t>
      </w:r>
      <w:r w:rsidR="002871E4" w:rsidRPr="00CB36A0">
        <w:rPr>
          <w:rFonts w:ascii="Times New Roman" w:hAnsi="Times New Roman" w:cs="Times New Roman"/>
          <w:sz w:val="24"/>
          <w:szCs w:val="24"/>
        </w:rPr>
        <w:t>Treasury</w:t>
      </w:r>
      <w:r w:rsidRPr="00CB36A0">
        <w:rPr>
          <w:rFonts w:ascii="Times New Roman" w:hAnsi="Times New Roman" w:cs="Times New Roman"/>
          <w:sz w:val="24"/>
          <w:szCs w:val="24"/>
        </w:rPr>
        <w:t xml:space="preserve"> </w:t>
      </w:r>
      <w:r w:rsidR="006F2203" w:rsidRPr="00CB36A0">
        <w:rPr>
          <w:rFonts w:ascii="Times New Roman" w:hAnsi="Times New Roman" w:cs="Times New Roman"/>
          <w:sz w:val="24"/>
          <w:szCs w:val="24"/>
        </w:rPr>
        <w:t>to</w:t>
      </w:r>
      <w:r w:rsidRPr="00CB36A0">
        <w:rPr>
          <w:rFonts w:ascii="Times New Roman" w:hAnsi="Times New Roman" w:cs="Times New Roman"/>
          <w:sz w:val="24"/>
          <w:szCs w:val="24"/>
        </w:rPr>
        <w:t xml:space="preserve"> ensure that </w:t>
      </w:r>
      <w:r w:rsidR="00B934AF">
        <w:rPr>
          <w:rFonts w:ascii="Times New Roman" w:hAnsi="Times New Roman" w:cs="Times New Roman"/>
          <w:sz w:val="24"/>
          <w:szCs w:val="24"/>
        </w:rPr>
        <w:t>Contractor</w:t>
      </w:r>
      <w:r w:rsidR="005C402C" w:rsidRPr="00CB36A0">
        <w:rPr>
          <w:rFonts w:ascii="Times New Roman" w:hAnsi="Times New Roman" w:cs="Times New Roman"/>
          <w:sz w:val="24"/>
          <w:szCs w:val="24"/>
        </w:rPr>
        <w:t xml:space="preserve"> is maintaining the eDiscovery platform in a manner consistent with the terms of this PWS. At a minimum, these weekly summaries should provide the name</w:t>
      </w:r>
      <w:r w:rsidR="00391172" w:rsidRPr="00CB36A0">
        <w:rPr>
          <w:rFonts w:ascii="Times New Roman" w:hAnsi="Times New Roman" w:cs="Times New Roman"/>
          <w:sz w:val="24"/>
          <w:szCs w:val="24"/>
        </w:rPr>
        <w:t xml:space="preserve"> of the impacted user, a brief description of the reason the trouble ticket was opened, whether the issue was resolved, </w:t>
      </w:r>
      <w:r w:rsidR="00B61655" w:rsidRPr="00CB36A0">
        <w:rPr>
          <w:rFonts w:ascii="Times New Roman" w:hAnsi="Times New Roman" w:cs="Times New Roman"/>
          <w:sz w:val="24"/>
          <w:szCs w:val="24"/>
        </w:rPr>
        <w:t xml:space="preserve">and </w:t>
      </w:r>
      <w:r w:rsidR="00391172" w:rsidRPr="00CB36A0">
        <w:rPr>
          <w:rFonts w:ascii="Times New Roman" w:hAnsi="Times New Roman" w:cs="Times New Roman"/>
          <w:sz w:val="24"/>
          <w:szCs w:val="24"/>
        </w:rPr>
        <w:t xml:space="preserve">the </w:t>
      </w:r>
      <w:r w:rsidR="00B61655" w:rsidRPr="00CB36A0">
        <w:rPr>
          <w:rFonts w:ascii="Times New Roman" w:hAnsi="Times New Roman" w:cs="Times New Roman"/>
          <w:sz w:val="24"/>
          <w:szCs w:val="24"/>
        </w:rPr>
        <w:t>length of time that the ticket was opened.</w:t>
      </w:r>
    </w:p>
    <w:p w14:paraId="305022FC" w14:textId="7B314DC2" w:rsidR="00D32135" w:rsidRPr="00CB36A0" w:rsidRDefault="00232AA9" w:rsidP="00731862">
      <w:pPr>
        <w:pStyle w:val="StyleB"/>
        <w:numPr>
          <w:ilvl w:val="2"/>
          <w:numId w:val="127"/>
        </w:numPr>
        <w:spacing w:before="120" w:after="240"/>
        <w:ind w:left="1710" w:hanging="990"/>
      </w:pPr>
      <w:r w:rsidRPr="00CB36A0">
        <w:t>Weekly/</w:t>
      </w:r>
      <w:r w:rsidR="003071B2" w:rsidRPr="00CB36A0">
        <w:t>Monthly Continuous Monitoring Reports</w:t>
      </w:r>
    </w:p>
    <w:p w14:paraId="53CB7E25" w14:textId="0D2AE557" w:rsidR="00FE4666" w:rsidRPr="00CB36A0" w:rsidRDefault="00FE4666" w:rsidP="00731862">
      <w:pPr>
        <w:spacing w:after="240"/>
        <w:ind w:left="720"/>
        <w:rPr>
          <w:rFonts w:ascii="Times New Roman" w:hAnsi="Times New Roman" w:cs="Times New Roman"/>
          <w:sz w:val="24"/>
          <w:szCs w:val="24"/>
        </w:rPr>
      </w:pPr>
      <w:r w:rsidRPr="00CB36A0">
        <w:rPr>
          <w:rFonts w:ascii="Times New Roman" w:hAnsi="Times New Roman" w:cs="Times New Roman"/>
          <w:sz w:val="24"/>
          <w:szCs w:val="24"/>
        </w:rPr>
        <w:t xml:space="preserve">The </w:t>
      </w:r>
      <w:r w:rsidR="00B934AF">
        <w:rPr>
          <w:rFonts w:ascii="Times New Roman" w:hAnsi="Times New Roman" w:cs="Times New Roman"/>
          <w:sz w:val="24"/>
          <w:szCs w:val="24"/>
        </w:rPr>
        <w:t>Contractor</w:t>
      </w:r>
      <w:r w:rsidRPr="00CB36A0">
        <w:rPr>
          <w:rFonts w:ascii="Times New Roman" w:hAnsi="Times New Roman" w:cs="Times New Roman"/>
          <w:sz w:val="24"/>
          <w:szCs w:val="24"/>
        </w:rPr>
        <w:t xml:space="preserve"> shall submit </w:t>
      </w:r>
      <w:r w:rsidR="00232AA9" w:rsidRPr="00CB36A0">
        <w:rPr>
          <w:rFonts w:ascii="Times New Roman" w:hAnsi="Times New Roman" w:cs="Times New Roman"/>
          <w:sz w:val="24"/>
          <w:szCs w:val="24"/>
        </w:rPr>
        <w:t>weekly/</w:t>
      </w:r>
      <w:r w:rsidRPr="00CB36A0">
        <w:rPr>
          <w:rFonts w:ascii="Times New Roman" w:hAnsi="Times New Roman" w:cs="Times New Roman"/>
          <w:sz w:val="24"/>
          <w:szCs w:val="24"/>
        </w:rPr>
        <w:t xml:space="preserve">monthly continuous monitoring reports to the </w:t>
      </w:r>
      <w:r w:rsidR="002871E4" w:rsidRPr="00CB36A0">
        <w:rPr>
          <w:rFonts w:ascii="Times New Roman" w:hAnsi="Times New Roman" w:cs="Times New Roman"/>
          <w:sz w:val="24"/>
          <w:szCs w:val="24"/>
        </w:rPr>
        <w:t>Treasury</w:t>
      </w:r>
      <w:r w:rsidRPr="00CB36A0">
        <w:rPr>
          <w:rFonts w:ascii="Times New Roman" w:hAnsi="Times New Roman" w:cs="Times New Roman"/>
          <w:sz w:val="24"/>
          <w:szCs w:val="24"/>
        </w:rPr>
        <w:t>. The continuous monitoring reports shall include, at a minimum, detailed vulnerabilities identified, secure configuration compliance findings and status, open POA&amp;Ms, accepted risk status and rationale, and independent assessments planned/completed.</w:t>
      </w:r>
      <w:r w:rsidR="00CD1DAB" w:rsidRPr="00CB36A0">
        <w:rPr>
          <w:rFonts w:ascii="Times New Roman" w:hAnsi="Times New Roman" w:cs="Times New Roman"/>
          <w:sz w:val="24"/>
          <w:szCs w:val="24"/>
        </w:rPr>
        <w:t xml:space="preserve"> </w:t>
      </w:r>
      <w:r w:rsidRPr="00CB36A0">
        <w:rPr>
          <w:rFonts w:ascii="Times New Roman" w:hAnsi="Times New Roman" w:cs="Times New Roman"/>
          <w:sz w:val="24"/>
          <w:szCs w:val="24"/>
        </w:rPr>
        <w:t xml:space="preserve">The </w:t>
      </w:r>
      <w:r w:rsidR="00B934AF">
        <w:rPr>
          <w:rFonts w:ascii="Times New Roman" w:hAnsi="Times New Roman" w:cs="Times New Roman"/>
          <w:sz w:val="24"/>
          <w:szCs w:val="24"/>
        </w:rPr>
        <w:t>Contractor</w:t>
      </w:r>
      <w:r w:rsidRPr="00CB36A0">
        <w:rPr>
          <w:rFonts w:ascii="Times New Roman" w:hAnsi="Times New Roman" w:cs="Times New Roman"/>
          <w:sz w:val="24"/>
          <w:szCs w:val="24"/>
        </w:rPr>
        <w:t xml:space="preserve"> shall provide annual 3PAO </w:t>
      </w:r>
      <w:r w:rsidR="00CD1DAB" w:rsidRPr="00CB36A0">
        <w:rPr>
          <w:rFonts w:ascii="Times New Roman" w:hAnsi="Times New Roman" w:cs="Times New Roman"/>
          <w:sz w:val="24"/>
          <w:szCs w:val="24"/>
        </w:rPr>
        <w:t>SAR</w:t>
      </w:r>
      <w:r w:rsidRPr="00CB36A0">
        <w:rPr>
          <w:rFonts w:ascii="Times New Roman" w:hAnsi="Times New Roman" w:cs="Times New Roman"/>
          <w:sz w:val="24"/>
          <w:szCs w:val="24"/>
        </w:rPr>
        <w:t xml:space="preserve"> reflecting the results of the assessment of a subset of controls completed by the 3PAO in accordance with the </w:t>
      </w:r>
      <w:r w:rsidR="00B934AF">
        <w:rPr>
          <w:rFonts w:ascii="Times New Roman" w:hAnsi="Times New Roman" w:cs="Times New Roman"/>
          <w:sz w:val="24"/>
          <w:szCs w:val="24"/>
        </w:rPr>
        <w:t>Contractor</w:t>
      </w:r>
      <w:r w:rsidRPr="00CB36A0">
        <w:rPr>
          <w:rFonts w:ascii="Times New Roman" w:hAnsi="Times New Roman" w:cs="Times New Roman"/>
          <w:sz w:val="24"/>
          <w:szCs w:val="24"/>
        </w:rPr>
        <w:t>’s system ISCM Plan.</w:t>
      </w:r>
      <w:r w:rsidR="00CD1DAB" w:rsidRPr="00CB36A0">
        <w:rPr>
          <w:rFonts w:ascii="Times New Roman" w:hAnsi="Times New Roman" w:cs="Times New Roman"/>
          <w:sz w:val="24"/>
          <w:szCs w:val="24"/>
        </w:rPr>
        <w:t xml:space="preserve"> </w:t>
      </w:r>
      <w:r w:rsidRPr="00CB36A0">
        <w:rPr>
          <w:rFonts w:ascii="Times New Roman" w:hAnsi="Times New Roman" w:cs="Times New Roman"/>
          <w:sz w:val="24"/>
          <w:szCs w:val="24"/>
        </w:rPr>
        <w:t xml:space="preserve">The </w:t>
      </w:r>
      <w:r w:rsidR="00B934AF">
        <w:rPr>
          <w:rFonts w:ascii="Times New Roman" w:hAnsi="Times New Roman" w:cs="Times New Roman"/>
          <w:sz w:val="24"/>
          <w:szCs w:val="24"/>
        </w:rPr>
        <w:t>Contractor</w:t>
      </w:r>
      <w:r w:rsidRPr="00CB36A0">
        <w:rPr>
          <w:rFonts w:ascii="Times New Roman" w:hAnsi="Times New Roman" w:cs="Times New Roman"/>
          <w:sz w:val="24"/>
          <w:szCs w:val="24"/>
        </w:rPr>
        <w:t xml:space="preserve"> shall provide the </w:t>
      </w:r>
      <w:r w:rsidR="002871E4" w:rsidRPr="00CB36A0">
        <w:rPr>
          <w:rFonts w:ascii="Times New Roman" w:hAnsi="Times New Roman" w:cs="Times New Roman"/>
          <w:sz w:val="24"/>
          <w:szCs w:val="24"/>
        </w:rPr>
        <w:t>Treasury</w:t>
      </w:r>
      <w:r w:rsidRPr="00CB36A0">
        <w:rPr>
          <w:rFonts w:ascii="Times New Roman" w:hAnsi="Times New Roman" w:cs="Times New Roman"/>
          <w:sz w:val="24"/>
          <w:szCs w:val="24"/>
        </w:rPr>
        <w:t xml:space="preserve"> with the annual 3PAO SARs and updates to the Plan of Actions and Milestones, and System Security Plans and supporting documents, including the annual </w:t>
      </w:r>
      <w:r w:rsidR="00CD1DAB" w:rsidRPr="00CB36A0">
        <w:rPr>
          <w:rFonts w:ascii="Times New Roman" w:hAnsi="Times New Roman" w:cs="Times New Roman"/>
          <w:sz w:val="24"/>
          <w:szCs w:val="24"/>
        </w:rPr>
        <w:t>CP</w:t>
      </w:r>
      <w:r w:rsidRPr="00CB36A0">
        <w:rPr>
          <w:rFonts w:ascii="Times New Roman" w:hAnsi="Times New Roman" w:cs="Times New Roman"/>
          <w:sz w:val="24"/>
          <w:szCs w:val="24"/>
        </w:rPr>
        <w:t xml:space="preserve"> Update</w:t>
      </w:r>
      <w:r w:rsidR="008679C5">
        <w:rPr>
          <w:rFonts w:ascii="Times New Roman" w:hAnsi="Times New Roman" w:cs="Times New Roman"/>
          <w:sz w:val="24"/>
          <w:szCs w:val="24"/>
        </w:rPr>
        <w:t>,</w:t>
      </w:r>
      <w:r w:rsidRPr="00CB36A0">
        <w:rPr>
          <w:rFonts w:ascii="Times New Roman" w:hAnsi="Times New Roman" w:cs="Times New Roman"/>
          <w:sz w:val="24"/>
          <w:szCs w:val="24"/>
        </w:rPr>
        <w:t xml:space="preserve"> CP Test </w:t>
      </w:r>
      <w:r w:rsidR="008679C5">
        <w:rPr>
          <w:rFonts w:ascii="Times New Roman" w:hAnsi="Times New Roman" w:cs="Times New Roman"/>
          <w:sz w:val="24"/>
          <w:szCs w:val="24"/>
        </w:rPr>
        <w:t xml:space="preserve">and Penetration Test </w:t>
      </w:r>
      <w:r w:rsidRPr="00CB36A0">
        <w:rPr>
          <w:rFonts w:ascii="Times New Roman" w:hAnsi="Times New Roman" w:cs="Times New Roman"/>
          <w:sz w:val="24"/>
          <w:szCs w:val="24"/>
        </w:rPr>
        <w:t>Report.</w:t>
      </w:r>
    </w:p>
    <w:p w14:paraId="6CA6082A" w14:textId="39FCB658" w:rsidR="4A858156" w:rsidRPr="00CB36A0" w:rsidRDefault="4A858156" w:rsidP="00731862">
      <w:pPr>
        <w:pStyle w:val="StyleB"/>
        <w:numPr>
          <w:ilvl w:val="2"/>
          <w:numId w:val="127"/>
        </w:numPr>
        <w:spacing w:before="120" w:after="240"/>
        <w:ind w:left="1710" w:hanging="990"/>
        <w:rPr>
          <w:rFonts w:eastAsia="Calibri"/>
        </w:rPr>
      </w:pPr>
      <w:r w:rsidRPr="00CB36A0">
        <w:t>Audit Log Reporting</w:t>
      </w:r>
    </w:p>
    <w:p w14:paraId="5D77E1E2" w14:textId="39A28298" w:rsidR="4A858156" w:rsidRPr="00CB36A0" w:rsidRDefault="4A858156" w:rsidP="00731862">
      <w:pPr>
        <w:spacing w:after="240"/>
        <w:ind w:left="720"/>
        <w:rPr>
          <w:rFonts w:ascii="Times New Roman" w:eastAsia="Times New Roman" w:hAnsi="Times New Roman" w:cs="Times New Roman"/>
          <w:sz w:val="24"/>
          <w:szCs w:val="24"/>
        </w:rPr>
      </w:pPr>
      <w:r w:rsidRPr="00CB36A0">
        <w:rPr>
          <w:rFonts w:ascii="Times New Roman" w:eastAsia="Times New Roman" w:hAnsi="Times New Roman" w:cs="Times New Roman"/>
          <w:sz w:val="24"/>
          <w:szCs w:val="24"/>
        </w:rPr>
        <w:t xml:space="preserve">The </w:t>
      </w:r>
      <w:r w:rsidR="00B934AF">
        <w:rPr>
          <w:rFonts w:ascii="Times New Roman" w:eastAsia="Times New Roman" w:hAnsi="Times New Roman" w:cs="Times New Roman"/>
          <w:sz w:val="24"/>
          <w:szCs w:val="24"/>
        </w:rPr>
        <w:t>Contractor</w:t>
      </w:r>
      <w:r w:rsidRPr="00CB36A0">
        <w:rPr>
          <w:rFonts w:ascii="Times New Roman" w:eastAsia="Times New Roman" w:hAnsi="Times New Roman" w:cs="Times New Roman"/>
          <w:sz w:val="24"/>
          <w:szCs w:val="24"/>
        </w:rPr>
        <w:t xml:space="preserve"> will audit all access to </w:t>
      </w:r>
      <w:r w:rsidR="006F2203" w:rsidRPr="00CB36A0">
        <w:rPr>
          <w:rFonts w:ascii="Times New Roman" w:eastAsia="Times New Roman" w:hAnsi="Times New Roman" w:cs="Times New Roman"/>
          <w:sz w:val="24"/>
          <w:szCs w:val="24"/>
        </w:rPr>
        <w:t>PII,</w:t>
      </w:r>
      <w:r w:rsidRPr="00CB36A0">
        <w:rPr>
          <w:rFonts w:ascii="Times New Roman" w:eastAsia="Times New Roman" w:hAnsi="Times New Roman" w:cs="Times New Roman"/>
          <w:sz w:val="24"/>
          <w:szCs w:val="24"/>
        </w:rPr>
        <w:t xml:space="preserve"> and federal tax information (FTI) processed by the system in accordance with </w:t>
      </w:r>
      <w:r w:rsidR="002871E4" w:rsidRPr="00CB36A0">
        <w:rPr>
          <w:rFonts w:ascii="Times New Roman" w:eastAsia="Times New Roman" w:hAnsi="Times New Roman" w:cs="Times New Roman"/>
          <w:sz w:val="24"/>
          <w:szCs w:val="24"/>
        </w:rPr>
        <w:t>Treasury</w:t>
      </w:r>
      <w:r w:rsidRPr="00CB36A0">
        <w:rPr>
          <w:rFonts w:ascii="Times New Roman" w:eastAsia="Times New Roman" w:hAnsi="Times New Roman" w:cs="Times New Roman"/>
          <w:sz w:val="24"/>
          <w:szCs w:val="24"/>
        </w:rPr>
        <w:t xml:space="preserve"> </w:t>
      </w:r>
      <w:r w:rsidR="00812C49" w:rsidRPr="00CB36A0">
        <w:rPr>
          <w:rFonts w:ascii="Times New Roman" w:eastAsia="Times New Roman" w:hAnsi="Times New Roman" w:cs="Times New Roman"/>
          <w:sz w:val="24"/>
          <w:szCs w:val="24"/>
        </w:rPr>
        <w:t xml:space="preserve">procedures </w:t>
      </w:r>
      <w:r w:rsidRPr="00CB36A0">
        <w:rPr>
          <w:rFonts w:ascii="Times New Roman" w:eastAsia="Times New Roman" w:hAnsi="Times New Roman" w:cs="Times New Roman"/>
          <w:sz w:val="24"/>
          <w:szCs w:val="24"/>
        </w:rPr>
        <w:t xml:space="preserve">and other policies.  The </w:t>
      </w:r>
      <w:r w:rsidR="00B934AF">
        <w:rPr>
          <w:rFonts w:ascii="Times New Roman" w:eastAsia="Times New Roman" w:hAnsi="Times New Roman" w:cs="Times New Roman"/>
          <w:sz w:val="24"/>
          <w:szCs w:val="24"/>
        </w:rPr>
        <w:t>Contractor</w:t>
      </w:r>
      <w:r w:rsidRPr="00CB36A0">
        <w:rPr>
          <w:rFonts w:ascii="Times New Roman" w:eastAsia="Times New Roman" w:hAnsi="Times New Roman" w:cs="Times New Roman"/>
          <w:sz w:val="24"/>
          <w:szCs w:val="24"/>
        </w:rPr>
        <w:t xml:space="preserve"> will retain these audit logs for no less than </w:t>
      </w:r>
      <w:r w:rsidR="00460DF4" w:rsidRPr="00CB36A0">
        <w:rPr>
          <w:rFonts w:ascii="Times New Roman" w:eastAsia="Times New Roman" w:hAnsi="Times New Roman" w:cs="Times New Roman"/>
          <w:sz w:val="24"/>
          <w:szCs w:val="24"/>
        </w:rPr>
        <w:t xml:space="preserve">five </w:t>
      </w:r>
      <w:r w:rsidR="008679C5">
        <w:rPr>
          <w:rFonts w:ascii="Times New Roman" w:eastAsia="Times New Roman" w:hAnsi="Times New Roman" w:cs="Times New Roman"/>
          <w:sz w:val="24"/>
          <w:szCs w:val="24"/>
        </w:rPr>
        <w:t>18 months</w:t>
      </w:r>
      <w:r w:rsidRPr="00CB36A0">
        <w:rPr>
          <w:rFonts w:ascii="Times New Roman" w:eastAsia="Times New Roman" w:hAnsi="Times New Roman" w:cs="Times New Roman"/>
          <w:sz w:val="24"/>
          <w:szCs w:val="24"/>
        </w:rPr>
        <w:t xml:space="preserve"> and provide them to </w:t>
      </w:r>
      <w:r w:rsidR="002871E4" w:rsidRPr="00CB36A0">
        <w:rPr>
          <w:rFonts w:ascii="Times New Roman" w:eastAsia="Times New Roman" w:hAnsi="Times New Roman" w:cs="Times New Roman"/>
          <w:sz w:val="24"/>
          <w:szCs w:val="24"/>
        </w:rPr>
        <w:t>Treasury</w:t>
      </w:r>
      <w:r w:rsidRPr="00CB36A0">
        <w:rPr>
          <w:rFonts w:ascii="Times New Roman" w:eastAsia="Times New Roman" w:hAnsi="Times New Roman" w:cs="Times New Roman"/>
          <w:sz w:val="24"/>
          <w:szCs w:val="24"/>
        </w:rPr>
        <w:t xml:space="preserve"> personnel in XML or JSON format for ingestion and processing by </w:t>
      </w:r>
      <w:r w:rsidR="002871E4" w:rsidRPr="00CB36A0">
        <w:rPr>
          <w:rFonts w:ascii="Times New Roman" w:eastAsia="Times New Roman" w:hAnsi="Times New Roman" w:cs="Times New Roman"/>
          <w:sz w:val="24"/>
          <w:szCs w:val="24"/>
        </w:rPr>
        <w:t>Treasury</w:t>
      </w:r>
      <w:r w:rsidRPr="00CB36A0">
        <w:rPr>
          <w:rFonts w:ascii="Times New Roman" w:eastAsia="Times New Roman" w:hAnsi="Times New Roman" w:cs="Times New Roman"/>
          <w:sz w:val="24"/>
          <w:szCs w:val="24"/>
        </w:rPr>
        <w:t xml:space="preserve"> systems as required.  The </w:t>
      </w:r>
      <w:r w:rsidR="00B934AF">
        <w:rPr>
          <w:rFonts w:ascii="Times New Roman" w:eastAsia="Times New Roman" w:hAnsi="Times New Roman" w:cs="Times New Roman"/>
          <w:sz w:val="24"/>
          <w:szCs w:val="24"/>
        </w:rPr>
        <w:t>Contractor</w:t>
      </w:r>
      <w:r w:rsidRPr="00CB36A0">
        <w:rPr>
          <w:rFonts w:ascii="Times New Roman" w:eastAsia="Times New Roman" w:hAnsi="Times New Roman" w:cs="Times New Roman"/>
          <w:sz w:val="24"/>
          <w:szCs w:val="24"/>
        </w:rPr>
        <w:t xml:space="preserve"> will facilitate automated transfer of these audit logs no less than twice daily for local storage on a </w:t>
      </w:r>
      <w:r w:rsidR="002871E4" w:rsidRPr="00CB36A0">
        <w:rPr>
          <w:rFonts w:ascii="Times New Roman" w:eastAsia="Times New Roman" w:hAnsi="Times New Roman" w:cs="Times New Roman"/>
          <w:sz w:val="24"/>
          <w:szCs w:val="24"/>
        </w:rPr>
        <w:t>Treasury</w:t>
      </w:r>
      <w:r w:rsidRPr="00CB36A0">
        <w:rPr>
          <w:rFonts w:ascii="Times New Roman" w:eastAsia="Times New Roman" w:hAnsi="Times New Roman" w:cs="Times New Roman"/>
          <w:sz w:val="24"/>
          <w:szCs w:val="24"/>
        </w:rPr>
        <w:t xml:space="preserve"> information system for ingestion by </w:t>
      </w:r>
      <w:r w:rsidR="002871E4" w:rsidRPr="00CB36A0">
        <w:rPr>
          <w:rFonts w:ascii="Times New Roman" w:eastAsia="Times New Roman" w:hAnsi="Times New Roman" w:cs="Times New Roman"/>
          <w:sz w:val="24"/>
          <w:szCs w:val="24"/>
        </w:rPr>
        <w:t>Treasury</w:t>
      </w:r>
      <w:r w:rsidRPr="00CB36A0">
        <w:rPr>
          <w:rFonts w:ascii="Times New Roman" w:eastAsia="Times New Roman" w:hAnsi="Times New Roman" w:cs="Times New Roman"/>
          <w:sz w:val="24"/>
          <w:szCs w:val="24"/>
        </w:rPr>
        <w:t xml:space="preserve"> Splunk or other similar platform</w:t>
      </w:r>
      <w:r w:rsidR="006F2203" w:rsidRPr="00CB36A0">
        <w:rPr>
          <w:rFonts w:ascii="Times New Roman" w:eastAsia="Times New Roman" w:hAnsi="Times New Roman" w:cs="Times New Roman"/>
          <w:sz w:val="24"/>
          <w:szCs w:val="24"/>
        </w:rPr>
        <w:t>s</w:t>
      </w:r>
      <w:r w:rsidRPr="00CB36A0">
        <w:rPr>
          <w:rFonts w:ascii="Times New Roman" w:eastAsia="Times New Roman" w:hAnsi="Times New Roman" w:cs="Times New Roman"/>
          <w:sz w:val="24"/>
          <w:szCs w:val="24"/>
        </w:rPr>
        <w:t>.</w:t>
      </w:r>
    </w:p>
    <w:p w14:paraId="31842195" w14:textId="4A81CF04" w:rsidR="003071B2" w:rsidRPr="00CB36A0" w:rsidRDefault="00840099" w:rsidP="00731862">
      <w:pPr>
        <w:pStyle w:val="StyleB"/>
        <w:numPr>
          <w:ilvl w:val="2"/>
          <w:numId w:val="127"/>
        </w:numPr>
        <w:spacing w:before="120" w:after="240"/>
        <w:ind w:left="1710" w:hanging="990"/>
      </w:pPr>
      <w:r w:rsidRPr="00CB36A0">
        <w:t>ATO and PIA Package Documents</w:t>
      </w:r>
    </w:p>
    <w:p w14:paraId="453CCF07" w14:textId="10DA4D33" w:rsidR="0039233A" w:rsidRPr="00D660F5" w:rsidRDefault="001F7E2A" w:rsidP="00731862">
      <w:pPr>
        <w:spacing w:after="240"/>
        <w:ind w:left="720"/>
        <w:rPr>
          <w:rFonts w:ascii="Times New Roman" w:hAnsi="Times New Roman" w:cs="Times New Roman"/>
          <w:sz w:val="24"/>
          <w:szCs w:val="24"/>
          <w:highlight w:val="cyan"/>
        </w:rPr>
      </w:pPr>
      <w:r w:rsidRPr="00731862">
        <w:rPr>
          <w:rFonts w:ascii="Times New Roman" w:eastAsia="Times New Roman" w:hAnsi="Times New Roman" w:cs="Times New Roman"/>
          <w:sz w:val="24"/>
          <w:szCs w:val="24"/>
        </w:rPr>
        <w:t xml:space="preserve">The </w:t>
      </w:r>
      <w:r w:rsidR="00B934AF" w:rsidRPr="00731862">
        <w:rPr>
          <w:rFonts w:ascii="Times New Roman" w:eastAsia="Times New Roman" w:hAnsi="Times New Roman" w:cs="Times New Roman"/>
          <w:sz w:val="24"/>
          <w:szCs w:val="24"/>
        </w:rPr>
        <w:t>Contractor</w:t>
      </w:r>
      <w:r w:rsidR="00A60AB8" w:rsidRPr="00731862">
        <w:rPr>
          <w:rFonts w:ascii="Times New Roman" w:eastAsia="Times New Roman" w:hAnsi="Times New Roman" w:cs="Times New Roman"/>
          <w:sz w:val="24"/>
          <w:szCs w:val="24"/>
        </w:rPr>
        <w:t xml:space="preserve"> shall obtain an ATO from </w:t>
      </w:r>
      <w:r w:rsidR="002871E4" w:rsidRPr="00731862">
        <w:rPr>
          <w:rFonts w:ascii="Times New Roman" w:eastAsia="Times New Roman" w:hAnsi="Times New Roman" w:cs="Times New Roman"/>
          <w:sz w:val="24"/>
          <w:szCs w:val="24"/>
        </w:rPr>
        <w:t>Treasury</w:t>
      </w:r>
      <w:r w:rsidR="00A60AB8" w:rsidRPr="00731862">
        <w:rPr>
          <w:rFonts w:ascii="Times New Roman" w:eastAsia="Times New Roman" w:hAnsi="Times New Roman" w:cs="Times New Roman"/>
          <w:sz w:val="24"/>
          <w:szCs w:val="24"/>
        </w:rPr>
        <w:t xml:space="preserve"> IT and Cybersecurity and shall </w:t>
      </w:r>
      <w:r w:rsidR="00491EEE" w:rsidRPr="00731862">
        <w:rPr>
          <w:rFonts w:ascii="Times New Roman" w:eastAsia="Times New Roman" w:hAnsi="Times New Roman" w:cs="Times New Roman"/>
          <w:sz w:val="24"/>
          <w:szCs w:val="24"/>
        </w:rPr>
        <w:t>complete a</w:t>
      </w:r>
      <w:r w:rsidR="00491EEE" w:rsidRPr="00CB36A0">
        <w:rPr>
          <w:rFonts w:ascii="Times New Roman" w:eastAsia="Times New Roman" w:hAnsi="Times New Roman" w:cs="Times New Roman"/>
          <w:color w:val="000000" w:themeColor="text1"/>
          <w:sz w:val="24"/>
          <w:szCs w:val="24"/>
        </w:rPr>
        <w:t xml:space="preserve"> PIA. At a minimum the </w:t>
      </w:r>
      <w:r w:rsidR="00B934AF">
        <w:rPr>
          <w:rFonts w:ascii="Times New Roman" w:eastAsia="Times New Roman" w:hAnsi="Times New Roman" w:cs="Times New Roman"/>
          <w:color w:val="000000" w:themeColor="text1"/>
          <w:sz w:val="24"/>
          <w:szCs w:val="24"/>
        </w:rPr>
        <w:t>Contractor</w:t>
      </w:r>
      <w:r w:rsidRPr="00CB36A0">
        <w:rPr>
          <w:rFonts w:ascii="Times New Roman" w:eastAsia="Times New Roman" w:hAnsi="Times New Roman" w:cs="Times New Roman"/>
          <w:color w:val="000000" w:themeColor="text1"/>
          <w:sz w:val="24"/>
          <w:szCs w:val="24"/>
        </w:rPr>
        <w:t xml:space="preserve"> shall prepare all documentation necessary to obtain an ATO from </w:t>
      </w:r>
      <w:r w:rsidR="002871E4" w:rsidRPr="00CB36A0">
        <w:rPr>
          <w:rFonts w:ascii="Times New Roman" w:eastAsia="Times New Roman" w:hAnsi="Times New Roman" w:cs="Times New Roman"/>
          <w:color w:val="000000" w:themeColor="text1"/>
          <w:sz w:val="24"/>
          <w:szCs w:val="24"/>
        </w:rPr>
        <w:t>Treasury</w:t>
      </w:r>
      <w:r w:rsidRPr="00CB36A0">
        <w:rPr>
          <w:rFonts w:ascii="Times New Roman" w:eastAsia="Times New Roman" w:hAnsi="Times New Roman" w:cs="Times New Roman"/>
          <w:color w:val="000000" w:themeColor="text1"/>
          <w:sz w:val="24"/>
          <w:szCs w:val="24"/>
        </w:rPr>
        <w:t xml:space="preserve"> IT and Cybersecurity for both the Cloud-based SaaS platform and associated IOS mobile tools</w:t>
      </w:r>
      <w:r w:rsidR="00A7273A" w:rsidRPr="00CB36A0">
        <w:rPr>
          <w:rFonts w:ascii="Times New Roman" w:eastAsia="Times New Roman" w:hAnsi="Times New Roman" w:cs="Times New Roman"/>
          <w:color w:val="000000" w:themeColor="text1"/>
          <w:sz w:val="24"/>
          <w:szCs w:val="24"/>
        </w:rPr>
        <w:t xml:space="preserve">. The </w:t>
      </w:r>
      <w:r w:rsidR="00B934AF">
        <w:rPr>
          <w:rFonts w:ascii="Times New Roman" w:eastAsia="Times New Roman" w:hAnsi="Times New Roman" w:cs="Times New Roman"/>
          <w:color w:val="000000" w:themeColor="text1"/>
          <w:sz w:val="24"/>
          <w:szCs w:val="24"/>
        </w:rPr>
        <w:t>Contractor</w:t>
      </w:r>
      <w:r w:rsidR="00A7273A" w:rsidRPr="00CB36A0">
        <w:rPr>
          <w:rFonts w:ascii="Times New Roman" w:eastAsia="Times New Roman" w:hAnsi="Times New Roman" w:cs="Times New Roman"/>
          <w:color w:val="000000" w:themeColor="text1"/>
          <w:sz w:val="24"/>
          <w:szCs w:val="24"/>
        </w:rPr>
        <w:t xml:space="preserve"> shall also prepare all documentation necessary for a PIA for both the Cloud-based SaaS platform and associated IOS mobile tools.</w:t>
      </w:r>
      <w:r w:rsidRPr="00CB36A0">
        <w:rPr>
          <w:rFonts w:ascii="Times New Roman" w:eastAsia="Times New Roman" w:hAnsi="Times New Roman" w:cs="Times New Roman"/>
          <w:color w:val="000000" w:themeColor="text1"/>
          <w:sz w:val="24"/>
          <w:szCs w:val="24"/>
        </w:rPr>
        <w:t xml:space="preserve"> </w:t>
      </w:r>
    </w:p>
    <w:p w14:paraId="1D5C8DB9" w14:textId="77777777" w:rsidR="004C5387" w:rsidRPr="00731862" w:rsidRDefault="004C5387" w:rsidP="00731862">
      <w:pPr>
        <w:pStyle w:val="StyleB"/>
        <w:numPr>
          <w:ilvl w:val="2"/>
          <w:numId w:val="127"/>
        </w:numPr>
        <w:spacing w:after="160"/>
        <w:ind w:left="1800" w:hanging="1080"/>
        <w:rPr>
          <w:b w:val="0"/>
          <w:bCs w:val="0"/>
          <w:spacing w:val="-1"/>
        </w:rPr>
      </w:pPr>
      <w:r w:rsidRPr="00731862">
        <w:rPr>
          <w:spacing w:val="-1"/>
        </w:rPr>
        <w:t>Performance Level Agreements</w:t>
      </w:r>
    </w:p>
    <w:p w14:paraId="02B5BA38" w14:textId="299624E9" w:rsidR="004C5387" w:rsidRPr="00731862" w:rsidRDefault="004C5387" w:rsidP="00731862">
      <w:pPr>
        <w:spacing w:after="240"/>
        <w:ind w:left="720"/>
        <w:rPr>
          <w:rFonts w:ascii="Times New Roman" w:hAnsi="Times New Roman" w:cs="Times New Roman"/>
          <w:sz w:val="24"/>
          <w:szCs w:val="24"/>
        </w:rPr>
      </w:pPr>
      <w:r w:rsidRPr="00731862">
        <w:rPr>
          <w:rFonts w:ascii="Times New Roman" w:eastAsia="Times New Roman" w:hAnsi="Times New Roman" w:cs="Times New Roman"/>
          <w:sz w:val="24"/>
          <w:szCs w:val="24"/>
        </w:rPr>
        <w:t>The</w:t>
      </w:r>
      <w:r w:rsidRPr="00731862">
        <w:rPr>
          <w:rFonts w:ascii="Times New Roman" w:hAnsi="Times New Roman" w:cs="Times New Roman"/>
          <w:sz w:val="24"/>
          <w:szCs w:val="24"/>
        </w:rPr>
        <w:t xml:space="preserve"> </w:t>
      </w:r>
      <w:r w:rsidR="00B934AF">
        <w:rPr>
          <w:rFonts w:ascii="Times New Roman" w:hAnsi="Times New Roman" w:cs="Times New Roman"/>
          <w:sz w:val="24"/>
          <w:szCs w:val="24"/>
        </w:rPr>
        <w:t>Contractor</w:t>
      </w:r>
      <w:r w:rsidRPr="00731862">
        <w:rPr>
          <w:rFonts w:ascii="Times New Roman" w:hAnsi="Times New Roman" w:cs="Times New Roman"/>
          <w:sz w:val="24"/>
          <w:szCs w:val="24"/>
        </w:rPr>
        <w:t xml:space="preserve"> shall adhere to the BPA and subsequent Task Order Performance Level Agreements (PLAs).</w:t>
      </w:r>
    </w:p>
    <w:p w14:paraId="18151E95" w14:textId="02FBD83C" w:rsidR="004C5387" w:rsidRPr="00731862" w:rsidRDefault="004C5387" w:rsidP="00731862">
      <w:pPr>
        <w:spacing w:after="240"/>
        <w:ind w:left="720"/>
        <w:rPr>
          <w:rFonts w:ascii="Times New Roman" w:hAnsi="Times New Roman" w:cs="Times New Roman"/>
          <w:sz w:val="18"/>
          <w:szCs w:val="18"/>
        </w:rPr>
      </w:pPr>
      <w:r w:rsidRPr="00731862">
        <w:rPr>
          <w:rFonts w:ascii="Times New Roman" w:hAnsi="Times New Roman" w:cs="Times New Roman"/>
          <w:sz w:val="24"/>
          <w:szCs w:val="24"/>
        </w:rPr>
        <w:t xml:space="preserve">Deliverables that meet the standards outlined in the PLA table and are accepted by the COR/ PMO will result in a positive </w:t>
      </w:r>
      <w:r w:rsidR="00B934AF">
        <w:rPr>
          <w:rFonts w:ascii="Times New Roman" w:hAnsi="Times New Roman" w:cs="Times New Roman"/>
          <w:sz w:val="24"/>
          <w:szCs w:val="24"/>
        </w:rPr>
        <w:t>Contractor</w:t>
      </w:r>
      <w:r w:rsidRPr="00731862">
        <w:rPr>
          <w:rFonts w:ascii="Times New Roman" w:hAnsi="Times New Roman" w:cs="Times New Roman"/>
          <w:sz w:val="24"/>
          <w:szCs w:val="24"/>
        </w:rPr>
        <w:t xml:space="preserve"> performance assessment. Deliverables that do not meet those standards and are rejected by the COR/PMO will result in a negative </w:t>
      </w:r>
      <w:r w:rsidR="00B934AF">
        <w:rPr>
          <w:rFonts w:ascii="Times New Roman" w:hAnsi="Times New Roman" w:cs="Times New Roman"/>
          <w:sz w:val="24"/>
          <w:szCs w:val="24"/>
        </w:rPr>
        <w:lastRenderedPageBreak/>
        <w:t>Contractor</w:t>
      </w:r>
      <w:r w:rsidRPr="00731862">
        <w:rPr>
          <w:rFonts w:ascii="Times New Roman" w:hAnsi="Times New Roman" w:cs="Times New Roman"/>
          <w:sz w:val="24"/>
          <w:szCs w:val="24"/>
        </w:rPr>
        <w:t xml:space="preserve"> performance assessment. The </w:t>
      </w:r>
      <w:r w:rsidR="00B934AF">
        <w:rPr>
          <w:rFonts w:ascii="Times New Roman" w:hAnsi="Times New Roman" w:cs="Times New Roman"/>
          <w:sz w:val="24"/>
          <w:szCs w:val="24"/>
        </w:rPr>
        <w:t>Contractor</w:t>
      </w:r>
      <w:r w:rsidRPr="00731862">
        <w:rPr>
          <w:rFonts w:ascii="Times New Roman" w:hAnsi="Times New Roman" w:cs="Times New Roman"/>
          <w:sz w:val="24"/>
          <w:szCs w:val="24"/>
        </w:rPr>
        <w:t xml:space="preserve"> shall perform any necessary rework at the </w:t>
      </w:r>
      <w:r w:rsidR="00B934AF">
        <w:rPr>
          <w:rFonts w:ascii="Times New Roman" w:hAnsi="Times New Roman" w:cs="Times New Roman"/>
          <w:sz w:val="24"/>
          <w:szCs w:val="24"/>
        </w:rPr>
        <w:t>Contractor</w:t>
      </w:r>
      <w:r w:rsidRPr="00731862">
        <w:rPr>
          <w:rFonts w:ascii="Times New Roman" w:hAnsi="Times New Roman" w:cs="Times New Roman"/>
          <w:sz w:val="24"/>
          <w:szCs w:val="24"/>
        </w:rPr>
        <w:t xml:space="preserve">’s expense. </w:t>
      </w:r>
    </w:p>
    <w:tbl>
      <w:tblPr>
        <w:tblW w:w="10867" w:type="dxa"/>
        <w:tblInd w:w="-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88"/>
        <w:gridCol w:w="604"/>
        <w:gridCol w:w="2314"/>
        <w:gridCol w:w="3394"/>
        <w:gridCol w:w="2480"/>
        <w:gridCol w:w="1387"/>
      </w:tblGrid>
      <w:tr w:rsidR="00341E0B" w:rsidRPr="004C5387" w14:paraId="36889418" w14:textId="77777777" w:rsidTr="0055630D">
        <w:trPr>
          <w:trHeight w:val="568"/>
        </w:trPr>
        <w:tc>
          <w:tcPr>
            <w:tcW w:w="688" w:type="dxa"/>
            <w:shd w:val="clear" w:color="auto" w:fill="0F243E"/>
          </w:tcPr>
          <w:p w14:paraId="7D42F6F8" w14:textId="77777777" w:rsidR="004C5387" w:rsidRPr="00731862" w:rsidRDefault="004C5387">
            <w:pPr>
              <w:keepLines/>
              <w:spacing w:line="276" w:lineRule="auto"/>
              <w:contextualSpacing/>
              <w:jc w:val="center"/>
              <w:rPr>
                <w:rFonts w:ascii="Times New Roman" w:hAnsi="Times New Roman" w:cs="Times New Roman"/>
                <w:b/>
                <w:snapToGrid w:val="0"/>
                <w:sz w:val="18"/>
                <w:szCs w:val="18"/>
              </w:rPr>
            </w:pPr>
            <w:r w:rsidRPr="00731862">
              <w:rPr>
                <w:rFonts w:ascii="Times New Roman" w:hAnsi="Times New Roman" w:cs="Times New Roman"/>
                <w:b/>
                <w:snapToGrid w:val="0"/>
                <w:sz w:val="18"/>
                <w:szCs w:val="18"/>
              </w:rPr>
              <w:t>CLIN</w:t>
            </w:r>
          </w:p>
        </w:tc>
        <w:tc>
          <w:tcPr>
            <w:tcW w:w="604" w:type="dxa"/>
            <w:shd w:val="clear" w:color="auto" w:fill="0F243E"/>
          </w:tcPr>
          <w:p w14:paraId="0D0974D1" w14:textId="77777777" w:rsidR="004C5387" w:rsidRPr="00731862" w:rsidRDefault="004C5387">
            <w:pPr>
              <w:keepLines/>
              <w:spacing w:line="276" w:lineRule="auto"/>
              <w:contextualSpacing/>
              <w:jc w:val="center"/>
              <w:rPr>
                <w:rFonts w:ascii="Times New Roman" w:hAnsi="Times New Roman" w:cs="Times New Roman"/>
                <w:snapToGrid w:val="0"/>
                <w:sz w:val="18"/>
                <w:szCs w:val="18"/>
              </w:rPr>
            </w:pPr>
            <w:r w:rsidRPr="00731862">
              <w:rPr>
                <w:rFonts w:ascii="Times New Roman" w:hAnsi="Times New Roman" w:cs="Times New Roman"/>
                <w:b/>
                <w:snapToGrid w:val="0"/>
                <w:sz w:val="18"/>
                <w:szCs w:val="18"/>
              </w:rPr>
              <w:t>PLA</w:t>
            </w:r>
          </w:p>
        </w:tc>
        <w:tc>
          <w:tcPr>
            <w:tcW w:w="2314" w:type="dxa"/>
            <w:shd w:val="clear" w:color="auto" w:fill="0F243E"/>
          </w:tcPr>
          <w:p w14:paraId="3ED33EFB" w14:textId="77777777" w:rsidR="004C5387" w:rsidRPr="00731862" w:rsidRDefault="004C5387">
            <w:pPr>
              <w:keepLines/>
              <w:spacing w:line="276" w:lineRule="auto"/>
              <w:contextualSpacing/>
              <w:jc w:val="center"/>
              <w:rPr>
                <w:rFonts w:ascii="Times New Roman" w:hAnsi="Times New Roman" w:cs="Times New Roman"/>
                <w:snapToGrid w:val="0"/>
                <w:sz w:val="18"/>
                <w:szCs w:val="18"/>
              </w:rPr>
            </w:pPr>
            <w:r w:rsidRPr="00731862">
              <w:rPr>
                <w:rFonts w:ascii="Times New Roman" w:hAnsi="Times New Roman" w:cs="Times New Roman"/>
                <w:b/>
                <w:snapToGrid w:val="0"/>
                <w:sz w:val="18"/>
                <w:szCs w:val="18"/>
              </w:rPr>
              <w:t>Required Service/Product</w:t>
            </w:r>
          </w:p>
        </w:tc>
        <w:tc>
          <w:tcPr>
            <w:tcW w:w="3394" w:type="dxa"/>
            <w:shd w:val="clear" w:color="auto" w:fill="0F243E"/>
          </w:tcPr>
          <w:p w14:paraId="492400D8" w14:textId="77777777" w:rsidR="004C5387" w:rsidRPr="00731862" w:rsidRDefault="004C5387">
            <w:pPr>
              <w:keepLines/>
              <w:spacing w:line="276" w:lineRule="auto"/>
              <w:contextualSpacing/>
              <w:jc w:val="center"/>
              <w:rPr>
                <w:rFonts w:ascii="Times New Roman" w:hAnsi="Times New Roman" w:cs="Times New Roman"/>
                <w:b/>
                <w:snapToGrid w:val="0"/>
                <w:sz w:val="18"/>
                <w:szCs w:val="18"/>
              </w:rPr>
            </w:pPr>
            <w:r w:rsidRPr="00731862">
              <w:rPr>
                <w:rFonts w:ascii="Times New Roman" w:hAnsi="Times New Roman" w:cs="Times New Roman"/>
                <w:b/>
                <w:snapToGrid w:val="0"/>
                <w:sz w:val="18"/>
                <w:szCs w:val="18"/>
              </w:rPr>
              <w:t>Performance Standard/Level/Criteria</w:t>
            </w:r>
          </w:p>
        </w:tc>
        <w:tc>
          <w:tcPr>
            <w:tcW w:w="2480" w:type="dxa"/>
            <w:shd w:val="clear" w:color="auto" w:fill="0F243E"/>
          </w:tcPr>
          <w:p w14:paraId="05413A43" w14:textId="77777777" w:rsidR="004C5387" w:rsidRPr="00731862" w:rsidRDefault="004C5387">
            <w:pPr>
              <w:keepLines/>
              <w:spacing w:line="276" w:lineRule="auto"/>
              <w:contextualSpacing/>
              <w:jc w:val="center"/>
              <w:rPr>
                <w:rFonts w:ascii="Times New Roman" w:hAnsi="Times New Roman" w:cs="Times New Roman"/>
                <w:snapToGrid w:val="0"/>
                <w:sz w:val="18"/>
                <w:szCs w:val="18"/>
              </w:rPr>
            </w:pPr>
            <w:r w:rsidRPr="00731862">
              <w:rPr>
                <w:rFonts w:ascii="Times New Roman" w:hAnsi="Times New Roman" w:cs="Times New Roman"/>
                <w:b/>
                <w:snapToGrid w:val="0"/>
                <w:sz w:val="18"/>
                <w:szCs w:val="18"/>
              </w:rPr>
              <w:t>Acceptable Quality Level (AQL)</w:t>
            </w:r>
          </w:p>
        </w:tc>
        <w:tc>
          <w:tcPr>
            <w:tcW w:w="1387" w:type="dxa"/>
            <w:shd w:val="clear" w:color="auto" w:fill="0F243E"/>
          </w:tcPr>
          <w:p w14:paraId="3264BD02" w14:textId="77777777" w:rsidR="004C5387" w:rsidRPr="00731862" w:rsidRDefault="004C5387">
            <w:pPr>
              <w:keepLines/>
              <w:spacing w:line="276" w:lineRule="auto"/>
              <w:contextualSpacing/>
              <w:jc w:val="center"/>
              <w:rPr>
                <w:rFonts w:ascii="Times New Roman" w:hAnsi="Times New Roman" w:cs="Times New Roman"/>
                <w:snapToGrid w:val="0"/>
                <w:sz w:val="18"/>
                <w:szCs w:val="18"/>
              </w:rPr>
            </w:pPr>
            <w:r w:rsidRPr="00731862">
              <w:rPr>
                <w:rFonts w:ascii="Times New Roman" w:hAnsi="Times New Roman" w:cs="Times New Roman"/>
                <w:b/>
                <w:snapToGrid w:val="0"/>
                <w:sz w:val="18"/>
                <w:szCs w:val="18"/>
              </w:rPr>
              <w:t>Monitoring Method</w:t>
            </w:r>
          </w:p>
        </w:tc>
      </w:tr>
      <w:tr w:rsidR="0055630D" w:rsidRPr="004C5387" w14:paraId="237904FE" w14:textId="77777777" w:rsidTr="0055630D">
        <w:trPr>
          <w:trHeight w:val="499"/>
        </w:trPr>
        <w:tc>
          <w:tcPr>
            <w:tcW w:w="688" w:type="dxa"/>
          </w:tcPr>
          <w:p w14:paraId="4A30B40F" w14:textId="77777777" w:rsidR="0055630D" w:rsidRPr="00731862" w:rsidRDefault="0055630D" w:rsidP="00A51F8E">
            <w:pPr>
              <w:keepLines/>
              <w:spacing w:line="276" w:lineRule="auto"/>
              <w:contextualSpacing/>
              <w:jc w:val="center"/>
              <w:rPr>
                <w:rFonts w:ascii="Times New Roman" w:hAnsi="Times New Roman" w:cs="Times New Roman"/>
                <w:sz w:val="18"/>
                <w:szCs w:val="18"/>
              </w:rPr>
            </w:pPr>
          </w:p>
        </w:tc>
        <w:tc>
          <w:tcPr>
            <w:tcW w:w="604" w:type="dxa"/>
          </w:tcPr>
          <w:p w14:paraId="497874E5" w14:textId="77777777" w:rsidR="0055630D" w:rsidRPr="0055630D" w:rsidRDefault="0055630D" w:rsidP="00A51F8E">
            <w:pPr>
              <w:keepLines/>
              <w:spacing w:line="276" w:lineRule="auto"/>
              <w:contextualSpacing/>
              <w:jc w:val="center"/>
              <w:rPr>
                <w:rFonts w:ascii="Times New Roman" w:hAnsi="Times New Roman" w:cs="Times New Roman"/>
                <w:snapToGrid w:val="0"/>
                <w:sz w:val="18"/>
                <w:szCs w:val="18"/>
              </w:rPr>
            </w:pPr>
          </w:p>
        </w:tc>
        <w:tc>
          <w:tcPr>
            <w:tcW w:w="2314" w:type="dxa"/>
          </w:tcPr>
          <w:p w14:paraId="2D29600A" w14:textId="3CF5E842" w:rsidR="0055630D" w:rsidRPr="00731862" w:rsidRDefault="0055630D" w:rsidP="00A51F8E">
            <w:pPr>
              <w:keepNext/>
              <w:contextualSpacing/>
              <w:outlineLvl w:val="0"/>
              <w:rPr>
                <w:rFonts w:ascii="Times New Roman" w:hAnsi="Times New Roman" w:cs="Times New Roman"/>
                <w:b/>
                <w:bCs/>
                <w:sz w:val="18"/>
                <w:szCs w:val="18"/>
              </w:rPr>
            </w:pPr>
            <w:r w:rsidRPr="00731862">
              <w:rPr>
                <w:rFonts w:ascii="Times New Roman" w:hAnsi="Times New Roman" w:cs="Times New Roman"/>
                <w:b/>
                <w:bCs/>
                <w:sz w:val="18"/>
                <w:szCs w:val="18"/>
              </w:rPr>
              <w:t>Task 1: Integrated eDiscovery Solution</w:t>
            </w:r>
          </w:p>
        </w:tc>
        <w:tc>
          <w:tcPr>
            <w:tcW w:w="3394" w:type="dxa"/>
          </w:tcPr>
          <w:p w14:paraId="27563A39" w14:textId="77777777" w:rsidR="0055630D" w:rsidRPr="00731862" w:rsidDel="00B934AF" w:rsidRDefault="0055630D" w:rsidP="00A51F8E">
            <w:pPr>
              <w:rPr>
                <w:rFonts w:ascii="Times New Roman" w:hAnsi="Times New Roman" w:cs="Times New Roman"/>
                <w:sz w:val="18"/>
                <w:szCs w:val="18"/>
              </w:rPr>
            </w:pPr>
          </w:p>
        </w:tc>
        <w:tc>
          <w:tcPr>
            <w:tcW w:w="2480" w:type="dxa"/>
          </w:tcPr>
          <w:p w14:paraId="32046756" w14:textId="77777777" w:rsidR="0055630D" w:rsidRPr="00731862" w:rsidRDefault="0055630D" w:rsidP="00A51F8E">
            <w:pPr>
              <w:rPr>
                <w:rFonts w:ascii="Times New Roman" w:hAnsi="Times New Roman" w:cs="Times New Roman"/>
                <w:sz w:val="18"/>
                <w:szCs w:val="18"/>
              </w:rPr>
            </w:pPr>
          </w:p>
        </w:tc>
        <w:tc>
          <w:tcPr>
            <w:tcW w:w="1387" w:type="dxa"/>
          </w:tcPr>
          <w:p w14:paraId="6DFD24C8" w14:textId="77777777" w:rsidR="0055630D" w:rsidRPr="00731862" w:rsidRDefault="0055630D" w:rsidP="00A51F8E">
            <w:pPr>
              <w:kinsoku w:val="0"/>
              <w:overflowPunct w:val="0"/>
              <w:spacing w:before="5" w:line="266" w:lineRule="exact"/>
              <w:rPr>
                <w:rFonts w:ascii="Times New Roman" w:hAnsi="Times New Roman" w:cs="Times New Roman"/>
                <w:sz w:val="18"/>
                <w:szCs w:val="18"/>
              </w:rPr>
            </w:pPr>
          </w:p>
        </w:tc>
      </w:tr>
      <w:tr w:rsidR="00A51F8E" w:rsidRPr="004C5387" w14:paraId="28313C16" w14:textId="77777777" w:rsidTr="0055630D">
        <w:trPr>
          <w:trHeight w:val="499"/>
        </w:trPr>
        <w:tc>
          <w:tcPr>
            <w:tcW w:w="688" w:type="dxa"/>
          </w:tcPr>
          <w:p w14:paraId="17AE182F" w14:textId="75AB5809" w:rsidR="00A51F8E" w:rsidRPr="0055630D" w:rsidRDefault="00A51F8E" w:rsidP="00A51F8E">
            <w:pPr>
              <w:keepLines/>
              <w:spacing w:line="276" w:lineRule="auto"/>
              <w:contextualSpacing/>
              <w:jc w:val="center"/>
              <w:rPr>
                <w:rFonts w:ascii="Times New Roman" w:hAnsi="Times New Roman" w:cs="Times New Roman"/>
                <w:b/>
                <w:snapToGrid w:val="0"/>
                <w:sz w:val="18"/>
                <w:szCs w:val="18"/>
              </w:rPr>
            </w:pPr>
            <w:r w:rsidRPr="00731862">
              <w:rPr>
                <w:rFonts w:ascii="Times New Roman" w:hAnsi="Times New Roman" w:cs="Times New Roman"/>
                <w:sz w:val="18"/>
                <w:szCs w:val="18"/>
              </w:rPr>
              <w:t>000</w:t>
            </w:r>
            <w:r w:rsidR="004D0BD7" w:rsidRPr="00731862">
              <w:rPr>
                <w:rFonts w:ascii="Times New Roman" w:hAnsi="Times New Roman" w:cs="Times New Roman"/>
                <w:sz w:val="18"/>
                <w:szCs w:val="18"/>
              </w:rPr>
              <w:t>1</w:t>
            </w:r>
          </w:p>
        </w:tc>
        <w:tc>
          <w:tcPr>
            <w:tcW w:w="604" w:type="dxa"/>
          </w:tcPr>
          <w:p w14:paraId="0CE29161" w14:textId="77777777" w:rsidR="00A51F8E" w:rsidRPr="0055630D" w:rsidRDefault="00A51F8E" w:rsidP="00A51F8E">
            <w:pPr>
              <w:keepLines/>
              <w:spacing w:line="276" w:lineRule="auto"/>
              <w:contextualSpacing/>
              <w:jc w:val="center"/>
              <w:rPr>
                <w:rFonts w:ascii="Times New Roman" w:hAnsi="Times New Roman" w:cs="Times New Roman"/>
                <w:snapToGrid w:val="0"/>
                <w:sz w:val="18"/>
                <w:szCs w:val="18"/>
              </w:rPr>
            </w:pPr>
          </w:p>
        </w:tc>
        <w:tc>
          <w:tcPr>
            <w:tcW w:w="2314" w:type="dxa"/>
          </w:tcPr>
          <w:p w14:paraId="6AEFE298" w14:textId="1FC7D4D5" w:rsidR="00A51F8E" w:rsidRPr="0055630D" w:rsidRDefault="00A51F8E" w:rsidP="00A51F8E">
            <w:pPr>
              <w:keepNext/>
              <w:contextualSpacing/>
              <w:outlineLvl w:val="0"/>
              <w:rPr>
                <w:rFonts w:ascii="Times New Roman" w:hAnsi="Times New Roman" w:cs="Times New Roman"/>
                <w:b/>
                <w:sz w:val="18"/>
                <w:szCs w:val="18"/>
              </w:rPr>
            </w:pPr>
            <w:r w:rsidRPr="00731862">
              <w:rPr>
                <w:rFonts w:ascii="Times New Roman" w:hAnsi="Times New Roman" w:cs="Times New Roman"/>
                <w:sz w:val="18"/>
                <w:szCs w:val="18"/>
              </w:rPr>
              <w:t>Data Capacity (startup)</w:t>
            </w:r>
          </w:p>
        </w:tc>
        <w:tc>
          <w:tcPr>
            <w:tcW w:w="3394" w:type="dxa"/>
          </w:tcPr>
          <w:p w14:paraId="0FD4CF71" w14:textId="17878A35" w:rsidR="00A51F8E" w:rsidRPr="0055630D" w:rsidRDefault="00B934AF" w:rsidP="00A51F8E">
            <w:pPr>
              <w:rPr>
                <w:rFonts w:ascii="Times New Roman" w:hAnsi="Times New Roman" w:cs="Times New Roman"/>
                <w:sz w:val="18"/>
                <w:szCs w:val="18"/>
              </w:rPr>
            </w:pPr>
            <w:r w:rsidRPr="00731862">
              <w:rPr>
                <w:rFonts w:ascii="Times New Roman" w:hAnsi="Times New Roman" w:cs="Times New Roman"/>
                <w:sz w:val="18"/>
                <w:szCs w:val="18"/>
              </w:rPr>
              <w:t>Contractor</w:t>
            </w:r>
            <w:r w:rsidR="00A51F8E" w:rsidRPr="00731862">
              <w:rPr>
                <w:rFonts w:ascii="Times New Roman" w:hAnsi="Times New Roman" w:cs="Times New Roman"/>
                <w:sz w:val="18"/>
                <w:szCs w:val="18"/>
              </w:rPr>
              <w:t xml:space="preserve"> must have 240 TBs of data ready for agency eDiscovery use at end of phase-in period. If agency has supplied at least 20TBs, then </w:t>
            </w:r>
            <w:r w:rsidRPr="00731862">
              <w:rPr>
                <w:rFonts w:ascii="Times New Roman" w:hAnsi="Times New Roman" w:cs="Times New Roman"/>
                <w:sz w:val="18"/>
                <w:szCs w:val="18"/>
              </w:rPr>
              <w:t>Contractor</w:t>
            </w:r>
            <w:r w:rsidR="00A51F8E" w:rsidRPr="00731862">
              <w:rPr>
                <w:rFonts w:ascii="Times New Roman" w:hAnsi="Times New Roman" w:cs="Times New Roman"/>
                <w:sz w:val="18"/>
                <w:szCs w:val="18"/>
              </w:rPr>
              <w:t xml:space="preserve"> must have 100% of data agency provided ready for agency use.</w:t>
            </w:r>
          </w:p>
        </w:tc>
        <w:tc>
          <w:tcPr>
            <w:tcW w:w="2480" w:type="dxa"/>
          </w:tcPr>
          <w:p w14:paraId="7226DD04" w14:textId="43E3FED7" w:rsidR="00A51F8E" w:rsidRPr="0055630D" w:rsidRDefault="00A51F8E" w:rsidP="00A51F8E">
            <w:pPr>
              <w:rPr>
                <w:rFonts w:ascii="Times New Roman" w:hAnsi="Times New Roman" w:cs="Times New Roman"/>
                <w:sz w:val="18"/>
                <w:szCs w:val="18"/>
              </w:rPr>
            </w:pPr>
            <w:r w:rsidRPr="00731862">
              <w:rPr>
                <w:rFonts w:ascii="Times New Roman" w:hAnsi="Times New Roman" w:cs="Times New Roman"/>
                <w:sz w:val="18"/>
                <w:szCs w:val="18"/>
              </w:rPr>
              <w:t>100%</w:t>
            </w:r>
          </w:p>
        </w:tc>
        <w:tc>
          <w:tcPr>
            <w:tcW w:w="1387" w:type="dxa"/>
          </w:tcPr>
          <w:p w14:paraId="57F9E0C8" w14:textId="1CB44E22" w:rsidR="00A51F8E" w:rsidRPr="0055630D" w:rsidRDefault="00A51F8E" w:rsidP="00A51F8E">
            <w:pPr>
              <w:kinsoku w:val="0"/>
              <w:overflowPunct w:val="0"/>
              <w:spacing w:before="5" w:line="266" w:lineRule="exact"/>
              <w:rPr>
                <w:rFonts w:ascii="Times New Roman" w:hAnsi="Times New Roman" w:cs="Times New Roman"/>
                <w:sz w:val="18"/>
                <w:szCs w:val="18"/>
                <w:highlight w:val="cyan"/>
              </w:rPr>
            </w:pPr>
            <w:r w:rsidRPr="00731862">
              <w:rPr>
                <w:rFonts w:ascii="Times New Roman" w:hAnsi="Times New Roman" w:cs="Times New Roman"/>
                <w:sz w:val="18"/>
                <w:szCs w:val="18"/>
              </w:rPr>
              <w:t>100%</w:t>
            </w:r>
          </w:p>
        </w:tc>
      </w:tr>
      <w:tr w:rsidR="00A51F8E" w:rsidRPr="004C5387" w14:paraId="44F78B97" w14:textId="77777777" w:rsidTr="0055630D">
        <w:trPr>
          <w:trHeight w:val="499"/>
        </w:trPr>
        <w:tc>
          <w:tcPr>
            <w:tcW w:w="688" w:type="dxa"/>
          </w:tcPr>
          <w:p w14:paraId="68AEDA0F" w14:textId="77777777" w:rsidR="00A51F8E" w:rsidRPr="0055630D" w:rsidRDefault="00A51F8E" w:rsidP="00A51F8E">
            <w:pPr>
              <w:keepLines/>
              <w:spacing w:line="276" w:lineRule="auto"/>
              <w:contextualSpacing/>
              <w:jc w:val="center"/>
              <w:rPr>
                <w:rFonts w:ascii="Times New Roman" w:hAnsi="Times New Roman" w:cs="Times New Roman"/>
                <w:b/>
                <w:snapToGrid w:val="0"/>
                <w:sz w:val="18"/>
                <w:szCs w:val="18"/>
              </w:rPr>
            </w:pPr>
          </w:p>
        </w:tc>
        <w:tc>
          <w:tcPr>
            <w:tcW w:w="604" w:type="dxa"/>
          </w:tcPr>
          <w:p w14:paraId="16F053D5" w14:textId="77777777" w:rsidR="00A51F8E" w:rsidRPr="0055630D" w:rsidRDefault="00A51F8E" w:rsidP="00A51F8E">
            <w:pPr>
              <w:keepLines/>
              <w:spacing w:line="276" w:lineRule="auto"/>
              <w:contextualSpacing/>
              <w:jc w:val="center"/>
              <w:rPr>
                <w:rFonts w:ascii="Times New Roman" w:hAnsi="Times New Roman" w:cs="Times New Roman"/>
                <w:snapToGrid w:val="0"/>
                <w:sz w:val="18"/>
                <w:szCs w:val="18"/>
              </w:rPr>
            </w:pPr>
          </w:p>
        </w:tc>
        <w:tc>
          <w:tcPr>
            <w:tcW w:w="2314" w:type="dxa"/>
          </w:tcPr>
          <w:p w14:paraId="1CCCD8D0" w14:textId="4C262187" w:rsidR="00A51F8E" w:rsidRPr="0055630D" w:rsidRDefault="00A51F8E" w:rsidP="00A51F8E">
            <w:pPr>
              <w:keepNext/>
              <w:contextualSpacing/>
              <w:outlineLvl w:val="0"/>
              <w:rPr>
                <w:rFonts w:ascii="Times New Roman" w:hAnsi="Times New Roman" w:cs="Times New Roman"/>
                <w:b/>
                <w:sz w:val="18"/>
                <w:szCs w:val="18"/>
              </w:rPr>
            </w:pPr>
            <w:r w:rsidRPr="00731862">
              <w:rPr>
                <w:rFonts w:ascii="Times New Roman" w:hAnsi="Times New Roman" w:cs="Times New Roman"/>
                <w:sz w:val="18"/>
                <w:szCs w:val="18"/>
              </w:rPr>
              <w:t>Data Capacity (periodic)</w:t>
            </w:r>
          </w:p>
        </w:tc>
        <w:tc>
          <w:tcPr>
            <w:tcW w:w="3394" w:type="dxa"/>
          </w:tcPr>
          <w:p w14:paraId="79A67382" w14:textId="45CDDCF2" w:rsidR="00A51F8E" w:rsidRPr="0055630D" w:rsidRDefault="00B934AF" w:rsidP="00A51F8E">
            <w:pPr>
              <w:rPr>
                <w:rFonts w:ascii="Times New Roman" w:hAnsi="Times New Roman" w:cs="Times New Roman"/>
                <w:sz w:val="18"/>
                <w:szCs w:val="18"/>
              </w:rPr>
            </w:pPr>
            <w:proofErr w:type="gramStart"/>
            <w:r w:rsidRPr="00731862">
              <w:rPr>
                <w:rFonts w:ascii="Times New Roman" w:hAnsi="Times New Roman" w:cs="Times New Roman"/>
                <w:sz w:val="18"/>
                <w:szCs w:val="18"/>
              </w:rPr>
              <w:t>Contractor</w:t>
            </w:r>
            <w:proofErr w:type="gramEnd"/>
            <w:r w:rsidR="00A51F8E" w:rsidRPr="00731862">
              <w:rPr>
                <w:rFonts w:ascii="Times New Roman" w:hAnsi="Times New Roman" w:cs="Times New Roman"/>
                <w:sz w:val="18"/>
                <w:szCs w:val="18"/>
              </w:rPr>
              <w:t xml:space="preserve"> must be able to expand eDiscovery capacity beyond the initial 240 TB to accommodate anticipated growth of data volume.</w:t>
            </w:r>
          </w:p>
        </w:tc>
        <w:tc>
          <w:tcPr>
            <w:tcW w:w="2480" w:type="dxa"/>
          </w:tcPr>
          <w:p w14:paraId="01AA3B2A" w14:textId="6ED0F8C3" w:rsidR="00A51F8E" w:rsidRPr="0055630D" w:rsidRDefault="00A51F8E" w:rsidP="00A51F8E">
            <w:pPr>
              <w:rPr>
                <w:rFonts w:ascii="Times New Roman" w:hAnsi="Times New Roman" w:cs="Times New Roman"/>
                <w:sz w:val="18"/>
                <w:szCs w:val="18"/>
              </w:rPr>
            </w:pPr>
            <w:r w:rsidRPr="00731862">
              <w:rPr>
                <w:rFonts w:ascii="Times New Roman" w:hAnsi="Times New Roman" w:cs="Times New Roman"/>
                <w:sz w:val="18"/>
                <w:szCs w:val="18"/>
              </w:rPr>
              <w:t>100%</w:t>
            </w:r>
          </w:p>
        </w:tc>
        <w:tc>
          <w:tcPr>
            <w:tcW w:w="1387" w:type="dxa"/>
          </w:tcPr>
          <w:p w14:paraId="7AAC7453" w14:textId="61E44401" w:rsidR="00A51F8E" w:rsidRPr="0055630D" w:rsidRDefault="00A51F8E" w:rsidP="00A51F8E">
            <w:pPr>
              <w:kinsoku w:val="0"/>
              <w:overflowPunct w:val="0"/>
              <w:spacing w:before="5" w:line="266" w:lineRule="exact"/>
              <w:rPr>
                <w:rFonts w:ascii="Times New Roman" w:hAnsi="Times New Roman" w:cs="Times New Roman"/>
                <w:sz w:val="18"/>
                <w:szCs w:val="18"/>
                <w:highlight w:val="cyan"/>
              </w:rPr>
            </w:pPr>
            <w:r w:rsidRPr="00731862">
              <w:rPr>
                <w:rFonts w:ascii="Times New Roman" w:hAnsi="Times New Roman" w:cs="Times New Roman"/>
                <w:sz w:val="18"/>
                <w:szCs w:val="18"/>
              </w:rPr>
              <w:t>100%</w:t>
            </w:r>
          </w:p>
        </w:tc>
      </w:tr>
      <w:tr w:rsidR="00A51F8E" w:rsidRPr="004C5387" w14:paraId="0F469A18" w14:textId="77777777" w:rsidTr="0055630D">
        <w:trPr>
          <w:trHeight w:val="499"/>
        </w:trPr>
        <w:tc>
          <w:tcPr>
            <w:tcW w:w="688" w:type="dxa"/>
          </w:tcPr>
          <w:p w14:paraId="78CD285C" w14:textId="77777777" w:rsidR="00A51F8E" w:rsidRPr="0055630D" w:rsidRDefault="00A51F8E" w:rsidP="00A51F8E">
            <w:pPr>
              <w:keepLines/>
              <w:spacing w:line="276" w:lineRule="auto"/>
              <w:contextualSpacing/>
              <w:jc w:val="center"/>
              <w:rPr>
                <w:rFonts w:ascii="Times New Roman" w:hAnsi="Times New Roman" w:cs="Times New Roman"/>
                <w:b/>
                <w:snapToGrid w:val="0"/>
                <w:sz w:val="18"/>
                <w:szCs w:val="18"/>
              </w:rPr>
            </w:pPr>
          </w:p>
        </w:tc>
        <w:tc>
          <w:tcPr>
            <w:tcW w:w="604" w:type="dxa"/>
          </w:tcPr>
          <w:p w14:paraId="719237C5" w14:textId="77777777" w:rsidR="00A51F8E" w:rsidRPr="0055630D" w:rsidRDefault="00A51F8E" w:rsidP="00A51F8E">
            <w:pPr>
              <w:keepLines/>
              <w:spacing w:line="276" w:lineRule="auto"/>
              <w:contextualSpacing/>
              <w:jc w:val="center"/>
              <w:rPr>
                <w:rFonts w:ascii="Times New Roman" w:hAnsi="Times New Roman" w:cs="Times New Roman"/>
                <w:snapToGrid w:val="0"/>
                <w:sz w:val="18"/>
                <w:szCs w:val="18"/>
              </w:rPr>
            </w:pPr>
          </w:p>
        </w:tc>
        <w:tc>
          <w:tcPr>
            <w:tcW w:w="2314" w:type="dxa"/>
          </w:tcPr>
          <w:p w14:paraId="11728591" w14:textId="0D11BB40" w:rsidR="00A51F8E" w:rsidRPr="0055630D" w:rsidRDefault="00A51F8E" w:rsidP="00A51F8E">
            <w:pPr>
              <w:keepNext/>
              <w:contextualSpacing/>
              <w:outlineLvl w:val="0"/>
              <w:rPr>
                <w:rFonts w:ascii="Times New Roman" w:hAnsi="Times New Roman" w:cs="Times New Roman"/>
                <w:b/>
                <w:sz w:val="18"/>
                <w:szCs w:val="18"/>
              </w:rPr>
            </w:pPr>
            <w:r w:rsidRPr="00731862">
              <w:rPr>
                <w:rFonts w:ascii="Times New Roman" w:hAnsi="Times New Roman" w:cs="Times New Roman"/>
                <w:sz w:val="18"/>
                <w:szCs w:val="18"/>
              </w:rPr>
              <w:t xml:space="preserve">System Availability  </w:t>
            </w:r>
          </w:p>
        </w:tc>
        <w:tc>
          <w:tcPr>
            <w:tcW w:w="3394" w:type="dxa"/>
          </w:tcPr>
          <w:p w14:paraId="717ACF09" w14:textId="18798950" w:rsidR="00A51F8E" w:rsidRPr="0055630D" w:rsidRDefault="00A51F8E" w:rsidP="00A51F8E">
            <w:pPr>
              <w:rPr>
                <w:rFonts w:ascii="Times New Roman" w:hAnsi="Times New Roman" w:cs="Times New Roman"/>
                <w:sz w:val="18"/>
                <w:szCs w:val="18"/>
              </w:rPr>
            </w:pPr>
            <w:r w:rsidRPr="00731862">
              <w:rPr>
                <w:rFonts w:ascii="Times New Roman" w:hAnsi="Times New Roman" w:cs="Times New Roman"/>
                <w:sz w:val="18"/>
                <w:szCs w:val="18"/>
              </w:rPr>
              <w:t>The eDiscovery module and all user-accessible tools deployed in the system are expected to be available for users 24 hours a day, seven days a week. </w:t>
            </w:r>
          </w:p>
        </w:tc>
        <w:tc>
          <w:tcPr>
            <w:tcW w:w="2480" w:type="dxa"/>
          </w:tcPr>
          <w:p w14:paraId="0F65716D" w14:textId="09957039" w:rsidR="00A51F8E" w:rsidRPr="0055630D" w:rsidRDefault="00075EB3" w:rsidP="00A51F8E">
            <w:pPr>
              <w:rPr>
                <w:rFonts w:ascii="Times New Roman" w:hAnsi="Times New Roman" w:cs="Times New Roman"/>
                <w:sz w:val="18"/>
                <w:szCs w:val="18"/>
              </w:rPr>
            </w:pPr>
            <w:r w:rsidRPr="00731862">
              <w:rPr>
                <w:rFonts w:ascii="Times New Roman" w:hAnsi="Times New Roman" w:cs="Times New Roman"/>
                <w:sz w:val="18"/>
                <w:szCs w:val="18"/>
              </w:rPr>
              <w:t>99.9%</w:t>
            </w:r>
          </w:p>
        </w:tc>
        <w:tc>
          <w:tcPr>
            <w:tcW w:w="1387" w:type="dxa"/>
          </w:tcPr>
          <w:p w14:paraId="41BD1E77" w14:textId="192FD3C1" w:rsidR="00A51F8E" w:rsidRPr="0055630D" w:rsidRDefault="00A51F8E" w:rsidP="00A51F8E">
            <w:pPr>
              <w:kinsoku w:val="0"/>
              <w:overflowPunct w:val="0"/>
              <w:spacing w:before="5" w:line="266" w:lineRule="exact"/>
              <w:rPr>
                <w:rFonts w:ascii="Times New Roman" w:hAnsi="Times New Roman" w:cs="Times New Roman"/>
                <w:sz w:val="18"/>
                <w:szCs w:val="18"/>
                <w:highlight w:val="cyan"/>
              </w:rPr>
            </w:pPr>
            <w:r w:rsidRPr="00731862">
              <w:rPr>
                <w:rFonts w:ascii="Times New Roman" w:hAnsi="Times New Roman" w:cs="Times New Roman"/>
                <w:sz w:val="18"/>
                <w:szCs w:val="18"/>
              </w:rPr>
              <w:t>100%</w:t>
            </w:r>
          </w:p>
        </w:tc>
      </w:tr>
      <w:tr w:rsidR="0055630D" w:rsidRPr="004C5387" w14:paraId="22E5E59F" w14:textId="77777777" w:rsidTr="0055630D">
        <w:trPr>
          <w:trHeight w:val="499"/>
        </w:trPr>
        <w:tc>
          <w:tcPr>
            <w:tcW w:w="688" w:type="dxa"/>
          </w:tcPr>
          <w:p w14:paraId="08E2482C" w14:textId="77777777" w:rsidR="0055630D" w:rsidRPr="00731862" w:rsidRDefault="0055630D" w:rsidP="00A51F8E">
            <w:pPr>
              <w:keepLines/>
              <w:spacing w:line="276" w:lineRule="auto"/>
              <w:contextualSpacing/>
              <w:jc w:val="center"/>
              <w:rPr>
                <w:rFonts w:ascii="Times New Roman" w:hAnsi="Times New Roman" w:cs="Times New Roman"/>
                <w:sz w:val="18"/>
                <w:szCs w:val="18"/>
              </w:rPr>
            </w:pPr>
          </w:p>
        </w:tc>
        <w:tc>
          <w:tcPr>
            <w:tcW w:w="604" w:type="dxa"/>
          </w:tcPr>
          <w:p w14:paraId="6BF778ED" w14:textId="77777777" w:rsidR="0055630D" w:rsidRPr="0055630D" w:rsidRDefault="0055630D" w:rsidP="00A51F8E">
            <w:pPr>
              <w:keepLines/>
              <w:spacing w:line="276" w:lineRule="auto"/>
              <w:contextualSpacing/>
              <w:jc w:val="center"/>
              <w:rPr>
                <w:rFonts w:ascii="Times New Roman" w:hAnsi="Times New Roman" w:cs="Times New Roman"/>
                <w:snapToGrid w:val="0"/>
                <w:sz w:val="18"/>
                <w:szCs w:val="18"/>
              </w:rPr>
            </w:pPr>
          </w:p>
        </w:tc>
        <w:tc>
          <w:tcPr>
            <w:tcW w:w="2314" w:type="dxa"/>
          </w:tcPr>
          <w:p w14:paraId="0FE71E1A" w14:textId="0B45D5CC" w:rsidR="0055630D" w:rsidRPr="00731862" w:rsidRDefault="0055630D" w:rsidP="00A51F8E">
            <w:pPr>
              <w:keepNext/>
              <w:contextualSpacing/>
              <w:outlineLvl w:val="0"/>
              <w:rPr>
                <w:rFonts w:ascii="Times New Roman" w:hAnsi="Times New Roman" w:cs="Times New Roman"/>
                <w:b/>
                <w:bCs/>
                <w:sz w:val="18"/>
                <w:szCs w:val="18"/>
              </w:rPr>
            </w:pPr>
            <w:r w:rsidRPr="00731862">
              <w:rPr>
                <w:rFonts w:ascii="Times New Roman" w:hAnsi="Times New Roman" w:cs="Times New Roman"/>
                <w:b/>
                <w:bCs/>
                <w:sz w:val="18"/>
                <w:szCs w:val="18"/>
              </w:rPr>
              <w:t>Task 2: Integrated FOIA Solution</w:t>
            </w:r>
          </w:p>
        </w:tc>
        <w:tc>
          <w:tcPr>
            <w:tcW w:w="3394" w:type="dxa"/>
          </w:tcPr>
          <w:p w14:paraId="307A849E" w14:textId="77777777" w:rsidR="0055630D" w:rsidRPr="00731862" w:rsidDel="00B934AF" w:rsidRDefault="0055630D" w:rsidP="00A51F8E">
            <w:pPr>
              <w:rPr>
                <w:rFonts w:ascii="Times New Roman" w:hAnsi="Times New Roman" w:cs="Times New Roman"/>
                <w:sz w:val="18"/>
                <w:szCs w:val="18"/>
              </w:rPr>
            </w:pPr>
          </w:p>
        </w:tc>
        <w:tc>
          <w:tcPr>
            <w:tcW w:w="2480" w:type="dxa"/>
          </w:tcPr>
          <w:p w14:paraId="673E6B93" w14:textId="77777777" w:rsidR="0055630D" w:rsidRPr="00731862" w:rsidRDefault="0055630D" w:rsidP="00A51F8E">
            <w:pPr>
              <w:rPr>
                <w:rFonts w:ascii="Times New Roman" w:hAnsi="Times New Roman" w:cs="Times New Roman"/>
                <w:sz w:val="18"/>
                <w:szCs w:val="18"/>
              </w:rPr>
            </w:pPr>
          </w:p>
        </w:tc>
        <w:tc>
          <w:tcPr>
            <w:tcW w:w="1387" w:type="dxa"/>
          </w:tcPr>
          <w:p w14:paraId="60B1DFDC" w14:textId="77777777" w:rsidR="0055630D" w:rsidRPr="00731862" w:rsidRDefault="0055630D" w:rsidP="00A51F8E">
            <w:pPr>
              <w:kinsoku w:val="0"/>
              <w:overflowPunct w:val="0"/>
              <w:spacing w:before="5" w:line="266" w:lineRule="exact"/>
              <w:rPr>
                <w:rFonts w:ascii="Times New Roman" w:hAnsi="Times New Roman" w:cs="Times New Roman"/>
                <w:sz w:val="18"/>
                <w:szCs w:val="18"/>
              </w:rPr>
            </w:pPr>
          </w:p>
        </w:tc>
      </w:tr>
      <w:tr w:rsidR="00A51F8E" w:rsidRPr="004C5387" w14:paraId="4C535B11" w14:textId="77777777" w:rsidTr="0055630D">
        <w:trPr>
          <w:trHeight w:val="499"/>
        </w:trPr>
        <w:tc>
          <w:tcPr>
            <w:tcW w:w="688" w:type="dxa"/>
          </w:tcPr>
          <w:p w14:paraId="039F6CE2" w14:textId="44FEE9FD" w:rsidR="00A51F8E" w:rsidRPr="0055630D" w:rsidRDefault="00A51F8E" w:rsidP="00A51F8E">
            <w:pPr>
              <w:keepLines/>
              <w:spacing w:line="276" w:lineRule="auto"/>
              <w:contextualSpacing/>
              <w:jc w:val="center"/>
              <w:rPr>
                <w:rFonts w:ascii="Times New Roman" w:hAnsi="Times New Roman" w:cs="Times New Roman"/>
                <w:b/>
                <w:snapToGrid w:val="0"/>
                <w:sz w:val="18"/>
                <w:szCs w:val="18"/>
              </w:rPr>
            </w:pPr>
            <w:r w:rsidRPr="00731862">
              <w:rPr>
                <w:rFonts w:ascii="Times New Roman" w:hAnsi="Times New Roman" w:cs="Times New Roman"/>
                <w:sz w:val="18"/>
                <w:szCs w:val="18"/>
              </w:rPr>
              <w:t>000</w:t>
            </w:r>
            <w:r w:rsidR="00075EB3" w:rsidRPr="00731862">
              <w:rPr>
                <w:rFonts w:ascii="Times New Roman" w:hAnsi="Times New Roman" w:cs="Times New Roman"/>
                <w:sz w:val="18"/>
                <w:szCs w:val="18"/>
              </w:rPr>
              <w:t>2</w:t>
            </w:r>
          </w:p>
        </w:tc>
        <w:tc>
          <w:tcPr>
            <w:tcW w:w="604" w:type="dxa"/>
          </w:tcPr>
          <w:p w14:paraId="1620BDB2" w14:textId="77777777" w:rsidR="00A51F8E" w:rsidRPr="0055630D" w:rsidRDefault="00A51F8E" w:rsidP="00A51F8E">
            <w:pPr>
              <w:keepLines/>
              <w:spacing w:line="276" w:lineRule="auto"/>
              <w:contextualSpacing/>
              <w:jc w:val="center"/>
              <w:rPr>
                <w:rFonts w:ascii="Times New Roman" w:hAnsi="Times New Roman" w:cs="Times New Roman"/>
                <w:snapToGrid w:val="0"/>
                <w:sz w:val="18"/>
                <w:szCs w:val="18"/>
              </w:rPr>
            </w:pPr>
          </w:p>
        </w:tc>
        <w:tc>
          <w:tcPr>
            <w:tcW w:w="2314" w:type="dxa"/>
          </w:tcPr>
          <w:p w14:paraId="011A13DC" w14:textId="2A40F43E" w:rsidR="00A51F8E" w:rsidRPr="0055630D" w:rsidRDefault="00A51F8E" w:rsidP="00A51F8E">
            <w:pPr>
              <w:keepNext/>
              <w:contextualSpacing/>
              <w:outlineLvl w:val="0"/>
              <w:rPr>
                <w:rFonts w:ascii="Times New Roman" w:hAnsi="Times New Roman" w:cs="Times New Roman"/>
                <w:b/>
                <w:sz w:val="18"/>
                <w:szCs w:val="18"/>
              </w:rPr>
            </w:pPr>
            <w:r w:rsidRPr="00731862">
              <w:rPr>
                <w:rFonts w:ascii="Times New Roman" w:hAnsi="Times New Roman" w:cs="Times New Roman"/>
                <w:sz w:val="18"/>
                <w:szCs w:val="18"/>
              </w:rPr>
              <w:t>Data Capacity (startup)</w:t>
            </w:r>
          </w:p>
        </w:tc>
        <w:tc>
          <w:tcPr>
            <w:tcW w:w="3394" w:type="dxa"/>
          </w:tcPr>
          <w:p w14:paraId="60788941" w14:textId="388018E6" w:rsidR="00A51F8E" w:rsidRPr="0055630D" w:rsidRDefault="00B934AF" w:rsidP="00A51F8E">
            <w:pPr>
              <w:rPr>
                <w:rFonts w:ascii="Times New Roman" w:hAnsi="Times New Roman" w:cs="Times New Roman"/>
                <w:sz w:val="18"/>
                <w:szCs w:val="18"/>
              </w:rPr>
            </w:pPr>
            <w:r w:rsidRPr="00731862">
              <w:rPr>
                <w:rFonts w:ascii="Times New Roman" w:hAnsi="Times New Roman" w:cs="Times New Roman"/>
                <w:sz w:val="18"/>
                <w:szCs w:val="18"/>
              </w:rPr>
              <w:t>Contractor</w:t>
            </w:r>
            <w:r w:rsidR="00A51F8E" w:rsidRPr="00731862">
              <w:rPr>
                <w:rFonts w:ascii="Times New Roman" w:hAnsi="Times New Roman" w:cs="Times New Roman"/>
                <w:sz w:val="18"/>
                <w:szCs w:val="18"/>
              </w:rPr>
              <w:t xml:space="preserve"> must have 15 TBs of data ready for agency FOIA use at end of phase-in period. If agency has supplied at least 5TBs, then </w:t>
            </w:r>
            <w:r w:rsidRPr="00731862">
              <w:rPr>
                <w:rFonts w:ascii="Times New Roman" w:hAnsi="Times New Roman" w:cs="Times New Roman"/>
                <w:sz w:val="18"/>
                <w:szCs w:val="18"/>
              </w:rPr>
              <w:t>Contractor</w:t>
            </w:r>
            <w:r w:rsidR="00A51F8E" w:rsidRPr="00731862">
              <w:rPr>
                <w:rFonts w:ascii="Times New Roman" w:hAnsi="Times New Roman" w:cs="Times New Roman"/>
                <w:sz w:val="18"/>
                <w:szCs w:val="18"/>
              </w:rPr>
              <w:t xml:space="preserve"> must have 100% of data agency provided ready for agency use.</w:t>
            </w:r>
          </w:p>
        </w:tc>
        <w:tc>
          <w:tcPr>
            <w:tcW w:w="2480" w:type="dxa"/>
          </w:tcPr>
          <w:p w14:paraId="0B367482" w14:textId="676257CF" w:rsidR="00A51F8E" w:rsidRPr="0055630D" w:rsidRDefault="00A51F8E" w:rsidP="00A51F8E">
            <w:pPr>
              <w:rPr>
                <w:rFonts w:ascii="Times New Roman" w:hAnsi="Times New Roman" w:cs="Times New Roman"/>
                <w:sz w:val="18"/>
                <w:szCs w:val="18"/>
              </w:rPr>
            </w:pPr>
            <w:r w:rsidRPr="00731862">
              <w:rPr>
                <w:rFonts w:ascii="Times New Roman" w:hAnsi="Times New Roman" w:cs="Times New Roman"/>
                <w:sz w:val="18"/>
                <w:szCs w:val="18"/>
              </w:rPr>
              <w:t>100%</w:t>
            </w:r>
          </w:p>
        </w:tc>
        <w:tc>
          <w:tcPr>
            <w:tcW w:w="1387" w:type="dxa"/>
          </w:tcPr>
          <w:p w14:paraId="432061C3" w14:textId="42CF9D08" w:rsidR="00A51F8E" w:rsidRPr="0055630D" w:rsidRDefault="00A51F8E" w:rsidP="00A51F8E">
            <w:pPr>
              <w:kinsoku w:val="0"/>
              <w:overflowPunct w:val="0"/>
              <w:spacing w:before="5" w:line="266" w:lineRule="exact"/>
              <w:rPr>
                <w:rFonts w:ascii="Times New Roman" w:hAnsi="Times New Roman" w:cs="Times New Roman"/>
                <w:sz w:val="18"/>
                <w:szCs w:val="18"/>
                <w:highlight w:val="cyan"/>
              </w:rPr>
            </w:pPr>
            <w:r w:rsidRPr="00731862">
              <w:rPr>
                <w:rFonts w:ascii="Times New Roman" w:hAnsi="Times New Roman" w:cs="Times New Roman"/>
                <w:sz w:val="18"/>
                <w:szCs w:val="18"/>
              </w:rPr>
              <w:t>100%</w:t>
            </w:r>
          </w:p>
        </w:tc>
      </w:tr>
      <w:tr w:rsidR="00A51F8E" w:rsidRPr="004C5387" w14:paraId="267D82EE" w14:textId="77777777" w:rsidTr="0055630D">
        <w:trPr>
          <w:trHeight w:val="499"/>
        </w:trPr>
        <w:tc>
          <w:tcPr>
            <w:tcW w:w="688" w:type="dxa"/>
          </w:tcPr>
          <w:p w14:paraId="334BC3BC" w14:textId="77777777" w:rsidR="00A51F8E" w:rsidRPr="0055630D" w:rsidRDefault="00A51F8E" w:rsidP="00A51F8E">
            <w:pPr>
              <w:keepLines/>
              <w:spacing w:line="276" w:lineRule="auto"/>
              <w:contextualSpacing/>
              <w:jc w:val="center"/>
              <w:rPr>
                <w:rFonts w:ascii="Times New Roman" w:hAnsi="Times New Roman" w:cs="Times New Roman"/>
                <w:b/>
                <w:snapToGrid w:val="0"/>
                <w:sz w:val="18"/>
                <w:szCs w:val="18"/>
              </w:rPr>
            </w:pPr>
          </w:p>
        </w:tc>
        <w:tc>
          <w:tcPr>
            <w:tcW w:w="604" w:type="dxa"/>
          </w:tcPr>
          <w:p w14:paraId="7CA0D9D6" w14:textId="77777777" w:rsidR="00A51F8E" w:rsidRPr="0055630D" w:rsidRDefault="00A51F8E" w:rsidP="00A51F8E">
            <w:pPr>
              <w:keepLines/>
              <w:spacing w:line="276" w:lineRule="auto"/>
              <w:contextualSpacing/>
              <w:jc w:val="center"/>
              <w:rPr>
                <w:rFonts w:ascii="Times New Roman" w:hAnsi="Times New Roman" w:cs="Times New Roman"/>
                <w:snapToGrid w:val="0"/>
                <w:sz w:val="18"/>
                <w:szCs w:val="18"/>
              </w:rPr>
            </w:pPr>
          </w:p>
        </w:tc>
        <w:tc>
          <w:tcPr>
            <w:tcW w:w="2314" w:type="dxa"/>
          </w:tcPr>
          <w:p w14:paraId="41D1DF14" w14:textId="31C806E9" w:rsidR="00A51F8E" w:rsidRPr="0055630D" w:rsidRDefault="00A51F8E" w:rsidP="00A51F8E">
            <w:pPr>
              <w:keepNext/>
              <w:contextualSpacing/>
              <w:outlineLvl w:val="0"/>
              <w:rPr>
                <w:rFonts w:ascii="Times New Roman" w:hAnsi="Times New Roman" w:cs="Times New Roman"/>
                <w:b/>
                <w:sz w:val="18"/>
                <w:szCs w:val="18"/>
              </w:rPr>
            </w:pPr>
            <w:r w:rsidRPr="00731862">
              <w:rPr>
                <w:rFonts w:ascii="Times New Roman" w:hAnsi="Times New Roman" w:cs="Times New Roman"/>
                <w:sz w:val="18"/>
                <w:szCs w:val="18"/>
              </w:rPr>
              <w:t>Data Capacity (periodic)</w:t>
            </w:r>
          </w:p>
        </w:tc>
        <w:tc>
          <w:tcPr>
            <w:tcW w:w="3394" w:type="dxa"/>
          </w:tcPr>
          <w:p w14:paraId="2B67D151" w14:textId="25480F2B" w:rsidR="00A51F8E" w:rsidRPr="0055630D" w:rsidRDefault="00B934AF" w:rsidP="00A51F8E">
            <w:pPr>
              <w:rPr>
                <w:rFonts w:ascii="Times New Roman" w:hAnsi="Times New Roman" w:cs="Times New Roman"/>
                <w:sz w:val="18"/>
                <w:szCs w:val="18"/>
              </w:rPr>
            </w:pPr>
            <w:proofErr w:type="gramStart"/>
            <w:r w:rsidRPr="00731862">
              <w:rPr>
                <w:rFonts w:ascii="Times New Roman" w:hAnsi="Times New Roman" w:cs="Times New Roman"/>
                <w:sz w:val="18"/>
                <w:szCs w:val="18"/>
              </w:rPr>
              <w:t>Contractor</w:t>
            </w:r>
            <w:proofErr w:type="gramEnd"/>
            <w:r w:rsidR="00A51F8E" w:rsidRPr="00731862">
              <w:rPr>
                <w:rFonts w:ascii="Times New Roman" w:hAnsi="Times New Roman" w:cs="Times New Roman"/>
                <w:sz w:val="18"/>
                <w:szCs w:val="18"/>
              </w:rPr>
              <w:t xml:space="preserve"> must be able to expand capacity beyond the initial 15 TB to accommodate anticipated growth of FOIA data volume in addition to eDiscovery data growth requirements.</w:t>
            </w:r>
          </w:p>
        </w:tc>
        <w:tc>
          <w:tcPr>
            <w:tcW w:w="2480" w:type="dxa"/>
          </w:tcPr>
          <w:p w14:paraId="48D5DC1A" w14:textId="4E06BC7D" w:rsidR="00A51F8E" w:rsidRPr="0055630D" w:rsidRDefault="00A51F8E" w:rsidP="00A51F8E">
            <w:pPr>
              <w:rPr>
                <w:rFonts w:ascii="Times New Roman" w:hAnsi="Times New Roman" w:cs="Times New Roman"/>
                <w:sz w:val="18"/>
                <w:szCs w:val="18"/>
              </w:rPr>
            </w:pPr>
            <w:r w:rsidRPr="00731862">
              <w:rPr>
                <w:rFonts w:ascii="Times New Roman" w:hAnsi="Times New Roman" w:cs="Times New Roman"/>
                <w:sz w:val="18"/>
                <w:szCs w:val="18"/>
              </w:rPr>
              <w:t>100%</w:t>
            </w:r>
          </w:p>
        </w:tc>
        <w:tc>
          <w:tcPr>
            <w:tcW w:w="1387" w:type="dxa"/>
          </w:tcPr>
          <w:p w14:paraId="4F69BCD1" w14:textId="7379D82E" w:rsidR="00A51F8E" w:rsidRPr="0055630D" w:rsidRDefault="00A51F8E" w:rsidP="00A51F8E">
            <w:pPr>
              <w:kinsoku w:val="0"/>
              <w:overflowPunct w:val="0"/>
              <w:spacing w:before="5" w:line="266" w:lineRule="exact"/>
              <w:rPr>
                <w:rFonts w:ascii="Times New Roman" w:hAnsi="Times New Roman" w:cs="Times New Roman"/>
                <w:sz w:val="18"/>
                <w:szCs w:val="18"/>
                <w:highlight w:val="cyan"/>
              </w:rPr>
            </w:pPr>
            <w:r w:rsidRPr="00731862">
              <w:rPr>
                <w:rFonts w:ascii="Times New Roman" w:hAnsi="Times New Roman" w:cs="Times New Roman"/>
                <w:sz w:val="18"/>
                <w:szCs w:val="18"/>
              </w:rPr>
              <w:t>100%</w:t>
            </w:r>
          </w:p>
        </w:tc>
      </w:tr>
      <w:tr w:rsidR="00A51F8E" w:rsidRPr="004C5387" w14:paraId="6952DF7D" w14:textId="77777777" w:rsidTr="0055630D">
        <w:trPr>
          <w:trHeight w:val="499"/>
        </w:trPr>
        <w:tc>
          <w:tcPr>
            <w:tcW w:w="688" w:type="dxa"/>
          </w:tcPr>
          <w:p w14:paraId="75D55C21" w14:textId="77777777" w:rsidR="00A51F8E" w:rsidRPr="0055630D" w:rsidRDefault="00A51F8E" w:rsidP="00A51F8E">
            <w:pPr>
              <w:keepLines/>
              <w:spacing w:line="276" w:lineRule="auto"/>
              <w:contextualSpacing/>
              <w:jc w:val="center"/>
              <w:rPr>
                <w:rFonts w:ascii="Times New Roman" w:hAnsi="Times New Roman" w:cs="Times New Roman"/>
                <w:b/>
                <w:snapToGrid w:val="0"/>
                <w:sz w:val="18"/>
                <w:szCs w:val="18"/>
              </w:rPr>
            </w:pPr>
          </w:p>
        </w:tc>
        <w:tc>
          <w:tcPr>
            <w:tcW w:w="604" w:type="dxa"/>
          </w:tcPr>
          <w:p w14:paraId="153C465E" w14:textId="77777777" w:rsidR="00A51F8E" w:rsidRPr="0055630D" w:rsidRDefault="00A51F8E" w:rsidP="00A51F8E">
            <w:pPr>
              <w:keepLines/>
              <w:spacing w:line="276" w:lineRule="auto"/>
              <w:contextualSpacing/>
              <w:jc w:val="center"/>
              <w:rPr>
                <w:rFonts w:ascii="Times New Roman" w:hAnsi="Times New Roman" w:cs="Times New Roman"/>
                <w:snapToGrid w:val="0"/>
                <w:sz w:val="18"/>
                <w:szCs w:val="18"/>
              </w:rPr>
            </w:pPr>
          </w:p>
        </w:tc>
        <w:tc>
          <w:tcPr>
            <w:tcW w:w="2314" w:type="dxa"/>
          </w:tcPr>
          <w:p w14:paraId="446438AC" w14:textId="24675593" w:rsidR="00A51F8E" w:rsidRPr="0055630D" w:rsidRDefault="00A51F8E" w:rsidP="00A51F8E">
            <w:pPr>
              <w:keepNext/>
              <w:contextualSpacing/>
              <w:outlineLvl w:val="0"/>
              <w:rPr>
                <w:rFonts w:ascii="Times New Roman" w:hAnsi="Times New Roman" w:cs="Times New Roman"/>
                <w:b/>
                <w:sz w:val="18"/>
                <w:szCs w:val="18"/>
              </w:rPr>
            </w:pPr>
            <w:r w:rsidRPr="00731862">
              <w:rPr>
                <w:rFonts w:ascii="Times New Roman" w:hAnsi="Times New Roman" w:cs="Times New Roman"/>
                <w:sz w:val="18"/>
                <w:szCs w:val="18"/>
              </w:rPr>
              <w:t xml:space="preserve">System Availability  </w:t>
            </w:r>
          </w:p>
        </w:tc>
        <w:tc>
          <w:tcPr>
            <w:tcW w:w="3394" w:type="dxa"/>
          </w:tcPr>
          <w:p w14:paraId="53DF04FC" w14:textId="0E906E9F" w:rsidR="00A51F8E" w:rsidRPr="0055630D" w:rsidRDefault="00A51F8E" w:rsidP="00A51F8E">
            <w:pPr>
              <w:rPr>
                <w:rFonts w:ascii="Times New Roman" w:hAnsi="Times New Roman" w:cs="Times New Roman"/>
                <w:sz w:val="18"/>
                <w:szCs w:val="18"/>
              </w:rPr>
            </w:pPr>
            <w:r w:rsidRPr="00731862">
              <w:rPr>
                <w:rFonts w:ascii="Times New Roman" w:hAnsi="Times New Roman" w:cs="Times New Roman"/>
                <w:sz w:val="18"/>
                <w:szCs w:val="18"/>
              </w:rPr>
              <w:t>The FOIA module and all user-accessible tools deployed in the system are expected to be available for users 24 hours a day, seven days a week. </w:t>
            </w:r>
          </w:p>
        </w:tc>
        <w:tc>
          <w:tcPr>
            <w:tcW w:w="2480" w:type="dxa"/>
          </w:tcPr>
          <w:p w14:paraId="2DCF23F8" w14:textId="55F092D1" w:rsidR="00A51F8E" w:rsidRPr="0055630D" w:rsidRDefault="00075EB3" w:rsidP="00A51F8E">
            <w:pPr>
              <w:rPr>
                <w:rFonts w:ascii="Times New Roman" w:hAnsi="Times New Roman" w:cs="Times New Roman"/>
                <w:sz w:val="18"/>
                <w:szCs w:val="18"/>
              </w:rPr>
            </w:pPr>
            <w:r w:rsidRPr="00731862">
              <w:rPr>
                <w:rFonts w:ascii="Times New Roman" w:hAnsi="Times New Roman" w:cs="Times New Roman"/>
                <w:sz w:val="18"/>
                <w:szCs w:val="18"/>
              </w:rPr>
              <w:t>99.9%</w:t>
            </w:r>
          </w:p>
        </w:tc>
        <w:tc>
          <w:tcPr>
            <w:tcW w:w="1387" w:type="dxa"/>
          </w:tcPr>
          <w:p w14:paraId="7EA3B48F" w14:textId="04B69232" w:rsidR="00A51F8E" w:rsidRPr="0055630D" w:rsidRDefault="00A51F8E" w:rsidP="00A51F8E">
            <w:pPr>
              <w:kinsoku w:val="0"/>
              <w:overflowPunct w:val="0"/>
              <w:spacing w:before="5" w:line="266" w:lineRule="exact"/>
              <w:rPr>
                <w:rFonts w:ascii="Times New Roman" w:hAnsi="Times New Roman" w:cs="Times New Roman"/>
                <w:sz w:val="18"/>
                <w:szCs w:val="18"/>
                <w:highlight w:val="cyan"/>
              </w:rPr>
            </w:pPr>
            <w:r w:rsidRPr="00731862">
              <w:rPr>
                <w:rFonts w:ascii="Times New Roman" w:hAnsi="Times New Roman" w:cs="Times New Roman"/>
                <w:sz w:val="18"/>
                <w:szCs w:val="18"/>
              </w:rPr>
              <w:t>100%</w:t>
            </w:r>
          </w:p>
        </w:tc>
      </w:tr>
      <w:tr w:rsidR="00A7706D" w:rsidRPr="004C5387" w14:paraId="0E618259" w14:textId="77777777" w:rsidTr="0055630D">
        <w:trPr>
          <w:trHeight w:val="499"/>
        </w:trPr>
        <w:tc>
          <w:tcPr>
            <w:tcW w:w="688" w:type="dxa"/>
            <w:vMerge w:val="restart"/>
          </w:tcPr>
          <w:p w14:paraId="574E326A" w14:textId="093D3997" w:rsidR="004C5387" w:rsidRPr="00731862" w:rsidRDefault="004C5387">
            <w:pPr>
              <w:keepLines/>
              <w:spacing w:line="276" w:lineRule="auto"/>
              <w:contextualSpacing/>
              <w:jc w:val="center"/>
              <w:rPr>
                <w:rFonts w:ascii="Times New Roman" w:hAnsi="Times New Roman" w:cs="Times New Roman"/>
                <w:b/>
                <w:snapToGrid w:val="0"/>
                <w:sz w:val="18"/>
                <w:szCs w:val="18"/>
              </w:rPr>
            </w:pPr>
            <w:r w:rsidRPr="00731862">
              <w:rPr>
                <w:rFonts w:ascii="Times New Roman" w:hAnsi="Times New Roman" w:cs="Times New Roman"/>
                <w:b/>
                <w:snapToGrid w:val="0"/>
                <w:sz w:val="18"/>
                <w:szCs w:val="18"/>
              </w:rPr>
              <w:t>000</w:t>
            </w:r>
            <w:r w:rsidR="00075EB3">
              <w:rPr>
                <w:rFonts w:ascii="Times New Roman" w:hAnsi="Times New Roman" w:cs="Times New Roman"/>
                <w:b/>
                <w:snapToGrid w:val="0"/>
                <w:sz w:val="18"/>
                <w:szCs w:val="18"/>
              </w:rPr>
              <w:t>3</w:t>
            </w:r>
          </w:p>
        </w:tc>
        <w:tc>
          <w:tcPr>
            <w:tcW w:w="604" w:type="dxa"/>
          </w:tcPr>
          <w:p w14:paraId="6DF0EFC9" w14:textId="77777777" w:rsidR="004C5387" w:rsidRPr="00731862" w:rsidRDefault="004C5387">
            <w:pPr>
              <w:keepLines/>
              <w:spacing w:line="276" w:lineRule="auto"/>
              <w:contextualSpacing/>
              <w:jc w:val="center"/>
              <w:rPr>
                <w:rFonts w:ascii="Times New Roman" w:hAnsi="Times New Roman" w:cs="Times New Roman"/>
                <w:snapToGrid w:val="0"/>
                <w:sz w:val="18"/>
                <w:szCs w:val="18"/>
              </w:rPr>
            </w:pPr>
            <w:r w:rsidRPr="00731862">
              <w:rPr>
                <w:rFonts w:ascii="Times New Roman" w:hAnsi="Times New Roman" w:cs="Times New Roman"/>
                <w:snapToGrid w:val="0"/>
                <w:sz w:val="18"/>
                <w:szCs w:val="18"/>
              </w:rPr>
              <w:t>1</w:t>
            </w:r>
          </w:p>
        </w:tc>
        <w:tc>
          <w:tcPr>
            <w:tcW w:w="2314" w:type="dxa"/>
          </w:tcPr>
          <w:p w14:paraId="4F2BE5B5" w14:textId="30D89031" w:rsidR="004C5387" w:rsidRPr="00731862" w:rsidRDefault="0055630D">
            <w:pPr>
              <w:keepNext/>
              <w:contextualSpacing/>
              <w:outlineLvl w:val="0"/>
              <w:rPr>
                <w:rFonts w:ascii="Times New Roman" w:hAnsi="Times New Roman" w:cs="Times New Roman"/>
                <w:snapToGrid w:val="0"/>
                <w:spacing w:val="-3"/>
                <w:sz w:val="18"/>
                <w:szCs w:val="18"/>
              </w:rPr>
            </w:pPr>
            <w:r>
              <w:rPr>
                <w:rFonts w:ascii="Times New Roman" w:hAnsi="Times New Roman" w:cs="Times New Roman"/>
                <w:b/>
                <w:sz w:val="18"/>
                <w:szCs w:val="18"/>
              </w:rPr>
              <w:t xml:space="preserve">Task 3: Professional Services – Program </w:t>
            </w:r>
            <w:r w:rsidR="002D2C8A">
              <w:rPr>
                <w:rFonts w:ascii="Times New Roman" w:hAnsi="Times New Roman" w:cs="Times New Roman"/>
                <w:b/>
                <w:sz w:val="18"/>
                <w:szCs w:val="18"/>
              </w:rPr>
              <w:t>Support</w:t>
            </w:r>
          </w:p>
        </w:tc>
        <w:tc>
          <w:tcPr>
            <w:tcW w:w="3394" w:type="dxa"/>
          </w:tcPr>
          <w:p w14:paraId="62183BF9" w14:textId="77777777" w:rsidR="004C5387" w:rsidRPr="00731862" w:rsidRDefault="004C5387">
            <w:pPr>
              <w:rPr>
                <w:rFonts w:ascii="Times New Roman" w:hAnsi="Times New Roman" w:cs="Times New Roman"/>
                <w:sz w:val="18"/>
                <w:szCs w:val="18"/>
              </w:rPr>
            </w:pPr>
          </w:p>
        </w:tc>
        <w:tc>
          <w:tcPr>
            <w:tcW w:w="2480" w:type="dxa"/>
            <w:vMerge w:val="restart"/>
          </w:tcPr>
          <w:p w14:paraId="56C1BCE3" w14:textId="77777777" w:rsidR="004C5387" w:rsidRPr="00731862" w:rsidRDefault="004C5387">
            <w:pPr>
              <w:rPr>
                <w:rFonts w:ascii="Times New Roman" w:hAnsi="Times New Roman" w:cs="Times New Roman"/>
                <w:sz w:val="18"/>
                <w:szCs w:val="18"/>
              </w:rPr>
            </w:pPr>
          </w:p>
          <w:p w14:paraId="61782CDA" w14:textId="77777777" w:rsidR="004C5387" w:rsidRPr="00731862" w:rsidRDefault="004C5387">
            <w:pPr>
              <w:rPr>
                <w:rFonts w:ascii="Times New Roman" w:hAnsi="Times New Roman" w:cs="Times New Roman"/>
                <w:sz w:val="18"/>
                <w:szCs w:val="18"/>
              </w:rPr>
            </w:pPr>
            <w:r w:rsidRPr="00731862">
              <w:rPr>
                <w:rFonts w:ascii="Times New Roman" w:hAnsi="Times New Roman" w:cs="Times New Roman"/>
                <w:sz w:val="18"/>
                <w:szCs w:val="18"/>
              </w:rPr>
              <w:t>100%</w:t>
            </w:r>
          </w:p>
          <w:p w14:paraId="5A5D7F9C" w14:textId="77777777" w:rsidR="004C5387" w:rsidRPr="00731862" w:rsidRDefault="004C5387">
            <w:pPr>
              <w:rPr>
                <w:rFonts w:ascii="Times New Roman" w:hAnsi="Times New Roman" w:cs="Times New Roman"/>
                <w:sz w:val="18"/>
                <w:szCs w:val="18"/>
              </w:rPr>
            </w:pPr>
          </w:p>
          <w:p w14:paraId="4FF56A66" w14:textId="77777777" w:rsidR="004C5387" w:rsidRPr="00731862" w:rsidRDefault="004C5387">
            <w:pPr>
              <w:rPr>
                <w:rFonts w:ascii="Times New Roman" w:hAnsi="Times New Roman" w:cs="Times New Roman"/>
                <w:sz w:val="18"/>
                <w:szCs w:val="18"/>
              </w:rPr>
            </w:pPr>
            <w:r w:rsidRPr="00731862">
              <w:rPr>
                <w:rFonts w:ascii="Times New Roman" w:hAnsi="Times New Roman" w:cs="Times New Roman"/>
                <w:sz w:val="18"/>
                <w:szCs w:val="18"/>
              </w:rPr>
              <w:t>Deliverable Services/Products are delivered "on time" in accordance with official schedules or milestones.</w:t>
            </w:r>
          </w:p>
          <w:p w14:paraId="14FFA605" w14:textId="77777777" w:rsidR="004C5387" w:rsidRPr="00731862" w:rsidRDefault="004C5387">
            <w:pPr>
              <w:rPr>
                <w:rFonts w:ascii="Times New Roman" w:hAnsi="Times New Roman" w:cs="Times New Roman"/>
                <w:sz w:val="18"/>
                <w:szCs w:val="18"/>
              </w:rPr>
            </w:pPr>
          </w:p>
          <w:p w14:paraId="2E90D4ED" w14:textId="77777777" w:rsidR="004C5387" w:rsidRPr="00731862" w:rsidRDefault="004C5387">
            <w:pPr>
              <w:rPr>
                <w:rFonts w:ascii="Times New Roman" w:hAnsi="Times New Roman" w:cs="Times New Roman"/>
                <w:sz w:val="18"/>
                <w:szCs w:val="18"/>
              </w:rPr>
            </w:pPr>
            <w:r w:rsidRPr="00731862">
              <w:rPr>
                <w:rFonts w:ascii="Times New Roman" w:hAnsi="Times New Roman" w:cs="Times New Roman"/>
                <w:sz w:val="18"/>
                <w:szCs w:val="18"/>
              </w:rPr>
              <w:t xml:space="preserve">Deliverable Service/Products are at an acceptable level (each product). An </w:t>
            </w:r>
            <w:proofErr w:type="gramStart"/>
            <w:r w:rsidRPr="00731862">
              <w:rPr>
                <w:rFonts w:ascii="Times New Roman" w:hAnsi="Times New Roman" w:cs="Times New Roman"/>
                <w:sz w:val="18"/>
                <w:szCs w:val="18"/>
              </w:rPr>
              <w:t>un-acceptable</w:t>
            </w:r>
            <w:proofErr w:type="gramEnd"/>
            <w:r w:rsidRPr="00731862">
              <w:rPr>
                <w:rFonts w:ascii="Times New Roman" w:hAnsi="Times New Roman" w:cs="Times New Roman"/>
                <w:sz w:val="18"/>
                <w:szCs w:val="18"/>
              </w:rPr>
              <w:t xml:space="preserve"> product is a product that is not completed; or it has flawed or missing information, analyses, assumptions or conclusions; or it has numerous grammatical problems (i.e. No more than 1 formatting or typographical </w:t>
            </w:r>
            <w:r w:rsidRPr="00731862">
              <w:rPr>
                <w:rFonts w:ascii="Times New Roman" w:hAnsi="Times New Roman" w:cs="Times New Roman"/>
                <w:sz w:val="18"/>
                <w:szCs w:val="18"/>
              </w:rPr>
              <w:lastRenderedPageBreak/>
              <w:t xml:space="preserve">error per 10 pages of documentation)  </w:t>
            </w:r>
          </w:p>
          <w:p w14:paraId="05454A0A" w14:textId="77777777" w:rsidR="004C5387" w:rsidRPr="00731862" w:rsidRDefault="004C5387">
            <w:pPr>
              <w:rPr>
                <w:rFonts w:ascii="Times New Roman" w:hAnsi="Times New Roman" w:cs="Times New Roman"/>
                <w:sz w:val="18"/>
                <w:szCs w:val="18"/>
              </w:rPr>
            </w:pPr>
          </w:p>
          <w:p w14:paraId="4E360F1D" w14:textId="77777777" w:rsidR="004C5387" w:rsidRPr="00731862" w:rsidRDefault="004C5387">
            <w:pPr>
              <w:rPr>
                <w:rFonts w:ascii="Times New Roman" w:hAnsi="Times New Roman" w:cs="Times New Roman"/>
                <w:sz w:val="18"/>
                <w:szCs w:val="18"/>
              </w:rPr>
            </w:pPr>
            <w:r w:rsidRPr="00731862">
              <w:rPr>
                <w:rFonts w:ascii="Times New Roman" w:hAnsi="Times New Roman" w:cs="Times New Roman"/>
                <w:sz w:val="18"/>
                <w:szCs w:val="18"/>
              </w:rPr>
              <w:t xml:space="preserve">(FFP TO) REMEDY FOR AQL PROBLEMS -  </w:t>
            </w:r>
          </w:p>
          <w:p w14:paraId="0AEEAF31" w14:textId="77777777" w:rsidR="004C5387" w:rsidRPr="00731862" w:rsidRDefault="004C5387">
            <w:pPr>
              <w:rPr>
                <w:rFonts w:ascii="Times New Roman" w:hAnsi="Times New Roman" w:cs="Times New Roman"/>
                <w:sz w:val="18"/>
                <w:szCs w:val="18"/>
              </w:rPr>
            </w:pPr>
            <w:r w:rsidRPr="00731862">
              <w:rPr>
                <w:rFonts w:ascii="Times New Roman" w:hAnsi="Times New Roman" w:cs="Times New Roman"/>
                <w:sz w:val="18"/>
                <w:szCs w:val="18"/>
              </w:rPr>
              <w:t xml:space="preserve">Rework until corrected with no change in price.                  </w:t>
            </w:r>
          </w:p>
          <w:p w14:paraId="01C3B49C" w14:textId="77777777" w:rsidR="004C5387" w:rsidRPr="00731862" w:rsidRDefault="004C5387">
            <w:pPr>
              <w:rPr>
                <w:rFonts w:ascii="Times New Roman" w:hAnsi="Times New Roman" w:cs="Times New Roman"/>
                <w:sz w:val="18"/>
                <w:szCs w:val="18"/>
              </w:rPr>
            </w:pPr>
          </w:p>
          <w:p w14:paraId="4BF474ED" w14:textId="77777777" w:rsidR="004C5387" w:rsidRPr="00731862" w:rsidRDefault="004C5387">
            <w:pPr>
              <w:rPr>
                <w:rFonts w:ascii="Times New Roman" w:hAnsi="Times New Roman" w:cs="Times New Roman"/>
                <w:sz w:val="18"/>
                <w:szCs w:val="18"/>
              </w:rPr>
            </w:pPr>
            <w:r w:rsidRPr="00731862">
              <w:rPr>
                <w:rFonts w:ascii="Times New Roman" w:hAnsi="Times New Roman" w:cs="Times New Roman"/>
                <w:sz w:val="18"/>
                <w:szCs w:val="18"/>
              </w:rPr>
              <w:t>(LHTO) REMEDY FOR AQL PROBLEMS –</w:t>
            </w:r>
          </w:p>
          <w:p w14:paraId="7C368109" w14:textId="77777777" w:rsidR="004C5387" w:rsidRPr="00731862" w:rsidRDefault="004C5387">
            <w:pPr>
              <w:rPr>
                <w:rFonts w:ascii="Times New Roman" w:hAnsi="Times New Roman" w:cs="Times New Roman"/>
                <w:sz w:val="18"/>
                <w:szCs w:val="18"/>
              </w:rPr>
            </w:pPr>
            <w:r w:rsidRPr="00731862">
              <w:rPr>
                <w:rFonts w:ascii="Times New Roman" w:hAnsi="Times New Roman" w:cs="Times New Roman"/>
                <w:sz w:val="18"/>
                <w:szCs w:val="18"/>
              </w:rPr>
              <w:t xml:space="preserve">COR/CO </w:t>
            </w:r>
            <w:proofErr w:type="gramStart"/>
            <w:r w:rsidRPr="00731862">
              <w:rPr>
                <w:rFonts w:ascii="Times New Roman" w:hAnsi="Times New Roman" w:cs="Times New Roman"/>
                <w:sz w:val="18"/>
                <w:szCs w:val="18"/>
              </w:rPr>
              <w:t>determine</w:t>
            </w:r>
            <w:proofErr w:type="gramEnd"/>
            <w:r w:rsidRPr="00731862">
              <w:rPr>
                <w:rFonts w:ascii="Times New Roman" w:hAnsi="Times New Roman" w:cs="Times New Roman"/>
                <w:sz w:val="18"/>
                <w:szCs w:val="18"/>
              </w:rPr>
              <w:t xml:space="preserve"> if task is worth </w:t>
            </w:r>
            <w:proofErr w:type="gramStart"/>
            <w:r w:rsidRPr="00731862">
              <w:rPr>
                <w:rFonts w:ascii="Times New Roman" w:hAnsi="Times New Roman" w:cs="Times New Roman"/>
                <w:sz w:val="18"/>
                <w:szCs w:val="18"/>
              </w:rPr>
              <w:t>rework</w:t>
            </w:r>
            <w:proofErr w:type="gramEnd"/>
            <w:r w:rsidRPr="00731862">
              <w:rPr>
                <w:rFonts w:ascii="Times New Roman" w:hAnsi="Times New Roman" w:cs="Times New Roman"/>
                <w:sz w:val="18"/>
                <w:szCs w:val="18"/>
              </w:rPr>
              <w:t xml:space="preserve">, completion, or if contract warrants termination for default.  If worth rework – vendor effort is at no charge.                                                               </w:t>
            </w:r>
          </w:p>
          <w:p w14:paraId="52013E6A" w14:textId="77777777" w:rsidR="004C5387" w:rsidRPr="00731862" w:rsidRDefault="004C5387">
            <w:pPr>
              <w:rPr>
                <w:rFonts w:ascii="Times New Roman" w:hAnsi="Times New Roman" w:cs="Times New Roman"/>
                <w:sz w:val="18"/>
                <w:szCs w:val="18"/>
              </w:rPr>
            </w:pPr>
          </w:p>
        </w:tc>
        <w:tc>
          <w:tcPr>
            <w:tcW w:w="1387" w:type="dxa"/>
            <w:vMerge w:val="restart"/>
          </w:tcPr>
          <w:p w14:paraId="14C44400" w14:textId="77777777" w:rsidR="004C5387" w:rsidRPr="00731862" w:rsidRDefault="004C5387">
            <w:pPr>
              <w:kinsoku w:val="0"/>
              <w:overflowPunct w:val="0"/>
              <w:spacing w:before="5" w:line="266" w:lineRule="exact"/>
              <w:rPr>
                <w:rFonts w:ascii="Times New Roman" w:hAnsi="Times New Roman" w:cs="Times New Roman"/>
                <w:sz w:val="18"/>
                <w:szCs w:val="18"/>
                <w:highlight w:val="cyan"/>
              </w:rPr>
            </w:pPr>
          </w:p>
          <w:p w14:paraId="48715F29" w14:textId="77777777" w:rsidR="004C5387" w:rsidRPr="00731862" w:rsidRDefault="004C5387">
            <w:pPr>
              <w:kinsoku w:val="0"/>
              <w:overflowPunct w:val="0"/>
              <w:spacing w:before="5" w:line="266" w:lineRule="exact"/>
              <w:rPr>
                <w:rFonts w:ascii="Times New Roman" w:hAnsi="Times New Roman" w:cs="Times New Roman"/>
                <w:sz w:val="18"/>
                <w:szCs w:val="18"/>
                <w:highlight w:val="cyan"/>
              </w:rPr>
            </w:pPr>
          </w:p>
          <w:p w14:paraId="405C7359" w14:textId="77777777" w:rsidR="004C5387" w:rsidRPr="00731862" w:rsidRDefault="004C5387">
            <w:pPr>
              <w:kinsoku w:val="0"/>
              <w:overflowPunct w:val="0"/>
              <w:spacing w:before="5" w:line="266" w:lineRule="exact"/>
              <w:rPr>
                <w:rFonts w:ascii="Times New Roman" w:hAnsi="Times New Roman" w:cs="Times New Roman"/>
                <w:sz w:val="18"/>
                <w:szCs w:val="18"/>
                <w:highlight w:val="cyan"/>
              </w:rPr>
            </w:pPr>
          </w:p>
          <w:p w14:paraId="35C1F3CD" w14:textId="557869D3" w:rsidR="004C5387" w:rsidRPr="00731862" w:rsidRDefault="004C5387">
            <w:pPr>
              <w:kinsoku w:val="0"/>
              <w:overflowPunct w:val="0"/>
              <w:spacing w:before="5" w:line="266" w:lineRule="exact"/>
              <w:rPr>
                <w:rFonts w:ascii="Times New Roman" w:hAnsi="Times New Roman" w:cs="Times New Roman"/>
                <w:sz w:val="18"/>
                <w:szCs w:val="18"/>
              </w:rPr>
            </w:pPr>
            <w:r w:rsidRPr="00731862">
              <w:rPr>
                <w:rFonts w:ascii="Times New Roman" w:hAnsi="Times New Roman" w:cs="Times New Roman"/>
                <w:sz w:val="18"/>
                <w:szCs w:val="18"/>
              </w:rPr>
              <w:t xml:space="preserve">100% Review by PMO / COR </w:t>
            </w:r>
          </w:p>
          <w:p w14:paraId="6CB2CA79" w14:textId="77777777" w:rsidR="004C5387" w:rsidRPr="00731862" w:rsidRDefault="004C5387">
            <w:pPr>
              <w:kinsoku w:val="0"/>
              <w:overflowPunct w:val="0"/>
              <w:spacing w:before="5" w:line="266" w:lineRule="exact"/>
              <w:rPr>
                <w:rFonts w:ascii="Times New Roman" w:hAnsi="Times New Roman" w:cs="Times New Roman"/>
                <w:sz w:val="18"/>
                <w:szCs w:val="18"/>
              </w:rPr>
            </w:pPr>
          </w:p>
          <w:p w14:paraId="220E7D58" w14:textId="77777777" w:rsidR="004C5387" w:rsidRPr="00731862" w:rsidRDefault="004C5387">
            <w:pPr>
              <w:kinsoku w:val="0"/>
              <w:overflowPunct w:val="0"/>
              <w:spacing w:before="5" w:line="266" w:lineRule="exact"/>
              <w:rPr>
                <w:rFonts w:ascii="Times New Roman" w:hAnsi="Times New Roman" w:cs="Times New Roman"/>
                <w:sz w:val="18"/>
                <w:szCs w:val="18"/>
              </w:rPr>
            </w:pPr>
            <w:r w:rsidRPr="00731862">
              <w:rPr>
                <w:rFonts w:ascii="Times New Roman" w:hAnsi="Times New Roman" w:cs="Times New Roman"/>
                <w:sz w:val="18"/>
                <w:szCs w:val="18"/>
              </w:rPr>
              <w:t xml:space="preserve">COR will </w:t>
            </w:r>
            <w:proofErr w:type="gramStart"/>
            <w:r w:rsidRPr="00731862">
              <w:rPr>
                <w:rFonts w:ascii="Times New Roman" w:hAnsi="Times New Roman" w:cs="Times New Roman"/>
                <w:sz w:val="18"/>
                <w:szCs w:val="18"/>
              </w:rPr>
              <w:t>log</w:t>
            </w:r>
            <w:proofErr w:type="gramEnd"/>
            <w:r w:rsidRPr="00731862">
              <w:rPr>
                <w:rFonts w:ascii="Times New Roman" w:hAnsi="Times New Roman" w:cs="Times New Roman"/>
                <w:sz w:val="18"/>
                <w:szCs w:val="18"/>
              </w:rPr>
              <w:t xml:space="preserve"> all instances of problems found</w:t>
            </w:r>
          </w:p>
          <w:p w14:paraId="20EB5656" w14:textId="77777777" w:rsidR="004C5387" w:rsidRPr="00731862" w:rsidRDefault="004C5387">
            <w:pPr>
              <w:kinsoku w:val="0"/>
              <w:overflowPunct w:val="0"/>
              <w:spacing w:before="5" w:line="266" w:lineRule="exact"/>
              <w:rPr>
                <w:rFonts w:ascii="Times New Roman" w:hAnsi="Times New Roman" w:cs="Times New Roman"/>
                <w:sz w:val="18"/>
                <w:szCs w:val="18"/>
                <w:highlight w:val="cyan"/>
              </w:rPr>
            </w:pPr>
          </w:p>
          <w:p w14:paraId="7F5BF203" w14:textId="77777777" w:rsidR="004C5387" w:rsidRPr="00731862" w:rsidRDefault="004C5387">
            <w:pPr>
              <w:kinsoku w:val="0"/>
              <w:overflowPunct w:val="0"/>
              <w:spacing w:before="5" w:line="266" w:lineRule="exact"/>
              <w:rPr>
                <w:rFonts w:ascii="Times New Roman" w:hAnsi="Times New Roman" w:cs="Times New Roman"/>
                <w:sz w:val="18"/>
                <w:szCs w:val="18"/>
                <w:highlight w:val="cyan"/>
              </w:rPr>
            </w:pPr>
          </w:p>
          <w:p w14:paraId="056055F4" w14:textId="77777777" w:rsidR="004C5387" w:rsidRPr="00731862" w:rsidRDefault="004C5387">
            <w:pPr>
              <w:kinsoku w:val="0"/>
              <w:overflowPunct w:val="0"/>
              <w:spacing w:before="5" w:line="266" w:lineRule="exact"/>
              <w:rPr>
                <w:rFonts w:ascii="Times New Roman" w:hAnsi="Times New Roman" w:cs="Times New Roman"/>
                <w:sz w:val="18"/>
                <w:szCs w:val="18"/>
                <w:highlight w:val="cyan"/>
              </w:rPr>
            </w:pPr>
          </w:p>
          <w:p w14:paraId="5BCE24AA" w14:textId="77777777" w:rsidR="004C5387" w:rsidRPr="00731862" w:rsidRDefault="004C5387">
            <w:pPr>
              <w:keepNext/>
              <w:contextualSpacing/>
              <w:outlineLvl w:val="0"/>
              <w:rPr>
                <w:rFonts w:ascii="Times New Roman" w:hAnsi="Times New Roman" w:cs="Times New Roman"/>
                <w:snapToGrid w:val="0"/>
                <w:spacing w:val="-3"/>
                <w:sz w:val="18"/>
                <w:szCs w:val="18"/>
              </w:rPr>
            </w:pPr>
          </w:p>
        </w:tc>
      </w:tr>
      <w:tr w:rsidR="00A7706D" w:rsidRPr="004C5387" w14:paraId="114209A8" w14:textId="77777777" w:rsidTr="0055630D">
        <w:trPr>
          <w:trHeight w:val="499"/>
        </w:trPr>
        <w:tc>
          <w:tcPr>
            <w:tcW w:w="688" w:type="dxa"/>
            <w:vMerge/>
          </w:tcPr>
          <w:p w14:paraId="4DD25C16" w14:textId="77777777" w:rsidR="004C5387" w:rsidRPr="00731862" w:rsidRDefault="004C5387">
            <w:pPr>
              <w:keepLines/>
              <w:spacing w:line="276" w:lineRule="auto"/>
              <w:contextualSpacing/>
              <w:jc w:val="center"/>
              <w:rPr>
                <w:rFonts w:ascii="Times New Roman" w:hAnsi="Times New Roman" w:cs="Times New Roman"/>
                <w:snapToGrid w:val="0"/>
                <w:sz w:val="18"/>
                <w:szCs w:val="18"/>
              </w:rPr>
            </w:pPr>
          </w:p>
        </w:tc>
        <w:tc>
          <w:tcPr>
            <w:tcW w:w="604" w:type="dxa"/>
          </w:tcPr>
          <w:p w14:paraId="1A2383F9" w14:textId="77777777" w:rsidR="004C5387" w:rsidRPr="00731862" w:rsidRDefault="004C5387">
            <w:pPr>
              <w:keepLines/>
              <w:spacing w:line="276" w:lineRule="auto"/>
              <w:contextualSpacing/>
              <w:jc w:val="center"/>
              <w:rPr>
                <w:rFonts w:ascii="Times New Roman" w:hAnsi="Times New Roman" w:cs="Times New Roman"/>
                <w:snapToGrid w:val="0"/>
                <w:sz w:val="18"/>
                <w:szCs w:val="18"/>
              </w:rPr>
            </w:pPr>
            <w:r w:rsidRPr="00731862">
              <w:rPr>
                <w:rFonts w:ascii="Times New Roman" w:hAnsi="Times New Roman" w:cs="Times New Roman"/>
                <w:snapToGrid w:val="0"/>
                <w:sz w:val="18"/>
                <w:szCs w:val="18"/>
              </w:rPr>
              <w:t>1a</w:t>
            </w:r>
          </w:p>
        </w:tc>
        <w:tc>
          <w:tcPr>
            <w:tcW w:w="2314" w:type="dxa"/>
          </w:tcPr>
          <w:p w14:paraId="5F8AA1F9" w14:textId="77777777" w:rsidR="004C5387" w:rsidRPr="00731862" w:rsidRDefault="004C5387">
            <w:pPr>
              <w:keepNext/>
              <w:contextualSpacing/>
              <w:outlineLvl w:val="0"/>
              <w:rPr>
                <w:rFonts w:ascii="Times New Roman" w:hAnsi="Times New Roman" w:cs="Times New Roman"/>
                <w:b/>
                <w:sz w:val="18"/>
                <w:szCs w:val="18"/>
              </w:rPr>
            </w:pPr>
            <w:r w:rsidRPr="00731862">
              <w:rPr>
                <w:rFonts w:ascii="Times New Roman" w:hAnsi="Times New Roman" w:cs="Times New Roman"/>
                <w:sz w:val="18"/>
                <w:szCs w:val="18"/>
              </w:rPr>
              <w:t>Provides draft meeting agendas (meetings)</w:t>
            </w:r>
          </w:p>
        </w:tc>
        <w:tc>
          <w:tcPr>
            <w:tcW w:w="3394" w:type="dxa"/>
          </w:tcPr>
          <w:p w14:paraId="6474C856" w14:textId="77777777" w:rsidR="004C5387" w:rsidRPr="00731862" w:rsidRDefault="004C5387">
            <w:pPr>
              <w:rPr>
                <w:rFonts w:ascii="Times New Roman" w:hAnsi="Times New Roman" w:cs="Times New Roman"/>
                <w:sz w:val="18"/>
                <w:szCs w:val="18"/>
              </w:rPr>
            </w:pPr>
            <w:r w:rsidRPr="00731862">
              <w:rPr>
                <w:rFonts w:ascii="Times New Roman" w:hAnsi="Times New Roman" w:cs="Times New Roman"/>
                <w:sz w:val="18"/>
                <w:szCs w:val="18"/>
              </w:rPr>
              <w:t>At least two (2) business days prior to the scheduled meeting</w:t>
            </w:r>
          </w:p>
        </w:tc>
        <w:tc>
          <w:tcPr>
            <w:tcW w:w="2480" w:type="dxa"/>
            <w:vMerge/>
          </w:tcPr>
          <w:p w14:paraId="6F36873F" w14:textId="77777777" w:rsidR="004C5387" w:rsidRPr="00731862" w:rsidRDefault="004C5387">
            <w:pPr>
              <w:rPr>
                <w:rFonts w:ascii="Times New Roman" w:hAnsi="Times New Roman" w:cs="Times New Roman"/>
                <w:sz w:val="18"/>
                <w:szCs w:val="18"/>
              </w:rPr>
            </w:pPr>
          </w:p>
        </w:tc>
        <w:tc>
          <w:tcPr>
            <w:tcW w:w="1387" w:type="dxa"/>
            <w:vMerge/>
          </w:tcPr>
          <w:p w14:paraId="19EF6D55" w14:textId="77777777" w:rsidR="004C5387" w:rsidRPr="00731862" w:rsidRDefault="004C5387">
            <w:pPr>
              <w:kinsoku w:val="0"/>
              <w:overflowPunct w:val="0"/>
              <w:spacing w:before="5" w:line="266" w:lineRule="exact"/>
              <w:rPr>
                <w:rFonts w:ascii="Times New Roman" w:hAnsi="Times New Roman" w:cs="Times New Roman"/>
                <w:sz w:val="18"/>
                <w:szCs w:val="18"/>
                <w:highlight w:val="cyan"/>
              </w:rPr>
            </w:pPr>
          </w:p>
        </w:tc>
      </w:tr>
      <w:tr w:rsidR="00A7706D" w:rsidRPr="004C5387" w14:paraId="11FCBAA4" w14:textId="77777777" w:rsidTr="0055630D">
        <w:trPr>
          <w:trHeight w:val="499"/>
        </w:trPr>
        <w:tc>
          <w:tcPr>
            <w:tcW w:w="688" w:type="dxa"/>
            <w:vMerge/>
          </w:tcPr>
          <w:p w14:paraId="2D793937" w14:textId="77777777" w:rsidR="004C5387" w:rsidRPr="00731862" w:rsidRDefault="004C5387">
            <w:pPr>
              <w:keepLines/>
              <w:spacing w:line="276" w:lineRule="auto"/>
              <w:contextualSpacing/>
              <w:jc w:val="center"/>
              <w:rPr>
                <w:rFonts w:ascii="Times New Roman" w:hAnsi="Times New Roman" w:cs="Times New Roman"/>
                <w:snapToGrid w:val="0"/>
                <w:sz w:val="18"/>
                <w:szCs w:val="18"/>
              </w:rPr>
            </w:pPr>
          </w:p>
        </w:tc>
        <w:tc>
          <w:tcPr>
            <w:tcW w:w="604" w:type="dxa"/>
          </w:tcPr>
          <w:p w14:paraId="1E94BBE3" w14:textId="77777777" w:rsidR="004C5387" w:rsidRPr="00731862" w:rsidRDefault="004C5387">
            <w:pPr>
              <w:keepLines/>
              <w:spacing w:line="276" w:lineRule="auto"/>
              <w:contextualSpacing/>
              <w:jc w:val="center"/>
              <w:rPr>
                <w:rFonts w:ascii="Times New Roman" w:hAnsi="Times New Roman" w:cs="Times New Roman"/>
                <w:snapToGrid w:val="0"/>
                <w:sz w:val="18"/>
                <w:szCs w:val="18"/>
              </w:rPr>
            </w:pPr>
            <w:r w:rsidRPr="00731862">
              <w:rPr>
                <w:rFonts w:ascii="Times New Roman" w:hAnsi="Times New Roman" w:cs="Times New Roman"/>
                <w:snapToGrid w:val="0"/>
                <w:sz w:val="18"/>
                <w:szCs w:val="18"/>
              </w:rPr>
              <w:t>1b</w:t>
            </w:r>
          </w:p>
        </w:tc>
        <w:tc>
          <w:tcPr>
            <w:tcW w:w="2314" w:type="dxa"/>
          </w:tcPr>
          <w:p w14:paraId="4AF8C330" w14:textId="77777777" w:rsidR="004C5387" w:rsidRPr="00731862" w:rsidRDefault="004C5387">
            <w:pPr>
              <w:rPr>
                <w:rFonts w:ascii="Times New Roman" w:hAnsi="Times New Roman" w:cs="Times New Roman"/>
                <w:b/>
                <w:sz w:val="18"/>
                <w:szCs w:val="18"/>
              </w:rPr>
            </w:pPr>
            <w:r w:rsidRPr="00731862">
              <w:rPr>
                <w:rFonts w:ascii="Times New Roman" w:hAnsi="Times New Roman" w:cs="Times New Roman"/>
                <w:sz w:val="18"/>
                <w:szCs w:val="18"/>
              </w:rPr>
              <w:t>Provides draft meeting minutes (meetings)</w:t>
            </w:r>
          </w:p>
        </w:tc>
        <w:tc>
          <w:tcPr>
            <w:tcW w:w="3394" w:type="dxa"/>
          </w:tcPr>
          <w:p w14:paraId="4464EC78" w14:textId="77777777" w:rsidR="004C5387" w:rsidRPr="00731862" w:rsidRDefault="004C5387">
            <w:pPr>
              <w:rPr>
                <w:rFonts w:ascii="Times New Roman" w:hAnsi="Times New Roman" w:cs="Times New Roman"/>
                <w:sz w:val="18"/>
                <w:szCs w:val="18"/>
              </w:rPr>
            </w:pPr>
            <w:r w:rsidRPr="00731862">
              <w:rPr>
                <w:rFonts w:ascii="Times New Roman" w:hAnsi="Times New Roman" w:cs="Times New Roman"/>
                <w:sz w:val="18"/>
                <w:szCs w:val="18"/>
              </w:rPr>
              <w:t>Within two (2) business days after the meeting occurred</w:t>
            </w:r>
          </w:p>
        </w:tc>
        <w:tc>
          <w:tcPr>
            <w:tcW w:w="2480" w:type="dxa"/>
            <w:vMerge/>
          </w:tcPr>
          <w:p w14:paraId="6ED07DE0" w14:textId="77777777" w:rsidR="004C5387" w:rsidRPr="00731862" w:rsidRDefault="004C5387">
            <w:pPr>
              <w:rPr>
                <w:rFonts w:ascii="Times New Roman" w:hAnsi="Times New Roman" w:cs="Times New Roman"/>
                <w:sz w:val="18"/>
                <w:szCs w:val="18"/>
              </w:rPr>
            </w:pPr>
          </w:p>
        </w:tc>
        <w:tc>
          <w:tcPr>
            <w:tcW w:w="1387" w:type="dxa"/>
            <w:vMerge/>
          </w:tcPr>
          <w:p w14:paraId="4F79E2C0" w14:textId="77777777" w:rsidR="004C5387" w:rsidRPr="00731862" w:rsidRDefault="004C5387">
            <w:pPr>
              <w:kinsoku w:val="0"/>
              <w:overflowPunct w:val="0"/>
              <w:spacing w:before="5" w:line="266" w:lineRule="exact"/>
              <w:rPr>
                <w:rFonts w:ascii="Times New Roman" w:hAnsi="Times New Roman" w:cs="Times New Roman"/>
                <w:sz w:val="18"/>
                <w:szCs w:val="18"/>
                <w:highlight w:val="cyan"/>
              </w:rPr>
            </w:pPr>
          </w:p>
        </w:tc>
      </w:tr>
      <w:tr w:rsidR="00A7706D" w:rsidRPr="004C5387" w14:paraId="6CE5209F" w14:textId="77777777" w:rsidTr="0055630D">
        <w:trPr>
          <w:trHeight w:val="499"/>
        </w:trPr>
        <w:tc>
          <w:tcPr>
            <w:tcW w:w="688" w:type="dxa"/>
            <w:vMerge/>
          </w:tcPr>
          <w:p w14:paraId="2790E5B8" w14:textId="77777777" w:rsidR="004C5387" w:rsidRPr="00731862" w:rsidRDefault="004C5387">
            <w:pPr>
              <w:keepLines/>
              <w:spacing w:line="276" w:lineRule="auto"/>
              <w:contextualSpacing/>
              <w:jc w:val="center"/>
              <w:rPr>
                <w:rFonts w:ascii="Times New Roman" w:hAnsi="Times New Roman" w:cs="Times New Roman"/>
                <w:snapToGrid w:val="0"/>
                <w:sz w:val="18"/>
                <w:szCs w:val="18"/>
              </w:rPr>
            </w:pPr>
          </w:p>
        </w:tc>
        <w:tc>
          <w:tcPr>
            <w:tcW w:w="604" w:type="dxa"/>
          </w:tcPr>
          <w:p w14:paraId="7CC989E6" w14:textId="77777777" w:rsidR="004C5387" w:rsidRPr="00731862" w:rsidRDefault="004C5387">
            <w:pPr>
              <w:keepLines/>
              <w:spacing w:line="276" w:lineRule="auto"/>
              <w:contextualSpacing/>
              <w:jc w:val="center"/>
              <w:rPr>
                <w:rFonts w:ascii="Times New Roman" w:hAnsi="Times New Roman" w:cs="Times New Roman"/>
                <w:snapToGrid w:val="0"/>
                <w:sz w:val="18"/>
                <w:szCs w:val="18"/>
              </w:rPr>
            </w:pPr>
            <w:r w:rsidRPr="00731862">
              <w:rPr>
                <w:rFonts w:ascii="Times New Roman" w:hAnsi="Times New Roman" w:cs="Times New Roman"/>
                <w:snapToGrid w:val="0"/>
                <w:sz w:val="18"/>
                <w:szCs w:val="18"/>
              </w:rPr>
              <w:t>1c</w:t>
            </w:r>
          </w:p>
        </w:tc>
        <w:tc>
          <w:tcPr>
            <w:tcW w:w="2314" w:type="dxa"/>
          </w:tcPr>
          <w:p w14:paraId="5ABC3663" w14:textId="77777777" w:rsidR="004C5387" w:rsidRPr="00731862" w:rsidRDefault="004C5387">
            <w:pPr>
              <w:keepNext/>
              <w:contextualSpacing/>
              <w:outlineLvl w:val="0"/>
              <w:rPr>
                <w:rFonts w:ascii="Times New Roman" w:hAnsi="Times New Roman" w:cs="Times New Roman"/>
                <w:b/>
                <w:sz w:val="18"/>
                <w:szCs w:val="18"/>
              </w:rPr>
            </w:pPr>
            <w:r w:rsidRPr="00731862">
              <w:rPr>
                <w:rFonts w:ascii="Times New Roman" w:hAnsi="Times New Roman" w:cs="Times New Roman"/>
                <w:sz w:val="18"/>
                <w:szCs w:val="18"/>
              </w:rPr>
              <w:t>Escalates issues</w:t>
            </w:r>
          </w:p>
        </w:tc>
        <w:tc>
          <w:tcPr>
            <w:tcW w:w="3394" w:type="dxa"/>
          </w:tcPr>
          <w:p w14:paraId="017F5B4C" w14:textId="77777777" w:rsidR="004C5387" w:rsidRPr="00731862" w:rsidRDefault="004C5387">
            <w:pPr>
              <w:rPr>
                <w:rFonts w:ascii="Times New Roman" w:hAnsi="Times New Roman" w:cs="Times New Roman"/>
                <w:sz w:val="18"/>
                <w:szCs w:val="18"/>
              </w:rPr>
            </w:pPr>
            <w:r w:rsidRPr="00731862">
              <w:rPr>
                <w:rFonts w:ascii="Times New Roman" w:hAnsi="Times New Roman" w:cs="Times New Roman"/>
                <w:sz w:val="18"/>
                <w:szCs w:val="18"/>
              </w:rPr>
              <w:t>As needed</w:t>
            </w:r>
          </w:p>
        </w:tc>
        <w:tc>
          <w:tcPr>
            <w:tcW w:w="2480" w:type="dxa"/>
            <w:vMerge/>
          </w:tcPr>
          <w:p w14:paraId="0DDE123C" w14:textId="77777777" w:rsidR="004C5387" w:rsidRPr="00731862" w:rsidRDefault="004C5387">
            <w:pPr>
              <w:rPr>
                <w:rFonts w:ascii="Times New Roman" w:hAnsi="Times New Roman" w:cs="Times New Roman"/>
                <w:sz w:val="18"/>
                <w:szCs w:val="18"/>
              </w:rPr>
            </w:pPr>
          </w:p>
        </w:tc>
        <w:tc>
          <w:tcPr>
            <w:tcW w:w="1387" w:type="dxa"/>
            <w:vMerge/>
          </w:tcPr>
          <w:p w14:paraId="1B6E2DF0" w14:textId="77777777" w:rsidR="004C5387" w:rsidRPr="00731862" w:rsidRDefault="004C5387">
            <w:pPr>
              <w:kinsoku w:val="0"/>
              <w:overflowPunct w:val="0"/>
              <w:spacing w:before="5" w:line="266" w:lineRule="exact"/>
              <w:rPr>
                <w:rFonts w:ascii="Times New Roman" w:hAnsi="Times New Roman" w:cs="Times New Roman"/>
                <w:sz w:val="18"/>
                <w:szCs w:val="18"/>
                <w:highlight w:val="cyan"/>
              </w:rPr>
            </w:pPr>
          </w:p>
        </w:tc>
      </w:tr>
      <w:tr w:rsidR="00A7706D" w:rsidRPr="004C5387" w14:paraId="039EE77F" w14:textId="77777777" w:rsidTr="0055630D">
        <w:trPr>
          <w:trHeight w:val="499"/>
        </w:trPr>
        <w:tc>
          <w:tcPr>
            <w:tcW w:w="688" w:type="dxa"/>
            <w:vMerge/>
          </w:tcPr>
          <w:p w14:paraId="2D216072" w14:textId="77777777" w:rsidR="004C5387" w:rsidRPr="00731862" w:rsidRDefault="004C5387">
            <w:pPr>
              <w:keepLines/>
              <w:spacing w:line="276" w:lineRule="auto"/>
              <w:contextualSpacing/>
              <w:jc w:val="center"/>
              <w:rPr>
                <w:rFonts w:ascii="Times New Roman" w:hAnsi="Times New Roman" w:cs="Times New Roman"/>
                <w:snapToGrid w:val="0"/>
                <w:sz w:val="18"/>
                <w:szCs w:val="18"/>
              </w:rPr>
            </w:pPr>
          </w:p>
        </w:tc>
        <w:tc>
          <w:tcPr>
            <w:tcW w:w="604" w:type="dxa"/>
          </w:tcPr>
          <w:p w14:paraId="747DCE34" w14:textId="77777777" w:rsidR="004C5387" w:rsidRPr="00731862" w:rsidRDefault="004C5387">
            <w:pPr>
              <w:keepLines/>
              <w:spacing w:line="276" w:lineRule="auto"/>
              <w:contextualSpacing/>
              <w:jc w:val="center"/>
              <w:rPr>
                <w:rFonts w:ascii="Times New Roman" w:hAnsi="Times New Roman" w:cs="Times New Roman"/>
                <w:snapToGrid w:val="0"/>
                <w:sz w:val="18"/>
                <w:szCs w:val="18"/>
              </w:rPr>
            </w:pPr>
            <w:r w:rsidRPr="00731862">
              <w:rPr>
                <w:rFonts w:ascii="Times New Roman" w:hAnsi="Times New Roman" w:cs="Times New Roman"/>
                <w:snapToGrid w:val="0"/>
                <w:sz w:val="18"/>
                <w:szCs w:val="18"/>
              </w:rPr>
              <w:t>1d</w:t>
            </w:r>
          </w:p>
        </w:tc>
        <w:tc>
          <w:tcPr>
            <w:tcW w:w="2314" w:type="dxa"/>
          </w:tcPr>
          <w:p w14:paraId="195C8419" w14:textId="77777777" w:rsidR="004C5387" w:rsidRPr="00731862" w:rsidRDefault="004C5387">
            <w:pPr>
              <w:rPr>
                <w:rFonts w:ascii="Times New Roman" w:hAnsi="Times New Roman" w:cs="Times New Roman"/>
                <w:b/>
                <w:sz w:val="18"/>
                <w:szCs w:val="18"/>
              </w:rPr>
            </w:pPr>
            <w:r w:rsidRPr="00731862">
              <w:rPr>
                <w:rFonts w:ascii="Times New Roman" w:hAnsi="Times New Roman" w:cs="Times New Roman"/>
                <w:sz w:val="18"/>
                <w:szCs w:val="18"/>
              </w:rPr>
              <w:t>Provides timely communications and responses (meetings, emails, phone conferences)</w:t>
            </w:r>
          </w:p>
        </w:tc>
        <w:tc>
          <w:tcPr>
            <w:tcW w:w="3394" w:type="dxa"/>
          </w:tcPr>
          <w:p w14:paraId="0D447971" w14:textId="1879F789" w:rsidR="004C5387" w:rsidRPr="00731862" w:rsidRDefault="004C5387">
            <w:pPr>
              <w:rPr>
                <w:rFonts w:ascii="Times New Roman" w:hAnsi="Times New Roman" w:cs="Times New Roman"/>
                <w:sz w:val="18"/>
                <w:szCs w:val="18"/>
              </w:rPr>
            </w:pPr>
            <w:r w:rsidRPr="00731862">
              <w:rPr>
                <w:rFonts w:ascii="Times New Roman" w:hAnsi="Times New Roman" w:cs="Times New Roman"/>
                <w:sz w:val="18"/>
                <w:szCs w:val="18"/>
              </w:rPr>
              <w:t xml:space="preserve">As </w:t>
            </w:r>
            <w:proofErr w:type="gramStart"/>
            <w:r w:rsidR="002D39F9" w:rsidRPr="002D39F9">
              <w:rPr>
                <w:rFonts w:ascii="Times New Roman" w:hAnsi="Times New Roman" w:cs="Times New Roman"/>
                <w:sz w:val="18"/>
                <w:szCs w:val="18"/>
              </w:rPr>
              <w:t>requested</w:t>
            </w:r>
            <w:proofErr w:type="gramEnd"/>
          </w:p>
        </w:tc>
        <w:tc>
          <w:tcPr>
            <w:tcW w:w="2480" w:type="dxa"/>
            <w:vMerge/>
          </w:tcPr>
          <w:p w14:paraId="16F3AD09" w14:textId="77777777" w:rsidR="004C5387" w:rsidRPr="00731862" w:rsidRDefault="004C5387">
            <w:pPr>
              <w:rPr>
                <w:rFonts w:ascii="Times New Roman" w:hAnsi="Times New Roman" w:cs="Times New Roman"/>
                <w:sz w:val="18"/>
                <w:szCs w:val="18"/>
              </w:rPr>
            </w:pPr>
          </w:p>
        </w:tc>
        <w:tc>
          <w:tcPr>
            <w:tcW w:w="1387" w:type="dxa"/>
            <w:vMerge/>
          </w:tcPr>
          <w:p w14:paraId="1D41E29A" w14:textId="77777777" w:rsidR="004C5387" w:rsidRPr="00731862" w:rsidRDefault="004C5387">
            <w:pPr>
              <w:kinsoku w:val="0"/>
              <w:overflowPunct w:val="0"/>
              <w:spacing w:before="5" w:line="266" w:lineRule="exact"/>
              <w:rPr>
                <w:rFonts w:ascii="Times New Roman" w:hAnsi="Times New Roman" w:cs="Times New Roman"/>
                <w:sz w:val="18"/>
                <w:szCs w:val="18"/>
                <w:highlight w:val="cyan"/>
              </w:rPr>
            </w:pPr>
          </w:p>
        </w:tc>
      </w:tr>
      <w:tr w:rsidR="00A7706D" w:rsidRPr="004C5387" w14:paraId="614EB545" w14:textId="77777777" w:rsidTr="0055630D">
        <w:trPr>
          <w:trHeight w:val="499"/>
        </w:trPr>
        <w:tc>
          <w:tcPr>
            <w:tcW w:w="688" w:type="dxa"/>
            <w:vMerge/>
          </w:tcPr>
          <w:p w14:paraId="0223936F" w14:textId="77777777" w:rsidR="004C5387" w:rsidRPr="00731862" w:rsidRDefault="004C5387">
            <w:pPr>
              <w:keepLines/>
              <w:spacing w:line="276" w:lineRule="auto"/>
              <w:contextualSpacing/>
              <w:jc w:val="center"/>
              <w:rPr>
                <w:rFonts w:ascii="Times New Roman" w:hAnsi="Times New Roman" w:cs="Times New Roman"/>
                <w:snapToGrid w:val="0"/>
                <w:sz w:val="18"/>
                <w:szCs w:val="18"/>
              </w:rPr>
            </w:pPr>
          </w:p>
        </w:tc>
        <w:tc>
          <w:tcPr>
            <w:tcW w:w="604" w:type="dxa"/>
          </w:tcPr>
          <w:p w14:paraId="29DBC7D1" w14:textId="77777777" w:rsidR="004C5387" w:rsidRPr="00731862" w:rsidRDefault="004C5387">
            <w:pPr>
              <w:keepLines/>
              <w:spacing w:line="276" w:lineRule="auto"/>
              <w:contextualSpacing/>
              <w:jc w:val="center"/>
              <w:rPr>
                <w:rFonts w:ascii="Times New Roman" w:hAnsi="Times New Roman" w:cs="Times New Roman"/>
                <w:snapToGrid w:val="0"/>
                <w:sz w:val="18"/>
                <w:szCs w:val="18"/>
              </w:rPr>
            </w:pPr>
            <w:r w:rsidRPr="00731862">
              <w:rPr>
                <w:rFonts w:ascii="Times New Roman" w:hAnsi="Times New Roman" w:cs="Times New Roman"/>
                <w:snapToGrid w:val="0"/>
                <w:sz w:val="18"/>
                <w:szCs w:val="18"/>
              </w:rPr>
              <w:t>1e</w:t>
            </w:r>
          </w:p>
        </w:tc>
        <w:tc>
          <w:tcPr>
            <w:tcW w:w="2314" w:type="dxa"/>
          </w:tcPr>
          <w:p w14:paraId="6F8D6322" w14:textId="77777777" w:rsidR="004C5387" w:rsidRPr="00731862" w:rsidRDefault="004C5387">
            <w:pPr>
              <w:rPr>
                <w:rFonts w:ascii="Times New Roman" w:hAnsi="Times New Roman" w:cs="Times New Roman"/>
                <w:b/>
                <w:sz w:val="18"/>
                <w:szCs w:val="18"/>
              </w:rPr>
            </w:pPr>
            <w:r w:rsidRPr="00731862">
              <w:rPr>
                <w:rFonts w:ascii="Times New Roman" w:hAnsi="Times New Roman" w:cs="Times New Roman"/>
                <w:sz w:val="18"/>
                <w:szCs w:val="18"/>
              </w:rPr>
              <w:t xml:space="preserve">Tracks and reports on risks, action items, and issues. </w:t>
            </w:r>
          </w:p>
        </w:tc>
        <w:tc>
          <w:tcPr>
            <w:tcW w:w="3394" w:type="dxa"/>
          </w:tcPr>
          <w:p w14:paraId="1E2107C4" w14:textId="77777777" w:rsidR="004C5387" w:rsidRPr="00731862" w:rsidRDefault="004C5387">
            <w:pPr>
              <w:rPr>
                <w:rFonts w:ascii="Times New Roman" w:hAnsi="Times New Roman" w:cs="Times New Roman"/>
                <w:sz w:val="18"/>
                <w:szCs w:val="18"/>
              </w:rPr>
            </w:pPr>
            <w:r w:rsidRPr="00731862">
              <w:rPr>
                <w:rFonts w:ascii="Times New Roman" w:hAnsi="Times New Roman" w:cs="Times New Roman"/>
                <w:sz w:val="18"/>
                <w:szCs w:val="18"/>
              </w:rPr>
              <w:t>As defined in project charter or plan</w:t>
            </w:r>
          </w:p>
          <w:p w14:paraId="743399C8" w14:textId="77777777" w:rsidR="004C5387" w:rsidRPr="00731862" w:rsidRDefault="004C5387">
            <w:pPr>
              <w:rPr>
                <w:rFonts w:ascii="Times New Roman" w:hAnsi="Times New Roman" w:cs="Times New Roman"/>
                <w:sz w:val="18"/>
                <w:szCs w:val="18"/>
              </w:rPr>
            </w:pPr>
          </w:p>
        </w:tc>
        <w:tc>
          <w:tcPr>
            <w:tcW w:w="2480" w:type="dxa"/>
            <w:vMerge/>
          </w:tcPr>
          <w:p w14:paraId="7A9F749B" w14:textId="77777777" w:rsidR="004C5387" w:rsidRPr="00731862" w:rsidRDefault="004C5387">
            <w:pPr>
              <w:rPr>
                <w:rFonts w:ascii="Times New Roman" w:hAnsi="Times New Roman" w:cs="Times New Roman"/>
                <w:sz w:val="18"/>
                <w:szCs w:val="18"/>
              </w:rPr>
            </w:pPr>
          </w:p>
        </w:tc>
        <w:tc>
          <w:tcPr>
            <w:tcW w:w="1387" w:type="dxa"/>
            <w:vMerge/>
          </w:tcPr>
          <w:p w14:paraId="52494E53" w14:textId="77777777" w:rsidR="004C5387" w:rsidRPr="00731862" w:rsidRDefault="004C5387">
            <w:pPr>
              <w:kinsoku w:val="0"/>
              <w:overflowPunct w:val="0"/>
              <w:spacing w:before="5" w:line="266" w:lineRule="exact"/>
              <w:rPr>
                <w:rFonts w:ascii="Times New Roman" w:hAnsi="Times New Roman" w:cs="Times New Roman"/>
                <w:sz w:val="18"/>
                <w:szCs w:val="18"/>
                <w:highlight w:val="cyan"/>
              </w:rPr>
            </w:pPr>
          </w:p>
        </w:tc>
      </w:tr>
      <w:tr w:rsidR="00A7706D" w:rsidRPr="004C5387" w14:paraId="5FD8A1C0" w14:textId="77777777" w:rsidTr="0055630D">
        <w:trPr>
          <w:trHeight w:val="499"/>
        </w:trPr>
        <w:tc>
          <w:tcPr>
            <w:tcW w:w="688" w:type="dxa"/>
            <w:vMerge/>
          </w:tcPr>
          <w:p w14:paraId="238D0038" w14:textId="77777777" w:rsidR="004C5387" w:rsidRPr="00731862" w:rsidRDefault="004C5387">
            <w:pPr>
              <w:keepLines/>
              <w:spacing w:line="276" w:lineRule="auto"/>
              <w:contextualSpacing/>
              <w:jc w:val="center"/>
              <w:rPr>
                <w:rFonts w:ascii="Times New Roman" w:hAnsi="Times New Roman" w:cs="Times New Roman"/>
                <w:snapToGrid w:val="0"/>
                <w:sz w:val="18"/>
                <w:szCs w:val="18"/>
              </w:rPr>
            </w:pPr>
          </w:p>
        </w:tc>
        <w:tc>
          <w:tcPr>
            <w:tcW w:w="604" w:type="dxa"/>
          </w:tcPr>
          <w:p w14:paraId="734E2A40" w14:textId="77777777" w:rsidR="004C5387" w:rsidRPr="00731862" w:rsidRDefault="004C5387">
            <w:pPr>
              <w:keepLines/>
              <w:spacing w:line="276" w:lineRule="auto"/>
              <w:contextualSpacing/>
              <w:jc w:val="center"/>
              <w:rPr>
                <w:rFonts w:ascii="Times New Roman" w:hAnsi="Times New Roman" w:cs="Times New Roman"/>
                <w:snapToGrid w:val="0"/>
                <w:sz w:val="18"/>
                <w:szCs w:val="18"/>
              </w:rPr>
            </w:pPr>
            <w:r w:rsidRPr="00731862">
              <w:rPr>
                <w:rFonts w:ascii="Times New Roman" w:hAnsi="Times New Roman" w:cs="Times New Roman"/>
                <w:snapToGrid w:val="0"/>
                <w:sz w:val="18"/>
                <w:szCs w:val="18"/>
              </w:rPr>
              <w:t>1f</w:t>
            </w:r>
          </w:p>
        </w:tc>
        <w:tc>
          <w:tcPr>
            <w:tcW w:w="2314" w:type="dxa"/>
          </w:tcPr>
          <w:p w14:paraId="18B7C526" w14:textId="77777777" w:rsidR="004C5387" w:rsidRPr="00731862" w:rsidRDefault="004C5387">
            <w:pPr>
              <w:keepNext/>
              <w:contextualSpacing/>
              <w:outlineLvl w:val="0"/>
              <w:rPr>
                <w:rFonts w:ascii="Times New Roman" w:hAnsi="Times New Roman" w:cs="Times New Roman"/>
                <w:b/>
                <w:sz w:val="18"/>
                <w:szCs w:val="18"/>
              </w:rPr>
            </w:pPr>
            <w:r w:rsidRPr="00731862">
              <w:rPr>
                <w:rFonts w:ascii="Times New Roman" w:hAnsi="Times New Roman" w:cs="Times New Roman"/>
                <w:sz w:val="18"/>
                <w:szCs w:val="18"/>
              </w:rPr>
              <w:t>Delivers status call and report on time.</w:t>
            </w:r>
          </w:p>
        </w:tc>
        <w:tc>
          <w:tcPr>
            <w:tcW w:w="3394" w:type="dxa"/>
          </w:tcPr>
          <w:p w14:paraId="5D130BDC" w14:textId="77777777" w:rsidR="004C5387" w:rsidRPr="00731862" w:rsidRDefault="004C5387">
            <w:pPr>
              <w:rPr>
                <w:rFonts w:ascii="Times New Roman" w:hAnsi="Times New Roman" w:cs="Times New Roman"/>
                <w:sz w:val="18"/>
                <w:szCs w:val="18"/>
              </w:rPr>
            </w:pPr>
            <w:r w:rsidRPr="00731862">
              <w:rPr>
                <w:rFonts w:ascii="Times New Roman" w:hAnsi="Times New Roman" w:cs="Times New Roman"/>
                <w:sz w:val="18"/>
                <w:szCs w:val="18"/>
              </w:rPr>
              <w:t>As defined in project charter or plan</w:t>
            </w:r>
          </w:p>
          <w:p w14:paraId="3EBAD495" w14:textId="77777777" w:rsidR="004C5387" w:rsidRPr="00731862" w:rsidRDefault="004C5387">
            <w:pPr>
              <w:rPr>
                <w:rFonts w:ascii="Times New Roman" w:hAnsi="Times New Roman" w:cs="Times New Roman"/>
                <w:sz w:val="18"/>
                <w:szCs w:val="18"/>
              </w:rPr>
            </w:pPr>
          </w:p>
        </w:tc>
        <w:tc>
          <w:tcPr>
            <w:tcW w:w="2480" w:type="dxa"/>
            <w:vMerge/>
          </w:tcPr>
          <w:p w14:paraId="207A33EB" w14:textId="77777777" w:rsidR="004C5387" w:rsidRPr="00731862" w:rsidRDefault="004C5387">
            <w:pPr>
              <w:rPr>
                <w:rFonts w:ascii="Times New Roman" w:hAnsi="Times New Roman" w:cs="Times New Roman"/>
                <w:sz w:val="18"/>
                <w:szCs w:val="18"/>
              </w:rPr>
            </w:pPr>
          </w:p>
        </w:tc>
        <w:tc>
          <w:tcPr>
            <w:tcW w:w="1387" w:type="dxa"/>
            <w:vMerge/>
          </w:tcPr>
          <w:p w14:paraId="0B268568" w14:textId="77777777" w:rsidR="004C5387" w:rsidRPr="00731862" w:rsidRDefault="004C5387">
            <w:pPr>
              <w:kinsoku w:val="0"/>
              <w:overflowPunct w:val="0"/>
              <w:spacing w:before="5" w:line="266" w:lineRule="exact"/>
              <w:rPr>
                <w:rFonts w:ascii="Times New Roman" w:hAnsi="Times New Roman" w:cs="Times New Roman"/>
                <w:sz w:val="18"/>
                <w:szCs w:val="18"/>
                <w:highlight w:val="cyan"/>
              </w:rPr>
            </w:pPr>
          </w:p>
        </w:tc>
      </w:tr>
      <w:tr w:rsidR="00A7706D" w:rsidRPr="004C5387" w14:paraId="01B52906" w14:textId="77777777" w:rsidTr="0055630D">
        <w:trPr>
          <w:trHeight w:val="499"/>
        </w:trPr>
        <w:tc>
          <w:tcPr>
            <w:tcW w:w="688" w:type="dxa"/>
            <w:vMerge/>
          </w:tcPr>
          <w:p w14:paraId="14C21AB8" w14:textId="77777777" w:rsidR="004C5387" w:rsidRPr="00731862" w:rsidRDefault="004C5387">
            <w:pPr>
              <w:keepLines/>
              <w:spacing w:line="276" w:lineRule="auto"/>
              <w:contextualSpacing/>
              <w:jc w:val="center"/>
              <w:rPr>
                <w:rFonts w:ascii="Times New Roman" w:hAnsi="Times New Roman" w:cs="Times New Roman"/>
                <w:snapToGrid w:val="0"/>
                <w:sz w:val="18"/>
                <w:szCs w:val="18"/>
              </w:rPr>
            </w:pPr>
          </w:p>
        </w:tc>
        <w:tc>
          <w:tcPr>
            <w:tcW w:w="604" w:type="dxa"/>
          </w:tcPr>
          <w:p w14:paraId="7587C1C2" w14:textId="77777777" w:rsidR="004C5387" w:rsidRPr="00731862" w:rsidRDefault="004C5387">
            <w:pPr>
              <w:keepLines/>
              <w:spacing w:line="276" w:lineRule="auto"/>
              <w:contextualSpacing/>
              <w:jc w:val="center"/>
              <w:rPr>
                <w:rFonts w:ascii="Times New Roman" w:hAnsi="Times New Roman" w:cs="Times New Roman"/>
                <w:snapToGrid w:val="0"/>
                <w:sz w:val="18"/>
                <w:szCs w:val="18"/>
              </w:rPr>
            </w:pPr>
            <w:r w:rsidRPr="00731862">
              <w:rPr>
                <w:rFonts w:ascii="Times New Roman" w:hAnsi="Times New Roman" w:cs="Times New Roman"/>
                <w:snapToGrid w:val="0"/>
                <w:sz w:val="18"/>
                <w:szCs w:val="18"/>
              </w:rPr>
              <w:t>1g</w:t>
            </w:r>
          </w:p>
        </w:tc>
        <w:tc>
          <w:tcPr>
            <w:tcW w:w="2314" w:type="dxa"/>
          </w:tcPr>
          <w:p w14:paraId="7421232A" w14:textId="77777777" w:rsidR="004C5387" w:rsidRPr="00731862" w:rsidRDefault="004C5387">
            <w:pPr>
              <w:keepNext/>
              <w:contextualSpacing/>
              <w:outlineLvl w:val="0"/>
              <w:rPr>
                <w:rFonts w:ascii="Times New Roman" w:hAnsi="Times New Roman" w:cs="Times New Roman"/>
                <w:b/>
                <w:sz w:val="18"/>
                <w:szCs w:val="18"/>
              </w:rPr>
            </w:pPr>
            <w:r w:rsidRPr="00731862">
              <w:rPr>
                <w:rFonts w:ascii="Times New Roman" w:hAnsi="Times New Roman" w:cs="Times New Roman"/>
                <w:sz w:val="18"/>
                <w:szCs w:val="18"/>
              </w:rPr>
              <w:t>Kick-off Meeting</w:t>
            </w:r>
          </w:p>
        </w:tc>
        <w:tc>
          <w:tcPr>
            <w:tcW w:w="3394" w:type="dxa"/>
          </w:tcPr>
          <w:p w14:paraId="364EED7B" w14:textId="77777777" w:rsidR="004C5387" w:rsidRPr="00731862" w:rsidRDefault="004C5387">
            <w:pPr>
              <w:rPr>
                <w:rFonts w:ascii="Times New Roman" w:hAnsi="Times New Roman" w:cs="Times New Roman"/>
                <w:sz w:val="18"/>
                <w:szCs w:val="18"/>
              </w:rPr>
            </w:pPr>
            <w:r w:rsidRPr="00731862">
              <w:rPr>
                <w:rFonts w:ascii="Times New Roman" w:hAnsi="Times New Roman" w:cs="Times New Roman"/>
                <w:sz w:val="18"/>
                <w:szCs w:val="18"/>
              </w:rPr>
              <w:t>Within two (2) weeks of task order award</w:t>
            </w:r>
          </w:p>
        </w:tc>
        <w:tc>
          <w:tcPr>
            <w:tcW w:w="2480" w:type="dxa"/>
            <w:vMerge/>
          </w:tcPr>
          <w:p w14:paraId="0CF95ED4" w14:textId="77777777" w:rsidR="004C5387" w:rsidRPr="00731862" w:rsidRDefault="004C5387">
            <w:pPr>
              <w:rPr>
                <w:rFonts w:ascii="Times New Roman" w:hAnsi="Times New Roman" w:cs="Times New Roman"/>
                <w:sz w:val="18"/>
                <w:szCs w:val="18"/>
              </w:rPr>
            </w:pPr>
          </w:p>
        </w:tc>
        <w:tc>
          <w:tcPr>
            <w:tcW w:w="1387" w:type="dxa"/>
            <w:vMerge/>
          </w:tcPr>
          <w:p w14:paraId="55B7A802" w14:textId="77777777" w:rsidR="004C5387" w:rsidRPr="00731862" w:rsidRDefault="004C5387">
            <w:pPr>
              <w:kinsoku w:val="0"/>
              <w:overflowPunct w:val="0"/>
              <w:spacing w:before="5" w:line="266" w:lineRule="exact"/>
              <w:rPr>
                <w:rFonts w:ascii="Times New Roman" w:hAnsi="Times New Roman" w:cs="Times New Roman"/>
                <w:sz w:val="18"/>
                <w:szCs w:val="18"/>
                <w:highlight w:val="cyan"/>
              </w:rPr>
            </w:pPr>
          </w:p>
        </w:tc>
      </w:tr>
      <w:tr w:rsidR="00A7706D" w:rsidRPr="004C5387" w14:paraId="29060846" w14:textId="77777777" w:rsidTr="0055630D">
        <w:trPr>
          <w:trHeight w:val="499"/>
        </w:trPr>
        <w:tc>
          <w:tcPr>
            <w:tcW w:w="688" w:type="dxa"/>
            <w:vMerge/>
          </w:tcPr>
          <w:p w14:paraId="1DF38BEC" w14:textId="77777777" w:rsidR="004C5387" w:rsidRPr="00731862" w:rsidRDefault="004C5387">
            <w:pPr>
              <w:keepLines/>
              <w:spacing w:line="276" w:lineRule="auto"/>
              <w:contextualSpacing/>
              <w:jc w:val="center"/>
              <w:rPr>
                <w:rFonts w:ascii="Times New Roman" w:hAnsi="Times New Roman" w:cs="Times New Roman"/>
                <w:snapToGrid w:val="0"/>
                <w:sz w:val="18"/>
                <w:szCs w:val="18"/>
              </w:rPr>
            </w:pPr>
          </w:p>
        </w:tc>
        <w:tc>
          <w:tcPr>
            <w:tcW w:w="604" w:type="dxa"/>
          </w:tcPr>
          <w:p w14:paraId="234B8DD1" w14:textId="77777777" w:rsidR="004C5387" w:rsidRPr="00731862" w:rsidRDefault="004C5387">
            <w:pPr>
              <w:keepLines/>
              <w:spacing w:line="276" w:lineRule="auto"/>
              <w:contextualSpacing/>
              <w:jc w:val="center"/>
              <w:rPr>
                <w:rFonts w:ascii="Times New Roman" w:hAnsi="Times New Roman" w:cs="Times New Roman"/>
                <w:snapToGrid w:val="0"/>
                <w:sz w:val="18"/>
                <w:szCs w:val="18"/>
              </w:rPr>
            </w:pPr>
            <w:r w:rsidRPr="00731862">
              <w:rPr>
                <w:rFonts w:ascii="Times New Roman" w:hAnsi="Times New Roman" w:cs="Times New Roman"/>
                <w:snapToGrid w:val="0"/>
                <w:sz w:val="18"/>
                <w:szCs w:val="18"/>
              </w:rPr>
              <w:t>1h</w:t>
            </w:r>
          </w:p>
        </w:tc>
        <w:tc>
          <w:tcPr>
            <w:tcW w:w="2314" w:type="dxa"/>
          </w:tcPr>
          <w:p w14:paraId="248C546F" w14:textId="77777777" w:rsidR="004C5387" w:rsidRPr="00731862" w:rsidRDefault="004C5387">
            <w:pPr>
              <w:keepNext/>
              <w:contextualSpacing/>
              <w:outlineLvl w:val="0"/>
              <w:rPr>
                <w:rFonts w:ascii="Times New Roman" w:hAnsi="Times New Roman" w:cs="Times New Roman"/>
                <w:b/>
                <w:sz w:val="18"/>
                <w:szCs w:val="18"/>
              </w:rPr>
            </w:pPr>
            <w:r w:rsidRPr="00731862">
              <w:rPr>
                <w:rFonts w:ascii="Times New Roman" w:hAnsi="Times New Roman" w:cs="Times New Roman"/>
                <w:sz w:val="18"/>
                <w:szCs w:val="18"/>
              </w:rPr>
              <w:t>Project Charter</w:t>
            </w:r>
          </w:p>
        </w:tc>
        <w:tc>
          <w:tcPr>
            <w:tcW w:w="3394" w:type="dxa"/>
          </w:tcPr>
          <w:p w14:paraId="368FE112" w14:textId="77777777" w:rsidR="004C5387" w:rsidRPr="00731862" w:rsidRDefault="004C5387">
            <w:pPr>
              <w:rPr>
                <w:rFonts w:ascii="Times New Roman" w:hAnsi="Times New Roman" w:cs="Times New Roman"/>
                <w:sz w:val="18"/>
                <w:szCs w:val="18"/>
              </w:rPr>
            </w:pPr>
            <w:r w:rsidRPr="00731862">
              <w:rPr>
                <w:rFonts w:ascii="Times New Roman" w:hAnsi="Times New Roman" w:cs="Times New Roman"/>
                <w:sz w:val="18"/>
                <w:szCs w:val="18"/>
              </w:rPr>
              <w:t>Within three (3) weeks of task order award</w:t>
            </w:r>
          </w:p>
        </w:tc>
        <w:tc>
          <w:tcPr>
            <w:tcW w:w="2480" w:type="dxa"/>
            <w:vMerge/>
          </w:tcPr>
          <w:p w14:paraId="48BA329A" w14:textId="77777777" w:rsidR="004C5387" w:rsidRPr="00731862" w:rsidRDefault="004C5387">
            <w:pPr>
              <w:rPr>
                <w:rFonts w:ascii="Times New Roman" w:hAnsi="Times New Roman" w:cs="Times New Roman"/>
                <w:sz w:val="18"/>
                <w:szCs w:val="18"/>
              </w:rPr>
            </w:pPr>
          </w:p>
        </w:tc>
        <w:tc>
          <w:tcPr>
            <w:tcW w:w="1387" w:type="dxa"/>
            <w:vMerge/>
          </w:tcPr>
          <w:p w14:paraId="2A34073A" w14:textId="77777777" w:rsidR="004C5387" w:rsidRPr="00731862" w:rsidRDefault="004C5387">
            <w:pPr>
              <w:kinsoku w:val="0"/>
              <w:overflowPunct w:val="0"/>
              <w:spacing w:before="5" w:line="266" w:lineRule="exact"/>
              <w:rPr>
                <w:rFonts w:ascii="Times New Roman" w:hAnsi="Times New Roman" w:cs="Times New Roman"/>
                <w:sz w:val="18"/>
                <w:szCs w:val="18"/>
                <w:highlight w:val="cyan"/>
              </w:rPr>
            </w:pPr>
          </w:p>
        </w:tc>
      </w:tr>
      <w:tr w:rsidR="00A7706D" w:rsidRPr="004C5387" w14:paraId="008DF085" w14:textId="77777777" w:rsidTr="0055630D">
        <w:trPr>
          <w:trHeight w:val="499"/>
        </w:trPr>
        <w:tc>
          <w:tcPr>
            <w:tcW w:w="688" w:type="dxa"/>
            <w:vMerge/>
          </w:tcPr>
          <w:p w14:paraId="677834DA" w14:textId="77777777" w:rsidR="004C5387" w:rsidRPr="00731862" w:rsidRDefault="004C5387">
            <w:pPr>
              <w:keepLines/>
              <w:spacing w:line="276" w:lineRule="auto"/>
              <w:contextualSpacing/>
              <w:jc w:val="center"/>
              <w:rPr>
                <w:rFonts w:ascii="Times New Roman" w:hAnsi="Times New Roman" w:cs="Times New Roman"/>
                <w:snapToGrid w:val="0"/>
                <w:sz w:val="18"/>
                <w:szCs w:val="18"/>
              </w:rPr>
            </w:pPr>
          </w:p>
        </w:tc>
        <w:tc>
          <w:tcPr>
            <w:tcW w:w="604" w:type="dxa"/>
          </w:tcPr>
          <w:p w14:paraId="09907DB8" w14:textId="77777777" w:rsidR="004C5387" w:rsidRPr="00731862" w:rsidRDefault="004C5387">
            <w:pPr>
              <w:keepLines/>
              <w:spacing w:line="276" w:lineRule="auto"/>
              <w:contextualSpacing/>
              <w:jc w:val="center"/>
              <w:rPr>
                <w:rFonts w:ascii="Times New Roman" w:hAnsi="Times New Roman" w:cs="Times New Roman"/>
                <w:snapToGrid w:val="0"/>
                <w:sz w:val="18"/>
                <w:szCs w:val="18"/>
              </w:rPr>
            </w:pPr>
            <w:r w:rsidRPr="00731862">
              <w:rPr>
                <w:rFonts w:ascii="Times New Roman" w:hAnsi="Times New Roman" w:cs="Times New Roman"/>
                <w:snapToGrid w:val="0"/>
                <w:sz w:val="18"/>
                <w:szCs w:val="18"/>
              </w:rPr>
              <w:t>1i</w:t>
            </w:r>
          </w:p>
        </w:tc>
        <w:tc>
          <w:tcPr>
            <w:tcW w:w="2314" w:type="dxa"/>
          </w:tcPr>
          <w:p w14:paraId="0733AC40" w14:textId="77777777" w:rsidR="004C5387" w:rsidRPr="00731862" w:rsidRDefault="004C5387">
            <w:pPr>
              <w:keepNext/>
              <w:contextualSpacing/>
              <w:outlineLvl w:val="0"/>
              <w:rPr>
                <w:rFonts w:ascii="Times New Roman" w:hAnsi="Times New Roman" w:cs="Times New Roman"/>
                <w:b/>
                <w:sz w:val="18"/>
                <w:szCs w:val="18"/>
              </w:rPr>
            </w:pPr>
            <w:r w:rsidRPr="00731862">
              <w:rPr>
                <w:rFonts w:ascii="Times New Roman" w:hAnsi="Times New Roman" w:cs="Times New Roman"/>
                <w:sz w:val="18"/>
                <w:szCs w:val="18"/>
              </w:rPr>
              <w:t>Schedule</w:t>
            </w:r>
          </w:p>
        </w:tc>
        <w:tc>
          <w:tcPr>
            <w:tcW w:w="3394" w:type="dxa"/>
          </w:tcPr>
          <w:p w14:paraId="6463D3C3" w14:textId="77777777" w:rsidR="004C5387" w:rsidRPr="00731862" w:rsidRDefault="004C5387">
            <w:pPr>
              <w:rPr>
                <w:rFonts w:ascii="Times New Roman" w:hAnsi="Times New Roman" w:cs="Times New Roman"/>
                <w:sz w:val="18"/>
                <w:szCs w:val="18"/>
              </w:rPr>
            </w:pPr>
            <w:r w:rsidRPr="00731862">
              <w:rPr>
                <w:rFonts w:ascii="Times New Roman" w:hAnsi="Times New Roman" w:cs="Times New Roman"/>
                <w:sz w:val="18"/>
                <w:szCs w:val="18"/>
              </w:rPr>
              <w:t>Within three (3) weeks of task order award</w:t>
            </w:r>
          </w:p>
        </w:tc>
        <w:tc>
          <w:tcPr>
            <w:tcW w:w="2480" w:type="dxa"/>
            <w:vMerge/>
          </w:tcPr>
          <w:p w14:paraId="64BFC8BD" w14:textId="77777777" w:rsidR="004C5387" w:rsidRPr="00731862" w:rsidRDefault="004C5387">
            <w:pPr>
              <w:rPr>
                <w:rFonts w:ascii="Times New Roman" w:hAnsi="Times New Roman" w:cs="Times New Roman"/>
                <w:sz w:val="18"/>
                <w:szCs w:val="18"/>
              </w:rPr>
            </w:pPr>
          </w:p>
        </w:tc>
        <w:tc>
          <w:tcPr>
            <w:tcW w:w="1387" w:type="dxa"/>
            <w:vMerge/>
          </w:tcPr>
          <w:p w14:paraId="2C84DFE4" w14:textId="77777777" w:rsidR="004C5387" w:rsidRPr="00731862" w:rsidRDefault="004C5387">
            <w:pPr>
              <w:kinsoku w:val="0"/>
              <w:overflowPunct w:val="0"/>
              <w:spacing w:before="5" w:line="266" w:lineRule="exact"/>
              <w:rPr>
                <w:rFonts w:ascii="Times New Roman" w:hAnsi="Times New Roman" w:cs="Times New Roman"/>
                <w:sz w:val="18"/>
                <w:szCs w:val="18"/>
                <w:highlight w:val="cyan"/>
              </w:rPr>
            </w:pPr>
          </w:p>
        </w:tc>
      </w:tr>
      <w:tr w:rsidR="00A7706D" w:rsidRPr="004C5387" w14:paraId="4EA991A6" w14:textId="77777777" w:rsidTr="0055630D">
        <w:trPr>
          <w:trHeight w:val="499"/>
        </w:trPr>
        <w:tc>
          <w:tcPr>
            <w:tcW w:w="688" w:type="dxa"/>
            <w:vMerge/>
          </w:tcPr>
          <w:p w14:paraId="6050C4C1" w14:textId="77777777" w:rsidR="004C5387" w:rsidRPr="00731862" w:rsidRDefault="004C5387">
            <w:pPr>
              <w:keepLines/>
              <w:spacing w:line="276" w:lineRule="auto"/>
              <w:contextualSpacing/>
              <w:jc w:val="center"/>
              <w:rPr>
                <w:rFonts w:ascii="Times New Roman" w:hAnsi="Times New Roman" w:cs="Times New Roman"/>
                <w:snapToGrid w:val="0"/>
                <w:sz w:val="18"/>
                <w:szCs w:val="18"/>
              </w:rPr>
            </w:pPr>
          </w:p>
        </w:tc>
        <w:tc>
          <w:tcPr>
            <w:tcW w:w="604" w:type="dxa"/>
          </w:tcPr>
          <w:p w14:paraId="159900ED" w14:textId="77777777" w:rsidR="004C5387" w:rsidRPr="00731862" w:rsidRDefault="004C5387">
            <w:pPr>
              <w:keepLines/>
              <w:spacing w:line="276" w:lineRule="auto"/>
              <w:contextualSpacing/>
              <w:jc w:val="center"/>
              <w:rPr>
                <w:rFonts w:ascii="Times New Roman" w:hAnsi="Times New Roman" w:cs="Times New Roman"/>
                <w:snapToGrid w:val="0"/>
                <w:sz w:val="18"/>
                <w:szCs w:val="18"/>
              </w:rPr>
            </w:pPr>
            <w:r w:rsidRPr="00731862">
              <w:rPr>
                <w:rFonts w:ascii="Times New Roman" w:hAnsi="Times New Roman" w:cs="Times New Roman"/>
                <w:snapToGrid w:val="0"/>
                <w:sz w:val="18"/>
                <w:szCs w:val="18"/>
              </w:rPr>
              <w:t>1j</w:t>
            </w:r>
          </w:p>
        </w:tc>
        <w:tc>
          <w:tcPr>
            <w:tcW w:w="2314" w:type="dxa"/>
          </w:tcPr>
          <w:p w14:paraId="29C536C0" w14:textId="77777777" w:rsidR="004C5387" w:rsidRPr="00731862" w:rsidRDefault="004C5387">
            <w:pPr>
              <w:keepNext/>
              <w:contextualSpacing/>
              <w:outlineLvl w:val="0"/>
              <w:rPr>
                <w:rFonts w:ascii="Times New Roman" w:hAnsi="Times New Roman" w:cs="Times New Roman"/>
                <w:b/>
                <w:sz w:val="18"/>
                <w:szCs w:val="18"/>
              </w:rPr>
            </w:pPr>
            <w:r w:rsidRPr="00731862">
              <w:rPr>
                <w:rFonts w:ascii="Times New Roman" w:hAnsi="Times New Roman" w:cs="Times New Roman"/>
                <w:sz w:val="18"/>
                <w:szCs w:val="18"/>
              </w:rPr>
              <w:t>Management Plan</w:t>
            </w:r>
          </w:p>
        </w:tc>
        <w:tc>
          <w:tcPr>
            <w:tcW w:w="3394" w:type="dxa"/>
          </w:tcPr>
          <w:p w14:paraId="0DD23580" w14:textId="77777777" w:rsidR="004C5387" w:rsidRPr="00731862" w:rsidRDefault="004C5387">
            <w:pPr>
              <w:rPr>
                <w:rFonts w:ascii="Times New Roman" w:hAnsi="Times New Roman" w:cs="Times New Roman"/>
                <w:sz w:val="18"/>
                <w:szCs w:val="18"/>
              </w:rPr>
            </w:pPr>
            <w:r w:rsidRPr="00731862">
              <w:rPr>
                <w:rFonts w:ascii="Times New Roman" w:hAnsi="Times New Roman" w:cs="Times New Roman"/>
                <w:sz w:val="18"/>
                <w:szCs w:val="18"/>
              </w:rPr>
              <w:t>Within three (3) weeks of task order award</w:t>
            </w:r>
          </w:p>
        </w:tc>
        <w:tc>
          <w:tcPr>
            <w:tcW w:w="2480" w:type="dxa"/>
            <w:vMerge/>
          </w:tcPr>
          <w:p w14:paraId="545B297E" w14:textId="77777777" w:rsidR="004C5387" w:rsidRPr="00731862" w:rsidRDefault="004C5387">
            <w:pPr>
              <w:rPr>
                <w:rFonts w:ascii="Times New Roman" w:hAnsi="Times New Roman" w:cs="Times New Roman"/>
                <w:sz w:val="18"/>
                <w:szCs w:val="18"/>
              </w:rPr>
            </w:pPr>
          </w:p>
        </w:tc>
        <w:tc>
          <w:tcPr>
            <w:tcW w:w="1387" w:type="dxa"/>
            <w:vMerge/>
          </w:tcPr>
          <w:p w14:paraId="4853B73E" w14:textId="77777777" w:rsidR="004C5387" w:rsidRPr="00731862" w:rsidRDefault="004C5387">
            <w:pPr>
              <w:kinsoku w:val="0"/>
              <w:overflowPunct w:val="0"/>
              <w:spacing w:before="5" w:line="266" w:lineRule="exact"/>
              <w:rPr>
                <w:rFonts w:ascii="Times New Roman" w:hAnsi="Times New Roman" w:cs="Times New Roman"/>
                <w:sz w:val="18"/>
                <w:szCs w:val="18"/>
                <w:highlight w:val="cyan"/>
              </w:rPr>
            </w:pPr>
          </w:p>
        </w:tc>
      </w:tr>
      <w:tr w:rsidR="00A7706D" w:rsidRPr="004C5387" w14:paraId="11535643" w14:textId="77777777" w:rsidTr="0055630D">
        <w:trPr>
          <w:trHeight w:val="499"/>
        </w:trPr>
        <w:tc>
          <w:tcPr>
            <w:tcW w:w="688" w:type="dxa"/>
            <w:vMerge/>
          </w:tcPr>
          <w:p w14:paraId="5A457C1F" w14:textId="77777777" w:rsidR="004C5387" w:rsidRPr="00731862" w:rsidRDefault="004C5387">
            <w:pPr>
              <w:keepLines/>
              <w:spacing w:line="276" w:lineRule="auto"/>
              <w:contextualSpacing/>
              <w:jc w:val="center"/>
              <w:rPr>
                <w:rFonts w:ascii="Times New Roman" w:hAnsi="Times New Roman" w:cs="Times New Roman"/>
                <w:snapToGrid w:val="0"/>
                <w:sz w:val="18"/>
                <w:szCs w:val="18"/>
              </w:rPr>
            </w:pPr>
          </w:p>
        </w:tc>
        <w:tc>
          <w:tcPr>
            <w:tcW w:w="604" w:type="dxa"/>
          </w:tcPr>
          <w:p w14:paraId="36B7A3E7" w14:textId="77777777" w:rsidR="004C5387" w:rsidRPr="00731862" w:rsidRDefault="004C5387">
            <w:pPr>
              <w:keepLines/>
              <w:spacing w:line="276" w:lineRule="auto"/>
              <w:contextualSpacing/>
              <w:jc w:val="center"/>
              <w:rPr>
                <w:rFonts w:ascii="Times New Roman" w:hAnsi="Times New Roman" w:cs="Times New Roman"/>
                <w:snapToGrid w:val="0"/>
                <w:sz w:val="18"/>
                <w:szCs w:val="18"/>
              </w:rPr>
            </w:pPr>
            <w:r w:rsidRPr="00731862">
              <w:rPr>
                <w:rFonts w:ascii="Times New Roman" w:hAnsi="Times New Roman" w:cs="Times New Roman"/>
                <w:snapToGrid w:val="0"/>
                <w:sz w:val="18"/>
                <w:szCs w:val="18"/>
              </w:rPr>
              <w:t>1k</w:t>
            </w:r>
          </w:p>
        </w:tc>
        <w:tc>
          <w:tcPr>
            <w:tcW w:w="2314" w:type="dxa"/>
          </w:tcPr>
          <w:p w14:paraId="3E17AB50" w14:textId="77777777" w:rsidR="004C5387" w:rsidRPr="00731862" w:rsidRDefault="004C5387">
            <w:pPr>
              <w:keepNext/>
              <w:contextualSpacing/>
              <w:outlineLvl w:val="0"/>
              <w:rPr>
                <w:rFonts w:ascii="Times New Roman" w:hAnsi="Times New Roman" w:cs="Times New Roman"/>
                <w:sz w:val="18"/>
                <w:szCs w:val="18"/>
              </w:rPr>
            </w:pPr>
            <w:r w:rsidRPr="00731862">
              <w:rPr>
                <w:rFonts w:ascii="Times New Roman" w:hAnsi="Times New Roman" w:cs="Times New Roman"/>
                <w:sz w:val="18"/>
                <w:szCs w:val="18"/>
              </w:rPr>
              <w:t>Web-based Project Management Tool</w:t>
            </w:r>
          </w:p>
        </w:tc>
        <w:tc>
          <w:tcPr>
            <w:tcW w:w="3394" w:type="dxa"/>
          </w:tcPr>
          <w:p w14:paraId="2D13E019" w14:textId="77777777" w:rsidR="004C5387" w:rsidRPr="00731862" w:rsidRDefault="004C5387">
            <w:pPr>
              <w:rPr>
                <w:rFonts w:ascii="Times New Roman" w:hAnsi="Times New Roman" w:cs="Times New Roman"/>
                <w:sz w:val="18"/>
                <w:szCs w:val="18"/>
              </w:rPr>
            </w:pPr>
            <w:proofErr w:type="gramStart"/>
            <w:r w:rsidRPr="00731862">
              <w:rPr>
                <w:rFonts w:ascii="Times New Roman" w:hAnsi="Times New Roman" w:cs="Times New Roman"/>
                <w:sz w:val="18"/>
                <w:szCs w:val="18"/>
              </w:rPr>
              <w:t>Within-four</w:t>
            </w:r>
            <w:proofErr w:type="gramEnd"/>
            <w:r w:rsidRPr="00731862">
              <w:rPr>
                <w:rFonts w:ascii="Times New Roman" w:hAnsi="Times New Roman" w:cs="Times New Roman"/>
                <w:sz w:val="18"/>
                <w:szCs w:val="18"/>
              </w:rPr>
              <w:t xml:space="preserve"> (4) weeks of task order award</w:t>
            </w:r>
          </w:p>
        </w:tc>
        <w:tc>
          <w:tcPr>
            <w:tcW w:w="2480" w:type="dxa"/>
            <w:vMerge/>
          </w:tcPr>
          <w:p w14:paraId="6E88F639" w14:textId="77777777" w:rsidR="004C5387" w:rsidRPr="00731862" w:rsidRDefault="004C5387">
            <w:pPr>
              <w:rPr>
                <w:rFonts w:ascii="Times New Roman" w:hAnsi="Times New Roman" w:cs="Times New Roman"/>
                <w:sz w:val="18"/>
                <w:szCs w:val="18"/>
              </w:rPr>
            </w:pPr>
          </w:p>
        </w:tc>
        <w:tc>
          <w:tcPr>
            <w:tcW w:w="1387" w:type="dxa"/>
            <w:vMerge/>
          </w:tcPr>
          <w:p w14:paraId="175ACC11" w14:textId="77777777" w:rsidR="004C5387" w:rsidRPr="00731862" w:rsidRDefault="004C5387">
            <w:pPr>
              <w:kinsoku w:val="0"/>
              <w:overflowPunct w:val="0"/>
              <w:spacing w:before="5" w:line="266" w:lineRule="exact"/>
              <w:rPr>
                <w:rFonts w:ascii="Times New Roman" w:hAnsi="Times New Roman" w:cs="Times New Roman"/>
                <w:sz w:val="18"/>
                <w:szCs w:val="18"/>
                <w:highlight w:val="cyan"/>
              </w:rPr>
            </w:pPr>
          </w:p>
        </w:tc>
      </w:tr>
      <w:tr w:rsidR="00A7706D" w:rsidRPr="004C5387" w14:paraId="752698B7" w14:textId="77777777" w:rsidTr="0055630D">
        <w:trPr>
          <w:trHeight w:val="499"/>
        </w:trPr>
        <w:tc>
          <w:tcPr>
            <w:tcW w:w="688" w:type="dxa"/>
            <w:vMerge/>
          </w:tcPr>
          <w:p w14:paraId="4520F0A7" w14:textId="77777777" w:rsidR="004C5387" w:rsidRPr="00731862" w:rsidRDefault="004C5387">
            <w:pPr>
              <w:keepLines/>
              <w:spacing w:line="276" w:lineRule="auto"/>
              <w:contextualSpacing/>
              <w:jc w:val="center"/>
              <w:rPr>
                <w:rFonts w:ascii="Times New Roman" w:hAnsi="Times New Roman" w:cs="Times New Roman"/>
                <w:snapToGrid w:val="0"/>
                <w:sz w:val="18"/>
                <w:szCs w:val="18"/>
              </w:rPr>
            </w:pPr>
          </w:p>
        </w:tc>
        <w:tc>
          <w:tcPr>
            <w:tcW w:w="604" w:type="dxa"/>
          </w:tcPr>
          <w:p w14:paraId="1BBD05DF" w14:textId="77777777" w:rsidR="004C5387" w:rsidRPr="00731862" w:rsidRDefault="004C5387">
            <w:pPr>
              <w:keepLines/>
              <w:spacing w:line="276" w:lineRule="auto"/>
              <w:contextualSpacing/>
              <w:jc w:val="center"/>
              <w:rPr>
                <w:rFonts w:ascii="Times New Roman" w:hAnsi="Times New Roman" w:cs="Times New Roman"/>
                <w:snapToGrid w:val="0"/>
                <w:sz w:val="18"/>
                <w:szCs w:val="18"/>
              </w:rPr>
            </w:pPr>
            <w:r w:rsidRPr="00731862">
              <w:rPr>
                <w:rFonts w:ascii="Times New Roman" w:hAnsi="Times New Roman" w:cs="Times New Roman"/>
                <w:snapToGrid w:val="0"/>
                <w:sz w:val="18"/>
                <w:szCs w:val="18"/>
              </w:rPr>
              <w:t>1l</w:t>
            </w:r>
          </w:p>
        </w:tc>
        <w:tc>
          <w:tcPr>
            <w:tcW w:w="2314" w:type="dxa"/>
          </w:tcPr>
          <w:p w14:paraId="3D96EF43" w14:textId="77777777" w:rsidR="004C5387" w:rsidRPr="00731862" w:rsidRDefault="004C5387">
            <w:pPr>
              <w:keepNext/>
              <w:contextualSpacing/>
              <w:outlineLvl w:val="0"/>
              <w:rPr>
                <w:rFonts w:ascii="Times New Roman" w:hAnsi="Times New Roman" w:cs="Times New Roman"/>
                <w:b/>
                <w:sz w:val="18"/>
                <w:szCs w:val="18"/>
              </w:rPr>
            </w:pPr>
            <w:r w:rsidRPr="00731862">
              <w:rPr>
                <w:rFonts w:ascii="Times New Roman" w:hAnsi="Times New Roman" w:cs="Times New Roman"/>
                <w:sz w:val="18"/>
                <w:szCs w:val="18"/>
              </w:rPr>
              <w:t>Communication Support</w:t>
            </w:r>
          </w:p>
        </w:tc>
        <w:tc>
          <w:tcPr>
            <w:tcW w:w="3394" w:type="dxa"/>
          </w:tcPr>
          <w:p w14:paraId="6265C078" w14:textId="77777777" w:rsidR="004C5387" w:rsidRPr="00731862" w:rsidRDefault="004C5387">
            <w:pPr>
              <w:rPr>
                <w:rFonts w:ascii="Times New Roman" w:hAnsi="Times New Roman" w:cs="Times New Roman"/>
                <w:sz w:val="18"/>
                <w:szCs w:val="18"/>
              </w:rPr>
            </w:pPr>
            <w:r w:rsidRPr="00731862">
              <w:rPr>
                <w:rFonts w:ascii="Times New Roman" w:hAnsi="Times New Roman" w:cs="Times New Roman"/>
                <w:sz w:val="18"/>
                <w:szCs w:val="18"/>
              </w:rPr>
              <w:t>As needed</w:t>
            </w:r>
          </w:p>
        </w:tc>
        <w:tc>
          <w:tcPr>
            <w:tcW w:w="2480" w:type="dxa"/>
            <w:vMerge/>
          </w:tcPr>
          <w:p w14:paraId="7495A158" w14:textId="77777777" w:rsidR="004C5387" w:rsidRPr="00731862" w:rsidRDefault="004C5387">
            <w:pPr>
              <w:rPr>
                <w:rFonts w:ascii="Times New Roman" w:hAnsi="Times New Roman" w:cs="Times New Roman"/>
                <w:sz w:val="18"/>
                <w:szCs w:val="18"/>
              </w:rPr>
            </w:pPr>
          </w:p>
        </w:tc>
        <w:tc>
          <w:tcPr>
            <w:tcW w:w="1387" w:type="dxa"/>
            <w:vMerge/>
          </w:tcPr>
          <w:p w14:paraId="2B5BA06F" w14:textId="77777777" w:rsidR="004C5387" w:rsidRPr="00731862" w:rsidRDefault="004C5387">
            <w:pPr>
              <w:kinsoku w:val="0"/>
              <w:overflowPunct w:val="0"/>
              <w:spacing w:before="5" w:line="266" w:lineRule="exact"/>
              <w:rPr>
                <w:rFonts w:ascii="Times New Roman" w:hAnsi="Times New Roman" w:cs="Times New Roman"/>
                <w:sz w:val="18"/>
                <w:szCs w:val="18"/>
                <w:highlight w:val="cyan"/>
              </w:rPr>
            </w:pPr>
          </w:p>
        </w:tc>
      </w:tr>
      <w:tr w:rsidR="00A7706D" w:rsidRPr="004C5387" w14:paraId="327AE077" w14:textId="77777777" w:rsidTr="0055630D">
        <w:trPr>
          <w:trHeight w:val="499"/>
        </w:trPr>
        <w:tc>
          <w:tcPr>
            <w:tcW w:w="688" w:type="dxa"/>
            <w:vMerge/>
          </w:tcPr>
          <w:p w14:paraId="64BD8EE0" w14:textId="77777777" w:rsidR="004C5387" w:rsidRPr="00731862" w:rsidRDefault="004C5387">
            <w:pPr>
              <w:keepLines/>
              <w:spacing w:line="276" w:lineRule="auto"/>
              <w:contextualSpacing/>
              <w:jc w:val="center"/>
              <w:rPr>
                <w:rFonts w:ascii="Times New Roman" w:hAnsi="Times New Roman" w:cs="Times New Roman"/>
                <w:snapToGrid w:val="0"/>
                <w:sz w:val="18"/>
                <w:szCs w:val="18"/>
              </w:rPr>
            </w:pPr>
          </w:p>
        </w:tc>
        <w:tc>
          <w:tcPr>
            <w:tcW w:w="604" w:type="dxa"/>
          </w:tcPr>
          <w:p w14:paraId="571F24E1" w14:textId="77777777" w:rsidR="004C5387" w:rsidRPr="00731862" w:rsidRDefault="004C5387">
            <w:pPr>
              <w:keepLines/>
              <w:spacing w:line="276" w:lineRule="auto"/>
              <w:contextualSpacing/>
              <w:jc w:val="center"/>
              <w:rPr>
                <w:rFonts w:ascii="Times New Roman" w:hAnsi="Times New Roman" w:cs="Times New Roman"/>
                <w:snapToGrid w:val="0"/>
                <w:sz w:val="18"/>
                <w:szCs w:val="18"/>
              </w:rPr>
            </w:pPr>
            <w:r w:rsidRPr="00731862">
              <w:rPr>
                <w:rFonts w:ascii="Times New Roman" w:hAnsi="Times New Roman" w:cs="Times New Roman"/>
                <w:snapToGrid w:val="0"/>
                <w:sz w:val="18"/>
                <w:szCs w:val="18"/>
              </w:rPr>
              <w:t>1m</w:t>
            </w:r>
          </w:p>
        </w:tc>
        <w:tc>
          <w:tcPr>
            <w:tcW w:w="2314" w:type="dxa"/>
          </w:tcPr>
          <w:p w14:paraId="60D6AF17" w14:textId="77777777" w:rsidR="004C5387" w:rsidRPr="00731862" w:rsidRDefault="004C5387">
            <w:pPr>
              <w:keepNext/>
              <w:contextualSpacing/>
              <w:outlineLvl w:val="0"/>
              <w:rPr>
                <w:rFonts w:ascii="Times New Roman" w:hAnsi="Times New Roman" w:cs="Times New Roman"/>
                <w:b/>
                <w:sz w:val="18"/>
                <w:szCs w:val="18"/>
              </w:rPr>
            </w:pPr>
            <w:r w:rsidRPr="00731862">
              <w:rPr>
                <w:rFonts w:ascii="Times New Roman" w:hAnsi="Times New Roman" w:cs="Times New Roman"/>
                <w:sz w:val="18"/>
                <w:szCs w:val="18"/>
              </w:rPr>
              <w:t>Scope and Requirements Validation</w:t>
            </w:r>
          </w:p>
        </w:tc>
        <w:tc>
          <w:tcPr>
            <w:tcW w:w="3394" w:type="dxa"/>
          </w:tcPr>
          <w:p w14:paraId="27080004" w14:textId="77777777" w:rsidR="004C5387" w:rsidRPr="00731862" w:rsidRDefault="004C5387">
            <w:pPr>
              <w:rPr>
                <w:rFonts w:ascii="Times New Roman" w:hAnsi="Times New Roman" w:cs="Times New Roman"/>
                <w:sz w:val="18"/>
                <w:szCs w:val="18"/>
              </w:rPr>
            </w:pPr>
            <w:r w:rsidRPr="00731862">
              <w:rPr>
                <w:rFonts w:ascii="Times New Roman" w:hAnsi="Times New Roman" w:cs="Times New Roman"/>
                <w:sz w:val="18"/>
                <w:szCs w:val="18"/>
              </w:rPr>
              <w:t>As determined by the mutually agreed upon schedule</w:t>
            </w:r>
          </w:p>
        </w:tc>
        <w:tc>
          <w:tcPr>
            <w:tcW w:w="2480" w:type="dxa"/>
            <w:vMerge/>
          </w:tcPr>
          <w:p w14:paraId="78F55A30" w14:textId="77777777" w:rsidR="004C5387" w:rsidRPr="00731862" w:rsidRDefault="004C5387">
            <w:pPr>
              <w:rPr>
                <w:rFonts w:ascii="Times New Roman" w:hAnsi="Times New Roman" w:cs="Times New Roman"/>
                <w:sz w:val="18"/>
                <w:szCs w:val="18"/>
              </w:rPr>
            </w:pPr>
          </w:p>
        </w:tc>
        <w:tc>
          <w:tcPr>
            <w:tcW w:w="1387" w:type="dxa"/>
            <w:vMerge/>
          </w:tcPr>
          <w:p w14:paraId="7791E13D" w14:textId="77777777" w:rsidR="004C5387" w:rsidRPr="00731862" w:rsidRDefault="004C5387">
            <w:pPr>
              <w:kinsoku w:val="0"/>
              <w:overflowPunct w:val="0"/>
              <w:spacing w:before="5" w:line="266" w:lineRule="exact"/>
              <w:rPr>
                <w:rFonts w:ascii="Times New Roman" w:hAnsi="Times New Roman" w:cs="Times New Roman"/>
                <w:sz w:val="18"/>
                <w:szCs w:val="18"/>
                <w:highlight w:val="cyan"/>
              </w:rPr>
            </w:pPr>
          </w:p>
        </w:tc>
      </w:tr>
      <w:tr w:rsidR="00A7706D" w:rsidRPr="004C5387" w14:paraId="76B55250" w14:textId="77777777" w:rsidTr="0055630D">
        <w:trPr>
          <w:trHeight w:val="499"/>
        </w:trPr>
        <w:tc>
          <w:tcPr>
            <w:tcW w:w="688" w:type="dxa"/>
            <w:vMerge/>
          </w:tcPr>
          <w:p w14:paraId="2F020016" w14:textId="77777777" w:rsidR="004C5387" w:rsidRPr="00731862" w:rsidRDefault="004C5387">
            <w:pPr>
              <w:keepLines/>
              <w:spacing w:line="276" w:lineRule="auto"/>
              <w:contextualSpacing/>
              <w:jc w:val="center"/>
              <w:rPr>
                <w:rFonts w:ascii="Times New Roman" w:hAnsi="Times New Roman" w:cs="Times New Roman"/>
                <w:snapToGrid w:val="0"/>
                <w:sz w:val="18"/>
                <w:szCs w:val="18"/>
              </w:rPr>
            </w:pPr>
          </w:p>
        </w:tc>
        <w:tc>
          <w:tcPr>
            <w:tcW w:w="604" w:type="dxa"/>
          </w:tcPr>
          <w:p w14:paraId="7ACA1113" w14:textId="77777777" w:rsidR="004C5387" w:rsidRPr="00731862" w:rsidRDefault="004C5387">
            <w:pPr>
              <w:keepLines/>
              <w:spacing w:line="276" w:lineRule="auto"/>
              <w:contextualSpacing/>
              <w:jc w:val="center"/>
              <w:rPr>
                <w:rFonts w:ascii="Times New Roman" w:hAnsi="Times New Roman" w:cs="Times New Roman"/>
                <w:snapToGrid w:val="0"/>
                <w:sz w:val="18"/>
                <w:szCs w:val="18"/>
              </w:rPr>
            </w:pPr>
            <w:r w:rsidRPr="00731862">
              <w:rPr>
                <w:rFonts w:ascii="Times New Roman" w:hAnsi="Times New Roman" w:cs="Times New Roman"/>
                <w:snapToGrid w:val="0"/>
                <w:sz w:val="18"/>
                <w:szCs w:val="18"/>
              </w:rPr>
              <w:t>1n</w:t>
            </w:r>
          </w:p>
        </w:tc>
        <w:tc>
          <w:tcPr>
            <w:tcW w:w="2314" w:type="dxa"/>
          </w:tcPr>
          <w:p w14:paraId="34FDF1E0" w14:textId="77777777" w:rsidR="004C5387" w:rsidRPr="00731862" w:rsidRDefault="004C5387">
            <w:pPr>
              <w:keepNext/>
              <w:contextualSpacing/>
              <w:outlineLvl w:val="0"/>
              <w:rPr>
                <w:rFonts w:ascii="Times New Roman" w:hAnsi="Times New Roman" w:cs="Times New Roman"/>
                <w:b/>
                <w:sz w:val="18"/>
                <w:szCs w:val="18"/>
              </w:rPr>
            </w:pPr>
            <w:r w:rsidRPr="00731862">
              <w:rPr>
                <w:rFonts w:ascii="Times New Roman" w:hAnsi="Times New Roman" w:cs="Times New Roman"/>
                <w:sz w:val="18"/>
                <w:szCs w:val="18"/>
              </w:rPr>
              <w:t>Weekly and Monthly project status report to COR/ITM PM</w:t>
            </w:r>
          </w:p>
        </w:tc>
        <w:tc>
          <w:tcPr>
            <w:tcW w:w="3394" w:type="dxa"/>
          </w:tcPr>
          <w:p w14:paraId="0D34EE7A" w14:textId="77777777" w:rsidR="004C5387" w:rsidRPr="00731862" w:rsidRDefault="004C5387">
            <w:pPr>
              <w:rPr>
                <w:rFonts w:ascii="Times New Roman" w:hAnsi="Times New Roman" w:cs="Times New Roman"/>
                <w:sz w:val="18"/>
                <w:szCs w:val="18"/>
              </w:rPr>
            </w:pPr>
            <w:r w:rsidRPr="00731862">
              <w:rPr>
                <w:rFonts w:ascii="Times New Roman" w:hAnsi="Times New Roman" w:cs="Times New Roman"/>
                <w:sz w:val="18"/>
                <w:szCs w:val="18"/>
              </w:rPr>
              <w:t>Weekly/Monthly</w:t>
            </w:r>
          </w:p>
        </w:tc>
        <w:tc>
          <w:tcPr>
            <w:tcW w:w="2480" w:type="dxa"/>
            <w:vMerge/>
          </w:tcPr>
          <w:p w14:paraId="42AD7877" w14:textId="77777777" w:rsidR="004C5387" w:rsidRPr="00731862" w:rsidRDefault="004C5387">
            <w:pPr>
              <w:rPr>
                <w:rFonts w:ascii="Times New Roman" w:hAnsi="Times New Roman" w:cs="Times New Roman"/>
                <w:sz w:val="18"/>
                <w:szCs w:val="18"/>
              </w:rPr>
            </w:pPr>
          </w:p>
        </w:tc>
        <w:tc>
          <w:tcPr>
            <w:tcW w:w="1387" w:type="dxa"/>
            <w:vMerge/>
          </w:tcPr>
          <w:p w14:paraId="13F34546" w14:textId="77777777" w:rsidR="004C5387" w:rsidRPr="00731862" w:rsidRDefault="004C5387">
            <w:pPr>
              <w:kinsoku w:val="0"/>
              <w:overflowPunct w:val="0"/>
              <w:spacing w:before="5" w:line="266" w:lineRule="exact"/>
              <w:rPr>
                <w:rFonts w:ascii="Times New Roman" w:hAnsi="Times New Roman" w:cs="Times New Roman"/>
                <w:sz w:val="18"/>
                <w:szCs w:val="18"/>
                <w:highlight w:val="cyan"/>
              </w:rPr>
            </w:pPr>
          </w:p>
        </w:tc>
      </w:tr>
      <w:tr w:rsidR="00A7706D" w:rsidRPr="004C5387" w14:paraId="20F47580" w14:textId="77777777" w:rsidTr="0055630D">
        <w:trPr>
          <w:trHeight w:val="499"/>
        </w:trPr>
        <w:tc>
          <w:tcPr>
            <w:tcW w:w="688" w:type="dxa"/>
            <w:vMerge/>
          </w:tcPr>
          <w:p w14:paraId="2523B6A2" w14:textId="77777777" w:rsidR="004C5387" w:rsidRPr="008C2D1F" w:rsidRDefault="004C5387">
            <w:pPr>
              <w:keepLines/>
              <w:spacing w:line="276" w:lineRule="auto"/>
              <w:contextualSpacing/>
              <w:jc w:val="center"/>
              <w:rPr>
                <w:rFonts w:ascii="Times New Roman" w:hAnsi="Times New Roman" w:cs="Times New Roman"/>
                <w:snapToGrid w:val="0"/>
                <w:sz w:val="18"/>
                <w:szCs w:val="18"/>
              </w:rPr>
            </w:pPr>
          </w:p>
        </w:tc>
        <w:tc>
          <w:tcPr>
            <w:tcW w:w="604" w:type="dxa"/>
          </w:tcPr>
          <w:p w14:paraId="66222A29" w14:textId="77777777" w:rsidR="004C5387" w:rsidRPr="008C2D1F" w:rsidRDefault="004C5387">
            <w:pPr>
              <w:keepLines/>
              <w:spacing w:line="276" w:lineRule="auto"/>
              <w:contextualSpacing/>
              <w:jc w:val="center"/>
              <w:rPr>
                <w:rFonts w:ascii="Times New Roman" w:hAnsi="Times New Roman" w:cs="Times New Roman"/>
                <w:snapToGrid w:val="0"/>
                <w:sz w:val="18"/>
                <w:szCs w:val="18"/>
              </w:rPr>
            </w:pPr>
            <w:r w:rsidRPr="008C2D1F">
              <w:rPr>
                <w:rFonts w:ascii="Times New Roman" w:hAnsi="Times New Roman" w:cs="Times New Roman"/>
                <w:snapToGrid w:val="0"/>
                <w:sz w:val="18"/>
                <w:szCs w:val="18"/>
              </w:rPr>
              <w:t>1o</w:t>
            </w:r>
          </w:p>
        </w:tc>
        <w:tc>
          <w:tcPr>
            <w:tcW w:w="2314" w:type="dxa"/>
          </w:tcPr>
          <w:p w14:paraId="47B84168" w14:textId="77777777" w:rsidR="004C5387" w:rsidRPr="008C2D1F" w:rsidRDefault="004C5387">
            <w:pPr>
              <w:keepNext/>
              <w:contextualSpacing/>
              <w:outlineLvl w:val="0"/>
              <w:rPr>
                <w:rFonts w:ascii="Times New Roman" w:hAnsi="Times New Roman" w:cs="Times New Roman"/>
                <w:b/>
                <w:sz w:val="18"/>
                <w:szCs w:val="18"/>
              </w:rPr>
            </w:pPr>
            <w:r w:rsidRPr="008C2D1F">
              <w:rPr>
                <w:rFonts w:ascii="Times New Roman" w:hAnsi="Times New Roman" w:cs="Times New Roman"/>
                <w:sz w:val="18"/>
                <w:szCs w:val="18"/>
              </w:rPr>
              <w:t>Web-Based Risk &amp; Issue Tracking</w:t>
            </w:r>
          </w:p>
        </w:tc>
        <w:tc>
          <w:tcPr>
            <w:tcW w:w="3394" w:type="dxa"/>
          </w:tcPr>
          <w:p w14:paraId="02B21CCF" w14:textId="77777777" w:rsidR="004C5387" w:rsidRPr="008C2D1F" w:rsidRDefault="004C5387">
            <w:pPr>
              <w:rPr>
                <w:rFonts w:ascii="Times New Roman" w:hAnsi="Times New Roman" w:cs="Times New Roman"/>
                <w:sz w:val="18"/>
                <w:szCs w:val="18"/>
              </w:rPr>
            </w:pPr>
            <w:r w:rsidRPr="008C2D1F">
              <w:rPr>
                <w:rFonts w:ascii="Times New Roman" w:hAnsi="Times New Roman" w:cs="Times New Roman"/>
                <w:sz w:val="18"/>
                <w:szCs w:val="18"/>
              </w:rPr>
              <w:t>As determined by the mutually agreed upon schedule</w:t>
            </w:r>
          </w:p>
        </w:tc>
        <w:tc>
          <w:tcPr>
            <w:tcW w:w="2480" w:type="dxa"/>
            <w:vMerge/>
          </w:tcPr>
          <w:p w14:paraId="0607E581" w14:textId="77777777" w:rsidR="004C5387" w:rsidRPr="008C2D1F" w:rsidRDefault="004C5387">
            <w:pPr>
              <w:rPr>
                <w:rFonts w:ascii="Times New Roman" w:hAnsi="Times New Roman" w:cs="Times New Roman"/>
                <w:sz w:val="18"/>
                <w:szCs w:val="18"/>
              </w:rPr>
            </w:pPr>
          </w:p>
        </w:tc>
        <w:tc>
          <w:tcPr>
            <w:tcW w:w="1387" w:type="dxa"/>
            <w:vMerge/>
          </w:tcPr>
          <w:p w14:paraId="77FC3119" w14:textId="77777777" w:rsidR="004C5387" w:rsidRPr="008C2D1F" w:rsidRDefault="004C5387">
            <w:pPr>
              <w:kinsoku w:val="0"/>
              <w:overflowPunct w:val="0"/>
              <w:spacing w:before="5" w:line="266" w:lineRule="exact"/>
              <w:rPr>
                <w:rFonts w:ascii="Times New Roman" w:hAnsi="Times New Roman" w:cs="Times New Roman"/>
                <w:sz w:val="18"/>
                <w:szCs w:val="18"/>
                <w:highlight w:val="cyan"/>
              </w:rPr>
            </w:pPr>
          </w:p>
        </w:tc>
      </w:tr>
      <w:tr w:rsidR="00A7706D" w:rsidRPr="004C5387" w14:paraId="4BB7E040" w14:textId="77777777" w:rsidTr="0055630D">
        <w:trPr>
          <w:trHeight w:val="499"/>
        </w:trPr>
        <w:tc>
          <w:tcPr>
            <w:tcW w:w="688" w:type="dxa"/>
            <w:vMerge/>
          </w:tcPr>
          <w:p w14:paraId="5D4C6991" w14:textId="77777777" w:rsidR="004C5387" w:rsidRPr="008C2D1F" w:rsidRDefault="004C5387">
            <w:pPr>
              <w:keepLines/>
              <w:spacing w:line="276" w:lineRule="auto"/>
              <w:contextualSpacing/>
              <w:jc w:val="center"/>
              <w:rPr>
                <w:rFonts w:ascii="Times New Roman" w:hAnsi="Times New Roman" w:cs="Times New Roman"/>
                <w:snapToGrid w:val="0"/>
                <w:sz w:val="18"/>
                <w:szCs w:val="18"/>
              </w:rPr>
            </w:pPr>
          </w:p>
        </w:tc>
        <w:tc>
          <w:tcPr>
            <w:tcW w:w="604" w:type="dxa"/>
          </w:tcPr>
          <w:p w14:paraId="577AD71C" w14:textId="77777777" w:rsidR="004C5387" w:rsidRPr="008C2D1F" w:rsidRDefault="004C5387">
            <w:pPr>
              <w:keepLines/>
              <w:spacing w:line="276" w:lineRule="auto"/>
              <w:contextualSpacing/>
              <w:jc w:val="center"/>
              <w:rPr>
                <w:rFonts w:ascii="Times New Roman" w:hAnsi="Times New Roman" w:cs="Times New Roman"/>
                <w:snapToGrid w:val="0"/>
                <w:sz w:val="18"/>
                <w:szCs w:val="18"/>
              </w:rPr>
            </w:pPr>
            <w:r w:rsidRPr="008C2D1F">
              <w:rPr>
                <w:rFonts w:ascii="Times New Roman" w:hAnsi="Times New Roman" w:cs="Times New Roman"/>
                <w:snapToGrid w:val="0"/>
                <w:sz w:val="18"/>
                <w:szCs w:val="18"/>
              </w:rPr>
              <w:t>1p</w:t>
            </w:r>
          </w:p>
        </w:tc>
        <w:tc>
          <w:tcPr>
            <w:tcW w:w="2314" w:type="dxa"/>
          </w:tcPr>
          <w:p w14:paraId="1E9B3B8B" w14:textId="77777777" w:rsidR="004C5387" w:rsidRPr="008C2D1F" w:rsidRDefault="004C5387">
            <w:pPr>
              <w:keepNext/>
              <w:contextualSpacing/>
              <w:outlineLvl w:val="0"/>
              <w:rPr>
                <w:rFonts w:ascii="Times New Roman" w:hAnsi="Times New Roman" w:cs="Times New Roman"/>
                <w:b/>
                <w:sz w:val="18"/>
                <w:szCs w:val="18"/>
              </w:rPr>
            </w:pPr>
            <w:r w:rsidRPr="008C2D1F">
              <w:rPr>
                <w:rFonts w:ascii="Times New Roman" w:hAnsi="Times New Roman" w:cs="Times New Roman"/>
                <w:sz w:val="18"/>
                <w:szCs w:val="18"/>
              </w:rPr>
              <w:t>Lessons Learned</w:t>
            </w:r>
          </w:p>
        </w:tc>
        <w:tc>
          <w:tcPr>
            <w:tcW w:w="3394" w:type="dxa"/>
          </w:tcPr>
          <w:p w14:paraId="44480C54" w14:textId="77777777" w:rsidR="004C5387" w:rsidRPr="008C2D1F" w:rsidRDefault="004C5387">
            <w:pPr>
              <w:rPr>
                <w:rFonts w:ascii="Times New Roman" w:hAnsi="Times New Roman" w:cs="Times New Roman"/>
                <w:sz w:val="18"/>
                <w:szCs w:val="18"/>
              </w:rPr>
            </w:pPr>
            <w:r w:rsidRPr="008C2D1F">
              <w:rPr>
                <w:rFonts w:ascii="Times New Roman" w:hAnsi="Times New Roman" w:cs="Times New Roman"/>
                <w:sz w:val="18"/>
                <w:szCs w:val="18"/>
              </w:rPr>
              <w:t>Weekly</w:t>
            </w:r>
          </w:p>
        </w:tc>
        <w:tc>
          <w:tcPr>
            <w:tcW w:w="2480" w:type="dxa"/>
            <w:vMerge/>
          </w:tcPr>
          <w:p w14:paraId="1B0DBB46" w14:textId="77777777" w:rsidR="004C5387" w:rsidRPr="008C2D1F" w:rsidRDefault="004C5387">
            <w:pPr>
              <w:rPr>
                <w:rFonts w:ascii="Times New Roman" w:hAnsi="Times New Roman" w:cs="Times New Roman"/>
                <w:sz w:val="18"/>
                <w:szCs w:val="18"/>
              </w:rPr>
            </w:pPr>
          </w:p>
        </w:tc>
        <w:tc>
          <w:tcPr>
            <w:tcW w:w="1387" w:type="dxa"/>
            <w:vMerge/>
          </w:tcPr>
          <w:p w14:paraId="78D62E37" w14:textId="77777777" w:rsidR="004C5387" w:rsidRPr="008C2D1F" w:rsidRDefault="004C5387">
            <w:pPr>
              <w:kinsoku w:val="0"/>
              <w:overflowPunct w:val="0"/>
              <w:spacing w:before="5" w:line="266" w:lineRule="exact"/>
              <w:rPr>
                <w:rFonts w:ascii="Times New Roman" w:hAnsi="Times New Roman" w:cs="Times New Roman"/>
                <w:sz w:val="18"/>
                <w:szCs w:val="18"/>
                <w:highlight w:val="cyan"/>
              </w:rPr>
            </w:pPr>
          </w:p>
        </w:tc>
      </w:tr>
      <w:tr w:rsidR="00A7706D" w:rsidRPr="004C5387" w14:paraId="4C399CA7" w14:textId="77777777" w:rsidTr="0055630D">
        <w:trPr>
          <w:trHeight w:val="499"/>
        </w:trPr>
        <w:tc>
          <w:tcPr>
            <w:tcW w:w="688" w:type="dxa"/>
            <w:vMerge/>
          </w:tcPr>
          <w:p w14:paraId="6822E338" w14:textId="77777777" w:rsidR="004C5387" w:rsidRPr="00CC3B59" w:rsidRDefault="004C5387">
            <w:pPr>
              <w:keepLines/>
              <w:spacing w:line="276" w:lineRule="auto"/>
              <w:contextualSpacing/>
              <w:jc w:val="center"/>
              <w:rPr>
                <w:rFonts w:ascii="Times New Roman" w:hAnsi="Times New Roman" w:cs="Times New Roman"/>
                <w:snapToGrid w:val="0"/>
                <w:sz w:val="18"/>
                <w:szCs w:val="18"/>
              </w:rPr>
            </w:pPr>
          </w:p>
        </w:tc>
        <w:tc>
          <w:tcPr>
            <w:tcW w:w="604" w:type="dxa"/>
          </w:tcPr>
          <w:p w14:paraId="1D73D1BC" w14:textId="77777777" w:rsidR="004C5387" w:rsidRPr="00CC3B59" w:rsidRDefault="004C5387">
            <w:pPr>
              <w:keepLines/>
              <w:spacing w:line="276" w:lineRule="auto"/>
              <w:contextualSpacing/>
              <w:jc w:val="center"/>
              <w:rPr>
                <w:rFonts w:ascii="Times New Roman" w:hAnsi="Times New Roman" w:cs="Times New Roman"/>
                <w:snapToGrid w:val="0"/>
                <w:sz w:val="18"/>
                <w:szCs w:val="18"/>
              </w:rPr>
            </w:pPr>
            <w:r w:rsidRPr="00CC3B59">
              <w:rPr>
                <w:rFonts w:ascii="Times New Roman" w:hAnsi="Times New Roman" w:cs="Times New Roman"/>
                <w:snapToGrid w:val="0"/>
                <w:sz w:val="18"/>
                <w:szCs w:val="18"/>
              </w:rPr>
              <w:t>1q</w:t>
            </w:r>
          </w:p>
        </w:tc>
        <w:tc>
          <w:tcPr>
            <w:tcW w:w="2314" w:type="dxa"/>
          </w:tcPr>
          <w:p w14:paraId="7F41CC78" w14:textId="77777777" w:rsidR="004C5387" w:rsidRPr="00CC3B59" w:rsidRDefault="004C5387">
            <w:pPr>
              <w:keepNext/>
              <w:contextualSpacing/>
              <w:outlineLvl w:val="0"/>
              <w:rPr>
                <w:rFonts w:ascii="Times New Roman" w:hAnsi="Times New Roman" w:cs="Times New Roman"/>
                <w:b/>
                <w:sz w:val="18"/>
                <w:szCs w:val="18"/>
              </w:rPr>
            </w:pPr>
            <w:r w:rsidRPr="00CC3B59">
              <w:rPr>
                <w:rFonts w:ascii="Times New Roman" w:hAnsi="Times New Roman" w:cs="Times New Roman"/>
                <w:sz w:val="18"/>
                <w:szCs w:val="18"/>
              </w:rPr>
              <w:t>Project Close Out</w:t>
            </w:r>
          </w:p>
        </w:tc>
        <w:tc>
          <w:tcPr>
            <w:tcW w:w="3394" w:type="dxa"/>
          </w:tcPr>
          <w:p w14:paraId="1A4E1A1F" w14:textId="77777777" w:rsidR="004C5387" w:rsidRPr="00CC3B59" w:rsidRDefault="004C5387">
            <w:pPr>
              <w:rPr>
                <w:rFonts w:ascii="Times New Roman" w:hAnsi="Times New Roman" w:cs="Times New Roman"/>
                <w:sz w:val="18"/>
                <w:szCs w:val="18"/>
              </w:rPr>
            </w:pPr>
            <w:r w:rsidRPr="00CC3B59">
              <w:rPr>
                <w:rFonts w:ascii="Times New Roman" w:hAnsi="Times New Roman" w:cs="Times New Roman"/>
                <w:sz w:val="18"/>
                <w:szCs w:val="18"/>
              </w:rPr>
              <w:t>As determined by the mutually agreed upon schedule</w:t>
            </w:r>
          </w:p>
        </w:tc>
        <w:tc>
          <w:tcPr>
            <w:tcW w:w="2480" w:type="dxa"/>
            <w:vMerge/>
          </w:tcPr>
          <w:p w14:paraId="414CDAEC" w14:textId="77777777" w:rsidR="004C5387" w:rsidRPr="00CC3B59" w:rsidRDefault="004C5387">
            <w:pPr>
              <w:rPr>
                <w:rFonts w:ascii="Times New Roman" w:hAnsi="Times New Roman" w:cs="Times New Roman"/>
                <w:sz w:val="18"/>
                <w:szCs w:val="18"/>
              </w:rPr>
            </w:pPr>
          </w:p>
        </w:tc>
        <w:tc>
          <w:tcPr>
            <w:tcW w:w="1387" w:type="dxa"/>
            <w:vMerge/>
          </w:tcPr>
          <w:p w14:paraId="3C776A66" w14:textId="77777777" w:rsidR="004C5387" w:rsidRPr="00CC3B59" w:rsidRDefault="004C5387">
            <w:pPr>
              <w:kinsoku w:val="0"/>
              <w:overflowPunct w:val="0"/>
              <w:spacing w:before="5" w:line="266" w:lineRule="exact"/>
              <w:rPr>
                <w:rFonts w:ascii="Times New Roman" w:hAnsi="Times New Roman" w:cs="Times New Roman"/>
                <w:sz w:val="18"/>
                <w:szCs w:val="18"/>
                <w:highlight w:val="cyan"/>
              </w:rPr>
            </w:pPr>
          </w:p>
        </w:tc>
      </w:tr>
      <w:tr w:rsidR="00341E0B" w:rsidRPr="004C5387" w14:paraId="0C4A3BB1" w14:textId="77777777" w:rsidTr="0055630D">
        <w:trPr>
          <w:trHeight w:val="499"/>
        </w:trPr>
        <w:tc>
          <w:tcPr>
            <w:tcW w:w="688" w:type="dxa"/>
          </w:tcPr>
          <w:p w14:paraId="6DED05A3" w14:textId="77777777" w:rsidR="00CC3B59" w:rsidRPr="00CC3B59" w:rsidRDefault="00CC3B59" w:rsidP="00CC3B59">
            <w:pPr>
              <w:keepLines/>
              <w:spacing w:line="276" w:lineRule="auto"/>
              <w:contextualSpacing/>
              <w:jc w:val="center"/>
              <w:rPr>
                <w:rFonts w:ascii="Times New Roman" w:hAnsi="Times New Roman" w:cs="Times New Roman"/>
                <w:snapToGrid w:val="0"/>
                <w:sz w:val="18"/>
                <w:szCs w:val="18"/>
              </w:rPr>
            </w:pPr>
          </w:p>
        </w:tc>
        <w:tc>
          <w:tcPr>
            <w:tcW w:w="604" w:type="dxa"/>
          </w:tcPr>
          <w:p w14:paraId="38FE27CA" w14:textId="77777777" w:rsidR="00CC3B59" w:rsidRPr="00CC3B59" w:rsidRDefault="00CC3B59" w:rsidP="00CC3B59">
            <w:pPr>
              <w:keepLines/>
              <w:spacing w:line="276" w:lineRule="auto"/>
              <w:contextualSpacing/>
              <w:jc w:val="center"/>
              <w:rPr>
                <w:rFonts w:ascii="Times New Roman" w:hAnsi="Times New Roman" w:cs="Times New Roman"/>
                <w:snapToGrid w:val="0"/>
                <w:sz w:val="18"/>
                <w:szCs w:val="18"/>
              </w:rPr>
            </w:pPr>
          </w:p>
        </w:tc>
        <w:tc>
          <w:tcPr>
            <w:tcW w:w="2314" w:type="dxa"/>
          </w:tcPr>
          <w:p w14:paraId="094947AE" w14:textId="00938B97" w:rsidR="00CC3B59" w:rsidRPr="00CC3B59" w:rsidRDefault="00CC3B59" w:rsidP="00CC3B59">
            <w:pPr>
              <w:keepNext/>
              <w:contextualSpacing/>
              <w:outlineLvl w:val="0"/>
              <w:rPr>
                <w:rFonts w:ascii="Times New Roman" w:hAnsi="Times New Roman" w:cs="Times New Roman"/>
                <w:sz w:val="18"/>
                <w:szCs w:val="18"/>
              </w:rPr>
            </w:pPr>
            <w:r w:rsidRPr="008C2D1F">
              <w:rPr>
                <w:rFonts w:ascii="Times New Roman" w:hAnsi="Times New Roman" w:cs="Times New Roman"/>
                <w:sz w:val="18"/>
                <w:szCs w:val="18"/>
              </w:rPr>
              <w:t xml:space="preserve">Program Support Services-Personnel Onboarding </w:t>
            </w:r>
          </w:p>
        </w:tc>
        <w:tc>
          <w:tcPr>
            <w:tcW w:w="3394" w:type="dxa"/>
          </w:tcPr>
          <w:p w14:paraId="5B4F82C6" w14:textId="1A19FFD7" w:rsidR="00CC3B59" w:rsidRPr="00CC3B59" w:rsidRDefault="00B934AF" w:rsidP="00CC3B59">
            <w:pPr>
              <w:rPr>
                <w:rFonts w:ascii="Times New Roman" w:hAnsi="Times New Roman" w:cs="Times New Roman"/>
                <w:sz w:val="18"/>
                <w:szCs w:val="18"/>
              </w:rPr>
            </w:pPr>
            <w:r>
              <w:rPr>
                <w:rFonts w:ascii="Times New Roman" w:hAnsi="Times New Roman" w:cs="Times New Roman"/>
                <w:sz w:val="18"/>
                <w:szCs w:val="18"/>
              </w:rPr>
              <w:t>Contractor</w:t>
            </w:r>
            <w:r w:rsidR="00CC3B59" w:rsidRPr="008C2D1F">
              <w:rPr>
                <w:rFonts w:ascii="Times New Roman" w:hAnsi="Times New Roman" w:cs="Times New Roman"/>
                <w:sz w:val="18"/>
                <w:szCs w:val="18"/>
              </w:rPr>
              <w:t xml:space="preserve"> shall staff program management, project management, business analysts, trainers, eDiscovery/FOIA </w:t>
            </w:r>
            <w:r w:rsidR="00115D7E" w:rsidRPr="008C2D1F">
              <w:rPr>
                <w:rFonts w:ascii="Times New Roman" w:hAnsi="Times New Roman" w:cs="Times New Roman"/>
                <w:sz w:val="18"/>
                <w:szCs w:val="18"/>
              </w:rPr>
              <w:t>Support</w:t>
            </w:r>
            <w:r w:rsidR="00CC3B59" w:rsidRPr="008C2D1F">
              <w:rPr>
                <w:rFonts w:ascii="Times New Roman" w:hAnsi="Times New Roman" w:cs="Times New Roman"/>
                <w:sz w:val="18"/>
                <w:szCs w:val="18"/>
              </w:rPr>
              <w:t xml:space="preserve"> services personnel and submit approval paperwork within 14 days of award </w:t>
            </w:r>
          </w:p>
        </w:tc>
        <w:tc>
          <w:tcPr>
            <w:tcW w:w="2480" w:type="dxa"/>
          </w:tcPr>
          <w:p w14:paraId="1458D859" w14:textId="19271D75" w:rsidR="00CC3B59" w:rsidRPr="00CC3B59" w:rsidRDefault="00115D7E" w:rsidP="00CC3B59">
            <w:pPr>
              <w:rPr>
                <w:rFonts w:ascii="Times New Roman" w:hAnsi="Times New Roman" w:cs="Times New Roman"/>
                <w:sz w:val="18"/>
                <w:szCs w:val="18"/>
              </w:rPr>
            </w:pPr>
            <w:r>
              <w:rPr>
                <w:rFonts w:ascii="Times New Roman" w:hAnsi="Times New Roman" w:cs="Times New Roman"/>
                <w:sz w:val="18"/>
                <w:szCs w:val="18"/>
              </w:rPr>
              <w:t>100%</w:t>
            </w:r>
          </w:p>
        </w:tc>
        <w:tc>
          <w:tcPr>
            <w:tcW w:w="1387" w:type="dxa"/>
          </w:tcPr>
          <w:p w14:paraId="2F708FD2" w14:textId="4F46F5FC" w:rsidR="00CC3B59" w:rsidRPr="00CC3B59" w:rsidRDefault="00115D7E" w:rsidP="00CC3B59">
            <w:pPr>
              <w:kinsoku w:val="0"/>
              <w:overflowPunct w:val="0"/>
              <w:spacing w:before="5" w:line="266" w:lineRule="exact"/>
              <w:rPr>
                <w:rFonts w:ascii="Times New Roman" w:hAnsi="Times New Roman" w:cs="Times New Roman"/>
                <w:sz w:val="18"/>
                <w:szCs w:val="18"/>
                <w:highlight w:val="cyan"/>
              </w:rPr>
            </w:pPr>
            <w:r w:rsidRPr="00731862">
              <w:rPr>
                <w:rFonts w:ascii="Times New Roman" w:hAnsi="Times New Roman" w:cs="Times New Roman"/>
                <w:sz w:val="18"/>
                <w:szCs w:val="18"/>
              </w:rPr>
              <w:t>100%</w:t>
            </w:r>
          </w:p>
        </w:tc>
      </w:tr>
      <w:tr w:rsidR="00341E0B" w:rsidRPr="004C5387" w14:paraId="66332962" w14:textId="77777777" w:rsidTr="00731862">
        <w:trPr>
          <w:trHeight w:val="499"/>
        </w:trPr>
        <w:tc>
          <w:tcPr>
            <w:tcW w:w="688" w:type="dxa"/>
            <w:vMerge w:val="restart"/>
          </w:tcPr>
          <w:p w14:paraId="593B8516" w14:textId="04EE98C7" w:rsidR="004C5387" w:rsidRPr="008C2D1F" w:rsidRDefault="004C5387">
            <w:pPr>
              <w:keepLines/>
              <w:spacing w:line="276" w:lineRule="auto"/>
              <w:contextualSpacing/>
              <w:jc w:val="center"/>
              <w:rPr>
                <w:rFonts w:ascii="Times New Roman" w:hAnsi="Times New Roman" w:cs="Times New Roman"/>
                <w:b/>
                <w:snapToGrid w:val="0"/>
                <w:sz w:val="18"/>
                <w:szCs w:val="18"/>
              </w:rPr>
            </w:pPr>
            <w:r w:rsidRPr="008C2D1F">
              <w:rPr>
                <w:rFonts w:ascii="Times New Roman" w:hAnsi="Times New Roman" w:cs="Times New Roman"/>
                <w:b/>
                <w:snapToGrid w:val="0"/>
                <w:sz w:val="18"/>
                <w:szCs w:val="18"/>
              </w:rPr>
              <w:t>000</w:t>
            </w:r>
            <w:r w:rsidR="00911EAD">
              <w:rPr>
                <w:rFonts w:ascii="Times New Roman" w:hAnsi="Times New Roman" w:cs="Times New Roman"/>
                <w:b/>
                <w:snapToGrid w:val="0"/>
                <w:sz w:val="18"/>
                <w:szCs w:val="18"/>
              </w:rPr>
              <w:t>4</w:t>
            </w:r>
          </w:p>
          <w:p w14:paraId="5B6D95B3" w14:textId="77777777" w:rsidR="004C5387" w:rsidRPr="008C2D1F" w:rsidRDefault="004C5387">
            <w:pPr>
              <w:keepLines/>
              <w:spacing w:line="276" w:lineRule="auto"/>
              <w:contextualSpacing/>
              <w:jc w:val="center"/>
              <w:rPr>
                <w:rFonts w:ascii="Times New Roman" w:hAnsi="Times New Roman" w:cs="Times New Roman"/>
                <w:snapToGrid w:val="0"/>
                <w:sz w:val="18"/>
                <w:szCs w:val="18"/>
              </w:rPr>
            </w:pPr>
          </w:p>
        </w:tc>
        <w:tc>
          <w:tcPr>
            <w:tcW w:w="604" w:type="dxa"/>
          </w:tcPr>
          <w:p w14:paraId="1614E5C5" w14:textId="77777777" w:rsidR="004C5387" w:rsidRPr="008C2D1F" w:rsidRDefault="004C5387">
            <w:pPr>
              <w:keepLines/>
              <w:spacing w:line="276" w:lineRule="auto"/>
              <w:contextualSpacing/>
              <w:jc w:val="center"/>
              <w:rPr>
                <w:rFonts w:ascii="Times New Roman" w:hAnsi="Times New Roman" w:cs="Times New Roman"/>
                <w:snapToGrid w:val="0"/>
                <w:sz w:val="18"/>
                <w:szCs w:val="18"/>
              </w:rPr>
            </w:pPr>
            <w:r w:rsidRPr="008C2D1F">
              <w:rPr>
                <w:rFonts w:ascii="Times New Roman" w:hAnsi="Times New Roman" w:cs="Times New Roman"/>
                <w:snapToGrid w:val="0"/>
                <w:sz w:val="18"/>
                <w:szCs w:val="18"/>
              </w:rPr>
              <w:t>2</w:t>
            </w:r>
          </w:p>
        </w:tc>
        <w:tc>
          <w:tcPr>
            <w:tcW w:w="2314" w:type="dxa"/>
          </w:tcPr>
          <w:p w14:paraId="3ABF8611" w14:textId="69DDD3D9" w:rsidR="004C5387" w:rsidRPr="008C2D1F" w:rsidRDefault="0055630D">
            <w:pPr>
              <w:keepNext/>
              <w:contextualSpacing/>
              <w:outlineLvl w:val="0"/>
              <w:rPr>
                <w:rFonts w:ascii="Times New Roman" w:hAnsi="Times New Roman" w:cs="Times New Roman"/>
                <w:snapToGrid w:val="0"/>
                <w:spacing w:val="-3"/>
                <w:sz w:val="18"/>
                <w:szCs w:val="18"/>
              </w:rPr>
            </w:pPr>
            <w:r>
              <w:rPr>
                <w:rFonts w:ascii="Times New Roman" w:hAnsi="Times New Roman" w:cs="Times New Roman"/>
                <w:b/>
                <w:sz w:val="18"/>
                <w:szCs w:val="18"/>
              </w:rPr>
              <w:t>Task 4: Professional Services – Platform Management, Configuration, and Migration</w:t>
            </w:r>
          </w:p>
        </w:tc>
        <w:tc>
          <w:tcPr>
            <w:tcW w:w="3394" w:type="dxa"/>
          </w:tcPr>
          <w:p w14:paraId="6087094C" w14:textId="77777777" w:rsidR="004C5387" w:rsidRPr="008C2D1F" w:rsidRDefault="004C5387">
            <w:pPr>
              <w:rPr>
                <w:rFonts w:ascii="Times New Roman" w:hAnsi="Times New Roman" w:cs="Times New Roman"/>
                <w:sz w:val="18"/>
                <w:szCs w:val="18"/>
              </w:rPr>
            </w:pPr>
          </w:p>
        </w:tc>
        <w:tc>
          <w:tcPr>
            <w:tcW w:w="2480" w:type="dxa"/>
            <w:vMerge w:val="restart"/>
          </w:tcPr>
          <w:p w14:paraId="377CA19F" w14:textId="77777777" w:rsidR="004C5387" w:rsidRPr="008C2D1F" w:rsidRDefault="004C5387">
            <w:pPr>
              <w:rPr>
                <w:rFonts w:ascii="Times New Roman" w:hAnsi="Times New Roman" w:cs="Times New Roman"/>
                <w:sz w:val="18"/>
                <w:szCs w:val="18"/>
              </w:rPr>
            </w:pPr>
            <w:r w:rsidRPr="008C2D1F">
              <w:rPr>
                <w:rFonts w:ascii="Times New Roman" w:hAnsi="Times New Roman" w:cs="Times New Roman"/>
                <w:sz w:val="18"/>
                <w:szCs w:val="18"/>
              </w:rPr>
              <w:t>100%</w:t>
            </w:r>
          </w:p>
          <w:p w14:paraId="435111A6" w14:textId="77777777" w:rsidR="004C5387" w:rsidRPr="008C2D1F" w:rsidRDefault="004C5387">
            <w:pPr>
              <w:rPr>
                <w:rFonts w:ascii="Times New Roman" w:hAnsi="Times New Roman" w:cs="Times New Roman"/>
                <w:sz w:val="18"/>
                <w:szCs w:val="18"/>
              </w:rPr>
            </w:pPr>
          </w:p>
          <w:p w14:paraId="181EF2AF" w14:textId="77777777" w:rsidR="004C5387" w:rsidRPr="008C2D1F" w:rsidRDefault="004C5387">
            <w:pPr>
              <w:rPr>
                <w:rFonts w:ascii="Times New Roman" w:hAnsi="Times New Roman" w:cs="Times New Roman"/>
                <w:sz w:val="18"/>
                <w:szCs w:val="18"/>
              </w:rPr>
            </w:pPr>
            <w:r w:rsidRPr="008C2D1F">
              <w:rPr>
                <w:rFonts w:ascii="Times New Roman" w:hAnsi="Times New Roman" w:cs="Times New Roman"/>
                <w:sz w:val="18"/>
                <w:szCs w:val="18"/>
              </w:rPr>
              <w:t>Deliverable Services/Products are delivered "on time" in accordance with official schedules or milestones.</w:t>
            </w:r>
          </w:p>
          <w:p w14:paraId="7650F432" w14:textId="77777777" w:rsidR="004C5387" w:rsidRPr="008C2D1F" w:rsidRDefault="004C5387">
            <w:pPr>
              <w:rPr>
                <w:rFonts w:ascii="Times New Roman" w:hAnsi="Times New Roman" w:cs="Times New Roman"/>
                <w:sz w:val="18"/>
                <w:szCs w:val="18"/>
              </w:rPr>
            </w:pPr>
          </w:p>
          <w:p w14:paraId="1AB50D17" w14:textId="77777777" w:rsidR="004C5387" w:rsidRPr="008C2D1F" w:rsidRDefault="004C5387">
            <w:pPr>
              <w:rPr>
                <w:rFonts w:ascii="Times New Roman" w:hAnsi="Times New Roman" w:cs="Times New Roman"/>
                <w:sz w:val="18"/>
                <w:szCs w:val="18"/>
              </w:rPr>
            </w:pPr>
            <w:r w:rsidRPr="008C2D1F">
              <w:rPr>
                <w:rFonts w:ascii="Times New Roman" w:hAnsi="Times New Roman" w:cs="Times New Roman"/>
                <w:sz w:val="18"/>
                <w:szCs w:val="18"/>
              </w:rPr>
              <w:t xml:space="preserve">Deliverable Service/Products are at an acceptable level (each product). An </w:t>
            </w:r>
            <w:proofErr w:type="gramStart"/>
            <w:r w:rsidRPr="008C2D1F">
              <w:rPr>
                <w:rFonts w:ascii="Times New Roman" w:hAnsi="Times New Roman" w:cs="Times New Roman"/>
                <w:sz w:val="18"/>
                <w:szCs w:val="18"/>
              </w:rPr>
              <w:t>un-acceptable</w:t>
            </w:r>
            <w:proofErr w:type="gramEnd"/>
            <w:r w:rsidRPr="008C2D1F">
              <w:rPr>
                <w:rFonts w:ascii="Times New Roman" w:hAnsi="Times New Roman" w:cs="Times New Roman"/>
                <w:sz w:val="18"/>
                <w:szCs w:val="18"/>
              </w:rPr>
              <w:t xml:space="preserve"> product is a product that is not completed; or it has flawed or missing information, analyses, assumptions or conclusions; or it has numerous grammatical problems (i.e. No more than 1 formatting or typographical error per 10 pages of documentation)  </w:t>
            </w:r>
          </w:p>
          <w:p w14:paraId="2EC3E6A0" w14:textId="77777777" w:rsidR="004C5387" w:rsidRPr="008C2D1F" w:rsidRDefault="004C5387">
            <w:pPr>
              <w:rPr>
                <w:rFonts w:ascii="Times New Roman" w:hAnsi="Times New Roman" w:cs="Times New Roman"/>
                <w:sz w:val="18"/>
                <w:szCs w:val="18"/>
              </w:rPr>
            </w:pPr>
          </w:p>
          <w:p w14:paraId="2C73559A" w14:textId="77777777" w:rsidR="004C5387" w:rsidRPr="008C2D1F" w:rsidRDefault="004C5387">
            <w:pPr>
              <w:rPr>
                <w:rFonts w:ascii="Times New Roman" w:hAnsi="Times New Roman" w:cs="Times New Roman"/>
                <w:sz w:val="18"/>
                <w:szCs w:val="18"/>
              </w:rPr>
            </w:pPr>
            <w:r w:rsidRPr="008C2D1F">
              <w:rPr>
                <w:rFonts w:ascii="Times New Roman" w:hAnsi="Times New Roman" w:cs="Times New Roman"/>
                <w:sz w:val="18"/>
                <w:szCs w:val="18"/>
              </w:rPr>
              <w:t xml:space="preserve">(FFP TO) REMEDY FOR AQL PROBLEMS -  </w:t>
            </w:r>
          </w:p>
          <w:p w14:paraId="5FA7C7BD" w14:textId="77777777" w:rsidR="004C5387" w:rsidRPr="008C2D1F" w:rsidRDefault="004C5387">
            <w:pPr>
              <w:rPr>
                <w:rFonts w:ascii="Times New Roman" w:hAnsi="Times New Roman" w:cs="Times New Roman"/>
                <w:sz w:val="18"/>
                <w:szCs w:val="18"/>
              </w:rPr>
            </w:pPr>
            <w:r w:rsidRPr="008C2D1F">
              <w:rPr>
                <w:rFonts w:ascii="Times New Roman" w:hAnsi="Times New Roman" w:cs="Times New Roman"/>
                <w:sz w:val="18"/>
                <w:szCs w:val="18"/>
              </w:rPr>
              <w:lastRenderedPageBreak/>
              <w:t xml:space="preserve">Rework until corrected with no change in price.                  </w:t>
            </w:r>
          </w:p>
          <w:p w14:paraId="42A692D9" w14:textId="77777777" w:rsidR="004C5387" w:rsidRPr="008C2D1F" w:rsidRDefault="004C5387">
            <w:pPr>
              <w:rPr>
                <w:rFonts w:ascii="Times New Roman" w:hAnsi="Times New Roman" w:cs="Times New Roman"/>
                <w:sz w:val="18"/>
                <w:szCs w:val="18"/>
              </w:rPr>
            </w:pPr>
          </w:p>
          <w:p w14:paraId="0B5C6BF9" w14:textId="77777777" w:rsidR="004C5387" w:rsidRPr="008C2D1F" w:rsidRDefault="004C5387">
            <w:pPr>
              <w:rPr>
                <w:rFonts w:ascii="Times New Roman" w:hAnsi="Times New Roman" w:cs="Times New Roman"/>
                <w:sz w:val="18"/>
                <w:szCs w:val="18"/>
              </w:rPr>
            </w:pPr>
            <w:r w:rsidRPr="008C2D1F">
              <w:rPr>
                <w:rFonts w:ascii="Times New Roman" w:hAnsi="Times New Roman" w:cs="Times New Roman"/>
                <w:sz w:val="18"/>
                <w:szCs w:val="18"/>
              </w:rPr>
              <w:t>(LH TO) REMEDY FOR AQL PROBLEMS –</w:t>
            </w:r>
          </w:p>
          <w:p w14:paraId="73A6DA77" w14:textId="77777777" w:rsidR="004C5387" w:rsidRPr="008C2D1F" w:rsidRDefault="004C5387">
            <w:pPr>
              <w:rPr>
                <w:rFonts w:ascii="Times New Roman" w:hAnsi="Times New Roman" w:cs="Times New Roman"/>
                <w:sz w:val="18"/>
                <w:szCs w:val="18"/>
              </w:rPr>
            </w:pPr>
            <w:r w:rsidRPr="008C2D1F">
              <w:rPr>
                <w:rFonts w:ascii="Times New Roman" w:hAnsi="Times New Roman" w:cs="Times New Roman"/>
                <w:sz w:val="18"/>
                <w:szCs w:val="18"/>
              </w:rPr>
              <w:t xml:space="preserve">COR/CO </w:t>
            </w:r>
            <w:proofErr w:type="gramStart"/>
            <w:r w:rsidRPr="008C2D1F">
              <w:rPr>
                <w:rFonts w:ascii="Times New Roman" w:hAnsi="Times New Roman" w:cs="Times New Roman"/>
                <w:sz w:val="18"/>
                <w:szCs w:val="18"/>
              </w:rPr>
              <w:t>determine</w:t>
            </w:r>
            <w:proofErr w:type="gramEnd"/>
            <w:r w:rsidRPr="008C2D1F">
              <w:rPr>
                <w:rFonts w:ascii="Times New Roman" w:hAnsi="Times New Roman" w:cs="Times New Roman"/>
                <w:sz w:val="18"/>
                <w:szCs w:val="18"/>
              </w:rPr>
              <w:t xml:space="preserve"> if task is worth </w:t>
            </w:r>
            <w:proofErr w:type="gramStart"/>
            <w:r w:rsidRPr="008C2D1F">
              <w:rPr>
                <w:rFonts w:ascii="Times New Roman" w:hAnsi="Times New Roman" w:cs="Times New Roman"/>
                <w:sz w:val="18"/>
                <w:szCs w:val="18"/>
              </w:rPr>
              <w:t>rework</w:t>
            </w:r>
            <w:proofErr w:type="gramEnd"/>
            <w:r w:rsidRPr="008C2D1F">
              <w:rPr>
                <w:rFonts w:ascii="Times New Roman" w:hAnsi="Times New Roman" w:cs="Times New Roman"/>
                <w:sz w:val="18"/>
                <w:szCs w:val="18"/>
              </w:rPr>
              <w:t xml:space="preserve">, completion, or if contract warrants termination for default.  If worth rework – vendor effort is at no charge.                                                               </w:t>
            </w:r>
          </w:p>
          <w:p w14:paraId="6317EB1C" w14:textId="77777777" w:rsidR="004C5387" w:rsidRPr="008C2D1F" w:rsidRDefault="004C5387">
            <w:pPr>
              <w:rPr>
                <w:rFonts w:ascii="Times New Roman" w:hAnsi="Times New Roman" w:cs="Times New Roman"/>
                <w:snapToGrid w:val="0"/>
                <w:spacing w:val="-3"/>
                <w:sz w:val="18"/>
                <w:szCs w:val="18"/>
              </w:rPr>
            </w:pPr>
          </w:p>
        </w:tc>
        <w:tc>
          <w:tcPr>
            <w:tcW w:w="1387" w:type="dxa"/>
            <w:vMerge w:val="restart"/>
          </w:tcPr>
          <w:p w14:paraId="27A36FF5" w14:textId="77777777" w:rsidR="004C5387" w:rsidRPr="008C2D1F" w:rsidRDefault="004C5387">
            <w:pPr>
              <w:kinsoku w:val="0"/>
              <w:overflowPunct w:val="0"/>
              <w:spacing w:before="5" w:line="266" w:lineRule="exact"/>
              <w:rPr>
                <w:rFonts w:ascii="Times New Roman" w:hAnsi="Times New Roman" w:cs="Times New Roman"/>
                <w:sz w:val="18"/>
                <w:szCs w:val="18"/>
              </w:rPr>
            </w:pPr>
          </w:p>
          <w:p w14:paraId="440ADB3A" w14:textId="77777777" w:rsidR="004C5387" w:rsidRPr="008C2D1F" w:rsidRDefault="004C5387">
            <w:pPr>
              <w:kinsoku w:val="0"/>
              <w:overflowPunct w:val="0"/>
              <w:spacing w:before="5" w:line="266" w:lineRule="exact"/>
              <w:rPr>
                <w:rFonts w:ascii="Times New Roman" w:hAnsi="Times New Roman" w:cs="Times New Roman"/>
                <w:sz w:val="18"/>
                <w:szCs w:val="18"/>
              </w:rPr>
            </w:pPr>
          </w:p>
          <w:p w14:paraId="6F891603" w14:textId="43CC1493" w:rsidR="004C5387" w:rsidRPr="008C2D1F" w:rsidRDefault="004C5387">
            <w:pPr>
              <w:kinsoku w:val="0"/>
              <w:overflowPunct w:val="0"/>
              <w:spacing w:before="5" w:line="266" w:lineRule="exact"/>
              <w:rPr>
                <w:rFonts w:ascii="Times New Roman" w:hAnsi="Times New Roman" w:cs="Times New Roman"/>
                <w:sz w:val="18"/>
                <w:szCs w:val="18"/>
              </w:rPr>
            </w:pPr>
            <w:r w:rsidRPr="008C2D1F">
              <w:rPr>
                <w:rFonts w:ascii="Times New Roman" w:hAnsi="Times New Roman" w:cs="Times New Roman"/>
                <w:sz w:val="18"/>
                <w:szCs w:val="18"/>
              </w:rPr>
              <w:t>100% Review by</w:t>
            </w:r>
            <w:r w:rsidR="00D63592">
              <w:rPr>
                <w:rFonts w:ascii="Times New Roman" w:hAnsi="Times New Roman" w:cs="Times New Roman"/>
                <w:sz w:val="18"/>
                <w:szCs w:val="18"/>
              </w:rPr>
              <w:t xml:space="preserve"> </w:t>
            </w:r>
            <w:r w:rsidRPr="008C2D1F">
              <w:rPr>
                <w:rFonts w:ascii="Times New Roman" w:hAnsi="Times New Roman" w:cs="Times New Roman"/>
                <w:sz w:val="18"/>
                <w:szCs w:val="18"/>
              </w:rPr>
              <w:t xml:space="preserve">PMO / COR </w:t>
            </w:r>
          </w:p>
          <w:p w14:paraId="791E580A" w14:textId="77777777" w:rsidR="004C5387" w:rsidRPr="008C2D1F" w:rsidRDefault="004C5387">
            <w:pPr>
              <w:kinsoku w:val="0"/>
              <w:overflowPunct w:val="0"/>
              <w:spacing w:before="5" w:line="266" w:lineRule="exact"/>
              <w:rPr>
                <w:rFonts w:ascii="Times New Roman" w:hAnsi="Times New Roman" w:cs="Times New Roman"/>
                <w:sz w:val="18"/>
                <w:szCs w:val="18"/>
              </w:rPr>
            </w:pPr>
          </w:p>
          <w:p w14:paraId="1C2467A7" w14:textId="77777777" w:rsidR="004C5387" w:rsidRPr="008C2D1F" w:rsidRDefault="004C5387">
            <w:pPr>
              <w:kinsoku w:val="0"/>
              <w:overflowPunct w:val="0"/>
              <w:spacing w:before="5" w:line="266" w:lineRule="exact"/>
              <w:rPr>
                <w:rFonts w:ascii="Times New Roman" w:hAnsi="Times New Roman" w:cs="Times New Roman"/>
                <w:sz w:val="18"/>
                <w:szCs w:val="18"/>
              </w:rPr>
            </w:pPr>
            <w:r w:rsidRPr="008C2D1F">
              <w:rPr>
                <w:rFonts w:ascii="Times New Roman" w:hAnsi="Times New Roman" w:cs="Times New Roman"/>
                <w:sz w:val="18"/>
                <w:szCs w:val="18"/>
              </w:rPr>
              <w:t xml:space="preserve">COR will </w:t>
            </w:r>
            <w:proofErr w:type="gramStart"/>
            <w:r w:rsidRPr="008C2D1F">
              <w:rPr>
                <w:rFonts w:ascii="Times New Roman" w:hAnsi="Times New Roman" w:cs="Times New Roman"/>
                <w:sz w:val="18"/>
                <w:szCs w:val="18"/>
              </w:rPr>
              <w:t>log</w:t>
            </w:r>
            <w:proofErr w:type="gramEnd"/>
            <w:r w:rsidRPr="008C2D1F">
              <w:rPr>
                <w:rFonts w:ascii="Times New Roman" w:hAnsi="Times New Roman" w:cs="Times New Roman"/>
                <w:sz w:val="18"/>
                <w:szCs w:val="18"/>
              </w:rPr>
              <w:t xml:space="preserve"> all instances of problems found</w:t>
            </w:r>
          </w:p>
          <w:p w14:paraId="3BA93A6D" w14:textId="77777777" w:rsidR="004C5387" w:rsidRPr="008C2D1F" w:rsidRDefault="004C5387">
            <w:pPr>
              <w:keepNext/>
              <w:contextualSpacing/>
              <w:outlineLvl w:val="0"/>
              <w:rPr>
                <w:rFonts w:ascii="Times New Roman" w:hAnsi="Times New Roman" w:cs="Times New Roman"/>
                <w:snapToGrid w:val="0"/>
                <w:spacing w:val="-3"/>
                <w:sz w:val="18"/>
                <w:szCs w:val="18"/>
              </w:rPr>
            </w:pPr>
          </w:p>
        </w:tc>
      </w:tr>
      <w:tr w:rsidR="00341E0B" w:rsidRPr="004C5387" w14:paraId="3D89E72A" w14:textId="77777777" w:rsidTr="00731862">
        <w:trPr>
          <w:trHeight w:val="499"/>
        </w:trPr>
        <w:tc>
          <w:tcPr>
            <w:tcW w:w="688" w:type="dxa"/>
            <w:vMerge/>
          </w:tcPr>
          <w:p w14:paraId="53C780DF" w14:textId="77777777" w:rsidR="004C5387" w:rsidRPr="00731862" w:rsidRDefault="004C5387">
            <w:pPr>
              <w:keepLines/>
              <w:spacing w:line="276" w:lineRule="auto"/>
              <w:contextualSpacing/>
              <w:jc w:val="center"/>
              <w:rPr>
                <w:rFonts w:ascii="Times New Roman" w:hAnsi="Times New Roman" w:cs="Times New Roman"/>
                <w:snapToGrid w:val="0"/>
                <w:sz w:val="18"/>
                <w:szCs w:val="18"/>
              </w:rPr>
            </w:pPr>
          </w:p>
        </w:tc>
        <w:tc>
          <w:tcPr>
            <w:tcW w:w="604" w:type="dxa"/>
          </w:tcPr>
          <w:p w14:paraId="27A7D6E9" w14:textId="77777777" w:rsidR="004C5387" w:rsidRPr="00731862" w:rsidRDefault="004C5387">
            <w:pPr>
              <w:keepLines/>
              <w:spacing w:line="276" w:lineRule="auto"/>
              <w:contextualSpacing/>
              <w:jc w:val="center"/>
              <w:rPr>
                <w:rFonts w:ascii="Times New Roman" w:hAnsi="Times New Roman" w:cs="Times New Roman"/>
                <w:snapToGrid w:val="0"/>
                <w:sz w:val="18"/>
                <w:szCs w:val="18"/>
              </w:rPr>
            </w:pPr>
            <w:r w:rsidRPr="00731862">
              <w:rPr>
                <w:rFonts w:ascii="Times New Roman" w:hAnsi="Times New Roman" w:cs="Times New Roman"/>
                <w:snapToGrid w:val="0"/>
                <w:sz w:val="18"/>
                <w:szCs w:val="18"/>
              </w:rPr>
              <w:t>2a</w:t>
            </w:r>
          </w:p>
        </w:tc>
        <w:tc>
          <w:tcPr>
            <w:tcW w:w="2314" w:type="dxa"/>
          </w:tcPr>
          <w:p w14:paraId="6CEC71B2" w14:textId="77777777" w:rsidR="004C5387" w:rsidRPr="00731862" w:rsidRDefault="004C5387">
            <w:pPr>
              <w:rPr>
                <w:rFonts w:ascii="Times New Roman" w:hAnsi="Times New Roman" w:cs="Times New Roman"/>
                <w:sz w:val="18"/>
                <w:szCs w:val="18"/>
              </w:rPr>
            </w:pPr>
            <w:r w:rsidRPr="00731862">
              <w:rPr>
                <w:rFonts w:ascii="Times New Roman" w:hAnsi="Times New Roman" w:cs="Times New Roman"/>
                <w:sz w:val="18"/>
                <w:szCs w:val="18"/>
              </w:rPr>
              <w:t xml:space="preserve">Maintains configuration management of and documents changes in the ESDD </w:t>
            </w:r>
          </w:p>
          <w:p w14:paraId="45D2BDB0" w14:textId="77777777" w:rsidR="004C5387" w:rsidRPr="00731862" w:rsidRDefault="004C5387">
            <w:pPr>
              <w:keepNext/>
              <w:contextualSpacing/>
              <w:outlineLvl w:val="0"/>
              <w:rPr>
                <w:rFonts w:ascii="Times New Roman" w:hAnsi="Times New Roman" w:cs="Times New Roman"/>
                <w:b/>
                <w:sz w:val="18"/>
                <w:szCs w:val="18"/>
              </w:rPr>
            </w:pPr>
          </w:p>
        </w:tc>
        <w:tc>
          <w:tcPr>
            <w:tcW w:w="3394" w:type="dxa"/>
          </w:tcPr>
          <w:p w14:paraId="40C3E4E0" w14:textId="77777777" w:rsidR="004C5387" w:rsidRPr="00731862" w:rsidRDefault="004C5387">
            <w:pPr>
              <w:rPr>
                <w:rFonts w:ascii="Times New Roman" w:hAnsi="Times New Roman" w:cs="Times New Roman"/>
                <w:sz w:val="18"/>
                <w:szCs w:val="18"/>
              </w:rPr>
            </w:pPr>
            <w:r w:rsidRPr="00731862">
              <w:rPr>
                <w:rFonts w:ascii="Times New Roman" w:hAnsi="Times New Roman" w:cs="Times New Roman"/>
                <w:sz w:val="18"/>
                <w:szCs w:val="18"/>
              </w:rPr>
              <w:t>When requested</w:t>
            </w:r>
          </w:p>
        </w:tc>
        <w:tc>
          <w:tcPr>
            <w:tcW w:w="2480" w:type="dxa"/>
            <w:vMerge/>
          </w:tcPr>
          <w:p w14:paraId="36303A58" w14:textId="77777777" w:rsidR="004C5387" w:rsidRPr="00731862" w:rsidRDefault="004C5387">
            <w:pPr>
              <w:rPr>
                <w:rFonts w:ascii="Times New Roman" w:hAnsi="Times New Roman" w:cs="Times New Roman"/>
                <w:sz w:val="18"/>
                <w:szCs w:val="18"/>
              </w:rPr>
            </w:pPr>
          </w:p>
        </w:tc>
        <w:tc>
          <w:tcPr>
            <w:tcW w:w="1387" w:type="dxa"/>
            <w:vMerge/>
          </w:tcPr>
          <w:p w14:paraId="733B1B0E" w14:textId="77777777" w:rsidR="004C5387" w:rsidRPr="00731862" w:rsidRDefault="004C5387">
            <w:pPr>
              <w:kinsoku w:val="0"/>
              <w:overflowPunct w:val="0"/>
              <w:spacing w:before="5" w:line="266" w:lineRule="exact"/>
              <w:rPr>
                <w:rFonts w:ascii="Times New Roman" w:hAnsi="Times New Roman" w:cs="Times New Roman"/>
                <w:sz w:val="18"/>
                <w:szCs w:val="18"/>
              </w:rPr>
            </w:pPr>
          </w:p>
        </w:tc>
      </w:tr>
      <w:tr w:rsidR="00341E0B" w:rsidRPr="004C5387" w14:paraId="174A563F" w14:textId="77777777" w:rsidTr="00731862">
        <w:trPr>
          <w:trHeight w:val="499"/>
        </w:trPr>
        <w:tc>
          <w:tcPr>
            <w:tcW w:w="688" w:type="dxa"/>
            <w:vMerge/>
          </w:tcPr>
          <w:p w14:paraId="6E76127E" w14:textId="77777777" w:rsidR="004C5387" w:rsidRPr="000F303E" w:rsidRDefault="004C5387">
            <w:pPr>
              <w:keepLines/>
              <w:spacing w:line="276" w:lineRule="auto"/>
              <w:contextualSpacing/>
              <w:jc w:val="center"/>
              <w:rPr>
                <w:rFonts w:ascii="Times New Roman" w:hAnsi="Times New Roman" w:cs="Times New Roman"/>
                <w:snapToGrid w:val="0"/>
                <w:sz w:val="18"/>
                <w:szCs w:val="18"/>
              </w:rPr>
            </w:pPr>
          </w:p>
        </w:tc>
        <w:tc>
          <w:tcPr>
            <w:tcW w:w="604" w:type="dxa"/>
          </w:tcPr>
          <w:p w14:paraId="42B05C9E" w14:textId="77777777" w:rsidR="004C5387" w:rsidRPr="000F303E" w:rsidRDefault="004C5387">
            <w:pPr>
              <w:keepLines/>
              <w:spacing w:line="276" w:lineRule="auto"/>
              <w:contextualSpacing/>
              <w:jc w:val="center"/>
              <w:rPr>
                <w:rFonts w:ascii="Times New Roman" w:hAnsi="Times New Roman" w:cs="Times New Roman"/>
                <w:snapToGrid w:val="0"/>
                <w:sz w:val="18"/>
                <w:szCs w:val="18"/>
              </w:rPr>
            </w:pPr>
            <w:r w:rsidRPr="000F303E">
              <w:rPr>
                <w:rFonts w:ascii="Times New Roman" w:hAnsi="Times New Roman" w:cs="Times New Roman"/>
                <w:snapToGrid w:val="0"/>
                <w:sz w:val="18"/>
                <w:szCs w:val="18"/>
              </w:rPr>
              <w:t>2b</w:t>
            </w:r>
          </w:p>
        </w:tc>
        <w:tc>
          <w:tcPr>
            <w:tcW w:w="2314" w:type="dxa"/>
          </w:tcPr>
          <w:p w14:paraId="02DDE228" w14:textId="77777777" w:rsidR="004C5387" w:rsidRPr="000F303E" w:rsidRDefault="004C5387">
            <w:pPr>
              <w:rPr>
                <w:rFonts w:ascii="Times New Roman" w:hAnsi="Times New Roman" w:cs="Times New Roman"/>
                <w:sz w:val="18"/>
                <w:szCs w:val="18"/>
              </w:rPr>
            </w:pPr>
            <w:r w:rsidRPr="000F303E">
              <w:rPr>
                <w:rFonts w:ascii="Times New Roman" w:hAnsi="Times New Roman" w:cs="Times New Roman"/>
                <w:sz w:val="18"/>
                <w:szCs w:val="18"/>
              </w:rPr>
              <w:t>Provides system configuration support and subject matter expertise.</w:t>
            </w:r>
          </w:p>
          <w:p w14:paraId="1539DA52" w14:textId="77777777" w:rsidR="004C5387" w:rsidRPr="000F303E" w:rsidRDefault="004C5387">
            <w:pPr>
              <w:keepNext/>
              <w:contextualSpacing/>
              <w:outlineLvl w:val="0"/>
              <w:rPr>
                <w:rFonts w:ascii="Times New Roman" w:hAnsi="Times New Roman" w:cs="Times New Roman"/>
                <w:b/>
                <w:sz w:val="18"/>
                <w:szCs w:val="18"/>
              </w:rPr>
            </w:pPr>
          </w:p>
        </w:tc>
        <w:tc>
          <w:tcPr>
            <w:tcW w:w="3394" w:type="dxa"/>
          </w:tcPr>
          <w:p w14:paraId="677941B3" w14:textId="77777777" w:rsidR="004C5387" w:rsidRPr="000F303E" w:rsidRDefault="004C5387">
            <w:pPr>
              <w:rPr>
                <w:rFonts w:ascii="Times New Roman" w:hAnsi="Times New Roman" w:cs="Times New Roman"/>
                <w:sz w:val="18"/>
                <w:szCs w:val="18"/>
              </w:rPr>
            </w:pPr>
            <w:r w:rsidRPr="000F303E">
              <w:rPr>
                <w:rFonts w:ascii="Times New Roman" w:hAnsi="Times New Roman" w:cs="Times New Roman"/>
                <w:sz w:val="18"/>
                <w:szCs w:val="18"/>
              </w:rPr>
              <w:t>When requested</w:t>
            </w:r>
          </w:p>
        </w:tc>
        <w:tc>
          <w:tcPr>
            <w:tcW w:w="2480" w:type="dxa"/>
            <w:vMerge/>
          </w:tcPr>
          <w:p w14:paraId="31DA4C91" w14:textId="77777777" w:rsidR="004C5387" w:rsidRPr="000F303E" w:rsidRDefault="004C5387">
            <w:pPr>
              <w:rPr>
                <w:rFonts w:ascii="Times New Roman" w:hAnsi="Times New Roman" w:cs="Times New Roman"/>
                <w:sz w:val="18"/>
                <w:szCs w:val="18"/>
              </w:rPr>
            </w:pPr>
          </w:p>
        </w:tc>
        <w:tc>
          <w:tcPr>
            <w:tcW w:w="1387" w:type="dxa"/>
            <w:vMerge/>
          </w:tcPr>
          <w:p w14:paraId="1EB816AB" w14:textId="77777777" w:rsidR="004C5387" w:rsidRPr="000F303E" w:rsidRDefault="004C5387">
            <w:pPr>
              <w:kinsoku w:val="0"/>
              <w:overflowPunct w:val="0"/>
              <w:spacing w:before="5" w:line="266" w:lineRule="exact"/>
              <w:rPr>
                <w:rFonts w:ascii="Times New Roman" w:hAnsi="Times New Roman" w:cs="Times New Roman"/>
                <w:sz w:val="18"/>
                <w:szCs w:val="18"/>
              </w:rPr>
            </w:pPr>
          </w:p>
        </w:tc>
      </w:tr>
      <w:tr w:rsidR="00341E0B" w:rsidRPr="004C5387" w14:paraId="4A0076D1" w14:textId="77777777" w:rsidTr="00731862">
        <w:trPr>
          <w:trHeight w:val="499"/>
        </w:trPr>
        <w:tc>
          <w:tcPr>
            <w:tcW w:w="688" w:type="dxa"/>
          </w:tcPr>
          <w:p w14:paraId="4235633C" w14:textId="77777777" w:rsidR="00CC3B59" w:rsidRPr="000F303E" w:rsidRDefault="00CC3B59" w:rsidP="00CC3B59">
            <w:pPr>
              <w:keepLines/>
              <w:spacing w:line="276" w:lineRule="auto"/>
              <w:contextualSpacing/>
              <w:jc w:val="center"/>
              <w:rPr>
                <w:rFonts w:ascii="Times New Roman" w:hAnsi="Times New Roman" w:cs="Times New Roman"/>
                <w:snapToGrid w:val="0"/>
                <w:sz w:val="18"/>
                <w:szCs w:val="18"/>
              </w:rPr>
            </w:pPr>
          </w:p>
        </w:tc>
        <w:tc>
          <w:tcPr>
            <w:tcW w:w="604" w:type="dxa"/>
          </w:tcPr>
          <w:p w14:paraId="152CD5D5" w14:textId="77777777" w:rsidR="00CC3B59" w:rsidRPr="000F303E" w:rsidRDefault="00CC3B59" w:rsidP="00CC3B59">
            <w:pPr>
              <w:keepLines/>
              <w:spacing w:line="276" w:lineRule="auto"/>
              <w:contextualSpacing/>
              <w:jc w:val="center"/>
              <w:rPr>
                <w:rFonts w:ascii="Times New Roman" w:hAnsi="Times New Roman" w:cs="Times New Roman"/>
                <w:snapToGrid w:val="0"/>
                <w:sz w:val="18"/>
                <w:szCs w:val="18"/>
              </w:rPr>
            </w:pPr>
          </w:p>
        </w:tc>
        <w:tc>
          <w:tcPr>
            <w:tcW w:w="2314" w:type="dxa"/>
          </w:tcPr>
          <w:p w14:paraId="74140878" w14:textId="6472918E" w:rsidR="00CC3B59" w:rsidRPr="000F303E" w:rsidRDefault="00CC3B59" w:rsidP="00CC3B59">
            <w:pPr>
              <w:rPr>
                <w:rFonts w:ascii="Times New Roman" w:hAnsi="Times New Roman" w:cs="Times New Roman"/>
                <w:sz w:val="18"/>
                <w:szCs w:val="18"/>
              </w:rPr>
            </w:pPr>
            <w:r w:rsidRPr="00731862">
              <w:rPr>
                <w:rFonts w:ascii="Times New Roman" w:hAnsi="Times New Roman" w:cs="Times New Roman"/>
                <w:sz w:val="18"/>
                <w:szCs w:val="18"/>
              </w:rPr>
              <w:t xml:space="preserve">Successful resolution of help desk tickets  </w:t>
            </w:r>
          </w:p>
        </w:tc>
        <w:tc>
          <w:tcPr>
            <w:tcW w:w="3394" w:type="dxa"/>
          </w:tcPr>
          <w:p w14:paraId="3F95D75C" w14:textId="2E2991BB" w:rsidR="00CC3B59" w:rsidRPr="000F303E" w:rsidRDefault="00CC3B59" w:rsidP="00CC3B59">
            <w:pPr>
              <w:rPr>
                <w:rFonts w:ascii="Times New Roman" w:hAnsi="Times New Roman" w:cs="Times New Roman"/>
                <w:sz w:val="18"/>
                <w:szCs w:val="18"/>
              </w:rPr>
            </w:pPr>
            <w:r w:rsidRPr="00731862">
              <w:rPr>
                <w:rFonts w:ascii="Times New Roman" w:hAnsi="Times New Roman" w:cs="Times New Roman"/>
                <w:sz w:val="18"/>
                <w:szCs w:val="18"/>
              </w:rPr>
              <w:t xml:space="preserve">The vendor shall respond to all regular priority help desk tickets within 24 hours. High, Critical and Moderate user/cyber security tickets have specific response and delivery requirements as defined in </w:t>
            </w:r>
            <w:r w:rsidR="0055630D" w:rsidRPr="0055630D">
              <w:rPr>
                <w:rFonts w:ascii="Times New Roman" w:hAnsi="Times New Roman" w:cs="Times New Roman"/>
                <w:sz w:val="18"/>
                <w:szCs w:val="18"/>
              </w:rPr>
              <w:t>3.4</w:t>
            </w:r>
            <w:r w:rsidR="0055630D">
              <w:rPr>
                <w:rFonts w:ascii="Times New Roman" w:hAnsi="Times New Roman" w:cs="Times New Roman"/>
                <w:sz w:val="18"/>
                <w:szCs w:val="18"/>
              </w:rPr>
              <w:t xml:space="preserve"> </w:t>
            </w:r>
            <w:r w:rsidR="0055630D" w:rsidRPr="0055630D">
              <w:rPr>
                <w:rFonts w:ascii="Times New Roman" w:hAnsi="Times New Roman" w:cs="Times New Roman"/>
                <w:sz w:val="18"/>
                <w:szCs w:val="18"/>
              </w:rPr>
              <w:t>Task 4 Professional Services – Platform Management, Configuration, and Migration</w:t>
            </w:r>
          </w:p>
        </w:tc>
        <w:tc>
          <w:tcPr>
            <w:tcW w:w="2480" w:type="dxa"/>
          </w:tcPr>
          <w:p w14:paraId="7273B052" w14:textId="0BC87FBD" w:rsidR="00CC3B59" w:rsidRPr="000F303E" w:rsidRDefault="0055630D" w:rsidP="00CC3B59">
            <w:pPr>
              <w:rPr>
                <w:rFonts w:ascii="Times New Roman" w:hAnsi="Times New Roman" w:cs="Times New Roman"/>
                <w:sz w:val="18"/>
                <w:szCs w:val="18"/>
              </w:rPr>
            </w:pPr>
            <w:r>
              <w:rPr>
                <w:rFonts w:ascii="Times New Roman" w:hAnsi="Times New Roman" w:cs="Times New Roman"/>
                <w:sz w:val="18"/>
                <w:szCs w:val="18"/>
              </w:rPr>
              <w:t>99</w:t>
            </w:r>
            <w:r w:rsidR="004C434A">
              <w:rPr>
                <w:rFonts w:ascii="Times New Roman" w:hAnsi="Times New Roman" w:cs="Times New Roman"/>
                <w:sz w:val="18"/>
                <w:szCs w:val="18"/>
              </w:rPr>
              <w:t>%</w:t>
            </w:r>
          </w:p>
        </w:tc>
        <w:tc>
          <w:tcPr>
            <w:tcW w:w="1387" w:type="dxa"/>
          </w:tcPr>
          <w:p w14:paraId="5BDA6908" w14:textId="77777777" w:rsidR="00CC3B59" w:rsidRDefault="004C434A" w:rsidP="00CC3B59">
            <w:pPr>
              <w:kinsoku w:val="0"/>
              <w:overflowPunct w:val="0"/>
              <w:spacing w:before="5" w:line="266" w:lineRule="exact"/>
              <w:rPr>
                <w:rFonts w:ascii="Times New Roman" w:hAnsi="Times New Roman" w:cs="Times New Roman"/>
                <w:sz w:val="18"/>
                <w:szCs w:val="18"/>
              </w:rPr>
            </w:pPr>
            <w:r>
              <w:rPr>
                <w:rFonts w:ascii="Times New Roman" w:hAnsi="Times New Roman" w:cs="Times New Roman"/>
                <w:sz w:val="18"/>
                <w:szCs w:val="18"/>
              </w:rPr>
              <w:t>100%</w:t>
            </w:r>
            <w:r w:rsidR="00067FB5">
              <w:rPr>
                <w:rFonts w:ascii="Times New Roman" w:hAnsi="Times New Roman" w:cs="Times New Roman"/>
                <w:sz w:val="18"/>
                <w:szCs w:val="18"/>
              </w:rPr>
              <w:br/>
            </w:r>
          </w:p>
          <w:p w14:paraId="64FC2FCC" w14:textId="77777777" w:rsidR="00067FB5" w:rsidRPr="000D500C" w:rsidRDefault="00067FB5" w:rsidP="00067FB5">
            <w:pPr>
              <w:kinsoku w:val="0"/>
              <w:overflowPunct w:val="0"/>
              <w:spacing w:before="5" w:line="266" w:lineRule="exact"/>
              <w:rPr>
                <w:rFonts w:ascii="Times New Roman" w:hAnsi="Times New Roman" w:cs="Times New Roman"/>
                <w:sz w:val="18"/>
                <w:szCs w:val="18"/>
              </w:rPr>
            </w:pPr>
            <w:r w:rsidRPr="000D500C">
              <w:rPr>
                <w:rFonts w:ascii="Times New Roman" w:hAnsi="Times New Roman" w:cs="Times New Roman"/>
                <w:sz w:val="18"/>
                <w:szCs w:val="18"/>
              </w:rPr>
              <w:t>100% Review by</w:t>
            </w:r>
            <w:r>
              <w:rPr>
                <w:rFonts w:ascii="Times New Roman" w:hAnsi="Times New Roman" w:cs="Times New Roman"/>
                <w:sz w:val="18"/>
                <w:szCs w:val="18"/>
              </w:rPr>
              <w:t xml:space="preserve"> </w:t>
            </w:r>
            <w:r w:rsidRPr="000D500C">
              <w:rPr>
                <w:rFonts w:ascii="Times New Roman" w:hAnsi="Times New Roman" w:cs="Times New Roman"/>
                <w:sz w:val="18"/>
                <w:szCs w:val="18"/>
              </w:rPr>
              <w:t xml:space="preserve">PMO / COR </w:t>
            </w:r>
          </w:p>
          <w:p w14:paraId="39C2816C" w14:textId="77777777" w:rsidR="00067FB5" w:rsidRPr="000D500C" w:rsidRDefault="00067FB5" w:rsidP="00067FB5">
            <w:pPr>
              <w:kinsoku w:val="0"/>
              <w:overflowPunct w:val="0"/>
              <w:spacing w:before="5" w:line="266" w:lineRule="exact"/>
              <w:rPr>
                <w:rFonts w:ascii="Times New Roman" w:hAnsi="Times New Roman" w:cs="Times New Roman"/>
                <w:sz w:val="18"/>
                <w:szCs w:val="18"/>
              </w:rPr>
            </w:pPr>
          </w:p>
          <w:p w14:paraId="75EBDDAE" w14:textId="77777777" w:rsidR="00067FB5" w:rsidRPr="000D500C" w:rsidRDefault="00067FB5" w:rsidP="00067FB5">
            <w:pPr>
              <w:kinsoku w:val="0"/>
              <w:overflowPunct w:val="0"/>
              <w:spacing w:before="5" w:line="266" w:lineRule="exact"/>
              <w:rPr>
                <w:rFonts w:ascii="Times New Roman" w:hAnsi="Times New Roman" w:cs="Times New Roman"/>
                <w:sz w:val="18"/>
                <w:szCs w:val="18"/>
              </w:rPr>
            </w:pPr>
            <w:r w:rsidRPr="000D500C">
              <w:rPr>
                <w:rFonts w:ascii="Times New Roman" w:hAnsi="Times New Roman" w:cs="Times New Roman"/>
                <w:sz w:val="18"/>
                <w:szCs w:val="18"/>
              </w:rPr>
              <w:t xml:space="preserve">COR will </w:t>
            </w:r>
            <w:proofErr w:type="gramStart"/>
            <w:r w:rsidRPr="000D500C">
              <w:rPr>
                <w:rFonts w:ascii="Times New Roman" w:hAnsi="Times New Roman" w:cs="Times New Roman"/>
                <w:sz w:val="18"/>
                <w:szCs w:val="18"/>
              </w:rPr>
              <w:t>log</w:t>
            </w:r>
            <w:proofErr w:type="gramEnd"/>
            <w:r w:rsidRPr="000D500C">
              <w:rPr>
                <w:rFonts w:ascii="Times New Roman" w:hAnsi="Times New Roman" w:cs="Times New Roman"/>
                <w:sz w:val="18"/>
                <w:szCs w:val="18"/>
              </w:rPr>
              <w:t xml:space="preserve"> all instances of problems found</w:t>
            </w:r>
          </w:p>
          <w:p w14:paraId="5B403A11" w14:textId="3299DA48" w:rsidR="00CC3B59" w:rsidRPr="000F303E" w:rsidRDefault="00CC3B59" w:rsidP="00CC3B59">
            <w:pPr>
              <w:kinsoku w:val="0"/>
              <w:overflowPunct w:val="0"/>
              <w:spacing w:before="5" w:line="266" w:lineRule="exact"/>
              <w:rPr>
                <w:rFonts w:ascii="Times New Roman" w:hAnsi="Times New Roman" w:cs="Times New Roman"/>
                <w:sz w:val="18"/>
                <w:szCs w:val="18"/>
              </w:rPr>
            </w:pPr>
          </w:p>
        </w:tc>
      </w:tr>
      <w:tr w:rsidR="00341E0B" w:rsidRPr="004C5387" w14:paraId="5796CF9E" w14:textId="77777777" w:rsidTr="00731862">
        <w:trPr>
          <w:trHeight w:val="499"/>
        </w:trPr>
        <w:tc>
          <w:tcPr>
            <w:tcW w:w="688" w:type="dxa"/>
          </w:tcPr>
          <w:p w14:paraId="0FFE8441" w14:textId="77777777" w:rsidR="00242BF9" w:rsidRPr="000F303E" w:rsidRDefault="00242BF9" w:rsidP="00CC3B59">
            <w:pPr>
              <w:keepLines/>
              <w:spacing w:line="276" w:lineRule="auto"/>
              <w:contextualSpacing/>
              <w:jc w:val="center"/>
              <w:rPr>
                <w:rFonts w:ascii="Times New Roman" w:hAnsi="Times New Roman" w:cs="Times New Roman"/>
                <w:snapToGrid w:val="0"/>
                <w:sz w:val="18"/>
                <w:szCs w:val="18"/>
              </w:rPr>
            </w:pPr>
          </w:p>
        </w:tc>
        <w:tc>
          <w:tcPr>
            <w:tcW w:w="604" w:type="dxa"/>
          </w:tcPr>
          <w:p w14:paraId="32245C06" w14:textId="77777777" w:rsidR="00242BF9" w:rsidRPr="000F303E" w:rsidRDefault="00242BF9" w:rsidP="00CC3B59">
            <w:pPr>
              <w:keepLines/>
              <w:spacing w:line="276" w:lineRule="auto"/>
              <w:contextualSpacing/>
              <w:jc w:val="center"/>
              <w:rPr>
                <w:rFonts w:ascii="Times New Roman" w:hAnsi="Times New Roman" w:cs="Times New Roman"/>
                <w:snapToGrid w:val="0"/>
                <w:sz w:val="18"/>
                <w:szCs w:val="18"/>
              </w:rPr>
            </w:pPr>
          </w:p>
        </w:tc>
        <w:tc>
          <w:tcPr>
            <w:tcW w:w="2314" w:type="dxa"/>
          </w:tcPr>
          <w:p w14:paraId="37EB24AD" w14:textId="2EF83648" w:rsidR="00242BF9" w:rsidRPr="00731862" w:rsidRDefault="00242BF9" w:rsidP="00CC3B59">
            <w:pPr>
              <w:rPr>
                <w:rFonts w:ascii="Times New Roman" w:hAnsi="Times New Roman" w:cs="Times New Roman"/>
                <w:sz w:val="18"/>
                <w:szCs w:val="18"/>
              </w:rPr>
            </w:pPr>
            <w:r w:rsidRPr="00731862">
              <w:rPr>
                <w:rFonts w:ascii="Times New Roman" w:hAnsi="Times New Roman" w:cs="Times New Roman"/>
                <w:sz w:val="18"/>
                <w:szCs w:val="18"/>
              </w:rPr>
              <w:t>Successful resolution of outages and emergency assistance</w:t>
            </w:r>
          </w:p>
        </w:tc>
        <w:tc>
          <w:tcPr>
            <w:tcW w:w="3394" w:type="dxa"/>
          </w:tcPr>
          <w:p w14:paraId="10D20899" w14:textId="1817495D" w:rsidR="00242BF9" w:rsidRPr="00731862" w:rsidRDefault="00242BF9" w:rsidP="00242BF9">
            <w:pPr>
              <w:rPr>
                <w:rFonts w:ascii="Times New Roman" w:hAnsi="Times New Roman" w:cs="Times New Roman"/>
                <w:sz w:val="18"/>
                <w:szCs w:val="18"/>
              </w:rPr>
            </w:pPr>
            <w:r w:rsidRPr="00731862">
              <w:rPr>
                <w:rFonts w:ascii="Times New Roman" w:hAnsi="Times New Roman" w:cs="Times New Roman"/>
                <w:sz w:val="18"/>
                <w:szCs w:val="18"/>
              </w:rPr>
              <w:t xml:space="preserve">The vendor shall respond to outages and emergency requests according to Treasury’s Standard Guidance highlighted in </w:t>
            </w:r>
            <w:r w:rsidR="0055630D" w:rsidRPr="0055630D">
              <w:rPr>
                <w:rFonts w:ascii="Times New Roman" w:hAnsi="Times New Roman" w:cs="Times New Roman"/>
                <w:sz w:val="18"/>
                <w:szCs w:val="18"/>
              </w:rPr>
              <w:t>3.4</w:t>
            </w:r>
            <w:r w:rsidR="0055630D">
              <w:rPr>
                <w:rFonts w:ascii="Times New Roman" w:hAnsi="Times New Roman" w:cs="Times New Roman"/>
                <w:sz w:val="18"/>
                <w:szCs w:val="18"/>
              </w:rPr>
              <w:t xml:space="preserve"> </w:t>
            </w:r>
            <w:r w:rsidR="0055630D" w:rsidRPr="0055630D">
              <w:rPr>
                <w:rFonts w:ascii="Times New Roman" w:hAnsi="Times New Roman" w:cs="Times New Roman"/>
                <w:sz w:val="18"/>
                <w:szCs w:val="18"/>
              </w:rPr>
              <w:t>Task 4 Professional Services – Platform Management, Configuration, and Migration</w:t>
            </w:r>
            <w:r w:rsidRPr="00731862">
              <w:rPr>
                <w:rFonts w:ascii="Times New Roman" w:hAnsi="Times New Roman" w:cs="Times New Roman"/>
                <w:sz w:val="18"/>
                <w:szCs w:val="18"/>
              </w:rPr>
              <w:t>.  This service must be available 24 hrs. a day, 7 days a week, 365 days a year</w:t>
            </w:r>
          </w:p>
          <w:p w14:paraId="52EADA29" w14:textId="77777777" w:rsidR="00242BF9" w:rsidRPr="00731862" w:rsidRDefault="00242BF9" w:rsidP="00CC3B59">
            <w:pPr>
              <w:rPr>
                <w:rFonts w:ascii="Times New Roman" w:hAnsi="Times New Roman" w:cs="Times New Roman"/>
                <w:sz w:val="18"/>
                <w:szCs w:val="18"/>
              </w:rPr>
            </w:pPr>
          </w:p>
        </w:tc>
        <w:tc>
          <w:tcPr>
            <w:tcW w:w="2480" w:type="dxa"/>
          </w:tcPr>
          <w:p w14:paraId="16C04484" w14:textId="558188D4" w:rsidR="00242BF9" w:rsidRPr="000F303E" w:rsidRDefault="004C434A" w:rsidP="00CC3B59">
            <w:pPr>
              <w:rPr>
                <w:rFonts w:ascii="Times New Roman" w:hAnsi="Times New Roman" w:cs="Times New Roman"/>
                <w:sz w:val="18"/>
                <w:szCs w:val="18"/>
              </w:rPr>
            </w:pPr>
            <w:r>
              <w:rPr>
                <w:rFonts w:ascii="Times New Roman" w:hAnsi="Times New Roman" w:cs="Times New Roman"/>
                <w:sz w:val="18"/>
                <w:szCs w:val="18"/>
              </w:rPr>
              <w:t>100%</w:t>
            </w:r>
          </w:p>
        </w:tc>
        <w:tc>
          <w:tcPr>
            <w:tcW w:w="1387" w:type="dxa"/>
          </w:tcPr>
          <w:p w14:paraId="6F9698CE" w14:textId="77777777" w:rsidR="00067FB5" w:rsidRPr="0030394A" w:rsidRDefault="004C434A" w:rsidP="00067FB5">
            <w:pPr>
              <w:kinsoku w:val="0"/>
              <w:overflowPunct w:val="0"/>
              <w:spacing w:before="5" w:line="266" w:lineRule="exact"/>
              <w:rPr>
                <w:rFonts w:ascii="Times New Roman" w:hAnsi="Times New Roman" w:cs="Times New Roman"/>
                <w:sz w:val="18"/>
                <w:szCs w:val="18"/>
              </w:rPr>
            </w:pPr>
            <w:r w:rsidRPr="0030394A">
              <w:rPr>
                <w:rFonts w:ascii="Times New Roman" w:hAnsi="Times New Roman" w:cs="Times New Roman"/>
                <w:sz w:val="18"/>
                <w:szCs w:val="18"/>
              </w:rPr>
              <w:t>100%</w:t>
            </w:r>
            <w:r w:rsidR="00067FB5" w:rsidRPr="0030394A">
              <w:rPr>
                <w:rFonts w:ascii="Times New Roman" w:hAnsi="Times New Roman" w:cs="Times New Roman"/>
                <w:sz w:val="18"/>
                <w:szCs w:val="18"/>
              </w:rPr>
              <w:br/>
              <w:t xml:space="preserve">100% Review by PMO / COR </w:t>
            </w:r>
          </w:p>
          <w:p w14:paraId="7F710427" w14:textId="77777777" w:rsidR="00067FB5" w:rsidRPr="0030394A" w:rsidRDefault="00067FB5" w:rsidP="00067FB5">
            <w:pPr>
              <w:kinsoku w:val="0"/>
              <w:overflowPunct w:val="0"/>
              <w:spacing w:before="5" w:line="266" w:lineRule="exact"/>
              <w:rPr>
                <w:rFonts w:ascii="Times New Roman" w:hAnsi="Times New Roman" w:cs="Times New Roman"/>
                <w:sz w:val="18"/>
                <w:szCs w:val="18"/>
              </w:rPr>
            </w:pPr>
          </w:p>
          <w:p w14:paraId="2DB94CF9" w14:textId="77777777" w:rsidR="00067FB5" w:rsidRPr="0030394A" w:rsidRDefault="00067FB5" w:rsidP="00067FB5">
            <w:pPr>
              <w:kinsoku w:val="0"/>
              <w:overflowPunct w:val="0"/>
              <w:spacing w:before="5" w:line="266" w:lineRule="exact"/>
              <w:rPr>
                <w:rFonts w:ascii="Times New Roman" w:hAnsi="Times New Roman" w:cs="Times New Roman"/>
                <w:sz w:val="18"/>
                <w:szCs w:val="18"/>
              </w:rPr>
            </w:pPr>
            <w:r w:rsidRPr="0030394A">
              <w:rPr>
                <w:rFonts w:ascii="Times New Roman" w:hAnsi="Times New Roman" w:cs="Times New Roman"/>
                <w:sz w:val="18"/>
                <w:szCs w:val="18"/>
              </w:rPr>
              <w:t xml:space="preserve">COR will </w:t>
            </w:r>
            <w:proofErr w:type="gramStart"/>
            <w:r w:rsidRPr="0030394A">
              <w:rPr>
                <w:rFonts w:ascii="Times New Roman" w:hAnsi="Times New Roman" w:cs="Times New Roman"/>
                <w:sz w:val="18"/>
                <w:szCs w:val="18"/>
              </w:rPr>
              <w:t>log</w:t>
            </w:r>
            <w:proofErr w:type="gramEnd"/>
            <w:r w:rsidRPr="0030394A">
              <w:rPr>
                <w:rFonts w:ascii="Times New Roman" w:hAnsi="Times New Roman" w:cs="Times New Roman"/>
                <w:sz w:val="18"/>
                <w:szCs w:val="18"/>
              </w:rPr>
              <w:t xml:space="preserve"> all instances of problems found</w:t>
            </w:r>
          </w:p>
          <w:p w14:paraId="69114BD3" w14:textId="38CAA93A" w:rsidR="00242BF9" w:rsidRPr="0030394A" w:rsidRDefault="00242BF9" w:rsidP="00CC3B59">
            <w:pPr>
              <w:kinsoku w:val="0"/>
              <w:overflowPunct w:val="0"/>
              <w:spacing w:before="5" w:line="266" w:lineRule="exact"/>
              <w:rPr>
                <w:rFonts w:ascii="Times New Roman" w:hAnsi="Times New Roman" w:cs="Times New Roman"/>
                <w:sz w:val="18"/>
                <w:szCs w:val="18"/>
              </w:rPr>
            </w:pPr>
          </w:p>
        </w:tc>
      </w:tr>
      <w:tr w:rsidR="0055630D" w:rsidRPr="004C5387" w14:paraId="16611394" w14:textId="77777777" w:rsidTr="0055630D">
        <w:trPr>
          <w:trHeight w:val="499"/>
        </w:trPr>
        <w:tc>
          <w:tcPr>
            <w:tcW w:w="688" w:type="dxa"/>
          </w:tcPr>
          <w:p w14:paraId="01BE8549" w14:textId="5066282F" w:rsidR="0055630D" w:rsidRPr="000F303E" w:rsidRDefault="0055630D" w:rsidP="0055630D">
            <w:pPr>
              <w:keepLines/>
              <w:spacing w:line="276" w:lineRule="auto"/>
              <w:contextualSpacing/>
              <w:jc w:val="center"/>
              <w:rPr>
                <w:rFonts w:ascii="Times New Roman" w:hAnsi="Times New Roman" w:cs="Times New Roman"/>
                <w:snapToGrid w:val="0"/>
                <w:sz w:val="18"/>
                <w:szCs w:val="18"/>
              </w:rPr>
            </w:pPr>
          </w:p>
        </w:tc>
        <w:tc>
          <w:tcPr>
            <w:tcW w:w="604" w:type="dxa"/>
          </w:tcPr>
          <w:p w14:paraId="050BFD9E" w14:textId="77777777" w:rsidR="0055630D" w:rsidRPr="000F303E" w:rsidRDefault="0055630D" w:rsidP="0055630D">
            <w:pPr>
              <w:keepLines/>
              <w:spacing w:line="276" w:lineRule="auto"/>
              <w:contextualSpacing/>
              <w:jc w:val="center"/>
              <w:rPr>
                <w:rFonts w:ascii="Times New Roman" w:hAnsi="Times New Roman" w:cs="Times New Roman"/>
                <w:snapToGrid w:val="0"/>
                <w:sz w:val="18"/>
                <w:szCs w:val="18"/>
              </w:rPr>
            </w:pPr>
          </w:p>
        </w:tc>
        <w:tc>
          <w:tcPr>
            <w:tcW w:w="2314" w:type="dxa"/>
          </w:tcPr>
          <w:p w14:paraId="380D3D70" w14:textId="28603784" w:rsidR="0055630D" w:rsidRPr="0055630D" w:rsidRDefault="0055630D" w:rsidP="0055630D">
            <w:pPr>
              <w:rPr>
                <w:rFonts w:ascii="Times New Roman" w:hAnsi="Times New Roman" w:cs="Times New Roman"/>
                <w:sz w:val="18"/>
                <w:szCs w:val="18"/>
              </w:rPr>
            </w:pPr>
            <w:r w:rsidRPr="008C2D1F">
              <w:rPr>
                <w:rFonts w:ascii="Times New Roman" w:hAnsi="Times New Roman" w:cs="Times New Roman"/>
                <w:sz w:val="18"/>
                <w:szCs w:val="18"/>
              </w:rPr>
              <w:t xml:space="preserve">ATO Services-Personnel Onboarding </w:t>
            </w:r>
          </w:p>
        </w:tc>
        <w:tc>
          <w:tcPr>
            <w:tcW w:w="3394" w:type="dxa"/>
          </w:tcPr>
          <w:p w14:paraId="6EFAD482" w14:textId="0E3E7AA1" w:rsidR="0055630D" w:rsidRPr="0055630D" w:rsidRDefault="0055630D" w:rsidP="0055630D">
            <w:pPr>
              <w:rPr>
                <w:rFonts w:ascii="Times New Roman" w:hAnsi="Times New Roman" w:cs="Times New Roman"/>
                <w:sz w:val="18"/>
                <w:szCs w:val="18"/>
              </w:rPr>
            </w:pPr>
            <w:r>
              <w:rPr>
                <w:rFonts w:ascii="Times New Roman" w:hAnsi="Times New Roman" w:cs="Times New Roman"/>
                <w:sz w:val="18"/>
                <w:szCs w:val="18"/>
              </w:rPr>
              <w:t>Contractor</w:t>
            </w:r>
            <w:r w:rsidRPr="008C2D1F">
              <w:rPr>
                <w:rFonts w:ascii="Times New Roman" w:hAnsi="Times New Roman" w:cs="Times New Roman"/>
                <w:sz w:val="18"/>
                <w:szCs w:val="18"/>
              </w:rPr>
              <w:t xml:space="preserve"> shall staff ATO services personnel and submit approval paperwork within 14 days of award </w:t>
            </w:r>
          </w:p>
        </w:tc>
        <w:tc>
          <w:tcPr>
            <w:tcW w:w="2480" w:type="dxa"/>
          </w:tcPr>
          <w:p w14:paraId="27B76030" w14:textId="0DF32465" w:rsidR="0055630D" w:rsidRDefault="0055630D" w:rsidP="0055630D">
            <w:pPr>
              <w:rPr>
                <w:rFonts w:ascii="Times New Roman" w:hAnsi="Times New Roman" w:cs="Times New Roman"/>
                <w:sz w:val="18"/>
                <w:szCs w:val="18"/>
              </w:rPr>
            </w:pPr>
            <w:r>
              <w:rPr>
                <w:rFonts w:ascii="Times New Roman" w:hAnsi="Times New Roman" w:cs="Times New Roman"/>
                <w:sz w:val="18"/>
                <w:szCs w:val="18"/>
              </w:rPr>
              <w:t>100%</w:t>
            </w:r>
          </w:p>
        </w:tc>
        <w:tc>
          <w:tcPr>
            <w:tcW w:w="1387" w:type="dxa"/>
          </w:tcPr>
          <w:p w14:paraId="40F1C6B6" w14:textId="43C7E91E" w:rsidR="0055630D" w:rsidRPr="0030394A" w:rsidRDefault="0055630D" w:rsidP="0055630D">
            <w:pPr>
              <w:kinsoku w:val="0"/>
              <w:overflowPunct w:val="0"/>
              <w:spacing w:before="5" w:line="266" w:lineRule="exact"/>
              <w:rPr>
                <w:rFonts w:ascii="Times New Roman" w:hAnsi="Times New Roman" w:cs="Times New Roman"/>
                <w:sz w:val="18"/>
                <w:szCs w:val="18"/>
              </w:rPr>
            </w:pPr>
            <w:r w:rsidRPr="00731862">
              <w:rPr>
                <w:rFonts w:ascii="Times New Roman" w:hAnsi="Times New Roman" w:cs="Times New Roman"/>
                <w:sz w:val="18"/>
                <w:szCs w:val="18"/>
              </w:rPr>
              <w:t>100%</w:t>
            </w:r>
          </w:p>
        </w:tc>
      </w:tr>
      <w:tr w:rsidR="0055630D" w:rsidRPr="004C5387" w14:paraId="6F2AE723" w14:textId="77777777" w:rsidTr="0055630D">
        <w:trPr>
          <w:trHeight w:val="499"/>
        </w:trPr>
        <w:tc>
          <w:tcPr>
            <w:tcW w:w="688" w:type="dxa"/>
          </w:tcPr>
          <w:p w14:paraId="3835D4E6" w14:textId="77777777" w:rsidR="0055630D" w:rsidRPr="000F303E" w:rsidRDefault="0055630D" w:rsidP="0055630D">
            <w:pPr>
              <w:keepLines/>
              <w:spacing w:line="276" w:lineRule="auto"/>
              <w:contextualSpacing/>
              <w:jc w:val="center"/>
              <w:rPr>
                <w:rFonts w:ascii="Times New Roman" w:hAnsi="Times New Roman" w:cs="Times New Roman"/>
                <w:snapToGrid w:val="0"/>
                <w:sz w:val="18"/>
                <w:szCs w:val="18"/>
              </w:rPr>
            </w:pPr>
          </w:p>
        </w:tc>
        <w:tc>
          <w:tcPr>
            <w:tcW w:w="604" w:type="dxa"/>
          </w:tcPr>
          <w:p w14:paraId="04354B48" w14:textId="77777777" w:rsidR="0055630D" w:rsidRPr="000F303E" w:rsidRDefault="0055630D" w:rsidP="0055630D">
            <w:pPr>
              <w:keepLines/>
              <w:spacing w:line="276" w:lineRule="auto"/>
              <w:contextualSpacing/>
              <w:jc w:val="center"/>
              <w:rPr>
                <w:rFonts w:ascii="Times New Roman" w:hAnsi="Times New Roman" w:cs="Times New Roman"/>
                <w:snapToGrid w:val="0"/>
                <w:sz w:val="18"/>
                <w:szCs w:val="18"/>
              </w:rPr>
            </w:pPr>
          </w:p>
        </w:tc>
        <w:tc>
          <w:tcPr>
            <w:tcW w:w="2314" w:type="dxa"/>
          </w:tcPr>
          <w:p w14:paraId="0B95C6D3" w14:textId="6747071A" w:rsidR="0055630D" w:rsidRPr="0055630D" w:rsidRDefault="0055630D" w:rsidP="0055630D">
            <w:pPr>
              <w:rPr>
                <w:rFonts w:ascii="Times New Roman" w:hAnsi="Times New Roman" w:cs="Times New Roman"/>
                <w:sz w:val="18"/>
                <w:szCs w:val="18"/>
              </w:rPr>
            </w:pPr>
            <w:r w:rsidRPr="008C2D1F">
              <w:rPr>
                <w:rFonts w:ascii="Times New Roman" w:hAnsi="Times New Roman" w:cs="Times New Roman"/>
                <w:sz w:val="18"/>
                <w:szCs w:val="18"/>
              </w:rPr>
              <w:t xml:space="preserve">Successful resolution of Security findings and action items </w:t>
            </w:r>
          </w:p>
        </w:tc>
        <w:tc>
          <w:tcPr>
            <w:tcW w:w="3394" w:type="dxa"/>
          </w:tcPr>
          <w:p w14:paraId="2AE85D2B" w14:textId="78905C2C" w:rsidR="0055630D" w:rsidRPr="008C2D1F" w:rsidRDefault="0055630D" w:rsidP="0055630D">
            <w:pPr>
              <w:spacing w:before="120" w:after="120"/>
              <w:rPr>
                <w:rFonts w:ascii="Times New Roman" w:hAnsi="Times New Roman" w:cs="Times New Roman"/>
                <w:sz w:val="18"/>
                <w:szCs w:val="18"/>
              </w:rPr>
            </w:pPr>
            <w:r w:rsidRPr="008C2D1F">
              <w:rPr>
                <w:rFonts w:ascii="Times New Roman" w:hAnsi="Times New Roman" w:cs="Times New Roman"/>
                <w:sz w:val="18"/>
                <w:szCs w:val="18"/>
              </w:rPr>
              <w:t xml:space="preserve">The vendor shall respond to cyber security action items according to Treasury’s Cyber Security Guideline highlighted in </w:t>
            </w:r>
            <w:r w:rsidRPr="0055630D">
              <w:rPr>
                <w:rFonts w:ascii="Times New Roman" w:hAnsi="Times New Roman" w:cs="Times New Roman"/>
                <w:sz w:val="18"/>
                <w:szCs w:val="18"/>
              </w:rPr>
              <w:t>3.4</w:t>
            </w:r>
            <w:r>
              <w:rPr>
                <w:rFonts w:ascii="Times New Roman" w:hAnsi="Times New Roman" w:cs="Times New Roman"/>
                <w:sz w:val="18"/>
                <w:szCs w:val="18"/>
              </w:rPr>
              <w:t xml:space="preserve"> </w:t>
            </w:r>
            <w:r w:rsidRPr="0055630D">
              <w:rPr>
                <w:rFonts w:ascii="Times New Roman" w:hAnsi="Times New Roman" w:cs="Times New Roman"/>
                <w:sz w:val="18"/>
                <w:szCs w:val="18"/>
              </w:rPr>
              <w:t>Task 4 Professional Services – Platform Management, Configuration, and Migration</w:t>
            </w:r>
            <w:r w:rsidRPr="008C2D1F">
              <w:rPr>
                <w:rFonts w:ascii="Times New Roman" w:hAnsi="Times New Roman" w:cs="Times New Roman"/>
                <w:sz w:val="18"/>
                <w:szCs w:val="18"/>
              </w:rPr>
              <w:t>.  This service must be available 24 hrs. a day, 7 days a week, 365 days a year</w:t>
            </w:r>
          </w:p>
          <w:p w14:paraId="0BF952F0" w14:textId="77777777" w:rsidR="0055630D" w:rsidRPr="0055630D" w:rsidRDefault="0055630D" w:rsidP="0055630D">
            <w:pPr>
              <w:rPr>
                <w:rFonts w:ascii="Times New Roman" w:hAnsi="Times New Roman" w:cs="Times New Roman"/>
                <w:sz w:val="18"/>
                <w:szCs w:val="18"/>
              </w:rPr>
            </w:pPr>
          </w:p>
        </w:tc>
        <w:tc>
          <w:tcPr>
            <w:tcW w:w="2480" w:type="dxa"/>
          </w:tcPr>
          <w:p w14:paraId="76EF8332" w14:textId="2F4B039A" w:rsidR="0055630D" w:rsidRDefault="0055630D" w:rsidP="0055630D">
            <w:pPr>
              <w:rPr>
                <w:rFonts w:ascii="Times New Roman" w:hAnsi="Times New Roman" w:cs="Times New Roman"/>
                <w:sz w:val="18"/>
                <w:szCs w:val="18"/>
              </w:rPr>
            </w:pPr>
            <w:r>
              <w:rPr>
                <w:rFonts w:ascii="Times New Roman" w:hAnsi="Times New Roman" w:cs="Times New Roman"/>
                <w:sz w:val="18"/>
                <w:szCs w:val="18"/>
              </w:rPr>
              <w:t>100%</w:t>
            </w:r>
          </w:p>
        </w:tc>
        <w:tc>
          <w:tcPr>
            <w:tcW w:w="1387" w:type="dxa"/>
          </w:tcPr>
          <w:p w14:paraId="6BD601A3" w14:textId="77777777" w:rsidR="0055630D" w:rsidRPr="0030394A" w:rsidRDefault="0055630D" w:rsidP="0055630D">
            <w:pPr>
              <w:kinsoku w:val="0"/>
              <w:overflowPunct w:val="0"/>
              <w:spacing w:before="5" w:line="266" w:lineRule="exact"/>
              <w:rPr>
                <w:rFonts w:ascii="Times New Roman" w:hAnsi="Times New Roman" w:cs="Times New Roman"/>
                <w:sz w:val="18"/>
                <w:szCs w:val="18"/>
              </w:rPr>
            </w:pPr>
            <w:r w:rsidRPr="00731862">
              <w:rPr>
                <w:rFonts w:ascii="Times New Roman" w:hAnsi="Times New Roman" w:cs="Times New Roman"/>
                <w:sz w:val="18"/>
                <w:szCs w:val="18"/>
              </w:rPr>
              <w:t>100%</w:t>
            </w:r>
            <w:r w:rsidRPr="00731862">
              <w:rPr>
                <w:rFonts w:ascii="Times New Roman" w:hAnsi="Times New Roman" w:cs="Times New Roman"/>
                <w:sz w:val="18"/>
                <w:szCs w:val="18"/>
              </w:rPr>
              <w:br/>
            </w:r>
            <w:r w:rsidRPr="0030394A">
              <w:rPr>
                <w:rFonts w:ascii="Times New Roman" w:hAnsi="Times New Roman" w:cs="Times New Roman"/>
                <w:sz w:val="18"/>
                <w:szCs w:val="18"/>
              </w:rPr>
              <w:t xml:space="preserve">100% Review by PMO / COR </w:t>
            </w:r>
          </w:p>
          <w:p w14:paraId="0C09AA20" w14:textId="77777777" w:rsidR="0055630D" w:rsidRPr="0030394A" w:rsidRDefault="0055630D" w:rsidP="0055630D">
            <w:pPr>
              <w:kinsoku w:val="0"/>
              <w:overflowPunct w:val="0"/>
              <w:spacing w:before="5" w:line="266" w:lineRule="exact"/>
              <w:rPr>
                <w:rFonts w:ascii="Times New Roman" w:hAnsi="Times New Roman" w:cs="Times New Roman"/>
                <w:sz w:val="18"/>
                <w:szCs w:val="18"/>
              </w:rPr>
            </w:pPr>
          </w:p>
          <w:p w14:paraId="69D05448" w14:textId="77777777" w:rsidR="0055630D" w:rsidRPr="0030394A" w:rsidRDefault="0055630D" w:rsidP="0055630D">
            <w:pPr>
              <w:kinsoku w:val="0"/>
              <w:overflowPunct w:val="0"/>
              <w:spacing w:before="5" w:line="266" w:lineRule="exact"/>
              <w:rPr>
                <w:rFonts w:ascii="Times New Roman" w:hAnsi="Times New Roman" w:cs="Times New Roman"/>
                <w:sz w:val="18"/>
                <w:szCs w:val="18"/>
              </w:rPr>
            </w:pPr>
            <w:r w:rsidRPr="0030394A">
              <w:rPr>
                <w:rFonts w:ascii="Times New Roman" w:hAnsi="Times New Roman" w:cs="Times New Roman"/>
                <w:sz w:val="18"/>
                <w:szCs w:val="18"/>
              </w:rPr>
              <w:t xml:space="preserve">COR will </w:t>
            </w:r>
            <w:proofErr w:type="gramStart"/>
            <w:r w:rsidRPr="0030394A">
              <w:rPr>
                <w:rFonts w:ascii="Times New Roman" w:hAnsi="Times New Roman" w:cs="Times New Roman"/>
                <w:sz w:val="18"/>
                <w:szCs w:val="18"/>
              </w:rPr>
              <w:t>log</w:t>
            </w:r>
            <w:proofErr w:type="gramEnd"/>
            <w:r w:rsidRPr="0030394A">
              <w:rPr>
                <w:rFonts w:ascii="Times New Roman" w:hAnsi="Times New Roman" w:cs="Times New Roman"/>
                <w:sz w:val="18"/>
                <w:szCs w:val="18"/>
              </w:rPr>
              <w:t xml:space="preserve"> all instances of problems found</w:t>
            </w:r>
          </w:p>
          <w:p w14:paraId="5D891657" w14:textId="77777777" w:rsidR="0055630D" w:rsidRPr="0030394A" w:rsidRDefault="0055630D" w:rsidP="0055630D">
            <w:pPr>
              <w:kinsoku w:val="0"/>
              <w:overflowPunct w:val="0"/>
              <w:spacing w:before="5" w:line="266" w:lineRule="exact"/>
              <w:rPr>
                <w:rFonts w:ascii="Times New Roman" w:hAnsi="Times New Roman" w:cs="Times New Roman"/>
                <w:sz w:val="18"/>
                <w:szCs w:val="18"/>
              </w:rPr>
            </w:pPr>
          </w:p>
        </w:tc>
      </w:tr>
    </w:tbl>
    <w:p w14:paraId="55935492" w14:textId="38393BF1" w:rsidR="00120D37" w:rsidRPr="00361CF7" w:rsidRDefault="00120D37" w:rsidP="00731862">
      <w:pPr>
        <w:pStyle w:val="StyleB"/>
        <w:numPr>
          <w:ilvl w:val="0"/>
          <w:numId w:val="0"/>
        </w:numPr>
        <w:ind w:left="144" w:right="144"/>
      </w:pPr>
    </w:p>
    <w:p w14:paraId="4FE3CD70" w14:textId="77777777" w:rsidR="005D454F" w:rsidRDefault="005D454F" w:rsidP="005D454F">
      <w:pPr>
        <w:pStyle w:val="StyleB"/>
        <w:numPr>
          <w:ilvl w:val="0"/>
          <w:numId w:val="0"/>
        </w:numPr>
        <w:ind w:left="144" w:right="144"/>
      </w:pPr>
    </w:p>
    <w:p w14:paraId="36CF7416" w14:textId="77777777" w:rsidR="005D454F" w:rsidRDefault="005D454F" w:rsidP="005D454F">
      <w:pPr>
        <w:pStyle w:val="StyleB"/>
        <w:numPr>
          <w:ilvl w:val="0"/>
          <w:numId w:val="0"/>
        </w:numPr>
        <w:ind w:left="144" w:right="144"/>
      </w:pPr>
    </w:p>
    <w:p w14:paraId="110E9913" w14:textId="77777777" w:rsidR="005D454F" w:rsidRDefault="005D454F" w:rsidP="005D454F">
      <w:pPr>
        <w:pStyle w:val="StyleB"/>
        <w:numPr>
          <w:ilvl w:val="0"/>
          <w:numId w:val="0"/>
        </w:numPr>
        <w:ind w:left="144" w:right="144"/>
      </w:pPr>
    </w:p>
    <w:p w14:paraId="119550AC" w14:textId="77777777" w:rsidR="005D454F" w:rsidRDefault="005D454F" w:rsidP="005D454F">
      <w:pPr>
        <w:pStyle w:val="StyleB"/>
        <w:numPr>
          <w:ilvl w:val="0"/>
          <w:numId w:val="0"/>
        </w:numPr>
        <w:ind w:left="144" w:right="144"/>
      </w:pPr>
    </w:p>
    <w:p w14:paraId="72383272" w14:textId="6A015341" w:rsidR="00C65E0C" w:rsidRDefault="00C65E0C" w:rsidP="00C65E0C">
      <w:pPr>
        <w:pStyle w:val="StyleB"/>
        <w:ind w:left="144" w:right="144" w:firstLine="0"/>
      </w:pPr>
      <w:r w:rsidRPr="00361CF7">
        <w:lastRenderedPageBreak/>
        <w:t>Quality Assurance Surveillance Plan</w:t>
      </w:r>
    </w:p>
    <w:p w14:paraId="783D06F0" w14:textId="77777777" w:rsidR="006A2574" w:rsidRPr="00361CF7" w:rsidRDefault="006A2574" w:rsidP="00731862">
      <w:pPr>
        <w:pStyle w:val="StyleB"/>
        <w:numPr>
          <w:ilvl w:val="0"/>
          <w:numId w:val="0"/>
        </w:numPr>
        <w:ind w:left="144" w:right="144"/>
      </w:pPr>
    </w:p>
    <w:p w14:paraId="5D387F72" w14:textId="2B869692" w:rsidR="00120D37" w:rsidRDefault="004B37B6" w:rsidP="00AA4309">
      <w:pPr>
        <w:spacing w:after="0"/>
        <w:ind w:left="144" w:right="144"/>
        <w:rPr>
          <w:rFonts w:ascii="Times New Roman" w:hAnsi="Times New Roman" w:cs="Times New Roman"/>
          <w:sz w:val="24"/>
          <w:szCs w:val="24"/>
        </w:rPr>
      </w:pPr>
      <w:r w:rsidRPr="00361CF7">
        <w:rPr>
          <w:rFonts w:ascii="Times New Roman" w:hAnsi="Times New Roman" w:cs="Times New Roman"/>
          <w:sz w:val="24"/>
          <w:szCs w:val="24"/>
        </w:rPr>
        <w:t xml:space="preserve">The Government has developed a Quality Assurance Surveillance Plan (QASP) to assist in monitoring contract performance. The QASP defines the Government’s desired outcomes, required services, performance standards, acceptable quality levels and monitoring methods for each task included </w:t>
      </w:r>
      <w:r w:rsidR="00222139" w:rsidRPr="00361CF7">
        <w:rPr>
          <w:rFonts w:ascii="Times New Roman" w:hAnsi="Times New Roman" w:cs="Times New Roman"/>
          <w:sz w:val="24"/>
          <w:szCs w:val="24"/>
        </w:rPr>
        <w:t>in subsequent Task Orders</w:t>
      </w:r>
      <w:r w:rsidRPr="00361CF7">
        <w:rPr>
          <w:rFonts w:ascii="Times New Roman" w:hAnsi="Times New Roman" w:cs="Times New Roman"/>
          <w:sz w:val="24"/>
          <w:szCs w:val="24"/>
        </w:rPr>
        <w:t>.</w:t>
      </w:r>
    </w:p>
    <w:p w14:paraId="593E9277" w14:textId="77777777" w:rsidR="00AA4309" w:rsidRPr="00361CF7" w:rsidRDefault="00AA4309" w:rsidP="00731862">
      <w:pPr>
        <w:spacing w:after="0"/>
        <w:ind w:left="144" w:right="144"/>
        <w:rPr>
          <w:rFonts w:ascii="Times New Roman" w:hAnsi="Times New Roman" w:cs="Times New Roman"/>
          <w:sz w:val="24"/>
          <w:szCs w:val="24"/>
        </w:rPr>
      </w:pPr>
    </w:p>
    <w:p w14:paraId="1752C929" w14:textId="1DE42CB1" w:rsidR="003B6BF9" w:rsidRPr="00361CF7" w:rsidRDefault="0086381D" w:rsidP="00731862">
      <w:pPr>
        <w:pStyle w:val="StyleB"/>
        <w:ind w:left="144" w:right="144" w:firstLine="0"/>
      </w:pPr>
      <w:r w:rsidRPr="00361CF7">
        <w:t>Notice to the Government of Delays</w:t>
      </w:r>
    </w:p>
    <w:p w14:paraId="3099770F" w14:textId="77777777" w:rsidR="006A2574" w:rsidRDefault="006A2574" w:rsidP="00AA4309">
      <w:pPr>
        <w:spacing w:after="0"/>
        <w:ind w:left="144" w:right="144"/>
        <w:rPr>
          <w:rFonts w:ascii="Times New Roman" w:hAnsi="Times New Roman" w:cs="Times New Roman"/>
          <w:sz w:val="24"/>
          <w:szCs w:val="24"/>
        </w:rPr>
      </w:pPr>
    </w:p>
    <w:p w14:paraId="2B6E62BA" w14:textId="60A4CE61" w:rsidR="00890FD6" w:rsidRDefault="00D45CFB" w:rsidP="00AA4309">
      <w:pPr>
        <w:spacing w:after="0"/>
        <w:ind w:left="144" w:right="144"/>
        <w:rPr>
          <w:rFonts w:ascii="Times New Roman" w:hAnsi="Times New Roman" w:cs="Times New Roman"/>
          <w:sz w:val="24"/>
          <w:szCs w:val="24"/>
        </w:rPr>
      </w:pPr>
      <w:r w:rsidRPr="007C65AC">
        <w:rPr>
          <w:rFonts w:ascii="Times New Roman" w:hAnsi="Times New Roman" w:cs="Times New Roman"/>
          <w:sz w:val="24"/>
          <w:szCs w:val="24"/>
        </w:rPr>
        <w:t xml:space="preserve">In the event the </w:t>
      </w:r>
      <w:r w:rsidR="00B934AF">
        <w:rPr>
          <w:rFonts w:ascii="Times New Roman" w:hAnsi="Times New Roman" w:cs="Times New Roman"/>
          <w:sz w:val="24"/>
          <w:szCs w:val="24"/>
        </w:rPr>
        <w:t>Contractor</w:t>
      </w:r>
      <w:r w:rsidRPr="007C65AC">
        <w:rPr>
          <w:rFonts w:ascii="Times New Roman" w:hAnsi="Times New Roman" w:cs="Times New Roman"/>
          <w:sz w:val="24"/>
          <w:szCs w:val="24"/>
        </w:rPr>
        <w:t xml:space="preserve"> encounters difficulty in meeting performance requirements, or anticipates difficulty in complying with the </w:t>
      </w:r>
      <w:r w:rsidR="001964FB">
        <w:rPr>
          <w:rFonts w:ascii="Times New Roman" w:hAnsi="Times New Roman" w:cs="Times New Roman"/>
          <w:sz w:val="24"/>
          <w:szCs w:val="24"/>
        </w:rPr>
        <w:t xml:space="preserve">resulting </w:t>
      </w:r>
      <w:r w:rsidR="000A3BF5">
        <w:rPr>
          <w:rFonts w:ascii="Times New Roman" w:hAnsi="Times New Roman" w:cs="Times New Roman"/>
          <w:sz w:val="24"/>
          <w:szCs w:val="24"/>
        </w:rPr>
        <w:t>BPA</w:t>
      </w:r>
      <w:r w:rsidRPr="007C65AC">
        <w:rPr>
          <w:rFonts w:ascii="Times New Roman" w:hAnsi="Times New Roman" w:cs="Times New Roman"/>
          <w:sz w:val="24"/>
          <w:szCs w:val="24"/>
        </w:rPr>
        <w:t xml:space="preserve"> delivery schedule or completion date, or whenever the </w:t>
      </w:r>
      <w:r w:rsidR="00B934AF">
        <w:rPr>
          <w:rFonts w:ascii="Times New Roman" w:hAnsi="Times New Roman" w:cs="Times New Roman"/>
          <w:sz w:val="24"/>
          <w:szCs w:val="24"/>
        </w:rPr>
        <w:t>Contractor</w:t>
      </w:r>
      <w:r w:rsidRPr="007C65AC">
        <w:rPr>
          <w:rFonts w:ascii="Times New Roman" w:hAnsi="Times New Roman" w:cs="Times New Roman"/>
          <w:sz w:val="24"/>
          <w:szCs w:val="24"/>
        </w:rPr>
        <w:t xml:space="preserve"> has knowledge of any actual or potential situation, or is delaying or threatening to delay timely performance of th</w:t>
      </w:r>
      <w:r w:rsidR="001964FB">
        <w:rPr>
          <w:rFonts w:ascii="Times New Roman" w:hAnsi="Times New Roman" w:cs="Times New Roman"/>
          <w:sz w:val="24"/>
          <w:szCs w:val="24"/>
        </w:rPr>
        <w:t>e resulting</w:t>
      </w:r>
      <w:r w:rsidRPr="007C65AC">
        <w:rPr>
          <w:rFonts w:ascii="Times New Roman" w:hAnsi="Times New Roman" w:cs="Times New Roman"/>
          <w:sz w:val="24"/>
          <w:szCs w:val="24"/>
        </w:rPr>
        <w:t xml:space="preserve"> </w:t>
      </w:r>
      <w:r w:rsidR="000A3BF5">
        <w:rPr>
          <w:rFonts w:ascii="Times New Roman" w:hAnsi="Times New Roman" w:cs="Times New Roman"/>
          <w:sz w:val="24"/>
          <w:szCs w:val="24"/>
        </w:rPr>
        <w:t>BPA</w:t>
      </w:r>
      <w:r w:rsidRPr="007C65AC">
        <w:rPr>
          <w:rFonts w:ascii="Times New Roman" w:hAnsi="Times New Roman" w:cs="Times New Roman"/>
          <w:sz w:val="24"/>
          <w:szCs w:val="24"/>
        </w:rPr>
        <w:t xml:space="preserve">, the </w:t>
      </w:r>
      <w:r w:rsidR="00B934AF">
        <w:rPr>
          <w:rFonts w:ascii="Times New Roman" w:hAnsi="Times New Roman" w:cs="Times New Roman"/>
          <w:sz w:val="24"/>
          <w:szCs w:val="24"/>
        </w:rPr>
        <w:t>Contractor</w:t>
      </w:r>
      <w:r w:rsidRPr="007C65AC">
        <w:rPr>
          <w:rFonts w:ascii="Times New Roman" w:hAnsi="Times New Roman" w:cs="Times New Roman"/>
          <w:sz w:val="24"/>
          <w:szCs w:val="24"/>
        </w:rPr>
        <w:t xml:space="preserve"> shall immediately notify the CO and the COR, in writing, giving pertinent details; provided, however, this data shall be informational only in character and this provision shall not be construed as a waiver by the Government of any delivery schedule or date, or any rights or remedies provided by law or under th</w:t>
      </w:r>
      <w:r w:rsidR="008F7A57">
        <w:rPr>
          <w:rFonts w:ascii="Times New Roman" w:hAnsi="Times New Roman" w:cs="Times New Roman"/>
          <w:sz w:val="24"/>
          <w:szCs w:val="24"/>
        </w:rPr>
        <w:t xml:space="preserve">e resulting </w:t>
      </w:r>
      <w:r w:rsidR="000A3BF5">
        <w:rPr>
          <w:rFonts w:ascii="Times New Roman" w:hAnsi="Times New Roman" w:cs="Times New Roman"/>
          <w:sz w:val="24"/>
          <w:szCs w:val="24"/>
        </w:rPr>
        <w:t>BPA</w:t>
      </w:r>
      <w:r w:rsidRPr="007C65AC">
        <w:rPr>
          <w:rFonts w:ascii="Times New Roman" w:hAnsi="Times New Roman" w:cs="Times New Roman"/>
          <w:sz w:val="24"/>
          <w:szCs w:val="24"/>
        </w:rPr>
        <w:t>.</w:t>
      </w:r>
    </w:p>
    <w:p w14:paraId="2EEC0E73" w14:textId="77777777" w:rsidR="00FE3715" w:rsidRDefault="00FE3715" w:rsidP="00AA4309">
      <w:pPr>
        <w:spacing w:after="0"/>
        <w:ind w:left="144" w:right="144"/>
        <w:rPr>
          <w:rFonts w:ascii="Times New Roman" w:hAnsi="Times New Roman" w:cs="Times New Roman"/>
          <w:sz w:val="24"/>
          <w:szCs w:val="24"/>
        </w:rPr>
      </w:pPr>
    </w:p>
    <w:p w14:paraId="475B0CEB" w14:textId="556C2EFD" w:rsidR="001C6794" w:rsidRPr="00361CF7" w:rsidRDefault="006000D6" w:rsidP="00731862">
      <w:pPr>
        <w:pStyle w:val="Style100"/>
        <w:spacing w:before="0" w:after="0"/>
        <w:ind w:left="144" w:firstLine="0"/>
      </w:pPr>
      <w:r w:rsidRPr="00890FD6">
        <w:t>PERIOD OF PERFORMANCE</w:t>
      </w:r>
    </w:p>
    <w:p w14:paraId="68D1ED03" w14:textId="77777777" w:rsidR="006A2574" w:rsidRDefault="006A2574">
      <w:pPr>
        <w:spacing w:after="0"/>
        <w:ind w:left="144" w:right="144"/>
        <w:rPr>
          <w:rFonts w:ascii="Times New Roman" w:hAnsi="Times New Roman" w:cs="Times New Roman"/>
          <w:sz w:val="24"/>
          <w:szCs w:val="24"/>
        </w:rPr>
      </w:pPr>
    </w:p>
    <w:p w14:paraId="27931B2F" w14:textId="62520479" w:rsidR="0038472A" w:rsidRPr="00361CF7" w:rsidRDefault="0038472A" w:rsidP="00731862">
      <w:pPr>
        <w:spacing w:after="0"/>
        <w:ind w:left="144" w:right="144"/>
        <w:rPr>
          <w:rFonts w:ascii="Times New Roman" w:hAnsi="Times New Roman" w:cs="Times New Roman"/>
          <w:sz w:val="24"/>
          <w:szCs w:val="24"/>
        </w:rPr>
      </w:pPr>
      <w:r w:rsidRPr="00361CF7">
        <w:rPr>
          <w:rFonts w:ascii="Times New Roman" w:hAnsi="Times New Roman" w:cs="Times New Roman"/>
          <w:sz w:val="24"/>
          <w:szCs w:val="24"/>
        </w:rPr>
        <w:t>The Government anticipates a one</w:t>
      </w:r>
      <w:r w:rsidR="00880448" w:rsidRPr="00361CF7">
        <w:rPr>
          <w:rFonts w:ascii="Times New Roman" w:hAnsi="Times New Roman" w:cs="Times New Roman"/>
          <w:sz w:val="24"/>
          <w:szCs w:val="24"/>
        </w:rPr>
        <w:t xml:space="preserve"> (1) 12-month</w:t>
      </w:r>
      <w:r w:rsidRPr="00361CF7">
        <w:rPr>
          <w:rFonts w:ascii="Times New Roman" w:hAnsi="Times New Roman" w:cs="Times New Roman"/>
          <w:sz w:val="24"/>
          <w:szCs w:val="24"/>
        </w:rPr>
        <w:t xml:space="preserve"> base </w:t>
      </w:r>
      <w:r w:rsidR="00880448" w:rsidRPr="00361CF7">
        <w:rPr>
          <w:rFonts w:ascii="Times New Roman" w:hAnsi="Times New Roman" w:cs="Times New Roman"/>
          <w:sz w:val="24"/>
          <w:szCs w:val="24"/>
        </w:rPr>
        <w:t xml:space="preserve">year and </w:t>
      </w:r>
      <w:r w:rsidR="008F7A57">
        <w:rPr>
          <w:rFonts w:ascii="Times New Roman" w:hAnsi="Times New Roman" w:cs="Times New Roman"/>
          <w:sz w:val="24"/>
          <w:szCs w:val="24"/>
        </w:rPr>
        <w:t>six</w:t>
      </w:r>
      <w:r w:rsidR="00880448" w:rsidRPr="007C65AC">
        <w:rPr>
          <w:rFonts w:ascii="Times New Roman" w:hAnsi="Times New Roman" w:cs="Times New Roman"/>
          <w:sz w:val="24"/>
          <w:szCs w:val="24"/>
        </w:rPr>
        <w:t xml:space="preserve"> (</w:t>
      </w:r>
      <w:r w:rsidR="008F7A57">
        <w:rPr>
          <w:rFonts w:ascii="Times New Roman" w:hAnsi="Times New Roman" w:cs="Times New Roman"/>
          <w:sz w:val="24"/>
          <w:szCs w:val="24"/>
        </w:rPr>
        <w:t>6</w:t>
      </w:r>
      <w:r w:rsidRPr="00361CF7">
        <w:rPr>
          <w:rFonts w:ascii="Times New Roman" w:hAnsi="Times New Roman" w:cs="Times New Roman"/>
          <w:sz w:val="24"/>
          <w:szCs w:val="24"/>
        </w:rPr>
        <w:t xml:space="preserve">) </w:t>
      </w:r>
      <w:r w:rsidR="00880448" w:rsidRPr="00361CF7">
        <w:rPr>
          <w:rFonts w:ascii="Times New Roman" w:hAnsi="Times New Roman" w:cs="Times New Roman"/>
          <w:sz w:val="24"/>
          <w:szCs w:val="24"/>
        </w:rPr>
        <w:t xml:space="preserve">12-month </w:t>
      </w:r>
      <w:r w:rsidRPr="00361CF7">
        <w:rPr>
          <w:rFonts w:ascii="Times New Roman" w:hAnsi="Times New Roman" w:cs="Times New Roman"/>
          <w:sz w:val="24"/>
          <w:szCs w:val="24"/>
        </w:rPr>
        <w:t xml:space="preserve">option </w:t>
      </w:r>
      <w:r w:rsidR="00880448" w:rsidRPr="00361CF7">
        <w:rPr>
          <w:rFonts w:ascii="Times New Roman" w:hAnsi="Times New Roman" w:cs="Times New Roman"/>
          <w:sz w:val="24"/>
          <w:szCs w:val="24"/>
        </w:rPr>
        <w:t>y</w:t>
      </w:r>
      <w:r w:rsidR="00F56AC9" w:rsidRPr="00361CF7">
        <w:rPr>
          <w:rFonts w:ascii="Times New Roman" w:hAnsi="Times New Roman" w:cs="Times New Roman"/>
          <w:sz w:val="24"/>
          <w:szCs w:val="24"/>
        </w:rPr>
        <w:t>ear</w:t>
      </w:r>
      <w:r w:rsidR="001A08D6" w:rsidRPr="00361CF7">
        <w:rPr>
          <w:rFonts w:ascii="Times New Roman" w:hAnsi="Times New Roman" w:cs="Times New Roman"/>
          <w:sz w:val="24"/>
          <w:szCs w:val="24"/>
        </w:rPr>
        <w:t>s</w:t>
      </w:r>
      <w:r w:rsidRPr="00361CF7">
        <w:rPr>
          <w:rFonts w:ascii="Times New Roman" w:hAnsi="Times New Roman" w:cs="Times New Roman"/>
          <w:sz w:val="24"/>
          <w:szCs w:val="24"/>
        </w:rPr>
        <w:t xml:space="preserve">. All options may be exercised by the Government unilaterally, in accordance with </w:t>
      </w:r>
      <w:r w:rsidR="00720CA8" w:rsidRPr="00361CF7">
        <w:rPr>
          <w:rFonts w:ascii="Times New Roman" w:hAnsi="Times New Roman" w:cs="Times New Roman"/>
          <w:sz w:val="24"/>
          <w:szCs w:val="24"/>
        </w:rPr>
        <w:t>Federal Acquisition Regulation (</w:t>
      </w:r>
      <w:r w:rsidRPr="00361CF7">
        <w:rPr>
          <w:rFonts w:ascii="Times New Roman" w:hAnsi="Times New Roman" w:cs="Times New Roman"/>
          <w:sz w:val="24"/>
          <w:szCs w:val="24"/>
        </w:rPr>
        <w:t>FAR</w:t>
      </w:r>
      <w:r w:rsidR="00720CA8" w:rsidRPr="00361CF7">
        <w:rPr>
          <w:rFonts w:ascii="Times New Roman" w:hAnsi="Times New Roman" w:cs="Times New Roman"/>
          <w:sz w:val="24"/>
          <w:szCs w:val="24"/>
        </w:rPr>
        <w:t>)</w:t>
      </w:r>
      <w:r w:rsidRPr="00361CF7">
        <w:rPr>
          <w:rFonts w:ascii="Times New Roman" w:hAnsi="Times New Roman" w:cs="Times New Roman"/>
          <w:sz w:val="24"/>
          <w:szCs w:val="24"/>
        </w:rPr>
        <w:t xml:space="preserve"> 52.217- 9, and are contingent on the continuation of need</w:t>
      </w:r>
      <w:r w:rsidR="00F16B66" w:rsidRPr="00361CF7">
        <w:rPr>
          <w:rFonts w:ascii="Times New Roman" w:hAnsi="Times New Roman" w:cs="Times New Roman"/>
          <w:sz w:val="24"/>
          <w:szCs w:val="24"/>
        </w:rPr>
        <w:t xml:space="preserve">, </w:t>
      </w:r>
      <w:r w:rsidRPr="00361CF7">
        <w:rPr>
          <w:rFonts w:ascii="Times New Roman" w:hAnsi="Times New Roman" w:cs="Times New Roman"/>
          <w:sz w:val="24"/>
          <w:szCs w:val="24"/>
        </w:rPr>
        <w:t xml:space="preserve">satisfactory </w:t>
      </w:r>
      <w:r w:rsidR="00B934AF">
        <w:rPr>
          <w:rFonts w:ascii="Times New Roman" w:hAnsi="Times New Roman" w:cs="Times New Roman"/>
          <w:sz w:val="24"/>
          <w:szCs w:val="24"/>
        </w:rPr>
        <w:t>Contractor</w:t>
      </w:r>
      <w:r w:rsidRPr="00361CF7">
        <w:rPr>
          <w:rFonts w:ascii="Times New Roman" w:hAnsi="Times New Roman" w:cs="Times New Roman"/>
          <w:sz w:val="24"/>
          <w:szCs w:val="24"/>
        </w:rPr>
        <w:t xml:space="preserve"> performance</w:t>
      </w:r>
      <w:r w:rsidR="00F16B66" w:rsidRPr="00361CF7">
        <w:rPr>
          <w:rFonts w:ascii="Times New Roman" w:hAnsi="Times New Roman" w:cs="Times New Roman"/>
          <w:sz w:val="24"/>
          <w:szCs w:val="24"/>
        </w:rPr>
        <w:t>, and the availability of funding</w:t>
      </w:r>
      <w:r w:rsidR="00F56AC9" w:rsidRPr="00361CF7">
        <w:rPr>
          <w:rFonts w:ascii="Times New Roman" w:hAnsi="Times New Roman" w:cs="Times New Roman"/>
          <w:sz w:val="24"/>
          <w:szCs w:val="24"/>
        </w:rPr>
        <w:t>.</w:t>
      </w:r>
    </w:p>
    <w:p w14:paraId="3C02075C" w14:textId="5CE5EF4A" w:rsidR="008F7A57" w:rsidRDefault="0038472A" w:rsidP="00AA4309">
      <w:pPr>
        <w:spacing w:after="0"/>
        <w:ind w:left="144" w:right="144"/>
        <w:rPr>
          <w:rFonts w:ascii="Times New Roman" w:hAnsi="Times New Roman" w:cs="Times New Roman"/>
          <w:sz w:val="24"/>
          <w:szCs w:val="24"/>
        </w:rPr>
      </w:pPr>
      <w:r w:rsidRPr="007C65AC">
        <w:rPr>
          <w:rFonts w:ascii="Times New Roman" w:hAnsi="Times New Roman" w:cs="Times New Roman"/>
          <w:sz w:val="24"/>
          <w:szCs w:val="24"/>
        </w:rPr>
        <w:t xml:space="preserve">The </w:t>
      </w:r>
      <w:r w:rsidR="00F16B66" w:rsidRPr="007C65AC">
        <w:rPr>
          <w:rFonts w:ascii="Times New Roman" w:hAnsi="Times New Roman" w:cs="Times New Roman"/>
          <w:sz w:val="24"/>
          <w:szCs w:val="24"/>
        </w:rPr>
        <w:t xml:space="preserve">anticipated </w:t>
      </w:r>
      <w:r w:rsidRPr="007C65AC">
        <w:rPr>
          <w:rFonts w:ascii="Times New Roman" w:hAnsi="Times New Roman" w:cs="Times New Roman"/>
          <w:sz w:val="24"/>
          <w:szCs w:val="24"/>
        </w:rPr>
        <w:t>period of performance for th</w:t>
      </w:r>
      <w:r w:rsidR="00F56AC9" w:rsidRPr="007C65AC">
        <w:rPr>
          <w:rFonts w:ascii="Times New Roman" w:hAnsi="Times New Roman" w:cs="Times New Roman"/>
          <w:sz w:val="24"/>
          <w:szCs w:val="24"/>
        </w:rPr>
        <w:t xml:space="preserve">is </w:t>
      </w:r>
      <w:r w:rsidR="008F7A57">
        <w:rPr>
          <w:rFonts w:ascii="Times New Roman" w:hAnsi="Times New Roman" w:cs="Times New Roman"/>
          <w:sz w:val="24"/>
          <w:szCs w:val="24"/>
        </w:rPr>
        <w:t xml:space="preserve">BPA </w:t>
      </w:r>
      <w:r w:rsidR="00F16B66" w:rsidRPr="007C65AC">
        <w:rPr>
          <w:rFonts w:ascii="Times New Roman" w:hAnsi="Times New Roman" w:cs="Times New Roman"/>
          <w:sz w:val="24"/>
          <w:szCs w:val="24"/>
        </w:rPr>
        <w:t>is</w:t>
      </w:r>
      <w:r w:rsidR="00FA70ED" w:rsidRPr="007C65AC">
        <w:rPr>
          <w:rFonts w:ascii="Times New Roman" w:hAnsi="Times New Roman" w:cs="Times New Roman"/>
          <w:sz w:val="24"/>
          <w:szCs w:val="24"/>
        </w:rPr>
        <w:t xml:space="preserve"> as follows</w:t>
      </w:r>
      <w:r w:rsidR="00766924" w:rsidRPr="007C65AC">
        <w:rPr>
          <w:rFonts w:ascii="Times New Roman" w:hAnsi="Times New Roman" w:cs="Times New Roman"/>
          <w:sz w:val="24"/>
          <w:szCs w:val="24"/>
        </w:rPr>
        <w:t>, the actual dates will be established once the award has been made</w:t>
      </w:r>
      <w:r w:rsidR="008F7A57">
        <w:rPr>
          <w:rFonts w:ascii="Times New Roman" w:hAnsi="Times New Roman" w:cs="Times New Roman"/>
          <w:sz w:val="24"/>
          <w:szCs w:val="24"/>
        </w:rPr>
        <w:t>.</w:t>
      </w:r>
    </w:p>
    <w:p w14:paraId="08772EFD" w14:textId="77777777" w:rsidR="00AA4309" w:rsidRDefault="00AA4309" w:rsidP="00731862">
      <w:pPr>
        <w:spacing w:after="0"/>
        <w:ind w:left="144" w:right="144"/>
        <w:rPr>
          <w:rFonts w:ascii="Times New Roman" w:hAnsi="Times New Roman" w:cs="Times New Roman"/>
          <w:sz w:val="24"/>
          <w:szCs w:val="24"/>
        </w:rPr>
      </w:pPr>
    </w:p>
    <w:tbl>
      <w:tblPr>
        <w:tblStyle w:val="TableGrid"/>
        <w:tblW w:w="0" w:type="auto"/>
        <w:tblInd w:w="655" w:type="dxa"/>
        <w:tblLook w:val="04A0" w:firstRow="1" w:lastRow="0" w:firstColumn="1" w:lastColumn="0" w:noHBand="0" w:noVBand="1"/>
      </w:tblPr>
      <w:tblGrid>
        <w:gridCol w:w="3102"/>
        <w:gridCol w:w="2698"/>
      </w:tblGrid>
      <w:tr w:rsidR="008F7A57" w:rsidRPr="005213B5" w14:paraId="53139D0A" w14:textId="77777777" w:rsidTr="00731862">
        <w:tc>
          <w:tcPr>
            <w:tcW w:w="3102"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6DFA0B24" w14:textId="77777777" w:rsidR="008F7A57" w:rsidRPr="00731862" w:rsidRDefault="008F7A57" w:rsidP="00731862">
            <w:pPr>
              <w:widowControl w:val="0"/>
              <w:adjustRightInd w:val="0"/>
              <w:jc w:val="center"/>
              <w:rPr>
                <w:rFonts w:ascii="Times New Roman" w:hAnsi="Times New Roman" w:cs="Times New Roman"/>
                <w:b/>
                <w:kern w:val="22"/>
              </w:rPr>
            </w:pPr>
            <w:r w:rsidRPr="00731862">
              <w:rPr>
                <w:rFonts w:ascii="Times New Roman" w:hAnsi="Times New Roman" w:cs="Times New Roman"/>
                <w:b/>
                <w:kern w:val="22"/>
              </w:rPr>
              <w:t>Period</w:t>
            </w:r>
          </w:p>
        </w:tc>
        <w:tc>
          <w:tcPr>
            <w:tcW w:w="2698"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2C8A5CB7" w14:textId="77777777" w:rsidR="008F7A57" w:rsidRPr="00731862" w:rsidRDefault="008F7A57" w:rsidP="00731862">
            <w:pPr>
              <w:widowControl w:val="0"/>
              <w:adjustRightInd w:val="0"/>
              <w:jc w:val="center"/>
              <w:rPr>
                <w:rFonts w:ascii="Times New Roman" w:hAnsi="Times New Roman" w:cs="Times New Roman"/>
                <w:b/>
                <w:kern w:val="22"/>
              </w:rPr>
            </w:pPr>
            <w:r w:rsidRPr="00731862">
              <w:rPr>
                <w:rFonts w:ascii="Times New Roman" w:hAnsi="Times New Roman" w:cs="Times New Roman"/>
                <w:b/>
                <w:kern w:val="22"/>
              </w:rPr>
              <w:t>Period of Performance</w:t>
            </w:r>
          </w:p>
        </w:tc>
      </w:tr>
      <w:tr w:rsidR="008F7A57" w:rsidRPr="005213B5" w14:paraId="01CCCD9F" w14:textId="77777777" w:rsidTr="00731862">
        <w:tc>
          <w:tcPr>
            <w:tcW w:w="3102" w:type="dxa"/>
            <w:tcBorders>
              <w:top w:val="single" w:sz="4" w:space="0" w:color="auto"/>
              <w:left w:val="single" w:sz="4" w:space="0" w:color="auto"/>
              <w:bottom w:val="single" w:sz="4" w:space="0" w:color="auto"/>
              <w:right w:val="single" w:sz="4" w:space="0" w:color="auto"/>
            </w:tcBorders>
            <w:hideMark/>
          </w:tcPr>
          <w:p w14:paraId="327C6A31" w14:textId="1101FEC6" w:rsidR="008F7A57" w:rsidRPr="00731862" w:rsidRDefault="008F7A57">
            <w:pPr>
              <w:rPr>
                <w:rFonts w:ascii="Times New Roman" w:hAnsi="Times New Roman" w:cs="Times New Roman"/>
                <w:iCs/>
                <w:sz w:val="24"/>
                <w:szCs w:val="24"/>
              </w:rPr>
            </w:pPr>
            <w:r w:rsidRPr="00731862">
              <w:rPr>
                <w:rFonts w:ascii="Times New Roman" w:hAnsi="Times New Roman" w:cs="Times New Roman"/>
                <w:sz w:val="24"/>
                <w:szCs w:val="24"/>
              </w:rPr>
              <w:t xml:space="preserve">Base Period </w:t>
            </w:r>
          </w:p>
        </w:tc>
        <w:tc>
          <w:tcPr>
            <w:tcW w:w="2698" w:type="dxa"/>
            <w:tcBorders>
              <w:top w:val="single" w:sz="4" w:space="0" w:color="auto"/>
              <w:left w:val="single" w:sz="4" w:space="0" w:color="auto"/>
              <w:bottom w:val="single" w:sz="4" w:space="0" w:color="auto"/>
              <w:right w:val="single" w:sz="4" w:space="0" w:color="auto"/>
            </w:tcBorders>
            <w:hideMark/>
          </w:tcPr>
          <w:p w14:paraId="6A02A04E" w14:textId="17CE42AC" w:rsidR="008F7A57" w:rsidRPr="00731862" w:rsidRDefault="00C84DCE">
            <w:pPr>
              <w:rPr>
                <w:rFonts w:ascii="Times New Roman" w:hAnsi="Times New Roman" w:cs="Times New Roman"/>
                <w:iCs/>
                <w:sz w:val="24"/>
                <w:szCs w:val="24"/>
              </w:rPr>
            </w:pPr>
            <w:r>
              <w:rPr>
                <w:rFonts w:ascii="Times New Roman" w:hAnsi="Times New Roman" w:cs="Times New Roman"/>
                <w:iCs/>
                <w:sz w:val="24"/>
                <w:szCs w:val="24"/>
              </w:rPr>
              <w:t>12-Months from Award.</w:t>
            </w:r>
          </w:p>
        </w:tc>
      </w:tr>
      <w:tr w:rsidR="008F7A57" w:rsidRPr="005213B5" w14:paraId="3B36FD64" w14:textId="77777777" w:rsidTr="00731862">
        <w:tc>
          <w:tcPr>
            <w:tcW w:w="3102" w:type="dxa"/>
            <w:tcBorders>
              <w:top w:val="single" w:sz="4" w:space="0" w:color="auto"/>
              <w:left w:val="single" w:sz="4" w:space="0" w:color="auto"/>
              <w:bottom w:val="single" w:sz="4" w:space="0" w:color="auto"/>
              <w:right w:val="single" w:sz="4" w:space="0" w:color="auto"/>
            </w:tcBorders>
            <w:hideMark/>
          </w:tcPr>
          <w:p w14:paraId="28F8F4DA" w14:textId="5EE0862B" w:rsidR="008F7A57" w:rsidRPr="00731862" w:rsidRDefault="008F7A57">
            <w:pPr>
              <w:rPr>
                <w:rFonts w:ascii="Times New Roman" w:hAnsi="Times New Roman" w:cs="Times New Roman"/>
                <w:sz w:val="24"/>
                <w:szCs w:val="24"/>
              </w:rPr>
            </w:pPr>
            <w:r w:rsidRPr="00731862">
              <w:rPr>
                <w:rFonts w:ascii="Times New Roman" w:hAnsi="Times New Roman" w:cs="Times New Roman"/>
                <w:sz w:val="24"/>
                <w:szCs w:val="24"/>
              </w:rPr>
              <w:t xml:space="preserve">Option Period 1 </w:t>
            </w:r>
          </w:p>
        </w:tc>
        <w:tc>
          <w:tcPr>
            <w:tcW w:w="2698" w:type="dxa"/>
            <w:tcBorders>
              <w:top w:val="single" w:sz="4" w:space="0" w:color="auto"/>
              <w:left w:val="single" w:sz="4" w:space="0" w:color="auto"/>
              <w:bottom w:val="single" w:sz="4" w:space="0" w:color="auto"/>
              <w:right w:val="single" w:sz="4" w:space="0" w:color="auto"/>
            </w:tcBorders>
            <w:hideMark/>
          </w:tcPr>
          <w:p w14:paraId="71D6097D" w14:textId="6687F69C" w:rsidR="008F7A57" w:rsidRPr="00731862" w:rsidRDefault="00C84DCE">
            <w:pPr>
              <w:rPr>
                <w:rFonts w:ascii="Times New Roman" w:hAnsi="Times New Roman" w:cs="Times New Roman"/>
                <w:iCs/>
                <w:sz w:val="24"/>
                <w:szCs w:val="24"/>
              </w:rPr>
            </w:pPr>
            <w:r>
              <w:rPr>
                <w:rFonts w:ascii="Times New Roman" w:hAnsi="Times New Roman" w:cs="Times New Roman"/>
                <w:iCs/>
                <w:sz w:val="24"/>
                <w:szCs w:val="24"/>
              </w:rPr>
              <w:t>12-Months</w:t>
            </w:r>
          </w:p>
        </w:tc>
      </w:tr>
      <w:tr w:rsidR="008F7A57" w:rsidRPr="005213B5" w14:paraId="46506DF3" w14:textId="77777777" w:rsidTr="00731862">
        <w:tc>
          <w:tcPr>
            <w:tcW w:w="3102" w:type="dxa"/>
            <w:tcBorders>
              <w:top w:val="single" w:sz="4" w:space="0" w:color="auto"/>
              <w:left w:val="single" w:sz="4" w:space="0" w:color="auto"/>
              <w:bottom w:val="single" w:sz="4" w:space="0" w:color="auto"/>
              <w:right w:val="single" w:sz="4" w:space="0" w:color="auto"/>
            </w:tcBorders>
            <w:hideMark/>
          </w:tcPr>
          <w:p w14:paraId="47A3BE45" w14:textId="090CBA75" w:rsidR="008F7A57" w:rsidRPr="00731862" w:rsidRDefault="008F7A57">
            <w:pPr>
              <w:rPr>
                <w:rFonts w:ascii="Times New Roman" w:hAnsi="Times New Roman" w:cs="Times New Roman"/>
                <w:sz w:val="24"/>
                <w:szCs w:val="24"/>
              </w:rPr>
            </w:pPr>
            <w:r w:rsidRPr="00731862">
              <w:rPr>
                <w:rFonts w:ascii="Times New Roman" w:hAnsi="Times New Roman" w:cs="Times New Roman"/>
                <w:sz w:val="24"/>
                <w:szCs w:val="24"/>
              </w:rPr>
              <w:t xml:space="preserve">Option Period 2 </w:t>
            </w:r>
          </w:p>
        </w:tc>
        <w:tc>
          <w:tcPr>
            <w:tcW w:w="2698" w:type="dxa"/>
            <w:tcBorders>
              <w:top w:val="single" w:sz="4" w:space="0" w:color="auto"/>
              <w:left w:val="single" w:sz="4" w:space="0" w:color="auto"/>
              <w:bottom w:val="single" w:sz="4" w:space="0" w:color="auto"/>
              <w:right w:val="single" w:sz="4" w:space="0" w:color="auto"/>
            </w:tcBorders>
            <w:hideMark/>
          </w:tcPr>
          <w:p w14:paraId="6FC727D8" w14:textId="4859D0AD" w:rsidR="008F7A57" w:rsidRPr="00731862" w:rsidRDefault="00C84DCE">
            <w:pPr>
              <w:rPr>
                <w:rFonts w:ascii="Times New Roman" w:hAnsi="Times New Roman" w:cs="Times New Roman"/>
                <w:iCs/>
                <w:sz w:val="24"/>
                <w:szCs w:val="24"/>
              </w:rPr>
            </w:pPr>
            <w:r>
              <w:rPr>
                <w:rFonts w:ascii="Times New Roman" w:hAnsi="Times New Roman" w:cs="Times New Roman"/>
                <w:iCs/>
                <w:sz w:val="24"/>
                <w:szCs w:val="24"/>
              </w:rPr>
              <w:t>12-Months</w:t>
            </w:r>
            <w:r w:rsidRPr="00731862">
              <w:rPr>
                <w:rFonts w:ascii="Times New Roman" w:hAnsi="Times New Roman" w:cs="Times New Roman"/>
                <w:iCs/>
                <w:sz w:val="24"/>
                <w:szCs w:val="24"/>
              </w:rPr>
              <w:t xml:space="preserve"> </w:t>
            </w:r>
          </w:p>
        </w:tc>
      </w:tr>
      <w:tr w:rsidR="008F7A57" w:rsidRPr="005213B5" w14:paraId="540CCAD3" w14:textId="77777777" w:rsidTr="00731862">
        <w:tc>
          <w:tcPr>
            <w:tcW w:w="3102" w:type="dxa"/>
            <w:tcBorders>
              <w:top w:val="single" w:sz="4" w:space="0" w:color="auto"/>
              <w:left w:val="single" w:sz="4" w:space="0" w:color="auto"/>
              <w:bottom w:val="single" w:sz="4" w:space="0" w:color="auto"/>
              <w:right w:val="single" w:sz="4" w:space="0" w:color="auto"/>
            </w:tcBorders>
            <w:hideMark/>
          </w:tcPr>
          <w:p w14:paraId="1696CD16" w14:textId="38A76333" w:rsidR="008F7A57" w:rsidRPr="00731862" w:rsidRDefault="008F7A57">
            <w:pPr>
              <w:rPr>
                <w:rFonts w:ascii="Times New Roman" w:hAnsi="Times New Roman" w:cs="Times New Roman"/>
                <w:iCs/>
                <w:sz w:val="24"/>
                <w:szCs w:val="24"/>
              </w:rPr>
            </w:pPr>
            <w:r w:rsidRPr="00731862">
              <w:rPr>
                <w:rFonts w:ascii="Times New Roman" w:hAnsi="Times New Roman" w:cs="Times New Roman"/>
                <w:sz w:val="24"/>
                <w:szCs w:val="24"/>
              </w:rPr>
              <w:t xml:space="preserve">Option Period 3 </w:t>
            </w:r>
          </w:p>
        </w:tc>
        <w:tc>
          <w:tcPr>
            <w:tcW w:w="2698" w:type="dxa"/>
            <w:tcBorders>
              <w:top w:val="single" w:sz="4" w:space="0" w:color="auto"/>
              <w:left w:val="single" w:sz="4" w:space="0" w:color="auto"/>
              <w:bottom w:val="single" w:sz="4" w:space="0" w:color="auto"/>
              <w:right w:val="single" w:sz="4" w:space="0" w:color="auto"/>
            </w:tcBorders>
            <w:hideMark/>
          </w:tcPr>
          <w:p w14:paraId="3246753F" w14:textId="08957A04" w:rsidR="008F7A57" w:rsidRPr="00731862" w:rsidRDefault="00C84DCE">
            <w:pPr>
              <w:rPr>
                <w:rFonts w:ascii="Times New Roman" w:hAnsi="Times New Roman" w:cs="Times New Roman"/>
                <w:iCs/>
                <w:sz w:val="24"/>
                <w:szCs w:val="24"/>
              </w:rPr>
            </w:pPr>
            <w:r>
              <w:rPr>
                <w:rFonts w:ascii="Times New Roman" w:hAnsi="Times New Roman" w:cs="Times New Roman"/>
                <w:iCs/>
                <w:sz w:val="24"/>
                <w:szCs w:val="24"/>
              </w:rPr>
              <w:t>12-Months</w:t>
            </w:r>
            <w:r w:rsidRPr="00731862">
              <w:rPr>
                <w:rFonts w:ascii="Times New Roman" w:hAnsi="Times New Roman" w:cs="Times New Roman"/>
                <w:iCs/>
                <w:sz w:val="24"/>
                <w:szCs w:val="24"/>
              </w:rPr>
              <w:t xml:space="preserve"> </w:t>
            </w:r>
          </w:p>
        </w:tc>
      </w:tr>
      <w:tr w:rsidR="008F7A57" w:rsidRPr="005213B5" w14:paraId="7450C3CC" w14:textId="77777777" w:rsidTr="00731862">
        <w:tc>
          <w:tcPr>
            <w:tcW w:w="3102" w:type="dxa"/>
            <w:tcBorders>
              <w:top w:val="single" w:sz="4" w:space="0" w:color="auto"/>
              <w:left w:val="single" w:sz="4" w:space="0" w:color="auto"/>
              <w:bottom w:val="single" w:sz="4" w:space="0" w:color="auto"/>
              <w:right w:val="single" w:sz="4" w:space="0" w:color="auto"/>
            </w:tcBorders>
            <w:hideMark/>
          </w:tcPr>
          <w:p w14:paraId="09CDF1CC" w14:textId="6976A0CD" w:rsidR="008F7A57" w:rsidRPr="00731862" w:rsidRDefault="008F7A57">
            <w:pPr>
              <w:rPr>
                <w:rFonts w:ascii="Times New Roman" w:hAnsi="Times New Roman" w:cs="Times New Roman"/>
                <w:iCs/>
                <w:sz w:val="24"/>
                <w:szCs w:val="24"/>
              </w:rPr>
            </w:pPr>
            <w:r w:rsidRPr="00731862">
              <w:rPr>
                <w:rFonts w:ascii="Times New Roman" w:hAnsi="Times New Roman" w:cs="Times New Roman"/>
                <w:sz w:val="24"/>
                <w:szCs w:val="24"/>
              </w:rPr>
              <w:t xml:space="preserve">Option Period 4 </w:t>
            </w:r>
          </w:p>
        </w:tc>
        <w:tc>
          <w:tcPr>
            <w:tcW w:w="2698" w:type="dxa"/>
            <w:tcBorders>
              <w:top w:val="single" w:sz="4" w:space="0" w:color="auto"/>
              <w:left w:val="single" w:sz="4" w:space="0" w:color="auto"/>
              <w:bottom w:val="single" w:sz="4" w:space="0" w:color="auto"/>
              <w:right w:val="single" w:sz="4" w:space="0" w:color="auto"/>
            </w:tcBorders>
            <w:hideMark/>
          </w:tcPr>
          <w:p w14:paraId="3CC1DD3A" w14:textId="0703BEE7" w:rsidR="008F7A57" w:rsidRPr="00731862" w:rsidRDefault="00C84DCE">
            <w:pPr>
              <w:rPr>
                <w:rFonts w:ascii="Times New Roman" w:hAnsi="Times New Roman" w:cs="Times New Roman"/>
                <w:iCs/>
                <w:sz w:val="24"/>
                <w:szCs w:val="24"/>
              </w:rPr>
            </w:pPr>
            <w:r>
              <w:rPr>
                <w:rFonts w:ascii="Times New Roman" w:hAnsi="Times New Roman" w:cs="Times New Roman"/>
                <w:iCs/>
                <w:sz w:val="24"/>
                <w:szCs w:val="24"/>
              </w:rPr>
              <w:t>12-Months</w:t>
            </w:r>
            <w:r w:rsidRPr="00731862">
              <w:rPr>
                <w:rFonts w:ascii="Times New Roman" w:hAnsi="Times New Roman" w:cs="Times New Roman"/>
                <w:iCs/>
                <w:sz w:val="24"/>
                <w:szCs w:val="24"/>
              </w:rPr>
              <w:t xml:space="preserve"> </w:t>
            </w:r>
          </w:p>
        </w:tc>
      </w:tr>
      <w:tr w:rsidR="008F7A57" w:rsidRPr="005213B5" w14:paraId="6521DF00" w14:textId="77777777" w:rsidTr="00731862">
        <w:tc>
          <w:tcPr>
            <w:tcW w:w="3102" w:type="dxa"/>
            <w:tcBorders>
              <w:top w:val="single" w:sz="4" w:space="0" w:color="auto"/>
              <w:left w:val="single" w:sz="4" w:space="0" w:color="auto"/>
              <w:bottom w:val="single" w:sz="4" w:space="0" w:color="auto"/>
              <w:right w:val="single" w:sz="4" w:space="0" w:color="auto"/>
            </w:tcBorders>
          </w:tcPr>
          <w:p w14:paraId="17D5EFF9" w14:textId="35BF6302" w:rsidR="008F7A57" w:rsidRPr="00731862" w:rsidRDefault="008F7A57" w:rsidP="008F7A57">
            <w:pPr>
              <w:rPr>
                <w:rFonts w:ascii="Times New Roman" w:hAnsi="Times New Roman" w:cs="Times New Roman"/>
                <w:sz w:val="24"/>
                <w:szCs w:val="24"/>
              </w:rPr>
            </w:pPr>
            <w:r w:rsidRPr="00731862">
              <w:rPr>
                <w:rFonts w:ascii="Times New Roman" w:hAnsi="Times New Roman" w:cs="Times New Roman"/>
                <w:sz w:val="24"/>
                <w:szCs w:val="24"/>
              </w:rPr>
              <w:t xml:space="preserve">Option Period 5 </w:t>
            </w:r>
          </w:p>
        </w:tc>
        <w:tc>
          <w:tcPr>
            <w:tcW w:w="2698" w:type="dxa"/>
            <w:tcBorders>
              <w:top w:val="single" w:sz="4" w:space="0" w:color="auto"/>
              <w:left w:val="single" w:sz="4" w:space="0" w:color="auto"/>
              <w:bottom w:val="single" w:sz="4" w:space="0" w:color="auto"/>
              <w:right w:val="single" w:sz="4" w:space="0" w:color="auto"/>
            </w:tcBorders>
          </w:tcPr>
          <w:p w14:paraId="0563EA58" w14:textId="0A461B52" w:rsidR="008F7A57" w:rsidRPr="00731862" w:rsidRDefault="00C84DCE" w:rsidP="008F7A57">
            <w:pPr>
              <w:rPr>
                <w:rFonts w:ascii="Times New Roman" w:hAnsi="Times New Roman" w:cs="Times New Roman"/>
                <w:iCs/>
                <w:sz w:val="24"/>
                <w:szCs w:val="24"/>
              </w:rPr>
            </w:pPr>
            <w:r>
              <w:rPr>
                <w:rFonts w:ascii="Times New Roman" w:hAnsi="Times New Roman" w:cs="Times New Roman"/>
                <w:iCs/>
                <w:sz w:val="24"/>
                <w:szCs w:val="24"/>
              </w:rPr>
              <w:t>12-Months</w:t>
            </w:r>
            <w:r w:rsidRPr="00731862">
              <w:rPr>
                <w:rFonts w:ascii="Times New Roman" w:hAnsi="Times New Roman" w:cs="Times New Roman"/>
                <w:iCs/>
                <w:sz w:val="24"/>
                <w:szCs w:val="24"/>
              </w:rPr>
              <w:t xml:space="preserve"> </w:t>
            </w:r>
          </w:p>
        </w:tc>
      </w:tr>
      <w:tr w:rsidR="008F7A57" w:rsidRPr="005213B5" w14:paraId="5FB5B840" w14:textId="77777777" w:rsidTr="00731862">
        <w:tc>
          <w:tcPr>
            <w:tcW w:w="3102" w:type="dxa"/>
            <w:tcBorders>
              <w:top w:val="single" w:sz="4" w:space="0" w:color="auto"/>
              <w:left w:val="single" w:sz="4" w:space="0" w:color="auto"/>
              <w:bottom w:val="single" w:sz="4" w:space="0" w:color="auto"/>
              <w:right w:val="single" w:sz="4" w:space="0" w:color="auto"/>
            </w:tcBorders>
          </w:tcPr>
          <w:p w14:paraId="3FE10D44" w14:textId="3E92D93A" w:rsidR="008F7A57" w:rsidRPr="00731862" w:rsidRDefault="008F7A57" w:rsidP="008F7A57">
            <w:pPr>
              <w:rPr>
                <w:rFonts w:ascii="Times New Roman" w:hAnsi="Times New Roman" w:cs="Times New Roman"/>
                <w:sz w:val="24"/>
                <w:szCs w:val="24"/>
              </w:rPr>
            </w:pPr>
            <w:r w:rsidRPr="00731862">
              <w:rPr>
                <w:rFonts w:ascii="Times New Roman" w:hAnsi="Times New Roman" w:cs="Times New Roman"/>
                <w:sz w:val="24"/>
                <w:szCs w:val="24"/>
              </w:rPr>
              <w:t xml:space="preserve">Option Period 6 </w:t>
            </w:r>
          </w:p>
        </w:tc>
        <w:tc>
          <w:tcPr>
            <w:tcW w:w="2698" w:type="dxa"/>
            <w:tcBorders>
              <w:top w:val="single" w:sz="4" w:space="0" w:color="auto"/>
              <w:left w:val="single" w:sz="4" w:space="0" w:color="auto"/>
              <w:bottom w:val="single" w:sz="4" w:space="0" w:color="auto"/>
              <w:right w:val="single" w:sz="4" w:space="0" w:color="auto"/>
            </w:tcBorders>
          </w:tcPr>
          <w:p w14:paraId="37C6C664" w14:textId="22A46801" w:rsidR="008F7A57" w:rsidRPr="00731862" w:rsidRDefault="00C84DCE" w:rsidP="008F7A57">
            <w:pPr>
              <w:rPr>
                <w:rFonts w:ascii="Times New Roman" w:hAnsi="Times New Roman" w:cs="Times New Roman"/>
                <w:iCs/>
                <w:sz w:val="24"/>
                <w:szCs w:val="24"/>
              </w:rPr>
            </w:pPr>
            <w:r>
              <w:rPr>
                <w:rFonts w:ascii="Times New Roman" w:hAnsi="Times New Roman" w:cs="Times New Roman"/>
                <w:iCs/>
                <w:sz w:val="24"/>
                <w:szCs w:val="24"/>
              </w:rPr>
              <w:t>12-Months</w:t>
            </w:r>
            <w:r w:rsidRPr="00731862">
              <w:rPr>
                <w:rFonts w:ascii="Times New Roman" w:hAnsi="Times New Roman" w:cs="Times New Roman"/>
                <w:iCs/>
                <w:sz w:val="24"/>
                <w:szCs w:val="24"/>
              </w:rPr>
              <w:t xml:space="preserve"> </w:t>
            </w:r>
          </w:p>
        </w:tc>
      </w:tr>
    </w:tbl>
    <w:p w14:paraId="19E234BA" w14:textId="77777777" w:rsidR="006A2574" w:rsidRPr="006A2574" w:rsidRDefault="006A2574" w:rsidP="00731862">
      <w:pPr>
        <w:tabs>
          <w:tab w:val="left" w:pos="180"/>
        </w:tabs>
        <w:spacing w:after="0"/>
        <w:rPr>
          <w:rFonts w:ascii="Times New Roman" w:hAnsi="Times New Roman" w:cs="Times New Roman"/>
          <w:sz w:val="24"/>
          <w:szCs w:val="24"/>
        </w:rPr>
      </w:pPr>
    </w:p>
    <w:p w14:paraId="5F878A97" w14:textId="05F77143" w:rsidR="006A2574" w:rsidRPr="005D454F" w:rsidRDefault="00766924" w:rsidP="005D454F">
      <w:pPr>
        <w:spacing w:after="0"/>
        <w:ind w:left="144" w:right="144"/>
        <w:rPr>
          <w:rFonts w:ascii="Times New Roman" w:hAnsi="Times New Roman" w:cs="Times New Roman"/>
          <w:sz w:val="24"/>
          <w:szCs w:val="24"/>
        </w:rPr>
      </w:pPr>
      <w:r w:rsidRPr="005D454F">
        <w:rPr>
          <w:rFonts w:ascii="Times New Roman" w:hAnsi="Times New Roman" w:cs="Times New Roman"/>
          <w:sz w:val="24"/>
          <w:szCs w:val="24"/>
        </w:rPr>
        <w:t>FAR Clause 52-217-8 – Option to Extend Services (Nov 1999) applies if deemed necessary by the Government.</w:t>
      </w:r>
    </w:p>
    <w:p w14:paraId="43AE63A9" w14:textId="77777777" w:rsidR="00F327C9" w:rsidRDefault="00F327C9" w:rsidP="00731862">
      <w:pPr>
        <w:tabs>
          <w:tab w:val="left" w:pos="180"/>
        </w:tabs>
        <w:spacing w:after="0"/>
        <w:ind w:left="180"/>
        <w:rPr>
          <w:rFonts w:ascii="Times New Roman" w:hAnsi="Times New Roman" w:cs="Times New Roman"/>
          <w:sz w:val="24"/>
          <w:szCs w:val="24"/>
        </w:rPr>
      </w:pPr>
    </w:p>
    <w:p w14:paraId="407D2D19" w14:textId="77777777" w:rsidR="005D454F" w:rsidRDefault="005D454F" w:rsidP="00731862">
      <w:pPr>
        <w:tabs>
          <w:tab w:val="left" w:pos="180"/>
        </w:tabs>
        <w:spacing w:after="0"/>
        <w:ind w:left="180"/>
        <w:rPr>
          <w:rFonts w:ascii="Times New Roman" w:hAnsi="Times New Roman" w:cs="Times New Roman"/>
          <w:sz w:val="24"/>
          <w:szCs w:val="24"/>
        </w:rPr>
      </w:pPr>
    </w:p>
    <w:p w14:paraId="056B665E" w14:textId="77777777" w:rsidR="005D454F" w:rsidRDefault="005D454F" w:rsidP="00731862">
      <w:pPr>
        <w:tabs>
          <w:tab w:val="left" w:pos="180"/>
        </w:tabs>
        <w:spacing w:after="0"/>
        <w:ind w:left="180"/>
        <w:rPr>
          <w:rFonts w:ascii="Times New Roman" w:hAnsi="Times New Roman" w:cs="Times New Roman"/>
          <w:sz w:val="24"/>
          <w:szCs w:val="24"/>
        </w:rPr>
      </w:pPr>
    </w:p>
    <w:p w14:paraId="14D53599" w14:textId="77777777" w:rsidR="005D454F" w:rsidRDefault="005D454F" w:rsidP="00731862">
      <w:pPr>
        <w:tabs>
          <w:tab w:val="left" w:pos="180"/>
        </w:tabs>
        <w:spacing w:after="0"/>
        <w:ind w:left="180"/>
        <w:rPr>
          <w:rFonts w:ascii="Times New Roman" w:hAnsi="Times New Roman" w:cs="Times New Roman"/>
          <w:sz w:val="24"/>
          <w:szCs w:val="24"/>
        </w:rPr>
      </w:pPr>
    </w:p>
    <w:p w14:paraId="13761CB2" w14:textId="77777777" w:rsidR="005D454F" w:rsidRDefault="005D454F" w:rsidP="00731862">
      <w:pPr>
        <w:tabs>
          <w:tab w:val="left" w:pos="180"/>
        </w:tabs>
        <w:spacing w:after="0"/>
        <w:ind w:left="180"/>
        <w:rPr>
          <w:rFonts w:ascii="Times New Roman" w:hAnsi="Times New Roman" w:cs="Times New Roman"/>
          <w:sz w:val="24"/>
          <w:szCs w:val="24"/>
        </w:rPr>
      </w:pPr>
    </w:p>
    <w:p w14:paraId="3177D6B0" w14:textId="77777777" w:rsidR="005D454F" w:rsidRDefault="005D454F" w:rsidP="00731862">
      <w:pPr>
        <w:tabs>
          <w:tab w:val="left" w:pos="180"/>
        </w:tabs>
        <w:spacing w:after="0"/>
        <w:ind w:left="180"/>
        <w:rPr>
          <w:rFonts w:ascii="Times New Roman" w:hAnsi="Times New Roman" w:cs="Times New Roman"/>
          <w:sz w:val="24"/>
          <w:szCs w:val="24"/>
        </w:rPr>
      </w:pPr>
    </w:p>
    <w:p w14:paraId="431B144E" w14:textId="77777777" w:rsidR="005D454F" w:rsidRDefault="005D454F" w:rsidP="00731862">
      <w:pPr>
        <w:tabs>
          <w:tab w:val="left" w:pos="180"/>
        </w:tabs>
        <w:spacing w:after="0"/>
        <w:ind w:left="180"/>
        <w:rPr>
          <w:rFonts w:ascii="Times New Roman" w:hAnsi="Times New Roman" w:cs="Times New Roman"/>
          <w:sz w:val="24"/>
          <w:szCs w:val="24"/>
        </w:rPr>
      </w:pPr>
    </w:p>
    <w:p w14:paraId="2FD9D908" w14:textId="77777777" w:rsidR="005D454F" w:rsidRPr="00CB36A0" w:rsidRDefault="005D454F" w:rsidP="00731862">
      <w:pPr>
        <w:tabs>
          <w:tab w:val="left" w:pos="180"/>
        </w:tabs>
        <w:spacing w:after="0"/>
        <w:ind w:left="180"/>
        <w:rPr>
          <w:rFonts w:ascii="Times New Roman" w:hAnsi="Times New Roman" w:cs="Times New Roman"/>
          <w:sz w:val="24"/>
          <w:szCs w:val="24"/>
        </w:rPr>
      </w:pPr>
    </w:p>
    <w:p w14:paraId="5CDE708D" w14:textId="33088415" w:rsidR="00BF4E4F" w:rsidRPr="00731862" w:rsidRDefault="006000D6" w:rsidP="00AA4309">
      <w:pPr>
        <w:pStyle w:val="StyleA"/>
        <w:tabs>
          <w:tab w:val="clear" w:pos="4680"/>
        </w:tabs>
        <w:spacing w:after="0"/>
        <w:ind w:left="144" w:right="144" w:firstLine="0"/>
      </w:pPr>
      <w:r w:rsidRPr="00CB36A0">
        <w:rPr>
          <w:u w:val="none"/>
        </w:rPr>
        <w:lastRenderedPageBreak/>
        <w:t>CLIN DETAIL</w:t>
      </w:r>
    </w:p>
    <w:p w14:paraId="2BBDA60C" w14:textId="77777777" w:rsidR="006000D6" w:rsidRPr="00CB36A0" w:rsidRDefault="006000D6" w:rsidP="00731862">
      <w:pPr>
        <w:pStyle w:val="StyleA"/>
        <w:numPr>
          <w:ilvl w:val="0"/>
          <w:numId w:val="0"/>
        </w:numPr>
        <w:tabs>
          <w:tab w:val="clear" w:pos="4680"/>
        </w:tabs>
        <w:spacing w:after="0"/>
        <w:ind w:left="144" w:right="144"/>
      </w:pPr>
    </w:p>
    <w:tbl>
      <w:tblPr>
        <w:tblW w:w="89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3"/>
        <w:gridCol w:w="5902"/>
        <w:gridCol w:w="1890"/>
      </w:tblGrid>
      <w:tr w:rsidR="006C7DAB" w:rsidRPr="00E83B22" w14:paraId="369DC7B5" w14:textId="77777777" w:rsidTr="00731862">
        <w:trPr>
          <w:trHeight w:val="278"/>
          <w:jc w:val="center"/>
        </w:trPr>
        <w:tc>
          <w:tcPr>
            <w:tcW w:w="1203" w:type="dxa"/>
            <w:shd w:val="clear" w:color="auto" w:fill="DEEAF6" w:themeFill="accent5" w:themeFillTint="33"/>
          </w:tcPr>
          <w:p w14:paraId="46228376" w14:textId="6AE69447" w:rsidR="00BF4E4F" w:rsidRPr="00731862" w:rsidRDefault="00BF4E4F" w:rsidP="00731862">
            <w:pPr>
              <w:widowControl w:val="0"/>
              <w:adjustRightInd w:val="0"/>
              <w:spacing w:after="0"/>
              <w:jc w:val="center"/>
              <w:rPr>
                <w:rFonts w:ascii="Times New Roman" w:hAnsi="Times New Roman" w:cs="Times New Roman"/>
                <w:b/>
                <w:kern w:val="22"/>
              </w:rPr>
            </w:pPr>
            <w:r w:rsidRPr="00731862">
              <w:rPr>
                <w:rFonts w:ascii="Times New Roman" w:hAnsi="Times New Roman" w:cs="Times New Roman"/>
                <w:b/>
                <w:kern w:val="22"/>
              </w:rPr>
              <w:t>CLIN</w:t>
            </w:r>
          </w:p>
        </w:tc>
        <w:tc>
          <w:tcPr>
            <w:tcW w:w="5902" w:type="dxa"/>
            <w:tcBorders>
              <w:bottom w:val="single" w:sz="8" w:space="0" w:color="auto"/>
            </w:tcBorders>
            <w:shd w:val="clear" w:color="auto" w:fill="DEEAF6" w:themeFill="accent5" w:themeFillTint="33"/>
          </w:tcPr>
          <w:p w14:paraId="351A312A" w14:textId="66C79B37" w:rsidR="00BF4E4F" w:rsidRPr="00731862" w:rsidRDefault="006C7DAB" w:rsidP="00731862">
            <w:pPr>
              <w:widowControl w:val="0"/>
              <w:adjustRightInd w:val="0"/>
              <w:spacing w:after="0"/>
              <w:jc w:val="center"/>
              <w:rPr>
                <w:rFonts w:ascii="Times New Roman" w:hAnsi="Times New Roman" w:cs="Times New Roman"/>
                <w:b/>
                <w:kern w:val="22"/>
              </w:rPr>
            </w:pPr>
            <w:r>
              <w:rPr>
                <w:rFonts w:ascii="Times New Roman" w:hAnsi="Times New Roman" w:cs="Times New Roman"/>
                <w:b/>
                <w:kern w:val="22"/>
              </w:rPr>
              <w:t>Description</w:t>
            </w:r>
          </w:p>
        </w:tc>
        <w:tc>
          <w:tcPr>
            <w:tcW w:w="1890" w:type="dxa"/>
            <w:shd w:val="clear" w:color="auto" w:fill="DEEAF6" w:themeFill="accent5" w:themeFillTint="33"/>
          </w:tcPr>
          <w:p w14:paraId="48DCF64B" w14:textId="77777777" w:rsidR="00BF4E4F" w:rsidRPr="00731862" w:rsidRDefault="00BF4E4F" w:rsidP="00731862">
            <w:pPr>
              <w:widowControl w:val="0"/>
              <w:adjustRightInd w:val="0"/>
              <w:spacing w:after="0"/>
              <w:jc w:val="center"/>
              <w:rPr>
                <w:rFonts w:ascii="Times New Roman" w:hAnsi="Times New Roman" w:cs="Times New Roman"/>
                <w:b/>
                <w:kern w:val="22"/>
              </w:rPr>
            </w:pPr>
            <w:r w:rsidRPr="00731862">
              <w:rPr>
                <w:rFonts w:ascii="Times New Roman" w:hAnsi="Times New Roman" w:cs="Times New Roman"/>
                <w:b/>
                <w:kern w:val="22"/>
              </w:rPr>
              <w:t>Billing Type Base</w:t>
            </w:r>
          </w:p>
        </w:tc>
      </w:tr>
      <w:tr w:rsidR="00BF4E4F" w:rsidRPr="00E83B22" w14:paraId="500F14E9" w14:textId="77777777" w:rsidTr="00731862">
        <w:trPr>
          <w:trHeight w:val="197"/>
          <w:jc w:val="center"/>
        </w:trPr>
        <w:tc>
          <w:tcPr>
            <w:tcW w:w="1203" w:type="dxa"/>
          </w:tcPr>
          <w:p w14:paraId="67194161" w14:textId="1CDC93E0" w:rsidR="00BF4E4F" w:rsidRPr="00731862" w:rsidRDefault="00BF4E4F" w:rsidP="00731862">
            <w:pPr>
              <w:widowControl w:val="0"/>
              <w:adjustRightInd w:val="0"/>
              <w:spacing w:after="0"/>
              <w:ind w:left="-210" w:firstLine="210"/>
              <w:rPr>
                <w:rFonts w:ascii="Times New Roman" w:hAnsi="Times New Roman" w:cs="Times New Roman"/>
                <w:kern w:val="22"/>
              </w:rPr>
            </w:pPr>
            <w:r w:rsidRPr="00731862">
              <w:rPr>
                <w:rFonts w:ascii="Times New Roman" w:hAnsi="Times New Roman" w:cs="Times New Roman"/>
                <w:kern w:val="22"/>
              </w:rPr>
              <w:t>0001-6001</w:t>
            </w:r>
          </w:p>
        </w:tc>
        <w:tc>
          <w:tcPr>
            <w:tcW w:w="5902" w:type="dxa"/>
            <w:tcBorders>
              <w:top w:val="single" w:sz="8" w:space="0" w:color="auto"/>
              <w:left w:val="nil"/>
              <w:bottom w:val="single" w:sz="4" w:space="0" w:color="auto"/>
              <w:right w:val="single" w:sz="8" w:space="0" w:color="auto"/>
            </w:tcBorders>
          </w:tcPr>
          <w:p w14:paraId="4EEE0971" w14:textId="129A8AB7" w:rsidR="00BF4E4F" w:rsidRPr="00731862" w:rsidRDefault="006405BA" w:rsidP="00731862">
            <w:pPr>
              <w:widowControl w:val="0"/>
              <w:adjustRightInd w:val="0"/>
              <w:spacing w:after="0"/>
              <w:rPr>
                <w:rFonts w:ascii="Times New Roman" w:hAnsi="Times New Roman" w:cs="Times New Roman"/>
                <w:kern w:val="22"/>
                <w:sz w:val="24"/>
                <w:szCs w:val="24"/>
              </w:rPr>
            </w:pPr>
            <w:r w:rsidRPr="00731862">
              <w:rPr>
                <w:rFonts w:ascii="Times New Roman" w:hAnsi="Times New Roman" w:cs="Times New Roman"/>
                <w:sz w:val="24"/>
                <w:szCs w:val="24"/>
              </w:rPr>
              <w:t>Integrated eDiscovery Solution</w:t>
            </w:r>
          </w:p>
        </w:tc>
        <w:tc>
          <w:tcPr>
            <w:tcW w:w="1890" w:type="dxa"/>
            <w:tcBorders>
              <w:left w:val="single" w:sz="8" w:space="0" w:color="auto"/>
            </w:tcBorders>
          </w:tcPr>
          <w:p w14:paraId="1CED20C6" w14:textId="0AB19D4D" w:rsidR="00BF4E4F" w:rsidRPr="00731862" w:rsidRDefault="00BF4E4F" w:rsidP="00731862">
            <w:pPr>
              <w:widowControl w:val="0"/>
              <w:adjustRightInd w:val="0"/>
              <w:spacing w:after="0"/>
              <w:jc w:val="center"/>
              <w:rPr>
                <w:rFonts w:ascii="Times New Roman" w:hAnsi="Times New Roman" w:cs="Times New Roman"/>
                <w:kern w:val="22"/>
              </w:rPr>
            </w:pPr>
            <w:r w:rsidRPr="00731862">
              <w:rPr>
                <w:rFonts w:ascii="Times New Roman" w:hAnsi="Times New Roman" w:cs="Times New Roman"/>
                <w:kern w:val="22"/>
              </w:rPr>
              <w:t>FFP</w:t>
            </w:r>
          </w:p>
        </w:tc>
      </w:tr>
      <w:tr w:rsidR="006405BA" w:rsidRPr="00E83B22" w14:paraId="54A71D94" w14:textId="77777777" w:rsidTr="00731862">
        <w:trPr>
          <w:trHeight w:val="197"/>
          <w:jc w:val="center"/>
        </w:trPr>
        <w:tc>
          <w:tcPr>
            <w:tcW w:w="1203" w:type="dxa"/>
          </w:tcPr>
          <w:p w14:paraId="6DA20556" w14:textId="37DCBA24" w:rsidR="006405BA" w:rsidRPr="00731862" w:rsidRDefault="006405BA" w:rsidP="00731862">
            <w:pPr>
              <w:widowControl w:val="0"/>
              <w:adjustRightInd w:val="0"/>
              <w:spacing w:after="0"/>
              <w:ind w:left="-210" w:firstLine="210"/>
              <w:rPr>
                <w:rFonts w:ascii="Times New Roman" w:hAnsi="Times New Roman" w:cs="Times New Roman"/>
                <w:kern w:val="22"/>
              </w:rPr>
            </w:pPr>
            <w:r w:rsidRPr="00731862">
              <w:rPr>
                <w:rFonts w:ascii="Times New Roman" w:hAnsi="Times New Roman" w:cs="Times New Roman"/>
                <w:kern w:val="22"/>
              </w:rPr>
              <w:t>0002-6002</w:t>
            </w:r>
          </w:p>
        </w:tc>
        <w:tc>
          <w:tcPr>
            <w:tcW w:w="5902" w:type="dxa"/>
            <w:tcBorders>
              <w:top w:val="single" w:sz="4" w:space="0" w:color="auto"/>
              <w:left w:val="nil"/>
              <w:bottom w:val="single" w:sz="8" w:space="0" w:color="auto"/>
              <w:right w:val="single" w:sz="8" w:space="0" w:color="auto"/>
            </w:tcBorders>
          </w:tcPr>
          <w:p w14:paraId="7BB39426" w14:textId="4DC83A03" w:rsidR="006405BA" w:rsidRPr="00731862" w:rsidRDefault="006405BA" w:rsidP="00731862">
            <w:pPr>
              <w:widowControl w:val="0"/>
              <w:adjustRightInd w:val="0"/>
              <w:spacing w:after="0"/>
              <w:rPr>
                <w:rFonts w:ascii="Times New Roman" w:hAnsi="Times New Roman" w:cs="Times New Roman"/>
                <w:b/>
                <w:kern w:val="22"/>
                <w:sz w:val="24"/>
                <w:szCs w:val="24"/>
              </w:rPr>
            </w:pPr>
            <w:r w:rsidRPr="00731862">
              <w:rPr>
                <w:rFonts w:ascii="Times New Roman" w:hAnsi="Times New Roman" w:cs="Times New Roman"/>
                <w:sz w:val="24"/>
                <w:szCs w:val="24"/>
              </w:rPr>
              <w:t>Integrated FOIA Solution</w:t>
            </w:r>
          </w:p>
        </w:tc>
        <w:tc>
          <w:tcPr>
            <w:tcW w:w="1890" w:type="dxa"/>
            <w:tcBorders>
              <w:left w:val="single" w:sz="8" w:space="0" w:color="auto"/>
            </w:tcBorders>
          </w:tcPr>
          <w:p w14:paraId="334762D4" w14:textId="70548E63" w:rsidR="006405BA" w:rsidRPr="00731862" w:rsidRDefault="006405BA" w:rsidP="00731862">
            <w:pPr>
              <w:spacing w:after="0"/>
              <w:jc w:val="center"/>
              <w:rPr>
                <w:rFonts w:ascii="Times New Roman" w:hAnsi="Times New Roman" w:cs="Times New Roman"/>
              </w:rPr>
            </w:pPr>
            <w:r w:rsidRPr="00731862">
              <w:rPr>
                <w:rFonts w:ascii="Times New Roman" w:hAnsi="Times New Roman" w:cs="Times New Roman"/>
                <w:kern w:val="22"/>
              </w:rPr>
              <w:t>FFP</w:t>
            </w:r>
          </w:p>
        </w:tc>
      </w:tr>
      <w:tr w:rsidR="00BF4E4F" w:rsidRPr="00E83B22" w14:paraId="28E79C2E" w14:textId="77777777" w:rsidTr="00731862">
        <w:trPr>
          <w:trHeight w:val="197"/>
          <w:jc w:val="center"/>
        </w:trPr>
        <w:tc>
          <w:tcPr>
            <w:tcW w:w="1203" w:type="dxa"/>
          </w:tcPr>
          <w:p w14:paraId="2A26AA4F" w14:textId="459FCEEC" w:rsidR="00BF4E4F" w:rsidRPr="00731862" w:rsidRDefault="00BF4E4F" w:rsidP="00731862">
            <w:pPr>
              <w:widowControl w:val="0"/>
              <w:adjustRightInd w:val="0"/>
              <w:spacing w:after="0"/>
              <w:ind w:left="-210" w:firstLine="210"/>
              <w:rPr>
                <w:rFonts w:ascii="Times New Roman" w:hAnsi="Times New Roman" w:cs="Times New Roman"/>
                <w:kern w:val="22"/>
              </w:rPr>
            </w:pPr>
            <w:r w:rsidRPr="00731862">
              <w:rPr>
                <w:rFonts w:ascii="Times New Roman" w:hAnsi="Times New Roman" w:cs="Times New Roman"/>
                <w:kern w:val="22"/>
              </w:rPr>
              <w:t>0003-6003</w:t>
            </w:r>
          </w:p>
        </w:tc>
        <w:tc>
          <w:tcPr>
            <w:tcW w:w="5902" w:type="dxa"/>
            <w:tcBorders>
              <w:top w:val="nil"/>
              <w:left w:val="nil"/>
              <w:bottom w:val="single" w:sz="8" w:space="0" w:color="auto"/>
              <w:right w:val="single" w:sz="8" w:space="0" w:color="auto"/>
            </w:tcBorders>
          </w:tcPr>
          <w:p w14:paraId="28604FA0" w14:textId="15667363" w:rsidR="00BF4E4F" w:rsidRPr="00731862" w:rsidRDefault="00E3439A" w:rsidP="00731862">
            <w:pPr>
              <w:widowControl w:val="0"/>
              <w:adjustRightInd w:val="0"/>
              <w:spacing w:after="0"/>
              <w:rPr>
                <w:rFonts w:ascii="Times New Roman" w:hAnsi="Times New Roman" w:cs="Times New Roman"/>
                <w:kern w:val="22"/>
                <w:sz w:val="24"/>
                <w:szCs w:val="24"/>
              </w:rPr>
            </w:pPr>
            <w:r w:rsidRPr="007E5DDB">
              <w:rPr>
                <w:rFonts w:ascii="Times New Roman" w:hAnsi="Times New Roman" w:cs="Times New Roman"/>
                <w:sz w:val="24"/>
                <w:szCs w:val="24"/>
              </w:rPr>
              <w:t>Professional Services - P</w:t>
            </w:r>
            <w:r w:rsidR="006405BA" w:rsidRPr="00731862">
              <w:rPr>
                <w:rFonts w:ascii="Times New Roman" w:hAnsi="Times New Roman" w:cs="Times New Roman"/>
                <w:sz w:val="24"/>
                <w:szCs w:val="24"/>
              </w:rPr>
              <w:t>rogram Support</w:t>
            </w:r>
            <w:r w:rsidRPr="007E5DDB">
              <w:rPr>
                <w:rFonts w:ascii="Times New Roman" w:hAnsi="Times New Roman" w:cs="Times New Roman"/>
                <w:sz w:val="24"/>
                <w:szCs w:val="24"/>
              </w:rPr>
              <w:t xml:space="preserve"> </w:t>
            </w:r>
          </w:p>
        </w:tc>
        <w:tc>
          <w:tcPr>
            <w:tcW w:w="1890" w:type="dxa"/>
            <w:tcBorders>
              <w:left w:val="single" w:sz="8" w:space="0" w:color="auto"/>
            </w:tcBorders>
          </w:tcPr>
          <w:p w14:paraId="11DB6613" w14:textId="6AA9CB39" w:rsidR="00BF4E4F" w:rsidRPr="00731862" w:rsidRDefault="00BF4E4F" w:rsidP="00731862">
            <w:pPr>
              <w:spacing w:after="0"/>
              <w:jc w:val="center"/>
              <w:rPr>
                <w:rFonts w:ascii="Times New Roman" w:hAnsi="Times New Roman" w:cs="Times New Roman"/>
              </w:rPr>
            </w:pPr>
            <w:r w:rsidRPr="00731862">
              <w:rPr>
                <w:rFonts w:ascii="Times New Roman" w:hAnsi="Times New Roman" w:cs="Times New Roman"/>
                <w:kern w:val="22"/>
              </w:rPr>
              <w:t>FFP</w:t>
            </w:r>
          </w:p>
        </w:tc>
      </w:tr>
      <w:tr w:rsidR="00BF4E4F" w:rsidRPr="00E83B22" w14:paraId="683A8FBE" w14:textId="77777777" w:rsidTr="00731862">
        <w:trPr>
          <w:trHeight w:val="60"/>
          <w:jc w:val="center"/>
        </w:trPr>
        <w:tc>
          <w:tcPr>
            <w:tcW w:w="1203" w:type="dxa"/>
          </w:tcPr>
          <w:p w14:paraId="585F49CE" w14:textId="662DE904" w:rsidR="00BF4E4F" w:rsidRPr="00731862" w:rsidRDefault="00BF4E4F" w:rsidP="00731862">
            <w:pPr>
              <w:widowControl w:val="0"/>
              <w:adjustRightInd w:val="0"/>
              <w:spacing w:after="0"/>
              <w:ind w:left="-210" w:firstLine="210"/>
              <w:rPr>
                <w:rFonts w:ascii="Times New Roman" w:hAnsi="Times New Roman" w:cs="Times New Roman"/>
                <w:kern w:val="22"/>
              </w:rPr>
            </w:pPr>
            <w:r w:rsidRPr="00731862">
              <w:rPr>
                <w:rFonts w:ascii="Times New Roman" w:hAnsi="Times New Roman" w:cs="Times New Roman"/>
                <w:kern w:val="22"/>
              </w:rPr>
              <w:t>0004-6004</w:t>
            </w:r>
          </w:p>
        </w:tc>
        <w:tc>
          <w:tcPr>
            <w:tcW w:w="5902" w:type="dxa"/>
            <w:tcBorders>
              <w:top w:val="nil"/>
              <w:left w:val="nil"/>
              <w:bottom w:val="single" w:sz="8" w:space="0" w:color="auto"/>
              <w:right w:val="single" w:sz="8" w:space="0" w:color="auto"/>
            </w:tcBorders>
          </w:tcPr>
          <w:p w14:paraId="5A9F4D69" w14:textId="49F3B7E4" w:rsidR="00BF4E4F" w:rsidRPr="00731862" w:rsidRDefault="006405BA" w:rsidP="00731862">
            <w:pPr>
              <w:widowControl w:val="0"/>
              <w:adjustRightInd w:val="0"/>
              <w:spacing w:after="0"/>
              <w:rPr>
                <w:rFonts w:ascii="Times New Roman" w:hAnsi="Times New Roman" w:cs="Times New Roman"/>
                <w:kern w:val="22"/>
                <w:sz w:val="24"/>
                <w:szCs w:val="24"/>
              </w:rPr>
            </w:pPr>
            <w:r w:rsidRPr="007E5DDB">
              <w:rPr>
                <w:rFonts w:ascii="Times New Roman" w:hAnsi="Times New Roman" w:cs="Times New Roman"/>
                <w:sz w:val="24"/>
                <w:szCs w:val="24"/>
              </w:rPr>
              <w:t>Professional Services - Platform Management, Configuration, and Migration</w:t>
            </w:r>
          </w:p>
        </w:tc>
        <w:tc>
          <w:tcPr>
            <w:tcW w:w="1890" w:type="dxa"/>
            <w:tcBorders>
              <w:left w:val="single" w:sz="8" w:space="0" w:color="auto"/>
            </w:tcBorders>
          </w:tcPr>
          <w:p w14:paraId="2C698C5D" w14:textId="3315E82C" w:rsidR="00BF4E4F" w:rsidRPr="00731862" w:rsidRDefault="00BF4E4F" w:rsidP="00731862">
            <w:pPr>
              <w:spacing w:after="0"/>
              <w:jc w:val="center"/>
              <w:rPr>
                <w:rFonts w:ascii="Times New Roman" w:hAnsi="Times New Roman" w:cs="Times New Roman"/>
              </w:rPr>
            </w:pPr>
            <w:r w:rsidRPr="00731862">
              <w:rPr>
                <w:rFonts w:ascii="Times New Roman" w:hAnsi="Times New Roman" w:cs="Times New Roman"/>
                <w:kern w:val="22"/>
              </w:rPr>
              <w:t>FFP</w:t>
            </w:r>
          </w:p>
        </w:tc>
      </w:tr>
    </w:tbl>
    <w:p w14:paraId="6771BBBC" w14:textId="608760F7" w:rsidR="00FE3715" w:rsidRDefault="00FE3715">
      <w:pPr>
        <w:rPr>
          <w:rFonts w:ascii="Times New Roman" w:eastAsia="Times New Roman" w:hAnsi="Times New Roman" w:cs="Times New Roman"/>
          <w:b/>
          <w:bCs/>
          <w:sz w:val="24"/>
          <w:szCs w:val="24"/>
        </w:rPr>
      </w:pPr>
    </w:p>
    <w:p w14:paraId="7E8F4AF7" w14:textId="6EE35CE0" w:rsidR="00890FD6" w:rsidRPr="00CB36A0" w:rsidRDefault="00AA4309" w:rsidP="00731862">
      <w:pPr>
        <w:pStyle w:val="StyleA"/>
        <w:tabs>
          <w:tab w:val="clear" w:pos="4680"/>
        </w:tabs>
        <w:spacing w:after="0"/>
        <w:ind w:left="144" w:right="144" w:firstLine="0"/>
      </w:pPr>
      <w:r w:rsidRPr="00AA4309">
        <w:rPr>
          <w:u w:val="none"/>
        </w:rPr>
        <w:t>PLACE OF PERFORMANCE</w:t>
      </w:r>
    </w:p>
    <w:p w14:paraId="55677271" w14:textId="77777777" w:rsidR="006A2574" w:rsidRDefault="006A2574">
      <w:pPr>
        <w:spacing w:after="0"/>
        <w:ind w:left="144" w:right="144"/>
        <w:rPr>
          <w:rFonts w:ascii="Times New Roman" w:eastAsia="Times New Roman" w:hAnsi="Times New Roman" w:cs="Times New Roman"/>
          <w:color w:val="010101"/>
          <w:sz w:val="24"/>
          <w:szCs w:val="24"/>
        </w:rPr>
      </w:pPr>
    </w:p>
    <w:p w14:paraId="2154C343" w14:textId="59EC3DCE" w:rsidR="00AA4309" w:rsidRPr="00CB36A0" w:rsidRDefault="00BF4E4F" w:rsidP="00731862">
      <w:pPr>
        <w:spacing w:after="0"/>
        <w:ind w:left="144" w:right="144"/>
        <w:rPr>
          <w:rFonts w:ascii="Times New Roman" w:eastAsia="Times New Roman" w:hAnsi="Times New Roman" w:cs="Times New Roman"/>
          <w:color w:val="010101"/>
          <w:sz w:val="24"/>
          <w:szCs w:val="24"/>
        </w:rPr>
      </w:pPr>
      <w:r w:rsidRPr="00731862">
        <w:rPr>
          <w:rFonts w:ascii="Times New Roman" w:eastAsia="Times New Roman" w:hAnsi="Times New Roman" w:cs="Times New Roman"/>
          <w:color w:val="010101"/>
          <w:sz w:val="24"/>
          <w:szCs w:val="24"/>
        </w:rPr>
        <w:t xml:space="preserve">The work to be performed under this BPA shall be performed at the </w:t>
      </w:r>
      <w:r w:rsidR="00B934AF">
        <w:rPr>
          <w:rFonts w:ascii="Times New Roman" w:eastAsia="Times New Roman" w:hAnsi="Times New Roman" w:cs="Times New Roman"/>
          <w:color w:val="010101"/>
          <w:sz w:val="24"/>
          <w:szCs w:val="24"/>
        </w:rPr>
        <w:t>Contractor</w:t>
      </w:r>
      <w:r w:rsidRPr="00731862">
        <w:rPr>
          <w:rFonts w:ascii="Times New Roman" w:eastAsia="Times New Roman" w:hAnsi="Times New Roman" w:cs="Times New Roman"/>
          <w:color w:val="010101"/>
          <w:sz w:val="24"/>
          <w:szCs w:val="24"/>
        </w:rPr>
        <w:t xml:space="preserve">’s office and at Treasury locations throughout the Washington, D.C. metro area. The primary place of performance is at Treasury’s Office at 1750 Pennsylvania Avenue NW, Washington, DC. Remote work may be possible with Technical POC approval. Remote work may be available on an ad-doc or situational basis only, with federal approval. All </w:t>
      </w:r>
      <w:r w:rsidR="00B934AF">
        <w:rPr>
          <w:rFonts w:ascii="Times New Roman" w:eastAsia="Times New Roman" w:hAnsi="Times New Roman" w:cs="Times New Roman"/>
          <w:color w:val="010101"/>
          <w:sz w:val="24"/>
          <w:szCs w:val="24"/>
        </w:rPr>
        <w:t>Contractor</w:t>
      </w:r>
      <w:r w:rsidRPr="00731862">
        <w:rPr>
          <w:rFonts w:ascii="Times New Roman" w:eastAsia="Times New Roman" w:hAnsi="Times New Roman" w:cs="Times New Roman"/>
          <w:color w:val="010101"/>
          <w:sz w:val="24"/>
          <w:szCs w:val="24"/>
        </w:rPr>
        <w:t>s should be available for full time onsite support as directed by the Contracting Officer’s Representative (COR).</w:t>
      </w:r>
    </w:p>
    <w:p w14:paraId="731923E1" w14:textId="77777777" w:rsidR="00890FD6" w:rsidRPr="00CB36A0" w:rsidRDefault="00890FD6" w:rsidP="00731862">
      <w:pPr>
        <w:spacing w:after="0"/>
        <w:ind w:left="144" w:right="144"/>
        <w:rPr>
          <w:rFonts w:ascii="Times New Roman" w:eastAsia="Times New Roman" w:hAnsi="Times New Roman" w:cs="Times New Roman"/>
          <w:color w:val="010101"/>
          <w:sz w:val="24"/>
          <w:szCs w:val="24"/>
        </w:rPr>
      </w:pPr>
    </w:p>
    <w:p w14:paraId="147207EF" w14:textId="1553590F" w:rsidR="00890FD6" w:rsidRPr="00AA4309" w:rsidRDefault="00AA4309" w:rsidP="00731862">
      <w:pPr>
        <w:pStyle w:val="StyleA"/>
        <w:tabs>
          <w:tab w:val="clear" w:pos="4680"/>
        </w:tabs>
        <w:spacing w:after="0"/>
        <w:ind w:left="144" w:right="144" w:firstLine="0"/>
      </w:pPr>
      <w:r w:rsidRPr="00AA4309">
        <w:rPr>
          <w:u w:val="none"/>
        </w:rPr>
        <w:t>HOURS OF OPERATION</w:t>
      </w:r>
    </w:p>
    <w:p w14:paraId="27BEDE34" w14:textId="77777777" w:rsidR="006A2574" w:rsidRPr="00134424" w:rsidRDefault="006A2574" w:rsidP="00731862">
      <w:pPr>
        <w:pStyle w:val="StyleA"/>
        <w:numPr>
          <w:ilvl w:val="0"/>
          <w:numId w:val="0"/>
        </w:numPr>
        <w:tabs>
          <w:tab w:val="clear" w:pos="4680"/>
        </w:tabs>
        <w:spacing w:after="0"/>
        <w:ind w:left="144" w:right="144"/>
        <w:rPr>
          <w:color w:val="010101"/>
        </w:rPr>
      </w:pPr>
    </w:p>
    <w:p w14:paraId="3A4D6B52" w14:textId="0AE0162E" w:rsidR="00E57A3F" w:rsidRPr="00731862" w:rsidRDefault="006D535D" w:rsidP="00731862">
      <w:pPr>
        <w:spacing w:after="0"/>
        <w:ind w:left="144" w:right="144"/>
        <w:rPr>
          <w:rFonts w:ascii="Times New Roman" w:eastAsia="Times New Roman" w:hAnsi="Times New Roman" w:cs="Times New Roman"/>
          <w:color w:val="010101"/>
          <w:sz w:val="24"/>
          <w:szCs w:val="24"/>
        </w:rPr>
      </w:pPr>
      <w:r w:rsidRPr="00731862">
        <w:rPr>
          <w:rFonts w:ascii="Times New Roman" w:eastAsia="Times New Roman" w:hAnsi="Times New Roman" w:cs="Times New Roman"/>
          <w:color w:val="010101"/>
          <w:sz w:val="24"/>
          <w:szCs w:val="24"/>
        </w:rPr>
        <w:t xml:space="preserve">The </w:t>
      </w:r>
      <w:r w:rsidR="002871E4" w:rsidRPr="00731862">
        <w:rPr>
          <w:rFonts w:ascii="Times New Roman" w:eastAsia="Times New Roman" w:hAnsi="Times New Roman" w:cs="Times New Roman"/>
          <w:color w:val="010101"/>
          <w:sz w:val="24"/>
          <w:szCs w:val="24"/>
        </w:rPr>
        <w:t>Treasury</w:t>
      </w:r>
      <w:r w:rsidRPr="00731862">
        <w:rPr>
          <w:rFonts w:ascii="Times New Roman" w:eastAsia="Times New Roman" w:hAnsi="Times New Roman" w:cs="Times New Roman"/>
          <w:color w:val="010101"/>
          <w:sz w:val="24"/>
          <w:szCs w:val="24"/>
        </w:rPr>
        <w:t xml:space="preserve"> requires availability of the </w:t>
      </w:r>
      <w:r w:rsidR="00C10B9B" w:rsidRPr="00731862">
        <w:rPr>
          <w:rFonts w:ascii="Times New Roman" w:eastAsia="Times New Roman" w:hAnsi="Times New Roman" w:cs="Times New Roman"/>
          <w:color w:val="010101"/>
          <w:sz w:val="24"/>
          <w:szCs w:val="24"/>
        </w:rPr>
        <w:t xml:space="preserve">platform and tools to be seven (7) days a week, </w:t>
      </w:r>
      <w:proofErr w:type="gramStart"/>
      <w:r w:rsidR="00C10B9B" w:rsidRPr="00731862">
        <w:rPr>
          <w:rFonts w:ascii="Times New Roman" w:eastAsia="Times New Roman" w:hAnsi="Times New Roman" w:cs="Times New Roman"/>
          <w:color w:val="010101"/>
          <w:sz w:val="24"/>
          <w:szCs w:val="24"/>
        </w:rPr>
        <w:t>24-hours</w:t>
      </w:r>
      <w:proofErr w:type="gramEnd"/>
      <w:r w:rsidR="00C10B9B" w:rsidRPr="00731862">
        <w:rPr>
          <w:rFonts w:ascii="Times New Roman" w:eastAsia="Times New Roman" w:hAnsi="Times New Roman" w:cs="Times New Roman"/>
          <w:color w:val="010101"/>
          <w:sz w:val="24"/>
          <w:szCs w:val="24"/>
        </w:rPr>
        <w:t xml:space="preserve"> a day, with a level of service of at least 99.9% availability.</w:t>
      </w:r>
      <w:r w:rsidR="00FB2A76" w:rsidRPr="00731862">
        <w:rPr>
          <w:rFonts w:ascii="Times New Roman" w:eastAsia="Times New Roman" w:hAnsi="Times New Roman" w:cs="Times New Roman"/>
          <w:color w:val="010101"/>
          <w:sz w:val="24"/>
          <w:szCs w:val="24"/>
        </w:rPr>
        <w:t xml:space="preserve"> Data in active review shall be available seven (7) days a week, </w:t>
      </w:r>
      <w:proofErr w:type="gramStart"/>
      <w:r w:rsidR="00FB2A76" w:rsidRPr="00731862">
        <w:rPr>
          <w:rFonts w:ascii="Times New Roman" w:eastAsia="Times New Roman" w:hAnsi="Times New Roman" w:cs="Times New Roman"/>
          <w:color w:val="010101"/>
          <w:sz w:val="24"/>
          <w:szCs w:val="24"/>
        </w:rPr>
        <w:t>24-hours</w:t>
      </w:r>
      <w:proofErr w:type="gramEnd"/>
      <w:r w:rsidR="00FB2A76" w:rsidRPr="00731862">
        <w:rPr>
          <w:rFonts w:ascii="Times New Roman" w:eastAsia="Times New Roman" w:hAnsi="Times New Roman" w:cs="Times New Roman"/>
          <w:color w:val="010101"/>
          <w:sz w:val="24"/>
          <w:szCs w:val="24"/>
        </w:rPr>
        <w:t xml:space="preserve"> a day with a level of service of at least 99.9% availability. Data in cold storage should be returned to active review</w:t>
      </w:r>
      <w:r w:rsidR="000A39F0" w:rsidRPr="00731862">
        <w:rPr>
          <w:rFonts w:ascii="Times New Roman" w:eastAsia="Times New Roman" w:hAnsi="Times New Roman" w:cs="Times New Roman"/>
          <w:color w:val="010101"/>
          <w:sz w:val="24"/>
          <w:szCs w:val="24"/>
        </w:rPr>
        <w:t xml:space="preserve"> within five (5) business days of request.</w:t>
      </w:r>
    </w:p>
    <w:p w14:paraId="12282D07" w14:textId="77777777" w:rsidR="006A2574" w:rsidRDefault="006A2574">
      <w:pPr>
        <w:spacing w:after="0"/>
        <w:ind w:left="144" w:right="144"/>
        <w:rPr>
          <w:rFonts w:ascii="Times New Roman" w:eastAsia="Times New Roman" w:hAnsi="Times New Roman" w:cs="Times New Roman"/>
          <w:color w:val="010101"/>
          <w:sz w:val="24"/>
          <w:szCs w:val="24"/>
        </w:rPr>
      </w:pPr>
    </w:p>
    <w:p w14:paraId="6F69F20A" w14:textId="639A4EE7" w:rsidR="000A39F0" w:rsidRPr="00731862" w:rsidRDefault="000A39F0" w:rsidP="00731862">
      <w:pPr>
        <w:spacing w:after="0"/>
        <w:ind w:left="144" w:right="144"/>
        <w:rPr>
          <w:rFonts w:ascii="Times New Roman" w:eastAsia="Times New Roman" w:hAnsi="Times New Roman" w:cs="Times New Roman"/>
          <w:color w:val="010101"/>
          <w:sz w:val="24"/>
          <w:szCs w:val="24"/>
        </w:rPr>
      </w:pPr>
      <w:r w:rsidRPr="00731862">
        <w:rPr>
          <w:rFonts w:ascii="Times New Roman" w:eastAsia="Times New Roman" w:hAnsi="Times New Roman" w:cs="Times New Roman"/>
          <w:color w:val="010101"/>
          <w:sz w:val="24"/>
          <w:szCs w:val="24"/>
        </w:rPr>
        <w:t xml:space="preserve">Help Desk Availability: </w:t>
      </w:r>
      <w:r w:rsidR="00534E25" w:rsidRPr="00731862">
        <w:rPr>
          <w:rFonts w:ascii="Times New Roman" w:eastAsia="Times New Roman" w:hAnsi="Times New Roman" w:cs="Times New Roman"/>
          <w:color w:val="010101"/>
          <w:sz w:val="24"/>
          <w:szCs w:val="24"/>
        </w:rPr>
        <w:t xml:space="preserve">The </w:t>
      </w:r>
      <w:r w:rsidR="00B934AF" w:rsidRPr="00731862">
        <w:rPr>
          <w:rFonts w:ascii="Times New Roman" w:eastAsia="Times New Roman" w:hAnsi="Times New Roman" w:cs="Times New Roman"/>
          <w:color w:val="010101"/>
          <w:sz w:val="24"/>
          <w:szCs w:val="24"/>
        </w:rPr>
        <w:t>Contractor</w:t>
      </w:r>
      <w:r w:rsidR="00534E25" w:rsidRPr="00731862">
        <w:rPr>
          <w:rFonts w:ascii="Times New Roman" w:eastAsia="Times New Roman" w:hAnsi="Times New Roman" w:cs="Times New Roman"/>
          <w:color w:val="010101"/>
          <w:sz w:val="24"/>
          <w:szCs w:val="24"/>
        </w:rPr>
        <w:t xml:space="preserve"> shall provide help desk support, which shall be reachable via telephone, email, and web form, from 8:00 a.m. to 8:00 p.m.</w:t>
      </w:r>
      <w:r w:rsidR="00A85C31" w:rsidRPr="00731862">
        <w:rPr>
          <w:rFonts w:ascii="Times New Roman" w:eastAsia="Times New Roman" w:hAnsi="Times New Roman" w:cs="Times New Roman"/>
          <w:color w:val="010101"/>
          <w:sz w:val="24"/>
          <w:szCs w:val="24"/>
        </w:rPr>
        <w:t xml:space="preserve"> Eastern Time, Monday through Friday. The </w:t>
      </w:r>
      <w:r w:rsidR="00B934AF" w:rsidRPr="00731862">
        <w:rPr>
          <w:rFonts w:ascii="Times New Roman" w:eastAsia="Times New Roman" w:hAnsi="Times New Roman" w:cs="Times New Roman"/>
          <w:color w:val="010101"/>
          <w:sz w:val="24"/>
          <w:szCs w:val="24"/>
        </w:rPr>
        <w:t>Contractor</w:t>
      </w:r>
      <w:r w:rsidR="00A85C31" w:rsidRPr="00731862">
        <w:rPr>
          <w:rFonts w:ascii="Times New Roman" w:eastAsia="Times New Roman" w:hAnsi="Times New Roman" w:cs="Times New Roman"/>
          <w:color w:val="010101"/>
          <w:sz w:val="24"/>
          <w:szCs w:val="24"/>
        </w:rPr>
        <w:t xml:space="preserve"> shall provide </w:t>
      </w:r>
      <w:r w:rsidR="00823DDC" w:rsidRPr="00731862">
        <w:rPr>
          <w:rFonts w:ascii="Times New Roman" w:eastAsia="Times New Roman" w:hAnsi="Times New Roman" w:cs="Times New Roman"/>
          <w:color w:val="010101"/>
          <w:sz w:val="24"/>
          <w:szCs w:val="24"/>
        </w:rPr>
        <w:t>after-hours</w:t>
      </w:r>
      <w:r w:rsidR="00A85C31" w:rsidRPr="00731862">
        <w:rPr>
          <w:rFonts w:ascii="Times New Roman" w:eastAsia="Times New Roman" w:hAnsi="Times New Roman" w:cs="Times New Roman"/>
          <w:color w:val="010101"/>
          <w:sz w:val="24"/>
          <w:szCs w:val="24"/>
        </w:rPr>
        <w:t xml:space="preserve"> technical support</w:t>
      </w:r>
      <w:r w:rsidR="006F4F7B" w:rsidRPr="00731862">
        <w:rPr>
          <w:rFonts w:ascii="Times New Roman" w:eastAsia="Times New Roman" w:hAnsi="Times New Roman" w:cs="Times New Roman"/>
          <w:color w:val="010101"/>
          <w:sz w:val="24"/>
          <w:szCs w:val="24"/>
        </w:rPr>
        <w:t>, to include over recognized government holidays,</w:t>
      </w:r>
      <w:r w:rsidR="00A85C31" w:rsidRPr="00731862">
        <w:rPr>
          <w:rFonts w:ascii="Times New Roman" w:eastAsia="Times New Roman" w:hAnsi="Times New Roman" w:cs="Times New Roman"/>
          <w:color w:val="010101"/>
          <w:sz w:val="24"/>
          <w:szCs w:val="24"/>
        </w:rPr>
        <w:t xml:space="preserve"> on an as-needed</w:t>
      </w:r>
      <w:r w:rsidR="00BE4D37" w:rsidRPr="00731862">
        <w:rPr>
          <w:rFonts w:ascii="Times New Roman" w:eastAsia="Times New Roman" w:hAnsi="Times New Roman" w:cs="Times New Roman"/>
          <w:color w:val="010101"/>
          <w:sz w:val="24"/>
          <w:szCs w:val="24"/>
        </w:rPr>
        <w:t xml:space="preserve"> basis.</w:t>
      </w:r>
    </w:p>
    <w:p w14:paraId="471AF4D7" w14:textId="31D1DC12" w:rsidR="00E57A3F" w:rsidRDefault="00E57A3F" w:rsidP="00AA4309">
      <w:pPr>
        <w:spacing w:after="0"/>
        <w:ind w:left="144" w:right="144"/>
        <w:rPr>
          <w:rFonts w:ascii="Times New Roman" w:eastAsia="Times New Roman" w:hAnsi="Times New Roman" w:cs="Times New Roman"/>
          <w:color w:val="010101"/>
          <w:sz w:val="24"/>
          <w:szCs w:val="24"/>
        </w:rPr>
      </w:pPr>
      <w:r w:rsidRPr="00731862">
        <w:rPr>
          <w:rFonts w:ascii="Times New Roman" w:eastAsia="Times New Roman" w:hAnsi="Times New Roman" w:cs="Times New Roman"/>
          <w:color w:val="010101"/>
          <w:sz w:val="24"/>
          <w:szCs w:val="24"/>
        </w:rPr>
        <w:t xml:space="preserve">Recognized Government Holidays: The </w:t>
      </w:r>
      <w:r w:rsidR="00D24741" w:rsidRPr="00731862">
        <w:rPr>
          <w:rFonts w:ascii="Times New Roman" w:eastAsia="Times New Roman" w:hAnsi="Times New Roman" w:cs="Times New Roman"/>
          <w:color w:val="010101"/>
          <w:sz w:val="24"/>
          <w:szCs w:val="24"/>
        </w:rPr>
        <w:t xml:space="preserve">platform and tools provided by the </w:t>
      </w:r>
      <w:r w:rsidR="00B934AF" w:rsidRPr="00731862">
        <w:rPr>
          <w:rFonts w:ascii="Times New Roman" w:eastAsia="Times New Roman" w:hAnsi="Times New Roman" w:cs="Times New Roman"/>
          <w:color w:val="010101"/>
          <w:sz w:val="24"/>
          <w:szCs w:val="24"/>
        </w:rPr>
        <w:t>Contractor</w:t>
      </w:r>
      <w:r w:rsidR="00D24741" w:rsidRPr="00731862">
        <w:rPr>
          <w:rFonts w:ascii="Times New Roman" w:eastAsia="Times New Roman" w:hAnsi="Times New Roman" w:cs="Times New Roman"/>
          <w:color w:val="010101"/>
          <w:sz w:val="24"/>
          <w:szCs w:val="24"/>
        </w:rPr>
        <w:t xml:space="preserve"> shall be available</w:t>
      </w:r>
      <w:r w:rsidR="00661BC0" w:rsidRPr="00731862">
        <w:rPr>
          <w:rFonts w:ascii="Times New Roman" w:eastAsia="Times New Roman" w:hAnsi="Times New Roman" w:cs="Times New Roman"/>
          <w:color w:val="010101"/>
          <w:sz w:val="24"/>
          <w:szCs w:val="24"/>
        </w:rPr>
        <w:t xml:space="preserve"> 365 days a year, including the following observed federal holidays.</w:t>
      </w:r>
    </w:p>
    <w:p w14:paraId="58D30EF6" w14:textId="77777777" w:rsidR="00AA4309" w:rsidRPr="00731862" w:rsidRDefault="00AA4309" w:rsidP="00731862">
      <w:pPr>
        <w:spacing w:after="0"/>
        <w:ind w:left="144" w:right="144"/>
        <w:rPr>
          <w:rFonts w:ascii="Times New Roman" w:eastAsia="Times New Roman" w:hAnsi="Times New Roman" w:cs="Times New Roman"/>
          <w:color w:val="010101"/>
          <w:sz w:val="24"/>
          <w:szCs w:val="24"/>
        </w:rPr>
      </w:pPr>
    </w:p>
    <w:p w14:paraId="702FC3F4" w14:textId="6E09D1AD" w:rsidR="00E57A3F" w:rsidRPr="00361CF7" w:rsidRDefault="00E57A3F" w:rsidP="00731862">
      <w:pPr>
        <w:tabs>
          <w:tab w:val="left" w:pos="720"/>
        </w:tabs>
        <w:spacing w:after="0"/>
        <w:ind w:left="810"/>
        <w:rPr>
          <w:rFonts w:ascii="Times New Roman" w:hAnsi="Times New Roman" w:cs="Times New Roman"/>
          <w:sz w:val="24"/>
          <w:szCs w:val="24"/>
        </w:rPr>
      </w:pPr>
      <w:r w:rsidRPr="00361CF7">
        <w:rPr>
          <w:rFonts w:ascii="Times New Roman" w:hAnsi="Times New Roman" w:cs="Times New Roman"/>
          <w:sz w:val="24"/>
          <w:szCs w:val="24"/>
        </w:rPr>
        <w:t>New Year’s Day</w:t>
      </w:r>
    </w:p>
    <w:p w14:paraId="737D5E66" w14:textId="610D0E0A" w:rsidR="00E57A3F" w:rsidRPr="00361CF7" w:rsidRDefault="00E57A3F" w:rsidP="00731862">
      <w:pPr>
        <w:tabs>
          <w:tab w:val="left" w:pos="720"/>
        </w:tabs>
        <w:spacing w:after="0"/>
        <w:ind w:left="810"/>
        <w:rPr>
          <w:rFonts w:ascii="Times New Roman" w:hAnsi="Times New Roman" w:cs="Times New Roman"/>
          <w:sz w:val="24"/>
          <w:szCs w:val="24"/>
        </w:rPr>
      </w:pPr>
      <w:r w:rsidRPr="00361CF7">
        <w:rPr>
          <w:rFonts w:ascii="Times New Roman" w:hAnsi="Times New Roman" w:cs="Times New Roman"/>
          <w:sz w:val="24"/>
          <w:szCs w:val="24"/>
        </w:rPr>
        <w:t>Martin Luther King Jr.’s Birthday</w:t>
      </w:r>
    </w:p>
    <w:p w14:paraId="2B9B6B83" w14:textId="66692526" w:rsidR="00E57A3F" w:rsidRPr="00361CF7" w:rsidRDefault="00E57A3F" w:rsidP="00731862">
      <w:pPr>
        <w:tabs>
          <w:tab w:val="left" w:pos="720"/>
        </w:tabs>
        <w:spacing w:after="0"/>
        <w:ind w:left="810"/>
        <w:rPr>
          <w:rFonts w:ascii="Times New Roman" w:hAnsi="Times New Roman" w:cs="Times New Roman"/>
          <w:sz w:val="24"/>
          <w:szCs w:val="24"/>
        </w:rPr>
      </w:pPr>
      <w:r w:rsidRPr="00361CF7">
        <w:rPr>
          <w:rFonts w:ascii="Times New Roman" w:hAnsi="Times New Roman" w:cs="Times New Roman"/>
          <w:sz w:val="24"/>
          <w:szCs w:val="24"/>
        </w:rPr>
        <w:t>President’s Day</w:t>
      </w:r>
    </w:p>
    <w:p w14:paraId="04784F32" w14:textId="207028C6" w:rsidR="00E57A3F" w:rsidRPr="00361CF7" w:rsidRDefault="00E57A3F" w:rsidP="00731862">
      <w:pPr>
        <w:tabs>
          <w:tab w:val="left" w:pos="720"/>
        </w:tabs>
        <w:spacing w:after="0"/>
        <w:ind w:left="810"/>
        <w:rPr>
          <w:rFonts w:ascii="Times New Roman" w:hAnsi="Times New Roman" w:cs="Times New Roman"/>
          <w:sz w:val="24"/>
          <w:szCs w:val="24"/>
        </w:rPr>
      </w:pPr>
      <w:r w:rsidRPr="00361CF7">
        <w:rPr>
          <w:rFonts w:ascii="Times New Roman" w:hAnsi="Times New Roman" w:cs="Times New Roman"/>
          <w:sz w:val="24"/>
          <w:szCs w:val="24"/>
        </w:rPr>
        <w:t>Memorial Day</w:t>
      </w:r>
    </w:p>
    <w:p w14:paraId="1682D309" w14:textId="0FF7687E" w:rsidR="00E57A3F" w:rsidRPr="00361CF7" w:rsidRDefault="00E57A3F" w:rsidP="00731862">
      <w:pPr>
        <w:tabs>
          <w:tab w:val="left" w:pos="720"/>
        </w:tabs>
        <w:spacing w:after="0"/>
        <w:ind w:left="810"/>
        <w:rPr>
          <w:rFonts w:ascii="Times New Roman" w:hAnsi="Times New Roman" w:cs="Times New Roman"/>
          <w:sz w:val="24"/>
          <w:szCs w:val="24"/>
        </w:rPr>
      </w:pPr>
      <w:r w:rsidRPr="00361CF7">
        <w:rPr>
          <w:rFonts w:ascii="Times New Roman" w:hAnsi="Times New Roman" w:cs="Times New Roman"/>
          <w:sz w:val="24"/>
          <w:szCs w:val="24"/>
        </w:rPr>
        <w:t>Juneteenth</w:t>
      </w:r>
    </w:p>
    <w:p w14:paraId="33E6B7A5" w14:textId="2A466789" w:rsidR="00E57A3F" w:rsidRPr="00361CF7" w:rsidRDefault="00E57A3F" w:rsidP="00731862">
      <w:pPr>
        <w:tabs>
          <w:tab w:val="left" w:pos="720"/>
        </w:tabs>
        <w:spacing w:after="0"/>
        <w:ind w:left="810"/>
        <w:rPr>
          <w:rFonts w:ascii="Times New Roman" w:hAnsi="Times New Roman" w:cs="Times New Roman"/>
          <w:sz w:val="24"/>
          <w:szCs w:val="24"/>
        </w:rPr>
      </w:pPr>
      <w:r w:rsidRPr="00361CF7">
        <w:rPr>
          <w:rFonts w:ascii="Times New Roman" w:hAnsi="Times New Roman" w:cs="Times New Roman"/>
          <w:sz w:val="24"/>
          <w:szCs w:val="24"/>
        </w:rPr>
        <w:t>Independence Day</w:t>
      </w:r>
    </w:p>
    <w:p w14:paraId="351FF156" w14:textId="3B769239" w:rsidR="00E57A3F" w:rsidRPr="00361CF7" w:rsidRDefault="00E57A3F" w:rsidP="00731862">
      <w:pPr>
        <w:tabs>
          <w:tab w:val="left" w:pos="720"/>
        </w:tabs>
        <w:spacing w:after="0"/>
        <w:ind w:left="810"/>
        <w:rPr>
          <w:rFonts w:ascii="Times New Roman" w:hAnsi="Times New Roman" w:cs="Times New Roman"/>
          <w:sz w:val="24"/>
          <w:szCs w:val="24"/>
        </w:rPr>
      </w:pPr>
      <w:r w:rsidRPr="00361CF7">
        <w:rPr>
          <w:rFonts w:ascii="Times New Roman" w:hAnsi="Times New Roman" w:cs="Times New Roman"/>
          <w:sz w:val="24"/>
          <w:szCs w:val="24"/>
        </w:rPr>
        <w:t>Labor Day</w:t>
      </w:r>
    </w:p>
    <w:p w14:paraId="257A3328" w14:textId="68089DE8" w:rsidR="00E57A3F" w:rsidRPr="00361CF7" w:rsidRDefault="00E57A3F" w:rsidP="00731862">
      <w:pPr>
        <w:tabs>
          <w:tab w:val="left" w:pos="720"/>
        </w:tabs>
        <w:spacing w:after="0"/>
        <w:ind w:left="810"/>
        <w:rPr>
          <w:rFonts w:ascii="Times New Roman" w:hAnsi="Times New Roman" w:cs="Times New Roman"/>
          <w:sz w:val="24"/>
          <w:szCs w:val="24"/>
        </w:rPr>
      </w:pPr>
      <w:r w:rsidRPr="00361CF7">
        <w:rPr>
          <w:rFonts w:ascii="Times New Roman" w:hAnsi="Times New Roman" w:cs="Times New Roman"/>
          <w:sz w:val="24"/>
          <w:szCs w:val="24"/>
        </w:rPr>
        <w:t>Columbus Day</w:t>
      </w:r>
    </w:p>
    <w:p w14:paraId="5C0940E0" w14:textId="08033D3E" w:rsidR="00E57A3F" w:rsidRPr="00361CF7" w:rsidRDefault="00E57A3F" w:rsidP="00731862">
      <w:pPr>
        <w:tabs>
          <w:tab w:val="left" w:pos="720"/>
        </w:tabs>
        <w:spacing w:after="0"/>
        <w:ind w:left="810"/>
        <w:rPr>
          <w:rFonts w:ascii="Times New Roman" w:hAnsi="Times New Roman" w:cs="Times New Roman"/>
          <w:sz w:val="24"/>
          <w:szCs w:val="24"/>
        </w:rPr>
      </w:pPr>
      <w:r w:rsidRPr="00361CF7">
        <w:rPr>
          <w:rFonts w:ascii="Times New Roman" w:hAnsi="Times New Roman" w:cs="Times New Roman"/>
          <w:sz w:val="24"/>
          <w:szCs w:val="24"/>
        </w:rPr>
        <w:t>Veteran’s Day</w:t>
      </w:r>
    </w:p>
    <w:p w14:paraId="2F6B38D8" w14:textId="5CDBA71E" w:rsidR="00B31E6E" w:rsidRPr="00361CF7" w:rsidRDefault="00E57A3F" w:rsidP="00731862">
      <w:pPr>
        <w:tabs>
          <w:tab w:val="left" w:pos="720"/>
        </w:tabs>
        <w:spacing w:after="0"/>
        <w:ind w:left="810"/>
        <w:rPr>
          <w:rFonts w:ascii="Times New Roman" w:hAnsi="Times New Roman" w:cs="Times New Roman"/>
          <w:sz w:val="24"/>
          <w:szCs w:val="24"/>
        </w:rPr>
      </w:pPr>
      <w:r w:rsidRPr="00361CF7">
        <w:rPr>
          <w:rFonts w:ascii="Times New Roman" w:hAnsi="Times New Roman" w:cs="Times New Roman"/>
          <w:sz w:val="24"/>
          <w:szCs w:val="24"/>
        </w:rPr>
        <w:t>Thanksgiving Day</w:t>
      </w:r>
    </w:p>
    <w:p w14:paraId="0EA09A6E" w14:textId="410987BC" w:rsidR="0030394A" w:rsidRDefault="00E57A3F" w:rsidP="00731862">
      <w:pPr>
        <w:tabs>
          <w:tab w:val="left" w:pos="720"/>
        </w:tabs>
        <w:spacing w:after="0"/>
        <w:ind w:left="810"/>
        <w:rPr>
          <w:rFonts w:ascii="Times New Roman" w:hAnsi="Times New Roman" w:cs="Times New Roman"/>
          <w:sz w:val="24"/>
          <w:szCs w:val="24"/>
        </w:rPr>
      </w:pPr>
      <w:r w:rsidRPr="00361CF7">
        <w:rPr>
          <w:rFonts w:ascii="Times New Roman" w:hAnsi="Times New Roman" w:cs="Times New Roman"/>
          <w:sz w:val="24"/>
          <w:szCs w:val="24"/>
        </w:rPr>
        <w:t>Christmas Day</w:t>
      </w:r>
    </w:p>
    <w:p w14:paraId="76C9CFBA" w14:textId="77777777" w:rsidR="00BF4E4F" w:rsidRPr="002D3B86" w:rsidRDefault="00BF4E4F" w:rsidP="00731862">
      <w:pPr>
        <w:tabs>
          <w:tab w:val="left" w:pos="720"/>
        </w:tabs>
        <w:spacing w:after="0"/>
        <w:ind w:left="810"/>
        <w:rPr>
          <w:rFonts w:ascii="Times New Roman" w:hAnsi="Times New Roman" w:cs="Times New Roman"/>
          <w:sz w:val="24"/>
          <w:szCs w:val="24"/>
        </w:rPr>
      </w:pPr>
    </w:p>
    <w:p w14:paraId="69A4F146" w14:textId="7E8D6E84" w:rsidR="00AA4309" w:rsidRPr="00AA4309" w:rsidRDefault="00AA4309" w:rsidP="00731862">
      <w:pPr>
        <w:pStyle w:val="StyleA"/>
        <w:tabs>
          <w:tab w:val="clear" w:pos="4680"/>
        </w:tabs>
        <w:spacing w:after="0"/>
        <w:ind w:left="144" w:right="144" w:firstLine="0"/>
      </w:pPr>
      <w:r w:rsidRPr="00AA4309">
        <w:rPr>
          <w:u w:val="none"/>
        </w:rPr>
        <w:lastRenderedPageBreak/>
        <w:t>PERSONNEL STAFFING</w:t>
      </w:r>
    </w:p>
    <w:p w14:paraId="2C8BD90F" w14:textId="77777777" w:rsidR="002D3B86" w:rsidRPr="002F2189" w:rsidRDefault="002D3B86" w:rsidP="00731862">
      <w:pPr>
        <w:pStyle w:val="StyleA"/>
        <w:numPr>
          <w:ilvl w:val="0"/>
          <w:numId w:val="0"/>
        </w:numPr>
        <w:spacing w:after="0"/>
        <w:ind w:left="144" w:right="144"/>
      </w:pPr>
    </w:p>
    <w:p w14:paraId="6EB24AFB" w14:textId="6BFBA3F4" w:rsidR="00AA4309" w:rsidRPr="00731862" w:rsidRDefault="00BF4E4F" w:rsidP="00731862">
      <w:pPr>
        <w:pStyle w:val="StyleB"/>
        <w:ind w:left="144" w:right="144" w:firstLine="0"/>
        <w:contextualSpacing w:val="0"/>
      </w:pPr>
      <w:r w:rsidRPr="00731862">
        <w:rPr>
          <w:b w:val="0"/>
          <w:bCs w:val="0"/>
        </w:rPr>
        <w:t>Labor Categories (LCATs)</w:t>
      </w:r>
    </w:p>
    <w:p w14:paraId="42AAB535" w14:textId="77777777" w:rsidR="0030394A" w:rsidRDefault="0030394A" w:rsidP="0030394A">
      <w:pPr>
        <w:pStyle w:val="StyleB"/>
        <w:numPr>
          <w:ilvl w:val="0"/>
          <w:numId w:val="0"/>
        </w:numPr>
        <w:ind w:left="720" w:right="144"/>
        <w:contextualSpacing w:val="0"/>
        <w:rPr>
          <w:b w:val="0"/>
          <w:bCs w:val="0"/>
        </w:rPr>
      </w:pPr>
    </w:p>
    <w:p w14:paraId="696B63AC" w14:textId="2A98CAD9" w:rsidR="00BF4E4F" w:rsidRPr="00731862" w:rsidRDefault="0030394A" w:rsidP="00731862">
      <w:pPr>
        <w:pStyle w:val="StyleB"/>
        <w:numPr>
          <w:ilvl w:val="0"/>
          <w:numId w:val="0"/>
        </w:numPr>
        <w:ind w:left="720" w:right="144"/>
        <w:contextualSpacing w:val="0"/>
        <w:rPr>
          <w:b w:val="0"/>
          <w:bCs w:val="0"/>
        </w:rPr>
      </w:pPr>
      <w:r w:rsidRPr="00731862">
        <w:rPr>
          <w:b w:val="0"/>
          <w:bCs w:val="0"/>
        </w:rPr>
        <w:t>The Government anticipates the use of the following</w:t>
      </w:r>
      <w:r>
        <w:rPr>
          <w:b w:val="0"/>
          <w:bCs w:val="0"/>
        </w:rPr>
        <w:t xml:space="preserve"> LCATS:</w:t>
      </w:r>
    </w:p>
    <w:p w14:paraId="706980B7" w14:textId="77777777" w:rsidR="0030394A" w:rsidRPr="00731862" w:rsidRDefault="0030394A" w:rsidP="00731862">
      <w:pPr>
        <w:pStyle w:val="StyleB"/>
        <w:numPr>
          <w:ilvl w:val="0"/>
          <w:numId w:val="0"/>
        </w:numPr>
        <w:ind w:left="144" w:right="144"/>
        <w:contextualSpacing w:val="0"/>
      </w:pPr>
    </w:p>
    <w:tbl>
      <w:tblPr>
        <w:tblW w:w="0" w:type="auto"/>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90"/>
      </w:tblGrid>
      <w:tr w:rsidR="00BF4E4F" w:rsidRPr="002F2189" w14:paraId="2339E3EC" w14:textId="77777777" w:rsidTr="00731862">
        <w:tc>
          <w:tcPr>
            <w:tcW w:w="7290" w:type="dxa"/>
            <w:shd w:val="clear" w:color="auto" w:fill="DEEAF6" w:themeFill="accent5" w:themeFillTint="33"/>
          </w:tcPr>
          <w:p w14:paraId="57DBB84A" w14:textId="33555930" w:rsidR="00BF4E4F" w:rsidRPr="00731862" w:rsidRDefault="00BF4E4F" w:rsidP="00731862">
            <w:pPr>
              <w:pStyle w:val="NoSpacing"/>
              <w:tabs>
                <w:tab w:val="left" w:pos="2685"/>
                <w:tab w:val="center" w:pos="3537"/>
              </w:tabs>
              <w:jc w:val="center"/>
              <w:rPr>
                <w:rFonts w:ascii="Times New Roman" w:hAnsi="Times New Roman" w:cs="Times New Roman"/>
                <w:b/>
                <w:sz w:val="24"/>
                <w:szCs w:val="24"/>
              </w:rPr>
            </w:pPr>
            <w:r w:rsidRPr="00731862">
              <w:rPr>
                <w:rFonts w:ascii="Times New Roman" w:hAnsi="Times New Roman" w:cs="Times New Roman"/>
                <w:b/>
                <w:sz w:val="24"/>
                <w:szCs w:val="24"/>
              </w:rPr>
              <w:t>Labor Category</w:t>
            </w:r>
          </w:p>
        </w:tc>
      </w:tr>
      <w:tr w:rsidR="00BF4E4F" w:rsidRPr="002F2189" w14:paraId="6442E170" w14:textId="77777777" w:rsidTr="00731862">
        <w:tc>
          <w:tcPr>
            <w:tcW w:w="7290" w:type="dxa"/>
          </w:tcPr>
          <w:p w14:paraId="7EE9A3EE" w14:textId="2FCDAC6C" w:rsidR="00BF4E4F" w:rsidRPr="00731862" w:rsidRDefault="0069610D" w:rsidP="00731862">
            <w:pPr>
              <w:spacing w:after="0"/>
              <w:rPr>
                <w:rFonts w:ascii="Times New Roman" w:hAnsi="Times New Roman" w:cs="Times New Roman"/>
                <w:color w:val="000000"/>
                <w:sz w:val="24"/>
                <w:szCs w:val="24"/>
              </w:rPr>
            </w:pPr>
            <w:r w:rsidRPr="00731862">
              <w:rPr>
                <w:rFonts w:ascii="Times New Roman" w:hAnsi="Times New Roman" w:cs="Times New Roman"/>
                <w:color w:val="000000"/>
                <w:sz w:val="24"/>
                <w:szCs w:val="24"/>
              </w:rPr>
              <w:t>Senior Program Manager</w:t>
            </w:r>
          </w:p>
        </w:tc>
      </w:tr>
      <w:tr w:rsidR="00BF4E4F" w:rsidRPr="002F2189" w14:paraId="53F4FFAD" w14:textId="77777777" w:rsidTr="00731862">
        <w:tc>
          <w:tcPr>
            <w:tcW w:w="7290" w:type="dxa"/>
          </w:tcPr>
          <w:p w14:paraId="74CF68D1" w14:textId="005C6A8E" w:rsidR="00BF4E4F" w:rsidRPr="00731862" w:rsidRDefault="0069610D" w:rsidP="00731862">
            <w:pPr>
              <w:spacing w:after="0"/>
              <w:rPr>
                <w:rFonts w:ascii="Times New Roman" w:hAnsi="Times New Roman" w:cs="Times New Roman"/>
                <w:color w:val="000000"/>
                <w:sz w:val="24"/>
                <w:szCs w:val="24"/>
              </w:rPr>
            </w:pPr>
            <w:r w:rsidRPr="00731862">
              <w:rPr>
                <w:rFonts w:ascii="Times New Roman" w:hAnsi="Times New Roman" w:cs="Times New Roman"/>
                <w:color w:val="000000"/>
                <w:sz w:val="24"/>
                <w:szCs w:val="24"/>
              </w:rPr>
              <w:t>Project Manager</w:t>
            </w:r>
          </w:p>
        </w:tc>
      </w:tr>
      <w:tr w:rsidR="00BF4E4F" w:rsidRPr="002F2189" w14:paraId="4A1D2A1F" w14:textId="77777777" w:rsidTr="00731862">
        <w:tc>
          <w:tcPr>
            <w:tcW w:w="7290" w:type="dxa"/>
          </w:tcPr>
          <w:p w14:paraId="79018375" w14:textId="7470695A" w:rsidR="00BF4E4F" w:rsidRPr="00731862" w:rsidRDefault="0069610D" w:rsidP="00731862">
            <w:pPr>
              <w:spacing w:after="0"/>
              <w:rPr>
                <w:rFonts w:ascii="Times New Roman" w:hAnsi="Times New Roman" w:cs="Times New Roman"/>
                <w:color w:val="000000"/>
                <w:sz w:val="24"/>
                <w:szCs w:val="24"/>
              </w:rPr>
            </w:pPr>
            <w:r w:rsidRPr="00731862">
              <w:rPr>
                <w:rFonts w:ascii="Times New Roman" w:hAnsi="Times New Roman" w:cs="Times New Roman"/>
                <w:color w:val="000000"/>
                <w:sz w:val="24"/>
                <w:szCs w:val="24"/>
              </w:rPr>
              <w:t>IT Training Specialist – Business Analyst/Trainer</w:t>
            </w:r>
          </w:p>
        </w:tc>
      </w:tr>
      <w:tr w:rsidR="00BF4E4F" w:rsidRPr="002F2189" w14:paraId="18675189" w14:textId="77777777" w:rsidTr="00731862">
        <w:tc>
          <w:tcPr>
            <w:tcW w:w="7290" w:type="dxa"/>
          </w:tcPr>
          <w:p w14:paraId="5BE5C299" w14:textId="1786A280" w:rsidR="00BF4E4F" w:rsidRPr="00731862" w:rsidRDefault="00BF4E4F" w:rsidP="00731862">
            <w:pPr>
              <w:spacing w:after="0"/>
              <w:rPr>
                <w:rFonts w:ascii="Times New Roman" w:hAnsi="Times New Roman" w:cs="Times New Roman"/>
                <w:color w:val="000000"/>
                <w:sz w:val="24"/>
                <w:szCs w:val="24"/>
              </w:rPr>
            </w:pPr>
            <w:r w:rsidRPr="00731862">
              <w:rPr>
                <w:rFonts w:ascii="Times New Roman" w:hAnsi="Times New Roman" w:cs="Times New Roman"/>
                <w:color w:val="000000"/>
                <w:sz w:val="24"/>
                <w:szCs w:val="24"/>
              </w:rPr>
              <w:t>IT S</w:t>
            </w:r>
            <w:r w:rsidR="0069610D" w:rsidRPr="00731862">
              <w:rPr>
                <w:rFonts w:ascii="Times New Roman" w:hAnsi="Times New Roman" w:cs="Times New Roman"/>
                <w:color w:val="000000"/>
                <w:sz w:val="24"/>
                <w:szCs w:val="24"/>
              </w:rPr>
              <w:t>ubject Matter Expert – eDiscovery/Case Management Lead</w:t>
            </w:r>
          </w:p>
        </w:tc>
      </w:tr>
      <w:tr w:rsidR="00BF4E4F" w:rsidRPr="002F2189" w14:paraId="42EA952A" w14:textId="77777777" w:rsidTr="00731862">
        <w:tc>
          <w:tcPr>
            <w:tcW w:w="7290" w:type="dxa"/>
          </w:tcPr>
          <w:p w14:paraId="4EAFA21A" w14:textId="2314D3A8" w:rsidR="00BF4E4F" w:rsidRPr="00731862" w:rsidRDefault="00BF4E4F" w:rsidP="00731862">
            <w:pPr>
              <w:spacing w:after="0"/>
              <w:rPr>
                <w:rFonts w:ascii="Times New Roman" w:hAnsi="Times New Roman" w:cs="Times New Roman"/>
                <w:color w:val="000000"/>
                <w:sz w:val="24"/>
                <w:szCs w:val="24"/>
              </w:rPr>
            </w:pPr>
            <w:r w:rsidRPr="00731862">
              <w:rPr>
                <w:rFonts w:ascii="Times New Roman" w:hAnsi="Times New Roman" w:cs="Times New Roman"/>
                <w:color w:val="000000"/>
                <w:sz w:val="24"/>
                <w:szCs w:val="24"/>
              </w:rPr>
              <w:t xml:space="preserve">IT </w:t>
            </w:r>
            <w:r w:rsidR="0069610D" w:rsidRPr="00731862">
              <w:rPr>
                <w:rFonts w:ascii="Times New Roman" w:hAnsi="Times New Roman" w:cs="Times New Roman"/>
                <w:color w:val="000000"/>
                <w:sz w:val="24"/>
                <w:szCs w:val="24"/>
              </w:rPr>
              <w:t>Specialist – FOIA and Litigation Support Specialist</w:t>
            </w:r>
          </w:p>
        </w:tc>
      </w:tr>
      <w:tr w:rsidR="00BF4E4F" w:rsidRPr="002F2189" w14:paraId="2C880C35" w14:textId="77777777" w:rsidTr="00731862">
        <w:tc>
          <w:tcPr>
            <w:tcW w:w="7290" w:type="dxa"/>
          </w:tcPr>
          <w:p w14:paraId="3C693E4E" w14:textId="71088E9F" w:rsidR="00BF4E4F" w:rsidRPr="00731862" w:rsidRDefault="00BF4E4F" w:rsidP="00731862">
            <w:pPr>
              <w:spacing w:after="0"/>
              <w:rPr>
                <w:rFonts w:ascii="Times New Roman" w:hAnsi="Times New Roman" w:cs="Times New Roman"/>
                <w:color w:val="000000"/>
                <w:sz w:val="24"/>
                <w:szCs w:val="24"/>
              </w:rPr>
            </w:pPr>
            <w:r w:rsidRPr="00731862">
              <w:rPr>
                <w:rFonts w:ascii="Times New Roman" w:hAnsi="Times New Roman" w:cs="Times New Roman"/>
                <w:color w:val="000000"/>
                <w:sz w:val="24"/>
                <w:szCs w:val="24"/>
              </w:rPr>
              <w:t xml:space="preserve">IT </w:t>
            </w:r>
            <w:r w:rsidR="0069610D" w:rsidRPr="00731862">
              <w:rPr>
                <w:rFonts w:ascii="Times New Roman" w:hAnsi="Times New Roman" w:cs="Times New Roman"/>
                <w:color w:val="000000"/>
                <w:sz w:val="24"/>
                <w:szCs w:val="24"/>
              </w:rPr>
              <w:t>Specialist (Optional) – FOIA and Litigation Support Specialist</w:t>
            </w:r>
          </w:p>
        </w:tc>
      </w:tr>
      <w:tr w:rsidR="00BF4E4F" w:rsidRPr="002F2189" w14:paraId="5E998D00" w14:textId="77777777" w:rsidTr="00731862">
        <w:tc>
          <w:tcPr>
            <w:tcW w:w="7290" w:type="dxa"/>
          </w:tcPr>
          <w:p w14:paraId="7A4906DF" w14:textId="70546B9C" w:rsidR="00BF4E4F" w:rsidRPr="00731862" w:rsidRDefault="0069610D" w:rsidP="00731862">
            <w:pPr>
              <w:spacing w:after="0"/>
              <w:rPr>
                <w:rFonts w:ascii="Times New Roman" w:hAnsi="Times New Roman" w:cs="Times New Roman"/>
                <w:color w:val="000000"/>
                <w:sz w:val="24"/>
                <w:szCs w:val="24"/>
              </w:rPr>
            </w:pPr>
            <w:r w:rsidRPr="00731862">
              <w:rPr>
                <w:rFonts w:ascii="Times New Roman" w:hAnsi="Times New Roman" w:cs="Times New Roman"/>
                <w:color w:val="000000"/>
                <w:sz w:val="24"/>
                <w:szCs w:val="24"/>
              </w:rPr>
              <w:t>Help Desk Technician II/III – eDiscovery/FOIA</w:t>
            </w:r>
          </w:p>
        </w:tc>
      </w:tr>
      <w:tr w:rsidR="00BF4E4F" w:rsidRPr="002F2189" w14:paraId="2EBF07E1" w14:textId="77777777" w:rsidTr="00731862">
        <w:tc>
          <w:tcPr>
            <w:tcW w:w="7290" w:type="dxa"/>
          </w:tcPr>
          <w:p w14:paraId="43C319BC" w14:textId="36B01459" w:rsidR="00BF4E4F" w:rsidRPr="00731862" w:rsidRDefault="0069610D" w:rsidP="00731862">
            <w:pPr>
              <w:spacing w:after="0"/>
              <w:rPr>
                <w:rFonts w:ascii="Times New Roman" w:hAnsi="Times New Roman" w:cs="Times New Roman"/>
                <w:color w:val="000000"/>
                <w:sz w:val="24"/>
                <w:szCs w:val="24"/>
              </w:rPr>
            </w:pPr>
            <w:r w:rsidRPr="00731862">
              <w:rPr>
                <w:rFonts w:ascii="Times New Roman" w:hAnsi="Times New Roman" w:cs="Times New Roman"/>
                <w:color w:val="000000"/>
                <w:sz w:val="24"/>
                <w:szCs w:val="24"/>
              </w:rPr>
              <w:t>Senior Information Security Analyst - ISSO</w:t>
            </w:r>
          </w:p>
        </w:tc>
      </w:tr>
      <w:tr w:rsidR="0069610D" w:rsidRPr="0069610D" w14:paraId="126BFE38" w14:textId="77777777" w:rsidTr="00731862">
        <w:tc>
          <w:tcPr>
            <w:tcW w:w="7290" w:type="dxa"/>
          </w:tcPr>
          <w:p w14:paraId="271CAED6" w14:textId="479AE76E" w:rsidR="0069610D" w:rsidRPr="00731862" w:rsidRDefault="0069610D" w:rsidP="00C5602B">
            <w:pPr>
              <w:spacing w:after="0"/>
              <w:rPr>
                <w:rFonts w:ascii="Times New Roman" w:hAnsi="Times New Roman" w:cs="Times New Roman"/>
                <w:color w:val="000000"/>
                <w:sz w:val="24"/>
                <w:szCs w:val="24"/>
              </w:rPr>
            </w:pPr>
            <w:r w:rsidRPr="00731862">
              <w:rPr>
                <w:rFonts w:ascii="Times New Roman" w:hAnsi="Times New Roman" w:cs="Times New Roman"/>
                <w:color w:val="000000"/>
                <w:sz w:val="24"/>
                <w:szCs w:val="24"/>
              </w:rPr>
              <w:t>Senior Information Security Manager – ISSM</w:t>
            </w:r>
          </w:p>
        </w:tc>
      </w:tr>
      <w:tr w:rsidR="0069610D" w:rsidRPr="0069610D" w14:paraId="094599CB" w14:textId="77777777" w:rsidTr="00731862">
        <w:tc>
          <w:tcPr>
            <w:tcW w:w="7290" w:type="dxa"/>
          </w:tcPr>
          <w:p w14:paraId="315AF3BE" w14:textId="21F40D50" w:rsidR="0069610D" w:rsidRPr="00731862" w:rsidRDefault="0069610D" w:rsidP="00C5602B">
            <w:pPr>
              <w:spacing w:after="0"/>
              <w:rPr>
                <w:rFonts w:ascii="Times New Roman" w:hAnsi="Times New Roman" w:cs="Times New Roman"/>
                <w:color w:val="000000"/>
                <w:sz w:val="24"/>
                <w:szCs w:val="24"/>
              </w:rPr>
            </w:pPr>
            <w:r w:rsidRPr="00731862">
              <w:rPr>
                <w:rFonts w:ascii="Times New Roman" w:hAnsi="Times New Roman" w:cs="Times New Roman"/>
                <w:color w:val="000000"/>
                <w:sz w:val="24"/>
                <w:szCs w:val="24"/>
              </w:rPr>
              <w:t>Information System Security Specialist – Security Scan Operator</w:t>
            </w:r>
          </w:p>
        </w:tc>
      </w:tr>
      <w:tr w:rsidR="0069610D" w:rsidRPr="0069610D" w14:paraId="293B13E9" w14:textId="77777777" w:rsidTr="00731862">
        <w:tc>
          <w:tcPr>
            <w:tcW w:w="7290" w:type="dxa"/>
          </w:tcPr>
          <w:p w14:paraId="07642DBB" w14:textId="59463C98" w:rsidR="0069610D" w:rsidRPr="00731862" w:rsidRDefault="0069610D" w:rsidP="00C5602B">
            <w:pPr>
              <w:spacing w:after="0"/>
              <w:rPr>
                <w:rFonts w:ascii="Times New Roman" w:hAnsi="Times New Roman" w:cs="Times New Roman"/>
                <w:color w:val="000000"/>
                <w:sz w:val="24"/>
                <w:szCs w:val="24"/>
              </w:rPr>
            </w:pPr>
            <w:r w:rsidRPr="00731862">
              <w:rPr>
                <w:rFonts w:ascii="Times New Roman" w:hAnsi="Times New Roman" w:cs="Times New Roman"/>
                <w:color w:val="000000"/>
                <w:sz w:val="24"/>
                <w:szCs w:val="24"/>
              </w:rPr>
              <w:t>Cloud Systems Engineer</w:t>
            </w:r>
          </w:p>
        </w:tc>
      </w:tr>
      <w:tr w:rsidR="0069610D" w:rsidRPr="0069610D" w14:paraId="64C94342" w14:textId="77777777" w:rsidTr="00731862">
        <w:tc>
          <w:tcPr>
            <w:tcW w:w="7290" w:type="dxa"/>
          </w:tcPr>
          <w:p w14:paraId="5BBFB680" w14:textId="37255298" w:rsidR="0069610D" w:rsidRPr="00731862" w:rsidRDefault="0069610D" w:rsidP="00C5602B">
            <w:pPr>
              <w:spacing w:after="0"/>
              <w:rPr>
                <w:rFonts w:ascii="Times New Roman" w:hAnsi="Times New Roman" w:cs="Times New Roman"/>
                <w:color w:val="000000"/>
                <w:sz w:val="24"/>
                <w:szCs w:val="24"/>
              </w:rPr>
            </w:pPr>
            <w:r w:rsidRPr="00731862">
              <w:rPr>
                <w:rFonts w:ascii="Times New Roman" w:hAnsi="Times New Roman" w:cs="Times New Roman"/>
                <w:color w:val="000000"/>
                <w:sz w:val="24"/>
                <w:szCs w:val="24"/>
              </w:rPr>
              <w:t>Data Management and Configuration Specialist</w:t>
            </w:r>
          </w:p>
        </w:tc>
      </w:tr>
      <w:tr w:rsidR="0069610D" w:rsidRPr="0069610D" w14:paraId="12FB5F72" w14:textId="77777777" w:rsidTr="00731862">
        <w:tc>
          <w:tcPr>
            <w:tcW w:w="7290" w:type="dxa"/>
          </w:tcPr>
          <w:p w14:paraId="162B3776" w14:textId="15BAC685" w:rsidR="0069610D" w:rsidRPr="00731862" w:rsidRDefault="0069610D" w:rsidP="00C5602B">
            <w:pPr>
              <w:spacing w:after="0"/>
              <w:rPr>
                <w:rFonts w:ascii="Times New Roman" w:hAnsi="Times New Roman" w:cs="Times New Roman"/>
                <w:color w:val="000000"/>
                <w:sz w:val="24"/>
                <w:szCs w:val="24"/>
              </w:rPr>
            </w:pPr>
            <w:r w:rsidRPr="00731862">
              <w:rPr>
                <w:rFonts w:ascii="Times New Roman" w:hAnsi="Times New Roman" w:cs="Times New Roman"/>
                <w:color w:val="000000"/>
                <w:sz w:val="24"/>
                <w:szCs w:val="24"/>
              </w:rPr>
              <w:t>Software Developer Senior – Migration</w:t>
            </w:r>
          </w:p>
        </w:tc>
      </w:tr>
    </w:tbl>
    <w:p w14:paraId="05136CFA" w14:textId="47DCA197" w:rsidR="00C5602B" w:rsidRPr="00CE4BBA" w:rsidRDefault="00C5602B" w:rsidP="00731862">
      <w:pPr>
        <w:pStyle w:val="StyleB"/>
        <w:numPr>
          <w:ilvl w:val="0"/>
          <w:numId w:val="0"/>
        </w:numPr>
        <w:contextualSpacing w:val="0"/>
        <w:rPr>
          <w:b w:val="0"/>
          <w:kern w:val="22"/>
        </w:rPr>
      </w:pPr>
    </w:p>
    <w:p w14:paraId="53537D9C" w14:textId="6584CE67" w:rsidR="005D6994" w:rsidRDefault="005D6994" w:rsidP="00007767">
      <w:pPr>
        <w:pStyle w:val="StyleB"/>
        <w:ind w:left="720" w:right="144" w:hanging="630"/>
        <w:rPr>
          <w:b w:val="0"/>
          <w:bCs w:val="0"/>
          <w:kern w:val="22"/>
        </w:rPr>
      </w:pPr>
      <w:r w:rsidRPr="00731862">
        <w:rPr>
          <w:b w:val="0"/>
          <w:bCs w:val="0"/>
          <w:kern w:val="22"/>
        </w:rPr>
        <w:t xml:space="preserve">Key Personnel are those personnel considered essential to successful </w:t>
      </w:r>
      <w:r w:rsidR="00B934AF">
        <w:rPr>
          <w:b w:val="0"/>
          <w:bCs w:val="0"/>
          <w:kern w:val="22"/>
        </w:rPr>
        <w:t>Contractor</w:t>
      </w:r>
      <w:r w:rsidRPr="00731862">
        <w:rPr>
          <w:b w:val="0"/>
          <w:bCs w:val="0"/>
          <w:kern w:val="22"/>
        </w:rPr>
        <w:t xml:space="preserve"> performance. The </w:t>
      </w:r>
      <w:r w:rsidR="00B934AF">
        <w:rPr>
          <w:b w:val="0"/>
          <w:bCs w:val="0"/>
          <w:kern w:val="22"/>
        </w:rPr>
        <w:t>Contractor</w:t>
      </w:r>
      <w:r w:rsidRPr="00731862">
        <w:rPr>
          <w:b w:val="0"/>
          <w:bCs w:val="0"/>
          <w:kern w:val="22"/>
        </w:rPr>
        <w:t xml:space="preserve"> shall not remove any personnel designated as Key Personnel without written concurrence from the CO. If personnel designated as key are unable to perform their duties due to death, illness, resignation, or similar reasons, the </w:t>
      </w:r>
      <w:r w:rsidR="00B934AF">
        <w:rPr>
          <w:b w:val="0"/>
          <w:bCs w:val="0"/>
          <w:kern w:val="22"/>
        </w:rPr>
        <w:t>Contractor</w:t>
      </w:r>
      <w:r w:rsidRPr="00731862">
        <w:rPr>
          <w:b w:val="0"/>
          <w:bCs w:val="0"/>
          <w:kern w:val="22"/>
        </w:rPr>
        <w:t xml:space="preserve"> shall notify both the CO and COR within one (1) business day. </w:t>
      </w:r>
    </w:p>
    <w:p w14:paraId="78A17927" w14:textId="77777777" w:rsidR="00007767" w:rsidRDefault="00007767" w:rsidP="00731862">
      <w:pPr>
        <w:pStyle w:val="StyleB"/>
        <w:numPr>
          <w:ilvl w:val="0"/>
          <w:numId w:val="0"/>
        </w:numPr>
        <w:ind w:left="720" w:right="144"/>
        <w:rPr>
          <w:b w:val="0"/>
          <w:bCs w:val="0"/>
          <w:kern w:val="22"/>
        </w:rPr>
      </w:pPr>
    </w:p>
    <w:p w14:paraId="5A566474" w14:textId="32EF404D" w:rsidR="00BF4E4F" w:rsidRPr="00731862" w:rsidRDefault="00BF4E4F" w:rsidP="00007767">
      <w:pPr>
        <w:pStyle w:val="StyleB"/>
        <w:ind w:left="720" w:right="144" w:hanging="630"/>
      </w:pPr>
      <w:r>
        <w:rPr>
          <w:b w:val="0"/>
          <w:kern w:val="22"/>
        </w:rPr>
        <w:t xml:space="preserve">The </w:t>
      </w:r>
      <w:r w:rsidR="00B934AF">
        <w:rPr>
          <w:b w:val="0"/>
          <w:kern w:val="22"/>
        </w:rPr>
        <w:t>Contractor</w:t>
      </w:r>
      <w:r w:rsidRPr="005D6994">
        <w:rPr>
          <w:b w:val="0"/>
          <w:kern w:val="22"/>
        </w:rPr>
        <w:t xml:space="preserve"> shall assign to the resulting contract the following key personnel:</w:t>
      </w:r>
    </w:p>
    <w:p w14:paraId="6A1B4695" w14:textId="77777777" w:rsidR="00007767" w:rsidRDefault="00007767" w:rsidP="00731862">
      <w:pPr>
        <w:pStyle w:val="ListParagraph"/>
        <w:rPr>
          <w:kern w:val="22"/>
        </w:rPr>
      </w:pPr>
    </w:p>
    <w:tbl>
      <w:tblPr>
        <w:tblStyle w:val="TableGrid"/>
        <w:tblW w:w="9355" w:type="dxa"/>
        <w:tblInd w:w="85" w:type="dxa"/>
        <w:tblLook w:val="04A0" w:firstRow="1" w:lastRow="0" w:firstColumn="1" w:lastColumn="0" w:noHBand="0" w:noVBand="1"/>
      </w:tblPr>
      <w:tblGrid>
        <w:gridCol w:w="2245"/>
        <w:gridCol w:w="7110"/>
      </w:tblGrid>
      <w:tr w:rsidR="005D6994" w:rsidRPr="007C65AC" w14:paraId="7E903C89" w14:textId="77777777" w:rsidTr="00731862">
        <w:tc>
          <w:tcPr>
            <w:tcW w:w="2245" w:type="dxa"/>
            <w:shd w:val="clear" w:color="auto" w:fill="DEEAF6" w:themeFill="accent5" w:themeFillTint="33"/>
          </w:tcPr>
          <w:p w14:paraId="6B6AE718" w14:textId="77777777" w:rsidR="005D6994" w:rsidRPr="007C65AC" w:rsidRDefault="005D6994">
            <w:pPr>
              <w:pStyle w:val="p3"/>
              <w:spacing w:before="120" w:beforeAutospacing="0" w:after="120" w:afterAutospacing="0"/>
              <w:rPr>
                <w:rFonts w:ascii="Times New Roman" w:hAnsi="Times New Roman" w:cs="Times New Roman"/>
                <w:b/>
                <w:color w:val="000000"/>
              </w:rPr>
            </w:pPr>
            <w:r w:rsidRPr="007C65AC">
              <w:rPr>
                <w:rFonts w:ascii="Times New Roman" w:hAnsi="Times New Roman" w:cs="Times New Roman"/>
                <w:b/>
                <w:color w:val="000000"/>
              </w:rPr>
              <w:t>Position</w:t>
            </w:r>
          </w:p>
        </w:tc>
        <w:tc>
          <w:tcPr>
            <w:tcW w:w="7110" w:type="dxa"/>
            <w:shd w:val="clear" w:color="auto" w:fill="DEEAF6" w:themeFill="accent5" w:themeFillTint="33"/>
          </w:tcPr>
          <w:p w14:paraId="7F306499" w14:textId="77777777" w:rsidR="005D6994" w:rsidRPr="007C65AC" w:rsidRDefault="005D6994">
            <w:pPr>
              <w:pStyle w:val="p3"/>
              <w:spacing w:before="120" w:beforeAutospacing="0" w:after="120" w:afterAutospacing="0"/>
              <w:rPr>
                <w:rFonts w:ascii="Times New Roman" w:hAnsi="Times New Roman" w:cs="Times New Roman"/>
                <w:b/>
                <w:color w:val="000000"/>
              </w:rPr>
            </w:pPr>
            <w:r w:rsidRPr="007C65AC">
              <w:rPr>
                <w:rFonts w:ascii="Times New Roman" w:hAnsi="Times New Roman" w:cs="Times New Roman"/>
                <w:b/>
                <w:color w:val="000000"/>
              </w:rPr>
              <w:t>R</w:t>
            </w:r>
            <w:r w:rsidRPr="007C65AC">
              <w:rPr>
                <w:rFonts w:ascii="Times New Roman" w:hAnsi="Times New Roman" w:cs="Times New Roman"/>
                <w:b/>
              </w:rPr>
              <w:t>equired Skillsets</w:t>
            </w:r>
          </w:p>
        </w:tc>
      </w:tr>
      <w:tr w:rsidR="005D6994" w:rsidRPr="007C65AC" w14:paraId="19652BB6" w14:textId="77777777" w:rsidTr="00731862">
        <w:tc>
          <w:tcPr>
            <w:tcW w:w="2245" w:type="dxa"/>
          </w:tcPr>
          <w:p w14:paraId="7E6F56D1" w14:textId="77777777" w:rsidR="005D6994" w:rsidRPr="007C65AC" w:rsidRDefault="005D6994">
            <w:pPr>
              <w:pStyle w:val="p3"/>
              <w:spacing w:before="120" w:beforeAutospacing="0" w:after="120" w:afterAutospacing="0"/>
              <w:rPr>
                <w:rFonts w:ascii="Times New Roman" w:hAnsi="Times New Roman" w:cs="Times New Roman"/>
                <w:color w:val="000000"/>
              </w:rPr>
            </w:pPr>
            <w:r w:rsidRPr="007C65AC">
              <w:rPr>
                <w:rFonts w:ascii="Times New Roman" w:hAnsi="Times New Roman" w:cs="Times New Roman"/>
                <w:color w:val="000000"/>
              </w:rPr>
              <w:t>Project Manager</w:t>
            </w:r>
          </w:p>
        </w:tc>
        <w:tc>
          <w:tcPr>
            <w:tcW w:w="7110" w:type="dxa"/>
          </w:tcPr>
          <w:p w14:paraId="1062844B" w14:textId="77777777" w:rsidR="005D6994" w:rsidRPr="007C65AC" w:rsidRDefault="005D6994">
            <w:pPr>
              <w:pStyle w:val="p3"/>
              <w:numPr>
                <w:ilvl w:val="0"/>
                <w:numId w:val="17"/>
              </w:numPr>
              <w:spacing w:before="120" w:beforeAutospacing="0" w:after="120" w:afterAutospacing="0"/>
              <w:rPr>
                <w:rFonts w:ascii="Times New Roman" w:hAnsi="Times New Roman" w:cs="Times New Roman"/>
                <w:color w:val="000000"/>
              </w:rPr>
            </w:pPr>
            <w:r w:rsidRPr="007C65AC">
              <w:rPr>
                <w:rFonts w:ascii="Times New Roman" w:hAnsi="Times New Roman" w:cs="Times New Roman"/>
                <w:color w:val="000000"/>
              </w:rPr>
              <w:t>5+ years of experience managing Treasury applications integration/implementation efforts</w:t>
            </w:r>
          </w:p>
          <w:p w14:paraId="2E79E82C" w14:textId="77777777" w:rsidR="005D6994" w:rsidRPr="007C65AC" w:rsidRDefault="005D6994">
            <w:pPr>
              <w:pStyle w:val="p3"/>
              <w:numPr>
                <w:ilvl w:val="0"/>
                <w:numId w:val="17"/>
              </w:numPr>
              <w:spacing w:before="120" w:beforeAutospacing="0" w:after="120" w:afterAutospacing="0"/>
              <w:rPr>
                <w:rFonts w:ascii="Times New Roman" w:hAnsi="Times New Roman" w:cs="Times New Roman"/>
                <w:color w:val="000000"/>
              </w:rPr>
            </w:pPr>
            <w:r w:rsidRPr="007C65AC">
              <w:rPr>
                <w:rFonts w:ascii="Times New Roman" w:hAnsi="Times New Roman" w:cs="Times New Roman"/>
                <w:color w:val="000000"/>
              </w:rPr>
              <w:t>5+ Experience working in a Federal Legal Environment</w:t>
            </w:r>
          </w:p>
          <w:p w14:paraId="15CC98EF" w14:textId="77777777" w:rsidR="005D6994" w:rsidRPr="007C65AC" w:rsidRDefault="005D6994">
            <w:pPr>
              <w:pStyle w:val="p3"/>
              <w:numPr>
                <w:ilvl w:val="0"/>
                <w:numId w:val="17"/>
              </w:numPr>
              <w:spacing w:before="120" w:beforeAutospacing="0" w:after="120" w:afterAutospacing="0"/>
              <w:rPr>
                <w:rFonts w:ascii="Times New Roman" w:hAnsi="Times New Roman" w:cs="Times New Roman"/>
                <w:color w:val="000000"/>
              </w:rPr>
            </w:pPr>
            <w:r w:rsidRPr="007C65AC">
              <w:rPr>
                <w:rFonts w:ascii="Times New Roman" w:hAnsi="Times New Roman" w:cs="Times New Roman"/>
                <w:color w:val="000000"/>
              </w:rPr>
              <w:t>5+ years of experience managing large-scale federal Cloud Migrations</w:t>
            </w:r>
          </w:p>
          <w:p w14:paraId="6513BE19" w14:textId="77777777" w:rsidR="005D6994" w:rsidRPr="007C65AC" w:rsidRDefault="005D6994">
            <w:pPr>
              <w:pStyle w:val="p3"/>
              <w:numPr>
                <w:ilvl w:val="0"/>
                <w:numId w:val="17"/>
              </w:numPr>
              <w:spacing w:before="120" w:beforeAutospacing="0" w:after="120" w:afterAutospacing="0"/>
              <w:rPr>
                <w:rFonts w:ascii="Times New Roman" w:hAnsi="Times New Roman" w:cs="Times New Roman"/>
                <w:color w:val="000000"/>
              </w:rPr>
            </w:pPr>
            <w:r w:rsidRPr="007C65AC">
              <w:rPr>
                <w:rFonts w:ascii="Times New Roman" w:hAnsi="Times New Roman" w:cs="Times New Roman"/>
                <w:color w:val="000000"/>
              </w:rPr>
              <w:t xml:space="preserve">Advanced Degree, PMP, and </w:t>
            </w:r>
            <w:r w:rsidRPr="00106B77">
              <w:rPr>
                <w:rFonts w:ascii="Times New Roman" w:hAnsi="Times New Roman" w:cs="Times New Roman"/>
                <w:color w:val="000000"/>
              </w:rPr>
              <w:t xml:space="preserve">certified </w:t>
            </w:r>
            <w:r w:rsidRPr="00731862">
              <w:rPr>
                <w:rFonts w:ascii="Times New Roman" w:hAnsi="Times New Roman" w:cs="Times New Roman"/>
                <w:color w:val="000000"/>
              </w:rPr>
              <w:t>eDiscovery</w:t>
            </w:r>
            <w:r w:rsidRPr="00106B77">
              <w:rPr>
                <w:rFonts w:ascii="Times New Roman" w:hAnsi="Times New Roman" w:cs="Times New Roman"/>
                <w:color w:val="000000"/>
              </w:rPr>
              <w:t xml:space="preserve"> Project</w:t>
            </w:r>
            <w:r w:rsidRPr="007C65AC">
              <w:rPr>
                <w:rFonts w:ascii="Times New Roman" w:hAnsi="Times New Roman" w:cs="Times New Roman"/>
                <w:color w:val="000000"/>
              </w:rPr>
              <w:t xml:space="preserve"> Management Specialist</w:t>
            </w:r>
          </w:p>
          <w:p w14:paraId="4170A48A" w14:textId="77777777" w:rsidR="005D6994" w:rsidRPr="007C65AC" w:rsidRDefault="005D6994">
            <w:pPr>
              <w:pStyle w:val="p3"/>
              <w:numPr>
                <w:ilvl w:val="0"/>
                <w:numId w:val="17"/>
              </w:numPr>
              <w:spacing w:before="120" w:beforeAutospacing="0" w:after="120" w:afterAutospacing="0"/>
              <w:rPr>
                <w:rFonts w:ascii="Times New Roman" w:hAnsi="Times New Roman" w:cs="Times New Roman"/>
                <w:color w:val="000000"/>
              </w:rPr>
            </w:pPr>
            <w:r w:rsidRPr="007C65AC">
              <w:rPr>
                <w:rFonts w:ascii="Times New Roman" w:hAnsi="Times New Roman" w:cs="Times New Roman"/>
                <w:color w:val="000000"/>
              </w:rPr>
              <w:t>Five years of progressively more responsible experience on FOIA/Litigation support projects, eDiscovery, and eDiscovery Reference Model (EDRM), Document Management, SharePoint</w:t>
            </w:r>
          </w:p>
        </w:tc>
      </w:tr>
    </w:tbl>
    <w:p w14:paraId="4844AE28" w14:textId="6C468A45" w:rsidR="00007767" w:rsidRPr="00DC4CDA" w:rsidRDefault="00007767" w:rsidP="00731862">
      <w:pPr>
        <w:pStyle w:val="StyleB"/>
        <w:numPr>
          <w:ilvl w:val="0"/>
          <w:numId w:val="0"/>
        </w:numPr>
        <w:ind w:left="720" w:right="144"/>
        <w:rPr>
          <w:kern w:val="22"/>
        </w:rPr>
      </w:pPr>
    </w:p>
    <w:p w14:paraId="2233A7B1" w14:textId="1A71A64D" w:rsidR="00007767" w:rsidRPr="00731862" w:rsidRDefault="00007767" w:rsidP="00007767">
      <w:pPr>
        <w:pStyle w:val="StyleB"/>
        <w:ind w:left="720" w:right="144" w:hanging="630"/>
        <w:rPr>
          <w:b w:val="0"/>
          <w:kern w:val="22"/>
        </w:rPr>
      </w:pPr>
      <w:r w:rsidRPr="00007767">
        <w:rPr>
          <w:rFonts w:eastAsiaTheme="minorHAnsi"/>
          <w:b w:val="0"/>
          <w:kern w:val="22"/>
        </w:rPr>
        <w:lastRenderedPageBreak/>
        <w:t xml:space="preserve">LCATs listed by the Government have been determined relevant to the performance of this contract. These LCATs are to be used as a guide. The Contractor may add alternate proposed solutions for key and non-key personnel to the already listed </w:t>
      </w:r>
      <w:r w:rsidRPr="00007767">
        <w:rPr>
          <w:b w:val="0"/>
          <w:bCs w:val="0"/>
          <w:kern w:val="22"/>
        </w:rPr>
        <w:t>LCATs or</w:t>
      </w:r>
      <w:r w:rsidRPr="00007767">
        <w:rPr>
          <w:rFonts w:eastAsiaTheme="minorHAnsi"/>
          <w:b w:val="0"/>
          <w:kern w:val="22"/>
        </w:rPr>
        <w:t xml:space="preserve"> propose their own LCATs altogether.</w:t>
      </w:r>
    </w:p>
    <w:p w14:paraId="6F0E1707" w14:textId="77777777" w:rsidR="006A2574" w:rsidRDefault="006A2574" w:rsidP="00731862">
      <w:pPr>
        <w:pStyle w:val="StyleB"/>
        <w:numPr>
          <w:ilvl w:val="0"/>
          <w:numId w:val="0"/>
        </w:numPr>
        <w:ind w:left="720" w:right="144"/>
        <w:rPr>
          <w:b w:val="0"/>
        </w:rPr>
      </w:pPr>
    </w:p>
    <w:p w14:paraId="0CBB3A09" w14:textId="6EB59F3D" w:rsidR="00007767" w:rsidRPr="00731862" w:rsidRDefault="00007767" w:rsidP="00007767">
      <w:pPr>
        <w:pStyle w:val="StyleB"/>
        <w:ind w:left="720" w:right="144" w:hanging="630"/>
        <w:rPr>
          <w:b w:val="0"/>
        </w:rPr>
      </w:pPr>
      <w:r w:rsidRPr="00731862">
        <w:rPr>
          <w:b w:val="0"/>
        </w:rPr>
        <w:t>The Government considers 1,920 hours (</w:t>
      </w:r>
      <w:proofErr w:type="gramStart"/>
      <w:r w:rsidRPr="00731862">
        <w:rPr>
          <w:b w:val="0"/>
        </w:rPr>
        <w:t>excludes</w:t>
      </w:r>
      <w:proofErr w:type="gramEnd"/>
      <w:r w:rsidRPr="00731862">
        <w:rPr>
          <w:b w:val="0"/>
        </w:rPr>
        <w:t xml:space="preserve"> holidays) to be a full year labor mix for one (1) individual. </w:t>
      </w:r>
    </w:p>
    <w:p w14:paraId="0BF7AB2C" w14:textId="77777777" w:rsidR="006A2574" w:rsidRDefault="006A2574" w:rsidP="00007767">
      <w:pPr>
        <w:pStyle w:val="StyleB"/>
        <w:numPr>
          <w:ilvl w:val="0"/>
          <w:numId w:val="0"/>
        </w:numPr>
        <w:ind w:left="720" w:right="144"/>
        <w:rPr>
          <w:b w:val="0"/>
        </w:rPr>
      </w:pPr>
    </w:p>
    <w:p w14:paraId="05AE2A4A" w14:textId="77777777" w:rsidR="00007767" w:rsidRDefault="00007767" w:rsidP="00007767">
      <w:pPr>
        <w:pStyle w:val="StyleB"/>
        <w:numPr>
          <w:ilvl w:val="0"/>
          <w:numId w:val="0"/>
        </w:numPr>
        <w:ind w:left="720" w:right="144"/>
        <w:rPr>
          <w:b w:val="0"/>
        </w:rPr>
      </w:pPr>
      <w:r w:rsidRPr="00731862">
        <w:rPr>
          <w:b w:val="0"/>
        </w:rPr>
        <w:t xml:space="preserve">The Prime Contractor shall work closely with the Government Contracting Officer and COR and shall have the responsibility </w:t>
      </w:r>
      <w:proofErr w:type="gramStart"/>
      <w:r w:rsidRPr="00731862">
        <w:rPr>
          <w:b w:val="0"/>
        </w:rPr>
        <w:t>to ensure</w:t>
      </w:r>
      <w:proofErr w:type="gramEnd"/>
      <w:r w:rsidRPr="00731862">
        <w:rPr>
          <w:b w:val="0"/>
        </w:rPr>
        <w:t xml:space="preserve"> that the Contractor’s performance meets all Government contracting requirements within cost and schedule. The Prime Contractor shall have the requisite authority for full control over all company resources necessary for the resulting BPA and Task Order performances and shall be available to support </w:t>
      </w:r>
      <w:proofErr w:type="gramStart"/>
      <w:r w:rsidRPr="00731862">
        <w:rPr>
          <w:b w:val="0"/>
        </w:rPr>
        <w:t>emergent situations</w:t>
      </w:r>
      <w:proofErr w:type="gramEnd"/>
      <w:r w:rsidRPr="00731862">
        <w:rPr>
          <w:b w:val="0"/>
        </w:rPr>
        <w:t>. The Prime Contractor shall ultimately be responsible for the following: personnel management; onboarding; management of Government material and assets; and personnel and facility security. In support of open communication, the Contractor shall initiate periodic meetings with the COR. The Prime Contractor shall respond to email requests from the COR within 24 hours of receipt.</w:t>
      </w:r>
    </w:p>
    <w:p w14:paraId="7A448F63" w14:textId="77777777" w:rsidR="00007767" w:rsidRPr="00731862" w:rsidRDefault="00007767" w:rsidP="00007767">
      <w:pPr>
        <w:pStyle w:val="StyleB"/>
        <w:numPr>
          <w:ilvl w:val="0"/>
          <w:numId w:val="0"/>
        </w:numPr>
        <w:ind w:left="720" w:right="144"/>
        <w:rPr>
          <w:b w:val="0"/>
        </w:rPr>
      </w:pPr>
    </w:p>
    <w:p w14:paraId="49EBA18A" w14:textId="4DF88CA0" w:rsidR="00007767" w:rsidRPr="00007767" w:rsidRDefault="00007767" w:rsidP="00731862">
      <w:pPr>
        <w:pStyle w:val="StyleB"/>
        <w:ind w:left="144" w:right="144" w:firstLine="0"/>
        <w:rPr>
          <w:bCs w:val="0"/>
        </w:rPr>
      </w:pPr>
      <w:r w:rsidRPr="00007767">
        <w:rPr>
          <w:bCs w:val="0"/>
        </w:rPr>
        <w:t>Disclosure and Avoidance of Inherently Governmental Functions</w:t>
      </w:r>
    </w:p>
    <w:p w14:paraId="7A829955" w14:textId="77777777" w:rsidR="006A2574" w:rsidRPr="00731862" w:rsidRDefault="006A2574" w:rsidP="00731862">
      <w:pPr>
        <w:pStyle w:val="StyleB"/>
        <w:numPr>
          <w:ilvl w:val="0"/>
          <w:numId w:val="0"/>
        </w:numPr>
        <w:ind w:left="144" w:right="144"/>
        <w:rPr>
          <w:kern w:val="22"/>
        </w:rPr>
      </w:pPr>
    </w:p>
    <w:p w14:paraId="162D8D07" w14:textId="3F5A35CA" w:rsidR="005D6994" w:rsidRPr="00AB45F9" w:rsidRDefault="005D6994" w:rsidP="00731862">
      <w:pPr>
        <w:spacing w:after="0"/>
        <w:ind w:left="144" w:right="144"/>
        <w:rPr>
          <w:rFonts w:ascii="Times New Roman" w:hAnsi="Times New Roman" w:cs="Times New Roman"/>
          <w:sz w:val="24"/>
          <w:szCs w:val="24"/>
        </w:rPr>
      </w:pPr>
      <w:r w:rsidRPr="00AB45F9">
        <w:rPr>
          <w:rFonts w:ascii="Times New Roman" w:hAnsi="Times New Roman" w:cs="Times New Roman"/>
          <w:sz w:val="24"/>
          <w:szCs w:val="24"/>
        </w:rPr>
        <w:t xml:space="preserve">The </w:t>
      </w:r>
      <w:r w:rsidR="00B934AF">
        <w:rPr>
          <w:rFonts w:ascii="Times New Roman" w:hAnsi="Times New Roman" w:cs="Times New Roman"/>
          <w:sz w:val="24"/>
          <w:szCs w:val="24"/>
        </w:rPr>
        <w:t>Contractor</w:t>
      </w:r>
      <w:r w:rsidRPr="00AB45F9">
        <w:rPr>
          <w:rFonts w:ascii="Times New Roman" w:hAnsi="Times New Roman" w:cs="Times New Roman"/>
          <w:sz w:val="24"/>
          <w:szCs w:val="24"/>
        </w:rPr>
        <w:t xml:space="preserve"> shall not perform or give the appearance of performing inherently governmental functions as described in FAR parts 2 and 7. All </w:t>
      </w:r>
      <w:r w:rsidR="00B934AF">
        <w:rPr>
          <w:rFonts w:ascii="Times New Roman" w:hAnsi="Times New Roman" w:cs="Times New Roman"/>
          <w:sz w:val="24"/>
          <w:szCs w:val="24"/>
        </w:rPr>
        <w:t>Contractor</w:t>
      </w:r>
      <w:r w:rsidRPr="00AB45F9">
        <w:rPr>
          <w:rFonts w:ascii="Times New Roman" w:hAnsi="Times New Roman" w:cs="Times New Roman"/>
          <w:sz w:val="24"/>
          <w:szCs w:val="24"/>
        </w:rPr>
        <w:t xml:space="preserve"> personnel shall identify themselves as </w:t>
      </w:r>
      <w:r w:rsidR="00B934AF">
        <w:rPr>
          <w:rFonts w:ascii="Times New Roman" w:hAnsi="Times New Roman" w:cs="Times New Roman"/>
          <w:sz w:val="24"/>
          <w:szCs w:val="24"/>
        </w:rPr>
        <w:t>Contractor</w:t>
      </w:r>
      <w:r w:rsidRPr="00AB45F9">
        <w:rPr>
          <w:rFonts w:ascii="Times New Roman" w:hAnsi="Times New Roman" w:cs="Times New Roman"/>
          <w:sz w:val="24"/>
          <w:szCs w:val="24"/>
        </w:rPr>
        <w:t xml:space="preserve"> support personnel in all forms of communication. The </w:t>
      </w:r>
      <w:r w:rsidR="00B934AF">
        <w:rPr>
          <w:rFonts w:ascii="Times New Roman" w:hAnsi="Times New Roman" w:cs="Times New Roman"/>
          <w:sz w:val="24"/>
          <w:szCs w:val="24"/>
        </w:rPr>
        <w:t>Contractor</w:t>
      </w:r>
      <w:r w:rsidRPr="00AB45F9">
        <w:rPr>
          <w:rFonts w:ascii="Times New Roman" w:hAnsi="Times New Roman" w:cs="Times New Roman"/>
          <w:sz w:val="24"/>
          <w:szCs w:val="24"/>
        </w:rPr>
        <w:t xml:space="preserve"> shall:</w:t>
      </w:r>
    </w:p>
    <w:p w14:paraId="6C8800E2" w14:textId="02CE5BEB" w:rsidR="005D6994" w:rsidRPr="00AB45F9" w:rsidRDefault="005D6994" w:rsidP="005D6994">
      <w:pPr>
        <w:pStyle w:val="ListParagraph"/>
        <w:numPr>
          <w:ilvl w:val="0"/>
          <w:numId w:val="3"/>
        </w:numPr>
        <w:spacing w:before="120" w:after="120"/>
        <w:rPr>
          <w:rFonts w:ascii="Times New Roman" w:hAnsi="Times New Roman" w:cs="Times New Roman"/>
          <w:sz w:val="24"/>
          <w:szCs w:val="24"/>
        </w:rPr>
      </w:pPr>
      <w:r w:rsidRPr="00AB45F9">
        <w:rPr>
          <w:rFonts w:ascii="Times New Roman" w:hAnsi="Times New Roman" w:cs="Times New Roman"/>
          <w:sz w:val="24"/>
          <w:szCs w:val="24"/>
        </w:rPr>
        <w:t xml:space="preserve">Answer all telephone calls and have a personalized voice message, if applicable, with an introductory statement including the fact the person is </w:t>
      </w:r>
      <w:r w:rsidR="00B934AF">
        <w:rPr>
          <w:rFonts w:ascii="Times New Roman" w:hAnsi="Times New Roman" w:cs="Times New Roman"/>
          <w:sz w:val="24"/>
          <w:szCs w:val="24"/>
        </w:rPr>
        <w:t>Contractor</w:t>
      </w:r>
      <w:r w:rsidRPr="00AB45F9">
        <w:rPr>
          <w:rFonts w:ascii="Times New Roman" w:hAnsi="Times New Roman" w:cs="Times New Roman"/>
          <w:sz w:val="24"/>
          <w:szCs w:val="24"/>
        </w:rPr>
        <w:t xml:space="preserve"> support personnel.</w:t>
      </w:r>
    </w:p>
    <w:p w14:paraId="3896D8E9" w14:textId="41A8F3C7" w:rsidR="005D6994" w:rsidRPr="00AB45F9" w:rsidRDefault="005D6994" w:rsidP="005D6994">
      <w:pPr>
        <w:pStyle w:val="ListParagraph"/>
        <w:numPr>
          <w:ilvl w:val="0"/>
          <w:numId w:val="3"/>
        </w:numPr>
        <w:spacing w:before="120" w:after="120"/>
        <w:rPr>
          <w:rFonts w:ascii="Times New Roman" w:hAnsi="Times New Roman" w:cs="Times New Roman"/>
          <w:sz w:val="24"/>
          <w:szCs w:val="24"/>
        </w:rPr>
      </w:pPr>
      <w:r w:rsidRPr="00AB45F9">
        <w:rPr>
          <w:rFonts w:ascii="Times New Roman" w:hAnsi="Times New Roman" w:cs="Times New Roman"/>
          <w:sz w:val="24"/>
          <w:szCs w:val="24"/>
        </w:rPr>
        <w:t xml:space="preserve">Include a title block in all emails that states the person is </w:t>
      </w:r>
      <w:r w:rsidR="00B934AF">
        <w:rPr>
          <w:rFonts w:ascii="Times New Roman" w:hAnsi="Times New Roman" w:cs="Times New Roman"/>
          <w:sz w:val="24"/>
          <w:szCs w:val="24"/>
        </w:rPr>
        <w:t>Contractor</w:t>
      </w:r>
      <w:r w:rsidRPr="00AB45F9">
        <w:rPr>
          <w:rFonts w:ascii="Times New Roman" w:hAnsi="Times New Roman" w:cs="Times New Roman"/>
          <w:sz w:val="24"/>
          <w:szCs w:val="24"/>
        </w:rPr>
        <w:t xml:space="preserve"> support personnel.</w:t>
      </w:r>
    </w:p>
    <w:p w14:paraId="0E0C3166" w14:textId="6595831C" w:rsidR="005D6994" w:rsidRPr="00731862" w:rsidRDefault="005D6994" w:rsidP="00731862">
      <w:pPr>
        <w:pStyle w:val="ListParagraph"/>
        <w:numPr>
          <w:ilvl w:val="0"/>
          <w:numId w:val="3"/>
        </w:numPr>
        <w:spacing w:after="0"/>
        <w:contextualSpacing w:val="0"/>
        <w:rPr>
          <w:rFonts w:ascii="Times New Roman" w:hAnsi="Times New Roman" w:cs="Times New Roman"/>
          <w:sz w:val="24"/>
          <w:szCs w:val="24"/>
        </w:rPr>
      </w:pPr>
      <w:r w:rsidRPr="00AB45F9">
        <w:rPr>
          <w:rFonts w:ascii="Times New Roman" w:hAnsi="Times New Roman" w:cs="Times New Roman"/>
          <w:sz w:val="24"/>
          <w:szCs w:val="24"/>
        </w:rPr>
        <w:t xml:space="preserve">Ensure those </w:t>
      </w:r>
      <w:proofErr w:type="gramStart"/>
      <w:r w:rsidRPr="00AB45F9">
        <w:rPr>
          <w:rFonts w:ascii="Times New Roman" w:hAnsi="Times New Roman" w:cs="Times New Roman"/>
          <w:sz w:val="24"/>
          <w:szCs w:val="24"/>
        </w:rPr>
        <w:t>persons</w:t>
      </w:r>
      <w:proofErr w:type="gramEnd"/>
      <w:r w:rsidRPr="00AB45F9">
        <w:rPr>
          <w:rFonts w:ascii="Times New Roman" w:hAnsi="Times New Roman" w:cs="Times New Roman"/>
          <w:sz w:val="24"/>
          <w:szCs w:val="24"/>
        </w:rPr>
        <w:t xml:space="preserve"> with whom the </w:t>
      </w:r>
      <w:r w:rsidR="00B934AF">
        <w:rPr>
          <w:rFonts w:ascii="Times New Roman" w:hAnsi="Times New Roman" w:cs="Times New Roman"/>
          <w:sz w:val="24"/>
          <w:szCs w:val="24"/>
        </w:rPr>
        <w:t>Contractor</w:t>
      </w:r>
      <w:r w:rsidRPr="00AB45F9">
        <w:rPr>
          <w:rFonts w:ascii="Times New Roman" w:hAnsi="Times New Roman" w:cs="Times New Roman"/>
          <w:sz w:val="24"/>
          <w:szCs w:val="24"/>
        </w:rPr>
        <w:t xml:space="preserve"> interacts with in any face-to-</w:t>
      </w:r>
      <w:proofErr w:type="gramStart"/>
      <w:r w:rsidRPr="00AB45F9">
        <w:rPr>
          <w:rFonts w:ascii="Times New Roman" w:hAnsi="Times New Roman" w:cs="Times New Roman"/>
          <w:sz w:val="24"/>
          <w:szCs w:val="24"/>
        </w:rPr>
        <w:t>face,</w:t>
      </w:r>
      <w:proofErr w:type="gramEnd"/>
      <w:r w:rsidRPr="00AB45F9">
        <w:rPr>
          <w:rFonts w:ascii="Times New Roman" w:hAnsi="Times New Roman" w:cs="Times New Roman"/>
          <w:sz w:val="24"/>
          <w:szCs w:val="24"/>
        </w:rPr>
        <w:t xml:space="preserve"> or video teleconferences, </w:t>
      </w:r>
      <w:proofErr w:type="gramStart"/>
      <w:r w:rsidRPr="00AB45F9">
        <w:rPr>
          <w:rFonts w:ascii="Times New Roman" w:hAnsi="Times New Roman" w:cs="Times New Roman"/>
          <w:sz w:val="24"/>
          <w:szCs w:val="24"/>
        </w:rPr>
        <w:t>understands</w:t>
      </w:r>
      <w:proofErr w:type="gramEnd"/>
      <w:r w:rsidRPr="00AB45F9">
        <w:rPr>
          <w:rFonts w:ascii="Times New Roman" w:hAnsi="Times New Roman" w:cs="Times New Roman"/>
          <w:sz w:val="24"/>
          <w:szCs w:val="24"/>
        </w:rPr>
        <w:t xml:space="preserve"> the person is </w:t>
      </w:r>
      <w:r w:rsidR="00B934AF">
        <w:rPr>
          <w:rFonts w:ascii="Times New Roman" w:hAnsi="Times New Roman" w:cs="Times New Roman"/>
          <w:sz w:val="24"/>
          <w:szCs w:val="24"/>
        </w:rPr>
        <w:t>Contractor</w:t>
      </w:r>
      <w:r w:rsidRPr="00AB45F9">
        <w:rPr>
          <w:rFonts w:ascii="Times New Roman" w:hAnsi="Times New Roman" w:cs="Times New Roman"/>
          <w:sz w:val="24"/>
          <w:szCs w:val="24"/>
        </w:rPr>
        <w:t xml:space="preserve"> support personnel.</w:t>
      </w:r>
    </w:p>
    <w:p w14:paraId="35BF8576" w14:textId="77777777" w:rsidR="006A2574" w:rsidRPr="00731862" w:rsidRDefault="006A2574" w:rsidP="00731862">
      <w:pPr>
        <w:pStyle w:val="StyleB"/>
        <w:numPr>
          <w:ilvl w:val="0"/>
          <w:numId w:val="0"/>
        </w:numPr>
        <w:ind w:left="144" w:right="144"/>
        <w:rPr>
          <w:b w:val="0"/>
          <w:color w:val="000000"/>
        </w:rPr>
      </w:pPr>
    </w:p>
    <w:p w14:paraId="54AF5BEE" w14:textId="77777777" w:rsidR="005D6994" w:rsidRPr="00731862" w:rsidRDefault="005D6994" w:rsidP="00731862">
      <w:pPr>
        <w:pStyle w:val="StyleB"/>
        <w:ind w:left="144" w:right="144" w:firstLine="0"/>
        <w:rPr>
          <w:b w:val="0"/>
          <w:color w:val="000000"/>
        </w:rPr>
      </w:pPr>
      <w:r w:rsidRPr="00731862">
        <w:rPr>
          <w:color w:val="000000" w:themeColor="text1"/>
        </w:rPr>
        <w:t xml:space="preserve">Transition-out </w:t>
      </w:r>
    </w:p>
    <w:p w14:paraId="7EBBCFC5" w14:textId="77777777" w:rsidR="006A2574" w:rsidRDefault="006A2574" w:rsidP="006A2574">
      <w:pPr>
        <w:spacing w:after="0"/>
        <w:ind w:left="144" w:right="144"/>
        <w:rPr>
          <w:rFonts w:ascii="Times New Roman" w:hAnsi="Times New Roman" w:cs="Times New Roman"/>
          <w:sz w:val="24"/>
          <w:szCs w:val="24"/>
        </w:rPr>
      </w:pPr>
    </w:p>
    <w:p w14:paraId="66669BB1" w14:textId="77777777" w:rsidR="005D6994" w:rsidRPr="00731862" w:rsidRDefault="005D6994" w:rsidP="00731862">
      <w:pPr>
        <w:spacing w:after="0"/>
        <w:ind w:left="144" w:right="144"/>
        <w:rPr>
          <w:rFonts w:ascii="Times New Roman" w:hAnsi="Times New Roman" w:cs="Times New Roman"/>
          <w:sz w:val="24"/>
          <w:szCs w:val="24"/>
        </w:rPr>
      </w:pPr>
      <w:r w:rsidRPr="00731862">
        <w:rPr>
          <w:rFonts w:ascii="Times New Roman" w:hAnsi="Times New Roman" w:cs="Times New Roman"/>
          <w:sz w:val="24"/>
          <w:szCs w:val="24"/>
        </w:rPr>
        <w:t xml:space="preserve">Upon conclusion of the period of performance, the incumbent shall support a structured transition-out process to ensure uninterrupted services, including but not limited to data handoff, documentation transfer, and procedural briefings to the successor awardee. </w:t>
      </w:r>
    </w:p>
    <w:p w14:paraId="096FB42A" w14:textId="6DF0F1F3" w:rsidR="005D6994" w:rsidRPr="00134424" w:rsidRDefault="005D6994" w:rsidP="00731862">
      <w:pPr>
        <w:spacing w:after="0"/>
        <w:ind w:left="144" w:right="144"/>
      </w:pPr>
      <w:r w:rsidRPr="00731862">
        <w:rPr>
          <w:rFonts w:ascii="Times New Roman" w:hAnsi="Times New Roman" w:cs="Times New Roman"/>
          <w:sz w:val="24"/>
          <w:szCs w:val="24"/>
        </w:rPr>
        <w:t xml:space="preserve">This optional task may be exercised one time, at the appropriate time, during the Base Period or Option Periods. If exercised, the transition of contracted activities and services from the incumbent to the incoming </w:t>
      </w:r>
      <w:r w:rsidR="00B934AF" w:rsidRPr="00731862">
        <w:rPr>
          <w:rFonts w:ascii="Times New Roman" w:hAnsi="Times New Roman" w:cs="Times New Roman"/>
          <w:sz w:val="24"/>
          <w:szCs w:val="24"/>
        </w:rPr>
        <w:t>Contractor</w:t>
      </w:r>
      <w:r w:rsidRPr="00731862">
        <w:rPr>
          <w:rFonts w:ascii="Times New Roman" w:hAnsi="Times New Roman" w:cs="Times New Roman"/>
          <w:sz w:val="24"/>
          <w:szCs w:val="24"/>
        </w:rPr>
        <w:t xml:space="preserve"> as described in the Government-approved transition-out plan, shall begin 90 calendar days (this is also referred to the Transition-out </w:t>
      </w:r>
      <w:r w:rsidR="001101EF" w:rsidRPr="00731862">
        <w:rPr>
          <w:rFonts w:ascii="Times New Roman" w:hAnsi="Times New Roman" w:cs="Times New Roman"/>
          <w:sz w:val="24"/>
          <w:szCs w:val="24"/>
        </w:rPr>
        <w:t>period) prior</w:t>
      </w:r>
      <w:r w:rsidRPr="00731862">
        <w:rPr>
          <w:rFonts w:ascii="Times New Roman" w:hAnsi="Times New Roman" w:cs="Times New Roman"/>
          <w:sz w:val="24"/>
          <w:szCs w:val="24"/>
        </w:rPr>
        <w:t xml:space="preserve"> to the end of the Base Period or Option Period. </w:t>
      </w:r>
    </w:p>
    <w:p w14:paraId="257BC458" w14:textId="77777777" w:rsidR="006A2574" w:rsidRDefault="006A2574">
      <w:pPr>
        <w:spacing w:after="0"/>
        <w:ind w:left="144" w:right="144"/>
        <w:rPr>
          <w:rFonts w:ascii="Times New Roman" w:hAnsi="Times New Roman" w:cs="Times New Roman"/>
          <w:sz w:val="24"/>
          <w:szCs w:val="24"/>
        </w:rPr>
      </w:pPr>
    </w:p>
    <w:p w14:paraId="1D5F6116" w14:textId="77777777" w:rsidR="005D6994" w:rsidRPr="00134424" w:rsidRDefault="005D6994" w:rsidP="00731862">
      <w:pPr>
        <w:spacing w:after="0"/>
        <w:ind w:left="144" w:right="144"/>
      </w:pPr>
      <w:r w:rsidRPr="00731862">
        <w:rPr>
          <w:rFonts w:ascii="Times New Roman" w:hAnsi="Times New Roman" w:cs="Times New Roman"/>
          <w:sz w:val="24"/>
          <w:szCs w:val="24"/>
        </w:rPr>
        <w:t>The Incumbent shall develop, document, and provide a transition-out plan no later than 90 calendar days prior to the beginning of the transition-out period or earlier if directed by the Contracting Officer’s Representative.</w:t>
      </w:r>
    </w:p>
    <w:p w14:paraId="02701A1D" w14:textId="77777777" w:rsidR="006A2574" w:rsidRDefault="006A2574">
      <w:pPr>
        <w:spacing w:after="0"/>
        <w:ind w:left="144" w:right="144"/>
        <w:rPr>
          <w:rFonts w:ascii="Times New Roman" w:hAnsi="Times New Roman" w:cs="Times New Roman"/>
          <w:sz w:val="24"/>
          <w:szCs w:val="24"/>
        </w:rPr>
      </w:pPr>
    </w:p>
    <w:p w14:paraId="6F1C5AD0" w14:textId="51A1A131" w:rsidR="005D6994" w:rsidRPr="00134424" w:rsidRDefault="005D6994" w:rsidP="00731862">
      <w:pPr>
        <w:spacing w:after="0"/>
        <w:ind w:left="144" w:right="144"/>
      </w:pPr>
      <w:r w:rsidRPr="00731862">
        <w:rPr>
          <w:rFonts w:ascii="Times New Roman" w:hAnsi="Times New Roman" w:cs="Times New Roman"/>
          <w:sz w:val="24"/>
          <w:szCs w:val="24"/>
        </w:rPr>
        <w:t xml:space="preserve">The Incumbent’s transition-out plan shall facilitate the accomplishment of a seamless transition to the incoming </w:t>
      </w:r>
      <w:r w:rsidR="00B934AF" w:rsidRPr="00731862">
        <w:rPr>
          <w:rFonts w:ascii="Times New Roman" w:hAnsi="Times New Roman" w:cs="Times New Roman"/>
          <w:sz w:val="24"/>
          <w:szCs w:val="24"/>
        </w:rPr>
        <w:t>Contractor</w:t>
      </w:r>
      <w:r w:rsidRPr="00731862">
        <w:rPr>
          <w:rFonts w:ascii="Times New Roman" w:hAnsi="Times New Roman" w:cs="Times New Roman"/>
          <w:sz w:val="24"/>
          <w:szCs w:val="24"/>
        </w:rPr>
        <w:t xml:space="preserve">. The Incumbent shall identify transition activities, schedules, and milestones for the turnover of work (e.g., operations, maintenance, engineering, training, asset management, and logistics functions) and identify how the incumbent will coordinate with the incoming </w:t>
      </w:r>
      <w:r w:rsidR="00B934AF" w:rsidRPr="00731862">
        <w:rPr>
          <w:rFonts w:ascii="Times New Roman" w:hAnsi="Times New Roman" w:cs="Times New Roman"/>
          <w:sz w:val="24"/>
          <w:szCs w:val="24"/>
        </w:rPr>
        <w:t>Contractor</w:t>
      </w:r>
      <w:r w:rsidRPr="00731862">
        <w:rPr>
          <w:rFonts w:ascii="Times New Roman" w:hAnsi="Times New Roman" w:cs="Times New Roman"/>
          <w:sz w:val="24"/>
          <w:szCs w:val="24"/>
        </w:rPr>
        <w:t xml:space="preserve"> to transfer knowledge.</w:t>
      </w:r>
    </w:p>
    <w:p w14:paraId="2DD4C4E4" w14:textId="77777777" w:rsidR="005D6994" w:rsidRPr="00134424" w:rsidRDefault="005D6994" w:rsidP="00731862">
      <w:pPr>
        <w:spacing w:after="0"/>
        <w:ind w:left="144" w:right="144"/>
      </w:pPr>
      <w:r w:rsidRPr="00731862">
        <w:rPr>
          <w:rFonts w:ascii="Times New Roman" w:hAnsi="Times New Roman" w:cs="Times New Roman"/>
          <w:sz w:val="24"/>
          <w:szCs w:val="24"/>
        </w:rPr>
        <w:t>The Incumbent shall meet with Government personnel weekly, on an agreed-upon date, to discuss the progress of the transition. The Incumbent shall show an updated transition-out plan and discuss any risks or issues at this time. The Incumbent will produce notes from each meeting and deliver them to the Government within two business days after each meeting.</w:t>
      </w:r>
    </w:p>
    <w:p w14:paraId="569224E3" w14:textId="77777777" w:rsidR="005D6994" w:rsidRPr="00134424" w:rsidRDefault="005D6994" w:rsidP="00731862">
      <w:pPr>
        <w:spacing w:after="0"/>
        <w:ind w:left="144" w:right="144"/>
      </w:pPr>
      <w:r w:rsidRPr="00731862">
        <w:rPr>
          <w:rFonts w:ascii="Times New Roman" w:hAnsi="Times New Roman" w:cs="Times New Roman"/>
          <w:sz w:val="24"/>
          <w:szCs w:val="24"/>
        </w:rPr>
        <w:t xml:space="preserve">During the </w:t>
      </w:r>
      <w:proofErr w:type="gramStart"/>
      <w:r w:rsidRPr="00731862">
        <w:rPr>
          <w:rFonts w:ascii="Times New Roman" w:hAnsi="Times New Roman" w:cs="Times New Roman"/>
          <w:sz w:val="24"/>
          <w:szCs w:val="24"/>
        </w:rPr>
        <w:t>transition out</w:t>
      </w:r>
      <w:proofErr w:type="gramEnd"/>
      <w:r w:rsidRPr="00731862">
        <w:rPr>
          <w:rFonts w:ascii="Times New Roman" w:hAnsi="Times New Roman" w:cs="Times New Roman"/>
          <w:sz w:val="24"/>
          <w:szCs w:val="24"/>
        </w:rPr>
        <w:t xml:space="preserve"> period, disposition of any Government-Furnished Information (GFI) shall be in accordance with FAR 52.245.1. In addition, disposition of GFP shall be in accordance with FAR 52.245-1.</w:t>
      </w:r>
    </w:p>
    <w:p w14:paraId="70972CC6" w14:textId="77777777" w:rsidR="006A2574" w:rsidRDefault="006A2574" w:rsidP="006A2574">
      <w:pPr>
        <w:spacing w:after="0"/>
        <w:ind w:left="144" w:right="144"/>
        <w:rPr>
          <w:rFonts w:ascii="Times New Roman" w:hAnsi="Times New Roman" w:cs="Times New Roman"/>
          <w:sz w:val="24"/>
          <w:szCs w:val="24"/>
        </w:rPr>
      </w:pPr>
    </w:p>
    <w:p w14:paraId="07413679" w14:textId="163BEC91" w:rsidR="00007767" w:rsidRPr="00134424" w:rsidRDefault="005D6994" w:rsidP="00731862">
      <w:pPr>
        <w:spacing w:after="0"/>
        <w:ind w:left="144" w:right="144"/>
      </w:pPr>
      <w:r w:rsidRPr="00731862">
        <w:rPr>
          <w:rFonts w:ascii="Times New Roman" w:hAnsi="Times New Roman" w:cs="Times New Roman"/>
          <w:sz w:val="24"/>
          <w:szCs w:val="24"/>
        </w:rPr>
        <w:t xml:space="preserve">If there are unforeseen delays affecting the security onboarding process for the incoming </w:t>
      </w:r>
      <w:r w:rsidR="00B934AF" w:rsidRPr="00731862">
        <w:rPr>
          <w:rFonts w:ascii="Times New Roman" w:hAnsi="Times New Roman" w:cs="Times New Roman"/>
          <w:sz w:val="24"/>
          <w:szCs w:val="24"/>
        </w:rPr>
        <w:t>Contractor</w:t>
      </w:r>
      <w:r w:rsidRPr="00731862">
        <w:rPr>
          <w:rFonts w:ascii="Times New Roman" w:hAnsi="Times New Roman" w:cs="Times New Roman"/>
          <w:sz w:val="24"/>
          <w:szCs w:val="24"/>
        </w:rPr>
        <w:t>, the Incumbent shall transition processes to the Government personnel in the interim.</w:t>
      </w:r>
    </w:p>
    <w:p w14:paraId="77D311C1" w14:textId="77777777" w:rsidR="005D6994" w:rsidRPr="00731862" w:rsidRDefault="005D6994" w:rsidP="00731862">
      <w:pPr>
        <w:spacing w:after="0"/>
        <w:ind w:left="144" w:right="144"/>
        <w:rPr>
          <w:rFonts w:ascii="Times New Roman" w:hAnsi="Times New Roman" w:cs="Times New Roman"/>
          <w:sz w:val="24"/>
          <w:szCs w:val="24"/>
        </w:rPr>
      </w:pPr>
    </w:p>
    <w:p w14:paraId="039EC340" w14:textId="47F2D40B" w:rsidR="006A2574" w:rsidRPr="006A2574" w:rsidRDefault="00A67B58" w:rsidP="00731862">
      <w:pPr>
        <w:pStyle w:val="StyleA"/>
        <w:tabs>
          <w:tab w:val="clear" w:pos="4680"/>
          <w:tab w:val="center" w:pos="720"/>
        </w:tabs>
        <w:spacing w:after="0"/>
        <w:ind w:left="720" w:right="144" w:hanging="540"/>
        <w:contextualSpacing w:val="0"/>
      </w:pPr>
      <w:r w:rsidRPr="005D454F">
        <w:rPr>
          <w:snapToGrid w:val="0"/>
          <w:spacing w:val="-3"/>
          <w:u w:val="none"/>
        </w:rPr>
        <w:t>SECURI</w:t>
      </w:r>
      <w:r w:rsidRPr="00EB2544">
        <w:rPr>
          <w:snapToGrid w:val="0"/>
          <w:spacing w:val="-3"/>
          <w:u w:val="none"/>
        </w:rPr>
        <w:t>TY</w:t>
      </w:r>
    </w:p>
    <w:p w14:paraId="1AA3B5CC" w14:textId="77777777" w:rsidR="006A2574" w:rsidRDefault="006A2574" w:rsidP="006A2574">
      <w:pPr>
        <w:spacing w:after="0"/>
        <w:ind w:left="180"/>
        <w:rPr>
          <w:rFonts w:ascii="Times New Roman" w:hAnsi="Times New Roman" w:cs="Times New Roman"/>
          <w:sz w:val="24"/>
          <w:szCs w:val="24"/>
        </w:rPr>
      </w:pPr>
    </w:p>
    <w:p w14:paraId="726386A6" w14:textId="1A6BA817" w:rsidR="0030394A" w:rsidRDefault="00A67B58" w:rsidP="00731862">
      <w:pPr>
        <w:spacing w:after="0"/>
        <w:ind w:left="180"/>
        <w:rPr>
          <w:snapToGrid w:val="0"/>
        </w:rPr>
      </w:pPr>
      <w:r w:rsidRPr="007C65AC">
        <w:rPr>
          <w:rFonts w:ascii="Times New Roman" w:hAnsi="Times New Roman" w:cs="Times New Roman"/>
          <w:sz w:val="24"/>
          <w:szCs w:val="24"/>
        </w:rPr>
        <w:t xml:space="preserve">The BPA will comply </w:t>
      </w:r>
      <w:r w:rsidRPr="00A67B58">
        <w:rPr>
          <w:rFonts w:ascii="Times New Roman" w:hAnsi="Times New Roman" w:cs="Times New Roman"/>
          <w:sz w:val="24"/>
          <w:szCs w:val="24"/>
        </w:rPr>
        <w:t xml:space="preserve">with all applicable Treasury security policies, directives, standards, and guidance. </w:t>
      </w:r>
      <w:r w:rsidRPr="00731862">
        <w:rPr>
          <w:rFonts w:ascii="Times New Roman" w:hAnsi="Times New Roman" w:cs="Times New Roman"/>
          <w:sz w:val="24"/>
          <w:szCs w:val="24"/>
        </w:rPr>
        <w:t>Treasury Departments</w:t>
      </w:r>
      <w:r w:rsidRPr="00A67B58">
        <w:rPr>
          <w:rFonts w:ascii="Times New Roman" w:hAnsi="Times New Roman" w:cs="Times New Roman"/>
          <w:sz w:val="24"/>
          <w:szCs w:val="24"/>
        </w:rPr>
        <w:t xml:space="preserve"> will partner with and rely on the Treasury Cybersecurity Office to provide guidance and ensure compliance with all Treasury security requirements and considerations, including </w:t>
      </w:r>
      <w:r w:rsidR="00B934AF">
        <w:rPr>
          <w:rFonts w:ascii="Times New Roman" w:hAnsi="Times New Roman" w:cs="Times New Roman"/>
          <w:sz w:val="24"/>
          <w:szCs w:val="24"/>
        </w:rPr>
        <w:t>Contractor</w:t>
      </w:r>
      <w:r w:rsidRPr="007C65AC">
        <w:rPr>
          <w:rFonts w:ascii="Times New Roman" w:hAnsi="Times New Roman" w:cs="Times New Roman"/>
          <w:sz w:val="24"/>
          <w:szCs w:val="24"/>
        </w:rPr>
        <w:t xml:space="preserve"> access to Treasury systems, data, and secure facilities.</w:t>
      </w:r>
    </w:p>
    <w:p w14:paraId="72B34509" w14:textId="77777777" w:rsidR="00EB2544" w:rsidRDefault="00EB2544" w:rsidP="00731862">
      <w:pPr>
        <w:spacing w:after="0"/>
        <w:rPr>
          <w:snapToGrid w:val="0"/>
        </w:rPr>
      </w:pPr>
    </w:p>
    <w:p w14:paraId="680F8451" w14:textId="3259B1D1" w:rsidR="002D3B86" w:rsidRDefault="002D3B86" w:rsidP="00731862">
      <w:pPr>
        <w:pStyle w:val="StyleB"/>
        <w:ind w:left="144" w:right="144" w:firstLine="0"/>
        <w:rPr>
          <w:snapToGrid w:val="0"/>
          <w:spacing w:val="-3"/>
        </w:rPr>
      </w:pPr>
      <w:r w:rsidRPr="006C7DAB">
        <w:rPr>
          <w:snapToGrid w:val="0"/>
          <w:spacing w:val="-3"/>
        </w:rPr>
        <w:t>PERSONNEL SECURITY</w:t>
      </w:r>
    </w:p>
    <w:p w14:paraId="241ABFEA" w14:textId="10F372FB" w:rsidR="00EB2544" w:rsidRPr="00134424" w:rsidRDefault="00EB2544" w:rsidP="00731862">
      <w:pPr>
        <w:pStyle w:val="StyleA"/>
        <w:numPr>
          <w:ilvl w:val="0"/>
          <w:numId w:val="0"/>
        </w:numPr>
        <w:tabs>
          <w:tab w:val="clear" w:pos="4680"/>
          <w:tab w:val="center" w:pos="720"/>
        </w:tabs>
        <w:spacing w:after="0"/>
        <w:ind w:left="720" w:right="144"/>
        <w:contextualSpacing w:val="0"/>
        <w:rPr>
          <w:snapToGrid w:val="0"/>
          <w:spacing w:val="-3"/>
        </w:rPr>
      </w:pPr>
    </w:p>
    <w:p w14:paraId="518E9F02" w14:textId="578755FF" w:rsidR="002D3B86" w:rsidRPr="002F2189" w:rsidRDefault="006C7DAB" w:rsidP="00731862">
      <w:pPr>
        <w:pStyle w:val="StyleB"/>
        <w:numPr>
          <w:ilvl w:val="0"/>
          <w:numId w:val="0"/>
        </w:numPr>
        <w:ind w:left="1620" w:right="144" w:hanging="900"/>
        <w:contextualSpacing w:val="0"/>
        <w:rPr>
          <w:snapToGrid w:val="0"/>
          <w:spacing w:val="-3"/>
          <w:lang w:val="en"/>
        </w:rPr>
      </w:pPr>
      <w:r>
        <w:rPr>
          <w:snapToGrid w:val="0"/>
          <w:spacing w:val="-3"/>
          <w:lang w:val="en"/>
        </w:rPr>
        <w:t>10.1.1</w:t>
      </w:r>
      <w:r>
        <w:rPr>
          <w:snapToGrid w:val="0"/>
          <w:spacing w:val="-3"/>
          <w:lang w:val="en"/>
        </w:rPr>
        <w:tab/>
      </w:r>
      <w:r w:rsidR="002D3B86" w:rsidRPr="002F2189">
        <w:rPr>
          <w:snapToGrid w:val="0"/>
          <w:spacing w:val="-3"/>
          <w:lang w:val="en"/>
        </w:rPr>
        <w:t>Security Categorization</w:t>
      </w:r>
    </w:p>
    <w:p w14:paraId="1A694738" w14:textId="764E7B1F" w:rsidR="002D3B86" w:rsidRPr="002F2189" w:rsidRDefault="002D3B86" w:rsidP="00731862">
      <w:pPr>
        <w:widowControl w:val="0"/>
        <w:tabs>
          <w:tab w:val="left" w:pos="540"/>
          <w:tab w:val="left" w:pos="1440"/>
        </w:tabs>
        <w:kinsoku w:val="0"/>
        <w:overflowPunct w:val="0"/>
        <w:spacing w:before="240" w:after="240"/>
        <w:ind w:left="180"/>
        <w:jc w:val="both"/>
        <w:rPr>
          <w:rFonts w:ascii="Times New Roman" w:hAnsi="Times New Roman" w:cs="Times New Roman"/>
          <w:bCs/>
          <w:snapToGrid w:val="0"/>
          <w:spacing w:val="-3"/>
          <w:sz w:val="24"/>
          <w:szCs w:val="24"/>
        </w:rPr>
      </w:pPr>
      <w:r w:rsidRPr="002F2189">
        <w:rPr>
          <w:rFonts w:ascii="Times New Roman" w:hAnsi="Times New Roman" w:cs="Times New Roman"/>
          <w:bCs/>
          <w:snapToGrid w:val="0"/>
          <w:spacing w:val="-3"/>
          <w:sz w:val="24"/>
          <w:szCs w:val="24"/>
        </w:rPr>
        <w:t xml:space="preserve">This Contract is categorized as unclassified at the </w:t>
      </w:r>
      <w:r w:rsidRPr="00731862">
        <w:rPr>
          <w:rFonts w:ascii="Times New Roman" w:hAnsi="Times New Roman" w:cs="Times New Roman"/>
          <w:b/>
          <w:snapToGrid w:val="0"/>
          <w:spacing w:val="-3"/>
          <w:sz w:val="24"/>
          <w:szCs w:val="24"/>
        </w:rPr>
        <w:t>High (Tier 4/BI) Risk Level</w:t>
      </w:r>
      <w:r w:rsidRPr="002F2189">
        <w:rPr>
          <w:rFonts w:ascii="Times New Roman" w:hAnsi="Times New Roman" w:cs="Times New Roman"/>
          <w:bCs/>
          <w:snapToGrid w:val="0"/>
          <w:spacing w:val="-3"/>
          <w:sz w:val="24"/>
          <w:szCs w:val="24"/>
        </w:rPr>
        <w:t xml:space="preserve">. This Contract does have the requirement to issue Task Orders (/work/other identified method of requesting work). This Contract does not have Tasks that require different levels of investigations.  </w:t>
      </w:r>
    </w:p>
    <w:p w14:paraId="06B191A8" w14:textId="7DFAF525" w:rsidR="002D3B86" w:rsidRPr="002F2189" w:rsidRDefault="00B934AF" w:rsidP="00731862">
      <w:pPr>
        <w:widowControl w:val="0"/>
        <w:tabs>
          <w:tab w:val="left" w:pos="540"/>
          <w:tab w:val="left" w:pos="1440"/>
        </w:tabs>
        <w:kinsoku w:val="0"/>
        <w:overflowPunct w:val="0"/>
        <w:spacing w:before="240" w:after="240"/>
        <w:ind w:left="180"/>
        <w:jc w:val="both"/>
        <w:rPr>
          <w:rFonts w:ascii="Times New Roman" w:hAnsi="Times New Roman" w:cs="Times New Roman"/>
          <w:bCs/>
          <w:snapToGrid w:val="0"/>
          <w:spacing w:val="-3"/>
          <w:sz w:val="24"/>
          <w:szCs w:val="24"/>
        </w:rPr>
      </w:pPr>
      <w:r>
        <w:rPr>
          <w:rFonts w:ascii="Times New Roman" w:hAnsi="Times New Roman" w:cs="Times New Roman"/>
          <w:bCs/>
          <w:snapToGrid w:val="0"/>
          <w:spacing w:val="-3"/>
          <w:sz w:val="24"/>
          <w:szCs w:val="24"/>
        </w:rPr>
        <w:t>Contractor</w:t>
      </w:r>
      <w:r w:rsidR="002D3B86" w:rsidRPr="002F2189">
        <w:rPr>
          <w:rFonts w:ascii="Times New Roman" w:hAnsi="Times New Roman" w:cs="Times New Roman"/>
          <w:bCs/>
          <w:snapToGrid w:val="0"/>
          <w:spacing w:val="-3"/>
          <w:sz w:val="24"/>
          <w:szCs w:val="24"/>
        </w:rPr>
        <w:t xml:space="preserve">s are required to comply with the </w:t>
      </w:r>
      <w:r w:rsidR="002D3B86" w:rsidRPr="002F2189">
        <w:rPr>
          <w:rFonts w:ascii="Times New Roman" w:hAnsi="Times New Roman" w:cs="Times New Roman"/>
          <w:bCs/>
          <w:i/>
          <w:iCs/>
          <w:snapToGrid w:val="0"/>
          <w:spacing w:val="-3"/>
          <w:sz w:val="24"/>
          <w:szCs w:val="24"/>
        </w:rPr>
        <w:t>Treasury Directive P 15-71, Treasury Security Manual</w:t>
      </w:r>
      <w:r w:rsidR="002D3B86" w:rsidRPr="002F2189">
        <w:rPr>
          <w:rFonts w:ascii="Times New Roman" w:hAnsi="Times New Roman" w:cs="Times New Roman"/>
          <w:bCs/>
          <w:snapToGrid w:val="0"/>
          <w:spacing w:val="-3"/>
          <w:sz w:val="24"/>
          <w:szCs w:val="24"/>
        </w:rPr>
        <w:t xml:space="preserve"> in the handling, protection, and safeguarding of government information in their possession. The TD P 15-71 will be followed as it</w:t>
      </w:r>
      <w:r w:rsidR="002D3B86" w:rsidRPr="002F2189">
        <w:rPr>
          <w:rFonts w:ascii="Times New Roman" w:hAnsi="Times New Roman" w:cs="Times New Roman"/>
          <w:bCs/>
          <w:i/>
          <w:iCs/>
          <w:snapToGrid w:val="0"/>
          <w:spacing w:val="-3"/>
          <w:sz w:val="24"/>
          <w:szCs w:val="24"/>
        </w:rPr>
        <w:t xml:space="preserve"> </w:t>
      </w:r>
      <w:r w:rsidR="002D3B86" w:rsidRPr="002F2189">
        <w:rPr>
          <w:rFonts w:ascii="Times New Roman" w:hAnsi="Times New Roman" w:cs="Times New Roman"/>
          <w:bCs/>
          <w:snapToGrid w:val="0"/>
          <w:spacing w:val="-3"/>
          <w:sz w:val="24"/>
          <w:szCs w:val="24"/>
        </w:rPr>
        <w:t>specifies</w:t>
      </w:r>
      <w:r w:rsidR="002D3B86" w:rsidRPr="002F2189">
        <w:rPr>
          <w:rFonts w:ascii="Times New Roman" w:hAnsi="Times New Roman" w:cs="Times New Roman"/>
          <w:bCs/>
          <w:i/>
          <w:iCs/>
          <w:snapToGrid w:val="0"/>
          <w:spacing w:val="-3"/>
          <w:sz w:val="24"/>
          <w:szCs w:val="24"/>
        </w:rPr>
        <w:t xml:space="preserve"> </w:t>
      </w:r>
      <w:r w:rsidR="002D3B86" w:rsidRPr="002F2189">
        <w:rPr>
          <w:rFonts w:ascii="Times New Roman" w:hAnsi="Times New Roman" w:cs="Times New Roman"/>
          <w:bCs/>
          <w:snapToGrid w:val="0"/>
          <w:spacing w:val="-3"/>
          <w:sz w:val="24"/>
          <w:szCs w:val="24"/>
        </w:rPr>
        <w:t>Treasury-specific personnel, physical, industrial and information security policy,</w:t>
      </w:r>
      <w:r w:rsidR="002D3B86" w:rsidRPr="002F2189">
        <w:rPr>
          <w:rFonts w:ascii="Times New Roman" w:hAnsi="Times New Roman" w:cs="Times New Roman"/>
          <w:bCs/>
          <w:i/>
          <w:iCs/>
          <w:snapToGrid w:val="0"/>
          <w:spacing w:val="-3"/>
          <w:sz w:val="24"/>
          <w:szCs w:val="24"/>
        </w:rPr>
        <w:t xml:space="preserve"> </w:t>
      </w:r>
      <w:r w:rsidR="002D3B86" w:rsidRPr="002F2189">
        <w:rPr>
          <w:rFonts w:ascii="Times New Roman" w:hAnsi="Times New Roman" w:cs="Times New Roman"/>
          <w:bCs/>
          <w:snapToGrid w:val="0"/>
          <w:spacing w:val="-3"/>
          <w:sz w:val="24"/>
          <w:szCs w:val="24"/>
        </w:rPr>
        <w:t>processes and requirements that apply to this contract.</w:t>
      </w:r>
    </w:p>
    <w:p w14:paraId="652D9539" w14:textId="39E77CCA" w:rsidR="002D3B86" w:rsidRDefault="002D3B86" w:rsidP="00731862">
      <w:pPr>
        <w:widowControl w:val="0"/>
        <w:tabs>
          <w:tab w:val="left" w:pos="540"/>
          <w:tab w:val="left" w:pos="1440"/>
        </w:tabs>
        <w:kinsoku w:val="0"/>
        <w:overflowPunct w:val="0"/>
        <w:spacing w:before="240" w:after="240"/>
        <w:ind w:left="180"/>
        <w:jc w:val="both"/>
        <w:rPr>
          <w:rFonts w:ascii="Times New Roman" w:hAnsi="Times New Roman" w:cs="Times New Roman"/>
          <w:bCs/>
          <w:snapToGrid w:val="0"/>
          <w:spacing w:val="-3"/>
          <w:sz w:val="24"/>
          <w:szCs w:val="24"/>
        </w:rPr>
      </w:pPr>
      <w:r w:rsidRPr="002F2189">
        <w:rPr>
          <w:rFonts w:ascii="Times New Roman" w:hAnsi="Times New Roman" w:cs="Times New Roman"/>
          <w:bCs/>
          <w:snapToGrid w:val="0"/>
          <w:spacing w:val="-3"/>
          <w:sz w:val="24"/>
          <w:szCs w:val="24"/>
        </w:rPr>
        <w:t xml:space="preserve">Personnel security investigations conducted for access to unclassified or </w:t>
      </w:r>
      <w:r w:rsidR="00F327C9" w:rsidRPr="002F2189">
        <w:rPr>
          <w:rFonts w:ascii="Times New Roman" w:hAnsi="Times New Roman" w:cs="Times New Roman"/>
          <w:bCs/>
          <w:snapToGrid w:val="0"/>
          <w:spacing w:val="-3"/>
          <w:sz w:val="24"/>
          <w:szCs w:val="24"/>
        </w:rPr>
        <w:t>sensitive,</w:t>
      </w:r>
      <w:r w:rsidRPr="002F2189">
        <w:rPr>
          <w:rFonts w:ascii="Times New Roman" w:hAnsi="Times New Roman" w:cs="Times New Roman"/>
          <w:bCs/>
          <w:snapToGrid w:val="0"/>
          <w:spacing w:val="-3"/>
          <w:sz w:val="24"/>
          <w:szCs w:val="24"/>
        </w:rPr>
        <w:t xml:space="preserve"> but unclassified (SBU) information will be initiated by Personnel </w:t>
      </w:r>
      <w:proofErr w:type="gramStart"/>
      <w:r w:rsidRPr="002F2189">
        <w:rPr>
          <w:rFonts w:ascii="Times New Roman" w:hAnsi="Times New Roman" w:cs="Times New Roman"/>
          <w:bCs/>
          <w:snapToGrid w:val="0"/>
          <w:spacing w:val="-3"/>
          <w:sz w:val="24"/>
          <w:szCs w:val="24"/>
        </w:rPr>
        <w:t>Security,</w:t>
      </w:r>
      <w:proofErr w:type="gramEnd"/>
      <w:r w:rsidRPr="002F2189">
        <w:rPr>
          <w:rFonts w:ascii="Times New Roman" w:hAnsi="Times New Roman" w:cs="Times New Roman"/>
          <w:bCs/>
          <w:snapToGrid w:val="0"/>
          <w:spacing w:val="-3"/>
          <w:sz w:val="24"/>
          <w:szCs w:val="24"/>
        </w:rPr>
        <w:t xml:space="preserve"> Office of Security </w:t>
      </w:r>
      <w:r w:rsidRPr="007E5DDB">
        <w:rPr>
          <w:rFonts w:ascii="Times New Roman" w:hAnsi="Times New Roman" w:cs="Times New Roman"/>
          <w:bCs/>
          <w:snapToGrid w:val="0"/>
          <w:spacing w:val="-3"/>
          <w:sz w:val="24"/>
          <w:szCs w:val="24"/>
        </w:rPr>
        <w:t xml:space="preserve">Programs (OSP). The contract employees must have and maintain favorable background investigations at the </w:t>
      </w:r>
      <w:r w:rsidR="00F327C9" w:rsidRPr="00731862">
        <w:rPr>
          <w:rFonts w:ascii="Times New Roman" w:hAnsi="Times New Roman" w:cs="Times New Roman"/>
          <w:b/>
          <w:bCs/>
          <w:snapToGrid w:val="0"/>
          <w:spacing w:val="-3"/>
          <w:sz w:val="24"/>
          <w:szCs w:val="24"/>
        </w:rPr>
        <w:t>High-Risk</w:t>
      </w:r>
      <w:r w:rsidRPr="007E5DDB">
        <w:rPr>
          <w:rFonts w:ascii="Times New Roman" w:hAnsi="Times New Roman" w:cs="Times New Roman"/>
          <w:bCs/>
          <w:snapToGrid w:val="0"/>
          <w:spacing w:val="-3"/>
          <w:sz w:val="24"/>
          <w:szCs w:val="24"/>
        </w:rPr>
        <w:t xml:space="preserve"> level throughout the life of the contract. </w:t>
      </w:r>
      <w:r w:rsidR="00B934AF" w:rsidRPr="007E5DDB">
        <w:rPr>
          <w:rFonts w:ascii="Times New Roman" w:hAnsi="Times New Roman" w:cs="Times New Roman"/>
          <w:bCs/>
          <w:snapToGrid w:val="0"/>
          <w:spacing w:val="-3"/>
          <w:sz w:val="24"/>
          <w:szCs w:val="24"/>
        </w:rPr>
        <w:t>Contractor</w:t>
      </w:r>
      <w:r w:rsidRPr="007E5DDB">
        <w:rPr>
          <w:rFonts w:ascii="Times New Roman" w:hAnsi="Times New Roman" w:cs="Times New Roman"/>
          <w:bCs/>
          <w:snapToGrid w:val="0"/>
          <w:spacing w:val="-3"/>
          <w:sz w:val="24"/>
          <w:szCs w:val="24"/>
        </w:rPr>
        <w:t xml:space="preserve"> personnel who perform work on IT systems or</w:t>
      </w:r>
      <w:r w:rsidRPr="002F2189">
        <w:rPr>
          <w:rFonts w:ascii="Times New Roman" w:hAnsi="Times New Roman" w:cs="Times New Roman"/>
          <w:bCs/>
          <w:snapToGrid w:val="0"/>
          <w:spacing w:val="-3"/>
          <w:sz w:val="24"/>
          <w:szCs w:val="24"/>
        </w:rPr>
        <w:t xml:space="preserve"> applications will be required to obtain and maintain the appropriate investigation, adjudication or suitability determination commensurate with the information contained within the application or system.</w:t>
      </w:r>
    </w:p>
    <w:p w14:paraId="4842C013" w14:textId="77777777" w:rsidR="00F47B84" w:rsidRPr="002F2189" w:rsidRDefault="00F47B84" w:rsidP="00731862">
      <w:pPr>
        <w:widowControl w:val="0"/>
        <w:tabs>
          <w:tab w:val="left" w:pos="540"/>
          <w:tab w:val="left" w:pos="1440"/>
        </w:tabs>
        <w:kinsoku w:val="0"/>
        <w:overflowPunct w:val="0"/>
        <w:spacing w:before="240" w:after="240"/>
        <w:ind w:left="180"/>
        <w:jc w:val="both"/>
        <w:rPr>
          <w:rFonts w:ascii="Times New Roman" w:hAnsi="Times New Roman" w:cs="Times New Roman"/>
          <w:bCs/>
          <w:snapToGrid w:val="0"/>
          <w:spacing w:val="-3"/>
          <w:sz w:val="24"/>
          <w:szCs w:val="24"/>
        </w:rPr>
      </w:pPr>
    </w:p>
    <w:p w14:paraId="64643CAE" w14:textId="086B3217" w:rsidR="002D3B86" w:rsidRPr="00731862" w:rsidRDefault="006C7DAB" w:rsidP="00731862">
      <w:pPr>
        <w:pStyle w:val="StyleB"/>
        <w:numPr>
          <w:ilvl w:val="0"/>
          <w:numId w:val="0"/>
        </w:numPr>
        <w:ind w:left="1620" w:right="144" w:hanging="900"/>
        <w:contextualSpacing w:val="0"/>
        <w:rPr>
          <w:snapToGrid w:val="0"/>
          <w:spacing w:val="-3"/>
          <w:lang w:val="en"/>
        </w:rPr>
      </w:pPr>
      <w:r>
        <w:rPr>
          <w:snapToGrid w:val="0"/>
          <w:spacing w:val="-3"/>
          <w:lang w:val="en"/>
        </w:rPr>
        <w:lastRenderedPageBreak/>
        <w:t>10.1.2</w:t>
      </w:r>
      <w:r>
        <w:rPr>
          <w:snapToGrid w:val="0"/>
          <w:spacing w:val="-3"/>
          <w:lang w:val="en"/>
        </w:rPr>
        <w:tab/>
      </w:r>
      <w:r w:rsidR="002D3B86" w:rsidRPr="002F2189">
        <w:rPr>
          <w:snapToGrid w:val="0"/>
          <w:spacing w:val="-3"/>
          <w:lang w:val="en"/>
        </w:rPr>
        <w:t xml:space="preserve">General Security </w:t>
      </w:r>
    </w:p>
    <w:p w14:paraId="4DF459DE" w14:textId="1FFB4DCC" w:rsidR="002D3B86" w:rsidRPr="002F2189" w:rsidRDefault="002D3B86" w:rsidP="00731862">
      <w:pPr>
        <w:widowControl w:val="0"/>
        <w:tabs>
          <w:tab w:val="left" w:pos="540"/>
          <w:tab w:val="left" w:pos="1440"/>
        </w:tabs>
        <w:kinsoku w:val="0"/>
        <w:overflowPunct w:val="0"/>
        <w:spacing w:before="240" w:after="240"/>
        <w:ind w:left="180"/>
        <w:jc w:val="both"/>
        <w:rPr>
          <w:rFonts w:ascii="Times New Roman" w:hAnsi="Times New Roman" w:cs="Times New Roman"/>
          <w:bCs/>
          <w:snapToGrid w:val="0"/>
          <w:spacing w:val="-3"/>
          <w:sz w:val="24"/>
          <w:szCs w:val="24"/>
        </w:rPr>
      </w:pPr>
      <w:r w:rsidRPr="002F2189">
        <w:rPr>
          <w:rFonts w:ascii="Times New Roman" w:hAnsi="Times New Roman" w:cs="Times New Roman"/>
          <w:bCs/>
          <w:snapToGrid w:val="0"/>
          <w:spacing w:val="-3"/>
          <w:sz w:val="24"/>
          <w:szCs w:val="24"/>
        </w:rPr>
        <w:t xml:space="preserve">Department of Treasury, otherwise known as the Department, retains the right to request removal of </w:t>
      </w:r>
      <w:r w:rsidR="00B934AF">
        <w:rPr>
          <w:rFonts w:ascii="Times New Roman" w:hAnsi="Times New Roman" w:cs="Times New Roman"/>
          <w:bCs/>
          <w:snapToGrid w:val="0"/>
          <w:spacing w:val="-3"/>
          <w:sz w:val="24"/>
          <w:szCs w:val="24"/>
        </w:rPr>
        <w:t>Contractor</w:t>
      </w:r>
      <w:r w:rsidRPr="002F2189">
        <w:rPr>
          <w:rFonts w:ascii="Times New Roman" w:hAnsi="Times New Roman" w:cs="Times New Roman"/>
          <w:bCs/>
          <w:snapToGrid w:val="0"/>
          <w:spacing w:val="-3"/>
          <w:sz w:val="24"/>
          <w:szCs w:val="24"/>
        </w:rPr>
        <w:t xml:space="preserve"> personnel, regardless of prior clearance or adjudication status, whose actions, while assigned to this contract, clearly conflict with the interest of the Government.  Lack of the ability to obtain or maintain the required investigation level is included in the reasons the Department may remove a </w:t>
      </w:r>
      <w:proofErr w:type="gramStart"/>
      <w:r w:rsidR="00B934AF">
        <w:rPr>
          <w:rFonts w:ascii="Times New Roman" w:hAnsi="Times New Roman" w:cs="Times New Roman"/>
          <w:bCs/>
          <w:snapToGrid w:val="0"/>
          <w:spacing w:val="-3"/>
          <w:sz w:val="24"/>
          <w:szCs w:val="24"/>
        </w:rPr>
        <w:t>Contractor</w:t>
      </w:r>
      <w:proofErr w:type="gramEnd"/>
      <w:r w:rsidRPr="002F2189">
        <w:rPr>
          <w:rFonts w:ascii="Times New Roman" w:hAnsi="Times New Roman" w:cs="Times New Roman"/>
          <w:bCs/>
          <w:snapToGrid w:val="0"/>
          <w:spacing w:val="-3"/>
          <w:sz w:val="24"/>
          <w:szCs w:val="24"/>
        </w:rPr>
        <w:t xml:space="preserve"> employee. The reason for removal shall be documented in writing by the Contracting Officer. Additionally, the </w:t>
      </w:r>
      <w:r w:rsidR="00B934AF">
        <w:rPr>
          <w:rFonts w:ascii="Times New Roman" w:hAnsi="Times New Roman" w:cs="Times New Roman"/>
          <w:bCs/>
          <w:snapToGrid w:val="0"/>
          <w:spacing w:val="-3"/>
          <w:sz w:val="24"/>
          <w:szCs w:val="24"/>
        </w:rPr>
        <w:t>Contractor</w:t>
      </w:r>
      <w:r w:rsidRPr="002F2189">
        <w:rPr>
          <w:rFonts w:ascii="Times New Roman" w:hAnsi="Times New Roman" w:cs="Times New Roman"/>
          <w:bCs/>
          <w:snapToGrid w:val="0"/>
          <w:spacing w:val="-3"/>
          <w:sz w:val="24"/>
          <w:szCs w:val="24"/>
        </w:rPr>
        <w:t xml:space="preserve"> must notify the OSP of all terminations/resignations within 24 hours of occurrence. When and if such removal occurs, the </w:t>
      </w:r>
      <w:r w:rsidR="00B934AF">
        <w:rPr>
          <w:rFonts w:ascii="Times New Roman" w:hAnsi="Times New Roman" w:cs="Times New Roman"/>
          <w:bCs/>
          <w:snapToGrid w:val="0"/>
          <w:spacing w:val="-3"/>
          <w:sz w:val="24"/>
          <w:szCs w:val="24"/>
        </w:rPr>
        <w:t>Contractor</w:t>
      </w:r>
      <w:r w:rsidRPr="002F2189">
        <w:rPr>
          <w:rFonts w:ascii="Times New Roman" w:hAnsi="Times New Roman" w:cs="Times New Roman"/>
          <w:bCs/>
          <w:snapToGrid w:val="0"/>
          <w:spacing w:val="-3"/>
          <w:sz w:val="24"/>
          <w:szCs w:val="24"/>
        </w:rPr>
        <w:t xml:space="preserve"> is responsible for assigning qualified replacement personnel in a timely manner or ensuring that performance of the contract is not adversely affected. The </w:t>
      </w:r>
      <w:r w:rsidR="00B934AF">
        <w:rPr>
          <w:rFonts w:ascii="Times New Roman" w:hAnsi="Times New Roman" w:cs="Times New Roman"/>
          <w:bCs/>
          <w:snapToGrid w:val="0"/>
          <w:spacing w:val="-3"/>
          <w:sz w:val="24"/>
          <w:szCs w:val="24"/>
        </w:rPr>
        <w:t>Contractor</w:t>
      </w:r>
      <w:r w:rsidRPr="002F2189">
        <w:rPr>
          <w:rFonts w:ascii="Times New Roman" w:hAnsi="Times New Roman" w:cs="Times New Roman"/>
          <w:bCs/>
          <w:snapToGrid w:val="0"/>
          <w:spacing w:val="-3"/>
          <w:sz w:val="24"/>
          <w:szCs w:val="24"/>
        </w:rPr>
        <w:t xml:space="preserve"> shall return all Departmentally issued identification cards, building passes, keys, and any other government issued material of those terminated employees to the COR. If government issued material is not available to be returned, a report must be submitted to the COR referencing the number, name of individual to whom it was issued, the last known location, and disposition of the items. Failure to return government materials may result in remedial actions against the </w:t>
      </w:r>
      <w:r w:rsidR="00B934AF">
        <w:rPr>
          <w:rFonts w:ascii="Times New Roman" w:hAnsi="Times New Roman" w:cs="Times New Roman"/>
          <w:bCs/>
          <w:snapToGrid w:val="0"/>
          <w:spacing w:val="-3"/>
          <w:sz w:val="24"/>
          <w:szCs w:val="24"/>
        </w:rPr>
        <w:t>Contractor</w:t>
      </w:r>
      <w:r w:rsidRPr="002F2189">
        <w:rPr>
          <w:rFonts w:ascii="Times New Roman" w:hAnsi="Times New Roman" w:cs="Times New Roman"/>
          <w:bCs/>
          <w:snapToGrid w:val="0"/>
          <w:spacing w:val="-3"/>
          <w:sz w:val="24"/>
          <w:szCs w:val="24"/>
        </w:rPr>
        <w:t xml:space="preserve">. </w:t>
      </w:r>
      <w:r w:rsidR="00B934AF">
        <w:rPr>
          <w:rFonts w:ascii="Times New Roman" w:hAnsi="Times New Roman" w:cs="Times New Roman"/>
          <w:bCs/>
          <w:snapToGrid w:val="0"/>
          <w:spacing w:val="-3"/>
          <w:sz w:val="24"/>
          <w:szCs w:val="24"/>
        </w:rPr>
        <w:t>Contractor</w:t>
      </w:r>
      <w:r w:rsidRPr="002F2189">
        <w:rPr>
          <w:rFonts w:ascii="Times New Roman" w:hAnsi="Times New Roman" w:cs="Times New Roman"/>
          <w:bCs/>
          <w:snapToGrid w:val="0"/>
          <w:spacing w:val="-3"/>
          <w:sz w:val="24"/>
          <w:szCs w:val="24"/>
        </w:rPr>
        <w:t xml:space="preserve"> personnel shall visibly wear Departmentally issued identification badges when working in Government facilities. If any current or prospective employee is found to be ineligible for access to Government facilities or information by the Department, the COR will notify the </w:t>
      </w:r>
      <w:r w:rsidR="00B934AF">
        <w:rPr>
          <w:rFonts w:ascii="Times New Roman" w:hAnsi="Times New Roman" w:cs="Times New Roman"/>
          <w:bCs/>
          <w:snapToGrid w:val="0"/>
          <w:spacing w:val="-3"/>
          <w:sz w:val="24"/>
          <w:szCs w:val="24"/>
        </w:rPr>
        <w:t>Contractor</w:t>
      </w:r>
      <w:r w:rsidRPr="002F2189">
        <w:rPr>
          <w:rFonts w:ascii="Times New Roman" w:hAnsi="Times New Roman" w:cs="Times New Roman"/>
          <w:bCs/>
          <w:snapToGrid w:val="0"/>
          <w:spacing w:val="-3"/>
          <w:sz w:val="24"/>
          <w:szCs w:val="24"/>
        </w:rPr>
        <w:t xml:space="preserve"> that the employee shall not continue to work or to be assigned to work under the contract. The Department may require drug screening for probable cause at any time. The </w:t>
      </w:r>
      <w:r w:rsidR="00B934AF">
        <w:rPr>
          <w:rFonts w:ascii="Times New Roman" w:hAnsi="Times New Roman" w:cs="Times New Roman"/>
          <w:bCs/>
          <w:snapToGrid w:val="0"/>
          <w:spacing w:val="-3"/>
          <w:sz w:val="24"/>
          <w:szCs w:val="24"/>
        </w:rPr>
        <w:t>Contractor</w:t>
      </w:r>
      <w:r w:rsidRPr="002F2189">
        <w:rPr>
          <w:rFonts w:ascii="Times New Roman" w:hAnsi="Times New Roman" w:cs="Times New Roman"/>
          <w:bCs/>
          <w:snapToGrid w:val="0"/>
          <w:spacing w:val="-3"/>
          <w:sz w:val="24"/>
          <w:szCs w:val="24"/>
        </w:rPr>
        <w:t xml:space="preserve"> must also ensure that, prior to the end of the contract, all Departmental information, systems and equipment is returned to the appropriate Department personnel. All </w:t>
      </w:r>
      <w:r w:rsidR="00B934AF">
        <w:rPr>
          <w:rFonts w:ascii="Times New Roman" w:hAnsi="Times New Roman" w:cs="Times New Roman"/>
          <w:bCs/>
          <w:snapToGrid w:val="0"/>
          <w:spacing w:val="-3"/>
          <w:sz w:val="24"/>
          <w:szCs w:val="24"/>
        </w:rPr>
        <w:t>Contractor</w:t>
      </w:r>
      <w:r w:rsidRPr="002F2189">
        <w:rPr>
          <w:rFonts w:ascii="Times New Roman" w:hAnsi="Times New Roman" w:cs="Times New Roman"/>
          <w:bCs/>
          <w:snapToGrid w:val="0"/>
          <w:spacing w:val="-3"/>
          <w:sz w:val="24"/>
          <w:szCs w:val="24"/>
        </w:rPr>
        <w:t>s must be vetted and approved by OSP prior to beginning work on any portion of this contract.</w:t>
      </w:r>
    </w:p>
    <w:p w14:paraId="32288998" w14:textId="52C02C3D" w:rsidR="002D3B86" w:rsidRPr="002F2189" w:rsidRDefault="002D3B86" w:rsidP="00731862">
      <w:pPr>
        <w:widowControl w:val="0"/>
        <w:tabs>
          <w:tab w:val="left" w:pos="540"/>
          <w:tab w:val="left" w:pos="1440"/>
        </w:tabs>
        <w:kinsoku w:val="0"/>
        <w:overflowPunct w:val="0"/>
        <w:spacing w:before="240" w:after="240"/>
        <w:ind w:left="180"/>
        <w:jc w:val="both"/>
        <w:rPr>
          <w:rFonts w:ascii="Times New Roman" w:hAnsi="Times New Roman" w:cs="Times New Roman"/>
          <w:bCs/>
          <w:snapToGrid w:val="0"/>
          <w:spacing w:val="-3"/>
          <w:sz w:val="24"/>
          <w:szCs w:val="24"/>
        </w:rPr>
      </w:pPr>
      <w:r w:rsidRPr="002F2189">
        <w:rPr>
          <w:rFonts w:ascii="Times New Roman" w:hAnsi="Times New Roman" w:cs="Times New Roman"/>
          <w:bCs/>
          <w:snapToGrid w:val="0"/>
          <w:spacing w:val="-3"/>
          <w:sz w:val="24"/>
          <w:szCs w:val="24"/>
        </w:rPr>
        <w:t xml:space="preserve">Any employee assigned to support the Department shall comply with Personal Identity Verification One and Two (PIV-1, PIV-2) requirements as described in Homeland Security Presidential Directive 12 (HSPD-12), “Policy for a Common Identification Standard for Federal Employees and </w:t>
      </w:r>
      <w:r w:rsidR="00B934AF">
        <w:rPr>
          <w:rFonts w:ascii="Times New Roman" w:hAnsi="Times New Roman" w:cs="Times New Roman"/>
          <w:bCs/>
          <w:snapToGrid w:val="0"/>
          <w:spacing w:val="-3"/>
          <w:sz w:val="24"/>
          <w:szCs w:val="24"/>
        </w:rPr>
        <w:t>Contractor</w:t>
      </w:r>
      <w:r w:rsidRPr="002F2189">
        <w:rPr>
          <w:rFonts w:ascii="Times New Roman" w:hAnsi="Times New Roman" w:cs="Times New Roman"/>
          <w:bCs/>
          <w:snapToGrid w:val="0"/>
          <w:spacing w:val="-3"/>
          <w:sz w:val="24"/>
          <w:szCs w:val="24"/>
        </w:rPr>
        <w:t xml:space="preserve">s,” and “Federal Information Processing Standard 201, Personal Identity Verification Standards for Federal Employees and </w:t>
      </w:r>
      <w:r w:rsidR="00B934AF">
        <w:rPr>
          <w:rFonts w:ascii="Times New Roman" w:hAnsi="Times New Roman" w:cs="Times New Roman"/>
          <w:bCs/>
          <w:snapToGrid w:val="0"/>
          <w:spacing w:val="-3"/>
          <w:sz w:val="24"/>
          <w:szCs w:val="24"/>
        </w:rPr>
        <w:t>Contractor</w:t>
      </w:r>
      <w:r w:rsidRPr="002F2189">
        <w:rPr>
          <w:rFonts w:ascii="Times New Roman" w:hAnsi="Times New Roman" w:cs="Times New Roman"/>
          <w:bCs/>
          <w:snapToGrid w:val="0"/>
          <w:spacing w:val="-3"/>
          <w:sz w:val="24"/>
          <w:szCs w:val="24"/>
        </w:rPr>
        <w:t xml:space="preserve">s,” dated August 2013. T4/High Risk contract employees must be a U.S. Citizen. </w:t>
      </w:r>
      <w:r w:rsidR="00B934AF">
        <w:rPr>
          <w:rFonts w:ascii="Times New Roman" w:hAnsi="Times New Roman" w:cs="Times New Roman"/>
          <w:bCs/>
          <w:snapToGrid w:val="0"/>
          <w:spacing w:val="-3"/>
          <w:sz w:val="24"/>
          <w:szCs w:val="24"/>
        </w:rPr>
        <w:t>Contractor</w:t>
      </w:r>
      <w:r w:rsidRPr="002F2189">
        <w:rPr>
          <w:rFonts w:ascii="Times New Roman" w:hAnsi="Times New Roman" w:cs="Times New Roman"/>
          <w:bCs/>
          <w:snapToGrid w:val="0"/>
          <w:spacing w:val="-3"/>
          <w:sz w:val="24"/>
          <w:szCs w:val="24"/>
        </w:rPr>
        <w:t xml:space="preserve"> personnel will have access to Department facilities, information and equipment limited to that which is needed to perform contract scope.</w:t>
      </w:r>
    </w:p>
    <w:p w14:paraId="434188C4" w14:textId="6B8252E4" w:rsidR="002D3B86" w:rsidRPr="002F2189" w:rsidRDefault="002D3B86" w:rsidP="00731862">
      <w:pPr>
        <w:widowControl w:val="0"/>
        <w:tabs>
          <w:tab w:val="left" w:pos="540"/>
          <w:tab w:val="left" w:pos="1440"/>
        </w:tabs>
        <w:kinsoku w:val="0"/>
        <w:overflowPunct w:val="0"/>
        <w:spacing w:before="240" w:after="240"/>
        <w:ind w:left="180"/>
        <w:jc w:val="both"/>
        <w:rPr>
          <w:rFonts w:ascii="Times New Roman" w:hAnsi="Times New Roman" w:cs="Times New Roman"/>
          <w:bCs/>
          <w:snapToGrid w:val="0"/>
          <w:spacing w:val="-3"/>
          <w:sz w:val="24"/>
          <w:szCs w:val="24"/>
        </w:rPr>
      </w:pPr>
      <w:r w:rsidRPr="002F2189">
        <w:rPr>
          <w:rFonts w:ascii="Times New Roman" w:hAnsi="Times New Roman" w:cs="Times New Roman"/>
          <w:bCs/>
          <w:snapToGrid w:val="0"/>
          <w:spacing w:val="-3"/>
          <w:sz w:val="24"/>
          <w:szCs w:val="24"/>
        </w:rPr>
        <w:t xml:space="preserve">The </w:t>
      </w:r>
      <w:r w:rsidR="00B934AF">
        <w:rPr>
          <w:rFonts w:ascii="Times New Roman" w:hAnsi="Times New Roman" w:cs="Times New Roman"/>
          <w:bCs/>
          <w:snapToGrid w:val="0"/>
          <w:spacing w:val="-3"/>
          <w:sz w:val="24"/>
          <w:szCs w:val="24"/>
        </w:rPr>
        <w:t>Contractor</w:t>
      </w:r>
      <w:r w:rsidRPr="002F2189">
        <w:rPr>
          <w:rFonts w:ascii="Times New Roman" w:hAnsi="Times New Roman" w:cs="Times New Roman"/>
          <w:bCs/>
          <w:snapToGrid w:val="0"/>
          <w:spacing w:val="-3"/>
          <w:sz w:val="24"/>
          <w:szCs w:val="24"/>
        </w:rPr>
        <w:t xml:space="preserve"> shall provide the </w:t>
      </w:r>
      <w:proofErr w:type="gramStart"/>
      <w:r w:rsidRPr="002F2189">
        <w:rPr>
          <w:rFonts w:ascii="Times New Roman" w:hAnsi="Times New Roman" w:cs="Times New Roman"/>
          <w:bCs/>
          <w:snapToGrid w:val="0"/>
          <w:spacing w:val="-3"/>
          <w:sz w:val="24"/>
          <w:szCs w:val="24"/>
        </w:rPr>
        <w:t>CO</w:t>
      </w:r>
      <w:proofErr w:type="gramEnd"/>
      <w:r w:rsidRPr="002F2189">
        <w:rPr>
          <w:rFonts w:ascii="Times New Roman" w:hAnsi="Times New Roman" w:cs="Times New Roman"/>
          <w:bCs/>
          <w:snapToGrid w:val="0"/>
          <w:spacing w:val="-3"/>
          <w:sz w:val="24"/>
          <w:szCs w:val="24"/>
        </w:rPr>
        <w:t xml:space="preserve"> the name of all entities to be used as sub</w:t>
      </w:r>
      <w:r w:rsidR="001101EF">
        <w:rPr>
          <w:rFonts w:ascii="Times New Roman" w:hAnsi="Times New Roman" w:cs="Times New Roman"/>
          <w:bCs/>
          <w:snapToGrid w:val="0"/>
          <w:spacing w:val="-3"/>
          <w:sz w:val="24"/>
          <w:szCs w:val="24"/>
        </w:rPr>
        <w:t>c</w:t>
      </w:r>
      <w:r w:rsidR="00B934AF">
        <w:rPr>
          <w:rFonts w:ascii="Times New Roman" w:hAnsi="Times New Roman" w:cs="Times New Roman"/>
          <w:bCs/>
          <w:snapToGrid w:val="0"/>
          <w:spacing w:val="-3"/>
          <w:sz w:val="24"/>
          <w:szCs w:val="24"/>
        </w:rPr>
        <w:t>ontractor</w:t>
      </w:r>
      <w:r w:rsidRPr="002F2189">
        <w:rPr>
          <w:rFonts w:ascii="Times New Roman" w:hAnsi="Times New Roman" w:cs="Times New Roman"/>
          <w:bCs/>
          <w:snapToGrid w:val="0"/>
          <w:spacing w:val="-3"/>
          <w:sz w:val="24"/>
          <w:szCs w:val="24"/>
        </w:rPr>
        <w:t>s for each type of work to be performed prior to performing any work under this contract in accordance with the FAR Subpart 44.2. The Government reserves the right to accept or reject any sub</w:t>
      </w:r>
      <w:r w:rsidR="001101EF">
        <w:rPr>
          <w:rFonts w:ascii="Times New Roman" w:hAnsi="Times New Roman" w:cs="Times New Roman"/>
          <w:bCs/>
          <w:snapToGrid w:val="0"/>
          <w:spacing w:val="-3"/>
          <w:sz w:val="24"/>
          <w:szCs w:val="24"/>
        </w:rPr>
        <w:t>c</w:t>
      </w:r>
      <w:r w:rsidR="00B934AF">
        <w:rPr>
          <w:rFonts w:ascii="Times New Roman" w:hAnsi="Times New Roman" w:cs="Times New Roman"/>
          <w:bCs/>
          <w:snapToGrid w:val="0"/>
          <w:spacing w:val="-3"/>
          <w:sz w:val="24"/>
          <w:szCs w:val="24"/>
        </w:rPr>
        <w:t>ontractor</w:t>
      </w:r>
      <w:r w:rsidRPr="002F2189">
        <w:rPr>
          <w:rFonts w:ascii="Times New Roman" w:hAnsi="Times New Roman" w:cs="Times New Roman"/>
          <w:bCs/>
          <w:snapToGrid w:val="0"/>
          <w:spacing w:val="-3"/>
          <w:sz w:val="24"/>
          <w:szCs w:val="24"/>
        </w:rPr>
        <w:t xml:space="preserve">s proposed. </w:t>
      </w:r>
      <w:r w:rsidR="00B934AF">
        <w:rPr>
          <w:rFonts w:ascii="Times New Roman" w:hAnsi="Times New Roman" w:cs="Times New Roman"/>
          <w:bCs/>
          <w:snapToGrid w:val="0"/>
          <w:spacing w:val="-3"/>
          <w:sz w:val="24"/>
          <w:szCs w:val="24"/>
        </w:rPr>
        <w:t>Contractor</w:t>
      </w:r>
      <w:r w:rsidRPr="002F2189">
        <w:rPr>
          <w:rFonts w:ascii="Times New Roman" w:hAnsi="Times New Roman" w:cs="Times New Roman"/>
          <w:bCs/>
          <w:snapToGrid w:val="0"/>
          <w:spacing w:val="-3"/>
          <w:sz w:val="24"/>
          <w:szCs w:val="24"/>
        </w:rPr>
        <w:t>s should not serve as the escort for their sub</w:t>
      </w:r>
      <w:r w:rsidR="001101EF">
        <w:rPr>
          <w:rFonts w:ascii="Times New Roman" w:hAnsi="Times New Roman" w:cs="Times New Roman"/>
          <w:bCs/>
          <w:snapToGrid w:val="0"/>
          <w:spacing w:val="-3"/>
          <w:sz w:val="24"/>
          <w:szCs w:val="24"/>
        </w:rPr>
        <w:t>c</w:t>
      </w:r>
      <w:r w:rsidR="00B934AF">
        <w:rPr>
          <w:rFonts w:ascii="Times New Roman" w:hAnsi="Times New Roman" w:cs="Times New Roman"/>
          <w:bCs/>
          <w:snapToGrid w:val="0"/>
          <w:spacing w:val="-3"/>
          <w:sz w:val="24"/>
          <w:szCs w:val="24"/>
        </w:rPr>
        <w:t>ontractor</w:t>
      </w:r>
      <w:r w:rsidRPr="002F2189">
        <w:rPr>
          <w:rFonts w:ascii="Times New Roman" w:hAnsi="Times New Roman" w:cs="Times New Roman"/>
          <w:bCs/>
          <w:snapToGrid w:val="0"/>
          <w:spacing w:val="-3"/>
          <w:sz w:val="24"/>
          <w:szCs w:val="24"/>
        </w:rPr>
        <w:t xml:space="preserve">s or for any other </w:t>
      </w:r>
      <w:r w:rsidR="00B934AF">
        <w:rPr>
          <w:rFonts w:ascii="Times New Roman" w:hAnsi="Times New Roman" w:cs="Times New Roman"/>
          <w:bCs/>
          <w:snapToGrid w:val="0"/>
          <w:spacing w:val="-3"/>
          <w:sz w:val="24"/>
          <w:szCs w:val="24"/>
        </w:rPr>
        <w:t>Contractor</w:t>
      </w:r>
      <w:r w:rsidRPr="002F2189">
        <w:rPr>
          <w:rFonts w:ascii="Times New Roman" w:hAnsi="Times New Roman" w:cs="Times New Roman"/>
          <w:bCs/>
          <w:snapToGrid w:val="0"/>
          <w:spacing w:val="-3"/>
          <w:sz w:val="24"/>
          <w:szCs w:val="24"/>
        </w:rPr>
        <w:t xml:space="preserve">; escorts used should be Departmental Federal employees. </w:t>
      </w:r>
    </w:p>
    <w:p w14:paraId="634A109A" w14:textId="7FEE6179" w:rsidR="002D3B86" w:rsidRPr="002F2189" w:rsidRDefault="002D3B86" w:rsidP="00731862">
      <w:pPr>
        <w:widowControl w:val="0"/>
        <w:tabs>
          <w:tab w:val="left" w:pos="540"/>
          <w:tab w:val="left" w:pos="1440"/>
        </w:tabs>
        <w:kinsoku w:val="0"/>
        <w:overflowPunct w:val="0"/>
        <w:spacing w:before="240" w:after="240"/>
        <w:ind w:left="180"/>
        <w:jc w:val="both"/>
        <w:rPr>
          <w:rFonts w:ascii="Times New Roman" w:hAnsi="Times New Roman" w:cs="Times New Roman"/>
          <w:bCs/>
          <w:snapToGrid w:val="0"/>
          <w:spacing w:val="-3"/>
          <w:sz w:val="24"/>
          <w:szCs w:val="24"/>
        </w:rPr>
      </w:pPr>
      <w:r w:rsidRPr="002F2189">
        <w:rPr>
          <w:rFonts w:ascii="Times New Roman" w:hAnsi="Times New Roman" w:cs="Times New Roman"/>
          <w:bCs/>
          <w:snapToGrid w:val="0"/>
          <w:spacing w:val="-3"/>
          <w:sz w:val="24"/>
          <w:szCs w:val="24"/>
        </w:rPr>
        <w:t xml:space="preserve">The </w:t>
      </w:r>
      <w:r w:rsidR="00B934AF">
        <w:rPr>
          <w:rFonts w:ascii="Times New Roman" w:hAnsi="Times New Roman" w:cs="Times New Roman"/>
          <w:bCs/>
          <w:snapToGrid w:val="0"/>
          <w:spacing w:val="-3"/>
          <w:sz w:val="24"/>
          <w:szCs w:val="24"/>
        </w:rPr>
        <w:t>Contractor</w:t>
      </w:r>
      <w:r w:rsidRPr="002F2189">
        <w:rPr>
          <w:rFonts w:ascii="Times New Roman" w:hAnsi="Times New Roman" w:cs="Times New Roman"/>
          <w:bCs/>
          <w:snapToGrid w:val="0"/>
          <w:spacing w:val="-3"/>
          <w:sz w:val="24"/>
          <w:szCs w:val="24"/>
        </w:rPr>
        <w:t xml:space="preserve"> is responsible for obtaining the approval of the CO prior to release of any information received or generated under the contract per 48 CFR 252.204-7000. The CO should complete this item as required by internal agency directives to direct the prime </w:t>
      </w:r>
      <w:r w:rsidR="00B934AF">
        <w:rPr>
          <w:rFonts w:ascii="Times New Roman" w:hAnsi="Times New Roman" w:cs="Times New Roman"/>
          <w:bCs/>
          <w:snapToGrid w:val="0"/>
          <w:spacing w:val="-3"/>
          <w:sz w:val="24"/>
          <w:szCs w:val="24"/>
        </w:rPr>
        <w:t>Contractor</w:t>
      </w:r>
      <w:r w:rsidRPr="002F2189">
        <w:rPr>
          <w:rFonts w:ascii="Times New Roman" w:hAnsi="Times New Roman" w:cs="Times New Roman"/>
          <w:bCs/>
          <w:snapToGrid w:val="0"/>
          <w:spacing w:val="-3"/>
          <w:sz w:val="24"/>
          <w:szCs w:val="24"/>
        </w:rPr>
        <w:t xml:space="preserve"> to the appropriate office that has public release authority. Prime </w:t>
      </w:r>
      <w:r w:rsidR="00B934AF">
        <w:rPr>
          <w:rFonts w:ascii="Times New Roman" w:hAnsi="Times New Roman" w:cs="Times New Roman"/>
          <w:bCs/>
          <w:snapToGrid w:val="0"/>
          <w:spacing w:val="-3"/>
          <w:sz w:val="24"/>
          <w:szCs w:val="24"/>
        </w:rPr>
        <w:t>Contractor</w:t>
      </w:r>
      <w:r w:rsidRPr="002F2189">
        <w:rPr>
          <w:rFonts w:ascii="Times New Roman" w:hAnsi="Times New Roman" w:cs="Times New Roman"/>
          <w:bCs/>
          <w:snapToGrid w:val="0"/>
          <w:spacing w:val="-3"/>
          <w:sz w:val="24"/>
          <w:szCs w:val="24"/>
        </w:rPr>
        <w:t>s should serve as focal point for their sub</w:t>
      </w:r>
      <w:r w:rsidR="001101EF">
        <w:rPr>
          <w:rFonts w:ascii="Times New Roman" w:hAnsi="Times New Roman" w:cs="Times New Roman"/>
          <w:bCs/>
          <w:snapToGrid w:val="0"/>
          <w:spacing w:val="-3"/>
          <w:sz w:val="24"/>
          <w:szCs w:val="24"/>
        </w:rPr>
        <w:t>c</w:t>
      </w:r>
      <w:r w:rsidR="00B934AF">
        <w:rPr>
          <w:rFonts w:ascii="Times New Roman" w:hAnsi="Times New Roman" w:cs="Times New Roman"/>
          <w:bCs/>
          <w:snapToGrid w:val="0"/>
          <w:spacing w:val="-3"/>
          <w:sz w:val="24"/>
          <w:szCs w:val="24"/>
        </w:rPr>
        <w:t>ontractor</w:t>
      </w:r>
      <w:r w:rsidRPr="002F2189">
        <w:rPr>
          <w:rFonts w:ascii="Times New Roman" w:hAnsi="Times New Roman" w:cs="Times New Roman"/>
          <w:bCs/>
          <w:snapToGrid w:val="0"/>
          <w:spacing w:val="-3"/>
          <w:sz w:val="24"/>
          <w:szCs w:val="24"/>
        </w:rPr>
        <w:t xml:space="preserve">s’ public release requests and refer them to the CO. SBU (also known as Controlled Unclassified Information (CUI)) must be protected in accordance with EO 13556, 32 CFR 2002 (full implementation expected to be reached in November 2018), and Treasury Security Manual (TD P 15-71). For Official Use Only must be protected in accordance with the providing </w:t>
      </w:r>
      <w:r w:rsidRPr="002F2189">
        <w:rPr>
          <w:rFonts w:ascii="Times New Roman" w:hAnsi="Times New Roman" w:cs="Times New Roman"/>
          <w:bCs/>
          <w:snapToGrid w:val="0"/>
          <w:spacing w:val="-3"/>
          <w:sz w:val="24"/>
          <w:szCs w:val="24"/>
        </w:rPr>
        <w:lastRenderedPageBreak/>
        <w:t xml:space="preserve">Agency’s directives. Data contained within all Department computer systems are governed by Agency Security Regulations as well as the Federal Privacy Act of 1974. </w:t>
      </w:r>
      <w:r w:rsidR="00B934AF">
        <w:rPr>
          <w:rFonts w:ascii="Times New Roman" w:hAnsi="Times New Roman" w:cs="Times New Roman"/>
          <w:bCs/>
          <w:snapToGrid w:val="0"/>
          <w:spacing w:val="-3"/>
          <w:sz w:val="24"/>
          <w:szCs w:val="24"/>
        </w:rPr>
        <w:t>Contractor</w:t>
      </w:r>
      <w:r w:rsidRPr="002F2189">
        <w:rPr>
          <w:rFonts w:ascii="Times New Roman" w:hAnsi="Times New Roman" w:cs="Times New Roman"/>
          <w:bCs/>
          <w:snapToGrid w:val="0"/>
          <w:spacing w:val="-3"/>
          <w:sz w:val="24"/>
          <w:szCs w:val="24"/>
        </w:rPr>
        <w:t xml:space="preserve"> personnel assigned to this project will be held accountable for adherence to these regulations. If the security classification or security requirements are changed by the Government </w:t>
      </w:r>
      <w:proofErr w:type="gramStart"/>
      <w:r w:rsidRPr="002F2189">
        <w:rPr>
          <w:rFonts w:ascii="Times New Roman" w:hAnsi="Times New Roman" w:cs="Times New Roman"/>
          <w:bCs/>
          <w:snapToGrid w:val="0"/>
          <w:spacing w:val="-3"/>
          <w:sz w:val="24"/>
          <w:szCs w:val="24"/>
        </w:rPr>
        <w:t>subsequent to</w:t>
      </w:r>
      <w:proofErr w:type="gramEnd"/>
      <w:r w:rsidRPr="002F2189">
        <w:rPr>
          <w:rFonts w:ascii="Times New Roman" w:hAnsi="Times New Roman" w:cs="Times New Roman"/>
          <w:bCs/>
          <w:snapToGrid w:val="0"/>
          <w:spacing w:val="-3"/>
          <w:sz w:val="24"/>
          <w:szCs w:val="24"/>
        </w:rPr>
        <w:t xml:space="preserve"> the date of this Contract, and if the changes cause an increase or decrease in security costs or otherwise </w:t>
      </w:r>
      <w:proofErr w:type="gramStart"/>
      <w:r w:rsidRPr="002F2189">
        <w:rPr>
          <w:rFonts w:ascii="Times New Roman" w:hAnsi="Times New Roman" w:cs="Times New Roman"/>
          <w:bCs/>
          <w:snapToGrid w:val="0"/>
          <w:spacing w:val="-3"/>
          <w:sz w:val="24"/>
          <w:szCs w:val="24"/>
        </w:rPr>
        <w:t>affects</w:t>
      </w:r>
      <w:proofErr w:type="gramEnd"/>
      <w:r w:rsidRPr="002F2189">
        <w:rPr>
          <w:rFonts w:ascii="Times New Roman" w:hAnsi="Times New Roman" w:cs="Times New Roman"/>
          <w:bCs/>
          <w:snapToGrid w:val="0"/>
          <w:spacing w:val="-3"/>
          <w:sz w:val="24"/>
          <w:szCs w:val="24"/>
        </w:rPr>
        <w:t xml:space="preserve"> any other term or condition of this Contract, any resulting financial burden will be the sole responsibility of the </w:t>
      </w:r>
      <w:r w:rsidR="00B934AF">
        <w:rPr>
          <w:rFonts w:ascii="Times New Roman" w:hAnsi="Times New Roman" w:cs="Times New Roman"/>
          <w:bCs/>
          <w:snapToGrid w:val="0"/>
          <w:spacing w:val="-3"/>
          <w:sz w:val="24"/>
          <w:szCs w:val="24"/>
        </w:rPr>
        <w:t>Contractor</w:t>
      </w:r>
      <w:r w:rsidRPr="002F2189">
        <w:rPr>
          <w:rFonts w:ascii="Times New Roman" w:hAnsi="Times New Roman" w:cs="Times New Roman"/>
          <w:bCs/>
          <w:snapToGrid w:val="0"/>
          <w:spacing w:val="-3"/>
          <w:sz w:val="24"/>
          <w:szCs w:val="24"/>
        </w:rPr>
        <w:t>.</w:t>
      </w:r>
    </w:p>
    <w:p w14:paraId="60764D04" w14:textId="60DF948A" w:rsidR="002D3B86" w:rsidRPr="002F2189" w:rsidRDefault="00B934AF" w:rsidP="00731862">
      <w:pPr>
        <w:widowControl w:val="0"/>
        <w:tabs>
          <w:tab w:val="left" w:pos="540"/>
          <w:tab w:val="left" w:pos="1440"/>
        </w:tabs>
        <w:kinsoku w:val="0"/>
        <w:overflowPunct w:val="0"/>
        <w:spacing w:before="240" w:after="240"/>
        <w:ind w:left="180"/>
        <w:jc w:val="both"/>
        <w:rPr>
          <w:rFonts w:ascii="Times New Roman" w:hAnsi="Times New Roman" w:cs="Times New Roman"/>
          <w:bCs/>
          <w:snapToGrid w:val="0"/>
          <w:spacing w:val="-3"/>
          <w:sz w:val="24"/>
          <w:szCs w:val="24"/>
        </w:rPr>
      </w:pPr>
      <w:r>
        <w:rPr>
          <w:rFonts w:ascii="Times New Roman" w:hAnsi="Times New Roman" w:cs="Times New Roman"/>
          <w:bCs/>
          <w:snapToGrid w:val="0"/>
          <w:spacing w:val="-3"/>
          <w:sz w:val="24"/>
          <w:szCs w:val="24"/>
        </w:rPr>
        <w:t>Contractor</w:t>
      </w:r>
      <w:r w:rsidR="002D3B86" w:rsidRPr="002F2189">
        <w:rPr>
          <w:rFonts w:ascii="Times New Roman" w:hAnsi="Times New Roman" w:cs="Times New Roman"/>
          <w:bCs/>
          <w:snapToGrid w:val="0"/>
          <w:spacing w:val="-3"/>
          <w:sz w:val="24"/>
          <w:szCs w:val="24"/>
        </w:rPr>
        <w:t>s and their sub</w:t>
      </w:r>
      <w:r w:rsidR="001101EF">
        <w:rPr>
          <w:rFonts w:ascii="Times New Roman" w:hAnsi="Times New Roman" w:cs="Times New Roman"/>
          <w:bCs/>
          <w:snapToGrid w:val="0"/>
          <w:spacing w:val="-3"/>
          <w:sz w:val="24"/>
          <w:szCs w:val="24"/>
        </w:rPr>
        <w:t>c</w:t>
      </w:r>
      <w:r>
        <w:rPr>
          <w:rFonts w:ascii="Times New Roman" w:hAnsi="Times New Roman" w:cs="Times New Roman"/>
          <w:bCs/>
          <w:snapToGrid w:val="0"/>
          <w:spacing w:val="-3"/>
          <w:sz w:val="24"/>
          <w:szCs w:val="24"/>
        </w:rPr>
        <w:t>ontractor</w:t>
      </w:r>
      <w:r w:rsidR="002D3B86" w:rsidRPr="002F2189">
        <w:rPr>
          <w:rFonts w:ascii="Times New Roman" w:hAnsi="Times New Roman" w:cs="Times New Roman"/>
          <w:bCs/>
          <w:snapToGrid w:val="0"/>
          <w:spacing w:val="-3"/>
          <w:sz w:val="24"/>
          <w:szCs w:val="24"/>
        </w:rPr>
        <w:t xml:space="preserve">s must perform all initial, annual, contemporaneous, specialized and termination training required per Department guidance and TD P 15-71 as appropriate for their position. This is in addition to any training their company requires them to have. </w:t>
      </w:r>
    </w:p>
    <w:p w14:paraId="776EAC65" w14:textId="42235120" w:rsidR="002D3B86" w:rsidRPr="002F2189" w:rsidRDefault="002D3B86" w:rsidP="00731862">
      <w:pPr>
        <w:widowControl w:val="0"/>
        <w:tabs>
          <w:tab w:val="left" w:pos="540"/>
          <w:tab w:val="left" w:pos="1440"/>
        </w:tabs>
        <w:kinsoku w:val="0"/>
        <w:overflowPunct w:val="0"/>
        <w:spacing w:before="240" w:after="240"/>
        <w:ind w:left="180"/>
        <w:jc w:val="both"/>
        <w:rPr>
          <w:rFonts w:ascii="Times New Roman" w:hAnsi="Times New Roman" w:cs="Times New Roman"/>
          <w:bCs/>
          <w:snapToGrid w:val="0"/>
          <w:spacing w:val="-3"/>
          <w:sz w:val="24"/>
          <w:szCs w:val="24"/>
        </w:rPr>
      </w:pPr>
      <w:r w:rsidRPr="002F2189">
        <w:rPr>
          <w:rFonts w:ascii="Times New Roman" w:hAnsi="Times New Roman" w:cs="Times New Roman"/>
          <w:bCs/>
          <w:snapToGrid w:val="0"/>
          <w:spacing w:val="-3"/>
          <w:sz w:val="24"/>
          <w:szCs w:val="24"/>
        </w:rPr>
        <w:t xml:space="preserve">Per the TD P 15-71, the </w:t>
      </w:r>
      <w:r w:rsidR="00B934AF">
        <w:rPr>
          <w:rFonts w:ascii="Times New Roman" w:hAnsi="Times New Roman" w:cs="Times New Roman"/>
          <w:bCs/>
          <w:snapToGrid w:val="0"/>
          <w:spacing w:val="-3"/>
          <w:sz w:val="24"/>
          <w:szCs w:val="24"/>
        </w:rPr>
        <w:t>Contractor</w:t>
      </w:r>
      <w:r w:rsidRPr="002F2189">
        <w:rPr>
          <w:rFonts w:ascii="Times New Roman" w:hAnsi="Times New Roman" w:cs="Times New Roman"/>
          <w:bCs/>
          <w:snapToGrid w:val="0"/>
          <w:spacing w:val="-3"/>
          <w:sz w:val="24"/>
          <w:szCs w:val="24"/>
        </w:rPr>
        <w:t xml:space="preserve"> shall report to the COR within 24 hours any adverse information coming to its attention concerning employees working under this contract, to include loss or suspension of favorable adjudication, or security issues involving the scope being completed for the contract. Reports based on rumor or innuendo should not be made. The subsequent termination of an employee does not obviate the requirement of the </w:t>
      </w:r>
      <w:r w:rsidR="00B934AF">
        <w:rPr>
          <w:rFonts w:ascii="Times New Roman" w:hAnsi="Times New Roman" w:cs="Times New Roman"/>
          <w:bCs/>
          <w:snapToGrid w:val="0"/>
          <w:spacing w:val="-3"/>
          <w:sz w:val="24"/>
          <w:szCs w:val="24"/>
        </w:rPr>
        <w:t>Contractor</w:t>
      </w:r>
      <w:r w:rsidRPr="002F2189">
        <w:rPr>
          <w:rFonts w:ascii="Times New Roman" w:hAnsi="Times New Roman" w:cs="Times New Roman"/>
          <w:bCs/>
          <w:snapToGrid w:val="0"/>
          <w:spacing w:val="-3"/>
          <w:sz w:val="24"/>
          <w:szCs w:val="24"/>
        </w:rPr>
        <w:t xml:space="preserve"> to submit this report. The report </w:t>
      </w:r>
      <w:proofErr w:type="gramStart"/>
      <w:r w:rsidRPr="002F2189">
        <w:rPr>
          <w:rFonts w:ascii="Times New Roman" w:hAnsi="Times New Roman" w:cs="Times New Roman"/>
          <w:bCs/>
          <w:snapToGrid w:val="0"/>
          <w:spacing w:val="-3"/>
          <w:sz w:val="24"/>
          <w:szCs w:val="24"/>
        </w:rPr>
        <w:t>shall</w:t>
      </w:r>
      <w:proofErr w:type="gramEnd"/>
      <w:r w:rsidRPr="002F2189">
        <w:rPr>
          <w:rFonts w:ascii="Times New Roman" w:hAnsi="Times New Roman" w:cs="Times New Roman"/>
          <w:bCs/>
          <w:snapToGrid w:val="0"/>
          <w:spacing w:val="-3"/>
          <w:sz w:val="24"/>
          <w:szCs w:val="24"/>
        </w:rPr>
        <w:t xml:space="preserve"> include each employee’s name, social security number, and the adverse information. The </w:t>
      </w:r>
      <w:r w:rsidR="00B934AF">
        <w:rPr>
          <w:rFonts w:ascii="Times New Roman" w:hAnsi="Times New Roman" w:cs="Times New Roman"/>
          <w:bCs/>
          <w:snapToGrid w:val="0"/>
          <w:spacing w:val="-3"/>
          <w:sz w:val="24"/>
          <w:szCs w:val="24"/>
        </w:rPr>
        <w:t>Contractor</w:t>
      </w:r>
      <w:r w:rsidRPr="002F2189">
        <w:rPr>
          <w:rFonts w:ascii="Times New Roman" w:hAnsi="Times New Roman" w:cs="Times New Roman"/>
          <w:bCs/>
          <w:snapToGrid w:val="0"/>
          <w:spacing w:val="-3"/>
          <w:sz w:val="24"/>
          <w:szCs w:val="24"/>
        </w:rPr>
        <w:t xml:space="preserve"> shall also report within 24 hours any event the </w:t>
      </w:r>
      <w:r w:rsidR="00B934AF">
        <w:rPr>
          <w:rFonts w:ascii="Times New Roman" w:hAnsi="Times New Roman" w:cs="Times New Roman"/>
          <w:bCs/>
          <w:snapToGrid w:val="0"/>
          <w:spacing w:val="-3"/>
          <w:sz w:val="24"/>
          <w:szCs w:val="24"/>
        </w:rPr>
        <w:t>Contractor</w:t>
      </w:r>
      <w:r w:rsidRPr="002F2189">
        <w:rPr>
          <w:rFonts w:ascii="Times New Roman" w:hAnsi="Times New Roman" w:cs="Times New Roman"/>
          <w:bCs/>
          <w:snapToGrid w:val="0"/>
          <w:spacing w:val="-3"/>
          <w:sz w:val="24"/>
          <w:szCs w:val="24"/>
        </w:rPr>
        <w:t xml:space="preserve"> becomes aware of that would be deemed a potential security incident, violation or any compromise involving Treasury systems, material, or data or systems with Treasury material or data on them. The </w:t>
      </w:r>
      <w:r w:rsidR="00B934AF">
        <w:rPr>
          <w:rFonts w:ascii="Times New Roman" w:hAnsi="Times New Roman" w:cs="Times New Roman"/>
          <w:bCs/>
          <w:snapToGrid w:val="0"/>
          <w:spacing w:val="-3"/>
          <w:sz w:val="24"/>
          <w:szCs w:val="24"/>
        </w:rPr>
        <w:t>Contractor</w:t>
      </w:r>
      <w:r w:rsidRPr="002F2189">
        <w:rPr>
          <w:rFonts w:ascii="Times New Roman" w:hAnsi="Times New Roman" w:cs="Times New Roman"/>
          <w:bCs/>
          <w:snapToGrid w:val="0"/>
          <w:spacing w:val="-3"/>
          <w:sz w:val="24"/>
          <w:szCs w:val="24"/>
        </w:rPr>
        <w:t xml:space="preserve"> shall comply with all Federal laws and regulations regarding computer security, information security and privacy.</w:t>
      </w:r>
    </w:p>
    <w:p w14:paraId="6E3DE0FE" w14:textId="6707C0C4" w:rsidR="002D3B86" w:rsidRPr="002F2189" w:rsidRDefault="002D3B86" w:rsidP="00731862">
      <w:pPr>
        <w:widowControl w:val="0"/>
        <w:tabs>
          <w:tab w:val="left" w:pos="540"/>
          <w:tab w:val="left" w:pos="1440"/>
        </w:tabs>
        <w:kinsoku w:val="0"/>
        <w:overflowPunct w:val="0"/>
        <w:spacing w:before="240" w:after="240"/>
        <w:ind w:left="180"/>
        <w:jc w:val="both"/>
        <w:rPr>
          <w:rFonts w:ascii="Times New Roman" w:hAnsi="Times New Roman" w:cs="Times New Roman"/>
          <w:bCs/>
          <w:snapToGrid w:val="0"/>
          <w:spacing w:val="-3"/>
          <w:sz w:val="24"/>
          <w:szCs w:val="24"/>
        </w:rPr>
      </w:pPr>
      <w:r w:rsidRPr="002F2189">
        <w:rPr>
          <w:rFonts w:ascii="Times New Roman" w:hAnsi="Times New Roman" w:cs="Times New Roman"/>
          <w:bCs/>
          <w:snapToGrid w:val="0"/>
          <w:spacing w:val="-3"/>
          <w:sz w:val="24"/>
          <w:szCs w:val="24"/>
        </w:rPr>
        <w:t xml:space="preserve">While the </w:t>
      </w:r>
      <w:r w:rsidR="00B934AF">
        <w:rPr>
          <w:rFonts w:ascii="Times New Roman" w:hAnsi="Times New Roman" w:cs="Times New Roman"/>
          <w:bCs/>
          <w:snapToGrid w:val="0"/>
          <w:spacing w:val="-3"/>
          <w:sz w:val="24"/>
          <w:szCs w:val="24"/>
        </w:rPr>
        <w:t>Contractor</w:t>
      </w:r>
      <w:r w:rsidRPr="002F2189">
        <w:rPr>
          <w:rFonts w:ascii="Times New Roman" w:hAnsi="Times New Roman" w:cs="Times New Roman"/>
          <w:bCs/>
          <w:snapToGrid w:val="0"/>
          <w:spacing w:val="-3"/>
          <w:sz w:val="24"/>
          <w:szCs w:val="24"/>
        </w:rPr>
        <w:t xml:space="preserve">’s personnel are at the government facility, the </w:t>
      </w:r>
      <w:r w:rsidR="00B934AF">
        <w:rPr>
          <w:rFonts w:ascii="Times New Roman" w:hAnsi="Times New Roman" w:cs="Times New Roman"/>
          <w:bCs/>
          <w:snapToGrid w:val="0"/>
          <w:spacing w:val="-3"/>
          <w:sz w:val="24"/>
          <w:szCs w:val="24"/>
        </w:rPr>
        <w:t>Contractor</w:t>
      </w:r>
      <w:r w:rsidRPr="002F2189">
        <w:rPr>
          <w:rFonts w:ascii="Times New Roman" w:hAnsi="Times New Roman" w:cs="Times New Roman"/>
          <w:bCs/>
          <w:snapToGrid w:val="0"/>
          <w:spacing w:val="-3"/>
          <w:sz w:val="24"/>
          <w:szCs w:val="24"/>
        </w:rPr>
        <w:t xml:space="preserve"> is responsible for compliance with all laws, rules, and regulations governing conduct with respect to security – not only as they relate to its employees and agents, but also to other personnel who are government employees or agents of the government and to property at the site regardless of ownership. While on government premises and in possession of government property, the </w:t>
      </w:r>
      <w:r w:rsidR="00B934AF">
        <w:rPr>
          <w:rFonts w:ascii="Times New Roman" w:hAnsi="Times New Roman" w:cs="Times New Roman"/>
          <w:bCs/>
          <w:snapToGrid w:val="0"/>
          <w:spacing w:val="-3"/>
          <w:sz w:val="24"/>
          <w:szCs w:val="24"/>
        </w:rPr>
        <w:t>Contractor</w:t>
      </w:r>
      <w:r w:rsidRPr="002F2189">
        <w:rPr>
          <w:rFonts w:ascii="Times New Roman" w:hAnsi="Times New Roman" w:cs="Times New Roman"/>
          <w:bCs/>
          <w:snapToGrid w:val="0"/>
          <w:spacing w:val="-3"/>
          <w:sz w:val="24"/>
          <w:szCs w:val="24"/>
        </w:rPr>
        <w:t xml:space="preserve"> is responsible for such property and any </w:t>
      </w:r>
      <w:proofErr w:type="gramStart"/>
      <w:r w:rsidRPr="002F2189">
        <w:rPr>
          <w:rFonts w:ascii="Times New Roman" w:hAnsi="Times New Roman" w:cs="Times New Roman"/>
          <w:bCs/>
          <w:snapToGrid w:val="0"/>
          <w:spacing w:val="-3"/>
          <w:sz w:val="24"/>
          <w:szCs w:val="24"/>
        </w:rPr>
        <w:t>damages</w:t>
      </w:r>
      <w:proofErr w:type="gramEnd"/>
      <w:r w:rsidRPr="002F2189">
        <w:rPr>
          <w:rFonts w:ascii="Times New Roman" w:hAnsi="Times New Roman" w:cs="Times New Roman"/>
          <w:bCs/>
          <w:snapToGrid w:val="0"/>
          <w:spacing w:val="-3"/>
          <w:sz w:val="24"/>
          <w:szCs w:val="24"/>
        </w:rPr>
        <w:t xml:space="preserve"> or compromise thereto by </w:t>
      </w:r>
      <w:r w:rsidR="00B934AF">
        <w:rPr>
          <w:rFonts w:ascii="Times New Roman" w:hAnsi="Times New Roman" w:cs="Times New Roman"/>
          <w:bCs/>
          <w:snapToGrid w:val="0"/>
          <w:spacing w:val="-3"/>
          <w:sz w:val="24"/>
          <w:szCs w:val="24"/>
        </w:rPr>
        <w:t>Contractor</w:t>
      </w:r>
      <w:r w:rsidRPr="002F2189">
        <w:rPr>
          <w:rFonts w:ascii="Times New Roman" w:hAnsi="Times New Roman" w:cs="Times New Roman"/>
          <w:bCs/>
          <w:snapToGrid w:val="0"/>
          <w:spacing w:val="-3"/>
          <w:sz w:val="24"/>
          <w:szCs w:val="24"/>
        </w:rPr>
        <w:t xml:space="preserve">’s employees. The </w:t>
      </w:r>
      <w:r w:rsidR="00B934AF">
        <w:rPr>
          <w:rFonts w:ascii="Times New Roman" w:hAnsi="Times New Roman" w:cs="Times New Roman"/>
          <w:bCs/>
          <w:snapToGrid w:val="0"/>
          <w:spacing w:val="-3"/>
          <w:sz w:val="24"/>
          <w:szCs w:val="24"/>
        </w:rPr>
        <w:t>Contractor</w:t>
      </w:r>
      <w:r w:rsidRPr="002F2189">
        <w:rPr>
          <w:rFonts w:ascii="Times New Roman" w:hAnsi="Times New Roman" w:cs="Times New Roman"/>
          <w:bCs/>
          <w:snapToGrid w:val="0"/>
          <w:spacing w:val="-3"/>
          <w:sz w:val="24"/>
          <w:szCs w:val="24"/>
        </w:rPr>
        <w:t xml:space="preserve"> and its employees shall exercise the utmost discretion </w:t>
      </w:r>
      <w:proofErr w:type="gramStart"/>
      <w:r w:rsidRPr="002F2189">
        <w:rPr>
          <w:rFonts w:ascii="Times New Roman" w:hAnsi="Times New Roman" w:cs="Times New Roman"/>
          <w:bCs/>
          <w:snapToGrid w:val="0"/>
          <w:spacing w:val="-3"/>
          <w:sz w:val="24"/>
          <w:szCs w:val="24"/>
        </w:rPr>
        <w:t>in regard to</w:t>
      </w:r>
      <w:proofErr w:type="gramEnd"/>
      <w:r w:rsidRPr="002F2189">
        <w:rPr>
          <w:rFonts w:ascii="Times New Roman" w:hAnsi="Times New Roman" w:cs="Times New Roman"/>
          <w:bCs/>
          <w:snapToGrid w:val="0"/>
          <w:spacing w:val="-3"/>
          <w:sz w:val="24"/>
          <w:szCs w:val="24"/>
        </w:rPr>
        <w:t xml:space="preserve"> all matters relating to their duties and functions, and in the safeguarding of pre-decisional or sensitive information (privacy, etc.) from inadvertent release. At the completion of the contract vehicle, the </w:t>
      </w:r>
      <w:r w:rsidR="00B934AF">
        <w:rPr>
          <w:rFonts w:ascii="Times New Roman" w:hAnsi="Times New Roman" w:cs="Times New Roman"/>
          <w:bCs/>
          <w:snapToGrid w:val="0"/>
          <w:spacing w:val="-3"/>
          <w:sz w:val="24"/>
          <w:szCs w:val="24"/>
        </w:rPr>
        <w:t>Contractor</w:t>
      </w:r>
      <w:r w:rsidRPr="002F2189">
        <w:rPr>
          <w:rFonts w:ascii="Times New Roman" w:hAnsi="Times New Roman" w:cs="Times New Roman"/>
          <w:bCs/>
          <w:snapToGrid w:val="0"/>
          <w:spacing w:val="-3"/>
          <w:sz w:val="24"/>
          <w:szCs w:val="24"/>
        </w:rPr>
        <w:t xml:space="preserve"> shall send a written notice from the authorized principle of the company attesting that all file records pertaining to this contract in possession of the </w:t>
      </w:r>
      <w:r w:rsidR="00B934AF">
        <w:rPr>
          <w:rFonts w:ascii="Times New Roman" w:hAnsi="Times New Roman" w:cs="Times New Roman"/>
          <w:bCs/>
          <w:snapToGrid w:val="0"/>
          <w:spacing w:val="-3"/>
          <w:sz w:val="24"/>
          <w:szCs w:val="24"/>
        </w:rPr>
        <w:t>Contractor</w:t>
      </w:r>
      <w:r w:rsidRPr="002F2189">
        <w:rPr>
          <w:rFonts w:ascii="Times New Roman" w:hAnsi="Times New Roman" w:cs="Times New Roman"/>
          <w:bCs/>
          <w:snapToGrid w:val="0"/>
          <w:spacing w:val="-3"/>
          <w:sz w:val="24"/>
          <w:szCs w:val="24"/>
        </w:rPr>
        <w:t xml:space="preserve"> </w:t>
      </w:r>
      <w:proofErr w:type="gramStart"/>
      <w:r w:rsidRPr="002F2189">
        <w:rPr>
          <w:rFonts w:ascii="Times New Roman" w:hAnsi="Times New Roman" w:cs="Times New Roman"/>
          <w:bCs/>
          <w:snapToGrid w:val="0"/>
          <w:spacing w:val="-3"/>
          <w:sz w:val="24"/>
          <w:szCs w:val="24"/>
        </w:rPr>
        <w:t>was</w:t>
      </w:r>
      <w:proofErr w:type="gramEnd"/>
      <w:r w:rsidRPr="002F2189">
        <w:rPr>
          <w:rFonts w:ascii="Times New Roman" w:hAnsi="Times New Roman" w:cs="Times New Roman"/>
          <w:bCs/>
          <w:snapToGrid w:val="0"/>
          <w:spacing w:val="-3"/>
          <w:sz w:val="24"/>
          <w:szCs w:val="24"/>
        </w:rPr>
        <w:t xml:space="preserve"> destroyed.</w:t>
      </w:r>
    </w:p>
    <w:p w14:paraId="69214231" w14:textId="2F7B1FB5" w:rsidR="002D3B86" w:rsidRPr="002F2189" w:rsidRDefault="002D3B86" w:rsidP="00731862">
      <w:pPr>
        <w:widowControl w:val="0"/>
        <w:tabs>
          <w:tab w:val="left" w:pos="540"/>
          <w:tab w:val="left" w:pos="1440"/>
        </w:tabs>
        <w:kinsoku w:val="0"/>
        <w:overflowPunct w:val="0"/>
        <w:spacing w:before="240" w:after="240"/>
        <w:ind w:left="180"/>
        <w:jc w:val="both"/>
        <w:rPr>
          <w:rFonts w:ascii="Times New Roman" w:hAnsi="Times New Roman" w:cs="Times New Roman"/>
          <w:bCs/>
          <w:snapToGrid w:val="0"/>
          <w:spacing w:val="-3"/>
          <w:sz w:val="24"/>
          <w:szCs w:val="24"/>
        </w:rPr>
      </w:pPr>
      <w:r w:rsidRPr="002F2189">
        <w:rPr>
          <w:rFonts w:ascii="Times New Roman" w:hAnsi="Times New Roman" w:cs="Times New Roman"/>
          <w:bCs/>
          <w:snapToGrid w:val="0"/>
          <w:spacing w:val="-3"/>
          <w:sz w:val="24"/>
          <w:szCs w:val="24"/>
        </w:rPr>
        <w:t xml:space="preserve">The </w:t>
      </w:r>
      <w:r w:rsidR="00B934AF">
        <w:rPr>
          <w:rFonts w:ascii="Times New Roman" w:hAnsi="Times New Roman" w:cs="Times New Roman"/>
          <w:bCs/>
          <w:snapToGrid w:val="0"/>
          <w:spacing w:val="-3"/>
          <w:sz w:val="24"/>
          <w:szCs w:val="24"/>
        </w:rPr>
        <w:t>Contractor</w:t>
      </w:r>
      <w:r w:rsidRPr="002F2189">
        <w:rPr>
          <w:rFonts w:ascii="Times New Roman" w:hAnsi="Times New Roman" w:cs="Times New Roman"/>
          <w:bCs/>
          <w:snapToGrid w:val="0"/>
          <w:spacing w:val="-3"/>
          <w:sz w:val="24"/>
          <w:szCs w:val="24"/>
        </w:rPr>
        <w:t xml:space="preserve"> will avoid any improprieties located in FAR Part 3 and 52.203-16 regarding gratuities, kickbacks, conflicts of interest and other ethics issues.</w:t>
      </w:r>
    </w:p>
    <w:p w14:paraId="4C242FDF" w14:textId="217C29F0" w:rsidR="002D3B86" w:rsidRPr="002F2189" w:rsidRDefault="002D3B86" w:rsidP="00731862">
      <w:pPr>
        <w:widowControl w:val="0"/>
        <w:tabs>
          <w:tab w:val="left" w:pos="540"/>
          <w:tab w:val="left" w:pos="1440"/>
        </w:tabs>
        <w:kinsoku w:val="0"/>
        <w:overflowPunct w:val="0"/>
        <w:spacing w:before="240" w:after="240"/>
        <w:ind w:left="180"/>
        <w:jc w:val="both"/>
        <w:rPr>
          <w:rFonts w:ascii="Times New Roman" w:hAnsi="Times New Roman" w:cs="Times New Roman"/>
          <w:bCs/>
          <w:snapToGrid w:val="0"/>
          <w:spacing w:val="-3"/>
          <w:sz w:val="24"/>
          <w:szCs w:val="24"/>
        </w:rPr>
      </w:pPr>
      <w:r w:rsidRPr="002F2189">
        <w:rPr>
          <w:rFonts w:ascii="Times New Roman" w:hAnsi="Times New Roman" w:cs="Times New Roman"/>
          <w:bCs/>
          <w:snapToGrid w:val="0"/>
          <w:spacing w:val="-3"/>
          <w:sz w:val="24"/>
          <w:szCs w:val="24"/>
        </w:rPr>
        <w:t xml:space="preserve">Work on this contract may require personnel to have access to private information covered by the Privacy Act, Title 5 of the U.S. Code, Section 552a (in addition to other types of non-public information).  All </w:t>
      </w:r>
      <w:r w:rsidR="00B934AF">
        <w:rPr>
          <w:rFonts w:ascii="Times New Roman" w:hAnsi="Times New Roman" w:cs="Times New Roman"/>
          <w:bCs/>
          <w:snapToGrid w:val="0"/>
          <w:spacing w:val="-3"/>
          <w:sz w:val="24"/>
          <w:szCs w:val="24"/>
        </w:rPr>
        <w:t>Contractor</w:t>
      </w:r>
      <w:r w:rsidRPr="002F2189">
        <w:rPr>
          <w:rFonts w:ascii="Times New Roman" w:hAnsi="Times New Roman" w:cs="Times New Roman"/>
          <w:bCs/>
          <w:snapToGrid w:val="0"/>
          <w:spacing w:val="-3"/>
          <w:sz w:val="24"/>
          <w:szCs w:val="24"/>
        </w:rPr>
        <w:t xml:space="preserve"> personnel shall adhere to the requirements of the Privacy Act as well as any applicable Department or Federal rule/regulation regarding private information or other types of non-public information.</w:t>
      </w:r>
    </w:p>
    <w:p w14:paraId="6BF617EC" w14:textId="3361A518" w:rsidR="002D3B86" w:rsidRPr="002F2189" w:rsidRDefault="002D3B86" w:rsidP="00731862">
      <w:pPr>
        <w:widowControl w:val="0"/>
        <w:tabs>
          <w:tab w:val="left" w:pos="540"/>
          <w:tab w:val="left" w:pos="1440"/>
        </w:tabs>
        <w:kinsoku w:val="0"/>
        <w:overflowPunct w:val="0"/>
        <w:spacing w:before="240" w:after="240"/>
        <w:ind w:left="180"/>
        <w:jc w:val="both"/>
        <w:rPr>
          <w:rFonts w:ascii="Times New Roman" w:hAnsi="Times New Roman" w:cs="Times New Roman"/>
          <w:bCs/>
          <w:snapToGrid w:val="0"/>
          <w:spacing w:val="-3"/>
          <w:sz w:val="24"/>
          <w:szCs w:val="24"/>
        </w:rPr>
      </w:pPr>
      <w:r w:rsidRPr="002F2189">
        <w:rPr>
          <w:rFonts w:ascii="Times New Roman" w:hAnsi="Times New Roman" w:cs="Times New Roman"/>
          <w:bCs/>
          <w:snapToGrid w:val="0"/>
          <w:spacing w:val="-3"/>
          <w:sz w:val="24"/>
          <w:szCs w:val="24"/>
        </w:rPr>
        <w:t xml:space="preserve">As a condition for access for Government‐Owned Systems and data, all </w:t>
      </w:r>
      <w:r w:rsidR="00B934AF">
        <w:rPr>
          <w:rFonts w:ascii="Times New Roman" w:hAnsi="Times New Roman" w:cs="Times New Roman"/>
          <w:bCs/>
          <w:snapToGrid w:val="0"/>
          <w:spacing w:val="-3"/>
          <w:sz w:val="24"/>
          <w:szCs w:val="24"/>
        </w:rPr>
        <w:t>Contractor</w:t>
      </w:r>
      <w:r w:rsidRPr="002F2189">
        <w:rPr>
          <w:rFonts w:ascii="Times New Roman" w:hAnsi="Times New Roman" w:cs="Times New Roman"/>
          <w:bCs/>
          <w:snapToGrid w:val="0"/>
          <w:spacing w:val="-3"/>
          <w:sz w:val="24"/>
          <w:szCs w:val="24"/>
        </w:rPr>
        <w:t xml:space="preserve"> personnel must pass background investigations in accordance with OMB Circular A‐130 which requires screening of all individuals involved with sensitive applications or data in Federal automated information </w:t>
      </w:r>
      <w:r w:rsidRPr="002F2189">
        <w:rPr>
          <w:rFonts w:ascii="Times New Roman" w:hAnsi="Times New Roman" w:cs="Times New Roman"/>
          <w:bCs/>
          <w:snapToGrid w:val="0"/>
          <w:spacing w:val="-3"/>
          <w:sz w:val="24"/>
          <w:szCs w:val="24"/>
        </w:rPr>
        <w:lastRenderedPageBreak/>
        <w:t>systems.</w:t>
      </w:r>
    </w:p>
    <w:p w14:paraId="42A1A4F1" w14:textId="68FF2814" w:rsidR="002D3B86" w:rsidRPr="002F2189" w:rsidRDefault="00B934AF" w:rsidP="00731862">
      <w:pPr>
        <w:widowControl w:val="0"/>
        <w:tabs>
          <w:tab w:val="left" w:pos="540"/>
          <w:tab w:val="left" w:pos="1440"/>
        </w:tabs>
        <w:kinsoku w:val="0"/>
        <w:overflowPunct w:val="0"/>
        <w:spacing w:before="240" w:after="240"/>
        <w:ind w:left="180"/>
        <w:jc w:val="both"/>
        <w:rPr>
          <w:rFonts w:ascii="Times New Roman" w:hAnsi="Times New Roman" w:cs="Times New Roman"/>
          <w:bCs/>
          <w:snapToGrid w:val="0"/>
          <w:spacing w:val="-3"/>
          <w:sz w:val="24"/>
          <w:szCs w:val="24"/>
        </w:rPr>
      </w:pPr>
      <w:r>
        <w:rPr>
          <w:rFonts w:ascii="Times New Roman" w:hAnsi="Times New Roman" w:cs="Times New Roman"/>
          <w:bCs/>
          <w:snapToGrid w:val="0"/>
          <w:spacing w:val="-3"/>
          <w:sz w:val="24"/>
          <w:szCs w:val="24"/>
        </w:rPr>
        <w:t>Contractor</w:t>
      </w:r>
      <w:r w:rsidR="002D3B86" w:rsidRPr="002F2189">
        <w:rPr>
          <w:rFonts w:ascii="Times New Roman" w:hAnsi="Times New Roman" w:cs="Times New Roman"/>
          <w:bCs/>
          <w:snapToGrid w:val="0"/>
          <w:spacing w:val="-3"/>
          <w:sz w:val="24"/>
          <w:szCs w:val="24"/>
        </w:rPr>
        <w:t xml:space="preserve"> will abide by requirements set forth in the applicable guidance for the protection of unclassified information.  If </w:t>
      </w:r>
      <w:r>
        <w:rPr>
          <w:rFonts w:ascii="Times New Roman" w:hAnsi="Times New Roman" w:cs="Times New Roman"/>
          <w:bCs/>
          <w:snapToGrid w:val="0"/>
          <w:spacing w:val="-3"/>
          <w:sz w:val="24"/>
          <w:szCs w:val="24"/>
        </w:rPr>
        <w:t>Contractor</w:t>
      </w:r>
      <w:r w:rsidR="002D3B86" w:rsidRPr="002F2189">
        <w:rPr>
          <w:rFonts w:ascii="Times New Roman" w:hAnsi="Times New Roman" w:cs="Times New Roman"/>
          <w:bCs/>
          <w:snapToGrid w:val="0"/>
          <w:spacing w:val="-3"/>
          <w:sz w:val="24"/>
          <w:szCs w:val="24"/>
        </w:rPr>
        <w:t xml:space="preserve"> fails to follow requirements above, this may result in revocation of favorable public trust adjudication for offending employees and potential negative actions against the contract vehicle itself.</w:t>
      </w:r>
    </w:p>
    <w:p w14:paraId="4350EFB7" w14:textId="75B89A04" w:rsidR="002D3B86" w:rsidRPr="002F2189" w:rsidRDefault="002D3B86" w:rsidP="00731862">
      <w:pPr>
        <w:widowControl w:val="0"/>
        <w:tabs>
          <w:tab w:val="left" w:pos="540"/>
          <w:tab w:val="left" w:pos="1440"/>
        </w:tabs>
        <w:kinsoku w:val="0"/>
        <w:overflowPunct w:val="0"/>
        <w:spacing w:before="240" w:after="240"/>
        <w:ind w:left="180"/>
        <w:jc w:val="both"/>
        <w:rPr>
          <w:rFonts w:ascii="Times New Roman" w:hAnsi="Times New Roman" w:cs="Times New Roman"/>
          <w:bCs/>
          <w:snapToGrid w:val="0"/>
          <w:spacing w:val="-3"/>
          <w:sz w:val="24"/>
          <w:szCs w:val="24"/>
        </w:rPr>
      </w:pPr>
      <w:r w:rsidRPr="002F2189">
        <w:rPr>
          <w:rFonts w:ascii="Times New Roman" w:hAnsi="Times New Roman" w:cs="Times New Roman"/>
          <w:bCs/>
          <w:snapToGrid w:val="0"/>
          <w:spacing w:val="-3"/>
          <w:sz w:val="24"/>
          <w:szCs w:val="24"/>
        </w:rPr>
        <w:t xml:space="preserve">Per FAR 52.222-54, the </w:t>
      </w:r>
      <w:r w:rsidR="00B934AF">
        <w:rPr>
          <w:rFonts w:ascii="Times New Roman" w:hAnsi="Times New Roman" w:cs="Times New Roman"/>
          <w:bCs/>
          <w:snapToGrid w:val="0"/>
          <w:spacing w:val="-3"/>
          <w:sz w:val="24"/>
          <w:szCs w:val="24"/>
        </w:rPr>
        <w:t>Contractor</w:t>
      </w:r>
      <w:r w:rsidRPr="002F2189">
        <w:rPr>
          <w:rFonts w:ascii="Times New Roman" w:hAnsi="Times New Roman" w:cs="Times New Roman"/>
          <w:bCs/>
          <w:snapToGrid w:val="0"/>
          <w:spacing w:val="-3"/>
          <w:sz w:val="24"/>
          <w:szCs w:val="24"/>
        </w:rPr>
        <w:t xml:space="preserve"> is required to comply with enrollment and verification requirements for all </w:t>
      </w:r>
      <w:r w:rsidR="00B934AF">
        <w:rPr>
          <w:rFonts w:ascii="Times New Roman" w:hAnsi="Times New Roman" w:cs="Times New Roman"/>
          <w:bCs/>
          <w:snapToGrid w:val="0"/>
          <w:spacing w:val="-3"/>
          <w:sz w:val="24"/>
          <w:szCs w:val="24"/>
        </w:rPr>
        <w:t>Contractor</w:t>
      </w:r>
      <w:r w:rsidRPr="002F2189">
        <w:rPr>
          <w:rFonts w:ascii="Times New Roman" w:hAnsi="Times New Roman" w:cs="Times New Roman"/>
          <w:bCs/>
          <w:snapToGrid w:val="0"/>
          <w:spacing w:val="-3"/>
          <w:sz w:val="24"/>
          <w:szCs w:val="24"/>
        </w:rPr>
        <w:t>s except those previously verified by acceptable means.</w:t>
      </w:r>
    </w:p>
    <w:p w14:paraId="29325159" w14:textId="4F804884" w:rsidR="00C952EE" w:rsidRPr="00731862" w:rsidRDefault="002D3B86" w:rsidP="00731862">
      <w:pPr>
        <w:widowControl w:val="0"/>
        <w:tabs>
          <w:tab w:val="left" w:pos="540"/>
          <w:tab w:val="left" w:pos="1440"/>
        </w:tabs>
        <w:kinsoku w:val="0"/>
        <w:overflowPunct w:val="0"/>
        <w:spacing w:before="240" w:after="240"/>
        <w:ind w:left="180"/>
        <w:jc w:val="both"/>
        <w:rPr>
          <w:rFonts w:ascii="Times New Roman" w:hAnsi="Times New Roman" w:cs="Times New Roman"/>
          <w:b/>
          <w:snapToGrid w:val="0"/>
          <w:spacing w:val="-3"/>
          <w:sz w:val="24"/>
          <w:szCs w:val="24"/>
        </w:rPr>
      </w:pPr>
      <w:r w:rsidRPr="002F2189">
        <w:rPr>
          <w:rFonts w:ascii="Times New Roman" w:hAnsi="Times New Roman" w:cs="Times New Roman"/>
          <w:bCs/>
          <w:snapToGrid w:val="0"/>
          <w:spacing w:val="-3"/>
          <w:sz w:val="24"/>
          <w:szCs w:val="24"/>
        </w:rPr>
        <w:t xml:space="preserve">The </w:t>
      </w:r>
      <w:r w:rsidR="00B934AF">
        <w:rPr>
          <w:rFonts w:ascii="Times New Roman" w:hAnsi="Times New Roman" w:cs="Times New Roman"/>
          <w:bCs/>
          <w:snapToGrid w:val="0"/>
          <w:spacing w:val="-3"/>
          <w:sz w:val="24"/>
          <w:szCs w:val="24"/>
        </w:rPr>
        <w:t>Contractor</w:t>
      </w:r>
      <w:r w:rsidRPr="002F2189">
        <w:rPr>
          <w:rFonts w:ascii="Times New Roman" w:hAnsi="Times New Roman" w:cs="Times New Roman"/>
          <w:bCs/>
          <w:snapToGrid w:val="0"/>
          <w:spacing w:val="-3"/>
          <w:sz w:val="24"/>
          <w:szCs w:val="24"/>
        </w:rPr>
        <w:t xml:space="preserve"> agrees and understands that the latest version (if superseded) of the U.S.C., CFRs, Executive Orders, Treasury policies and all other government issued documents that are referenced above will be followed.</w:t>
      </w:r>
    </w:p>
    <w:p w14:paraId="788C058D" w14:textId="1FF10488" w:rsidR="009E7D10" w:rsidRPr="00731862" w:rsidRDefault="006A2574" w:rsidP="00731862">
      <w:pPr>
        <w:pStyle w:val="StyleA"/>
        <w:tabs>
          <w:tab w:val="clear" w:pos="4680"/>
          <w:tab w:val="center" w:pos="540"/>
        </w:tabs>
        <w:spacing w:after="0"/>
        <w:ind w:left="144" w:right="144" w:firstLine="0"/>
        <w:rPr>
          <w:snapToGrid w:val="0"/>
          <w:spacing w:val="-3"/>
          <w:u w:val="none"/>
        </w:rPr>
      </w:pPr>
      <w:r w:rsidRPr="00731862">
        <w:rPr>
          <w:snapToGrid w:val="0"/>
          <w:spacing w:val="-3"/>
          <w:u w:val="none"/>
        </w:rPr>
        <w:t>CONTRACT ADMINISTRATION</w:t>
      </w:r>
    </w:p>
    <w:p w14:paraId="222824D1" w14:textId="25060AD7" w:rsidR="009E7D10" w:rsidRPr="00731862" w:rsidRDefault="009E7D10" w:rsidP="00731862">
      <w:pPr>
        <w:widowControl w:val="0"/>
        <w:tabs>
          <w:tab w:val="left" w:pos="540"/>
          <w:tab w:val="left" w:pos="1440"/>
        </w:tabs>
        <w:kinsoku w:val="0"/>
        <w:overflowPunct w:val="0"/>
        <w:spacing w:before="240" w:after="240"/>
        <w:ind w:left="180"/>
        <w:jc w:val="both"/>
        <w:rPr>
          <w:rFonts w:ascii="Times New Roman" w:hAnsi="Times New Roman" w:cs="Times New Roman"/>
          <w:snapToGrid w:val="0"/>
          <w:spacing w:val="-3"/>
          <w:sz w:val="24"/>
          <w:szCs w:val="24"/>
        </w:rPr>
      </w:pPr>
      <w:r w:rsidRPr="00731862">
        <w:rPr>
          <w:rFonts w:ascii="Times New Roman" w:hAnsi="Times New Roman" w:cs="Times New Roman"/>
          <w:snapToGrid w:val="0"/>
          <w:spacing w:val="-3"/>
          <w:sz w:val="24"/>
          <w:szCs w:val="24"/>
        </w:rPr>
        <w:t xml:space="preserve">The </w:t>
      </w:r>
      <w:r w:rsidR="00B934AF" w:rsidRPr="00731862">
        <w:rPr>
          <w:rFonts w:ascii="Times New Roman" w:hAnsi="Times New Roman" w:cs="Times New Roman"/>
          <w:snapToGrid w:val="0"/>
          <w:spacing w:val="-3"/>
          <w:sz w:val="24"/>
          <w:szCs w:val="24"/>
        </w:rPr>
        <w:t>Contractor</w:t>
      </w:r>
      <w:r w:rsidRPr="00731862">
        <w:rPr>
          <w:rFonts w:ascii="Times New Roman" w:hAnsi="Times New Roman" w:cs="Times New Roman"/>
          <w:snapToGrid w:val="0"/>
          <w:spacing w:val="-3"/>
          <w:sz w:val="24"/>
          <w:szCs w:val="24"/>
        </w:rPr>
        <w:t xml:space="preserve"> shall receive direction and guidance from the CO, COR, and Treasury PMO staff, specific to their positions, as described below.</w:t>
      </w:r>
    </w:p>
    <w:p w14:paraId="79193892" w14:textId="73DA9B5D" w:rsidR="009E7D10" w:rsidRPr="00731862" w:rsidRDefault="00B934AF" w:rsidP="00731862">
      <w:pPr>
        <w:widowControl w:val="0"/>
        <w:tabs>
          <w:tab w:val="left" w:pos="540"/>
          <w:tab w:val="left" w:pos="1440"/>
        </w:tabs>
        <w:kinsoku w:val="0"/>
        <w:overflowPunct w:val="0"/>
        <w:spacing w:before="240" w:after="240"/>
        <w:ind w:left="180"/>
        <w:jc w:val="both"/>
        <w:rPr>
          <w:rFonts w:ascii="Times New Roman" w:hAnsi="Times New Roman" w:cs="Times New Roman"/>
          <w:snapToGrid w:val="0"/>
          <w:spacing w:val="-3"/>
          <w:sz w:val="24"/>
          <w:szCs w:val="24"/>
        </w:rPr>
      </w:pPr>
      <w:r w:rsidRPr="00731862">
        <w:rPr>
          <w:rFonts w:ascii="Times New Roman" w:hAnsi="Times New Roman" w:cs="Times New Roman"/>
          <w:snapToGrid w:val="0"/>
          <w:spacing w:val="-3"/>
          <w:sz w:val="24"/>
          <w:szCs w:val="24"/>
        </w:rPr>
        <w:t>Contractor</w:t>
      </w:r>
      <w:r w:rsidR="009E7D10" w:rsidRPr="00731862">
        <w:rPr>
          <w:rFonts w:ascii="Times New Roman" w:hAnsi="Times New Roman" w:cs="Times New Roman"/>
          <w:snapToGrid w:val="0"/>
          <w:spacing w:val="-3"/>
          <w:sz w:val="24"/>
          <w:szCs w:val="24"/>
        </w:rPr>
        <w:t xml:space="preserve">s who rely on direction from personnel other than the CO, COR, or Treasury PMO staff, do so at their own risk and expense. Such actions do not bind the Government contractually. All contractual questions shall be directed </w:t>
      </w:r>
      <w:proofErr w:type="gramStart"/>
      <w:r w:rsidR="009E7D10" w:rsidRPr="00731862">
        <w:rPr>
          <w:rFonts w:ascii="Times New Roman" w:hAnsi="Times New Roman" w:cs="Times New Roman"/>
          <w:snapToGrid w:val="0"/>
          <w:spacing w:val="-3"/>
          <w:sz w:val="24"/>
          <w:szCs w:val="24"/>
        </w:rPr>
        <w:t>to</w:t>
      </w:r>
      <w:proofErr w:type="gramEnd"/>
      <w:r w:rsidR="009E7D10" w:rsidRPr="00731862">
        <w:rPr>
          <w:rFonts w:ascii="Times New Roman" w:hAnsi="Times New Roman" w:cs="Times New Roman"/>
          <w:snapToGrid w:val="0"/>
          <w:spacing w:val="-3"/>
          <w:sz w:val="24"/>
          <w:szCs w:val="24"/>
        </w:rPr>
        <w:t xml:space="preserve"> the CO.</w:t>
      </w:r>
    </w:p>
    <w:p w14:paraId="323E33C2" w14:textId="3F0EEAE1" w:rsidR="009E7D10" w:rsidRPr="00731862" w:rsidRDefault="009E7D10" w:rsidP="00731862">
      <w:pPr>
        <w:widowControl w:val="0"/>
        <w:tabs>
          <w:tab w:val="left" w:pos="540"/>
          <w:tab w:val="left" w:pos="1440"/>
        </w:tabs>
        <w:kinsoku w:val="0"/>
        <w:overflowPunct w:val="0"/>
        <w:spacing w:before="240" w:after="240"/>
        <w:ind w:left="180"/>
        <w:jc w:val="both"/>
        <w:rPr>
          <w:snapToGrid w:val="0"/>
          <w:spacing w:val="-3"/>
        </w:rPr>
      </w:pPr>
      <w:r w:rsidRPr="00731862">
        <w:rPr>
          <w:rFonts w:ascii="Times New Roman" w:hAnsi="Times New Roman" w:cs="Times New Roman"/>
          <w:snapToGrid w:val="0"/>
          <w:spacing w:val="-3"/>
          <w:sz w:val="24"/>
          <w:szCs w:val="24"/>
        </w:rPr>
        <w:t xml:space="preserve">The </w:t>
      </w:r>
      <w:r w:rsidR="00B934AF" w:rsidRPr="00731862">
        <w:rPr>
          <w:rFonts w:ascii="Times New Roman" w:hAnsi="Times New Roman" w:cs="Times New Roman"/>
          <w:snapToGrid w:val="0"/>
          <w:spacing w:val="-3"/>
          <w:sz w:val="24"/>
          <w:szCs w:val="24"/>
        </w:rPr>
        <w:t>Contractor</w:t>
      </w:r>
      <w:r w:rsidRPr="00731862">
        <w:rPr>
          <w:rFonts w:ascii="Times New Roman" w:hAnsi="Times New Roman" w:cs="Times New Roman"/>
          <w:snapToGrid w:val="0"/>
          <w:spacing w:val="-3"/>
          <w:sz w:val="24"/>
          <w:szCs w:val="24"/>
        </w:rPr>
        <w:t xml:space="preserve"> shall notify the CO and COR in writing within three (3) business days if they receive instruction (i.e., changes in scope, location, or concerns about </w:t>
      </w:r>
      <w:r w:rsidR="00B934AF" w:rsidRPr="00731862">
        <w:rPr>
          <w:rFonts w:ascii="Times New Roman" w:hAnsi="Times New Roman" w:cs="Times New Roman"/>
          <w:snapToGrid w:val="0"/>
          <w:spacing w:val="-3"/>
          <w:sz w:val="24"/>
          <w:szCs w:val="24"/>
        </w:rPr>
        <w:t>Contractor</w:t>
      </w:r>
      <w:r w:rsidRPr="00731862">
        <w:rPr>
          <w:rFonts w:ascii="Times New Roman" w:hAnsi="Times New Roman" w:cs="Times New Roman"/>
          <w:snapToGrid w:val="0"/>
          <w:spacing w:val="-3"/>
          <w:sz w:val="24"/>
          <w:szCs w:val="24"/>
        </w:rPr>
        <w:t xml:space="preserve"> performance) from anyone other than the CO or COR.</w:t>
      </w:r>
    </w:p>
    <w:p w14:paraId="50A28FAD" w14:textId="77777777" w:rsidR="009E7D10" w:rsidRPr="00D368A5" w:rsidRDefault="009E7D10" w:rsidP="006A2574">
      <w:pPr>
        <w:pStyle w:val="StyleB"/>
        <w:ind w:left="144" w:right="144" w:firstLine="0"/>
        <w:contextualSpacing w:val="0"/>
        <w:rPr>
          <w:bCs w:val="0"/>
        </w:rPr>
      </w:pPr>
      <w:r w:rsidRPr="00D368A5">
        <w:rPr>
          <w:bCs w:val="0"/>
        </w:rPr>
        <w:t>Contract Type</w:t>
      </w:r>
    </w:p>
    <w:p w14:paraId="30DA6F12" w14:textId="77777777" w:rsidR="006A2574" w:rsidRPr="00731862" w:rsidRDefault="006A2574" w:rsidP="00731862">
      <w:pPr>
        <w:pStyle w:val="StyleB"/>
        <w:numPr>
          <w:ilvl w:val="0"/>
          <w:numId w:val="0"/>
        </w:numPr>
        <w:ind w:left="144" w:right="144"/>
        <w:contextualSpacing w:val="0"/>
        <w:rPr>
          <w:snapToGrid w:val="0"/>
          <w:spacing w:val="-3"/>
          <w:lang w:val="en"/>
        </w:rPr>
      </w:pPr>
    </w:p>
    <w:p w14:paraId="14317755" w14:textId="62F3C5A3" w:rsidR="007E5DDB" w:rsidRPr="00361CF7" w:rsidRDefault="009E7D10" w:rsidP="00731862">
      <w:pPr>
        <w:spacing w:after="0"/>
        <w:ind w:left="144" w:right="144"/>
      </w:pPr>
      <w:r w:rsidRPr="00847C33">
        <w:rPr>
          <w:rFonts w:ascii="Times New Roman" w:eastAsia="Times New Roman" w:hAnsi="Times New Roman" w:cs="Times New Roman"/>
          <w:sz w:val="24"/>
          <w:szCs w:val="24"/>
        </w:rPr>
        <w:t>This BPA will be awarded on a Firm-Fixed-Price (FFP) basis using North American Industry Classification System (NAICS) code 518210 – Computing Infrastructure Providers, Data Processing, Web Hosting, and Related Services, which has a current size standard of $</w:t>
      </w:r>
      <w:r w:rsidR="00D368A5" w:rsidRPr="00731862">
        <w:rPr>
          <w:rFonts w:ascii="Times New Roman" w:eastAsia="Times New Roman" w:hAnsi="Times New Roman" w:cs="Times New Roman"/>
          <w:sz w:val="24"/>
          <w:szCs w:val="24"/>
        </w:rPr>
        <w:t>8</w:t>
      </w:r>
      <w:r w:rsidRPr="00847C33">
        <w:rPr>
          <w:rFonts w:ascii="Times New Roman" w:eastAsia="Times New Roman" w:hAnsi="Times New Roman" w:cs="Times New Roman"/>
          <w:sz w:val="24"/>
          <w:szCs w:val="24"/>
        </w:rPr>
        <w:t>0-</w:t>
      </w:r>
      <w:r w:rsidR="00D368A5" w:rsidRPr="00731862">
        <w:rPr>
          <w:rFonts w:ascii="Times New Roman" w:eastAsia="Times New Roman" w:hAnsi="Times New Roman" w:cs="Times New Roman"/>
          <w:sz w:val="24"/>
          <w:szCs w:val="24"/>
        </w:rPr>
        <w:t>1</w:t>
      </w:r>
      <w:r w:rsidRPr="00847C33">
        <w:rPr>
          <w:rFonts w:ascii="Times New Roman" w:eastAsia="Times New Roman" w:hAnsi="Times New Roman" w:cs="Times New Roman"/>
          <w:sz w:val="24"/>
          <w:szCs w:val="24"/>
        </w:rPr>
        <w:t>00M over the period of seven (7) years.</w:t>
      </w:r>
    </w:p>
    <w:p w14:paraId="713CE7E0" w14:textId="26E7C890" w:rsidR="00A67B58" w:rsidRPr="007C65AC" w:rsidRDefault="00A67B58" w:rsidP="00731862">
      <w:pPr>
        <w:spacing w:after="0"/>
        <w:ind w:left="180"/>
        <w:rPr>
          <w:rFonts w:ascii="Times New Roman" w:hAnsi="Times New Roman" w:cs="Times New Roman"/>
          <w:sz w:val="24"/>
          <w:szCs w:val="24"/>
        </w:rPr>
      </w:pPr>
    </w:p>
    <w:p w14:paraId="71839DDC" w14:textId="2460A53E" w:rsidR="009E6BAB" w:rsidRPr="00731862" w:rsidRDefault="009E6BAB" w:rsidP="00731862">
      <w:pPr>
        <w:pStyle w:val="StyleB"/>
        <w:ind w:left="144" w:right="144" w:firstLine="0"/>
        <w:contextualSpacing w:val="0"/>
        <w:rPr>
          <w:snapToGrid w:val="0"/>
          <w:spacing w:val="-3"/>
          <w:lang w:val="en"/>
        </w:rPr>
      </w:pPr>
      <w:r w:rsidRPr="00731862">
        <w:rPr>
          <w:snapToGrid w:val="0"/>
          <w:spacing w:val="-3"/>
          <w:lang w:val="en"/>
        </w:rPr>
        <w:t>Contracting Officer</w:t>
      </w:r>
    </w:p>
    <w:p w14:paraId="2AAEF92A" w14:textId="77777777" w:rsidR="006A2574" w:rsidRDefault="006A2574" w:rsidP="00731862">
      <w:pPr>
        <w:pStyle w:val="ListParagraph"/>
        <w:spacing w:after="0"/>
        <w:ind w:left="0"/>
        <w:contextualSpacing w:val="0"/>
        <w:rPr>
          <w:rFonts w:ascii="Times New Roman" w:hAnsi="Times New Roman" w:cs="Times New Roman"/>
          <w:sz w:val="24"/>
          <w:szCs w:val="24"/>
        </w:rPr>
      </w:pPr>
    </w:p>
    <w:p w14:paraId="70E604BD" w14:textId="55784974" w:rsidR="00B177AF" w:rsidRDefault="00B177AF" w:rsidP="0030394A">
      <w:pPr>
        <w:pStyle w:val="ListParagraph"/>
        <w:spacing w:after="0"/>
        <w:ind w:left="180"/>
        <w:contextualSpacing w:val="0"/>
        <w:rPr>
          <w:rFonts w:ascii="Times New Roman" w:hAnsi="Times New Roman" w:cs="Times New Roman"/>
          <w:sz w:val="24"/>
          <w:szCs w:val="24"/>
        </w:rPr>
      </w:pPr>
      <w:r w:rsidRPr="00361CF7">
        <w:rPr>
          <w:rFonts w:ascii="Times New Roman" w:hAnsi="Times New Roman" w:cs="Times New Roman"/>
          <w:sz w:val="24"/>
          <w:szCs w:val="24"/>
        </w:rPr>
        <w:t xml:space="preserve">The CO is the appointed authority to bind the Government to the extent of the authority delegated. Direction modifying the scope, schedule, terms and conditions, funding, or any other action modifying </w:t>
      </w:r>
      <w:r w:rsidRPr="00183CDA">
        <w:rPr>
          <w:rFonts w:ascii="Times New Roman" w:hAnsi="Times New Roman" w:cs="Times New Roman"/>
          <w:sz w:val="24"/>
          <w:szCs w:val="24"/>
        </w:rPr>
        <w:t xml:space="preserve">the </w:t>
      </w:r>
      <w:r w:rsidR="00480936" w:rsidRPr="00183CDA">
        <w:rPr>
          <w:rFonts w:ascii="Times New Roman" w:hAnsi="Times New Roman" w:cs="Times New Roman"/>
          <w:sz w:val="24"/>
          <w:szCs w:val="24"/>
        </w:rPr>
        <w:t>TO</w:t>
      </w:r>
      <w:r w:rsidRPr="00183CDA">
        <w:rPr>
          <w:rFonts w:ascii="Times New Roman" w:hAnsi="Times New Roman" w:cs="Times New Roman"/>
          <w:sz w:val="24"/>
          <w:szCs w:val="24"/>
        </w:rPr>
        <w:t xml:space="preserve"> as</w:t>
      </w:r>
      <w:r w:rsidRPr="00361CF7">
        <w:rPr>
          <w:rFonts w:ascii="Times New Roman" w:hAnsi="Times New Roman" w:cs="Times New Roman"/>
          <w:sz w:val="24"/>
          <w:szCs w:val="24"/>
        </w:rPr>
        <w:t xml:space="preserve"> originally entered with the Government must be given only by the CO</w:t>
      </w:r>
      <w:r w:rsidR="005F2FEA" w:rsidRPr="00361CF7">
        <w:rPr>
          <w:rFonts w:ascii="Times New Roman" w:hAnsi="Times New Roman" w:cs="Times New Roman"/>
          <w:sz w:val="24"/>
          <w:szCs w:val="24"/>
        </w:rPr>
        <w:t xml:space="preserve"> and will be made in writing</w:t>
      </w:r>
      <w:r w:rsidRPr="00361CF7">
        <w:rPr>
          <w:rFonts w:ascii="Times New Roman" w:hAnsi="Times New Roman" w:cs="Times New Roman"/>
          <w:sz w:val="24"/>
          <w:szCs w:val="24"/>
        </w:rPr>
        <w:t>. Contact information for the CO is provided below.</w:t>
      </w:r>
    </w:p>
    <w:p w14:paraId="355434BC" w14:textId="77777777" w:rsidR="0030394A" w:rsidRPr="00361CF7" w:rsidRDefault="0030394A" w:rsidP="00731862">
      <w:pPr>
        <w:pStyle w:val="ListParagraph"/>
        <w:spacing w:after="0"/>
        <w:ind w:left="180"/>
        <w:contextualSpacing w:val="0"/>
        <w:rPr>
          <w:rFonts w:ascii="Times New Roman" w:hAnsi="Times New Roman" w:cs="Times New Roman"/>
          <w:sz w:val="24"/>
          <w:szCs w:val="24"/>
        </w:rPr>
      </w:pPr>
    </w:p>
    <w:p w14:paraId="0CD89ED0" w14:textId="08F9DE30" w:rsidR="00B177AF" w:rsidRPr="002B2F65" w:rsidRDefault="00B177AF" w:rsidP="00643BF9">
      <w:pPr>
        <w:pStyle w:val="ListParagraph"/>
        <w:spacing w:after="0"/>
        <w:ind w:left="180"/>
        <w:contextualSpacing w:val="0"/>
        <w:rPr>
          <w:rFonts w:ascii="Times New Roman" w:hAnsi="Times New Roman" w:cs="Times New Roman"/>
          <w:sz w:val="24"/>
          <w:szCs w:val="24"/>
        </w:rPr>
      </w:pPr>
      <w:r w:rsidRPr="002B2F65">
        <w:rPr>
          <w:rFonts w:ascii="Times New Roman" w:hAnsi="Times New Roman" w:cs="Times New Roman"/>
          <w:sz w:val="24"/>
          <w:szCs w:val="24"/>
        </w:rPr>
        <w:t>Contracting Officer</w:t>
      </w:r>
      <w:r w:rsidR="00183CDA" w:rsidRPr="002B2F65">
        <w:rPr>
          <w:rFonts w:ascii="Times New Roman" w:hAnsi="Times New Roman" w:cs="Times New Roman"/>
          <w:sz w:val="24"/>
          <w:szCs w:val="24"/>
        </w:rPr>
        <w:t>: TBD</w:t>
      </w:r>
    </w:p>
    <w:p w14:paraId="2DA4812D" w14:textId="52C173F3" w:rsidR="009E6BAB" w:rsidRDefault="00B177AF" w:rsidP="00731862">
      <w:pPr>
        <w:pStyle w:val="ListParagraph"/>
        <w:spacing w:after="0"/>
        <w:ind w:left="180" w:right="144"/>
        <w:contextualSpacing w:val="0"/>
      </w:pPr>
      <w:r w:rsidRPr="002B2F65">
        <w:rPr>
          <w:rFonts w:ascii="Times New Roman" w:hAnsi="Times New Roman" w:cs="Times New Roman"/>
          <w:sz w:val="24"/>
          <w:szCs w:val="24"/>
        </w:rPr>
        <w:t xml:space="preserve">Email: </w:t>
      </w:r>
    </w:p>
    <w:p w14:paraId="07E4DB09" w14:textId="77777777" w:rsidR="00F47B84" w:rsidRDefault="00F47B84" w:rsidP="00731862">
      <w:pPr>
        <w:pStyle w:val="ListParagraph"/>
        <w:spacing w:after="0"/>
        <w:ind w:left="180" w:right="144"/>
        <w:contextualSpacing w:val="0"/>
      </w:pPr>
    </w:p>
    <w:p w14:paraId="13DD8F61" w14:textId="77777777" w:rsidR="00F47B84" w:rsidRDefault="00F47B84" w:rsidP="00731862">
      <w:pPr>
        <w:pStyle w:val="ListParagraph"/>
        <w:spacing w:after="0"/>
        <w:ind w:left="180" w:right="144"/>
        <w:contextualSpacing w:val="0"/>
      </w:pPr>
    </w:p>
    <w:p w14:paraId="5C40C85B" w14:textId="77777777" w:rsidR="00F47B84" w:rsidRPr="00731862" w:rsidRDefault="00F47B84" w:rsidP="00731862">
      <w:pPr>
        <w:pStyle w:val="ListParagraph"/>
        <w:spacing w:after="0"/>
        <w:ind w:left="180" w:right="144"/>
        <w:contextualSpacing w:val="0"/>
        <w:rPr>
          <w:rFonts w:ascii="Times New Roman" w:hAnsi="Times New Roman" w:cs="Times New Roman"/>
          <w:color w:val="000000" w:themeColor="text1"/>
          <w:sz w:val="24"/>
          <w:szCs w:val="24"/>
        </w:rPr>
      </w:pPr>
    </w:p>
    <w:p w14:paraId="1423C3D6" w14:textId="77777777" w:rsidR="007E5DDB" w:rsidRDefault="007E5DDB" w:rsidP="00731862">
      <w:pPr>
        <w:pStyle w:val="ListParagraph"/>
        <w:spacing w:after="0"/>
        <w:ind w:left="144" w:right="144"/>
        <w:contextualSpacing w:val="0"/>
        <w:rPr>
          <w:rFonts w:ascii="Times New Roman" w:hAnsi="Times New Roman" w:cs="Times New Roman"/>
          <w:sz w:val="24"/>
          <w:szCs w:val="24"/>
        </w:rPr>
      </w:pPr>
    </w:p>
    <w:p w14:paraId="3AB7CC56" w14:textId="77777777" w:rsidR="00183CDA" w:rsidRPr="00361CF7" w:rsidRDefault="00183CDA" w:rsidP="00731862">
      <w:pPr>
        <w:pStyle w:val="ListParagraph"/>
        <w:spacing w:after="0"/>
        <w:ind w:left="144" w:right="144"/>
        <w:contextualSpacing w:val="0"/>
        <w:rPr>
          <w:rFonts w:ascii="Times New Roman" w:hAnsi="Times New Roman" w:cs="Times New Roman"/>
          <w:sz w:val="24"/>
          <w:szCs w:val="24"/>
        </w:rPr>
      </w:pPr>
    </w:p>
    <w:p w14:paraId="5A30CC5D" w14:textId="51D311E2" w:rsidR="001607C8" w:rsidRPr="00731862" w:rsidRDefault="00EB4F5F" w:rsidP="00731862">
      <w:pPr>
        <w:pStyle w:val="StyleB"/>
        <w:ind w:left="144" w:right="144" w:firstLine="0"/>
        <w:contextualSpacing w:val="0"/>
        <w:rPr>
          <w:snapToGrid w:val="0"/>
          <w:spacing w:val="-3"/>
          <w:lang w:val="en"/>
        </w:rPr>
      </w:pPr>
      <w:r w:rsidRPr="00731862">
        <w:rPr>
          <w:snapToGrid w:val="0"/>
          <w:spacing w:val="-3"/>
          <w:lang w:val="en"/>
        </w:rPr>
        <w:lastRenderedPageBreak/>
        <w:t>Contracting Officer’s Representative</w:t>
      </w:r>
    </w:p>
    <w:p w14:paraId="653992BD" w14:textId="77777777" w:rsidR="006A2574" w:rsidRDefault="006A2574" w:rsidP="00731862">
      <w:pPr>
        <w:spacing w:after="0"/>
        <w:rPr>
          <w:rFonts w:ascii="Times New Roman" w:hAnsi="Times New Roman" w:cs="Times New Roman"/>
          <w:sz w:val="24"/>
          <w:szCs w:val="24"/>
        </w:rPr>
      </w:pPr>
    </w:p>
    <w:p w14:paraId="6C42FF2A" w14:textId="3CF1F0EE" w:rsidR="00B40863" w:rsidRPr="00361CF7" w:rsidRDefault="00B40863" w:rsidP="00731862">
      <w:pPr>
        <w:spacing w:after="240"/>
        <w:ind w:left="180"/>
        <w:rPr>
          <w:rFonts w:ascii="Times New Roman" w:hAnsi="Times New Roman" w:cs="Times New Roman"/>
          <w:sz w:val="24"/>
          <w:szCs w:val="24"/>
        </w:rPr>
      </w:pPr>
      <w:r w:rsidRPr="00361CF7">
        <w:rPr>
          <w:rFonts w:ascii="Times New Roman" w:hAnsi="Times New Roman" w:cs="Times New Roman"/>
          <w:sz w:val="24"/>
          <w:szCs w:val="24"/>
        </w:rPr>
        <w:t xml:space="preserve">The CO has appointed a COR to help provide administration and management support </w:t>
      </w:r>
      <w:proofErr w:type="gramStart"/>
      <w:r w:rsidRPr="00361CF7">
        <w:rPr>
          <w:rFonts w:ascii="Times New Roman" w:hAnsi="Times New Roman" w:cs="Times New Roman"/>
          <w:sz w:val="24"/>
          <w:szCs w:val="24"/>
        </w:rPr>
        <w:t>of</w:t>
      </w:r>
      <w:proofErr w:type="gramEnd"/>
      <w:r w:rsidRPr="00361CF7">
        <w:rPr>
          <w:rFonts w:ascii="Times New Roman" w:hAnsi="Times New Roman" w:cs="Times New Roman"/>
          <w:sz w:val="24"/>
          <w:szCs w:val="24"/>
        </w:rPr>
        <w:t xml:space="preserve"> the work to be performed under this </w:t>
      </w:r>
      <w:r w:rsidR="00395A2F">
        <w:rPr>
          <w:rFonts w:ascii="Times New Roman" w:hAnsi="Times New Roman" w:cs="Times New Roman"/>
          <w:sz w:val="24"/>
          <w:szCs w:val="24"/>
        </w:rPr>
        <w:t>BPA</w:t>
      </w:r>
      <w:r w:rsidRPr="00361CF7">
        <w:rPr>
          <w:rFonts w:ascii="Times New Roman" w:hAnsi="Times New Roman" w:cs="Times New Roman"/>
          <w:sz w:val="24"/>
          <w:szCs w:val="24"/>
        </w:rPr>
        <w:t>. Contact information for the COR will be provided after award.</w:t>
      </w:r>
    </w:p>
    <w:p w14:paraId="53CA213F" w14:textId="3B917F30" w:rsidR="00FE3715" w:rsidRPr="00361CF7" w:rsidRDefault="00B40863" w:rsidP="00731862">
      <w:pPr>
        <w:spacing w:after="240"/>
        <w:ind w:left="180"/>
        <w:rPr>
          <w:rFonts w:ascii="Times New Roman" w:hAnsi="Times New Roman" w:cs="Times New Roman"/>
          <w:sz w:val="24"/>
          <w:szCs w:val="24"/>
        </w:rPr>
      </w:pPr>
      <w:r w:rsidRPr="00361CF7">
        <w:rPr>
          <w:rFonts w:ascii="Times New Roman" w:hAnsi="Times New Roman" w:cs="Times New Roman"/>
          <w:sz w:val="24"/>
          <w:szCs w:val="24"/>
        </w:rPr>
        <w:t xml:space="preserve">The COR is not authorized to change any of the terms and conditions of the </w:t>
      </w:r>
      <w:r w:rsidR="00395A2F">
        <w:rPr>
          <w:rFonts w:ascii="Times New Roman" w:hAnsi="Times New Roman" w:cs="Times New Roman"/>
          <w:sz w:val="24"/>
          <w:szCs w:val="24"/>
        </w:rPr>
        <w:t>BPA</w:t>
      </w:r>
      <w:r w:rsidRPr="00361CF7">
        <w:rPr>
          <w:rFonts w:ascii="Times New Roman" w:hAnsi="Times New Roman" w:cs="Times New Roman"/>
          <w:sz w:val="24"/>
          <w:szCs w:val="24"/>
        </w:rPr>
        <w:t xml:space="preserve">. The </w:t>
      </w:r>
      <w:r w:rsidR="00B934AF">
        <w:rPr>
          <w:rFonts w:ascii="Times New Roman" w:hAnsi="Times New Roman" w:cs="Times New Roman"/>
          <w:sz w:val="24"/>
          <w:szCs w:val="24"/>
        </w:rPr>
        <w:t>Contractor</w:t>
      </w:r>
      <w:r w:rsidRPr="00361CF7">
        <w:rPr>
          <w:rFonts w:ascii="Times New Roman" w:hAnsi="Times New Roman" w:cs="Times New Roman"/>
          <w:sz w:val="24"/>
          <w:szCs w:val="24"/>
        </w:rPr>
        <w:t xml:space="preserve"> is advised only the CO can change or modify the </w:t>
      </w:r>
      <w:r w:rsidR="00395A2F">
        <w:rPr>
          <w:rFonts w:ascii="Times New Roman" w:hAnsi="Times New Roman" w:cs="Times New Roman"/>
          <w:sz w:val="24"/>
          <w:szCs w:val="24"/>
        </w:rPr>
        <w:t>BPA</w:t>
      </w:r>
      <w:r w:rsidRPr="00361CF7">
        <w:rPr>
          <w:rFonts w:ascii="Times New Roman" w:hAnsi="Times New Roman" w:cs="Times New Roman"/>
          <w:sz w:val="24"/>
          <w:szCs w:val="24"/>
        </w:rPr>
        <w:t xml:space="preserve"> terms or take any other action which obligates the Government. Then, such action must be set forth in a formal modification to the </w:t>
      </w:r>
      <w:r w:rsidR="00395A2F">
        <w:rPr>
          <w:rFonts w:ascii="Times New Roman" w:hAnsi="Times New Roman" w:cs="Times New Roman"/>
          <w:sz w:val="24"/>
          <w:szCs w:val="24"/>
        </w:rPr>
        <w:t>BPA</w:t>
      </w:r>
      <w:r w:rsidRPr="00361CF7">
        <w:rPr>
          <w:rFonts w:ascii="Times New Roman" w:hAnsi="Times New Roman" w:cs="Times New Roman"/>
          <w:sz w:val="24"/>
          <w:szCs w:val="24"/>
        </w:rPr>
        <w:t>. The authority of the COR is strictly limited to him/her, without re-delegation, for the specific duties set forth in their letter of appointment.</w:t>
      </w:r>
    </w:p>
    <w:p w14:paraId="56941E6D" w14:textId="68E82790" w:rsidR="00B26CF9" w:rsidRDefault="002871E4" w:rsidP="00FE3715">
      <w:pPr>
        <w:pStyle w:val="StyleB"/>
        <w:ind w:left="144" w:right="144" w:firstLine="0"/>
        <w:contextualSpacing w:val="0"/>
        <w:rPr>
          <w:snapToGrid w:val="0"/>
          <w:spacing w:val="-3"/>
          <w:lang w:val="en"/>
        </w:rPr>
      </w:pPr>
      <w:r w:rsidRPr="00731862">
        <w:rPr>
          <w:snapToGrid w:val="0"/>
          <w:spacing w:val="-3"/>
          <w:lang w:val="en"/>
        </w:rPr>
        <w:t>Treasury</w:t>
      </w:r>
      <w:r w:rsidR="00AB7271" w:rsidRPr="00731862">
        <w:rPr>
          <w:snapToGrid w:val="0"/>
          <w:spacing w:val="-3"/>
          <w:lang w:val="en"/>
        </w:rPr>
        <w:t xml:space="preserve"> Program Management Office Staff</w:t>
      </w:r>
    </w:p>
    <w:p w14:paraId="4C5510D2" w14:textId="77777777" w:rsidR="006C7DAB" w:rsidRPr="00731862" w:rsidRDefault="006C7DAB" w:rsidP="00731862">
      <w:pPr>
        <w:pStyle w:val="StyleB"/>
        <w:numPr>
          <w:ilvl w:val="0"/>
          <w:numId w:val="0"/>
        </w:numPr>
        <w:ind w:left="144" w:right="144"/>
        <w:contextualSpacing w:val="0"/>
        <w:rPr>
          <w:snapToGrid w:val="0"/>
          <w:spacing w:val="-3"/>
          <w:lang w:val="en"/>
        </w:rPr>
      </w:pPr>
    </w:p>
    <w:p w14:paraId="13AEFDB6" w14:textId="252E94C4" w:rsidR="00457212" w:rsidRPr="00361CF7" w:rsidRDefault="00457212" w:rsidP="00731862">
      <w:pPr>
        <w:pStyle w:val="ListParagraph"/>
        <w:spacing w:after="0"/>
        <w:ind w:left="144" w:right="144"/>
        <w:contextualSpacing w:val="0"/>
        <w:rPr>
          <w:rFonts w:ascii="Times New Roman" w:hAnsi="Times New Roman" w:cs="Times New Roman"/>
          <w:sz w:val="24"/>
          <w:szCs w:val="24"/>
        </w:rPr>
      </w:pPr>
      <w:r w:rsidRPr="00361CF7">
        <w:rPr>
          <w:rFonts w:ascii="Times New Roman" w:hAnsi="Times New Roman" w:cs="Times New Roman"/>
          <w:sz w:val="24"/>
          <w:szCs w:val="24"/>
        </w:rPr>
        <w:t xml:space="preserve">A list of </w:t>
      </w:r>
      <w:r w:rsidR="002871E4" w:rsidRPr="00361CF7">
        <w:rPr>
          <w:rFonts w:ascii="Times New Roman" w:hAnsi="Times New Roman" w:cs="Times New Roman"/>
          <w:sz w:val="24"/>
          <w:szCs w:val="24"/>
        </w:rPr>
        <w:t>Treasury</w:t>
      </w:r>
      <w:r w:rsidRPr="00361CF7">
        <w:rPr>
          <w:rFonts w:ascii="Times New Roman" w:hAnsi="Times New Roman" w:cs="Times New Roman"/>
          <w:sz w:val="24"/>
          <w:szCs w:val="24"/>
        </w:rPr>
        <w:t xml:space="preserve"> </w:t>
      </w:r>
      <w:r w:rsidR="003705F4" w:rsidRPr="00361CF7">
        <w:rPr>
          <w:rFonts w:ascii="Times New Roman" w:hAnsi="Times New Roman" w:cs="Times New Roman"/>
          <w:sz w:val="24"/>
          <w:szCs w:val="24"/>
        </w:rPr>
        <w:t>PMO</w:t>
      </w:r>
      <w:r w:rsidRPr="00361CF7">
        <w:rPr>
          <w:rFonts w:ascii="Times New Roman" w:hAnsi="Times New Roman" w:cs="Times New Roman"/>
          <w:sz w:val="24"/>
          <w:szCs w:val="24"/>
        </w:rPr>
        <w:t xml:space="preserve"> staff will be provided to the </w:t>
      </w:r>
      <w:r w:rsidR="00B934AF">
        <w:rPr>
          <w:rFonts w:ascii="Times New Roman" w:hAnsi="Times New Roman" w:cs="Times New Roman"/>
          <w:sz w:val="24"/>
          <w:szCs w:val="24"/>
        </w:rPr>
        <w:t>Contractor</w:t>
      </w:r>
      <w:r w:rsidRPr="00361CF7">
        <w:rPr>
          <w:rFonts w:ascii="Times New Roman" w:hAnsi="Times New Roman" w:cs="Times New Roman"/>
          <w:sz w:val="24"/>
          <w:szCs w:val="24"/>
        </w:rPr>
        <w:t xml:space="preserve"> during the Post-Award Conference. </w:t>
      </w:r>
      <w:r w:rsidR="002871E4" w:rsidRPr="00361CF7">
        <w:rPr>
          <w:rFonts w:ascii="Times New Roman" w:hAnsi="Times New Roman" w:cs="Times New Roman"/>
          <w:sz w:val="24"/>
          <w:szCs w:val="24"/>
        </w:rPr>
        <w:t>Treasury</w:t>
      </w:r>
      <w:r w:rsidRPr="00361CF7">
        <w:rPr>
          <w:rFonts w:ascii="Times New Roman" w:hAnsi="Times New Roman" w:cs="Times New Roman"/>
          <w:sz w:val="24"/>
          <w:szCs w:val="24"/>
        </w:rPr>
        <w:t xml:space="preserve"> PMO staff are in place to support the COR in the administration of the </w:t>
      </w:r>
      <w:r w:rsidR="00395A2F">
        <w:rPr>
          <w:rFonts w:ascii="Times New Roman" w:hAnsi="Times New Roman" w:cs="Times New Roman"/>
          <w:sz w:val="24"/>
          <w:szCs w:val="24"/>
        </w:rPr>
        <w:t>BPA</w:t>
      </w:r>
      <w:r w:rsidRPr="00361CF7">
        <w:rPr>
          <w:rFonts w:ascii="Times New Roman" w:hAnsi="Times New Roman" w:cs="Times New Roman"/>
          <w:sz w:val="24"/>
          <w:szCs w:val="24"/>
        </w:rPr>
        <w:t>.</w:t>
      </w:r>
    </w:p>
    <w:p w14:paraId="198A88FC" w14:textId="014528B9" w:rsidR="00395A2F" w:rsidRDefault="002871E4" w:rsidP="00FE3715">
      <w:pPr>
        <w:pStyle w:val="ListParagraph"/>
        <w:spacing w:after="0"/>
        <w:ind w:left="144" w:right="144"/>
        <w:contextualSpacing w:val="0"/>
        <w:rPr>
          <w:rFonts w:ascii="Times New Roman" w:hAnsi="Times New Roman" w:cs="Times New Roman"/>
          <w:sz w:val="24"/>
          <w:szCs w:val="24"/>
        </w:rPr>
      </w:pPr>
      <w:r w:rsidRPr="007C65AC">
        <w:rPr>
          <w:rFonts w:ascii="Times New Roman" w:hAnsi="Times New Roman" w:cs="Times New Roman"/>
          <w:sz w:val="24"/>
          <w:szCs w:val="24"/>
        </w:rPr>
        <w:t>Treasury</w:t>
      </w:r>
      <w:r w:rsidR="00457212" w:rsidRPr="007C65AC">
        <w:rPr>
          <w:rFonts w:ascii="Times New Roman" w:hAnsi="Times New Roman" w:cs="Times New Roman"/>
          <w:sz w:val="24"/>
          <w:szCs w:val="24"/>
        </w:rPr>
        <w:t xml:space="preserve"> PMO staff are not authorized to change any of the terms and conditions of the </w:t>
      </w:r>
      <w:r w:rsidR="00480936" w:rsidRPr="007C65AC">
        <w:rPr>
          <w:rFonts w:ascii="Times New Roman" w:hAnsi="Times New Roman" w:cs="Times New Roman"/>
          <w:sz w:val="24"/>
          <w:szCs w:val="24"/>
        </w:rPr>
        <w:t>TO</w:t>
      </w:r>
      <w:r w:rsidR="00457212" w:rsidRPr="007C65AC">
        <w:rPr>
          <w:rFonts w:ascii="Times New Roman" w:hAnsi="Times New Roman" w:cs="Times New Roman"/>
          <w:sz w:val="24"/>
          <w:szCs w:val="24"/>
        </w:rPr>
        <w:t xml:space="preserve">. The </w:t>
      </w:r>
      <w:r w:rsidR="00B934AF">
        <w:rPr>
          <w:rFonts w:ascii="Times New Roman" w:hAnsi="Times New Roman" w:cs="Times New Roman"/>
          <w:sz w:val="24"/>
          <w:szCs w:val="24"/>
        </w:rPr>
        <w:t>Contractor</w:t>
      </w:r>
      <w:r w:rsidR="00457212" w:rsidRPr="007C65AC">
        <w:rPr>
          <w:rFonts w:ascii="Times New Roman" w:hAnsi="Times New Roman" w:cs="Times New Roman"/>
          <w:sz w:val="24"/>
          <w:szCs w:val="24"/>
        </w:rPr>
        <w:t xml:space="preserve"> is advised only the CO can change or modify the </w:t>
      </w:r>
      <w:r w:rsidR="00395A2F">
        <w:rPr>
          <w:rFonts w:ascii="Times New Roman" w:hAnsi="Times New Roman" w:cs="Times New Roman"/>
          <w:sz w:val="24"/>
          <w:szCs w:val="24"/>
        </w:rPr>
        <w:t>BPA</w:t>
      </w:r>
      <w:r w:rsidR="00457212" w:rsidRPr="007C65AC">
        <w:rPr>
          <w:rFonts w:ascii="Times New Roman" w:hAnsi="Times New Roman" w:cs="Times New Roman"/>
          <w:sz w:val="24"/>
          <w:szCs w:val="24"/>
        </w:rPr>
        <w:t xml:space="preserve"> terms or take any other action which obligates the Government. Then, such action must be set forth in a formal modification to the </w:t>
      </w:r>
      <w:r w:rsidR="00395A2F">
        <w:rPr>
          <w:rFonts w:ascii="Times New Roman" w:hAnsi="Times New Roman" w:cs="Times New Roman"/>
          <w:sz w:val="24"/>
          <w:szCs w:val="24"/>
        </w:rPr>
        <w:t>BPA</w:t>
      </w:r>
      <w:r w:rsidR="00457212" w:rsidRPr="007C65AC">
        <w:rPr>
          <w:rFonts w:ascii="Times New Roman" w:hAnsi="Times New Roman" w:cs="Times New Roman"/>
          <w:sz w:val="24"/>
          <w:szCs w:val="24"/>
        </w:rPr>
        <w:t>.</w:t>
      </w:r>
    </w:p>
    <w:p w14:paraId="603B198D" w14:textId="77777777" w:rsidR="007E5DDB" w:rsidRDefault="007E5DDB" w:rsidP="00731862">
      <w:pPr>
        <w:pStyle w:val="ListParagraph"/>
        <w:spacing w:after="0"/>
        <w:ind w:left="144" w:right="144"/>
        <w:contextualSpacing w:val="0"/>
        <w:rPr>
          <w:rFonts w:ascii="Times New Roman" w:hAnsi="Times New Roman" w:cs="Times New Roman"/>
          <w:sz w:val="24"/>
          <w:szCs w:val="24"/>
        </w:rPr>
      </w:pPr>
    </w:p>
    <w:p w14:paraId="44C0B799" w14:textId="5537E386" w:rsidR="00395A2F" w:rsidRPr="00731862" w:rsidRDefault="00B934AF" w:rsidP="00FE3715">
      <w:pPr>
        <w:pStyle w:val="StyleB"/>
        <w:ind w:left="144" w:right="144" w:firstLine="0"/>
        <w:contextualSpacing w:val="0"/>
        <w:rPr>
          <w:b w:val="0"/>
          <w:snapToGrid w:val="0"/>
          <w:spacing w:val="-3"/>
          <w:lang w:val="en"/>
        </w:rPr>
      </w:pPr>
      <w:r w:rsidRPr="00731862">
        <w:rPr>
          <w:snapToGrid w:val="0"/>
          <w:spacing w:val="-3"/>
          <w:lang w:val="en"/>
        </w:rPr>
        <w:t>Contractor</w:t>
      </w:r>
      <w:r w:rsidR="00395A2F" w:rsidRPr="00731862">
        <w:rPr>
          <w:rFonts w:eastAsiaTheme="minorHAnsi"/>
          <w:snapToGrid w:val="0"/>
          <w:spacing w:val="-3"/>
          <w:lang w:val="en"/>
        </w:rPr>
        <w:t xml:space="preserve"> Liaison</w:t>
      </w:r>
    </w:p>
    <w:p w14:paraId="5B8C4BB1" w14:textId="77777777" w:rsidR="006C7DAB" w:rsidRPr="00731862" w:rsidRDefault="006C7DAB" w:rsidP="00731862">
      <w:pPr>
        <w:pStyle w:val="StyleB"/>
        <w:numPr>
          <w:ilvl w:val="0"/>
          <w:numId w:val="0"/>
        </w:numPr>
        <w:ind w:left="144" w:right="144"/>
        <w:contextualSpacing w:val="0"/>
        <w:rPr>
          <w:b w:val="0"/>
          <w:snapToGrid w:val="0"/>
          <w:spacing w:val="-3"/>
          <w:lang w:val="en"/>
        </w:rPr>
      </w:pPr>
    </w:p>
    <w:p w14:paraId="524CE544" w14:textId="42D3966A" w:rsidR="00C65E0C" w:rsidRDefault="00395A2F" w:rsidP="00731862">
      <w:pPr>
        <w:spacing w:after="0"/>
        <w:ind w:left="180"/>
      </w:pPr>
      <w:r w:rsidRPr="00731862">
        <w:rPr>
          <w:rFonts w:ascii="Times New Roman" w:hAnsi="Times New Roman" w:cs="Times New Roman"/>
          <w:sz w:val="24"/>
          <w:szCs w:val="24"/>
        </w:rPr>
        <w:t xml:space="preserve">The </w:t>
      </w:r>
      <w:r w:rsidR="00B934AF" w:rsidRPr="00731862">
        <w:rPr>
          <w:rFonts w:ascii="Times New Roman" w:hAnsi="Times New Roman" w:cs="Times New Roman"/>
          <w:sz w:val="24"/>
          <w:szCs w:val="24"/>
        </w:rPr>
        <w:t>Contractor</w:t>
      </w:r>
      <w:r w:rsidRPr="00731862">
        <w:rPr>
          <w:rFonts w:ascii="Times New Roman" w:hAnsi="Times New Roman" w:cs="Times New Roman"/>
          <w:sz w:val="24"/>
          <w:szCs w:val="24"/>
        </w:rPr>
        <w:t xml:space="preserve"> shall assign a technical single point of contact, also known as the Program Manager (PM) who shall work closely with the Government Contracting Officer and COR.  The </w:t>
      </w:r>
      <w:r w:rsidR="00B934AF" w:rsidRPr="00CF1657">
        <w:t>Contractor</w:t>
      </w:r>
      <w:r w:rsidRPr="00731862">
        <w:rPr>
          <w:rFonts w:ascii="Times New Roman" w:hAnsi="Times New Roman" w:cs="Times New Roman"/>
          <w:sz w:val="24"/>
          <w:szCs w:val="24"/>
        </w:rPr>
        <w:t xml:space="preserve"> PM, located in the </w:t>
      </w:r>
      <w:r w:rsidR="00B934AF" w:rsidRPr="00CF1657">
        <w:t>Contractor</w:t>
      </w:r>
      <w:r w:rsidRPr="00731862">
        <w:rPr>
          <w:rFonts w:ascii="Times New Roman" w:hAnsi="Times New Roman" w:cs="Times New Roman"/>
          <w:sz w:val="24"/>
          <w:szCs w:val="24"/>
        </w:rPr>
        <w:t xml:space="preserve">’s facility, shall ultimately be responsible for ensuring that the </w:t>
      </w:r>
      <w:r w:rsidR="00B934AF" w:rsidRPr="00CF1657">
        <w:t>Contractor</w:t>
      </w:r>
      <w:r w:rsidRPr="00731862">
        <w:rPr>
          <w:rFonts w:ascii="Times New Roman" w:hAnsi="Times New Roman" w:cs="Times New Roman"/>
          <w:sz w:val="24"/>
          <w:szCs w:val="24"/>
        </w:rPr>
        <w:t xml:space="preserve">’s performance meets all Government contracting requirements within cost and schedule. The PM shall have the requisite authority for full control over all company resources necessary for the resulting BPA and Task Order performance and be available to support emergent situations. The PM shall ultimately be responsible for the following: personnel management; management of Government material and assets; and personnel and facility security. In support of open communication, the </w:t>
      </w:r>
      <w:r w:rsidR="00B934AF" w:rsidRPr="00CF1657">
        <w:t>Contractor</w:t>
      </w:r>
      <w:r w:rsidRPr="00731862">
        <w:rPr>
          <w:rFonts w:ascii="Times New Roman" w:hAnsi="Times New Roman" w:cs="Times New Roman"/>
          <w:sz w:val="24"/>
          <w:szCs w:val="24"/>
        </w:rPr>
        <w:t xml:space="preserve"> shall initiate periodic meetings with the COR. The PM shall respond to email requests from the COR within 24 hours of receipt. </w:t>
      </w:r>
    </w:p>
    <w:p w14:paraId="3B90C255" w14:textId="77777777" w:rsidR="006A2574" w:rsidRPr="00395A2F" w:rsidRDefault="006A2574" w:rsidP="00731862">
      <w:pPr>
        <w:spacing w:after="0"/>
        <w:ind w:left="180"/>
      </w:pPr>
    </w:p>
    <w:p w14:paraId="40662E97" w14:textId="304774BA" w:rsidR="00062BD4" w:rsidRPr="00731862" w:rsidRDefault="0039602C" w:rsidP="00731862">
      <w:pPr>
        <w:pStyle w:val="StyleB"/>
        <w:ind w:left="144" w:right="144" w:firstLine="0"/>
        <w:contextualSpacing w:val="0"/>
        <w:rPr>
          <w:snapToGrid w:val="0"/>
          <w:spacing w:val="-3"/>
          <w:lang w:val="en"/>
        </w:rPr>
      </w:pPr>
      <w:r w:rsidRPr="00731862">
        <w:rPr>
          <w:snapToGrid w:val="0"/>
          <w:spacing w:val="-3"/>
          <w:lang w:val="en"/>
        </w:rPr>
        <w:t xml:space="preserve">Identification of </w:t>
      </w:r>
      <w:r w:rsidR="00B934AF" w:rsidRPr="00731862">
        <w:rPr>
          <w:snapToGrid w:val="0"/>
          <w:spacing w:val="-3"/>
          <w:lang w:val="en"/>
        </w:rPr>
        <w:t>Contractor</w:t>
      </w:r>
      <w:r w:rsidRPr="00731862">
        <w:rPr>
          <w:snapToGrid w:val="0"/>
          <w:spacing w:val="-3"/>
          <w:lang w:val="en"/>
        </w:rPr>
        <w:t xml:space="preserve"> Employees</w:t>
      </w:r>
    </w:p>
    <w:p w14:paraId="43457E4C" w14:textId="5F526D15" w:rsidR="0039602C" w:rsidRDefault="005E3A55" w:rsidP="00FE3715">
      <w:pPr>
        <w:spacing w:after="0"/>
        <w:ind w:left="144" w:right="144"/>
        <w:rPr>
          <w:rFonts w:ascii="Times New Roman" w:hAnsi="Times New Roman" w:cs="Times New Roman"/>
          <w:sz w:val="24"/>
          <w:szCs w:val="24"/>
        </w:rPr>
      </w:pPr>
      <w:r w:rsidRPr="007E5DDB">
        <w:rPr>
          <w:rFonts w:ascii="Times New Roman" w:hAnsi="Times New Roman" w:cs="Times New Roman"/>
          <w:sz w:val="24"/>
          <w:szCs w:val="24"/>
        </w:rPr>
        <w:t xml:space="preserve">All </w:t>
      </w:r>
      <w:r w:rsidR="00B934AF" w:rsidRPr="007E5DDB">
        <w:rPr>
          <w:rFonts w:ascii="Times New Roman" w:hAnsi="Times New Roman" w:cs="Times New Roman"/>
          <w:sz w:val="24"/>
          <w:szCs w:val="24"/>
        </w:rPr>
        <w:t>Contractor</w:t>
      </w:r>
      <w:r w:rsidRPr="007E5DDB">
        <w:rPr>
          <w:rFonts w:ascii="Times New Roman" w:hAnsi="Times New Roman" w:cs="Times New Roman"/>
          <w:sz w:val="24"/>
          <w:szCs w:val="24"/>
        </w:rPr>
        <w:t xml:space="preserve"> personnel attending meetings, answering Government telephones, and working in other situations where their </w:t>
      </w:r>
      <w:proofErr w:type="gramStart"/>
      <w:r w:rsidR="00B934AF" w:rsidRPr="007E5DDB">
        <w:rPr>
          <w:rFonts w:ascii="Times New Roman" w:hAnsi="Times New Roman" w:cs="Times New Roman"/>
          <w:sz w:val="24"/>
          <w:szCs w:val="24"/>
        </w:rPr>
        <w:t>Contractor</w:t>
      </w:r>
      <w:proofErr w:type="gramEnd"/>
      <w:r w:rsidRPr="007E5DDB">
        <w:rPr>
          <w:rFonts w:ascii="Times New Roman" w:hAnsi="Times New Roman" w:cs="Times New Roman"/>
          <w:sz w:val="24"/>
          <w:szCs w:val="24"/>
        </w:rPr>
        <w:t xml:space="preserve"> status is not obvious to third parties are required to identify themselves as such to avoid creating an impression in the minds of members of the public that they are Government officials. They must also ensure that all documents or reports produced by </w:t>
      </w:r>
      <w:r w:rsidR="00B934AF" w:rsidRPr="007E5DDB">
        <w:rPr>
          <w:rFonts w:ascii="Times New Roman" w:hAnsi="Times New Roman" w:cs="Times New Roman"/>
          <w:sz w:val="24"/>
          <w:szCs w:val="24"/>
        </w:rPr>
        <w:t>Contractor</w:t>
      </w:r>
      <w:r w:rsidRPr="007E5DDB">
        <w:rPr>
          <w:rFonts w:ascii="Times New Roman" w:hAnsi="Times New Roman" w:cs="Times New Roman"/>
          <w:sz w:val="24"/>
          <w:szCs w:val="24"/>
        </w:rPr>
        <w:t xml:space="preserve">s are suitably marked as </w:t>
      </w:r>
      <w:r w:rsidR="00B934AF" w:rsidRPr="007E5DDB">
        <w:rPr>
          <w:rFonts w:ascii="Times New Roman" w:hAnsi="Times New Roman" w:cs="Times New Roman"/>
          <w:sz w:val="24"/>
          <w:szCs w:val="24"/>
        </w:rPr>
        <w:t>Contractor</w:t>
      </w:r>
      <w:r w:rsidRPr="007E5DDB">
        <w:rPr>
          <w:rFonts w:ascii="Times New Roman" w:hAnsi="Times New Roman" w:cs="Times New Roman"/>
          <w:sz w:val="24"/>
          <w:szCs w:val="24"/>
        </w:rPr>
        <w:t xml:space="preserve"> products or that </w:t>
      </w:r>
      <w:r w:rsidR="00B934AF" w:rsidRPr="007E5DDB">
        <w:rPr>
          <w:rFonts w:ascii="Times New Roman" w:hAnsi="Times New Roman" w:cs="Times New Roman"/>
          <w:sz w:val="24"/>
          <w:szCs w:val="24"/>
        </w:rPr>
        <w:t>Contractor</w:t>
      </w:r>
      <w:r w:rsidRPr="007E5DDB">
        <w:rPr>
          <w:rFonts w:ascii="Times New Roman" w:hAnsi="Times New Roman" w:cs="Times New Roman"/>
          <w:sz w:val="24"/>
          <w:szCs w:val="24"/>
        </w:rPr>
        <w:t xml:space="preserve"> participation is appropriately</w:t>
      </w:r>
      <w:r w:rsidRPr="00361CF7">
        <w:rPr>
          <w:rFonts w:ascii="Times New Roman" w:hAnsi="Times New Roman" w:cs="Times New Roman"/>
          <w:sz w:val="24"/>
          <w:szCs w:val="24"/>
        </w:rPr>
        <w:t xml:space="preserve"> disclosed.</w:t>
      </w:r>
    </w:p>
    <w:p w14:paraId="206BAF71" w14:textId="77777777" w:rsidR="007E5DDB" w:rsidRPr="00361CF7" w:rsidRDefault="007E5DDB" w:rsidP="00731862">
      <w:pPr>
        <w:spacing w:after="0"/>
        <w:ind w:left="144" w:right="144"/>
        <w:rPr>
          <w:rFonts w:ascii="Times New Roman" w:hAnsi="Times New Roman" w:cs="Times New Roman"/>
          <w:sz w:val="24"/>
          <w:szCs w:val="24"/>
        </w:rPr>
      </w:pPr>
    </w:p>
    <w:p w14:paraId="4886D4E4" w14:textId="77777777" w:rsidR="00395A2F" w:rsidRPr="00C665F0" w:rsidRDefault="00395A2F" w:rsidP="00731862">
      <w:pPr>
        <w:pStyle w:val="StyleB"/>
        <w:ind w:left="144" w:right="144" w:firstLine="0"/>
        <w:contextualSpacing w:val="0"/>
        <w:rPr>
          <w:b w:val="0"/>
          <w:snapToGrid w:val="0"/>
          <w:spacing w:val="-3"/>
        </w:rPr>
      </w:pPr>
      <w:r w:rsidRPr="00C665F0">
        <w:rPr>
          <w:snapToGrid w:val="0"/>
          <w:spacing w:val="-3"/>
        </w:rPr>
        <w:t>Performance at Government Sites</w:t>
      </w:r>
    </w:p>
    <w:p w14:paraId="2C9454AE" w14:textId="5BB1C002" w:rsidR="007E5DDB" w:rsidRDefault="00395A2F" w:rsidP="00731862">
      <w:pPr>
        <w:widowControl w:val="0"/>
        <w:tabs>
          <w:tab w:val="left" w:pos="450"/>
          <w:tab w:val="left" w:pos="1440"/>
        </w:tabs>
        <w:kinsoku w:val="0"/>
        <w:overflowPunct w:val="0"/>
        <w:spacing w:after="0"/>
        <w:ind w:left="144" w:right="144"/>
        <w:jc w:val="both"/>
        <w:rPr>
          <w:rFonts w:ascii="Times New Roman" w:hAnsi="Times New Roman" w:cs="Times New Roman"/>
          <w:bCs/>
          <w:snapToGrid w:val="0"/>
          <w:spacing w:val="-3"/>
          <w:sz w:val="24"/>
          <w:szCs w:val="24"/>
        </w:rPr>
      </w:pPr>
      <w:r w:rsidRPr="00C665F0">
        <w:rPr>
          <w:rFonts w:ascii="Times New Roman" w:hAnsi="Times New Roman" w:cs="Times New Roman"/>
          <w:bCs/>
          <w:snapToGrid w:val="0"/>
          <w:spacing w:val="-3"/>
          <w:sz w:val="24"/>
          <w:szCs w:val="24"/>
        </w:rPr>
        <w:t xml:space="preserve">If any of this contract effort is performed at specified government facilities, the </w:t>
      </w:r>
      <w:r w:rsidR="00B934AF">
        <w:rPr>
          <w:rFonts w:ascii="Times New Roman" w:hAnsi="Times New Roman" w:cs="Times New Roman"/>
          <w:bCs/>
          <w:snapToGrid w:val="0"/>
          <w:spacing w:val="-3"/>
          <w:sz w:val="24"/>
          <w:szCs w:val="24"/>
        </w:rPr>
        <w:t>Contractor</w:t>
      </w:r>
      <w:r w:rsidRPr="00C665F0">
        <w:rPr>
          <w:rFonts w:ascii="Times New Roman" w:hAnsi="Times New Roman" w:cs="Times New Roman"/>
          <w:bCs/>
          <w:snapToGrid w:val="0"/>
          <w:spacing w:val="-3"/>
          <w:sz w:val="24"/>
          <w:szCs w:val="24"/>
        </w:rPr>
        <w:t xml:space="preserve"> shall abide by Department of the Treasury Directive (TD) 71-10 regarding provisions for authorized </w:t>
      </w:r>
      <w:r w:rsidRPr="00C665F0">
        <w:rPr>
          <w:rFonts w:ascii="Times New Roman" w:hAnsi="Times New Roman" w:cs="Times New Roman"/>
          <w:bCs/>
          <w:snapToGrid w:val="0"/>
          <w:spacing w:val="-3"/>
          <w:sz w:val="24"/>
          <w:szCs w:val="24"/>
        </w:rPr>
        <w:lastRenderedPageBreak/>
        <w:t>entrance and exit at these facilities.</w:t>
      </w:r>
    </w:p>
    <w:p w14:paraId="001EB6AA" w14:textId="77777777" w:rsidR="0074475D" w:rsidRDefault="0074475D" w:rsidP="00731862">
      <w:pPr>
        <w:widowControl w:val="0"/>
        <w:tabs>
          <w:tab w:val="left" w:pos="450"/>
          <w:tab w:val="left" w:pos="1440"/>
        </w:tabs>
        <w:kinsoku w:val="0"/>
        <w:overflowPunct w:val="0"/>
        <w:spacing w:after="0"/>
        <w:ind w:left="144" w:right="144"/>
        <w:jc w:val="both"/>
        <w:rPr>
          <w:rFonts w:ascii="Times New Roman" w:hAnsi="Times New Roman" w:cs="Times New Roman"/>
          <w:bCs/>
          <w:snapToGrid w:val="0"/>
          <w:spacing w:val="-3"/>
          <w:sz w:val="24"/>
          <w:szCs w:val="24"/>
        </w:rPr>
      </w:pPr>
    </w:p>
    <w:p w14:paraId="178BCDD3" w14:textId="2EBCDEF3" w:rsidR="0074475D" w:rsidRPr="008E3BCA" w:rsidRDefault="0074475D" w:rsidP="00731862">
      <w:pPr>
        <w:pStyle w:val="StyleB"/>
        <w:ind w:left="144" w:right="144" w:firstLine="0"/>
        <w:contextualSpacing w:val="0"/>
        <w:rPr>
          <w:b w:val="0"/>
          <w:snapToGrid w:val="0"/>
          <w:spacing w:val="-3"/>
        </w:rPr>
      </w:pPr>
      <w:r>
        <w:rPr>
          <w:snapToGrid w:val="0"/>
          <w:spacing w:val="-3"/>
        </w:rPr>
        <w:t>Travel</w:t>
      </w:r>
    </w:p>
    <w:p w14:paraId="70C7525F" w14:textId="77777777" w:rsidR="008E3BCA" w:rsidRPr="00C665F0" w:rsidRDefault="008E3BCA" w:rsidP="008E3BCA">
      <w:pPr>
        <w:pStyle w:val="StyleB"/>
        <w:numPr>
          <w:ilvl w:val="0"/>
          <w:numId w:val="0"/>
        </w:numPr>
        <w:ind w:left="144" w:right="144"/>
        <w:contextualSpacing w:val="0"/>
        <w:rPr>
          <w:b w:val="0"/>
          <w:snapToGrid w:val="0"/>
          <w:spacing w:val="-3"/>
        </w:rPr>
      </w:pPr>
    </w:p>
    <w:p w14:paraId="6A3F9F18" w14:textId="3D84F0A3" w:rsidR="007625C7" w:rsidRPr="00731862" w:rsidRDefault="007625C7" w:rsidP="00731862">
      <w:pPr>
        <w:widowControl w:val="0"/>
        <w:tabs>
          <w:tab w:val="left" w:pos="450"/>
          <w:tab w:val="left" w:pos="1440"/>
        </w:tabs>
        <w:kinsoku w:val="0"/>
        <w:overflowPunct w:val="0"/>
        <w:spacing w:after="0"/>
        <w:ind w:left="144" w:right="144"/>
        <w:jc w:val="both"/>
        <w:rPr>
          <w:rFonts w:ascii="Times New Roman" w:hAnsi="Times New Roman" w:cs="Times New Roman"/>
          <w:bCs/>
          <w:snapToGrid w:val="0"/>
          <w:spacing w:val="-3"/>
          <w:sz w:val="24"/>
          <w:szCs w:val="24"/>
        </w:rPr>
      </w:pPr>
      <w:r w:rsidRPr="00731862">
        <w:rPr>
          <w:rFonts w:ascii="Times New Roman" w:hAnsi="Times New Roman" w:cs="Times New Roman"/>
          <w:bCs/>
          <w:snapToGrid w:val="0"/>
          <w:spacing w:val="-3"/>
          <w:sz w:val="24"/>
          <w:szCs w:val="24"/>
        </w:rPr>
        <w:t xml:space="preserve">Travel is not anticipated in support of this BPA. If required, travel and per diem will be reimbursed at actual cost in accordance with the limitations set forth in FAR 31.205-46 and General Services Administration (GSA) Federal Travel Regulations (FTR). Local travel may be required for on-site meetings, etc. and is not a reimbursable travel cost. Local travel is a 50-mile radius of the place of business and for which work is to be completed within one day and does not require any air, rail, other transportation, or lodging expenses. Expenses incurred for normal transportation to arrive at work, that would otherwise be expended by the </w:t>
      </w:r>
      <w:r w:rsidR="00B934AF" w:rsidRPr="00731862">
        <w:rPr>
          <w:rFonts w:ascii="Times New Roman" w:hAnsi="Times New Roman" w:cs="Times New Roman"/>
          <w:bCs/>
          <w:snapToGrid w:val="0"/>
          <w:spacing w:val="-3"/>
          <w:sz w:val="24"/>
          <w:szCs w:val="24"/>
        </w:rPr>
        <w:t>Contractor</w:t>
      </w:r>
      <w:r w:rsidRPr="00731862">
        <w:rPr>
          <w:rFonts w:ascii="Times New Roman" w:hAnsi="Times New Roman" w:cs="Times New Roman"/>
          <w:bCs/>
          <w:snapToGrid w:val="0"/>
          <w:spacing w:val="-3"/>
          <w:sz w:val="24"/>
          <w:szCs w:val="24"/>
        </w:rPr>
        <w:t>, will not be reimbursed by the Government.</w:t>
      </w:r>
    </w:p>
    <w:p w14:paraId="25C73E2D" w14:textId="30106A9E" w:rsidR="007625C7" w:rsidRDefault="007625C7" w:rsidP="007E5DDB">
      <w:pPr>
        <w:widowControl w:val="0"/>
        <w:tabs>
          <w:tab w:val="left" w:pos="450"/>
          <w:tab w:val="left" w:pos="1440"/>
        </w:tabs>
        <w:kinsoku w:val="0"/>
        <w:overflowPunct w:val="0"/>
        <w:spacing w:after="0"/>
        <w:ind w:left="144" w:right="144"/>
        <w:jc w:val="both"/>
        <w:rPr>
          <w:rFonts w:ascii="Times New Roman" w:hAnsi="Times New Roman" w:cs="Times New Roman"/>
          <w:bCs/>
          <w:snapToGrid w:val="0"/>
          <w:spacing w:val="-3"/>
          <w:sz w:val="24"/>
          <w:szCs w:val="24"/>
        </w:rPr>
      </w:pPr>
      <w:r w:rsidRPr="00731862">
        <w:rPr>
          <w:rFonts w:ascii="Times New Roman" w:hAnsi="Times New Roman" w:cs="Times New Roman"/>
          <w:bCs/>
          <w:snapToGrid w:val="0"/>
          <w:spacing w:val="-3"/>
          <w:sz w:val="24"/>
          <w:szCs w:val="24"/>
        </w:rPr>
        <w:t xml:space="preserve">The </w:t>
      </w:r>
      <w:r w:rsidR="00B934AF" w:rsidRPr="00731862">
        <w:rPr>
          <w:rFonts w:ascii="Times New Roman" w:hAnsi="Times New Roman" w:cs="Times New Roman"/>
          <w:bCs/>
          <w:snapToGrid w:val="0"/>
          <w:spacing w:val="-3"/>
          <w:sz w:val="24"/>
          <w:szCs w:val="24"/>
        </w:rPr>
        <w:t>Contractor</w:t>
      </w:r>
      <w:r w:rsidRPr="00731862">
        <w:rPr>
          <w:rFonts w:ascii="Times New Roman" w:hAnsi="Times New Roman" w:cs="Times New Roman"/>
          <w:bCs/>
          <w:snapToGrid w:val="0"/>
          <w:spacing w:val="-3"/>
          <w:sz w:val="24"/>
          <w:szCs w:val="24"/>
        </w:rPr>
        <w:t xml:space="preserve"> shall provide a travel voucher statement for all non-local travel and attach the signed voucher and receipts to the monthly invoice. For any travel costs to be paid, the COR must have pre-approved the travel in writing 14-days in advance of the travel, unless otherwise authorized by the COR.</w:t>
      </w:r>
    </w:p>
    <w:p w14:paraId="6F8BAFCA" w14:textId="77777777" w:rsidR="007E5DDB" w:rsidRPr="00731862" w:rsidRDefault="007E5DDB" w:rsidP="00731862">
      <w:pPr>
        <w:widowControl w:val="0"/>
        <w:tabs>
          <w:tab w:val="left" w:pos="450"/>
          <w:tab w:val="left" w:pos="1440"/>
        </w:tabs>
        <w:kinsoku w:val="0"/>
        <w:overflowPunct w:val="0"/>
        <w:spacing w:after="0"/>
        <w:ind w:left="144" w:right="144"/>
        <w:jc w:val="both"/>
        <w:rPr>
          <w:rFonts w:ascii="Times New Roman" w:hAnsi="Times New Roman" w:cs="Times New Roman"/>
          <w:bCs/>
          <w:snapToGrid w:val="0"/>
          <w:spacing w:val="-3"/>
          <w:sz w:val="24"/>
          <w:szCs w:val="24"/>
        </w:rPr>
      </w:pPr>
    </w:p>
    <w:p w14:paraId="1DF3B2A2" w14:textId="00D706B2" w:rsidR="007625C7" w:rsidRPr="00731862" w:rsidRDefault="007625C7" w:rsidP="00731862">
      <w:pPr>
        <w:pStyle w:val="StyleB"/>
        <w:spacing w:after="240"/>
        <w:ind w:left="144" w:right="144" w:firstLine="0"/>
        <w:contextualSpacing w:val="0"/>
      </w:pPr>
      <w:r w:rsidRPr="00731862">
        <w:t>Government</w:t>
      </w:r>
      <w:r w:rsidRPr="00731862">
        <w:rPr>
          <w:color w:val="000000"/>
        </w:rPr>
        <w:t>-furnished property</w:t>
      </w:r>
    </w:p>
    <w:p w14:paraId="090E06B7" w14:textId="30A5C67D" w:rsidR="007625C7" w:rsidRPr="00731862" w:rsidRDefault="007625C7" w:rsidP="00FE3715">
      <w:pPr>
        <w:widowControl w:val="0"/>
        <w:tabs>
          <w:tab w:val="left" w:pos="450"/>
          <w:tab w:val="left" w:pos="1440"/>
        </w:tabs>
        <w:kinsoku w:val="0"/>
        <w:overflowPunct w:val="0"/>
        <w:spacing w:after="0"/>
        <w:ind w:left="144" w:right="144"/>
        <w:jc w:val="both"/>
        <w:rPr>
          <w:rFonts w:ascii="Times New Roman" w:eastAsia="Times New Roman" w:hAnsi="Times New Roman" w:cs="Times New Roman"/>
          <w:b/>
          <w:sz w:val="24"/>
          <w:szCs w:val="24"/>
        </w:rPr>
      </w:pPr>
      <w:r w:rsidRPr="00731862">
        <w:rPr>
          <w:rFonts w:ascii="Times New Roman" w:hAnsi="Times New Roman" w:cs="Times New Roman"/>
          <w:bCs/>
          <w:snapToGrid w:val="0"/>
          <w:spacing w:val="-3"/>
          <w:sz w:val="24"/>
          <w:szCs w:val="24"/>
        </w:rPr>
        <w:t xml:space="preserve">In general, it is expected the </w:t>
      </w:r>
      <w:r w:rsidR="00B934AF">
        <w:rPr>
          <w:color w:val="000000"/>
        </w:rPr>
        <w:t>Contractor</w:t>
      </w:r>
      <w:r w:rsidRPr="00731862">
        <w:rPr>
          <w:rFonts w:ascii="Times New Roman" w:eastAsia="Times New Roman" w:hAnsi="Times New Roman" w:cs="Times New Roman"/>
          <w:color w:val="000000"/>
          <w:sz w:val="24"/>
          <w:szCs w:val="24"/>
        </w:rPr>
        <w:t xml:space="preserve"> will provide all equipment and personnel necessary to perform work under the resulting BPA. </w:t>
      </w:r>
      <w:r w:rsidR="001101EF" w:rsidRPr="001101EF">
        <w:rPr>
          <w:color w:val="000000"/>
        </w:rPr>
        <w:t>However,</w:t>
      </w:r>
      <w:r w:rsidRPr="00731862">
        <w:rPr>
          <w:rFonts w:ascii="Times New Roman" w:eastAsia="Times New Roman" w:hAnsi="Times New Roman" w:cs="Times New Roman"/>
          <w:color w:val="000000"/>
          <w:sz w:val="24"/>
          <w:szCs w:val="24"/>
        </w:rPr>
        <w:t xml:space="preserve"> there may be instances when onsite performance is </w:t>
      </w:r>
      <w:proofErr w:type="gramStart"/>
      <w:r w:rsidRPr="00731862">
        <w:rPr>
          <w:rFonts w:ascii="Times New Roman" w:eastAsia="Times New Roman" w:hAnsi="Times New Roman" w:cs="Times New Roman"/>
          <w:color w:val="000000"/>
          <w:sz w:val="24"/>
          <w:szCs w:val="24"/>
        </w:rPr>
        <w:t>required</w:t>
      </w:r>
      <w:proofErr w:type="gramEnd"/>
      <w:r w:rsidRPr="00731862">
        <w:rPr>
          <w:rFonts w:ascii="Times New Roman" w:eastAsia="Times New Roman" w:hAnsi="Times New Roman" w:cs="Times New Roman"/>
          <w:color w:val="000000"/>
          <w:sz w:val="24"/>
          <w:szCs w:val="24"/>
        </w:rPr>
        <w:t xml:space="preserve"> or special projects arise that necessitate the need for GFP. Examples of GFP include but </w:t>
      </w:r>
      <w:proofErr w:type="gramStart"/>
      <w:r w:rsidRPr="00731862">
        <w:rPr>
          <w:rFonts w:ascii="Times New Roman" w:eastAsia="Times New Roman" w:hAnsi="Times New Roman" w:cs="Times New Roman"/>
          <w:color w:val="000000"/>
          <w:sz w:val="24"/>
          <w:szCs w:val="24"/>
        </w:rPr>
        <w:t>is</w:t>
      </w:r>
      <w:proofErr w:type="gramEnd"/>
      <w:r w:rsidRPr="00731862">
        <w:rPr>
          <w:rFonts w:ascii="Times New Roman" w:eastAsia="Times New Roman" w:hAnsi="Times New Roman" w:cs="Times New Roman"/>
          <w:color w:val="000000"/>
          <w:sz w:val="24"/>
          <w:szCs w:val="24"/>
        </w:rPr>
        <w:t xml:space="preserve"> not limited to Government laptops, Personal Identification Verification (PIV), Government Seat location, etc. GFP will be determined at the order level.</w:t>
      </w:r>
    </w:p>
    <w:p w14:paraId="5E472889" w14:textId="77777777" w:rsidR="006C7DAB" w:rsidRPr="00731862" w:rsidRDefault="006C7DAB" w:rsidP="00731862">
      <w:pPr>
        <w:widowControl w:val="0"/>
        <w:tabs>
          <w:tab w:val="left" w:pos="450"/>
          <w:tab w:val="left" w:pos="1440"/>
        </w:tabs>
        <w:kinsoku w:val="0"/>
        <w:overflowPunct w:val="0"/>
        <w:spacing w:after="0"/>
        <w:ind w:left="144" w:right="144"/>
        <w:jc w:val="both"/>
        <w:rPr>
          <w:rFonts w:ascii="Times New Roman" w:hAnsi="Times New Roman" w:cs="Times New Roman"/>
          <w:bCs/>
          <w:snapToGrid w:val="0"/>
          <w:spacing w:val="-3"/>
          <w:sz w:val="24"/>
          <w:szCs w:val="24"/>
        </w:rPr>
      </w:pPr>
    </w:p>
    <w:p w14:paraId="17F88EA2" w14:textId="62BC765C" w:rsidR="007625C7" w:rsidRDefault="007625C7" w:rsidP="00FE3715">
      <w:pPr>
        <w:pStyle w:val="StyleB"/>
        <w:ind w:left="144" w:right="144" w:firstLine="0"/>
        <w:contextualSpacing w:val="0"/>
        <w:rPr>
          <w:color w:val="000000"/>
        </w:rPr>
      </w:pPr>
      <w:r w:rsidRPr="00731862">
        <w:rPr>
          <w:color w:val="000000"/>
        </w:rPr>
        <w:t xml:space="preserve"> Government-</w:t>
      </w:r>
      <w:proofErr w:type="gramStart"/>
      <w:r w:rsidRPr="00731862">
        <w:rPr>
          <w:color w:val="000000"/>
        </w:rPr>
        <w:t>furnished-information</w:t>
      </w:r>
      <w:proofErr w:type="gramEnd"/>
    </w:p>
    <w:p w14:paraId="462FA68F" w14:textId="77777777" w:rsidR="00FE3715" w:rsidRPr="00731862" w:rsidRDefault="00FE3715" w:rsidP="00731862">
      <w:pPr>
        <w:pStyle w:val="StyleB"/>
        <w:numPr>
          <w:ilvl w:val="0"/>
          <w:numId w:val="0"/>
        </w:numPr>
        <w:ind w:left="144" w:right="144"/>
        <w:contextualSpacing w:val="0"/>
        <w:rPr>
          <w:color w:val="000000"/>
        </w:rPr>
      </w:pPr>
    </w:p>
    <w:p w14:paraId="7A2450E0" w14:textId="1E2EB4EF" w:rsidR="007625C7" w:rsidRPr="00731862" w:rsidRDefault="007625C7" w:rsidP="00731862">
      <w:pPr>
        <w:widowControl w:val="0"/>
        <w:tabs>
          <w:tab w:val="left" w:pos="450"/>
          <w:tab w:val="left" w:pos="1440"/>
        </w:tabs>
        <w:kinsoku w:val="0"/>
        <w:overflowPunct w:val="0"/>
        <w:spacing w:after="0"/>
        <w:ind w:left="144" w:right="144"/>
        <w:jc w:val="both"/>
        <w:rPr>
          <w:rFonts w:ascii="Times New Roman" w:eastAsia="Times New Roman" w:hAnsi="Times New Roman" w:cs="Times New Roman"/>
          <w:b/>
          <w:color w:val="000000"/>
          <w:sz w:val="24"/>
          <w:szCs w:val="24"/>
        </w:rPr>
      </w:pPr>
      <w:r w:rsidRPr="00731862">
        <w:rPr>
          <w:rFonts w:ascii="Times New Roman" w:hAnsi="Times New Roman" w:cs="Times New Roman"/>
          <w:bCs/>
          <w:snapToGrid w:val="0"/>
          <w:spacing w:val="-3"/>
          <w:sz w:val="24"/>
          <w:szCs w:val="24"/>
        </w:rPr>
        <w:t xml:space="preserve">All Government information and existing documentation related to this requirement necessary for </w:t>
      </w:r>
      <w:r w:rsidR="00B934AF">
        <w:rPr>
          <w:color w:val="000000"/>
        </w:rPr>
        <w:t>Contractor</w:t>
      </w:r>
      <w:r w:rsidRPr="00731862">
        <w:rPr>
          <w:rFonts w:ascii="Times New Roman" w:eastAsia="Times New Roman" w:hAnsi="Times New Roman" w:cs="Times New Roman"/>
          <w:color w:val="000000"/>
          <w:sz w:val="24"/>
          <w:szCs w:val="24"/>
        </w:rPr>
        <w:t xml:space="preserve"> performance, shall be made available upon request. The COR shall be the point of contact to request required information be supplied by the Government. The </w:t>
      </w:r>
      <w:r w:rsidR="00B934AF">
        <w:rPr>
          <w:color w:val="000000"/>
        </w:rPr>
        <w:t>Contractor</w:t>
      </w:r>
      <w:r w:rsidRPr="00731862">
        <w:rPr>
          <w:rFonts w:ascii="Times New Roman" w:eastAsia="Times New Roman" w:hAnsi="Times New Roman" w:cs="Times New Roman"/>
          <w:color w:val="000000"/>
          <w:sz w:val="24"/>
          <w:szCs w:val="24"/>
        </w:rPr>
        <w:t xml:space="preserve"> shall be required to prepare documentation in accordance with defined guidelines provided by the Government. Examples of GFI include but are not limited to configuration workbooks, templates, workflows, process documentation, policy and regulations. GFI will be determined at the order level.</w:t>
      </w:r>
    </w:p>
    <w:p w14:paraId="00BB8C9F" w14:textId="77777777" w:rsidR="007625C7" w:rsidRDefault="007625C7" w:rsidP="00731862">
      <w:pPr>
        <w:pStyle w:val="StyleB"/>
        <w:numPr>
          <w:ilvl w:val="0"/>
          <w:numId w:val="0"/>
        </w:numPr>
        <w:ind w:left="480"/>
      </w:pPr>
    </w:p>
    <w:p w14:paraId="09367D2D" w14:textId="110F8411" w:rsidR="00DD67A6" w:rsidRDefault="00DD67A6" w:rsidP="00FE3715">
      <w:pPr>
        <w:pStyle w:val="StyleB"/>
        <w:ind w:left="144" w:right="144" w:firstLine="0"/>
        <w:contextualSpacing w:val="0"/>
      </w:pPr>
      <w:r w:rsidRPr="002B2F65">
        <w:t>Task Order</w:t>
      </w:r>
      <w:r w:rsidRPr="007625C7">
        <w:t xml:space="preserve"> and BPA Administration </w:t>
      </w:r>
      <w:r w:rsidR="00AB45F9" w:rsidRPr="00731862">
        <w:t>and</w:t>
      </w:r>
      <w:r w:rsidRPr="007625C7">
        <w:t xml:space="preserve"> Documentation</w:t>
      </w:r>
    </w:p>
    <w:p w14:paraId="24E543D1" w14:textId="77777777" w:rsidR="00FE3715" w:rsidRPr="007625C7" w:rsidRDefault="00FE3715" w:rsidP="00731862">
      <w:pPr>
        <w:pStyle w:val="StyleB"/>
        <w:numPr>
          <w:ilvl w:val="0"/>
          <w:numId w:val="0"/>
        </w:numPr>
        <w:ind w:left="144" w:right="144"/>
        <w:contextualSpacing w:val="0"/>
      </w:pPr>
    </w:p>
    <w:p w14:paraId="0D94FC82" w14:textId="00DFE90E" w:rsidR="00DD67A6" w:rsidRPr="00731862" w:rsidRDefault="00DD67A6" w:rsidP="00731862">
      <w:pPr>
        <w:widowControl w:val="0"/>
        <w:tabs>
          <w:tab w:val="left" w:pos="450"/>
          <w:tab w:val="left" w:pos="1440"/>
        </w:tabs>
        <w:kinsoku w:val="0"/>
        <w:overflowPunct w:val="0"/>
        <w:spacing w:after="0"/>
        <w:ind w:left="144" w:right="144"/>
        <w:jc w:val="both"/>
        <w:rPr>
          <w:b/>
          <w:bCs/>
        </w:rPr>
      </w:pPr>
      <w:r w:rsidRPr="00731862">
        <w:rPr>
          <w:rFonts w:ascii="Times New Roman" w:hAnsi="Times New Roman" w:cs="Times New Roman"/>
          <w:sz w:val="24"/>
          <w:szCs w:val="24"/>
        </w:rPr>
        <w:t xml:space="preserve">Various types of administration documents are required throughout the life of a given </w:t>
      </w:r>
      <w:r w:rsidRPr="001F12DB">
        <w:rPr>
          <w:rFonts w:ascii="Times New Roman" w:hAnsi="Times New Roman" w:cs="Times New Roman"/>
          <w:sz w:val="24"/>
          <w:szCs w:val="24"/>
        </w:rPr>
        <w:t>task</w:t>
      </w:r>
      <w:r w:rsidRPr="00731862">
        <w:rPr>
          <w:rFonts w:ascii="Times New Roman" w:hAnsi="Times New Roman" w:cs="Times New Roman"/>
          <w:sz w:val="24"/>
          <w:szCs w:val="24"/>
        </w:rPr>
        <w:t xml:space="preserve"> order. At a minimum, the </w:t>
      </w:r>
      <w:r w:rsidR="00B934AF">
        <w:t>Contractor</w:t>
      </w:r>
      <w:r w:rsidRPr="00C65E0C">
        <w:t xml:space="preserve"> shall provide the following documentation:</w:t>
      </w:r>
    </w:p>
    <w:p w14:paraId="7E54BD7A" w14:textId="77777777" w:rsidR="00DD67A6" w:rsidRPr="00731862" w:rsidRDefault="00DD67A6" w:rsidP="00731862">
      <w:pPr>
        <w:pStyle w:val="StyleB"/>
        <w:numPr>
          <w:ilvl w:val="0"/>
          <w:numId w:val="0"/>
        </w:numPr>
        <w:ind w:left="1290"/>
        <w:rPr>
          <w:b w:val="0"/>
          <w:bCs w:val="0"/>
        </w:rPr>
      </w:pPr>
    </w:p>
    <w:p w14:paraId="699572D8" w14:textId="77777777" w:rsidR="00DD67A6" w:rsidRPr="00DD67A6" w:rsidRDefault="00DD67A6" w:rsidP="00731862">
      <w:pPr>
        <w:pStyle w:val="StyleB"/>
        <w:numPr>
          <w:ilvl w:val="2"/>
          <w:numId w:val="127"/>
        </w:numPr>
        <w:ind w:left="1710" w:hanging="990"/>
      </w:pPr>
      <w:r w:rsidRPr="001F12DB">
        <w:t>Task</w:t>
      </w:r>
      <w:r w:rsidRPr="00DD67A6">
        <w:t xml:space="preserve"> Order Status Report (TOSR)</w:t>
      </w:r>
    </w:p>
    <w:p w14:paraId="2563B591" w14:textId="77777777" w:rsidR="00DD67A6" w:rsidRPr="00731862" w:rsidRDefault="00DD67A6" w:rsidP="00731862">
      <w:pPr>
        <w:pStyle w:val="StyleB"/>
        <w:numPr>
          <w:ilvl w:val="0"/>
          <w:numId w:val="0"/>
        </w:numPr>
        <w:ind w:left="1290"/>
        <w:rPr>
          <w:b w:val="0"/>
          <w:bCs w:val="0"/>
        </w:rPr>
      </w:pPr>
    </w:p>
    <w:p w14:paraId="7D394122" w14:textId="7C7B1AA1" w:rsidR="00DD67A6" w:rsidRPr="00731862" w:rsidRDefault="00DD67A6" w:rsidP="00731862">
      <w:pPr>
        <w:pStyle w:val="StyleB"/>
        <w:numPr>
          <w:ilvl w:val="0"/>
          <w:numId w:val="0"/>
        </w:numPr>
        <w:ind w:left="720"/>
        <w:rPr>
          <w:b w:val="0"/>
          <w:bCs w:val="0"/>
        </w:rPr>
      </w:pPr>
      <w:r w:rsidRPr="00731862">
        <w:rPr>
          <w:b w:val="0"/>
          <w:bCs w:val="0"/>
        </w:rPr>
        <w:t xml:space="preserve">The </w:t>
      </w:r>
      <w:r w:rsidR="00B934AF">
        <w:rPr>
          <w:b w:val="0"/>
          <w:bCs w:val="0"/>
        </w:rPr>
        <w:t>Contractor</w:t>
      </w:r>
      <w:r w:rsidRPr="00731862">
        <w:rPr>
          <w:b w:val="0"/>
          <w:bCs w:val="0"/>
        </w:rPr>
        <w:t xml:space="preserve"> shall develop a TOSR and submit it monthly, weekly, and/or as cited in the requirements of each task order.  The prime </w:t>
      </w:r>
      <w:r w:rsidR="00B934AF">
        <w:rPr>
          <w:b w:val="0"/>
          <w:bCs w:val="0"/>
        </w:rPr>
        <w:t>Contractor</w:t>
      </w:r>
      <w:r w:rsidRPr="00731862">
        <w:rPr>
          <w:b w:val="0"/>
          <w:bCs w:val="0"/>
        </w:rPr>
        <w:t xml:space="preserve"> shall be responsible for collecting, integrating, and reporting all sub</w:t>
      </w:r>
      <w:r w:rsidR="001101EF">
        <w:rPr>
          <w:b w:val="0"/>
          <w:bCs w:val="0"/>
        </w:rPr>
        <w:t>c</w:t>
      </w:r>
      <w:r w:rsidR="00B934AF">
        <w:rPr>
          <w:b w:val="0"/>
          <w:bCs w:val="0"/>
        </w:rPr>
        <w:t>ontractor</w:t>
      </w:r>
      <w:r w:rsidRPr="00731862">
        <w:rPr>
          <w:b w:val="0"/>
          <w:bCs w:val="0"/>
        </w:rPr>
        <w:t xml:space="preserve"> reports.  The TOSR includes the following variations of reports:</w:t>
      </w:r>
    </w:p>
    <w:p w14:paraId="18849DCE" w14:textId="77777777" w:rsidR="00DD67A6" w:rsidRPr="00731862" w:rsidRDefault="00DD67A6" w:rsidP="00731862">
      <w:pPr>
        <w:pStyle w:val="StyleB"/>
        <w:numPr>
          <w:ilvl w:val="0"/>
          <w:numId w:val="0"/>
        </w:numPr>
        <w:ind w:left="720"/>
        <w:rPr>
          <w:b w:val="0"/>
          <w:bCs w:val="0"/>
        </w:rPr>
      </w:pPr>
    </w:p>
    <w:p w14:paraId="32A6A368" w14:textId="7FCD1B94" w:rsidR="00DD67A6" w:rsidRPr="00731862" w:rsidRDefault="00DD67A6" w:rsidP="00731862">
      <w:pPr>
        <w:pStyle w:val="StyleB"/>
        <w:numPr>
          <w:ilvl w:val="0"/>
          <w:numId w:val="0"/>
        </w:numPr>
        <w:ind w:left="720"/>
        <w:rPr>
          <w:b w:val="0"/>
          <w:bCs w:val="0"/>
        </w:rPr>
      </w:pPr>
      <w:r w:rsidRPr="00731862">
        <w:rPr>
          <w:b w:val="0"/>
          <w:bCs w:val="0"/>
        </w:rPr>
        <w:t xml:space="preserve">(a)  Monthly TOSR – the </w:t>
      </w:r>
      <w:r w:rsidR="00B934AF">
        <w:rPr>
          <w:b w:val="0"/>
          <w:bCs w:val="0"/>
        </w:rPr>
        <w:t>Contractor</w:t>
      </w:r>
      <w:r w:rsidRPr="00731862">
        <w:rPr>
          <w:b w:val="0"/>
          <w:bCs w:val="0"/>
        </w:rPr>
        <w:t xml:space="preserve"> shall develop and submit a TOSR monthly at least 30 days after task order award on the 10th of each month for those months the task order is active. The </w:t>
      </w:r>
      <w:r w:rsidR="00B934AF">
        <w:rPr>
          <w:b w:val="0"/>
          <w:bCs w:val="0"/>
        </w:rPr>
        <w:t>Contractor</w:t>
      </w:r>
      <w:r w:rsidRPr="00731862">
        <w:rPr>
          <w:b w:val="0"/>
          <w:bCs w:val="0"/>
        </w:rPr>
        <w:t xml:space="preserve"> shall report on various task order functions: performance, schedule, financial, business relations, and staffing plan/key personnel.</w:t>
      </w:r>
    </w:p>
    <w:p w14:paraId="3DD78FC5" w14:textId="77777777" w:rsidR="00DD67A6" w:rsidRPr="00731862" w:rsidRDefault="00DD67A6" w:rsidP="00731862">
      <w:pPr>
        <w:pStyle w:val="StyleB"/>
        <w:numPr>
          <w:ilvl w:val="0"/>
          <w:numId w:val="0"/>
        </w:numPr>
        <w:spacing w:before="120" w:after="120"/>
        <w:ind w:left="720"/>
        <w:rPr>
          <w:b w:val="0"/>
          <w:bCs w:val="0"/>
        </w:rPr>
      </w:pPr>
    </w:p>
    <w:p w14:paraId="11B33AE2" w14:textId="45CD876E" w:rsidR="00DD67A6" w:rsidRPr="00731862" w:rsidRDefault="00C15786" w:rsidP="00731862">
      <w:pPr>
        <w:pStyle w:val="StyleB"/>
        <w:numPr>
          <w:ilvl w:val="0"/>
          <w:numId w:val="0"/>
        </w:numPr>
        <w:spacing w:before="120" w:after="120"/>
        <w:ind w:left="720"/>
        <w:rPr>
          <w:b w:val="0"/>
          <w:bCs w:val="0"/>
        </w:rPr>
      </w:pPr>
      <w:r>
        <w:rPr>
          <w:b w:val="0"/>
          <w:bCs w:val="0"/>
        </w:rPr>
        <w:t>(</w:t>
      </w:r>
      <w:r w:rsidR="00DD67A6" w:rsidRPr="00731862">
        <w:rPr>
          <w:b w:val="0"/>
          <w:bCs w:val="0"/>
        </w:rPr>
        <w:t xml:space="preserve">b)  Weekly TOSR – the </w:t>
      </w:r>
      <w:r w:rsidR="00B934AF">
        <w:rPr>
          <w:b w:val="0"/>
          <w:bCs w:val="0"/>
        </w:rPr>
        <w:t>Contractor</w:t>
      </w:r>
      <w:r w:rsidR="00DD67A6" w:rsidRPr="00731862">
        <w:rPr>
          <w:b w:val="0"/>
          <w:bCs w:val="0"/>
        </w:rPr>
        <w:t xml:space="preserve"> shall develop and submit a weekly status report which is e-mailed to the COR and the ITM PMO no later than Close </w:t>
      </w:r>
      <w:r w:rsidR="00F327C9" w:rsidRPr="00F327C9">
        <w:rPr>
          <w:b w:val="0"/>
          <w:bCs w:val="0"/>
        </w:rPr>
        <w:t>of</w:t>
      </w:r>
      <w:r w:rsidR="00DD67A6" w:rsidRPr="00731862">
        <w:rPr>
          <w:b w:val="0"/>
          <w:bCs w:val="0"/>
        </w:rPr>
        <w:t xml:space="preserve"> Business (COB) every Friday.  The first report is required on the first Friday following the first full week after the task order award date. The </w:t>
      </w:r>
      <w:r w:rsidR="00B934AF">
        <w:rPr>
          <w:b w:val="0"/>
          <w:bCs w:val="0"/>
        </w:rPr>
        <w:t>Contractor</w:t>
      </w:r>
      <w:r w:rsidR="00DD67A6" w:rsidRPr="00731862">
        <w:rPr>
          <w:b w:val="0"/>
          <w:bCs w:val="0"/>
        </w:rPr>
        <w:t xml:space="preserve"> shall ensure the initial report includes a projected Plan of Action and Milestones (POA&amp;M). At a minimum, the </w:t>
      </w:r>
      <w:r w:rsidR="00B934AF">
        <w:rPr>
          <w:b w:val="0"/>
          <w:bCs w:val="0"/>
        </w:rPr>
        <w:t>Contractor</w:t>
      </w:r>
      <w:r w:rsidR="00DD67A6" w:rsidRPr="00731862">
        <w:rPr>
          <w:b w:val="0"/>
          <w:bCs w:val="0"/>
        </w:rPr>
        <w:t xml:space="preserve"> shall include in the weekly report the following items and data:</w:t>
      </w:r>
    </w:p>
    <w:p w14:paraId="60B126DC" w14:textId="77777777" w:rsidR="00DD67A6" w:rsidRPr="00731862" w:rsidRDefault="00DD67A6" w:rsidP="00731862">
      <w:pPr>
        <w:pStyle w:val="StyleB"/>
        <w:numPr>
          <w:ilvl w:val="0"/>
          <w:numId w:val="139"/>
        </w:numPr>
        <w:spacing w:before="120" w:after="120"/>
        <w:ind w:left="1080"/>
        <w:rPr>
          <w:b w:val="0"/>
          <w:bCs w:val="0"/>
        </w:rPr>
      </w:pPr>
      <w:r w:rsidRPr="00731862">
        <w:rPr>
          <w:b w:val="0"/>
          <w:bCs w:val="0"/>
        </w:rPr>
        <w:t>Percentage of work completed</w:t>
      </w:r>
    </w:p>
    <w:p w14:paraId="072CB7F7" w14:textId="77777777" w:rsidR="00DD67A6" w:rsidRPr="00731862" w:rsidRDefault="00DD67A6" w:rsidP="00731862">
      <w:pPr>
        <w:pStyle w:val="StyleB"/>
        <w:numPr>
          <w:ilvl w:val="0"/>
          <w:numId w:val="139"/>
        </w:numPr>
        <w:spacing w:before="120" w:after="120"/>
        <w:ind w:left="1080"/>
        <w:rPr>
          <w:b w:val="0"/>
          <w:bCs w:val="0"/>
        </w:rPr>
      </w:pPr>
      <w:r w:rsidRPr="00731862">
        <w:rPr>
          <w:b w:val="0"/>
          <w:bCs w:val="0"/>
        </w:rPr>
        <w:t>Percentage of funds expended (for LH Task Orders)</w:t>
      </w:r>
    </w:p>
    <w:p w14:paraId="599A43BD" w14:textId="77777777" w:rsidR="00DD67A6" w:rsidRPr="00731862" w:rsidRDefault="00DD67A6" w:rsidP="00731862">
      <w:pPr>
        <w:pStyle w:val="StyleB"/>
        <w:numPr>
          <w:ilvl w:val="0"/>
          <w:numId w:val="139"/>
        </w:numPr>
        <w:spacing w:before="120" w:after="120"/>
        <w:ind w:left="1080"/>
        <w:rPr>
          <w:b w:val="0"/>
          <w:bCs w:val="0"/>
        </w:rPr>
      </w:pPr>
      <w:r w:rsidRPr="00731862">
        <w:rPr>
          <w:b w:val="0"/>
          <w:bCs w:val="0"/>
        </w:rPr>
        <w:t>Updates to the POA&amp;M and narratives to explain any variances</w:t>
      </w:r>
    </w:p>
    <w:p w14:paraId="0E258EAB" w14:textId="77777777" w:rsidR="00DD67A6" w:rsidRPr="00731862" w:rsidRDefault="00DD67A6" w:rsidP="00731862">
      <w:pPr>
        <w:pStyle w:val="StyleB"/>
        <w:numPr>
          <w:ilvl w:val="0"/>
          <w:numId w:val="139"/>
        </w:numPr>
        <w:spacing w:before="120" w:after="120"/>
        <w:ind w:left="1080"/>
        <w:rPr>
          <w:b w:val="0"/>
          <w:bCs w:val="0"/>
        </w:rPr>
      </w:pPr>
      <w:r w:rsidRPr="00731862">
        <w:rPr>
          <w:b w:val="0"/>
          <w:bCs w:val="0"/>
        </w:rPr>
        <w:t>If applicable, notification when obligated costs have exceeded 75% of the amount authorized</w:t>
      </w:r>
    </w:p>
    <w:p w14:paraId="51DEE3E7" w14:textId="77777777" w:rsidR="00DD67A6" w:rsidRPr="00731862" w:rsidRDefault="00DD67A6" w:rsidP="00731862">
      <w:pPr>
        <w:pStyle w:val="StyleB"/>
        <w:numPr>
          <w:ilvl w:val="0"/>
          <w:numId w:val="0"/>
        </w:numPr>
        <w:spacing w:before="120" w:after="120"/>
        <w:ind w:left="720"/>
        <w:rPr>
          <w:b w:val="0"/>
          <w:bCs w:val="0"/>
        </w:rPr>
      </w:pPr>
    </w:p>
    <w:p w14:paraId="6ED9EE15" w14:textId="31E3C3ED" w:rsidR="00DD67A6" w:rsidRPr="00731862" w:rsidRDefault="00DD67A6" w:rsidP="00731862">
      <w:pPr>
        <w:pStyle w:val="StyleB"/>
        <w:numPr>
          <w:ilvl w:val="0"/>
          <w:numId w:val="0"/>
        </w:numPr>
        <w:spacing w:before="120" w:after="120"/>
        <w:ind w:left="720"/>
        <w:rPr>
          <w:b w:val="0"/>
          <w:bCs w:val="0"/>
        </w:rPr>
      </w:pPr>
      <w:r w:rsidRPr="00731862">
        <w:rPr>
          <w:b w:val="0"/>
          <w:bCs w:val="0"/>
        </w:rPr>
        <w:t xml:space="preserve">(c)  Data Calls – the </w:t>
      </w:r>
      <w:r w:rsidR="00B934AF">
        <w:rPr>
          <w:b w:val="0"/>
          <w:bCs w:val="0"/>
        </w:rPr>
        <w:t>Contractor</w:t>
      </w:r>
      <w:r w:rsidRPr="00731862">
        <w:rPr>
          <w:b w:val="0"/>
          <w:bCs w:val="0"/>
        </w:rPr>
        <w:t xml:space="preserve"> shall develop and submit a data call report which is e-mailed to the COR within six (6) working hours of the request.  The </w:t>
      </w:r>
      <w:r w:rsidR="00B934AF">
        <w:rPr>
          <w:b w:val="0"/>
          <w:bCs w:val="0"/>
        </w:rPr>
        <w:t>Contractor</w:t>
      </w:r>
      <w:r w:rsidRPr="00731862">
        <w:rPr>
          <w:b w:val="0"/>
          <w:bCs w:val="0"/>
        </w:rPr>
        <w:t xml:space="preserve"> shall ensure all information provided is the most current.  Cost and funding data will reflect real-time balances. Report will account for all planned, obligated, and expended charges and hours. At a minimum, the </w:t>
      </w:r>
      <w:r w:rsidR="00B934AF">
        <w:rPr>
          <w:b w:val="0"/>
          <w:bCs w:val="0"/>
        </w:rPr>
        <w:t>Contractor</w:t>
      </w:r>
      <w:r w:rsidRPr="00731862">
        <w:rPr>
          <w:b w:val="0"/>
          <w:bCs w:val="0"/>
        </w:rPr>
        <w:t xml:space="preserve"> shall include in the </w:t>
      </w:r>
      <w:proofErr w:type="gramStart"/>
      <w:r w:rsidRPr="00731862">
        <w:rPr>
          <w:b w:val="0"/>
          <w:bCs w:val="0"/>
        </w:rPr>
        <w:t>data call</w:t>
      </w:r>
      <w:proofErr w:type="gramEnd"/>
      <w:r w:rsidRPr="00731862">
        <w:rPr>
          <w:b w:val="0"/>
          <w:bCs w:val="0"/>
        </w:rPr>
        <w:t xml:space="preserve"> the following items and data:</w:t>
      </w:r>
    </w:p>
    <w:p w14:paraId="398F7B50" w14:textId="77777777" w:rsidR="00DD67A6" w:rsidRPr="00731862" w:rsidRDefault="00DD67A6" w:rsidP="00731862">
      <w:pPr>
        <w:pStyle w:val="StyleB"/>
        <w:numPr>
          <w:ilvl w:val="0"/>
          <w:numId w:val="0"/>
        </w:numPr>
        <w:spacing w:before="120" w:after="120"/>
        <w:ind w:left="1290"/>
        <w:rPr>
          <w:b w:val="0"/>
          <w:bCs w:val="0"/>
        </w:rPr>
      </w:pPr>
    </w:p>
    <w:p w14:paraId="507A8441" w14:textId="77777777" w:rsidR="00DD67A6" w:rsidRPr="00731862" w:rsidRDefault="00DD67A6" w:rsidP="00731862">
      <w:pPr>
        <w:pStyle w:val="StyleB"/>
        <w:numPr>
          <w:ilvl w:val="0"/>
          <w:numId w:val="256"/>
        </w:numPr>
        <w:spacing w:before="120" w:after="120"/>
        <w:ind w:left="1080"/>
        <w:rPr>
          <w:b w:val="0"/>
          <w:bCs w:val="0"/>
        </w:rPr>
      </w:pPr>
      <w:r w:rsidRPr="00731862">
        <w:rPr>
          <w:b w:val="0"/>
          <w:bCs w:val="0"/>
        </w:rPr>
        <w:t>Percentage of work completed</w:t>
      </w:r>
    </w:p>
    <w:p w14:paraId="07308370" w14:textId="77777777" w:rsidR="00DD67A6" w:rsidRPr="00731862" w:rsidRDefault="00DD67A6" w:rsidP="00731862">
      <w:pPr>
        <w:pStyle w:val="StyleB"/>
        <w:numPr>
          <w:ilvl w:val="0"/>
          <w:numId w:val="256"/>
        </w:numPr>
        <w:spacing w:before="120" w:after="120"/>
        <w:ind w:left="1080"/>
        <w:rPr>
          <w:b w:val="0"/>
          <w:bCs w:val="0"/>
        </w:rPr>
      </w:pPr>
      <w:r w:rsidRPr="00731862">
        <w:rPr>
          <w:b w:val="0"/>
          <w:bCs w:val="0"/>
        </w:rPr>
        <w:t>Percentage of funds expended</w:t>
      </w:r>
    </w:p>
    <w:p w14:paraId="6B2F20A6" w14:textId="77777777" w:rsidR="00DD67A6" w:rsidRPr="00731862" w:rsidRDefault="00DD67A6" w:rsidP="00731862">
      <w:pPr>
        <w:pStyle w:val="StyleB"/>
        <w:numPr>
          <w:ilvl w:val="0"/>
          <w:numId w:val="256"/>
        </w:numPr>
        <w:spacing w:before="120" w:after="120"/>
        <w:ind w:left="1080"/>
        <w:rPr>
          <w:b w:val="0"/>
          <w:bCs w:val="0"/>
        </w:rPr>
      </w:pPr>
      <w:r w:rsidRPr="00731862">
        <w:rPr>
          <w:b w:val="0"/>
          <w:bCs w:val="0"/>
        </w:rPr>
        <w:t>Updates to the POA&amp;M and narratives to explain any variances</w:t>
      </w:r>
    </w:p>
    <w:p w14:paraId="0A046CA8" w14:textId="77777777" w:rsidR="00DD67A6" w:rsidRPr="00731862" w:rsidRDefault="00DD67A6" w:rsidP="00731862">
      <w:pPr>
        <w:pStyle w:val="StyleB"/>
        <w:numPr>
          <w:ilvl w:val="0"/>
          <w:numId w:val="256"/>
        </w:numPr>
        <w:spacing w:before="120" w:after="120"/>
        <w:ind w:left="1080"/>
        <w:rPr>
          <w:b w:val="0"/>
          <w:bCs w:val="0"/>
        </w:rPr>
      </w:pPr>
      <w:r w:rsidRPr="00731862">
        <w:rPr>
          <w:b w:val="0"/>
          <w:bCs w:val="0"/>
        </w:rPr>
        <w:t xml:space="preserve">List of personnel and their onboarding status </w:t>
      </w:r>
    </w:p>
    <w:p w14:paraId="66C90F51" w14:textId="09E02594" w:rsidR="00DD67A6" w:rsidRPr="00731862" w:rsidRDefault="00DD67A6" w:rsidP="00731862">
      <w:pPr>
        <w:pStyle w:val="StyleB"/>
        <w:numPr>
          <w:ilvl w:val="0"/>
          <w:numId w:val="256"/>
        </w:numPr>
        <w:spacing w:before="120" w:after="120"/>
        <w:ind w:left="1080"/>
        <w:rPr>
          <w:b w:val="0"/>
          <w:bCs w:val="0"/>
        </w:rPr>
      </w:pPr>
      <w:r w:rsidRPr="00731862">
        <w:rPr>
          <w:b w:val="0"/>
          <w:bCs w:val="0"/>
        </w:rPr>
        <w:t xml:space="preserve">Most current GFP and/or </w:t>
      </w:r>
      <w:r w:rsidR="00B934AF">
        <w:rPr>
          <w:b w:val="0"/>
          <w:bCs w:val="0"/>
        </w:rPr>
        <w:t>Contractor</w:t>
      </w:r>
      <w:r w:rsidRPr="00731862">
        <w:rPr>
          <w:b w:val="0"/>
          <w:bCs w:val="0"/>
        </w:rPr>
        <w:t xml:space="preserve"> Acquired Property (CAP) listing</w:t>
      </w:r>
    </w:p>
    <w:p w14:paraId="4A5D8FA9" w14:textId="77777777" w:rsidR="00DD67A6" w:rsidRPr="00731862" w:rsidRDefault="00DD67A6" w:rsidP="00731862">
      <w:pPr>
        <w:pStyle w:val="StyleB"/>
        <w:numPr>
          <w:ilvl w:val="0"/>
          <w:numId w:val="0"/>
        </w:numPr>
        <w:spacing w:before="120" w:after="120"/>
        <w:ind w:left="1080"/>
        <w:rPr>
          <w:b w:val="0"/>
          <w:bCs w:val="0"/>
        </w:rPr>
      </w:pPr>
    </w:p>
    <w:p w14:paraId="2F8C8653" w14:textId="77777777" w:rsidR="00C15786" w:rsidRPr="00DD67A6" w:rsidRDefault="00C15786" w:rsidP="00731862">
      <w:pPr>
        <w:pStyle w:val="StyleB"/>
        <w:numPr>
          <w:ilvl w:val="2"/>
          <w:numId w:val="127"/>
        </w:numPr>
        <w:spacing w:before="120" w:after="240"/>
        <w:ind w:left="1710" w:hanging="990"/>
      </w:pPr>
      <w:r w:rsidRPr="00DD67A6">
        <w:t>Task Order Closeout Report</w:t>
      </w:r>
    </w:p>
    <w:p w14:paraId="76D3014E" w14:textId="77777777" w:rsidR="00C15786" w:rsidRDefault="00C15786" w:rsidP="00C15786">
      <w:pPr>
        <w:pStyle w:val="StyleB"/>
        <w:numPr>
          <w:ilvl w:val="0"/>
          <w:numId w:val="0"/>
        </w:numPr>
        <w:spacing w:before="120" w:after="120"/>
        <w:ind w:left="720"/>
        <w:rPr>
          <w:b w:val="0"/>
          <w:bCs w:val="0"/>
        </w:rPr>
      </w:pPr>
    </w:p>
    <w:p w14:paraId="67A8D1E3" w14:textId="770E675E" w:rsidR="00DD67A6" w:rsidRPr="00731862" w:rsidRDefault="00DD67A6" w:rsidP="00731862">
      <w:pPr>
        <w:pStyle w:val="StyleB"/>
        <w:numPr>
          <w:ilvl w:val="0"/>
          <w:numId w:val="0"/>
        </w:numPr>
        <w:spacing w:before="120" w:after="120"/>
        <w:ind w:left="720"/>
        <w:rPr>
          <w:b w:val="0"/>
          <w:bCs w:val="0"/>
        </w:rPr>
      </w:pPr>
      <w:r w:rsidRPr="00731862">
        <w:rPr>
          <w:b w:val="0"/>
          <w:bCs w:val="0"/>
        </w:rPr>
        <w:t xml:space="preserve">The </w:t>
      </w:r>
      <w:r w:rsidR="00B934AF">
        <w:rPr>
          <w:b w:val="0"/>
          <w:bCs w:val="0"/>
        </w:rPr>
        <w:t>Contractor</w:t>
      </w:r>
      <w:r w:rsidRPr="00731862">
        <w:rPr>
          <w:b w:val="0"/>
          <w:bCs w:val="0"/>
        </w:rPr>
        <w:t xml:space="preserve"> shall develop a Task Order closeout report and submit it no later than 15 days before the task order completion date.  The </w:t>
      </w:r>
      <w:proofErr w:type="gramStart"/>
      <w:r w:rsidRPr="00731862">
        <w:rPr>
          <w:b w:val="0"/>
          <w:bCs w:val="0"/>
        </w:rPr>
        <w:t>Prime</w:t>
      </w:r>
      <w:proofErr w:type="gramEnd"/>
      <w:r w:rsidRPr="00731862">
        <w:rPr>
          <w:b w:val="0"/>
          <w:bCs w:val="0"/>
        </w:rPr>
        <w:t xml:space="preserve"> shall be responsible for collecting, integrating, and reporting all subcontracting information.  </w:t>
      </w:r>
    </w:p>
    <w:p w14:paraId="5288E8D3" w14:textId="77777777" w:rsidR="00DD67A6" w:rsidRPr="00731862" w:rsidRDefault="00DD67A6" w:rsidP="00731862">
      <w:pPr>
        <w:pStyle w:val="StyleB"/>
        <w:numPr>
          <w:ilvl w:val="0"/>
          <w:numId w:val="0"/>
        </w:numPr>
        <w:spacing w:before="120" w:after="120"/>
        <w:ind w:left="1290"/>
        <w:rPr>
          <w:b w:val="0"/>
          <w:bCs w:val="0"/>
        </w:rPr>
      </w:pPr>
    </w:p>
    <w:p w14:paraId="6958CE0D" w14:textId="77777777" w:rsidR="00DD67A6" w:rsidRPr="00DD67A6" w:rsidRDefault="00DD67A6" w:rsidP="00731862">
      <w:pPr>
        <w:pStyle w:val="StyleB"/>
        <w:numPr>
          <w:ilvl w:val="2"/>
          <w:numId w:val="127"/>
        </w:numPr>
        <w:spacing w:before="120" w:after="240"/>
        <w:ind w:left="1710" w:hanging="990"/>
      </w:pPr>
      <w:r w:rsidRPr="00DD67A6">
        <w:t>Invoicing Notification and Support Documentation</w:t>
      </w:r>
    </w:p>
    <w:p w14:paraId="0EE5BC0A" w14:textId="77777777" w:rsidR="00DD67A6" w:rsidRPr="00731862" w:rsidRDefault="00DD67A6" w:rsidP="00731862">
      <w:pPr>
        <w:pStyle w:val="StyleB"/>
        <w:numPr>
          <w:ilvl w:val="0"/>
          <w:numId w:val="0"/>
        </w:numPr>
        <w:spacing w:before="120" w:after="120"/>
        <w:ind w:left="1290"/>
        <w:rPr>
          <w:b w:val="0"/>
          <w:bCs w:val="0"/>
        </w:rPr>
      </w:pPr>
    </w:p>
    <w:p w14:paraId="49E287DA" w14:textId="1A0C8352" w:rsidR="00611A84" w:rsidRPr="001C2510" w:rsidRDefault="00611A84" w:rsidP="00731862">
      <w:pPr>
        <w:pStyle w:val="StyleB"/>
        <w:numPr>
          <w:ilvl w:val="0"/>
          <w:numId w:val="0"/>
        </w:numPr>
        <w:spacing w:before="120" w:after="120"/>
        <w:ind w:left="720"/>
      </w:pPr>
      <w:r w:rsidRPr="00731862">
        <w:rPr>
          <w:b w:val="0"/>
          <w:bCs w:val="0"/>
        </w:rPr>
        <w:t xml:space="preserve">Invoices and/or </w:t>
      </w:r>
      <w:r w:rsidRPr="00611A84">
        <w:rPr>
          <w:b w:val="0"/>
          <w:bCs w:val="0"/>
        </w:rPr>
        <w:t>payment requests shall be submitted in accordance with Department of the Treasury Acquisition Procedures (DTAP) clause 1052.232-7003.</w:t>
      </w:r>
    </w:p>
    <w:p w14:paraId="17652F16" w14:textId="77777777" w:rsidR="00611A84" w:rsidRDefault="00611A84" w:rsidP="00731862">
      <w:pPr>
        <w:pStyle w:val="StyleB"/>
        <w:numPr>
          <w:ilvl w:val="0"/>
          <w:numId w:val="0"/>
        </w:numPr>
        <w:spacing w:before="120" w:after="120"/>
        <w:ind w:left="720"/>
        <w:rPr>
          <w:b w:val="0"/>
          <w:bCs w:val="0"/>
        </w:rPr>
      </w:pPr>
    </w:p>
    <w:p w14:paraId="1E6B9404" w14:textId="4FAFB274" w:rsidR="00DD67A6" w:rsidRDefault="00DD67A6" w:rsidP="00731862">
      <w:pPr>
        <w:pStyle w:val="StyleB"/>
        <w:numPr>
          <w:ilvl w:val="0"/>
          <w:numId w:val="0"/>
        </w:numPr>
        <w:spacing w:before="120" w:after="120"/>
        <w:ind w:left="720"/>
        <w:rPr>
          <w:b w:val="0"/>
          <w:bCs w:val="0"/>
        </w:rPr>
      </w:pPr>
      <w:r w:rsidRPr="00731862">
        <w:rPr>
          <w:b w:val="0"/>
          <w:bCs w:val="0"/>
        </w:rPr>
        <w:t xml:space="preserve">The </w:t>
      </w:r>
      <w:r w:rsidR="00B934AF">
        <w:rPr>
          <w:b w:val="0"/>
          <w:bCs w:val="0"/>
        </w:rPr>
        <w:t>Contractor</w:t>
      </w:r>
      <w:r w:rsidRPr="00731862">
        <w:rPr>
          <w:b w:val="0"/>
          <w:bCs w:val="0"/>
        </w:rPr>
        <w:t xml:space="preserve"> shall submit payment requests and receiving reports using IPP Invoicing, Receipt, and Acceptance application which is a secure Government web-based system for electronic invoicing, receipt, and acceptance.  The </w:t>
      </w:r>
      <w:r w:rsidR="00B934AF">
        <w:rPr>
          <w:b w:val="0"/>
          <w:bCs w:val="0"/>
        </w:rPr>
        <w:t>Contractor</w:t>
      </w:r>
      <w:r w:rsidRPr="00731862">
        <w:rPr>
          <w:b w:val="0"/>
          <w:bCs w:val="0"/>
        </w:rPr>
        <w:t xml:space="preserve"> shall include cost back–up documentation (e.g., delivery receipts, time sheets, &amp; material/travel costs, etc.) to the </w:t>
      </w:r>
      <w:r w:rsidRPr="00731862">
        <w:rPr>
          <w:b w:val="0"/>
          <w:bCs w:val="0"/>
        </w:rPr>
        <w:lastRenderedPageBreak/>
        <w:t xml:space="preserve">invoice in IPP. When requested by the COR, the </w:t>
      </w:r>
      <w:r w:rsidR="00B934AF">
        <w:rPr>
          <w:b w:val="0"/>
          <w:bCs w:val="0"/>
        </w:rPr>
        <w:t>Contractor</w:t>
      </w:r>
      <w:r w:rsidRPr="00731862">
        <w:rPr>
          <w:b w:val="0"/>
          <w:bCs w:val="0"/>
        </w:rPr>
        <w:t xml:space="preserve"> shall directly provide a soft copy of the invoice and any supporting invoice documentation directly to the COR within 24 hours of request to assist in validating the invoiced amount against the products/services provided during the billing cycle. </w:t>
      </w:r>
    </w:p>
    <w:p w14:paraId="201A22C4" w14:textId="77777777" w:rsidR="00DD67A6" w:rsidRPr="00731862" w:rsidRDefault="00DD67A6" w:rsidP="00731862">
      <w:pPr>
        <w:pStyle w:val="StyleB"/>
        <w:numPr>
          <w:ilvl w:val="0"/>
          <w:numId w:val="0"/>
        </w:numPr>
        <w:spacing w:before="120" w:after="120"/>
        <w:ind w:left="1290"/>
        <w:rPr>
          <w:b w:val="0"/>
          <w:bCs w:val="0"/>
        </w:rPr>
      </w:pPr>
    </w:p>
    <w:p w14:paraId="25B46D5B" w14:textId="77777777" w:rsidR="00DD67A6" w:rsidRPr="00DD67A6" w:rsidRDefault="00DD67A6" w:rsidP="00731862">
      <w:pPr>
        <w:pStyle w:val="StyleB"/>
        <w:numPr>
          <w:ilvl w:val="2"/>
          <w:numId w:val="127"/>
        </w:numPr>
        <w:spacing w:before="120" w:after="240"/>
        <w:ind w:left="1710" w:hanging="990"/>
      </w:pPr>
      <w:r w:rsidRPr="00DD67A6">
        <w:t>BPA Report</w:t>
      </w:r>
    </w:p>
    <w:p w14:paraId="15D3FFB9" w14:textId="77777777" w:rsidR="00DD67A6" w:rsidRPr="00731862" w:rsidRDefault="00DD67A6" w:rsidP="00731862">
      <w:pPr>
        <w:pStyle w:val="StyleB"/>
        <w:numPr>
          <w:ilvl w:val="0"/>
          <w:numId w:val="0"/>
        </w:numPr>
        <w:spacing w:before="120" w:after="120"/>
        <w:ind w:left="1290"/>
        <w:rPr>
          <w:b w:val="0"/>
          <w:bCs w:val="0"/>
        </w:rPr>
      </w:pPr>
    </w:p>
    <w:p w14:paraId="01061083" w14:textId="225DEA8D" w:rsidR="00DD67A6" w:rsidRPr="00731862" w:rsidRDefault="00DD67A6" w:rsidP="00731862">
      <w:pPr>
        <w:pStyle w:val="StyleB"/>
        <w:numPr>
          <w:ilvl w:val="0"/>
          <w:numId w:val="0"/>
        </w:numPr>
        <w:spacing w:before="120" w:after="120"/>
        <w:ind w:left="720"/>
        <w:rPr>
          <w:b w:val="0"/>
          <w:bCs w:val="0"/>
        </w:rPr>
      </w:pPr>
      <w:r w:rsidRPr="00731862">
        <w:rPr>
          <w:b w:val="0"/>
          <w:bCs w:val="0"/>
        </w:rPr>
        <w:t xml:space="preserve">The </w:t>
      </w:r>
      <w:r w:rsidR="00B934AF">
        <w:rPr>
          <w:b w:val="0"/>
          <w:bCs w:val="0"/>
        </w:rPr>
        <w:t>Contractor</w:t>
      </w:r>
      <w:r w:rsidRPr="00731862">
        <w:rPr>
          <w:b w:val="0"/>
          <w:bCs w:val="0"/>
        </w:rPr>
        <w:t xml:space="preserve"> shall maintain a living BPA report that will be provided to the Contracting Officer and the COR </w:t>
      </w:r>
      <w:proofErr w:type="gramStart"/>
      <w:r w:rsidRPr="00731862">
        <w:rPr>
          <w:b w:val="0"/>
          <w:bCs w:val="0"/>
        </w:rPr>
        <w:t>on a monthly basis</w:t>
      </w:r>
      <w:proofErr w:type="gramEnd"/>
      <w:r w:rsidRPr="00731862">
        <w:rPr>
          <w:b w:val="0"/>
          <w:bCs w:val="0"/>
        </w:rPr>
        <w:t>. This report is due by the 10</w:t>
      </w:r>
      <w:r w:rsidRPr="00731862">
        <w:rPr>
          <w:b w:val="0"/>
          <w:bCs w:val="0"/>
          <w:vertAlign w:val="superscript"/>
        </w:rPr>
        <w:t>th</w:t>
      </w:r>
      <w:r w:rsidRPr="00731862">
        <w:rPr>
          <w:b w:val="0"/>
          <w:bCs w:val="0"/>
        </w:rPr>
        <w:t xml:space="preserve"> of each month. This report at a minimum shall define the following information.</w:t>
      </w:r>
    </w:p>
    <w:p w14:paraId="78C29D12" w14:textId="77777777" w:rsidR="00DD67A6" w:rsidRPr="00731862" w:rsidRDefault="00DD67A6" w:rsidP="00731862">
      <w:pPr>
        <w:pStyle w:val="StyleB"/>
        <w:numPr>
          <w:ilvl w:val="3"/>
          <w:numId w:val="137"/>
        </w:numPr>
        <w:spacing w:before="120" w:after="120"/>
        <w:ind w:left="1260" w:hanging="540"/>
        <w:rPr>
          <w:b w:val="0"/>
          <w:bCs w:val="0"/>
        </w:rPr>
      </w:pPr>
      <w:r w:rsidRPr="00731862">
        <w:rPr>
          <w:b w:val="0"/>
          <w:bCs w:val="0"/>
        </w:rPr>
        <w:t>Task Order number(s)</w:t>
      </w:r>
    </w:p>
    <w:p w14:paraId="5D10BFB6" w14:textId="028D82C1" w:rsidR="00DD67A6" w:rsidRPr="00731862" w:rsidRDefault="00DD67A6" w:rsidP="00731862">
      <w:pPr>
        <w:pStyle w:val="StyleB"/>
        <w:numPr>
          <w:ilvl w:val="3"/>
          <w:numId w:val="137"/>
        </w:numPr>
        <w:spacing w:before="120" w:after="120"/>
        <w:ind w:left="1260" w:hanging="540"/>
        <w:rPr>
          <w:b w:val="0"/>
          <w:bCs w:val="0"/>
        </w:rPr>
      </w:pPr>
      <w:r w:rsidRPr="00731862">
        <w:rPr>
          <w:b w:val="0"/>
          <w:bCs w:val="0"/>
        </w:rPr>
        <w:t>Type (FPP, LH</w:t>
      </w:r>
      <w:r w:rsidRPr="002B2F65">
        <w:rPr>
          <w:b w:val="0"/>
          <w:bCs w:val="0"/>
        </w:rPr>
        <w:t>, Hybrid)</w:t>
      </w:r>
    </w:p>
    <w:p w14:paraId="669792D7" w14:textId="77777777" w:rsidR="00DD67A6" w:rsidRPr="00731862" w:rsidRDefault="00DD67A6" w:rsidP="00731862">
      <w:pPr>
        <w:pStyle w:val="StyleB"/>
        <w:numPr>
          <w:ilvl w:val="3"/>
          <w:numId w:val="137"/>
        </w:numPr>
        <w:spacing w:before="120" w:after="120"/>
        <w:ind w:left="1260" w:hanging="540"/>
        <w:rPr>
          <w:b w:val="0"/>
          <w:bCs w:val="0"/>
        </w:rPr>
      </w:pPr>
      <w:r w:rsidRPr="00731862">
        <w:rPr>
          <w:b w:val="0"/>
          <w:bCs w:val="0"/>
        </w:rPr>
        <w:t>Prime labor $</w:t>
      </w:r>
    </w:p>
    <w:p w14:paraId="5FE92742" w14:textId="77777777" w:rsidR="00DD67A6" w:rsidRPr="00731862" w:rsidRDefault="00DD67A6" w:rsidP="00731862">
      <w:pPr>
        <w:pStyle w:val="StyleB"/>
        <w:numPr>
          <w:ilvl w:val="3"/>
          <w:numId w:val="137"/>
        </w:numPr>
        <w:spacing w:before="120" w:after="120"/>
        <w:ind w:left="1260" w:hanging="540"/>
        <w:rPr>
          <w:b w:val="0"/>
          <w:bCs w:val="0"/>
        </w:rPr>
      </w:pPr>
      <w:r w:rsidRPr="00731862">
        <w:rPr>
          <w:b w:val="0"/>
          <w:bCs w:val="0"/>
        </w:rPr>
        <w:t>Prime labor %</w:t>
      </w:r>
    </w:p>
    <w:p w14:paraId="0E93F110" w14:textId="77777777" w:rsidR="00DD67A6" w:rsidRPr="00731862" w:rsidRDefault="00DD67A6" w:rsidP="00731862">
      <w:pPr>
        <w:pStyle w:val="StyleB"/>
        <w:numPr>
          <w:ilvl w:val="3"/>
          <w:numId w:val="137"/>
        </w:numPr>
        <w:spacing w:before="120" w:after="120"/>
        <w:ind w:left="1260" w:hanging="540"/>
        <w:rPr>
          <w:b w:val="0"/>
          <w:bCs w:val="0"/>
        </w:rPr>
      </w:pPr>
      <w:r w:rsidRPr="00731862">
        <w:rPr>
          <w:b w:val="0"/>
          <w:bCs w:val="0"/>
        </w:rPr>
        <w:t>Prime ODC $</w:t>
      </w:r>
    </w:p>
    <w:p w14:paraId="5C939D5F" w14:textId="07FBF7F8" w:rsidR="00DD67A6" w:rsidRPr="00731862" w:rsidRDefault="00DD67A6" w:rsidP="00731862">
      <w:pPr>
        <w:pStyle w:val="StyleB"/>
        <w:numPr>
          <w:ilvl w:val="3"/>
          <w:numId w:val="137"/>
        </w:numPr>
        <w:spacing w:before="120" w:after="120"/>
        <w:ind w:left="1260" w:hanging="540"/>
        <w:rPr>
          <w:b w:val="0"/>
          <w:bCs w:val="0"/>
        </w:rPr>
      </w:pPr>
      <w:r w:rsidRPr="00731862">
        <w:rPr>
          <w:b w:val="0"/>
          <w:bCs w:val="0"/>
        </w:rPr>
        <w:t>Sub-</w:t>
      </w:r>
      <w:r w:rsidR="00B934AF">
        <w:rPr>
          <w:b w:val="0"/>
          <w:bCs w:val="0"/>
        </w:rPr>
        <w:t>Contractor</w:t>
      </w:r>
      <w:r w:rsidRPr="00731862">
        <w:rPr>
          <w:b w:val="0"/>
          <w:bCs w:val="0"/>
        </w:rPr>
        <w:t xml:space="preserve"> Labor $</w:t>
      </w:r>
    </w:p>
    <w:p w14:paraId="260925F2" w14:textId="6864A947" w:rsidR="00DD67A6" w:rsidRPr="00731862" w:rsidRDefault="00DD67A6" w:rsidP="00731862">
      <w:pPr>
        <w:pStyle w:val="StyleB"/>
        <w:numPr>
          <w:ilvl w:val="3"/>
          <w:numId w:val="137"/>
        </w:numPr>
        <w:spacing w:before="120" w:after="120"/>
        <w:ind w:left="1260" w:hanging="540"/>
        <w:rPr>
          <w:b w:val="0"/>
          <w:bCs w:val="0"/>
        </w:rPr>
      </w:pPr>
      <w:r w:rsidRPr="00731862">
        <w:rPr>
          <w:b w:val="0"/>
          <w:bCs w:val="0"/>
        </w:rPr>
        <w:t>Sub-</w:t>
      </w:r>
      <w:r w:rsidR="00B934AF">
        <w:rPr>
          <w:b w:val="0"/>
          <w:bCs w:val="0"/>
        </w:rPr>
        <w:t>Contractor</w:t>
      </w:r>
      <w:r w:rsidRPr="00731862">
        <w:rPr>
          <w:b w:val="0"/>
          <w:bCs w:val="0"/>
        </w:rPr>
        <w:t xml:space="preserve"> labor %</w:t>
      </w:r>
    </w:p>
    <w:p w14:paraId="480185FC" w14:textId="77777777" w:rsidR="00DD67A6" w:rsidRPr="00731862" w:rsidRDefault="00DD67A6" w:rsidP="00731862">
      <w:pPr>
        <w:pStyle w:val="StyleB"/>
        <w:numPr>
          <w:ilvl w:val="3"/>
          <w:numId w:val="137"/>
        </w:numPr>
        <w:spacing w:before="120" w:after="120"/>
        <w:ind w:left="1260" w:hanging="540"/>
        <w:rPr>
          <w:b w:val="0"/>
          <w:bCs w:val="0"/>
        </w:rPr>
      </w:pPr>
      <w:r w:rsidRPr="00731862">
        <w:rPr>
          <w:b w:val="0"/>
          <w:bCs w:val="0"/>
        </w:rPr>
        <w:t>TO total ceiling</w:t>
      </w:r>
    </w:p>
    <w:p w14:paraId="7D7E02EA" w14:textId="77777777" w:rsidR="00DD67A6" w:rsidRPr="00731862" w:rsidRDefault="00DD67A6" w:rsidP="00731862">
      <w:pPr>
        <w:pStyle w:val="StyleB"/>
        <w:numPr>
          <w:ilvl w:val="3"/>
          <w:numId w:val="137"/>
        </w:numPr>
        <w:spacing w:before="120" w:after="120"/>
        <w:ind w:left="1260" w:hanging="540"/>
        <w:rPr>
          <w:b w:val="0"/>
          <w:bCs w:val="0"/>
        </w:rPr>
      </w:pPr>
      <w:r w:rsidRPr="00731862">
        <w:rPr>
          <w:b w:val="0"/>
          <w:bCs w:val="0"/>
        </w:rPr>
        <w:t>POP Start</w:t>
      </w:r>
    </w:p>
    <w:p w14:paraId="6642BA33" w14:textId="77777777" w:rsidR="00DD67A6" w:rsidRPr="00731862" w:rsidRDefault="00DD67A6" w:rsidP="00731862">
      <w:pPr>
        <w:pStyle w:val="StyleB"/>
        <w:numPr>
          <w:ilvl w:val="3"/>
          <w:numId w:val="137"/>
        </w:numPr>
        <w:spacing w:before="120" w:after="120"/>
        <w:ind w:left="1260" w:hanging="540"/>
        <w:rPr>
          <w:b w:val="0"/>
          <w:bCs w:val="0"/>
        </w:rPr>
      </w:pPr>
      <w:r w:rsidRPr="00731862">
        <w:rPr>
          <w:b w:val="0"/>
          <w:bCs w:val="0"/>
        </w:rPr>
        <w:t>POP End</w:t>
      </w:r>
    </w:p>
    <w:p w14:paraId="28EE25A6" w14:textId="77777777" w:rsidR="00DD67A6" w:rsidRPr="00731862" w:rsidRDefault="00DD67A6" w:rsidP="00731862">
      <w:pPr>
        <w:pStyle w:val="StyleB"/>
        <w:numPr>
          <w:ilvl w:val="3"/>
          <w:numId w:val="137"/>
        </w:numPr>
        <w:spacing w:before="120" w:after="120"/>
        <w:ind w:left="1260" w:hanging="540"/>
        <w:rPr>
          <w:b w:val="0"/>
          <w:bCs w:val="0"/>
        </w:rPr>
      </w:pPr>
      <w:r w:rsidRPr="00731862">
        <w:rPr>
          <w:b w:val="0"/>
          <w:bCs w:val="0"/>
        </w:rPr>
        <w:t>Total amount invoiced</w:t>
      </w:r>
    </w:p>
    <w:p w14:paraId="53271317" w14:textId="77777777" w:rsidR="00DD67A6" w:rsidRPr="00731862" w:rsidRDefault="00DD67A6" w:rsidP="00731862">
      <w:pPr>
        <w:pStyle w:val="StyleB"/>
        <w:numPr>
          <w:ilvl w:val="3"/>
          <w:numId w:val="137"/>
        </w:numPr>
        <w:spacing w:before="120" w:after="120"/>
        <w:ind w:left="1260" w:hanging="540"/>
        <w:rPr>
          <w:b w:val="0"/>
          <w:bCs w:val="0"/>
        </w:rPr>
      </w:pPr>
      <w:r w:rsidRPr="00731862">
        <w:rPr>
          <w:b w:val="0"/>
          <w:bCs w:val="0"/>
        </w:rPr>
        <w:t>Task Order close out date</w:t>
      </w:r>
    </w:p>
    <w:p w14:paraId="1D1445A1" w14:textId="77777777" w:rsidR="00DD67A6" w:rsidRPr="00731862" w:rsidRDefault="00DD67A6" w:rsidP="00731862">
      <w:pPr>
        <w:pStyle w:val="StyleB"/>
        <w:numPr>
          <w:ilvl w:val="3"/>
          <w:numId w:val="137"/>
        </w:numPr>
        <w:spacing w:before="120" w:after="120"/>
        <w:ind w:left="1260" w:hanging="540"/>
        <w:rPr>
          <w:b w:val="0"/>
          <w:bCs w:val="0"/>
        </w:rPr>
      </w:pPr>
      <w:r w:rsidRPr="00731862">
        <w:rPr>
          <w:b w:val="0"/>
          <w:bCs w:val="0"/>
        </w:rPr>
        <w:t xml:space="preserve"> Prime total labor to date $ &amp; % </w:t>
      </w:r>
    </w:p>
    <w:p w14:paraId="2DBFF706" w14:textId="78BEEDDE" w:rsidR="00DD67A6" w:rsidRPr="00731862" w:rsidRDefault="00DD67A6" w:rsidP="00731862">
      <w:pPr>
        <w:pStyle w:val="StyleB"/>
        <w:numPr>
          <w:ilvl w:val="3"/>
          <w:numId w:val="137"/>
        </w:numPr>
        <w:spacing w:before="120" w:after="120"/>
        <w:ind w:left="1260" w:hanging="540"/>
        <w:rPr>
          <w:b w:val="0"/>
          <w:bCs w:val="0"/>
        </w:rPr>
      </w:pPr>
      <w:r w:rsidRPr="00731862">
        <w:rPr>
          <w:b w:val="0"/>
          <w:bCs w:val="0"/>
        </w:rPr>
        <w:t>Sub-</w:t>
      </w:r>
      <w:r w:rsidR="00B934AF">
        <w:rPr>
          <w:b w:val="0"/>
          <w:bCs w:val="0"/>
        </w:rPr>
        <w:t>Contractor</w:t>
      </w:r>
      <w:r w:rsidRPr="00731862">
        <w:rPr>
          <w:b w:val="0"/>
          <w:bCs w:val="0"/>
        </w:rPr>
        <w:t xml:space="preserve"> total labor to date $ &amp; %</w:t>
      </w:r>
    </w:p>
    <w:p w14:paraId="38746A3C" w14:textId="77777777" w:rsidR="00DD67A6" w:rsidRPr="00731862" w:rsidRDefault="00DD67A6" w:rsidP="00731862">
      <w:pPr>
        <w:pStyle w:val="StyleB"/>
        <w:numPr>
          <w:ilvl w:val="0"/>
          <w:numId w:val="0"/>
        </w:numPr>
        <w:spacing w:before="120" w:after="120"/>
        <w:ind w:left="1290"/>
        <w:rPr>
          <w:b w:val="0"/>
          <w:bCs w:val="0"/>
        </w:rPr>
      </w:pPr>
    </w:p>
    <w:p w14:paraId="651C5D75" w14:textId="4FB85F20" w:rsidR="00DD67A6" w:rsidRPr="00C15786" w:rsidRDefault="00B934AF" w:rsidP="00731862">
      <w:pPr>
        <w:pStyle w:val="StyleB"/>
        <w:numPr>
          <w:ilvl w:val="2"/>
          <w:numId w:val="127"/>
        </w:numPr>
        <w:spacing w:before="120" w:after="240"/>
        <w:ind w:left="1710" w:hanging="990"/>
        <w:rPr>
          <w:u w:val="single"/>
        </w:rPr>
      </w:pPr>
      <w:r w:rsidRPr="00731862">
        <w:t>Contractor</w:t>
      </w:r>
      <w:r w:rsidR="00DD67A6" w:rsidRPr="00C15786">
        <w:t xml:space="preserve"> Performance Management</w:t>
      </w:r>
    </w:p>
    <w:p w14:paraId="0C3A2D4B" w14:textId="77777777" w:rsidR="00DD67A6" w:rsidRPr="00731862" w:rsidRDefault="00DD67A6" w:rsidP="00731862">
      <w:pPr>
        <w:pStyle w:val="StyleB"/>
        <w:numPr>
          <w:ilvl w:val="0"/>
          <w:numId w:val="0"/>
        </w:numPr>
        <w:spacing w:before="120" w:after="120"/>
        <w:ind w:left="1290"/>
        <w:rPr>
          <w:b w:val="0"/>
          <w:bCs w:val="0"/>
        </w:rPr>
      </w:pPr>
    </w:p>
    <w:p w14:paraId="2EE85D48" w14:textId="5F7A3504" w:rsidR="00DD67A6" w:rsidRPr="00731862" w:rsidRDefault="00B934AF" w:rsidP="00731862">
      <w:pPr>
        <w:pStyle w:val="StyleB"/>
        <w:numPr>
          <w:ilvl w:val="0"/>
          <w:numId w:val="0"/>
        </w:numPr>
        <w:spacing w:before="120" w:after="120"/>
        <w:ind w:left="720"/>
        <w:rPr>
          <w:b w:val="0"/>
          <w:bCs w:val="0"/>
        </w:rPr>
      </w:pPr>
      <w:r>
        <w:rPr>
          <w:b w:val="0"/>
          <w:bCs w:val="0"/>
        </w:rPr>
        <w:t>Contractor</w:t>
      </w:r>
      <w:r w:rsidR="00DD67A6" w:rsidRPr="00731862">
        <w:rPr>
          <w:b w:val="0"/>
          <w:bCs w:val="0"/>
        </w:rPr>
        <w:t xml:space="preserve"> performance standards and requirements are outlined in each Task Order QASP. The ability of a </w:t>
      </w:r>
      <w:r>
        <w:rPr>
          <w:b w:val="0"/>
          <w:bCs w:val="0"/>
        </w:rPr>
        <w:t>Contractor</w:t>
      </w:r>
      <w:r w:rsidR="00DD67A6" w:rsidRPr="00731862">
        <w:rPr>
          <w:b w:val="0"/>
          <w:bCs w:val="0"/>
        </w:rPr>
        <w:t xml:space="preserve"> to perform to the outlined standards and </w:t>
      </w:r>
      <w:proofErr w:type="gramStart"/>
      <w:r w:rsidR="00DD67A6" w:rsidRPr="00731862">
        <w:rPr>
          <w:b w:val="0"/>
          <w:bCs w:val="0"/>
        </w:rPr>
        <w:t>requirement</w:t>
      </w:r>
      <w:proofErr w:type="gramEnd"/>
      <w:r w:rsidR="00DD67A6" w:rsidRPr="00731862">
        <w:rPr>
          <w:b w:val="0"/>
          <w:bCs w:val="0"/>
        </w:rPr>
        <w:t xml:space="preserve"> will be captured in the </w:t>
      </w:r>
      <w:r>
        <w:rPr>
          <w:b w:val="0"/>
          <w:bCs w:val="0"/>
        </w:rPr>
        <w:t>Contractor</w:t>
      </w:r>
      <w:r w:rsidR="00DD67A6" w:rsidRPr="00731862">
        <w:rPr>
          <w:b w:val="0"/>
          <w:bCs w:val="0"/>
        </w:rPr>
        <w:t xml:space="preserve"> Performance Assessment Reporting System (CPARS).  In support of tracking </w:t>
      </w:r>
      <w:r w:rsidRPr="00FE3715">
        <w:rPr>
          <w:b w:val="0"/>
          <w:bCs w:val="0"/>
        </w:rPr>
        <w:t>Contractor</w:t>
      </w:r>
      <w:r w:rsidR="00DD67A6" w:rsidRPr="00731862">
        <w:rPr>
          <w:b w:val="0"/>
          <w:bCs w:val="0"/>
        </w:rPr>
        <w:t xml:space="preserve"> performance, the </w:t>
      </w:r>
      <w:r w:rsidRPr="00FE3715">
        <w:rPr>
          <w:b w:val="0"/>
          <w:bCs w:val="0"/>
        </w:rPr>
        <w:t>Contractor</w:t>
      </w:r>
      <w:r w:rsidR="00DD67A6" w:rsidRPr="00731862">
        <w:rPr>
          <w:b w:val="0"/>
          <w:bCs w:val="0"/>
        </w:rPr>
        <w:t xml:space="preserve"> shall provide the following documents: Cost and Schedule Milestone Plan submitted ten (10) days after task order award.</w:t>
      </w:r>
    </w:p>
    <w:p w14:paraId="234F4E20" w14:textId="77777777" w:rsidR="00DD67A6" w:rsidRPr="00731862" w:rsidRDefault="00DD67A6" w:rsidP="00731862">
      <w:pPr>
        <w:pStyle w:val="StyleB"/>
        <w:numPr>
          <w:ilvl w:val="0"/>
          <w:numId w:val="0"/>
        </w:numPr>
        <w:spacing w:before="120" w:after="120"/>
        <w:ind w:left="1290"/>
        <w:rPr>
          <w:b w:val="0"/>
          <w:bCs w:val="0"/>
        </w:rPr>
      </w:pPr>
    </w:p>
    <w:p w14:paraId="3474F998" w14:textId="77247BC1" w:rsidR="00DD67A6" w:rsidRPr="00FE3715" w:rsidRDefault="00DD67A6" w:rsidP="00731862">
      <w:pPr>
        <w:pStyle w:val="StyleB"/>
        <w:numPr>
          <w:ilvl w:val="2"/>
          <w:numId w:val="127"/>
        </w:numPr>
        <w:spacing w:before="120" w:after="240"/>
        <w:ind w:left="1710" w:hanging="990"/>
        <w:rPr>
          <w:u w:val="single"/>
        </w:rPr>
      </w:pPr>
      <w:r w:rsidRPr="00FE3715">
        <w:t>Identification/ Badges</w:t>
      </w:r>
    </w:p>
    <w:p w14:paraId="0697F924" w14:textId="77777777" w:rsidR="00DD67A6" w:rsidRPr="00731862" w:rsidRDefault="00DD67A6" w:rsidP="00731862">
      <w:pPr>
        <w:pStyle w:val="StyleB"/>
        <w:numPr>
          <w:ilvl w:val="0"/>
          <w:numId w:val="0"/>
        </w:numPr>
        <w:spacing w:before="120" w:after="120"/>
        <w:ind w:left="1290"/>
        <w:rPr>
          <w:b w:val="0"/>
        </w:rPr>
      </w:pPr>
    </w:p>
    <w:p w14:paraId="0F3D810B" w14:textId="29553097" w:rsidR="00DD67A6" w:rsidRPr="00731862" w:rsidRDefault="00DD67A6" w:rsidP="00731862">
      <w:pPr>
        <w:pStyle w:val="StyleB"/>
        <w:numPr>
          <w:ilvl w:val="0"/>
          <w:numId w:val="0"/>
        </w:numPr>
        <w:spacing w:before="120" w:after="120"/>
        <w:ind w:left="720"/>
        <w:rPr>
          <w:b w:val="0"/>
          <w:bCs w:val="0"/>
        </w:rPr>
      </w:pPr>
      <w:r w:rsidRPr="00731862">
        <w:rPr>
          <w:b w:val="0"/>
          <w:bCs w:val="0"/>
        </w:rPr>
        <w:t>The</w:t>
      </w:r>
      <w:r w:rsidRPr="00731862">
        <w:rPr>
          <w:b w:val="0"/>
        </w:rPr>
        <w:t xml:space="preserve"> applicable </w:t>
      </w:r>
      <w:r w:rsidR="00B934AF" w:rsidRPr="00731862">
        <w:rPr>
          <w:b w:val="0"/>
        </w:rPr>
        <w:t>Contractor</w:t>
      </w:r>
      <w:r w:rsidRPr="00731862">
        <w:rPr>
          <w:b w:val="0"/>
        </w:rPr>
        <w:t xml:space="preserve"> employees shall not begin working under th</w:t>
      </w:r>
      <w:r w:rsidR="006C7DAB" w:rsidRPr="00731862">
        <w:rPr>
          <w:b w:val="0"/>
        </w:rPr>
        <w:t>is BPA and resulting</w:t>
      </w:r>
      <w:r w:rsidRPr="00731862">
        <w:rPr>
          <w:b w:val="0"/>
        </w:rPr>
        <w:t xml:space="preserve"> Task Order</w:t>
      </w:r>
      <w:r w:rsidR="006C7DAB" w:rsidRPr="00731862">
        <w:rPr>
          <w:b w:val="0"/>
        </w:rPr>
        <w:t>s</w:t>
      </w:r>
      <w:r w:rsidRPr="00731862">
        <w:rPr>
          <w:b w:val="0"/>
        </w:rPr>
        <w:t xml:space="preserve"> until all security forms have been properly completed and submitted, and clearance to proceed given by the Office of Security Programs (OSP). All </w:t>
      </w:r>
      <w:r w:rsidR="00B934AF" w:rsidRPr="00731862">
        <w:rPr>
          <w:b w:val="0"/>
        </w:rPr>
        <w:t>Contractor</w:t>
      </w:r>
      <w:r w:rsidRPr="00731862">
        <w:rPr>
          <w:b w:val="0"/>
        </w:rPr>
        <w:t xml:space="preserve"> employees shall be required to wear identification badges when working in Government facilities.</w:t>
      </w:r>
    </w:p>
    <w:p w14:paraId="458C47DB" w14:textId="77777777" w:rsidR="00DD67A6" w:rsidRPr="00731862" w:rsidRDefault="00DD67A6" w:rsidP="00731862">
      <w:pPr>
        <w:pStyle w:val="StyleB"/>
        <w:numPr>
          <w:ilvl w:val="0"/>
          <w:numId w:val="0"/>
        </w:numPr>
        <w:spacing w:before="120" w:after="120"/>
        <w:ind w:left="1290"/>
        <w:rPr>
          <w:b w:val="0"/>
          <w:bCs w:val="0"/>
        </w:rPr>
      </w:pPr>
    </w:p>
    <w:p w14:paraId="31AD73A0" w14:textId="77777777" w:rsidR="00DD67A6" w:rsidRPr="00FE3715" w:rsidRDefault="00DD67A6" w:rsidP="00731862">
      <w:pPr>
        <w:pStyle w:val="StyleB"/>
        <w:numPr>
          <w:ilvl w:val="2"/>
          <w:numId w:val="127"/>
        </w:numPr>
        <w:spacing w:before="120" w:after="240"/>
        <w:ind w:left="1710" w:hanging="990"/>
      </w:pPr>
      <w:bookmarkStart w:id="11" w:name="_Toc170202775"/>
      <w:bookmarkStart w:id="12" w:name="_Toc170540398"/>
      <w:r w:rsidRPr="00FE3715">
        <w:t>Personnel Removal and Replacement</w:t>
      </w:r>
      <w:bookmarkEnd w:id="11"/>
      <w:bookmarkEnd w:id="12"/>
    </w:p>
    <w:p w14:paraId="66399D82" w14:textId="77777777" w:rsidR="00DD67A6" w:rsidRPr="00731862" w:rsidRDefault="00DD67A6" w:rsidP="00731862">
      <w:pPr>
        <w:pStyle w:val="StyleB"/>
        <w:numPr>
          <w:ilvl w:val="0"/>
          <w:numId w:val="0"/>
        </w:numPr>
        <w:spacing w:before="120" w:after="120"/>
        <w:ind w:left="1290"/>
        <w:rPr>
          <w:b w:val="0"/>
          <w:bCs w:val="0"/>
        </w:rPr>
      </w:pPr>
    </w:p>
    <w:p w14:paraId="76F4B27D" w14:textId="3DCC4540" w:rsidR="00DD67A6" w:rsidRPr="00731862" w:rsidRDefault="00DD67A6" w:rsidP="00731862">
      <w:pPr>
        <w:pStyle w:val="StyleB"/>
        <w:numPr>
          <w:ilvl w:val="0"/>
          <w:numId w:val="0"/>
        </w:numPr>
        <w:spacing w:before="120" w:after="120"/>
        <w:ind w:left="720"/>
        <w:rPr>
          <w:b w:val="0"/>
          <w:bCs w:val="0"/>
        </w:rPr>
      </w:pPr>
      <w:r w:rsidRPr="00731862">
        <w:rPr>
          <w:b w:val="0"/>
          <w:bCs w:val="0"/>
        </w:rPr>
        <w:t xml:space="preserve">The applicable </w:t>
      </w:r>
      <w:r w:rsidR="00B934AF" w:rsidRPr="00FE3715">
        <w:rPr>
          <w:b w:val="0"/>
          <w:bCs w:val="0"/>
        </w:rPr>
        <w:t>Contractor</w:t>
      </w:r>
      <w:r w:rsidRPr="00731862">
        <w:rPr>
          <w:b w:val="0"/>
          <w:bCs w:val="0"/>
        </w:rPr>
        <w:t xml:space="preserve"> employees are subject to investigation by the Government.  Applicable </w:t>
      </w:r>
      <w:r w:rsidR="00B934AF">
        <w:rPr>
          <w:b w:val="0"/>
          <w:bCs w:val="0"/>
        </w:rPr>
        <w:t>Contractor</w:t>
      </w:r>
      <w:r w:rsidRPr="00731862">
        <w:rPr>
          <w:b w:val="0"/>
          <w:bCs w:val="0"/>
        </w:rPr>
        <w:t xml:space="preserve"> employees who undergo </w:t>
      </w:r>
      <w:r w:rsidR="00B934AF">
        <w:rPr>
          <w:b w:val="0"/>
          <w:bCs w:val="0"/>
        </w:rPr>
        <w:t>Contractor</w:t>
      </w:r>
      <w:r w:rsidRPr="00731862">
        <w:rPr>
          <w:b w:val="0"/>
          <w:bCs w:val="0"/>
        </w:rPr>
        <w:t xml:space="preserve"> clearances that reveal, but are </w:t>
      </w:r>
      <w:r w:rsidRPr="00731862">
        <w:rPr>
          <w:b w:val="0"/>
          <w:bCs w:val="0"/>
        </w:rPr>
        <w:lastRenderedPageBreak/>
        <w:t xml:space="preserve">not limited to, the following, may be unacceptable under this contract: conviction of a felony, a crime of violence or a serious misdemeanor, a record of arrests for continuing offenses, or failure to file or pay federal income tax.  The Government reserves the right to determine if a </w:t>
      </w:r>
      <w:r w:rsidR="00B934AF">
        <w:rPr>
          <w:b w:val="0"/>
          <w:bCs w:val="0"/>
        </w:rPr>
        <w:t>Contractor</w:t>
      </w:r>
      <w:r w:rsidRPr="00731862">
        <w:rPr>
          <w:b w:val="0"/>
          <w:bCs w:val="0"/>
        </w:rPr>
        <w:t xml:space="preserve"> employee assigned to a task shall continue with the task.  The </w:t>
      </w:r>
      <w:r w:rsidR="00B934AF">
        <w:rPr>
          <w:b w:val="0"/>
          <w:bCs w:val="0"/>
        </w:rPr>
        <w:t>Contractor</w:t>
      </w:r>
      <w:r w:rsidRPr="00731862">
        <w:rPr>
          <w:b w:val="0"/>
          <w:bCs w:val="0"/>
        </w:rPr>
        <w:t xml:space="preserve"> shall agree to remove the person assigned within one day of official notification by the Government and provide a replacement within five (5) days.  New hires or substitutions of personnel are subject to the </w:t>
      </w:r>
      <w:r w:rsidR="00B934AF">
        <w:rPr>
          <w:b w:val="0"/>
          <w:bCs w:val="0"/>
        </w:rPr>
        <w:t>Contractor</w:t>
      </w:r>
      <w:r w:rsidRPr="00731862">
        <w:rPr>
          <w:b w:val="0"/>
          <w:bCs w:val="0"/>
        </w:rPr>
        <w:t xml:space="preserve"> clearance requirement.</w:t>
      </w:r>
    </w:p>
    <w:p w14:paraId="4D2E17A6" w14:textId="77777777" w:rsidR="00FE3715" w:rsidRPr="00731862" w:rsidRDefault="00FE3715" w:rsidP="00731862">
      <w:pPr>
        <w:pStyle w:val="StyleB"/>
        <w:numPr>
          <w:ilvl w:val="0"/>
          <w:numId w:val="0"/>
        </w:numPr>
        <w:spacing w:before="120" w:after="120"/>
        <w:ind w:left="1290"/>
        <w:rPr>
          <w:b w:val="0"/>
          <w:bCs w:val="0"/>
        </w:rPr>
      </w:pPr>
    </w:p>
    <w:p w14:paraId="06111422" w14:textId="77777777" w:rsidR="00DD67A6" w:rsidRDefault="00DD67A6" w:rsidP="00731862">
      <w:pPr>
        <w:pStyle w:val="StyleB"/>
        <w:spacing w:after="240"/>
        <w:ind w:left="144" w:right="144" w:firstLine="0"/>
        <w:contextualSpacing w:val="0"/>
      </w:pPr>
      <w:r w:rsidRPr="00A67B58">
        <w:t>Security Background Investigations</w:t>
      </w:r>
    </w:p>
    <w:p w14:paraId="583E06C3" w14:textId="77777777" w:rsidR="00DD67A6" w:rsidRPr="00703B7B" w:rsidRDefault="00DD67A6" w:rsidP="00731862">
      <w:pPr>
        <w:pStyle w:val="StyleB"/>
        <w:numPr>
          <w:ilvl w:val="2"/>
          <w:numId w:val="127"/>
        </w:numPr>
        <w:spacing w:before="120" w:after="240"/>
        <w:ind w:left="1710" w:hanging="990"/>
        <w:rPr>
          <w:b w:val="0"/>
          <w:bCs w:val="0"/>
        </w:rPr>
      </w:pPr>
      <w:r w:rsidRPr="00703B7B">
        <w:rPr>
          <w:b w:val="0"/>
          <w:bCs w:val="0"/>
        </w:rPr>
        <w:t>All personnel are required to sign a Treasury Non-Disclosure Agreement as part of the on-boarding process.</w:t>
      </w:r>
    </w:p>
    <w:p w14:paraId="5E963956" w14:textId="77777777" w:rsidR="00DD67A6" w:rsidRPr="00703B7B" w:rsidRDefault="00DD67A6" w:rsidP="00731862">
      <w:pPr>
        <w:pStyle w:val="StyleB"/>
        <w:numPr>
          <w:ilvl w:val="2"/>
          <w:numId w:val="127"/>
        </w:numPr>
        <w:spacing w:before="120" w:after="240"/>
        <w:ind w:left="1710" w:hanging="990"/>
        <w:rPr>
          <w:b w:val="0"/>
          <w:bCs w:val="0"/>
        </w:rPr>
      </w:pPr>
      <w:r w:rsidRPr="00703B7B">
        <w:rPr>
          <w:b w:val="0"/>
          <w:bCs w:val="0"/>
        </w:rPr>
        <w:t>All personnel must be US citizens.</w:t>
      </w:r>
    </w:p>
    <w:p w14:paraId="4422718F" w14:textId="608977D2" w:rsidR="00DD67A6" w:rsidRPr="00703B7B" w:rsidRDefault="00DD67A6" w:rsidP="00731862">
      <w:pPr>
        <w:pStyle w:val="StyleB"/>
        <w:numPr>
          <w:ilvl w:val="2"/>
          <w:numId w:val="127"/>
        </w:numPr>
        <w:spacing w:before="120" w:after="240"/>
        <w:ind w:left="1710" w:hanging="990"/>
        <w:rPr>
          <w:b w:val="0"/>
          <w:bCs w:val="0"/>
        </w:rPr>
      </w:pPr>
      <w:r w:rsidRPr="00703B7B">
        <w:rPr>
          <w:b w:val="0"/>
          <w:bCs w:val="0"/>
        </w:rPr>
        <w:t>All personnel are required to pass a Treasury Background Investigation (BI</w:t>
      </w:r>
      <w:r w:rsidR="00F327C9" w:rsidRPr="00703B7B">
        <w:rPr>
          <w:b w:val="0"/>
          <w:bCs w:val="0"/>
        </w:rPr>
        <w:t>) or</w:t>
      </w:r>
      <w:r w:rsidRPr="00703B7B">
        <w:rPr>
          <w:b w:val="0"/>
          <w:bCs w:val="0"/>
        </w:rPr>
        <w:t xml:space="preserve"> provide proof of another clearance or NACI from another federal agency.</w:t>
      </w:r>
    </w:p>
    <w:p w14:paraId="786B4234" w14:textId="77777777" w:rsidR="00DD67A6" w:rsidRPr="00703B7B" w:rsidRDefault="00DD67A6" w:rsidP="00731862">
      <w:pPr>
        <w:pStyle w:val="StyleB"/>
        <w:numPr>
          <w:ilvl w:val="2"/>
          <w:numId w:val="127"/>
        </w:numPr>
        <w:spacing w:before="120" w:after="240"/>
        <w:ind w:left="1710" w:hanging="990"/>
        <w:rPr>
          <w:b w:val="0"/>
          <w:bCs w:val="0"/>
        </w:rPr>
      </w:pPr>
      <w:r w:rsidRPr="00703B7B">
        <w:rPr>
          <w:b w:val="0"/>
          <w:bCs w:val="0"/>
        </w:rPr>
        <w:t>All documentation associated with this engagement shall be returned to the government. In addition, all Government furnished equipment including badges and FOBs shall be returned upon personnel or contract termination.</w:t>
      </w:r>
    </w:p>
    <w:p w14:paraId="45D7BB21" w14:textId="77777777" w:rsidR="00DD67A6" w:rsidRPr="00703B7B" w:rsidRDefault="00DD67A6" w:rsidP="00731862">
      <w:pPr>
        <w:pStyle w:val="StyleB"/>
        <w:numPr>
          <w:ilvl w:val="2"/>
          <w:numId w:val="127"/>
        </w:numPr>
        <w:spacing w:before="120" w:after="240"/>
        <w:ind w:left="1710" w:hanging="990"/>
        <w:rPr>
          <w:b w:val="0"/>
          <w:bCs w:val="0"/>
        </w:rPr>
      </w:pPr>
      <w:r w:rsidRPr="00703B7B">
        <w:rPr>
          <w:b w:val="0"/>
          <w:bCs w:val="0"/>
        </w:rPr>
        <w:t>Personnel will be approved for restricted system access unless proof of completed clearance or federal background investigation information is provided during on-boarding process.</w:t>
      </w:r>
    </w:p>
    <w:p w14:paraId="5CB4487B" w14:textId="77777777" w:rsidR="00FE3715" w:rsidRPr="00731862" w:rsidRDefault="00FE3715" w:rsidP="00731862">
      <w:pPr>
        <w:pStyle w:val="StyleB"/>
        <w:numPr>
          <w:ilvl w:val="0"/>
          <w:numId w:val="0"/>
        </w:numPr>
        <w:spacing w:before="120" w:after="120"/>
        <w:ind w:left="1350"/>
        <w:rPr>
          <w:b w:val="0"/>
          <w:bCs w:val="0"/>
          <w:sz w:val="22"/>
          <w:szCs w:val="22"/>
        </w:rPr>
      </w:pPr>
    </w:p>
    <w:p w14:paraId="7946D799" w14:textId="77777777" w:rsidR="00A67B58" w:rsidRPr="00731862" w:rsidRDefault="00A67B58" w:rsidP="00731862">
      <w:pPr>
        <w:pStyle w:val="StyleB"/>
        <w:spacing w:after="240"/>
        <w:ind w:left="144" w:right="144" w:firstLine="0"/>
        <w:contextualSpacing w:val="0"/>
      </w:pPr>
      <w:r w:rsidRPr="00731862">
        <w:t>Non-Disclosure Agreements</w:t>
      </w:r>
    </w:p>
    <w:p w14:paraId="721F0F74" w14:textId="255100EA" w:rsidR="00DD67A6" w:rsidRDefault="00B934AF" w:rsidP="00703B7B">
      <w:pPr>
        <w:pStyle w:val="StyleB"/>
        <w:numPr>
          <w:ilvl w:val="0"/>
          <w:numId w:val="0"/>
        </w:numPr>
        <w:spacing w:before="120" w:after="120"/>
        <w:ind w:left="720"/>
        <w:rPr>
          <w:b w:val="0"/>
          <w:bCs w:val="0"/>
          <w:kern w:val="22"/>
        </w:rPr>
      </w:pPr>
      <w:r>
        <w:rPr>
          <w:b w:val="0"/>
          <w:bCs w:val="0"/>
          <w:kern w:val="22"/>
        </w:rPr>
        <w:t>Contractor</w:t>
      </w:r>
      <w:r w:rsidR="00A67B58" w:rsidRPr="00731862">
        <w:rPr>
          <w:b w:val="0"/>
          <w:bCs w:val="0"/>
          <w:kern w:val="22"/>
        </w:rPr>
        <w:t xml:space="preserve"> personnel will have access to privileged and confidential materials of the United States Government. These printed and electronic documents are for internal use only, are not to be copied or released without permission, and remain the sole property of the United States Government. Some of these materials are protected by the Privacy Act of 1974 (revised by PL 93-5791) and Title 38. Unauthorized disclosure of Privacy Act or Title 38 covered materials is a criminal offense. </w:t>
      </w:r>
      <w:proofErr w:type="gramStart"/>
      <w:r w:rsidR="00A67B58" w:rsidRPr="00731862">
        <w:rPr>
          <w:b w:val="0"/>
          <w:bCs w:val="0"/>
          <w:kern w:val="22"/>
        </w:rPr>
        <w:t>In order to</w:t>
      </w:r>
      <w:proofErr w:type="gramEnd"/>
      <w:r w:rsidR="00A67B58" w:rsidRPr="00731862">
        <w:rPr>
          <w:b w:val="0"/>
          <w:bCs w:val="0"/>
          <w:kern w:val="22"/>
        </w:rPr>
        <w:t xml:space="preserve"> protect this information from unauthorized release or use, the </w:t>
      </w:r>
      <w:r>
        <w:rPr>
          <w:b w:val="0"/>
          <w:bCs w:val="0"/>
          <w:kern w:val="22"/>
        </w:rPr>
        <w:t>Contractor</w:t>
      </w:r>
      <w:r w:rsidR="00A67B58" w:rsidRPr="00731862">
        <w:rPr>
          <w:b w:val="0"/>
          <w:bCs w:val="0"/>
          <w:kern w:val="22"/>
        </w:rPr>
        <w:t xml:space="preserve"> shall provide an executed non-disclosure agreement to the COR with a copy to the CO prior to commencement of work.</w:t>
      </w:r>
    </w:p>
    <w:p w14:paraId="50E382ED" w14:textId="77777777" w:rsidR="00703B7B" w:rsidRDefault="00703B7B" w:rsidP="00731862">
      <w:pPr>
        <w:pStyle w:val="StyleB"/>
        <w:numPr>
          <w:ilvl w:val="0"/>
          <w:numId w:val="0"/>
        </w:numPr>
        <w:spacing w:before="120" w:after="120"/>
        <w:ind w:left="720"/>
      </w:pPr>
    </w:p>
    <w:p w14:paraId="5DD12217" w14:textId="32AC2AB2" w:rsidR="00C6572F" w:rsidRPr="00361CF7" w:rsidRDefault="00C6572F" w:rsidP="00731862">
      <w:pPr>
        <w:pStyle w:val="StyleB"/>
        <w:spacing w:after="240"/>
        <w:ind w:left="144" w:right="144" w:firstLine="0"/>
        <w:contextualSpacing w:val="0"/>
      </w:pPr>
      <w:r w:rsidRPr="00703B7B">
        <w:t>Internet</w:t>
      </w:r>
      <w:r w:rsidRPr="00AB45F9">
        <w:t xml:space="preserve"> Protocol Version 6 Compliance</w:t>
      </w:r>
    </w:p>
    <w:p w14:paraId="7CFDD2B3" w14:textId="33F8AF07" w:rsidR="00E351D4" w:rsidRPr="00731862" w:rsidRDefault="00E351D4">
      <w:pPr>
        <w:pStyle w:val="StyleB"/>
        <w:numPr>
          <w:ilvl w:val="0"/>
          <w:numId w:val="0"/>
        </w:numPr>
        <w:spacing w:before="120" w:after="120"/>
        <w:ind w:left="720"/>
        <w:rPr>
          <w:b w:val="0"/>
          <w:bCs w:val="0"/>
          <w:color w:val="000000" w:themeColor="text1"/>
          <w:kern w:val="22"/>
        </w:rPr>
      </w:pPr>
      <w:r w:rsidRPr="00731862">
        <w:rPr>
          <w:b w:val="0"/>
          <w:bCs w:val="0"/>
          <w:kern w:val="22"/>
        </w:rPr>
        <w:t xml:space="preserve">The </w:t>
      </w:r>
      <w:r w:rsidR="00B934AF" w:rsidRPr="00731862">
        <w:rPr>
          <w:b w:val="0"/>
        </w:rPr>
        <w:t>Contractor</w:t>
      </w:r>
      <w:r w:rsidRPr="00731862">
        <w:rPr>
          <w:b w:val="0"/>
        </w:rPr>
        <w:t xml:space="preserve"> shall ensure all IT products and services are IPv6 compliant as specified by the National Institute for Standards and Technology (NIST) developed “A Profile for IPv6 in the U.S. Government – Version 1.0 (USGv6</w:t>
      </w:r>
      <w:r w:rsidRPr="00731862">
        <w:rPr>
          <w:b w:val="0"/>
          <w:bCs w:val="0"/>
          <w:kern w:val="22"/>
        </w:rPr>
        <w:t>)</w:t>
      </w:r>
      <w:r w:rsidR="00D368A5">
        <w:rPr>
          <w:b w:val="0"/>
          <w:bCs w:val="0"/>
          <w:kern w:val="22"/>
        </w:rPr>
        <w:t>.</w:t>
      </w:r>
      <w:r w:rsidRPr="00731862">
        <w:rPr>
          <w:b w:val="0"/>
          <w:bCs w:val="0"/>
          <w:kern w:val="22"/>
        </w:rPr>
        <w:t>”</w:t>
      </w:r>
      <w:r w:rsidRPr="00731862">
        <w:rPr>
          <w:b w:val="0"/>
        </w:rPr>
        <w:t xml:space="preserve"> The NIST Special Publication (NIST SP) 500-267Br1 is available </w:t>
      </w:r>
      <w:r w:rsidRPr="00731862">
        <w:rPr>
          <w:b w:val="0"/>
          <w:color w:val="000000" w:themeColor="text1"/>
        </w:rPr>
        <w:t xml:space="preserve">at </w:t>
      </w:r>
      <w:hyperlink r:id="rId15" w:history="1">
        <w:r w:rsidR="00C65E0C" w:rsidRPr="00731862">
          <w:rPr>
            <w:rStyle w:val="Hyperlink"/>
            <w:b w:val="0"/>
            <w:color w:val="000000" w:themeColor="text1"/>
          </w:rPr>
          <w:t>https://www.nist.gov/programs-projects/usgv6-program</w:t>
        </w:r>
      </w:hyperlink>
      <w:r w:rsidRPr="00731862">
        <w:rPr>
          <w:b w:val="0"/>
          <w:color w:val="000000" w:themeColor="text1"/>
        </w:rPr>
        <w:t>.</w:t>
      </w:r>
    </w:p>
    <w:p w14:paraId="44B9FB36" w14:textId="77777777" w:rsidR="00C65E0C" w:rsidRPr="00731862" w:rsidRDefault="00C65E0C" w:rsidP="00731862">
      <w:pPr>
        <w:pStyle w:val="StyleB"/>
        <w:numPr>
          <w:ilvl w:val="0"/>
          <w:numId w:val="0"/>
        </w:numPr>
        <w:spacing w:before="120" w:after="120"/>
        <w:ind w:left="720"/>
        <w:rPr>
          <w:color w:val="000000" w:themeColor="text1"/>
        </w:rPr>
      </w:pPr>
    </w:p>
    <w:p w14:paraId="3089099A" w14:textId="77777777" w:rsidR="00E351D4" w:rsidRPr="001C2510" w:rsidRDefault="00E351D4" w:rsidP="00731862">
      <w:pPr>
        <w:pStyle w:val="StyleB"/>
        <w:numPr>
          <w:ilvl w:val="0"/>
          <w:numId w:val="0"/>
        </w:numPr>
        <w:spacing w:before="120" w:after="120"/>
        <w:ind w:left="720"/>
      </w:pPr>
      <w:r w:rsidRPr="00731862">
        <w:rPr>
          <w:b w:val="0"/>
          <w:bCs w:val="0"/>
          <w:kern w:val="22"/>
        </w:rPr>
        <w:t xml:space="preserve">Any new IP product or system </w:t>
      </w:r>
      <w:proofErr w:type="gramStart"/>
      <w:r w:rsidRPr="00731862">
        <w:rPr>
          <w:b w:val="0"/>
          <w:bCs w:val="0"/>
          <w:kern w:val="22"/>
        </w:rPr>
        <w:t>utilized, developed</w:t>
      </w:r>
      <w:proofErr w:type="gramEnd"/>
      <w:r w:rsidRPr="00731862">
        <w:rPr>
          <w:b w:val="0"/>
          <w:bCs w:val="0"/>
          <w:kern w:val="22"/>
        </w:rPr>
        <w:t>, acquired, produced, or developed must</w:t>
      </w:r>
      <w:r w:rsidRPr="00731862">
        <w:rPr>
          <w:b w:val="0"/>
        </w:rPr>
        <w:t>:</w:t>
      </w:r>
    </w:p>
    <w:p w14:paraId="14421411" w14:textId="24F65F89" w:rsidR="00E351D4" w:rsidRPr="00361CF7" w:rsidRDefault="00E351D4" w:rsidP="00731862">
      <w:pPr>
        <w:pStyle w:val="ListParagraph"/>
        <w:numPr>
          <w:ilvl w:val="0"/>
          <w:numId w:val="2"/>
        </w:numPr>
        <w:spacing w:after="120"/>
        <w:ind w:left="1080"/>
        <w:contextualSpacing w:val="0"/>
        <w:rPr>
          <w:rFonts w:ascii="Times New Roman" w:hAnsi="Times New Roman" w:cs="Times New Roman"/>
          <w:sz w:val="24"/>
          <w:szCs w:val="24"/>
        </w:rPr>
      </w:pPr>
      <w:r w:rsidRPr="00361CF7">
        <w:rPr>
          <w:rFonts w:ascii="Times New Roman" w:hAnsi="Times New Roman" w:cs="Times New Roman"/>
          <w:sz w:val="24"/>
          <w:szCs w:val="24"/>
        </w:rPr>
        <w:t>Interoperate with both IPv6 and IPv4 systems and products.</w:t>
      </w:r>
    </w:p>
    <w:p w14:paraId="46088FB7" w14:textId="665F74E2" w:rsidR="00E351D4" w:rsidRPr="00361CF7" w:rsidRDefault="00E351D4" w:rsidP="00731862">
      <w:pPr>
        <w:pStyle w:val="ListParagraph"/>
        <w:numPr>
          <w:ilvl w:val="0"/>
          <w:numId w:val="2"/>
        </w:numPr>
        <w:spacing w:after="120"/>
        <w:ind w:left="1080"/>
        <w:contextualSpacing w:val="0"/>
        <w:rPr>
          <w:rFonts w:ascii="Times New Roman" w:hAnsi="Times New Roman" w:cs="Times New Roman"/>
          <w:sz w:val="24"/>
          <w:szCs w:val="24"/>
        </w:rPr>
      </w:pPr>
      <w:r w:rsidRPr="00361CF7">
        <w:rPr>
          <w:rFonts w:ascii="Times New Roman" w:hAnsi="Times New Roman" w:cs="Times New Roman"/>
          <w:sz w:val="24"/>
          <w:szCs w:val="24"/>
        </w:rPr>
        <w:t xml:space="preserve">Have available </w:t>
      </w:r>
      <w:r w:rsidR="00B934AF">
        <w:rPr>
          <w:rFonts w:ascii="Times New Roman" w:hAnsi="Times New Roman" w:cs="Times New Roman"/>
          <w:sz w:val="24"/>
          <w:szCs w:val="24"/>
        </w:rPr>
        <w:t>Contractor</w:t>
      </w:r>
      <w:r w:rsidRPr="00361CF7">
        <w:rPr>
          <w:rFonts w:ascii="Times New Roman" w:hAnsi="Times New Roman" w:cs="Times New Roman"/>
          <w:sz w:val="24"/>
          <w:szCs w:val="24"/>
        </w:rPr>
        <w:t>/vendor IPv6 technical support for development and implementation and product management.</w:t>
      </w:r>
    </w:p>
    <w:p w14:paraId="517E3A85" w14:textId="55056361" w:rsidR="00E351D4" w:rsidRPr="00361CF7" w:rsidRDefault="00E351D4" w:rsidP="00731862">
      <w:pPr>
        <w:pStyle w:val="ListParagraph"/>
        <w:numPr>
          <w:ilvl w:val="0"/>
          <w:numId w:val="2"/>
        </w:numPr>
        <w:spacing w:after="120"/>
        <w:ind w:left="1080"/>
        <w:contextualSpacing w:val="0"/>
        <w:rPr>
          <w:rFonts w:ascii="Times New Roman" w:hAnsi="Times New Roman" w:cs="Times New Roman"/>
          <w:sz w:val="24"/>
          <w:szCs w:val="24"/>
        </w:rPr>
      </w:pPr>
      <w:r w:rsidRPr="00361CF7">
        <w:rPr>
          <w:rFonts w:ascii="Times New Roman" w:hAnsi="Times New Roman" w:cs="Times New Roman"/>
          <w:sz w:val="24"/>
          <w:szCs w:val="24"/>
        </w:rPr>
        <w:lastRenderedPageBreak/>
        <w:t xml:space="preserve">If the </w:t>
      </w:r>
      <w:r w:rsidR="00B934AF">
        <w:rPr>
          <w:rFonts w:ascii="Times New Roman" w:hAnsi="Times New Roman" w:cs="Times New Roman"/>
          <w:sz w:val="24"/>
          <w:szCs w:val="24"/>
        </w:rPr>
        <w:t>Contractor</w:t>
      </w:r>
      <w:r w:rsidRPr="00361CF7">
        <w:rPr>
          <w:rFonts w:ascii="Times New Roman" w:hAnsi="Times New Roman" w:cs="Times New Roman"/>
          <w:sz w:val="24"/>
          <w:szCs w:val="24"/>
        </w:rPr>
        <w:t xml:space="preserve"> plans to offer a </w:t>
      </w:r>
      <w:proofErr w:type="gramStart"/>
      <w:r w:rsidRPr="00361CF7">
        <w:rPr>
          <w:rFonts w:ascii="Times New Roman" w:hAnsi="Times New Roman" w:cs="Times New Roman"/>
          <w:sz w:val="24"/>
          <w:szCs w:val="24"/>
        </w:rPr>
        <w:t>deliverable</w:t>
      </w:r>
      <w:proofErr w:type="gramEnd"/>
      <w:r w:rsidRPr="00361CF7">
        <w:rPr>
          <w:rFonts w:ascii="Times New Roman" w:hAnsi="Times New Roman" w:cs="Times New Roman"/>
          <w:sz w:val="24"/>
          <w:szCs w:val="24"/>
        </w:rPr>
        <w:t xml:space="preserve"> that involves IT that is not initially compliant, the </w:t>
      </w:r>
      <w:r w:rsidR="00B934AF">
        <w:rPr>
          <w:rFonts w:ascii="Times New Roman" w:hAnsi="Times New Roman" w:cs="Times New Roman"/>
          <w:sz w:val="24"/>
          <w:szCs w:val="24"/>
        </w:rPr>
        <w:t>Contractor</w:t>
      </w:r>
      <w:r w:rsidRPr="00361CF7">
        <w:rPr>
          <w:rFonts w:ascii="Times New Roman" w:hAnsi="Times New Roman" w:cs="Times New Roman"/>
          <w:sz w:val="24"/>
          <w:szCs w:val="24"/>
        </w:rPr>
        <w:t xml:space="preserve"> shall:</w:t>
      </w:r>
    </w:p>
    <w:p w14:paraId="7297CE64" w14:textId="4AC25E6C" w:rsidR="00E351D4" w:rsidRPr="00361CF7" w:rsidRDefault="00FE3715" w:rsidP="00731862">
      <w:pPr>
        <w:pStyle w:val="ListParagraph"/>
        <w:numPr>
          <w:ilvl w:val="1"/>
          <w:numId w:val="2"/>
        </w:numPr>
        <w:spacing w:after="120"/>
        <w:contextualSpacing w:val="0"/>
        <w:rPr>
          <w:rFonts w:ascii="Times New Roman" w:hAnsi="Times New Roman" w:cs="Times New Roman"/>
          <w:sz w:val="24"/>
          <w:szCs w:val="24"/>
        </w:rPr>
      </w:pPr>
      <w:r>
        <w:rPr>
          <w:rFonts w:ascii="Times New Roman" w:hAnsi="Times New Roman" w:cs="Times New Roman"/>
          <w:sz w:val="24"/>
          <w:szCs w:val="24"/>
        </w:rPr>
        <w:t>O</w:t>
      </w:r>
      <w:r w:rsidR="00E351D4" w:rsidRPr="00361CF7">
        <w:rPr>
          <w:rFonts w:ascii="Times New Roman" w:hAnsi="Times New Roman" w:cs="Times New Roman"/>
          <w:sz w:val="24"/>
          <w:szCs w:val="24"/>
        </w:rPr>
        <w:t xml:space="preserve">btain the CO’s approval before starting work on the </w:t>
      </w:r>
      <w:proofErr w:type="gramStart"/>
      <w:r w:rsidR="00E351D4" w:rsidRPr="00361CF7">
        <w:rPr>
          <w:rFonts w:ascii="Times New Roman" w:hAnsi="Times New Roman" w:cs="Times New Roman"/>
          <w:sz w:val="24"/>
          <w:szCs w:val="24"/>
        </w:rPr>
        <w:t>deliverable</w:t>
      </w:r>
      <w:proofErr w:type="gramEnd"/>
      <w:r w:rsidR="00E351D4" w:rsidRPr="00361CF7">
        <w:rPr>
          <w:rFonts w:ascii="Times New Roman" w:hAnsi="Times New Roman" w:cs="Times New Roman"/>
          <w:sz w:val="24"/>
          <w:szCs w:val="24"/>
        </w:rPr>
        <w:t>,</w:t>
      </w:r>
    </w:p>
    <w:p w14:paraId="44D5B682" w14:textId="1DAD3B70" w:rsidR="00E351D4" w:rsidRPr="00361CF7" w:rsidRDefault="00FE3715" w:rsidP="00731862">
      <w:pPr>
        <w:pStyle w:val="ListParagraph"/>
        <w:numPr>
          <w:ilvl w:val="1"/>
          <w:numId w:val="2"/>
        </w:numPr>
        <w:spacing w:after="120"/>
        <w:contextualSpacing w:val="0"/>
        <w:rPr>
          <w:rFonts w:ascii="Times New Roman" w:hAnsi="Times New Roman" w:cs="Times New Roman"/>
          <w:sz w:val="24"/>
          <w:szCs w:val="24"/>
        </w:rPr>
      </w:pPr>
      <w:r>
        <w:rPr>
          <w:rFonts w:ascii="Times New Roman" w:hAnsi="Times New Roman" w:cs="Times New Roman"/>
          <w:sz w:val="24"/>
          <w:szCs w:val="24"/>
        </w:rPr>
        <w:t>P</w:t>
      </w:r>
      <w:r w:rsidR="00E351D4" w:rsidRPr="00361CF7">
        <w:rPr>
          <w:rFonts w:ascii="Times New Roman" w:hAnsi="Times New Roman" w:cs="Times New Roman"/>
          <w:sz w:val="24"/>
          <w:szCs w:val="24"/>
        </w:rPr>
        <w:t>rovide a migration path and commitment to upgrade as the IPv6 standard evolves, and</w:t>
      </w:r>
    </w:p>
    <w:p w14:paraId="55C76D85" w14:textId="19CE083D" w:rsidR="00E351D4" w:rsidRPr="00361CF7" w:rsidRDefault="00FE3715" w:rsidP="00731862">
      <w:pPr>
        <w:pStyle w:val="ListParagraph"/>
        <w:numPr>
          <w:ilvl w:val="1"/>
          <w:numId w:val="2"/>
        </w:numPr>
        <w:spacing w:after="120"/>
        <w:contextualSpacing w:val="0"/>
        <w:rPr>
          <w:rFonts w:ascii="Times New Roman" w:hAnsi="Times New Roman" w:cs="Times New Roman"/>
          <w:sz w:val="24"/>
          <w:szCs w:val="24"/>
        </w:rPr>
      </w:pPr>
      <w:r>
        <w:rPr>
          <w:rFonts w:ascii="Times New Roman" w:hAnsi="Times New Roman" w:cs="Times New Roman"/>
          <w:sz w:val="24"/>
          <w:szCs w:val="24"/>
        </w:rPr>
        <w:t>E</w:t>
      </w:r>
      <w:r w:rsidR="00E351D4" w:rsidRPr="00361CF7">
        <w:rPr>
          <w:rFonts w:ascii="Times New Roman" w:hAnsi="Times New Roman" w:cs="Times New Roman"/>
          <w:sz w:val="24"/>
          <w:szCs w:val="24"/>
        </w:rPr>
        <w:t>nsure product developer IPv6 technical support is available.</w:t>
      </w:r>
    </w:p>
    <w:p w14:paraId="5EC16E6B" w14:textId="082EB06E" w:rsidR="00E351D4" w:rsidRPr="00731862" w:rsidRDefault="00E351D4" w:rsidP="00703B7B">
      <w:pPr>
        <w:pStyle w:val="StyleB"/>
        <w:numPr>
          <w:ilvl w:val="0"/>
          <w:numId w:val="0"/>
        </w:numPr>
        <w:spacing w:before="120" w:after="120"/>
        <w:ind w:left="720"/>
        <w:rPr>
          <w:b w:val="0"/>
        </w:rPr>
      </w:pPr>
      <w:r w:rsidRPr="00731862">
        <w:rPr>
          <w:b w:val="0"/>
          <w:bCs w:val="0"/>
          <w:kern w:val="22"/>
        </w:rPr>
        <w:t xml:space="preserve">Should the </w:t>
      </w:r>
      <w:r w:rsidR="00B934AF" w:rsidRPr="00731862">
        <w:rPr>
          <w:b w:val="0"/>
        </w:rPr>
        <w:t>Contractor</w:t>
      </w:r>
      <w:r w:rsidRPr="00731862">
        <w:rPr>
          <w:b w:val="0"/>
        </w:rPr>
        <w:t xml:space="preserve"> discover, or is made aware of during the performance of this </w:t>
      </w:r>
      <w:r w:rsidR="00480936" w:rsidRPr="00731862">
        <w:rPr>
          <w:b w:val="0"/>
        </w:rPr>
        <w:t>TO</w:t>
      </w:r>
      <w:r w:rsidRPr="00731862">
        <w:rPr>
          <w:b w:val="0"/>
        </w:rPr>
        <w:t xml:space="preserve"> that a product or service developed, procured, or acquired in support and/or performance of this </w:t>
      </w:r>
      <w:r w:rsidR="00480936" w:rsidRPr="00731862">
        <w:rPr>
          <w:b w:val="0"/>
        </w:rPr>
        <w:t>TO</w:t>
      </w:r>
      <w:r w:rsidRPr="00731862">
        <w:rPr>
          <w:b w:val="0"/>
        </w:rPr>
        <w:t xml:space="preserve"> that does not conform to the IPv6 standard, it must immediately notify the COR and CO of such nonconformance and act in accordance with instructions of the CO. The </w:t>
      </w:r>
      <w:r w:rsidR="00B934AF" w:rsidRPr="00731862">
        <w:rPr>
          <w:b w:val="0"/>
        </w:rPr>
        <w:t>Contractor</w:t>
      </w:r>
      <w:r w:rsidRPr="00731862">
        <w:rPr>
          <w:b w:val="0"/>
        </w:rPr>
        <w:t xml:space="preserve"> agrees to bring into compliance (e.g., upgrade, modification, replace) the nonconforming product at no cost to the Government.</w:t>
      </w:r>
    </w:p>
    <w:p w14:paraId="182DDABE" w14:textId="77777777" w:rsidR="00703B7B" w:rsidRPr="00731862" w:rsidRDefault="00703B7B" w:rsidP="00731862">
      <w:pPr>
        <w:pStyle w:val="StyleB"/>
        <w:numPr>
          <w:ilvl w:val="0"/>
          <w:numId w:val="0"/>
        </w:numPr>
        <w:spacing w:before="120" w:after="120"/>
        <w:ind w:left="720"/>
        <w:rPr>
          <w:kern w:val="22"/>
        </w:rPr>
      </w:pPr>
    </w:p>
    <w:p w14:paraId="63DD8CBA" w14:textId="5FC4BC2F" w:rsidR="009225DD" w:rsidRPr="00361CF7" w:rsidRDefault="00CA1115" w:rsidP="00731862">
      <w:pPr>
        <w:pStyle w:val="StyleB"/>
        <w:spacing w:after="240"/>
        <w:ind w:left="144" w:right="144" w:firstLine="0"/>
        <w:contextualSpacing w:val="0"/>
      </w:pPr>
      <w:r w:rsidRPr="00AB45F9">
        <w:t>Section 508 Compliance</w:t>
      </w:r>
    </w:p>
    <w:p w14:paraId="0AA3FEB6" w14:textId="61303316" w:rsidR="00703B7B" w:rsidRPr="00731862" w:rsidRDefault="00A11100" w:rsidP="00731862">
      <w:pPr>
        <w:pStyle w:val="StyleB"/>
        <w:numPr>
          <w:ilvl w:val="0"/>
          <w:numId w:val="0"/>
        </w:numPr>
        <w:spacing w:before="120" w:after="120"/>
        <w:ind w:left="720"/>
        <w:rPr>
          <w:kern w:val="22"/>
        </w:rPr>
      </w:pPr>
      <w:r w:rsidRPr="00731862">
        <w:rPr>
          <w:b w:val="0"/>
          <w:bCs w:val="0"/>
          <w:kern w:val="22"/>
        </w:rPr>
        <w:t>Unless the Government invokes an exemption, all Electronic and IT products and services provided must comply with Section 508 of the Rehabilitation Act of 1973, per the 1998 Amendments, 29 U.S.C 794d, and the Architectural and Transportation Barriers Compliance Boards’ Electronic and Information T</w:t>
      </w:r>
      <w:r w:rsidR="00F0643F" w:rsidRPr="00731862">
        <w:rPr>
          <w:b w:val="0"/>
        </w:rPr>
        <w:t xml:space="preserve">echnology Accessibility Standards at 36 Code of Federal Regulations (CFR) 1994. The </w:t>
      </w:r>
      <w:r w:rsidR="00B934AF" w:rsidRPr="00731862">
        <w:rPr>
          <w:b w:val="0"/>
        </w:rPr>
        <w:t>Contractor</w:t>
      </w:r>
      <w:r w:rsidR="00F0643F" w:rsidRPr="00731862">
        <w:rPr>
          <w:b w:val="0"/>
        </w:rPr>
        <w:t xml:space="preserve"> shall identify all Electronic and IT products provided, identify the technical standards applicable to all products proposed, and state the degree of compliance with the applicable standards. Additionally, the </w:t>
      </w:r>
      <w:r w:rsidR="00B934AF" w:rsidRPr="00731862">
        <w:rPr>
          <w:b w:val="0"/>
        </w:rPr>
        <w:t>Contractor</w:t>
      </w:r>
      <w:r w:rsidR="00F0643F" w:rsidRPr="00731862">
        <w:rPr>
          <w:b w:val="0"/>
        </w:rPr>
        <w:t xml:space="preserve"> must keep an up-to-date list where the information pertaining to Section 508 compliance can be found (e.g., </w:t>
      </w:r>
      <w:r w:rsidR="00B934AF" w:rsidRPr="00731862">
        <w:rPr>
          <w:b w:val="0"/>
        </w:rPr>
        <w:t>Contractor</w:t>
      </w:r>
      <w:r w:rsidR="00F0643F" w:rsidRPr="00731862">
        <w:rPr>
          <w:b w:val="0"/>
        </w:rPr>
        <w:t xml:space="preserve">’s or other exact web page location). The </w:t>
      </w:r>
      <w:r w:rsidR="00B934AF" w:rsidRPr="00731862">
        <w:rPr>
          <w:b w:val="0"/>
        </w:rPr>
        <w:t>Contractor</w:t>
      </w:r>
      <w:r w:rsidR="00F0643F" w:rsidRPr="00731862">
        <w:rPr>
          <w:b w:val="0"/>
        </w:rPr>
        <w:t xml:space="preserve"> shall ensure that the list is easily accessible by users beginning at the time of award.</w:t>
      </w:r>
    </w:p>
    <w:p w14:paraId="5A0646A1" w14:textId="7A4DFD4D" w:rsidR="007D3C63" w:rsidRPr="007C65AC" w:rsidRDefault="007D3C63" w:rsidP="00731862">
      <w:pPr>
        <w:spacing w:after="120"/>
        <w:rPr>
          <w:rFonts w:ascii="Times New Roman" w:hAnsi="Times New Roman" w:cs="Times New Roman"/>
          <w:color w:val="000000"/>
          <w:sz w:val="24"/>
          <w:szCs w:val="24"/>
        </w:rPr>
      </w:pPr>
    </w:p>
    <w:sectPr w:rsidR="007D3C63" w:rsidRPr="007C65AC" w:rsidSect="00A76427">
      <w:headerReference w:type="even" r:id="rId16"/>
      <w:headerReference w:type="default" r:id="rId17"/>
      <w:footerReference w:type="even" r:id="rId18"/>
      <w:footerReference w:type="default" r:id="rId19"/>
      <w:headerReference w:type="first" r:id="rId20"/>
      <w:footerReference w:type="first" r:id="rId2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Rashid, Shayan" w:date="2026-04-28T09:31:00Z" w:initials="RS">
    <w:p w14:paraId="64D23B0E" w14:textId="122BE699" w:rsidR="00AB27CB" w:rsidRDefault="00000000">
      <w:pPr>
        <w:pStyle w:val="CommentText"/>
      </w:pPr>
      <w:r>
        <w:rPr>
          <w:rStyle w:val="CommentReference"/>
        </w:rPr>
        <w:annotationRef/>
      </w:r>
      <w:r w:rsidRPr="602BA2F7">
        <w:t>Confirmed PTR's export requirement is included.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4D23B0E"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F742413" w16cex:dateUtc="2026-04-28T13: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4D23B0E" w16cid:durableId="7F74241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FECF0A" w14:textId="77777777" w:rsidR="00232A3A" w:rsidRDefault="00232A3A" w:rsidP="00BC765A">
      <w:pPr>
        <w:spacing w:after="0"/>
      </w:pPr>
      <w:r>
        <w:separator/>
      </w:r>
    </w:p>
  </w:endnote>
  <w:endnote w:type="continuationSeparator" w:id="0">
    <w:p w14:paraId="5F4CD3B6" w14:textId="77777777" w:rsidR="00232A3A" w:rsidRDefault="00232A3A" w:rsidP="00BC765A">
      <w:pPr>
        <w:spacing w:after="0"/>
      </w:pPr>
      <w:r>
        <w:continuationSeparator/>
      </w:r>
    </w:p>
  </w:endnote>
  <w:endnote w:type="continuationNotice" w:id="1">
    <w:p w14:paraId="653B1964" w14:textId="77777777" w:rsidR="00232A3A" w:rsidRDefault="00232A3A">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941C9" w14:textId="77777777" w:rsidR="00A76427" w:rsidRDefault="00A7642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3478251"/>
      <w:docPartObj>
        <w:docPartGallery w:val="Page Numbers (Bottom of Page)"/>
        <w:docPartUnique/>
      </w:docPartObj>
    </w:sdtPr>
    <w:sdtContent>
      <w:sdt>
        <w:sdtPr>
          <w:id w:val="-1769616900"/>
          <w:docPartObj>
            <w:docPartGallery w:val="Page Numbers (Top of Page)"/>
            <w:docPartUnique/>
          </w:docPartObj>
        </w:sdtPr>
        <w:sdtContent>
          <w:p w14:paraId="7944E23B" w14:textId="449B25AD" w:rsidR="000B2C47" w:rsidRDefault="000B2C47">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595D3D06" w14:textId="1A796EDF" w:rsidR="00BC765A" w:rsidRDefault="00BC765A" w:rsidP="008A75A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E7882" w14:textId="77777777" w:rsidR="00A76427" w:rsidRDefault="00A764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450192" w14:textId="77777777" w:rsidR="00232A3A" w:rsidRDefault="00232A3A" w:rsidP="00BC765A">
      <w:pPr>
        <w:spacing w:after="0"/>
      </w:pPr>
      <w:r>
        <w:separator/>
      </w:r>
    </w:p>
  </w:footnote>
  <w:footnote w:type="continuationSeparator" w:id="0">
    <w:p w14:paraId="7E137BBE" w14:textId="77777777" w:rsidR="00232A3A" w:rsidRDefault="00232A3A" w:rsidP="00BC765A">
      <w:pPr>
        <w:spacing w:after="0"/>
      </w:pPr>
      <w:r>
        <w:continuationSeparator/>
      </w:r>
    </w:p>
  </w:footnote>
  <w:footnote w:type="continuationNotice" w:id="1">
    <w:p w14:paraId="44037895" w14:textId="77777777" w:rsidR="00232A3A" w:rsidRDefault="00232A3A">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D8D2" w14:textId="77777777" w:rsidR="00A76427" w:rsidRDefault="00A7642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634746FB" w14:paraId="3A621FCD" w14:textId="77777777" w:rsidTr="00DB46CB">
      <w:trPr>
        <w:trHeight w:val="300"/>
      </w:trPr>
      <w:tc>
        <w:tcPr>
          <w:tcW w:w="3120" w:type="dxa"/>
        </w:tcPr>
        <w:p w14:paraId="6E7DEA8E" w14:textId="5A5B1C1C" w:rsidR="634746FB" w:rsidRDefault="634746FB" w:rsidP="00DB46CB">
          <w:pPr>
            <w:pStyle w:val="Header"/>
            <w:ind w:left="-115"/>
          </w:pPr>
        </w:p>
      </w:tc>
      <w:tc>
        <w:tcPr>
          <w:tcW w:w="3120" w:type="dxa"/>
        </w:tcPr>
        <w:p w14:paraId="12526B58" w14:textId="7AE3F616" w:rsidR="634746FB" w:rsidRDefault="634746FB" w:rsidP="00DB46CB">
          <w:pPr>
            <w:pStyle w:val="Header"/>
            <w:jc w:val="center"/>
          </w:pPr>
        </w:p>
      </w:tc>
      <w:tc>
        <w:tcPr>
          <w:tcW w:w="3120" w:type="dxa"/>
        </w:tcPr>
        <w:p w14:paraId="0C6A7A2D" w14:textId="5921036C" w:rsidR="634746FB" w:rsidRDefault="634746FB" w:rsidP="00DB46CB">
          <w:pPr>
            <w:pStyle w:val="Header"/>
            <w:ind w:right="-115"/>
            <w:jc w:val="right"/>
          </w:pPr>
        </w:p>
      </w:tc>
    </w:tr>
  </w:tbl>
  <w:sdt>
    <w:sdtPr>
      <w:id w:val="1858842858"/>
      <w:docPartObj>
        <w:docPartGallery w:val="Watermarks"/>
        <w:docPartUnique/>
      </w:docPartObj>
    </w:sdtPr>
    <w:sdtContent>
      <w:p w14:paraId="57B63115" w14:textId="713FCB44" w:rsidR="00BC765A" w:rsidRDefault="00A76427" w:rsidP="008A75A3">
        <w:pPr>
          <w:pStyle w:val="Header"/>
        </w:pPr>
        <w:r>
          <w:rPr>
            <w:noProof/>
          </w:rPr>
          <w:pict w14:anchorId="5978B0C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48" type="#_x0000_t136" style="position:absolute;margin-left:0;margin-top:0;width:412.4pt;height:247.45pt;rotation:315;z-index:-251657216;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35EE5" w14:textId="694295CB" w:rsidR="00A76427" w:rsidRDefault="00A7642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D707B"/>
    <w:multiLevelType w:val="multilevel"/>
    <w:tmpl w:val="2672707C"/>
    <w:lvl w:ilvl="0">
      <w:start w:val="4"/>
      <w:numFmt w:val="decimal"/>
      <w:lvlText w:val="%1.0"/>
      <w:lvlJc w:val="left"/>
      <w:pPr>
        <w:ind w:left="480" w:hanging="480"/>
      </w:pPr>
      <w:rPr>
        <w:rFonts w:ascii="Times New Roman" w:eastAsia="Times New Roman" w:hAnsi="Times New Roman" w:cs="Times New Roman" w:hint="default"/>
        <w:b/>
        <w:sz w:val="24"/>
        <w:szCs w:val="24"/>
      </w:rPr>
    </w:lvl>
    <w:lvl w:ilvl="1">
      <w:start w:val="3"/>
      <w:numFmt w:val="decimal"/>
      <w:lvlText w:val="%1.%2"/>
      <w:lvlJc w:val="left"/>
      <w:pPr>
        <w:ind w:left="480" w:hanging="480"/>
      </w:pPr>
      <w:rPr>
        <w:rFonts w:ascii="Times New Roman" w:eastAsia="Times New Roman" w:hAnsi="Times New Roman" w:cs="Times New Roman" w:hint="default"/>
        <w:b/>
        <w:bCs/>
        <w:sz w:val="24"/>
        <w:szCs w:val="24"/>
      </w:rPr>
    </w:lvl>
    <w:lvl w:ilvl="2">
      <w:start w:val="1"/>
      <w:numFmt w:val="decimal"/>
      <w:lvlText w:val="%1.%2.%3"/>
      <w:lvlJc w:val="left"/>
      <w:pPr>
        <w:ind w:left="1368" w:hanging="792"/>
      </w:pPr>
      <w:rPr>
        <w:rFonts w:ascii="Times New Roman" w:eastAsia="Times New Roman" w:hAnsi="Times New Roman" w:cs="Times New Roman" w:hint="default"/>
        <w:b/>
        <w:sz w:val="24"/>
        <w:szCs w:val="20"/>
      </w:rPr>
    </w:lvl>
    <w:lvl w:ilvl="3">
      <w:start w:val="1"/>
      <w:numFmt w:val="decimal"/>
      <w:lvlText w:val="%1.%2.%3.%4"/>
      <w:lvlJc w:val="left"/>
      <w:pPr>
        <w:ind w:left="2016" w:hanging="1152"/>
      </w:pPr>
      <w:rPr>
        <w:rFonts w:ascii="Times New Roman" w:eastAsia="Times New Roman" w:hAnsi="Times New Roman" w:cs="Times New Roman" w:hint="default"/>
        <w:b/>
        <w:sz w:val="24"/>
        <w:szCs w:val="20"/>
      </w:rPr>
    </w:lvl>
    <w:lvl w:ilvl="4">
      <w:start w:val="1"/>
      <w:numFmt w:val="decimal"/>
      <w:lvlText w:val="%1.%2.%3.%4.%5"/>
      <w:lvlJc w:val="left"/>
      <w:pPr>
        <w:ind w:left="2520" w:hanging="1368"/>
      </w:pPr>
      <w:rPr>
        <w:rFonts w:ascii="Times New Roman" w:eastAsia="Times New Roman" w:hAnsi="Times New Roman" w:cs="Times New Roman" w:hint="default"/>
        <w:b/>
        <w:sz w:val="24"/>
        <w:szCs w:val="20"/>
      </w:rPr>
    </w:lvl>
    <w:lvl w:ilvl="5">
      <w:start w:val="1"/>
      <w:numFmt w:val="decimal"/>
      <w:lvlText w:val="%1.%2.%3.%4.%5.%6"/>
      <w:lvlJc w:val="left"/>
      <w:pPr>
        <w:ind w:left="3168" w:hanging="1800"/>
      </w:pPr>
      <w:rPr>
        <w:rFonts w:ascii="Times New Roman" w:eastAsia="Times New Roman" w:hAnsi="Times New Roman" w:cs="Times New Roman" w:hint="default"/>
        <w:b/>
        <w:sz w:val="24"/>
        <w:szCs w:val="20"/>
      </w:rPr>
    </w:lvl>
    <w:lvl w:ilvl="6">
      <w:start w:val="1"/>
      <w:numFmt w:val="decimal"/>
      <w:lvlText w:val="%1.%2.%3.%4.%5.%6.%7"/>
      <w:lvlJc w:val="left"/>
      <w:pPr>
        <w:ind w:left="3672" w:hanging="1944"/>
      </w:pPr>
      <w:rPr>
        <w:rFonts w:ascii="Times New Roman" w:eastAsia="Times New Roman" w:hAnsi="Times New Roman" w:cs="Times New Roman" w:hint="default"/>
        <w:b/>
        <w:sz w:val="24"/>
        <w:szCs w:val="20"/>
      </w:rPr>
    </w:lvl>
    <w:lvl w:ilvl="7">
      <w:start w:val="1"/>
      <w:numFmt w:val="decimal"/>
      <w:lvlText w:val="%1.%2.%3.%4.%5.%6.%7.%8"/>
      <w:lvlJc w:val="left"/>
      <w:pPr>
        <w:ind w:left="4320" w:hanging="2376"/>
      </w:pPr>
      <w:rPr>
        <w:rFonts w:ascii="Times New Roman" w:eastAsia="Times New Roman" w:hAnsi="Times New Roman" w:cs="Times New Roman" w:hint="default"/>
        <w:b/>
        <w:sz w:val="24"/>
        <w:szCs w:val="20"/>
      </w:rPr>
    </w:lvl>
    <w:lvl w:ilvl="8">
      <w:start w:val="1"/>
      <w:numFmt w:val="decimal"/>
      <w:lvlText w:val="%1.%2.%3.%4.%5.%6.%7.%8.%9"/>
      <w:lvlJc w:val="left"/>
      <w:pPr>
        <w:ind w:left="4896" w:hanging="2592"/>
      </w:pPr>
      <w:rPr>
        <w:rFonts w:ascii="Times New Roman" w:hAnsi="Times New Roman" w:cs="Times New Roman" w:hint="default"/>
        <w:b/>
        <w:sz w:val="24"/>
      </w:rPr>
    </w:lvl>
  </w:abstractNum>
  <w:abstractNum w:abstractNumId="1" w15:restartNumberingAfterBreak="0">
    <w:nsid w:val="012C1F0C"/>
    <w:multiLevelType w:val="hybridMultilevel"/>
    <w:tmpl w:val="6C7EB0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72184A"/>
    <w:multiLevelType w:val="hybridMultilevel"/>
    <w:tmpl w:val="281AE51A"/>
    <w:lvl w:ilvl="0" w:tplc="AA46CD80">
      <w:start w:val="3"/>
      <w:numFmt w:val="bullet"/>
      <w:lvlText w:val="-"/>
      <w:lvlJc w:val="left"/>
      <w:pPr>
        <w:ind w:left="360" w:hanging="360"/>
      </w:pPr>
      <w:rPr>
        <w:rFonts w:ascii="Arial" w:eastAsiaTheme="minorHAnsi"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1804943"/>
    <w:multiLevelType w:val="multilevel"/>
    <w:tmpl w:val="ACDE6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956E46"/>
    <w:multiLevelType w:val="multilevel"/>
    <w:tmpl w:val="404C2170"/>
    <w:lvl w:ilvl="0">
      <w:start w:val="5"/>
      <w:numFmt w:val="decimal"/>
      <w:lvlText w:val="%1.0"/>
      <w:lvlJc w:val="left"/>
      <w:pPr>
        <w:ind w:left="480" w:hanging="480"/>
      </w:pPr>
      <w:rPr>
        <w:rFonts w:ascii="Times New Roman" w:eastAsia="Times New Roman" w:hAnsi="Times New Roman" w:cs="Times New Roman" w:hint="default"/>
        <w:b/>
        <w:sz w:val="24"/>
        <w:szCs w:val="24"/>
      </w:rPr>
    </w:lvl>
    <w:lvl w:ilvl="1">
      <w:start w:val="1"/>
      <w:numFmt w:val="decimal"/>
      <w:lvlText w:val="%1.%2"/>
      <w:lvlJc w:val="left"/>
      <w:pPr>
        <w:ind w:left="480" w:hanging="480"/>
      </w:pPr>
      <w:rPr>
        <w:rFonts w:ascii="Times New Roman" w:eastAsia="Times New Roman" w:hAnsi="Times New Roman" w:cs="Times New Roman" w:hint="default"/>
        <w:b/>
        <w:bCs/>
        <w:sz w:val="24"/>
        <w:szCs w:val="24"/>
      </w:rPr>
    </w:lvl>
    <w:lvl w:ilvl="2">
      <w:start w:val="1"/>
      <w:numFmt w:val="decimal"/>
      <w:lvlText w:val="%1.%2.%3"/>
      <w:lvlJc w:val="left"/>
      <w:pPr>
        <w:ind w:left="1368" w:hanging="792"/>
      </w:pPr>
      <w:rPr>
        <w:rFonts w:ascii="Times New Roman" w:eastAsia="Times New Roman" w:hAnsi="Times New Roman" w:cs="Times New Roman" w:hint="default"/>
        <w:b/>
        <w:sz w:val="24"/>
        <w:szCs w:val="20"/>
      </w:rPr>
    </w:lvl>
    <w:lvl w:ilvl="3">
      <w:start w:val="1"/>
      <w:numFmt w:val="decimal"/>
      <w:lvlText w:val="%1.%2.%3.%4"/>
      <w:lvlJc w:val="left"/>
      <w:pPr>
        <w:ind w:left="2016" w:hanging="1152"/>
      </w:pPr>
      <w:rPr>
        <w:rFonts w:ascii="Times New Roman" w:eastAsia="Times New Roman" w:hAnsi="Times New Roman" w:cs="Times New Roman" w:hint="default"/>
        <w:b/>
        <w:sz w:val="24"/>
        <w:szCs w:val="20"/>
      </w:rPr>
    </w:lvl>
    <w:lvl w:ilvl="4">
      <w:start w:val="1"/>
      <w:numFmt w:val="decimal"/>
      <w:lvlText w:val="%1.%2.%3.%4.%5"/>
      <w:lvlJc w:val="left"/>
      <w:pPr>
        <w:ind w:left="2520" w:hanging="1368"/>
      </w:pPr>
      <w:rPr>
        <w:rFonts w:ascii="Times New Roman" w:eastAsia="Times New Roman" w:hAnsi="Times New Roman" w:cs="Times New Roman" w:hint="default"/>
        <w:b/>
        <w:sz w:val="24"/>
        <w:szCs w:val="20"/>
      </w:rPr>
    </w:lvl>
    <w:lvl w:ilvl="5">
      <w:start w:val="1"/>
      <w:numFmt w:val="decimal"/>
      <w:lvlText w:val="%1.%2.%3.%4.%5.%6"/>
      <w:lvlJc w:val="left"/>
      <w:pPr>
        <w:ind w:left="3168" w:hanging="1800"/>
      </w:pPr>
      <w:rPr>
        <w:rFonts w:ascii="Times New Roman" w:eastAsia="Times New Roman" w:hAnsi="Times New Roman" w:cs="Times New Roman" w:hint="default"/>
        <w:b/>
        <w:sz w:val="24"/>
        <w:szCs w:val="20"/>
      </w:rPr>
    </w:lvl>
    <w:lvl w:ilvl="6">
      <w:start w:val="1"/>
      <w:numFmt w:val="decimal"/>
      <w:lvlText w:val="%1.%2.%3.%4.%5.%6.%7"/>
      <w:lvlJc w:val="left"/>
      <w:pPr>
        <w:ind w:left="3672" w:hanging="1944"/>
      </w:pPr>
      <w:rPr>
        <w:rFonts w:ascii="Times New Roman" w:eastAsia="Times New Roman" w:hAnsi="Times New Roman" w:cs="Times New Roman" w:hint="default"/>
        <w:b/>
        <w:sz w:val="24"/>
        <w:szCs w:val="20"/>
      </w:rPr>
    </w:lvl>
    <w:lvl w:ilvl="7">
      <w:start w:val="1"/>
      <w:numFmt w:val="decimal"/>
      <w:lvlText w:val="%1.%2.%3.%4.%5.%6.%7.%8"/>
      <w:lvlJc w:val="left"/>
      <w:pPr>
        <w:ind w:left="4320" w:hanging="2376"/>
      </w:pPr>
      <w:rPr>
        <w:rFonts w:ascii="Times New Roman" w:eastAsia="Times New Roman" w:hAnsi="Times New Roman" w:cs="Times New Roman" w:hint="default"/>
        <w:b/>
        <w:sz w:val="24"/>
        <w:szCs w:val="20"/>
      </w:rPr>
    </w:lvl>
    <w:lvl w:ilvl="8">
      <w:start w:val="1"/>
      <w:numFmt w:val="decimal"/>
      <w:lvlText w:val="%1.%2.%3.%4.%5.%6.%7.%8.%9"/>
      <w:lvlJc w:val="left"/>
      <w:pPr>
        <w:ind w:left="4896" w:hanging="2592"/>
      </w:pPr>
      <w:rPr>
        <w:rFonts w:ascii="Times New Roman" w:hAnsi="Times New Roman" w:cs="Times New Roman" w:hint="default"/>
        <w:b/>
        <w:sz w:val="24"/>
      </w:rPr>
    </w:lvl>
  </w:abstractNum>
  <w:abstractNum w:abstractNumId="5" w15:restartNumberingAfterBreak="0">
    <w:nsid w:val="02FB73B0"/>
    <w:multiLevelType w:val="multilevel"/>
    <w:tmpl w:val="F454B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0348D1"/>
    <w:multiLevelType w:val="hybridMultilevel"/>
    <w:tmpl w:val="913E6902"/>
    <w:lvl w:ilvl="0" w:tplc="D67287FE">
      <w:start w:val="1"/>
      <w:numFmt w:val="bullet"/>
      <w:lvlText w:val=""/>
      <w:lvlJc w:val="left"/>
      <w:pPr>
        <w:ind w:left="720" w:hanging="360"/>
      </w:pPr>
      <w:rPr>
        <w:rFonts w:ascii="Symbol" w:hAnsi="Symbol" w:hint="default"/>
      </w:rPr>
    </w:lvl>
    <w:lvl w:ilvl="1" w:tplc="B18A9F78">
      <w:start w:val="1"/>
      <w:numFmt w:val="bullet"/>
      <w:lvlText w:val="o"/>
      <w:lvlJc w:val="left"/>
      <w:pPr>
        <w:ind w:left="1440" w:hanging="360"/>
      </w:pPr>
      <w:rPr>
        <w:rFonts w:ascii="Courier New" w:hAnsi="Courier New" w:hint="default"/>
      </w:rPr>
    </w:lvl>
    <w:lvl w:ilvl="2" w:tplc="366A00AE">
      <w:start w:val="1"/>
      <w:numFmt w:val="bullet"/>
      <w:lvlText w:val=""/>
      <w:lvlJc w:val="left"/>
      <w:pPr>
        <w:ind w:left="2160" w:hanging="360"/>
      </w:pPr>
      <w:rPr>
        <w:rFonts w:ascii="Wingdings" w:hAnsi="Wingdings" w:hint="default"/>
      </w:rPr>
    </w:lvl>
    <w:lvl w:ilvl="3" w:tplc="792E494E">
      <w:start w:val="1"/>
      <w:numFmt w:val="bullet"/>
      <w:lvlText w:val=""/>
      <w:lvlJc w:val="left"/>
      <w:pPr>
        <w:ind w:left="2880" w:hanging="360"/>
      </w:pPr>
      <w:rPr>
        <w:rFonts w:ascii="Symbol" w:hAnsi="Symbol" w:hint="default"/>
      </w:rPr>
    </w:lvl>
    <w:lvl w:ilvl="4" w:tplc="9D02DEA0">
      <w:start w:val="1"/>
      <w:numFmt w:val="bullet"/>
      <w:lvlText w:val="o"/>
      <w:lvlJc w:val="left"/>
      <w:pPr>
        <w:ind w:left="3600" w:hanging="360"/>
      </w:pPr>
      <w:rPr>
        <w:rFonts w:ascii="Courier New" w:hAnsi="Courier New" w:hint="default"/>
      </w:rPr>
    </w:lvl>
    <w:lvl w:ilvl="5" w:tplc="4DE6DC26">
      <w:start w:val="1"/>
      <w:numFmt w:val="bullet"/>
      <w:lvlText w:val=""/>
      <w:lvlJc w:val="left"/>
      <w:pPr>
        <w:ind w:left="4320" w:hanging="360"/>
      </w:pPr>
      <w:rPr>
        <w:rFonts w:ascii="Wingdings" w:hAnsi="Wingdings" w:hint="default"/>
      </w:rPr>
    </w:lvl>
    <w:lvl w:ilvl="6" w:tplc="4FB06AAA">
      <w:start w:val="1"/>
      <w:numFmt w:val="bullet"/>
      <w:lvlText w:val=""/>
      <w:lvlJc w:val="left"/>
      <w:pPr>
        <w:ind w:left="5040" w:hanging="360"/>
      </w:pPr>
      <w:rPr>
        <w:rFonts w:ascii="Symbol" w:hAnsi="Symbol" w:hint="default"/>
      </w:rPr>
    </w:lvl>
    <w:lvl w:ilvl="7" w:tplc="9686FBC0">
      <w:start w:val="1"/>
      <w:numFmt w:val="bullet"/>
      <w:lvlText w:val="o"/>
      <w:lvlJc w:val="left"/>
      <w:pPr>
        <w:ind w:left="5760" w:hanging="360"/>
      </w:pPr>
      <w:rPr>
        <w:rFonts w:ascii="Courier New" w:hAnsi="Courier New" w:hint="default"/>
      </w:rPr>
    </w:lvl>
    <w:lvl w:ilvl="8" w:tplc="A8C88DF2">
      <w:start w:val="1"/>
      <w:numFmt w:val="bullet"/>
      <w:lvlText w:val=""/>
      <w:lvlJc w:val="left"/>
      <w:pPr>
        <w:ind w:left="6480" w:hanging="360"/>
      </w:pPr>
      <w:rPr>
        <w:rFonts w:ascii="Wingdings" w:hAnsi="Wingdings" w:hint="default"/>
      </w:rPr>
    </w:lvl>
  </w:abstractNum>
  <w:abstractNum w:abstractNumId="7" w15:restartNumberingAfterBreak="0">
    <w:nsid w:val="033B2BDD"/>
    <w:multiLevelType w:val="multilevel"/>
    <w:tmpl w:val="E8EA0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E7734C"/>
    <w:multiLevelType w:val="hybridMultilevel"/>
    <w:tmpl w:val="E9CA86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04C229BC"/>
    <w:multiLevelType w:val="multilevel"/>
    <w:tmpl w:val="89785C4C"/>
    <w:lvl w:ilvl="0">
      <w:numFmt w:val="none"/>
      <w:lvlText w:val=""/>
      <w:lvlJc w:val="left"/>
      <w:pPr>
        <w:tabs>
          <w:tab w:val="num" w:pos="360"/>
        </w:tabs>
      </w:p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782848"/>
    <w:multiLevelType w:val="multilevel"/>
    <w:tmpl w:val="AB985EA6"/>
    <w:lvl w:ilvl="0">
      <w:start w:val="1"/>
      <w:numFmt w:val="decimal"/>
      <w:lvlText w:val="%1.0"/>
      <w:lvlJc w:val="left"/>
      <w:pPr>
        <w:ind w:left="480" w:hanging="480"/>
      </w:pPr>
      <w:rPr>
        <w:rFonts w:ascii="Times New Roman" w:eastAsia="Times New Roman" w:hAnsi="Times New Roman" w:cs="Times New Roman" w:hint="default"/>
        <w:b/>
        <w:sz w:val="24"/>
        <w:szCs w:val="24"/>
      </w:rPr>
    </w:lvl>
    <w:lvl w:ilvl="1">
      <w:start w:val="1"/>
      <w:numFmt w:val="decimal"/>
      <w:lvlText w:val="%1.%2"/>
      <w:lvlJc w:val="left"/>
      <w:pPr>
        <w:ind w:left="480" w:hanging="480"/>
      </w:pPr>
      <w:rPr>
        <w:rFonts w:ascii="Times New Roman" w:eastAsia="Times New Roman" w:hAnsi="Times New Roman" w:cs="Times New Roman" w:hint="default"/>
        <w:b/>
        <w:bCs/>
        <w:sz w:val="24"/>
        <w:szCs w:val="24"/>
      </w:rPr>
    </w:lvl>
    <w:lvl w:ilvl="2">
      <w:start w:val="1"/>
      <w:numFmt w:val="decimal"/>
      <w:lvlText w:val="%1.%2.%3"/>
      <w:lvlJc w:val="left"/>
      <w:pPr>
        <w:ind w:left="1368" w:hanging="792"/>
      </w:pPr>
      <w:rPr>
        <w:rFonts w:ascii="Times New Roman" w:eastAsia="Times New Roman" w:hAnsi="Times New Roman" w:cs="Times New Roman" w:hint="default"/>
        <w:b/>
        <w:sz w:val="24"/>
        <w:szCs w:val="20"/>
      </w:rPr>
    </w:lvl>
    <w:lvl w:ilvl="3">
      <w:start w:val="1"/>
      <w:numFmt w:val="decimal"/>
      <w:lvlText w:val="%1.%2.%3.%4"/>
      <w:lvlJc w:val="left"/>
      <w:pPr>
        <w:ind w:left="2016" w:hanging="1152"/>
      </w:pPr>
      <w:rPr>
        <w:rFonts w:ascii="Times New Roman" w:eastAsia="Times New Roman" w:hAnsi="Times New Roman" w:cs="Times New Roman" w:hint="default"/>
        <w:b/>
        <w:sz w:val="24"/>
        <w:szCs w:val="20"/>
      </w:rPr>
    </w:lvl>
    <w:lvl w:ilvl="4">
      <w:start w:val="1"/>
      <w:numFmt w:val="decimal"/>
      <w:lvlText w:val="%1.%2.%3.%4.%5"/>
      <w:lvlJc w:val="left"/>
      <w:pPr>
        <w:ind w:left="2520" w:hanging="1368"/>
      </w:pPr>
      <w:rPr>
        <w:rFonts w:ascii="Times New Roman" w:eastAsia="Times New Roman" w:hAnsi="Times New Roman" w:cs="Times New Roman" w:hint="default"/>
        <w:b/>
        <w:sz w:val="24"/>
        <w:szCs w:val="20"/>
      </w:rPr>
    </w:lvl>
    <w:lvl w:ilvl="5">
      <w:start w:val="1"/>
      <w:numFmt w:val="decimal"/>
      <w:lvlText w:val="%1.%2.%3.%4.%5.%6"/>
      <w:lvlJc w:val="left"/>
      <w:pPr>
        <w:ind w:left="3168" w:hanging="1800"/>
      </w:pPr>
      <w:rPr>
        <w:rFonts w:ascii="Times New Roman" w:eastAsia="Times New Roman" w:hAnsi="Times New Roman" w:cs="Times New Roman" w:hint="default"/>
        <w:b/>
        <w:sz w:val="24"/>
        <w:szCs w:val="20"/>
      </w:rPr>
    </w:lvl>
    <w:lvl w:ilvl="6">
      <w:start w:val="1"/>
      <w:numFmt w:val="decimal"/>
      <w:lvlText w:val="%1.%2.%3.%4.%5.%6.%7"/>
      <w:lvlJc w:val="left"/>
      <w:pPr>
        <w:ind w:left="3672" w:hanging="1944"/>
      </w:pPr>
      <w:rPr>
        <w:rFonts w:ascii="Times New Roman" w:eastAsia="Times New Roman" w:hAnsi="Times New Roman" w:cs="Times New Roman" w:hint="default"/>
        <w:b/>
        <w:sz w:val="24"/>
        <w:szCs w:val="20"/>
      </w:rPr>
    </w:lvl>
    <w:lvl w:ilvl="7">
      <w:start w:val="1"/>
      <w:numFmt w:val="decimal"/>
      <w:lvlText w:val="%1.%2.%3.%4.%5.%6.%7.%8"/>
      <w:lvlJc w:val="left"/>
      <w:pPr>
        <w:ind w:left="4320" w:hanging="2376"/>
      </w:pPr>
      <w:rPr>
        <w:rFonts w:ascii="Times New Roman" w:eastAsia="Times New Roman" w:hAnsi="Times New Roman" w:cs="Times New Roman" w:hint="default"/>
        <w:b/>
        <w:sz w:val="24"/>
        <w:szCs w:val="20"/>
      </w:rPr>
    </w:lvl>
    <w:lvl w:ilvl="8">
      <w:start w:val="1"/>
      <w:numFmt w:val="decimal"/>
      <w:lvlText w:val="%1.%2.%3.%4.%5.%6.%7.%8.%9"/>
      <w:lvlJc w:val="left"/>
      <w:pPr>
        <w:ind w:left="4896" w:hanging="2592"/>
      </w:pPr>
      <w:rPr>
        <w:rFonts w:ascii="Times New Roman" w:hAnsi="Times New Roman" w:cs="Times New Roman" w:hint="default"/>
        <w:b/>
        <w:sz w:val="24"/>
      </w:rPr>
    </w:lvl>
  </w:abstractNum>
  <w:abstractNum w:abstractNumId="11" w15:restartNumberingAfterBreak="0">
    <w:nsid w:val="07F90686"/>
    <w:multiLevelType w:val="multilevel"/>
    <w:tmpl w:val="082CFD8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081A7244"/>
    <w:multiLevelType w:val="hybridMultilevel"/>
    <w:tmpl w:val="EE688B0E"/>
    <w:lvl w:ilvl="0" w:tplc="0D5E37C0">
      <w:start w:val="2"/>
      <w:numFmt w:val="bullet"/>
      <w:lvlText w:val="-"/>
      <w:lvlJc w:val="left"/>
      <w:pPr>
        <w:ind w:left="3510" w:hanging="360"/>
      </w:pPr>
      <w:rPr>
        <w:rFonts w:ascii="Times New Roman" w:eastAsia="Times New Roman" w:hAnsi="Times New Roman" w:cs="Times New Roman"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09BB716F"/>
    <w:multiLevelType w:val="hybridMultilevel"/>
    <w:tmpl w:val="0F06C68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0A104988"/>
    <w:multiLevelType w:val="hybridMultilevel"/>
    <w:tmpl w:val="6F0EF2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A941119"/>
    <w:multiLevelType w:val="multilevel"/>
    <w:tmpl w:val="03C638D0"/>
    <w:lvl w:ilvl="0">
      <w:start w:val="2"/>
      <w:numFmt w:val="decimal"/>
      <w:lvlText w:val="%1"/>
      <w:lvlJc w:val="left"/>
      <w:pPr>
        <w:ind w:left="600" w:hanging="600"/>
      </w:pPr>
      <w:rPr>
        <w:rFonts w:hint="default"/>
      </w:rPr>
    </w:lvl>
    <w:lvl w:ilvl="1">
      <w:start w:val="17"/>
      <w:numFmt w:val="decimal"/>
      <w:lvlText w:val="%1.%2"/>
      <w:lvlJc w:val="left"/>
      <w:pPr>
        <w:ind w:left="840" w:hanging="600"/>
      </w:pPr>
      <w:rPr>
        <w:rFonts w:hint="default"/>
      </w:rPr>
    </w:lvl>
    <w:lvl w:ilvl="2">
      <w:start w:val="5"/>
      <w:numFmt w:val="decimal"/>
      <w:lvlText w:val="%1.%2.%3"/>
      <w:lvlJc w:val="left"/>
      <w:pPr>
        <w:ind w:left="1200" w:hanging="720"/>
      </w:pPr>
      <w:rPr>
        <w:rFonts w:hint="default"/>
      </w:rPr>
    </w:lvl>
    <w:lvl w:ilvl="3">
      <w:start w:val="1"/>
      <w:numFmt w:val="decimal"/>
      <w:lvlText w:val="%1.%2.%3.%4"/>
      <w:lvlJc w:val="left"/>
      <w:pPr>
        <w:ind w:left="1440" w:hanging="72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280" w:hanging="108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120" w:hanging="1440"/>
      </w:pPr>
      <w:rPr>
        <w:rFonts w:hint="default"/>
      </w:rPr>
    </w:lvl>
    <w:lvl w:ilvl="8">
      <w:start w:val="1"/>
      <w:numFmt w:val="decimal"/>
      <w:lvlText w:val="%1.%2.%3.%4.%5.%6.%7.%8.%9"/>
      <w:lvlJc w:val="left"/>
      <w:pPr>
        <w:ind w:left="3720" w:hanging="1800"/>
      </w:pPr>
      <w:rPr>
        <w:rFonts w:hint="default"/>
      </w:rPr>
    </w:lvl>
  </w:abstractNum>
  <w:abstractNum w:abstractNumId="16" w15:restartNumberingAfterBreak="0">
    <w:nsid w:val="0A9939C8"/>
    <w:multiLevelType w:val="multilevel"/>
    <w:tmpl w:val="31747836"/>
    <w:lvl w:ilvl="0">
      <w:start w:val="3"/>
      <w:numFmt w:val="decimal"/>
      <w:lvlText w:val="%1.0"/>
      <w:lvlJc w:val="left"/>
      <w:pPr>
        <w:ind w:left="480" w:hanging="480"/>
      </w:pPr>
      <w:rPr>
        <w:rFonts w:ascii="Times New Roman" w:eastAsia="Times New Roman" w:hAnsi="Times New Roman" w:cs="Times New Roman" w:hint="default"/>
        <w:b/>
        <w:sz w:val="24"/>
        <w:szCs w:val="24"/>
      </w:rPr>
    </w:lvl>
    <w:lvl w:ilvl="1">
      <w:start w:val="2"/>
      <w:numFmt w:val="decimal"/>
      <w:lvlText w:val="%1.%2"/>
      <w:lvlJc w:val="left"/>
      <w:pPr>
        <w:ind w:left="480" w:hanging="480"/>
      </w:pPr>
      <w:rPr>
        <w:rFonts w:ascii="Times New Roman" w:eastAsia="Times New Roman" w:hAnsi="Times New Roman" w:cs="Times New Roman" w:hint="default"/>
        <w:b/>
        <w:bCs/>
        <w:sz w:val="24"/>
        <w:szCs w:val="24"/>
      </w:rPr>
    </w:lvl>
    <w:lvl w:ilvl="2">
      <w:start w:val="1"/>
      <w:numFmt w:val="decimal"/>
      <w:lvlText w:val="%1.%2.%3"/>
      <w:lvlJc w:val="left"/>
      <w:pPr>
        <w:ind w:left="864" w:hanging="864"/>
      </w:pPr>
      <w:rPr>
        <w:rFonts w:ascii="Times New Roman" w:eastAsia="Times New Roman" w:hAnsi="Times New Roman" w:cs="Times New Roman" w:hint="default"/>
        <w:b/>
        <w:sz w:val="24"/>
        <w:szCs w:val="20"/>
      </w:rPr>
    </w:lvl>
    <w:lvl w:ilvl="3">
      <w:start w:val="1"/>
      <w:numFmt w:val="decimal"/>
      <w:lvlText w:val="%1.%2.%3.%4"/>
      <w:lvlJc w:val="left"/>
      <w:pPr>
        <w:ind w:left="2016" w:hanging="1152"/>
      </w:pPr>
      <w:rPr>
        <w:rFonts w:ascii="Times New Roman" w:eastAsia="Times New Roman" w:hAnsi="Times New Roman" w:cs="Times New Roman" w:hint="default"/>
        <w:b/>
        <w:sz w:val="24"/>
        <w:szCs w:val="20"/>
      </w:rPr>
    </w:lvl>
    <w:lvl w:ilvl="4">
      <w:start w:val="1"/>
      <w:numFmt w:val="decimal"/>
      <w:lvlText w:val="%1.%2.%3.%4.%5"/>
      <w:lvlJc w:val="left"/>
      <w:pPr>
        <w:ind w:left="2520" w:hanging="1368"/>
      </w:pPr>
      <w:rPr>
        <w:rFonts w:ascii="Times New Roman" w:eastAsia="Times New Roman" w:hAnsi="Times New Roman" w:cs="Times New Roman" w:hint="default"/>
        <w:b/>
        <w:sz w:val="24"/>
        <w:szCs w:val="20"/>
      </w:rPr>
    </w:lvl>
    <w:lvl w:ilvl="5">
      <w:start w:val="1"/>
      <w:numFmt w:val="decimal"/>
      <w:lvlText w:val="%1.%2.%3.%4.%5.%6"/>
      <w:lvlJc w:val="left"/>
      <w:pPr>
        <w:ind w:left="3168" w:hanging="1800"/>
      </w:pPr>
      <w:rPr>
        <w:rFonts w:ascii="Times New Roman" w:eastAsia="Times New Roman" w:hAnsi="Times New Roman" w:cs="Times New Roman" w:hint="default"/>
        <w:b/>
        <w:sz w:val="24"/>
        <w:szCs w:val="20"/>
      </w:rPr>
    </w:lvl>
    <w:lvl w:ilvl="6">
      <w:start w:val="1"/>
      <w:numFmt w:val="decimal"/>
      <w:lvlText w:val="%1.%2.%3.%4.%5.%6.%7"/>
      <w:lvlJc w:val="left"/>
      <w:pPr>
        <w:ind w:left="3672" w:hanging="1944"/>
      </w:pPr>
      <w:rPr>
        <w:rFonts w:ascii="Times New Roman" w:eastAsia="Times New Roman" w:hAnsi="Times New Roman" w:cs="Times New Roman" w:hint="default"/>
        <w:b/>
        <w:sz w:val="24"/>
        <w:szCs w:val="20"/>
      </w:rPr>
    </w:lvl>
    <w:lvl w:ilvl="7">
      <w:start w:val="1"/>
      <w:numFmt w:val="decimal"/>
      <w:lvlText w:val="%1.%2.%3.%4.%5.%6.%7.%8"/>
      <w:lvlJc w:val="left"/>
      <w:pPr>
        <w:ind w:left="4320" w:hanging="2376"/>
      </w:pPr>
      <w:rPr>
        <w:rFonts w:ascii="Times New Roman" w:eastAsia="Times New Roman" w:hAnsi="Times New Roman" w:cs="Times New Roman" w:hint="default"/>
        <w:b/>
        <w:sz w:val="24"/>
        <w:szCs w:val="20"/>
      </w:rPr>
    </w:lvl>
    <w:lvl w:ilvl="8">
      <w:start w:val="1"/>
      <w:numFmt w:val="decimal"/>
      <w:lvlText w:val="%1.%2.%3.%4.%5.%6.%7.%8.%9"/>
      <w:lvlJc w:val="left"/>
      <w:pPr>
        <w:ind w:left="4896" w:hanging="2592"/>
      </w:pPr>
      <w:rPr>
        <w:rFonts w:ascii="Times New Roman" w:hAnsi="Times New Roman" w:cs="Times New Roman" w:hint="default"/>
        <w:b/>
        <w:sz w:val="24"/>
      </w:rPr>
    </w:lvl>
  </w:abstractNum>
  <w:abstractNum w:abstractNumId="17" w15:restartNumberingAfterBreak="0">
    <w:nsid w:val="0E267C79"/>
    <w:multiLevelType w:val="multilevel"/>
    <w:tmpl w:val="E766BF42"/>
    <w:lvl w:ilvl="0">
      <w:start w:val="1"/>
      <w:numFmt w:val="decimal"/>
      <w:pStyle w:val="StyleA"/>
      <w:lvlText w:val="%1.0"/>
      <w:lvlJc w:val="left"/>
      <w:pPr>
        <w:ind w:left="480" w:hanging="480"/>
      </w:pPr>
      <w:rPr>
        <w:rFonts w:ascii="Times New Roman" w:eastAsia="Times New Roman" w:hAnsi="Times New Roman" w:cs="Times New Roman" w:hint="default"/>
        <w:b/>
        <w:sz w:val="24"/>
        <w:szCs w:val="24"/>
      </w:rPr>
    </w:lvl>
    <w:lvl w:ilvl="1">
      <w:start w:val="1"/>
      <w:numFmt w:val="decimal"/>
      <w:pStyle w:val="StyleB"/>
      <w:lvlText w:val="%1.%2"/>
      <w:lvlJc w:val="left"/>
      <w:pPr>
        <w:ind w:left="1290" w:hanging="480"/>
      </w:pPr>
      <w:rPr>
        <w:rFonts w:ascii="Times New Roman" w:eastAsia="Times New Roman" w:hAnsi="Times New Roman" w:cs="Times New Roman" w:hint="default"/>
        <w:b/>
        <w:bCs/>
        <w:sz w:val="24"/>
        <w:szCs w:val="24"/>
      </w:rPr>
    </w:lvl>
    <w:lvl w:ilvl="2">
      <w:start w:val="1"/>
      <w:numFmt w:val="decimal"/>
      <w:lvlText w:val="%1.%2.%3"/>
      <w:lvlJc w:val="left"/>
      <w:pPr>
        <w:ind w:left="864" w:hanging="864"/>
      </w:pPr>
      <w:rPr>
        <w:rFonts w:ascii="Times New Roman" w:eastAsia="Times New Roman" w:hAnsi="Times New Roman" w:cs="Times New Roman" w:hint="default"/>
        <w:b/>
        <w:sz w:val="24"/>
        <w:szCs w:val="20"/>
      </w:rPr>
    </w:lvl>
    <w:lvl w:ilvl="3">
      <w:start w:val="1"/>
      <w:numFmt w:val="decimal"/>
      <w:lvlText w:val="%1.%2.%3.%4"/>
      <w:lvlJc w:val="left"/>
      <w:pPr>
        <w:ind w:left="2016" w:hanging="1152"/>
      </w:pPr>
      <w:rPr>
        <w:rFonts w:ascii="Times New Roman" w:eastAsia="Times New Roman" w:hAnsi="Times New Roman" w:cs="Times New Roman" w:hint="default"/>
        <w:b/>
        <w:sz w:val="24"/>
        <w:szCs w:val="20"/>
      </w:rPr>
    </w:lvl>
    <w:lvl w:ilvl="4">
      <w:start w:val="1"/>
      <w:numFmt w:val="decimal"/>
      <w:lvlText w:val="%1.%2.%3.%4.%5"/>
      <w:lvlJc w:val="left"/>
      <w:pPr>
        <w:ind w:left="2520" w:hanging="1368"/>
      </w:pPr>
      <w:rPr>
        <w:rFonts w:ascii="Times New Roman" w:eastAsia="Times New Roman" w:hAnsi="Times New Roman" w:cs="Times New Roman" w:hint="default"/>
        <w:b/>
        <w:sz w:val="24"/>
        <w:szCs w:val="20"/>
      </w:rPr>
    </w:lvl>
    <w:lvl w:ilvl="5">
      <w:start w:val="1"/>
      <w:numFmt w:val="decimal"/>
      <w:lvlText w:val="%1.%2.%3.%4.%5.%6"/>
      <w:lvlJc w:val="left"/>
      <w:pPr>
        <w:ind w:left="3168" w:hanging="1800"/>
      </w:pPr>
      <w:rPr>
        <w:rFonts w:ascii="Times New Roman" w:eastAsia="Times New Roman" w:hAnsi="Times New Roman" w:cs="Times New Roman" w:hint="default"/>
        <w:b/>
        <w:sz w:val="24"/>
        <w:szCs w:val="20"/>
      </w:rPr>
    </w:lvl>
    <w:lvl w:ilvl="6">
      <w:start w:val="1"/>
      <w:numFmt w:val="decimal"/>
      <w:lvlText w:val="%1.%2.%3.%4.%5.%6.%7"/>
      <w:lvlJc w:val="left"/>
      <w:pPr>
        <w:ind w:left="3672" w:hanging="1944"/>
      </w:pPr>
      <w:rPr>
        <w:rFonts w:ascii="Times New Roman" w:eastAsia="Times New Roman" w:hAnsi="Times New Roman" w:cs="Times New Roman" w:hint="default"/>
        <w:b/>
        <w:sz w:val="24"/>
        <w:szCs w:val="20"/>
      </w:rPr>
    </w:lvl>
    <w:lvl w:ilvl="7">
      <w:start w:val="1"/>
      <w:numFmt w:val="decimal"/>
      <w:lvlText w:val="%1.%2.%3.%4.%5.%6.%7.%8"/>
      <w:lvlJc w:val="left"/>
      <w:pPr>
        <w:ind w:left="4320" w:hanging="2376"/>
      </w:pPr>
      <w:rPr>
        <w:rFonts w:ascii="Times New Roman" w:eastAsia="Times New Roman" w:hAnsi="Times New Roman" w:cs="Times New Roman" w:hint="default"/>
        <w:b/>
        <w:sz w:val="24"/>
        <w:szCs w:val="20"/>
      </w:rPr>
    </w:lvl>
    <w:lvl w:ilvl="8">
      <w:start w:val="1"/>
      <w:numFmt w:val="decimal"/>
      <w:lvlText w:val="%1.%2.%3.%4.%5.%6.%7.%8.%9"/>
      <w:lvlJc w:val="left"/>
      <w:pPr>
        <w:ind w:left="4896" w:hanging="2592"/>
      </w:pPr>
      <w:rPr>
        <w:rFonts w:ascii="Times New Roman" w:hAnsi="Times New Roman" w:cs="Times New Roman" w:hint="default"/>
        <w:b/>
        <w:sz w:val="24"/>
      </w:rPr>
    </w:lvl>
  </w:abstractNum>
  <w:abstractNum w:abstractNumId="18" w15:restartNumberingAfterBreak="0">
    <w:nsid w:val="0F4874AD"/>
    <w:multiLevelType w:val="multilevel"/>
    <w:tmpl w:val="A14C6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5D1CA0"/>
    <w:multiLevelType w:val="multilevel"/>
    <w:tmpl w:val="B1B2A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0E112E"/>
    <w:multiLevelType w:val="multilevel"/>
    <w:tmpl w:val="F80A2CF2"/>
    <w:lvl w:ilvl="0">
      <w:start w:val="2"/>
      <w:numFmt w:val="decimal"/>
      <w:lvlText w:val="%1.0"/>
      <w:lvlJc w:val="left"/>
      <w:pPr>
        <w:ind w:left="480" w:hanging="480"/>
      </w:pPr>
      <w:rPr>
        <w:rFonts w:ascii="Times New Roman" w:eastAsia="Times New Roman" w:hAnsi="Times New Roman" w:cs="Times New Roman" w:hint="default"/>
        <w:b/>
        <w:sz w:val="24"/>
        <w:szCs w:val="24"/>
      </w:rPr>
    </w:lvl>
    <w:lvl w:ilvl="1">
      <w:start w:val="1"/>
      <w:numFmt w:val="decimal"/>
      <w:lvlText w:val="%1.%2"/>
      <w:lvlJc w:val="left"/>
      <w:pPr>
        <w:ind w:left="480" w:hanging="480"/>
      </w:pPr>
      <w:rPr>
        <w:rFonts w:ascii="Times New Roman" w:eastAsia="Times New Roman" w:hAnsi="Times New Roman" w:cs="Times New Roman" w:hint="default"/>
        <w:b/>
        <w:bCs/>
        <w:sz w:val="24"/>
        <w:szCs w:val="24"/>
      </w:rPr>
    </w:lvl>
    <w:lvl w:ilvl="2">
      <w:start w:val="1"/>
      <w:numFmt w:val="decimal"/>
      <w:lvlText w:val="%1.%2.%3"/>
      <w:lvlJc w:val="left"/>
      <w:pPr>
        <w:ind w:left="864" w:hanging="864"/>
      </w:pPr>
      <w:rPr>
        <w:rFonts w:ascii="Times New Roman" w:eastAsia="Times New Roman" w:hAnsi="Times New Roman" w:cs="Times New Roman" w:hint="default"/>
        <w:b/>
        <w:sz w:val="24"/>
        <w:szCs w:val="20"/>
      </w:rPr>
    </w:lvl>
    <w:lvl w:ilvl="3">
      <w:start w:val="1"/>
      <w:numFmt w:val="decimal"/>
      <w:lvlText w:val="%1.%2.%3.%4"/>
      <w:lvlJc w:val="left"/>
      <w:pPr>
        <w:ind w:left="2016" w:hanging="1152"/>
      </w:pPr>
      <w:rPr>
        <w:rFonts w:ascii="Times New Roman" w:eastAsia="Times New Roman" w:hAnsi="Times New Roman" w:cs="Times New Roman" w:hint="default"/>
        <w:b/>
        <w:sz w:val="24"/>
        <w:szCs w:val="20"/>
      </w:rPr>
    </w:lvl>
    <w:lvl w:ilvl="4">
      <w:start w:val="1"/>
      <w:numFmt w:val="decimal"/>
      <w:lvlText w:val="%1.%2.%3.%4.%5"/>
      <w:lvlJc w:val="left"/>
      <w:pPr>
        <w:ind w:left="3168" w:hanging="1152"/>
      </w:pPr>
      <w:rPr>
        <w:rFonts w:ascii="Times New Roman" w:eastAsia="Times New Roman" w:hAnsi="Times New Roman" w:cs="Times New Roman" w:hint="default"/>
        <w:b/>
        <w:sz w:val="24"/>
        <w:szCs w:val="20"/>
      </w:rPr>
    </w:lvl>
    <w:lvl w:ilvl="5">
      <w:start w:val="1"/>
      <w:numFmt w:val="decimal"/>
      <w:lvlText w:val="%1.%2.%3.%4.%5.%6"/>
      <w:lvlJc w:val="left"/>
      <w:pPr>
        <w:ind w:left="5112" w:hanging="1728"/>
      </w:pPr>
      <w:rPr>
        <w:rFonts w:ascii="Times New Roman" w:eastAsia="Times New Roman" w:hAnsi="Times New Roman" w:cs="Times New Roman" w:hint="default"/>
        <w:b/>
        <w:sz w:val="24"/>
        <w:szCs w:val="20"/>
      </w:rPr>
    </w:lvl>
    <w:lvl w:ilvl="6">
      <w:start w:val="1"/>
      <w:numFmt w:val="decimal"/>
      <w:lvlText w:val="%1.%2.%3.%4.%5.%6.%7"/>
      <w:lvlJc w:val="left"/>
      <w:pPr>
        <w:ind w:left="3672" w:hanging="1944"/>
      </w:pPr>
      <w:rPr>
        <w:rFonts w:ascii="Times New Roman" w:eastAsia="Times New Roman" w:hAnsi="Times New Roman" w:cs="Times New Roman" w:hint="default"/>
        <w:b/>
        <w:sz w:val="24"/>
        <w:szCs w:val="20"/>
      </w:rPr>
    </w:lvl>
    <w:lvl w:ilvl="7">
      <w:start w:val="1"/>
      <w:numFmt w:val="decimal"/>
      <w:lvlText w:val="%1.%2.%3.%4.%5.%6.%7.%8"/>
      <w:lvlJc w:val="left"/>
      <w:pPr>
        <w:ind w:left="4320" w:hanging="2376"/>
      </w:pPr>
      <w:rPr>
        <w:rFonts w:ascii="Times New Roman" w:eastAsia="Times New Roman" w:hAnsi="Times New Roman" w:cs="Times New Roman" w:hint="default"/>
        <w:b/>
        <w:sz w:val="24"/>
        <w:szCs w:val="20"/>
      </w:rPr>
    </w:lvl>
    <w:lvl w:ilvl="8">
      <w:start w:val="1"/>
      <w:numFmt w:val="decimal"/>
      <w:lvlText w:val="%1.%2.%3.%4.%5.%6.%7.%8.%9"/>
      <w:lvlJc w:val="left"/>
      <w:pPr>
        <w:ind w:left="4896" w:hanging="2592"/>
      </w:pPr>
      <w:rPr>
        <w:rFonts w:ascii="Times New Roman" w:hAnsi="Times New Roman" w:cs="Times New Roman" w:hint="default"/>
        <w:b/>
        <w:sz w:val="24"/>
      </w:rPr>
    </w:lvl>
  </w:abstractNum>
  <w:abstractNum w:abstractNumId="21" w15:restartNumberingAfterBreak="0">
    <w:nsid w:val="10105CB7"/>
    <w:multiLevelType w:val="hybridMultilevel"/>
    <w:tmpl w:val="47BC8E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0C61FDF"/>
    <w:multiLevelType w:val="hybridMultilevel"/>
    <w:tmpl w:val="E06E674A"/>
    <w:lvl w:ilvl="0" w:tplc="F4EE0994">
      <w:start w:val="1"/>
      <w:numFmt w:val="decimal"/>
      <w:lvlText w:val="%1."/>
      <w:lvlJc w:val="left"/>
      <w:pPr>
        <w:ind w:left="720" w:hanging="360"/>
      </w:pPr>
    </w:lvl>
    <w:lvl w:ilvl="1" w:tplc="D94816B4">
      <w:start w:val="1"/>
      <w:numFmt w:val="lowerLetter"/>
      <w:lvlText w:val="%2."/>
      <w:lvlJc w:val="left"/>
      <w:pPr>
        <w:ind w:left="1440" w:hanging="360"/>
      </w:pPr>
    </w:lvl>
    <w:lvl w:ilvl="2" w:tplc="38D21F00">
      <w:numFmt w:val="none"/>
      <w:lvlText w:val=""/>
      <w:lvlJc w:val="left"/>
      <w:pPr>
        <w:tabs>
          <w:tab w:val="num" w:pos="360"/>
        </w:tabs>
      </w:pPr>
    </w:lvl>
    <w:lvl w:ilvl="3" w:tplc="BB88EEB2">
      <w:start w:val="1"/>
      <w:numFmt w:val="decimal"/>
      <w:lvlText w:val="%4."/>
      <w:lvlJc w:val="left"/>
      <w:pPr>
        <w:ind w:left="2880" w:hanging="360"/>
      </w:pPr>
    </w:lvl>
    <w:lvl w:ilvl="4" w:tplc="C2B2BB38">
      <w:start w:val="1"/>
      <w:numFmt w:val="lowerLetter"/>
      <w:lvlText w:val="%5."/>
      <w:lvlJc w:val="left"/>
      <w:pPr>
        <w:ind w:left="3600" w:hanging="360"/>
      </w:pPr>
    </w:lvl>
    <w:lvl w:ilvl="5" w:tplc="0D3AE286">
      <w:start w:val="1"/>
      <w:numFmt w:val="lowerRoman"/>
      <w:lvlText w:val="%6."/>
      <w:lvlJc w:val="right"/>
      <w:pPr>
        <w:ind w:left="4320" w:hanging="180"/>
      </w:pPr>
    </w:lvl>
    <w:lvl w:ilvl="6" w:tplc="BD7A7352">
      <w:start w:val="1"/>
      <w:numFmt w:val="decimal"/>
      <w:lvlText w:val="%7."/>
      <w:lvlJc w:val="left"/>
      <w:pPr>
        <w:ind w:left="5040" w:hanging="360"/>
      </w:pPr>
    </w:lvl>
    <w:lvl w:ilvl="7" w:tplc="718439CE">
      <w:start w:val="1"/>
      <w:numFmt w:val="lowerLetter"/>
      <w:lvlText w:val="%8."/>
      <w:lvlJc w:val="left"/>
      <w:pPr>
        <w:ind w:left="5760" w:hanging="360"/>
      </w:pPr>
    </w:lvl>
    <w:lvl w:ilvl="8" w:tplc="2298A4FE">
      <w:start w:val="1"/>
      <w:numFmt w:val="lowerRoman"/>
      <w:lvlText w:val="%9."/>
      <w:lvlJc w:val="right"/>
      <w:pPr>
        <w:ind w:left="6480" w:hanging="180"/>
      </w:pPr>
    </w:lvl>
  </w:abstractNum>
  <w:abstractNum w:abstractNumId="23" w15:restartNumberingAfterBreak="0">
    <w:nsid w:val="12784543"/>
    <w:multiLevelType w:val="multilevel"/>
    <w:tmpl w:val="C4048264"/>
    <w:lvl w:ilvl="0">
      <w:start w:val="2"/>
      <w:numFmt w:val="decimal"/>
      <w:lvlText w:val="%1.0"/>
      <w:lvlJc w:val="left"/>
      <w:pPr>
        <w:ind w:left="480" w:hanging="480"/>
      </w:pPr>
      <w:rPr>
        <w:rFonts w:ascii="Times New Roman" w:eastAsia="Times New Roman" w:hAnsi="Times New Roman" w:cs="Times New Roman" w:hint="default"/>
        <w:b/>
        <w:sz w:val="24"/>
        <w:szCs w:val="24"/>
      </w:rPr>
    </w:lvl>
    <w:lvl w:ilvl="1">
      <w:start w:val="1"/>
      <w:numFmt w:val="decimal"/>
      <w:lvlText w:val="%1.%2"/>
      <w:lvlJc w:val="left"/>
      <w:pPr>
        <w:ind w:left="480" w:hanging="480"/>
      </w:pPr>
      <w:rPr>
        <w:rFonts w:ascii="Times New Roman" w:eastAsia="Times New Roman" w:hAnsi="Times New Roman" w:cs="Times New Roman" w:hint="default"/>
        <w:b/>
        <w:bCs/>
        <w:sz w:val="24"/>
        <w:szCs w:val="24"/>
      </w:rPr>
    </w:lvl>
    <w:lvl w:ilvl="2">
      <w:start w:val="1"/>
      <w:numFmt w:val="decimal"/>
      <w:lvlText w:val="%1.%2.%3"/>
      <w:lvlJc w:val="left"/>
      <w:pPr>
        <w:ind w:left="864" w:hanging="864"/>
      </w:pPr>
      <w:rPr>
        <w:rFonts w:ascii="Times New Roman" w:eastAsia="Times New Roman" w:hAnsi="Times New Roman" w:cs="Times New Roman" w:hint="default"/>
        <w:b/>
        <w:sz w:val="24"/>
        <w:szCs w:val="20"/>
      </w:rPr>
    </w:lvl>
    <w:lvl w:ilvl="3">
      <w:start w:val="1"/>
      <w:numFmt w:val="decimal"/>
      <w:lvlText w:val="%1.%2.%3.%4"/>
      <w:lvlJc w:val="left"/>
      <w:pPr>
        <w:ind w:left="2016" w:hanging="1152"/>
      </w:pPr>
      <w:rPr>
        <w:rFonts w:ascii="Times New Roman" w:eastAsia="Times New Roman" w:hAnsi="Times New Roman" w:cs="Times New Roman" w:hint="default"/>
        <w:b/>
        <w:sz w:val="24"/>
        <w:szCs w:val="20"/>
      </w:rPr>
    </w:lvl>
    <w:lvl w:ilvl="4">
      <w:start w:val="1"/>
      <w:numFmt w:val="decimal"/>
      <w:lvlText w:val="%1.%2.%3.%4.%5"/>
      <w:lvlJc w:val="left"/>
      <w:pPr>
        <w:ind w:left="2520" w:hanging="1368"/>
      </w:pPr>
      <w:rPr>
        <w:rFonts w:ascii="Times New Roman" w:eastAsia="Times New Roman" w:hAnsi="Times New Roman" w:cs="Times New Roman" w:hint="default"/>
        <w:b/>
        <w:sz w:val="24"/>
        <w:szCs w:val="20"/>
      </w:rPr>
    </w:lvl>
    <w:lvl w:ilvl="5">
      <w:start w:val="1"/>
      <w:numFmt w:val="decimal"/>
      <w:lvlText w:val="%1.%2.%3.%4.%5.%6"/>
      <w:lvlJc w:val="left"/>
      <w:pPr>
        <w:ind w:left="3168" w:hanging="1800"/>
      </w:pPr>
      <w:rPr>
        <w:rFonts w:ascii="Times New Roman" w:eastAsia="Times New Roman" w:hAnsi="Times New Roman" w:cs="Times New Roman" w:hint="default"/>
        <w:b/>
        <w:sz w:val="24"/>
        <w:szCs w:val="20"/>
      </w:rPr>
    </w:lvl>
    <w:lvl w:ilvl="6">
      <w:start w:val="1"/>
      <w:numFmt w:val="decimal"/>
      <w:lvlText w:val="%1.%2.%3.%4.%5.%6.%7"/>
      <w:lvlJc w:val="left"/>
      <w:pPr>
        <w:ind w:left="3672" w:hanging="1944"/>
      </w:pPr>
      <w:rPr>
        <w:rFonts w:ascii="Times New Roman" w:eastAsia="Times New Roman" w:hAnsi="Times New Roman" w:cs="Times New Roman" w:hint="default"/>
        <w:b/>
        <w:sz w:val="24"/>
        <w:szCs w:val="20"/>
      </w:rPr>
    </w:lvl>
    <w:lvl w:ilvl="7">
      <w:start w:val="1"/>
      <w:numFmt w:val="decimal"/>
      <w:lvlText w:val="%1.%2.%3.%4.%5.%6.%7.%8"/>
      <w:lvlJc w:val="left"/>
      <w:pPr>
        <w:ind w:left="4320" w:hanging="2376"/>
      </w:pPr>
      <w:rPr>
        <w:rFonts w:ascii="Times New Roman" w:eastAsia="Times New Roman" w:hAnsi="Times New Roman" w:cs="Times New Roman" w:hint="default"/>
        <w:b/>
        <w:sz w:val="24"/>
        <w:szCs w:val="20"/>
      </w:rPr>
    </w:lvl>
    <w:lvl w:ilvl="8">
      <w:start w:val="1"/>
      <w:numFmt w:val="decimal"/>
      <w:lvlText w:val="%1.%2.%3.%4.%5.%6.%7.%8.%9"/>
      <w:lvlJc w:val="left"/>
      <w:pPr>
        <w:ind w:left="4896" w:hanging="2592"/>
      </w:pPr>
      <w:rPr>
        <w:rFonts w:ascii="Times New Roman" w:hAnsi="Times New Roman" w:cs="Times New Roman" w:hint="default"/>
        <w:b/>
        <w:sz w:val="24"/>
      </w:rPr>
    </w:lvl>
  </w:abstractNum>
  <w:abstractNum w:abstractNumId="24" w15:restartNumberingAfterBreak="0">
    <w:nsid w:val="139E4D4A"/>
    <w:multiLevelType w:val="hybridMultilevel"/>
    <w:tmpl w:val="5662556E"/>
    <w:lvl w:ilvl="0" w:tplc="CC0EF118">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55F0745"/>
    <w:multiLevelType w:val="hybridMultilevel"/>
    <w:tmpl w:val="8CBEBCFA"/>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6" w15:restartNumberingAfterBreak="0">
    <w:nsid w:val="15F34E65"/>
    <w:multiLevelType w:val="multilevel"/>
    <w:tmpl w:val="9572C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6381DF4"/>
    <w:multiLevelType w:val="hybridMultilevel"/>
    <w:tmpl w:val="C79EA7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6805F2F"/>
    <w:multiLevelType w:val="multilevel"/>
    <w:tmpl w:val="B8EEF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87F7B72"/>
    <w:multiLevelType w:val="multilevel"/>
    <w:tmpl w:val="440048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8A22149"/>
    <w:multiLevelType w:val="hybridMultilevel"/>
    <w:tmpl w:val="0D6E8DF4"/>
    <w:lvl w:ilvl="0" w:tplc="0409000F">
      <w:start w:val="1"/>
      <w:numFmt w:val="decimal"/>
      <w:lvlText w:val="%1."/>
      <w:lvlJc w:val="left"/>
      <w:pPr>
        <w:tabs>
          <w:tab w:val="num" w:pos="720"/>
        </w:tabs>
        <w:ind w:left="720" w:hanging="360"/>
      </w:pPr>
      <w:rPr>
        <w:rFonts w:cs="Times New Roman" w:hint="default"/>
      </w:rPr>
    </w:lvl>
    <w:lvl w:ilvl="1" w:tplc="0409000B">
      <w:start w:val="1"/>
      <w:numFmt w:val="bullet"/>
      <w:lvlText w:val=""/>
      <w:lvlJc w:val="left"/>
      <w:pPr>
        <w:tabs>
          <w:tab w:val="num" w:pos="1440"/>
        </w:tabs>
        <w:ind w:left="1440" w:hanging="360"/>
      </w:pPr>
      <w:rPr>
        <w:rFonts w:ascii="Wingdings" w:hAnsi="Wingdings" w:hint="default"/>
      </w:rPr>
    </w:lvl>
    <w:lvl w:ilvl="2" w:tplc="04090003">
      <w:start w:val="1"/>
      <w:numFmt w:val="bullet"/>
      <w:lvlText w:val="o"/>
      <w:lvlJc w:val="left"/>
      <w:pPr>
        <w:tabs>
          <w:tab w:val="num" w:pos="2340"/>
        </w:tabs>
        <w:ind w:left="2340" w:hanging="360"/>
      </w:pPr>
      <w:rPr>
        <w:rFonts w:ascii="Courier New" w:hAnsi="Courier New" w:hint="default"/>
      </w:rPr>
    </w:lvl>
    <w:lvl w:ilvl="3" w:tplc="6724357E">
      <w:start w:val="1"/>
      <w:numFmt w:val="lowerLetter"/>
      <w:lvlText w:val="(%4)"/>
      <w:lvlJc w:val="left"/>
      <w:pPr>
        <w:ind w:left="2880" w:hanging="360"/>
      </w:pPr>
      <w:rPr>
        <w:rFonts w:cs="Times New Roman" w:hint="default"/>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1" w15:restartNumberingAfterBreak="0">
    <w:nsid w:val="18D13E56"/>
    <w:multiLevelType w:val="multilevel"/>
    <w:tmpl w:val="3056A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ACC36AD"/>
    <w:multiLevelType w:val="hybridMultilevel"/>
    <w:tmpl w:val="6E9027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C193008"/>
    <w:multiLevelType w:val="multilevel"/>
    <w:tmpl w:val="B2B08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E560086"/>
    <w:multiLevelType w:val="multilevel"/>
    <w:tmpl w:val="84E86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0790CE4"/>
    <w:multiLevelType w:val="hybridMultilevel"/>
    <w:tmpl w:val="971239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07B33A7"/>
    <w:multiLevelType w:val="multilevel"/>
    <w:tmpl w:val="898E99D8"/>
    <w:lvl w:ilvl="0">
      <w:start w:val="1"/>
      <w:numFmt w:val="decimal"/>
      <w:lvlText w:val="%1.0"/>
      <w:lvlJc w:val="left"/>
      <w:pPr>
        <w:ind w:left="480" w:hanging="480"/>
      </w:pPr>
      <w:rPr>
        <w:rFonts w:ascii="Times New Roman" w:eastAsia="Times New Roman" w:hAnsi="Times New Roman" w:cs="Times New Roman" w:hint="default"/>
        <w:b/>
        <w:sz w:val="24"/>
        <w:szCs w:val="24"/>
      </w:rPr>
    </w:lvl>
    <w:lvl w:ilvl="1">
      <w:start w:val="1"/>
      <w:numFmt w:val="decimal"/>
      <w:lvlText w:val="%1.%2"/>
      <w:lvlJc w:val="left"/>
      <w:pPr>
        <w:ind w:left="480" w:hanging="480"/>
      </w:pPr>
      <w:rPr>
        <w:rFonts w:ascii="Times New Roman" w:eastAsia="Times New Roman" w:hAnsi="Times New Roman" w:cs="Times New Roman" w:hint="default"/>
        <w:b/>
        <w:bCs/>
        <w:sz w:val="24"/>
        <w:szCs w:val="24"/>
      </w:rPr>
    </w:lvl>
    <w:lvl w:ilvl="2">
      <w:start w:val="1"/>
      <w:numFmt w:val="decimal"/>
      <w:lvlText w:val="%1.%2.%3"/>
      <w:lvlJc w:val="left"/>
      <w:pPr>
        <w:ind w:left="1368" w:hanging="792"/>
      </w:pPr>
      <w:rPr>
        <w:rFonts w:ascii="Times New Roman" w:eastAsia="Times New Roman" w:hAnsi="Times New Roman" w:cs="Times New Roman" w:hint="default"/>
        <w:b/>
        <w:sz w:val="24"/>
        <w:szCs w:val="20"/>
      </w:rPr>
    </w:lvl>
    <w:lvl w:ilvl="3">
      <w:start w:val="1"/>
      <w:numFmt w:val="decimal"/>
      <w:lvlText w:val="%1.%2.%3.%4"/>
      <w:lvlJc w:val="left"/>
      <w:pPr>
        <w:ind w:left="2016" w:hanging="1152"/>
      </w:pPr>
      <w:rPr>
        <w:rFonts w:ascii="Times New Roman" w:eastAsia="Times New Roman" w:hAnsi="Times New Roman" w:cs="Times New Roman" w:hint="default"/>
        <w:b/>
        <w:sz w:val="24"/>
        <w:szCs w:val="20"/>
      </w:rPr>
    </w:lvl>
    <w:lvl w:ilvl="4">
      <w:start w:val="1"/>
      <w:numFmt w:val="decimal"/>
      <w:lvlText w:val="%1.%2.%3.%4.%5"/>
      <w:lvlJc w:val="left"/>
      <w:pPr>
        <w:ind w:left="2520" w:hanging="1368"/>
      </w:pPr>
      <w:rPr>
        <w:rFonts w:ascii="Times New Roman" w:eastAsia="Times New Roman" w:hAnsi="Times New Roman" w:cs="Times New Roman" w:hint="default"/>
        <w:b/>
        <w:sz w:val="24"/>
        <w:szCs w:val="20"/>
      </w:rPr>
    </w:lvl>
    <w:lvl w:ilvl="5">
      <w:start w:val="1"/>
      <w:numFmt w:val="decimal"/>
      <w:lvlText w:val="%1.%2.%3.%4.%5.%6"/>
      <w:lvlJc w:val="left"/>
      <w:pPr>
        <w:ind w:left="3168" w:hanging="1800"/>
      </w:pPr>
      <w:rPr>
        <w:rFonts w:ascii="Times New Roman" w:eastAsia="Times New Roman" w:hAnsi="Times New Roman" w:cs="Times New Roman" w:hint="default"/>
        <w:b/>
        <w:sz w:val="24"/>
        <w:szCs w:val="20"/>
      </w:rPr>
    </w:lvl>
    <w:lvl w:ilvl="6">
      <w:start w:val="1"/>
      <w:numFmt w:val="decimal"/>
      <w:lvlText w:val="%1.%2.%3.%4.%5.%6.%7"/>
      <w:lvlJc w:val="left"/>
      <w:pPr>
        <w:ind w:left="3672" w:hanging="1944"/>
      </w:pPr>
      <w:rPr>
        <w:rFonts w:ascii="Times New Roman" w:eastAsia="Times New Roman" w:hAnsi="Times New Roman" w:cs="Times New Roman" w:hint="default"/>
        <w:b/>
        <w:sz w:val="24"/>
        <w:szCs w:val="20"/>
      </w:rPr>
    </w:lvl>
    <w:lvl w:ilvl="7">
      <w:start w:val="1"/>
      <w:numFmt w:val="decimal"/>
      <w:lvlText w:val="%1.%2.%3.%4.%5.%6.%7.%8"/>
      <w:lvlJc w:val="left"/>
      <w:pPr>
        <w:ind w:left="4320" w:hanging="2376"/>
      </w:pPr>
      <w:rPr>
        <w:rFonts w:ascii="Times New Roman" w:eastAsia="Times New Roman" w:hAnsi="Times New Roman" w:cs="Times New Roman" w:hint="default"/>
        <w:b/>
        <w:sz w:val="24"/>
        <w:szCs w:val="20"/>
      </w:rPr>
    </w:lvl>
    <w:lvl w:ilvl="8">
      <w:start w:val="1"/>
      <w:numFmt w:val="decimal"/>
      <w:lvlText w:val="%1.%2.%3.%4.%5.%6.%7.%8.%9"/>
      <w:lvlJc w:val="left"/>
      <w:pPr>
        <w:ind w:left="4896" w:hanging="2592"/>
      </w:pPr>
      <w:rPr>
        <w:rFonts w:ascii="Times New Roman" w:hAnsi="Times New Roman" w:cs="Times New Roman" w:hint="default"/>
        <w:b/>
        <w:sz w:val="24"/>
      </w:rPr>
    </w:lvl>
  </w:abstractNum>
  <w:abstractNum w:abstractNumId="37" w15:restartNumberingAfterBreak="0">
    <w:nsid w:val="20947AD3"/>
    <w:multiLevelType w:val="hybridMultilevel"/>
    <w:tmpl w:val="67C0BAA0"/>
    <w:lvl w:ilvl="0" w:tplc="D55E01B4">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20A063CF"/>
    <w:multiLevelType w:val="multilevel"/>
    <w:tmpl w:val="AEF0C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0DC495F"/>
    <w:multiLevelType w:val="hybridMultilevel"/>
    <w:tmpl w:val="06CE73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1197453"/>
    <w:multiLevelType w:val="multilevel"/>
    <w:tmpl w:val="4448CC46"/>
    <w:lvl w:ilvl="0">
      <w:start w:val="2"/>
      <w:numFmt w:val="decimal"/>
      <w:lvlText w:val="%1.0"/>
      <w:lvlJc w:val="left"/>
      <w:pPr>
        <w:ind w:left="480" w:hanging="480"/>
      </w:pPr>
      <w:rPr>
        <w:rFonts w:ascii="Times New Roman" w:eastAsia="Times New Roman" w:hAnsi="Times New Roman" w:cs="Times New Roman" w:hint="default"/>
        <w:b/>
        <w:sz w:val="24"/>
        <w:szCs w:val="24"/>
      </w:rPr>
    </w:lvl>
    <w:lvl w:ilvl="1">
      <w:start w:val="1"/>
      <w:numFmt w:val="decimal"/>
      <w:lvlText w:val="%1.%2"/>
      <w:lvlJc w:val="left"/>
      <w:pPr>
        <w:ind w:left="480" w:hanging="480"/>
      </w:pPr>
      <w:rPr>
        <w:rFonts w:ascii="Times New Roman" w:eastAsia="Times New Roman" w:hAnsi="Times New Roman" w:cs="Times New Roman" w:hint="default"/>
        <w:b/>
        <w:bCs/>
        <w:sz w:val="24"/>
        <w:szCs w:val="24"/>
      </w:rPr>
    </w:lvl>
    <w:lvl w:ilvl="2">
      <w:start w:val="1"/>
      <w:numFmt w:val="decimal"/>
      <w:lvlText w:val="%1.%2.%3"/>
      <w:lvlJc w:val="left"/>
      <w:pPr>
        <w:ind w:left="576" w:hanging="576"/>
      </w:pPr>
      <w:rPr>
        <w:rFonts w:ascii="Times New Roman" w:eastAsia="Times New Roman" w:hAnsi="Times New Roman" w:cs="Times New Roman" w:hint="default"/>
        <w:b/>
        <w:sz w:val="24"/>
        <w:szCs w:val="20"/>
      </w:rPr>
    </w:lvl>
    <w:lvl w:ilvl="3">
      <w:start w:val="1"/>
      <w:numFmt w:val="bullet"/>
      <w:lvlText w:val=""/>
      <w:lvlJc w:val="left"/>
      <w:pPr>
        <w:ind w:left="1224" w:hanging="360"/>
      </w:pPr>
      <w:rPr>
        <w:rFonts w:ascii="Symbol" w:hAnsi="Symbol" w:hint="default"/>
      </w:rPr>
    </w:lvl>
    <w:lvl w:ilvl="4">
      <w:start w:val="1"/>
      <w:numFmt w:val="decimal"/>
      <w:lvlText w:val="%1.%2.%3.%4.%5"/>
      <w:lvlJc w:val="left"/>
      <w:pPr>
        <w:ind w:left="2520" w:hanging="1368"/>
      </w:pPr>
      <w:rPr>
        <w:rFonts w:ascii="Times New Roman" w:eastAsia="Times New Roman" w:hAnsi="Times New Roman" w:cs="Times New Roman" w:hint="default"/>
        <w:b/>
        <w:sz w:val="24"/>
        <w:szCs w:val="20"/>
      </w:rPr>
    </w:lvl>
    <w:lvl w:ilvl="5">
      <w:start w:val="1"/>
      <w:numFmt w:val="decimal"/>
      <w:lvlText w:val="%1.%2.%3.%4.%5.%6"/>
      <w:lvlJc w:val="left"/>
      <w:pPr>
        <w:ind w:left="3168" w:hanging="1800"/>
      </w:pPr>
      <w:rPr>
        <w:rFonts w:ascii="Times New Roman" w:eastAsia="Times New Roman" w:hAnsi="Times New Roman" w:cs="Times New Roman" w:hint="default"/>
        <w:b/>
        <w:sz w:val="24"/>
        <w:szCs w:val="20"/>
      </w:rPr>
    </w:lvl>
    <w:lvl w:ilvl="6">
      <w:start w:val="1"/>
      <w:numFmt w:val="decimal"/>
      <w:lvlText w:val="%1.%2.%3.%4.%5.%6.%7"/>
      <w:lvlJc w:val="left"/>
      <w:pPr>
        <w:ind w:left="3672" w:hanging="1944"/>
      </w:pPr>
      <w:rPr>
        <w:rFonts w:ascii="Times New Roman" w:eastAsia="Times New Roman" w:hAnsi="Times New Roman" w:cs="Times New Roman" w:hint="default"/>
        <w:b/>
        <w:sz w:val="24"/>
        <w:szCs w:val="20"/>
      </w:rPr>
    </w:lvl>
    <w:lvl w:ilvl="7">
      <w:start w:val="1"/>
      <w:numFmt w:val="decimal"/>
      <w:lvlText w:val="%1.%2.%3.%4.%5.%6.%7.%8"/>
      <w:lvlJc w:val="left"/>
      <w:pPr>
        <w:ind w:left="4320" w:hanging="2376"/>
      </w:pPr>
      <w:rPr>
        <w:rFonts w:ascii="Times New Roman" w:eastAsia="Times New Roman" w:hAnsi="Times New Roman" w:cs="Times New Roman" w:hint="default"/>
        <w:b/>
        <w:sz w:val="24"/>
        <w:szCs w:val="20"/>
      </w:rPr>
    </w:lvl>
    <w:lvl w:ilvl="8">
      <w:start w:val="1"/>
      <w:numFmt w:val="decimal"/>
      <w:lvlText w:val="%1.%2.%3.%4.%5.%6.%7.%8.%9"/>
      <w:lvlJc w:val="left"/>
      <w:pPr>
        <w:ind w:left="4896" w:hanging="2592"/>
      </w:pPr>
      <w:rPr>
        <w:rFonts w:ascii="Times New Roman" w:hAnsi="Times New Roman" w:cs="Times New Roman" w:hint="default"/>
        <w:b/>
        <w:sz w:val="24"/>
      </w:rPr>
    </w:lvl>
  </w:abstractNum>
  <w:abstractNum w:abstractNumId="41" w15:restartNumberingAfterBreak="0">
    <w:nsid w:val="21AD2A13"/>
    <w:multiLevelType w:val="hybridMultilevel"/>
    <w:tmpl w:val="C85ADFF4"/>
    <w:lvl w:ilvl="0" w:tplc="44A4BB72">
      <w:numFmt w:val="bullet"/>
      <w:lvlText w:val="•"/>
      <w:lvlJc w:val="left"/>
      <w:pPr>
        <w:ind w:left="216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2" w15:restartNumberingAfterBreak="0">
    <w:nsid w:val="21AF004C"/>
    <w:multiLevelType w:val="multilevel"/>
    <w:tmpl w:val="0EA64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23213C3"/>
    <w:multiLevelType w:val="multilevel"/>
    <w:tmpl w:val="F80A2CF2"/>
    <w:lvl w:ilvl="0">
      <w:start w:val="2"/>
      <w:numFmt w:val="decimal"/>
      <w:lvlText w:val="%1.0"/>
      <w:lvlJc w:val="left"/>
      <w:pPr>
        <w:ind w:left="480" w:hanging="480"/>
      </w:pPr>
      <w:rPr>
        <w:rFonts w:ascii="Times New Roman" w:eastAsia="Times New Roman" w:hAnsi="Times New Roman" w:cs="Times New Roman" w:hint="default"/>
        <w:b/>
        <w:sz w:val="24"/>
        <w:szCs w:val="24"/>
      </w:rPr>
    </w:lvl>
    <w:lvl w:ilvl="1">
      <w:start w:val="1"/>
      <w:numFmt w:val="decimal"/>
      <w:lvlText w:val="%1.%2"/>
      <w:lvlJc w:val="left"/>
      <w:pPr>
        <w:ind w:left="480" w:hanging="480"/>
      </w:pPr>
      <w:rPr>
        <w:rFonts w:ascii="Times New Roman" w:eastAsia="Times New Roman" w:hAnsi="Times New Roman" w:cs="Times New Roman" w:hint="default"/>
        <w:b/>
        <w:bCs/>
        <w:sz w:val="24"/>
        <w:szCs w:val="24"/>
      </w:rPr>
    </w:lvl>
    <w:lvl w:ilvl="2">
      <w:start w:val="1"/>
      <w:numFmt w:val="decimal"/>
      <w:lvlText w:val="%1.%2.%3"/>
      <w:lvlJc w:val="left"/>
      <w:pPr>
        <w:ind w:left="864" w:hanging="864"/>
      </w:pPr>
      <w:rPr>
        <w:rFonts w:ascii="Times New Roman" w:eastAsia="Times New Roman" w:hAnsi="Times New Roman" w:cs="Times New Roman" w:hint="default"/>
        <w:b/>
        <w:sz w:val="24"/>
        <w:szCs w:val="20"/>
      </w:rPr>
    </w:lvl>
    <w:lvl w:ilvl="3">
      <w:start w:val="1"/>
      <w:numFmt w:val="decimal"/>
      <w:lvlText w:val="%1.%2.%3.%4"/>
      <w:lvlJc w:val="left"/>
      <w:pPr>
        <w:ind w:left="2016" w:hanging="1152"/>
      </w:pPr>
      <w:rPr>
        <w:rFonts w:ascii="Times New Roman" w:eastAsia="Times New Roman" w:hAnsi="Times New Roman" w:cs="Times New Roman" w:hint="default"/>
        <w:b/>
        <w:sz w:val="24"/>
        <w:szCs w:val="20"/>
      </w:rPr>
    </w:lvl>
    <w:lvl w:ilvl="4">
      <w:start w:val="1"/>
      <w:numFmt w:val="decimal"/>
      <w:lvlText w:val="%1.%2.%3.%4.%5"/>
      <w:lvlJc w:val="left"/>
      <w:pPr>
        <w:ind w:left="3168" w:hanging="1152"/>
      </w:pPr>
      <w:rPr>
        <w:rFonts w:ascii="Times New Roman" w:eastAsia="Times New Roman" w:hAnsi="Times New Roman" w:cs="Times New Roman" w:hint="default"/>
        <w:b/>
        <w:sz w:val="24"/>
        <w:szCs w:val="20"/>
      </w:rPr>
    </w:lvl>
    <w:lvl w:ilvl="5">
      <w:start w:val="1"/>
      <w:numFmt w:val="decimal"/>
      <w:lvlText w:val="%1.%2.%3.%4.%5.%6"/>
      <w:lvlJc w:val="left"/>
      <w:pPr>
        <w:ind w:left="5112" w:hanging="1728"/>
      </w:pPr>
      <w:rPr>
        <w:rFonts w:ascii="Times New Roman" w:eastAsia="Times New Roman" w:hAnsi="Times New Roman" w:cs="Times New Roman" w:hint="default"/>
        <w:b/>
        <w:sz w:val="24"/>
        <w:szCs w:val="20"/>
      </w:rPr>
    </w:lvl>
    <w:lvl w:ilvl="6">
      <w:start w:val="1"/>
      <w:numFmt w:val="decimal"/>
      <w:lvlText w:val="%1.%2.%3.%4.%5.%6.%7"/>
      <w:lvlJc w:val="left"/>
      <w:pPr>
        <w:ind w:left="3672" w:hanging="1944"/>
      </w:pPr>
      <w:rPr>
        <w:rFonts w:ascii="Times New Roman" w:eastAsia="Times New Roman" w:hAnsi="Times New Roman" w:cs="Times New Roman" w:hint="default"/>
        <w:b/>
        <w:sz w:val="24"/>
        <w:szCs w:val="20"/>
      </w:rPr>
    </w:lvl>
    <w:lvl w:ilvl="7">
      <w:start w:val="1"/>
      <w:numFmt w:val="decimal"/>
      <w:lvlText w:val="%1.%2.%3.%4.%5.%6.%7.%8"/>
      <w:lvlJc w:val="left"/>
      <w:pPr>
        <w:ind w:left="4320" w:hanging="2376"/>
      </w:pPr>
      <w:rPr>
        <w:rFonts w:ascii="Times New Roman" w:eastAsia="Times New Roman" w:hAnsi="Times New Roman" w:cs="Times New Roman" w:hint="default"/>
        <w:b/>
        <w:sz w:val="24"/>
        <w:szCs w:val="20"/>
      </w:rPr>
    </w:lvl>
    <w:lvl w:ilvl="8">
      <w:start w:val="1"/>
      <w:numFmt w:val="decimal"/>
      <w:lvlText w:val="%1.%2.%3.%4.%5.%6.%7.%8.%9"/>
      <w:lvlJc w:val="left"/>
      <w:pPr>
        <w:ind w:left="4896" w:hanging="2592"/>
      </w:pPr>
      <w:rPr>
        <w:rFonts w:ascii="Times New Roman" w:hAnsi="Times New Roman" w:cs="Times New Roman" w:hint="default"/>
        <w:b/>
        <w:sz w:val="24"/>
      </w:rPr>
    </w:lvl>
  </w:abstractNum>
  <w:abstractNum w:abstractNumId="44" w15:restartNumberingAfterBreak="0">
    <w:nsid w:val="22F426E4"/>
    <w:multiLevelType w:val="multilevel"/>
    <w:tmpl w:val="60EE2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3454B86"/>
    <w:multiLevelType w:val="hybridMultilevel"/>
    <w:tmpl w:val="21FE607C"/>
    <w:lvl w:ilvl="0" w:tplc="04090001">
      <w:start w:val="1"/>
      <w:numFmt w:val="bullet"/>
      <w:lvlText w:val=""/>
      <w:lvlJc w:val="left"/>
      <w:pPr>
        <w:ind w:left="5040" w:hanging="360"/>
      </w:pPr>
      <w:rPr>
        <w:rFonts w:ascii="Symbol" w:hAnsi="Symbol" w:hint="default"/>
      </w:rPr>
    </w:lvl>
    <w:lvl w:ilvl="1" w:tplc="04090003" w:tentative="1">
      <w:start w:val="1"/>
      <w:numFmt w:val="bullet"/>
      <w:lvlText w:val="o"/>
      <w:lvlJc w:val="left"/>
      <w:pPr>
        <w:ind w:left="5760" w:hanging="360"/>
      </w:pPr>
      <w:rPr>
        <w:rFonts w:ascii="Courier New" w:hAnsi="Courier New" w:cs="Courier New" w:hint="default"/>
      </w:rPr>
    </w:lvl>
    <w:lvl w:ilvl="2" w:tplc="04090005" w:tentative="1">
      <w:start w:val="1"/>
      <w:numFmt w:val="bullet"/>
      <w:lvlText w:val=""/>
      <w:lvlJc w:val="left"/>
      <w:pPr>
        <w:ind w:left="6480" w:hanging="360"/>
      </w:pPr>
      <w:rPr>
        <w:rFonts w:ascii="Wingdings" w:hAnsi="Wingdings" w:hint="default"/>
      </w:rPr>
    </w:lvl>
    <w:lvl w:ilvl="3" w:tplc="04090001" w:tentative="1">
      <w:start w:val="1"/>
      <w:numFmt w:val="bullet"/>
      <w:lvlText w:val=""/>
      <w:lvlJc w:val="left"/>
      <w:pPr>
        <w:ind w:left="7200" w:hanging="360"/>
      </w:pPr>
      <w:rPr>
        <w:rFonts w:ascii="Symbol" w:hAnsi="Symbol" w:hint="default"/>
      </w:rPr>
    </w:lvl>
    <w:lvl w:ilvl="4" w:tplc="04090003" w:tentative="1">
      <w:start w:val="1"/>
      <w:numFmt w:val="bullet"/>
      <w:lvlText w:val="o"/>
      <w:lvlJc w:val="left"/>
      <w:pPr>
        <w:ind w:left="7920" w:hanging="360"/>
      </w:pPr>
      <w:rPr>
        <w:rFonts w:ascii="Courier New" w:hAnsi="Courier New" w:cs="Courier New" w:hint="default"/>
      </w:rPr>
    </w:lvl>
    <w:lvl w:ilvl="5" w:tplc="04090005" w:tentative="1">
      <w:start w:val="1"/>
      <w:numFmt w:val="bullet"/>
      <w:lvlText w:val=""/>
      <w:lvlJc w:val="left"/>
      <w:pPr>
        <w:ind w:left="8640" w:hanging="360"/>
      </w:pPr>
      <w:rPr>
        <w:rFonts w:ascii="Wingdings" w:hAnsi="Wingdings" w:hint="default"/>
      </w:rPr>
    </w:lvl>
    <w:lvl w:ilvl="6" w:tplc="04090001" w:tentative="1">
      <w:start w:val="1"/>
      <w:numFmt w:val="bullet"/>
      <w:lvlText w:val=""/>
      <w:lvlJc w:val="left"/>
      <w:pPr>
        <w:ind w:left="9360" w:hanging="360"/>
      </w:pPr>
      <w:rPr>
        <w:rFonts w:ascii="Symbol" w:hAnsi="Symbol" w:hint="default"/>
      </w:rPr>
    </w:lvl>
    <w:lvl w:ilvl="7" w:tplc="04090003" w:tentative="1">
      <w:start w:val="1"/>
      <w:numFmt w:val="bullet"/>
      <w:lvlText w:val="o"/>
      <w:lvlJc w:val="left"/>
      <w:pPr>
        <w:ind w:left="10080" w:hanging="360"/>
      </w:pPr>
      <w:rPr>
        <w:rFonts w:ascii="Courier New" w:hAnsi="Courier New" w:cs="Courier New" w:hint="default"/>
      </w:rPr>
    </w:lvl>
    <w:lvl w:ilvl="8" w:tplc="04090005" w:tentative="1">
      <w:start w:val="1"/>
      <w:numFmt w:val="bullet"/>
      <w:lvlText w:val=""/>
      <w:lvlJc w:val="left"/>
      <w:pPr>
        <w:ind w:left="10800" w:hanging="360"/>
      </w:pPr>
      <w:rPr>
        <w:rFonts w:ascii="Wingdings" w:hAnsi="Wingdings" w:hint="default"/>
      </w:rPr>
    </w:lvl>
  </w:abstractNum>
  <w:abstractNum w:abstractNumId="46" w15:restartNumberingAfterBreak="0">
    <w:nsid w:val="236470DB"/>
    <w:multiLevelType w:val="multilevel"/>
    <w:tmpl w:val="B79ED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4BF6D1E"/>
    <w:multiLevelType w:val="hybridMultilevel"/>
    <w:tmpl w:val="E03A8BBC"/>
    <w:lvl w:ilvl="0" w:tplc="32D22102">
      <w:start w:val="1"/>
      <w:numFmt w:val="decimal"/>
      <w:lvlText w:val="%1."/>
      <w:lvlJc w:val="left"/>
      <w:pPr>
        <w:ind w:left="720" w:hanging="360"/>
      </w:pPr>
    </w:lvl>
    <w:lvl w:ilvl="1" w:tplc="B22829C0">
      <w:start w:val="1"/>
      <w:numFmt w:val="lowerLetter"/>
      <w:lvlText w:val="%2."/>
      <w:lvlJc w:val="left"/>
      <w:pPr>
        <w:ind w:left="1440" w:hanging="360"/>
      </w:pPr>
    </w:lvl>
    <w:lvl w:ilvl="2" w:tplc="1F16D00C">
      <w:numFmt w:val="none"/>
      <w:lvlText w:val=""/>
      <w:lvlJc w:val="left"/>
      <w:pPr>
        <w:tabs>
          <w:tab w:val="num" w:pos="360"/>
        </w:tabs>
      </w:pPr>
    </w:lvl>
    <w:lvl w:ilvl="3" w:tplc="0C44CE7C">
      <w:start w:val="1"/>
      <w:numFmt w:val="decimal"/>
      <w:lvlText w:val="%4."/>
      <w:lvlJc w:val="left"/>
      <w:pPr>
        <w:ind w:left="2880" w:hanging="360"/>
      </w:pPr>
    </w:lvl>
    <w:lvl w:ilvl="4" w:tplc="1C7045BE">
      <w:start w:val="1"/>
      <w:numFmt w:val="lowerLetter"/>
      <w:lvlText w:val="%5."/>
      <w:lvlJc w:val="left"/>
      <w:pPr>
        <w:ind w:left="3600" w:hanging="360"/>
      </w:pPr>
    </w:lvl>
    <w:lvl w:ilvl="5" w:tplc="128CF0A4">
      <w:start w:val="1"/>
      <w:numFmt w:val="lowerRoman"/>
      <w:lvlText w:val="%6."/>
      <w:lvlJc w:val="right"/>
      <w:pPr>
        <w:ind w:left="4320" w:hanging="180"/>
      </w:pPr>
    </w:lvl>
    <w:lvl w:ilvl="6" w:tplc="8BCA64E6">
      <w:start w:val="1"/>
      <w:numFmt w:val="decimal"/>
      <w:lvlText w:val="%7."/>
      <w:lvlJc w:val="left"/>
      <w:pPr>
        <w:ind w:left="5040" w:hanging="360"/>
      </w:pPr>
    </w:lvl>
    <w:lvl w:ilvl="7" w:tplc="5A40BF9C">
      <w:start w:val="1"/>
      <w:numFmt w:val="lowerLetter"/>
      <w:lvlText w:val="%8."/>
      <w:lvlJc w:val="left"/>
      <w:pPr>
        <w:ind w:left="5760" w:hanging="360"/>
      </w:pPr>
    </w:lvl>
    <w:lvl w:ilvl="8" w:tplc="46E880A4">
      <w:start w:val="1"/>
      <w:numFmt w:val="lowerRoman"/>
      <w:lvlText w:val="%9."/>
      <w:lvlJc w:val="right"/>
      <w:pPr>
        <w:ind w:left="6480" w:hanging="180"/>
      </w:pPr>
    </w:lvl>
  </w:abstractNum>
  <w:abstractNum w:abstractNumId="48" w15:restartNumberingAfterBreak="0">
    <w:nsid w:val="258F1F88"/>
    <w:multiLevelType w:val="multilevel"/>
    <w:tmpl w:val="D80E3D1E"/>
    <w:lvl w:ilvl="0">
      <w:start w:val="5"/>
      <w:numFmt w:val="decimal"/>
      <w:lvlText w:val="%1.0"/>
      <w:lvlJc w:val="left"/>
      <w:pPr>
        <w:ind w:left="480" w:hanging="480"/>
      </w:pPr>
      <w:rPr>
        <w:rFonts w:ascii="Times New Roman" w:eastAsia="Times New Roman" w:hAnsi="Times New Roman" w:cs="Times New Roman" w:hint="default"/>
        <w:b/>
        <w:sz w:val="24"/>
        <w:szCs w:val="24"/>
      </w:rPr>
    </w:lvl>
    <w:lvl w:ilvl="1">
      <w:start w:val="1"/>
      <w:numFmt w:val="decimal"/>
      <w:lvlText w:val="%1.%2"/>
      <w:lvlJc w:val="left"/>
      <w:pPr>
        <w:ind w:left="480" w:hanging="480"/>
      </w:pPr>
      <w:rPr>
        <w:rFonts w:ascii="Times New Roman" w:eastAsia="Times New Roman" w:hAnsi="Times New Roman" w:cs="Times New Roman" w:hint="default"/>
        <w:b/>
        <w:bCs/>
        <w:sz w:val="24"/>
        <w:szCs w:val="24"/>
      </w:rPr>
    </w:lvl>
    <w:lvl w:ilvl="2">
      <w:start w:val="1"/>
      <w:numFmt w:val="decimal"/>
      <w:lvlText w:val="%1.%2.%3"/>
      <w:lvlJc w:val="left"/>
      <w:pPr>
        <w:ind w:left="864" w:hanging="864"/>
      </w:pPr>
      <w:rPr>
        <w:rFonts w:ascii="Times New Roman" w:eastAsia="Times New Roman" w:hAnsi="Times New Roman" w:cs="Times New Roman" w:hint="default"/>
        <w:b/>
        <w:sz w:val="24"/>
        <w:szCs w:val="20"/>
      </w:rPr>
    </w:lvl>
    <w:lvl w:ilvl="3">
      <w:start w:val="1"/>
      <w:numFmt w:val="decimal"/>
      <w:lvlText w:val="%1.%2.%3.%4"/>
      <w:lvlJc w:val="left"/>
      <w:pPr>
        <w:ind w:left="2016" w:hanging="1152"/>
      </w:pPr>
      <w:rPr>
        <w:rFonts w:ascii="Times New Roman" w:eastAsia="Times New Roman" w:hAnsi="Times New Roman" w:cs="Times New Roman" w:hint="default"/>
        <w:b/>
        <w:sz w:val="24"/>
        <w:szCs w:val="20"/>
      </w:rPr>
    </w:lvl>
    <w:lvl w:ilvl="4">
      <w:start w:val="1"/>
      <w:numFmt w:val="decimal"/>
      <w:lvlText w:val="%1.%2.%3.%4.%5"/>
      <w:lvlJc w:val="left"/>
      <w:pPr>
        <w:ind w:left="2520" w:hanging="1368"/>
      </w:pPr>
      <w:rPr>
        <w:rFonts w:ascii="Times New Roman" w:eastAsia="Times New Roman" w:hAnsi="Times New Roman" w:cs="Times New Roman" w:hint="default"/>
        <w:b/>
        <w:sz w:val="24"/>
        <w:szCs w:val="20"/>
      </w:rPr>
    </w:lvl>
    <w:lvl w:ilvl="5">
      <w:start w:val="1"/>
      <w:numFmt w:val="decimal"/>
      <w:lvlText w:val="%1.%2.%3.%4.%5.%6"/>
      <w:lvlJc w:val="left"/>
      <w:pPr>
        <w:ind w:left="3168" w:hanging="1800"/>
      </w:pPr>
      <w:rPr>
        <w:rFonts w:ascii="Times New Roman" w:eastAsia="Times New Roman" w:hAnsi="Times New Roman" w:cs="Times New Roman" w:hint="default"/>
        <w:b/>
        <w:sz w:val="24"/>
        <w:szCs w:val="20"/>
      </w:rPr>
    </w:lvl>
    <w:lvl w:ilvl="6">
      <w:start w:val="1"/>
      <w:numFmt w:val="decimal"/>
      <w:lvlText w:val="%1.%2.%3.%4.%5.%6.%7"/>
      <w:lvlJc w:val="left"/>
      <w:pPr>
        <w:ind w:left="3672" w:hanging="1944"/>
      </w:pPr>
      <w:rPr>
        <w:rFonts w:ascii="Times New Roman" w:eastAsia="Times New Roman" w:hAnsi="Times New Roman" w:cs="Times New Roman" w:hint="default"/>
        <w:b/>
        <w:sz w:val="24"/>
        <w:szCs w:val="20"/>
      </w:rPr>
    </w:lvl>
    <w:lvl w:ilvl="7">
      <w:start w:val="1"/>
      <w:numFmt w:val="decimal"/>
      <w:lvlText w:val="%1.%2.%3.%4.%5.%6.%7.%8"/>
      <w:lvlJc w:val="left"/>
      <w:pPr>
        <w:ind w:left="4320" w:hanging="2376"/>
      </w:pPr>
      <w:rPr>
        <w:rFonts w:ascii="Times New Roman" w:eastAsia="Times New Roman" w:hAnsi="Times New Roman" w:cs="Times New Roman" w:hint="default"/>
        <w:b/>
        <w:sz w:val="24"/>
        <w:szCs w:val="20"/>
      </w:rPr>
    </w:lvl>
    <w:lvl w:ilvl="8">
      <w:start w:val="1"/>
      <w:numFmt w:val="decimal"/>
      <w:lvlText w:val="%1.%2.%3.%4.%5.%6.%7.%8.%9"/>
      <w:lvlJc w:val="left"/>
      <w:pPr>
        <w:ind w:left="4896" w:hanging="2592"/>
      </w:pPr>
      <w:rPr>
        <w:rFonts w:ascii="Times New Roman" w:hAnsi="Times New Roman" w:cs="Times New Roman" w:hint="default"/>
        <w:b/>
        <w:sz w:val="24"/>
      </w:rPr>
    </w:lvl>
  </w:abstractNum>
  <w:abstractNum w:abstractNumId="49" w15:restartNumberingAfterBreak="0">
    <w:nsid w:val="25B835DC"/>
    <w:multiLevelType w:val="multilevel"/>
    <w:tmpl w:val="E75C4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64610C8"/>
    <w:multiLevelType w:val="multilevel"/>
    <w:tmpl w:val="26144CFE"/>
    <w:lvl w:ilvl="0">
      <w:start w:val="1"/>
      <w:numFmt w:val="decimal"/>
      <w:lvlText w:val="%1."/>
      <w:lvlJc w:val="left"/>
      <w:pPr>
        <w:tabs>
          <w:tab w:val="num" w:pos="720"/>
        </w:tabs>
        <w:ind w:left="720" w:hanging="360"/>
      </w:pPr>
      <w:rPr>
        <w:rFonts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lowerLetter"/>
      <w:lvlText w:val="(%6)"/>
      <w:lvlJc w:val="left"/>
      <w:pPr>
        <w:ind w:left="4320" w:hanging="360"/>
      </w:pPr>
      <w:rPr>
        <w:rFonts w:hint="default"/>
      </w:r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6C03F42"/>
    <w:multiLevelType w:val="hybridMultilevel"/>
    <w:tmpl w:val="5CE2B1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271052FE"/>
    <w:multiLevelType w:val="hybridMultilevel"/>
    <w:tmpl w:val="1DD27DB4"/>
    <w:lvl w:ilvl="0" w:tplc="0D5E37C0">
      <w:start w:val="2"/>
      <w:numFmt w:val="bullet"/>
      <w:lvlText w:val="-"/>
      <w:lvlJc w:val="left"/>
      <w:pPr>
        <w:ind w:left="4500" w:hanging="360"/>
      </w:pPr>
      <w:rPr>
        <w:rFonts w:ascii="Times New Roman" w:eastAsia="Times New Roman" w:hAnsi="Times New Roman" w:cs="Times New Roman" w:hint="default"/>
      </w:rPr>
    </w:lvl>
    <w:lvl w:ilvl="1" w:tplc="04090003" w:tentative="1">
      <w:start w:val="1"/>
      <w:numFmt w:val="bullet"/>
      <w:lvlText w:val="o"/>
      <w:lvlJc w:val="left"/>
      <w:pPr>
        <w:ind w:left="3510" w:hanging="360"/>
      </w:pPr>
      <w:rPr>
        <w:rFonts w:ascii="Courier New" w:hAnsi="Courier New" w:cs="Courier New" w:hint="default"/>
      </w:rPr>
    </w:lvl>
    <w:lvl w:ilvl="2" w:tplc="04090005">
      <w:start w:val="1"/>
      <w:numFmt w:val="bullet"/>
      <w:lvlText w:val=""/>
      <w:lvlJc w:val="left"/>
      <w:pPr>
        <w:ind w:left="4230" w:hanging="360"/>
      </w:pPr>
      <w:rPr>
        <w:rFonts w:ascii="Wingdings" w:hAnsi="Wingdings" w:hint="default"/>
      </w:rPr>
    </w:lvl>
    <w:lvl w:ilvl="3" w:tplc="04090001" w:tentative="1">
      <w:start w:val="1"/>
      <w:numFmt w:val="bullet"/>
      <w:lvlText w:val=""/>
      <w:lvlJc w:val="left"/>
      <w:pPr>
        <w:ind w:left="4950" w:hanging="360"/>
      </w:pPr>
      <w:rPr>
        <w:rFonts w:ascii="Symbol" w:hAnsi="Symbol" w:hint="default"/>
      </w:rPr>
    </w:lvl>
    <w:lvl w:ilvl="4" w:tplc="04090003" w:tentative="1">
      <w:start w:val="1"/>
      <w:numFmt w:val="bullet"/>
      <w:lvlText w:val="o"/>
      <w:lvlJc w:val="left"/>
      <w:pPr>
        <w:ind w:left="5670" w:hanging="360"/>
      </w:pPr>
      <w:rPr>
        <w:rFonts w:ascii="Courier New" w:hAnsi="Courier New" w:cs="Courier New" w:hint="default"/>
      </w:rPr>
    </w:lvl>
    <w:lvl w:ilvl="5" w:tplc="04090005" w:tentative="1">
      <w:start w:val="1"/>
      <w:numFmt w:val="bullet"/>
      <w:lvlText w:val=""/>
      <w:lvlJc w:val="left"/>
      <w:pPr>
        <w:ind w:left="6390" w:hanging="360"/>
      </w:pPr>
      <w:rPr>
        <w:rFonts w:ascii="Wingdings" w:hAnsi="Wingdings" w:hint="default"/>
      </w:rPr>
    </w:lvl>
    <w:lvl w:ilvl="6" w:tplc="04090001" w:tentative="1">
      <w:start w:val="1"/>
      <w:numFmt w:val="bullet"/>
      <w:lvlText w:val=""/>
      <w:lvlJc w:val="left"/>
      <w:pPr>
        <w:ind w:left="7110" w:hanging="360"/>
      </w:pPr>
      <w:rPr>
        <w:rFonts w:ascii="Symbol" w:hAnsi="Symbol" w:hint="default"/>
      </w:rPr>
    </w:lvl>
    <w:lvl w:ilvl="7" w:tplc="04090003" w:tentative="1">
      <w:start w:val="1"/>
      <w:numFmt w:val="bullet"/>
      <w:lvlText w:val="o"/>
      <w:lvlJc w:val="left"/>
      <w:pPr>
        <w:ind w:left="7830" w:hanging="360"/>
      </w:pPr>
      <w:rPr>
        <w:rFonts w:ascii="Courier New" w:hAnsi="Courier New" w:cs="Courier New" w:hint="default"/>
      </w:rPr>
    </w:lvl>
    <w:lvl w:ilvl="8" w:tplc="04090005" w:tentative="1">
      <w:start w:val="1"/>
      <w:numFmt w:val="bullet"/>
      <w:lvlText w:val=""/>
      <w:lvlJc w:val="left"/>
      <w:pPr>
        <w:ind w:left="8550" w:hanging="360"/>
      </w:pPr>
      <w:rPr>
        <w:rFonts w:ascii="Wingdings" w:hAnsi="Wingdings" w:hint="default"/>
      </w:rPr>
    </w:lvl>
  </w:abstractNum>
  <w:abstractNum w:abstractNumId="53" w15:restartNumberingAfterBreak="0">
    <w:nsid w:val="29DF13B5"/>
    <w:multiLevelType w:val="multilevel"/>
    <w:tmpl w:val="50BEF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AED101A"/>
    <w:multiLevelType w:val="multilevel"/>
    <w:tmpl w:val="D5409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D682DE6"/>
    <w:multiLevelType w:val="multilevel"/>
    <w:tmpl w:val="271A6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FD07633"/>
    <w:multiLevelType w:val="multilevel"/>
    <w:tmpl w:val="4448CC46"/>
    <w:lvl w:ilvl="0">
      <w:start w:val="2"/>
      <w:numFmt w:val="decimal"/>
      <w:lvlText w:val="%1.0"/>
      <w:lvlJc w:val="left"/>
      <w:pPr>
        <w:ind w:left="480" w:hanging="480"/>
      </w:pPr>
      <w:rPr>
        <w:rFonts w:ascii="Times New Roman" w:eastAsia="Times New Roman" w:hAnsi="Times New Roman" w:cs="Times New Roman" w:hint="default"/>
        <w:b/>
        <w:sz w:val="24"/>
        <w:szCs w:val="24"/>
      </w:rPr>
    </w:lvl>
    <w:lvl w:ilvl="1">
      <w:start w:val="1"/>
      <w:numFmt w:val="decimal"/>
      <w:lvlText w:val="%1.%2"/>
      <w:lvlJc w:val="left"/>
      <w:pPr>
        <w:ind w:left="480" w:hanging="480"/>
      </w:pPr>
      <w:rPr>
        <w:rFonts w:ascii="Times New Roman" w:eastAsia="Times New Roman" w:hAnsi="Times New Roman" w:cs="Times New Roman" w:hint="default"/>
        <w:b/>
        <w:bCs/>
        <w:sz w:val="24"/>
        <w:szCs w:val="24"/>
      </w:rPr>
    </w:lvl>
    <w:lvl w:ilvl="2">
      <w:start w:val="1"/>
      <w:numFmt w:val="decimal"/>
      <w:lvlText w:val="%1.%2.%3"/>
      <w:lvlJc w:val="left"/>
      <w:pPr>
        <w:ind w:left="576" w:hanging="576"/>
      </w:pPr>
      <w:rPr>
        <w:rFonts w:ascii="Times New Roman" w:eastAsia="Times New Roman" w:hAnsi="Times New Roman" w:cs="Times New Roman" w:hint="default"/>
        <w:b/>
        <w:sz w:val="24"/>
        <w:szCs w:val="20"/>
      </w:rPr>
    </w:lvl>
    <w:lvl w:ilvl="3">
      <w:start w:val="1"/>
      <w:numFmt w:val="bullet"/>
      <w:lvlText w:val=""/>
      <w:lvlJc w:val="left"/>
      <w:pPr>
        <w:ind w:left="1224" w:hanging="360"/>
      </w:pPr>
      <w:rPr>
        <w:rFonts w:ascii="Symbol" w:hAnsi="Symbol" w:hint="default"/>
      </w:rPr>
    </w:lvl>
    <w:lvl w:ilvl="4">
      <w:start w:val="1"/>
      <w:numFmt w:val="decimal"/>
      <w:lvlText w:val="%1.%2.%3.%4.%5"/>
      <w:lvlJc w:val="left"/>
      <w:pPr>
        <w:ind w:left="2520" w:hanging="1368"/>
      </w:pPr>
      <w:rPr>
        <w:rFonts w:ascii="Times New Roman" w:eastAsia="Times New Roman" w:hAnsi="Times New Roman" w:cs="Times New Roman" w:hint="default"/>
        <w:b/>
        <w:sz w:val="24"/>
        <w:szCs w:val="20"/>
      </w:rPr>
    </w:lvl>
    <w:lvl w:ilvl="5">
      <w:start w:val="1"/>
      <w:numFmt w:val="decimal"/>
      <w:lvlText w:val="%1.%2.%3.%4.%5.%6"/>
      <w:lvlJc w:val="left"/>
      <w:pPr>
        <w:ind w:left="3168" w:hanging="1800"/>
      </w:pPr>
      <w:rPr>
        <w:rFonts w:ascii="Times New Roman" w:eastAsia="Times New Roman" w:hAnsi="Times New Roman" w:cs="Times New Roman" w:hint="default"/>
        <w:b/>
        <w:sz w:val="24"/>
        <w:szCs w:val="20"/>
      </w:rPr>
    </w:lvl>
    <w:lvl w:ilvl="6">
      <w:start w:val="1"/>
      <w:numFmt w:val="decimal"/>
      <w:lvlText w:val="%1.%2.%3.%4.%5.%6.%7"/>
      <w:lvlJc w:val="left"/>
      <w:pPr>
        <w:ind w:left="3672" w:hanging="1944"/>
      </w:pPr>
      <w:rPr>
        <w:rFonts w:ascii="Times New Roman" w:eastAsia="Times New Roman" w:hAnsi="Times New Roman" w:cs="Times New Roman" w:hint="default"/>
        <w:b/>
        <w:sz w:val="24"/>
        <w:szCs w:val="20"/>
      </w:rPr>
    </w:lvl>
    <w:lvl w:ilvl="7">
      <w:start w:val="1"/>
      <w:numFmt w:val="decimal"/>
      <w:lvlText w:val="%1.%2.%3.%4.%5.%6.%7.%8"/>
      <w:lvlJc w:val="left"/>
      <w:pPr>
        <w:ind w:left="4320" w:hanging="2376"/>
      </w:pPr>
      <w:rPr>
        <w:rFonts w:ascii="Times New Roman" w:eastAsia="Times New Roman" w:hAnsi="Times New Roman" w:cs="Times New Roman" w:hint="default"/>
        <w:b/>
        <w:sz w:val="24"/>
        <w:szCs w:val="20"/>
      </w:rPr>
    </w:lvl>
    <w:lvl w:ilvl="8">
      <w:start w:val="1"/>
      <w:numFmt w:val="decimal"/>
      <w:lvlText w:val="%1.%2.%3.%4.%5.%6.%7.%8.%9"/>
      <w:lvlJc w:val="left"/>
      <w:pPr>
        <w:ind w:left="4896" w:hanging="2592"/>
      </w:pPr>
      <w:rPr>
        <w:rFonts w:ascii="Times New Roman" w:hAnsi="Times New Roman" w:cs="Times New Roman" w:hint="default"/>
        <w:b/>
        <w:sz w:val="24"/>
      </w:rPr>
    </w:lvl>
  </w:abstractNum>
  <w:abstractNum w:abstractNumId="57" w15:restartNumberingAfterBreak="0">
    <w:nsid w:val="3487664F"/>
    <w:multiLevelType w:val="multilevel"/>
    <w:tmpl w:val="C4048264"/>
    <w:lvl w:ilvl="0">
      <w:start w:val="2"/>
      <w:numFmt w:val="decimal"/>
      <w:lvlText w:val="%1.0"/>
      <w:lvlJc w:val="left"/>
      <w:pPr>
        <w:ind w:left="480" w:hanging="480"/>
      </w:pPr>
      <w:rPr>
        <w:rFonts w:ascii="Times New Roman" w:eastAsia="Times New Roman" w:hAnsi="Times New Roman" w:cs="Times New Roman" w:hint="default"/>
        <w:b/>
        <w:sz w:val="24"/>
        <w:szCs w:val="24"/>
      </w:rPr>
    </w:lvl>
    <w:lvl w:ilvl="1">
      <w:start w:val="1"/>
      <w:numFmt w:val="decimal"/>
      <w:lvlText w:val="%1.%2"/>
      <w:lvlJc w:val="left"/>
      <w:pPr>
        <w:ind w:left="480" w:hanging="480"/>
      </w:pPr>
      <w:rPr>
        <w:rFonts w:ascii="Times New Roman" w:eastAsia="Times New Roman" w:hAnsi="Times New Roman" w:cs="Times New Roman" w:hint="default"/>
        <w:b/>
        <w:bCs/>
        <w:sz w:val="24"/>
        <w:szCs w:val="24"/>
      </w:rPr>
    </w:lvl>
    <w:lvl w:ilvl="2">
      <w:start w:val="1"/>
      <w:numFmt w:val="decimal"/>
      <w:lvlText w:val="%1.%2.%3"/>
      <w:lvlJc w:val="left"/>
      <w:pPr>
        <w:ind w:left="864" w:hanging="864"/>
      </w:pPr>
      <w:rPr>
        <w:rFonts w:ascii="Times New Roman" w:eastAsia="Times New Roman" w:hAnsi="Times New Roman" w:cs="Times New Roman" w:hint="default"/>
        <w:b/>
        <w:sz w:val="24"/>
        <w:szCs w:val="20"/>
      </w:rPr>
    </w:lvl>
    <w:lvl w:ilvl="3">
      <w:start w:val="1"/>
      <w:numFmt w:val="decimal"/>
      <w:lvlText w:val="%1.%2.%3.%4"/>
      <w:lvlJc w:val="left"/>
      <w:pPr>
        <w:ind w:left="2016" w:hanging="1152"/>
      </w:pPr>
      <w:rPr>
        <w:rFonts w:ascii="Times New Roman" w:eastAsia="Times New Roman" w:hAnsi="Times New Roman" w:cs="Times New Roman" w:hint="default"/>
        <w:b/>
        <w:sz w:val="24"/>
        <w:szCs w:val="20"/>
      </w:rPr>
    </w:lvl>
    <w:lvl w:ilvl="4">
      <w:start w:val="1"/>
      <w:numFmt w:val="decimal"/>
      <w:lvlText w:val="%1.%2.%3.%4.%5"/>
      <w:lvlJc w:val="left"/>
      <w:pPr>
        <w:ind w:left="2520" w:hanging="1368"/>
      </w:pPr>
      <w:rPr>
        <w:rFonts w:ascii="Times New Roman" w:eastAsia="Times New Roman" w:hAnsi="Times New Roman" w:cs="Times New Roman" w:hint="default"/>
        <w:b/>
        <w:sz w:val="24"/>
        <w:szCs w:val="20"/>
      </w:rPr>
    </w:lvl>
    <w:lvl w:ilvl="5">
      <w:start w:val="1"/>
      <w:numFmt w:val="decimal"/>
      <w:lvlText w:val="%1.%2.%3.%4.%5.%6"/>
      <w:lvlJc w:val="left"/>
      <w:pPr>
        <w:ind w:left="3168" w:hanging="1800"/>
      </w:pPr>
      <w:rPr>
        <w:rFonts w:ascii="Times New Roman" w:eastAsia="Times New Roman" w:hAnsi="Times New Roman" w:cs="Times New Roman" w:hint="default"/>
        <w:b/>
        <w:sz w:val="24"/>
        <w:szCs w:val="20"/>
      </w:rPr>
    </w:lvl>
    <w:lvl w:ilvl="6">
      <w:start w:val="1"/>
      <w:numFmt w:val="decimal"/>
      <w:lvlText w:val="%1.%2.%3.%4.%5.%6.%7"/>
      <w:lvlJc w:val="left"/>
      <w:pPr>
        <w:ind w:left="3672" w:hanging="1944"/>
      </w:pPr>
      <w:rPr>
        <w:rFonts w:ascii="Times New Roman" w:eastAsia="Times New Roman" w:hAnsi="Times New Roman" w:cs="Times New Roman" w:hint="default"/>
        <w:b/>
        <w:sz w:val="24"/>
        <w:szCs w:val="20"/>
      </w:rPr>
    </w:lvl>
    <w:lvl w:ilvl="7">
      <w:start w:val="1"/>
      <w:numFmt w:val="decimal"/>
      <w:lvlText w:val="%1.%2.%3.%4.%5.%6.%7.%8"/>
      <w:lvlJc w:val="left"/>
      <w:pPr>
        <w:ind w:left="4320" w:hanging="2376"/>
      </w:pPr>
      <w:rPr>
        <w:rFonts w:ascii="Times New Roman" w:eastAsia="Times New Roman" w:hAnsi="Times New Roman" w:cs="Times New Roman" w:hint="default"/>
        <w:b/>
        <w:sz w:val="24"/>
        <w:szCs w:val="20"/>
      </w:rPr>
    </w:lvl>
    <w:lvl w:ilvl="8">
      <w:start w:val="1"/>
      <w:numFmt w:val="decimal"/>
      <w:lvlText w:val="%1.%2.%3.%4.%5.%6.%7.%8.%9"/>
      <w:lvlJc w:val="left"/>
      <w:pPr>
        <w:ind w:left="4896" w:hanging="2592"/>
      </w:pPr>
      <w:rPr>
        <w:rFonts w:ascii="Times New Roman" w:hAnsi="Times New Roman" w:cs="Times New Roman" w:hint="default"/>
        <w:b/>
        <w:sz w:val="24"/>
      </w:rPr>
    </w:lvl>
  </w:abstractNum>
  <w:abstractNum w:abstractNumId="58" w15:restartNumberingAfterBreak="0">
    <w:nsid w:val="34C4022D"/>
    <w:multiLevelType w:val="multilevel"/>
    <w:tmpl w:val="682E3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4C76D21"/>
    <w:multiLevelType w:val="hybridMultilevel"/>
    <w:tmpl w:val="CCAA3C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34D51299"/>
    <w:multiLevelType w:val="hybridMultilevel"/>
    <w:tmpl w:val="55480774"/>
    <w:lvl w:ilvl="0" w:tplc="3936441E">
      <w:start w:val="1"/>
      <w:numFmt w:val="bullet"/>
      <w:lvlText w:val=""/>
      <w:lvlJc w:val="left"/>
      <w:pPr>
        <w:ind w:left="720" w:hanging="360"/>
      </w:pPr>
      <w:rPr>
        <w:rFonts w:ascii="Symbol" w:hAnsi="Symbol" w:hint="default"/>
      </w:rPr>
    </w:lvl>
    <w:lvl w:ilvl="1" w:tplc="AD7C21FE">
      <w:start w:val="1"/>
      <w:numFmt w:val="bullet"/>
      <w:lvlText w:val="o"/>
      <w:lvlJc w:val="left"/>
      <w:pPr>
        <w:ind w:left="1440" w:hanging="360"/>
      </w:pPr>
      <w:rPr>
        <w:rFonts w:ascii="Courier New" w:hAnsi="Courier New" w:hint="default"/>
      </w:rPr>
    </w:lvl>
    <w:lvl w:ilvl="2" w:tplc="799CC056">
      <w:start w:val="1"/>
      <w:numFmt w:val="bullet"/>
      <w:lvlText w:val=""/>
      <w:lvlJc w:val="left"/>
      <w:pPr>
        <w:ind w:left="2160" w:hanging="360"/>
      </w:pPr>
      <w:rPr>
        <w:rFonts w:ascii="Wingdings" w:hAnsi="Wingdings" w:hint="default"/>
      </w:rPr>
    </w:lvl>
    <w:lvl w:ilvl="3" w:tplc="3EACDF8C">
      <w:start w:val="1"/>
      <w:numFmt w:val="bullet"/>
      <w:lvlText w:val=""/>
      <w:lvlJc w:val="left"/>
      <w:pPr>
        <w:ind w:left="2880" w:hanging="360"/>
      </w:pPr>
      <w:rPr>
        <w:rFonts w:ascii="Symbol" w:hAnsi="Symbol" w:hint="default"/>
      </w:rPr>
    </w:lvl>
    <w:lvl w:ilvl="4" w:tplc="C2D4BA98">
      <w:start w:val="1"/>
      <w:numFmt w:val="bullet"/>
      <w:lvlText w:val="o"/>
      <w:lvlJc w:val="left"/>
      <w:pPr>
        <w:ind w:left="3600" w:hanging="360"/>
      </w:pPr>
      <w:rPr>
        <w:rFonts w:ascii="Courier New" w:hAnsi="Courier New" w:hint="default"/>
      </w:rPr>
    </w:lvl>
    <w:lvl w:ilvl="5" w:tplc="DDDCDC42">
      <w:start w:val="1"/>
      <w:numFmt w:val="bullet"/>
      <w:lvlText w:val=""/>
      <w:lvlJc w:val="left"/>
      <w:pPr>
        <w:ind w:left="4320" w:hanging="360"/>
      </w:pPr>
      <w:rPr>
        <w:rFonts w:ascii="Wingdings" w:hAnsi="Wingdings" w:hint="default"/>
      </w:rPr>
    </w:lvl>
    <w:lvl w:ilvl="6" w:tplc="683E6BBA">
      <w:start w:val="1"/>
      <w:numFmt w:val="bullet"/>
      <w:lvlText w:val=""/>
      <w:lvlJc w:val="left"/>
      <w:pPr>
        <w:ind w:left="5040" w:hanging="360"/>
      </w:pPr>
      <w:rPr>
        <w:rFonts w:ascii="Symbol" w:hAnsi="Symbol" w:hint="default"/>
      </w:rPr>
    </w:lvl>
    <w:lvl w:ilvl="7" w:tplc="29C86218">
      <w:start w:val="1"/>
      <w:numFmt w:val="bullet"/>
      <w:lvlText w:val="o"/>
      <w:lvlJc w:val="left"/>
      <w:pPr>
        <w:ind w:left="5760" w:hanging="360"/>
      </w:pPr>
      <w:rPr>
        <w:rFonts w:ascii="Courier New" w:hAnsi="Courier New" w:hint="default"/>
      </w:rPr>
    </w:lvl>
    <w:lvl w:ilvl="8" w:tplc="9B6874A0">
      <w:start w:val="1"/>
      <w:numFmt w:val="bullet"/>
      <w:lvlText w:val=""/>
      <w:lvlJc w:val="left"/>
      <w:pPr>
        <w:ind w:left="6480" w:hanging="360"/>
      </w:pPr>
      <w:rPr>
        <w:rFonts w:ascii="Wingdings" w:hAnsi="Wingdings" w:hint="default"/>
      </w:rPr>
    </w:lvl>
  </w:abstractNum>
  <w:abstractNum w:abstractNumId="61" w15:restartNumberingAfterBreak="0">
    <w:nsid w:val="3A744441"/>
    <w:multiLevelType w:val="multilevel"/>
    <w:tmpl w:val="8A345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A9F133F"/>
    <w:multiLevelType w:val="multilevel"/>
    <w:tmpl w:val="121AD71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3" w15:restartNumberingAfterBreak="0">
    <w:nsid w:val="3B0977ED"/>
    <w:multiLevelType w:val="multilevel"/>
    <w:tmpl w:val="30B2A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BBE3465"/>
    <w:multiLevelType w:val="multilevel"/>
    <w:tmpl w:val="4D9479A8"/>
    <w:lvl w:ilvl="0">
      <w:start w:val="1"/>
      <w:numFmt w:val="decimal"/>
      <w:lvlText w:val="%1."/>
      <w:lvlJc w:val="left"/>
      <w:pPr>
        <w:tabs>
          <w:tab w:val="num" w:pos="720"/>
        </w:tabs>
        <w:ind w:left="720" w:hanging="360"/>
      </w:pPr>
      <w:rPr>
        <w:rFonts w:hint="default"/>
      </w:r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lowerLetter"/>
      <w:lvlText w:val="(%6)"/>
      <w:lvlJc w:val="left"/>
      <w:pPr>
        <w:ind w:left="4320" w:hanging="360"/>
      </w:pPr>
      <w:rPr>
        <w:rFonts w:hint="default"/>
      </w:r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C20517B"/>
    <w:multiLevelType w:val="hybridMultilevel"/>
    <w:tmpl w:val="F6723C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3DE259A7"/>
    <w:multiLevelType w:val="multilevel"/>
    <w:tmpl w:val="3C98E7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E2D7AE5"/>
    <w:multiLevelType w:val="hybridMultilevel"/>
    <w:tmpl w:val="3690B2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093126B"/>
    <w:multiLevelType w:val="multilevel"/>
    <w:tmpl w:val="775ED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1407BAB"/>
    <w:multiLevelType w:val="multilevel"/>
    <w:tmpl w:val="288C0E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1AB6EF8"/>
    <w:multiLevelType w:val="multilevel"/>
    <w:tmpl w:val="DA860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203268B"/>
    <w:multiLevelType w:val="hybridMultilevel"/>
    <w:tmpl w:val="751E9C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42404F0E"/>
    <w:multiLevelType w:val="multilevel"/>
    <w:tmpl w:val="EB70BD5E"/>
    <w:lvl w:ilvl="0">
      <w:start w:val="1"/>
      <w:numFmt w:val="decimal"/>
      <w:lvlText w:val="%1.0"/>
      <w:lvlJc w:val="left"/>
      <w:pPr>
        <w:ind w:left="480" w:hanging="480"/>
      </w:pPr>
      <w:rPr>
        <w:rFonts w:ascii="Times New Roman" w:eastAsia="Times New Roman" w:hAnsi="Times New Roman" w:cs="Times New Roman" w:hint="default"/>
        <w:b/>
        <w:sz w:val="32"/>
      </w:rPr>
    </w:lvl>
    <w:lvl w:ilvl="1">
      <w:start w:val="1"/>
      <w:numFmt w:val="decimal"/>
      <w:lvlText w:val="%1.%2"/>
      <w:lvlJc w:val="left"/>
      <w:pPr>
        <w:ind w:left="480" w:hanging="480"/>
      </w:pPr>
      <w:rPr>
        <w:rFonts w:ascii="Times New Roman" w:eastAsia="Times New Roman" w:hAnsi="Times New Roman" w:cs="Times New Roman" w:hint="default"/>
        <w:b/>
        <w:bCs/>
        <w:sz w:val="28"/>
        <w:szCs w:val="24"/>
      </w:rPr>
    </w:lvl>
    <w:lvl w:ilvl="2">
      <w:start w:val="1"/>
      <w:numFmt w:val="decimal"/>
      <w:lvlText w:val="%1.%2.%3"/>
      <w:lvlJc w:val="left"/>
      <w:pPr>
        <w:ind w:left="2070" w:hanging="720"/>
      </w:pPr>
      <w:rPr>
        <w:rFonts w:ascii="Times New Roman" w:eastAsia="Times New Roman" w:hAnsi="Times New Roman" w:cs="Times New Roman" w:hint="default"/>
        <w:b/>
        <w:sz w:val="24"/>
        <w:szCs w:val="20"/>
      </w:rPr>
    </w:lvl>
    <w:lvl w:ilvl="3">
      <w:start w:val="1"/>
      <w:numFmt w:val="decimal"/>
      <w:lvlText w:val="%1.%2.%3.%4"/>
      <w:lvlJc w:val="left"/>
      <w:pPr>
        <w:ind w:left="2790" w:hanging="1080"/>
      </w:pPr>
      <w:rPr>
        <w:rFonts w:ascii="Times New Roman" w:eastAsia="Times New Roman" w:hAnsi="Times New Roman" w:cs="Times New Roman" w:hint="default"/>
        <w:b/>
        <w:sz w:val="24"/>
        <w:szCs w:val="20"/>
      </w:rPr>
    </w:lvl>
    <w:lvl w:ilvl="4">
      <w:start w:val="1"/>
      <w:numFmt w:val="decimal"/>
      <w:lvlText w:val="%1.%2.%3.%4.%5"/>
      <w:lvlJc w:val="left"/>
      <w:pPr>
        <w:ind w:left="3960" w:hanging="1080"/>
      </w:pPr>
      <w:rPr>
        <w:rFonts w:ascii="Times New Roman" w:eastAsia="Times New Roman" w:hAnsi="Times New Roman" w:cs="Times New Roman" w:hint="default"/>
        <w:b/>
        <w:sz w:val="24"/>
        <w:szCs w:val="20"/>
      </w:rPr>
    </w:lvl>
    <w:lvl w:ilvl="5">
      <w:start w:val="1"/>
      <w:numFmt w:val="decimal"/>
      <w:lvlText w:val="%1.%2.%3.%4.%5.%6"/>
      <w:lvlJc w:val="left"/>
      <w:pPr>
        <w:ind w:left="5040" w:hanging="1440"/>
      </w:pPr>
      <w:rPr>
        <w:rFonts w:ascii="Times New Roman" w:eastAsia="Times New Roman" w:hAnsi="Times New Roman" w:cs="Times New Roman" w:hint="default"/>
        <w:b/>
        <w:sz w:val="24"/>
        <w:szCs w:val="20"/>
      </w:rPr>
    </w:lvl>
    <w:lvl w:ilvl="6">
      <w:start w:val="1"/>
      <w:numFmt w:val="decimal"/>
      <w:lvlText w:val="%1.%2.%3.%4.%5.%6.%7"/>
      <w:lvlJc w:val="left"/>
      <w:pPr>
        <w:ind w:left="5760" w:hanging="1440"/>
      </w:pPr>
      <w:rPr>
        <w:rFonts w:ascii="Times New Roman" w:eastAsia="Times New Roman" w:hAnsi="Times New Roman" w:cs="Times New Roman" w:hint="default"/>
        <w:b/>
        <w:sz w:val="32"/>
      </w:rPr>
    </w:lvl>
    <w:lvl w:ilvl="7">
      <w:start w:val="1"/>
      <w:numFmt w:val="decimal"/>
      <w:lvlText w:val="%1.%2.%3.%4.%5.%6.%7.%8"/>
      <w:lvlJc w:val="left"/>
      <w:pPr>
        <w:ind w:left="6840" w:hanging="1800"/>
      </w:pPr>
      <w:rPr>
        <w:rFonts w:ascii="Times New Roman" w:eastAsia="Times New Roman" w:hAnsi="Times New Roman" w:cs="Times New Roman" w:hint="default"/>
        <w:b/>
        <w:sz w:val="32"/>
      </w:rPr>
    </w:lvl>
    <w:lvl w:ilvl="8">
      <w:start w:val="1"/>
      <w:numFmt w:val="decimal"/>
      <w:lvlText w:val="%1.%2.%3.%4.%5.%6.%7.%8.%9"/>
      <w:lvlJc w:val="left"/>
      <w:pPr>
        <w:ind w:left="7920" w:hanging="2160"/>
      </w:pPr>
      <w:rPr>
        <w:rFonts w:ascii="Times New Roman" w:eastAsia="Times New Roman" w:hAnsi="Times New Roman" w:cs="Times New Roman" w:hint="default"/>
        <w:b/>
        <w:sz w:val="32"/>
      </w:rPr>
    </w:lvl>
  </w:abstractNum>
  <w:abstractNum w:abstractNumId="73" w15:restartNumberingAfterBreak="0">
    <w:nsid w:val="428F2C16"/>
    <w:multiLevelType w:val="multilevel"/>
    <w:tmpl w:val="03C638D0"/>
    <w:lvl w:ilvl="0">
      <w:start w:val="2"/>
      <w:numFmt w:val="decimal"/>
      <w:lvlText w:val="%1"/>
      <w:lvlJc w:val="left"/>
      <w:pPr>
        <w:ind w:left="600" w:hanging="600"/>
      </w:pPr>
      <w:rPr>
        <w:rFonts w:hint="default"/>
      </w:rPr>
    </w:lvl>
    <w:lvl w:ilvl="1">
      <w:start w:val="17"/>
      <w:numFmt w:val="decimal"/>
      <w:lvlText w:val="%1.%2"/>
      <w:lvlJc w:val="left"/>
      <w:pPr>
        <w:ind w:left="840" w:hanging="600"/>
      </w:pPr>
      <w:rPr>
        <w:rFonts w:hint="default"/>
      </w:rPr>
    </w:lvl>
    <w:lvl w:ilvl="2">
      <w:start w:val="5"/>
      <w:numFmt w:val="decimal"/>
      <w:lvlText w:val="%1.%2.%3"/>
      <w:lvlJc w:val="left"/>
      <w:pPr>
        <w:ind w:left="1200" w:hanging="720"/>
      </w:pPr>
      <w:rPr>
        <w:rFonts w:hint="default"/>
      </w:rPr>
    </w:lvl>
    <w:lvl w:ilvl="3">
      <w:start w:val="1"/>
      <w:numFmt w:val="decimal"/>
      <w:lvlText w:val="%1.%2.%3.%4"/>
      <w:lvlJc w:val="left"/>
      <w:pPr>
        <w:ind w:left="1440" w:hanging="72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280" w:hanging="108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120" w:hanging="1440"/>
      </w:pPr>
      <w:rPr>
        <w:rFonts w:hint="default"/>
      </w:rPr>
    </w:lvl>
    <w:lvl w:ilvl="8">
      <w:start w:val="1"/>
      <w:numFmt w:val="decimal"/>
      <w:lvlText w:val="%1.%2.%3.%4.%5.%6.%7.%8.%9"/>
      <w:lvlJc w:val="left"/>
      <w:pPr>
        <w:ind w:left="3720" w:hanging="1800"/>
      </w:pPr>
      <w:rPr>
        <w:rFonts w:hint="default"/>
      </w:rPr>
    </w:lvl>
  </w:abstractNum>
  <w:abstractNum w:abstractNumId="74" w15:restartNumberingAfterBreak="0">
    <w:nsid w:val="45AE5DF9"/>
    <w:multiLevelType w:val="multilevel"/>
    <w:tmpl w:val="250A55D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5E92FF3"/>
    <w:multiLevelType w:val="multilevel"/>
    <w:tmpl w:val="A07647CA"/>
    <w:lvl w:ilvl="0">
      <w:start w:val="1"/>
      <w:numFmt w:val="upperLetter"/>
      <w:lvlText w:val="%1."/>
      <w:lvlJc w:val="left"/>
      <w:pPr>
        <w:ind w:left="1420" w:hanging="480"/>
      </w:pPr>
      <w:rPr>
        <w:rFonts w:ascii="Arial" w:eastAsia="Arial" w:hAnsi="Arial" w:cs="Arial" w:hint="default"/>
        <w:b w:val="0"/>
        <w:bCs w:val="0"/>
        <w:i w:val="0"/>
        <w:iCs w:val="0"/>
        <w:spacing w:val="-2"/>
        <w:w w:val="100"/>
        <w:sz w:val="24"/>
        <w:szCs w:val="24"/>
        <w:lang w:val="en-US" w:eastAsia="en-US" w:bidi="ar-SA"/>
      </w:rPr>
    </w:lvl>
    <w:lvl w:ilvl="1">
      <w:start w:val="1"/>
      <w:numFmt w:val="lowerLetter"/>
      <w:lvlText w:val="(%2)"/>
      <w:lvlJc w:val="left"/>
      <w:pPr>
        <w:ind w:left="1300" w:hanging="360"/>
        <w:jc w:val="right"/>
      </w:pPr>
      <w:rPr>
        <w:rFonts w:ascii="Times New Roman" w:eastAsia="Arial" w:hAnsi="Times New Roman" w:cs="Times New Roman" w:hint="default"/>
        <w:b w:val="0"/>
        <w:bCs w:val="0"/>
        <w:i w:val="0"/>
        <w:iCs w:val="0"/>
        <w:spacing w:val="-9"/>
        <w:w w:val="97"/>
        <w:sz w:val="24"/>
        <w:szCs w:val="24"/>
        <w:lang w:val="en-US" w:eastAsia="en-US" w:bidi="ar-SA"/>
      </w:rPr>
    </w:lvl>
    <w:lvl w:ilvl="2">
      <w:start w:val="1"/>
      <w:numFmt w:val="decimal"/>
      <w:lvlText w:val="%3."/>
      <w:lvlJc w:val="left"/>
      <w:pPr>
        <w:ind w:left="561" w:hanging="360"/>
      </w:pPr>
      <w:rPr>
        <w:rFonts w:ascii="Times New Roman" w:eastAsia="Arial" w:hAnsi="Times New Roman" w:cs="Times New Roman" w:hint="default"/>
        <w:b w:val="0"/>
        <w:bCs w:val="0"/>
        <w:i w:val="0"/>
        <w:iCs w:val="0"/>
        <w:spacing w:val="-6"/>
        <w:w w:val="97"/>
        <w:sz w:val="24"/>
        <w:szCs w:val="24"/>
        <w:lang w:val="en-US" w:eastAsia="en-US" w:bidi="ar-SA"/>
      </w:rPr>
    </w:lvl>
    <w:lvl w:ilvl="3">
      <w:start w:val="408"/>
      <w:numFmt w:val="decimal"/>
      <w:lvlText w:val="%4"/>
      <w:lvlJc w:val="left"/>
      <w:pPr>
        <w:ind w:left="2174" w:hanging="471"/>
      </w:pPr>
      <w:rPr>
        <w:rFonts w:ascii="Arial" w:eastAsia="Arial" w:hAnsi="Arial" w:cs="Arial" w:hint="default"/>
        <w:b w:val="0"/>
        <w:bCs w:val="0"/>
        <w:i w:val="0"/>
        <w:iCs w:val="0"/>
        <w:spacing w:val="0"/>
        <w:w w:val="99"/>
        <w:sz w:val="24"/>
        <w:szCs w:val="24"/>
        <w:lang w:val="en-US" w:eastAsia="en-US" w:bidi="ar-SA"/>
      </w:rPr>
    </w:lvl>
    <w:lvl w:ilvl="4">
      <w:start w:val="1"/>
      <w:numFmt w:val="decimal"/>
      <w:lvlText w:val="%4.%5"/>
      <w:lvlJc w:val="left"/>
      <w:pPr>
        <w:ind w:left="3029" w:hanging="606"/>
      </w:pPr>
      <w:rPr>
        <w:rFonts w:ascii="Arial" w:eastAsia="Arial" w:hAnsi="Arial" w:cs="Arial" w:hint="default"/>
        <w:b w:val="0"/>
        <w:bCs w:val="0"/>
        <w:i w:val="0"/>
        <w:iCs w:val="0"/>
        <w:spacing w:val="-3"/>
        <w:w w:val="100"/>
        <w:sz w:val="22"/>
        <w:szCs w:val="22"/>
        <w:lang w:val="en-US" w:eastAsia="en-US" w:bidi="ar-SA"/>
      </w:rPr>
    </w:lvl>
    <w:lvl w:ilvl="5">
      <w:numFmt w:val="bullet"/>
      <w:lvlText w:val="•"/>
      <w:lvlJc w:val="left"/>
      <w:pPr>
        <w:ind w:left="4280" w:hanging="606"/>
      </w:pPr>
      <w:rPr>
        <w:rFonts w:hint="default"/>
        <w:lang w:val="en-US" w:eastAsia="en-US" w:bidi="ar-SA"/>
      </w:rPr>
    </w:lvl>
    <w:lvl w:ilvl="6">
      <w:numFmt w:val="bullet"/>
      <w:lvlText w:val="•"/>
      <w:lvlJc w:val="left"/>
      <w:pPr>
        <w:ind w:left="5540" w:hanging="606"/>
      </w:pPr>
      <w:rPr>
        <w:rFonts w:hint="default"/>
        <w:lang w:val="en-US" w:eastAsia="en-US" w:bidi="ar-SA"/>
      </w:rPr>
    </w:lvl>
    <w:lvl w:ilvl="7">
      <w:numFmt w:val="bullet"/>
      <w:lvlText w:val="•"/>
      <w:lvlJc w:val="left"/>
      <w:pPr>
        <w:ind w:left="6800" w:hanging="606"/>
      </w:pPr>
      <w:rPr>
        <w:rFonts w:hint="default"/>
        <w:lang w:val="en-US" w:eastAsia="en-US" w:bidi="ar-SA"/>
      </w:rPr>
    </w:lvl>
    <w:lvl w:ilvl="8">
      <w:numFmt w:val="bullet"/>
      <w:lvlText w:val="•"/>
      <w:lvlJc w:val="left"/>
      <w:pPr>
        <w:ind w:left="8060" w:hanging="606"/>
      </w:pPr>
      <w:rPr>
        <w:rFonts w:hint="default"/>
        <w:lang w:val="en-US" w:eastAsia="en-US" w:bidi="ar-SA"/>
      </w:rPr>
    </w:lvl>
  </w:abstractNum>
  <w:abstractNum w:abstractNumId="76" w15:restartNumberingAfterBreak="0">
    <w:nsid w:val="461837D4"/>
    <w:multiLevelType w:val="multilevel"/>
    <w:tmpl w:val="D8804C00"/>
    <w:lvl w:ilvl="0">
      <w:start w:val="2"/>
      <w:numFmt w:val="decimal"/>
      <w:lvlText w:val="%1.0"/>
      <w:lvlJc w:val="left"/>
      <w:pPr>
        <w:ind w:left="480" w:hanging="480"/>
      </w:pPr>
      <w:rPr>
        <w:rFonts w:ascii="Times New Roman" w:eastAsia="Times New Roman" w:hAnsi="Times New Roman" w:cs="Times New Roman" w:hint="default"/>
        <w:b/>
        <w:sz w:val="24"/>
        <w:szCs w:val="24"/>
      </w:rPr>
    </w:lvl>
    <w:lvl w:ilvl="1">
      <w:start w:val="1"/>
      <w:numFmt w:val="decimal"/>
      <w:lvlText w:val="%1.%2"/>
      <w:lvlJc w:val="left"/>
      <w:pPr>
        <w:ind w:left="480" w:hanging="480"/>
      </w:pPr>
      <w:rPr>
        <w:rFonts w:ascii="Times New Roman" w:eastAsia="Times New Roman" w:hAnsi="Times New Roman" w:cs="Times New Roman" w:hint="default"/>
        <w:b/>
        <w:bCs/>
        <w:sz w:val="24"/>
        <w:szCs w:val="24"/>
      </w:rPr>
    </w:lvl>
    <w:lvl w:ilvl="2">
      <w:start w:val="1"/>
      <w:numFmt w:val="decimal"/>
      <w:lvlText w:val="%1.%2.%3"/>
      <w:lvlJc w:val="left"/>
      <w:pPr>
        <w:ind w:left="864" w:hanging="864"/>
      </w:pPr>
      <w:rPr>
        <w:rFonts w:ascii="Times New Roman" w:eastAsia="Times New Roman" w:hAnsi="Times New Roman" w:cs="Times New Roman" w:hint="default"/>
        <w:b/>
        <w:sz w:val="24"/>
        <w:szCs w:val="20"/>
      </w:rPr>
    </w:lvl>
    <w:lvl w:ilvl="3">
      <w:start w:val="1"/>
      <w:numFmt w:val="decimal"/>
      <w:lvlText w:val="%1.%2.%3.%4"/>
      <w:lvlJc w:val="left"/>
      <w:pPr>
        <w:ind w:left="2016" w:hanging="1152"/>
      </w:pPr>
      <w:rPr>
        <w:rFonts w:ascii="Times New Roman" w:eastAsia="Times New Roman" w:hAnsi="Times New Roman" w:cs="Times New Roman" w:hint="default"/>
        <w:b/>
        <w:sz w:val="24"/>
        <w:szCs w:val="20"/>
      </w:rPr>
    </w:lvl>
    <w:lvl w:ilvl="4">
      <w:start w:val="1"/>
      <w:numFmt w:val="decimal"/>
      <w:lvlText w:val="%1.%2.%3.%4.%5"/>
      <w:lvlJc w:val="left"/>
      <w:pPr>
        <w:ind w:left="3960" w:hanging="1944"/>
      </w:pPr>
      <w:rPr>
        <w:rFonts w:ascii="Times New Roman" w:eastAsia="Times New Roman" w:hAnsi="Times New Roman" w:cs="Times New Roman" w:hint="default"/>
        <w:b/>
        <w:sz w:val="24"/>
        <w:szCs w:val="20"/>
      </w:rPr>
    </w:lvl>
    <w:lvl w:ilvl="5">
      <w:start w:val="1"/>
      <w:numFmt w:val="decimal"/>
      <w:lvlText w:val="%1.%2.%3.%4.%5.%6"/>
      <w:lvlJc w:val="left"/>
      <w:pPr>
        <w:ind w:left="3168" w:hanging="1800"/>
      </w:pPr>
      <w:rPr>
        <w:rFonts w:ascii="Times New Roman" w:eastAsia="Times New Roman" w:hAnsi="Times New Roman" w:cs="Times New Roman" w:hint="default"/>
        <w:b/>
        <w:sz w:val="24"/>
        <w:szCs w:val="20"/>
      </w:rPr>
    </w:lvl>
    <w:lvl w:ilvl="6">
      <w:start w:val="1"/>
      <w:numFmt w:val="decimal"/>
      <w:lvlText w:val="%1.%2.%3.%4.%5.%6.%7"/>
      <w:lvlJc w:val="left"/>
      <w:pPr>
        <w:ind w:left="3672" w:hanging="1944"/>
      </w:pPr>
      <w:rPr>
        <w:rFonts w:ascii="Times New Roman" w:eastAsia="Times New Roman" w:hAnsi="Times New Roman" w:cs="Times New Roman" w:hint="default"/>
        <w:b/>
        <w:sz w:val="24"/>
        <w:szCs w:val="20"/>
      </w:rPr>
    </w:lvl>
    <w:lvl w:ilvl="7">
      <w:start w:val="1"/>
      <w:numFmt w:val="decimal"/>
      <w:lvlText w:val="%1.%2.%3.%4.%5.%6.%7.%8"/>
      <w:lvlJc w:val="left"/>
      <w:pPr>
        <w:ind w:left="4320" w:hanging="2376"/>
      </w:pPr>
      <w:rPr>
        <w:rFonts w:ascii="Times New Roman" w:eastAsia="Times New Roman" w:hAnsi="Times New Roman" w:cs="Times New Roman" w:hint="default"/>
        <w:b/>
        <w:sz w:val="24"/>
        <w:szCs w:val="20"/>
      </w:rPr>
    </w:lvl>
    <w:lvl w:ilvl="8">
      <w:start w:val="1"/>
      <w:numFmt w:val="decimal"/>
      <w:lvlText w:val="%1.%2.%3.%4.%5.%6.%7.%8.%9"/>
      <w:lvlJc w:val="left"/>
      <w:pPr>
        <w:ind w:left="4896" w:hanging="2592"/>
      </w:pPr>
      <w:rPr>
        <w:rFonts w:ascii="Times New Roman" w:hAnsi="Times New Roman" w:cs="Times New Roman" w:hint="default"/>
        <w:b/>
        <w:sz w:val="24"/>
      </w:rPr>
    </w:lvl>
  </w:abstractNum>
  <w:abstractNum w:abstractNumId="77" w15:restartNumberingAfterBreak="0">
    <w:nsid w:val="462F3DDC"/>
    <w:multiLevelType w:val="multilevel"/>
    <w:tmpl w:val="4448CC46"/>
    <w:lvl w:ilvl="0">
      <w:start w:val="2"/>
      <w:numFmt w:val="decimal"/>
      <w:lvlText w:val="%1.0"/>
      <w:lvlJc w:val="left"/>
      <w:pPr>
        <w:ind w:left="480" w:hanging="480"/>
      </w:pPr>
      <w:rPr>
        <w:rFonts w:ascii="Times New Roman" w:eastAsia="Times New Roman" w:hAnsi="Times New Roman" w:cs="Times New Roman" w:hint="default"/>
        <w:b/>
        <w:sz w:val="24"/>
        <w:szCs w:val="24"/>
      </w:rPr>
    </w:lvl>
    <w:lvl w:ilvl="1">
      <w:start w:val="1"/>
      <w:numFmt w:val="decimal"/>
      <w:lvlText w:val="%1.%2"/>
      <w:lvlJc w:val="left"/>
      <w:pPr>
        <w:ind w:left="480" w:hanging="480"/>
      </w:pPr>
      <w:rPr>
        <w:rFonts w:ascii="Times New Roman" w:eastAsia="Times New Roman" w:hAnsi="Times New Roman" w:cs="Times New Roman" w:hint="default"/>
        <w:b/>
        <w:bCs/>
        <w:sz w:val="24"/>
        <w:szCs w:val="24"/>
      </w:rPr>
    </w:lvl>
    <w:lvl w:ilvl="2">
      <w:start w:val="1"/>
      <w:numFmt w:val="decimal"/>
      <w:lvlText w:val="%1.%2.%3"/>
      <w:lvlJc w:val="left"/>
      <w:pPr>
        <w:ind w:left="576" w:hanging="576"/>
      </w:pPr>
      <w:rPr>
        <w:rFonts w:ascii="Times New Roman" w:eastAsia="Times New Roman" w:hAnsi="Times New Roman" w:cs="Times New Roman" w:hint="default"/>
        <w:b/>
        <w:sz w:val="24"/>
        <w:szCs w:val="20"/>
      </w:rPr>
    </w:lvl>
    <w:lvl w:ilvl="3">
      <w:start w:val="1"/>
      <w:numFmt w:val="bullet"/>
      <w:lvlText w:val=""/>
      <w:lvlJc w:val="left"/>
      <w:pPr>
        <w:ind w:left="1224" w:hanging="360"/>
      </w:pPr>
      <w:rPr>
        <w:rFonts w:ascii="Symbol" w:hAnsi="Symbol" w:hint="default"/>
      </w:rPr>
    </w:lvl>
    <w:lvl w:ilvl="4">
      <w:start w:val="1"/>
      <w:numFmt w:val="decimal"/>
      <w:lvlText w:val="%1.%2.%3.%4.%5"/>
      <w:lvlJc w:val="left"/>
      <w:pPr>
        <w:ind w:left="2520" w:hanging="1368"/>
      </w:pPr>
      <w:rPr>
        <w:rFonts w:ascii="Times New Roman" w:eastAsia="Times New Roman" w:hAnsi="Times New Roman" w:cs="Times New Roman" w:hint="default"/>
        <w:b/>
        <w:sz w:val="24"/>
        <w:szCs w:val="20"/>
      </w:rPr>
    </w:lvl>
    <w:lvl w:ilvl="5">
      <w:start w:val="1"/>
      <w:numFmt w:val="decimal"/>
      <w:lvlText w:val="%1.%2.%3.%4.%5.%6"/>
      <w:lvlJc w:val="left"/>
      <w:pPr>
        <w:ind w:left="3168" w:hanging="1800"/>
      </w:pPr>
      <w:rPr>
        <w:rFonts w:ascii="Times New Roman" w:eastAsia="Times New Roman" w:hAnsi="Times New Roman" w:cs="Times New Roman" w:hint="default"/>
        <w:b/>
        <w:sz w:val="24"/>
        <w:szCs w:val="20"/>
      </w:rPr>
    </w:lvl>
    <w:lvl w:ilvl="6">
      <w:start w:val="1"/>
      <w:numFmt w:val="decimal"/>
      <w:lvlText w:val="%1.%2.%3.%4.%5.%6.%7"/>
      <w:lvlJc w:val="left"/>
      <w:pPr>
        <w:ind w:left="3672" w:hanging="1944"/>
      </w:pPr>
      <w:rPr>
        <w:rFonts w:ascii="Times New Roman" w:eastAsia="Times New Roman" w:hAnsi="Times New Roman" w:cs="Times New Roman" w:hint="default"/>
        <w:b/>
        <w:sz w:val="24"/>
        <w:szCs w:val="20"/>
      </w:rPr>
    </w:lvl>
    <w:lvl w:ilvl="7">
      <w:start w:val="1"/>
      <w:numFmt w:val="decimal"/>
      <w:lvlText w:val="%1.%2.%3.%4.%5.%6.%7.%8"/>
      <w:lvlJc w:val="left"/>
      <w:pPr>
        <w:ind w:left="4320" w:hanging="2376"/>
      </w:pPr>
      <w:rPr>
        <w:rFonts w:ascii="Times New Roman" w:eastAsia="Times New Roman" w:hAnsi="Times New Roman" w:cs="Times New Roman" w:hint="default"/>
        <w:b/>
        <w:sz w:val="24"/>
        <w:szCs w:val="20"/>
      </w:rPr>
    </w:lvl>
    <w:lvl w:ilvl="8">
      <w:start w:val="1"/>
      <w:numFmt w:val="decimal"/>
      <w:lvlText w:val="%1.%2.%3.%4.%5.%6.%7.%8.%9"/>
      <w:lvlJc w:val="left"/>
      <w:pPr>
        <w:ind w:left="4896" w:hanging="2592"/>
      </w:pPr>
      <w:rPr>
        <w:rFonts w:ascii="Times New Roman" w:hAnsi="Times New Roman" w:cs="Times New Roman" w:hint="default"/>
        <w:b/>
        <w:sz w:val="24"/>
      </w:rPr>
    </w:lvl>
  </w:abstractNum>
  <w:abstractNum w:abstractNumId="78" w15:restartNumberingAfterBreak="0">
    <w:nsid w:val="48BC1DDF"/>
    <w:multiLevelType w:val="hybridMultilevel"/>
    <w:tmpl w:val="5FA46C1E"/>
    <w:lvl w:ilvl="0" w:tplc="0409000F">
      <w:start w:val="1"/>
      <w:numFmt w:val="decimal"/>
      <w:lvlText w:val="%1."/>
      <w:lvlJc w:val="left"/>
      <w:pPr>
        <w:ind w:left="2160" w:hanging="360"/>
      </w:pPr>
      <w:rPr>
        <w:rFonts w:cs="Times New Roman"/>
      </w:rPr>
    </w:lvl>
    <w:lvl w:ilvl="1" w:tplc="04090019" w:tentative="1">
      <w:start w:val="1"/>
      <w:numFmt w:val="lowerLetter"/>
      <w:lvlText w:val="%2."/>
      <w:lvlJc w:val="left"/>
      <w:pPr>
        <w:ind w:left="2880" w:hanging="360"/>
      </w:pPr>
      <w:rPr>
        <w:rFonts w:cs="Times New Roman"/>
      </w:rPr>
    </w:lvl>
    <w:lvl w:ilvl="2" w:tplc="0409001B">
      <w:start w:val="1"/>
      <w:numFmt w:val="lowerRoman"/>
      <w:lvlText w:val="%3."/>
      <w:lvlJc w:val="right"/>
      <w:pPr>
        <w:ind w:left="3600" w:hanging="180"/>
      </w:pPr>
      <w:rPr>
        <w:rFonts w:cs="Times New Roman"/>
      </w:rPr>
    </w:lvl>
    <w:lvl w:ilvl="3" w:tplc="0409000F" w:tentative="1">
      <w:start w:val="1"/>
      <w:numFmt w:val="decimal"/>
      <w:lvlText w:val="%4."/>
      <w:lvlJc w:val="left"/>
      <w:pPr>
        <w:ind w:left="4320" w:hanging="360"/>
      </w:pPr>
      <w:rPr>
        <w:rFonts w:cs="Times New Roman"/>
      </w:rPr>
    </w:lvl>
    <w:lvl w:ilvl="4" w:tplc="04090019" w:tentative="1">
      <w:start w:val="1"/>
      <w:numFmt w:val="lowerLetter"/>
      <w:lvlText w:val="%5."/>
      <w:lvlJc w:val="left"/>
      <w:pPr>
        <w:ind w:left="5040" w:hanging="360"/>
      </w:pPr>
      <w:rPr>
        <w:rFonts w:cs="Times New Roman"/>
      </w:rPr>
    </w:lvl>
    <w:lvl w:ilvl="5" w:tplc="0409001B" w:tentative="1">
      <w:start w:val="1"/>
      <w:numFmt w:val="lowerRoman"/>
      <w:lvlText w:val="%6."/>
      <w:lvlJc w:val="right"/>
      <w:pPr>
        <w:ind w:left="5760" w:hanging="180"/>
      </w:pPr>
      <w:rPr>
        <w:rFonts w:cs="Times New Roman"/>
      </w:rPr>
    </w:lvl>
    <w:lvl w:ilvl="6" w:tplc="0409000F" w:tentative="1">
      <w:start w:val="1"/>
      <w:numFmt w:val="decimal"/>
      <w:lvlText w:val="%7."/>
      <w:lvlJc w:val="left"/>
      <w:pPr>
        <w:ind w:left="6480" w:hanging="360"/>
      </w:pPr>
      <w:rPr>
        <w:rFonts w:cs="Times New Roman"/>
      </w:rPr>
    </w:lvl>
    <w:lvl w:ilvl="7" w:tplc="04090019" w:tentative="1">
      <w:start w:val="1"/>
      <w:numFmt w:val="lowerLetter"/>
      <w:lvlText w:val="%8."/>
      <w:lvlJc w:val="left"/>
      <w:pPr>
        <w:ind w:left="7200" w:hanging="360"/>
      </w:pPr>
      <w:rPr>
        <w:rFonts w:cs="Times New Roman"/>
      </w:rPr>
    </w:lvl>
    <w:lvl w:ilvl="8" w:tplc="0409001B" w:tentative="1">
      <w:start w:val="1"/>
      <w:numFmt w:val="lowerRoman"/>
      <w:lvlText w:val="%9."/>
      <w:lvlJc w:val="right"/>
      <w:pPr>
        <w:ind w:left="7920" w:hanging="180"/>
      </w:pPr>
      <w:rPr>
        <w:rFonts w:cs="Times New Roman"/>
      </w:rPr>
    </w:lvl>
  </w:abstractNum>
  <w:abstractNum w:abstractNumId="79" w15:restartNumberingAfterBreak="0">
    <w:nsid w:val="48EC3FCE"/>
    <w:multiLevelType w:val="multilevel"/>
    <w:tmpl w:val="13060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9644117"/>
    <w:multiLevelType w:val="multilevel"/>
    <w:tmpl w:val="8C225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9771A7A"/>
    <w:multiLevelType w:val="hybridMultilevel"/>
    <w:tmpl w:val="E3EA03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4CD70824"/>
    <w:multiLevelType w:val="hybridMultilevel"/>
    <w:tmpl w:val="C556FC82"/>
    <w:lvl w:ilvl="0" w:tplc="F3627CE0">
      <w:numFmt w:val="bullet"/>
      <w:lvlText w:val="•"/>
      <w:lvlJc w:val="left"/>
      <w:pPr>
        <w:ind w:left="840" w:hanging="360"/>
      </w:pPr>
      <w:rPr>
        <w:rFonts w:hint="default"/>
        <w:b w:val="0"/>
        <w:bCs w:val="0"/>
        <w:i w:val="0"/>
        <w:iCs w:val="0"/>
        <w:color w:val="1F1E1F"/>
        <w:spacing w:val="0"/>
        <w:w w:val="100"/>
        <w:sz w:val="24"/>
        <w:szCs w:val="24"/>
        <w:lang w:val="en-US" w:eastAsia="en-US" w:bidi="ar-SA"/>
      </w:rPr>
    </w:lvl>
    <w:lvl w:ilvl="1" w:tplc="CF9C2CD6">
      <w:numFmt w:val="bullet"/>
      <w:lvlText w:val="•"/>
      <w:lvlJc w:val="left"/>
      <w:pPr>
        <w:ind w:left="1993" w:hanging="360"/>
      </w:pPr>
      <w:rPr>
        <w:rFonts w:ascii="Times New Roman" w:eastAsia="Times New Roman" w:hAnsi="Times New Roman" w:cs="Times New Roman" w:hint="default"/>
        <w:b w:val="0"/>
        <w:bCs w:val="0"/>
        <w:i w:val="0"/>
        <w:iCs w:val="0"/>
        <w:color w:val="1F1E1F"/>
        <w:spacing w:val="0"/>
        <w:w w:val="100"/>
        <w:sz w:val="24"/>
        <w:szCs w:val="24"/>
        <w:lang w:val="en-US" w:eastAsia="en-US" w:bidi="ar-SA"/>
      </w:rPr>
    </w:lvl>
    <w:lvl w:ilvl="2" w:tplc="713A4846">
      <w:numFmt w:val="bullet"/>
      <w:lvlText w:val="•"/>
      <w:lvlJc w:val="left"/>
      <w:pPr>
        <w:ind w:left="3015" w:hanging="360"/>
      </w:pPr>
      <w:rPr>
        <w:rFonts w:hint="default"/>
        <w:lang w:val="en-US" w:eastAsia="en-US" w:bidi="ar-SA"/>
      </w:rPr>
    </w:lvl>
    <w:lvl w:ilvl="3" w:tplc="0E7AE14C">
      <w:numFmt w:val="bullet"/>
      <w:lvlText w:val="•"/>
      <w:lvlJc w:val="left"/>
      <w:pPr>
        <w:ind w:left="4031" w:hanging="360"/>
      </w:pPr>
      <w:rPr>
        <w:rFonts w:hint="default"/>
        <w:lang w:val="en-US" w:eastAsia="en-US" w:bidi="ar-SA"/>
      </w:rPr>
    </w:lvl>
    <w:lvl w:ilvl="4" w:tplc="D6AAE5F4">
      <w:numFmt w:val="bullet"/>
      <w:lvlText w:val="•"/>
      <w:lvlJc w:val="left"/>
      <w:pPr>
        <w:ind w:left="5046" w:hanging="360"/>
      </w:pPr>
      <w:rPr>
        <w:rFonts w:hint="default"/>
        <w:lang w:val="en-US" w:eastAsia="en-US" w:bidi="ar-SA"/>
      </w:rPr>
    </w:lvl>
    <w:lvl w:ilvl="5" w:tplc="5C42B440">
      <w:numFmt w:val="bullet"/>
      <w:lvlText w:val="•"/>
      <w:lvlJc w:val="left"/>
      <w:pPr>
        <w:ind w:left="6062" w:hanging="360"/>
      </w:pPr>
      <w:rPr>
        <w:rFonts w:hint="default"/>
        <w:lang w:val="en-US" w:eastAsia="en-US" w:bidi="ar-SA"/>
      </w:rPr>
    </w:lvl>
    <w:lvl w:ilvl="6" w:tplc="B15CB428">
      <w:numFmt w:val="bullet"/>
      <w:lvlText w:val="•"/>
      <w:lvlJc w:val="left"/>
      <w:pPr>
        <w:ind w:left="7077" w:hanging="360"/>
      </w:pPr>
      <w:rPr>
        <w:rFonts w:hint="default"/>
        <w:lang w:val="en-US" w:eastAsia="en-US" w:bidi="ar-SA"/>
      </w:rPr>
    </w:lvl>
    <w:lvl w:ilvl="7" w:tplc="D01E9488">
      <w:numFmt w:val="bullet"/>
      <w:lvlText w:val="•"/>
      <w:lvlJc w:val="left"/>
      <w:pPr>
        <w:ind w:left="8093" w:hanging="360"/>
      </w:pPr>
      <w:rPr>
        <w:rFonts w:hint="default"/>
        <w:lang w:val="en-US" w:eastAsia="en-US" w:bidi="ar-SA"/>
      </w:rPr>
    </w:lvl>
    <w:lvl w:ilvl="8" w:tplc="C93466DE">
      <w:numFmt w:val="bullet"/>
      <w:lvlText w:val="•"/>
      <w:lvlJc w:val="left"/>
      <w:pPr>
        <w:ind w:left="9108" w:hanging="360"/>
      </w:pPr>
      <w:rPr>
        <w:rFonts w:hint="default"/>
        <w:lang w:val="en-US" w:eastAsia="en-US" w:bidi="ar-SA"/>
      </w:rPr>
    </w:lvl>
  </w:abstractNum>
  <w:abstractNum w:abstractNumId="83" w15:restartNumberingAfterBreak="0">
    <w:nsid w:val="4D0E4E38"/>
    <w:multiLevelType w:val="multilevel"/>
    <w:tmpl w:val="0B16B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D591493"/>
    <w:multiLevelType w:val="hybridMultilevel"/>
    <w:tmpl w:val="F13C4C88"/>
    <w:lvl w:ilvl="0" w:tplc="6AA0F7F2">
      <w:start w:val="1"/>
      <w:numFmt w:val="bullet"/>
      <w:lvlText w:val=""/>
      <w:lvlJc w:val="left"/>
      <w:pPr>
        <w:ind w:left="720" w:hanging="360"/>
      </w:pPr>
      <w:rPr>
        <w:rFonts w:ascii="Symbol" w:hAnsi="Symbol" w:hint="default"/>
      </w:rPr>
    </w:lvl>
    <w:lvl w:ilvl="1" w:tplc="C694994C">
      <w:start w:val="1"/>
      <w:numFmt w:val="bullet"/>
      <w:lvlText w:val="o"/>
      <w:lvlJc w:val="left"/>
      <w:pPr>
        <w:ind w:left="1440" w:hanging="360"/>
      </w:pPr>
      <w:rPr>
        <w:rFonts w:ascii="Courier New" w:hAnsi="Courier New" w:hint="default"/>
      </w:rPr>
    </w:lvl>
    <w:lvl w:ilvl="2" w:tplc="69229B9A">
      <w:start w:val="1"/>
      <w:numFmt w:val="bullet"/>
      <w:lvlText w:val=""/>
      <w:lvlJc w:val="left"/>
      <w:pPr>
        <w:ind w:left="2160" w:hanging="360"/>
      </w:pPr>
      <w:rPr>
        <w:rFonts w:ascii="Wingdings" w:hAnsi="Wingdings" w:hint="default"/>
      </w:rPr>
    </w:lvl>
    <w:lvl w:ilvl="3" w:tplc="FFF85C00">
      <w:start w:val="1"/>
      <w:numFmt w:val="bullet"/>
      <w:lvlText w:val=""/>
      <w:lvlJc w:val="left"/>
      <w:pPr>
        <w:ind w:left="2880" w:hanging="360"/>
      </w:pPr>
      <w:rPr>
        <w:rFonts w:ascii="Symbol" w:hAnsi="Symbol" w:hint="default"/>
      </w:rPr>
    </w:lvl>
    <w:lvl w:ilvl="4" w:tplc="D9EE2636">
      <w:start w:val="1"/>
      <w:numFmt w:val="bullet"/>
      <w:lvlText w:val="o"/>
      <w:lvlJc w:val="left"/>
      <w:pPr>
        <w:ind w:left="3600" w:hanging="360"/>
      </w:pPr>
      <w:rPr>
        <w:rFonts w:ascii="Courier New" w:hAnsi="Courier New" w:hint="default"/>
      </w:rPr>
    </w:lvl>
    <w:lvl w:ilvl="5" w:tplc="7158CE08">
      <w:start w:val="1"/>
      <w:numFmt w:val="bullet"/>
      <w:lvlText w:val=""/>
      <w:lvlJc w:val="left"/>
      <w:pPr>
        <w:ind w:left="4320" w:hanging="360"/>
      </w:pPr>
      <w:rPr>
        <w:rFonts w:ascii="Wingdings" w:hAnsi="Wingdings" w:hint="default"/>
      </w:rPr>
    </w:lvl>
    <w:lvl w:ilvl="6" w:tplc="97D66DBA">
      <w:start w:val="1"/>
      <w:numFmt w:val="bullet"/>
      <w:lvlText w:val=""/>
      <w:lvlJc w:val="left"/>
      <w:pPr>
        <w:ind w:left="5040" w:hanging="360"/>
      </w:pPr>
      <w:rPr>
        <w:rFonts w:ascii="Symbol" w:hAnsi="Symbol" w:hint="default"/>
      </w:rPr>
    </w:lvl>
    <w:lvl w:ilvl="7" w:tplc="DD943476">
      <w:start w:val="1"/>
      <w:numFmt w:val="bullet"/>
      <w:lvlText w:val="o"/>
      <w:lvlJc w:val="left"/>
      <w:pPr>
        <w:ind w:left="5760" w:hanging="360"/>
      </w:pPr>
      <w:rPr>
        <w:rFonts w:ascii="Courier New" w:hAnsi="Courier New" w:hint="default"/>
      </w:rPr>
    </w:lvl>
    <w:lvl w:ilvl="8" w:tplc="FDA43378">
      <w:start w:val="1"/>
      <w:numFmt w:val="bullet"/>
      <w:lvlText w:val=""/>
      <w:lvlJc w:val="left"/>
      <w:pPr>
        <w:ind w:left="6480" w:hanging="360"/>
      </w:pPr>
      <w:rPr>
        <w:rFonts w:ascii="Wingdings" w:hAnsi="Wingdings" w:hint="default"/>
      </w:rPr>
    </w:lvl>
  </w:abstractNum>
  <w:abstractNum w:abstractNumId="85" w15:restartNumberingAfterBreak="0">
    <w:nsid w:val="4D5D3BE3"/>
    <w:multiLevelType w:val="hybridMultilevel"/>
    <w:tmpl w:val="A8DC972E"/>
    <w:lvl w:ilvl="0" w:tplc="860E3F74">
      <w:numFmt w:val="bullet"/>
      <w:lvlText w:val=""/>
      <w:lvlJc w:val="left"/>
      <w:pPr>
        <w:ind w:left="5040" w:hanging="720"/>
      </w:pPr>
      <w:rPr>
        <w:rFonts w:ascii="Symbol" w:eastAsia="Times New Roman" w:hAnsi="Symbol" w:cs="Times New Roman" w:hint="default"/>
      </w:rPr>
    </w:lvl>
    <w:lvl w:ilvl="1" w:tplc="04090003" w:tentative="1">
      <w:start w:val="1"/>
      <w:numFmt w:val="bullet"/>
      <w:lvlText w:val="o"/>
      <w:lvlJc w:val="left"/>
      <w:pPr>
        <w:ind w:left="5400" w:hanging="360"/>
      </w:pPr>
      <w:rPr>
        <w:rFonts w:ascii="Courier New" w:hAnsi="Courier New" w:cs="Courier New" w:hint="default"/>
      </w:rPr>
    </w:lvl>
    <w:lvl w:ilvl="2" w:tplc="04090005" w:tentative="1">
      <w:start w:val="1"/>
      <w:numFmt w:val="bullet"/>
      <w:lvlText w:val=""/>
      <w:lvlJc w:val="left"/>
      <w:pPr>
        <w:ind w:left="6120" w:hanging="360"/>
      </w:pPr>
      <w:rPr>
        <w:rFonts w:ascii="Wingdings" w:hAnsi="Wingdings" w:hint="default"/>
      </w:rPr>
    </w:lvl>
    <w:lvl w:ilvl="3" w:tplc="04090001" w:tentative="1">
      <w:start w:val="1"/>
      <w:numFmt w:val="bullet"/>
      <w:lvlText w:val=""/>
      <w:lvlJc w:val="left"/>
      <w:pPr>
        <w:ind w:left="6840" w:hanging="360"/>
      </w:pPr>
      <w:rPr>
        <w:rFonts w:ascii="Symbol" w:hAnsi="Symbol" w:hint="default"/>
      </w:rPr>
    </w:lvl>
    <w:lvl w:ilvl="4" w:tplc="04090003" w:tentative="1">
      <w:start w:val="1"/>
      <w:numFmt w:val="bullet"/>
      <w:lvlText w:val="o"/>
      <w:lvlJc w:val="left"/>
      <w:pPr>
        <w:ind w:left="7560" w:hanging="360"/>
      </w:pPr>
      <w:rPr>
        <w:rFonts w:ascii="Courier New" w:hAnsi="Courier New" w:cs="Courier New" w:hint="default"/>
      </w:rPr>
    </w:lvl>
    <w:lvl w:ilvl="5" w:tplc="04090005" w:tentative="1">
      <w:start w:val="1"/>
      <w:numFmt w:val="bullet"/>
      <w:lvlText w:val=""/>
      <w:lvlJc w:val="left"/>
      <w:pPr>
        <w:ind w:left="8280" w:hanging="360"/>
      </w:pPr>
      <w:rPr>
        <w:rFonts w:ascii="Wingdings" w:hAnsi="Wingdings" w:hint="default"/>
      </w:rPr>
    </w:lvl>
    <w:lvl w:ilvl="6" w:tplc="04090001" w:tentative="1">
      <w:start w:val="1"/>
      <w:numFmt w:val="bullet"/>
      <w:lvlText w:val=""/>
      <w:lvlJc w:val="left"/>
      <w:pPr>
        <w:ind w:left="9000" w:hanging="360"/>
      </w:pPr>
      <w:rPr>
        <w:rFonts w:ascii="Symbol" w:hAnsi="Symbol" w:hint="default"/>
      </w:rPr>
    </w:lvl>
    <w:lvl w:ilvl="7" w:tplc="04090003" w:tentative="1">
      <w:start w:val="1"/>
      <w:numFmt w:val="bullet"/>
      <w:lvlText w:val="o"/>
      <w:lvlJc w:val="left"/>
      <w:pPr>
        <w:ind w:left="9720" w:hanging="360"/>
      </w:pPr>
      <w:rPr>
        <w:rFonts w:ascii="Courier New" w:hAnsi="Courier New" w:cs="Courier New" w:hint="default"/>
      </w:rPr>
    </w:lvl>
    <w:lvl w:ilvl="8" w:tplc="04090005" w:tentative="1">
      <w:start w:val="1"/>
      <w:numFmt w:val="bullet"/>
      <w:lvlText w:val=""/>
      <w:lvlJc w:val="left"/>
      <w:pPr>
        <w:ind w:left="10440" w:hanging="360"/>
      </w:pPr>
      <w:rPr>
        <w:rFonts w:ascii="Wingdings" w:hAnsi="Wingdings" w:hint="default"/>
      </w:rPr>
    </w:lvl>
  </w:abstractNum>
  <w:abstractNum w:abstractNumId="86" w15:restartNumberingAfterBreak="0">
    <w:nsid w:val="4FDB3F31"/>
    <w:multiLevelType w:val="multilevel"/>
    <w:tmpl w:val="D8A6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0645FCB"/>
    <w:multiLevelType w:val="multilevel"/>
    <w:tmpl w:val="6D222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14F013B"/>
    <w:multiLevelType w:val="multilevel"/>
    <w:tmpl w:val="898E99D8"/>
    <w:numStyleLink w:val="Style1"/>
  </w:abstractNum>
  <w:abstractNum w:abstractNumId="89" w15:restartNumberingAfterBreak="0">
    <w:nsid w:val="525A7C18"/>
    <w:multiLevelType w:val="hybridMultilevel"/>
    <w:tmpl w:val="EDDEF6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53D96F00"/>
    <w:multiLevelType w:val="hybridMultilevel"/>
    <w:tmpl w:val="66D0BDF4"/>
    <w:lvl w:ilvl="0" w:tplc="B71E6DFE">
      <w:start w:val="1"/>
      <w:numFmt w:val="bullet"/>
      <w:lvlText w:val=""/>
      <w:lvlJc w:val="left"/>
      <w:pPr>
        <w:ind w:left="720" w:hanging="360"/>
      </w:pPr>
      <w:rPr>
        <w:rFonts w:ascii="Symbol" w:hAnsi="Symbol" w:hint="default"/>
      </w:rPr>
    </w:lvl>
    <w:lvl w:ilvl="1" w:tplc="379A737A">
      <w:start w:val="1"/>
      <w:numFmt w:val="bullet"/>
      <w:lvlText w:val="o"/>
      <w:lvlJc w:val="left"/>
      <w:pPr>
        <w:ind w:left="1440" w:hanging="360"/>
      </w:pPr>
      <w:rPr>
        <w:rFonts w:ascii="Courier New" w:hAnsi="Courier New" w:hint="default"/>
      </w:rPr>
    </w:lvl>
    <w:lvl w:ilvl="2" w:tplc="A77A8E70">
      <w:start w:val="1"/>
      <w:numFmt w:val="bullet"/>
      <w:lvlText w:val=""/>
      <w:lvlJc w:val="left"/>
      <w:pPr>
        <w:ind w:left="2160" w:hanging="360"/>
      </w:pPr>
      <w:rPr>
        <w:rFonts w:ascii="Wingdings" w:hAnsi="Wingdings" w:hint="default"/>
      </w:rPr>
    </w:lvl>
    <w:lvl w:ilvl="3" w:tplc="07BAACC6">
      <w:start w:val="1"/>
      <w:numFmt w:val="bullet"/>
      <w:lvlText w:val=""/>
      <w:lvlJc w:val="left"/>
      <w:pPr>
        <w:ind w:left="2880" w:hanging="360"/>
      </w:pPr>
      <w:rPr>
        <w:rFonts w:ascii="Symbol" w:hAnsi="Symbol" w:hint="default"/>
      </w:rPr>
    </w:lvl>
    <w:lvl w:ilvl="4" w:tplc="C750FEDC">
      <w:start w:val="1"/>
      <w:numFmt w:val="bullet"/>
      <w:lvlText w:val="o"/>
      <w:lvlJc w:val="left"/>
      <w:pPr>
        <w:ind w:left="3600" w:hanging="360"/>
      </w:pPr>
      <w:rPr>
        <w:rFonts w:ascii="Courier New" w:hAnsi="Courier New" w:hint="default"/>
      </w:rPr>
    </w:lvl>
    <w:lvl w:ilvl="5" w:tplc="0066C2FC">
      <w:start w:val="1"/>
      <w:numFmt w:val="bullet"/>
      <w:lvlText w:val=""/>
      <w:lvlJc w:val="left"/>
      <w:pPr>
        <w:ind w:left="4320" w:hanging="360"/>
      </w:pPr>
      <w:rPr>
        <w:rFonts w:ascii="Wingdings" w:hAnsi="Wingdings" w:hint="default"/>
      </w:rPr>
    </w:lvl>
    <w:lvl w:ilvl="6" w:tplc="AF562D22">
      <w:start w:val="1"/>
      <w:numFmt w:val="bullet"/>
      <w:lvlText w:val=""/>
      <w:lvlJc w:val="left"/>
      <w:pPr>
        <w:ind w:left="5040" w:hanging="360"/>
      </w:pPr>
      <w:rPr>
        <w:rFonts w:ascii="Symbol" w:hAnsi="Symbol" w:hint="default"/>
      </w:rPr>
    </w:lvl>
    <w:lvl w:ilvl="7" w:tplc="BDE6BC4E">
      <w:start w:val="1"/>
      <w:numFmt w:val="bullet"/>
      <w:lvlText w:val="o"/>
      <w:lvlJc w:val="left"/>
      <w:pPr>
        <w:ind w:left="5760" w:hanging="360"/>
      </w:pPr>
      <w:rPr>
        <w:rFonts w:ascii="Courier New" w:hAnsi="Courier New" w:hint="default"/>
      </w:rPr>
    </w:lvl>
    <w:lvl w:ilvl="8" w:tplc="9F1C8AA2">
      <w:start w:val="1"/>
      <w:numFmt w:val="bullet"/>
      <w:lvlText w:val=""/>
      <w:lvlJc w:val="left"/>
      <w:pPr>
        <w:ind w:left="6480" w:hanging="360"/>
      </w:pPr>
      <w:rPr>
        <w:rFonts w:ascii="Wingdings" w:hAnsi="Wingdings" w:hint="default"/>
      </w:rPr>
    </w:lvl>
  </w:abstractNum>
  <w:abstractNum w:abstractNumId="91" w15:restartNumberingAfterBreak="0">
    <w:nsid w:val="54906C7F"/>
    <w:multiLevelType w:val="multilevel"/>
    <w:tmpl w:val="70C49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52C34C4"/>
    <w:multiLevelType w:val="multilevel"/>
    <w:tmpl w:val="2672707C"/>
    <w:lvl w:ilvl="0">
      <w:start w:val="4"/>
      <w:numFmt w:val="decimal"/>
      <w:lvlText w:val="%1.0"/>
      <w:lvlJc w:val="left"/>
      <w:pPr>
        <w:ind w:left="480" w:hanging="480"/>
      </w:pPr>
      <w:rPr>
        <w:rFonts w:ascii="Times New Roman" w:eastAsia="Times New Roman" w:hAnsi="Times New Roman" w:cs="Times New Roman" w:hint="default"/>
        <w:b/>
        <w:sz w:val="24"/>
        <w:szCs w:val="24"/>
      </w:rPr>
    </w:lvl>
    <w:lvl w:ilvl="1">
      <w:start w:val="3"/>
      <w:numFmt w:val="decimal"/>
      <w:lvlText w:val="%1.%2"/>
      <w:lvlJc w:val="left"/>
      <w:pPr>
        <w:ind w:left="480" w:hanging="480"/>
      </w:pPr>
      <w:rPr>
        <w:rFonts w:ascii="Times New Roman" w:eastAsia="Times New Roman" w:hAnsi="Times New Roman" w:cs="Times New Roman" w:hint="default"/>
        <w:b/>
        <w:bCs/>
        <w:sz w:val="24"/>
        <w:szCs w:val="24"/>
      </w:rPr>
    </w:lvl>
    <w:lvl w:ilvl="2">
      <w:start w:val="1"/>
      <w:numFmt w:val="decimal"/>
      <w:lvlText w:val="%1.%2.%3"/>
      <w:lvlJc w:val="left"/>
      <w:pPr>
        <w:ind w:left="1368" w:hanging="792"/>
      </w:pPr>
      <w:rPr>
        <w:rFonts w:ascii="Times New Roman" w:eastAsia="Times New Roman" w:hAnsi="Times New Roman" w:cs="Times New Roman" w:hint="default"/>
        <w:b/>
        <w:sz w:val="24"/>
        <w:szCs w:val="20"/>
      </w:rPr>
    </w:lvl>
    <w:lvl w:ilvl="3">
      <w:start w:val="1"/>
      <w:numFmt w:val="decimal"/>
      <w:lvlText w:val="%1.%2.%3.%4"/>
      <w:lvlJc w:val="left"/>
      <w:pPr>
        <w:ind w:left="2016" w:hanging="1152"/>
      </w:pPr>
      <w:rPr>
        <w:rFonts w:ascii="Times New Roman" w:eastAsia="Times New Roman" w:hAnsi="Times New Roman" w:cs="Times New Roman" w:hint="default"/>
        <w:b/>
        <w:sz w:val="24"/>
        <w:szCs w:val="20"/>
      </w:rPr>
    </w:lvl>
    <w:lvl w:ilvl="4">
      <w:start w:val="1"/>
      <w:numFmt w:val="decimal"/>
      <w:lvlText w:val="%1.%2.%3.%4.%5"/>
      <w:lvlJc w:val="left"/>
      <w:pPr>
        <w:ind w:left="2520" w:hanging="1368"/>
      </w:pPr>
      <w:rPr>
        <w:rFonts w:ascii="Times New Roman" w:eastAsia="Times New Roman" w:hAnsi="Times New Roman" w:cs="Times New Roman" w:hint="default"/>
        <w:b/>
        <w:sz w:val="24"/>
        <w:szCs w:val="20"/>
      </w:rPr>
    </w:lvl>
    <w:lvl w:ilvl="5">
      <w:start w:val="1"/>
      <w:numFmt w:val="decimal"/>
      <w:lvlText w:val="%1.%2.%3.%4.%5.%6"/>
      <w:lvlJc w:val="left"/>
      <w:pPr>
        <w:ind w:left="3168" w:hanging="1800"/>
      </w:pPr>
      <w:rPr>
        <w:rFonts w:ascii="Times New Roman" w:eastAsia="Times New Roman" w:hAnsi="Times New Roman" w:cs="Times New Roman" w:hint="default"/>
        <w:b/>
        <w:sz w:val="24"/>
        <w:szCs w:val="20"/>
      </w:rPr>
    </w:lvl>
    <w:lvl w:ilvl="6">
      <w:start w:val="1"/>
      <w:numFmt w:val="decimal"/>
      <w:lvlText w:val="%1.%2.%3.%4.%5.%6.%7"/>
      <w:lvlJc w:val="left"/>
      <w:pPr>
        <w:ind w:left="3672" w:hanging="1944"/>
      </w:pPr>
      <w:rPr>
        <w:rFonts w:ascii="Times New Roman" w:eastAsia="Times New Roman" w:hAnsi="Times New Roman" w:cs="Times New Roman" w:hint="default"/>
        <w:b/>
        <w:sz w:val="24"/>
        <w:szCs w:val="20"/>
      </w:rPr>
    </w:lvl>
    <w:lvl w:ilvl="7">
      <w:start w:val="1"/>
      <w:numFmt w:val="decimal"/>
      <w:lvlText w:val="%1.%2.%3.%4.%5.%6.%7.%8"/>
      <w:lvlJc w:val="left"/>
      <w:pPr>
        <w:ind w:left="4320" w:hanging="2376"/>
      </w:pPr>
      <w:rPr>
        <w:rFonts w:ascii="Times New Roman" w:eastAsia="Times New Roman" w:hAnsi="Times New Roman" w:cs="Times New Roman" w:hint="default"/>
        <w:b/>
        <w:sz w:val="24"/>
        <w:szCs w:val="20"/>
      </w:rPr>
    </w:lvl>
    <w:lvl w:ilvl="8">
      <w:start w:val="1"/>
      <w:numFmt w:val="decimal"/>
      <w:lvlText w:val="%1.%2.%3.%4.%5.%6.%7.%8.%9"/>
      <w:lvlJc w:val="left"/>
      <w:pPr>
        <w:ind w:left="4896" w:hanging="2592"/>
      </w:pPr>
      <w:rPr>
        <w:rFonts w:ascii="Times New Roman" w:hAnsi="Times New Roman" w:cs="Times New Roman" w:hint="default"/>
        <w:b/>
        <w:sz w:val="24"/>
      </w:rPr>
    </w:lvl>
  </w:abstractNum>
  <w:abstractNum w:abstractNumId="93" w15:restartNumberingAfterBreak="0">
    <w:nsid w:val="557D705A"/>
    <w:multiLevelType w:val="hybridMultilevel"/>
    <w:tmpl w:val="1F2086C6"/>
    <w:lvl w:ilvl="0" w:tplc="F0A4527A">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94" w15:restartNumberingAfterBreak="0">
    <w:nsid w:val="560D7251"/>
    <w:multiLevelType w:val="multilevel"/>
    <w:tmpl w:val="D7D80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7F5131C"/>
    <w:multiLevelType w:val="multilevel"/>
    <w:tmpl w:val="9F88A16E"/>
    <w:lvl w:ilvl="0">
      <w:start w:val="2"/>
      <w:numFmt w:val="decimal"/>
      <w:lvlText w:val="%1.0"/>
      <w:lvlJc w:val="left"/>
      <w:pPr>
        <w:ind w:left="480" w:hanging="480"/>
      </w:pPr>
      <w:rPr>
        <w:rFonts w:ascii="Times New Roman" w:eastAsia="Times New Roman" w:hAnsi="Times New Roman" w:cs="Times New Roman" w:hint="default"/>
        <w:b/>
        <w:sz w:val="24"/>
        <w:szCs w:val="24"/>
      </w:rPr>
    </w:lvl>
    <w:lvl w:ilvl="1">
      <w:start w:val="2"/>
      <w:numFmt w:val="decimal"/>
      <w:lvlText w:val="%1.%2"/>
      <w:lvlJc w:val="left"/>
      <w:pPr>
        <w:ind w:left="480" w:hanging="480"/>
      </w:pPr>
      <w:rPr>
        <w:rFonts w:ascii="Times New Roman" w:eastAsia="Times New Roman" w:hAnsi="Times New Roman" w:cs="Times New Roman" w:hint="default"/>
        <w:b/>
        <w:bCs/>
        <w:sz w:val="24"/>
        <w:szCs w:val="24"/>
      </w:rPr>
    </w:lvl>
    <w:lvl w:ilvl="2">
      <w:start w:val="1"/>
      <w:numFmt w:val="decimal"/>
      <w:lvlText w:val="%1.%2.%3"/>
      <w:lvlJc w:val="left"/>
      <w:pPr>
        <w:ind w:left="864" w:hanging="864"/>
      </w:pPr>
      <w:rPr>
        <w:rFonts w:ascii="Times New Roman" w:eastAsia="Times New Roman" w:hAnsi="Times New Roman" w:cs="Times New Roman" w:hint="default"/>
        <w:b/>
        <w:sz w:val="24"/>
        <w:szCs w:val="20"/>
      </w:rPr>
    </w:lvl>
    <w:lvl w:ilvl="3">
      <w:start w:val="1"/>
      <w:numFmt w:val="decimal"/>
      <w:lvlText w:val="%1.%2.%3.%4"/>
      <w:lvlJc w:val="left"/>
      <w:pPr>
        <w:ind w:left="2016" w:hanging="1152"/>
      </w:pPr>
      <w:rPr>
        <w:rFonts w:ascii="Times New Roman" w:eastAsia="Times New Roman" w:hAnsi="Times New Roman" w:cs="Times New Roman" w:hint="default"/>
        <w:b/>
        <w:sz w:val="24"/>
        <w:szCs w:val="20"/>
      </w:rPr>
    </w:lvl>
    <w:lvl w:ilvl="4">
      <w:start w:val="1"/>
      <w:numFmt w:val="decimal"/>
      <w:lvlText w:val="%1.%2.%3.%4.%5"/>
      <w:lvlJc w:val="left"/>
      <w:pPr>
        <w:ind w:left="2520" w:hanging="1368"/>
      </w:pPr>
      <w:rPr>
        <w:rFonts w:ascii="Times New Roman" w:eastAsia="Times New Roman" w:hAnsi="Times New Roman" w:cs="Times New Roman" w:hint="default"/>
        <w:b/>
        <w:sz w:val="24"/>
        <w:szCs w:val="20"/>
      </w:rPr>
    </w:lvl>
    <w:lvl w:ilvl="5">
      <w:start w:val="1"/>
      <w:numFmt w:val="decimal"/>
      <w:lvlText w:val="%1.%2.%3.%4.%5.%6"/>
      <w:lvlJc w:val="left"/>
      <w:pPr>
        <w:ind w:left="3168" w:hanging="1800"/>
      </w:pPr>
      <w:rPr>
        <w:rFonts w:ascii="Times New Roman" w:eastAsia="Times New Roman" w:hAnsi="Times New Roman" w:cs="Times New Roman" w:hint="default"/>
        <w:b/>
        <w:sz w:val="24"/>
        <w:szCs w:val="20"/>
      </w:rPr>
    </w:lvl>
    <w:lvl w:ilvl="6">
      <w:start w:val="1"/>
      <w:numFmt w:val="decimal"/>
      <w:lvlText w:val="%1.%2.%3.%4.%5.%6.%7"/>
      <w:lvlJc w:val="left"/>
      <w:pPr>
        <w:ind w:left="3672" w:hanging="1944"/>
      </w:pPr>
      <w:rPr>
        <w:rFonts w:ascii="Times New Roman" w:eastAsia="Times New Roman" w:hAnsi="Times New Roman" w:cs="Times New Roman" w:hint="default"/>
        <w:b/>
        <w:sz w:val="24"/>
        <w:szCs w:val="20"/>
      </w:rPr>
    </w:lvl>
    <w:lvl w:ilvl="7">
      <w:start w:val="1"/>
      <w:numFmt w:val="decimal"/>
      <w:lvlText w:val="%1.%2.%3.%4.%5.%6.%7.%8"/>
      <w:lvlJc w:val="left"/>
      <w:pPr>
        <w:ind w:left="4320" w:hanging="2376"/>
      </w:pPr>
      <w:rPr>
        <w:rFonts w:ascii="Times New Roman" w:eastAsia="Times New Roman" w:hAnsi="Times New Roman" w:cs="Times New Roman" w:hint="default"/>
        <w:b/>
        <w:sz w:val="24"/>
        <w:szCs w:val="20"/>
      </w:rPr>
    </w:lvl>
    <w:lvl w:ilvl="8">
      <w:start w:val="1"/>
      <w:numFmt w:val="decimal"/>
      <w:lvlText w:val="%1.%2.%3.%4.%5.%6.%7.%8.%9"/>
      <w:lvlJc w:val="left"/>
      <w:pPr>
        <w:ind w:left="4896" w:hanging="2592"/>
      </w:pPr>
      <w:rPr>
        <w:rFonts w:ascii="Times New Roman" w:hAnsi="Times New Roman" w:cs="Times New Roman" w:hint="default"/>
        <w:b/>
        <w:sz w:val="24"/>
      </w:rPr>
    </w:lvl>
  </w:abstractNum>
  <w:abstractNum w:abstractNumId="96" w15:restartNumberingAfterBreak="0">
    <w:nsid w:val="57F64D87"/>
    <w:multiLevelType w:val="multilevel"/>
    <w:tmpl w:val="CE58A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8A91727"/>
    <w:multiLevelType w:val="hybridMultilevel"/>
    <w:tmpl w:val="308A80B0"/>
    <w:lvl w:ilvl="0" w:tplc="04090001">
      <w:start w:val="1"/>
      <w:numFmt w:val="bullet"/>
      <w:lvlText w:val=""/>
      <w:lvlJc w:val="left"/>
      <w:pPr>
        <w:ind w:left="1680" w:hanging="360"/>
      </w:pPr>
      <w:rPr>
        <w:rFonts w:ascii="Symbol" w:hAnsi="Symbol" w:hint="default"/>
      </w:rPr>
    </w:lvl>
    <w:lvl w:ilvl="1" w:tplc="04090003" w:tentative="1">
      <w:start w:val="1"/>
      <w:numFmt w:val="bullet"/>
      <w:lvlText w:val="o"/>
      <w:lvlJc w:val="left"/>
      <w:pPr>
        <w:ind w:left="2400" w:hanging="360"/>
      </w:pPr>
      <w:rPr>
        <w:rFonts w:ascii="Courier New" w:hAnsi="Courier New" w:cs="Courier New" w:hint="default"/>
      </w:rPr>
    </w:lvl>
    <w:lvl w:ilvl="2" w:tplc="04090005" w:tentative="1">
      <w:start w:val="1"/>
      <w:numFmt w:val="bullet"/>
      <w:lvlText w:val=""/>
      <w:lvlJc w:val="left"/>
      <w:pPr>
        <w:ind w:left="3120" w:hanging="360"/>
      </w:pPr>
      <w:rPr>
        <w:rFonts w:ascii="Wingdings" w:hAnsi="Wingdings" w:hint="default"/>
      </w:rPr>
    </w:lvl>
    <w:lvl w:ilvl="3" w:tplc="04090001" w:tentative="1">
      <w:start w:val="1"/>
      <w:numFmt w:val="bullet"/>
      <w:lvlText w:val=""/>
      <w:lvlJc w:val="left"/>
      <w:pPr>
        <w:ind w:left="3840" w:hanging="360"/>
      </w:pPr>
      <w:rPr>
        <w:rFonts w:ascii="Symbol" w:hAnsi="Symbol" w:hint="default"/>
      </w:rPr>
    </w:lvl>
    <w:lvl w:ilvl="4" w:tplc="04090003" w:tentative="1">
      <w:start w:val="1"/>
      <w:numFmt w:val="bullet"/>
      <w:lvlText w:val="o"/>
      <w:lvlJc w:val="left"/>
      <w:pPr>
        <w:ind w:left="4560" w:hanging="360"/>
      </w:pPr>
      <w:rPr>
        <w:rFonts w:ascii="Courier New" w:hAnsi="Courier New" w:cs="Courier New" w:hint="default"/>
      </w:rPr>
    </w:lvl>
    <w:lvl w:ilvl="5" w:tplc="04090005" w:tentative="1">
      <w:start w:val="1"/>
      <w:numFmt w:val="bullet"/>
      <w:lvlText w:val=""/>
      <w:lvlJc w:val="left"/>
      <w:pPr>
        <w:ind w:left="5280" w:hanging="360"/>
      </w:pPr>
      <w:rPr>
        <w:rFonts w:ascii="Wingdings" w:hAnsi="Wingdings" w:hint="default"/>
      </w:rPr>
    </w:lvl>
    <w:lvl w:ilvl="6" w:tplc="04090001" w:tentative="1">
      <w:start w:val="1"/>
      <w:numFmt w:val="bullet"/>
      <w:lvlText w:val=""/>
      <w:lvlJc w:val="left"/>
      <w:pPr>
        <w:ind w:left="6000" w:hanging="360"/>
      </w:pPr>
      <w:rPr>
        <w:rFonts w:ascii="Symbol" w:hAnsi="Symbol" w:hint="default"/>
      </w:rPr>
    </w:lvl>
    <w:lvl w:ilvl="7" w:tplc="04090003" w:tentative="1">
      <w:start w:val="1"/>
      <w:numFmt w:val="bullet"/>
      <w:lvlText w:val="o"/>
      <w:lvlJc w:val="left"/>
      <w:pPr>
        <w:ind w:left="6720" w:hanging="360"/>
      </w:pPr>
      <w:rPr>
        <w:rFonts w:ascii="Courier New" w:hAnsi="Courier New" w:cs="Courier New" w:hint="default"/>
      </w:rPr>
    </w:lvl>
    <w:lvl w:ilvl="8" w:tplc="04090005" w:tentative="1">
      <w:start w:val="1"/>
      <w:numFmt w:val="bullet"/>
      <w:lvlText w:val=""/>
      <w:lvlJc w:val="left"/>
      <w:pPr>
        <w:ind w:left="7440" w:hanging="360"/>
      </w:pPr>
      <w:rPr>
        <w:rFonts w:ascii="Wingdings" w:hAnsi="Wingdings" w:hint="default"/>
      </w:rPr>
    </w:lvl>
  </w:abstractNum>
  <w:abstractNum w:abstractNumId="98" w15:restartNumberingAfterBreak="0">
    <w:nsid w:val="59043B18"/>
    <w:multiLevelType w:val="multilevel"/>
    <w:tmpl w:val="250A55D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93C1CC0"/>
    <w:multiLevelType w:val="hybridMultilevel"/>
    <w:tmpl w:val="49FA5830"/>
    <w:lvl w:ilvl="0" w:tplc="04090017">
      <w:start w:val="1"/>
      <w:numFmt w:val="lowerLetter"/>
      <w:lvlText w:val="%1)"/>
      <w:lvlJc w:val="left"/>
      <w:pPr>
        <w:ind w:left="3888" w:hanging="360"/>
      </w:pPr>
    </w:lvl>
    <w:lvl w:ilvl="1" w:tplc="04090019" w:tentative="1">
      <w:start w:val="1"/>
      <w:numFmt w:val="lowerLetter"/>
      <w:lvlText w:val="%2."/>
      <w:lvlJc w:val="left"/>
      <w:pPr>
        <w:ind w:left="4608" w:hanging="360"/>
      </w:pPr>
    </w:lvl>
    <w:lvl w:ilvl="2" w:tplc="0409001B" w:tentative="1">
      <w:start w:val="1"/>
      <w:numFmt w:val="lowerRoman"/>
      <w:lvlText w:val="%3."/>
      <w:lvlJc w:val="right"/>
      <w:pPr>
        <w:ind w:left="5328" w:hanging="180"/>
      </w:pPr>
    </w:lvl>
    <w:lvl w:ilvl="3" w:tplc="0409000F" w:tentative="1">
      <w:start w:val="1"/>
      <w:numFmt w:val="decimal"/>
      <w:lvlText w:val="%4."/>
      <w:lvlJc w:val="left"/>
      <w:pPr>
        <w:ind w:left="6048" w:hanging="360"/>
      </w:pPr>
    </w:lvl>
    <w:lvl w:ilvl="4" w:tplc="04090019" w:tentative="1">
      <w:start w:val="1"/>
      <w:numFmt w:val="lowerLetter"/>
      <w:lvlText w:val="%5."/>
      <w:lvlJc w:val="left"/>
      <w:pPr>
        <w:ind w:left="6768" w:hanging="360"/>
      </w:pPr>
    </w:lvl>
    <w:lvl w:ilvl="5" w:tplc="0409001B" w:tentative="1">
      <w:start w:val="1"/>
      <w:numFmt w:val="lowerRoman"/>
      <w:lvlText w:val="%6."/>
      <w:lvlJc w:val="right"/>
      <w:pPr>
        <w:ind w:left="7488" w:hanging="180"/>
      </w:pPr>
    </w:lvl>
    <w:lvl w:ilvl="6" w:tplc="0409000F" w:tentative="1">
      <w:start w:val="1"/>
      <w:numFmt w:val="decimal"/>
      <w:lvlText w:val="%7."/>
      <w:lvlJc w:val="left"/>
      <w:pPr>
        <w:ind w:left="8208" w:hanging="360"/>
      </w:pPr>
    </w:lvl>
    <w:lvl w:ilvl="7" w:tplc="04090019" w:tentative="1">
      <w:start w:val="1"/>
      <w:numFmt w:val="lowerLetter"/>
      <w:lvlText w:val="%8."/>
      <w:lvlJc w:val="left"/>
      <w:pPr>
        <w:ind w:left="8928" w:hanging="360"/>
      </w:pPr>
    </w:lvl>
    <w:lvl w:ilvl="8" w:tplc="0409001B" w:tentative="1">
      <w:start w:val="1"/>
      <w:numFmt w:val="lowerRoman"/>
      <w:lvlText w:val="%9."/>
      <w:lvlJc w:val="right"/>
      <w:pPr>
        <w:ind w:left="9648" w:hanging="180"/>
      </w:pPr>
    </w:lvl>
  </w:abstractNum>
  <w:abstractNum w:abstractNumId="100" w15:restartNumberingAfterBreak="0">
    <w:nsid w:val="59E45303"/>
    <w:multiLevelType w:val="hybridMultilevel"/>
    <w:tmpl w:val="15D84E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5C1726A2"/>
    <w:multiLevelType w:val="multilevel"/>
    <w:tmpl w:val="AE7C3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C1A2C97"/>
    <w:multiLevelType w:val="multilevel"/>
    <w:tmpl w:val="0A3E70F2"/>
    <w:lvl w:ilvl="0">
      <w:start w:val="5"/>
      <w:numFmt w:val="decimal"/>
      <w:lvlText w:val="%1.0"/>
      <w:lvlJc w:val="left"/>
      <w:pPr>
        <w:ind w:left="480" w:hanging="480"/>
      </w:pPr>
      <w:rPr>
        <w:rFonts w:ascii="Times New Roman" w:eastAsia="Times New Roman" w:hAnsi="Times New Roman" w:cs="Times New Roman" w:hint="default"/>
        <w:b/>
        <w:sz w:val="24"/>
        <w:szCs w:val="24"/>
      </w:rPr>
    </w:lvl>
    <w:lvl w:ilvl="1">
      <w:start w:val="4"/>
      <w:numFmt w:val="decimal"/>
      <w:lvlText w:val="%1.%2"/>
      <w:lvlJc w:val="left"/>
      <w:pPr>
        <w:ind w:left="480" w:hanging="480"/>
      </w:pPr>
      <w:rPr>
        <w:rFonts w:ascii="Times New Roman" w:eastAsia="Times New Roman" w:hAnsi="Times New Roman" w:cs="Times New Roman" w:hint="default"/>
        <w:b/>
        <w:bCs/>
        <w:sz w:val="24"/>
        <w:szCs w:val="24"/>
      </w:rPr>
    </w:lvl>
    <w:lvl w:ilvl="2">
      <w:start w:val="1"/>
      <w:numFmt w:val="decimal"/>
      <w:lvlText w:val="%1.%2.%3"/>
      <w:lvlJc w:val="left"/>
      <w:pPr>
        <w:ind w:left="1368" w:hanging="792"/>
      </w:pPr>
      <w:rPr>
        <w:rFonts w:ascii="Times New Roman" w:eastAsia="Times New Roman" w:hAnsi="Times New Roman" w:cs="Times New Roman" w:hint="default"/>
        <w:b/>
        <w:sz w:val="24"/>
        <w:szCs w:val="20"/>
      </w:rPr>
    </w:lvl>
    <w:lvl w:ilvl="3">
      <w:start w:val="1"/>
      <w:numFmt w:val="decimal"/>
      <w:lvlText w:val="%1.%2.%3.%4"/>
      <w:lvlJc w:val="left"/>
      <w:pPr>
        <w:ind w:left="2016" w:hanging="1152"/>
      </w:pPr>
      <w:rPr>
        <w:rFonts w:ascii="Times New Roman" w:eastAsia="Times New Roman" w:hAnsi="Times New Roman" w:cs="Times New Roman" w:hint="default"/>
        <w:b/>
        <w:sz w:val="24"/>
        <w:szCs w:val="20"/>
      </w:rPr>
    </w:lvl>
    <w:lvl w:ilvl="4">
      <w:start w:val="1"/>
      <w:numFmt w:val="decimal"/>
      <w:lvlText w:val="%1.%2.%3.%4.%5"/>
      <w:lvlJc w:val="left"/>
      <w:pPr>
        <w:ind w:left="2520" w:hanging="1368"/>
      </w:pPr>
      <w:rPr>
        <w:rFonts w:ascii="Times New Roman" w:eastAsia="Times New Roman" w:hAnsi="Times New Roman" w:cs="Times New Roman" w:hint="default"/>
        <w:b/>
        <w:sz w:val="24"/>
        <w:szCs w:val="20"/>
      </w:rPr>
    </w:lvl>
    <w:lvl w:ilvl="5">
      <w:start w:val="1"/>
      <w:numFmt w:val="decimal"/>
      <w:lvlText w:val="%1.%2.%3.%4.%5.%6"/>
      <w:lvlJc w:val="left"/>
      <w:pPr>
        <w:ind w:left="3168" w:hanging="1800"/>
      </w:pPr>
      <w:rPr>
        <w:rFonts w:ascii="Times New Roman" w:eastAsia="Times New Roman" w:hAnsi="Times New Roman" w:cs="Times New Roman" w:hint="default"/>
        <w:b/>
        <w:sz w:val="24"/>
        <w:szCs w:val="20"/>
      </w:rPr>
    </w:lvl>
    <w:lvl w:ilvl="6">
      <w:start w:val="1"/>
      <w:numFmt w:val="decimal"/>
      <w:lvlText w:val="%1.%2.%3.%4.%5.%6.%7"/>
      <w:lvlJc w:val="left"/>
      <w:pPr>
        <w:ind w:left="3672" w:hanging="1944"/>
      </w:pPr>
      <w:rPr>
        <w:rFonts w:ascii="Times New Roman" w:eastAsia="Times New Roman" w:hAnsi="Times New Roman" w:cs="Times New Roman" w:hint="default"/>
        <w:b/>
        <w:sz w:val="24"/>
        <w:szCs w:val="20"/>
      </w:rPr>
    </w:lvl>
    <w:lvl w:ilvl="7">
      <w:start w:val="1"/>
      <w:numFmt w:val="decimal"/>
      <w:lvlText w:val="%1.%2.%3.%4.%5.%6.%7.%8"/>
      <w:lvlJc w:val="left"/>
      <w:pPr>
        <w:ind w:left="4320" w:hanging="2376"/>
      </w:pPr>
      <w:rPr>
        <w:rFonts w:ascii="Times New Roman" w:eastAsia="Times New Roman" w:hAnsi="Times New Roman" w:cs="Times New Roman" w:hint="default"/>
        <w:b/>
        <w:sz w:val="24"/>
        <w:szCs w:val="20"/>
      </w:rPr>
    </w:lvl>
    <w:lvl w:ilvl="8">
      <w:start w:val="1"/>
      <w:numFmt w:val="decimal"/>
      <w:lvlText w:val="%1.%2.%3.%4.%5.%6.%7.%8.%9"/>
      <w:lvlJc w:val="left"/>
      <w:pPr>
        <w:ind w:left="4896" w:hanging="2592"/>
      </w:pPr>
      <w:rPr>
        <w:rFonts w:ascii="Times New Roman" w:hAnsi="Times New Roman" w:cs="Times New Roman" w:hint="default"/>
        <w:b/>
        <w:sz w:val="24"/>
      </w:rPr>
    </w:lvl>
  </w:abstractNum>
  <w:abstractNum w:abstractNumId="103" w15:restartNumberingAfterBreak="0">
    <w:nsid w:val="5CC81BFF"/>
    <w:multiLevelType w:val="multilevel"/>
    <w:tmpl w:val="83640A3A"/>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04" w15:restartNumberingAfterBreak="0">
    <w:nsid w:val="5DDC1C5F"/>
    <w:multiLevelType w:val="multilevel"/>
    <w:tmpl w:val="C4048264"/>
    <w:lvl w:ilvl="0">
      <w:start w:val="2"/>
      <w:numFmt w:val="decimal"/>
      <w:lvlText w:val="%1.0"/>
      <w:lvlJc w:val="left"/>
      <w:pPr>
        <w:ind w:left="480" w:hanging="480"/>
      </w:pPr>
      <w:rPr>
        <w:rFonts w:ascii="Times New Roman" w:eastAsia="Times New Roman" w:hAnsi="Times New Roman" w:cs="Times New Roman" w:hint="default"/>
        <w:b/>
        <w:sz w:val="24"/>
        <w:szCs w:val="24"/>
      </w:rPr>
    </w:lvl>
    <w:lvl w:ilvl="1">
      <w:start w:val="1"/>
      <w:numFmt w:val="decimal"/>
      <w:lvlText w:val="%1.%2"/>
      <w:lvlJc w:val="left"/>
      <w:pPr>
        <w:ind w:left="480" w:hanging="480"/>
      </w:pPr>
      <w:rPr>
        <w:rFonts w:ascii="Times New Roman" w:eastAsia="Times New Roman" w:hAnsi="Times New Roman" w:cs="Times New Roman" w:hint="default"/>
        <w:b/>
        <w:bCs/>
        <w:sz w:val="24"/>
        <w:szCs w:val="24"/>
      </w:rPr>
    </w:lvl>
    <w:lvl w:ilvl="2">
      <w:start w:val="1"/>
      <w:numFmt w:val="decimal"/>
      <w:lvlText w:val="%1.%2.%3"/>
      <w:lvlJc w:val="left"/>
      <w:pPr>
        <w:ind w:left="864" w:hanging="864"/>
      </w:pPr>
      <w:rPr>
        <w:rFonts w:ascii="Times New Roman" w:eastAsia="Times New Roman" w:hAnsi="Times New Roman" w:cs="Times New Roman" w:hint="default"/>
        <w:b/>
        <w:sz w:val="24"/>
        <w:szCs w:val="20"/>
      </w:rPr>
    </w:lvl>
    <w:lvl w:ilvl="3">
      <w:start w:val="1"/>
      <w:numFmt w:val="decimal"/>
      <w:lvlText w:val="%1.%2.%3.%4"/>
      <w:lvlJc w:val="left"/>
      <w:pPr>
        <w:ind w:left="2016" w:hanging="1152"/>
      </w:pPr>
      <w:rPr>
        <w:rFonts w:ascii="Times New Roman" w:eastAsia="Times New Roman" w:hAnsi="Times New Roman" w:cs="Times New Roman" w:hint="default"/>
        <w:b/>
        <w:sz w:val="24"/>
        <w:szCs w:val="20"/>
      </w:rPr>
    </w:lvl>
    <w:lvl w:ilvl="4">
      <w:start w:val="1"/>
      <w:numFmt w:val="decimal"/>
      <w:lvlText w:val="%1.%2.%3.%4.%5"/>
      <w:lvlJc w:val="left"/>
      <w:pPr>
        <w:ind w:left="2520" w:hanging="1368"/>
      </w:pPr>
      <w:rPr>
        <w:rFonts w:ascii="Times New Roman" w:eastAsia="Times New Roman" w:hAnsi="Times New Roman" w:cs="Times New Roman" w:hint="default"/>
        <w:b/>
        <w:sz w:val="24"/>
        <w:szCs w:val="20"/>
      </w:rPr>
    </w:lvl>
    <w:lvl w:ilvl="5">
      <w:start w:val="1"/>
      <w:numFmt w:val="decimal"/>
      <w:lvlText w:val="%1.%2.%3.%4.%5.%6"/>
      <w:lvlJc w:val="left"/>
      <w:pPr>
        <w:ind w:left="3168" w:hanging="1800"/>
      </w:pPr>
      <w:rPr>
        <w:rFonts w:ascii="Times New Roman" w:eastAsia="Times New Roman" w:hAnsi="Times New Roman" w:cs="Times New Roman" w:hint="default"/>
        <w:b/>
        <w:sz w:val="24"/>
        <w:szCs w:val="20"/>
      </w:rPr>
    </w:lvl>
    <w:lvl w:ilvl="6">
      <w:start w:val="1"/>
      <w:numFmt w:val="decimal"/>
      <w:lvlText w:val="%1.%2.%3.%4.%5.%6.%7"/>
      <w:lvlJc w:val="left"/>
      <w:pPr>
        <w:ind w:left="3672" w:hanging="1944"/>
      </w:pPr>
      <w:rPr>
        <w:rFonts w:ascii="Times New Roman" w:eastAsia="Times New Roman" w:hAnsi="Times New Roman" w:cs="Times New Roman" w:hint="default"/>
        <w:b/>
        <w:sz w:val="24"/>
        <w:szCs w:val="20"/>
      </w:rPr>
    </w:lvl>
    <w:lvl w:ilvl="7">
      <w:start w:val="1"/>
      <w:numFmt w:val="decimal"/>
      <w:lvlText w:val="%1.%2.%3.%4.%5.%6.%7.%8"/>
      <w:lvlJc w:val="left"/>
      <w:pPr>
        <w:ind w:left="4320" w:hanging="2376"/>
      </w:pPr>
      <w:rPr>
        <w:rFonts w:ascii="Times New Roman" w:eastAsia="Times New Roman" w:hAnsi="Times New Roman" w:cs="Times New Roman" w:hint="default"/>
        <w:b/>
        <w:sz w:val="24"/>
        <w:szCs w:val="20"/>
      </w:rPr>
    </w:lvl>
    <w:lvl w:ilvl="8">
      <w:start w:val="1"/>
      <w:numFmt w:val="decimal"/>
      <w:lvlText w:val="%1.%2.%3.%4.%5.%6.%7.%8.%9"/>
      <w:lvlJc w:val="left"/>
      <w:pPr>
        <w:ind w:left="4896" w:hanging="2592"/>
      </w:pPr>
      <w:rPr>
        <w:rFonts w:ascii="Times New Roman" w:hAnsi="Times New Roman" w:cs="Times New Roman" w:hint="default"/>
        <w:b/>
        <w:sz w:val="24"/>
      </w:rPr>
    </w:lvl>
  </w:abstractNum>
  <w:abstractNum w:abstractNumId="105" w15:restartNumberingAfterBreak="0">
    <w:nsid w:val="5E5F33BF"/>
    <w:multiLevelType w:val="multilevel"/>
    <w:tmpl w:val="CEB0B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E775172"/>
    <w:multiLevelType w:val="multilevel"/>
    <w:tmpl w:val="56AA53A8"/>
    <w:lvl w:ilvl="0">
      <w:start w:val="1"/>
      <w:numFmt w:val="decimal"/>
      <w:lvlText w:val="%1.0"/>
      <w:lvlJc w:val="left"/>
      <w:pPr>
        <w:ind w:left="480" w:hanging="480"/>
      </w:pPr>
      <w:rPr>
        <w:rFonts w:ascii="Times New Roman" w:eastAsia="Times New Roman" w:hAnsi="Times New Roman" w:cs="Times New Roman" w:hint="default"/>
        <w:b/>
        <w:sz w:val="24"/>
        <w:szCs w:val="24"/>
      </w:rPr>
    </w:lvl>
    <w:lvl w:ilvl="1">
      <w:start w:val="1"/>
      <w:numFmt w:val="decimal"/>
      <w:lvlText w:val="%1.%2"/>
      <w:lvlJc w:val="left"/>
      <w:pPr>
        <w:ind w:left="480" w:hanging="480"/>
      </w:pPr>
      <w:rPr>
        <w:rFonts w:ascii="Times New Roman" w:eastAsia="Times New Roman" w:hAnsi="Times New Roman" w:cs="Times New Roman" w:hint="default"/>
        <w:b/>
        <w:bCs/>
        <w:sz w:val="24"/>
        <w:szCs w:val="24"/>
      </w:rPr>
    </w:lvl>
    <w:lvl w:ilvl="2">
      <w:start w:val="1"/>
      <w:numFmt w:val="decimal"/>
      <w:lvlText w:val="%3."/>
      <w:lvlJc w:val="left"/>
      <w:pPr>
        <w:ind w:left="936" w:hanging="360"/>
      </w:pPr>
    </w:lvl>
    <w:lvl w:ilvl="3">
      <w:start w:val="1"/>
      <w:numFmt w:val="decimal"/>
      <w:lvlText w:val="%1.%2.%3.%4"/>
      <w:lvlJc w:val="left"/>
      <w:pPr>
        <w:ind w:left="2016" w:hanging="1152"/>
      </w:pPr>
      <w:rPr>
        <w:rFonts w:ascii="Times New Roman" w:eastAsia="Times New Roman" w:hAnsi="Times New Roman" w:cs="Times New Roman" w:hint="default"/>
        <w:b/>
        <w:sz w:val="24"/>
        <w:szCs w:val="20"/>
      </w:rPr>
    </w:lvl>
    <w:lvl w:ilvl="4">
      <w:start w:val="1"/>
      <w:numFmt w:val="decimal"/>
      <w:lvlText w:val="%1.%2.%3.%4.%5"/>
      <w:lvlJc w:val="left"/>
      <w:pPr>
        <w:ind w:left="2520" w:hanging="1368"/>
      </w:pPr>
      <w:rPr>
        <w:rFonts w:ascii="Times New Roman" w:eastAsia="Times New Roman" w:hAnsi="Times New Roman" w:cs="Times New Roman" w:hint="default"/>
        <w:b/>
        <w:sz w:val="24"/>
        <w:szCs w:val="20"/>
      </w:rPr>
    </w:lvl>
    <w:lvl w:ilvl="5">
      <w:start w:val="1"/>
      <w:numFmt w:val="decimal"/>
      <w:lvlText w:val="%1.%2.%3.%4.%5.%6"/>
      <w:lvlJc w:val="left"/>
      <w:pPr>
        <w:ind w:left="3168" w:hanging="1800"/>
      </w:pPr>
      <w:rPr>
        <w:rFonts w:ascii="Times New Roman" w:eastAsia="Times New Roman" w:hAnsi="Times New Roman" w:cs="Times New Roman" w:hint="default"/>
        <w:b/>
        <w:sz w:val="24"/>
        <w:szCs w:val="20"/>
      </w:rPr>
    </w:lvl>
    <w:lvl w:ilvl="6">
      <w:start w:val="1"/>
      <w:numFmt w:val="decimal"/>
      <w:lvlText w:val="%1.%2.%3.%4.%5.%6.%7"/>
      <w:lvlJc w:val="left"/>
      <w:pPr>
        <w:ind w:left="3672" w:hanging="1944"/>
      </w:pPr>
      <w:rPr>
        <w:rFonts w:ascii="Times New Roman" w:eastAsia="Times New Roman" w:hAnsi="Times New Roman" w:cs="Times New Roman" w:hint="default"/>
        <w:b/>
        <w:sz w:val="24"/>
        <w:szCs w:val="20"/>
      </w:rPr>
    </w:lvl>
    <w:lvl w:ilvl="7">
      <w:start w:val="1"/>
      <w:numFmt w:val="decimal"/>
      <w:lvlText w:val="%1.%2.%3.%4.%5.%6.%7.%8"/>
      <w:lvlJc w:val="left"/>
      <w:pPr>
        <w:ind w:left="4320" w:hanging="2376"/>
      </w:pPr>
      <w:rPr>
        <w:rFonts w:ascii="Times New Roman" w:eastAsia="Times New Roman" w:hAnsi="Times New Roman" w:cs="Times New Roman" w:hint="default"/>
        <w:b/>
        <w:sz w:val="24"/>
        <w:szCs w:val="20"/>
      </w:rPr>
    </w:lvl>
    <w:lvl w:ilvl="8">
      <w:start w:val="1"/>
      <w:numFmt w:val="decimal"/>
      <w:lvlText w:val="%1.%2.%3.%4.%5.%6.%7.%8.%9"/>
      <w:lvlJc w:val="left"/>
      <w:pPr>
        <w:ind w:left="4896" w:hanging="2592"/>
      </w:pPr>
      <w:rPr>
        <w:rFonts w:ascii="Times New Roman" w:hAnsi="Times New Roman" w:cs="Times New Roman" w:hint="default"/>
        <w:b/>
        <w:sz w:val="24"/>
      </w:rPr>
    </w:lvl>
  </w:abstractNum>
  <w:abstractNum w:abstractNumId="107" w15:restartNumberingAfterBreak="0">
    <w:nsid w:val="61FD7AD6"/>
    <w:multiLevelType w:val="multilevel"/>
    <w:tmpl w:val="6A7CA70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8" w15:restartNumberingAfterBreak="0">
    <w:nsid w:val="6257689D"/>
    <w:multiLevelType w:val="hybridMultilevel"/>
    <w:tmpl w:val="47BC8196"/>
    <w:lvl w:ilvl="0" w:tplc="FA9E2F12">
      <w:start w:val="1"/>
      <w:numFmt w:val="bullet"/>
      <w:lvlText w:val=""/>
      <w:lvlJc w:val="left"/>
      <w:pPr>
        <w:ind w:left="720" w:hanging="360"/>
      </w:pPr>
      <w:rPr>
        <w:rFonts w:ascii="Symbol" w:hAnsi="Symbol" w:hint="default"/>
      </w:rPr>
    </w:lvl>
    <w:lvl w:ilvl="1" w:tplc="47760B98">
      <w:start w:val="1"/>
      <w:numFmt w:val="bullet"/>
      <w:lvlText w:val="o"/>
      <w:lvlJc w:val="left"/>
      <w:pPr>
        <w:ind w:left="1440" w:hanging="360"/>
      </w:pPr>
      <w:rPr>
        <w:rFonts w:ascii="Courier New" w:hAnsi="Courier New" w:hint="default"/>
      </w:rPr>
    </w:lvl>
    <w:lvl w:ilvl="2" w:tplc="372CEAE6">
      <w:start w:val="1"/>
      <w:numFmt w:val="bullet"/>
      <w:lvlText w:val=""/>
      <w:lvlJc w:val="left"/>
      <w:pPr>
        <w:ind w:left="2160" w:hanging="360"/>
      </w:pPr>
      <w:rPr>
        <w:rFonts w:ascii="Wingdings" w:hAnsi="Wingdings" w:hint="default"/>
      </w:rPr>
    </w:lvl>
    <w:lvl w:ilvl="3" w:tplc="307ED332">
      <w:start w:val="1"/>
      <w:numFmt w:val="bullet"/>
      <w:lvlText w:val=""/>
      <w:lvlJc w:val="left"/>
      <w:pPr>
        <w:ind w:left="2880" w:hanging="360"/>
      </w:pPr>
      <w:rPr>
        <w:rFonts w:ascii="Symbol" w:hAnsi="Symbol" w:hint="default"/>
      </w:rPr>
    </w:lvl>
    <w:lvl w:ilvl="4" w:tplc="AA46E9B8">
      <w:start w:val="1"/>
      <w:numFmt w:val="bullet"/>
      <w:lvlText w:val="o"/>
      <w:lvlJc w:val="left"/>
      <w:pPr>
        <w:ind w:left="3600" w:hanging="360"/>
      </w:pPr>
      <w:rPr>
        <w:rFonts w:ascii="Courier New" w:hAnsi="Courier New" w:hint="default"/>
      </w:rPr>
    </w:lvl>
    <w:lvl w:ilvl="5" w:tplc="EB40A29E">
      <w:start w:val="1"/>
      <w:numFmt w:val="bullet"/>
      <w:lvlText w:val=""/>
      <w:lvlJc w:val="left"/>
      <w:pPr>
        <w:ind w:left="4320" w:hanging="360"/>
      </w:pPr>
      <w:rPr>
        <w:rFonts w:ascii="Wingdings" w:hAnsi="Wingdings" w:hint="default"/>
      </w:rPr>
    </w:lvl>
    <w:lvl w:ilvl="6" w:tplc="1102B8D6">
      <w:start w:val="1"/>
      <w:numFmt w:val="bullet"/>
      <w:lvlText w:val=""/>
      <w:lvlJc w:val="left"/>
      <w:pPr>
        <w:ind w:left="5040" w:hanging="360"/>
      </w:pPr>
      <w:rPr>
        <w:rFonts w:ascii="Symbol" w:hAnsi="Symbol" w:hint="default"/>
      </w:rPr>
    </w:lvl>
    <w:lvl w:ilvl="7" w:tplc="7F72BC58">
      <w:start w:val="1"/>
      <w:numFmt w:val="bullet"/>
      <w:lvlText w:val="o"/>
      <w:lvlJc w:val="left"/>
      <w:pPr>
        <w:ind w:left="5760" w:hanging="360"/>
      </w:pPr>
      <w:rPr>
        <w:rFonts w:ascii="Courier New" w:hAnsi="Courier New" w:hint="default"/>
      </w:rPr>
    </w:lvl>
    <w:lvl w:ilvl="8" w:tplc="2D603316">
      <w:start w:val="1"/>
      <w:numFmt w:val="bullet"/>
      <w:lvlText w:val=""/>
      <w:lvlJc w:val="left"/>
      <w:pPr>
        <w:ind w:left="6480" w:hanging="360"/>
      </w:pPr>
      <w:rPr>
        <w:rFonts w:ascii="Wingdings" w:hAnsi="Wingdings" w:hint="default"/>
      </w:rPr>
    </w:lvl>
  </w:abstractNum>
  <w:abstractNum w:abstractNumId="109" w15:restartNumberingAfterBreak="0">
    <w:nsid w:val="65583B89"/>
    <w:multiLevelType w:val="hybridMultilevel"/>
    <w:tmpl w:val="3BFEF528"/>
    <w:lvl w:ilvl="0" w:tplc="44A4BB7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0" w15:restartNumberingAfterBreak="0">
    <w:nsid w:val="670574F2"/>
    <w:multiLevelType w:val="multilevel"/>
    <w:tmpl w:val="D8804C00"/>
    <w:lvl w:ilvl="0">
      <w:start w:val="2"/>
      <w:numFmt w:val="decimal"/>
      <w:lvlText w:val="%1.0"/>
      <w:lvlJc w:val="left"/>
      <w:pPr>
        <w:ind w:left="480" w:hanging="480"/>
      </w:pPr>
      <w:rPr>
        <w:rFonts w:ascii="Times New Roman" w:eastAsia="Times New Roman" w:hAnsi="Times New Roman" w:cs="Times New Roman" w:hint="default"/>
        <w:b/>
        <w:sz w:val="24"/>
        <w:szCs w:val="24"/>
      </w:rPr>
    </w:lvl>
    <w:lvl w:ilvl="1">
      <w:start w:val="1"/>
      <w:numFmt w:val="decimal"/>
      <w:lvlText w:val="%1.%2"/>
      <w:lvlJc w:val="left"/>
      <w:pPr>
        <w:ind w:left="480" w:hanging="480"/>
      </w:pPr>
      <w:rPr>
        <w:rFonts w:ascii="Times New Roman" w:eastAsia="Times New Roman" w:hAnsi="Times New Roman" w:cs="Times New Roman" w:hint="default"/>
        <w:b/>
        <w:bCs/>
        <w:sz w:val="24"/>
        <w:szCs w:val="24"/>
      </w:rPr>
    </w:lvl>
    <w:lvl w:ilvl="2">
      <w:start w:val="1"/>
      <w:numFmt w:val="decimal"/>
      <w:lvlText w:val="%1.%2.%3"/>
      <w:lvlJc w:val="left"/>
      <w:pPr>
        <w:ind w:left="864" w:hanging="864"/>
      </w:pPr>
      <w:rPr>
        <w:rFonts w:ascii="Times New Roman" w:eastAsia="Times New Roman" w:hAnsi="Times New Roman" w:cs="Times New Roman" w:hint="default"/>
        <w:b/>
        <w:sz w:val="24"/>
        <w:szCs w:val="20"/>
      </w:rPr>
    </w:lvl>
    <w:lvl w:ilvl="3">
      <w:start w:val="1"/>
      <w:numFmt w:val="decimal"/>
      <w:lvlText w:val="%1.%2.%3.%4"/>
      <w:lvlJc w:val="left"/>
      <w:pPr>
        <w:ind w:left="2016" w:hanging="1152"/>
      </w:pPr>
      <w:rPr>
        <w:rFonts w:ascii="Times New Roman" w:eastAsia="Times New Roman" w:hAnsi="Times New Roman" w:cs="Times New Roman" w:hint="default"/>
        <w:b/>
        <w:sz w:val="24"/>
        <w:szCs w:val="20"/>
      </w:rPr>
    </w:lvl>
    <w:lvl w:ilvl="4">
      <w:start w:val="1"/>
      <w:numFmt w:val="decimal"/>
      <w:lvlText w:val="%1.%2.%3.%4.%5"/>
      <w:lvlJc w:val="left"/>
      <w:pPr>
        <w:ind w:left="3960" w:hanging="1944"/>
      </w:pPr>
      <w:rPr>
        <w:rFonts w:ascii="Times New Roman" w:eastAsia="Times New Roman" w:hAnsi="Times New Roman" w:cs="Times New Roman" w:hint="default"/>
        <w:b/>
        <w:sz w:val="24"/>
        <w:szCs w:val="20"/>
      </w:rPr>
    </w:lvl>
    <w:lvl w:ilvl="5">
      <w:start w:val="1"/>
      <w:numFmt w:val="decimal"/>
      <w:lvlText w:val="%1.%2.%3.%4.%5.%6"/>
      <w:lvlJc w:val="left"/>
      <w:pPr>
        <w:ind w:left="3168" w:hanging="1800"/>
      </w:pPr>
      <w:rPr>
        <w:rFonts w:ascii="Times New Roman" w:eastAsia="Times New Roman" w:hAnsi="Times New Roman" w:cs="Times New Roman" w:hint="default"/>
        <w:b/>
        <w:sz w:val="24"/>
        <w:szCs w:val="20"/>
      </w:rPr>
    </w:lvl>
    <w:lvl w:ilvl="6">
      <w:start w:val="1"/>
      <w:numFmt w:val="decimal"/>
      <w:lvlText w:val="%1.%2.%3.%4.%5.%6.%7"/>
      <w:lvlJc w:val="left"/>
      <w:pPr>
        <w:ind w:left="3672" w:hanging="1944"/>
      </w:pPr>
      <w:rPr>
        <w:rFonts w:ascii="Times New Roman" w:eastAsia="Times New Roman" w:hAnsi="Times New Roman" w:cs="Times New Roman" w:hint="default"/>
        <w:b/>
        <w:sz w:val="24"/>
        <w:szCs w:val="20"/>
      </w:rPr>
    </w:lvl>
    <w:lvl w:ilvl="7">
      <w:start w:val="1"/>
      <w:numFmt w:val="decimal"/>
      <w:lvlText w:val="%1.%2.%3.%4.%5.%6.%7.%8"/>
      <w:lvlJc w:val="left"/>
      <w:pPr>
        <w:ind w:left="4320" w:hanging="2376"/>
      </w:pPr>
      <w:rPr>
        <w:rFonts w:ascii="Times New Roman" w:eastAsia="Times New Roman" w:hAnsi="Times New Roman" w:cs="Times New Roman" w:hint="default"/>
        <w:b/>
        <w:sz w:val="24"/>
        <w:szCs w:val="20"/>
      </w:rPr>
    </w:lvl>
    <w:lvl w:ilvl="8">
      <w:start w:val="1"/>
      <w:numFmt w:val="decimal"/>
      <w:lvlText w:val="%1.%2.%3.%4.%5.%6.%7.%8.%9"/>
      <w:lvlJc w:val="left"/>
      <w:pPr>
        <w:ind w:left="4896" w:hanging="2592"/>
      </w:pPr>
      <w:rPr>
        <w:rFonts w:ascii="Times New Roman" w:hAnsi="Times New Roman" w:cs="Times New Roman" w:hint="default"/>
        <w:b/>
        <w:sz w:val="24"/>
      </w:rPr>
    </w:lvl>
  </w:abstractNum>
  <w:abstractNum w:abstractNumId="111" w15:restartNumberingAfterBreak="0">
    <w:nsid w:val="69F77B4F"/>
    <w:multiLevelType w:val="hybridMultilevel"/>
    <w:tmpl w:val="AD089BCC"/>
    <w:lvl w:ilvl="0" w:tplc="44A4BB7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6AAC1B19"/>
    <w:multiLevelType w:val="multilevel"/>
    <w:tmpl w:val="8E783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AF91525"/>
    <w:multiLevelType w:val="hybridMultilevel"/>
    <w:tmpl w:val="22022A8A"/>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4" w15:restartNumberingAfterBreak="0">
    <w:nsid w:val="6B1E1F70"/>
    <w:multiLevelType w:val="multilevel"/>
    <w:tmpl w:val="898E99D8"/>
    <w:styleLink w:val="Style1"/>
    <w:lvl w:ilvl="0">
      <w:start w:val="1"/>
      <w:numFmt w:val="decimal"/>
      <w:lvlText w:val="%1.0"/>
      <w:lvlJc w:val="left"/>
      <w:pPr>
        <w:ind w:left="480" w:hanging="480"/>
      </w:pPr>
      <w:rPr>
        <w:rFonts w:ascii="Times New Roman" w:eastAsia="Times New Roman" w:hAnsi="Times New Roman" w:cs="Times New Roman" w:hint="default"/>
        <w:b/>
        <w:sz w:val="24"/>
        <w:szCs w:val="24"/>
      </w:rPr>
    </w:lvl>
    <w:lvl w:ilvl="1">
      <w:start w:val="1"/>
      <w:numFmt w:val="decimal"/>
      <w:lvlText w:val="%1.%2"/>
      <w:lvlJc w:val="left"/>
      <w:pPr>
        <w:ind w:left="480" w:hanging="480"/>
      </w:pPr>
      <w:rPr>
        <w:rFonts w:ascii="Times New Roman" w:eastAsia="Times New Roman" w:hAnsi="Times New Roman" w:cs="Times New Roman" w:hint="default"/>
        <w:b/>
        <w:bCs/>
        <w:sz w:val="24"/>
        <w:szCs w:val="24"/>
      </w:rPr>
    </w:lvl>
    <w:lvl w:ilvl="2">
      <w:start w:val="1"/>
      <w:numFmt w:val="decimal"/>
      <w:lvlText w:val="%1.%2.%3"/>
      <w:lvlJc w:val="left"/>
      <w:pPr>
        <w:ind w:left="1368" w:hanging="792"/>
      </w:pPr>
      <w:rPr>
        <w:rFonts w:ascii="Times New Roman" w:eastAsia="Times New Roman" w:hAnsi="Times New Roman" w:cs="Times New Roman" w:hint="default"/>
        <w:b/>
        <w:sz w:val="24"/>
        <w:szCs w:val="20"/>
      </w:rPr>
    </w:lvl>
    <w:lvl w:ilvl="3">
      <w:start w:val="1"/>
      <w:numFmt w:val="decimal"/>
      <w:lvlText w:val="%1.%2.%3.%4"/>
      <w:lvlJc w:val="left"/>
      <w:pPr>
        <w:ind w:left="2016" w:hanging="1152"/>
      </w:pPr>
      <w:rPr>
        <w:rFonts w:ascii="Times New Roman" w:eastAsia="Times New Roman" w:hAnsi="Times New Roman" w:cs="Times New Roman" w:hint="default"/>
        <w:b/>
        <w:sz w:val="24"/>
        <w:szCs w:val="20"/>
      </w:rPr>
    </w:lvl>
    <w:lvl w:ilvl="4">
      <w:start w:val="1"/>
      <w:numFmt w:val="decimal"/>
      <w:lvlText w:val="%1.%2.%3.%4.%5"/>
      <w:lvlJc w:val="left"/>
      <w:pPr>
        <w:ind w:left="2520" w:hanging="1368"/>
      </w:pPr>
      <w:rPr>
        <w:rFonts w:ascii="Times New Roman" w:eastAsia="Times New Roman" w:hAnsi="Times New Roman" w:cs="Times New Roman" w:hint="default"/>
        <w:b/>
        <w:sz w:val="24"/>
        <w:szCs w:val="20"/>
      </w:rPr>
    </w:lvl>
    <w:lvl w:ilvl="5">
      <w:start w:val="1"/>
      <w:numFmt w:val="decimal"/>
      <w:lvlText w:val="%1.%2.%3.%4.%5.%6"/>
      <w:lvlJc w:val="left"/>
      <w:pPr>
        <w:ind w:left="3168" w:hanging="1800"/>
      </w:pPr>
      <w:rPr>
        <w:rFonts w:ascii="Times New Roman" w:eastAsia="Times New Roman" w:hAnsi="Times New Roman" w:cs="Times New Roman" w:hint="default"/>
        <w:b/>
        <w:sz w:val="24"/>
        <w:szCs w:val="20"/>
      </w:rPr>
    </w:lvl>
    <w:lvl w:ilvl="6">
      <w:start w:val="1"/>
      <w:numFmt w:val="decimal"/>
      <w:lvlText w:val="%1.%2.%3.%4.%5.%6.%7"/>
      <w:lvlJc w:val="left"/>
      <w:pPr>
        <w:ind w:left="3672" w:hanging="1944"/>
      </w:pPr>
      <w:rPr>
        <w:rFonts w:ascii="Times New Roman" w:eastAsia="Times New Roman" w:hAnsi="Times New Roman" w:cs="Times New Roman" w:hint="default"/>
        <w:b/>
        <w:sz w:val="24"/>
        <w:szCs w:val="20"/>
      </w:rPr>
    </w:lvl>
    <w:lvl w:ilvl="7">
      <w:start w:val="1"/>
      <w:numFmt w:val="decimal"/>
      <w:lvlText w:val="%1.%2.%3.%4.%5.%6.%7.%8"/>
      <w:lvlJc w:val="left"/>
      <w:pPr>
        <w:ind w:left="4320" w:hanging="2376"/>
      </w:pPr>
      <w:rPr>
        <w:rFonts w:ascii="Times New Roman" w:eastAsia="Times New Roman" w:hAnsi="Times New Roman" w:cs="Times New Roman" w:hint="default"/>
        <w:b/>
        <w:sz w:val="24"/>
        <w:szCs w:val="20"/>
      </w:rPr>
    </w:lvl>
    <w:lvl w:ilvl="8">
      <w:start w:val="1"/>
      <w:numFmt w:val="decimal"/>
      <w:lvlText w:val="%1.%2.%3.%4.%5.%6.%7.%8.%9"/>
      <w:lvlJc w:val="left"/>
      <w:pPr>
        <w:ind w:left="4896" w:hanging="2592"/>
      </w:pPr>
      <w:rPr>
        <w:rFonts w:ascii="Times New Roman" w:hAnsi="Times New Roman" w:cs="Times New Roman" w:hint="default"/>
        <w:b/>
        <w:sz w:val="24"/>
      </w:rPr>
    </w:lvl>
  </w:abstractNum>
  <w:abstractNum w:abstractNumId="115" w15:restartNumberingAfterBreak="0">
    <w:nsid w:val="6C001BFC"/>
    <w:multiLevelType w:val="multilevel"/>
    <w:tmpl w:val="A3D81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C053C07"/>
    <w:multiLevelType w:val="multilevel"/>
    <w:tmpl w:val="3AFEA02C"/>
    <w:lvl w:ilvl="0">
      <w:start w:val="1"/>
      <w:numFmt w:val="decimal"/>
      <w:lvlText w:val="%1.0"/>
      <w:lvlJc w:val="left"/>
      <w:pPr>
        <w:ind w:left="480" w:hanging="480"/>
      </w:pPr>
      <w:rPr>
        <w:rFonts w:ascii="Times New Roman" w:eastAsia="Times New Roman" w:hAnsi="Times New Roman" w:cs="Times New Roman" w:hint="default"/>
        <w:b/>
        <w:sz w:val="24"/>
        <w:szCs w:val="24"/>
      </w:rPr>
    </w:lvl>
    <w:lvl w:ilvl="1">
      <w:start w:val="1"/>
      <w:numFmt w:val="decimal"/>
      <w:lvlText w:val="%1.%2"/>
      <w:lvlJc w:val="left"/>
      <w:pPr>
        <w:ind w:left="1290" w:hanging="480"/>
      </w:pPr>
      <w:rPr>
        <w:rFonts w:ascii="Times New Roman" w:eastAsia="Times New Roman" w:hAnsi="Times New Roman" w:cs="Times New Roman" w:hint="default"/>
        <w:b/>
        <w:bCs/>
        <w:sz w:val="24"/>
        <w:szCs w:val="24"/>
      </w:rPr>
    </w:lvl>
    <w:lvl w:ilvl="2">
      <w:start w:val="1"/>
      <w:numFmt w:val="decimal"/>
      <w:lvlText w:val="%1.%2.%3"/>
      <w:lvlJc w:val="left"/>
      <w:pPr>
        <w:ind w:left="864" w:hanging="864"/>
      </w:pPr>
      <w:rPr>
        <w:rFonts w:ascii="Times New Roman" w:eastAsia="Times New Roman" w:hAnsi="Times New Roman" w:cs="Times New Roman" w:hint="default"/>
        <w:b/>
        <w:sz w:val="24"/>
        <w:szCs w:val="20"/>
      </w:rPr>
    </w:lvl>
    <w:lvl w:ilvl="3">
      <w:start w:val="1"/>
      <w:numFmt w:val="decimal"/>
      <w:lvlText w:val="%1.%2.%3.%4"/>
      <w:lvlJc w:val="left"/>
      <w:pPr>
        <w:ind w:left="2016" w:hanging="1152"/>
      </w:pPr>
      <w:rPr>
        <w:rFonts w:ascii="Times New Roman" w:eastAsia="Times New Roman" w:hAnsi="Times New Roman" w:cs="Times New Roman" w:hint="default"/>
        <w:b/>
        <w:sz w:val="24"/>
        <w:szCs w:val="20"/>
      </w:rPr>
    </w:lvl>
    <w:lvl w:ilvl="4">
      <w:start w:val="1"/>
      <w:numFmt w:val="decimal"/>
      <w:lvlText w:val="%1.%2.%3.%4.%5"/>
      <w:lvlJc w:val="left"/>
      <w:pPr>
        <w:ind w:left="2520" w:hanging="1368"/>
      </w:pPr>
      <w:rPr>
        <w:rFonts w:ascii="Times New Roman" w:eastAsia="Times New Roman" w:hAnsi="Times New Roman" w:cs="Times New Roman" w:hint="default"/>
        <w:b/>
        <w:sz w:val="24"/>
        <w:szCs w:val="20"/>
      </w:rPr>
    </w:lvl>
    <w:lvl w:ilvl="5">
      <w:start w:val="1"/>
      <w:numFmt w:val="lowerLetter"/>
      <w:lvlText w:val="%6."/>
      <w:lvlJc w:val="left"/>
      <w:pPr>
        <w:ind w:left="1728" w:hanging="360"/>
      </w:pPr>
    </w:lvl>
    <w:lvl w:ilvl="6">
      <w:start w:val="1"/>
      <w:numFmt w:val="decimal"/>
      <w:lvlText w:val="%1.%2.%3.%4.%5.%6.%7"/>
      <w:lvlJc w:val="left"/>
      <w:pPr>
        <w:ind w:left="3672" w:hanging="1944"/>
      </w:pPr>
      <w:rPr>
        <w:rFonts w:ascii="Times New Roman" w:eastAsia="Times New Roman" w:hAnsi="Times New Roman" w:cs="Times New Roman" w:hint="default"/>
        <w:b/>
        <w:sz w:val="24"/>
        <w:szCs w:val="20"/>
      </w:rPr>
    </w:lvl>
    <w:lvl w:ilvl="7">
      <w:start w:val="1"/>
      <w:numFmt w:val="decimal"/>
      <w:lvlText w:val="%1.%2.%3.%4.%5.%6.%7.%8"/>
      <w:lvlJc w:val="left"/>
      <w:pPr>
        <w:ind w:left="4320" w:hanging="2376"/>
      </w:pPr>
      <w:rPr>
        <w:rFonts w:ascii="Times New Roman" w:eastAsia="Times New Roman" w:hAnsi="Times New Roman" w:cs="Times New Roman" w:hint="default"/>
        <w:b/>
        <w:sz w:val="24"/>
        <w:szCs w:val="20"/>
      </w:rPr>
    </w:lvl>
    <w:lvl w:ilvl="8">
      <w:start w:val="1"/>
      <w:numFmt w:val="decimal"/>
      <w:lvlText w:val="%1.%2.%3.%4.%5.%6.%7.%8.%9"/>
      <w:lvlJc w:val="left"/>
      <w:pPr>
        <w:ind w:left="4896" w:hanging="2592"/>
      </w:pPr>
      <w:rPr>
        <w:rFonts w:ascii="Times New Roman" w:hAnsi="Times New Roman" w:cs="Times New Roman" w:hint="default"/>
        <w:b/>
        <w:sz w:val="24"/>
      </w:rPr>
    </w:lvl>
  </w:abstractNum>
  <w:abstractNum w:abstractNumId="117" w15:restartNumberingAfterBreak="0">
    <w:nsid w:val="6C246817"/>
    <w:multiLevelType w:val="multilevel"/>
    <w:tmpl w:val="074C3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D244670"/>
    <w:multiLevelType w:val="hybridMultilevel"/>
    <w:tmpl w:val="F69668A4"/>
    <w:lvl w:ilvl="0" w:tplc="EDA8D044">
      <w:start w:val="1"/>
      <w:numFmt w:val="bullet"/>
      <w:lvlText w:val=""/>
      <w:lvlJc w:val="left"/>
      <w:pPr>
        <w:ind w:left="720" w:hanging="360"/>
      </w:pPr>
      <w:rPr>
        <w:rFonts w:ascii="Symbol" w:hAnsi="Symbol" w:hint="default"/>
      </w:rPr>
    </w:lvl>
    <w:lvl w:ilvl="1" w:tplc="49744E00">
      <w:start w:val="1"/>
      <w:numFmt w:val="bullet"/>
      <w:lvlText w:val="o"/>
      <w:lvlJc w:val="left"/>
      <w:pPr>
        <w:ind w:left="1440" w:hanging="360"/>
      </w:pPr>
      <w:rPr>
        <w:rFonts w:ascii="Courier New" w:hAnsi="Courier New" w:hint="default"/>
      </w:rPr>
    </w:lvl>
    <w:lvl w:ilvl="2" w:tplc="E90AB796">
      <w:start w:val="1"/>
      <w:numFmt w:val="bullet"/>
      <w:lvlText w:val=""/>
      <w:lvlJc w:val="left"/>
      <w:pPr>
        <w:ind w:left="2160" w:hanging="360"/>
      </w:pPr>
      <w:rPr>
        <w:rFonts w:ascii="Wingdings" w:hAnsi="Wingdings" w:hint="default"/>
      </w:rPr>
    </w:lvl>
    <w:lvl w:ilvl="3" w:tplc="6B8EB0A8">
      <w:start w:val="1"/>
      <w:numFmt w:val="bullet"/>
      <w:lvlText w:val=""/>
      <w:lvlJc w:val="left"/>
      <w:pPr>
        <w:ind w:left="2880" w:hanging="360"/>
      </w:pPr>
      <w:rPr>
        <w:rFonts w:ascii="Symbol" w:hAnsi="Symbol" w:hint="default"/>
      </w:rPr>
    </w:lvl>
    <w:lvl w:ilvl="4" w:tplc="C638E0C2">
      <w:start w:val="1"/>
      <w:numFmt w:val="bullet"/>
      <w:lvlText w:val="o"/>
      <w:lvlJc w:val="left"/>
      <w:pPr>
        <w:ind w:left="3600" w:hanging="360"/>
      </w:pPr>
      <w:rPr>
        <w:rFonts w:ascii="Courier New" w:hAnsi="Courier New" w:hint="default"/>
      </w:rPr>
    </w:lvl>
    <w:lvl w:ilvl="5" w:tplc="07A48A3E">
      <w:start w:val="1"/>
      <w:numFmt w:val="bullet"/>
      <w:lvlText w:val=""/>
      <w:lvlJc w:val="left"/>
      <w:pPr>
        <w:ind w:left="4320" w:hanging="360"/>
      </w:pPr>
      <w:rPr>
        <w:rFonts w:ascii="Wingdings" w:hAnsi="Wingdings" w:hint="default"/>
      </w:rPr>
    </w:lvl>
    <w:lvl w:ilvl="6" w:tplc="157C7436">
      <w:start w:val="1"/>
      <w:numFmt w:val="bullet"/>
      <w:lvlText w:val=""/>
      <w:lvlJc w:val="left"/>
      <w:pPr>
        <w:ind w:left="5040" w:hanging="360"/>
      </w:pPr>
      <w:rPr>
        <w:rFonts w:ascii="Symbol" w:hAnsi="Symbol" w:hint="default"/>
      </w:rPr>
    </w:lvl>
    <w:lvl w:ilvl="7" w:tplc="BC627B0C">
      <w:start w:val="1"/>
      <w:numFmt w:val="bullet"/>
      <w:lvlText w:val="o"/>
      <w:lvlJc w:val="left"/>
      <w:pPr>
        <w:ind w:left="5760" w:hanging="360"/>
      </w:pPr>
      <w:rPr>
        <w:rFonts w:ascii="Courier New" w:hAnsi="Courier New" w:hint="default"/>
      </w:rPr>
    </w:lvl>
    <w:lvl w:ilvl="8" w:tplc="D7DEEA80">
      <w:start w:val="1"/>
      <w:numFmt w:val="bullet"/>
      <w:lvlText w:val=""/>
      <w:lvlJc w:val="left"/>
      <w:pPr>
        <w:ind w:left="6480" w:hanging="360"/>
      </w:pPr>
      <w:rPr>
        <w:rFonts w:ascii="Wingdings" w:hAnsi="Wingdings" w:hint="default"/>
      </w:rPr>
    </w:lvl>
  </w:abstractNum>
  <w:abstractNum w:abstractNumId="119" w15:restartNumberingAfterBreak="0">
    <w:nsid w:val="6DA345CC"/>
    <w:multiLevelType w:val="hybridMultilevel"/>
    <w:tmpl w:val="CC72A5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6E1A3438"/>
    <w:multiLevelType w:val="multilevel"/>
    <w:tmpl w:val="9F88A16E"/>
    <w:lvl w:ilvl="0">
      <w:start w:val="2"/>
      <w:numFmt w:val="decimal"/>
      <w:lvlText w:val="%1.0"/>
      <w:lvlJc w:val="left"/>
      <w:pPr>
        <w:ind w:left="480" w:hanging="480"/>
      </w:pPr>
      <w:rPr>
        <w:rFonts w:ascii="Times New Roman" w:eastAsia="Times New Roman" w:hAnsi="Times New Roman" w:cs="Times New Roman" w:hint="default"/>
        <w:b/>
        <w:sz w:val="24"/>
        <w:szCs w:val="24"/>
      </w:rPr>
    </w:lvl>
    <w:lvl w:ilvl="1">
      <w:start w:val="2"/>
      <w:numFmt w:val="decimal"/>
      <w:lvlText w:val="%1.%2"/>
      <w:lvlJc w:val="left"/>
      <w:pPr>
        <w:ind w:left="480" w:hanging="480"/>
      </w:pPr>
      <w:rPr>
        <w:rFonts w:ascii="Times New Roman" w:eastAsia="Times New Roman" w:hAnsi="Times New Roman" w:cs="Times New Roman" w:hint="default"/>
        <w:b/>
        <w:bCs/>
        <w:sz w:val="24"/>
        <w:szCs w:val="24"/>
      </w:rPr>
    </w:lvl>
    <w:lvl w:ilvl="2">
      <w:start w:val="1"/>
      <w:numFmt w:val="decimal"/>
      <w:lvlText w:val="%1.%2.%3"/>
      <w:lvlJc w:val="left"/>
      <w:pPr>
        <w:ind w:left="864" w:hanging="864"/>
      </w:pPr>
      <w:rPr>
        <w:rFonts w:ascii="Times New Roman" w:eastAsia="Times New Roman" w:hAnsi="Times New Roman" w:cs="Times New Roman" w:hint="default"/>
        <w:b/>
        <w:sz w:val="24"/>
        <w:szCs w:val="20"/>
      </w:rPr>
    </w:lvl>
    <w:lvl w:ilvl="3">
      <w:start w:val="1"/>
      <w:numFmt w:val="decimal"/>
      <w:lvlText w:val="%1.%2.%3.%4"/>
      <w:lvlJc w:val="left"/>
      <w:pPr>
        <w:ind w:left="2016" w:hanging="1152"/>
      </w:pPr>
      <w:rPr>
        <w:rFonts w:ascii="Times New Roman" w:eastAsia="Times New Roman" w:hAnsi="Times New Roman" w:cs="Times New Roman" w:hint="default"/>
        <w:b/>
        <w:sz w:val="24"/>
        <w:szCs w:val="20"/>
      </w:rPr>
    </w:lvl>
    <w:lvl w:ilvl="4">
      <w:start w:val="1"/>
      <w:numFmt w:val="decimal"/>
      <w:lvlText w:val="%1.%2.%3.%4.%5"/>
      <w:lvlJc w:val="left"/>
      <w:pPr>
        <w:ind w:left="2520" w:hanging="1368"/>
      </w:pPr>
      <w:rPr>
        <w:rFonts w:ascii="Times New Roman" w:eastAsia="Times New Roman" w:hAnsi="Times New Roman" w:cs="Times New Roman" w:hint="default"/>
        <w:b/>
        <w:sz w:val="24"/>
        <w:szCs w:val="20"/>
      </w:rPr>
    </w:lvl>
    <w:lvl w:ilvl="5">
      <w:start w:val="1"/>
      <w:numFmt w:val="decimal"/>
      <w:lvlText w:val="%1.%2.%3.%4.%5.%6"/>
      <w:lvlJc w:val="left"/>
      <w:pPr>
        <w:ind w:left="3168" w:hanging="1800"/>
      </w:pPr>
      <w:rPr>
        <w:rFonts w:ascii="Times New Roman" w:eastAsia="Times New Roman" w:hAnsi="Times New Roman" w:cs="Times New Roman" w:hint="default"/>
        <w:b/>
        <w:sz w:val="24"/>
        <w:szCs w:val="20"/>
      </w:rPr>
    </w:lvl>
    <w:lvl w:ilvl="6">
      <w:start w:val="1"/>
      <w:numFmt w:val="decimal"/>
      <w:lvlText w:val="%1.%2.%3.%4.%5.%6.%7"/>
      <w:lvlJc w:val="left"/>
      <w:pPr>
        <w:ind w:left="3672" w:hanging="1944"/>
      </w:pPr>
      <w:rPr>
        <w:rFonts w:ascii="Times New Roman" w:eastAsia="Times New Roman" w:hAnsi="Times New Roman" w:cs="Times New Roman" w:hint="default"/>
        <w:b/>
        <w:sz w:val="24"/>
        <w:szCs w:val="20"/>
      </w:rPr>
    </w:lvl>
    <w:lvl w:ilvl="7">
      <w:start w:val="1"/>
      <w:numFmt w:val="decimal"/>
      <w:lvlText w:val="%1.%2.%3.%4.%5.%6.%7.%8"/>
      <w:lvlJc w:val="left"/>
      <w:pPr>
        <w:ind w:left="4320" w:hanging="2376"/>
      </w:pPr>
      <w:rPr>
        <w:rFonts w:ascii="Times New Roman" w:eastAsia="Times New Roman" w:hAnsi="Times New Roman" w:cs="Times New Roman" w:hint="default"/>
        <w:b/>
        <w:sz w:val="24"/>
        <w:szCs w:val="20"/>
      </w:rPr>
    </w:lvl>
    <w:lvl w:ilvl="8">
      <w:start w:val="1"/>
      <w:numFmt w:val="decimal"/>
      <w:lvlText w:val="%1.%2.%3.%4.%5.%6.%7.%8.%9"/>
      <w:lvlJc w:val="left"/>
      <w:pPr>
        <w:ind w:left="4896" w:hanging="2592"/>
      </w:pPr>
      <w:rPr>
        <w:rFonts w:ascii="Times New Roman" w:hAnsi="Times New Roman" w:cs="Times New Roman" w:hint="default"/>
        <w:b/>
        <w:sz w:val="24"/>
      </w:rPr>
    </w:lvl>
  </w:abstractNum>
  <w:abstractNum w:abstractNumId="121" w15:restartNumberingAfterBreak="0">
    <w:nsid w:val="6ED66969"/>
    <w:multiLevelType w:val="multilevel"/>
    <w:tmpl w:val="6FCC8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F445860"/>
    <w:multiLevelType w:val="hybridMultilevel"/>
    <w:tmpl w:val="788E7DEA"/>
    <w:lvl w:ilvl="0" w:tplc="44A4BB72">
      <w:numFmt w:val="bullet"/>
      <w:lvlText w:val="•"/>
      <w:lvlJc w:val="left"/>
      <w:pPr>
        <w:ind w:left="1140" w:hanging="360"/>
      </w:pPr>
      <w:rPr>
        <w:rFonts w:ascii="Times New Roman" w:eastAsiaTheme="minorHAnsi" w:hAnsi="Times New Roman" w:cs="Times New Roman" w:hint="default"/>
      </w:rPr>
    </w:lvl>
    <w:lvl w:ilvl="1" w:tplc="04090003">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23" w15:restartNumberingAfterBreak="0">
    <w:nsid w:val="6F473A9E"/>
    <w:multiLevelType w:val="hybridMultilevel"/>
    <w:tmpl w:val="8070A614"/>
    <w:lvl w:ilvl="0" w:tplc="04090001">
      <w:start w:val="1"/>
      <w:numFmt w:val="bullet"/>
      <w:lvlText w:val=""/>
      <w:lvlJc w:val="left"/>
      <w:pPr>
        <w:ind w:left="2736" w:hanging="360"/>
      </w:pPr>
      <w:rPr>
        <w:rFonts w:ascii="Symbol" w:hAnsi="Symbol" w:hint="default"/>
      </w:rPr>
    </w:lvl>
    <w:lvl w:ilvl="1" w:tplc="04090003" w:tentative="1">
      <w:start w:val="1"/>
      <w:numFmt w:val="bullet"/>
      <w:lvlText w:val="o"/>
      <w:lvlJc w:val="left"/>
      <w:pPr>
        <w:ind w:left="3456" w:hanging="360"/>
      </w:pPr>
      <w:rPr>
        <w:rFonts w:ascii="Courier New" w:hAnsi="Courier New" w:cs="Courier New" w:hint="default"/>
      </w:rPr>
    </w:lvl>
    <w:lvl w:ilvl="2" w:tplc="04090005" w:tentative="1">
      <w:start w:val="1"/>
      <w:numFmt w:val="bullet"/>
      <w:lvlText w:val=""/>
      <w:lvlJc w:val="left"/>
      <w:pPr>
        <w:ind w:left="4176" w:hanging="360"/>
      </w:pPr>
      <w:rPr>
        <w:rFonts w:ascii="Wingdings" w:hAnsi="Wingdings" w:hint="default"/>
      </w:rPr>
    </w:lvl>
    <w:lvl w:ilvl="3" w:tplc="04090001" w:tentative="1">
      <w:start w:val="1"/>
      <w:numFmt w:val="bullet"/>
      <w:lvlText w:val=""/>
      <w:lvlJc w:val="left"/>
      <w:pPr>
        <w:ind w:left="4896" w:hanging="360"/>
      </w:pPr>
      <w:rPr>
        <w:rFonts w:ascii="Symbol" w:hAnsi="Symbol" w:hint="default"/>
      </w:rPr>
    </w:lvl>
    <w:lvl w:ilvl="4" w:tplc="04090003" w:tentative="1">
      <w:start w:val="1"/>
      <w:numFmt w:val="bullet"/>
      <w:lvlText w:val="o"/>
      <w:lvlJc w:val="left"/>
      <w:pPr>
        <w:ind w:left="5616" w:hanging="360"/>
      </w:pPr>
      <w:rPr>
        <w:rFonts w:ascii="Courier New" w:hAnsi="Courier New" w:cs="Courier New" w:hint="default"/>
      </w:rPr>
    </w:lvl>
    <w:lvl w:ilvl="5" w:tplc="04090005" w:tentative="1">
      <w:start w:val="1"/>
      <w:numFmt w:val="bullet"/>
      <w:lvlText w:val=""/>
      <w:lvlJc w:val="left"/>
      <w:pPr>
        <w:ind w:left="6336" w:hanging="360"/>
      </w:pPr>
      <w:rPr>
        <w:rFonts w:ascii="Wingdings" w:hAnsi="Wingdings" w:hint="default"/>
      </w:rPr>
    </w:lvl>
    <w:lvl w:ilvl="6" w:tplc="04090001" w:tentative="1">
      <w:start w:val="1"/>
      <w:numFmt w:val="bullet"/>
      <w:lvlText w:val=""/>
      <w:lvlJc w:val="left"/>
      <w:pPr>
        <w:ind w:left="7056" w:hanging="360"/>
      </w:pPr>
      <w:rPr>
        <w:rFonts w:ascii="Symbol" w:hAnsi="Symbol" w:hint="default"/>
      </w:rPr>
    </w:lvl>
    <w:lvl w:ilvl="7" w:tplc="04090003" w:tentative="1">
      <w:start w:val="1"/>
      <w:numFmt w:val="bullet"/>
      <w:lvlText w:val="o"/>
      <w:lvlJc w:val="left"/>
      <w:pPr>
        <w:ind w:left="7776" w:hanging="360"/>
      </w:pPr>
      <w:rPr>
        <w:rFonts w:ascii="Courier New" w:hAnsi="Courier New" w:cs="Courier New" w:hint="default"/>
      </w:rPr>
    </w:lvl>
    <w:lvl w:ilvl="8" w:tplc="04090005" w:tentative="1">
      <w:start w:val="1"/>
      <w:numFmt w:val="bullet"/>
      <w:lvlText w:val=""/>
      <w:lvlJc w:val="left"/>
      <w:pPr>
        <w:ind w:left="8496" w:hanging="360"/>
      </w:pPr>
      <w:rPr>
        <w:rFonts w:ascii="Wingdings" w:hAnsi="Wingdings" w:hint="default"/>
      </w:rPr>
    </w:lvl>
  </w:abstractNum>
  <w:abstractNum w:abstractNumId="124" w15:restartNumberingAfterBreak="0">
    <w:nsid w:val="6FFA14FB"/>
    <w:multiLevelType w:val="hybridMultilevel"/>
    <w:tmpl w:val="011C0D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702A4479"/>
    <w:multiLevelType w:val="hybridMultilevel"/>
    <w:tmpl w:val="3BA20B64"/>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6" w15:restartNumberingAfterBreak="0">
    <w:nsid w:val="708C6EEC"/>
    <w:multiLevelType w:val="hybridMultilevel"/>
    <w:tmpl w:val="5832D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717D1007"/>
    <w:multiLevelType w:val="multilevel"/>
    <w:tmpl w:val="2B26C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3944534"/>
    <w:multiLevelType w:val="multilevel"/>
    <w:tmpl w:val="03C638D0"/>
    <w:lvl w:ilvl="0">
      <w:start w:val="2"/>
      <w:numFmt w:val="decimal"/>
      <w:lvlText w:val="%1"/>
      <w:lvlJc w:val="left"/>
      <w:pPr>
        <w:ind w:left="2040" w:hanging="600"/>
      </w:pPr>
      <w:rPr>
        <w:rFonts w:hint="default"/>
      </w:rPr>
    </w:lvl>
    <w:lvl w:ilvl="1">
      <w:start w:val="17"/>
      <w:numFmt w:val="decimal"/>
      <w:lvlText w:val="%1.%2"/>
      <w:lvlJc w:val="left"/>
      <w:pPr>
        <w:ind w:left="2280" w:hanging="600"/>
      </w:pPr>
      <w:rPr>
        <w:rFonts w:hint="default"/>
      </w:rPr>
    </w:lvl>
    <w:lvl w:ilvl="2">
      <w:start w:val="5"/>
      <w:numFmt w:val="decimal"/>
      <w:lvlText w:val="%1.%2.%3"/>
      <w:lvlJc w:val="left"/>
      <w:pPr>
        <w:ind w:left="264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480" w:hanging="1080"/>
      </w:pPr>
      <w:rPr>
        <w:rFonts w:hint="default"/>
      </w:rPr>
    </w:lvl>
    <w:lvl w:ilvl="5">
      <w:start w:val="1"/>
      <w:numFmt w:val="decimal"/>
      <w:lvlText w:val="%1.%2.%3.%4.%5.%6"/>
      <w:lvlJc w:val="left"/>
      <w:pPr>
        <w:ind w:left="372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560" w:hanging="1440"/>
      </w:pPr>
      <w:rPr>
        <w:rFonts w:hint="default"/>
      </w:rPr>
    </w:lvl>
    <w:lvl w:ilvl="8">
      <w:start w:val="1"/>
      <w:numFmt w:val="decimal"/>
      <w:lvlText w:val="%1.%2.%3.%4.%5.%6.%7.%8.%9"/>
      <w:lvlJc w:val="left"/>
      <w:pPr>
        <w:ind w:left="5160" w:hanging="1800"/>
      </w:pPr>
      <w:rPr>
        <w:rFonts w:hint="default"/>
      </w:rPr>
    </w:lvl>
  </w:abstractNum>
  <w:abstractNum w:abstractNumId="129" w15:restartNumberingAfterBreak="0">
    <w:nsid w:val="76C70FDD"/>
    <w:multiLevelType w:val="multilevel"/>
    <w:tmpl w:val="7CC64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6E91D7B"/>
    <w:multiLevelType w:val="multilevel"/>
    <w:tmpl w:val="5C744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81510D0"/>
    <w:multiLevelType w:val="multilevel"/>
    <w:tmpl w:val="51C0A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8385B33"/>
    <w:multiLevelType w:val="multilevel"/>
    <w:tmpl w:val="19A66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99067F9"/>
    <w:multiLevelType w:val="hybridMultilevel"/>
    <w:tmpl w:val="2E9C6B72"/>
    <w:lvl w:ilvl="0" w:tplc="0D5E37C0">
      <w:start w:val="2"/>
      <w:numFmt w:val="bullet"/>
      <w:lvlText w:val="-"/>
      <w:lvlJc w:val="left"/>
      <w:pPr>
        <w:ind w:left="2430" w:hanging="360"/>
      </w:pPr>
      <w:rPr>
        <w:rFonts w:ascii="Times New Roman" w:eastAsia="Times New Roman" w:hAnsi="Times New Roman" w:cs="Times New Roman" w:hint="default"/>
      </w:rPr>
    </w:lvl>
    <w:lvl w:ilvl="1" w:tplc="04090003" w:tentative="1">
      <w:start w:val="1"/>
      <w:numFmt w:val="bullet"/>
      <w:lvlText w:val="o"/>
      <w:lvlJc w:val="left"/>
      <w:pPr>
        <w:ind w:left="3150" w:hanging="360"/>
      </w:pPr>
      <w:rPr>
        <w:rFonts w:ascii="Courier New" w:hAnsi="Courier New" w:cs="Courier New" w:hint="default"/>
      </w:rPr>
    </w:lvl>
    <w:lvl w:ilvl="2" w:tplc="04090005" w:tentative="1">
      <w:start w:val="1"/>
      <w:numFmt w:val="bullet"/>
      <w:lvlText w:val=""/>
      <w:lvlJc w:val="left"/>
      <w:pPr>
        <w:ind w:left="3870" w:hanging="360"/>
      </w:pPr>
      <w:rPr>
        <w:rFonts w:ascii="Wingdings" w:hAnsi="Wingdings" w:hint="default"/>
      </w:rPr>
    </w:lvl>
    <w:lvl w:ilvl="3" w:tplc="04090001" w:tentative="1">
      <w:start w:val="1"/>
      <w:numFmt w:val="bullet"/>
      <w:lvlText w:val=""/>
      <w:lvlJc w:val="left"/>
      <w:pPr>
        <w:ind w:left="4590" w:hanging="360"/>
      </w:pPr>
      <w:rPr>
        <w:rFonts w:ascii="Symbol" w:hAnsi="Symbol" w:hint="default"/>
      </w:rPr>
    </w:lvl>
    <w:lvl w:ilvl="4" w:tplc="04090003" w:tentative="1">
      <w:start w:val="1"/>
      <w:numFmt w:val="bullet"/>
      <w:lvlText w:val="o"/>
      <w:lvlJc w:val="left"/>
      <w:pPr>
        <w:ind w:left="5310" w:hanging="360"/>
      </w:pPr>
      <w:rPr>
        <w:rFonts w:ascii="Courier New" w:hAnsi="Courier New" w:cs="Courier New" w:hint="default"/>
      </w:rPr>
    </w:lvl>
    <w:lvl w:ilvl="5" w:tplc="04090005" w:tentative="1">
      <w:start w:val="1"/>
      <w:numFmt w:val="bullet"/>
      <w:lvlText w:val=""/>
      <w:lvlJc w:val="left"/>
      <w:pPr>
        <w:ind w:left="6030" w:hanging="360"/>
      </w:pPr>
      <w:rPr>
        <w:rFonts w:ascii="Wingdings" w:hAnsi="Wingdings" w:hint="default"/>
      </w:rPr>
    </w:lvl>
    <w:lvl w:ilvl="6" w:tplc="04090001" w:tentative="1">
      <w:start w:val="1"/>
      <w:numFmt w:val="bullet"/>
      <w:lvlText w:val=""/>
      <w:lvlJc w:val="left"/>
      <w:pPr>
        <w:ind w:left="6750" w:hanging="360"/>
      </w:pPr>
      <w:rPr>
        <w:rFonts w:ascii="Symbol" w:hAnsi="Symbol" w:hint="default"/>
      </w:rPr>
    </w:lvl>
    <w:lvl w:ilvl="7" w:tplc="04090003" w:tentative="1">
      <w:start w:val="1"/>
      <w:numFmt w:val="bullet"/>
      <w:lvlText w:val="o"/>
      <w:lvlJc w:val="left"/>
      <w:pPr>
        <w:ind w:left="7470" w:hanging="360"/>
      </w:pPr>
      <w:rPr>
        <w:rFonts w:ascii="Courier New" w:hAnsi="Courier New" w:cs="Courier New" w:hint="default"/>
      </w:rPr>
    </w:lvl>
    <w:lvl w:ilvl="8" w:tplc="04090005" w:tentative="1">
      <w:start w:val="1"/>
      <w:numFmt w:val="bullet"/>
      <w:lvlText w:val=""/>
      <w:lvlJc w:val="left"/>
      <w:pPr>
        <w:ind w:left="8190" w:hanging="360"/>
      </w:pPr>
      <w:rPr>
        <w:rFonts w:ascii="Wingdings" w:hAnsi="Wingdings" w:hint="default"/>
      </w:rPr>
    </w:lvl>
  </w:abstractNum>
  <w:abstractNum w:abstractNumId="134" w15:restartNumberingAfterBreak="0">
    <w:nsid w:val="79D954F4"/>
    <w:multiLevelType w:val="multilevel"/>
    <w:tmpl w:val="9D5A0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A2F24C0"/>
    <w:multiLevelType w:val="multilevel"/>
    <w:tmpl w:val="A2F04116"/>
    <w:lvl w:ilvl="0">
      <w:start w:val="1"/>
      <w:numFmt w:val="decimal"/>
      <w:lvlText w:val="%1.0"/>
      <w:lvlJc w:val="left"/>
      <w:pPr>
        <w:ind w:left="720" w:hanging="720"/>
      </w:pPr>
      <w:rPr>
        <w:rFonts w:cs="Times New Roman" w:hint="default"/>
        <w:b/>
      </w:rPr>
    </w:lvl>
    <w:lvl w:ilvl="1">
      <w:start w:val="1"/>
      <w:numFmt w:val="decimal"/>
      <w:lvlText w:val="%1.%2"/>
      <w:lvlJc w:val="left"/>
      <w:pPr>
        <w:ind w:left="1440" w:hanging="720"/>
      </w:pPr>
      <w:rPr>
        <w:rFonts w:cs="Times New Roman" w:hint="default"/>
        <w:b/>
        <w:sz w:val="22"/>
        <w:szCs w:val="22"/>
      </w:rPr>
    </w:lvl>
    <w:lvl w:ilvl="2">
      <w:start w:val="1"/>
      <w:numFmt w:val="decimal"/>
      <w:lvlText w:val="%1.%2.%3"/>
      <w:lvlJc w:val="left"/>
      <w:pPr>
        <w:ind w:left="2160" w:hanging="720"/>
      </w:pPr>
      <w:rPr>
        <w:rFonts w:cs="Times New Roman" w:hint="default"/>
        <w:b/>
        <w:sz w:val="22"/>
      </w:rPr>
    </w:lvl>
    <w:lvl w:ilvl="3">
      <w:start w:val="1"/>
      <w:numFmt w:val="decimal"/>
      <w:lvlText w:val="%1.%2.%3.%4"/>
      <w:lvlJc w:val="left"/>
      <w:pPr>
        <w:ind w:left="3240" w:hanging="1080"/>
      </w:pPr>
      <w:rPr>
        <w:rFonts w:cs="Times New Roman" w:hint="default"/>
      </w:rPr>
    </w:lvl>
    <w:lvl w:ilvl="4">
      <w:start w:val="1"/>
      <w:numFmt w:val="decimal"/>
      <w:lvlText w:val="%1.%2.%3.%4.%5"/>
      <w:lvlJc w:val="left"/>
      <w:pPr>
        <w:ind w:left="3960" w:hanging="1080"/>
      </w:pPr>
      <w:rPr>
        <w:rFonts w:cs="Times New Roman" w:hint="default"/>
      </w:rPr>
    </w:lvl>
    <w:lvl w:ilvl="5">
      <w:start w:val="1"/>
      <w:numFmt w:val="decimal"/>
      <w:lvlText w:val="%1.%2.%3.%4.%5.%6"/>
      <w:lvlJc w:val="left"/>
      <w:pPr>
        <w:ind w:left="5040" w:hanging="1440"/>
      </w:pPr>
      <w:rPr>
        <w:rFonts w:cs="Times New Roman" w:hint="default"/>
      </w:rPr>
    </w:lvl>
    <w:lvl w:ilvl="6">
      <w:start w:val="1"/>
      <w:numFmt w:val="decimal"/>
      <w:lvlText w:val="%1.%2.%3.%4.%5.%6.%7"/>
      <w:lvlJc w:val="left"/>
      <w:pPr>
        <w:ind w:left="5760" w:hanging="1440"/>
      </w:pPr>
      <w:rPr>
        <w:rFonts w:cs="Times New Roman" w:hint="default"/>
      </w:rPr>
    </w:lvl>
    <w:lvl w:ilvl="7">
      <w:start w:val="1"/>
      <w:numFmt w:val="decimal"/>
      <w:lvlText w:val="%1.%2.%3.%4.%5.%6.%7.%8"/>
      <w:lvlJc w:val="left"/>
      <w:pPr>
        <w:ind w:left="6840" w:hanging="1800"/>
      </w:pPr>
      <w:rPr>
        <w:rFonts w:cs="Times New Roman" w:hint="default"/>
      </w:rPr>
    </w:lvl>
    <w:lvl w:ilvl="8">
      <w:start w:val="1"/>
      <w:numFmt w:val="decimal"/>
      <w:lvlText w:val="%1.%2.%3.%4.%5.%6.%7.%8.%9"/>
      <w:lvlJc w:val="left"/>
      <w:pPr>
        <w:ind w:left="7560" w:hanging="1800"/>
      </w:pPr>
      <w:rPr>
        <w:rFonts w:cs="Times New Roman" w:hint="default"/>
      </w:rPr>
    </w:lvl>
  </w:abstractNum>
  <w:abstractNum w:abstractNumId="136" w15:restartNumberingAfterBreak="0">
    <w:nsid w:val="7AD51EA9"/>
    <w:multiLevelType w:val="hybridMultilevel"/>
    <w:tmpl w:val="BEAA1BC0"/>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37" w15:restartNumberingAfterBreak="0">
    <w:nsid w:val="7AF42F68"/>
    <w:multiLevelType w:val="hybridMultilevel"/>
    <w:tmpl w:val="F9CE00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7BA362D3"/>
    <w:multiLevelType w:val="hybridMultilevel"/>
    <w:tmpl w:val="0AD297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9" w15:restartNumberingAfterBreak="0">
    <w:nsid w:val="7BF00222"/>
    <w:multiLevelType w:val="hybridMultilevel"/>
    <w:tmpl w:val="076E8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7C120CC5"/>
    <w:multiLevelType w:val="multilevel"/>
    <w:tmpl w:val="3C1EAB24"/>
    <w:lvl w:ilvl="0">
      <w:start w:val="4"/>
      <w:numFmt w:val="decimal"/>
      <w:lvlText w:val="%1.0"/>
      <w:lvlJc w:val="left"/>
      <w:pPr>
        <w:ind w:left="480" w:hanging="480"/>
      </w:pPr>
      <w:rPr>
        <w:rFonts w:ascii="Times New Roman" w:eastAsia="Times New Roman" w:hAnsi="Times New Roman" w:cs="Times New Roman" w:hint="default"/>
        <w:b/>
        <w:sz w:val="24"/>
        <w:szCs w:val="24"/>
      </w:rPr>
    </w:lvl>
    <w:lvl w:ilvl="1">
      <w:start w:val="1"/>
      <w:numFmt w:val="decimal"/>
      <w:lvlText w:val="%1.%2"/>
      <w:lvlJc w:val="left"/>
      <w:pPr>
        <w:ind w:left="480" w:hanging="480"/>
      </w:pPr>
      <w:rPr>
        <w:rFonts w:ascii="Times New Roman" w:eastAsia="Times New Roman" w:hAnsi="Times New Roman" w:cs="Times New Roman" w:hint="default"/>
        <w:b/>
        <w:bCs/>
        <w:sz w:val="24"/>
        <w:szCs w:val="24"/>
      </w:rPr>
    </w:lvl>
    <w:lvl w:ilvl="2">
      <w:start w:val="1"/>
      <w:numFmt w:val="decimal"/>
      <w:lvlText w:val="%1.%2.%3"/>
      <w:lvlJc w:val="left"/>
      <w:pPr>
        <w:ind w:left="1368" w:hanging="792"/>
      </w:pPr>
      <w:rPr>
        <w:rFonts w:ascii="Times New Roman" w:eastAsia="Times New Roman" w:hAnsi="Times New Roman" w:cs="Times New Roman" w:hint="default"/>
        <w:b/>
        <w:sz w:val="24"/>
        <w:szCs w:val="20"/>
      </w:rPr>
    </w:lvl>
    <w:lvl w:ilvl="3">
      <w:start w:val="1"/>
      <w:numFmt w:val="decimal"/>
      <w:lvlText w:val="%1.%2.%3.%4"/>
      <w:lvlJc w:val="left"/>
      <w:pPr>
        <w:ind w:left="2016" w:hanging="1152"/>
      </w:pPr>
      <w:rPr>
        <w:rFonts w:ascii="Times New Roman" w:eastAsia="Times New Roman" w:hAnsi="Times New Roman" w:cs="Times New Roman" w:hint="default"/>
        <w:b/>
        <w:sz w:val="24"/>
        <w:szCs w:val="20"/>
      </w:rPr>
    </w:lvl>
    <w:lvl w:ilvl="4">
      <w:start w:val="1"/>
      <w:numFmt w:val="decimal"/>
      <w:lvlText w:val="%1.%2.%3.%4.%5"/>
      <w:lvlJc w:val="left"/>
      <w:pPr>
        <w:ind w:left="2520" w:hanging="1368"/>
      </w:pPr>
      <w:rPr>
        <w:rFonts w:ascii="Times New Roman" w:eastAsia="Times New Roman" w:hAnsi="Times New Roman" w:cs="Times New Roman" w:hint="default"/>
        <w:b/>
        <w:sz w:val="24"/>
        <w:szCs w:val="20"/>
      </w:rPr>
    </w:lvl>
    <w:lvl w:ilvl="5">
      <w:start w:val="1"/>
      <w:numFmt w:val="decimal"/>
      <w:lvlText w:val="%1.%2.%3.%4.%5.%6"/>
      <w:lvlJc w:val="left"/>
      <w:pPr>
        <w:ind w:left="3168" w:hanging="1800"/>
      </w:pPr>
      <w:rPr>
        <w:rFonts w:ascii="Times New Roman" w:eastAsia="Times New Roman" w:hAnsi="Times New Roman" w:cs="Times New Roman" w:hint="default"/>
        <w:b/>
        <w:sz w:val="24"/>
        <w:szCs w:val="20"/>
      </w:rPr>
    </w:lvl>
    <w:lvl w:ilvl="6">
      <w:start w:val="1"/>
      <w:numFmt w:val="decimal"/>
      <w:lvlText w:val="%1.%2.%3.%4.%5.%6.%7"/>
      <w:lvlJc w:val="left"/>
      <w:pPr>
        <w:ind w:left="3672" w:hanging="1944"/>
      </w:pPr>
      <w:rPr>
        <w:rFonts w:ascii="Times New Roman" w:eastAsia="Times New Roman" w:hAnsi="Times New Roman" w:cs="Times New Roman" w:hint="default"/>
        <w:b/>
        <w:sz w:val="24"/>
        <w:szCs w:val="20"/>
      </w:rPr>
    </w:lvl>
    <w:lvl w:ilvl="7">
      <w:start w:val="1"/>
      <w:numFmt w:val="decimal"/>
      <w:lvlText w:val="%1.%2.%3.%4.%5.%6.%7.%8"/>
      <w:lvlJc w:val="left"/>
      <w:pPr>
        <w:ind w:left="4320" w:hanging="2376"/>
      </w:pPr>
      <w:rPr>
        <w:rFonts w:ascii="Times New Roman" w:eastAsia="Times New Roman" w:hAnsi="Times New Roman" w:cs="Times New Roman" w:hint="default"/>
        <w:b/>
        <w:sz w:val="24"/>
        <w:szCs w:val="20"/>
      </w:rPr>
    </w:lvl>
    <w:lvl w:ilvl="8">
      <w:start w:val="1"/>
      <w:numFmt w:val="decimal"/>
      <w:lvlText w:val="%1.%2.%3.%4.%5.%6.%7.%8.%9"/>
      <w:lvlJc w:val="left"/>
      <w:pPr>
        <w:ind w:left="4896" w:hanging="2592"/>
      </w:pPr>
      <w:rPr>
        <w:rFonts w:ascii="Times New Roman" w:hAnsi="Times New Roman" w:cs="Times New Roman" w:hint="default"/>
        <w:b/>
        <w:sz w:val="24"/>
      </w:rPr>
    </w:lvl>
  </w:abstractNum>
  <w:abstractNum w:abstractNumId="141" w15:restartNumberingAfterBreak="0">
    <w:nsid w:val="7CC67B10"/>
    <w:multiLevelType w:val="hybridMultilevel"/>
    <w:tmpl w:val="974E25AA"/>
    <w:lvl w:ilvl="0" w:tplc="44A4BB7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2" w15:restartNumberingAfterBreak="0">
    <w:nsid w:val="7DFE5551"/>
    <w:multiLevelType w:val="hybridMultilevel"/>
    <w:tmpl w:val="B7A234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7E903148"/>
    <w:multiLevelType w:val="hybridMultilevel"/>
    <w:tmpl w:val="D0A4CF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4" w15:restartNumberingAfterBreak="0">
    <w:nsid w:val="7F983A95"/>
    <w:multiLevelType w:val="multilevel"/>
    <w:tmpl w:val="4448CC46"/>
    <w:lvl w:ilvl="0">
      <w:start w:val="2"/>
      <w:numFmt w:val="decimal"/>
      <w:lvlText w:val="%1.0"/>
      <w:lvlJc w:val="left"/>
      <w:pPr>
        <w:ind w:left="480" w:hanging="480"/>
      </w:pPr>
      <w:rPr>
        <w:rFonts w:ascii="Times New Roman" w:eastAsia="Times New Roman" w:hAnsi="Times New Roman" w:cs="Times New Roman" w:hint="default"/>
        <w:b/>
        <w:sz w:val="24"/>
        <w:szCs w:val="24"/>
      </w:rPr>
    </w:lvl>
    <w:lvl w:ilvl="1">
      <w:start w:val="1"/>
      <w:numFmt w:val="decimal"/>
      <w:lvlText w:val="%1.%2"/>
      <w:lvlJc w:val="left"/>
      <w:pPr>
        <w:ind w:left="480" w:hanging="480"/>
      </w:pPr>
      <w:rPr>
        <w:rFonts w:ascii="Times New Roman" w:eastAsia="Times New Roman" w:hAnsi="Times New Roman" w:cs="Times New Roman" w:hint="default"/>
        <w:b/>
        <w:bCs/>
        <w:sz w:val="24"/>
        <w:szCs w:val="24"/>
      </w:rPr>
    </w:lvl>
    <w:lvl w:ilvl="2">
      <w:start w:val="1"/>
      <w:numFmt w:val="decimal"/>
      <w:lvlText w:val="%1.%2.%3"/>
      <w:lvlJc w:val="left"/>
      <w:pPr>
        <w:ind w:left="576" w:hanging="576"/>
      </w:pPr>
      <w:rPr>
        <w:rFonts w:ascii="Times New Roman" w:eastAsia="Times New Roman" w:hAnsi="Times New Roman" w:cs="Times New Roman" w:hint="default"/>
        <w:b/>
        <w:sz w:val="24"/>
        <w:szCs w:val="20"/>
      </w:rPr>
    </w:lvl>
    <w:lvl w:ilvl="3">
      <w:start w:val="1"/>
      <w:numFmt w:val="bullet"/>
      <w:lvlText w:val=""/>
      <w:lvlJc w:val="left"/>
      <w:pPr>
        <w:ind w:left="1224" w:hanging="360"/>
      </w:pPr>
      <w:rPr>
        <w:rFonts w:ascii="Symbol" w:hAnsi="Symbol" w:hint="default"/>
      </w:rPr>
    </w:lvl>
    <w:lvl w:ilvl="4">
      <w:start w:val="1"/>
      <w:numFmt w:val="decimal"/>
      <w:lvlText w:val="%1.%2.%3.%4.%5"/>
      <w:lvlJc w:val="left"/>
      <w:pPr>
        <w:ind w:left="2520" w:hanging="1368"/>
      </w:pPr>
      <w:rPr>
        <w:rFonts w:ascii="Times New Roman" w:eastAsia="Times New Roman" w:hAnsi="Times New Roman" w:cs="Times New Roman" w:hint="default"/>
        <w:b/>
        <w:sz w:val="24"/>
        <w:szCs w:val="20"/>
      </w:rPr>
    </w:lvl>
    <w:lvl w:ilvl="5">
      <w:start w:val="1"/>
      <w:numFmt w:val="decimal"/>
      <w:lvlText w:val="%1.%2.%3.%4.%5.%6"/>
      <w:lvlJc w:val="left"/>
      <w:pPr>
        <w:ind w:left="3168" w:hanging="1800"/>
      </w:pPr>
      <w:rPr>
        <w:rFonts w:ascii="Times New Roman" w:eastAsia="Times New Roman" w:hAnsi="Times New Roman" w:cs="Times New Roman" w:hint="default"/>
        <w:b/>
        <w:sz w:val="24"/>
        <w:szCs w:val="20"/>
      </w:rPr>
    </w:lvl>
    <w:lvl w:ilvl="6">
      <w:start w:val="1"/>
      <w:numFmt w:val="decimal"/>
      <w:lvlText w:val="%1.%2.%3.%4.%5.%6.%7"/>
      <w:lvlJc w:val="left"/>
      <w:pPr>
        <w:ind w:left="3672" w:hanging="1944"/>
      </w:pPr>
      <w:rPr>
        <w:rFonts w:ascii="Times New Roman" w:eastAsia="Times New Roman" w:hAnsi="Times New Roman" w:cs="Times New Roman" w:hint="default"/>
        <w:b/>
        <w:sz w:val="24"/>
        <w:szCs w:val="20"/>
      </w:rPr>
    </w:lvl>
    <w:lvl w:ilvl="7">
      <w:start w:val="1"/>
      <w:numFmt w:val="decimal"/>
      <w:lvlText w:val="%1.%2.%3.%4.%5.%6.%7.%8"/>
      <w:lvlJc w:val="left"/>
      <w:pPr>
        <w:ind w:left="4320" w:hanging="2376"/>
      </w:pPr>
      <w:rPr>
        <w:rFonts w:ascii="Times New Roman" w:eastAsia="Times New Roman" w:hAnsi="Times New Roman" w:cs="Times New Roman" w:hint="default"/>
        <w:b/>
        <w:sz w:val="24"/>
        <w:szCs w:val="20"/>
      </w:rPr>
    </w:lvl>
    <w:lvl w:ilvl="8">
      <w:start w:val="1"/>
      <w:numFmt w:val="decimal"/>
      <w:lvlText w:val="%1.%2.%3.%4.%5.%6.%7.%8.%9"/>
      <w:lvlJc w:val="left"/>
      <w:pPr>
        <w:ind w:left="4896" w:hanging="2592"/>
      </w:pPr>
      <w:rPr>
        <w:rFonts w:ascii="Times New Roman" w:hAnsi="Times New Roman" w:cs="Times New Roman" w:hint="default"/>
        <w:b/>
        <w:sz w:val="24"/>
      </w:rPr>
    </w:lvl>
  </w:abstractNum>
  <w:abstractNum w:abstractNumId="145" w15:restartNumberingAfterBreak="0">
    <w:nsid w:val="7FB81236"/>
    <w:multiLevelType w:val="hybridMultilevel"/>
    <w:tmpl w:val="71E49A6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65965728">
    <w:abstractNumId w:val="0"/>
  </w:num>
  <w:num w:numId="2" w16cid:durableId="1911890534">
    <w:abstractNumId w:val="65"/>
  </w:num>
  <w:num w:numId="3" w16cid:durableId="1630235067">
    <w:abstractNumId w:val="139"/>
  </w:num>
  <w:num w:numId="4" w16cid:durableId="1352797909">
    <w:abstractNumId w:val="51"/>
  </w:num>
  <w:num w:numId="5" w16cid:durableId="711926112">
    <w:abstractNumId w:val="100"/>
  </w:num>
  <w:num w:numId="6" w16cid:durableId="648441364">
    <w:abstractNumId w:val="137"/>
  </w:num>
  <w:num w:numId="7" w16cid:durableId="1171487383">
    <w:abstractNumId w:val="145"/>
  </w:num>
  <w:num w:numId="8" w16cid:durableId="892809657">
    <w:abstractNumId w:val="59"/>
  </w:num>
  <w:num w:numId="9" w16cid:durableId="1116826490">
    <w:abstractNumId w:val="67"/>
  </w:num>
  <w:num w:numId="10" w16cid:durableId="1795556407">
    <w:abstractNumId w:val="32"/>
  </w:num>
  <w:num w:numId="11" w16cid:durableId="1652975852">
    <w:abstractNumId w:val="75"/>
  </w:num>
  <w:num w:numId="12" w16cid:durableId="1914970532">
    <w:abstractNumId w:val="113"/>
  </w:num>
  <w:num w:numId="13" w16cid:durableId="1080063223">
    <w:abstractNumId w:val="125"/>
  </w:num>
  <w:num w:numId="14" w16cid:durableId="375082690">
    <w:abstractNumId w:val="142"/>
  </w:num>
  <w:num w:numId="15" w16cid:durableId="774523163">
    <w:abstractNumId w:val="89"/>
  </w:num>
  <w:num w:numId="16" w16cid:durableId="1222212295">
    <w:abstractNumId w:val="14"/>
  </w:num>
  <w:num w:numId="17" w16cid:durableId="2129858305">
    <w:abstractNumId w:val="2"/>
  </w:num>
  <w:num w:numId="18" w16cid:durableId="839926596">
    <w:abstractNumId w:val="97"/>
  </w:num>
  <w:num w:numId="19" w16cid:durableId="1990859984">
    <w:abstractNumId w:val="71"/>
  </w:num>
  <w:num w:numId="20" w16cid:durableId="531504593">
    <w:abstractNumId w:val="35"/>
  </w:num>
  <w:num w:numId="21" w16cid:durableId="1348022401">
    <w:abstractNumId w:val="82"/>
  </w:num>
  <w:num w:numId="22" w16cid:durableId="1761020935">
    <w:abstractNumId w:val="138"/>
  </w:num>
  <w:num w:numId="23" w16cid:durableId="61104550">
    <w:abstractNumId w:val="143"/>
  </w:num>
  <w:num w:numId="24" w16cid:durableId="1949195024">
    <w:abstractNumId w:val="8"/>
  </w:num>
  <w:num w:numId="25" w16cid:durableId="881862381">
    <w:abstractNumId w:val="21"/>
  </w:num>
  <w:num w:numId="26" w16cid:durableId="951324737">
    <w:abstractNumId w:val="141"/>
  </w:num>
  <w:num w:numId="27" w16cid:durableId="515584042">
    <w:abstractNumId w:val="122"/>
  </w:num>
  <w:num w:numId="28" w16cid:durableId="946811860">
    <w:abstractNumId w:val="111"/>
  </w:num>
  <w:num w:numId="29" w16cid:durableId="1800025989">
    <w:abstractNumId w:val="41"/>
  </w:num>
  <w:num w:numId="30" w16cid:durableId="1012609920">
    <w:abstractNumId w:val="109"/>
  </w:num>
  <w:num w:numId="31" w16cid:durableId="1799565837">
    <w:abstractNumId w:val="27"/>
  </w:num>
  <w:num w:numId="32" w16cid:durableId="221064544">
    <w:abstractNumId w:val="124"/>
  </w:num>
  <w:num w:numId="33" w16cid:durableId="2063164551">
    <w:abstractNumId w:val="119"/>
  </w:num>
  <w:num w:numId="34" w16cid:durableId="595019030">
    <w:abstractNumId w:val="24"/>
  </w:num>
  <w:num w:numId="35" w16cid:durableId="1673407990">
    <w:abstractNumId w:val="74"/>
  </w:num>
  <w:num w:numId="36" w16cid:durableId="1787264107">
    <w:abstractNumId w:val="129"/>
  </w:num>
  <w:num w:numId="37" w16cid:durableId="1080784867">
    <w:abstractNumId w:val="98"/>
  </w:num>
  <w:num w:numId="38" w16cid:durableId="229002226">
    <w:abstractNumId w:val="91"/>
  </w:num>
  <w:num w:numId="39" w16cid:durableId="1728914092">
    <w:abstractNumId w:val="55"/>
  </w:num>
  <w:num w:numId="40" w16cid:durableId="2092578877">
    <w:abstractNumId w:val="58"/>
  </w:num>
  <w:num w:numId="41" w16cid:durableId="367991711">
    <w:abstractNumId w:val="63"/>
  </w:num>
  <w:num w:numId="42" w16cid:durableId="1057585955">
    <w:abstractNumId w:val="117"/>
  </w:num>
  <w:num w:numId="43" w16cid:durableId="1292781932">
    <w:abstractNumId w:val="66"/>
  </w:num>
  <w:num w:numId="44" w16cid:durableId="171844622">
    <w:abstractNumId w:val="112"/>
  </w:num>
  <w:num w:numId="45" w16cid:durableId="605386049">
    <w:abstractNumId w:val="94"/>
  </w:num>
  <w:num w:numId="46" w16cid:durableId="1632054067">
    <w:abstractNumId w:val="44"/>
  </w:num>
  <w:num w:numId="47" w16cid:durableId="2044400677">
    <w:abstractNumId w:val="1"/>
  </w:num>
  <w:num w:numId="48" w16cid:durableId="2098597679">
    <w:abstractNumId w:val="46"/>
  </w:num>
  <w:num w:numId="49" w16cid:durableId="715549535">
    <w:abstractNumId w:val="19"/>
  </w:num>
  <w:num w:numId="50" w16cid:durableId="702632915">
    <w:abstractNumId w:val="13"/>
  </w:num>
  <w:num w:numId="51" w16cid:durableId="957105853">
    <w:abstractNumId w:val="25"/>
  </w:num>
  <w:num w:numId="52" w16cid:durableId="933824905">
    <w:abstractNumId w:val="136"/>
  </w:num>
  <w:num w:numId="53" w16cid:durableId="1700081103">
    <w:abstractNumId w:val="39"/>
  </w:num>
  <w:num w:numId="54" w16cid:durableId="1842961132">
    <w:abstractNumId w:val="127"/>
  </w:num>
  <w:num w:numId="55" w16cid:durableId="924533878">
    <w:abstractNumId w:val="79"/>
  </w:num>
  <w:num w:numId="56" w16cid:durableId="1829521097">
    <w:abstractNumId w:val="31"/>
  </w:num>
  <w:num w:numId="57" w16cid:durableId="1318418201">
    <w:abstractNumId w:val="80"/>
  </w:num>
  <w:num w:numId="58" w16cid:durableId="277834155">
    <w:abstractNumId w:val="45"/>
  </w:num>
  <w:num w:numId="59" w16cid:durableId="1794326797">
    <w:abstractNumId w:val="85"/>
  </w:num>
  <w:num w:numId="60" w16cid:durableId="350186398">
    <w:abstractNumId w:val="72"/>
  </w:num>
  <w:num w:numId="61" w16cid:durableId="1855074920">
    <w:abstractNumId w:val="11"/>
  </w:num>
  <w:num w:numId="62" w16cid:durableId="812718947">
    <w:abstractNumId w:val="9"/>
  </w:num>
  <w:num w:numId="63" w16cid:durableId="1790782899">
    <w:abstractNumId w:val="103"/>
  </w:num>
  <w:num w:numId="64" w16cid:durableId="1943686217">
    <w:abstractNumId w:val="131"/>
  </w:num>
  <w:num w:numId="65" w16cid:durableId="1304234891">
    <w:abstractNumId w:val="68"/>
  </w:num>
  <w:num w:numId="66" w16cid:durableId="862402180">
    <w:abstractNumId w:val="132"/>
  </w:num>
  <w:num w:numId="67" w16cid:durableId="937062915">
    <w:abstractNumId w:val="53"/>
  </w:num>
  <w:num w:numId="68" w16cid:durableId="582641987">
    <w:abstractNumId w:val="38"/>
  </w:num>
  <w:num w:numId="69" w16cid:durableId="363794324">
    <w:abstractNumId w:val="7"/>
  </w:num>
  <w:num w:numId="70" w16cid:durableId="151068500">
    <w:abstractNumId w:val="86"/>
  </w:num>
  <w:num w:numId="71" w16cid:durableId="1265259455">
    <w:abstractNumId w:val="6"/>
  </w:num>
  <w:num w:numId="72" w16cid:durableId="946234273">
    <w:abstractNumId w:val="60"/>
  </w:num>
  <w:num w:numId="73" w16cid:durableId="1790314558">
    <w:abstractNumId w:val="90"/>
  </w:num>
  <w:num w:numId="74" w16cid:durableId="1672179656">
    <w:abstractNumId w:val="118"/>
  </w:num>
  <w:num w:numId="75" w16cid:durableId="1010333861">
    <w:abstractNumId w:val="84"/>
  </w:num>
  <w:num w:numId="76" w16cid:durableId="1490294065">
    <w:abstractNumId w:val="108"/>
  </w:num>
  <w:num w:numId="77" w16cid:durableId="678698384">
    <w:abstractNumId w:val="22"/>
  </w:num>
  <w:num w:numId="78" w16cid:durableId="460341836">
    <w:abstractNumId w:val="47"/>
  </w:num>
  <w:num w:numId="79" w16cid:durableId="1182742841">
    <w:abstractNumId w:val="29"/>
  </w:num>
  <w:num w:numId="80" w16cid:durableId="254561792">
    <w:abstractNumId w:val="69"/>
  </w:num>
  <w:num w:numId="81" w16cid:durableId="316112472">
    <w:abstractNumId w:val="26"/>
  </w:num>
  <w:num w:numId="82" w16cid:durableId="2095857950">
    <w:abstractNumId w:val="101"/>
  </w:num>
  <w:num w:numId="83" w16cid:durableId="393046397">
    <w:abstractNumId w:val="87"/>
  </w:num>
  <w:num w:numId="84" w16cid:durableId="840435383">
    <w:abstractNumId w:val="54"/>
  </w:num>
  <w:num w:numId="85" w16cid:durableId="613750196">
    <w:abstractNumId w:val="61"/>
  </w:num>
  <w:num w:numId="86" w16cid:durableId="178082750">
    <w:abstractNumId w:val="96"/>
  </w:num>
  <w:num w:numId="87" w16cid:durableId="1994915876">
    <w:abstractNumId w:val="130"/>
  </w:num>
  <w:num w:numId="88" w16cid:durableId="1823347816">
    <w:abstractNumId w:val="49"/>
  </w:num>
  <w:num w:numId="89" w16cid:durableId="506020154">
    <w:abstractNumId w:val="3"/>
  </w:num>
  <w:num w:numId="90" w16cid:durableId="1959947154">
    <w:abstractNumId w:val="42"/>
  </w:num>
  <w:num w:numId="91" w16cid:durableId="309986387">
    <w:abstractNumId w:val="33"/>
  </w:num>
  <w:num w:numId="92" w16cid:durableId="640425450">
    <w:abstractNumId w:val="28"/>
  </w:num>
  <w:num w:numId="93" w16cid:durableId="658734504">
    <w:abstractNumId w:val="83"/>
  </w:num>
  <w:num w:numId="94" w16cid:durableId="953054685">
    <w:abstractNumId w:val="115"/>
  </w:num>
  <w:num w:numId="95" w16cid:durableId="904416615">
    <w:abstractNumId w:val="18"/>
  </w:num>
  <w:num w:numId="96" w16cid:durableId="1875342034">
    <w:abstractNumId w:val="134"/>
  </w:num>
  <w:num w:numId="97" w16cid:durableId="1849248680">
    <w:abstractNumId w:val="34"/>
  </w:num>
  <w:num w:numId="98" w16cid:durableId="910391234">
    <w:abstractNumId w:val="70"/>
  </w:num>
  <w:num w:numId="99" w16cid:durableId="1069688541">
    <w:abstractNumId w:val="121"/>
  </w:num>
  <w:num w:numId="100" w16cid:durableId="1859270030">
    <w:abstractNumId w:val="73"/>
  </w:num>
  <w:num w:numId="101" w16cid:durableId="992679529">
    <w:abstractNumId w:val="126"/>
  </w:num>
  <w:num w:numId="102" w16cid:durableId="918254290">
    <w:abstractNumId w:val="5"/>
  </w:num>
  <w:num w:numId="103" w16cid:durableId="933706123">
    <w:abstractNumId w:val="50"/>
  </w:num>
  <w:num w:numId="104" w16cid:durableId="109008101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16cid:durableId="1348211632">
    <w:abstractNumId w:val="133"/>
  </w:num>
  <w:num w:numId="106" w16cid:durableId="1881700553">
    <w:abstractNumId w:val="12"/>
  </w:num>
  <w:num w:numId="107" w16cid:durableId="1587882170">
    <w:abstractNumId w:val="52"/>
  </w:num>
  <w:num w:numId="108" w16cid:durableId="64855792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16cid:durableId="27467651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1118068148">
    <w:abstractNumId w:val="0"/>
  </w:num>
  <w:num w:numId="111" w16cid:durableId="1519612880">
    <w:abstractNumId w:val="36"/>
  </w:num>
  <w:num w:numId="112" w16cid:durableId="1356543820">
    <w:abstractNumId w:val="15"/>
  </w:num>
  <w:num w:numId="113" w16cid:durableId="339159515">
    <w:abstractNumId w:val="128"/>
  </w:num>
  <w:num w:numId="114" w16cid:durableId="99387629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16cid:durableId="260453501">
    <w:abstractNumId w:val="105"/>
  </w:num>
  <w:num w:numId="116" w16cid:durableId="116847323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 w16cid:durableId="1127236439">
    <w:abstractNumId w:val="106"/>
  </w:num>
  <w:num w:numId="118" w16cid:durableId="1074551776">
    <w:abstractNumId w:val="114"/>
  </w:num>
  <w:num w:numId="119" w16cid:durableId="144326515">
    <w:abstractNumId w:val="88"/>
  </w:num>
  <w:num w:numId="120" w16cid:durableId="1173761299">
    <w:abstractNumId w:val="102"/>
  </w:num>
  <w:num w:numId="121" w16cid:durableId="423192603">
    <w:abstractNumId w:val="43"/>
  </w:num>
  <w:num w:numId="122" w16cid:durableId="813793083">
    <w:abstractNumId w:val="81"/>
  </w:num>
  <w:num w:numId="123" w16cid:durableId="695469665">
    <w:abstractNumId w:val="123"/>
  </w:num>
  <w:num w:numId="124" w16cid:durableId="499585255">
    <w:abstractNumId w:val="144"/>
  </w:num>
  <w:num w:numId="125" w16cid:durableId="1528643062">
    <w:abstractNumId w:val="99"/>
  </w:num>
  <w:num w:numId="126" w16cid:durableId="1126316967">
    <w:abstractNumId w:val="57"/>
  </w:num>
  <w:num w:numId="127" w16cid:durableId="1879312224">
    <w:abstractNumId w:val="17"/>
  </w:num>
  <w:num w:numId="128" w16cid:durableId="2064790921">
    <w:abstractNumId w:val="23"/>
  </w:num>
  <w:num w:numId="129" w16cid:durableId="579870380">
    <w:abstractNumId w:val="104"/>
  </w:num>
  <w:num w:numId="130" w16cid:durableId="1235159530">
    <w:abstractNumId w:val="10"/>
  </w:num>
  <w:num w:numId="131" w16cid:durableId="1704594221">
    <w:abstractNumId w:val="120"/>
  </w:num>
  <w:num w:numId="132" w16cid:durableId="1499805694">
    <w:abstractNumId w:val="77"/>
  </w:num>
  <w:num w:numId="133" w16cid:durableId="1263566360">
    <w:abstractNumId w:val="40"/>
  </w:num>
  <w:num w:numId="134" w16cid:durableId="2039504603">
    <w:abstractNumId w:val="56"/>
  </w:num>
  <w:num w:numId="135" w16cid:durableId="928849382">
    <w:abstractNumId w:val="64"/>
  </w:num>
  <w:num w:numId="136" w16cid:durableId="686710774">
    <w:abstractNumId w:val="135"/>
  </w:num>
  <w:num w:numId="137" w16cid:durableId="1820338702">
    <w:abstractNumId w:val="30"/>
  </w:num>
  <w:num w:numId="138" w16cid:durableId="1850440690">
    <w:abstractNumId w:val="78"/>
  </w:num>
  <w:num w:numId="139" w16cid:durableId="594632862">
    <w:abstractNumId w:val="93"/>
  </w:num>
  <w:num w:numId="140" w16cid:durableId="423499733">
    <w:abstractNumId w:val="140"/>
  </w:num>
  <w:num w:numId="141" w16cid:durableId="464662066">
    <w:abstractNumId w:val="4"/>
  </w:num>
  <w:num w:numId="142" w16cid:durableId="2104258686">
    <w:abstractNumId w:val="92"/>
  </w:num>
  <w:num w:numId="143" w16cid:durableId="2081363586">
    <w:abstractNumId w:val="48"/>
  </w:num>
  <w:num w:numId="144" w16cid:durableId="83382130">
    <w:abstractNumId w:val="16"/>
  </w:num>
  <w:num w:numId="145" w16cid:durableId="1422027561">
    <w:abstractNumId w:val="95"/>
  </w:num>
  <w:num w:numId="146" w16cid:durableId="1118182749">
    <w:abstractNumId w:val="76"/>
  </w:num>
  <w:num w:numId="147" w16cid:durableId="2030835849">
    <w:abstractNumId w:val="110"/>
  </w:num>
  <w:num w:numId="148" w16cid:durableId="1479224676">
    <w:abstractNumId w:val="20"/>
  </w:num>
  <w:num w:numId="149" w16cid:durableId="1270700674">
    <w:abstractNumId w:val="62"/>
  </w:num>
  <w:num w:numId="150" w16cid:durableId="920526750">
    <w:abstractNumId w:val="17"/>
  </w:num>
  <w:num w:numId="151" w16cid:durableId="83186453">
    <w:abstractNumId w:val="17"/>
  </w:num>
  <w:num w:numId="152" w16cid:durableId="233862064">
    <w:abstractNumId w:val="17"/>
  </w:num>
  <w:num w:numId="153" w16cid:durableId="578440459">
    <w:abstractNumId w:val="17"/>
    <w:lvlOverride w:ilvl="0">
      <w:startOverride w:val="3"/>
    </w:lvlOverride>
    <w:lvlOverride w:ilvl="1">
      <w:startOverride w:val="2"/>
    </w:lvlOverride>
  </w:num>
  <w:num w:numId="154" w16cid:durableId="428358536">
    <w:abstractNumId w:val="107"/>
  </w:num>
  <w:num w:numId="155" w16cid:durableId="341011109">
    <w:abstractNumId w:val="10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 w16cid:durableId="1393112159">
    <w:abstractNumId w:val="17"/>
  </w:num>
  <w:num w:numId="157" w16cid:durableId="609120487">
    <w:abstractNumId w:val="17"/>
  </w:num>
  <w:num w:numId="158" w16cid:durableId="871040232">
    <w:abstractNumId w:val="17"/>
  </w:num>
  <w:num w:numId="159" w16cid:durableId="2012683954">
    <w:abstractNumId w:val="17"/>
  </w:num>
  <w:num w:numId="160" w16cid:durableId="1794978631">
    <w:abstractNumId w:val="17"/>
  </w:num>
  <w:num w:numId="161" w16cid:durableId="233125723">
    <w:abstractNumId w:val="17"/>
  </w:num>
  <w:num w:numId="162" w16cid:durableId="1046297825">
    <w:abstractNumId w:val="17"/>
  </w:num>
  <w:num w:numId="163" w16cid:durableId="1655455472">
    <w:abstractNumId w:val="17"/>
  </w:num>
  <w:num w:numId="164" w16cid:durableId="1264997713">
    <w:abstractNumId w:val="17"/>
  </w:num>
  <w:num w:numId="165" w16cid:durableId="1268005592">
    <w:abstractNumId w:val="17"/>
  </w:num>
  <w:num w:numId="166" w16cid:durableId="1236353572">
    <w:abstractNumId w:val="17"/>
  </w:num>
  <w:num w:numId="167" w16cid:durableId="906646300">
    <w:abstractNumId w:val="17"/>
  </w:num>
  <w:num w:numId="168" w16cid:durableId="696582858">
    <w:abstractNumId w:val="17"/>
  </w:num>
  <w:num w:numId="169" w16cid:durableId="282468520">
    <w:abstractNumId w:val="17"/>
  </w:num>
  <w:num w:numId="170" w16cid:durableId="728958595">
    <w:abstractNumId w:val="17"/>
  </w:num>
  <w:num w:numId="171" w16cid:durableId="1524393239">
    <w:abstractNumId w:val="17"/>
  </w:num>
  <w:num w:numId="172" w16cid:durableId="960455666">
    <w:abstractNumId w:val="17"/>
  </w:num>
  <w:num w:numId="173" w16cid:durableId="714306362">
    <w:abstractNumId w:val="17"/>
  </w:num>
  <w:num w:numId="174" w16cid:durableId="1224947972">
    <w:abstractNumId w:val="17"/>
  </w:num>
  <w:num w:numId="175" w16cid:durableId="188764737">
    <w:abstractNumId w:val="17"/>
  </w:num>
  <w:num w:numId="176" w16cid:durableId="1495955095">
    <w:abstractNumId w:val="17"/>
  </w:num>
  <w:num w:numId="177" w16cid:durableId="1071655230">
    <w:abstractNumId w:val="17"/>
  </w:num>
  <w:num w:numId="178" w16cid:durableId="526524226">
    <w:abstractNumId w:val="17"/>
  </w:num>
  <w:num w:numId="179" w16cid:durableId="1841237035">
    <w:abstractNumId w:val="17"/>
  </w:num>
  <w:num w:numId="180" w16cid:durableId="1879662499">
    <w:abstractNumId w:val="17"/>
  </w:num>
  <w:num w:numId="181" w16cid:durableId="1389524607">
    <w:abstractNumId w:val="17"/>
  </w:num>
  <w:num w:numId="182" w16cid:durableId="777797826">
    <w:abstractNumId w:val="17"/>
  </w:num>
  <w:num w:numId="183" w16cid:durableId="1225414055">
    <w:abstractNumId w:val="17"/>
  </w:num>
  <w:num w:numId="184" w16cid:durableId="571162917">
    <w:abstractNumId w:val="17"/>
  </w:num>
  <w:num w:numId="185" w16cid:durableId="252083519">
    <w:abstractNumId w:val="17"/>
  </w:num>
  <w:num w:numId="186" w16cid:durableId="1910992390">
    <w:abstractNumId w:val="17"/>
  </w:num>
  <w:num w:numId="187" w16cid:durableId="982931144">
    <w:abstractNumId w:val="17"/>
  </w:num>
  <w:num w:numId="188" w16cid:durableId="1057125955">
    <w:abstractNumId w:val="17"/>
  </w:num>
  <w:num w:numId="189" w16cid:durableId="1571308783">
    <w:abstractNumId w:val="17"/>
  </w:num>
  <w:num w:numId="190" w16cid:durableId="1969505047">
    <w:abstractNumId w:val="17"/>
  </w:num>
  <w:num w:numId="191" w16cid:durableId="1622304639">
    <w:abstractNumId w:val="17"/>
  </w:num>
  <w:num w:numId="192" w16cid:durableId="24451232">
    <w:abstractNumId w:val="17"/>
  </w:num>
  <w:num w:numId="193" w16cid:durableId="2063022269">
    <w:abstractNumId w:val="17"/>
  </w:num>
  <w:num w:numId="194" w16cid:durableId="2031375119">
    <w:abstractNumId w:val="17"/>
  </w:num>
  <w:num w:numId="195" w16cid:durableId="125898663">
    <w:abstractNumId w:val="17"/>
  </w:num>
  <w:num w:numId="196" w16cid:durableId="415443034">
    <w:abstractNumId w:val="17"/>
  </w:num>
  <w:num w:numId="197" w16cid:durableId="684865069">
    <w:abstractNumId w:val="116"/>
  </w:num>
  <w:num w:numId="198" w16cid:durableId="2111195920">
    <w:abstractNumId w:val="17"/>
  </w:num>
  <w:num w:numId="199" w16cid:durableId="1562518720">
    <w:abstractNumId w:val="17"/>
  </w:num>
  <w:num w:numId="200" w16cid:durableId="1710912659">
    <w:abstractNumId w:val="17"/>
  </w:num>
  <w:num w:numId="201" w16cid:durableId="103498108">
    <w:abstractNumId w:val="17"/>
  </w:num>
  <w:num w:numId="202" w16cid:durableId="1588028757">
    <w:abstractNumId w:val="17"/>
  </w:num>
  <w:num w:numId="203" w16cid:durableId="418721973">
    <w:abstractNumId w:val="17"/>
  </w:num>
  <w:num w:numId="204" w16cid:durableId="1528366820">
    <w:abstractNumId w:val="17"/>
  </w:num>
  <w:num w:numId="205" w16cid:durableId="133839816">
    <w:abstractNumId w:val="17"/>
  </w:num>
  <w:num w:numId="206" w16cid:durableId="315260246">
    <w:abstractNumId w:val="17"/>
  </w:num>
  <w:num w:numId="207" w16cid:durableId="485584419">
    <w:abstractNumId w:val="17"/>
  </w:num>
  <w:num w:numId="208" w16cid:durableId="1238324324">
    <w:abstractNumId w:val="17"/>
  </w:num>
  <w:num w:numId="209" w16cid:durableId="1043678857">
    <w:abstractNumId w:val="17"/>
  </w:num>
  <w:num w:numId="210" w16cid:durableId="2019233217">
    <w:abstractNumId w:val="17"/>
  </w:num>
  <w:num w:numId="211" w16cid:durableId="1144346812">
    <w:abstractNumId w:val="17"/>
  </w:num>
  <w:num w:numId="212" w16cid:durableId="371267437">
    <w:abstractNumId w:val="17"/>
  </w:num>
  <w:num w:numId="213" w16cid:durableId="549731469">
    <w:abstractNumId w:val="17"/>
  </w:num>
  <w:num w:numId="214" w16cid:durableId="1049113852">
    <w:abstractNumId w:val="17"/>
  </w:num>
  <w:num w:numId="215" w16cid:durableId="948509580">
    <w:abstractNumId w:val="17"/>
  </w:num>
  <w:num w:numId="216" w16cid:durableId="2096851819">
    <w:abstractNumId w:val="17"/>
  </w:num>
  <w:num w:numId="217" w16cid:durableId="687367062">
    <w:abstractNumId w:val="17"/>
  </w:num>
  <w:num w:numId="218" w16cid:durableId="1470591868">
    <w:abstractNumId w:val="17"/>
  </w:num>
  <w:num w:numId="219" w16cid:durableId="836923377">
    <w:abstractNumId w:val="17"/>
  </w:num>
  <w:num w:numId="220" w16cid:durableId="571892441">
    <w:abstractNumId w:val="17"/>
  </w:num>
  <w:num w:numId="221" w16cid:durableId="1610350899">
    <w:abstractNumId w:val="17"/>
  </w:num>
  <w:num w:numId="222" w16cid:durableId="444737845">
    <w:abstractNumId w:val="17"/>
  </w:num>
  <w:num w:numId="223" w16cid:durableId="562373547">
    <w:abstractNumId w:val="17"/>
  </w:num>
  <w:num w:numId="224" w16cid:durableId="953755893">
    <w:abstractNumId w:val="17"/>
  </w:num>
  <w:num w:numId="225" w16cid:durableId="227150606">
    <w:abstractNumId w:val="17"/>
  </w:num>
  <w:num w:numId="226" w16cid:durableId="282005578">
    <w:abstractNumId w:val="17"/>
  </w:num>
  <w:num w:numId="227" w16cid:durableId="2081755014">
    <w:abstractNumId w:val="17"/>
  </w:num>
  <w:num w:numId="228" w16cid:durableId="1589000193">
    <w:abstractNumId w:val="17"/>
  </w:num>
  <w:num w:numId="229" w16cid:durableId="200581735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 w16cid:durableId="1070034149">
    <w:abstractNumId w:val="17"/>
  </w:num>
  <w:num w:numId="231" w16cid:durableId="1124008241">
    <w:abstractNumId w:val="17"/>
  </w:num>
  <w:num w:numId="232" w16cid:durableId="1981492181">
    <w:abstractNumId w:val="17"/>
  </w:num>
  <w:num w:numId="233" w16cid:durableId="349769676">
    <w:abstractNumId w:val="17"/>
  </w:num>
  <w:num w:numId="234" w16cid:durableId="408045100">
    <w:abstractNumId w:val="17"/>
  </w:num>
  <w:num w:numId="235" w16cid:durableId="1670136751">
    <w:abstractNumId w:val="17"/>
  </w:num>
  <w:num w:numId="236" w16cid:durableId="814221883">
    <w:abstractNumId w:val="17"/>
  </w:num>
  <w:num w:numId="237" w16cid:durableId="2362757">
    <w:abstractNumId w:val="17"/>
  </w:num>
  <w:num w:numId="238" w16cid:durableId="535973059">
    <w:abstractNumId w:val="17"/>
  </w:num>
  <w:num w:numId="239" w16cid:durableId="716664194">
    <w:abstractNumId w:val="17"/>
  </w:num>
  <w:num w:numId="240" w16cid:durableId="1698653973">
    <w:abstractNumId w:val="17"/>
  </w:num>
  <w:num w:numId="241" w16cid:durableId="822507859">
    <w:abstractNumId w:val="17"/>
  </w:num>
  <w:num w:numId="242" w16cid:durableId="1547568230">
    <w:abstractNumId w:val="17"/>
  </w:num>
  <w:num w:numId="243" w16cid:durableId="600525857">
    <w:abstractNumId w:val="17"/>
  </w:num>
  <w:num w:numId="244" w16cid:durableId="1804693452">
    <w:abstractNumId w:val="17"/>
  </w:num>
  <w:num w:numId="245" w16cid:durableId="525405185">
    <w:abstractNumId w:val="17"/>
  </w:num>
  <w:num w:numId="246" w16cid:durableId="1874805048">
    <w:abstractNumId w:val="17"/>
  </w:num>
  <w:num w:numId="247" w16cid:durableId="1753744943">
    <w:abstractNumId w:val="17"/>
  </w:num>
  <w:num w:numId="248" w16cid:durableId="450130567">
    <w:abstractNumId w:val="17"/>
  </w:num>
  <w:num w:numId="249" w16cid:durableId="1714647623">
    <w:abstractNumId w:val="17"/>
  </w:num>
  <w:num w:numId="250" w16cid:durableId="655033756">
    <w:abstractNumId w:val="17"/>
  </w:num>
  <w:num w:numId="251" w16cid:durableId="159738966">
    <w:abstractNumId w:val="17"/>
  </w:num>
  <w:num w:numId="252" w16cid:durableId="1859733690">
    <w:abstractNumId w:val="17"/>
  </w:num>
  <w:num w:numId="253" w16cid:durableId="1342656756">
    <w:abstractNumId w:val="17"/>
  </w:num>
  <w:num w:numId="254" w16cid:durableId="1384256151">
    <w:abstractNumId w:val="17"/>
  </w:num>
  <w:num w:numId="255" w16cid:durableId="275522083">
    <w:abstractNumId w:val="17"/>
  </w:num>
  <w:num w:numId="256" w16cid:durableId="1610746053">
    <w:abstractNumId w:val="37"/>
  </w:num>
  <w:num w:numId="257" w16cid:durableId="1259101218">
    <w:abstractNumId w:val="17"/>
  </w:num>
  <w:num w:numId="258" w16cid:durableId="599945934">
    <w:abstractNumId w:val="17"/>
  </w:num>
  <w:num w:numId="259" w16cid:durableId="1449086939">
    <w:abstractNumId w:val="17"/>
  </w:num>
  <w:num w:numId="260" w16cid:durableId="618728705">
    <w:abstractNumId w:val="17"/>
  </w:num>
  <w:num w:numId="261" w16cid:durableId="389234616">
    <w:abstractNumId w:val="17"/>
  </w:num>
  <w:num w:numId="262" w16cid:durableId="733353166">
    <w:abstractNumId w:val="17"/>
  </w:num>
  <w:num w:numId="263" w16cid:durableId="1982154823">
    <w:abstractNumId w:val="17"/>
  </w:num>
  <w:num w:numId="264" w16cid:durableId="494759741">
    <w:abstractNumId w:val="17"/>
  </w:num>
  <w:num w:numId="265" w16cid:durableId="103772183">
    <w:abstractNumId w:val="17"/>
  </w:num>
  <w:num w:numId="266" w16cid:durableId="928006443">
    <w:abstractNumId w:val="17"/>
  </w:num>
  <w:num w:numId="267" w16cid:durableId="1895727058">
    <w:abstractNumId w:val="17"/>
  </w:num>
  <w:num w:numId="268" w16cid:durableId="2013987538">
    <w:abstractNumId w:val="17"/>
  </w:num>
  <w:num w:numId="269" w16cid:durableId="1990594669">
    <w:abstractNumId w:val="17"/>
  </w:num>
  <w:num w:numId="270" w16cid:durableId="2042508512">
    <w:abstractNumId w:val="17"/>
  </w:num>
  <w:num w:numId="271" w16cid:durableId="1141461351">
    <w:abstractNumId w:val="17"/>
  </w:num>
  <w:num w:numId="272" w16cid:durableId="1464276465">
    <w:abstractNumId w:val="17"/>
  </w:num>
  <w:num w:numId="273" w16cid:durableId="1647665613">
    <w:abstractNumId w:val="17"/>
  </w:num>
  <w:num w:numId="274" w16cid:durableId="2119911238">
    <w:abstractNumId w:val="17"/>
  </w:num>
  <w:num w:numId="275" w16cid:durableId="1483697768">
    <w:abstractNumId w:val="17"/>
  </w:num>
  <w:num w:numId="276" w16cid:durableId="419377711">
    <w:abstractNumId w:val="17"/>
  </w:num>
  <w:num w:numId="277" w16cid:durableId="357198857">
    <w:abstractNumId w:val="17"/>
  </w:num>
  <w:num w:numId="278" w16cid:durableId="1223904806">
    <w:abstractNumId w:val="17"/>
  </w:num>
  <w:num w:numId="279" w16cid:durableId="1778286218">
    <w:abstractNumId w:val="17"/>
  </w:num>
  <w:num w:numId="280" w16cid:durableId="708410762">
    <w:abstractNumId w:val="17"/>
  </w:num>
  <w:num w:numId="281" w16cid:durableId="83378709">
    <w:abstractNumId w:val="17"/>
  </w:num>
  <w:num w:numId="282" w16cid:durableId="68617175">
    <w:abstractNumId w:val="17"/>
  </w:num>
  <w:num w:numId="283" w16cid:durableId="6904568">
    <w:abstractNumId w:val="17"/>
  </w:num>
  <w:num w:numId="284" w16cid:durableId="516163267">
    <w:abstractNumId w:val="17"/>
  </w:num>
  <w:num w:numId="285" w16cid:durableId="125509973">
    <w:abstractNumId w:val="17"/>
  </w:num>
  <w:num w:numId="286" w16cid:durableId="1024595241">
    <w:abstractNumId w:val="17"/>
  </w:num>
  <w:num w:numId="287" w16cid:durableId="1807232885">
    <w:abstractNumId w:val="17"/>
  </w:num>
  <w:num w:numId="288" w16cid:durableId="635187317">
    <w:abstractNumId w:val="17"/>
  </w:num>
  <w:num w:numId="289" w16cid:durableId="2140757749">
    <w:abstractNumId w:val="17"/>
  </w:num>
  <w:num w:numId="290" w16cid:durableId="1903785199">
    <w:abstractNumId w:val="17"/>
  </w:num>
  <w:num w:numId="291" w16cid:durableId="897400648">
    <w:abstractNumId w:val="17"/>
  </w:num>
  <w:num w:numId="292" w16cid:durableId="310183151">
    <w:abstractNumId w:val="17"/>
  </w:num>
  <w:num w:numId="293" w16cid:durableId="1244677622">
    <w:abstractNumId w:val="17"/>
  </w:num>
  <w:num w:numId="294" w16cid:durableId="1124277526">
    <w:abstractNumId w:val="17"/>
  </w:num>
  <w:num w:numId="295" w16cid:durableId="1268394305">
    <w:abstractNumId w:val="17"/>
  </w:num>
  <w:num w:numId="296" w16cid:durableId="1561788869">
    <w:abstractNumId w:val="17"/>
  </w:num>
  <w:numIdMacAtCleanup w:val="28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shid, Shayan">
    <w15:presenceInfo w15:providerId="AD" w15:userId="S::shayan.rashid@treasury.gov::bdbfa65a-bed8-40e3-9642-f0124b1baa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1BEDF01"/>
    <w:rsid w:val="000000F3"/>
    <w:rsid w:val="000005D4"/>
    <w:rsid w:val="000009F0"/>
    <w:rsid w:val="00000C7C"/>
    <w:rsid w:val="00001FB0"/>
    <w:rsid w:val="00001FFF"/>
    <w:rsid w:val="000022CD"/>
    <w:rsid w:val="00002614"/>
    <w:rsid w:val="00002731"/>
    <w:rsid w:val="0000281A"/>
    <w:rsid w:val="00002928"/>
    <w:rsid w:val="00002BA1"/>
    <w:rsid w:val="00002D54"/>
    <w:rsid w:val="0000325A"/>
    <w:rsid w:val="000034C0"/>
    <w:rsid w:val="000034E1"/>
    <w:rsid w:val="00003CED"/>
    <w:rsid w:val="00003D80"/>
    <w:rsid w:val="000040A7"/>
    <w:rsid w:val="00004165"/>
    <w:rsid w:val="000045AF"/>
    <w:rsid w:val="00004B38"/>
    <w:rsid w:val="000054FF"/>
    <w:rsid w:val="00005E14"/>
    <w:rsid w:val="00006148"/>
    <w:rsid w:val="00006A2E"/>
    <w:rsid w:val="00006B3E"/>
    <w:rsid w:val="00006E5D"/>
    <w:rsid w:val="00007767"/>
    <w:rsid w:val="00010043"/>
    <w:rsid w:val="00010386"/>
    <w:rsid w:val="00010922"/>
    <w:rsid w:val="000109BC"/>
    <w:rsid w:val="000109FB"/>
    <w:rsid w:val="00010E88"/>
    <w:rsid w:val="00010F61"/>
    <w:rsid w:val="00011088"/>
    <w:rsid w:val="00011B92"/>
    <w:rsid w:val="000126FC"/>
    <w:rsid w:val="000127F9"/>
    <w:rsid w:val="00012DB1"/>
    <w:rsid w:val="00012F67"/>
    <w:rsid w:val="00012FAB"/>
    <w:rsid w:val="000131C7"/>
    <w:rsid w:val="000132BB"/>
    <w:rsid w:val="0001396D"/>
    <w:rsid w:val="00013FB7"/>
    <w:rsid w:val="00014081"/>
    <w:rsid w:val="00014593"/>
    <w:rsid w:val="00014C80"/>
    <w:rsid w:val="00015152"/>
    <w:rsid w:val="00015340"/>
    <w:rsid w:val="000156C2"/>
    <w:rsid w:val="00015B2C"/>
    <w:rsid w:val="00015B60"/>
    <w:rsid w:val="00015C58"/>
    <w:rsid w:val="00015C71"/>
    <w:rsid w:val="00015C97"/>
    <w:rsid w:val="00015DDE"/>
    <w:rsid w:val="00015F63"/>
    <w:rsid w:val="00016120"/>
    <w:rsid w:val="0001712E"/>
    <w:rsid w:val="0001725D"/>
    <w:rsid w:val="000179B4"/>
    <w:rsid w:val="00020479"/>
    <w:rsid w:val="00020556"/>
    <w:rsid w:val="00020C32"/>
    <w:rsid w:val="00020DD8"/>
    <w:rsid w:val="00021762"/>
    <w:rsid w:val="000218D1"/>
    <w:rsid w:val="00021936"/>
    <w:rsid w:val="00021A55"/>
    <w:rsid w:val="00021B99"/>
    <w:rsid w:val="00022220"/>
    <w:rsid w:val="0002260A"/>
    <w:rsid w:val="00022735"/>
    <w:rsid w:val="00022976"/>
    <w:rsid w:val="000229B1"/>
    <w:rsid w:val="00022EFA"/>
    <w:rsid w:val="00023536"/>
    <w:rsid w:val="00023538"/>
    <w:rsid w:val="00023C51"/>
    <w:rsid w:val="00023DF4"/>
    <w:rsid w:val="00023F1A"/>
    <w:rsid w:val="0002584F"/>
    <w:rsid w:val="00025E4A"/>
    <w:rsid w:val="00026278"/>
    <w:rsid w:val="00026E39"/>
    <w:rsid w:val="0002711E"/>
    <w:rsid w:val="00027340"/>
    <w:rsid w:val="00030158"/>
    <w:rsid w:val="0003078D"/>
    <w:rsid w:val="00030B0B"/>
    <w:rsid w:val="00030BD1"/>
    <w:rsid w:val="00030E7C"/>
    <w:rsid w:val="00030ECD"/>
    <w:rsid w:val="00031054"/>
    <w:rsid w:val="00031522"/>
    <w:rsid w:val="00031970"/>
    <w:rsid w:val="0003227C"/>
    <w:rsid w:val="00032694"/>
    <w:rsid w:val="000329AC"/>
    <w:rsid w:val="00032E25"/>
    <w:rsid w:val="000330BC"/>
    <w:rsid w:val="0003416A"/>
    <w:rsid w:val="0003499C"/>
    <w:rsid w:val="00034B06"/>
    <w:rsid w:val="00034C50"/>
    <w:rsid w:val="00034E9B"/>
    <w:rsid w:val="00035AB4"/>
    <w:rsid w:val="000360F1"/>
    <w:rsid w:val="0003616D"/>
    <w:rsid w:val="0003657E"/>
    <w:rsid w:val="00036581"/>
    <w:rsid w:val="000369A6"/>
    <w:rsid w:val="00036FAD"/>
    <w:rsid w:val="00037151"/>
    <w:rsid w:val="0003735A"/>
    <w:rsid w:val="00037364"/>
    <w:rsid w:val="000373D1"/>
    <w:rsid w:val="00037437"/>
    <w:rsid w:val="0003792A"/>
    <w:rsid w:val="000379E4"/>
    <w:rsid w:val="00040769"/>
    <w:rsid w:val="00040852"/>
    <w:rsid w:val="00041132"/>
    <w:rsid w:val="00041532"/>
    <w:rsid w:val="0004188D"/>
    <w:rsid w:val="00041B06"/>
    <w:rsid w:val="00043388"/>
    <w:rsid w:val="000436B9"/>
    <w:rsid w:val="00043B9B"/>
    <w:rsid w:val="00044A15"/>
    <w:rsid w:val="000458C5"/>
    <w:rsid w:val="00045D15"/>
    <w:rsid w:val="0004608A"/>
    <w:rsid w:val="0004713A"/>
    <w:rsid w:val="000473E0"/>
    <w:rsid w:val="00047C40"/>
    <w:rsid w:val="00047D35"/>
    <w:rsid w:val="00047FBE"/>
    <w:rsid w:val="00050148"/>
    <w:rsid w:val="00050713"/>
    <w:rsid w:val="0005080A"/>
    <w:rsid w:val="00050DCD"/>
    <w:rsid w:val="00050FC6"/>
    <w:rsid w:val="00051327"/>
    <w:rsid w:val="0005144B"/>
    <w:rsid w:val="000528BA"/>
    <w:rsid w:val="0005384E"/>
    <w:rsid w:val="000538A1"/>
    <w:rsid w:val="00054539"/>
    <w:rsid w:val="00054A32"/>
    <w:rsid w:val="00054C27"/>
    <w:rsid w:val="00054D7E"/>
    <w:rsid w:val="00055AD1"/>
    <w:rsid w:val="00055B68"/>
    <w:rsid w:val="00055DE2"/>
    <w:rsid w:val="00055FBA"/>
    <w:rsid w:val="00056254"/>
    <w:rsid w:val="000567E2"/>
    <w:rsid w:val="00056869"/>
    <w:rsid w:val="000568D5"/>
    <w:rsid w:val="000569A8"/>
    <w:rsid w:val="00056BE2"/>
    <w:rsid w:val="0005727A"/>
    <w:rsid w:val="000572CD"/>
    <w:rsid w:val="0005752B"/>
    <w:rsid w:val="00057977"/>
    <w:rsid w:val="00057B00"/>
    <w:rsid w:val="00060479"/>
    <w:rsid w:val="0006053C"/>
    <w:rsid w:val="00060B2E"/>
    <w:rsid w:val="00060B57"/>
    <w:rsid w:val="00060BD2"/>
    <w:rsid w:val="0006164F"/>
    <w:rsid w:val="000617EA"/>
    <w:rsid w:val="00061A6D"/>
    <w:rsid w:val="0006223F"/>
    <w:rsid w:val="0006246B"/>
    <w:rsid w:val="0006254C"/>
    <w:rsid w:val="000626DE"/>
    <w:rsid w:val="000627AA"/>
    <w:rsid w:val="00062A37"/>
    <w:rsid w:val="00062BD4"/>
    <w:rsid w:val="00062CA3"/>
    <w:rsid w:val="00062E30"/>
    <w:rsid w:val="00062F5A"/>
    <w:rsid w:val="00063A33"/>
    <w:rsid w:val="00063D17"/>
    <w:rsid w:val="00063EBC"/>
    <w:rsid w:val="00064070"/>
    <w:rsid w:val="0006416F"/>
    <w:rsid w:val="000650C3"/>
    <w:rsid w:val="0006582F"/>
    <w:rsid w:val="00065875"/>
    <w:rsid w:val="00065BAC"/>
    <w:rsid w:val="00065D5B"/>
    <w:rsid w:val="0006616C"/>
    <w:rsid w:val="00066468"/>
    <w:rsid w:val="00066526"/>
    <w:rsid w:val="00067263"/>
    <w:rsid w:val="000674B7"/>
    <w:rsid w:val="000676B1"/>
    <w:rsid w:val="00067C69"/>
    <w:rsid w:val="00067CCB"/>
    <w:rsid w:val="00067DB7"/>
    <w:rsid w:val="00067FB5"/>
    <w:rsid w:val="000700FE"/>
    <w:rsid w:val="000702FB"/>
    <w:rsid w:val="0007045D"/>
    <w:rsid w:val="000708EC"/>
    <w:rsid w:val="00070BA3"/>
    <w:rsid w:val="00070C14"/>
    <w:rsid w:val="00071346"/>
    <w:rsid w:val="00071A63"/>
    <w:rsid w:val="0007341E"/>
    <w:rsid w:val="00073B17"/>
    <w:rsid w:val="0007467B"/>
    <w:rsid w:val="00075105"/>
    <w:rsid w:val="00075123"/>
    <w:rsid w:val="0007514D"/>
    <w:rsid w:val="0007524D"/>
    <w:rsid w:val="00075484"/>
    <w:rsid w:val="00075824"/>
    <w:rsid w:val="00075D33"/>
    <w:rsid w:val="00075E3E"/>
    <w:rsid w:val="00075EB3"/>
    <w:rsid w:val="000763D4"/>
    <w:rsid w:val="000765D7"/>
    <w:rsid w:val="00076BA9"/>
    <w:rsid w:val="00076BFB"/>
    <w:rsid w:val="00076F25"/>
    <w:rsid w:val="0007776A"/>
    <w:rsid w:val="00077AF0"/>
    <w:rsid w:val="000802BD"/>
    <w:rsid w:val="000809A4"/>
    <w:rsid w:val="000813FF"/>
    <w:rsid w:val="0008150F"/>
    <w:rsid w:val="00082078"/>
    <w:rsid w:val="000820ED"/>
    <w:rsid w:val="0008237E"/>
    <w:rsid w:val="000825AE"/>
    <w:rsid w:val="00082B42"/>
    <w:rsid w:val="000830FB"/>
    <w:rsid w:val="00083749"/>
    <w:rsid w:val="0008404A"/>
    <w:rsid w:val="0008490A"/>
    <w:rsid w:val="00084C0D"/>
    <w:rsid w:val="00085144"/>
    <w:rsid w:val="000853D4"/>
    <w:rsid w:val="00085733"/>
    <w:rsid w:val="0008596D"/>
    <w:rsid w:val="00085EAC"/>
    <w:rsid w:val="000864B5"/>
    <w:rsid w:val="00086F36"/>
    <w:rsid w:val="00087088"/>
    <w:rsid w:val="000871BB"/>
    <w:rsid w:val="00087423"/>
    <w:rsid w:val="00087751"/>
    <w:rsid w:val="000900E4"/>
    <w:rsid w:val="00090214"/>
    <w:rsid w:val="0009037C"/>
    <w:rsid w:val="00090552"/>
    <w:rsid w:val="00090AB0"/>
    <w:rsid w:val="00090DC4"/>
    <w:rsid w:val="0009159E"/>
    <w:rsid w:val="00091EB6"/>
    <w:rsid w:val="000932AA"/>
    <w:rsid w:val="000939E6"/>
    <w:rsid w:val="00094025"/>
    <w:rsid w:val="000946CE"/>
    <w:rsid w:val="00094B30"/>
    <w:rsid w:val="0009519A"/>
    <w:rsid w:val="000953A8"/>
    <w:rsid w:val="00095DDB"/>
    <w:rsid w:val="00096C24"/>
    <w:rsid w:val="00096DD6"/>
    <w:rsid w:val="00097683"/>
    <w:rsid w:val="000977E0"/>
    <w:rsid w:val="000979E2"/>
    <w:rsid w:val="000A0039"/>
    <w:rsid w:val="000A0D5C"/>
    <w:rsid w:val="000A0E7E"/>
    <w:rsid w:val="000A15B0"/>
    <w:rsid w:val="000A257F"/>
    <w:rsid w:val="000A26F0"/>
    <w:rsid w:val="000A2BE4"/>
    <w:rsid w:val="000A31B0"/>
    <w:rsid w:val="000A347B"/>
    <w:rsid w:val="000A39F0"/>
    <w:rsid w:val="000A3BF5"/>
    <w:rsid w:val="000A4690"/>
    <w:rsid w:val="000A48E0"/>
    <w:rsid w:val="000A51C9"/>
    <w:rsid w:val="000A53B6"/>
    <w:rsid w:val="000A6317"/>
    <w:rsid w:val="000A6603"/>
    <w:rsid w:val="000A727F"/>
    <w:rsid w:val="000A736D"/>
    <w:rsid w:val="000A7821"/>
    <w:rsid w:val="000B0039"/>
    <w:rsid w:val="000B0520"/>
    <w:rsid w:val="000B0568"/>
    <w:rsid w:val="000B07AD"/>
    <w:rsid w:val="000B09FC"/>
    <w:rsid w:val="000B1699"/>
    <w:rsid w:val="000B1CE9"/>
    <w:rsid w:val="000B2ACC"/>
    <w:rsid w:val="000B2C47"/>
    <w:rsid w:val="000B2D44"/>
    <w:rsid w:val="000B30B9"/>
    <w:rsid w:val="000B31A3"/>
    <w:rsid w:val="000B329F"/>
    <w:rsid w:val="000B3984"/>
    <w:rsid w:val="000B3C47"/>
    <w:rsid w:val="000B3EC1"/>
    <w:rsid w:val="000B41D5"/>
    <w:rsid w:val="000B4403"/>
    <w:rsid w:val="000B4BF2"/>
    <w:rsid w:val="000B608C"/>
    <w:rsid w:val="000B6A57"/>
    <w:rsid w:val="000B7043"/>
    <w:rsid w:val="000B7681"/>
    <w:rsid w:val="000B7735"/>
    <w:rsid w:val="000B782B"/>
    <w:rsid w:val="000C00B3"/>
    <w:rsid w:val="000C02E3"/>
    <w:rsid w:val="000C0E2B"/>
    <w:rsid w:val="000C1341"/>
    <w:rsid w:val="000C14AC"/>
    <w:rsid w:val="000C1520"/>
    <w:rsid w:val="000C17EE"/>
    <w:rsid w:val="000C19B2"/>
    <w:rsid w:val="000C22C6"/>
    <w:rsid w:val="000C2A29"/>
    <w:rsid w:val="000C2D86"/>
    <w:rsid w:val="000C2E3C"/>
    <w:rsid w:val="000C3F65"/>
    <w:rsid w:val="000C424E"/>
    <w:rsid w:val="000C4297"/>
    <w:rsid w:val="000C4383"/>
    <w:rsid w:val="000C4AB0"/>
    <w:rsid w:val="000C4B25"/>
    <w:rsid w:val="000C4E7F"/>
    <w:rsid w:val="000C53ED"/>
    <w:rsid w:val="000C5578"/>
    <w:rsid w:val="000C5CA9"/>
    <w:rsid w:val="000C65EA"/>
    <w:rsid w:val="000C67F6"/>
    <w:rsid w:val="000C726A"/>
    <w:rsid w:val="000C774E"/>
    <w:rsid w:val="000C7E1C"/>
    <w:rsid w:val="000D02ED"/>
    <w:rsid w:val="000D0330"/>
    <w:rsid w:val="000D0D7B"/>
    <w:rsid w:val="000D1784"/>
    <w:rsid w:val="000D1864"/>
    <w:rsid w:val="000D18BB"/>
    <w:rsid w:val="000D1C3E"/>
    <w:rsid w:val="000D2C25"/>
    <w:rsid w:val="000D2CEB"/>
    <w:rsid w:val="000D2D8D"/>
    <w:rsid w:val="000D388B"/>
    <w:rsid w:val="000D3954"/>
    <w:rsid w:val="000D3AFA"/>
    <w:rsid w:val="000D3DDE"/>
    <w:rsid w:val="000D3F55"/>
    <w:rsid w:val="000D405A"/>
    <w:rsid w:val="000D45A7"/>
    <w:rsid w:val="000D4607"/>
    <w:rsid w:val="000D461F"/>
    <w:rsid w:val="000D49C6"/>
    <w:rsid w:val="000D49CB"/>
    <w:rsid w:val="000D4E0F"/>
    <w:rsid w:val="000D5284"/>
    <w:rsid w:val="000D5337"/>
    <w:rsid w:val="000D5AAD"/>
    <w:rsid w:val="000D5D77"/>
    <w:rsid w:val="000D67A8"/>
    <w:rsid w:val="000D7275"/>
    <w:rsid w:val="000D7D97"/>
    <w:rsid w:val="000E01C2"/>
    <w:rsid w:val="000E1511"/>
    <w:rsid w:val="000E1BFF"/>
    <w:rsid w:val="000E1D5F"/>
    <w:rsid w:val="000E25F3"/>
    <w:rsid w:val="000E31C9"/>
    <w:rsid w:val="000E386A"/>
    <w:rsid w:val="000E3AD6"/>
    <w:rsid w:val="000E3BE0"/>
    <w:rsid w:val="000E455B"/>
    <w:rsid w:val="000E4842"/>
    <w:rsid w:val="000E58D8"/>
    <w:rsid w:val="000E5D6D"/>
    <w:rsid w:val="000E64B4"/>
    <w:rsid w:val="000E786E"/>
    <w:rsid w:val="000E7C49"/>
    <w:rsid w:val="000E7FBB"/>
    <w:rsid w:val="000F02E6"/>
    <w:rsid w:val="000F0537"/>
    <w:rsid w:val="000F08E6"/>
    <w:rsid w:val="000F15A8"/>
    <w:rsid w:val="000F1A5E"/>
    <w:rsid w:val="000F1F0C"/>
    <w:rsid w:val="000F200B"/>
    <w:rsid w:val="000F2BC1"/>
    <w:rsid w:val="000F2F44"/>
    <w:rsid w:val="000F303E"/>
    <w:rsid w:val="000F31A6"/>
    <w:rsid w:val="000F31C0"/>
    <w:rsid w:val="000F382C"/>
    <w:rsid w:val="000F3C83"/>
    <w:rsid w:val="000F3FEF"/>
    <w:rsid w:val="000F4090"/>
    <w:rsid w:val="000F45FB"/>
    <w:rsid w:val="000F4A38"/>
    <w:rsid w:val="000F4C30"/>
    <w:rsid w:val="000F4D13"/>
    <w:rsid w:val="000F4D2A"/>
    <w:rsid w:val="000F4D42"/>
    <w:rsid w:val="000F4F98"/>
    <w:rsid w:val="000F6007"/>
    <w:rsid w:val="000F6175"/>
    <w:rsid w:val="000F6695"/>
    <w:rsid w:val="000F6C33"/>
    <w:rsid w:val="000F6F47"/>
    <w:rsid w:val="000F753E"/>
    <w:rsid w:val="000F7FF0"/>
    <w:rsid w:val="00100161"/>
    <w:rsid w:val="0010048D"/>
    <w:rsid w:val="00100553"/>
    <w:rsid w:val="0010074A"/>
    <w:rsid w:val="001008D2"/>
    <w:rsid w:val="00100F13"/>
    <w:rsid w:val="0010152A"/>
    <w:rsid w:val="0010171F"/>
    <w:rsid w:val="00101A1A"/>
    <w:rsid w:val="00101C99"/>
    <w:rsid w:val="00102BCC"/>
    <w:rsid w:val="001035D7"/>
    <w:rsid w:val="00103912"/>
    <w:rsid w:val="00103D82"/>
    <w:rsid w:val="00104B9F"/>
    <w:rsid w:val="00104C48"/>
    <w:rsid w:val="001052B5"/>
    <w:rsid w:val="00105488"/>
    <w:rsid w:val="00105AAB"/>
    <w:rsid w:val="00105DEB"/>
    <w:rsid w:val="00105F97"/>
    <w:rsid w:val="0010642A"/>
    <w:rsid w:val="001064CF"/>
    <w:rsid w:val="00106887"/>
    <w:rsid w:val="00106B77"/>
    <w:rsid w:val="0010796C"/>
    <w:rsid w:val="001101EF"/>
    <w:rsid w:val="00110213"/>
    <w:rsid w:val="001112EF"/>
    <w:rsid w:val="00111806"/>
    <w:rsid w:val="001118B1"/>
    <w:rsid w:val="001120D1"/>
    <w:rsid w:val="001124F8"/>
    <w:rsid w:val="001128A5"/>
    <w:rsid w:val="00112909"/>
    <w:rsid w:val="00112EF8"/>
    <w:rsid w:val="00112FAA"/>
    <w:rsid w:val="001135E0"/>
    <w:rsid w:val="0011393D"/>
    <w:rsid w:val="001140BE"/>
    <w:rsid w:val="001145C9"/>
    <w:rsid w:val="00114C30"/>
    <w:rsid w:val="0011591D"/>
    <w:rsid w:val="00115AE9"/>
    <w:rsid w:val="00115D0F"/>
    <w:rsid w:val="00115D7E"/>
    <w:rsid w:val="00115FC7"/>
    <w:rsid w:val="00116650"/>
    <w:rsid w:val="00117762"/>
    <w:rsid w:val="00117BCE"/>
    <w:rsid w:val="00117D85"/>
    <w:rsid w:val="00117EE3"/>
    <w:rsid w:val="00120036"/>
    <w:rsid w:val="0012076B"/>
    <w:rsid w:val="00120860"/>
    <w:rsid w:val="00120D37"/>
    <w:rsid w:val="00121757"/>
    <w:rsid w:val="00121AFD"/>
    <w:rsid w:val="00121C3D"/>
    <w:rsid w:val="00121F69"/>
    <w:rsid w:val="0012232F"/>
    <w:rsid w:val="001228CB"/>
    <w:rsid w:val="001237AE"/>
    <w:rsid w:val="00123855"/>
    <w:rsid w:val="001247F1"/>
    <w:rsid w:val="00124855"/>
    <w:rsid w:val="00124863"/>
    <w:rsid w:val="00124E3C"/>
    <w:rsid w:val="0012505F"/>
    <w:rsid w:val="00125845"/>
    <w:rsid w:val="00125A38"/>
    <w:rsid w:val="00125A8F"/>
    <w:rsid w:val="00125B78"/>
    <w:rsid w:val="00125B80"/>
    <w:rsid w:val="00125C92"/>
    <w:rsid w:val="00125E40"/>
    <w:rsid w:val="00126001"/>
    <w:rsid w:val="00126CC7"/>
    <w:rsid w:val="00126CCC"/>
    <w:rsid w:val="00126DE8"/>
    <w:rsid w:val="00127878"/>
    <w:rsid w:val="00127C4C"/>
    <w:rsid w:val="00127F69"/>
    <w:rsid w:val="001315C5"/>
    <w:rsid w:val="0013163B"/>
    <w:rsid w:val="00131651"/>
    <w:rsid w:val="00131746"/>
    <w:rsid w:val="00131830"/>
    <w:rsid w:val="001319C2"/>
    <w:rsid w:val="00132795"/>
    <w:rsid w:val="00132CA1"/>
    <w:rsid w:val="00132F70"/>
    <w:rsid w:val="001335F3"/>
    <w:rsid w:val="00133DEF"/>
    <w:rsid w:val="00133E01"/>
    <w:rsid w:val="00133E76"/>
    <w:rsid w:val="001342B9"/>
    <w:rsid w:val="00134424"/>
    <w:rsid w:val="00134C9B"/>
    <w:rsid w:val="0013585E"/>
    <w:rsid w:val="00135C24"/>
    <w:rsid w:val="00136289"/>
    <w:rsid w:val="001368EF"/>
    <w:rsid w:val="00136B66"/>
    <w:rsid w:val="00136D03"/>
    <w:rsid w:val="0013761C"/>
    <w:rsid w:val="00137708"/>
    <w:rsid w:val="00137A90"/>
    <w:rsid w:val="00137BF1"/>
    <w:rsid w:val="00137C25"/>
    <w:rsid w:val="00140072"/>
    <w:rsid w:val="00140471"/>
    <w:rsid w:val="00140ADB"/>
    <w:rsid w:val="00140B6E"/>
    <w:rsid w:val="00140BC7"/>
    <w:rsid w:val="00141A98"/>
    <w:rsid w:val="00141EE5"/>
    <w:rsid w:val="001423A3"/>
    <w:rsid w:val="00142946"/>
    <w:rsid w:val="0014302A"/>
    <w:rsid w:val="001439A1"/>
    <w:rsid w:val="00143B8D"/>
    <w:rsid w:val="00143ED0"/>
    <w:rsid w:val="001443F0"/>
    <w:rsid w:val="001446AB"/>
    <w:rsid w:val="0014533F"/>
    <w:rsid w:val="001457BE"/>
    <w:rsid w:val="001459E2"/>
    <w:rsid w:val="0014616D"/>
    <w:rsid w:val="00146240"/>
    <w:rsid w:val="0014666D"/>
    <w:rsid w:val="00146E1B"/>
    <w:rsid w:val="00147980"/>
    <w:rsid w:val="00147D6C"/>
    <w:rsid w:val="00147E8A"/>
    <w:rsid w:val="001504D4"/>
    <w:rsid w:val="001505CC"/>
    <w:rsid w:val="00150CD2"/>
    <w:rsid w:val="00150F73"/>
    <w:rsid w:val="00151630"/>
    <w:rsid w:val="00151E3B"/>
    <w:rsid w:val="00152002"/>
    <w:rsid w:val="00152680"/>
    <w:rsid w:val="00153201"/>
    <w:rsid w:val="0015357B"/>
    <w:rsid w:val="001540B5"/>
    <w:rsid w:val="00154242"/>
    <w:rsid w:val="001544C4"/>
    <w:rsid w:val="001548ED"/>
    <w:rsid w:val="00154A3C"/>
    <w:rsid w:val="00154AE6"/>
    <w:rsid w:val="00154B87"/>
    <w:rsid w:val="00154C7A"/>
    <w:rsid w:val="0015512D"/>
    <w:rsid w:val="0015515A"/>
    <w:rsid w:val="00155AD1"/>
    <w:rsid w:val="00155AF6"/>
    <w:rsid w:val="00155EF4"/>
    <w:rsid w:val="0015680B"/>
    <w:rsid w:val="001569D2"/>
    <w:rsid w:val="0015791E"/>
    <w:rsid w:val="00160106"/>
    <w:rsid w:val="001601CC"/>
    <w:rsid w:val="00160220"/>
    <w:rsid w:val="0016032B"/>
    <w:rsid w:val="00160754"/>
    <w:rsid w:val="001607C8"/>
    <w:rsid w:val="00160BDF"/>
    <w:rsid w:val="00160D5A"/>
    <w:rsid w:val="00160F22"/>
    <w:rsid w:val="00160F61"/>
    <w:rsid w:val="00161488"/>
    <w:rsid w:val="001619C4"/>
    <w:rsid w:val="001622DD"/>
    <w:rsid w:val="001628F2"/>
    <w:rsid w:val="001630C6"/>
    <w:rsid w:val="00163737"/>
    <w:rsid w:val="001638E4"/>
    <w:rsid w:val="00163B7B"/>
    <w:rsid w:val="00163D45"/>
    <w:rsid w:val="001644BD"/>
    <w:rsid w:val="0016459D"/>
    <w:rsid w:val="00164734"/>
    <w:rsid w:val="00164823"/>
    <w:rsid w:val="00165256"/>
    <w:rsid w:val="00165690"/>
    <w:rsid w:val="00165BFA"/>
    <w:rsid w:val="00165CF6"/>
    <w:rsid w:val="001660B1"/>
    <w:rsid w:val="001661F7"/>
    <w:rsid w:val="00166C55"/>
    <w:rsid w:val="00166E47"/>
    <w:rsid w:val="0016727B"/>
    <w:rsid w:val="00167392"/>
    <w:rsid w:val="00167657"/>
    <w:rsid w:val="0017063D"/>
    <w:rsid w:val="001709D4"/>
    <w:rsid w:val="00170AB4"/>
    <w:rsid w:val="0017120F"/>
    <w:rsid w:val="0017185C"/>
    <w:rsid w:val="0017193A"/>
    <w:rsid w:val="00172692"/>
    <w:rsid w:val="001727CF"/>
    <w:rsid w:val="001727EC"/>
    <w:rsid w:val="0017299D"/>
    <w:rsid w:val="0017353C"/>
    <w:rsid w:val="0017465B"/>
    <w:rsid w:val="00174880"/>
    <w:rsid w:val="00174ACE"/>
    <w:rsid w:val="0017561B"/>
    <w:rsid w:val="0017631A"/>
    <w:rsid w:val="0017662B"/>
    <w:rsid w:val="0017675B"/>
    <w:rsid w:val="00176B56"/>
    <w:rsid w:val="00176DBB"/>
    <w:rsid w:val="001776A4"/>
    <w:rsid w:val="00177954"/>
    <w:rsid w:val="00177D2C"/>
    <w:rsid w:val="00180E37"/>
    <w:rsid w:val="001812C7"/>
    <w:rsid w:val="00181417"/>
    <w:rsid w:val="001818C9"/>
    <w:rsid w:val="00181CBF"/>
    <w:rsid w:val="00182005"/>
    <w:rsid w:val="00182887"/>
    <w:rsid w:val="00182BB6"/>
    <w:rsid w:val="00183406"/>
    <w:rsid w:val="00183CAB"/>
    <w:rsid w:val="00183CDA"/>
    <w:rsid w:val="00183E05"/>
    <w:rsid w:val="00183FAC"/>
    <w:rsid w:val="001840FD"/>
    <w:rsid w:val="001842A6"/>
    <w:rsid w:val="00184525"/>
    <w:rsid w:val="0018479E"/>
    <w:rsid w:val="00184F91"/>
    <w:rsid w:val="001857A8"/>
    <w:rsid w:val="00185827"/>
    <w:rsid w:val="0018611E"/>
    <w:rsid w:val="0018659B"/>
    <w:rsid w:val="001872BB"/>
    <w:rsid w:val="00187901"/>
    <w:rsid w:val="001901AD"/>
    <w:rsid w:val="00191022"/>
    <w:rsid w:val="001916DD"/>
    <w:rsid w:val="00191790"/>
    <w:rsid w:val="001923CE"/>
    <w:rsid w:val="00192A7B"/>
    <w:rsid w:val="00192E9E"/>
    <w:rsid w:val="001930CF"/>
    <w:rsid w:val="001930FA"/>
    <w:rsid w:val="00193F20"/>
    <w:rsid w:val="00194437"/>
    <w:rsid w:val="0019454F"/>
    <w:rsid w:val="001945B2"/>
    <w:rsid w:val="00194805"/>
    <w:rsid w:val="00194E4F"/>
    <w:rsid w:val="00194F48"/>
    <w:rsid w:val="00195171"/>
    <w:rsid w:val="00195C51"/>
    <w:rsid w:val="001963C6"/>
    <w:rsid w:val="001964FB"/>
    <w:rsid w:val="00196639"/>
    <w:rsid w:val="001969B7"/>
    <w:rsid w:val="00196DB6"/>
    <w:rsid w:val="00197844"/>
    <w:rsid w:val="00197B0F"/>
    <w:rsid w:val="001A08D6"/>
    <w:rsid w:val="001A0942"/>
    <w:rsid w:val="001A0BB1"/>
    <w:rsid w:val="001A0E8A"/>
    <w:rsid w:val="001A118F"/>
    <w:rsid w:val="001A1CDE"/>
    <w:rsid w:val="001A201B"/>
    <w:rsid w:val="001A26A3"/>
    <w:rsid w:val="001A2C85"/>
    <w:rsid w:val="001A370C"/>
    <w:rsid w:val="001A3A26"/>
    <w:rsid w:val="001A3EF1"/>
    <w:rsid w:val="001A3F11"/>
    <w:rsid w:val="001A42FB"/>
    <w:rsid w:val="001A4E62"/>
    <w:rsid w:val="001A585E"/>
    <w:rsid w:val="001A5AC6"/>
    <w:rsid w:val="001A7576"/>
    <w:rsid w:val="001A7866"/>
    <w:rsid w:val="001A79CE"/>
    <w:rsid w:val="001A7AE8"/>
    <w:rsid w:val="001A7E0E"/>
    <w:rsid w:val="001B0942"/>
    <w:rsid w:val="001B0E13"/>
    <w:rsid w:val="001B0FD4"/>
    <w:rsid w:val="001B11D5"/>
    <w:rsid w:val="001B1336"/>
    <w:rsid w:val="001B1473"/>
    <w:rsid w:val="001B16AA"/>
    <w:rsid w:val="001B1AB7"/>
    <w:rsid w:val="001B1DAD"/>
    <w:rsid w:val="001B2560"/>
    <w:rsid w:val="001B26DF"/>
    <w:rsid w:val="001B28B2"/>
    <w:rsid w:val="001B2AA4"/>
    <w:rsid w:val="001B2B79"/>
    <w:rsid w:val="001B305B"/>
    <w:rsid w:val="001B30BC"/>
    <w:rsid w:val="001B31B0"/>
    <w:rsid w:val="001B34AA"/>
    <w:rsid w:val="001B34BD"/>
    <w:rsid w:val="001B3BA4"/>
    <w:rsid w:val="001B3C4A"/>
    <w:rsid w:val="001B4215"/>
    <w:rsid w:val="001B42E6"/>
    <w:rsid w:val="001B45D4"/>
    <w:rsid w:val="001B4C35"/>
    <w:rsid w:val="001B4FB2"/>
    <w:rsid w:val="001B571B"/>
    <w:rsid w:val="001B580C"/>
    <w:rsid w:val="001B5CC6"/>
    <w:rsid w:val="001B63F4"/>
    <w:rsid w:val="001B665E"/>
    <w:rsid w:val="001B6EF2"/>
    <w:rsid w:val="001B747B"/>
    <w:rsid w:val="001B7883"/>
    <w:rsid w:val="001B7CB0"/>
    <w:rsid w:val="001C0933"/>
    <w:rsid w:val="001C13E5"/>
    <w:rsid w:val="001C1FA0"/>
    <w:rsid w:val="001C2510"/>
    <w:rsid w:val="001C25E0"/>
    <w:rsid w:val="001C2672"/>
    <w:rsid w:val="001C28D8"/>
    <w:rsid w:val="001C302C"/>
    <w:rsid w:val="001C3A33"/>
    <w:rsid w:val="001C43C3"/>
    <w:rsid w:val="001C4948"/>
    <w:rsid w:val="001C4DCD"/>
    <w:rsid w:val="001C4F90"/>
    <w:rsid w:val="001C5607"/>
    <w:rsid w:val="001C57AD"/>
    <w:rsid w:val="001C62AD"/>
    <w:rsid w:val="001C62D2"/>
    <w:rsid w:val="001C6370"/>
    <w:rsid w:val="001C65A6"/>
    <w:rsid w:val="001C6794"/>
    <w:rsid w:val="001C6C43"/>
    <w:rsid w:val="001C7176"/>
    <w:rsid w:val="001C71E9"/>
    <w:rsid w:val="001C7632"/>
    <w:rsid w:val="001D02DC"/>
    <w:rsid w:val="001D0EF6"/>
    <w:rsid w:val="001D2048"/>
    <w:rsid w:val="001D218E"/>
    <w:rsid w:val="001D2DFF"/>
    <w:rsid w:val="001D3740"/>
    <w:rsid w:val="001D37EF"/>
    <w:rsid w:val="001D3825"/>
    <w:rsid w:val="001D3BBA"/>
    <w:rsid w:val="001D3CCA"/>
    <w:rsid w:val="001D4554"/>
    <w:rsid w:val="001D4793"/>
    <w:rsid w:val="001D47BB"/>
    <w:rsid w:val="001D496C"/>
    <w:rsid w:val="001D4D1D"/>
    <w:rsid w:val="001D50F5"/>
    <w:rsid w:val="001D5975"/>
    <w:rsid w:val="001D630E"/>
    <w:rsid w:val="001D690D"/>
    <w:rsid w:val="001D6EDF"/>
    <w:rsid w:val="001D737B"/>
    <w:rsid w:val="001E0036"/>
    <w:rsid w:val="001E06B9"/>
    <w:rsid w:val="001E11C1"/>
    <w:rsid w:val="001E1221"/>
    <w:rsid w:val="001E2683"/>
    <w:rsid w:val="001E320E"/>
    <w:rsid w:val="001E38DB"/>
    <w:rsid w:val="001E42CB"/>
    <w:rsid w:val="001E441E"/>
    <w:rsid w:val="001E4B54"/>
    <w:rsid w:val="001E4CDE"/>
    <w:rsid w:val="001E53DC"/>
    <w:rsid w:val="001E59F9"/>
    <w:rsid w:val="001E7754"/>
    <w:rsid w:val="001E7AD4"/>
    <w:rsid w:val="001E7F26"/>
    <w:rsid w:val="001F009E"/>
    <w:rsid w:val="001F00A2"/>
    <w:rsid w:val="001F013D"/>
    <w:rsid w:val="001F015E"/>
    <w:rsid w:val="001F08DC"/>
    <w:rsid w:val="001F12C3"/>
    <w:rsid w:val="001F12DB"/>
    <w:rsid w:val="001F1394"/>
    <w:rsid w:val="001F1556"/>
    <w:rsid w:val="001F16EB"/>
    <w:rsid w:val="001F2023"/>
    <w:rsid w:val="001F2425"/>
    <w:rsid w:val="001F38B6"/>
    <w:rsid w:val="001F3A19"/>
    <w:rsid w:val="001F4260"/>
    <w:rsid w:val="001F426E"/>
    <w:rsid w:val="001F434B"/>
    <w:rsid w:val="001F4AC1"/>
    <w:rsid w:val="001F4C8D"/>
    <w:rsid w:val="001F4E99"/>
    <w:rsid w:val="001F54A8"/>
    <w:rsid w:val="001F6646"/>
    <w:rsid w:val="001F6963"/>
    <w:rsid w:val="001F6BD2"/>
    <w:rsid w:val="001F6BE4"/>
    <w:rsid w:val="001F7626"/>
    <w:rsid w:val="001F7E2A"/>
    <w:rsid w:val="00200401"/>
    <w:rsid w:val="0020110C"/>
    <w:rsid w:val="002024D6"/>
    <w:rsid w:val="00202C1E"/>
    <w:rsid w:val="00203524"/>
    <w:rsid w:val="002037DF"/>
    <w:rsid w:val="00203816"/>
    <w:rsid w:val="00203DE1"/>
    <w:rsid w:val="00204915"/>
    <w:rsid w:val="00204D15"/>
    <w:rsid w:val="00204FAD"/>
    <w:rsid w:val="002053CE"/>
    <w:rsid w:val="00205478"/>
    <w:rsid w:val="00205861"/>
    <w:rsid w:val="00205862"/>
    <w:rsid w:val="00205B06"/>
    <w:rsid w:val="00205BA6"/>
    <w:rsid w:val="00205C01"/>
    <w:rsid w:val="0020608B"/>
    <w:rsid w:val="002066CC"/>
    <w:rsid w:val="002067EA"/>
    <w:rsid w:val="00206D1A"/>
    <w:rsid w:val="00207241"/>
    <w:rsid w:val="00207665"/>
    <w:rsid w:val="00207C06"/>
    <w:rsid w:val="00207DEE"/>
    <w:rsid w:val="00210329"/>
    <w:rsid w:val="00210BC1"/>
    <w:rsid w:val="00210D26"/>
    <w:rsid w:val="002111D7"/>
    <w:rsid w:val="002115A1"/>
    <w:rsid w:val="00211936"/>
    <w:rsid w:val="0021295D"/>
    <w:rsid w:val="00212BF1"/>
    <w:rsid w:val="002148FB"/>
    <w:rsid w:val="00214B81"/>
    <w:rsid w:val="00214E7B"/>
    <w:rsid w:val="00215BE8"/>
    <w:rsid w:val="002166CA"/>
    <w:rsid w:val="00216DD3"/>
    <w:rsid w:val="0021729B"/>
    <w:rsid w:val="002172BC"/>
    <w:rsid w:val="002172EE"/>
    <w:rsid w:val="002174F5"/>
    <w:rsid w:val="00217797"/>
    <w:rsid w:val="002177AF"/>
    <w:rsid w:val="00217B2C"/>
    <w:rsid w:val="002203E7"/>
    <w:rsid w:val="00220AE2"/>
    <w:rsid w:val="00220E29"/>
    <w:rsid w:val="00221423"/>
    <w:rsid w:val="00221D3B"/>
    <w:rsid w:val="00222139"/>
    <w:rsid w:val="0022266E"/>
    <w:rsid w:val="00222878"/>
    <w:rsid w:val="00222DFB"/>
    <w:rsid w:val="002232E4"/>
    <w:rsid w:val="002232F0"/>
    <w:rsid w:val="0022340B"/>
    <w:rsid w:val="0022351D"/>
    <w:rsid w:val="002239AF"/>
    <w:rsid w:val="00223C2D"/>
    <w:rsid w:val="0022463E"/>
    <w:rsid w:val="0022515E"/>
    <w:rsid w:val="00226170"/>
    <w:rsid w:val="00226293"/>
    <w:rsid w:val="00226531"/>
    <w:rsid w:val="002268FE"/>
    <w:rsid w:val="00226CA8"/>
    <w:rsid w:val="00226D64"/>
    <w:rsid w:val="00226F5D"/>
    <w:rsid w:val="00226FEC"/>
    <w:rsid w:val="0022706A"/>
    <w:rsid w:val="002270A9"/>
    <w:rsid w:val="002278D9"/>
    <w:rsid w:val="00227B98"/>
    <w:rsid w:val="00230030"/>
    <w:rsid w:val="002301D3"/>
    <w:rsid w:val="00230E66"/>
    <w:rsid w:val="0023124A"/>
    <w:rsid w:val="0023132D"/>
    <w:rsid w:val="0023145B"/>
    <w:rsid w:val="00231759"/>
    <w:rsid w:val="00232A3A"/>
    <w:rsid w:val="00232AA9"/>
    <w:rsid w:val="002332C8"/>
    <w:rsid w:val="002334D6"/>
    <w:rsid w:val="00233B47"/>
    <w:rsid w:val="00233D5D"/>
    <w:rsid w:val="00234362"/>
    <w:rsid w:val="00234D2D"/>
    <w:rsid w:val="0023593C"/>
    <w:rsid w:val="0023637F"/>
    <w:rsid w:val="0023641F"/>
    <w:rsid w:val="00236F32"/>
    <w:rsid w:val="00237418"/>
    <w:rsid w:val="00240188"/>
    <w:rsid w:val="0024049A"/>
    <w:rsid w:val="002405D2"/>
    <w:rsid w:val="002405F9"/>
    <w:rsid w:val="002420B2"/>
    <w:rsid w:val="00242196"/>
    <w:rsid w:val="002425EF"/>
    <w:rsid w:val="00242BF9"/>
    <w:rsid w:val="00243378"/>
    <w:rsid w:val="002439B2"/>
    <w:rsid w:val="002439D6"/>
    <w:rsid w:val="002443FC"/>
    <w:rsid w:val="00244552"/>
    <w:rsid w:val="00244B8D"/>
    <w:rsid w:val="00245600"/>
    <w:rsid w:val="00245FFC"/>
    <w:rsid w:val="00246425"/>
    <w:rsid w:val="00247275"/>
    <w:rsid w:val="002507CD"/>
    <w:rsid w:val="00251433"/>
    <w:rsid w:val="00251C3A"/>
    <w:rsid w:val="00251C49"/>
    <w:rsid w:val="00251E7E"/>
    <w:rsid w:val="00252498"/>
    <w:rsid w:val="002524D7"/>
    <w:rsid w:val="00252DCA"/>
    <w:rsid w:val="00252E32"/>
    <w:rsid w:val="00253380"/>
    <w:rsid w:val="00253504"/>
    <w:rsid w:val="0025351F"/>
    <w:rsid w:val="00253BAD"/>
    <w:rsid w:val="00254FC5"/>
    <w:rsid w:val="0025556D"/>
    <w:rsid w:val="00256119"/>
    <w:rsid w:val="0025628F"/>
    <w:rsid w:val="002562E7"/>
    <w:rsid w:val="0025649C"/>
    <w:rsid w:val="0025681D"/>
    <w:rsid w:val="00256B21"/>
    <w:rsid w:val="0025701E"/>
    <w:rsid w:val="002570BB"/>
    <w:rsid w:val="0025753C"/>
    <w:rsid w:val="00257542"/>
    <w:rsid w:val="00257A63"/>
    <w:rsid w:val="00260254"/>
    <w:rsid w:val="00260391"/>
    <w:rsid w:val="002608E2"/>
    <w:rsid w:val="00260D47"/>
    <w:rsid w:val="00261541"/>
    <w:rsid w:val="00261805"/>
    <w:rsid w:val="002619F1"/>
    <w:rsid w:val="00261C1C"/>
    <w:rsid w:val="00261D39"/>
    <w:rsid w:val="0026206C"/>
    <w:rsid w:val="00262D09"/>
    <w:rsid w:val="00263670"/>
    <w:rsid w:val="0026382B"/>
    <w:rsid w:val="00263D6D"/>
    <w:rsid w:val="00263DF8"/>
    <w:rsid w:val="0026425C"/>
    <w:rsid w:val="0026429D"/>
    <w:rsid w:val="002649A5"/>
    <w:rsid w:val="00264AAF"/>
    <w:rsid w:val="00264BA8"/>
    <w:rsid w:val="002651BD"/>
    <w:rsid w:val="002652D4"/>
    <w:rsid w:val="002652F7"/>
    <w:rsid w:val="00266271"/>
    <w:rsid w:val="002662C3"/>
    <w:rsid w:val="002663A9"/>
    <w:rsid w:val="00266474"/>
    <w:rsid w:val="00266C13"/>
    <w:rsid w:val="00267499"/>
    <w:rsid w:val="0026771B"/>
    <w:rsid w:val="00270CBA"/>
    <w:rsid w:val="00270DFC"/>
    <w:rsid w:val="00270F2A"/>
    <w:rsid w:val="00271011"/>
    <w:rsid w:val="002715B7"/>
    <w:rsid w:val="00271A66"/>
    <w:rsid w:val="00271D6B"/>
    <w:rsid w:val="00271E6E"/>
    <w:rsid w:val="002721F2"/>
    <w:rsid w:val="002730BF"/>
    <w:rsid w:val="002737B3"/>
    <w:rsid w:val="0027438F"/>
    <w:rsid w:val="0027449E"/>
    <w:rsid w:val="0027498F"/>
    <w:rsid w:val="00274A6A"/>
    <w:rsid w:val="00274C0E"/>
    <w:rsid w:val="00275175"/>
    <w:rsid w:val="00275D97"/>
    <w:rsid w:val="00275FC3"/>
    <w:rsid w:val="00276316"/>
    <w:rsid w:val="002763E7"/>
    <w:rsid w:val="00276AA9"/>
    <w:rsid w:val="00277B0A"/>
    <w:rsid w:val="00280567"/>
    <w:rsid w:val="002807B3"/>
    <w:rsid w:val="00280918"/>
    <w:rsid w:val="002812DB"/>
    <w:rsid w:val="00282024"/>
    <w:rsid w:val="002822FF"/>
    <w:rsid w:val="00282AC0"/>
    <w:rsid w:val="00282DB8"/>
    <w:rsid w:val="00282E88"/>
    <w:rsid w:val="0028320D"/>
    <w:rsid w:val="0028331E"/>
    <w:rsid w:val="00283E1C"/>
    <w:rsid w:val="00283E47"/>
    <w:rsid w:val="00284774"/>
    <w:rsid w:val="0028547B"/>
    <w:rsid w:val="002854C5"/>
    <w:rsid w:val="00285783"/>
    <w:rsid w:val="002859A0"/>
    <w:rsid w:val="00285A81"/>
    <w:rsid w:val="00286274"/>
    <w:rsid w:val="0028632A"/>
    <w:rsid w:val="00286736"/>
    <w:rsid w:val="00286750"/>
    <w:rsid w:val="002867F0"/>
    <w:rsid w:val="0028709E"/>
    <w:rsid w:val="002871E4"/>
    <w:rsid w:val="00287621"/>
    <w:rsid w:val="002876A7"/>
    <w:rsid w:val="00287F57"/>
    <w:rsid w:val="00290023"/>
    <w:rsid w:val="002905B8"/>
    <w:rsid w:val="00290B2F"/>
    <w:rsid w:val="00290C6D"/>
    <w:rsid w:val="00291310"/>
    <w:rsid w:val="00291698"/>
    <w:rsid w:val="00291710"/>
    <w:rsid w:val="00291B0E"/>
    <w:rsid w:val="00293759"/>
    <w:rsid w:val="0029386D"/>
    <w:rsid w:val="0029386E"/>
    <w:rsid w:val="00293969"/>
    <w:rsid w:val="00293996"/>
    <w:rsid w:val="00294390"/>
    <w:rsid w:val="002943BC"/>
    <w:rsid w:val="0029495F"/>
    <w:rsid w:val="00294BDD"/>
    <w:rsid w:val="002952E5"/>
    <w:rsid w:val="00295889"/>
    <w:rsid w:val="00295F77"/>
    <w:rsid w:val="002967AE"/>
    <w:rsid w:val="00296B03"/>
    <w:rsid w:val="00296E40"/>
    <w:rsid w:val="002971DB"/>
    <w:rsid w:val="0029762B"/>
    <w:rsid w:val="00297963"/>
    <w:rsid w:val="00297E20"/>
    <w:rsid w:val="002A0524"/>
    <w:rsid w:val="002A0F19"/>
    <w:rsid w:val="002A10AD"/>
    <w:rsid w:val="002A178C"/>
    <w:rsid w:val="002A1836"/>
    <w:rsid w:val="002A195E"/>
    <w:rsid w:val="002A1E8D"/>
    <w:rsid w:val="002A2863"/>
    <w:rsid w:val="002A2CF8"/>
    <w:rsid w:val="002A2FA7"/>
    <w:rsid w:val="002A322F"/>
    <w:rsid w:val="002A3388"/>
    <w:rsid w:val="002A35A7"/>
    <w:rsid w:val="002A37A9"/>
    <w:rsid w:val="002A397A"/>
    <w:rsid w:val="002A39C3"/>
    <w:rsid w:val="002A3ED1"/>
    <w:rsid w:val="002A4536"/>
    <w:rsid w:val="002A5BC9"/>
    <w:rsid w:val="002A5BDB"/>
    <w:rsid w:val="002A6973"/>
    <w:rsid w:val="002A6D70"/>
    <w:rsid w:val="002A7673"/>
    <w:rsid w:val="002A7CF7"/>
    <w:rsid w:val="002B00D8"/>
    <w:rsid w:val="002B0101"/>
    <w:rsid w:val="002B0367"/>
    <w:rsid w:val="002B0C17"/>
    <w:rsid w:val="002B0D3E"/>
    <w:rsid w:val="002B0EAF"/>
    <w:rsid w:val="002B0FBA"/>
    <w:rsid w:val="002B1979"/>
    <w:rsid w:val="002B1CEB"/>
    <w:rsid w:val="002B1E2F"/>
    <w:rsid w:val="002B2179"/>
    <w:rsid w:val="002B27CD"/>
    <w:rsid w:val="002B2F24"/>
    <w:rsid w:val="002B2F65"/>
    <w:rsid w:val="002B35B8"/>
    <w:rsid w:val="002B3700"/>
    <w:rsid w:val="002B4551"/>
    <w:rsid w:val="002B64DF"/>
    <w:rsid w:val="002B6875"/>
    <w:rsid w:val="002B69A4"/>
    <w:rsid w:val="002B6AE8"/>
    <w:rsid w:val="002B6CB8"/>
    <w:rsid w:val="002B6E13"/>
    <w:rsid w:val="002B73DC"/>
    <w:rsid w:val="002B7437"/>
    <w:rsid w:val="002B7A76"/>
    <w:rsid w:val="002B7EAE"/>
    <w:rsid w:val="002C07F8"/>
    <w:rsid w:val="002C1C0B"/>
    <w:rsid w:val="002C3509"/>
    <w:rsid w:val="002C355E"/>
    <w:rsid w:val="002C37FA"/>
    <w:rsid w:val="002C3C50"/>
    <w:rsid w:val="002C425F"/>
    <w:rsid w:val="002C4729"/>
    <w:rsid w:val="002C4D03"/>
    <w:rsid w:val="002C4E02"/>
    <w:rsid w:val="002C520B"/>
    <w:rsid w:val="002C542A"/>
    <w:rsid w:val="002C55BB"/>
    <w:rsid w:val="002C5909"/>
    <w:rsid w:val="002C5D86"/>
    <w:rsid w:val="002C65CE"/>
    <w:rsid w:val="002C65F2"/>
    <w:rsid w:val="002C6A90"/>
    <w:rsid w:val="002C6C6D"/>
    <w:rsid w:val="002C73D1"/>
    <w:rsid w:val="002C75D3"/>
    <w:rsid w:val="002C79C2"/>
    <w:rsid w:val="002D0E01"/>
    <w:rsid w:val="002D0E3C"/>
    <w:rsid w:val="002D1235"/>
    <w:rsid w:val="002D12FD"/>
    <w:rsid w:val="002D16CD"/>
    <w:rsid w:val="002D17C0"/>
    <w:rsid w:val="002D20D0"/>
    <w:rsid w:val="002D2670"/>
    <w:rsid w:val="002D2B7F"/>
    <w:rsid w:val="002D2C62"/>
    <w:rsid w:val="002D2C8A"/>
    <w:rsid w:val="002D3173"/>
    <w:rsid w:val="002D39F9"/>
    <w:rsid w:val="002D3B86"/>
    <w:rsid w:val="002D4478"/>
    <w:rsid w:val="002D4CF4"/>
    <w:rsid w:val="002D4D38"/>
    <w:rsid w:val="002D5194"/>
    <w:rsid w:val="002D5304"/>
    <w:rsid w:val="002D539E"/>
    <w:rsid w:val="002D55A5"/>
    <w:rsid w:val="002D6263"/>
    <w:rsid w:val="002D6312"/>
    <w:rsid w:val="002D6856"/>
    <w:rsid w:val="002D6D04"/>
    <w:rsid w:val="002D6DB9"/>
    <w:rsid w:val="002D7276"/>
    <w:rsid w:val="002D79C9"/>
    <w:rsid w:val="002D7BF2"/>
    <w:rsid w:val="002E0690"/>
    <w:rsid w:val="002E0824"/>
    <w:rsid w:val="002E08D1"/>
    <w:rsid w:val="002E0ACD"/>
    <w:rsid w:val="002E108E"/>
    <w:rsid w:val="002E10A2"/>
    <w:rsid w:val="002E1743"/>
    <w:rsid w:val="002E174C"/>
    <w:rsid w:val="002E2020"/>
    <w:rsid w:val="002E269D"/>
    <w:rsid w:val="002E2AD5"/>
    <w:rsid w:val="002E310D"/>
    <w:rsid w:val="002E4CE0"/>
    <w:rsid w:val="002E4D8F"/>
    <w:rsid w:val="002E5865"/>
    <w:rsid w:val="002E5C21"/>
    <w:rsid w:val="002E5C6E"/>
    <w:rsid w:val="002E60E4"/>
    <w:rsid w:val="002E6498"/>
    <w:rsid w:val="002E7562"/>
    <w:rsid w:val="002E7AE2"/>
    <w:rsid w:val="002E7BE7"/>
    <w:rsid w:val="002E7E1B"/>
    <w:rsid w:val="002E7F0E"/>
    <w:rsid w:val="002E7F1F"/>
    <w:rsid w:val="002F02D8"/>
    <w:rsid w:val="002F058E"/>
    <w:rsid w:val="002F0944"/>
    <w:rsid w:val="002F097C"/>
    <w:rsid w:val="002F0A5E"/>
    <w:rsid w:val="002F0BE2"/>
    <w:rsid w:val="002F0C5A"/>
    <w:rsid w:val="002F0D34"/>
    <w:rsid w:val="002F0D5D"/>
    <w:rsid w:val="002F2189"/>
    <w:rsid w:val="002F2471"/>
    <w:rsid w:val="002F288A"/>
    <w:rsid w:val="002F2DAF"/>
    <w:rsid w:val="002F35BD"/>
    <w:rsid w:val="002F3B60"/>
    <w:rsid w:val="002F46DF"/>
    <w:rsid w:val="002F495D"/>
    <w:rsid w:val="002F49CC"/>
    <w:rsid w:val="002F4BCF"/>
    <w:rsid w:val="002F53F0"/>
    <w:rsid w:val="002F5568"/>
    <w:rsid w:val="002F5599"/>
    <w:rsid w:val="002F5AE6"/>
    <w:rsid w:val="002F5CE6"/>
    <w:rsid w:val="002F5CE9"/>
    <w:rsid w:val="002F628C"/>
    <w:rsid w:val="002F7274"/>
    <w:rsid w:val="002F7493"/>
    <w:rsid w:val="002F74E8"/>
    <w:rsid w:val="002F7BE4"/>
    <w:rsid w:val="002F7D22"/>
    <w:rsid w:val="002F7D4C"/>
    <w:rsid w:val="00300060"/>
    <w:rsid w:val="00300FD1"/>
    <w:rsid w:val="00301414"/>
    <w:rsid w:val="00301B21"/>
    <w:rsid w:val="00301DD9"/>
    <w:rsid w:val="00302024"/>
    <w:rsid w:val="003021B0"/>
    <w:rsid w:val="00302632"/>
    <w:rsid w:val="00302F1A"/>
    <w:rsid w:val="00303553"/>
    <w:rsid w:val="0030394A"/>
    <w:rsid w:val="003042C6"/>
    <w:rsid w:val="00304C75"/>
    <w:rsid w:val="00304EFF"/>
    <w:rsid w:val="003056FE"/>
    <w:rsid w:val="00305B4E"/>
    <w:rsid w:val="00305D5A"/>
    <w:rsid w:val="0030618C"/>
    <w:rsid w:val="003063ED"/>
    <w:rsid w:val="00306728"/>
    <w:rsid w:val="00306D29"/>
    <w:rsid w:val="00306F79"/>
    <w:rsid w:val="00306FE2"/>
    <w:rsid w:val="003071B2"/>
    <w:rsid w:val="00307279"/>
    <w:rsid w:val="00307889"/>
    <w:rsid w:val="003079DB"/>
    <w:rsid w:val="00307A09"/>
    <w:rsid w:val="00307C74"/>
    <w:rsid w:val="003103B6"/>
    <w:rsid w:val="00310464"/>
    <w:rsid w:val="003104B1"/>
    <w:rsid w:val="003109E2"/>
    <w:rsid w:val="003109EF"/>
    <w:rsid w:val="00310A47"/>
    <w:rsid w:val="00311155"/>
    <w:rsid w:val="003113F3"/>
    <w:rsid w:val="003119CF"/>
    <w:rsid w:val="00312691"/>
    <w:rsid w:val="0031323C"/>
    <w:rsid w:val="003132FD"/>
    <w:rsid w:val="00313910"/>
    <w:rsid w:val="00313DF2"/>
    <w:rsid w:val="00315852"/>
    <w:rsid w:val="00315BF0"/>
    <w:rsid w:val="00316013"/>
    <w:rsid w:val="0031619F"/>
    <w:rsid w:val="00316B49"/>
    <w:rsid w:val="00316B87"/>
    <w:rsid w:val="003170A7"/>
    <w:rsid w:val="0031759D"/>
    <w:rsid w:val="003176FB"/>
    <w:rsid w:val="00317E12"/>
    <w:rsid w:val="003202D9"/>
    <w:rsid w:val="0032077F"/>
    <w:rsid w:val="0032086C"/>
    <w:rsid w:val="00320A13"/>
    <w:rsid w:val="00320F46"/>
    <w:rsid w:val="0032133A"/>
    <w:rsid w:val="00321690"/>
    <w:rsid w:val="00321FEF"/>
    <w:rsid w:val="003225A5"/>
    <w:rsid w:val="003227C7"/>
    <w:rsid w:val="00322814"/>
    <w:rsid w:val="003229FE"/>
    <w:rsid w:val="00322BB1"/>
    <w:rsid w:val="00322BC4"/>
    <w:rsid w:val="00322FD1"/>
    <w:rsid w:val="00322FF6"/>
    <w:rsid w:val="003230A0"/>
    <w:rsid w:val="00323415"/>
    <w:rsid w:val="00323416"/>
    <w:rsid w:val="00323EFE"/>
    <w:rsid w:val="0032445A"/>
    <w:rsid w:val="003244BE"/>
    <w:rsid w:val="00324DD4"/>
    <w:rsid w:val="00325571"/>
    <w:rsid w:val="00325A11"/>
    <w:rsid w:val="00325A78"/>
    <w:rsid w:val="00325C6D"/>
    <w:rsid w:val="00325FBB"/>
    <w:rsid w:val="003267F8"/>
    <w:rsid w:val="00326AB1"/>
    <w:rsid w:val="003270AA"/>
    <w:rsid w:val="0032756E"/>
    <w:rsid w:val="0032775E"/>
    <w:rsid w:val="00327B08"/>
    <w:rsid w:val="00327FB8"/>
    <w:rsid w:val="0033097D"/>
    <w:rsid w:val="00330991"/>
    <w:rsid w:val="00330A96"/>
    <w:rsid w:val="00330AE3"/>
    <w:rsid w:val="003317D0"/>
    <w:rsid w:val="003318FB"/>
    <w:rsid w:val="00332071"/>
    <w:rsid w:val="0033246C"/>
    <w:rsid w:val="003326FE"/>
    <w:rsid w:val="00332AA5"/>
    <w:rsid w:val="00332BE4"/>
    <w:rsid w:val="003330A6"/>
    <w:rsid w:val="00333E43"/>
    <w:rsid w:val="00333FBF"/>
    <w:rsid w:val="0033404C"/>
    <w:rsid w:val="003348F5"/>
    <w:rsid w:val="00335727"/>
    <w:rsid w:val="0033599F"/>
    <w:rsid w:val="00336171"/>
    <w:rsid w:val="003362D3"/>
    <w:rsid w:val="00336903"/>
    <w:rsid w:val="003369DB"/>
    <w:rsid w:val="00336BCC"/>
    <w:rsid w:val="00336E4D"/>
    <w:rsid w:val="0033772D"/>
    <w:rsid w:val="00337801"/>
    <w:rsid w:val="00337A05"/>
    <w:rsid w:val="0034047B"/>
    <w:rsid w:val="00340566"/>
    <w:rsid w:val="00340594"/>
    <w:rsid w:val="0034061C"/>
    <w:rsid w:val="00341574"/>
    <w:rsid w:val="00341E0B"/>
    <w:rsid w:val="003420CA"/>
    <w:rsid w:val="00342243"/>
    <w:rsid w:val="003426DE"/>
    <w:rsid w:val="0034365A"/>
    <w:rsid w:val="0034368B"/>
    <w:rsid w:val="00344212"/>
    <w:rsid w:val="003445B3"/>
    <w:rsid w:val="00344E88"/>
    <w:rsid w:val="0034551C"/>
    <w:rsid w:val="00345E42"/>
    <w:rsid w:val="00346008"/>
    <w:rsid w:val="003460A2"/>
    <w:rsid w:val="003462AB"/>
    <w:rsid w:val="00346669"/>
    <w:rsid w:val="00346A2C"/>
    <w:rsid w:val="00346FF6"/>
    <w:rsid w:val="00347556"/>
    <w:rsid w:val="003478BE"/>
    <w:rsid w:val="00347B5C"/>
    <w:rsid w:val="00347B7B"/>
    <w:rsid w:val="003503E8"/>
    <w:rsid w:val="00352F9C"/>
    <w:rsid w:val="00353164"/>
    <w:rsid w:val="003534C0"/>
    <w:rsid w:val="00353809"/>
    <w:rsid w:val="0035392E"/>
    <w:rsid w:val="00353B37"/>
    <w:rsid w:val="00354324"/>
    <w:rsid w:val="00354601"/>
    <w:rsid w:val="0035479E"/>
    <w:rsid w:val="00354ABF"/>
    <w:rsid w:val="00354C42"/>
    <w:rsid w:val="00355227"/>
    <w:rsid w:val="0035524E"/>
    <w:rsid w:val="003552E5"/>
    <w:rsid w:val="003555AC"/>
    <w:rsid w:val="00355615"/>
    <w:rsid w:val="00355752"/>
    <w:rsid w:val="00355AA1"/>
    <w:rsid w:val="00356122"/>
    <w:rsid w:val="00356B9B"/>
    <w:rsid w:val="00356EFE"/>
    <w:rsid w:val="00356F55"/>
    <w:rsid w:val="0035722A"/>
    <w:rsid w:val="0035732B"/>
    <w:rsid w:val="003573D0"/>
    <w:rsid w:val="00357DF2"/>
    <w:rsid w:val="00357FB0"/>
    <w:rsid w:val="0036093E"/>
    <w:rsid w:val="003609B4"/>
    <w:rsid w:val="00360C98"/>
    <w:rsid w:val="00360CA5"/>
    <w:rsid w:val="00361416"/>
    <w:rsid w:val="00361CF7"/>
    <w:rsid w:val="00361D87"/>
    <w:rsid w:val="00361E1F"/>
    <w:rsid w:val="00361EE7"/>
    <w:rsid w:val="00362966"/>
    <w:rsid w:val="00362BEF"/>
    <w:rsid w:val="00362FFF"/>
    <w:rsid w:val="00363022"/>
    <w:rsid w:val="00363199"/>
    <w:rsid w:val="0036321A"/>
    <w:rsid w:val="00363638"/>
    <w:rsid w:val="00364074"/>
    <w:rsid w:val="003640CA"/>
    <w:rsid w:val="003646BC"/>
    <w:rsid w:val="00364ACD"/>
    <w:rsid w:val="0036508C"/>
    <w:rsid w:val="003658D4"/>
    <w:rsid w:val="00365A35"/>
    <w:rsid w:val="00366296"/>
    <w:rsid w:val="0036647C"/>
    <w:rsid w:val="003665AD"/>
    <w:rsid w:val="0036687F"/>
    <w:rsid w:val="00366FC0"/>
    <w:rsid w:val="003671D2"/>
    <w:rsid w:val="003675CC"/>
    <w:rsid w:val="003676CC"/>
    <w:rsid w:val="00367752"/>
    <w:rsid w:val="003679B7"/>
    <w:rsid w:val="00367BED"/>
    <w:rsid w:val="00367BF4"/>
    <w:rsid w:val="003705F4"/>
    <w:rsid w:val="003708FE"/>
    <w:rsid w:val="003715A7"/>
    <w:rsid w:val="00371A62"/>
    <w:rsid w:val="00371AA3"/>
    <w:rsid w:val="00371AD4"/>
    <w:rsid w:val="003720BC"/>
    <w:rsid w:val="00372246"/>
    <w:rsid w:val="003723B3"/>
    <w:rsid w:val="003730F0"/>
    <w:rsid w:val="00373F81"/>
    <w:rsid w:val="00374FF5"/>
    <w:rsid w:val="0037599A"/>
    <w:rsid w:val="00375D6C"/>
    <w:rsid w:val="00377157"/>
    <w:rsid w:val="00377651"/>
    <w:rsid w:val="00377C5A"/>
    <w:rsid w:val="00377CDF"/>
    <w:rsid w:val="00377D24"/>
    <w:rsid w:val="003811DE"/>
    <w:rsid w:val="00381BBD"/>
    <w:rsid w:val="00381C67"/>
    <w:rsid w:val="00381E37"/>
    <w:rsid w:val="003821CC"/>
    <w:rsid w:val="003822BB"/>
    <w:rsid w:val="00382580"/>
    <w:rsid w:val="00382D3D"/>
    <w:rsid w:val="00383960"/>
    <w:rsid w:val="00383B3A"/>
    <w:rsid w:val="00383EE7"/>
    <w:rsid w:val="0038472A"/>
    <w:rsid w:val="00384A88"/>
    <w:rsid w:val="00384E6F"/>
    <w:rsid w:val="003850A3"/>
    <w:rsid w:val="003852C1"/>
    <w:rsid w:val="00385513"/>
    <w:rsid w:val="00385CDC"/>
    <w:rsid w:val="0038687B"/>
    <w:rsid w:val="00386B17"/>
    <w:rsid w:val="00386CC3"/>
    <w:rsid w:val="003875B5"/>
    <w:rsid w:val="003876AF"/>
    <w:rsid w:val="003900F8"/>
    <w:rsid w:val="0039071B"/>
    <w:rsid w:val="0039097F"/>
    <w:rsid w:val="00390FE7"/>
    <w:rsid w:val="00391172"/>
    <w:rsid w:val="00391545"/>
    <w:rsid w:val="003915A5"/>
    <w:rsid w:val="00391E46"/>
    <w:rsid w:val="003920AE"/>
    <w:rsid w:val="0039233A"/>
    <w:rsid w:val="003923FD"/>
    <w:rsid w:val="00392D63"/>
    <w:rsid w:val="00393040"/>
    <w:rsid w:val="00393887"/>
    <w:rsid w:val="00393981"/>
    <w:rsid w:val="00393FF1"/>
    <w:rsid w:val="00395A2F"/>
    <w:rsid w:val="00395C6E"/>
    <w:rsid w:val="00395C7E"/>
    <w:rsid w:val="00395CB7"/>
    <w:rsid w:val="00395D9A"/>
    <w:rsid w:val="0039602C"/>
    <w:rsid w:val="003A06FF"/>
    <w:rsid w:val="003A0745"/>
    <w:rsid w:val="003A074C"/>
    <w:rsid w:val="003A0B03"/>
    <w:rsid w:val="003A0D61"/>
    <w:rsid w:val="003A0DE3"/>
    <w:rsid w:val="003A15AA"/>
    <w:rsid w:val="003A162E"/>
    <w:rsid w:val="003A1969"/>
    <w:rsid w:val="003A1CC7"/>
    <w:rsid w:val="003A1F15"/>
    <w:rsid w:val="003A2003"/>
    <w:rsid w:val="003A214D"/>
    <w:rsid w:val="003A293A"/>
    <w:rsid w:val="003A2B64"/>
    <w:rsid w:val="003A2C0E"/>
    <w:rsid w:val="003A2E64"/>
    <w:rsid w:val="003A3536"/>
    <w:rsid w:val="003A4A07"/>
    <w:rsid w:val="003A4E12"/>
    <w:rsid w:val="003A4FCD"/>
    <w:rsid w:val="003A50D7"/>
    <w:rsid w:val="003A68DF"/>
    <w:rsid w:val="003A6CF5"/>
    <w:rsid w:val="003A7671"/>
    <w:rsid w:val="003A7DF7"/>
    <w:rsid w:val="003B1571"/>
    <w:rsid w:val="003B189E"/>
    <w:rsid w:val="003B258B"/>
    <w:rsid w:val="003B2A5C"/>
    <w:rsid w:val="003B3013"/>
    <w:rsid w:val="003B309F"/>
    <w:rsid w:val="003B36D4"/>
    <w:rsid w:val="003B39A1"/>
    <w:rsid w:val="003B4073"/>
    <w:rsid w:val="003B4812"/>
    <w:rsid w:val="003B4BE5"/>
    <w:rsid w:val="003B4EF1"/>
    <w:rsid w:val="003B547E"/>
    <w:rsid w:val="003B558A"/>
    <w:rsid w:val="003B5815"/>
    <w:rsid w:val="003B5C8C"/>
    <w:rsid w:val="003B6812"/>
    <w:rsid w:val="003B6983"/>
    <w:rsid w:val="003B69B5"/>
    <w:rsid w:val="003B6BF9"/>
    <w:rsid w:val="003B6CD2"/>
    <w:rsid w:val="003B753F"/>
    <w:rsid w:val="003B789A"/>
    <w:rsid w:val="003B7940"/>
    <w:rsid w:val="003B7B71"/>
    <w:rsid w:val="003B7D49"/>
    <w:rsid w:val="003B7DD0"/>
    <w:rsid w:val="003B7E39"/>
    <w:rsid w:val="003B7E6B"/>
    <w:rsid w:val="003C085D"/>
    <w:rsid w:val="003C09D0"/>
    <w:rsid w:val="003C0B64"/>
    <w:rsid w:val="003C0D03"/>
    <w:rsid w:val="003C0F43"/>
    <w:rsid w:val="003C1008"/>
    <w:rsid w:val="003C1B52"/>
    <w:rsid w:val="003C1F4E"/>
    <w:rsid w:val="003C205C"/>
    <w:rsid w:val="003C234A"/>
    <w:rsid w:val="003C2983"/>
    <w:rsid w:val="003C2FE2"/>
    <w:rsid w:val="003C3FA9"/>
    <w:rsid w:val="003C424C"/>
    <w:rsid w:val="003C49F3"/>
    <w:rsid w:val="003C4C33"/>
    <w:rsid w:val="003C5330"/>
    <w:rsid w:val="003C54FE"/>
    <w:rsid w:val="003C60F1"/>
    <w:rsid w:val="003C6887"/>
    <w:rsid w:val="003C72A9"/>
    <w:rsid w:val="003C73B5"/>
    <w:rsid w:val="003C7648"/>
    <w:rsid w:val="003D0074"/>
    <w:rsid w:val="003D047A"/>
    <w:rsid w:val="003D05E1"/>
    <w:rsid w:val="003D068B"/>
    <w:rsid w:val="003D0A75"/>
    <w:rsid w:val="003D0BE0"/>
    <w:rsid w:val="003D1485"/>
    <w:rsid w:val="003D1887"/>
    <w:rsid w:val="003D1EDD"/>
    <w:rsid w:val="003D20AF"/>
    <w:rsid w:val="003D22A4"/>
    <w:rsid w:val="003D24D0"/>
    <w:rsid w:val="003D24D2"/>
    <w:rsid w:val="003D2872"/>
    <w:rsid w:val="003D2895"/>
    <w:rsid w:val="003D289E"/>
    <w:rsid w:val="003D2911"/>
    <w:rsid w:val="003D2EB6"/>
    <w:rsid w:val="003D2FE7"/>
    <w:rsid w:val="003D3B82"/>
    <w:rsid w:val="003D410A"/>
    <w:rsid w:val="003D42B7"/>
    <w:rsid w:val="003D4C31"/>
    <w:rsid w:val="003D4DDE"/>
    <w:rsid w:val="003D4EDC"/>
    <w:rsid w:val="003D563D"/>
    <w:rsid w:val="003D6AEE"/>
    <w:rsid w:val="003D6B81"/>
    <w:rsid w:val="003D6E93"/>
    <w:rsid w:val="003D7186"/>
    <w:rsid w:val="003D7407"/>
    <w:rsid w:val="003D797E"/>
    <w:rsid w:val="003E0140"/>
    <w:rsid w:val="003E016E"/>
    <w:rsid w:val="003E15B0"/>
    <w:rsid w:val="003E202A"/>
    <w:rsid w:val="003E205A"/>
    <w:rsid w:val="003E31DD"/>
    <w:rsid w:val="003E334F"/>
    <w:rsid w:val="003E3C34"/>
    <w:rsid w:val="003E4018"/>
    <w:rsid w:val="003E4665"/>
    <w:rsid w:val="003E4897"/>
    <w:rsid w:val="003E507C"/>
    <w:rsid w:val="003E535A"/>
    <w:rsid w:val="003E5403"/>
    <w:rsid w:val="003E5426"/>
    <w:rsid w:val="003E55A4"/>
    <w:rsid w:val="003E5AAC"/>
    <w:rsid w:val="003E6A01"/>
    <w:rsid w:val="003E6A96"/>
    <w:rsid w:val="003E6EA7"/>
    <w:rsid w:val="003E6F55"/>
    <w:rsid w:val="003E7556"/>
    <w:rsid w:val="003E7574"/>
    <w:rsid w:val="003E779C"/>
    <w:rsid w:val="003F00E8"/>
    <w:rsid w:val="003F0A07"/>
    <w:rsid w:val="003F0E49"/>
    <w:rsid w:val="003F20B2"/>
    <w:rsid w:val="003F28A8"/>
    <w:rsid w:val="003F2C4E"/>
    <w:rsid w:val="003F36D5"/>
    <w:rsid w:val="003F3D93"/>
    <w:rsid w:val="003F48CB"/>
    <w:rsid w:val="003F49BB"/>
    <w:rsid w:val="003F4E74"/>
    <w:rsid w:val="003F4EAE"/>
    <w:rsid w:val="003F4ED5"/>
    <w:rsid w:val="003F5FA1"/>
    <w:rsid w:val="003F609C"/>
    <w:rsid w:val="003F613B"/>
    <w:rsid w:val="003F68A3"/>
    <w:rsid w:val="003F699E"/>
    <w:rsid w:val="003F6D26"/>
    <w:rsid w:val="003F6FC1"/>
    <w:rsid w:val="003F73A2"/>
    <w:rsid w:val="003F7529"/>
    <w:rsid w:val="003F777F"/>
    <w:rsid w:val="003F7DB6"/>
    <w:rsid w:val="004018C2"/>
    <w:rsid w:val="00401A6E"/>
    <w:rsid w:val="00401FC8"/>
    <w:rsid w:val="0040235C"/>
    <w:rsid w:val="00402438"/>
    <w:rsid w:val="0040272F"/>
    <w:rsid w:val="00402B69"/>
    <w:rsid w:val="004039DA"/>
    <w:rsid w:val="00403CFC"/>
    <w:rsid w:val="0040442C"/>
    <w:rsid w:val="00404560"/>
    <w:rsid w:val="004049BE"/>
    <w:rsid w:val="00405B35"/>
    <w:rsid w:val="00405EDC"/>
    <w:rsid w:val="00406052"/>
    <w:rsid w:val="004060F5"/>
    <w:rsid w:val="0040622F"/>
    <w:rsid w:val="004065CD"/>
    <w:rsid w:val="00407DD1"/>
    <w:rsid w:val="00410155"/>
    <w:rsid w:val="00410699"/>
    <w:rsid w:val="004107C3"/>
    <w:rsid w:val="00411873"/>
    <w:rsid w:val="00411933"/>
    <w:rsid w:val="00411DAE"/>
    <w:rsid w:val="00413054"/>
    <w:rsid w:val="004139E3"/>
    <w:rsid w:val="00413ECB"/>
    <w:rsid w:val="00413FE8"/>
    <w:rsid w:val="00414787"/>
    <w:rsid w:val="004148E8"/>
    <w:rsid w:val="00414B27"/>
    <w:rsid w:val="00415474"/>
    <w:rsid w:val="00415653"/>
    <w:rsid w:val="0041575F"/>
    <w:rsid w:val="00416551"/>
    <w:rsid w:val="00416682"/>
    <w:rsid w:val="0041670B"/>
    <w:rsid w:val="00416C6E"/>
    <w:rsid w:val="0041722F"/>
    <w:rsid w:val="00417459"/>
    <w:rsid w:val="004176CD"/>
    <w:rsid w:val="00417F59"/>
    <w:rsid w:val="004204BA"/>
    <w:rsid w:val="004204D3"/>
    <w:rsid w:val="00420D9A"/>
    <w:rsid w:val="00420DA5"/>
    <w:rsid w:val="00420E84"/>
    <w:rsid w:val="0042106E"/>
    <w:rsid w:val="004217AD"/>
    <w:rsid w:val="00421C1E"/>
    <w:rsid w:val="00422054"/>
    <w:rsid w:val="00422371"/>
    <w:rsid w:val="004223BE"/>
    <w:rsid w:val="00422987"/>
    <w:rsid w:val="00422DF6"/>
    <w:rsid w:val="00423516"/>
    <w:rsid w:val="0042365A"/>
    <w:rsid w:val="004236AF"/>
    <w:rsid w:val="004236FC"/>
    <w:rsid w:val="004239BD"/>
    <w:rsid w:val="00423DAA"/>
    <w:rsid w:val="0042438D"/>
    <w:rsid w:val="004248E0"/>
    <w:rsid w:val="00424A28"/>
    <w:rsid w:val="0042510B"/>
    <w:rsid w:val="004256AA"/>
    <w:rsid w:val="0042579C"/>
    <w:rsid w:val="004257E1"/>
    <w:rsid w:val="00425DFE"/>
    <w:rsid w:val="00426086"/>
    <w:rsid w:val="0042669C"/>
    <w:rsid w:val="004266EE"/>
    <w:rsid w:val="00426C9E"/>
    <w:rsid w:val="004273AA"/>
    <w:rsid w:val="0042772A"/>
    <w:rsid w:val="00427EB3"/>
    <w:rsid w:val="00430C0F"/>
    <w:rsid w:val="004315CD"/>
    <w:rsid w:val="00432156"/>
    <w:rsid w:val="00433011"/>
    <w:rsid w:val="00433664"/>
    <w:rsid w:val="00433791"/>
    <w:rsid w:val="0043434E"/>
    <w:rsid w:val="004346FA"/>
    <w:rsid w:val="004348A1"/>
    <w:rsid w:val="004348AF"/>
    <w:rsid w:val="00434B63"/>
    <w:rsid w:val="00434CD5"/>
    <w:rsid w:val="00434E01"/>
    <w:rsid w:val="00435017"/>
    <w:rsid w:val="00435245"/>
    <w:rsid w:val="004352A0"/>
    <w:rsid w:val="00435956"/>
    <w:rsid w:val="00435DB7"/>
    <w:rsid w:val="00435F7B"/>
    <w:rsid w:val="00436209"/>
    <w:rsid w:val="0043699C"/>
    <w:rsid w:val="00436A79"/>
    <w:rsid w:val="00436FDE"/>
    <w:rsid w:val="00437B96"/>
    <w:rsid w:val="004402BC"/>
    <w:rsid w:val="0044101C"/>
    <w:rsid w:val="00441381"/>
    <w:rsid w:val="0044144D"/>
    <w:rsid w:val="00441925"/>
    <w:rsid w:val="00441F62"/>
    <w:rsid w:val="0044224F"/>
    <w:rsid w:val="00442C77"/>
    <w:rsid w:val="00443009"/>
    <w:rsid w:val="00443224"/>
    <w:rsid w:val="00443379"/>
    <w:rsid w:val="00443605"/>
    <w:rsid w:val="0044396D"/>
    <w:rsid w:val="004445E6"/>
    <w:rsid w:val="004446DB"/>
    <w:rsid w:val="00444F98"/>
    <w:rsid w:val="004451FE"/>
    <w:rsid w:val="00446A10"/>
    <w:rsid w:val="00446B0A"/>
    <w:rsid w:val="00446BAF"/>
    <w:rsid w:val="00447ACB"/>
    <w:rsid w:val="00447BA8"/>
    <w:rsid w:val="00447F5C"/>
    <w:rsid w:val="004500FF"/>
    <w:rsid w:val="00450341"/>
    <w:rsid w:val="004508C5"/>
    <w:rsid w:val="00450A86"/>
    <w:rsid w:val="00450E75"/>
    <w:rsid w:val="0045103D"/>
    <w:rsid w:val="004518E2"/>
    <w:rsid w:val="004528CE"/>
    <w:rsid w:val="0045320B"/>
    <w:rsid w:val="004534D3"/>
    <w:rsid w:val="00453572"/>
    <w:rsid w:val="00453B23"/>
    <w:rsid w:val="00453C76"/>
    <w:rsid w:val="00453D44"/>
    <w:rsid w:val="00453EAB"/>
    <w:rsid w:val="00454595"/>
    <w:rsid w:val="0045483F"/>
    <w:rsid w:val="004554CD"/>
    <w:rsid w:val="00455568"/>
    <w:rsid w:val="0045557E"/>
    <w:rsid w:val="00455C17"/>
    <w:rsid w:val="00456941"/>
    <w:rsid w:val="0045696C"/>
    <w:rsid w:val="00456DA5"/>
    <w:rsid w:val="00456FCE"/>
    <w:rsid w:val="00457212"/>
    <w:rsid w:val="0045741A"/>
    <w:rsid w:val="00460876"/>
    <w:rsid w:val="00460C58"/>
    <w:rsid w:val="00460DF4"/>
    <w:rsid w:val="00460E3B"/>
    <w:rsid w:val="004610A0"/>
    <w:rsid w:val="00461174"/>
    <w:rsid w:val="004612FF"/>
    <w:rsid w:val="00461372"/>
    <w:rsid w:val="004614B4"/>
    <w:rsid w:val="00461B9C"/>
    <w:rsid w:val="00462631"/>
    <w:rsid w:val="004628D3"/>
    <w:rsid w:val="00462BF7"/>
    <w:rsid w:val="00462E39"/>
    <w:rsid w:val="00463088"/>
    <w:rsid w:val="0046314F"/>
    <w:rsid w:val="0046317B"/>
    <w:rsid w:val="00463874"/>
    <w:rsid w:val="00463B91"/>
    <w:rsid w:val="00464647"/>
    <w:rsid w:val="004648C2"/>
    <w:rsid w:val="004651F4"/>
    <w:rsid w:val="004653FF"/>
    <w:rsid w:val="0046598D"/>
    <w:rsid w:val="00465CA9"/>
    <w:rsid w:val="00465D8E"/>
    <w:rsid w:val="004666C5"/>
    <w:rsid w:val="00466944"/>
    <w:rsid w:val="00466963"/>
    <w:rsid w:val="00466F1B"/>
    <w:rsid w:val="004673B2"/>
    <w:rsid w:val="00467742"/>
    <w:rsid w:val="0046791F"/>
    <w:rsid w:val="00467ADD"/>
    <w:rsid w:val="00470C28"/>
    <w:rsid w:val="004717A5"/>
    <w:rsid w:val="00471C80"/>
    <w:rsid w:val="0047204C"/>
    <w:rsid w:val="00472456"/>
    <w:rsid w:val="0047283D"/>
    <w:rsid w:val="00472EAE"/>
    <w:rsid w:val="004735A6"/>
    <w:rsid w:val="0047383B"/>
    <w:rsid w:val="00474818"/>
    <w:rsid w:val="00474A32"/>
    <w:rsid w:val="00474D40"/>
    <w:rsid w:val="00474E07"/>
    <w:rsid w:val="004773B8"/>
    <w:rsid w:val="00477729"/>
    <w:rsid w:val="00477DBD"/>
    <w:rsid w:val="00477F34"/>
    <w:rsid w:val="004805CF"/>
    <w:rsid w:val="00480936"/>
    <w:rsid w:val="00480950"/>
    <w:rsid w:val="004813C0"/>
    <w:rsid w:val="004817BD"/>
    <w:rsid w:val="004829FA"/>
    <w:rsid w:val="0048385A"/>
    <w:rsid w:val="004839A4"/>
    <w:rsid w:val="00483A74"/>
    <w:rsid w:val="00483CB4"/>
    <w:rsid w:val="00484001"/>
    <w:rsid w:val="00484646"/>
    <w:rsid w:val="0048552D"/>
    <w:rsid w:val="00485678"/>
    <w:rsid w:val="0048638C"/>
    <w:rsid w:val="004867EE"/>
    <w:rsid w:val="00486B61"/>
    <w:rsid w:val="00487755"/>
    <w:rsid w:val="00487957"/>
    <w:rsid w:val="00487C2C"/>
    <w:rsid w:val="00487E08"/>
    <w:rsid w:val="00487EF7"/>
    <w:rsid w:val="0049081E"/>
    <w:rsid w:val="00491436"/>
    <w:rsid w:val="0049172B"/>
    <w:rsid w:val="004919B6"/>
    <w:rsid w:val="00491AC9"/>
    <w:rsid w:val="00491EEE"/>
    <w:rsid w:val="0049283B"/>
    <w:rsid w:val="00492AC5"/>
    <w:rsid w:val="004935A5"/>
    <w:rsid w:val="004937D4"/>
    <w:rsid w:val="00494017"/>
    <w:rsid w:val="00494315"/>
    <w:rsid w:val="0049525E"/>
    <w:rsid w:val="0049544D"/>
    <w:rsid w:val="004957B0"/>
    <w:rsid w:val="0049598F"/>
    <w:rsid w:val="004966EC"/>
    <w:rsid w:val="00496825"/>
    <w:rsid w:val="00496B62"/>
    <w:rsid w:val="00496CC0"/>
    <w:rsid w:val="004973DD"/>
    <w:rsid w:val="0049762B"/>
    <w:rsid w:val="00497A13"/>
    <w:rsid w:val="00497C62"/>
    <w:rsid w:val="00497CAC"/>
    <w:rsid w:val="00497FD6"/>
    <w:rsid w:val="004A0292"/>
    <w:rsid w:val="004A0DC1"/>
    <w:rsid w:val="004A1F68"/>
    <w:rsid w:val="004A1FE2"/>
    <w:rsid w:val="004A3BC4"/>
    <w:rsid w:val="004A416D"/>
    <w:rsid w:val="004A47CB"/>
    <w:rsid w:val="004A4918"/>
    <w:rsid w:val="004A49F6"/>
    <w:rsid w:val="004A4EDA"/>
    <w:rsid w:val="004A4EFC"/>
    <w:rsid w:val="004A5525"/>
    <w:rsid w:val="004A5605"/>
    <w:rsid w:val="004A5EA7"/>
    <w:rsid w:val="004A6667"/>
    <w:rsid w:val="004A667C"/>
    <w:rsid w:val="004A697A"/>
    <w:rsid w:val="004A736B"/>
    <w:rsid w:val="004A776F"/>
    <w:rsid w:val="004B05F0"/>
    <w:rsid w:val="004B09B8"/>
    <w:rsid w:val="004B1196"/>
    <w:rsid w:val="004B17B5"/>
    <w:rsid w:val="004B25E2"/>
    <w:rsid w:val="004B2D2A"/>
    <w:rsid w:val="004B305D"/>
    <w:rsid w:val="004B335F"/>
    <w:rsid w:val="004B3439"/>
    <w:rsid w:val="004B37B6"/>
    <w:rsid w:val="004B3E58"/>
    <w:rsid w:val="004B42BE"/>
    <w:rsid w:val="004B4469"/>
    <w:rsid w:val="004B44D4"/>
    <w:rsid w:val="004B4C6F"/>
    <w:rsid w:val="004B51C2"/>
    <w:rsid w:val="004B532B"/>
    <w:rsid w:val="004B5AA0"/>
    <w:rsid w:val="004B6258"/>
    <w:rsid w:val="004B6903"/>
    <w:rsid w:val="004B6F0B"/>
    <w:rsid w:val="004C03A4"/>
    <w:rsid w:val="004C0DA6"/>
    <w:rsid w:val="004C1133"/>
    <w:rsid w:val="004C163D"/>
    <w:rsid w:val="004C17D1"/>
    <w:rsid w:val="004C2269"/>
    <w:rsid w:val="004C2984"/>
    <w:rsid w:val="004C2AF0"/>
    <w:rsid w:val="004C2D45"/>
    <w:rsid w:val="004C327C"/>
    <w:rsid w:val="004C33A9"/>
    <w:rsid w:val="004C343D"/>
    <w:rsid w:val="004C388F"/>
    <w:rsid w:val="004C3963"/>
    <w:rsid w:val="004C3BC8"/>
    <w:rsid w:val="004C423D"/>
    <w:rsid w:val="004C434A"/>
    <w:rsid w:val="004C46F1"/>
    <w:rsid w:val="004C4D8C"/>
    <w:rsid w:val="004C5387"/>
    <w:rsid w:val="004C5613"/>
    <w:rsid w:val="004C5AB3"/>
    <w:rsid w:val="004C5F66"/>
    <w:rsid w:val="004C66CC"/>
    <w:rsid w:val="004C6A6C"/>
    <w:rsid w:val="004C6A73"/>
    <w:rsid w:val="004C6B47"/>
    <w:rsid w:val="004C6E6E"/>
    <w:rsid w:val="004C70D0"/>
    <w:rsid w:val="004C713D"/>
    <w:rsid w:val="004C7370"/>
    <w:rsid w:val="004C75DF"/>
    <w:rsid w:val="004C7DAA"/>
    <w:rsid w:val="004D02DC"/>
    <w:rsid w:val="004D053C"/>
    <w:rsid w:val="004D0600"/>
    <w:rsid w:val="004D07C0"/>
    <w:rsid w:val="004D0BD7"/>
    <w:rsid w:val="004D0C38"/>
    <w:rsid w:val="004D1722"/>
    <w:rsid w:val="004D1F0F"/>
    <w:rsid w:val="004D28B5"/>
    <w:rsid w:val="004D317D"/>
    <w:rsid w:val="004D352A"/>
    <w:rsid w:val="004D35F0"/>
    <w:rsid w:val="004D3A11"/>
    <w:rsid w:val="004D3BC4"/>
    <w:rsid w:val="004D3D3E"/>
    <w:rsid w:val="004D4059"/>
    <w:rsid w:val="004D4229"/>
    <w:rsid w:val="004D4B6B"/>
    <w:rsid w:val="004D4C71"/>
    <w:rsid w:val="004D4DE0"/>
    <w:rsid w:val="004D581D"/>
    <w:rsid w:val="004D6184"/>
    <w:rsid w:val="004D6884"/>
    <w:rsid w:val="004D6B86"/>
    <w:rsid w:val="004D74B1"/>
    <w:rsid w:val="004D7C9B"/>
    <w:rsid w:val="004D7CAE"/>
    <w:rsid w:val="004E018B"/>
    <w:rsid w:val="004E03A3"/>
    <w:rsid w:val="004E0686"/>
    <w:rsid w:val="004E07BE"/>
    <w:rsid w:val="004E112D"/>
    <w:rsid w:val="004E12B3"/>
    <w:rsid w:val="004E2E2A"/>
    <w:rsid w:val="004E3088"/>
    <w:rsid w:val="004E3B69"/>
    <w:rsid w:val="004E3CC5"/>
    <w:rsid w:val="004E53E7"/>
    <w:rsid w:val="004E591F"/>
    <w:rsid w:val="004E5F60"/>
    <w:rsid w:val="004E6537"/>
    <w:rsid w:val="004E67FF"/>
    <w:rsid w:val="004E690E"/>
    <w:rsid w:val="004E69DA"/>
    <w:rsid w:val="004E71D6"/>
    <w:rsid w:val="004E720E"/>
    <w:rsid w:val="004E772D"/>
    <w:rsid w:val="004E773C"/>
    <w:rsid w:val="004F07F2"/>
    <w:rsid w:val="004F0866"/>
    <w:rsid w:val="004F0873"/>
    <w:rsid w:val="004F0BC2"/>
    <w:rsid w:val="004F0E72"/>
    <w:rsid w:val="004F1307"/>
    <w:rsid w:val="004F1764"/>
    <w:rsid w:val="004F1896"/>
    <w:rsid w:val="004F1A16"/>
    <w:rsid w:val="004F270C"/>
    <w:rsid w:val="004F277F"/>
    <w:rsid w:val="004F29AE"/>
    <w:rsid w:val="004F2B6F"/>
    <w:rsid w:val="004F2F67"/>
    <w:rsid w:val="004F3A10"/>
    <w:rsid w:val="004F3BCE"/>
    <w:rsid w:val="004F41C0"/>
    <w:rsid w:val="004F45EE"/>
    <w:rsid w:val="004F474F"/>
    <w:rsid w:val="004F47B5"/>
    <w:rsid w:val="004F58F8"/>
    <w:rsid w:val="004F7E2C"/>
    <w:rsid w:val="00500CB6"/>
    <w:rsid w:val="00501346"/>
    <w:rsid w:val="00501533"/>
    <w:rsid w:val="00502859"/>
    <w:rsid w:val="00502CC7"/>
    <w:rsid w:val="00502E75"/>
    <w:rsid w:val="00502EF7"/>
    <w:rsid w:val="00503587"/>
    <w:rsid w:val="005042EB"/>
    <w:rsid w:val="005054CF"/>
    <w:rsid w:val="00505611"/>
    <w:rsid w:val="00505B99"/>
    <w:rsid w:val="00505E1C"/>
    <w:rsid w:val="005063C0"/>
    <w:rsid w:val="005069C0"/>
    <w:rsid w:val="00506CF9"/>
    <w:rsid w:val="00506FFF"/>
    <w:rsid w:val="0050755B"/>
    <w:rsid w:val="00507938"/>
    <w:rsid w:val="00510696"/>
    <w:rsid w:val="0051090E"/>
    <w:rsid w:val="005110B0"/>
    <w:rsid w:val="005118C0"/>
    <w:rsid w:val="00511F66"/>
    <w:rsid w:val="0051253D"/>
    <w:rsid w:val="00513568"/>
    <w:rsid w:val="005137B7"/>
    <w:rsid w:val="0051386D"/>
    <w:rsid w:val="0051432F"/>
    <w:rsid w:val="005146E0"/>
    <w:rsid w:val="00514E95"/>
    <w:rsid w:val="00515323"/>
    <w:rsid w:val="00515870"/>
    <w:rsid w:val="00515B18"/>
    <w:rsid w:val="005167FF"/>
    <w:rsid w:val="00516CAA"/>
    <w:rsid w:val="00516D4A"/>
    <w:rsid w:val="00517474"/>
    <w:rsid w:val="00517E52"/>
    <w:rsid w:val="0052019F"/>
    <w:rsid w:val="0052099C"/>
    <w:rsid w:val="005210EF"/>
    <w:rsid w:val="0052118A"/>
    <w:rsid w:val="005211A3"/>
    <w:rsid w:val="00522215"/>
    <w:rsid w:val="0052276D"/>
    <w:rsid w:val="00522B50"/>
    <w:rsid w:val="00523280"/>
    <w:rsid w:val="00524369"/>
    <w:rsid w:val="00524996"/>
    <w:rsid w:val="00525AA2"/>
    <w:rsid w:val="00525E81"/>
    <w:rsid w:val="0052605B"/>
    <w:rsid w:val="00526285"/>
    <w:rsid w:val="005265B8"/>
    <w:rsid w:val="005266A3"/>
    <w:rsid w:val="00526825"/>
    <w:rsid w:val="00526F6C"/>
    <w:rsid w:val="00527236"/>
    <w:rsid w:val="00527681"/>
    <w:rsid w:val="00527878"/>
    <w:rsid w:val="00527BD8"/>
    <w:rsid w:val="00527CD2"/>
    <w:rsid w:val="00527DDC"/>
    <w:rsid w:val="00530218"/>
    <w:rsid w:val="00530ABE"/>
    <w:rsid w:val="00530EBC"/>
    <w:rsid w:val="0053123F"/>
    <w:rsid w:val="00531CEF"/>
    <w:rsid w:val="00531D4B"/>
    <w:rsid w:val="00531E21"/>
    <w:rsid w:val="0053235E"/>
    <w:rsid w:val="005326D7"/>
    <w:rsid w:val="00532756"/>
    <w:rsid w:val="005327F6"/>
    <w:rsid w:val="00532FD8"/>
    <w:rsid w:val="00533EA9"/>
    <w:rsid w:val="0053434E"/>
    <w:rsid w:val="0053444C"/>
    <w:rsid w:val="00534641"/>
    <w:rsid w:val="00534695"/>
    <w:rsid w:val="005348EF"/>
    <w:rsid w:val="00534CBD"/>
    <w:rsid w:val="00534CC2"/>
    <w:rsid w:val="00534D91"/>
    <w:rsid w:val="00534E25"/>
    <w:rsid w:val="0053537F"/>
    <w:rsid w:val="005354AD"/>
    <w:rsid w:val="0053571C"/>
    <w:rsid w:val="00535C4A"/>
    <w:rsid w:val="0053639E"/>
    <w:rsid w:val="005368A8"/>
    <w:rsid w:val="00536BE9"/>
    <w:rsid w:val="00536D25"/>
    <w:rsid w:val="0053732B"/>
    <w:rsid w:val="005374FC"/>
    <w:rsid w:val="00537BCE"/>
    <w:rsid w:val="005401E8"/>
    <w:rsid w:val="00540274"/>
    <w:rsid w:val="00540628"/>
    <w:rsid w:val="005407AA"/>
    <w:rsid w:val="00541937"/>
    <w:rsid w:val="00541BBF"/>
    <w:rsid w:val="00542E99"/>
    <w:rsid w:val="005436C4"/>
    <w:rsid w:val="00543CC4"/>
    <w:rsid w:val="00544546"/>
    <w:rsid w:val="00544C02"/>
    <w:rsid w:val="0054535F"/>
    <w:rsid w:val="00545398"/>
    <w:rsid w:val="00545720"/>
    <w:rsid w:val="0054631F"/>
    <w:rsid w:val="0054686C"/>
    <w:rsid w:val="005477B3"/>
    <w:rsid w:val="00547A43"/>
    <w:rsid w:val="00547EE1"/>
    <w:rsid w:val="0055086E"/>
    <w:rsid w:val="00550E0C"/>
    <w:rsid w:val="00550F3E"/>
    <w:rsid w:val="00551ED4"/>
    <w:rsid w:val="0055280F"/>
    <w:rsid w:val="00552EE3"/>
    <w:rsid w:val="00553099"/>
    <w:rsid w:val="00553FD3"/>
    <w:rsid w:val="005540BD"/>
    <w:rsid w:val="005540DC"/>
    <w:rsid w:val="0055450D"/>
    <w:rsid w:val="00554596"/>
    <w:rsid w:val="00555271"/>
    <w:rsid w:val="00555530"/>
    <w:rsid w:val="00555905"/>
    <w:rsid w:val="0055630D"/>
    <w:rsid w:val="00556923"/>
    <w:rsid w:val="005569E2"/>
    <w:rsid w:val="00556B6C"/>
    <w:rsid w:val="005570FD"/>
    <w:rsid w:val="005576C1"/>
    <w:rsid w:val="005577CF"/>
    <w:rsid w:val="00557AE4"/>
    <w:rsid w:val="00560D89"/>
    <w:rsid w:val="00560F38"/>
    <w:rsid w:val="0056117A"/>
    <w:rsid w:val="005611DE"/>
    <w:rsid w:val="00561B0E"/>
    <w:rsid w:val="00561E5A"/>
    <w:rsid w:val="005622E0"/>
    <w:rsid w:val="005624FF"/>
    <w:rsid w:val="00563482"/>
    <w:rsid w:val="0056349E"/>
    <w:rsid w:val="0056382A"/>
    <w:rsid w:val="00563A52"/>
    <w:rsid w:val="00563C8C"/>
    <w:rsid w:val="005643DA"/>
    <w:rsid w:val="00565B3D"/>
    <w:rsid w:val="0056616F"/>
    <w:rsid w:val="005676B8"/>
    <w:rsid w:val="0056778F"/>
    <w:rsid w:val="00567AEA"/>
    <w:rsid w:val="00567B7F"/>
    <w:rsid w:val="00567D76"/>
    <w:rsid w:val="00570005"/>
    <w:rsid w:val="005702A0"/>
    <w:rsid w:val="00570470"/>
    <w:rsid w:val="005709E1"/>
    <w:rsid w:val="005710EF"/>
    <w:rsid w:val="005718CB"/>
    <w:rsid w:val="00572386"/>
    <w:rsid w:val="00572C8D"/>
    <w:rsid w:val="00572CE4"/>
    <w:rsid w:val="00573376"/>
    <w:rsid w:val="00573C88"/>
    <w:rsid w:val="00574494"/>
    <w:rsid w:val="00574768"/>
    <w:rsid w:val="00574B43"/>
    <w:rsid w:val="005751AC"/>
    <w:rsid w:val="00575538"/>
    <w:rsid w:val="00575BC2"/>
    <w:rsid w:val="00575F8D"/>
    <w:rsid w:val="00576316"/>
    <w:rsid w:val="00576865"/>
    <w:rsid w:val="00576ED8"/>
    <w:rsid w:val="005770AB"/>
    <w:rsid w:val="0057753D"/>
    <w:rsid w:val="0058007B"/>
    <w:rsid w:val="005802F3"/>
    <w:rsid w:val="00580A38"/>
    <w:rsid w:val="00581DA4"/>
    <w:rsid w:val="00581FD9"/>
    <w:rsid w:val="00582589"/>
    <w:rsid w:val="005829CD"/>
    <w:rsid w:val="00582CE6"/>
    <w:rsid w:val="00583056"/>
    <w:rsid w:val="005838EB"/>
    <w:rsid w:val="005839F2"/>
    <w:rsid w:val="00583A14"/>
    <w:rsid w:val="00583DC8"/>
    <w:rsid w:val="0058409A"/>
    <w:rsid w:val="00584139"/>
    <w:rsid w:val="005841B7"/>
    <w:rsid w:val="00584921"/>
    <w:rsid w:val="0058611F"/>
    <w:rsid w:val="0058688C"/>
    <w:rsid w:val="00586B51"/>
    <w:rsid w:val="00586D7D"/>
    <w:rsid w:val="0058708B"/>
    <w:rsid w:val="00587D86"/>
    <w:rsid w:val="00587F32"/>
    <w:rsid w:val="005901CB"/>
    <w:rsid w:val="0059030B"/>
    <w:rsid w:val="00590454"/>
    <w:rsid w:val="0059061A"/>
    <w:rsid w:val="00590A78"/>
    <w:rsid w:val="00590C19"/>
    <w:rsid w:val="00590EE2"/>
    <w:rsid w:val="00591225"/>
    <w:rsid w:val="0059129E"/>
    <w:rsid w:val="005914DB"/>
    <w:rsid w:val="005923DB"/>
    <w:rsid w:val="00592740"/>
    <w:rsid w:val="005929A3"/>
    <w:rsid w:val="005930AB"/>
    <w:rsid w:val="005932AD"/>
    <w:rsid w:val="00593CAA"/>
    <w:rsid w:val="0059421A"/>
    <w:rsid w:val="005945FB"/>
    <w:rsid w:val="00594934"/>
    <w:rsid w:val="00594AEC"/>
    <w:rsid w:val="00594DD3"/>
    <w:rsid w:val="00594FDA"/>
    <w:rsid w:val="005951A8"/>
    <w:rsid w:val="00595674"/>
    <w:rsid w:val="00596A8D"/>
    <w:rsid w:val="00597366"/>
    <w:rsid w:val="00597B01"/>
    <w:rsid w:val="005A001D"/>
    <w:rsid w:val="005A0064"/>
    <w:rsid w:val="005A0173"/>
    <w:rsid w:val="005A059F"/>
    <w:rsid w:val="005A0ABB"/>
    <w:rsid w:val="005A1ACF"/>
    <w:rsid w:val="005A28F8"/>
    <w:rsid w:val="005A2B25"/>
    <w:rsid w:val="005A2E0C"/>
    <w:rsid w:val="005A34AB"/>
    <w:rsid w:val="005A3966"/>
    <w:rsid w:val="005A4964"/>
    <w:rsid w:val="005A4A59"/>
    <w:rsid w:val="005A4D1F"/>
    <w:rsid w:val="005A52E4"/>
    <w:rsid w:val="005A5344"/>
    <w:rsid w:val="005A56AC"/>
    <w:rsid w:val="005A5BFB"/>
    <w:rsid w:val="005A60B5"/>
    <w:rsid w:val="005A6342"/>
    <w:rsid w:val="005A657F"/>
    <w:rsid w:val="005A6765"/>
    <w:rsid w:val="005A6DC8"/>
    <w:rsid w:val="005A704F"/>
    <w:rsid w:val="005A72FE"/>
    <w:rsid w:val="005A74C8"/>
    <w:rsid w:val="005A793B"/>
    <w:rsid w:val="005A7DBA"/>
    <w:rsid w:val="005A7E81"/>
    <w:rsid w:val="005B0063"/>
    <w:rsid w:val="005B02E7"/>
    <w:rsid w:val="005B05A2"/>
    <w:rsid w:val="005B07A0"/>
    <w:rsid w:val="005B08D7"/>
    <w:rsid w:val="005B0AD0"/>
    <w:rsid w:val="005B0B22"/>
    <w:rsid w:val="005B0DBE"/>
    <w:rsid w:val="005B1418"/>
    <w:rsid w:val="005B14C9"/>
    <w:rsid w:val="005B1CB2"/>
    <w:rsid w:val="005B1EF5"/>
    <w:rsid w:val="005B2359"/>
    <w:rsid w:val="005B24EE"/>
    <w:rsid w:val="005B329B"/>
    <w:rsid w:val="005B33BA"/>
    <w:rsid w:val="005B365D"/>
    <w:rsid w:val="005B51B9"/>
    <w:rsid w:val="005B54DA"/>
    <w:rsid w:val="005B55D5"/>
    <w:rsid w:val="005B5973"/>
    <w:rsid w:val="005B5A6C"/>
    <w:rsid w:val="005B5B2F"/>
    <w:rsid w:val="005B5F90"/>
    <w:rsid w:val="005B6CBF"/>
    <w:rsid w:val="005B742D"/>
    <w:rsid w:val="005C0DB7"/>
    <w:rsid w:val="005C0EE6"/>
    <w:rsid w:val="005C11F1"/>
    <w:rsid w:val="005C1E41"/>
    <w:rsid w:val="005C2120"/>
    <w:rsid w:val="005C34AE"/>
    <w:rsid w:val="005C3F94"/>
    <w:rsid w:val="005C402C"/>
    <w:rsid w:val="005C4307"/>
    <w:rsid w:val="005C44C2"/>
    <w:rsid w:val="005C4969"/>
    <w:rsid w:val="005C4A02"/>
    <w:rsid w:val="005C4ABB"/>
    <w:rsid w:val="005C4B70"/>
    <w:rsid w:val="005C4EBE"/>
    <w:rsid w:val="005C4F63"/>
    <w:rsid w:val="005C5094"/>
    <w:rsid w:val="005C5864"/>
    <w:rsid w:val="005C5C86"/>
    <w:rsid w:val="005C5D4F"/>
    <w:rsid w:val="005C69BD"/>
    <w:rsid w:val="005C6D50"/>
    <w:rsid w:val="005C70AD"/>
    <w:rsid w:val="005C7648"/>
    <w:rsid w:val="005C7944"/>
    <w:rsid w:val="005C7CB3"/>
    <w:rsid w:val="005C7ED9"/>
    <w:rsid w:val="005D087D"/>
    <w:rsid w:val="005D1663"/>
    <w:rsid w:val="005D1754"/>
    <w:rsid w:val="005D19BA"/>
    <w:rsid w:val="005D1A49"/>
    <w:rsid w:val="005D1EEA"/>
    <w:rsid w:val="005D242A"/>
    <w:rsid w:val="005D2FC0"/>
    <w:rsid w:val="005D36F5"/>
    <w:rsid w:val="005D3D49"/>
    <w:rsid w:val="005D401A"/>
    <w:rsid w:val="005D42E7"/>
    <w:rsid w:val="005D454F"/>
    <w:rsid w:val="005D506B"/>
    <w:rsid w:val="005D52B6"/>
    <w:rsid w:val="005D5BDF"/>
    <w:rsid w:val="005D5E63"/>
    <w:rsid w:val="005D5FEC"/>
    <w:rsid w:val="005D6994"/>
    <w:rsid w:val="005D6FFC"/>
    <w:rsid w:val="005D716F"/>
    <w:rsid w:val="005D7FCF"/>
    <w:rsid w:val="005D7FFC"/>
    <w:rsid w:val="005E076B"/>
    <w:rsid w:val="005E07E4"/>
    <w:rsid w:val="005E099E"/>
    <w:rsid w:val="005E0CD1"/>
    <w:rsid w:val="005E1049"/>
    <w:rsid w:val="005E18DC"/>
    <w:rsid w:val="005E1A02"/>
    <w:rsid w:val="005E1C86"/>
    <w:rsid w:val="005E1FE9"/>
    <w:rsid w:val="005E2133"/>
    <w:rsid w:val="005E2406"/>
    <w:rsid w:val="005E27F0"/>
    <w:rsid w:val="005E27FC"/>
    <w:rsid w:val="005E2C8A"/>
    <w:rsid w:val="005E2E06"/>
    <w:rsid w:val="005E3187"/>
    <w:rsid w:val="005E3A2B"/>
    <w:rsid w:val="005E3A55"/>
    <w:rsid w:val="005E3DC2"/>
    <w:rsid w:val="005E3DD9"/>
    <w:rsid w:val="005E464F"/>
    <w:rsid w:val="005E4F25"/>
    <w:rsid w:val="005E4F94"/>
    <w:rsid w:val="005E551E"/>
    <w:rsid w:val="005E5D40"/>
    <w:rsid w:val="005E5E32"/>
    <w:rsid w:val="005E6B06"/>
    <w:rsid w:val="005E7C52"/>
    <w:rsid w:val="005E7ECE"/>
    <w:rsid w:val="005F08D8"/>
    <w:rsid w:val="005F0A86"/>
    <w:rsid w:val="005F0D45"/>
    <w:rsid w:val="005F0F7F"/>
    <w:rsid w:val="005F13B3"/>
    <w:rsid w:val="005F16F0"/>
    <w:rsid w:val="005F18BB"/>
    <w:rsid w:val="005F2042"/>
    <w:rsid w:val="005F23BF"/>
    <w:rsid w:val="005F2467"/>
    <w:rsid w:val="005F25FC"/>
    <w:rsid w:val="005F2A32"/>
    <w:rsid w:val="005F2FEA"/>
    <w:rsid w:val="005F30E6"/>
    <w:rsid w:val="005F39DD"/>
    <w:rsid w:val="005F4183"/>
    <w:rsid w:val="005F4778"/>
    <w:rsid w:val="005F477F"/>
    <w:rsid w:val="005F4B33"/>
    <w:rsid w:val="005F4EB2"/>
    <w:rsid w:val="005F5B54"/>
    <w:rsid w:val="005F6262"/>
    <w:rsid w:val="005F6466"/>
    <w:rsid w:val="005F67A0"/>
    <w:rsid w:val="005F6DD7"/>
    <w:rsid w:val="005F7910"/>
    <w:rsid w:val="005F79F1"/>
    <w:rsid w:val="005F7F94"/>
    <w:rsid w:val="006000D6"/>
    <w:rsid w:val="0060015B"/>
    <w:rsid w:val="0060032B"/>
    <w:rsid w:val="006003AE"/>
    <w:rsid w:val="00600434"/>
    <w:rsid w:val="006006C8"/>
    <w:rsid w:val="00600D07"/>
    <w:rsid w:val="00601541"/>
    <w:rsid w:val="00601F7F"/>
    <w:rsid w:val="00602200"/>
    <w:rsid w:val="00603AAF"/>
    <w:rsid w:val="00603C5F"/>
    <w:rsid w:val="00603DB1"/>
    <w:rsid w:val="006044C3"/>
    <w:rsid w:val="0060463E"/>
    <w:rsid w:val="006048F5"/>
    <w:rsid w:val="00604C7C"/>
    <w:rsid w:val="00604FDF"/>
    <w:rsid w:val="00605131"/>
    <w:rsid w:val="006051A7"/>
    <w:rsid w:val="006052EB"/>
    <w:rsid w:val="00605911"/>
    <w:rsid w:val="00605E42"/>
    <w:rsid w:val="00605EEB"/>
    <w:rsid w:val="0060647C"/>
    <w:rsid w:val="006064FB"/>
    <w:rsid w:val="00606A75"/>
    <w:rsid w:val="006073F9"/>
    <w:rsid w:val="00610040"/>
    <w:rsid w:val="00610717"/>
    <w:rsid w:val="006107F1"/>
    <w:rsid w:val="00610990"/>
    <w:rsid w:val="00611169"/>
    <w:rsid w:val="006112EC"/>
    <w:rsid w:val="006118FC"/>
    <w:rsid w:val="00611A84"/>
    <w:rsid w:val="00611BBB"/>
    <w:rsid w:val="00611C44"/>
    <w:rsid w:val="00612536"/>
    <w:rsid w:val="006128F4"/>
    <w:rsid w:val="00612D41"/>
    <w:rsid w:val="00612ED3"/>
    <w:rsid w:val="00613279"/>
    <w:rsid w:val="0061342F"/>
    <w:rsid w:val="00613FA7"/>
    <w:rsid w:val="0061425F"/>
    <w:rsid w:val="0061439A"/>
    <w:rsid w:val="006147C0"/>
    <w:rsid w:val="006149AD"/>
    <w:rsid w:val="00614D10"/>
    <w:rsid w:val="00615667"/>
    <w:rsid w:val="00615706"/>
    <w:rsid w:val="00615A2C"/>
    <w:rsid w:val="00616296"/>
    <w:rsid w:val="006167B1"/>
    <w:rsid w:val="00617437"/>
    <w:rsid w:val="0061749C"/>
    <w:rsid w:val="00617967"/>
    <w:rsid w:val="00620518"/>
    <w:rsid w:val="00620754"/>
    <w:rsid w:val="006211FC"/>
    <w:rsid w:val="006224CF"/>
    <w:rsid w:val="006228F1"/>
    <w:rsid w:val="00622DA8"/>
    <w:rsid w:val="0062338E"/>
    <w:rsid w:val="006234BD"/>
    <w:rsid w:val="00623F36"/>
    <w:rsid w:val="00624BBB"/>
    <w:rsid w:val="00625445"/>
    <w:rsid w:val="00625AEA"/>
    <w:rsid w:val="00625D41"/>
    <w:rsid w:val="00625D63"/>
    <w:rsid w:val="00626BAD"/>
    <w:rsid w:val="00626BC2"/>
    <w:rsid w:val="00626DA4"/>
    <w:rsid w:val="00627660"/>
    <w:rsid w:val="0062770B"/>
    <w:rsid w:val="00627C6D"/>
    <w:rsid w:val="00627E54"/>
    <w:rsid w:val="006308CF"/>
    <w:rsid w:val="006308EA"/>
    <w:rsid w:val="00630EB5"/>
    <w:rsid w:val="00631128"/>
    <w:rsid w:val="006314DE"/>
    <w:rsid w:val="006315C4"/>
    <w:rsid w:val="00631851"/>
    <w:rsid w:val="006326FA"/>
    <w:rsid w:val="00632CFB"/>
    <w:rsid w:val="00633EC2"/>
    <w:rsid w:val="006340A6"/>
    <w:rsid w:val="00634203"/>
    <w:rsid w:val="0063430D"/>
    <w:rsid w:val="0063468C"/>
    <w:rsid w:val="00634AB0"/>
    <w:rsid w:val="00634D4F"/>
    <w:rsid w:val="00635356"/>
    <w:rsid w:val="00635472"/>
    <w:rsid w:val="0063563E"/>
    <w:rsid w:val="00635D08"/>
    <w:rsid w:val="00635D27"/>
    <w:rsid w:val="006361D2"/>
    <w:rsid w:val="006367DE"/>
    <w:rsid w:val="00636901"/>
    <w:rsid w:val="00636941"/>
    <w:rsid w:val="00636C92"/>
    <w:rsid w:val="00636CB1"/>
    <w:rsid w:val="00636EFF"/>
    <w:rsid w:val="00637811"/>
    <w:rsid w:val="006405BA"/>
    <w:rsid w:val="00640A82"/>
    <w:rsid w:val="00641341"/>
    <w:rsid w:val="0064147C"/>
    <w:rsid w:val="00641A55"/>
    <w:rsid w:val="00641A99"/>
    <w:rsid w:val="00641C29"/>
    <w:rsid w:val="00642600"/>
    <w:rsid w:val="00643461"/>
    <w:rsid w:val="006436D3"/>
    <w:rsid w:val="00643BF9"/>
    <w:rsid w:val="00643D80"/>
    <w:rsid w:val="00643F9C"/>
    <w:rsid w:val="00644210"/>
    <w:rsid w:val="0064463B"/>
    <w:rsid w:val="00644BFC"/>
    <w:rsid w:val="00644CD6"/>
    <w:rsid w:val="00645090"/>
    <w:rsid w:val="00645167"/>
    <w:rsid w:val="0064526B"/>
    <w:rsid w:val="00645396"/>
    <w:rsid w:val="00645599"/>
    <w:rsid w:val="00645ADD"/>
    <w:rsid w:val="00645D15"/>
    <w:rsid w:val="00645E80"/>
    <w:rsid w:val="00646241"/>
    <w:rsid w:val="006463DA"/>
    <w:rsid w:val="00647143"/>
    <w:rsid w:val="0064731F"/>
    <w:rsid w:val="00647707"/>
    <w:rsid w:val="00647971"/>
    <w:rsid w:val="00647E34"/>
    <w:rsid w:val="0065079B"/>
    <w:rsid w:val="006525D6"/>
    <w:rsid w:val="00652997"/>
    <w:rsid w:val="00652BA6"/>
    <w:rsid w:val="00652E18"/>
    <w:rsid w:val="00653174"/>
    <w:rsid w:val="00653644"/>
    <w:rsid w:val="0065408C"/>
    <w:rsid w:val="006542C7"/>
    <w:rsid w:val="006543C1"/>
    <w:rsid w:val="006547B3"/>
    <w:rsid w:val="0065494C"/>
    <w:rsid w:val="00655009"/>
    <w:rsid w:val="006551C3"/>
    <w:rsid w:val="00655A9B"/>
    <w:rsid w:val="00656786"/>
    <w:rsid w:val="00656F38"/>
    <w:rsid w:val="0065740F"/>
    <w:rsid w:val="006577AE"/>
    <w:rsid w:val="00657A20"/>
    <w:rsid w:val="00657B02"/>
    <w:rsid w:val="00657CFF"/>
    <w:rsid w:val="00660479"/>
    <w:rsid w:val="006606DA"/>
    <w:rsid w:val="00660CC2"/>
    <w:rsid w:val="00660DD0"/>
    <w:rsid w:val="00660E9E"/>
    <w:rsid w:val="006611BA"/>
    <w:rsid w:val="0066144F"/>
    <w:rsid w:val="00661532"/>
    <w:rsid w:val="0066165D"/>
    <w:rsid w:val="00661BC0"/>
    <w:rsid w:val="00661C9D"/>
    <w:rsid w:val="00661F5E"/>
    <w:rsid w:val="006621E9"/>
    <w:rsid w:val="00662680"/>
    <w:rsid w:val="0066275D"/>
    <w:rsid w:val="00662C79"/>
    <w:rsid w:val="00664214"/>
    <w:rsid w:val="00664469"/>
    <w:rsid w:val="006647E0"/>
    <w:rsid w:val="00664B8F"/>
    <w:rsid w:val="00664BB1"/>
    <w:rsid w:val="00664D8B"/>
    <w:rsid w:val="00665029"/>
    <w:rsid w:val="0066510F"/>
    <w:rsid w:val="00665FA7"/>
    <w:rsid w:val="00666275"/>
    <w:rsid w:val="00666418"/>
    <w:rsid w:val="00667775"/>
    <w:rsid w:val="00667C2F"/>
    <w:rsid w:val="00670165"/>
    <w:rsid w:val="0067088C"/>
    <w:rsid w:val="006712DC"/>
    <w:rsid w:val="00671320"/>
    <w:rsid w:val="00671D45"/>
    <w:rsid w:val="0067261B"/>
    <w:rsid w:val="006739A2"/>
    <w:rsid w:val="00673BD1"/>
    <w:rsid w:val="00673EB4"/>
    <w:rsid w:val="00675857"/>
    <w:rsid w:val="00675AA4"/>
    <w:rsid w:val="00675FD2"/>
    <w:rsid w:val="006760E2"/>
    <w:rsid w:val="0067657C"/>
    <w:rsid w:val="006766F4"/>
    <w:rsid w:val="006778DF"/>
    <w:rsid w:val="00677FDD"/>
    <w:rsid w:val="006808BB"/>
    <w:rsid w:val="006809F3"/>
    <w:rsid w:val="00680B05"/>
    <w:rsid w:val="00681484"/>
    <w:rsid w:val="006816D0"/>
    <w:rsid w:val="0068175E"/>
    <w:rsid w:val="00681816"/>
    <w:rsid w:val="006819E7"/>
    <w:rsid w:val="00681B52"/>
    <w:rsid w:val="00681FD8"/>
    <w:rsid w:val="006820EA"/>
    <w:rsid w:val="0068316A"/>
    <w:rsid w:val="006831DA"/>
    <w:rsid w:val="00683235"/>
    <w:rsid w:val="006839E1"/>
    <w:rsid w:val="006845FA"/>
    <w:rsid w:val="00684985"/>
    <w:rsid w:val="00684C91"/>
    <w:rsid w:val="00684F6D"/>
    <w:rsid w:val="00684FC1"/>
    <w:rsid w:val="006852C3"/>
    <w:rsid w:val="00686208"/>
    <w:rsid w:val="006868AF"/>
    <w:rsid w:val="00686BF2"/>
    <w:rsid w:val="00687593"/>
    <w:rsid w:val="00687689"/>
    <w:rsid w:val="0068771F"/>
    <w:rsid w:val="006877F5"/>
    <w:rsid w:val="00690000"/>
    <w:rsid w:val="006904F1"/>
    <w:rsid w:val="00691AC7"/>
    <w:rsid w:val="006920A8"/>
    <w:rsid w:val="00692139"/>
    <w:rsid w:val="006925F9"/>
    <w:rsid w:val="0069274D"/>
    <w:rsid w:val="00693984"/>
    <w:rsid w:val="00694296"/>
    <w:rsid w:val="006949AD"/>
    <w:rsid w:val="00695584"/>
    <w:rsid w:val="0069610D"/>
    <w:rsid w:val="00697788"/>
    <w:rsid w:val="00697EC7"/>
    <w:rsid w:val="006A05AF"/>
    <w:rsid w:val="006A0774"/>
    <w:rsid w:val="006A083F"/>
    <w:rsid w:val="006A09F5"/>
    <w:rsid w:val="006A0C39"/>
    <w:rsid w:val="006A14D8"/>
    <w:rsid w:val="006A2081"/>
    <w:rsid w:val="006A2170"/>
    <w:rsid w:val="006A2174"/>
    <w:rsid w:val="006A21A5"/>
    <w:rsid w:val="006A2227"/>
    <w:rsid w:val="006A2563"/>
    <w:rsid w:val="006A2574"/>
    <w:rsid w:val="006A27E7"/>
    <w:rsid w:val="006A28BC"/>
    <w:rsid w:val="006A2C82"/>
    <w:rsid w:val="006A3691"/>
    <w:rsid w:val="006A3839"/>
    <w:rsid w:val="006A3CD3"/>
    <w:rsid w:val="006A3DC0"/>
    <w:rsid w:val="006A406B"/>
    <w:rsid w:val="006A44D0"/>
    <w:rsid w:val="006A5467"/>
    <w:rsid w:val="006A5666"/>
    <w:rsid w:val="006A6158"/>
    <w:rsid w:val="006A6465"/>
    <w:rsid w:val="006A6BB9"/>
    <w:rsid w:val="006A703F"/>
    <w:rsid w:val="006A79F7"/>
    <w:rsid w:val="006A7D94"/>
    <w:rsid w:val="006A7E96"/>
    <w:rsid w:val="006B00CC"/>
    <w:rsid w:val="006B022F"/>
    <w:rsid w:val="006B16C4"/>
    <w:rsid w:val="006B16DE"/>
    <w:rsid w:val="006B1D3D"/>
    <w:rsid w:val="006B2529"/>
    <w:rsid w:val="006B2A42"/>
    <w:rsid w:val="006B2E8F"/>
    <w:rsid w:val="006B3251"/>
    <w:rsid w:val="006B368D"/>
    <w:rsid w:val="006B4337"/>
    <w:rsid w:val="006B4919"/>
    <w:rsid w:val="006B4DD5"/>
    <w:rsid w:val="006B4FF0"/>
    <w:rsid w:val="006B518B"/>
    <w:rsid w:val="006B54DD"/>
    <w:rsid w:val="006B5870"/>
    <w:rsid w:val="006B5BEE"/>
    <w:rsid w:val="006B657A"/>
    <w:rsid w:val="006B663F"/>
    <w:rsid w:val="006B6D9A"/>
    <w:rsid w:val="006B6E26"/>
    <w:rsid w:val="006B713B"/>
    <w:rsid w:val="006B7478"/>
    <w:rsid w:val="006B764B"/>
    <w:rsid w:val="006B7A06"/>
    <w:rsid w:val="006B7B1D"/>
    <w:rsid w:val="006B7BB3"/>
    <w:rsid w:val="006B7EA4"/>
    <w:rsid w:val="006C01A3"/>
    <w:rsid w:val="006C0BF1"/>
    <w:rsid w:val="006C12EB"/>
    <w:rsid w:val="006C1483"/>
    <w:rsid w:val="006C1929"/>
    <w:rsid w:val="006C1DF9"/>
    <w:rsid w:val="006C1E70"/>
    <w:rsid w:val="006C1F30"/>
    <w:rsid w:val="006C21E7"/>
    <w:rsid w:val="006C22F9"/>
    <w:rsid w:val="006C246E"/>
    <w:rsid w:val="006C25E3"/>
    <w:rsid w:val="006C2A47"/>
    <w:rsid w:val="006C4176"/>
    <w:rsid w:val="006C47BE"/>
    <w:rsid w:val="006C4C95"/>
    <w:rsid w:val="006C53B7"/>
    <w:rsid w:val="006C56A4"/>
    <w:rsid w:val="006C58D9"/>
    <w:rsid w:val="006C6092"/>
    <w:rsid w:val="006C61C7"/>
    <w:rsid w:val="006C635D"/>
    <w:rsid w:val="006C6738"/>
    <w:rsid w:val="006C72BA"/>
    <w:rsid w:val="006C7314"/>
    <w:rsid w:val="006C7DAB"/>
    <w:rsid w:val="006D0048"/>
    <w:rsid w:val="006D0281"/>
    <w:rsid w:val="006D06DA"/>
    <w:rsid w:val="006D0C8D"/>
    <w:rsid w:val="006D10BA"/>
    <w:rsid w:val="006D1251"/>
    <w:rsid w:val="006D141A"/>
    <w:rsid w:val="006D2DEB"/>
    <w:rsid w:val="006D3323"/>
    <w:rsid w:val="006D3D8E"/>
    <w:rsid w:val="006D3DC3"/>
    <w:rsid w:val="006D46DE"/>
    <w:rsid w:val="006D49BC"/>
    <w:rsid w:val="006D4C46"/>
    <w:rsid w:val="006D4F23"/>
    <w:rsid w:val="006D535D"/>
    <w:rsid w:val="006D5F11"/>
    <w:rsid w:val="006D646F"/>
    <w:rsid w:val="006D64D8"/>
    <w:rsid w:val="006D65EC"/>
    <w:rsid w:val="006D7851"/>
    <w:rsid w:val="006D7855"/>
    <w:rsid w:val="006D7B5B"/>
    <w:rsid w:val="006E032E"/>
    <w:rsid w:val="006E058D"/>
    <w:rsid w:val="006E066E"/>
    <w:rsid w:val="006E1321"/>
    <w:rsid w:val="006E1C6F"/>
    <w:rsid w:val="006E1C8A"/>
    <w:rsid w:val="006E1DAE"/>
    <w:rsid w:val="006E1F69"/>
    <w:rsid w:val="006E2592"/>
    <w:rsid w:val="006E4118"/>
    <w:rsid w:val="006E46BA"/>
    <w:rsid w:val="006E4BC3"/>
    <w:rsid w:val="006E5187"/>
    <w:rsid w:val="006E51D1"/>
    <w:rsid w:val="006E544B"/>
    <w:rsid w:val="006E5AE7"/>
    <w:rsid w:val="006E5FAA"/>
    <w:rsid w:val="006E6485"/>
    <w:rsid w:val="006E65A7"/>
    <w:rsid w:val="006E6698"/>
    <w:rsid w:val="006E69D8"/>
    <w:rsid w:val="006E6DAB"/>
    <w:rsid w:val="006E701D"/>
    <w:rsid w:val="006E73CF"/>
    <w:rsid w:val="006E75B4"/>
    <w:rsid w:val="006E7BE0"/>
    <w:rsid w:val="006E7D25"/>
    <w:rsid w:val="006F0127"/>
    <w:rsid w:val="006F0C7E"/>
    <w:rsid w:val="006F0FBE"/>
    <w:rsid w:val="006F1150"/>
    <w:rsid w:val="006F15C0"/>
    <w:rsid w:val="006F173D"/>
    <w:rsid w:val="006F1841"/>
    <w:rsid w:val="006F2203"/>
    <w:rsid w:val="006F283A"/>
    <w:rsid w:val="006F357F"/>
    <w:rsid w:val="006F3B3B"/>
    <w:rsid w:val="006F3F68"/>
    <w:rsid w:val="006F414E"/>
    <w:rsid w:val="006F4199"/>
    <w:rsid w:val="006F4732"/>
    <w:rsid w:val="006F4BDB"/>
    <w:rsid w:val="006F4DF6"/>
    <w:rsid w:val="006F4EDA"/>
    <w:rsid w:val="006F4F7B"/>
    <w:rsid w:val="006F511F"/>
    <w:rsid w:val="006F552D"/>
    <w:rsid w:val="006F65F3"/>
    <w:rsid w:val="006F66F9"/>
    <w:rsid w:val="006F6BDB"/>
    <w:rsid w:val="006F6EEB"/>
    <w:rsid w:val="006F7481"/>
    <w:rsid w:val="006F783E"/>
    <w:rsid w:val="006F7B45"/>
    <w:rsid w:val="006F7FA3"/>
    <w:rsid w:val="00700799"/>
    <w:rsid w:val="00700D9B"/>
    <w:rsid w:val="00701044"/>
    <w:rsid w:val="00701750"/>
    <w:rsid w:val="0070184A"/>
    <w:rsid w:val="00701DA1"/>
    <w:rsid w:val="00701F95"/>
    <w:rsid w:val="007020DD"/>
    <w:rsid w:val="0070267A"/>
    <w:rsid w:val="007033A7"/>
    <w:rsid w:val="007038CD"/>
    <w:rsid w:val="00703B70"/>
    <w:rsid w:val="00703B7B"/>
    <w:rsid w:val="00703BFC"/>
    <w:rsid w:val="00703D51"/>
    <w:rsid w:val="007043F9"/>
    <w:rsid w:val="0070565E"/>
    <w:rsid w:val="00705831"/>
    <w:rsid w:val="00705892"/>
    <w:rsid w:val="00705A6C"/>
    <w:rsid w:val="00705ECF"/>
    <w:rsid w:val="00706342"/>
    <w:rsid w:val="007063E5"/>
    <w:rsid w:val="00706E36"/>
    <w:rsid w:val="00707BF5"/>
    <w:rsid w:val="00707F54"/>
    <w:rsid w:val="00710687"/>
    <w:rsid w:val="00710DB5"/>
    <w:rsid w:val="00710E11"/>
    <w:rsid w:val="00710E69"/>
    <w:rsid w:val="007110F7"/>
    <w:rsid w:val="00711404"/>
    <w:rsid w:val="00711492"/>
    <w:rsid w:val="007117C4"/>
    <w:rsid w:val="00711B40"/>
    <w:rsid w:val="00712ABC"/>
    <w:rsid w:val="00712C60"/>
    <w:rsid w:val="00712C7C"/>
    <w:rsid w:val="00712D5E"/>
    <w:rsid w:val="00712DD8"/>
    <w:rsid w:val="00713262"/>
    <w:rsid w:val="007139A2"/>
    <w:rsid w:val="00713CCF"/>
    <w:rsid w:val="007147A3"/>
    <w:rsid w:val="00715350"/>
    <w:rsid w:val="00715383"/>
    <w:rsid w:val="007158E1"/>
    <w:rsid w:val="0071640C"/>
    <w:rsid w:val="0071674F"/>
    <w:rsid w:val="00716751"/>
    <w:rsid w:val="00716762"/>
    <w:rsid w:val="00716934"/>
    <w:rsid w:val="00716C44"/>
    <w:rsid w:val="00717043"/>
    <w:rsid w:val="0071721C"/>
    <w:rsid w:val="007179EA"/>
    <w:rsid w:val="00717CD3"/>
    <w:rsid w:val="00720187"/>
    <w:rsid w:val="00720CA8"/>
    <w:rsid w:val="00720CB9"/>
    <w:rsid w:val="00721058"/>
    <w:rsid w:val="0072162C"/>
    <w:rsid w:val="00721A21"/>
    <w:rsid w:val="00721A31"/>
    <w:rsid w:val="00721D9A"/>
    <w:rsid w:val="0072223B"/>
    <w:rsid w:val="00722269"/>
    <w:rsid w:val="00722497"/>
    <w:rsid w:val="007229C5"/>
    <w:rsid w:val="0072303E"/>
    <w:rsid w:val="00723799"/>
    <w:rsid w:val="007237FE"/>
    <w:rsid w:val="00723E7A"/>
    <w:rsid w:val="007245E1"/>
    <w:rsid w:val="007246FB"/>
    <w:rsid w:val="00724F9E"/>
    <w:rsid w:val="007251E7"/>
    <w:rsid w:val="007254E4"/>
    <w:rsid w:val="007255E5"/>
    <w:rsid w:val="00725DD2"/>
    <w:rsid w:val="00725E5B"/>
    <w:rsid w:val="007262CD"/>
    <w:rsid w:val="007267E2"/>
    <w:rsid w:val="00727096"/>
    <w:rsid w:val="007271ED"/>
    <w:rsid w:val="00727B98"/>
    <w:rsid w:val="00730261"/>
    <w:rsid w:val="007303BC"/>
    <w:rsid w:val="00730575"/>
    <w:rsid w:val="00730743"/>
    <w:rsid w:val="0073107E"/>
    <w:rsid w:val="007311DA"/>
    <w:rsid w:val="0073149D"/>
    <w:rsid w:val="007314AA"/>
    <w:rsid w:val="00731862"/>
    <w:rsid w:val="00731AD1"/>
    <w:rsid w:val="00732032"/>
    <w:rsid w:val="007322D5"/>
    <w:rsid w:val="0073278A"/>
    <w:rsid w:val="00732FAC"/>
    <w:rsid w:val="00733D2C"/>
    <w:rsid w:val="00733E01"/>
    <w:rsid w:val="00733FCC"/>
    <w:rsid w:val="007342CD"/>
    <w:rsid w:val="00734E9F"/>
    <w:rsid w:val="007354F6"/>
    <w:rsid w:val="0073551A"/>
    <w:rsid w:val="007355AC"/>
    <w:rsid w:val="00735612"/>
    <w:rsid w:val="00735EF9"/>
    <w:rsid w:val="0073601A"/>
    <w:rsid w:val="00736475"/>
    <w:rsid w:val="00736BC8"/>
    <w:rsid w:val="00736D1F"/>
    <w:rsid w:val="00737215"/>
    <w:rsid w:val="007374FD"/>
    <w:rsid w:val="0074049C"/>
    <w:rsid w:val="007405E5"/>
    <w:rsid w:val="00740A13"/>
    <w:rsid w:val="00740C9A"/>
    <w:rsid w:val="0074100D"/>
    <w:rsid w:val="00741108"/>
    <w:rsid w:val="00741226"/>
    <w:rsid w:val="007416B7"/>
    <w:rsid w:val="00741C9F"/>
    <w:rsid w:val="0074215D"/>
    <w:rsid w:val="00742DCD"/>
    <w:rsid w:val="00742E3B"/>
    <w:rsid w:val="00743EED"/>
    <w:rsid w:val="0074475D"/>
    <w:rsid w:val="007448DC"/>
    <w:rsid w:val="00744CB8"/>
    <w:rsid w:val="00744FCB"/>
    <w:rsid w:val="007452AC"/>
    <w:rsid w:val="0074604B"/>
    <w:rsid w:val="0074630A"/>
    <w:rsid w:val="00746585"/>
    <w:rsid w:val="00746C00"/>
    <w:rsid w:val="007470D2"/>
    <w:rsid w:val="00747B0E"/>
    <w:rsid w:val="00750222"/>
    <w:rsid w:val="0075170A"/>
    <w:rsid w:val="00751C39"/>
    <w:rsid w:val="00752391"/>
    <w:rsid w:val="00752408"/>
    <w:rsid w:val="00752834"/>
    <w:rsid w:val="00752D0E"/>
    <w:rsid w:val="00752E61"/>
    <w:rsid w:val="00752E7A"/>
    <w:rsid w:val="00752F6B"/>
    <w:rsid w:val="0075356D"/>
    <w:rsid w:val="007536BE"/>
    <w:rsid w:val="00753ED1"/>
    <w:rsid w:val="00754436"/>
    <w:rsid w:val="00754493"/>
    <w:rsid w:val="00754869"/>
    <w:rsid w:val="007554A0"/>
    <w:rsid w:val="007557B7"/>
    <w:rsid w:val="00755B53"/>
    <w:rsid w:val="00755B8B"/>
    <w:rsid w:val="00755C0D"/>
    <w:rsid w:val="0075684D"/>
    <w:rsid w:val="00756909"/>
    <w:rsid w:val="00756F5D"/>
    <w:rsid w:val="007577BE"/>
    <w:rsid w:val="00757E13"/>
    <w:rsid w:val="00760365"/>
    <w:rsid w:val="007606DE"/>
    <w:rsid w:val="007609B6"/>
    <w:rsid w:val="00760B57"/>
    <w:rsid w:val="00760E57"/>
    <w:rsid w:val="00760F1E"/>
    <w:rsid w:val="00761596"/>
    <w:rsid w:val="007618BE"/>
    <w:rsid w:val="007620D8"/>
    <w:rsid w:val="007623E0"/>
    <w:rsid w:val="007625C7"/>
    <w:rsid w:val="00762600"/>
    <w:rsid w:val="00762D51"/>
    <w:rsid w:val="00762FAB"/>
    <w:rsid w:val="00763DCC"/>
    <w:rsid w:val="0076430F"/>
    <w:rsid w:val="007644A7"/>
    <w:rsid w:val="007646A8"/>
    <w:rsid w:val="0076568A"/>
    <w:rsid w:val="0076604D"/>
    <w:rsid w:val="007664CF"/>
    <w:rsid w:val="00766924"/>
    <w:rsid w:val="00766B85"/>
    <w:rsid w:val="00767006"/>
    <w:rsid w:val="0076716A"/>
    <w:rsid w:val="007673C7"/>
    <w:rsid w:val="00767C3E"/>
    <w:rsid w:val="00767C72"/>
    <w:rsid w:val="00767DB5"/>
    <w:rsid w:val="00767FC5"/>
    <w:rsid w:val="007702A0"/>
    <w:rsid w:val="007711F0"/>
    <w:rsid w:val="00772164"/>
    <w:rsid w:val="007729ED"/>
    <w:rsid w:val="00772F2B"/>
    <w:rsid w:val="00773073"/>
    <w:rsid w:val="00773792"/>
    <w:rsid w:val="007738C1"/>
    <w:rsid w:val="00773971"/>
    <w:rsid w:val="00773A62"/>
    <w:rsid w:val="0077548B"/>
    <w:rsid w:val="007755FD"/>
    <w:rsid w:val="007759F7"/>
    <w:rsid w:val="00775B17"/>
    <w:rsid w:val="007764D3"/>
    <w:rsid w:val="0077683C"/>
    <w:rsid w:val="00777E30"/>
    <w:rsid w:val="007802E7"/>
    <w:rsid w:val="0078041E"/>
    <w:rsid w:val="007806EF"/>
    <w:rsid w:val="00780A85"/>
    <w:rsid w:val="007816DD"/>
    <w:rsid w:val="00782A96"/>
    <w:rsid w:val="007830B0"/>
    <w:rsid w:val="007832CB"/>
    <w:rsid w:val="0078407C"/>
    <w:rsid w:val="007846CC"/>
    <w:rsid w:val="00785395"/>
    <w:rsid w:val="007857B1"/>
    <w:rsid w:val="00785D73"/>
    <w:rsid w:val="0078621D"/>
    <w:rsid w:val="00786337"/>
    <w:rsid w:val="007868B4"/>
    <w:rsid w:val="00786BBD"/>
    <w:rsid w:val="00786C71"/>
    <w:rsid w:val="0078741C"/>
    <w:rsid w:val="007907AA"/>
    <w:rsid w:val="007907D0"/>
    <w:rsid w:val="00790AD6"/>
    <w:rsid w:val="00790BF7"/>
    <w:rsid w:val="007914FB"/>
    <w:rsid w:val="00791BAA"/>
    <w:rsid w:val="00791C98"/>
    <w:rsid w:val="007924CA"/>
    <w:rsid w:val="00792B55"/>
    <w:rsid w:val="00792C7D"/>
    <w:rsid w:val="00792F6E"/>
    <w:rsid w:val="0079303C"/>
    <w:rsid w:val="007930A8"/>
    <w:rsid w:val="00793678"/>
    <w:rsid w:val="00793DD9"/>
    <w:rsid w:val="00793DE0"/>
    <w:rsid w:val="0079434E"/>
    <w:rsid w:val="007944E9"/>
    <w:rsid w:val="00794B28"/>
    <w:rsid w:val="00794D56"/>
    <w:rsid w:val="00794D60"/>
    <w:rsid w:val="00795A7E"/>
    <w:rsid w:val="007963BA"/>
    <w:rsid w:val="00796491"/>
    <w:rsid w:val="00796685"/>
    <w:rsid w:val="0079697C"/>
    <w:rsid w:val="00796CA2"/>
    <w:rsid w:val="00796DC4"/>
    <w:rsid w:val="00797F11"/>
    <w:rsid w:val="007A0337"/>
    <w:rsid w:val="007A0656"/>
    <w:rsid w:val="007A0D21"/>
    <w:rsid w:val="007A0F71"/>
    <w:rsid w:val="007A0F92"/>
    <w:rsid w:val="007A1443"/>
    <w:rsid w:val="007A213E"/>
    <w:rsid w:val="007A216A"/>
    <w:rsid w:val="007A2925"/>
    <w:rsid w:val="007A2FFC"/>
    <w:rsid w:val="007A3926"/>
    <w:rsid w:val="007A3950"/>
    <w:rsid w:val="007A3DF8"/>
    <w:rsid w:val="007A4359"/>
    <w:rsid w:val="007A47A0"/>
    <w:rsid w:val="007A49B4"/>
    <w:rsid w:val="007A4A8C"/>
    <w:rsid w:val="007A4AD0"/>
    <w:rsid w:val="007A4EC0"/>
    <w:rsid w:val="007A4FFA"/>
    <w:rsid w:val="007A557E"/>
    <w:rsid w:val="007A5922"/>
    <w:rsid w:val="007A6134"/>
    <w:rsid w:val="007A68F1"/>
    <w:rsid w:val="007A6E61"/>
    <w:rsid w:val="007A7232"/>
    <w:rsid w:val="007A7471"/>
    <w:rsid w:val="007A7765"/>
    <w:rsid w:val="007A7E04"/>
    <w:rsid w:val="007B0C27"/>
    <w:rsid w:val="007B0C3B"/>
    <w:rsid w:val="007B0C84"/>
    <w:rsid w:val="007B0D99"/>
    <w:rsid w:val="007B105C"/>
    <w:rsid w:val="007B1197"/>
    <w:rsid w:val="007B16A4"/>
    <w:rsid w:val="007B1E25"/>
    <w:rsid w:val="007B1E9B"/>
    <w:rsid w:val="007B223A"/>
    <w:rsid w:val="007B22A5"/>
    <w:rsid w:val="007B3BA0"/>
    <w:rsid w:val="007B3C8A"/>
    <w:rsid w:val="007B3F08"/>
    <w:rsid w:val="007B43D2"/>
    <w:rsid w:val="007B44D4"/>
    <w:rsid w:val="007B45A4"/>
    <w:rsid w:val="007B4867"/>
    <w:rsid w:val="007B499D"/>
    <w:rsid w:val="007B503A"/>
    <w:rsid w:val="007B536B"/>
    <w:rsid w:val="007B53B1"/>
    <w:rsid w:val="007B5547"/>
    <w:rsid w:val="007B5BDA"/>
    <w:rsid w:val="007B5C9E"/>
    <w:rsid w:val="007B5F35"/>
    <w:rsid w:val="007B632B"/>
    <w:rsid w:val="007B6494"/>
    <w:rsid w:val="007B6742"/>
    <w:rsid w:val="007B6A0A"/>
    <w:rsid w:val="007B6E72"/>
    <w:rsid w:val="007B6FCE"/>
    <w:rsid w:val="007B7AB9"/>
    <w:rsid w:val="007C07D0"/>
    <w:rsid w:val="007C08D3"/>
    <w:rsid w:val="007C0AC3"/>
    <w:rsid w:val="007C109E"/>
    <w:rsid w:val="007C17A7"/>
    <w:rsid w:val="007C1D6B"/>
    <w:rsid w:val="007C2133"/>
    <w:rsid w:val="007C2F71"/>
    <w:rsid w:val="007C33AE"/>
    <w:rsid w:val="007C3584"/>
    <w:rsid w:val="007C412B"/>
    <w:rsid w:val="007C4442"/>
    <w:rsid w:val="007C4A7B"/>
    <w:rsid w:val="007C500E"/>
    <w:rsid w:val="007C6098"/>
    <w:rsid w:val="007C6327"/>
    <w:rsid w:val="007C6551"/>
    <w:rsid w:val="007C65AC"/>
    <w:rsid w:val="007C698F"/>
    <w:rsid w:val="007C6D81"/>
    <w:rsid w:val="007C73ED"/>
    <w:rsid w:val="007C7576"/>
    <w:rsid w:val="007C7738"/>
    <w:rsid w:val="007C7D2E"/>
    <w:rsid w:val="007D016B"/>
    <w:rsid w:val="007D0516"/>
    <w:rsid w:val="007D0E8A"/>
    <w:rsid w:val="007D0F94"/>
    <w:rsid w:val="007D145B"/>
    <w:rsid w:val="007D1731"/>
    <w:rsid w:val="007D1FD4"/>
    <w:rsid w:val="007D21A5"/>
    <w:rsid w:val="007D2FFA"/>
    <w:rsid w:val="007D3137"/>
    <w:rsid w:val="007D38E6"/>
    <w:rsid w:val="007D3C63"/>
    <w:rsid w:val="007D3DB2"/>
    <w:rsid w:val="007D52D9"/>
    <w:rsid w:val="007D5BEE"/>
    <w:rsid w:val="007D5F0A"/>
    <w:rsid w:val="007D60B9"/>
    <w:rsid w:val="007D6451"/>
    <w:rsid w:val="007D68A1"/>
    <w:rsid w:val="007D6AF4"/>
    <w:rsid w:val="007D7126"/>
    <w:rsid w:val="007D75FC"/>
    <w:rsid w:val="007D7BBE"/>
    <w:rsid w:val="007D7CA6"/>
    <w:rsid w:val="007D7D12"/>
    <w:rsid w:val="007E030D"/>
    <w:rsid w:val="007E0E48"/>
    <w:rsid w:val="007E149F"/>
    <w:rsid w:val="007E16BC"/>
    <w:rsid w:val="007E203E"/>
    <w:rsid w:val="007E282E"/>
    <w:rsid w:val="007E3048"/>
    <w:rsid w:val="007E3072"/>
    <w:rsid w:val="007E30BB"/>
    <w:rsid w:val="007E31FE"/>
    <w:rsid w:val="007E3BEB"/>
    <w:rsid w:val="007E41F9"/>
    <w:rsid w:val="007E4BCF"/>
    <w:rsid w:val="007E55D0"/>
    <w:rsid w:val="007E5C99"/>
    <w:rsid w:val="007E5D18"/>
    <w:rsid w:val="007E5DDB"/>
    <w:rsid w:val="007E6272"/>
    <w:rsid w:val="007E6346"/>
    <w:rsid w:val="007E67FB"/>
    <w:rsid w:val="007E70CA"/>
    <w:rsid w:val="007E7243"/>
    <w:rsid w:val="007E7F68"/>
    <w:rsid w:val="007F0314"/>
    <w:rsid w:val="007F1139"/>
    <w:rsid w:val="007F1308"/>
    <w:rsid w:val="007F137C"/>
    <w:rsid w:val="007F1717"/>
    <w:rsid w:val="007F1F83"/>
    <w:rsid w:val="007F2035"/>
    <w:rsid w:val="007F23E6"/>
    <w:rsid w:val="007F28D8"/>
    <w:rsid w:val="007F2A32"/>
    <w:rsid w:val="007F2ACC"/>
    <w:rsid w:val="007F2C15"/>
    <w:rsid w:val="007F2EC5"/>
    <w:rsid w:val="007F33F8"/>
    <w:rsid w:val="007F35F1"/>
    <w:rsid w:val="007F3CAE"/>
    <w:rsid w:val="007F3EEB"/>
    <w:rsid w:val="007F43DC"/>
    <w:rsid w:val="007F43F1"/>
    <w:rsid w:val="007F4420"/>
    <w:rsid w:val="007F4BFA"/>
    <w:rsid w:val="007F4E4C"/>
    <w:rsid w:val="007F4EAF"/>
    <w:rsid w:val="007F4F06"/>
    <w:rsid w:val="007F52A3"/>
    <w:rsid w:val="007F5AD8"/>
    <w:rsid w:val="007F5C44"/>
    <w:rsid w:val="007F5E0A"/>
    <w:rsid w:val="007F619C"/>
    <w:rsid w:val="007F66B8"/>
    <w:rsid w:val="007F66ED"/>
    <w:rsid w:val="007F6A66"/>
    <w:rsid w:val="007F6D60"/>
    <w:rsid w:val="007F7131"/>
    <w:rsid w:val="007F75B2"/>
    <w:rsid w:val="00800142"/>
    <w:rsid w:val="00800425"/>
    <w:rsid w:val="0080046C"/>
    <w:rsid w:val="00800BA1"/>
    <w:rsid w:val="00800C1E"/>
    <w:rsid w:val="00800FE2"/>
    <w:rsid w:val="00801695"/>
    <w:rsid w:val="00801FF1"/>
    <w:rsid w:val="008021AD"/>
    <w:rsid w:val="0080289B"/>
    <w:rsid w:val="00803160"/>
    <w:rsid w:val="00803675"/>
    <w:rsid w:val="00803C1B"/>
    <w:rsid w:val="00804DE2"/>
    <w:rsid w:val="00804E99"/>
    <w:rsid w:val="00804FF1"/>
    <w:rsid w:val="00805A8C"/>
    <w:rsid w:val="0080600A"/>
    <w:rsid w:val="00806A5D"/>
    <w:rsid w:val="008072A8"/>
    <w:rsid w:val="00807354"/>
    <w:rsid w:val="008079A5"/>
    <w:rsid w:val="00807DC7"/>
    <w:rsid w:val="00807EC2"/>
    <w:rsid w:val="008113F6"/>
    <w:rsid w:val="0081169A"/>
    <w:rsid w:val="00811F79"/>
    <w:rsid w:val="00812359"/>
    <w:rsid w:val="008124BE"/>
    <w:rsid w:val="00812716"/>
    <w:rsid w:val="00812C49"/>
    <w:rsid w:val="00812FC5"/>
    <w:rsid w:val="0081300B"/>
    <w:rsid w:val="00813EC1"/>
    <w:rsid w:val="00814134"/>
    <w:rsid w:val="00814407"/>
    <w:rsid w:val="00814922"/>
    <w:rsid w:val="00814A71"/>
    <w:rsid w:val="00814C3E"/>
    <w:rsid w:val="00814CDB"/>
    <w:rsid w:val="00815156"/>
    <w:rsid w:val="00815A98"/>
    <w:rsid w:val="00816780"/>
    <w:rsid w:val="0081678B"/>
    <w:rsid w:val="00816DDC"/>
    <w:rsid w:val="00817005"/>
    <w:rsid w:val="008170E9"/>
    <w:rsid w:val="00817CD2"/>
    <w:rsid w:val="00817D82"/>
    <w:rsid w:val="00820BE9"/>
    <w:rsid w:val="00821035"/>
    <w:rsid w:val="00821DA4"/>
    <w:rsid w:val="00822089"/>
    <w:rsid w:val="00822649"/>
    <w:rsid w:val="008227D2"/>
    <w:rsid w:val="0082327F"/>
    <w:rsid w:val="008236E4"/>
    <w:rsid w:val="00823A1F"/>
    <w:rsid w:val="00823C01"/>
    <w:rsid w:val="00823DDC"/>
    <w:rsid w:val="00823F5B"/>
    <w:rsid w:val="00824311"/>
    <w:rsid w:val="00824403"/>
    <w:rsid w:val="0082445A"/>
    <w:rsid w:val="0082485F"/>
    <w:rsid w:val="008249E4"/>
    <w:rsid w:val="00824A84"/>
    <w:rsid w:val="00824DE9"/>
    <w:rsid w:val="008251C7"/>
    <w:rsid w:val="00825526"/>
    <w:rsid w:val="00825813"/>
    <w:rsid w:val="00825DDF"/>
    <w:rsid w:val="0082610B"/>
    <w:rsid w:val="00826178"/>
    <w:rsid w:val="008266F6"/>
    <w:rsid w:val="00826A7D"/>
    <w:rsid w:val="00826CBD"/>
    <w:rsid w:val="00827066"/>
    <w:rsid w:val="008301BD"/>
    <w:rsid w:val="008306CF"/>
    <w:rsid w:val="0083104D"/>
    <w:rsid w:val="00831114"/>
    <w:rsid w:val="0083216D"/>
    <w:rsid w:val="00832289"/>
    <w:rsid w:val="008322BA"/>
    <w:rsid w:val="008325FE"/>
    <w:rsid w:val="00832878"/>
    <w:rsid w:val="00832A10"/>
    <w:rsid w:val="00834064"/>
    <w:rsid w:val="00835013"/>
    <w:rsid w:val="008352FC"/>
    <w:rsid w:val="008353BA"/>
    <w:rsid w:val="008353D4"/>
    <w:rsid w:val="0083585C"/>
    <w:rsid w:val="008358DE"/>
    <w:rsid w:val="00835C4A"/>
    <w:rsid w:val="008363A1"/>
    <w:rsid w:val="00836B4A"/>
    <w:rsid w:val="00836C1D"/>
    <w:rsid w:val="00836C21"/>
    <w:rsid w:val="00837F88"/>
    <w:rsid w:val="00840099"/>
    <w:rsid w:val="0084016B"/>
    <w:rsid w:val="008403B8"/>
    <w:rsid w:val="0084077B"/>
    <w:rsid w:val="00840B20"/>
    <w:rsid w:val="00840E5B"/>
    <w:rsid w:val="00841AB0"/>
    <w:rsid w:val="00841B22"/>
    <w:rsid w:val="00841B5F"/>
    <w:rsid w:val="00841DC6"/>
    <w:rsid w:val="008425D0"/>
    <w:rsid w:val="008428EF"/>
    <w:rsid w:val="00842D94"/>
    <w:rsid w:val="008434CA"/>
    <w:rsid w:val="008438CE"/>
    <w:rsid w:val="00843A3F"/>
    <w:rsid w:val="00843A5F"/>
    <w:rsid w:val="00843CD7"/>
    <w:rsid w:val="00844033"/>
    <w:rsid w:val="0084429D"/>
    <w:rsid w:val="008447DE"/>
    <w:rsid w:val="00844B7D"/>
    <w:rsid w:val="00844E92"/>
    <w:rsid w:val="00845050"/>
    <w:rsid w:val="0084599E"/>
    <w:rsid w:val="00845A35"/>
    <w:rsid w:val="0084604B"/>
    <w:rsid w:val="00846414"/>
    <w:rsid w:val="008467F4"/>
    <w:rsid w:val="00846FEF"/>
    <w:rsid w:val="0084717D"/>
    <w:rsid w:val="0084775C"/>
    <w:rsid w:val="00847C33"/>
    <w:rsid w:val="00847C45"/>
    <w:rsid w:val="008502EC"/>
    <w:rsid w:val="008503D6"/>
    <w:rsid w:val="008504A2"/>
    <w:rsid w:val="008507BD"/>
    <w:rsid w:val="00850AA2"/>
    <w:rsid w:val="00850B39"/>
    <w:rsid w:val="00851086"/>
    <w:rsid w:val="00851361"/>
    <w:rsid w:val="008513DA"/>
    <w:rsid w:val="00852144"/>
    <w:rsid w:val="008521BD"/>
    <w:rsid w:val="008525FD"/>
    <w:rsid w:val="00852664"/>
    <w:rsid w:val="00852E2B"/>
    <w:rsid w:val="00852FE6"/>
    <w:rsid w:val="00853622"/>
    <w:rsid w:val="008544A4"/>
    <w:rsid w:val="008548CF"/>
    <w:rsid w:val="0085500B"/>
    <w:rsid w:val="0085500D"/>
    <w:rsid w:val="00855167"/>
    <w:rsid w:val="00856A4E"/>
    <w:rsid w:val="00856E1A"/>
    <w:rsid w:val="008570E2"/>
    <w:rsid w:val="008576C7"/>
    <w:rsid w:val="008578C1"/>
    <w:rsid w:val="00860000"/>
    <w:rsid w:val="008607E3"/>
    <w:rsid w:val="00860A4B"/>
    <w:rsid w:val="00861D66"/>
    <w:rsid w:val="00861F47"/>
    <w:rsid w:val="00861FF3"/>
    <w:rsid w:val="0086296E"/>
    <w:rsid w:val="00862AD7"/>
    <w:rsid w:val="00862BBC"/>
    <w:rsid w:val="00862CB6"/>
    <w:rsid w:val="008630AF"/>
    <w:rsid w:val="0086381D"/>
    <w:rsid w:val="008639CB"/>
    <w:rsid w:val="008645E9"/>
    <w:rsid w:val="00864A6B"/>
    <w:rsid w:val="00864B13"/>
    <w:rsid w:val="00865BF0"/>
    <w:rsid w:val="00865DA8"/>
    <w:rsid w:val="008668AA"/>
    <w:rsid w:val="008679C5"/>
    <w:rsid w:val="00867B45"/>
    <w:rsid w:val="00867E1C"/>
    <w:rsid w:val="00870541"/>
    <w:rsid w:val="0087061D"/>
    <w:rsid w:val="008708B4"/>
    <w:rsid w:val="0087196C"/>
    <w:rsid w:val="00871CB1"/>
    <w:rsid w:val="00871D53"/>
    <w:rsid w:val="00871DBE"/>
    <w:rsid w:val="008725BB"/>
    <w:rsid w:val="00872BFC"/>
    <w:rsid w:val="00872C1C"/>
    <w:rsid w:val="008732B9"/>
    <w:rsid w:val="0087330E"/>
    <w:rsid w:val="008738FC"/>
    <w:rsid w:val="00873B29"/>
    <w:rsid w:val="00873D1A"/>
    <w:rsid w:val="00873E70"/>
    <w:rsid w:val="00873EE8"/>
    <w:rsid w:val="008743E8"/>
    <w:rsid w:val="008746FF"/>
    <w:rsid w:val="008749A1"/>
    <w:rsid w:val="00874AF3"/>
    <w:rsid w:val="00874C5B"/>
    <w:rsid w:val="00874DC2"/>
    <w:rsid w:val="00874EBF"/>
    <w:rsid w:val="00875133"/>
    <w:rsid w:val="00875C1D"/>
    <w:rsid w:val="00875E07"/>
    <w:rsid w:val="00876A03"/>
    <w:rsid w:val="00876D2E"/>
    <w:rsid w:val="0087752D"/>
    <w:rsid w:val="00877BBA"/>
    <w:rsid w:val="0088038A"/>
    <w:rsid w:val="00880448"/>
    <w:rsid w:val="008806AA"/>
    <w:rsid w:val="00880D48"/>
    <w:rsid w:val="00880ED3"/>
    <w:rsid w:val="00881022"/>
    <w:rsid w:val="0088146B"/>
    <w:rsid w:val="00881AC7"/>
    <w:rsid w:val="00882090"/>
    <w:rsid w:val="0088343D"/>
    <w:rsid w:val="00883795"/>
    <w:rsid w:val="00883E45"/>
    <w:rsid w:val="0088409C"/>
    <w:rsid w:val="0088413C"/>
    <w:rsid w:val="00885690"/>
    <w:rsid w:val="008856EE"/>
    <w:rsid w:val="008856FC"/>
    <w:rsid w:val="00885BE5"/>
    <w:rsid w:val="00885D74"/>
    <w:rsid w:val="008868B9"/>
    <w:rsid w:val="00886AAD"/>
    <w:rsid w:val="008872C7"/>
    <w:rsid w:val="00887379"/>
    <w:rsid w:val="0088748E"/>
    <w:rsid w:val="0088791C"/>
    <w:rsid w:val="00890A94"/>
    <w:rsid w:val="00890FD6"/>
    <w:rsid w:val="0089134E"/>
    <w:rsid w:val="0089140E"/>
    <w:rsid w:val="00891683"/>
    <w:rsid w:val="00891883"/>
    <w:rsid w:val="0089190F"/>
    <w:rsid w:val="00891A69"/>
    <w:rsid w:val="00892491"/>
    <w:rsid w:val="00892EEF"/>
    <w:rsid w:val="008933CC"/>
    <w:rsid w:val="00893C5D"/>
    <w:rsid w:val="00893D01"/>
    <w:rsid w:val="008940B0"/>
    <w:rsid w:val="008941B5"/>
    <w:rsid w:val="008943FB"/>
    <w:rsid w:val="00894C63"/>
    <w:rsid w:val="00894F17"/>
    <w:rsid w:val="0089517E"/>
    <w:rsid w:val="00897232"/>
    <w:rsid w:val="00897BB1"/>
    <w:rsid w:val="008A0517"/>
    <w:rsid w:val="008A0A11"/>
    <w:rsid w:val="008A0C4D"/>
    <w:rsid w:val="008A1047"/>
    <w:rsid w:val="008A1559"/>
    <w:rsid w:val="008A1C04"/>
    <w:rsid w:val="008A23F4"/>
    <w:rsid w:val="008A2592"/>
    <w:rsid w:val="008A269E"/>
    <w:rsid w:val="008A34D7"/>
    <w:rsid w:val="008A4263"/>
    <w:rsid w:val="008A4586"/>
    <w:rsid w:val="008A4FE1"/>
    <w:rsid w:val="008A540C"/>
    <w:rsid w:val="008A5B6A"/>
    <w:rsid w:val="008A5F67"/>
    <w:rsid w:val="008A610F"/>
    <w:rsid w:val="008A6A4B"/>
    <w:rsid w:val="008A6CD8"/>
    <w:rsid w:val="008A7071"/>
    <w:rsid w:val="008A75A3"/>
    <w:rsid w:val="008A7EA1"/>
    <w:rsid w:val="008B01C4"/>
    <w:rsid w:val="008B0764"/>
    <w:rsid w:val="008B1115"/>
    <w:rsid w:val="008B124E"/>
    <w:rsid w:val="008B1541"/>
    <w:rsid w:val="008B18C3"/>
    <w:rsid w:val="008B1A48"/>
    <w:rsid w:val="008B2181"/>
    <w:rsid w:val="008B3CB8"/>
    <w:rsid w:val="008B3E89"/>
    <w:rsid w:val="008B3F3C"/>
    <w:rsid w:val="008B4422"/>
    <w:rsid w:val="008B4B64"/>
    <w:rsid w:val="008B4F2D"/>
    <w:rsid w:val="008B5036"/>
    <w:rsid w:val="008B5601"/>
    <w:rsid w:val="008B5611"/>
    <w:rsid w:val="008B6ECB"/>
    <w:rsid w:val="008B7495"/>
    <w:rsid w:val="008C00FE"/>
    <w:rsid w:val="008C0357"/>
    <w:rsid w:val="008C0C33"/>
    <w:rsid w:val="008C1074"/>
    <w:rsid w:val="008C15D7"/>
    <w:rsid w:val="008C2909"/>
    <w:rsid w:val="008C2AEF"/>
    <w:rsid w:val="008C2D1F"/>
    <w:rsid w:val="008C2F11"/>
    <w:rsid w:val="008C3B47"/>
    <w:rsid w:val="008C3C10"/>
    <w:rsid w:val="008C3C64"/>
    <w:rsid w:val="008C4157"/>
    <w:rsid w:val="008C4C12"/>
    <w:rsid w:val="008C5B81"/>
    <w:rsid w:val="008C5DF1"/>
    <w:rsid w:val="008C5EBB"/>
    <w:rsid w:val="008C6234"/>
    <w:rsid w:val="008C6BB3"/>
    <w:rsid w:val="008C6D57"/>
    <w:rsid w:val="008C74DE"/>
    <w:rsid w:val="008C7636"/>
    <w:rsid w:val="008C7DDF"/>
    <w:rsid w:val="008C7FBB"/>
    <w:rsid w:val="008D0147"/>
    <w:rsid w:val="008D0A6A"/>
    <w:rsid w:val="008D0A9C"/>
    <w:rsid w:val="008D0B79"/>
    <w:rsid w:val="008D186D"/>
    <w:rsid w:val="008D1BB4"/>
    <w:rsid w:val="008D1E34"/>
    <w:rsid w:val="008D1FB3"/>
    <w:rsid w:val="008D255A"/>
    <w:rsid w:val="008D2EF7"/>
    <w:rsid w:val="008D359A"/>
    <w:rsid w:val="008D3E7B"/>
    <w:rsid w:val="008D4AFA"/>
    <w:rsid w:val="008D5379"/>
    <w:rsid w:val="008D5CF4"/>
    <w:rsid w:val="008D674D"/>
    <w:rsid w:val="008D783E"/>
    <w:rsid w:val="008D7861"/>
    <w:rsid w:val="008D7BD7"/>
    <w:rsid w:val="008D7DF1"/>
    <w:rsid w:val="008E0100"/>
    <w:rsid w:val="008E0915"/>
    <w:rsid w:val="008E0EA1"/>
    <w:rsid w:val="008E1643"/>
    <w:rsid w:val="008E19A3"/>
    <w:rsid w:val="008E1DFE"/>
    <w:rsid w:val="008E3974"/>
    <w:rsid w:val="008E3BCA"/>
    <w:rsid w:val="008E3D14"/>
    <w:rsid w:val="008E4028"/>
    <w:rsid w:val="008E412B"/>
    <w:rsid w:val="008E4210"/>
    <w:rsid w:val="008E470C"/>
    <w:rsid w:val="008E4786"/>
    <w:rsid w:val="008E5438"/>
    <w:rsid w:val="008E5A90"/>
    <w:rsid w:val="008E5C98"/>
    <w:rsid w:val="008E7154"/>
    <w:rsid w:val="008E7CD8"/>
    <w:rsid w:val="008E7F09"/>
    <w:rsid w:val="008E7FE3"/>
    <w:rsid w:val="008F0A9A"/>
    <w:rsid w:val="008F0B1D"/>
    <w:rsid w:val="008F0BC3"/>
    <w:rsid w:val="008F0E32"/>
    <w:rsid w:val="008F21A4"/>
    <w:rsid w:val="008F2341"/>
    <w:rsid w:val="008F2383"/>
    <w:rsid w:val="008F24AC"/>
    <w:rsid w:val="008F2B67"/>
    <w:rsid w:val="008F2C28"/>
    <w:rsid w:val="008F4092"/>
    <w:rsid w:val="008F46AD"/>
    <w:rsid w:val="008F48D8"/>
    <w:rsid w:val="008F4988"/>
    <w:rsid w:val="008F4CC5"/>
    <w:rsid w:val="008F4E59"/>
    <w:rsid w:val="008F514F"/>
    <w:rsid w:val="008F51BF"/>
    <w:rsid w:val="008F542D"/>
    <w:rsid w:val="008F5500"/>
    <w:rsid w:val="008F5840"/>
    <w:rsid w:val="008F5C66"/>
    <w:rsid w:val="008F679A"/>
    <w:rsid w:val="008F6CC6"/>
    <w:rsid w:val="008F6D4A"/>
    <w:rsid w:val="008F6D97"/>
    <w:rsid w:val="008F7475"/>
    <w:rsid w:val="008F7A57"/>
    <w:rsid w:val="008F7AC1"/>
    <w:rsid w:val="008F7AEC"/>
    <w:rsid w:val="00900A21"/>
    <w:rsid w:val="0090116F"/>
    <w:rsid w:val="00901238"/>
    <w:rsid w:val="00901B90"/>
    <w:rsid w:val="0090211B"/>
    <w:rsid w:val="00902FD9"/>
    <w:rsid w:val="009035AD"/>
    <w:rsid w:val="00903C22"/>
    <w:rsid w:val="00903C9E"/>
    <w:rsid w:val="00904195"/>
    <w:rsid w:val="009042DA"/>
    <w:rsid w:val="0090495C"/>
    <w:rsid w:val="00904A18"/>
    <w:rsid w:val="00904ACF"/>
    <w:rsid w:val="00904B79"/>
    <w:rsid w:val="00905AE1"/>
    <w:rsid w:val="00905B16"/>
    <w:rsid w:val="00905E02"/>
    <w:rsid w:val="00905F09"/>
    <w:rsid w:val="00905FA7"/>
    <w:rsid w:val="00906056"/>
    <w:rsid w:val="00906363"/>
    <w:rsid w:val="0090651A"/>
    <w:rsid w:val="00906BDF"/>
    <w:rsid w:val="00907F68"/>
    <w:rsid w:val="009116DA"/>
    <w:rsid w:val="00911A69"/>
    <w:rsid w:val="00911D02"/>
    <w:rsid w:val="00911EAD"/>
    <w:rsid w:val="00912594"/>
    <w:rsid w:val="0091290C"/>
    <w:rsid w:val="009129B6"/>
    <w:rsid w:val="00912B93"/>
    <w:rsid w:val="009131E2"/>
    <w:rsid w:val="009135F8"/>
    <w:rsid w:val="009137B0"/>
    <w:rsid w:val="00913FE2"/>
    <w:rsid w:val="00914072"/>
    <w:rsid w:val="0091476A"/>
    <w:rsid w:val="009148F4"/>
    <w:rsid w:val="00914A02"/>
    <w:rsid w:val="00915E28"/>
    <w:rsid w:val="00916058"/>
    <w:rsid w:val="009165F8"/>
    <w:rsid w:val="00916906"/>
    <w:rsid w:val="00916C87"/>
    <w:rsid w:val="009172AA"/>
    <w:rsid w:val="009173F2"/>
    <w:rsid w:val="00920C19"/>
    <w:rsid w:val="00920C9C"/>
    <w:rsid w:val="00920F62"/>
    <w:rsid w:val="0092176B"/>
    <w:rsid w:val="009220C4"/>
    <w:rsid w:val="009225DD"/>
    <w:rsid w:val="00922A49"/>
    <w:rsid w:val="00922BAC"/>
    <w:rsid w:val="00922EDE"/>
    <w:rsid w:val="00923416"/>
    <w:rsid w:val="00923C86"/>
    <w:rsid w:val="00923E1F"/>
    <w:rsid w:val="00923F90"/>
    <w:rsid w:val="00924980"/>
    <w:rsid w:val="009249D9"/>
    <w:rsid w:val="0092531C"/>
    <w:rsid w:val="00925F03"/>
    <w:rsid w:val="0092622F"/>
    <w:rsid w:val="0092637F"/>
    <w:rsid w:val="00926679"/>
    <w:rsid w:val="00926E3D"/>
    <w:rsid w:val="00927045"/>
    <w:rsid w:val="00927B42"/>
    <w:rsid w:val="00927E88"/>
    <w:rsid w:val="0093050B"/>
    <w:rsid w:val="009319B5"/>
    <w:rsid w:val="00932179"/>
    <w:rsid w:val="009321C9"/>
    <w:rsid w:val="00932B90"/>
    <w:rsid w:val="00933027"/>
    <w:rsid w:val="009332A2"/>
    <w:rsid w:val="00933355"/>
    <w:rsid w:val="00934A20"/>
    <w:rsid w:val="00935196"/>
    <w:rsid w:val="009358F0"/>
    <w:rsid w:val="0093598A"/>
    <w:rsid w:val="00935B27"/>
    <w:rsid w:val="009369D6"/>
    <w:rsid w:val="00936C47"/>
    <w:rsid w:val="00937061"/>
    <w:rsid w:val="00937396"/>
    <w:rsid w:val="00937C24"/>
    <w:rsid w:val="0094022D"/>
    <w:rsid w:val="009409F2"/>
    <w:rsid w:val="009410D7"/>
    <w:rsid w:val="00941430"/>
    <w:rsid w:val="00941787"/>
    <w:rsid w:val="00941AD8"/>
    <w:rsid w:val="00941D44"/>
    <w:rsid w:val="00941D49"/>
    <w:rsid w:val="00941FBC"/>
    <w:rsid w:val="00941FE1"/>
    <w:rsid w:val="00942AD9"/>
    <w:rsid w:val="00943095"/>
    <w:rsid w:val="0094418E"/>
    <w:rsid w:val="00944F9D"/>
    <w:rsid w:val="0094569C"/>
    <w:rsid w:val="0094591E"/>
    <w:rsid w:val="00945C39"/>
    <w:rsid w:val="00945D92"/>
    <w:rsid w:val="00945E7A"/>
    <w:rsid w:val="0094646F"/>
    <w:rsid w:val="009464DC"/>
    <w:rsid w:val="009468E1"/>
    <w:rsid w:val="00947234"/>
    <w:rsid w:val="00947654"/>
    <w:rsid w:val="00947B5B"/>
    <w:rsid w:val="00950ADE"/>
    <w:rsid w:val="00950DFA"/>
    <w:rsid w:val="00951781"/>
    <w:rsid w:val="0095195C"/>
    <w:rsid w:val="00951E1C"/>
    <w:rsid w:val="00952097"/>
    <w:rsid w:val="0095260D"/>
    <w:rsid w:val="00952DDA"/>
    <w:rsid w:val="00953480"/>
    <w:rsid w:val="00953B32"/>
    <w:rsid w:val="00953C1D"/>
    <w:rsid w:val="00954053"/>
    <w:rsid w:val="00955377"/>
    <w:rsid w:val="0095567A"/>
    <w:rsid w:val="009560F3"/>
    <w:rsid w:val="00956488"/>
    <w:rsid w:val="0095649E"/>
    <w:rsid w:val="00956689"/>
    <w:rsid w:val="0095681E"/>
    <w:rsid w:val="00956A99"/>
    <w:rsid w:val="0095706E"/>
    <w:rsid w:val="00957281"/>
    <w:rsid w:val="00957390"/>
    <w:rsid w:val="009575CD"/>
    <w:rsid w:val="009577E5"/>
    <w:rsid w:val="00957A2B"/>
    <w:rsid w:val="00957DD3"/>
    <w:rsid w:val="00960000"/>
    <w:rsid w:val="00960011"/>
    <w:rsid w:val="00960074"/>
    <w:rsid w:val="0096043F"/>
    <w:rsid w:val="00960562"/>
    <w:rsid w:val="00960696"/>
    <w:rsid w:val="00960ADF"/>
    <w:rsid w:val="009611CF"/>
    <w:rsid w:val="00961385"/>
    <w:rsid w:val="0096149C"/>
    <w:rsid w:val="00961A67"/>
    <w:rsid w:val="00961BF8"/>
    <w:rsid w:val="00962147"/>
    <w:rsid w:val="009621F5"/>
    <w:rsid w:val="0096254F"/>
    <w:rsid w:val="00962DAA"/>
    <w:rsid w:val="00963A90"/>
    <w:rsid w:val="00963B1E"/>
    <w:rsid w:val="00963BAB"/>
    <w:rsid w:val="00963D2B"/>
    <w:rsid w:val="00963F2D"/>
    <w:rsid w:val="009657DD"/>
    <w:rsid w:val="009659BB"/>
    <w:rsid w:val="00965B3B"/>
    <w:rsid w:val="0096604E"/>
    <w:rsid w:val="00966226"/>
    <w:rsid w:val="0096642D"/>
    <w:rsid w:val="009668A7"/>
    <w:rsid w:val="009671CC"/>
    <w:rsid w:val="0096794D"/>
    <w:rsid w:val="00967D40"/>
    <w:rsid w:val="00967E39"/>
    <w:rsid w:val="00967E53"/>
    <w:rsid w:val="0096C49F"/>
    <w:rsid w:val="00970761"/>
    <w:rsid w:val="00970868"/>
    <w:rsid w:val="0097089F"/>
    <w:rsid w:val="00970A72"/>
    <w:rsid w:val="00970EE4"/>
    <w:rsid w:val="0097148D"/>
    <w:rsid w:val="00971574"/>
    <w:rsid w:val="009718EC"/>
    <w:rsid w:val="00972058"/>
    <w:rsid w:val="00972398"/>
    <w:rsid w:val="009724F3"/>
    <w:rsid w:val="00972ECF"/>
    <w:rsid w:val="009738BA"/>
    <w:rsid w:val="00973AB4"/>
    <w:rsid w:val="00973AEC"/>
    <w:rsid w:val="00973E6F"/>
    <w:rsid w:val="009740D2"/>
    <w:rsid w:val="0097474F"/>
    <w:rsid w:val="00974888"/>
    <w:rsid w:val="0097498C"/>
    <w:rsid w:val="00974B02"/>
    <w:rsid w:val="00974C96"/>
    <w:rsid w:val="00975371"/>
    <w:rsid w:val="00975691"/>
    <w:rsid w:val="009757EA"/>
    <w:rsid w:val="00975B83"/>
    <w:rsid w:val="00975E3F"/>
    <w:rsid w:val="0097693E"/>
    <w:rsid w:val="00976E06"/>
    <w:rsid w:val="00980691"/>
    <w:rsid w:val="00980718"/>
    <w:rsid w:val="009808FC"/>
    <w:rsid w:val="00981933"/>
    <w:rsid w:val="009819A7"/>
    <w:rsid w:val="00981FDC"/>
    <w:rsid w:val="00982327"/>
    <w:rsid w:val="00983457"/>
    <w:rsid w:val="0098359D"/>
    <w:rsid w:val="00983ED9"/>
    <w:rsid w:val="00984144"/>
    <w:rsid w:val="009842EF"/>
    <w:rsid w:val="0098443E"/>
    <w:rsid w:val="00984AB4"/>
    <w:rsid w:val="00984C42"/>
    <w:rsid w:val="009856A7"/>
    <w:rsid w:val="00985CF3"/>
    <w:rsid w:val="00985EEB"/>
    <w:rsid w:val="00986459"/>
    <w:rsid w:val="0098647B"/>
    <w:rsid w:val="0098656F"/>
    <w:rsid w:val="009867A0"/>
    <w:rsid w:val="00986C01"/>
    <w:rsid w:val="00987380"/>
    <w:rsid w:val="00987638"/>
    <w:rsid w:val="00987806"/>
    <w:rsid w:val="009878C8"/>
    <w:rsid w:val="00987CE4"/>
    <w:rsid w:val="00987DF4"/>
    <w:rsid w:val="00990136"/>
    <w:rsid w:val="009905E7"/>
    <w:rsid w:val="00991443"/>
    <w:rsid w:val="00991849"/>
    <w:rsid w:val="00991951"/>
    <w:rsid w:val="00991E4B"/>
    <w:rsid w:val="00992060"/>
    <w:rsid w:val="009927B8"/>
    <w:rsid w:val="0099297A"/>
    <w:rsid w:val="00992EA9"/>
    <w:rsid w:val="00994593"/>
    <w:rsid w:val="00994BE3"/>
    <w:rsid w:val="00995120"/>
    <w:rsid w:val="0099522D"/>
    <w:rsid w:val="00995A38"/>
    <w:rsid w:val="00995FFE"/>
    <w:rsid w:val="009963C0"/>
    <w:rsid w:val="00996583"/>
    <w:rsid w:val="00996A9C"/>
    <w:rsid w:val="00997413"/>
    <w:rsid w:val="00997A2C"/>
    <w:rsid w:val="00997A63"/>
    <w:rsid w:val="00997B04"/>
    <w:rsid w:val="00997D62"/>
    <w:rsid w:val="00997D69"/>
    <w:rsid w:val="009A0008"/>
    <w:rsid w:val="009A20E9"/>
    <w:rsid w:val="009A2154"/>
    <w:rsid w:val="009A2BC8"/>
    <w:rsid w:val="009A2CD1"/>
    <w:rsid w:val="009A3485"/>
    <w:rsid w:val="009A350D"/>
    <w:rsid w:val="009A40A2"/>
    <w:rsid w:val="009A432B"/>
    <w:rsid w:val="009A48EC"/>
    <w:rsid w:val="009A4BC3"/>
    <w:rsid w:val="009A5124"/>
    <w:rsid w:val="009A531B"/>
    <w:rsid w:val="009A5905"/>
    <w:rsid w:val="009A5B56"/>
    <w:rsid w:val="009A600C"/>
    <w:rsid w:val="009A6178"/>
    <w:rsid w:val="009A629B"/>
    <w:rsid w:val="009A6521"/>
    <w:rsid w:val="009A674B"/>
    <w:rsid w:val="009A6A2C"/>
    <w:rsid w:val="009A7351"/>
    <w:rsid w:val="009B027A"/>
    <w:rsid w:val="009B0479"/>
    <w:rsid w:val="009B082D"/>
    <w:rsid w:val="009B0B29"/>
    <w:rsid w:val="009B16CA"/>
    <w:rsid w:val="009B176A"/>
    <w:rsid w:val="009B22DE"/>
    <w:rsid w:val="009B2738"/>
    <w:rsid w:val="009B2D72"/>
    <w:rsid w:val="009B2F4C"/>
    <w:rsid w:val="009B3010"/>
    <w:rsid w:val="009B303B"/>
    <w:rsid w:val="009B30A3"/>
    <w:rsid w:val="009B3B8D"/>
    <w:rsid w:val="009B408B"/>
    <w:rsid w:val="009B4C87"/>
    <w:rsid w:val="009B5579"/>
    <w:rsid w:val="009B58B4"/>
    <w:rsid w:val="009B5D08"/>
    <w:rsid w:val="009B64CE"/>
    <w:rsid w:val="009B697B"/>
    <w:rsid w:val="009B6E54"/>
    <w:rsid w:val="009B6E7D"/>
    <w:rsid w:val="009B747B"/>
    <w:rsid w:val="009B7DFF"/>
    <w:rsid w:val="009B7F4F"/>
    <w:rsid w:val="009C0690"/>
    <w:rsid w:val="009C0EEA"/>
    <w:rsid w:val="009C1130"/>
    <w:rsid w:val="009C15D9"/>
    <w:rsid w:val="009C25AD"/>
    <w:rsid w:val="009C2766"/>
    <w:rsid w:val="009C2779"/>
    <w:rsid w:val="009C27BE"/>
    <w:rsid w:val="009C38F0"/>
    <w:rsid w:val="009C3AD2"/>
    <w:rsid w:val="009C3B26"/>
    <w:rsid w:val="009C4D75"/>
    <w:rsid w:val="009C522B"/>
    <w:rsid w:val="009C53F9"/>
    <w:rsid w:val="009C54DF"/>
    <w:rsid w:val="009C55E7"/>
    <w:rsid w:val="009C58AD"/>
    <w:rsid w:val="009C6372"/>
    <w:rsid w:val="009C6472"/>
    <w:rsid w:val="009C6477"/>
    <w:rsid w:val="009C65A8"/>
    <w:rsid w:val="009C7DFA"/>
    <w:rsid w:val="009D00C9"/>
    <w:rsid w:val="009D03D4"/>
    <w:rsid w:val="009D073B"/>
    <w:rsid w:val="009D0775"/>
    <w:rsid w:val="009D0E0D"/>
    <w:rsid w:val="009D0E41"/>
    <w:rsid w:val="009D101C"/>
    <w:rsid w:val="009D13CF"/>
    <w:rsid w:val="009D1E35"/>
    <w:rsid w:val="009D22FD"/>
    <w:rsid w:val="009D292B"/>
    <w:rsid w:val="009D2FBF"/>
    <w:rsid w:val="009D339D"/>
    <w:rsid w:val="009D347F"/>
    <w:rsid w:val="009D3C97"/>
    <w:rsid w:val="009D49BD"/>
    <w:rsid w:val="009D4AF0"/>
    <w:rsid w:val="009D4CC8"/>
    <w:rsid w:val="009D6359"/>
    <w:rsid w:val="009D64BA"/>
    <w:rsid w:val="009D6891"/>
    <w:rsid w:val="009D734E"/>
    <w:rsid w:val="009D745D"/>
    <w:rsid w:val="009D7E13"/>
    <w:rsid w:val="009DF9B6"/>
    <w:rsid w:val="009E0421"/>
    <w:rsid w:val="009E04A0"/>
    <w:rsid w:val="009E099F"/>
    <w:rsid w:val="009E1196"/>
    <w:rsid w:val="009E19E8"/>
    <w:rsid w:val="009E1F7A"/>
    <w:rsid w:val="009E22F5"/>
    <w:rsid w:val="009E2326"/>
    <w:rsid w:val="009E2FFC"/>
    <w:rsid w:val="009E32AF"/>
    <w:rsid w:val="009E37C7"/>
    <w:rsid w:val="009E3AE2"/>
    <w:rsid w:val="009E3CD6"/>
    <w:rsid w:val="009E4042"/>
    <w:rsid w:val="009E439B"/>
    <w:rsid w:val="009E445C"/>
    <w:rsid w:val="009E4485"/>
    <w:rsid w:val="009E4652"/>
    <w:rsid w:val="009E4CFC"/>
    <w:rsid w:val="009E56E7"/>
    <w:rsid w:val="009E6B28"/>
    <w:rsid w:val="009E6BAB"/>
    <w:rsid w:val="009E6F52"/>
    <w:rsid w:val="009E7D10"/>
    <w:rsid w:val="009E7E2D"/>
    <w:rsid w:val="009E7FED"/>
    <w:rsid w:val="009F0260"/>
    <w:rsid w:val="009F0381"/>
    <w:rsid w:val="009F05F4"/>
    <w:rsid w:val="009F08B3"/>
    <w:rsid w:val="009F0B70"/>
    <w:rsid w:val="009F15AF"/>
    <w:rsid w:val="009F174D"/>
    <w:rsid w:val="009F1FFF"/>
    <w:rsid w:val="009F22B3"/>
    <w:rsid w:val="009F25AF"/>
    <w:rsid w:val="009F3718"/>
    <w:rsid w:val="009F3727"/>
    <w:rsid w:val="009F3FEF"/>
    <w:rsid w:val="009F426D"/>
    <w:rsid w:val="009F5BE5"/>
    <w:rsid w:val="009F5CE2"/>
    <w:rsid w:val="009F5E3D"/>
    <w:rsid w:val="009F63E1"/>
    <w:rsid w:val="009F67CF"/>
    <w:rsid w:val="009F68F7"/>
    <w:rsid w:val="009F6B7B"/>
    <w:rsid w:val="009F6CCF"/>
    <w:rsid w:val="009F72F9"/>
    <w:rsid w:val="009F76BC"/>
    <w:rsid w:val="00A0020E"/>
    <w:rsid w:val="00A003FD"/>
    <w:rsid w:val="00A0041D"/>
    <w:rsid w:val="00A00595"/>
    <w:rsid w:val="00A00BE7"/>
    <w:rsid w:val="00A00C86"/>
    <w:rsid w:val="00A00DFF"/>
    <w:rsid w:val="00A00FB9"/>
    <w:rsid w:val="00A011F3"/>
    <w:rsid w:val="00A0147D"/>
    <w:rsid w:val="00A01C69"/>
    <w:rsid w:val="00A01F17"/>
    <w:rsid w:val="00A035E4"/>
    <w:rsid w:val="00A03A2A"/>
    <w:rsid w:val="00A04289"/>
    <w:rsid w:val="00A04502"/>
    <w:rsid w:val="00A0474F"/>
    <w:rsid w:val="00A04C78"/>
    <w:rsid w:val="00A057D3"/>
    <w:rsid w:val="00A05913"/>
    <w:rsid w:val="00A066D4"/>
    <w:rsid w:val="00A067DE"/>
    <w:rsid w:val="00A06D31"/>
    <w:rsid w:val="00A06ECA"/>
    <w:rsid w:val="00A06EF9"/>
    <w:rsid w:val="00A07219"/>
    <w:rsid w:val="00A07895"/>
    <w:rsid w:val="00A10246"/>
    <w:rsid w:val="00A10572"/>
    <w:rsid w:val="00A1074F"/>
    <w:rsid w:val="00A10A36"/>
    <w:rsid w:val="00A10A44"/>
    <w:rsid w:val="00A10DE5"/>
    <w:rsid w:val="00A11100"/>
    <w:rsid w:val="00A11293"/>
    <w:rsid w:val="00A1142E"/>
    <w:rsid w:val="00A11597"/>
    <w:rsid w:val="00A115C0"/>
    <w:rsid w:val="00A116F6"/>
    <w:rsid w:val="00A119F7"/>
    <w:rsid w:val="00A11F14"/>
    <w:rsid w:val="00A11F72"/>
    <w:rsid w:val="00A1228B"/>
    <w:rsid w:val="00A125CE"/>
    <w:rsid w:val="00A12D04"/>
    <w:rsid w:val="00A12F95"/>
    <w:rsid w:val="00A12FE7"/>
    <w:rsid w:val="00A136C3"/>
    <w:rsid w:val="00A13AC3"/>
    <w:rsid w:val="00A13C9B"/>
    <w:rsid w:val="00A148DC"/>
    <w:rsid w:val="00A14C2D"/>
    <w:rsid w:val="00A14CEC"/>
    <w:rsid w:val="00A152F1"/>
    <w:rsid w:val="00A15BD4"/>
    <w:rsid w:val="00A15D0D"/>
    <w:rsid w:val="00A15F2B"/>
    <w:rsid w:val="00A15FC0"/>
    <w:rsid w:val="00A16602"/>
    <w:rsid w:val="00A16952"/>
    <w:rsid w:val="00A17175"/>
    <w:rsid w:val="00A1718C"/>
    <w:rsid w:val="00A17681"/>
    <w:rsid w:val="00A17C1D"/>
    <w:rsid w:val="00A206A0"/>
    <w:rsid w:val="00A2114A"/>
    <w:rsid w:val="00A2125A"/>
    <w:rsid w:val="00A21B52"/>
    <w:rsid w:val="00A223A9"/>
    <w:rsid w:val="00A2341F"/>
    <w:rsid w:val="00A237B9"/>
    <w:rsid w:val="00A243E0"/>
    <w:rsid w:val="00A244CE"/>
    <w:rsid w:val="00A24E65"/>
    <w:rsid w:val="00A24F97"/>
    <w:rsid w:val="00A250DA"/>
    <w:rsid w:val="00A255F9"/>
    <w:rsid w:val="00A261E2"/>
    <w:rsid w:val="00A26D9A"/>
    <w:rsid w:val="00A2765C"/>
    <w:rsid w:val="00A313E9"/>
    <w:rsid w:val="00A31C09"/>
    <w:rsid w:val="00A31C1F"/>
    <w:rsid w:val="00A31F25"/>
    <w:rsid w:val="00A322A8"/>
    <w:rsid w:val="00A3244B"/>
    <w:rsid w:val="00A32A8D"/>
    <w:rsid w:val="00A3346D"/>
    <w:rsid w:val="00A3397E"/>
    <w:rsid w:val="00A33A9D"/>
    <w:rsid w:val="00A33F6E"/>
    <w:rsid w:val="00A346BF"/>
    <w:rsid w:val="00A34F5A"/>
    <w:rsid w:val="00A350B3"/>
    <w:rsid w:val="00A357FA"/>
    <w:rsid w:val="00A36665"/>
    <w:rsid w:val="00A36E41"/>
    <w:rsid w:val="00A37DFC"/>
    <w:rsid w:val="00A37F70"/>
    <w:rsid w:val="00A37FBE"/>
    <w:rsid w:val="00A40556"/>
    <w:rsid w:val="00A405CD"/>
    <w:rsid w:val="00A40DD5"/>
    <w:rsid w:val="00A40F9D"/>
    <w:rsid w:val="00A4128D"/>
    <w:rsid w:val="00A41840"/>
    <w:rsid w:val="00A418BA"/>
    <w:rsid w:val="00A4221B"/>
    <w:rsid w:val="00A424B7"/>
    <w:rsid w:val="00A42649"/>
    <w:rsid w:val="00A43055"/>
    <w:rsid w:val="00A43255"/>
    <w:rsid w:val="00A435A9"/>
    <w:rsid w:val="00A43C8F"/>
    <w:rsid w:val="00A44123"/>
    <w:rsid w:val="00A4443C"/>
    <w:rsid w:val="00A44A75"/>
    <w:rsid w:val="00A44A86"/>
    <w:rsid w:val="00A450C8"/>
    <w:rsid w:val="00A452FE"/>
    <w:rsid w:val="00A45817"/>
    <w:rsid w:val="00A45A13"/>
    <w:rsid w:val="00A45D74"/>
    <w:rsid w:val="00A4608A"/>
    <w:rsid w:val="00A463C7"/>
    <w:rsid w:val="00A46A46"/>
    <w:rsid w:val="00A46D98"/>
    <w:rsid w:val="00A475BA"/>
    <w:rsid w:val="00A47A6C"/>
    <w:rsid w:val="00A47C5D"/>
    <w:rsid w:val="00A50501"/>
    <w:rsid w:val="00A50939"/>
    <w:rsid w:val="00A50C29"/>
    <w:rsid w:val="00A50DB5"/>
    <w:rsid w:val="00A51F15"/>
    <w:rsid w:val="00A51F8E"/>
    <w:rsid w:val="00A52AAD"/>
    <w:rsid w:val="00A52AD5"/>
    <w:rsid w:val="00A53402"/>
    <w:rsid w:val="00A5381B"/>
    <w:rsid w:val="00A553B6"/>
    <w:rsid w:val="00A55A4A"/>
    <w:rsid w:val="00A55C5F"/>
    <w:rsid w:val="00A55D49"/>
    <w:rsid w:val="00A55E6C"/>
    <w:rsid w:val="00A55EDF"/>
    <w:rsid w:val="00A5611C"/>
    <w:rsid w:val="00A56D50"/>
    <w:rsid w:val="00A57079"/>
    <w:rsid w:val="00A578D2"/>
    <w:rsid w:val="00A57DDE"/>
    <w:rsid w:val="00A60149"/>
    <w:rsid w:val="00A601B5"/>
    <w:rsid w:val="00A60AB8"/>
    <w:rsid w:val="00A61175"/>
    <w:rsid w:val="00A61732"/>
    <w:rsid w:val="00A61C4C"/>
    <w:rsid w:val="00A61E80"/>
    <w:rsid w:val="00A6218E"/>
    <w:rsid w:val="00A62590"/>
    <w:rsid w:val="00A62615"/>
    <w:rsid w:val="00A62ED9"/>
    <w:rsid w:val="00A631A5"/>
    <w:rsid w:val="00A634A9"/>
    <w:rsid w:val="00A6422B"/>
    <w:rsid w:val="00A642B2"/>
    <w:rsid w:val="00A6454B"/>
    <w:rsid w:val="00A64966"/>
    <w:rsid w:val="00A6523C"/>
    <w:rsid w:val="00A6573A"/>
    <w:rsid w:val="00A66084"/>
    <w:rsid w:val="00A6674B"/>
    <w:rsid w:val="00A66920"/>
    <w:rsid w:val="00A6705A"/>
    <w:rsid w:val="00A6756D"/>
    <w:rsid w:val="00A67935"/>
    <w:rsid w:val="00A67B58"/>
    <w:rsid w:val="00A70A75"/>
    <w:rsid w:val="00A7114F"/>
    <w:rsid w:val="00A713CA"/>
    <w:rsid w:val="00A714DB"/>
    <w:rsid w:val="00A71F5E"/>
    <w:rsid w:val="00A7237A"/>
    <w:rsid w:val="00A725B3"/>
    <w:rsid w:val="00A7273A"/>
    <w:rsid w:val="00A72832"/>
    <w:rsid w:val="00A72CF8"/>
    <w:rsid w:val="00A73005"/>
    <w:rsid w:val="00A736A7"/>
    <w:rsid w:val="00A74572"/>
    <w:rsid w:val="00A74673"/>
    <w:rsid w:val="00A74811"/>
    <w:rsid w:val="00A74C6F"/>
    <w:rsid w:val="00A754CB"/>
    <w:rsid w:val="00A75AB9"/>
    <w:rsid w:val="00A75B42"/>
    <w:rsid w:val="00A75FE2"/>
    <w:rsid w:val="00A76056"/>
    <w:rsid w:val="00A76427"/>
    <w:rsid w:val="00A76611"/>
    <w:rsid w:val="00A769CD"/>
    <w:rsid w:val="00A76B3F"/>
    <w:rsid w:val="00A7706D"/>
    <w:rsid w:val="00A774C4"/>
    <w:rsid w:val="00A775C9"/>
    <w:rsid w:val="00A7775A"/>
    <w:rsid w:val="00A77965"/>
    <w:rsid w:val="00A77C32"/>
    <w:rsid w:val="00A77E06"/>
    <w:rsid w:val="00A77E1A"/>
    <w:rsid w:val="00A77E84"/>
    <w:rsid w:val="00A8032D"/>
    <w:rsid w:val="00A803B9"/>
    <w:rsid w:val="00A80531"/>
    <w:rsid w:val="00A80607"/>
    <w:rsid w:val="00A80DFC"/>
    <w:rsid w:val="00A81953"/>
    <w:rsid w:val="00A81B3F"/>
    <w:rsid w:val="00A82F30"/>
    <w:rsid w:val="00A82FF3"/>
    <w:rsid w:val="00A83F26"/>
    <w:rsid w:val="00A840F4"/>
    <w:rsid w:val="00A84270"/>
    <w:rsid w:val="00A843C9"/>
    <w:rsid w:val="00A84679"/>
    <w:rsid w:val="00A84960"/>
    <w:rsid w:val="00A84C92"/>
    <w:rsid w:val="00A853F9"/>
    <w:rsid w:val="00A85732"/>
    <w:rsid w:val="00A85C31"/>
    <w:rsid w:val="00A85D4A"/>
    <w:rsid w:val="00A865A1"/>
    <w:rsid w:val="00A86745"/>
    <w:rsid w:val="00A902BA"/>
    <w:rsid w:val="00A907F4"/>
    <w:rsid w:val="00A908DA"/>
    <w:rsid w:val="00A908EA"/>
    <w:rsid w:val="00A90BE8"/>
    <w:rsid w:val="00A90F2D"/>
    <w:rsid w:val="00A90F45"/>
    <w:rsid w:val="00A90FF8"/>
    <w:rsid w:val="00A91962"/>
    <w:rsid w:val="00A92529"/>
    <w:rsid w:val="00A92E43"/>
    <w:rsid w:val="00A938FC"/>
    <w:rsid w:val="00A94F43"/>
    <w:rsid w:val="00A950AF"/>
    <w:rsid w:val="00A9510B"/>
    <w:rsid w:val="00A952F3"/>
    <w:rsid w:val="00A95BBD"/>
    <w:rsid w:val="00A96117"/>
    <w:rsid w:val="00A96995"/>
    <w:rsid w:val="00A96BCD"/>
    <w:rsid w:val="00A96E36"/>
    <w:rsid w:val="00A9702B"/>
    <w:rsid w:val="00A974AF"/>
    <w:rsid w:val="00A97876"/>
    <w:rsid w:val="00A979EC"/>
    <w:rsid w:val="00A97DCE"/>
    <w:rsid w:val="00A97E51"/>
    <w:rsid w:val="00AA03A5"/>
    <w:rsid w:val="00AA0945"/>
    <w:rsid w:val="00AA1905"/>
    <w:rsid w:val="00AA1DF3"/>
    <w:rsid w:val="00AA20A2"/>
    <w:rsid w:val="00AA286D"/>
    <w:rsid w:val="00AA2BAC"/>
    <w:rsid w:val="00AA2BC4"/>
    <w:rsid w:val="00AA330C"/>
    <w:rsid w:val="00AA3D27"/>
    <w:rsid w:val="00AA3F50"/>
    <w:rsid w:val="00AA42B5"/>
    <w:rsid w:val="00AA4309"/>
    <w:rsid w:val="00AA4A76"/>
    <w:rsid w:val="00AA5E1E"/>
    <w:rsid w:val="00AA60E4"/>
    <w:rsid w:val="00AA73E1"/>
    <w:rsid w:val="00AA7746"/>
    <w:rsid w:val="00AB03D0"/>
    <w:rsid w:val="00AB0869"/>
    <w:rsid w:val="00AB0AD4"/>
    <w:rsid w:val="00AB16E5"/>
    <w:rsid w:val="00AB22D6"/>
    <w:rsid w:val="00AB2418"/>
    <w:rsid w:val="00AB24DB"/>
    <w:rsid w:val="00AB27CB"/>
    <w:rsid w:val="00AB2807"/>
    <w:rsid w:val="00AB356E"/>
    <w:rsid w:val="00AB37D1"/>
    <w:rsid w:val="00AB3AF0"/>
    <w:rsid w:val="00AB3C62"/>
    <w:rsid w:val="00AB42BC"/>
    <w:rsid w:val="00AB45F9"/>
    <w:rsid w:val="00AB4AC6"/>
    <w:rsid w:val="00AB5364"/>
    <w:rsid w:val="00AB57FB"/>
    <w:rsid w:val="00AB5B85"/>
    <w:rsid w:val="00AB5E03"/>
    <w:rsid w:val="00AB5E33"/>
    <w:rsid w:val="00AB5E96"/>
    <w:rsid w:val="00AB6003"/>
    <w:rsid w:val="00AB629F"/>
    <w:rsid w:val="00AB62CC"/>
    <w:rsid w:val="00AB62F2"/>
    <w:rsid w:val="00AB6A1E"/>
    <w:rsid w:val="00AB6BB3"/>
    <w:rsid w:val="00AB6C48"/>
    <w:rsid w:val="00AB7271"/>
    <w:rsid w:val="00AB73AC"/>
    <w:rsid w:val="00AC0001"/>
    <w:rsid w:val="00AC01E0"/>
    <w:rsid w:val="00AC0446"/>
    <w:rsid w:val="00AC0B57"/>
    <w:rsid w:val="00AC11B9"/>
    <w:rsid w:val="00AC1D97"/>
    <w:rsid w:val="00AC1FDC"/>
    <w:rsid w:val="00AC260F"/>
    <w:rsid w:val="00AC2D8F"/>
    <w:rsid w:val="00AC2E8D"/>
    <w:rsid w:val="00AC31BC"/>
    <w:rsid w:val="00AC386A"/>
    <w:rsid w:val="00AC3DF0"/>
    <w:rsid w:val="00AC465C"/>
    <w:rsid w:val="00AC4BA3"/>
    <w:rsid w:val="00AC4DBE"/>
    <w:rsid w:val="00AC5166"/>
    <w:rsid w:val="00AC5340"/>
    <w:rsid w:val="00AC544E"/>
    <w:rsid w:val="00AC5618"/>
    <w:rsid w:val="00AC59A2"/>
    <w:rsid w:val="00AC5ED5"/>
    <w:rsid w:val="00AC6670"/>
    <w:rsid w:val="00AC7449"/>
    <w:rsid w:val="00AC7FB9"/>
    <w:rsid w:val="00AC7FF7"/>
    <w:rsid w:val="00AD0434"/>
    <w:rsid w:val="00AD0664"/>
    <w:rsid w:val="00AD1514"/>
    <w:rsid w:val="00AD17B6"/>
    <w:rsid w:val="00AD1AB4"/>
    <w:rsid w:val="00AD226B"/>
    <w:rsid w:val="00AD25F5"/>
    <w:rsid w:val="00AD2D86"/>
    <w:rsid w:val="00AD310C"/>
    <w:rsid w:val="00AD3573"/>
    <w:rsid w:val="00AD3C7A"/>
    <w:rsid w:val="00AD4414"/>
    <w:rsid w:val="00AD4516"/>
    <w:rsid w:val="00AD4B10"/>
    <w:rsid w:val="00AD5303"/>
    <w:rsid w:val="00AD66B3"/>
    <w:rsid w:val="00AD6F4C"/>
    <w:rsid w:val="00AD722E"/>
    <w:rsid w:val="00AD7FDF"/>
    <w:rsid w:val="00AE01BE"/>
    <w:rsid w:val="00AE0909"/>
    <w:rsid w:val="00AE0A54"/>
    <w:rsid w:val="00AE0D26"/>
    <w:rsid w:val="00AE0F16"/>
    <w:rsid w:val="00AE1810"/>
    <w:rsid w:val="00AE2242"/>
    <w:rsid w:val="00AE2729"/>
    <w:rsid w:val="00AE283E"/>
    <w:rsid w:val="00AE348E"/>
    <w:rsid w:val="00AE3C0A"/>
    <w:rsid w:val="00AE42D7"/>
    <w:rsid w:val="00AE45F0"/>
    <w:rsid w:val="00AE57C6"/>
    <w:rsid w:val="00AE5D50"/>
    <w:rsid w:val="00AE5D58"/>
    <w:rsid w:val="00AE6849"/>
    <w:rsid w:val="00AF009C"/>
    <w:rsid w:val="00AF134C"/>
    <w:rsid w:val="00AF166B"/>
    <w:rsid w:val="00AF1E5D"/>
    <w:rsid w:val="00AF27EB"/>
    <w:rsid w:val="00AF2B25"/>
    <w:rsid w:val="00AF2B3E"/>
    <w:rsid w:val="00AF2C2A"/>
    <w:rsid w:val="00AF2E20"/>
    <w:rsid w:val="00AF35C8"/>
    <w:rsid w:val="00AF3A3E"/>
    <w:rsid w:val="00AF3ABF"/>
    <w:rsid w:val="00AF3E4E"/>
    <w:rsid w:val="00AF49CD"/>
    <w:rsid w:val="00AF5061"/>
    <w:rsid w:val="00AF5C9B"/>
    <w:rsid w:val="00AF7262"/>
    <w:rsid w:val="00AF7599"/>
    <w:rsid w:val="00B0026C"/>
    <w:rsid w:val="00B01597"/>
    <w:rsid w:val="00B03BF0"/>
    <w:rsid w:val="00B03F74"/>
    <w:rsid w:val="00B03FD4"/>
    <w:rsid w:val="00B040F9"/>
    <w:rsid w:val="00B044E3"/>
    <w:rsid w:val="00B054AB"/>
    <w:rsid w:val="00B054F8"/>
    <w:rsid w:val="00B055F2"/>
    <w:rsid w:val="00B0595E"/>
    <w:rsid w:val="00B05B00"/>
    <w:rsid w:val="00B05FF6"/>
    <w:rsid w:val="00B061F9"/>
    <w:rsid w:val="00B0704C"/>
    <w:rsid w:val="00B0711D"/>
    <w:rsid w:val="00B07845"/>
    <w:rsid w:val="00B07B5D"/>
    <w:rsid w:val="00B1038F"/>
    <w:rsid w:val="00B10C26"/>
    <w:rsid w:val="00B10C7D"/>
    <w:rsid w:val="00B10CE1"/>
    <w:rsid w:val="00B10EED"/>
    <w:rsid w:val="00B11009"/>
    <w:rsid w:val="00B11584"/>
    <w:rsid w:val="00B117FD"/>
    <w:rsid w:val="00B11888"/>
    <w:rsid w:val="00B11942"/>
    <w:rsid w:val="00B11C69"/>
    <w:rsid w:val="00B12BD6"/>
    <w:rsid w:val="00B13C77"/>
    <w:rsid w:val="00B150CB"/>
    <w:rsid w:val="00B153FE"/>
    <w:rsid w:val="00B15A36"/>
    <w:rsid w:val="00B15DD8"/>
    <w:rsid w:val="00B15E08"/>
    <w:rsid w:val="00B15E31"/>
    <w:rsid w:val="00B1684B"/>
    <w:rsid w:val="00B1747C"/>
    <w:rsid w:val="00B17565"/>
    <w:rsid w:val="00B177AF"/>
    <w:rsid w:val="00B17B92"/>
    <w:rsid w:val="00B2010F"/>
    <w:rsid w:val="00B20278"/>
    <w:rsid w:val="00B204DA"/>
    <w:rsid w:val="00B20706"/>
    <w:rsid w:val="00B2070A"/>
    <w:rsid w:val="00B20842"/>
    <w:rsid w:val="00B20D76"/>
    <w:rsid w:val="00B20D86"/>
    <w:rsid w:val="00B20E8D"/>
    <w:rsid w:val="00B2120C"/>
    <w:rsid w:val="00B213DC"/>
    <w:rsid w:val="00B21548"/>
    <w:rsid w:val="00B21C29"/>
    <w:rsid w:val="00B220D6"/>
    <w:rsid w:val="00B222AB"/>
    <w:rsid w:val="00B225E3"/>
    <w:rsid w:val="00B22652"/>
    <w:rsid w:val="00B22A03"/>
    <w:rsid w:val="00B22B25"/>
    <w:rsid w:val="00B22DF1"/>
    <w:rsid w:val="00B24143"/>
    <w:rsid w:val="00B24168"/>
    <w:rsid w:val="00B24887"/>
    <w:rsid w:val="00B24A51"/>
    <w:rsid w:val="00B24B85"/>
    <w:rsid w:val="00B25752"/>
    <w:rsid w:val="00B25F5D"/>
    <w:rsid w:val="00B264DB"/>
    <w:rsid w:val="00B26539"/>
    <w:rsid w:val="00B267F6"/>
    <w:rsid w:val="00B269A0"/>
    <w:rsid w:val="00B26A04"/>
    <w:rsid w:val="00B26CF9"/>
    <w:rsid w:val="00B275EB"/>
    <w:rsid w:val="00B27F47"/>
    <w:rsid w:val="00B30311"/>
    <w:rsid w:val="00B314A6"/>
    <w:rsid w:val="00B3159F"/>
    <w:rsid w:val="00B31733"/>
    <w:rsid w:val="00B31E6E"/>
    <w:rsid w:val="00B31E8E"/>
    <w:rsid w:val="00B32862"/>
    <w:rsid w:val="00B33270"/>
    <w:rsid w:val="00B33773"/>
    <w:rsid w:val="00B347D3"/>
    <w:rsid w:val="00B35393"/>
    <w:rsid w:val="00B35683"/>
    <w:rsid w:val="00B35F57"/>
    <w:rsid w:val="00B36B91"/>
    <w:rsid w:val="00B371A0"/>
    <w:rsid w:val="00B377E3"/>
    <w:rsid w:val="00B401E5"/>
    <w:rsid w:val="00B40863"/>
    <w:rsid w:val="00B40DBA"/>
    <w:rsid w:val="00B4133F"/>
    <w:rsid w:val="00B41489"/>
    <w:rsid w:val="00B418AC"/>
    <w:rsid w:val="00B42177"/>
    <w:rsid w:val="00B4229D"/>
    <w:rsid w:val="00B42663"/>
    <w:rsid w:val="00B428D7"/>
    <w:rsid w:val="00B432FB"/>
    <w:rsid w:val="00B43A78"/>
    <w:rsid w:val="00B43E9F"/>
    <w:rsid w:val="00B446AF"/>
    <w:rsid w:val="00B4477D"/>
    <w:rsid w:val="00B447E3"/>
    <w:rsid w:val="00B44BFA"/>
    <w:rsid w:val="00B44D6A"/>
    <w:rsid w:val="00B4522A"/>
    <w:rsid w:val="00B4541B"/>
    <w:rsid w:val="00B4574B"/>
    <w:rsid w:val="00B457D6"/>
    <w:rsid w:val="00B45EA2"/>
    <w:rsid w:val="00B46078"/>
    <w:rsid w:val="00B46ABA"/>
    <w:rsid w:val="00B46B66"/>
    <w:rsid w:val="00B46C66"/>
    <w:rsid w:val="00B47F06"/>
    <w:rsid w:val="00B501BF"/>
    <w:rsid w:val="00B50305"/>
    <w:rsid w:val="00B5065C"/>
    <w:rsid w:val="00B50A49"/>
    <w:rsid w:val="00B50DDC"/>
    <w:rsid w:val="00B50FA3"/>
    <w:rsid w:val="00B5115A"/>
    <w:rsid w:val="00B516BD"/>
    <w:rsid w:val="00B51C1F"/>
    <w:rsid w:val="00B524EB"/>
    <w:rsid w:val="00B52630"/>
    <w:rsid w:val="00B52BB4"/>
    <w:rsid w:val="00B53129"/>
    <w:rsid w:val="00B536AB"/>
    <w:rsid w:val="00B539DD"/>
    <w:rsid w:val="00B53A7D"/>
    <w:rsid w:val="00B54EC3"/>
    <w:rsid w:val="00B55069"/>
    <w:rsid w:val="00B55187"/>
    <w:rsid w:val="00B5548D"/>
    <w:rsid w:val="00B554A9"/>
    <w:rsid w:val="00B55B50"/>
    <w:rsid w:val="00B55DBA"/>
    <w:rsid w:val="00B56311"/>
    <w:rsid w:val="00B5658A"/>
    <w:rsid w:val="00B5658D"/>
    <w:rsid w:val="00B56DD8"/>
    <w:rsid w:val="00B57AFA"/>
    <w:rsid w:val="00B57E8E"/>
    <w:rsid w:val="00B604C0"/>
    <w:rsid w:val="00B606A5"/>
    <w:rsid w:val="00B606C2"/>
    <w:rsid w:val="00B608D3"/>
    <w:rsid w:val="00B60AD4"/>
    <w:rsid w:val="00B60B3A"/>
    <w:rsid w:val="00B613FA"/>
    <w:rsid w:val="00B61655"/>
    <w:rsid w:val="00B619D8"/>
    <w:rsid w:val="00B62925"/>
    <w:rsid w:val="00B62AD5"/>
    <w:rsid w:val="00B62EAB"/>
    <w:rsid w:val="00B63177"/>
    <w:rsid w:val="00B635C5"/>
    <w:rsid w:val="00B6374C"/>
    <w:rsid w:val="00B640E2"/>
    <w:rsid w:val="00B64390"/>
    <w:rsid w:val="00B65380"/>
    <w:rsid w:val="00B65680"/>
    <w:rsid w:val="00B65844"/>
    <w:rsid w:val="00B65AF6"/>
    <w:rsid w:val="00B66024"/>
    <w:rsid w:val="00B661BA"/>
    <w:rsid w:val="00B66276"/>
    <w:rsid w:val="00B662D7"/>
    <w:rsid w:val="00B6639C"/>
    <w:rsid w:val="00B66455"/>
    <w:rsid w:val="00B664E3"/>
    <w:rsid w:val="00B6650F"/>
    <w:rsid w:val="00B66FF8"/>
    <w:rsid w:val="00B67405"/>
    <w:rsid w:val="00B67603"/>
    <w:rsid w:val="00B6773A"/>
    <w:rsid w:val="00B6777D"/>
    <w:rsid w:val="00B67B52"/>
    <w:rsid w:val="00B67C35"/>
    <w:rsid w:val="00B67DD7"/>
    <w:rsid w:val="00B7020D"/>
    <w:rsid w:val="00B7025B"/>
    <w:rsid w:val="00B709BD"/>
    <w:rsid w:val="00B711D1"/>
    <w:rsid w:val="00B71415"/>
    <w:rsid w:val="00B714CA"/>
    <w:rsid w:val="00B718E1"/>
    <w:rsid w:val="00B72372"/>
    <w:rsid w:val="00B72616"/>
    <w:rsid w:val="00B72833"/>
    <w:rsid w:val="00B729CD"/>
    <w:rsid w:val="00B72D13"/>
    <w:rsid w:val="00B72F94"/>
    <w:rsid w:val="00B74146"/>
    <w:rsid w:val="00B74FE1"/>
    <w:rsid w:val="00B752F2"/>
    <w:rsid w:val="00B75375"/>
    <w:rsid w:val="00B757B8"/>
    <w:rsid w:val="00B75DC3"/>
    <w:rsid w:val="00B762BD"/>
    <w:rsid w:val="00B76BED"/>
    <w:rsid w:val="00B774D6"/>
    <w:rsid w:val="00B77F07"/>
    <w:rsid w:val="00B806D0"/>
    <w:rsid w:val="00B80A22"/>
    <w:rsid w:val="00B80B58"/>
    <w:rsid w:val="00B80B8A"/>
    <w:rsid w:val="00B818A2"/>
    <w:rsid w:val="00B81D76"/>
    <w:rsid w:val="00B81E7F"/>
    <w:rsid w:val="00B82518"/>
    <w:rsid w:val="00B839AB"/>
    <w:rsid w:val="00B83ABE"/>
    <w:rsid w:val="00B84205"/>
    <w:rsid w:val="00B84831"/>
    <w:rsid w:val="00B84AC4"/>
    <w:rsid w:val="00B85562"/>
    <w:rsid w:val="00B86855"/>
    <w:rsid w:val="00B86E70"/>
    <w:rsid w:val="00B870F1"/>
    <w:rsid w:val="00B87286"/>
    <w:rsid w:val="00B8775C"/>
    <w:rsid w:val="00B878A5"/>
    <w:rsid w:val="00B878E6"/>
    <w:rsid w:val="00B9048A"/>
    <w:rsid w:val="00B90673"/>
    <w:rsid w:val="00B90C0D"/>
    <w:rsid w:val="00B91070"/>
    <w:rsid w:val="00B910D6"/>
    <w:rsid w:val="00B92138"/>
    <w:rsid w:val="00B928CA"/>
    <w:rsid w:val="00B92F8B"/>
    <w:rsid w:val="00B92FFB"/>
    <w:rsid w:val="00B931C2"/>
    <w:rsid w:val="00B934AF"/>
    <w:rsid w:val="00B936E0"/>
    <w:rsid w:val="00B93BBE"/>
    <w:rsid w:val="00B94692"/>
    <w:rsid w:val="00B958FB"/>
    <w:rsid w:val="00B96509"/>
    <w:rsid w:val="00B96AF9"/>
    <w:rsid w:val="00B97200"/>
    <w:rsid w:val="00B9797D"/>
    <w:rsid w:val="00B97ED2"/>
    <w:rsid w:val="00BA0258"/>
    <w:rsid w:val="00BA0612"/>
    <w:rsid w:val="00BA063E"/>
    <w:rsid w:val="00BA11FE"/>
    <w:rsid w:val="00BA1D86"/>
    <w:rsid w:val="00BA2899"/>
    <w:rsid w:val="00BA2A42"/>
    <w:rsid w:val="00BA2EC3"/>
    <w:rsid w:val="00BA32AE"/>
    <w:rsid w:val="00BA38FE"/>
    <w:rsid w:val="00BA41AC"/>
    <w:rsid w:val="00BA429A"/>
    <w:rsid w:val="00BA47B7"/>
    <w:rsid w:val="00BA4875"/>
    <w:rsid w:val="00BA4A7F"/>
    <w:rsid w:val="00BA4D4F"/>
    <w:rsid w:val="00BA5130"/>
    <w:rsid w:val="00BA5167"/>
    <w:rsid w:val="00BA567C"/>
    <w:rsid w:val="00BA5750"/>
    <w:rsid w:val="00BA5821"/>
    <w:rsid w:val="00BA5F80"/>
    <w:rsid w:val="00BA64BD"/>
    <w:rsid w:val="00BA6608"/>
    <w:rsid w:val="00BA6E79"/>
    <w:rsid w:val="00BA6E88"/>
    <w:rsid w:val="00BA7DAE"/>
    <w:rsid w:val="00BA7E27"/>
    <w:rsid w:val="00BB042E"/>
    <w:rsid w:val="00BB052C"/>
    <w:rsid w:val="00BB07F8"/>
    <w:rsid w:val="00BB08DC"/>
    <w:rsid w:val="00BB1147"/>
    <w:rsid w:val="00BB170B"/>
    <w:rsid w:val="00BB1A6D"/>
    <w:rsid w:val="00BB1FE4"/>
    <w:rsid w:val="00BB2D0C"/>
    <w:rsid w:val="00BB303D"/>
    <w:rsid w:val="00BB3462"/>
    <w:rsid w:val="00BB3EED"/>
    <w:rsid w:val="00BB4D91"/>
    <w:rsid w:val="00BB4E90"/>
    <w:rsid w:val="00BB52EA"/>
    <w:rsid w:val="00BB5688"/>
    <w:rsid w:val="00BB5781"/>
    <w:rsid w:val="00BB5817"/>
    <w:rsid w:val="00BB5B63"/>
    <w:rsid w:val="00BB5BC7"/>
    <w:rsid w:val="00BB6332"/>
    <w:rsid w:val="00BB64CA"/>
    <w:rsid w:val="00BB6542"/>
    <w:rsid w:val="00BB67A4"/>
    <w:rsid w:val="00BB6D1A"/>
    <w:rsid w:val="00BB707A"/>
    <w:rsid w:val="00BB76AA"/>
    <w:rsid w:val="00BC0525"/>
    <w:rsid w:val="00BC09D1"/>
    <w:rsid w:val="00BC09D5"/>
    <w:rsid w:val="00BC0BE5"/>
    <w:rsid w:val="00BC10CA"/>
    <w:rsid w:val="00BC122A"/>
    <w:rsid w:val="00BC1370"/>
    <w:rsid w:val="00BC16F9"/>
    <w:rsid w:val="00BC19C2"/>
    <w:rsid w:val="00BC1A63"/>
    <w:rsid w:val="00BC2CEB"/>
    <w:rsid w:val="00BC30A5"/>
    <w:rsid w:val="00BC336B"/>
    <w:rsid w:val="00BC355B"/>
    <w:rsid w:val="00BC3BB1"/>
    <w:rsid w:val="00BC42A8"/>
    <w:rsid w:val="00BC4491"/>
    <w:rsid w:val="00BC44C1"/>
    <w:rsid w:val="00BC457A"/>
    <w:rsid w:val="00BC4584"/>
    <w:rsid w:val="00BC4857"/>
    <w:rsid w:val="00BC4A58"/>
    <w:rsid w:val="00BC50C9"/>
    <w:rsid w:val="00BC559A"/>
    <w:rsid w:val="00BC5ACC"/>
    <w:rsid w:val="00BC6186"/>
    <w:rsid w:val="00BC62EC"/>
    <w:rsid w:val="00BC74A2"/>
    <w:rsid w:val="00BC765A"/>
    <w:rsid w:val="00BC76B5"/>
    <w:rsid w:val="00BC76F2"/>
    <w:rsid w:val="00BC779C"/>
    <w:rsid w:val="00BD0022"/>
    <w:rsid w:val="00BD05DD"/>
    <w:rsid w:val="00BD07F2"/>
    <w:rsid w:val="00BD1991"/>
    <w:rsid w:val="00BD1F40"/>
    <w:rsid w:val="00BD2C01"/>
    <w:rsid w:val="00BD2C64"/>
    <w:rsid w:val="00BD2D75"/>
    <w:rsid w:val="00BD2DC5"/>
    <w:rsid w:val="00BD2DEF"/>
    <w:rsid w:val="00BD2E74"/>
    <w:rsid w:val="00BD30AD"/>
    <w:rsid w:val="00BD3177"/>
    <w:rsid w:val="00BD32B0"/>
    <w:rsid w:val="00BD376D"/>
    <w:rsid w:val="00BD3CA7"/>
    <w:rsid w:val="00BD3D41"/>
    <w:rsid w:val="00BD3DCC"/>
    <w:rsid w:val="00BD49A4"/>
    <w:rsid w:val="00BD4AD4"/>
    <w:rsid w:val="00BD57D8"/>
    <w:rsid w:val="00BD5E29"/>
    <w:rsid w:val="00BD6A91"/>
    <w:rsid w:val="00BD71AD"/>
    <w:rsid w:val="00BD7A30"/>
    <w:rsid w:val="00BE076D"/>
    <w:rsid w:val="00BE0FA5"/>
    <w:rsid w:val="00BE121C"/>
    <w:rsid w:val="00BE180E"/>
    <w:rsid w:val="00BE27F6"/>
    <w:rsid w:val="00BE2BBC"/>
    <w:rsid w:val="00BE3436"/>
    <w:rsid w:val="00BE3828"/>
    <w:rsid w:val="00BE3C08"/>
    <w:rsid w:val="00BE3C5D"/>
    <w:rsid w:val="00BE4660"/>
    <w:rsid w:val="00BE46BA"/>
    <w:rsid w:val="00BE4720"/>
    <w:rsid w:val="00BE4D37"/>
    <w:rsid w:val="00BE4FEE"/>
    <w:rsid w:val="00BE55EF"/>
    <w:rsid w:val="00BE58D4"/>
    <w:rsid w:val="00BE6C8F"/>
    <w:rsid w:val="00BE7177"/>
    <w:rsid w:val="00BE71A0"/>
    <w:rsid w:val="00BE7357"/>
    <w:rsid w:val="00BE73EF"/>
    <w:rsid w:val="00BE78C7"/>
    <w:rsid w:val="00BE79DF"/>
    <w:rsid w:val="00BE7D4E"/>
    <w:rsid w:val="00BF0110"/>
    <w:rsid w:val="00BF03BC"/>
    <w:rsid w:val="00BF0833"/>
    <w:rsid w:val="00BF0EC4"/>
    <w:rsid w:val="00BF0F76"/>
    <w:rsid w:val="00BF1113"/>
    <w:rsid w:val="00BF1286"/>
    <w:rsid w:val="00BF18CB"/>
    <w:rsid w:val="00BF1B4C"/>
    <w:rsid w:val="00BF1E81"/>
    <w:rsid w:val="00BF33C1"/>
    <w:rsid w:val="00BF36C0"/>
    <w:rsid w:val="00BF406E"/>
    <w:rsid w:val="00BF43F0"/>
    <w:rsid w:val="00BF452D"/>
    <w:rsid w:val="00BF46C7"/>
    <w:rsid w:val="00BF4E4F"/>
    <w:rsid w:val="00BF528F"/>
    <w:rsid w:val="00BF5AC8"/>
    <w:rsid w:val="00BF5F30"/>
    <w:rsid w:val="00BF5F3E"/>
    <w:rsid w:val="00BF6E87"/>
    <w:rsid w:val="00BF7625"/>
    <w:rsid w:val="00BF7627"/>
    <w:rsid w:val="00BF76EB"/>
    <w:rsid w:val="00C0007E"/>
    <w:rsid w:val="00C003C8"/>
    <w:rsid w:val="00C01392"/>
    <w:rsid w:val="00C017BF"/>
    <w:rsid w:val="00C0222B"/>
    <w:rsid w:val="00C02468"/>
    <w:rsid w:val="00C03117"/>
    <w:rsid w:val="00C03FED"/>
    <w:rsid w:val="00C041EB"/>
    <w:rsid w:val="00C048F4"/>
    <w:rsid w:val="00C051F3"/>
    <w:rsid w:val="00C052C1"/>
    <w:rsid w:val="00C058DB"/>
    <w:rsid w:val="00C05AF6"/>
    <w:rsid w:val="00C0654E"/>
    <w:rsid w:val="00C065EE"/>
    <w:rsid w:val="00C06941"/>
    <w:rsid w:val="00C0698F"/>
    <w:rsid w:val="00C07095"/>
    <w:rsid w:val="00C0733E"/>
    <w:rsid w:val="00C07560"/>
    <w:rsid w:val="00C10B30"/>
    <w:rsid w:val="00C10B9B"/>
    <w:rsid w:val="00C10CAB"/>
    <w:rsid w:val="00C110E7"/>
    <w:rsid w:val="00C11256"/>
    <w:rsid w:val="00C119FB"/>
    <w:rsid w:val="00C12C9F"/>
    <w:rsid w:val="00C12EB1"/>
    <w:rsid w:val="00C145C7"/>
    <w:rsid w:val="00C151DA"/>
    <w:rsid w:val="00C15317"/>
    <w:rsid w:val="00C154D9"/>
    <w:rsid w:val="00C15786"/>
    <w:rsid w:val="00C15CF6"/>
    <w:rsid w:val="00C1676A"/>
    <w:rsid w:val="00C167C7"/>
    <w:rsid w:val="00C172BB"/>
    <w:rsid w:val="00C17F94"/>
    <w:rsid w:val="00C202D1"/>
    <w:rsid w:val="00C213D8"/>
    <w:rsid w:val="00C214AF"/>
    <w:rsid w:val="00C2185D"/>
    <w:rsid w:val="00C21A9F"/>
    <w:rsid w:val="00C221F9"/>
    <w:rsid w:val="00C22769"/>
    <w:rsid w:val="00C23056"/>
    <w:rsid w:val="00C23D83"/>
    <w:rsid w:val="00C24441"/>
    <w:rsid w:val="00C246CE"/>
    <w:rsid w:val="00C24700"/>
    <w:rsid w:val="00C24BD6"/>
    <w:rsid w:val="00C24D41"/>
    <w:rsid w:val="00C254CD"/>
    <w:rsid w:val="00C25797"/>
    <w:rsid w:val="00C2594D"/>
    <w:rsid w:val="00C25B76"/>
    <w:rsid w:val="00C25CCE"/>
    <w:rsid w:val="00C260BC"/>
    <w:rsid w:val="00C26954"/>
    <w:rsid w:val="00C26C77"/>
    <w:rsid w:val="00C301E5"/>
    <w:rsid w:val="00C31022"/>
    <w:rsid w:val="00C31453"/>
    <w:rsid w:val="00C3154A"/>
    <w:rsid w:val="00C31A49"/>
    <w:rsid w:val="00C329A6"/>
    <w:rsid w:val="00C33672"/>
    <w:rsid w:val="00C336CC"/>
    <w:rsid w:val="00C33DDA"/>
    <w:rsid w:val="00C33EBB"/>
    <w:rsid w:val="00C33FF2"/>
    <w:rsid w:val="00C3400F"/>
    <w:rsid w:val="00C34046"/>
    <w:rsid w:val="00C34327"/>
    <w:rsid w:val="00C34588"/>
    <w:rsid w:val="00C34E24"/>
    <w:rsid w:val="00C3514E"/>
    <w:rsid w:val="00C35780"/>
    <w:rsid w:val="00C35970"/>
    <w:rsid w:val="00C35991"/>
    <w:rsid w:val="00C35B1A"/>
    <w:rsid w:val="00C35E22"/>
    <w:rsid w:val="00C35E53"/>
    <w:rsid w:val="00C35F37"/>
    <w:rsid w:val="00C36335"/>
    <w:rsid w:val="00C36346"/>
    <w:rsid w:val="00C36653"/>
    <w:rsid w:val="00C367BC"/>
    <w:rsid w:val="00C36AB0"/>
    <w:rsid w:val="00C37247"/>
    <w:rsid w:val="00C37BB2"/>
    <w:rsid w:val="00C37C49"/>
    <w:rsid w:val="00C37D65"/>
    <w:rsid w:val="00C407C7"/>
    <w:rsid w:val="00C41145"/>
    <w:rsid w:val="00C41405"/>
    <w:rsid w:val="00C41908"/>
    <w:rsid w:val="00C41B36"/>
    <w:rsid w:val="00C42584"/>
    <w:rsid w:val="00C425B2"/>
    <w:rsid w:val="00C4438A"/>
    <w:rsid w:val="00C4474D"/>
    <w:rsid w:val="00C44AFB"/>
    <w:rsid w:val="00C44FFD"/>
    <w:rsid w:val="00C452A5"/>
    <w:rsid w:val="00C45304"/>
    <w:rsid w:val="00C454D0"/>
    <w:rsid w:val="00C45725"/>
    <w:rsid w:val="00C459D5"/>
    <w:rsid w:val="00C46E13"/>
    <w:rsid w:val="00C47A4B"/>
    <w:rsid w:val="00C47A65"/>
    <w:rsid w:val="00C47D06"/>
    <w:rsid w:val="00C47E08"/>
    <w:rsid w:val="00C50B3A"/>
    <w:rsid w:val="00C511C0"/>
    <w:rsid w:val="00C517D7"/>
    <w:rsid w:val="00C51CF5"/>
    <w:rsid w:val="00C5277B"/>
    <w:rsid w:val="00C52AD9"/>
    <w:rsid w:val="00C52B9E"/>
    <w:rsid w:val="00C5311D"/>
    <w:rsid w:val="00C53332"/>
    <w:rsid w:val="00C53670"/>
    <w:rsid w:val="00C53690"/>
    <w:rsid w:val="00C53919"/>
    <w:rsid w:val="00C54023"/>
    <w:rsid w:val="00C541B6"/>
    <w:rsid w:val="00C54BC9"/>
    <w:rsid w:val="00C54FC9"/>
    <w:rsid w:val="00C55414"/>
    <w:rsid w:val="00C55518"/>
    <w:rsid w:val="00C556BD"/>
    <w:rsid w:val="00C55898"/>
    <w:rsid w:val="00C55A87"/>
    <w:rsid w:val="00C5602B"/>
    <w:rsid w:val="00C56F2C"/>
    <w:rsid w:val="00C57317"/>
    <w:rsid w:val="00C5747A"/>
    <w:rsid w:val="00C57615"/>
    <w:rsid w:val="00C57705"/>
    <w:rsid w:val="00C57B11"/>
    <w:rsid w:val="00C6112F"/>
    <w:rsid w:val="00C6196E"/>
    <w:rsid w:val="00C61F2B"/>
    <w:rsid w:val="00C62AED"/>
    <w:rsid w:val="00C62B0B"/>
    <w:rsid w:val="00C62F2C"/>
    <w:rsid w:val="00C63218"/>
    <w:rsid w:val="00C63A0C"/>
    <w:rsid w:val="00C63A5F"/>
    <w:rsid w:val="00C63CC0"/>
    <w:rsid w:val="00C6417C"/>
    <w:rsid w:val="00C641CC"/>
    <w:rsid w:val="00C64484"/>
    <w:rsid w:val="00C6572F"/>
    <w:rsid w:val="00C65E0C"/>
    <w:rsid w:val="00C666FE"/>
    <w:rsid w:val="00C66D27"/>
    <w:rsid w:val="00C67043"/>
    <w:rsid w:val="00C670CA"/>
    <w:rsid w:val="00C67218"/>
    <w:rsid w:val="00C67B61"/>
    <w:rsid w:val="00C706F7"/>
    <w:rsid w:val="00C70EAD"/>
    <w:rsid w:val="00C710D4"/>
    <w:rsid w:val="00C71DA7"/>
    <w:rsid w:val="00C72E71"/>
    <w:rsid w:val="00C734A5"/>
    <w:rsid w:val="00C735DB"/>
    <w:rsid w:val="00C73E63"/>
    <w:rsid w:val="00C74C85"/>
    <w:rsid w:val="00C75018"/>
    <w:rsid w:val="00C750B3"/>
    <w:rsid w:val="00C75758"/>
    <w:rsid w:val="00C759C9"/>
    <w:rsid w:val="00C75C21"/>
    <w:rsid w:val="00C75F4F"/>
    <w:rsid w:val="00C7608F"/>
    <w:rsid w:val="00C76206"/>
    <w:rsid w:val="00C765C1"/>
    <w:rsid w:val="00C76A95"/>
    <w:rsid w:val="00C76E9B"/>
    <w:rsid w:val="00C8063A"/>
    <w:rsid w:val="00C812FA"/>
    <w:rsid w:val="00C820D5"/>
    <w:rsid w:val="00C82BBF"/>
    <w:rsid w:val="00C82BD8"/>
    <w:rsid w:val="00C8300E"/>
    <w:rsid w:val="00C83348"/>
    <w:rsid w:val="00C83410"/>
    <w:rsid w:val="00C8355F"/>
    <w:rsid w:val="00C836A6"/>
    <w:rsid w:val="00C842D6"/>
    <w:rsid w:val="00C84614"/>
    <w:rsid w:val="00C846C2"/>
    <w:rsid w:val="00C84816"/>
    <w:rsid w:val="00C848DA"/>
    <w:rsid w:val="00C84D07"/>
    <w:rsid w:val="00C84DA9"/>
    <w:rsid w:val="00C84DCE"/>
    <w:rsid w:val="00C8537B"/>
    <w:rsid w:val="00C85738"/>
    <w:rsid w:val="00C8622E"/>
    <w:rsid w:val="00C869FB"/>
    <w:rsid w:val="00C87207"/>
    <w:rsid w:val="00C87C25"/>
    <w:rsid w:val="00C87EED"/>
    <w:rsid w:val="00C9014A"/>
    <w:rsid w:val="00C90B17"/>
    <w:rsid w:val="00C911F5"/>
    <w:rsid w:val="00C9121B"/>
    <w:rsid w:val="00C91308"/>
    <w:rsid w:val="00C915E2"/>
    <w:rsid w:val="00C91D2B"/>
    <w:rsid w:val="00C920F5"/>
    <w:rsid w:val="00C925D1"/>
    <w:rsid w:val="00C93418"/>
    <w:rsid w:val="00C935F3"/>
    <w:rsid w:val="00C938D7"/>
    <w:rsid w:val="00C93DC5"/>
    <w:rsid w:val="00C942C2"/>
    <w:rsid w:val="00C94412"/>
    <w:rsid w:val="00C94CF4"/>
    <w:rsid w:val="00C94D1F"/>
    <w:rsid w:val="00C952EE"/>
    <w:rsid w:val="00C95485"/>
    <w:rsid w:val="00C96325"/>
    <w:rsid w:val="00C96510"/>
    <w:rsid w:val="00C967E3"/>
    <w:rsid w:val="00CA0010"/>
    <w:rsid w:val="00CA0173"/>
    <w:rsid w:val="00CA02A0"/>
    <w:rsid w:val="00CA0394"/>
    <w:rsid w:val="00CA04AE"/>
    <w:rsid w:val="00CA0829"/>
    <w:rsid w:val="00CA0A39"/>
    <w:rsid w:val="00CA0DE4"/>
    <w:rsid w:val="00CA1115"/>
    <w:rsid w:val="00CA12E1"/>
    <w:rsid w:val="00CA15E5"/>
    <w:rsid w:val="00CA16D4"/>
    <w:rsid w:val="00CA2000"/>
    <w:rsid w:val="00CA2248"/>
    <w:rsid w:val="00CA22C8"/>
    <w:rsid w:val="00CA243A"/>
    <w:rsid w:val="00CA2477"/>
    <w:rsid w:val="00CA2922"/>
    <w:rsid w:val="00CA3617"/>
    <w:rsid w:val="00CA364B"/>
    <w:rsid w:val="00CA3FC5"/>
    <w:rsid w:val="00CA46FD"/>
    <w:rsid w:val="00CA4D28"/>
    <w:rsid w:val="00CA4DC6"/>
    <w:rsid w:val="00CA5722"/>
    <w:rsid w:val="00CA5AC4"/>
    <w:rsid w:val="00CA6220"/>
    <w:rsid w:val="00CA6528"/>
    <w:rsid w:val="00CA6D90"/>
    <w:rsid w:val="00CA7883"/>
    <w:rsid w:val="00CA78D7"/>
    <w:rsid w:val="00CA794E"/>
    <w:rsid w:val="00CA7F76"/>
    <w:rsid w:val="00CB01BE"/>
    <w:rsid w:val="00CB020C"/>
    <w:rsid w:val="00CB0AA2"/>
    <w:rsid w:val="00CB0ADE"/>
    <w:rsid w:val="00CB0CED"/>
    <w:rsid w:val="00CB138C"/>
    <w:rsid w:val="00CB13B0"/>
    <w:rsid w:val="00CB153A"/>
    <w:rsid w:val="00CB1855"/>
    <w:rsid w:val="00CB1A30"/>
    <w:rsid w:val="00CB2032"/>
    <w:rsid w:val="00CB29D2"/>
    <w:rsid w:val="00CB2BE0"/>
    <w:rsid w:val="00CB3448"/>
    <w:rsid w:val="00CB36A0"/>
    <w:rsid w:val="00CB3924"/>
    <w:rsid w:val="00CB43A4"/>
    <w:rsid w:val="00CB4BC7"/>
    <w:rsid w:val="00CB4EBC"/>
    <w:rsid w:val="00CB5098"/>
    <w:rsid w:val="00CB52DE"/>
    <w:rsid w:val="00CB5372"/>
    <w:rsid w:val="00CB5889"/>
    <w:rsid w:val="00CB5D0D"/>
    <w:rsid w:val="00CB6B97"/>
    <w:rsid w:val="00CB6F40"/>
    <w:rsid w:val="00CB758A"/>
    <w:rsid w:val="00CB7C7B"/>
    <w:rsid w:val="00CB7EE4"/>
    <w:rsid w:val="00CC0488"/>
    <w:rsid w:val="00CC0CAA"/>
    <w:rsid w:val="00CC0EFC"/>
    <w:rsid w:val="00CC1072"/>
    <w:rsid w:val="00CC169C"/>
    <w:rsid w:val="00CC2185"/>
    <w:rsid w:val="00CC27F3"/>
    <w:rsid w:val="00CC33D9"/>
    <w:rsid w:val="00CC3750"/>
    <w:rsid w:val="00CC3945"/>
    <w:rsid w:val="00CC3B59"/>
    <w:rsid w:val="00CC41F4"/>
    <w:rsid w:val="00CC42D1"/>
    <w:rsid w:val="00CC44D6"/>
    <w:rsid w:val="00CC483F"/>
    <w:rsid w:val="00CC5017"/>
    <w:rsid w:val="00CC5573"/>
    <w:rsid w:val="00CC5E81"/>
    <w:rsid w:val="00CC6C4B"/>
    <w:rsid w:val="00CC7543"/>
    <w:rsid w:val="00CC7693"/>
    <w:rsid w:val="00CC7C03"/>
    <w:rsid w:val="00CC7EB1"/>
    <w:rsid w:val="00CD0EB4"/>
    <w:rsid w:val="00CD1331"/>
    <w:rsid w:val="00CD1632"/>
    <w:rsid w:val="00CD18B6"/>
    <w:rsid w:val="00CD1AE0"/>
    <w:rsid w:val="00CD1B20"/>
    <w:rsid w:val="00CD1DAB"/>
    <w:rsid w:val="00CD1EBA"/>
    <w:rsid w:val="00CD20B0"/>
    <w:rsid w:val="00CD2226"/>
    <w:rsid w:val="00CD26EC"/>
    <w:rsid w:val="00CD27AA"/>
    <w:rsid w:val="00CD2E2D"/>
    <w:rsid w:val="00CD31D9"/>
    <w:rsid w:val="00CD358F"/>
    <w:rsid w:val="00CD40FF"/>
    <w:rsid w:val="00CD45B8"/>
    <w:rsid w:val="00CD4D37"/>
    <w:rsid w:val="00CD4F54"/>
    <w:rsid w:val="00CD50E2"/>
    <w:rsid w:val="00CD5896"/>
    <w:rsid w:val="00CD5BA2"/>
    <w:rsid w:val="00CD5C22"/>
    <w:rsid w:val="00CD6360"/>
    <w:rsid w:val="00CD7507"/>
    <w:rsid w:val="00CD757F"/>
    <w:rsid w:val="00CD7BF3"/>
    <w:rsid w:val="00CE03B7"/>
    <w:rsid w:val="00CE0D49"/>
    <w:rsid w:val="00CE1E1C"/>
    <w:rsid w:val="00CE321A"/>
    <w:rsid w:val="00CE39C0"/>
    <w:rsid w:val="00CE3F62"/>
    <w:rsid w:val="00CE4143"/>
    <w:rsid w:val="00CE51B4"/>
    <w:rsid w:val="00CE56F3"/>
    <w:rsid w:val="00CE6378"/>
    <w:rsid w:val="00CE65F8"/>
    <w:rsid w:val="00CE6D6D"/>
    <w:rsid w:val="00CE7099"/>
    <w:rsid w:val="00CE7E27"/>
    <w:rsid w:val="00CF06B4"/>
    <w:rsid w:val="00CF15A6"/>
    <w:rsid w:val="00CF1657"/>
    <w:rsid w:val="00CF181C"/>
    <w:rsid w:val="00CF1B30"/>
    <w:rsid w:val="00CF1D3B"/>
    <w:rsid w:val="00CF1F90"/>
    <w:rsid w:val="00CF23A0"/>
    <w:rsid w:val="00CF28A8"/>
    <w:rsid w:val="00CF29C9"/>
    <w:rsid w:val="00CF2FE0"/>
    <w:rsid w:val="00CF3248"/>
    <w:rsid w:val="00CF32B7"/>
    <w:rsid w:val="00CF3558"/>
    <w:rsid w:val="00CF388C"/>
    <w:rsid w:val="00CF3A64"/>
    <w:rsid w:val="00CF3C3E"/>
    <w:rsid w:val="00CF448E"/>
    <w:rsid w:val="00CF4DAB"/>
    <w:rsid w:val="00CF5CC2"/>
    <w:rsid w:val="00CF64A7"/>
    <w:rsid w:val="00CF6708"/>
    <w:rsid w:val="00CF69C7"/>
    <w:rsid w:val="00CF6F82"/>
    <w:rsid w:val="00CF7ADD"/>
    <w:rsid w:val="00CF7C48"/>
    <w:rsid w:val="00CF7F88"/>
    <w:rsid w:val="00CF7FA8"/>
    <w:rsid w:val="00CF7FFE"/>
    <w:rsid w:val="00D003F9"/>
    <w:rsid w:val="00D00F39"/>
    <w:rsid w:val="00D013CA"/>
    <w:rsid w:val="00D013CD"/>
    <w:rsid w:val="00D0176F"/>
    <w:rsid w:val="00D01CBE"/>
    <w:rsid w:val="00D01E02"/>
    <w:rsid w:val="00D02004"/>
    <w:rsid w:val="00D0251C"/>
    <w:rsid w:val="00D0299C"/>
    <w:rsid w:val="00D02C8C"/>
    <w:rsid w:val="00D0409F"/>
    <w:rsid w:val="00D048BB"/>
    <w:rsid w:val="00D057BF"/>
    <w:rsid w:val="00D05CDA"/>
    <w:rsid w:val="00D05DEC"/>
    <w:rsid w:val="00D063A5"/>
    <w:rsid w:val="00D066D6"/>
    <w:rsid w:val="00D070D7"/>
    <w:rsid w:val="00D07B91"/>
    <w:rsid w:val="00D07D77"/>
    <w:rsid w:val="00D07F2C"/>
    <w:rsid w:val="00D1011A"/>
    <w:rsid w:val="00D102AD"/>
    <w:rsid w:val="00D105E4"/>
    <w:rsid w:val="00D1095F"/>
    <w:rsid w:val="00D10E10"/>
    <w:rsid w:val="00D10F0C"/>
    <w:rsid w:val="00D10FC1"/>
    <w:rsid w:val="00D1123C"/>
    <w:rsid w:val="00D1143C"/>
    <w:rsid w:val="00D117C1"/>
    <w:rsid w:val="00D1184B"/>
    <w:rsid w:val="00D11D1E"/>
    <w:rsid w:val="00D121FA"/>
    <w:rsid w:val="00D13B5A"/>
    <w:rsid w:val="00D14D69"/>
    <w:rsid w:val="00D153F0"/>
    <w:rsid w:val="00D15401"/>
    <w:rsid w:val="00D15B73"/>
    <w:rsid w:val="00D15BC7"/>
    <w:rsid w:val="00D1606D"/>
    <w:rsid w:val="00D163C0"/>
    <w:rsid w:val="00D1663E"/>
    <w:rsid w:val="00D1754C"/>
    <w:rsid w:val="00D17798"/>
    <w:rsid w:val="00D20762"/>
    <w:rsid w:val="00D2092C"/>
    <w:rsid w:val="00D20936"/>
    <w:rsid w:val="00D20AC0"/>
    <w:rsid w:val="00D20AD1"/>
    <w:rsid w:val="00D21685"/>
    <w:rsid w:val="00D219C4"/>
    <w:rsid w:val="00D21A59"/>
    <w:rsid w:val="00D21D45"/>
    <w:rsid w:val="00D2231E"/>
    <w:rsid w:val="00D23157"/>
    <w:rsid w:val="00D23484"/>
    <w:rsid w:val="00D23AD2"/>
    <w:rsid w:val="00D23C6D"/>
    <w:rsid w:val="00D23DBE"/>
    <w:rsid w:val="00D244D0"/>
    <w:rsid w:val="00D24606"/>
    <w:rsid w:val="00D24741"/>
    <w:rsid w:val="00D24A56"/>
    <w:rsid w:val="00D24AE2"/>
    <w:rsid w:val="00D24E4E"/>
    <w:rsid w:val="00D2519B"/>
    <w:rsid w:val="00D253C2"/>
    <w:rsid w:val="00D25A3B"/>
    <w:rsid w:val="00D26543"/>
    <w:rsid w:val="00D265F8"/>
    <w:rsid w:val="00D27316"/>
    <w:rsid w:val="00D2735C"/>
    <w:rsid w:val="00D279F0"/>
    <w:rsid w:val="00D27AAB"/>
    <w:rsid w:val="00D30C95"/>
    <w:rsid w:val="00D319A3"/>
    <w:rsid w:val="00D32135"/>
    <w:rsid w:val="00D33420"/>
    <w:rsid w:val="00D33851"/>
    <w:rsid w:val="00D33903"/>
    <w:rsid w:val="00D347A5"/>
    <w:rsid w:val="00D34AC7"/>
    <w:rsid w:val="00D34C1E"/>
    <w:rsid w:val="00D34F6C"/>
    <w:rsid w:val="00D3501D"/>
    <w:rsid w:val="00D35303"/>
    <w:rsid w:val="00D35C97"/>
    <w:rsid w:val="00D36000"/>
    <w:rsid w:val="00D36146"/>
    <w:rsid w:val="00D368A5"/>
    <w:rsid w:val="00D36C05"/>
    <w:rsid w:val="00D36C9D"/>
    <w:rsid w:val="00D36D7E"/>
    <w:rsid w:val="00D36F2E"/>
    <w:rsid w:val="00D36F78"/>
    <w:rsid w:val="00D37704"/>
    <w:rsid w:val="00D3788B"/>
    <w:rsid w:val="00D37D21"/>
    <w:rsid w:val="00D37E9C"/>
    <w:rsid w:val="00D40084"/>
    <w:rsid w:val="00D404E5"/>
    <w:rsid w:val="00D4109D"/>
    <w:rsid w:val="00D41F03"/>
    <w:rsid w:val="00D42AF4"/>
    <w:rsid w:val="00D42C6C"/>
    <w:rsid w:val="00D42D3F"/>
    <w:rsid w:val="00D42EBF"/>
    <w:rsid w:val="00D43142"/>
    <w:rsid w:val="00D43275"/>
    <w:rsid w:val="00D434A3"/>
    <w:rsid w:val="00D43A2F"/>
    <w:rsid w:val="00D43C8B"/>
    <w:rsid w:val="00D44050"/>
    <w:rsid w:val="00D4452C"/>
    <w:rsid w:val="00D446DD"/>
    <w:rsid w:val="00D44C44"/>
    <w:rsid w:val="00D453E1"/>
    <w:rsid w:val="00D4565D"/>
    <w:rsid w:val="00D4565E"/>
    <w:rsid w:val="00D457FD"/>
    <w:rsid w:val="00D45C6D"/>
    <w:rsid w:val="00D45CFB"/>
    <w:rsid w:val="00D46092"/>
    <w:rsid w:val="00D462A1"/>
    <w:rsid w:val="00D46478"/>
    <w:rsid w:val="00D46D2E"/>
    <w:rsid w:val="00D46E40"/>
    <w:rsid w:val="00D46F1C"/>
    <w:rsid w:val="00D46F7D"/>
    <w:rsid w:val="00D47158"/>
    <w:rsid w:val="00D47D03"/>
    <w:rsid w:val="00D47F5A"/>
    <w:rsid w:val="00D5014C"/>
    <w:rsid w:val="00D5030B"/>
    <w:rsid w:val="00D505C1"/>
    <w:rsid w:val="00D51343"/>
    <w:rsid w:val="00D51577"/>
    <w:rsid w:val="00D51677"/>
    <w:rsid w:val="00D517E8"/>
    <w:rsid w:val="00D51DF1"/>
    <w:rsid w:val="00D52171"/>
    <w:rsid w:val="00D523B9"/>
    <w:rsid w:val="00D52DB1"/>
    <w:rsid w:val="00D532C2"/>
    <w:rsid w:val="00D54548"/>
    <w:rsid w:val="00D54F38"/>
    <w:rsid w:val="00D557BA"/>
    <w:rsid w:val="00D56B53"/>
    <w:rsid w:val="00D601F8"/>
    <w:rsid w:val="00D605FB"/>
    <w:rsid w:val="00D60B0C"/>
    <w:rsid w:val="00D60BAE"/>
    <w:rsid w:val="00D610F4"/>
    <w:rsid w:val="00D61AF0"/>
    <w:rsid w:val="00D61CEA"/>
    <w:rsid w:val="00D61FB0"/>
    <w:rsid w:val="00D623D1"/>
    <w:rsid w:val="00D6268C"/>
    <w:rsid w:val="00D6289E"/>
    <w:rsid w:val="00D62922"/>
    <w:rsid w:val="00D630D4"/>
    <w:rsid w:val="00D633C2"/>
    <w:rsid w:val="00D63592"/>
    <w:rsid w:val="00D63861"/>
    <w:rsid w:val="00D63942"/>
    <w:rsid w:val="00D63DE2"/>
    <w:rsid w:val="00D644DB"/>
    <w:rsid w:val="00D6465B"/>
    <w:rsid w:val="00D64677"/>
    <w:rsid w:val="00D646D8"/>
    <w:rsid w:val="00D64FB0"/>
    <w:rsid w:val="00D65106"/>
    <w:rsid w:val="00D65541"/>
    <w:rsid w:val="00D660F5"/>
    <w:rsid w:val="00D66D3F"/>
    <w:rsid w:val="00D6704D"/>
    <w:rsid w:val="00D67155"/>
    <w:rsid w:val="00D6743F"/>
    <w:rsid w:val="00D67552"/>
    <w:rsid w:val="00D6794F"/>
    <w:rsid w:val="00D703A7"/>
    <w:rsid w:val="00D70C94"/>
    <w:rsid w:val="00D7123A"/>
    <w:rsid w:val="00D725B3"/>
    <w:rsid w:val="00D727F7"/>
    <w:rsid w:val="00D72A9B"/>
    <w:rsid w:val="00D72B02"/>
    <w:rsid w:val="00D72B24"/>
    <w:rsid w:val="00D73B31"/>
    <w:rsid w:val="00D73D08"/>
    <w:rsid w:val="00D7438B"/>
    <w:rsid w:val="00D743A4"/>
    <w:rsid w:val="00D74FB9"/>
    <w:rsid w:val="00D7545B"/>
    <w:rsid w:val="00D754F9"/>
    <w:rsid w:val="00D75A49"/>
    <w:rsid w:val="00D75CD9"/>
    <w:rsid w:val="00D762B2"/>
    <w:rsid w:val="00D76AFE"/>
    <w:rsid w:val="00D77BF2"/>
    <w:rsid w:val="00D77C8B"/>
    <w:rsid w:val="00D77CB2"/>
    <w:rsid w:val="00D80021"/>
    <w:rsid w:val="00D804EB"/>
    <w:rsid w:val="00D807EE"/>
    <w:rsid w:val="00D808ED"/>
    <w:rsid w:val="00D80F58"/>
    <w:rsid w:val="00D824E7"/>
    <w:rsid w:val="00D8259A"/>
    <w:rsid w:val="00D825FC"/>
    <w:rsid w:val="00D82C2D"/>
    <w:rsid w:val="00D82F2F"/>
    <w:rsid w:val="00D82FE7"/>
    <w:rsid w:val="00D83092"/>
    <w:rsid w:val="00D8324A"/>
    <w:rsid w:val="00D8395C"/>
    <w:rsid w:val="00D83A01"/>
    <w:rsid w:val="00D83C7C"/>
    <w:rsid w:val="00D83E8C"/>
    <w:rsid w:val="00D8423C"/>
    <w:rsid w:val="00D84A55"/>
    <w:rsid w:val="00D84B3A"/>
    <w:rsid w:val="00D84E31"/>
    <w:rsid w:val="00D85E6C"/>
    <w:rsid w:val="00D86290"/>
    <w:rsid w:val="00D867AB"/>
    <w:rsid w:val="00D868D0"/>
    <w:rsid w:val="00D8697E"/>
    <w:rsid w:val="00D87636"/>
    <w:rsid w:val="00D876DC"/>
    <w:rsid w:val="00D90B0B"/>
    <w:rsid w:val="00D90EE8"/>
    <w:rsid w:val="00D91567"/>
    <w:rsid w:val="00D9194B"/>
    <w:rsid w:val="00D91C71"/>
    <w:rsid w:val="00D92145"/>
    <w:rsid w:val="00D92203"/>
    <w:rsid w:val="00D92D66"/>
    <w:rsid w:val="00D92DCB"/>
    <w:rsid w:val="00D93856"/>
    <w:rsid w:val="00D93C05"/>
    <w:rsid w:val="00D941CC"/>
    <w:rsid w:val="00D94389"/>
    <w:rsid w:val="00D94A9E"/>
    <w:rsid w:val="00D94CAA"/>
    <w:rsid w:val="00D95720"/>
    <w:rsid w:val="00D9630F"/>
    <w:rsid w:val="00D96E3A"/>
    <w:rsid w:val="00D9708E"/>
    <w:rsid w:val="00D976FB"/>
    <w:rsid w:val="00D97869"/>
    <w:rsid w:val="00D97F44"/>
    <w:rsid w:val="00DA043B"/>
    <w:rsid w:val="00DA079B"/>
    <w:rsid w:val="00DA0B17"/>
    <w:rsid w:val="00DA0F13"/>
    <w:rsid w:val="00DA170A"/>
    <w:rsid w:val="00DA1792"/>
    <w:rsid w:val="00DA1D8A"/>
    <w:rsid w:val="00DA1DCA"/>
    <w:rsid w:val="00DA1EBA"/>
    <w:rsid w:val="00DA2236"/>
    <w:rsid w:val="00DA2EA6"/>
    <w:rsid w:val="00DA32E5"/>
    <w:rsid w:val="00DA3AF6"/>
    <w:rsid w:val="00DA3F57"/>
    <w:rsid w:val="00DA3FD8"/>
    <w:rsid w:val="00DA4AF0"/>
    <w:rsid w:val="00DA4BAE"/>
    <w:rsid w:val="00DA4EB8"/>
    <w:rsid w:val="00DA527C"/>
    <w:rsid w:val="00DA5874"/>
    <w:rsid w:val="00DA59F7"/>
    <w:rsid w:val="00DA5B6D"/>
    <w:rsid w:val="00DA619A"/>
    <w:rsid w:val="00DA67E6"/>
    <w:rsid w:val="00DA6A14"/>
    <w:rsid w:val="00DA6A22"/>
    <w:rsid w:val="00DA6A42"/>
    <w:rsid w:val="00DA76DE"/>
    <w:rsid w:val="00DA7E79"/>
    <w:rsid w:val="00DB0958"/>
    <w:rsid w:val="00DB14A5"/>
    <w:rsid w:val="00DB157E"/>
    <w:rsid w:val="00DB1BDC"/>
    <w:rsid w:val="00DB1EF3"/>
    <w:rsid w:val="00DB25A0"/>
    <w:rsid w:val="00DB30FD"/>
    <w:rsid w:val="00DB3FDA"/>
    <w:rsid w:val="00DB46CB"/>
    <w:rsid w:val="00DB4912"/>
    <w:rsid w:val="00DB4D00"/>
    <w:rsid w:val="00DB5256"/>
    <w:rsid w:val="00DB57DD"/>
    <w:rsid w:val="00DB5811"/>
    <w:rsid w:val="00DB5971"/>
    <w:rsid w:val="00DB6175"/>
    <w:rsid w:val="00DB66B5"/>
    <w:rsid w:val="00DB6767"/>
    <w:rsid w:val="00DB68EE"/>
    <w:rsid w:val="00DB6F5D"/>
    <w:rsid w:val="00DB7250"/>
    <w:rsid w:val="00DB7502"/>
    <w:rsid w:val="00DB75B2"/>
    <w:rsid w:val="00DB7D9D"/>
    <w:rsid w:val="00DC030D"/>
    <w:rsid w:val="00DC05F9"/>
    <w:rsid w:val="00DC19A9"/>
    <w:rsid w:val="00DC1A12"/>
    <w:rsid w:val="00DC1A3D"/>
    <w:rsid w:val="00DC1BCD"/>
    <w:rsid w:val="00DC1C83"/>
    <w:rsid w:val="00DC206D"/>
    <w:rsid w:val="00DC2652"/>
    <w:rsid w:val="00DC2B21"/>
    <w:rsid w:val="00DC358B"/>
    <w:rsid w:val="00DC395F"/>
    <w:rsid w:val="00DC3EA6"/>
    <w:rsid w:val="00DC4CB8"/>
    <w:rsid w:val="00DC4F44"/>
    <w:rsid w:val="00DC4FAC"/>
    <w:rsid w:val="00DC552B"/>
    <w:rsid w:val="00DC5798"/>
    <w:rsid w:val="00DC58F1"/>
    <w:rsid w:val="00DC65F4"/>
    <w:rsid w:val="00DC67D4"/>
    <w:rsid w:val="00DC67F5"/>
    <w:rsid w:val="00DC6B47"/>
    <w:rsid w:val="00DC6F0D"/>
    <w:rsid w:val="00DC714A"/>
    <w:rsid w:val="00DC740D"/>
    <w:rsid w:val="00DC75FD"/>
    <w:rsid w:val="00DC7870"/>
    <w:rsid w:val="00DC7A16"/>
    <w:rsid w:val="00DD0E75"/>
    <w:rsid w:val="00DD0EF4"/>
    <w:rsid w:val="00DD1262"/>
    <w:rsid w:val="00DD1BC8"/>
    <w:rsid w:val="00DD2C64"/>
    <w:rsid w:val="00DD3507"/>
    <w:rsid w:val="00DD4515"/>
    <w:rsid w:val="00DD4DFE"/>
    <w:rsid w:val="00DD4E90"/>
    <w:rsid w:val="00DD52BD"/>
    <w:rsid w:val="00DD5608"/>
    <w:rsid w:val="00DD5C28"/>
    <w:rsid w:val="00DD6733"/>
    <w:rsid w:val="00DD67A6"/>
    <w:rsid w:val="00DD6CE1"/>
    <w:rsid w:val="00DD6EEF"/>
    <w:rsid w:val="00DD6EFC"/>
    <w:rsid w:val="00DD7011"/>
    <w:rsid w:val="00DD72DB"/>
    <w:rsid w:val="00DD793B"/>
    <w:rsid w:val="00DD7973"/>
    <w:rsid w:val="00DD7C30"/>
    <w:rsid w:val="00DE01E0"/>
    <w:rsid w:val="00DE12BB"/>
    <w:rsid w:val="00DE14B5"/>
    <w:rsid w:val="00DE1D94"/>
    <w:rsid w:val="00DE1FE9"/>
    <w:rsid w:val="00DE263A"/>
    <w:rsid w:val="00DE28EE"/>
    <w:rsid w:val="00DE2C09"/>
    <w:rsid w:val="00DE2CE5"/>
    <w:rsid w:val="00DE3129"/>
    <w:rsid w:val="00DE3732"/>
    <w:rsid w:val="00DE38AA"/>
    <w:rsid w:val="00DE3B41"/>
    <w:rsid w:val="00DE3D04"/>
    <w:rsid w:val="00DE3EE6"/>
    <w:rsid w:val="00DE3FDD"/>
    <w:rsid w:val="00DE40D2"/>
    <w:rsid w:val="00DE4825"/>
    <w:rsid w:val="00DE4F5E"/>
    <w:rsid w:val="00DE52B1"/>
    <w:rsid w:val="00DE596A"/>
    <w:rsid w:val="00DE59AB"/>
    <w:rsid w:val="00DE5D32"/>
    <w:rsid w:val="00DE630E"/>
    <w:rsid w:val="00DE66A3"/>
    <w:rsid w:val="00DE6B2E"/>
    <w:rsid w:val="00DE6C02"/>
    <w:rsid w:val="00DE719C"/>
    <w:rsid w:val="00DE721D"/>
    <w:rsid w:val="00DE7834"/>
    <w:rsid w:val="00DE7AFC"/>
    <w:rsid w:val="00DE7D52"/>
    <w:rsid w:val="00DF0209"/>
    <w:rsid w:val="00DF0429"/>
    <w:rsid w:val="00DF0648"/>
    <w:rsid w:val="00DF0DB5"/>
    <w:rsid w:val="00DF1522"/>
    <w:rsid w:val="00DF17BD"/>
    <w:rsid w:val="00DF1973"/>
    <w:rsid w:val="00DF1AEC"/>
    <w:rsid w:val="00DF1EE8"/>
    <w:rsid w:val="00DF2405"/>
    <w:rsid w:val="00DF2728"/>
    <w:rsid w:val="00DF2A7F"/>
    <w:rsid w:val="00DF2BD5"/>
    <w:rsid w:val="00DF3038"/>
    <w:rsid w:val="00DF3071"/>
    <w:rsid w:val="00DF3433"/>
    <w:rsid w:val="00DF3CF7"/>
    <w:rsid w:val="00DF3FFC"/>
    <w:rsid w:val="00DF4468"/>
    <w:rsid w:val="00DF44F3"/>
    <w:rsid w:val="00DF49D9"/>
    <w:rsid w:val="00DF4A83"/>
    <w:rsid w:val="00DF4BDF"/>
    <w:rsid w:val="00DF506B"/>
    <w:rsid w:val="00DF51AF"/>
    <w:rsid w:val="00DF5252"/>
    <w:rsid w:val="00DF5607"/>
    <w:rsid w:val="00DF591D"/>
    <w:rsid w:val="00DF6063"/>
    <w:rsid w:val="00DF61ED"/>
    <w:rsid w:val="00DF6213"/>
    <w:rsid w:val="00DF6BB9"/>
    <w:rsid w:val="00DF7563"/>
    <w:rsid w:val="00DF7A2B"/>
    <w:rsid w:val="00DF7B31"/>
    <w:rsid w:val="00DF7E45"/>
    <w:rsid w:val="00E001A4"/>
    <w:rsid w:val="00E0038D"/>
    <w:rsid w:val="00E0048C"/>
    <w:rsid w:val="00E0071D"/>
    <w:rsid w:val="00E00B29"/>
    <w:rsid w:val="00E014D8"/>
    <w:rsid w:val="00E01621"/>
    <w:rsid w:val="00E01BC5"/>
    <w:rsid w:val="00E01EA1"/>
    <w:rsid w:val="00E02A08"/>
    <w:rsid w:val="00E02BD2"/>
    <w:rsid w:val="00E033BB"/>
    <w:rsid w:val="00E03CDB"/>
    <w:rsid w:val="00E04516"/>
    <w:rsid w:val="00E04F42"/>
    <w:rsid w:val="00E0572A"/>
    <w:rsid w:val="00E06145"/>
    <w:rsid w:val="00E0620E"/>
    <w:rsid w:val="00E06E4C"/>
    <w:rsid w:val="00E0784F"/>
    <w:rsid w:val="00E07BD6"/>
    <w:rsid w:val="00E104C8"/>
    <w:rsid w:val="00E10C17"/>
    <w:rsid w:val="00E11381"/>
    <w:rsid w:val="00E11D3E"/>
    <w:rsid w:val="00E124A4"/>
    <w:rsid w:val="00E1250D"/>
    <w:rsid w:val="00E12956"/>
    <w:rsid w:val="00E129B1"/>
    <w:rsid w:val="00E1330B"/>
    <w:rsid w:val="00E134CF"/>
    <w:rsid w:val="00E13524"/>
    <w:rsid w:val="00E13C38"/>
    <w:rsid w:val="00E140C6"/>
    <w:rsid w:val="00E146D4"/>
    <w:rsid w:val="00E147E5"/>
    <w:rsid w:val="00E14B0D"/>
    <w:rsid w:val="00E1521F"/>
    <w:rsid w:val="00E15848"/>
    <w:rsid w:val="00E1586A"/>
    <w:rsid w:val="00E165BD"/>
    <w:rsid w:val="00E16679"/>
    <w:rsid w:val="00E1687D"/>
    <w:rsid w:val="00E16948"/>
    <w:rsid w:val="00E17663"/>
    <w:rsid w:val="00E17903"/>
    <w:rsid w:val="00E179C8"/>
    <w:rsid w:val="00E17EF7"/>
    <w:rsid w:val="00E20EB2"/>
    <w:rsid w:val="00E210E0"/>
    <w:rsid w:val="00E216F8"/>
    <w:rsid w:val="00E220B2"/>
    <w:rsid w:val="00E22135"/>
    <w:rsid w:val="00E221F8"/>
    <w:rsid w:val="00E22275"/>
    <w:rsid w:val="00E22763"/>
    <w:rsid w:val="00E22813"/>
    <w:rsid w:val="00E229D0"/>
    <w:rsid w:val="00E22A58"/>
    <w:rsid w:val="00E2396B"/>
    <w:rsid w:val="00E23B12"/>
    <w:rsid w:val="00E23F89"/>
    <w:rsid w:val="00E24106"/>
    <w:rsid w:val="00E243CD"/>
    <w:rsid w:val="00E24AED"/>
    <w:rsid w:val="00E24BE5"/>
    <w:rsid w:val="00E250F5"/>
    <w:rsid w:val="00E258C8"/>
    <w:rsid w:val="00E259CD"/>
    <w:rsid w:val="00E259DF"/>
    <w:rsid w:val="00E2614F"/>
    <w:rsid w:val="00E261C5"/>
    <w:rsid w:val="00E26536"/>
    <w:rsid w:val="00E26867"/>
    <w:rsid w:val="00E26D94"/>
    <w:rsid w:val="00E27910"/>
    <w:rsid w:val="00E27B63"/>
    <w:rsid w:val="00E301D6"/>
    <w:rsid w:val="00E30982"/>
    <w:rsid w:val="00E30B6D"/>
    <w:rsid w:val="00E315ED"/>
    <w:rsid w:val="00E324EF"/>
    <w:rsid w:val="00E32800"/>
    <w:rsid w:val="00E32902"/>
    <w:rsid w:val="00E32CFC"/>
    <w:rsid w:val="00E33CCD"/>
    <w:rsid w:val="00E3439A"/>
    <w:rsid w:val="00E34F20"/>
    <w:rsid w:val="00E35167"/>
    <w:rsid w:val="00E351D4"/>
    <w:rsid w:val="00E35A65"/>
    <w:rsid w:val="00E35BDD"/>
    <w:rsid w:val="00E35D70"/>
    <w:rsid w:val="00E36748"/>
    <w:rsid w:val="00E36831"/>
    <w:rsid w:val="00E36854"/>
    <w:rsid w:val="00E371F6"/>
    <w:rsid w:val="00E37AB7"/>
    <w:rsid w:val="00E407FC"/>
    <w:rsid w:val="00E41207"/>
    <w:rsid w:val="00E42074"/>
    <w:rsid w:val="00E42484"/>
    <w:rsid w:val="00E429F7"/>
    <w:rsid w:val="00E42B2A"/>
    <w:rsid w:val="00E43391"/>
    <w:rsid w:val="00E4346D"/>
    <w:rsid w:val="00E43CA6"/>
    <w:rsid w:val="00E44BD7"/>
    <w:rsid w:val="00E44EB3"/>
    <w:rsid w:val="00E45036"/>
    <w:rsid w:val="00E451E9"/>
    <w:rsid w:val="00E45B9C"/>
    <w:rsid w:val="00E45D1A"/>
    <w:rsid w:val="00E466F7"/>
    <w:rsid w:val="00E4676E"/>
    <w:rsid w:val="00E46AC6"/>
    <w:rsid w:val="00E46E3E"/>
    <w:rsid w:val="00E4714B"/>
    <w:rsid w:val="00E47BE0"/>
    <w:rsid w:val="00E47C66"/>
    <w:rsid w:val="00E47E71"/>
    <w:rsid w:val="00E47F4D"/>
    <w:rsid w:val="00E50AA3"/>
    <w:rsid w:val="00E50D4B"/>
    <w:rsid w:val="00E51073"/>
    <w:rsid w:val="00E513BB"/>
    <w:rsid w:val="00E522CC"/>
    <w:rsid w:val="00E52500"/>
    <w:rsid w:val="00E52C40"/>
    <w:rsid w:val="00E534A3"/>
    <w:rsid w:val="00E53A5B"/>
    <w:rsid w:val="00E53F39"/>
    <w:rsid w:val="00E5426C"/>
    <w:rsid w:val="00E542AA"/>
    <w:rsid w:val="00E550A4"/>
    <w:rsid w:val="00E553EF"/>
    <w:rsid w:val="00E560C6"/>
    <w:rsid w:val="00E56679"/>
    <w:rsid w:val="00E56BFF"/>
    <w:rsid w:val="00E56DA5"/>
    <w:rsid w:val="00E56E45"/>
    <w:rsid w:val="00E57399"/>
    <w:rsid w:val="00E573A3"/>
    <w:rsid w:val="00E575E9"/>
    <w:rsid w:val="00E57A3F"/>
    <w:rsid w:val="00E57AE0"/>
    <w:rsid w:val="00E60BE7"/>
    <w:rsid w:val="00E60D55"/>
    <w:rsid w:val="00E60E8E"/>
    <w:rsid w:val="00E60FC8"/>
    <w:rsid w:val="00E615F2"/>
    <w:rsid w:val="00E6163A"/>
    <w:rsid w:val="00E61649"/>
    <w:rsid w:val="00E61773"/>
    <w:rsid w:val="00E61D54"/>
    <w:rsid w:val="00E6235F"/>
    <w:rsid w:val="00E62F97"/>
    <w:rsid w:val="00E637EE"/>
    <w:rsid w:val="00E63E74"/>
    <w:rsid w:val="00E64043"/>
    <w:rsid w:val="00E643DF"/>
    <w:rsid w:val="00E645EC"/>
    <w:rsid w:val="00E64662"/>
    <w:rsid w:val="00E6573F"/>
    <w:rsid w:val="00E65BEA"/>
    <w:rsid w:val="00E65D42"/>
    <w:rsid w:val="00E66705"/>
    <w:rsid w:val="00E66B12"/>
    <w:rsid w:val="00E66BDA"/>
    <w:rsid w:val="00E6791A"/>
    <w:rsid w:val="00E67F8B"/>
    <w:rsid w:val="00E70295"/>
    <w:rsid w:val="00E706FA"/>
    <w:rsid w:val="00E70D23"/>
    <w:rsid w:val="00E71636"/>
    <w:rsid w:val="00E71724"/>
    <w:rsid w:val="00E71AB1"/>
    <w:rsid w:val="00E71B65"/>
    <w:rsid w:val="00E72003"/>
    <w:rsid w:val="00E72B9A"/>
    <w:rsid w:val="00E72BEB"/>
    <w:rsid w:val="00E734D7"/>
    <w:rsid w:val="00E73914"/>
    <w:rsid w:val="00E73D05"/>
    <w:rsid w:val="00E74947"/>
    <w:rsid w:val="00E75426"/>
    <w:rsid w:val="00E759B4"/>
    <w:rsid w:val="00E75C3F"/>
    <w:rsid w:val="00E764CC"/>
    <w:rsid w:val="00E7722A"/>
    <w:rsid w:val="00E774B0"/>
    <w:rsid w:val="00E7794C"/>
    <w:rsid w:val="00E77EBF"/>
    <w:rsid w:val="00E801D5"/>
    <w:rsid w:val="00E80AFD"/>
    <w:rsid w:val="00E80BB2"/>
    <w:rsid w:val="00E80C0A"/>
    <w:rsid w:val="00E80F4E"/>
    <w:rsid w:val="00E8122D"/>
    <w:rsid w:val="00E81602"/>
    <w:rsid w:val="00E817DB"/>
    <w:rsid w:val="00E81A66"/>
    <w:rsid w:val="00E81F18"/>
    <w:rsid w:val="00E83001"/>
    <w:rsid w:val="00E834F2"/>
    <w:rsid w:val="00E83D9A"/>
    <w:rsid w:val="00E84146"/>
    <w:rsid w:val="00E8426E"/>
    <w:rsid w:val="00E852BF"/>
    <w:rsid w:val="00E8535E"/>
    <w:rsid w:val="00E85C6F"/>
    <w:rsid w:val="00E865B8"/>
    <w:rsid w:val="00E86754"/>
    <w:rsid w:val="00E8700F"/>
    <w:rsid w:val="00E870F5"/>
    <w:rsid w:val="00E87183"/>
    <w:rsid w:val="00E87538"/>
    <w:rsid w:val="00E87619"/>
    <w:rsid w:val="00E87C4A"/>
    <w:rsid w:val="00E90472"/>
    <w:rsid w:val="00E90B12"/>
    <w:rsid w:val="00E913A5"/>
    <w:rsid w:val="00E9155A"/>
    <w:rsid w:val="00E91686"/>
    <w:rsid w:val="00E91749"/>
    <w:rsid w:val="00E918D2"/>
    <w:rsid w:val="00E91CDC"/>
    <w:rsid w:val="00E9293A"/>
    <w:rsid w:val="00E92E0D"/>
    <w:rsid w:val="00E93816"/>
    <w:rsid w:val="00E93A1A"/>
    <w:rsid w:val="00E93A83"/>
    <w:rsid w:val="00E941AC"/>
    <w:rsid w:val="00E95292"/>
    <w:rsid w:val="00E952AD"/>
    <w:rsid w:val="00E95EF7"/>
    <w:rsid w:val="00E960E8"/>
    <w:rsid w:val="00E9643E"/>
    <w:rsid w:val="00E969A6"/>
    <w:rsid w:val="00E97044"/>
    <w:rsid w:val="00E97139"/>
    <w:rsid w:val="00E974CC"/>
    <w:rsid w:val="00E9793B"/>
    <w:rsid w:val="00EA03F0"/>
    <w:rsid w:val="00EA0CFF"/>
    <w:rsid w:val="00EA0D0F"/>
    <w:rsid w:val="00EA13CC"/>
    <w:rsid w:val="00EA1B9D"/>
    <w:rsid w:val="00EA2255"/>
    <w:rsid w:val="00EA2BD0"/>
    <w:rsid w:val="00EA33F5"/>
    <w:rsid w:val="00EA3B3B"/>
    <w:rsid w:val="00EA3C44"/>
    <w:rsid w:val="00EA3C6F"/>
    <w:rsid w:val="00EA41D6"/>
    <w:rsid w:val="00EA4A09"/>
    <w:rsid w:val="00EA4A7E"/>
    <w:rsid w:val="00EA4BBD"/>
    <w:rsid w:val="00EA4CD5"/>
    <w:rsid w:val="00EA4F19"/>
    <w:rsid w:val="00EA4FE6"/>
    <w:rsid w:val="00EA524B"/>
    <w:rsid w:val="00EA56E5"/>
    <w:rsid w:val="00EA5CCC"/>
    <w:rsid w:val="00EA5FB8"/>
    <w:rsid w:val="00EA6C5E"/>
    <w:rsid w:val="00EA6EA3"/>
    <w:rsid w:val="00EA714C"/>
    <w:rsid w:val="00EA73DF"/>
    <w:rsid w:val="00EA7646"/>
    <w:rsid w:val="00EA7954"/>
    <w:rsid w:val="00EA79D1"/>
    <w:rsid w:val="00EA7BCF"/>
    <w:rsid w:val="00EA7CB0"/>
    <w:rsid w:val="00EA7F23"/>
    <w:rsid w:val="00EB012D"/>
    <w:rsid w:val="00EB01E8"/>
    <w:rsid w:val="00EB0B23"/>
    <w:rsid w:val="00EB0BD9"/>
    <w:rsid w:val="00EB0CA1"/>
    <w:rsid w:val="00EB0E28"/>
    <w:rsid w:val="00EB0FC2"/>
    <w:rsid w:val="00EB1442"/>
    <w:rsid w:val="00EB1CB3"/>
    <w:rsid w:val="00EB2544"/>
    <w:rsid w:val="00EB26A4"/>
    <w:rsid w:val="00EB2793"/>
    <w:rsid w:val="00EB3945"/>
    <w:rsid w:val="00EB3EE3"/>
    <w:rsid w:val="00EB4064"/>
    <w:rsid w:val="00EB41CB"/>
    <w:rsid w:val="00EB43B0"/>
    <w:rsid w:val="00EB4E4B"/>
    <w:rsid w:val="00EB4F5F"/>
    <w:rsid w:val="00EB57F5"/>
    <w:rsid w:val="00EB59BD"/>
    <w:rsid w:val="00EB63AA"/>
    <w:rsid w:val="00EB6957"/>
    <w:rsid w:val="00EBDA41"/>
    <w:rsid w:val="00EC0080"/>
    <w:rsid w:val="00EC0523"/>
    <w:rsid w:val="00EC05B5"/>
    <w:rsid w:val="00EC094F"/>
    <w:rsid w:val="00EC0D36"/>
    <w:rsid w:val="00EC0D66"/>
    <w:rsid w:val="00EC0DC0"/>
    <w:rsid w:val="00EC1E8D"/>
    <w:rsid w:val="00EC2248"/>
    <w:rsid w:val="00EC24F5"/>
    <w:rsid w:val="00EC27F6"/>
    <w:rsid w:val="00EC2ACA"/>
    <w:rsid w:val="00EC2DFD"/>
    <w:rsid w:val="00EC2FDB"/>
    <w:rsid w:val="00EC33E6"/>
    <w:rsid w:val="00EC353E"/>
    <w:rsid w:val="00EC3793"/>
    <w:rsid w:val="00EC49D2"/>
    <w:rsid w:val="00EC4B5F"/>
    <w:rsid w:val="00EC4E7F"/>
    <w:rsid w:val="00EC4F2D"/>
    <w:rsid w:val="00EC6CB8"/>
    <w:rsid w:val="00EC6FF9"/>
    <w:rsid w:val="00EC72DA"/>
    <w:rsid w:val="00EC73D5"/>
    <w:rsid w:val="00EC7C3F"/>
    <w:rsid w:val="00ED017D"/>
    <w:rsid w:val="00ED0475"/>
    <w:rsid w:val="00ED09C1"/>
    <w:rsid w:val="00ED0F3D"/>
    <w:rsid w:val="00ED124E"/>
    <w:rsid w:val="00ED172D"/>
    <w:rsid w:val="00ED199D"/>
    <w:rsid w:val="00ED1C4B"/>
    <w:rsid w:val="00ED2E5C"/>
    <w:rsid w:val="00ED2F30"/>
    <w:rsid w:val="00ED33AD"/>
    <w:rsid w:val="00ED37CD"/>
    <w:rsid w:val="00ED38E5"/>
    <w:rsid w:val="00ED3A01"/>
    <w:rsid w:val="00ED3EA9"/>
    <w:rsid w:val="00ED4F19"/>
    <w:rsid w:val="00ED4F80"/>
    <w:rsid w:val="00ED6B28"/>
    <w:rsid w:val="00ED7370"/>
    <w:rsid w:val="00ED7402"/>
    <w:rsid w:val="00ED7504"/>
    <w:rsid w:val="00ED7529"/>
    <w:rsid w:val="00EE0940"/>
    <w:rsid w:val="00EE12FD"/>
    <w:rsid w:val="00EE1594"/>
    <w:rsid w:val="00EE2509"/>
    <w:rsid w:val="00EE2A08"/>
    <w:rsid w:val="00EE3033"/>
    <w:rsid w:val="00EE3E0C"/>
    <w:rsid w:val="00EE3EAD"/>
    <w:rsid w:val="00EE4036"/>
    <w:rsid w:val="00EE43A6"/>
    <w:rsid w:val="00EE44D7"/>
    <w:rsid w:val="00EE4AEF"/>
    <w:rsid w:val="00EE57E0"/>
    <w:rsid w:val="00EE57E4"/>
    <w:rsid w:val="00EE585C"/>
    <w:rsid w:val="00EE5C56"/>
    <w:rsid w:val="00EE5FE7"/>
    <w:rsid w:val="00EE603F"/>
    <w:rsid w:val="00EE606E"/>
    <w:rsid w:val="00EE69A2"/>
    <w:rsid w:val="00EE7327"/>
    <w:rsid w:val="00EE73E7"/>
    <w:rsid w:val="00EE7BDB"/>
    <w:rsid w:val="00EF056D"/>
    <w:rsid w:val="00EF0B51"/>
    <w:rsid w:val="00EF0C68"/>
    <w:rsid w:val="00EF129D"/>
    <w:rsid w:val="00EF1B06"/>
    <w:rsid w:val="00EF20E7"/>
    <w:rsid w:val="00EF25E8"/>
    <w:rsid w:val="00EF2915"/>
    <w:rsid w:val="00EF2FC9"/>
    <w:rsid w:val="00EF3868"/>
    <w:rsid w:val="00EF3D77"/>
    <w:rsid w:val="00EF42FC"/>
    <w:rsid w:val="00EF46EF"/>
    <w:rsid w:val="00EF526C"/>
    <w:rsid w:val="00EF62AF"/>
    <w:rsid w:val="00EF653F"/>
    <w:rsid w:val="00EF6586"/>
    <w:rsid w:val="00EF68E4"/>
    <w:rsid w:val="00EF709B"/>
    <w:rsid w:val="00EF74AF"/>
    <w:rsid w:val="00EF79CC"/>
    <w:rsid w:val="00EF7AB7"/>
    <w:rsid w:val="00EF7B1F"/>
    <w:rsid w:val="00F0001B"/>
    <w:rsid w:val="00F005FD"/>
    <w:rsid w:val="00F00614"/>
    <w:rsid w:val="00F00DDC"/>
    <w:rsid w:val="00F01999"/>
    <w:rsid w:val="00F01D0C"/>
    <w:rsid w:val="00F02089"/>
    <w:rsid w:val="00F02543"/>
    <w:rsid w:val="00F02661"/>
    <w:rsid w:val="00F02D11"/>
    <w:rsid w:val="00F03473"/>
    <w:rsid w:val="00F0368A"/>
    <w:rsid w:val="00F03DA2"/>
    <w:rsid w:val="00F03E96"/>
    <w:rsid w:val="00F0458C"/>
    <w:rsid w:val="00F047C5"/>
    <w:rsid w:val="00F04C37"/>
    <w:rsid w:val="00F04C62"/>
    <w:rsid w:val="00F0523E"/>
    <w:rsid w:val="00F05634"/>
    <w:rsid w:val="00F05689"/>
    <w:rsid w:val="00F0569F"/>
    <w:rsid w:val="00F0643F"/>
    <w:rsid w:val="00F06969"/>
    <w:rsid w:val="00F06DAE"/>
    <w:rsid w:val="00F06E80"/>
    <w:rsid w:val="00F06FF5"/>
    <w:rsid w:val="00F07476"/>
    <w:rsid w:val="00F07EBF"/>
    <w:rsid w:val="00F1029D"/>
    <w:rsid w:val="00F10637"/>
    <w:rsid w:val="00F1069A"/>
    <w:rsid w:val="00F11DC8"/>
    <w:rsid w:val="00F120A8"/>
    <w:rsid w:val="00F12281"/>
    <w:rsid w:val="00F1242A"/>
    <w:rsid w:val="00F12BEE"/>
    <w:rsid w:val="00F12DBE"/>
    <w:rsid w:val="00F13061"/>
    <w:rsid w:val="00F142DF"/>
    <w:rsid w:val="00F14C51"/>
    <w:rsid w:val="00F15B5A"/>
    <w:rsid w:val="00F15B8E"/>
    <w:rsid w:val="00F161FE"/>
    <w:rsid w:val="00F16B3C"/>
    <w:rsid w:val="00F16B66"/>
    <w:rsid w:val="00F17073"/>
    <w:rsid w:val="00F17840"/>
    <w:rsid w:val="00F17A67"/>
    <w:rsid w:val="00F17BB2"/>
    <w:rsid w:val="00F17BD5"/>
    <w:rsid w:val="00F20999"/>
    <w:rsid w:val="00F20A2C"/>
    <w:rsid w:val="00F20FE3"/>
    <w:rsid w:val="00F20FE6"/>
    <w:rsid w:val="00F21288"/>
    <w:rsid w:val="00F21E27"/>
    <w:rsid w:val="00F22503"/>
    <w:rsid w:val="00F22914"/>
    <w:rsid w:val="00F230CD"/>
    <w:rsid w:val="00F23315"/>
    <w:rsid w:val="00F23C64"/>
    <w:rsid w:val="00F23D69"/>
    <w:rsid w:val="00F23E1F"/>
    <w:rsid w:val="00F23FCB"/>
    <w:rsid w:val="00F2401B"/>
    <w:rsid w:val="00F24077"/>
    <w:rsid w:val="00F2497D"/>
    <w:rsid w:val="00F2520E"/>
    <w:rsid w:val="00F257BC"/>
    <w:rsid w:val="00F25AB5"/>
    <w:rsid w:val="00F26129"/>
    <w:rsid w:val="00F26629"/>
    <w:rsid w:val="00F26871"/>
    <w:rsid w:val="00F26F05"/>
    <w:rsid w:val="00F27272"/>
    <w:rsid w:val="00F27F8C"/>
    <w:rsid w:val="00F30B98"/>
    <w:rsid w:val="00F311FB"/>
    <w:rsid w:val="00F31584"/>
    <w:rsid w:val="00F31641"/>
    <w:rsid w:val="00F31A4B"/>
    <w:rsid w:val="00F323B1"/>
    <w:rsid w:val="00F32673"/>
    <w:rsid w:val="00F327C9"/>
    <w:rsid w:val="00F32C03"/>
    <w:rsid w:val="00F32FDC"/>
    <w:rsid w:val="00F33EE2"/>
    <w:rsid w:val="00F33EFC"/>
    <w:rsid w:val="00F34504"/>
    <w:rsid w:val="00F346D4"/>
    <w:rsid w:val="00F34713"/>
    <w:rsid w:val="00F34C4A"/>
    <w:rsid w:val="00F353D9"/>
    <w:rsid w:val="00F35D36"/>
    <w:rsid w:val="00F36165"/>
    <w:rsid w:val="00F3635A"/>
    <w:rsid w:val="00F36E29"/>
    <w:rsid w:val="00F36FF0"/>
    <w:rsid w:val="00F3757D"/>
    <w:rsid w:val="00F37754"/>
    <w:rsid w:val="00F37AD9"/>
    <w:rsid w:val="00F37E4D"/>
    <w:rsid w:val="00F3C150"/>
    <w:rsid w:val="00F40016"/>
    <w:rsid w:val="00F4068F"/>
    <w:rsid w:val="00F4098C"/>
    <w:rsid w:val="00F40D46"/>
    <w:rsid w:val="00F40DE8"/>
    <w:rsid w:val="00F414A3"/>
    <w:rsid w:val="00F41D38"/>
    <w:rsid w:val="00F41FDF"/>
    <w:rsid w:val="00F42076"/>
    <w:rsid w:val="00F4221C"/>
    <w:rsid w:val="00F422A9"/>
    <w:rsid w:val="00F4249F"/>
    <w:rsid w:val="00F42B5C"/>
    <w:rsid w:val="00F432DF"/>
    <w:rsid w:val="00F4391E"/>
    <w:rsid w:val="00F440CB"/>
    <w:rsid w:val="00F4446F"/>
    <w:rsid w:val="00F44D20"/>
    <w:rsid w:val="00F44EE9"/>
    <w:rsid w:val="00F468EA"/>
    <w:rsid w:val="00F46DA1"/>
    <w:rsid w:val="00F47005"/>
    <w:rsid w:val="00F47704"/>
    <w:rsid w:val="00F47AA4"/>
    <w:rsid w:val="00F47B84"/>
    <w:rsid w:val="00F47FD6"/>
    <w:rsid w:val="00F50A23"/>
    <w:rsid w:val="00F511A4"/>
    <w:rsid w:val="00F515B1"/>
    <w:rsid w:val="00F51BE5"/>
    <w:rsid w:val="00F52057"/>
    <w:rsid w:val="00F520BD"/>
    <w:rsid w:val="00F526C5"/>
    <w:rsid w:val="00F528A9"/>
    <w:rsid w:val="00F528D1"/>
    <w:rsid w:val="00F52DA6"/>
    <w:rsid w:val="00F53399"/>
    <w:rsid w:val="00F53901"/>
    <w:rsid w:val="00F539AF"/>
    <w:rsid w:val="00F53AFF"/>
    <w:rsid w:val="00F53CC3"/>
    <w:rsid w:val="00F54685"/>
    <w:rsid w:val="00F54D0C"/>
    <w:rsid w:val="00F54EEC"/>
    <w:rsid w:val="00F5535E"/>
    <w:rsid w:val="00F5588F"/>
    <w:rsid w:val="00F55EA3"/>
    <w:rsid w:val="00F56903"/>
    <w:rsid w:val="00F56AC9"/>
    <w:rsid w:val="00F56AE5"/>
    <w:rsid w:val="00F56CAF"/>
    <w:rsid w:val="00F570F4"/>
    <w:rsid w:val="00F5760C"/>
    <w:rsid w:val="00F577ED"/>
    <w:rsid w:val="00F57C93"/>
    <w:rsid w:val="00F57DB6"/>
    <w:rsid w:val="00F60453"/>
    <w:rsid w:val="00F6167F"/>
    <w:rsid w:val="00F6213E"/>
    <w:rsid w:val="00F6244E"/>
    <w:rsid w:val="00F625A2"/>
    <w:rsid w:val="00F62869"/>
    <w:rsid w:val="00F62AD3"/>
    <w:rsid w:val="00F64AB4"/>
    <w:rsid w:val="00F64E71"/>
    <w:rsid w:val="00F651CB"/>
    <w:rsid w:val="00F65CBE"/>
    <w:rsid w:val="00F66EE7"/>
    <w:rsid w:val="00F6727A"/>
    <w:rsid w:val="00F675B8"/>
    <w:rsid w:val="00F708F4"/>
    <w:rsid w:val="00F70953"/>
    <w:rsid w:val="00F70DE8"/>
    <w:rsid w:val="00F71517"/>
    <w:rsid w:val="00F715E0"/>
    <w:rsid w:val="00F71EA6"/>
    <w:rsid w:val="00F71ED1"/>
    <w:rsid w:val="00F724AB"/>
    <w:rsid w:val="00F726DC"/>
    <w:rsid w:val="00F728E4"/>
    <w:rsid w:val="00F730A2"/>
    <w:rsid w:val="00F73114"/>
    <w:rsid w:val="00F73279"/>
    <w:rsid w:val="00F73A27"/>
    <w:rsid w:val="00F73F9D"/>
    <w:rsid w:val="00F742C0"/>
    <w:rsid w:val="00F7437B"/>
    <w:rsid w:val="00F74468"/>
    <w:rsid w:val="00F748D4"/>
    <w:rsid w:val="00F74A74"/>
    <w:rsid w:val="00F74AE7"/>
    <w:rsid w:val="00F75702"/>
    <w:rsid w:val="00F75BF3"/>
    <w:rsid w:val="00F75C37"/>
    <w:rsid w:val="00F75E16"/>
    <w:rsid w:val="00F76009"/>
    <w:rsid w:val="00F768F1"/>
    <w:rsid w:val="00F76BD4"/>
    <w:rsid w:val="00F76E51"/>
    <w:rsid w:val="00F77433"/>
    <w:rsid w:val="00F77489"/>
    <w:rsid w:val="00F7776A"/>
    <w:rsid w:val="00F77CA7"/>
    <w:rsid w:val="00F77F19"/>
    <w:rsid w:val="00F80476"/>
    <w:rsid w:val="00F80661"/>
    <w:rsid w:val="00F80AA1"/>
    <w:rsid w:val="00F80CFD"/>
    <w:rsid w:val="00F80D64"/>
    <w:rsid w:val="00F81739"/>
    <w:rsid w:val="00F81FB5"/>
    <w:rsid w:val="00F82616"/>
    <w:rsid w:val="00F82D19"/>
    <w:rsid w:val="00F83583"/>
    <w:rsid w:val="00F83651"/>
    <w:rsid w:val="00F837C5"/>
    <w:rsid w:val="00F83DAB"/>
    <w:rsid w:val="00F83ECE"/>
    <w:rsid w:val="00F84034"/>
    <w:rsid w:val="00F84516"/>
    <w:rsid w:val="00F8470C"/>
    <w:rsid w:val="00F8539F"/>
    <w:rsid w:val="00F85652"/>
    <w:rsid w:val="00F85878"/>
    <w:rsid w:val="00F86041"/>
    <w:rsid w:val="00F8634D"/>
    <w:rsid w:val="00F863C8"/>
    <w:rsid w:val="00F871AB"/>
    <w:rsid w:val="00F87342"/>
    <w:rsid w:val="00F8753B"/>
    <w:rsid w:val="00F875E9"/>
    <w:rsid w:val="00F877EA"/>
    <w:rsid w:val="00F8799A"/>
    <w:rsid w:val="00F87EDB"/>
    <w:rsid w:val="00F90633"/>
    <w:rsid w:val="00F90762"/>
    <w:rsid w:val="00F91438"/>
    <w:rsid w:val="00F91A97"/>
    <w:rsid w:val="00F920F7"/>
    <w:rsid w:val="00F92CA4"/>
    <w:rsid w:val="00F935BE"/>
    <w:rsid w:val="00F93667"/>
    <w:rsid w:val="00F939FF"/>
    <w:rsid w:val="00F94020"/>
    <w:rsid w:val="00F94D2F"/>
    <w:rsid w:val="00F95319"/>
    <w:rsid w:val="00F954D6"/>
    <w:rsid w:val="00F95713"/>
    <w:rsid w:val="00F95836"/>
    <w:rsid w:val="00F958EE"/>
    <w:rsid w:val="00F95DEA"/>
    <w:rsid w:val="00F962DE"/>
    <w:rsid w:val="00F96C74"/>
    <w:rsid w:val="00F96F15"/>
    <w:rsid w:val="00FA012E"/>
    <w:rsid w:val="00FA049B"/>
    <w:rsid w:val="00FA05E0"/>
    <w:rsid w:val="00FA08A5"/>
    <w:rsid w:val="00FA09EC"/>
    <w:rsid w:val="00FA12B8"/>
    <w:rsid w:val="00FA278C"/>
    <w:rsid w:val="00FA3795"/>
    <w:rsid w:val="00FA3824"/>
    <w:rsid w:val="00FA3FA4"/>
    <w:rsid w:val="00FA3FF0"/>
    <w:rsid w:val="00FA4213"/>
    <w:rsid w:val="00FA4442"/>
    <w:rsid w:val="00FA455C"/>
    <w:rsid w:val="00FA4671"/>
    <w:rsid w:val="00FA4964"/>
    <w:rsid w:val="00FA536D"/>
    <w:rsid w:val="00FA58E0"/>
    <w:rsid w:val="00FA5C81"/>
    <w:rsid w:val="00FA5CA7"/>
    <w:rsid w:val="00FA5CCC"/>
    <w:rsid w:val="00FA60BF"/>
    <w:rsid w:val="00FA6475"/>
    <w:rsid w:val="00FA6805"/>
    <w:rsid w:val="00FA70ED"/>
    <w:rsid w:val="00FA74EE"/>
    <w:rsid w:val="00FA769E"/>
    <w:rsid w:val="00FA76BD"/>
    <w:rsid w:val="00FA7822"/>
    <w:rsid w:val="00FA79D7"/>
    <w:rsid w:val="00FA7D84"/>
    <w:rsid w:val="00FB0658"/>
    <w:rsid w:val="00FB078A"/>
    <w:rsid w:val="00FB0A63"/>
    <w:rsid w:val="00FB112D"/>
    <w:rsid w:val="00FB223E"/>
    <w:rsid w:val="00FB2A76"/>
    <w:rsid w:val="00FB32FA"/>
    <w:rsid w:val="00FB3712"/>
    <w:rsid w:val="00FB3D0A"/>
    <w:rsid w:val="00FB3E67"/>
    <w:rsid w:val="00FB43A4"/>
    <w:rsid w:val="00FB44F1"/>
    <w:rsid w:val="00FB453B"/>
    <w:rsid w:val="00FB4785"/>
    <w:rsid w:val="00FB4858"/>
    <w:rsid w:val="00FB50D2"/>
    <w:rsid w:val="00FB5110"/>
    <w:rsid w:val="00FB5912"/>
    <w:rsid w:val="00FB5CE7"/>
    <w:rsid w:val="00FB5FAD"/>
    <w:rsid w:val="00FB61BF"/>
    <w:rsid w:val="00FB62EA"/>
    <w:rsid w:val="00FB642A"/>
    <w:rsid w:val="00FB64EB"/>
    <w:rsid w:val="00FB6990"/>
    <w:rsid w:val="00FB6AD7"/>
    <w:rsid w:val="00FB714C"/>
    <w:rsid w:val="00FB72B1"/>
    <w:rsid w:val="00FB74E9"/>
    <w:rsid w:val="00FB7A0F"/>
    <w:rsid w:val="00FB7CDA"/>
    <w:rsid w:val="00FC103A"/>
    <w:rsid w:val="00FC17B9"/>
    <w:rsid w:val="00FC19B3"/>
    <w:rsid w:val="00FC22C3"/>
    <w:rsid w:val="00FC2A4D"/>
    <w:rsid w:val="00FC2F84"/>
    <w:rsid w:val="00FC30EE"/>
    <w:rsid w:val="00FC33CD"/>
    <w:rsid w:val="00FC370B"/>
    <w:rsid w:val="00FC50C6"/>
    <w:rsid w:val="00FC55F9"/>
    <w:rsid w:val="00FC5B4A"/>
    <w:rsid w:val="00FC607F"/>
    <w:rsid w:val="00FC6245"/>
    <w:rsid w:val="00FC75DB"/>
    <w:rsid w:val="00FC764C"/>
    <w:rsid w:val="00FC7727"/>
    <w:rsid w:val="00FC7842"/>
    <w:rsid w:val="00FC7EC7"/>
    <w:rsid w:val="00FD1077"/>
    <w:rsid w:val="00FD173A"/>
    <w:rsid w:val="00FD1BD1"/>
    <w:rsid w:val="00FD2121"/>
    <w:rsid w:val="00FD228B"/>
    <w:rsid w:val="00FD2601"/>
    <w:rsid w:val="00FD2C07"/>
    <w:rsid w:val="00FD37CE"/>
    <w:rsid w:val="00FD41BC"/>
    <w:rsid w:val="00FD44AC"/>
    <w:rsid w:val="00FD47EE"/>
    <w:rsid w:val="00FD4832"/>
    <w:rsid w:val="00FD4FEB"/>
    <w:rsid w:val="00FD5375"/>
    <w:rsid w:val="00FD5B83"/>
    <w:rsid w:val="00FD5D80"/>
    <w:rsid w:val="00FD6111"/>
    <w:rsid w:val="00FD6338"/>
    <w:rsid w:val="00FD68A1"/>
    <w:rsid w:val="00FD6B14"/>
    <w:rsid w:val="00FD74A9"/>
    <w:rsid w:val="00FE0372"/>
    <w:rsid w:val="00FE0C2C"/>
    <w:rsid w:val="00FE0FFE"/>
    <w:rsid w:val="00FE1073"/>
    <w:rsid w:val="00FE12D6"/>
    <w:rsid w:val="00FE1A75"/>
    <w:rsid w:val="00FE1EE3"/>
    <w:rsid w:val="00FE243E"/>
    <w:rsid w:val="00FE285E"/>
    <w:rsid w:val="00FE338F"/>
    <w:rsid w:val="00FE3715"/>
    <w:rsid w:val="00FE417F"/>
    <w:rsid w:val="00FE4666"/>
    <w:rsid w:val="00FE4E5F"/>
    <w:rsid w:val="00FE5048"/>
    <w:rsid w:val="00FE5528"/>
    <w:rsid w:val="00FE5588"/>
    <w:rsid w:val="00FE6203"/>
    <w:rsid w:val="00FE711C"/>
    <w:rsid w:val="00FE7329"/>
    <w:rsid w:val="00FE74DF"/>
    <w:rsid w:val="00FE7720"/>
    <w:rsid w:val="00FE7C9D"/>
    <w:rsid w:val="00FE7DE4"/>
    <w:rsid w:val="00FE7F7C"/>
    <w:rsid w:val="00FF0497"/>
    <w:rsid w:val="00FF10A4"/>
    <w:rsid w:val="00FF17C4"/>
    <w:rsid w:val="00FF187F"/>
    <w:rsid w:val="00FF1B9D"/>
    <w:rsid w:val="00FF30EE"/>
    <w:rsid w:val="00FF32E1"/>
    <w:rsid w:val="00FF3B13"/>
    <w:rsid w:val="00FF3FB5"/>
    <w:rsid w:val="00FF44D0"/>
    <w:rsid w:val="00FF45E9"/>
    <w:rsid w:val="00FF4CB7"/>
    <w:rsid w:val="00FF4F0B"/>
    <w:rsid w:val="00FF5C30"/>
    <w:rsid w:val="00FF6181"/>
    <w:rsid w:val="00FF67F2"/>
    <w:rsid w:val="00FF699F"/>
    <w:rsid w:val="00FF6E8B"/>
    <w:rsid w:val="01022B2E"/>
    <w:rsid w:val="012DE2D9"/>
    <w:rsid w:val="01379B74"/>
    <w:rsid w:val="013D704C"/>
    <w:rsid w:val="013DD8C4"/>
    <w:rsid w:val="01439E81"/>
    <w:rsid w:val="015DEDF9"/>
    <w:rsid w:val="016E2478"/>
    <w:rsid w:val="01879529"/>
    <w:rsid w:val="019B120B"/>
    <w:rsid w:val="01A5F004"/>
    <w:rsid w:val="01BEDF01"/>
    <w:rsid w:val="01CAEE29"/>
    <w:rsid w:val="01CC1310"/>
    <w:rsid w:val="01DB170D"/>
    <w:rsid w:val="01E93169"/>
    <w:rsid w:val="02102755"/>
    <w:rsid w:val="02107A41"/>
    <w:rsid w:val="0240ACA6"/>
    <w:rsid w:val="02846159"/>
    <w:rsid w:val="02B93978"/>
    <w:rsid w:val="02E26C5B"/>
    <w:rsid w:val="0303EFEF"/>
    <w:rsid w:val="032657CB"/>
    <w:rsid w:val="032BAB0A"/>
    <w:rsid w:val="033EC2A3"/>
    <w:rsid w:val="0345C23C"/>
    <w:rsid w:val="03541300"/>
    <w:rsid w:val="039CB0B5"/>
    <w:rsid w:val="03BC9584"/>
    <w:rsid w:val="03C7B4AE"/>
    <w:rsid w:val="03CBAD8F"/>
    <w:rsid w:val="03D106F3"/>
    <w:rsid w:val="03E0390E"/>
    <w:rsid w:val="04012682"/>
    <w:rsid w:val="04035B5A"/>
    <w:rsid w:val="0407600A"/>
    <w:rsid w:val="0413366D"/>
    <w:rsid w:val="041D86C5"/>
    <w:rsid w:val="0442B02B"/>
    <w:rsid w:val="0450103F"/>
    <w:rsid w:val="045A3BB3"/>
    <w:rsid w:val="046CAB81"/>
    <w:rsid w:val="047CC041"/>
    <w:rsid w:val="048C2AC8"/>
    <w:rsid w:val="049C5423"/>
    <w:rsid w:val="04A6DFB5"/>
    <w:rsid w:val="04ADEFE8"/>
    <w:rsid w:val="04AE946F"/>
    <w:rsid w:val="04B69182"/>
    <w:rsid w:val="04C52537"/>
    <w:rsid w:val="04D4AE62"/>
    <w:rsid w:val="04DC5D63"/>
    <w:rsid w:val="04E8303E"/>
    <w:rsid w:val="04FED512"/>
    <w:rsid w:val="050C13A4"/>
    <w:rsid w:val="050DEDFE"/>
    <w:rsid w:val="050E74A5"/>
    <w:rsid w:val="050F4CF1"/>
    <w:rsid w:val="0536B0A0"/>
    <w:rsid w:val="05463413"/>
    <w:rsid w:val="05498525"/>
    <w:rsid w:val="05727192"/>
    <w:rsid w:val="057B0A67"/>
    <w:rsid w:val="05921C4E"/>
    <w:rsid w:val="059E9B52"/>
    <w:rsid w:val="05BC8529"/>
    <w:rsid w:val="05C26C68"/>
    <w:rsid w:val="05C8AFB1"/>
    <w:rsid w:val="05DDCDEE"/>
    <w:rsid w:val="05F1788D"/>
    <w:rsid w:val="060EB2D7"/>
    <w:rsid w:val="062A8BB9"/>
    <w:rsid w:val="062FA5AD"/>
    <w:rsid w:val="0649B979"/>
    <w:rsid w:val="0685731B"/>
    <w:rsid w:val="068C4D2A"/>
    <w:rsid w:val="06A76E7E"/>
    <w:rsid w:val="06D24524"/>
    <w:rsid w:val="06DE9F18"/>
    <w:rsid w:val="06E2C1E4"/>
    <w:rsid w:val="0713FADC"/>
    <w:rsid w:val="0748EEEA"/>
    <w:rsid w:val="0754D5D2"/>
    <w:rsid w:val="075E573E"/>
    <w:rsid w:val="0762EECA"/>
    <w:rsid w:val="0768C07F"/>
    <w:rsid w:val="07734E34"/>
    <w:rsid w:val="077A82A7"/>
    <w:rsid w:val="07AD989A"/>
    <w:rsid w:val="07BE5C4E"/>
    <w:rsid w:val="080C3D49"/>
    <w:rsid w:val="08171AC9"/>
    <w:rsid w:val="081AED51"/>
    <w:rsid w:val="086623B6"/>
    <w:rsid w:val="086EF3E5"/>
    <w:rsid w:val="087FBC8F"/>
    <w:rsid w:val="0881E06D"/>
    <w:rsid w:val="08932A36"/>
    <w:rsid w:val="08A59799"/>
    <w:rsid w:val="08B8F071"/>
    <w:rsid w:val="08C8D4B0"/>
    <w:rsid w:val="08E792A9"/>
    <w:rsid w:val="091D9D98"/>
    <w:rsid w:val="09334C02"/>
    <w:rsid w:val="0936D272"/>
    <w:rsid w:val="0939BC99"/>
    <w:rsid w:val="0939C165"/>
    <w:rsid w:val="094E6B6C"/>
    <w:rsid w:val="095C483D"/>
    <w:rsid w:val="097192BD"/>
    <w:rsid w:val="097B32DB"/>
    <w:rsid w:val="098939A3"/>
    <w:rsid w:val="098FB61B"/>
    <w:rsid w:val="099CE166"/>
    <w:rsid w:val="09B5FE40"/>
    <w:rsid w:val="09BAE84B"/>
    <w:rsid w:val="09C701E8"/>
    <w:rsid w:val="09E63EF4"/>
    <w:rsid w:val="09E7923A"/>
    <w:rsid w:val="0A080F7F"/>
    <w:rsid w:val="0A0A5E89"/>
    <w:rsid w:val="0A2A826F"/>
    <w:rsid w:val="0A2C68DB"/>
    <w:rsid w:val="0A3C1C90"/>
    <w:rsid w:val="0A526A91"/>
    <w:rsid w:val="0A722DB8"/>
    <w:rsid w:val="0A7FF9D9"/>
    <w:rsid w:val="0A8BEE82"/>
    <w:rsid w:val="0AA6579C"/>
    <w:rsid w:val="0AC26495"/>
    <w:rsid w:val="0AD24452"/>
    <w:rsid w:val="0AF6E043"/>
    <w:rsid w:val="0AF8DF11"/>
    <w:rsid w:val="0B04CAF4"/>
    <w:rsid w:val="0B085151"/>
    <w:rsid w:val="0B2245DC"/>
    <w:rsid w:val="0B2A548A"/>
    <w:rsid w:val="0B2AFBBF"/>
    <w:rsid w:val="0B426E15"/>
    <w:rsid w:val="0B7490EE"/>
    <w:rsid w:val="0B75EA6D"/>
    <w:rsid w:val="0B841E42"/>
    <w:rsid w:val="0B8D8046"/>
    <w:rsid w:val="0BDCB056"/>
    <w:rsid w:val="0BF5DA75"/>
    <w:rsid w:val="0BFA5E56"/>
    <w:rsid w:val="0C367E4F"/>
    <w:rsid w:val="0C406221"/>
    <w:rsid w:val="0C48C76C"/>
    <w:rsid w:val="0C4E0EF2"/>
    <w:rsid w:val="0C620083"/>
    <w:rsid w:val="0C7C7EFF"/>
    <w:rsid w:val="0C816130"/>
    <w:rsid w:val="0C8C0B25"/>
    <w:rsid w:val="0CBD3737"/>
    <w:rsid w:val="0CCA0220"/>
    <w:rsid w:val="0CE3A0FB"/>
    <w:rsid w:val="0CE6BC45"/>
    <w:rsid w:val="0CF96EE4"/>
    <w:rsid w:val="0CFE18BF"/>
    <w:rsid w:val="0D143D1D"/>
    <w:rsid w:val="0D626E01"/>
    <w:rsid w:val="0D709DB6"/>
    <w:rsid w:val="0D8A4A07"/>
    <w:rsid w:val="0D94D4B6"/>
    <w:rsid w:val="0DB56E2A"/>
    <w:rsid w:val="0DC4697C"/>
    <w:rsid w:val="0DE57283"/>
    <w:rsid w:val="0DF10AEA"/>
    <w:rsid w:val="0E0A772F"/>
    <w:rsid w:val="0E0CBBE9"/>
    <w:rsid w:val="0E23F221"/>
    <w:rsid w:val="0E2CAE70"/>
    <w:rsid w:val="0E4535C9"/>
    <w:rsid w:val="0E46BDF1"/>
    <w:rsid w:val="0E493161"/>
    <w:rsid w:val="0E55D0EC"/>
    <w:rsid w:val="0E567073"/>
    <w:rsid w:val="0E5FB913"/>
    <w:rsid w:val="0E65902E"/>
    <w:rsid w:val="0E747082"/>
    <w:rsid w:val="0E78B99C"/>
    <w:rsid w:val="0E9086EF"/>
    <w:rsid w:val="0E92AE10"/>
    <w:rsid w:val="0E94B7C8"/>
    <w:rsid w:val="0EB2D74B"/>
    <w:rsid w:val="0ED92FF0"/>
    <w:rsid w:val="0EE68753"/>
    <w:rsid w:val="0EF8B2C4"/>
    <w:rsid w:val="0F0DCF93"/>
    <w:rsid w:val="0F185EDF"/>
    <w:rsid w:val="0F1BBB20"/>
    <w:rsid w:val="0F5D300C"/>
    <w:rsid w:val="0F710F53"/>
    <w:rsid w:val="0F71D81F"/>
    <w:rsid w:val="0F74D344"/>
    <w:rsid w:val="0F8B74F4"/>
    <w:rsid w:val="0F9BBE93"/>
    <w:rsid w:val="0F9DAF25"/>
    <w:rsid w:val="0FF39ABD"/>
    <w:rsid w:val="100216A5"/>
    <w:rsid w:val="1010A410"/>
    <w:rsid w:val="102F9D85"/>
    <w:rsid w:val="1047CF17"/>
    <w:rsid w:val="10502ECD"/>
    <w:rsid w:val="1062A289"/>
    <w:rsid w:val="107088B6"/>
    <w:rsid w:val="1082E686"/>
    <w:rsid w:val="1088F025"/>
    <w:rsid w:val="1095AEA9"/>
    <w:rsid w:val="109DE453"/>
    <w:rsid w:val="109F18BB"/>
    <w:rsid w:val="10AA4830"/>
    <w:rsid w:val="10BE463A"/>
    <w:rsid w:val="10C02945"/>
    <w:rsid w:val="10C3F9D5"/>
    <w:rsid w:val="10C7837F"/>
    <w:rsid w:val="10E53199"/>
    <w:rsid w:val="10F1CD03"/>
    <w:rsid w:val="1105901D"/>
    <w:rsid w:val="110E1860"/>
    <w:rsid w:val="11112DD9"/>
    <w:rsid w:val="111552B6"/>
    <w:rsid w:val="1135F441"/>
    <w:rsid w:val="11483C78"/>
    <w:rsid w:val="114A86EC"/>
    <w:rsid w:val="116F0B1C"/>
    <w:rsid w:val="11913C37"/>
    <w:rsid w:val="119AAE23"/>
    <w:rsid w:val="11B02DC5"/>
    <w:rsid w:val="11CB17DF"/>
    <w:rsid w:val="11D783D4"/>
    <w:rsid w:val="11D860C0"/>
    <w:rsid w:val="11E5C920"/>
    <w:rsid w:val="11F3C76A"/>
    <w:rsid w:val="1208B4E6"/>
    <w:rsid w:val="12094EE4"/>
    <w:rsid w:val="1212D583"/>
    <w:rsid w:val="124CF1C9"/>
    <w:rsid w:val="125A7A80"/>
    <w:rsid w:val="129FECFD"/>
    <w:rsid w:val="12A951D0"/>
    <w:rsid w:val="12AD0243"/>
    <w:rsid w:val="12B732DB"/>
    <w:rsid w:val="12BCEFF6"/>
    <w:rsid w:val="12C25C20"/>
    <w:rsid w:val="12E07D80"/>
    <w:rsid w:val="12E3849C"/>
    <w:rsid w:val="12EA093F"/>
    <w:rsid w:val="131277ED"/>
    <w:rsid w:val="13275FB1"/>
    <w:rsid w:val="13329B04"/>
    <w:rsid w:val="134FC05D"/>
    <w:rsid w:val="1356046A"/>
    <w:rsid w:val="13574961"/>
    <w:rsid w:val="13667521"/>
    <w:rsid w:val="1376F544"/>
    <w:rsid w:val="138A7142"/>
    <w:rsid w:val="138E0BB5"/>
    <w:rsid w:val="138EA4E1"/>
    <w:rsid w:val="139912EE"/>
    <w:rsid w:val="139C7A17"/>
    <w:rsid w:val="13AE85E9"/>
    <w:rsid w:val="13BEE948"/>
    <w:rsid w:val="13F20F89"/>
    <w:rsid w:val="13F4BC1F"/>
    <w:rsid w:val="1411AFDE"/>
    <w:rsid w:val="142344E7"/>
    <w:rsid w:val="144195AC"/>
    <w:rsid w:val="1448F8D8"/>
    <w:rsid w:val="1465D963"/>
    <w:rsid w:val="1465FC5B"/>
    <w:rsid w:val="146CB7B0"/>
    <w:rsid w:val="147FB77D"/>
    <w:rsid w:val="148F981E"/>
    <w:rsid w:val="1495FF49"/>
    <w:rsid w:val="14CD98DD"/>
    <w:rsid w:val="14D9F7D6"/>
    <w:rsid w:val="14E95E4F"/>
    <w:rsid w:val="14E9CFD5"/>
    <w:rsid w:val="14EEAF3E"/>
    <w:rsid w:val="14F627D9"/>
    <w:rsid w:val="15033F55"/>
    <w:rsid w:val="153FFB3B"/>
    <w:rsid w:val="15430489"/>
    <w:rsid w:val="1567ABBF"/>
    <w:rsid w:val="159E4B47"/>
    <w:rsid w:val="159F51E6"/>
    <w:rsid w:val="15A532CC"/>
    <w:rsid w:val="15DB378F"/>
    <w:rsid w:val="15F3F3FD"/>
    <w:rsid w:val="16005161"/>
    <w:rsid w:val="161DB607"/>
    <w:rsid w:val="162A2185"/>
    <w:rsid w:val="1636582B"/>
    <w:rsid w:val="1641E722"/>
    <w:rsid w:val="165BDBCB"/>
    <w:rsid w:val="166339D0"/>
    <w:rsid w:val="16684661"/>
    <w:rsid w:val="1673B345"/>
    <w:rsid w:val="167F34F4"/>
    <w:rsid w:val="16D1A19A"/>
    <w:rsid w:val="16D809F6"/>
    <w:rsid w:val="16E34DB3"/>
    <w:rsid w:val="16FB3EEB"/>
    <w:rsid w:val="171AF0CA"/>
    <w:rsid w:val="173025E3"/>
    <w:rsid w:val="173659D1"/>
    <w:rsid w:val="17441F4A"/>
    <w:rsid w:val="1761929A"/>
    <w:rsid w:val="176586AE"/>
    <w:rsid w:val="1765B7B6"/>
    <w:rsid w:val="176A7429"/>
    <w:rsid w:val="17721418"/>
    <w:rsid w:val="1776A6B2"/>
    <w:rsid w:val="17790C21"/>
    <w:rsid w:val="177F54AE"/>
    <w:rsid w:val="178E0957"/>
    <w:rsid w:val="178F3248"/>
    <w:rsid w:val="17909472"/>
    <w:rsid w:val="17927227"/>
    <w:rsid w:val="17B5F082"/>
    <w:rsid w:val="17BAFBE3"/>
    <w:rsid w:val="17D6E51A"/>
    <w:rsid w:val="17D7D7C1"/>
    <w:rsid w:val="17DFF7EB"/>
    <w:rsid w:val="17F7778C"/>
    <w:rsid w:val="17FF4524"/>
    <w:rsid w:val="181700A0"/>
    <w:rsid w:val="182CD426"/>
    <w:rsid w:val="18435144"/>
    <w:rsid w:val="18574970"/>
    <w:rsid w:val="186AFA53"/>
    <w:rsid w:val="186CB5DA"/>
    <w:rsid w:val="1874DF01"/>
    <w:rsid w:val="188939A1"/>
    <w:rsid w:val="18AC4437"/>
    <w:rsid w:val="18B98245"/>
    <w:rsid w:val="18EBEBC5"/>
    <w:rsid w:val="18F69B87"/>
    <w:rsid w:val="19030A87"/>
    <w:rsid w:val="1907A118"/>
    <w:rsid w:val="19120B99"/>
    <w:rsid w:val="1957FD92"/>
    <w:rsid w:val="195CAFCE"/>
    <w:rsid w:val="19632008"/>
    <w:rsid w:val="19710FC9"/>
    <w:rsid w:val="19711FB3"/>
    <w:rsid w:val="19A146E8"/>
    <w:rsid w:val="19A2552E"/>
    <w:rsid w:val="19B6C52F"/>
    <w:rsid w:val="19C1E6F9"/>
    <w:rsid w:val="19C4FF77"/>
    <w:rsid w:val="19C5EEFD"/>
    <w:rsid w:val="19D992E0"/>
    <w:rsid w:val="19F7DE25"/>
    <w:rsid w:val="1A10772D"/>
    <w:rsid w:val="1A10BFB5"/>
    <w:rsid w:val="1A17FBB1"/>
    <w:rsid w:val="1A1B9B40"/>
    <w:rsid w:val="1A366069"/>
    <w:rsid w:val="1A4D973C"/>
    <w:rsid w:val="1A741BB1"/>
    <w:rsid w:val="1AC2AF08"/>
    <w:rsid w:val="1AF1DB09"/>
    <w:rsid w:val="1B0B7016"/>
    <w:rsid w:val="1B1CB37D"/>
    <w:rsid w:val="1B45E173"/>
    <w:rsid w:val="1B4B1E3A"/>
    <w:rsid w:val="1BBC7F40"/>
    <w:rsid w:val="1BC08E07"/>
    <w:rsid w:val="1BD70DF6"/>
    <w:rsid w:val="1BE3DFD0"/>
    <w:rsid w:val="1BED8232"/>
    <w:rsid w:val="1C3D9E64"/>
    <w:rsid w:val="1C423ACC"/>
    <w:rsid w:val="1C63849B"/>
    <w:rsid w:val="1C81EC05"/>
    <w:rsid w:val="1C82F8FA"/>
    <w:rsid w:val="1C8361C2"/>
    <w:rsid w:val="1C8B9862"/>
    <w:rsid w:val="1CE700CC"/>
    <w:rsid w:val="1CF4420D"/>
    <w:rsid w:val="1D21C8FB"/>
    <w:rsid w:val="1D2EDD4E"/>
    <w:rsid w:val="1D423532"/>
    <w:rsid w:val="1D576A14"/>
    <w:rsid w:val="1D9B4863"/>
    <w:rsid w:val="1D9DA067"/>
    <w:rsid w:val="1DAB49A9"/>
    <w:rsid w:val="1E026B63"/>
    <w:rsid w:val="1E052AC8"/>
    <w:rsid w:val="1E12C343"/>
    <w:rsid w:val="1E1F3A65"/>
    <w:rsid w:val="1E332BD9"/>
    <w:rsid w:val="1E3C3B02"/>
    <w:rsid w:val="1E3FC7BC"/>
    <w:rsid w:val="1E403683"/>
    <w:rsid w:val="1E70A6A5"/>
    <w:rsid w:val="1E7EEB82"/>
    <w:rsid w:val="1EA543B7"/>
    <w:rsid w:val="1EA58067"/>
    <w:rsid w:val="1EAF1DF1"/>
    <w:rsid w:val="1EC920A3"/>
    <w:rsid w:val="1ED2BDDA"/>
    <w:rsid w:val="1ED7F3C6"/>
    <w:rsid w:val="1EEACAAC"/>
    <w:rsid w:val="1EED0BF7"/>
    <w:rsid w:val="1EF43C8F"/>
    <w:rsid w:val="1F26B288"/>
    <w:rsid w:val="1F3FAB40"/>
    <w:rsid w:val="1F45BBE5"/>
    <w:rsid w:val="1F6E005D"/>
    <w:rsid w:val="1F81BDF1"/>
    <w:rsid w:val="1F824832"/>
    <w:rsid w:val="1F89AC9D"/>
    <w:rsid w:val="1FA06490"/>
    <w:rsid w:val="1FA336A8"/>
    <w:rsid w:val="1FA7B2CE"/>
    <w:rsid w:val="1FA9C47E"/>
    <w:rsid w:val="1FB0E935"/>
    <w:rsid w:val="1FB55D75"/>
    <w:rsid w:val="1FCAD8C0"/>
    <w:rsid w:val="1FCF1726"/>
    <w:rsid w:val="1FD188FA"/>
    <w:rsid w:val="1FD50640"/>
    <w:rsid w:val="1FE56749"/>
    <w:rsid w:val="1FED2BE0"/>
    <w:rsid w:val="1FEE9ADF"/>
    <w:rsid w:val="1FF52CB5"/>
    <w:rsid w:val="204503E0"/>
    <w:rsid w:val="204CC7D4"/>
    <w:rsid w:val="2057C23B"/>
    <w:rsid w:val="20793B81"/>
    <w:rsid w:val="2083A188"/>
    <w:rsid w:val="208DD650"/>
    <w:rsid w:val="20B132F6"/>
    <w:rsid w:val="20B29831"/>
    <w:rsid w:val="20CFE58A"/>
    <w:rsid w:val="20D31078"/>
    <w:rsid w:val="20FE5851"/>
    <w:rsid w:val="21029588"/>
    <w:rsid w:val="2108B4BD"/>
    <w:rsid w:val="210B588F"/>
    <w:rsid w:val="21257A5F"/>
    <w:rsid w:val="21289ED3"/>
    <w:rsid w:val="212E2875"/>
    <w:rsid w:val="2133EE7B"/>
    <w:rsid w:val="214054FB"/>
    <w:rsid w:val="21573651"/>
    <w:rsid w:val="21732B12"/>
    <w:rsid w:val="21804F3F"/>
    <w:rsid w:val="2182299C"/>
    <w:rsid w:val="218313E0"/>
    <w:rsid w:val="219325B0"/>
    <w:rsid w:val="221C6E54"/>
    <w:rsid w:val="22228553"/>
    <w:rsid w:val="2227610B"/>
    <w:rsid w:val="2234EFBD"/>
    <w:rsid w:val="22692FFD"/>
    <w:rsid w:val="2278819C"/>
    <w:rsid w:val="227EB314"/>
    <w:rsid w:val="22961F0A"/>
    <w:rsid w:val="22B5CD55"/>
    <w:rsid w:val="22C29CE4"/>
    <w:rsid w:val="22C59717"/>
    <w:rsid w:val="22CC9780"/>
    <w:rsid w:val="2300A491"/>
    <w:rsid w:val="231671F7"/>
    <w:rsid w:val="23245237"/>
    <w:rsid w:val="2324D903"/>
    <w:rsid w:val="234B3AB2"/>
    <w:rsid w:val="23566DAB"/>
    <w:rsid w:val="235EA6F6"/>
    <w:rsid w:val="2379C793"/>
    <w:rsid w:val="23B0464B"/>
    <w:rsid w:val="23B63ECB"/>
    <w:rsid w:val="23B7490D"/>
    <w:rsid w:val="23B7BCC4"/>
    <w:rsid w:val="23CC6775"/>
    <w:rsid w:val="23D2C1E4"/>
    <w:rsid w:val="23D3E919"/>
    <w:rsid w:val="23E700DC"/>
    <w:rsid w:val="241DEFBF"/>
    <w:rsid w:val="24280C6C"/>
    <w:rsid w:val="2447EAFE"/>
    <w:rsid w:val="245614F5"/>
    <w:rsid w:val="2468A97A"/>
    <w:rsid w:val="2470BC3E"/>
    <w:rsid w:val="24745B75"/>
    <w:rsid w:val="247C099E"/>
    <w:rsid w:val="24AC4A77"/>
    <w:rsid w:val="24B04E09"/>
    <w:rsid w:val="251381DD"/>
    <w:rsid w:val="253D6A24"/>
    <w:rsid w:val="2565A0E0"/>
    <w:rsid w:val="256E2486"/>
    <w:rsid w:val="256EF34A"/>
    <w:rsid w:val="258EED21"/>
    <w:rsid w:val="259A8BDC"/>
    <w:rsid w:val="259F06AF"/>
    <w:rsid w:val="25ADD80D"/>
    <w:rsid w:val="25B11AF5"/>
    <w:rsid w:val="25CBCF8A"/>
    <w:rsid w:val="25D5F1C0"/>
    <w:rsid w:val="25D888DB"/>
    <w:rsid w:val="260034D1"/>
    <w:rsid w:val="26067CE7"/>
    <w:rsid w:val="26159F45"/>
    <w:rsid w:val="26165BB1"/>
    <w:rsid w:val="2633F312"/>
    <w:rsid w:val="267D7537"/>
    <w:rsid w:val="26827A6E"/>
    <w:rsid w:val="26B74635"/>
    <w:rsid w:val="26C020BA"/>
    <w:rsid w:val="26C1CC4C"/>
    <w:rsid w:val="26CAE9F3"/>
    <w:rsid w:val="26CC4686"/>
    <w:rsid w:val="26F63DD4"/>
    <w:rsid w:val="26FA24EE"/>
    <w:rsid w:val="2702319F"/>
    <w:rsid w:val="270698EB"/>
    <w:rsid w:val="270992E0"/>
    <w:rsid w:val="270DFA8D"/>
    <w:rsid w:val="2713769C"/>
    <w:rsid w:val="27604E96"/>
    <w:rsid w:val="2762134A"/>
    <w:rsid w:val="2767D4D3"/>
    <w:rsid w:val="2769CB73"/>
    <w:rsid w:val="2777238D"/>
    <w:rsid w:val="277C865C"/>
    <w:rsid w:val="27AD1619"/>
    <w:rsid w:val="27AF197F"/>
    <w:rsid w:val="27B2C613"/>
    <w:rsid w:val="27B8299A"/>
    <w:rsid w:val="27C742A6"/>
    <w:rsid w:val="27C9DBBA"/>
    <w:rsid w:val="27E053F7"/>
    <w:rsid w:val="27E96878"/>
    <w:rsid w:val="280C3D13"/>
    <w:rsid w:val="28348F36"/>
    <w:rsid w:val="2835BFF6"/>
    <w:rsid w:val="283E7AE2"/>
    <w:rsid w:val="285E2806"/>
    <w:rsid w:val="2867E93B"/>
    <w:rsid w:val="286F7E71"/>
    <w:rsid w:val="287B9847"/>
    <w:rsid w:val="288D2811"/>
    <w:rsid w:val="289182DB"/>
    <w:rsid w:val="28A431B6"/>
    <w:rsid w:val="28D7431B"/>
    <w:rsid w:val="28E6E831"/>
    <w:rsid w:val="28F8D262"/>
    <w:rsid w:val="28FC6BCD"/>
    <w:rsid w:val="29109D5F"/>
    <w:rsid w:val="2920A3E0"/>
    <w:rsid w:val="29440396"/>
    <w:rsid w:val="2955D8D2"/>
    <w:rsid w:val="296689FB"/>
    <w:rsid w:val="29819135"/>
    <w:rsid w:val="29AED882"/>
    <w:rsid w:val="29CA7B8A"/>
    <w:rsid w:val="29EFEBD6"/>
    <w:rsid w:val="2A097E15"/>
    <w:rsid w:val="2A09FF64"/>
    <w:rsid w:val="2A0D2D91"/>
    <w:rsid w:val="2A16016D"/>
    <w:rsid w:val="2A16285B"/>
    <w:rsid w:val="2A2FE629"/>
    <w:rsid w:val="2A300D33"/>
    <w:rsid w:val="2A33F32C"/>
    <w:rsid w:val="2A340ECC"/>
    <w:rsid w:val="2A342A03"/>
    <w:rsid w:val="2A73BC29"/>
    <w:rsid w:val="2A83C64C"/>
    <w:rsid w:val="2A8EBC18"/>
    <w:rsid w:val="2AA1BBB3"/>
    <w:rsid w:val="2AA5D859"/>
    <w:rsid w:val="2AAA4A68"/>
    <w:rsid w:val="2AB36780"/>
    <w:rsid w:val="2AD8B050"/>
    <w:rsid w:val="2AEB9E10"/>
    <w:rsid w:val="2B059D98"/>
    <w:rsid w:val="2B34CDDF"/>
    <w:rsid w:val="2B38C1E0"/>
    <w:rsid w:val="2B658334"/>
    <w:rsid w:val="2B65B4F7"/>
    <w:rsid w:val="2B65B97B"/>
    <w:rsid w:val="2BBA8447"/>
    <w:rsid w:val="2BCBD3F7"/>
    <w:rsid w:val="2BD74C4A"/>
    <w:rsid w:val="2BE61898"/>
    <w:rsid w:val="2BF9DBC4"/>
    <w:rsid w:val="2C16B4F2"/>
    <w:rsid w:val="2C23FE93"/>
    <w:rsid w:val="2C2C3962"/>
    <w:rsid w:val="2C435B59"/>
    <w:rsid w:val="2C4AE48E"/>
    <w:rsid w:val="2C69D6A2"/>
    <w:rsid w:val="2C9FF081"/>
    <w:rsid w:val="2CB5BBDA"/>
    <w:rsid w:val="2CC1872B"/>
    <w:rsid w:val="2CE51C2B"/>
    <w:rsid w:val="2CE52ABC"/>
    <w:rsid w:val="2CEE253A"/>
    <w:rsid w:val="2D2036E5"/>
    <w:rsid w:val="2D334D23"/>
    <w:rsid w:val="2D43399B"/>
    <w:rsid w:val="2D7555E5"/>
    <w:rsid w:val="2DB69000"/>
    <w:rsid w:val="2DC2315D"/>
    <w:rsid w:val="2E0F3DD2"/>
    <w:rsid w:val="2E13C7FC"/>
    <w:rsid w:val="2E1E0309"/>
    <w:rsid w:val="2E2210A8"/>
    <w:rsid w:val="2E238C07"/>
    <w:rsid w:val="2E293C36"/>
    <w:rsid w:val="2E376342"/>
    <w:rsid w:val="2E52B532"/>
    <w:rsid w:val="2E60D5AF"/>
    <w:rsid w:val="2E75313A"/>
    <w:rsid w:val="2E84248F"/>
    <w:rsid w:val="2EA1DA2A"/>
    <w:rsid w:val="2EA4B26B"/>
    <w:rsid w:val="2EA94F3F"/>
    <w:rsid w:val="2EAF489A"/>
    <w:rsid w:val="2EC10F97"/>
    <w:rsid w:val="2EC2B4DA"/>
    <w:rsid w:val="2EF94B34"/>
    <w:rsid w:val="2F0E7B4F"/>
    <w:rsid w:val="2F246C94"/>
    <w:rsid w:val="2F350724"/>
    <w:rsid w:val="2F36A447"/>
    <w:rsid w:val="2F39DFEB"/>
    <w:rsid w:val="2F58664F"/>
    <w:rsid w:val="2F7CF41F"/>
    <w:rsid w:val="2F865FBD"/>
    <w:rsid w:val="2F8F71C2"/>
    <w:rsid w:val="2F9643EB"/>
    <w:rsid w:val="2F990364"/>
    <w:rsid w:val="2F99D7AC"/>
    <w:rsid w:val="2F9D693D"/>
    <w:rsid w:val="2FA384E4"/>
    <w:rsid w:val="2FA39275"/>
    <w:rsid w:val="2FB73717"/>
    <w:rsid w:val="2FC45632"/>
    <w:rsid w:val="2FC871A7"/>
    <w:rsid w:val="2FE1C770"/>
    <w:rsid w:val="2FEA8644"/>
    <w:rsid w:val="3000EAD7"/>
    <w:rsid w:val="304C4AD1"/>
    <w:rsid w:val="30566E14"/>
    <w:rsid w:val="305F3804"/>
    <w:rsid w:val="306A3C18"/>
    <w:rsid w:val="306FBC4A"/>
    <w:rsid w:val="3075CC41"/>
    <w:rsid w:val="3085D7BA"/>
    <w:rsid w:val="3091AC8F"/>
    <w:rsid w:val="30C9BC94"/>
    <w:rsid w:val="30CCFAF4"/>
    <w:rsid w:val="30D2B69A"/>
    <w:rsid w:val="30DE6473"/>
    <w:rsid w:val="30F6ED41"/>
    <w:rsid w:val="3106D4B2"/>
    <w:rsid w:val="31073B3C"/>
    <w:rsid w:val="311C1B3F"/>
    <w:rsid w:val="3122B90A"/>
    <w:rsid w:val="31316857"/>
    <w:rsid w:val="31399E7F"/>
    <w:rsid w:val="313F1A4C"/>
    <w:rsid w:val="31478304"/>
    <w:rsid w:val="3175A31B"/>
    <w:rsid w:val="317A8CB1"/>
    <w:rsid w:val="317ADA32"/>
    <w:rsid w:val="317B962B"/>
    <w:rsid w:val="318CF25F"/>
    <w:rsid w:val="319970ED"/>
    <w:rsid w:val="319BEDDD"/>
    <w:rsid w:val="319F8CAB"/>
    <w:rsid w:val="31AF9179"/>
    <w:rsid w:val="31BFD614"/>
    <w:rsid w:val="31ED0572"/>
    <w:rsid w:val="31F8001B"/>
    <w:rsid w:val="320AAF1A"/>
    <w:rsid w:val="32167E1F"/>
    <w:rsid w:val="323646EC"/>
    <w:rsid w:val="3240F17C"/>
    <w:rsid w:val="3255A088"/>
    <w:rsid w:val="32630CA8"/>
    <w:rsid w:val="32709113"/>
    <w:rsid w:val="3278047B"/>
    <w:rsid w:val="32842DDA"/>
    <w:rsid w:val="328F15CA"/>
    <w:rsid w:val="32916F97"/>
    <w:rsid w:val="3294EE96"/>
    <w:rsid w:val="329C0BD1"/>
    <w:rsid w:val="32B3AB8E"/>
    <w:rsid w:val="32B5F512"/>
    <w:rsid w:val="32DBCA51"/>
    <w:rsid w:val="32EAF3A4"/>
    <w:rsid w:val="33366392"/>
    <w:rsid w:val="3359DD0E"/>
    <w:rsid w:val="335D3B19"/>
    <w:rsid w:val="3361FA25"/>
    <w:rsid w:val="33789D51"/>
    <w:rsid w:val="337FD352"/>
    <w:rsid w:val="33E1BD8A"/>
    <w:rsid w:val="33E72E5F"/>
    <w:rsid w:val="34043754"/>
    <w:rsid w:val="34075137"/>
    <w:rsid w:val="3415616F"/>
    <w:rsid w:val="34189F4D"/>
    <w:rsid w:val="34264C88"/>
    <w:rsid w:val="343BFD8C"/>
    <w:rsid w:val="346DFAF6"/>
    <w:rsid w:val="34A61B51"/>
    <w:rsid w:val="34ABBF6D"/>
    <w:rsid w:val="34B3A6B3"/>
    <w:rsid w:val="34C30597"/>
    <w:rsid w:val="34C9BC67"/>
    <w:rsid w:val="34CCF234"/>
    <w:rsid w:val="34F72971"/>
    <w:rsid w:val="35070E8D"/>
    <w:rsid w:val="3509B136"/>
    <w:rsid w:val="352F5215"/>
    <w:rsid w:val="353DC7D9"/>
    <w:rsid w:val="3568E56F"/>
    <w:rsid w:val="35764472"/>
    <w:rsid w:val="358B061E"/>
    <w:rsid w:val="358B61B8"/>
    <w:rsid w:val="35955C6F"/>
    <w:rsid w:val="3598C0C4"/>
    <w:rsid w:val="359A1D48"/>
    <w:rsid w:val="359F3510"/>
    <w:rsid w:val="35C093D1"/>
    <w:rsid w:val="35C42ECB"/>
    <w:rsid w:val="35C5AE6E"/>
    <w:rsid w:val="35C7485D"/>
    <w:rsid w:val="35C92A04"/>
    <w:rsid w:val="35D56C1C"/>
    <w:rsid w:val="35F44AF9"/>
    <w:rsid w:val="3609BEC9"/>
    <w:rsid w:val="3616719C"/>
    <w:rsid w:val="36195AAC"/>
    <w:rsid w:val="362506BD"/>
    <w:rsid w:val="36290491"/>
    <w:rsid w:val="36357BDA"/>
    <w:rsid w:val="36551011"/>
    <w:rsid w:val="365FACA5"/>
    <w:rsid w:val="3661B7DC"/>
    <w:rsid w:val="3670CB24"/>
    <w:rsid w:val="36941C70"/>
    <w:rsid w:val="36A42AB2"/>
    <w:rsid w:val="36AEB81B"/>
    <w:rsid w:val="36AF8910"/>
    <w:rsid w:val="36D8921B"/>
    <w:rsid w:val="36DB5E1D"/>
    <w:rsid w:val="36E05560"/>
    <w:rsid w:val="3704BE73"/>
    <w:rsid w:val="370AD0E6"/>
    <w:rsid w:val="37185C82"/>
    <w:rsid w:val="3736A50F"/>
    <w:rsid w:val="375F7C05"/>
    <w:rsid w:val="3760F0B6"/>
    <w:rsid w:val="377A9D13"/>
    <w:rsid w:val="37928A97"/>
    <w:rsid w:val="37DFD0FC"/>
    <w:rsid w:val="37E92159"/>
    <w:rsid w:val="37EA46C5"/>
    <w:rsid w:val="37F3C840"/>
    <w:rsid w:val="37FDF671"/>
    <w:rsid w:val="381177C9"/>
    <w:rsid w:val="383C6DE0"/>
    <w:rsid w:val="3865DE53"/>
    <w:rsid w:val="3871BAB5"/>
    <w:rsid w:val="38722278"/>
    <w:rsid w:val="3877DA94"/>
    <w:rsid w:val="387A0FE2"/>
    <w:rsid w:val="38962F8B"/>
    <w:rsid w:val="38A1BBB4"/>
    <w:rsid w:val="38BD1C2B"/>
    <w:rsid w:val="38CAA08B"/>
    <w:rsid w:val="38D8805A"/>
    <w:rsid w:val="38EEAE51"/>
    <w:rsid w:val="390B2EB3"/>
    <w:rsid w:val="392AD7FD"/>
    <w:rsid w:val="392D4835"/>
    <w:rsid w:val="394F931F"/>
    <w:rsid w:val="39568463"/>
    <w:rsid w:val="395993F8"/>
    <w:rsid w:val="397A23A8"/>
    <w:rsid w:val="399A6EF8"/>
    <w:rsid w:val="39A244DD"/>
    <w:rsid w:val="39B5F06A"/>
    <w:rsid w:val="39C7488D"/>
    <w:rsid w:val="39C99791"/>
    <w:rsid w:val="39E8D106"/>
    <w:rsid w:val="3A1A2130"/>
    <w:rsid w:val="3A4BD564"/>
    <w:rsid w:val="3A85B763"/>
    <w:rsid w:val="3A88760A"/>
    <w:rsid w:val="3AA2DF64"/>
    <w:rsid w:val="3AA9AAE7"/>
    <w:rsid w:val="3AADB139"/>
    <w:rsid w:val="3ABFB9F5"/>
    <w:rsid w:val="3AD84F25"/>
    <w:rsid w:val="3ADC5207"/>
    <w:rsid w:val="3B03C9A0"/>
    <w:rsid w:val="3B1346F9"/>
    <w:rsid w:val="3B545B4B"/>
    <w:rsid w:val="3B988DC9"/>
    <w:rsid w:val="3BB4C133"/>
    <w:rsid w:val="3BD60852"/>
    <w:rsid w:val="3BD916B4"/>
    <w:rsid w:val="3BD9BF81"/>
    <w:rsid w:val="3BF5386A"/>
    <w:rsid w:val="3BF86817"/>
    <w:rsid w:val="3C35BA2B"/>
    <w:rsid w:val="3C3B19B0"/>
    <w:rsid w:val="3C54EA0E"/>
    <w:rsid w:val="3C705EAC"/>
    <w:rsid w:val="3C806DAC"/>
    <w:rsid w:val="3C89D6F6"/>
    <w:rsid w:val="3C99B07C"/>
    <w:rsid w:val="3C9E0E4D"/>
    <w:rsid w:val="3CCFCA46"/>
    <w:rsid w:val="3CE04307"/>
    <w:rsid w:val="3CEE834E"/>
    <w:rsid w:val="3D2107F2"/>
    <w:rsid w:val="3D29FDED"/>
    <w:rsid w:val="3D44A694"/>
    <w:rsid w:val="3D513966"/>
    <w:rsid w:val="3D51DD3E"/>
    <w:rsid w:val="3D84E48D"/>
    <w:rsid w:val="3DA0CB1E"/>
    <w:rsid w:val="3DAA3249"/>
    <w:rsid w:val="3DC6E947"/>
    <w:rsid w:val="3DEC8DCE"/>
    <w:rsid w:val="3DFD82F3"/>
    <w:rsid w:val="3E15F6DA"/>
    <w:rsid w:val="3E1992CD"/>
    <w:rsid w:val="3E1F2CEF"/>
    <w:rsid w:val="3E20A212"/>
    <w:rsid w:val="3E40A37F"/>
    <w:rsid w:val="3E4BCD78"/>
    <w:rsid w:val="3E6A72F9"/>
    <w:rsid w:val="3E801918"/>
    <w:rsid w:val="3E803133"/>
    <w:rsid w:val="3E9C3084"/>
    <w:rsid w:val="3E9CC8CD"/>
    <w:rsid w:val="3EA93FCA"/>
    <w:rsid w:val="3EB84859"/>
    <w:rsid w:val="3EB969E1"/>
    <w:rsid w:val="3EBAAE32"/>
    <w:rsid w:val="3EC01E5B"/>
    <w:rsid w:val="3EC4B69C"/>
    <w:rsid w:val="3ED5454D"/>
    <w:rsid w:val="3EE0142B"/>
    <w:rsid w:val="3EECB843"/>
    <w:rsid w:val="3F3A53C2"/>
    <w:rsid w:val="3F491D86"/>
    <w:rsid w:val="3F4C9088"/>
    <w:rsid w:val="3F524DDC"/>
    <w:rsid w:val="3F5A8E22"/>
    <w:rsid w:val="3F6B00E3"/>
    <w:rsid w:val="3F81F358"/>
    <w:rsid w:val="3F849C00"/>
    <w:rsid w:val="3FA1335B"/>
    <w:rsid w:val="3FC3143D"/>
    <w:rsid w:val="3FCBC3F9"/>
    <w:rsid w:val="3FF9EF8B"/>
    <w:rsid w:val="4023B8BD"/>
    <w:rsid w:val="402E76A7"/>
    <w:rsid w:val="40336B10"/>
    <w:rsid w:val="4048E647"/>
    <w:rsid w:val="40517C7D"/>
    <w:rsid w:val="405AA8FE"/>
    <w:rsid w:val="405EDC86"/>
    <w:rsid w:val="406988F0"/>
    <w:rsid w:val="409AF844"/>
    <w:rsid w:val="409BEBC5"/>
    <w:rsid w:val="40A8C26F"/>
    <w:rsid w:val="40A94409"/>
    <w:rsid w:val="40B2F89C"/>
    <w:rsid w:val="40E589C6"/>
    <w:rsid w:val="40EA0565"/>
    <w:rsid w:val="40F630CE"/>
    <w:rsid w:val="40F7D43E"/>
    <w:rsid w:val="4127DCEA"/>
    <w:rsid w:val="41281A51"/>
    <w:rsid w:val="412DCA69"/>
    <w:rsid w:val="4130A337"/>
    <w:rsid w:val="41554584"/>
    <w:rsid w:val="416D2C76"/>
    <w:rsid w:val="4172B688"/>
    <w:rsid w:val="41803A7A"/>
    <w:rsid w:val="419BC911"/>
    <w:rsid w:val="419E3719"/>
    <w:rsid w:val="41A9C61C"/>
    <w:rsid w:val="41AF0390"/>
    <w:rsid w:val="41BA5DA5"/>
    <w:rsid w:val="41BB4C28"/>
    <w:rsid w:val="41E1A22B"/>
    <w:rsid w:val="42097684"/>
    <w:rsid w:val="421AF1C2"/>
    <w:rsid w:val="422A5D80"/>
    <w:rsid w:val="422ED578"/>
    <w:rsid w:val="42447A05"/>
    <w:rsid w:val="42521DEF"/>
    <w:rsid w:val="427213C5"/>
    <w:rsid w:val="42804F49"/>
    <w:rsid w:val="429B5796"/>
    <w:rsid w:val="42BC02A2"/>
    <w:rsid w:val="42C09237"/>
    <w:rsid w:val="42D3C970"/>
    <w:rsid w:val="42F843D1"/>
    <w:rsid w:val="433CBC2A"/>
    <w:rsid w:val="4352EBB6"/>
    <w:rsid w:val="4359908F"/>
    <w:rsid w:val="4361C0FC"/>
    <w:rsid w:val="43653584"/>
    <w:rsid w:val="436FDE9E"/>
    <w:rsid w:val="437BCF3C"/>
    <w:rsid w:val="43812B79"/>
    <w:rsid w:val="438A743D"/>
    <w:rsid w:val="4398C9C2"/>
    <w:rsid w:val="43B73626"/>
    <w:rsid w:val="43CEB518"/>
    <w:rsid w:val="441127D5"/>
    <w:rsid w:val="442527E6"/>
    <w:rsid w:val="4425785E"/>
    <w:rsid w:val="442FD2A6"/>
    <w:rsid w:val="449B6C50"/>
    <w:rsid w:val="44A58510"/>
    <w:rsid w:val="44B01DB0"/>
    <w:rsid w:val="44C68902"/>
    <w:rsid w:val="44CD7029"/>
    <w:rsid w:val="44FFC568"/>
    <w:rsid w:val="4502AAAA"/>
    <w:rsid w:val="45062D4B"/>
    <w:rsid w:val="450FEB02"/>
    <w:rsid w:val="451718E1"/>
    <w:rsid w:val="45261B6E"/>
    <w:rsid w:val="453FD5B2"/>
    <w:rsid w:val="4544CC13"/>
    <w:rsid w:val="45533B7F"/>
    <w:rsid w:val="455D768F"/>
    <w:rsid w:val="4564089C"/>
    <w:rsid w:val="4575DF3A"/>
    <w:rsid w:val="4578A412"/>
    <w:rsid w:val="45CB00BC"/>
    <w:rsid w:val="45FCD72E"/>
    <w:rsid w:val="461565D6"/>
    <w:rsid w:val="461A7520"/>
    <w:rsid w:val="46211550"/>
    <w:rsid w:val="4623E46E"/>
    <w:rsid w:val="4624B0D7"/>
    <w:rsid w:val="463CF459"/>
    <w:rsid w:val="465D7BA5"/>
    <w:rsid w:val="4677B386"/>
    <w:rsid w:val="46AF09A6"/>
    <w:rsid w:val="46C27131"/>
    <w:rsid w:val="46DABA66"/>
    <w:rsid w:val="46DB048F"/>
    <w:rsid w:val="46F5360E"/>
    <w:rsid w:val="471DABF1"/>
    <w:rsid w:val="471F39D9"/>
    <w:rsid w:val="4724D5E2"/>
    <w:rsid w:val="474B3FBB"/>
    <w:rsid w:val="474BBFF2"/>
    <w:rsid w:val="4750AD09"/>
    <w:rsid w:val="4762CDE8"/>
    <w:rsid w:val="4765D701"/>
    <w:rsid w:val="476F0892"/>
    <w:rsid w:val="47A0D19E"/>
    <w:rsid w:val="47AC0B70"/>
    <w:rsid w:val="47BA66E5"/>
    <w:rsid w:val="47DE9659"/>
    <w:rsid w:val="47EBACA9"/>
    <w:rsid w:val="47ED1C20"/>
    <w:rsid w:val="4807FEE3"/>
    <w:rsid w:val="480FE83A"/>
    <w:rsid w:val="481F781B"/>
    <w:rsid w:val="486AB470"/>
    <w:rsid w:val="48783844"/>
    <w:rsid w:val="487BE565"/>
    <w:rsid w:val="48800410"/>
    <w:rsid w:val="4895F0E0"/>
    <w:rsid w:val="48A4C46D"/>
    <w:rsid w:val="48B0F144"/>
    <w:rsid w:val="48BCDCD1"/>
    <w:rsid w:val="48CE76F2"/>
    <w:rsid w:val="48E32B6A"/>
    <w:rsid w:val="49073CE2"/>
    <w:rsid w:val="49327F98"/>
    <w:rsid w:val="49348DDB"/>
    <w:rsid w:val="49393F2B"/>
    <w:rsid w:val="49667B19"/>
    <w:rsid w:val="4996BB5F"/>
    <w:rsid w:val="49BA523D"/>
    <w:rsid w:val="49D761D8"/>
    <w:rsid w:val="49E2E169"/>
    <w:rsid w:val="4A2291F9"/>
    <w:rsid w:val="4A2EDB6E"/>
    <w:rsid w:val="4A4843BA"/>
    <w:rsid w:val="4A5B55D1"/>
    <w:rsid w:val="4A8460BC"/>
    <w:rsid w:val="4A858156"/>
    <w:rsid w:val="4AA99A0B"/>
    <w:rsid w:val="4AAD911D"/>
    <w:rsid w:val="4AAEB8DC"/>
    <w:rsid w:val="4AD8B562"/>
    <w:rsid w:val="4ADCEF13"/>
    <w:rsid w:val="4AE6AA20"/>
    <w:rsid w:val="4B0001D7"/>
    <w:rsid w:val="4B106362"/>
    <w:rsid w:val="4B178784"/>
    <w:rsid w:val="4B3AB186"/>
    <w:rsid w:val="4B454C3D"/>
    <w:rsid w:val="4B4724E9"/>
    <w:rsid w:val="4B610EA3"/>
    <w:rsid w:val="4B710643"/>
    <w:rsid w:val="4B90919C"/>
    <w:rsid w:val="4BA3CC58"/>
    <w:rsid w:val="4BCAD52D"/>
    <w:rsid w:val="4BCB946D"/>
    <w:rsid w:val="4BE6D00F"/>
    <w:rsid w:val="4BE7E015"/>
    <w:rsid w:val="4BED95DF"/>
    <w:rsid w:val="4BF130ED"/>
    <w:rsid w:val="4BFD1BB0"/>
    <w:rsid w:val="4C01982B"/>
    <w:rsid w:val="4C03841D"/>
    <w:rsid w:val="4C052442"/>
    <w:rsid w:val="4C07436E"/>
    <w:rsid w:val="4C16D101"/>
    <w:rsid w:val="4C26132E"/>
    <w:rsid w:val="4C4987E9"/>
    <w:rsid w:val="4C4FDBCB"/>
    <w:rsid w:val="4C515670"/>
    <w:rsid w:val="4C91F0BF"/>
    <w:rsid w:val="4CAB29BE"/>
    <w:rsid w:val="4CAE4E7A"/>
    <w:rsid w:val="4CB14383"/>
    <w:rsid w:val="4CD21BFC"/>
    <w:rsid w:val="4CD61873"/>
    <w:rsid w:val="4CEBD841"/>
    <w:rsid w:val="4CF5A7C4"/>
    <w:rsid w:val="4D02A41B"/>
    <w:rsid w:val="4D13EF1F"/>
    <w:rsid w:val="4D2DC63E"/>
    <w:rsid w:val="4D35C4D5"/>
    <w:rsid w:val="4D38F865"/>
    <w:rsid w:val="4D47B89E"/>
    <w:rsid w:val="4D4D09F0"/>
    <w:rsid w:val="4D718FFA"/>
    <w:rsid w:val="4D733316"/>
    <w:rsid w:val="4D78B5D9"/>
    <w:rsid w:val="4DB5A193"/>
    <w:rsid w:val="4DC46CC0"/>
    <w:rsid w:val="4DDB9AFC"/>
    <w:rsid w:val="4DE91CC7"/>
    <w:rsid w:val="4E24FAFC"/>
    <w:rsid w:val="4E2F8FC5"/>
    <w:rsid w:val="4E58D3B4"/>
    <w:rsid w:val="4E70D068"/>
    <w:rsid w:val="4E76BB59"/>
    <w:rsid w:val="4EAD24D2"/>
    <w:rsid w:val="4EDA448F"/>
    <w:rsid w:val="4EED078C"/>
    <w:rsid w:val="4F0703B5"/>
    <w:rsid w:val="4F145A31"/>
    <w:rsid w:val="4F15A057"/>
    <w:rsid w:val="4F26DBD7"/>
    <w:rsid w:val="4F2F3A61"/>
    <w:rsid w:val="4F359305"/>
    <w:rsid w:val="4F35C1B4"/>
    <w:rsid w:val="4F3E29E4"/>
    <w:rsid w:val="4F4B6DC5"/>
    <w:rsid w:val="4F4D4A61"/>
    <w:rsid w:val="4F565DCD"/>
    <w:rsid w:val="4F5EECDD"/>
    <w:rsid w:val="4F8F5715"/>
    <w:rsid w:val="4F9362E3"/>
    <w:rsid w:val="4F941626"/>
    <w:rsid w:val="4F970D85"/>
    <w:rsid w:val="4FA8E375"/>
    <w:rsid w:val="4FB63D7E"/>
    <w:rsid w:val="4FC0EA9D"/>
    <w:rsid w:val="4FCFEAE7"/>
    <w:rsid w:val="4FEBD4CD"/>
    <w:rsid w:val="50084CD0"/>
    <w:rsid w:val="50169788"/>
    <w:rsid w:val="50220714"/>
    <w:rsid w:val="50380447"/>
    <w:rsid w:val="50386926"/>
    <w:rsid w:val="5063CE3D"/>
    <w:rsid w:val="506B1687"/>
    <w:rsid w:val="5083F8B0"/>
    <w:rsid w:val="50938FC3"/>
    <w:rsid w:val="509452D9"/>
    <w:rsid w:val="5097BAFD"/>
    <w:rsid w:val="50BB044D"/>
    <w:rsid w:val="50D66D07"/>
    <w:rsid w:val="50DCB01C"/>
    <w:rsid w:val="511B7F1D"/>
    <w:rsid w:val="512D4106"/>
    <w:rsid w:val="5156C02D"/>
    <w:rsid w:val="5158D86E"/>
    <w:rsid w:val="51923DC8"/>
    <w:rsid w:val="51BF9548"/>
    <w:rsid w:val="51D191BF"/>
    <w:rsid w:val="51EDA224"/>
    <w:rsid w:val="520ACE5F"/>
    <w:rsid w:val="520CBAD7"/>
    <w:rsid w:val="5219FFDA"/>
    <w:rsid w:val="522360B8"/>
    <w:rsid w:val="523C5E4C"/>
    <w:rsid w:val="523D118B"/>
    <w:rsid w:val="524B233C"/>
    <w:rsid w:val="525A9A5A"/>
    <w:rsid w:val="526C8102"/>
    <w:rsid w:val="52707B2E"/>
    <w:rsid w:val="52825808"/>
    <w:rsid w:val="528750E9"/>
    <w:rsid w:val="528C55C0"/>
    <w:rsid w:val="52A8641A"/>
    <w:rsid w:val="52B7A4C2"/>
    <w:rsid w:val="52C367C1"/>
    <w:rsid w:val="52CC793A"/>
    <w:rsid w:val="52DB7051"/>
    <w:rsid w:val="5305AA37"/>
    <w:rsid w:val="530DC992"/>
    <w:rsid w:val="5311DC51"/>
    <w:rsid w:val="5324E466"/>
    <w:rsid w:val="53294846"/>
    <w:rsid w:val="534357F7"/>
    <w:rsid w:val="5343FA75"/>
    <w:rsid w:val="537A4A52"/>
    <w:rsid w:val="53808CF4"/>
    <w:rsid w:val="538F7D11"/>
    <w:rsid w:val="53AE9B82"/>
    <w:rsid w:val="53BBF2B6"/>
    <w:rsid w:val="53C8AC39"/>
    <w:rsid w:val="53C8D8FA"/>
    <w:rsid w:val="53CB5D9D"/>
    <w:rsid w:val="53D189C2"/>
    <w:rsid w:val="53EEF078"/>
    <w:rsid w:val="5407C923"/>
    <w:rsid w:val="542322DD"/>
    <w:rsid w:val="5435541D"/>
    <w:rsid w:val="54639E58"/>
    <w:rsid w:val="5467A1AC"/>
    <w:rsid w:val="5491B0C1"/>
    <w:rsid w:val="5491B514"/>
    <w:rsid w:val="549ABD64"/>
    <w:rsid w:val="54BF98B1"/>
    <w:rsid w:val="54D49350"/>
    <w:rsid w:val="54E29A04"/>
    <w:rsid w:val="54E3A714"/>
    <w:rsid w:val="54E527A3"/>
    <w:rsid w:val="54F26D39"/>
    <w:rsid w:val="54FE2F02"/>
    <w:rsid w:val="55030C1B"/>
    <w:rsid w:val="5518A463"/>
    <w:rsid w:val="5525AAD4"/>
    <w:rsid w:val="552AAA53"/>
    <w:rsid w:val="5550D26C"/>
    <w:rsid w:val="555A06E9"/>
    <w:rsid w:val="555D29AA"/>
    <w:rsid w:val="5560FDBB"/>
    <w:rsid w:val="55705EA2"/>
    <w:rsid w:val="557BAE16"/>
    <w:rsid w:val="558278AF"/>
    <w:rsid w:val="5596FDB4"/>
    <w:rsid w:val="55A0C91C"/>
    <w:rsid w:val="55B2B9A3"/>
    <w:rsid w:val="55F710E8"/>
    <w:rsid w:val="55F96713"/>
    <w:rsid w:val="561F26D5"/>
    <w:rsid w:val="562E9595"/>
    <w:rsid w:val="564658B5"/>
    <w:rsid w:val="565ABF39"/>
    <w:rsid w:val="568112CD"/>
    <w:rsid w:val="5686C012"/>
    <w:rsid w:val="568B0AB0"/>
    <w:rsid w:val="56902A8A"/>
    <w:rsid w:val="56BD75CB"/>
    <w:rsid w:val="56E86493"/>
    <w:rsid w:val="57226A76"/>
    <w:rsid w:val="57248878"/>
    <w:rsid w:val="572BC72A"/>
    <w:rsid w:val="573329E0"/>
    <w:rsid w:val="573EE486"/>
    <w:rsid w:val="5752DDC4"/>
    <w:rsid w:val="576D08D4"/>
    <w:rsid w:val="57957DA5"/>
    <w:rsid w:val="57A6D0D2"/>
    <w:rsid w:val="57D30DC3"/>
    <w:rsid w:val="57D6CBD4"/>
    <w:rsid w:val="57EB041A"/>
    <w:rsid w:val="57FED9AC"/>
    <w:rsid w:val="5804E563"/>
    <w:rsid w:val="5815F982"/>
    <w:rsid w:val="582E9F00"/>
    <w:rsid w:val="583B17E8"/>
    <w:rsid w:val="583E96B1"/>
    <w:rsid w:val="584819A4"/>
    <w:rsid w:val="58813BCD"/>
    <w:rsid w:val="5893CF05"/>
    <w:rsid w:val="589A1547"/>
    <w:rsid w:val="58AF255B"/>
    <w:rsid w:val="58BCB39E"/>
    <w:rsid w:val="58CCD160"/>
    <w:rsid w:val="58E5DC26"/>
    <w:rsid w:val="58F60FFA"/>
    <w:rsid w:val="590A914B"/>
    <w:rsid w:val="5913F9D3"/>
    <w:rsid w:val="5936FC7C"/>
    <w:rsid w:val="594E2A67"/>
    <w:rsid w:val="59528DFE"/>
    <w:rsid w:val="5968654A"/>
    <w:rsid w:val="596958F9"/>
    <w:rsid w:val="597197AC"/>
    <w:rsid w:val="597E8EF1"/>
    <w:rsid w:val="5998625F"/>
    <w:rsid w:val="59AE9B6B"/>
    <w:rsid w:val="59E24976"/>
    <w:rsid w:val="59F3A6E4"/>
    <w:rsid w:val="59F636B1"/>
    <w:rsid w:val="5A000E4C"/>
    <w:rsid w:val="5A0111B0"/>
    <w:rsid w:val="5A0CB745"/>
    <w:rsid w:val="5A1564FA"/>
    <w:rsid w:val="5A266D86"/>
    <w:rsid w:val="5A3AD267"/>
    <w:rsid w:val="5A3B2BE7"/>
    <w:rsid w:val="5A3EA3A7"/>
    <w:rsid w:val="5A64C346"/>
    <w:rsid w:val="5A69CB3C"/>
    <w:rsid w:val="5A826993"/>
    <w:rsid w:val="5A994059"/>
    <w:rsid w:val="5AAB43D7"/>
    <w:rsid w:val="5AB04602"/>
    <w:rsid w:val="5AD1D40B"/>
    <w:rsid w:val="5ADFD818"/>
    <w:rsid w:val="5AEA4EBC"/>
    <w:rsid w:val="5AED72FB"/>
    <w:rsid w:val="5AEF849E"/>
    <w:rsid w:val="5B03FB60"/>
    <w:rsid w:val="5B225231"/>
    <w:rsid w:val="5B2DF070"/>
    <w:rsid w:val="5B33957C"/>
    <w:rsid w:val="5B48DCEB"/>
    <w:rsid w:val="5B82D33D"/>
    <w:rsid w:val="5B83953C"/>
    <w:rsid w:val="5B873F83"/>
    <w:rsid w:val="5B93344E"/>
    <w:rsid w:val="5BA4789B"/>
    <w:rsid w:val="5BA6623E"/>
    <w:rsid w:val="5BA864EF"/>
    <w:rsid w:val="5BA883A7"/>
    <w:rsid w:val="5BBDFBEC"/>
    <w:rsid w:val="5BC6C72E"/>
    <w:rsid w:val="5BE4E4D2"/>
    <w:rsid w:val="5BE739D2"/>
    <w:rsid w:val="5C19CC98"/>
    <w:rsid w:val="5C4188E9"/>
    <w:rsid w:val="5C43D6EC"/>
    <w:rsid w:val="5C5A7E39"/>
    <w:rsid w:val="5C629F4A"/>
    <w:rsid w:val="5C62B679"/>
    <w:rsid w:val="5C6840C1"/>
    <w:rsid w:val="5C69834B"/>
    <w:rsid w:val="5C77072A"/>
    <w:rsid w:val="5C803974"/>
    <w:rsid w:val="5CB45255"/>
    <w:rsid w:val="5CB88AA6"/>
    <w:rsid w:val="5CB89246"/>
    <w:rsid w:val="5CC847EF"/>
    <w:rsid w:val="5CDFA49F"/>
    <w:rsid w:val="5CF8C22E"/>
    <w:rsid w:val="5CFCA6E1"/>
    <w:rsid w:val="5D21DE7D"/>
    <w:rsid w:val="5D2B1B24"/>
    <w:rsid w:val="5D39628A"/>
    <w:rsid w:val="5D7535A3"/>
    <w:rsid w:val="5D75AA6F"/>
    <w:rsid w:val="5D78190D"/>
    <w:rsid w:val="5D7F45E2"/>
    <w:rsid w:val="5D95E805"/>
    <w:rsid w:val="5DB180E4"/>
    <w:rsid w:val="5DB90D97"/>
    <w:rsid w:val="5DC62BAA"/>
    <w:rsid w:val="5DCC1B9A"/>
    <w:rsid w:val="5DD43B8A"/>
    <w:rsid w:val="5DDA3726"/>
    <w:rsid w:val="5DE83D14"/>
    <w:rsid w:val="5DE91BE9"/>
    <w:rsid w:val="5DEDB63F"/>
    <w:rsid w:val="5DF079F3"/>
    <w:rsid w:val="5DF48BA4"/>
    <w:rsid w:val="5E03F205"/>
    <w:rsid w:val="5E27A727"/>
    <w:rsid w:val="5E358655"/>
    <w:rsid w:val="5E38EC75"/>
    <w:rsid w:val="5E499143"/>
    <w:rsid w:val="5E4A935B"/>
    <w:rsid w:val="5E4E622B"/>
    <w:rsid w:val="5E55B8A7"/>
    <w:rsid w:val="5E5F61BA"/>
    <w:rsid w:val="5E601D35"/>
    <w:rsid w:val="5E614901"/>
    <w:rsid w:val="5E99200D"/>
    <w:rsid w:val="5EA6858A"/>
    <w:rsid w:val="5EA9C382"/>
    <w:rsid w:val="5EAE32FF"/>
    <w:rsid w:val="5EC8FD13"/>
    <w:rsid w:val="5EFF24F8"/>
    <w:rsid w:val="5F1B6747"/>
    <w:rsid w:val="5F1D0F68"/>
    <w:rsid w:val="5F23B8F9"/>
    <w:rsid w:val="5F27B184"/>
    <w:rsid w:val="5F3755F6"/>
    <w:rsid w:val="5F3826C6"/>
    <w:rsid w:val="5F514ABB"/>
    <w:rsid w:val="5F684E0C"/>
    <w:rsid w:val="5F68EE5B"/>
    <w:rsid w:val="5F6ACF04"/>
    <w:rsid w:val="5F6C36B7"/>
    <w:rsid w:val="5F792BF5"/>
    <w:rsid w:val="5F7B7F51"/>
    <w:rsid w:val="5F7F748C"/>
    <w:rsid w:val="5F7FEDFA"/>
    <w:rsid w:val="5F80A18D"/>
    <w:rsid w:val="5F969B75"/>
    <w:rsid w:val="5FA8805C"/>
    <w:rsid w:val="5FC423E1"/>
    <w:rsid w:val="5FD25189"/>
    <w:rsid w:val="5FF589CB"/>
    <w:rsid w:val="6034390B"/>
    <w:rsid w:val="604DB727"/>
    <w:rsid w:val="6055C232"/>
    <w:rsid w:val="6060229D"/>
    <w:rsid w:val="606266D1"/>
    <w:rsid w:val="608125AC"/>
    <w:rsid w:val="60944D49"/>
    <w:rsid w:val="60959355"/>
    <w:rsid w:val="60AD22EB"/>
    <w:rsid w:val="60D02370"/>
    <w:rsid w:val="60D7269F"/>
    <w:rsid w:val="60DFE1E1"/>
    <w:rsid w:val="60E00F42"/>
    <w:rsid w:val="60E36028"/>
    <w:rsid w:val="60E8FC45"/>
    <w:rsid w:val="60F22C3F"/>
    <w:rsid w:val="60FB1A5B"/>
    <w:rsid w:val="61274AAD"/>
    <w:rsid w:val="613C585F"/>
    <w:rsid w:val="61417E72"/>
    <w:rsid w:val="6153C8BF"/>
    <w:rsid w:val="6154E787"/>
    <w:rsid w:val="615EB794"/>
    <w:rsid w:val="618B88BD"/>
    <w:rsid w:val="61980BF6"/>
    <w:rsid w:val="61A46F59"/>
    <w:rsid w:val="61B67093"/>
    <w:rsid w:val="61C3304D"/>
    <w:rsid w:val="61E70CFC"/>
    <w:rsid w:val="6220AC8D"/>
    <w:rsid w:val="623A03C5"/>
    <w:rsid w:val="62402B58"/>
    <w:rsid w:val="625984D4"/>
    <w:rsid w:val="627D7774"/>
    <w:rsid w:val="6286C999"/>
    <w:rsid w:val="628FB456"/>
    <w:rsid w:val="62AB53C2"/>
    <w:rsid w:val="62B2BA28"/>
    <w:rsid w:val="62CA3479"/>
    <w:rsid w:val="62CAABC5"/>
    <w:rsid w:val="62CDBA7D"/>
    <w:rsid w:val="62D887FD"/>
    <w:rsid w:val="630216B2"/>
    <w:rsid w:val="634746FB"/>
    <w:rsid w:val="634D9E90"/>
    <w:rsid w:val="63600A84"/>
    <w:rsid w:val="6373E285"/>
    <w:rsid w:val="63758E11"/>
    <w:rsid w:val="637A9A80"/>
    <w:rsid w:val="637FACC7"/>
    <w:rsid w:val="6387BAB5"/>
    <w:rsid w:val="638801B4"/>
    <w:rsid w:val="639E681D"/>
    <w:rsid w:val="63A76ED3"/>
    <w:rsid w:val="63C25D6F"/>
    <w:rsid w:val="63CA1F0F"/>
    <w:rsid w:val="63F6F23D"/>
    <w:rsid w:val="63FBAFBB"/>
    <w:rsid w:val="64083E26"/>
    <w:rsid w:val="640FAA17"/>
    <w:rsid w:val="64182DFC"/>
    <w:rsid w:val="64294EAA"/>
    <w:rsid w:val="64319349"/>
    <w:rsid w:val="64323139"/>
    <w:rsid w:val="6439E395"/>
    <w:rsid w:val="643A919B"/>
    <w:rsid w:val="6441D9C9"/>
    <w:rsid w:val="647A3784"/>
    <w:rsid w:val="647A3C60"/>
    <w:rsid w:val="647AB179"/>
    <w:rsid w:val="6485287D"/>
    <w:rsid w:val="6495D054"/>
    <w:rsid w:val="6497CA6B"/>
    <w:rsid w:val="64B119A2"/>
    <w:rsid w:val="64B5313E"/>
    <w:rsid w:val="64BAA415"/>
    <w:rsid w:val="64CCBF93"/>
    <w:rsid w:val="64D2D886"/>
    <w:rsid w:val="64DB0A21"/>
    <w:rsid w:val="64EDCD22"/>
    <w:rsid w:val="650771BD"/>
    <w:rsid w:val="650D00D8"/>
    <w:rsid w:val="65113F5F"/>
    <w:rsid w:val="654A4DB5"/>
    <w:rsid w:val="656E5402"/>
    <w:rsid w:val="657F3E8F"/>
    <w:rsid w:val="65B08B70"/>
    <w:rsid w:val="65CAC313"/>
    <w:rsid w:val="65CD04BD"/>
    <w:rsid w:val="65D26483"/>
    <w:rsid w:val="65E9A122"/>
    <w:rsid w:val="65EF84C7"/>
    <w:rsid w:val="66077C25"/>
    <w:rsid w:val="6612FD34"/>
    <w:rsid w:val="6653DD65"/>
    <w:rsid w:val="666040A7"/>
    <w:rsid w:val="666079B0"/>
    <w:rsid w:val="666F3DCF"/>
    <w:rsid w:val="66B74C7C"/>
    <w:rsid w:val="66C3F137"/>
    <w:rsid w:val="6709DB22"/>
    <w:rsid w:val="670C6617"/>
    <w:rsid w:val="672C27A4"/>
    <w:rsid w:val="67317BF7"/>
    <w:rsid w:val="673D3786"/>
    <w:rsid w:val="676191BC"/>
    <w:rsid w:val="6791698C"/>
    <w:rsid w:val="67D9D7F7"/>
    <w:rsid w:val="67FB3110"/>
    <w:rsid w:val="680C6A9F"/>
    <w:rsid w:val="6817DF53"/>
    <w:rsid w:val="68491DC7"/>
    <w:rsid w:val="684B2795"/>
    <w:rsid w:val="689149E1"/>
    <w:rsid w:val="68A2AF4E"/>
    <w:rsid w:val="68A6EC3E"/>
    <w:rsid w:val="68BAC5D3"/>
    <w:rsid w:val="68BC9DF2"/>
    <w:rsid w:val="68D73D09"/>
    <w:rsid w:val="68FE12FA"/>
    <w:rsid w:val="691CD0F6"/>
    <w:rsid w:val="691D0A2B"/>
    <w:rsid w:val="69206B23"/>
    <w:rsid w:val="69362C47"/>
    <w:rsid w:val="694171A3"/>
    <w:rsid w:val="6961E7E7"/>
    <w:rsid w:val="69638648"/>
    <w:rsid w:val="6974AC59"/>
    <w:rsid w:val="6999F3BA"/>
    <w:rsid w:val="69CDAF93"/>
    <w:rsid w:val="69D156EA"/>
    <w:rsid w:val="69D94715"/>
    <w:rsid w:val="69E5970A"/>
    <w:rsid w:val="69ED4B21"/>
    <w:rsid w:val="69F1EBCC"/>
    <w:rsid w:val="6A0ADB3E"/>
    <w:rsid w:val="6A123774"/>
    <w:rsid w:val="6A1E819E"/>
    <w:rsid w:val="6A29DD7E"/>
    <w:rsid w:val="6A42623B"/>
    <w:rsid w:val="6A662311"/>
    <w:rsid w:val="6A6AF23F"/>
    <w:rsid w:val="6A8C4C7B"/>
    <w:rsid w:val="6A920B22"/>
    <w:rsid w:val="6AA20393"/>
    <w:rsid w:val="6AAA7AF5"/>
    <w:rsid w:val="6ABD031F"/>
    <w:rsid w:val="6AC032E8"/>
    <w:rsid w:val="6AC42D96"/>
    <w:rsid w:val="6ADCA2A5"/>
    <w:rsid w:val="6AF24E0F"/>
    <w:rsid w:val="6B05A7B3"/>
    <w:rsid w:val="6B180A15"/>
    <w:rsid w:val="6B1B3E00"/>
    <w:rsid w:val="6B3D6822"/>
    <w:rsid w:val="6B4812DD"/>
    <w:rsid w:val="6B5B1D59"/>
    <w:rsid w:val="6B699930"/>
    <w:rsid w:val="6B818101"/>
    <w:rsid w:val="6B8E4398"/>
    <w:rsid w:val="6BA5B7B3"/>
    <w:rsid w:val="6BAD06F5"/>
    <w:rsid w:val="6BD83420"/>
    <w:rsid w:val="6BE49A79"/>
    <w:rsid w:val="6BFB2FDA"/>
    <w:rsid w:val="6C208B10"/>
    <w:rsid w:val="6C8025AE"/>
    <w:rsid w:val="6C854A43"/>
    <w:rsid w:val="6C9184D2"/>
    <w:rsid w:val="6CAD00A8"/>
    <w:rsid w:val="6CC2DE57"/>
    <w:rsid w:val="6CC49D14"/>
    <w:rsid w:val="6CFD90A9"/>
    <w:rsid w:val="6D0E4CFF"/>
    <w:rsid w:val="6D158A03"/>
    <w:rsid w:val="6D1DA1D7"/>
    <w:rsid w:val="6D572320"/>
    <w:rsid w:val="6D57C7C3"/>
    <w:rsid w:val="6D5AB9A4"/>
    <w:rsid w:val="6D634440"/>
    <w:rsid w:val="6D644F08"/>
    <w:rsid w:val="6D6E9169"/>
    <w:rsid w:val="6D715D1F"/>
    <w:rsid w:val="6D87702E"/>
    <w:rsid w:val="6DDA1362"/>
    <w:rsid w:val="6DE743E2"/>
    <w:rsid w:val="6DF38036"/>
    <w:rsid w:val="6DF7AD05"/>
    <w:rsid w:val="6E070EA1"/>
    <w:rsid w:val="6E135B1E"/>
    <w:rsid w:val="6E3261E0"/>
    <w:rsid w:val="6E330405"/>
    <w:rsid w:val="6E6BB8E2"/>
    <w:rsid w:val="6E9453B6"/>
    <w:rsid w:val="6E958BB9"/>
    <w:rsid w:val="6E976614"/>
    <w:rsid w:val="6EAFD3B8"/>
    <w:rsid w:val="6EBABF3D"/>
    <w:rsid w:val="6EBF923B"/>
    <w:rsid w:val="6ECA643F"/>
    <w:rsid w:val="6ED0252E"/>
    <w:rsid w:val="6ED0ED96"/>
    <w:rsid w:val="6ED5660D"/>
    <w:rsid w:val="6EF4A74D"/>
    <w:rsid w:val="6EFEFB17"/>
    <w:rsid w:val="6F12B80C"/>
    <w:rsid w:val="6F21F305"/>
    <w:rsid w:val="6F27AC1C"/>
    <w:rsid w:val="6F6A388C"/>
    <w:rsid w:val="6F6E2502"/>
    <w:rsid w:val="6F731B49"/>
    <w:rsid w:val="6F769644"/>
    <w:rsid w:val="6F9E7474"/>
    <w:rsid w:val="6FC6DC63"/>
    <w:rsid w:val="6FE00BDA"/>
    <w:rsid w:val="7001A61B"/>
    <w:rsid w:val="700B33E1"/>
    <w:rsid w:val="702BCD42"/>
    <w:rsid w:val="703483C1"/>
    <w:rsid w:val="70440388"/>
    <w:rsid w:val="7044F291"/>
    <w:rsid w:val="7049E6C1"/>
    <w:rsid w:val="70543AD0"/>
    <w:rsid w:val="705B347B"/>
    <w:rsid w:val="7073C621"/>
    <w:rsid w:val="70B1CA05"/>
    <w:rsid w:val="70C66E5F"/>
    <w:rsid w:val="70D22526"/>
    <w:rsid w:val="7103C54F"/>
    <w:rsid w:val="71162520"/>
    <w:rsid w:val="711A1E66"/>
    <w:rsid w:val="713F3D7A"/>
    <w:rsid w:val="71425ABD"/>
    <w:rsid w:val="71483D27"/>
    <w:rsid w:val="714E9546"/>
    <w:rsid w:val="71546745"/>
    <w:rsid w:val="715E1C44"/>
    <w:rsid w:val="718424A6"/>
    <w:rsid w:val="718C2812"/>
    <w:rsid w:val="718F8F0B"/>
    <w:rsid w:val="719D89EF"/>
    <w:rsid w:val="719E88C6"/>
    <w:rsid w:val="71A5DAC7"/>
    <w:rsid w:val="71AA3C7E"/>
    <w:rsid w:val="71C5E3A1"/>
    <w:rsid w:val="71F30546"/>
    <w:rsid w:val="71F7BF0A"/>
    <w:rsid w:val="71FA469B"/>
    <w:rsid w:val="720E0D4C"/>
    <w:rsid w:val="720EFFD0"/>
    <w:rsid w:val="721BD5AC"/>
    <w:rsid w:val="722169FA"/>
    <w:rsid w:val="723BBA0F"/>
    <w:rsid w:val="725AF627"/>
    <w:rsid w:val="725B554D"/>
    <w:rsid w:val="72821F98"/>
    <w:rsid w:val="729F3251"/>
    <w:rsid w:val="72C9F9C2"/>
    <w:rsid w:val="72E78271"/>
    <w:rsid w:val="72E9DA0C"/>
    <w:rsid w:val="72F1E21B"/>
    <w:rsid w:val="72F3D000"/>
    <w:rsid w:val="73210EF4"/>
    <w:rsid w:val="73364746"/>
    <w:rsid w:val="733D9A1A"/>
    <w:rsid w:val="734C4C13"/>
    <w:rsid w:val="7365D028"/>
    <w:rsid w:val="73A858CC"/>
    <w:rsid w:val="73E7AAE1"/>
    <w:rsid w:val="73EABC2D"/>
    <w:rsid w:val="73F996B3"/>
    <w:rsid w:val="74025BA7"/>
    <w:rsid w:val="74256E49"/>
    <w:rsid w:val="7447C8E3"/>
    <w:rsid w:val="74490801"/>
    <w:rsid w:val="74524E8D"/>
    <w:rsid w:val="7454734F"/>
    <w:rsid w:val="74701610"/>
    <w:rsid w:val="74C05EF8"/>
    <w:rsid w:val="74E68EB0"/>
    <w:rsid w:val="74F9EAC0"/>
    <w:rsid w:val="74FB0E52"/>
    <w:rsid w:val="7501932A"/>
    <w:rsid w:val="750FB555"/>
    <w:rsid w:val="7524D619"/>
    <w:rsid w:val="753A532B"/>
    <w:rsid w:val="753AADF3"/>
    <w:rsid w:val="75424138"/>
    <w:rsid w:val="754A62B0"/>
    <w:rsid w:val="754D203F"/>
    <w:rsid w:val="757842C0"/>
    <w:rsid w:val="758A7D5E"/>
    <w:rsid w:val="758DAE71"/>
    <w:rsid w:val="7593A43E"/>
    <w:rsid w:val="7597C720"/>
    <w:rsid w:val="75B6A459"/>
    <w:rsid w:val="75BBA371"/>
    <w:rsid w:val="75D3CA3B"/>
    <w:rsid w:val="75E08EE9"/>
    <w:rsid w:val="75E3DDA0"/>
    <w:rsid w:val="7612DA5F"/>
    <w:rsid w:val="7630C78F"/>
    <w:rsid w:val="7633401F"/>
    <w:rsid w:val="765DE1EC"/>
    <w:rsid w:val="767FCC67"/>
    <w:rsid w:val="768D5B61"/>
    <w:rsid w:val="76947487"/>
    <w:rsid w:val="7696AE25"/>
    <w:rsid w:val="769B6C6B"/>
    <w:rsid w:val="76CBEB30"/>
    <w:rsid w:val="76D13663"/>
    <w:rsid w:val="76DA8DAA"/>
    <w:rsid w:val="76FDB41C"/>
    <w:rsid w:val="76FDD580"/>
    <w:rsid w:val="771AB328"/>
    <w:rsid w:val="771AD7BE"/>
    <w:rsid w:val="7728E35C"/>
    <w:rsid w:val="773081CF"/>
    <w:rsid w:val="7740D95F"/>
    <w:rsid w:val="7744FF13"/>
    <w:rsid w:val="778E6434"/>
    <w:rsid w:val="77A49623"/>
    <w:rsid w:val="77DC5BF9"/>
    <w:rsid w:val="77DC626D"/>
    <w:rsid w:val="780B569B"/>
    <w:rsid w:val="7866951B"/>
    <w:rsid w:val="7877F994"/>
    <w:rsid w:val="787EBB87"/>
    <w:rsid w:val="78816F0F"/>
    <w:rsid w:val="78872884"/>
    <w:rsid w:val="78FBFDA5"/>
    <w:rsid w:val="790AF694"/>
    <w:rsid w:val="790E029D"/>
    <w:rsid w:val="7913ADF8"/>
    <w:rsid w:val="797AE4BE"/>
    <w:rsid w:val="79C5988C"/>
    <w:rsid w:val="7A231B63"/>
    <w:rsid w:val="7A52B2B9"/>
    <w:rsid w:val="7A618E9D"/>
    <w:rsid w:val="7A890995"/>
    <w:rsid w:val="7A90976D"/>
    <w:rsid w:val="7AD40A50"/>
    <w:rsid w:val="7AD6D160"/>
    <w:rsid w:val="7ADF2F5E"/>
    <w:rsid w:val="7ADFA47B"/>
    <w:rsid w:val="7B25D784"/>
    <w:rsid w:val="7B2619D8"/>
    <w:rsid w:val="7B35385E"/>
    <w:rsid w:val="7B3A775E"/>
    <w:rsid w:val="7B3ED078"/>
    <w:rsid w:val="7B58126E"/>
    <w:rsid w:val="7B586923"/>
    <w:rsid w:val="7BA175F1"/>
    <w:rsid w:val="7BA4C3EB"/>
    <w:rsid w:val="7BAA8501"/>
    <w:rsid w:val="7BB93DDC"/>
    <w:rsid w:val="7BE79862"/>
    <w:rsid w:val="7BE7CC9E"/>
    <w:rsid w:val="7C07B5A6"/>
    <w:rsid w:val="7C0BFE47"/>
    <w:rsid w:val="7C19E8A5"/>
    <w:rsid w:val="7C1CAE20"/>
    <w:rsid w:val="7C1CFBEA"/>
    <w:rsid w:val="7C2DD73B"/>
    <w:rsid w:val="7C4432BA"/>
    <w:rsid w:val="7C5D8D4C"/>
    <w:rsid w:val="7C743FDF"/>
    <w:rsid w:val="7CDA068E"/>
    <w:rsid w:val="7CE2F7D3"/>
    <w:rsid w:val="7CF43B94"/>
    <w:rsid w:val="7CF5DB9B"/>
    <w:rsid w:val="7D3D7E49"/>
    <w:rsid w:val="7D5863B0"/>
    <w:rsid w:val="7D58C3A3"/>
    <w:rsid w:val="7D618DD1"/>
    <w:rsid w:val="7D63B710"/>
    <w:rsid w:val="7D7E3F86"/>
    <w:rsid w:val="7DB5FB1F"/>
    <w:rsid w:val="7DD1651B"/>
    <w:rsid w:val="7DD643BD"/>
    <w:rsid w:val="7E0826BE"/>
    <w:rsid w:val="7E15FD4E"/>
    <w:rsid w:val="7E432BE0"/>
    <w:rsid w:val="7E57868D"/>
    <w:rsid w:val="7E5DFF81"/>
    <w:rsid w:val="7E6AA1C5"/>
    <w:rsid w:val="7E6E00BE"/>
    <w:rsid w:val="7E7AF8DB"/>
    <w:rsid w:val="7E7E9643"/>
    <w:rsid w:val="7E8690BA"/>
    <w:rsid w:val="7EB8EF60"/>
    <w:rsid w:val="7EC4BCA2"/>
    <w:rsid w:val="7ECA22C0"/>
    <w:rsid w:val="7EDA3679"/>
    <w:rsid w:val="7EE9A5DB"/>
    <w:rsid w:val="7EF6FEB1"/>
    <w:rsid w:val="7F16256B"/>
    <w:rsid w:val="7F2B2211"/>
    <w:rsid w:val="7F2CC151"/>
    <w:rsid w:val="7F4DED5E"/>
    <w:rsid w:val="7F7EFC56"/>
    <w:rsid w:val="7F909554"/>
    <w:rsid w:val="7FA47A77"/>
    <w:rsid w:val="7FB0AE63"/>
    <w:rsid w:val="7FBBAE6F"/>
    <w:rsid w:val="7FC1352A"/>
    <w:rsid w:val="7FC49CA8"/>
    <w:rsid w:val="7FC4A7F8"/>
    <w:rsid w:val="7FCE09ED"/>
    <w:rsid w:val="7FD0B03C"/>
    <w:rsid w:val="7FEFF75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BEDF01"/>
  <w15:chartTrackingRefBased/>
  <w15:docId w15:val="{5F77CEB8-BAD6-46F3-B8DB-E19E8C247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0B58"/>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D3C63"/>
    <w:pPr>
      <w:keepNext/>
      <w:keepLines/>
      <w:spacing w:before="16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572C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0572C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paragraph" w:styleId="NoSpacing">
    <w:name w:val="No Spacing"/>
    <w:uiPriority w:val="1"/>
    <w:qFormat/>
    <w:pPr>
      <w:spacing w:after="0"/>
    </w:pPr>
  </w:style>
  <w:style w:type="paragraph" w:styleId="ListParagraph">
    <w:name w:val="List Paragraph"/>
    <w:aliases w:val="Bullet Level 2,Use Case List Paragraph,lp1,List Paragraph1,Indent List Paragraph,Issue Action POC,3,POCG Table Text,Dot pt,F5 List Paragraph,List Paragraph Char Char Char,Indicator Text,Colorful List - Accent 11,Numbered Para 1,Bullet 1,R"/>
    <w:basedOn w:val="Normal"/>
    <w:link w:val="ListParagraphChar"/>
    <w:uiPriority w:val="34"/>
    <w:qFormat/>
    <w:pPr>
      <w:ind w:left="720"/>
      <w:contextualSpacing/>
    </w:pPr>
  </w:style>
  <w:style w:type="table" w:styleId="TableGrid">
    <w:name w:val="Table Grid"/>
    <w:aliases w:val="SAP New Branding Table Style"/>
    <w:basedOn w:val="TableNormal"/>
    <w:uiPriority w:val="39"/>
    <w:rsid w:val="00FB4123"/>
    <w:pPr>
      <w:spacing w:after="0"/>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character" w:styleId="Mention">
    <w:name w:val="Mention"/>
    <w:basedOn w:val="DefaultParagraphFont"/>
    <w:uiPriority w:val="99"/>
    <w:unhideWhenUsed/>
    <w:rPr>
      <w:color w:val="2B579A"/>
      <w:shd w:val="clear" w:color="auto" w:fill="E6E6E6"/>
    </w:rPr>
  </w:style>
  <w:style w:type="paragraph" w:styleId="Revision">
    <w:name w:val="Revision"/>
    <w:hidden/>
    <w:uiPriority w:val="99"/>
    <w:semiHidden/>
    <w:rsid w:val="00706342"/>
    <w:pPr>
      <w:spacing w:after="0"/>
    </w:pPr>
  </w:style>
  <w:style w:type="paragraph" w:customStyle="1" w:styleId="xmsolistparagraph">
    <w:name w:val="x_msolistparagraph"/>
    <w:basedOn w:val="Normal"/>
    <w:rsid w:val="00957A2B"/>
    <w:pPr>
      <w:spacing w:before="100" w:beforeAutospacing="1" w:after="100" w:afterAutospacing="1"/>
    </w:pPr>
    <w:rPr>
      <w:rFonts w:ascii="Calibri" w:hAnsi="Calibri" w:cs="Calibri"/>
    </w:rPr>
  </w:style>
  <w:style w:type="paragraph" w:styleId="CommentSubject">
    <w:name w:val="annotation subject"/>
    <w:basedOn w:val="CommentText"/>
    <w:next w:val="CommentText"/>
    <w:link w:val="CommentSubjectChar"/>
    <w:uiPriority w:val="99"/>
    <w:semiHidden/>
    <w:unhideWhenUsed/>
    <w:rsid w:val="00DA7E79"/>
    <w:rPr>
      <w:b/>
      <w:bCs/>
    </w:rPr>
  </w:style>
  <w:style w:type="character" w:customStyle="1" w:styleId="CommentSubjectChar">
    <w:name w:val="Comment Subject Char"/>
    <w:basedOn w:val="CommentTextChar"/>
    <w:link w:val="CommentSubject"/>
    <w:uiPriority w:val="99"/>
    <w:semiHidden/>
    <w:rsid w:val="00DA7E79"/>
    <w:rPr>
      <w:b/>
      <w:bCs/>
      <w:sz w:val="20"/>
      <w:szCs w:val="20"/>
    </w:rPr>
  </w:style>
  <w:style w:type="character" w:customStyle="1" w:styleId="ListParagraphChar">
    <w:name w:val="List Paragraph Char"/>
    <w:aliases w:val="Bullet Level 2 Char,Use Case List Paragraph Char,lp1 Char,List Paragraph1 Char,Indent List Paragraph Char,Issue Action POC Char,3 Char,POCG Table Text Char,Dot pt Char,F5 List Paragraph Char,List Paragraph Char Char Char Char,R Char"/>
    <w:basedOn w:val="DefaultParagraphFont"/>
    <w:link w:val="ListParagraph"/>
    <w:uiPriority w:val="34"/>
    <w:qFormat/>
    <w:locked/>
    <w:rsid w:val="008E4786"/>
  </w:style>
  <w:style w:type="character" w:customStyle="1" w:styleId="cf01">
    <w:name w:val="cf01"/>
    <w:basedOn w:val="DefaultParagraphFont"/>
    <w:rsid w:val="001D737B"/>
    <w:rPr>
      <w:rFonts w:ascii="Segoe UI" w:hAnsi="Segoe UI" w:cs="Segoe UI" w:hint="default"/>
      <w:sz w:val="18"/>
      <w:szCs w:val="18"/>
    </w:rPr>
  </w:style>
  <w:style w:type="paragraph" w:styleId="Header">
    <w:name w:val="header"/>
    <w:basedOn w:val="Normal"/>
    <w:link w:val="HeaderChar"/>
    <w:uiPriority w:val="99"/>
    <w:unhideWhenUsed/>
    <w:rsid w:val="00BC765A"/>
    <w:pPr>
      <w:tabs>
        <w:tab w:val="center" w:pos="4680"/>
        <w:tab w:val="right" w:pos="9360"/>
      </w:tabs>
      <w:spacing w:after="0"/>
    </w:pPr>
  </w:style>
  <w:style w:type="character" w:customStyle="1" w:styleId="HeaderChar">
    <w:name w:val="Header Char"/>
    <w:basedOn w:val="DefaultParagraphFont"/>
    <w:link w:val="Header"/>
    <w:uiPriority w:val="99"/>
    <w:rsid w:val="00BC765A"/>
  </w:style>
  <w:style w:type="paragraph" w:styleId="Footer">
    <w:name w:val="footer"/>
    <w:basedOn w:val="Normal"/>
    <w:link w:val="FooterChar"/>
    <w:uiPriority w:val="99"/>
    <w:unhideWhenUsed/>
    <w:rsid w:val="00BC765A"/>
    <w:pPr>
      <w:tabs>
        <w:tab w:val="center" w:pos="4680"/>
        <w:tab w:val="right" w:pos="9360"/>
      </w:tabs>
      <w:spacing w:after="0"/>
    </w:pPr>
  </w:style>
  <w:style w:type="character" w:customStyle="1" w:styleId="FooterChar">
    <w:name w:val="Footer Char"/>
    <w:basedOn w:val="DefaultParagraphFont"/>
    <w:link w:val="Footer"/>
    <w:uiPriority w:val="99"/>
    <w:rsid w:val="00BC765A"/>
  </w:style>
  <w:style w:type="character" w:styleId="Hyperlink">
    <w:name w:val="Hyperlink"/>
    <w:basedOn w:val="DefaultParagraphFont"/>
    <w:uiPriority w:val="99"/>
    <w:unhideWhenUsed/>
    <w:qFormat/>
    <w:rsid w:val="00090552"/>
    <w:rPr>
      <w:color w:val="0563C1" w:themeColor="hyperlink"/>
      <w:u w:val="single"/>
    </w:rPr>
  </w:style>
  <w:style w:type="character" w:customStyle="1" w:styleId="ui-provider">
    <w:name w:val="ui-provider"/>
    <w:basedOn w:val="DefaultParagraphFont"/>
    <w:rsid w:val="00984C42"/>
  </w:style>
  <w:style w:type="paragraph" w:styleId="BodyText">
    <w:name w:val="Body Text"/>
    <w:basedOn w:val="Normal"/>
    <w:link w:val="BodyTextChar"/>
    <w:uiPriority w:val="1"/>
    <w:qFormat/>
    <w:rsid w:val="00973AB4"/>
    <w:pPr>
      <w:widowControl w:val="0"/>
      <w:autoSpaceDE w:val="0"/>
      <w:autoSpaceDN w:val="0"/>
      <w:spacing w:after="0"/>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973AB4"/>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973AB4"/>
    <w:pPr>
      <w:widowControl w:val="0"/>
      <w:autoSpaceDE w:val="0"/>
      <w:autoSpaceDN w:val="0"/>
      <w:spacing w:after="0"/>
    </w:pPr>
    <w:rPr>
      <w:rFonts w:ascii="Times New Roman" w:eastAsia="Times New Roman" w:hAnsi="Times New Roman" w:cs="Times New Roman"/>
    </w:rPr>
  </w:style>
  <w:style w:type="character" w:styleId="UnresolvedMention">
    <w:name w:val="Unresolved Mention"/>
    <w:basedOn w:val="DefaultParagraphFont"/>
    <w:uiPriority w:val="99"/>
    <w:semiHidden/>
    <w:unhideWhenUsed/>
    <w:rsid w:val="001607C8"/>
    <w:rPr>
      <w:color w:val="605E5C"/>
      <w:shd w:val="clear" w:color="auto" w:fill="E1DFDD"/>
    </w:rPr>
  </w:style>
  <w:style w:type="paragraph" w:customStyle="1" w:styleId="p">
    <w:name w:val="p"/>
    <w:basedOn w:val="Normal"/>
    <w:rsid w:val="00200401"/>
    <w:pPr>
      <w:spacing w:before="100" w:beforeAutospacing="1" w:after="100" w:afterAutospacing="1"/>
    </w:pPr>
    <w:rPr>
      <w:rFonts w:ascii="Times New Roman" w:eastAsia="Times New Roman" w:hAnsi="Times New Roman" w:cs="Times New Roman"/>
      <w:sz w:val="24"/>
      <w:szCs w:val="24"/>
    </w:rPr>
  </w:style>
  <w:style w:type="character" w:styleId="Emphasis">
    <w:name w:val="Emphasis"/>
    <w:basedOn w:val="DefaultParagraphFont"/>
    <w:uiPriority w:val="20"/>
    <w:qFormat/>
    <w:rsid w:val="00200401"/>
    <w:rPr>
      <w:i/>
      <w:iCs/>
    </w:rPr>
  </w:style>
  <w:style w:type="paragraph" w:customStyle="1" w:styleId="Default">
    <w:name w:val="Default"/>
    <w:rsid w:val="00100F13"/>
    <w:pPr>
      <w:autoSpaceDE w:val="0"/>
      <w:autoSpaceDN w:val="0"/>
      <w:adjustRightInd w:val="0"/>
      <w:spacing w:after="0"/>
    </w:pPr>
    <w:rPr>
      <w:rFonts w:ascii="Times New Roman" w:hAnsi="Times New Roman" w:cs="Times New Roman"/>
      <w:color w:val="000000"/>
      <w:sz w:val="24"/>
      <w:szCs w:val="24"/>
      <w14:ligatures w14:val="standardContextual"/>
    </w:rPr>
  </w:style>
  <w:style w:type="paragraph" w:styleId="NormalWeb">
    <w:name w:val="Normal (Web)"/>
    <w:basedOn w:val="Normal"/>
    <w:uiPriority w:val="99"/>
    <w:rsid w:val="00124855"/>
    <w:pPr>
      <w:spacing w:before="100" w:beforeAutospacing="1" w:after="100" w:afterAutospacing="1"/>
    </w:pPr>
    <w:rPr>
      <w:rFonts w:ascii="Arial Unicode MS" w:eastAsia="Arial Unicode MS" w:hAnsi="Arial Unicode MS" w:cs="Arial Unicode MS"/>
      <w:bCs/>
      <w:sz w:val="24"/>
      <w:szCs w:val="24"/>
    </w:rPr>
  </w:style>
  <w:style w:type="paragraph" w:customStyle="1" w:styleId="text-center">
    <w:name w:val="text-center"/>
    <w:basedOn w:val="Normal"/>
    <w:rsid w:val="00124855"/>
    <w:pPr>
      <w:spacing w:after="100" w:afterAutospacing="1"/>
    </w:pPr>
    <w:rPr>
      <w:rFonts w:ascii="Times New Roman" w:eastAsia="Times New Roman" w:hAnsi="Times New Roman" w:cs="Times New Roman"/>
      <w:sz w:val="24"/>
      <w:szCs w:val="24"/>
    </w:rPr>
  </w:style>
  <w:style w:type="paragraph" w:customStyle="1" w:styleId="listl1">
    <w:name w:val="listl1"/>
    <w:basedOn w:val="Normal"/>
    <w:rsid w:val="00124855"/>
    <w:pPr>
      <w:spacing w:before="100" w:beforeAutospacing="1" w:after="100" w:afterAutospacing="1"/>
    </w:pPr>
    <w:rPr>
      <w:rFonts w:ascii="Times New Roman" w:eastAsia="Times New Roman" w:hAnsi="Times New Roman" w:cs="Times New Roman"/>
      <w:sz w:val="24"/>
      <w:szCs w:val="24"/>
    </w:rPr>
  </w:style>
  <w:style w:type="character" w:customStyle="1" w:styleId="ph">
    <w:name w:val="ph"/>
    <w:basedOn w:val="DefaultParagraphFont"/>
    <w:rsid w:val="00124855"/>
  </w:style>
  <w:style w:type="paragraph" w:customStyle="1" w:styleId="listl2">
    <w:name w:val="listl2"/>
    <w:basedOn w:val="Normal"/>
    <w:rsid w:val="00124855"/>
    <w:pPr>
      <w:spacing w:before="100" w:beforeAutospacing="1" w:after="100" w:afterAutospacing="1"/>
    </w:pPr>
    <w:rPr>
      <w:rFonts w:ascii="Times New Roman" w:eastAsia="Times New Roman" w:hAnsi="Times New Roman" w:cs="Times New Roman"/>
      <w:sz w:val="24"/>
      <w:szCs w:val="24"/>
    </w:rPr>
  </w:style>
  <w:style w:type="paragraph" w:customStyle="1" w:styleId="runin">
    <w:name w:val="runin"/>
    <w:basedOn w:val="Normal"/>
    <w:rsid w:val="00124855"/>
    <w:pPr>
      <w:spacing w:before="100" w:beforeAutospacing="1" w:after="100" w:afterAutospacing="1"/>
    </w:pPr>
    <w:rPr>
      <w:rFonts w:ascii="Times New Roman" w:eastAsia="Times New Roman" w:hAnsi="Times New Roman" w:cs="Times New Roman"/>
      <w:sz w:val="24"/>
      <w:szCs w:val="24"/>
    </w:rPr>
  </w:style>
  <w:style w:type="paragraph" w:customStyle="1" w:styleId="listl3">
    <w:name w:val="listl3"/>
    <w:basedOn w:val="Normal"/>
    <w:rsid w:val="00124855"/>
    <w:pPr>
      <w:spacing w:before="100" w:beforeAutospacing="1" w:after="100" w:afterAutospacing="1"/>
    </w:pPr>
    <w:rPr>
      <w:rFonts w:ascii="Times New Roman" w:eastAsia="Times New Roman" w:hAnsi="Times New Roman" w:cs="Times New Roman"/>
      <w:sz w:val="24"/>
      <w:szCs w:val="24"/>
    </w:rPr>
  </w:style>
  <w:style w:type="paragraph" w:customStyle="1" w:styleId="listl4">
    <w:name w:val="listl4"/>
    <w:basedOn w:val="Normal"/>
    <w:rsid w:val="00124855"/>
    <w:pPr>
      <w:spacing w:before="100" w:beforeAutospacing="1" w:after="100" w:afterAutospacing="1"/>
    </w:pPr>
    <w:rPr>
      <w:rFonts w:ascii="Times New Roman" w:eastAsia="Times New Roman" w:hAnsi="Times New Roman" w:cs="Times New Roman"/>
      <w:sz w:val="24"/>
      <w:szCs w:val="24"/>
    </w:rPr>
  </w:style>
  <w:style w:type="paragraph" w:customStyle="1" w:styleId="p3">
    <w:name w:val="p3"/>
    <w:basedOn w:val="Normal"/>
    <w:rsid w:val="008F48D8"/>
    <w:pPr>
      <w:spacing w:before="100" w:beforeAutospacing="1" w:after="100" w:afterAutospacing="1"/>
    </w:pPr>
    <w:rPr>
      <w:rFonts w:ascii="Aptos" w:hAnsi="Aptos" w:cs="Aptos"/>
      <w:sz w:val="24"/>
      <w:szCs w:val="24"/>
    </w:rPr>
  </w:style>
  <w:style w:type="paragraph" w:styleId="FootnoteText">
    <w:name w:val="footnote text"/>
    <w:basedOn w:val="Normal"/>
    <w:link w:val="FootnoteTextChar"/>
    <w:uiPriority w:val="99"/>
    <w:semiHidden/>
    <w:unhideWhenUsed/>
    <w:rsid w:val="00496CC0"/>
    <w:pPr>
      <w:spacing w:after="0"/>
    </w:pPr>
    <w:rPr>
      <w:sz w:val="20"/>
      <w:szCs w:val="20"/>
    </w:rPr>
  </w:style>
  <w:style w:type="character" w:customStyle="1" w:styleId="FootnoteTextChar">
    <w:name w:val="Footnote Text Char"/>
    <w:basedOn w:val="DefaultParagraphFont"/>
    <w:link w:val="FootnoteText"/>
    <w:uiPriority w:val="99"/>
    <w:semiHidden/>
    <w:rsid w:val="00496CC0"/>
    <w:rPr>
      <w:sz w:val="20"/>
      <w:szCs w:val="20"/>
    </w:rPr>
  </w:style>
  <w:style w:type="character" w:styleId="FootnoteReference">
    <w:name w:val="footnote reference"/>
    <w:basedOn w:val="DefaultParagraphFont"/>
    <w:uiPriority w:val="99"/>
    <w:semiHidden/>
    <w:unhideWhenUsed/>
    <w:rsid w:val="00496CC0"/>
    <w:rPr>
      <w:vertAlign w:val="superscript"/>
    </w:rPr>
  </w:style>
  <w:style w:type="table" w:customStyle="1" w:styleId="TableGrid1">
    <w:name w:val="Table Grid1"/>
    <w:basedOn w:val="TableNormal"/>
    <w:next w:val="TableGrid"/>
    <w:uiPriority w:val="39"/>
    <w:rsid w:val="007A216A"/>
    <w:pPr>
      <w:spacing w:after="0"/>
      <w:jc w:val="both"/>
    </w:pPr>
    <w:rPr>
      <w:kern w:val="2"/>
      <w:sz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915E28"/>
    <w:rPr>
      <w:color w:val="954F72" w:themeColor="followedHyperlink"/>
      <w:u w:val="single"/>
    </w:rPr>
  </w:style>
  <w:style w:type="character" w:customStyle="1" w:styleId="Heading2Char">
    <w:name w:val="Heading 2 Char"/>
    <w:basedOn w:val="DefaultParagraphFont"/>
    <w:link w:val="Heading2"/>
    <w:uiPriority w:val="9"/>
    <w:rsid w:val="007D3C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572CD"/>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0572CD"/>
    <w:rPr>
      <w:rFonts w:asciiTheme="majorHAnsi" w:eastAsiaTheme="majorEastAsia" w:hAnsiTheme="majorHAnsi" w:cstheme="majorBidi"/>
      <w:i/>
      <w:iCs/>
      <w:color w:val="2F5496" w:themeColor="accent1" w:themeShade="BF"/>
    </w:rPr>
  </w:style>
  <w:style w:type="paragraph" w:customStyle="1" w:styleId="StyleA">
    <w:name w:val="Style A"/>
    <w:basedOn w:val="ListParagraph"/>
    <w:link w:val="StyleAChar"/>
    <w:rsid w:val="00AB5E96"/>
    <w:pPr>
      <w:numPr>
        <w:numId w:val="127"/>
      </w:numPr>
      <w:tabs>
        <w:tab w:val="center" w:pos="4680"/>
      </w:tabs>
      <w:spacing w:after="120"/>
    </w:pPr>
    <w:rPr>
      <w:rFonts w:ascii="Times New Roman" w:eastAsia="Times New Roman" w:hAnsi="Times New Roman" w:cs="Times New Roman"/>
      <w:b/>
      <w:bCs/>
      <w:sz w:val="24"/>
      <w:szCs w:val="24"/>
      <w:u w:val="single"/>
    </w:rPr>
  </w:style>
  <w:style w:type="character" w:customStyle="1" w:styleId="StyleAChar">
    <w:name w:val="Style A Char"/>
    <w:basedOn w:val="ListParagraphChar"/>
    <w:link w:val="StyleA"/>
    <w:rsid w:val="00AB5E96"/>
    <w:rPr>
      <w:rFonts w:ascii="Times New Roman" w:eastAsia="Times New Roman" w:hAnsi="Times New Roman" w:cs="Times New Roman"/>
      <w:b/>
      <w:bCs/>
      <w:sz w:val="24"/>
      <w:szCs w:val="24"/>
      <w:u w:val="single"/>
    </w:rPr>
  </w:style>
  <w:style w:type="paragraph" w:customStyle="1" w:styleId="StyleB">
    <w:name w:val="StyleB"/>
    <w:basedOn w:val="ListParagraph"/>
    <w:link w:val="StyleBChar"/>
    <w:rsid w:val="00AB5E96"/>
    <w:pPr>
      <w:numPr>
        <w:ilvl w:val="1"/>
        <w:numId w:val="127"/>
      </w:numPr>
      <w:spacing w:after="0"/>
    </w:pPr>
    <w:rPr>
      <w:rFonts w:ascii="Times New Roman" w:eastAsia="Times New Roman" w:hAnsi="Times New Roman" w:cs="Times New Roman"/>
      <w:b/>
      <w:bCs/>
      <w:sz w:val="24"/>
      <w:szCs w:val="24"/>
    </w:rPr>
  </w:style>
  <w:style w:type="character" w:customStyle="1" w:styleId="StyleBChar">
    <w:name w:val="StyleB Char"/>
    <w:basedOn w:val="ListParagraphChar"/>
    <w:link w:val="StyleB"/>
    <w:rsid w:val="00AB5E96"/>
    <w:rPr>
      <w:rFonts w:ascii="Times New Roman" w:eastAsia="Times New Roman" w:hAnsi="Times New Roman" w:cs="Times New Roman"/>
      <w:b/>
      <w:bCs/>
      <w:sz w:val="24"/>
      <w:szCs w:val="24"/>
    </w:rPr>
  </w:style>
  <w:style w:type="numbering" w:customStyle="1" w:styleId="Style1">
    <w:name w:val="Style1"/>
    <w:uiPriority w:val="99"/>
    <w:rsid w:val="00924980"/>
    <w:pPr>
      <w:numPr>
        <w:numId w:val="118"/>
      </w:numPr>
    </w:pPr>
  </w:style>
  <w:style w:type="paragraph" w:customStyle="1" w:styleId="Clean">
    <w:name w:val="Clean"/>
    <w:basedOn w:val="StyleB"/>
    <w:link w:val="CleanChar"/>
    <w:rsid w:val="00A7706D"/>
    <w:rPr>
      <w:b w:val="0"/>
      <w:bCs w:val="0"/>
    </w:rPr>
  </w:style>
  <w:style w:type="character" w:customStyle="1" w:styleId="CleanChar">
    <w:name w:val="Clean Char"/>
    <w:basedOn w:val="StyleBChar"/>
    <w:link w:val="Clean"/>
    <w:rsid w:val="00A7706D"/>
    <w:rPr>
      <w:rFonts w:ascii="Times New Roman" w:eastAsia="Times New Roman" w:hAnsi="Times New Roman" w:cs="Times New Roman"/>
      <w:b w:val="0"/>
      <w:bCs w:val="0"/>
      <w:sz w:val="24"/>
      <w:szCs w:val="24"/>
    </w:rPr>
  </w:style>
  <w:style w:type="paragraph" w:customStyle="1" w:styleId="Heading1a">
    <w:name w:val="Heading 1a"/>
    <w:basedOn w:val="StyleA"/>
    <w:link w:val="Heading1aChar"/>
    <w:rsid w:val="006000D6"/>
    <w:pPr>
      <w:tabs>
        <w:tab w:val="clear" w:pos="4680"/>
      </w:tabs>
      <w:spacing w:before="120"/>
      <w:ind w:left="180" w:right="144" w:firstLine="0"/>
    </w:pPr>
    <w:rPr>
      <w:u w:val="none"/>
    </w:rPr>
  </w:style>
  <w:style w:type="character" w:customStyle="1" w:styleId="Heading1aChar">
    <w:name w:val="Heading 1a Char"/>
    <w:basedOn w:val="StyleAChar"/>
    <w:link w:val="Heading1a"/>
    <w:rsid w:val="006000D6"/>
    <w:rPr>
      <w:rFonts w:ascii="Times New Roman" w:eastAsia="Times New Roman" w:hAnsi="Times New Roman" w:cs="Times New Roman"/>
      <w:b/>
      <w:bCs/>
      <w:sz w:val="24"/>
      <w:szCs w:val="24"/>
      <w:u w:val="single"/>
    </w:rPr>
  </w:style>
  <w:style w:type="paragraph" w:customStyle="1" w:styleId="Style1a">
    <w:name w:val="Style1a"/>
    <w:basedOn w:val="Heading1a"/>
    <w:link w:val="Style1aChar"/>
    <w:rsid w:val="006000D6"/>
    <w:pPr>
      <w:ind w:left="480" w:hanging="480"/>
    </w:pPr>
  </w:style>
  <w:style w:type="character" w:customStyle="1" w:styleId="Style1aChar">
    <w:name w:val="Style1a Char"/>
    <w:basedOn w:val="Heading1aChar"/>
    <w:link w:val="Style1a"/>
    <w:rsid w:val="006000D6"/>
    <w:rPr>
      <w:rFonts w:ascii="Times New Roman" w:eastAsia="Times New Roman" w:hAnsi="Times New Roman" w:cs="Times New Roman"/>
      <w:b/>
      <w:bCs/>
      <w:sz w:val="24"/>
      <w:szCs w:val="24"/>
      <w:u w:val="single"/>
    </w:rPr>
  </w:style>
  <w:style w:type="paragraph" w:customStyle="1" w:styleId="StyleLevel1">
    <w:name w:val="Style Level 1"/>
    <w:basedOn w:val="Heading1a"/>
    <w:link w:val="StyleLevel1Char"/>
    <w:rsid w:val="000820ED"/>
    <w:pPr>
      <w:ind w:left="480" w:hanging="480"/>
    </w:pPr>
  </w:style>
  <w:style w:type="character" w:customStyle="1" w:styleId="StyleLevel1Char">
    <w:name w:val="Style Level 1 Char"/>
    <w:basedOn w:val="Heading1aChar"/>
    <w:link w:val="StyleLevel1"/>
    <w:rsid w:val="000820ED"/>
    <w:rPr>
      <w:rFonts w:ascii="Times New Roman" w:eastAsia="Times New Roman" w:hAnsi="Times New Roman" w:cs="Times New Roman"/>
      <w:b/>
      <w:bCs/>
      <w:sz w:val="24"/>
      <w:szCs w:val="24"/>
      <w:u w:val="single"/>
    </w:rPr>
  </w:style>
  <w:style w:type="paragraph" w:customStyle="1" w:styleId="Style10">
    <w:name w:val="Style 1.0"/>
    <w:basedOn w:val="StyleLevel1"/>
    <w:link w:val="Style10Char"/>
    <w:rsid w:val="000820ED"/>
  </w:style>
  <w:style w:type="character" w:customStyle="1" w:styleId="Style10Char">
    <w:name w:val="Style 1.0 Char"/>
    <w:basedOn w:val="StyleLevel1Char"/>
    <w:link w:val="Style10"/>
    <w:rsid w:val="000820ED"/>
    <w:rPr>
      <w:rFonts w:ascii="Times New Roman" w:eastAsia="Times New Roman" w:hAnsi="Times New Roman" w:cs="Times New Roman"/>
      <w:b/>
      <w:bCs/>
      <w:sz w:val="24"/>
      <w:szCs w:val="24"/>
      <w:u w:val="single"/>
    </w:rPr>
  </w:style>
  <w:style w:type="paragraph" w:customStyle="1" w:styleId="Style100">
    <w:name w:val="Style1.0"/>
    <w:basedOn w:val="Style10"/>
    <w:link w:val="Style10Char0"/>
    <w:qFormat/>
    <w:rsid w:val="000820ED"/>
    <w:pPr>
      <w:tabs>
        <w:tab w:val="left" w:pos="720"/>
      </w:tabs>
    </w:pPr>
  </w:style>
  <w:style w:type="character" w:customStyle="1" w:styleId="Style10Char0">
    <w:name w:val="Style1.0 Char"/>
    <w:basedOn w:val="Style10Char"/>
    <w:link w:val="Style100"/>
    <w:rsid w:val="000820ED"/>
    <w:rPr>
      <w:rFonts w:ascii="Times New Roman" w:eastAsia="Times New Roman" w:hAnsi="Times New Roman" w:cs="Times New Roman"/>
      <w:b/>
      <w:bCs/>
      <w:sz w:val="24"/>
      <w:szCs w:val="24"/>
      <w:u w:val="single"/>
    </w:rPr>
  </w:style>
  <w:style w:type="paragraph" w:customStyle="1" w:styleId="Style11">
    <w:name w:val="Style 1.1"/>
    <w:basedOn w:val="Clean"/>
    <w:link w:val="Style11Char"/>
    <w:qFormat/>
    <w:rsid w:val="000820ED"/>
    <w:pPr>
      <w:ind w:right="144"/>
    </w:pPr>
    <w:rPr>
      <w:b/>
      <w:bCs/>
    </w:rPr>
  </w:style>
  <w:style w:type="character" w:customStyle="1" w:styleId="Style11Char">
    <w:name w:val="Style 1.1 Char"/>
    <w:basedOn w:val="CleanChar"/>
    <w:link w:val="Style11"/>
    <w:rsid w:val="000820ED"/>
    <w:rPr>
      <w:rFonts w:ascii="Times New Roman" w:eastAsia="Times New Roman" w:hAnsi="Times New Roman"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13722">
      <w:bodyDiv w:val="1"/>
      <w:marLeft w:val="0"/>
      <w:marRight w:val="0"/>
      <w:marTop w:val="0"/>
      <w:marBottom w:val="0"/>
      <w:divBdr>
        <w:top w:val="none" w:sz="0" w:space="0" w:color="auto"/>
        <w:left w:val="none" w:sz="0" w:space="0" w:color="auto"/>
        <w:bottom w:val="none" w:sz="0" w:space="0" w:color="auto"/>
        <w:right w:val="none" w:sz="0" w:space="0" w:color="auto"/>
      </w:divBdr>
    </w:div>
    <w:div w:id="72898391">
      <w:bodyDiv w:val="1"/>
      <w:marLeft w:val="0"/>
      <w:marRight w:val="0"/>
      <w:marTop w:val="0"/>
      <w:marBottom w:val="0"/>
      <w:divBdr>
        <w:top w:val="none" w:sz="0" w:space="0" w:color="auto"/>
        <w:left w:val="none" w:sz="0" w:space="0" w:color="auto"/>
        <w:bottom w:val="none" w:sz="0" w:space="0" w:color="auto"/>
        <w:right w:val="none" w:sz="0" w:space="0" w:color="auto"/>
      </w:divBdr>
    </w:div>
    <w:div w:id="139006835">
      <w:bodyDiv w:val="1"/>
      <w:marLeft w:val="0"/>
      <w:marRight w:val="0"/>
      <w:marTop w:val="0"/>
      <w:marBottom w:val="0"/>
      <w:divBdr>
        <w:top w:val="none" w:sz="0" w:space="0" w:color="auto"/>
        <w:left w:val="none" w:sz="0" w:space="0" w:color="auto"/>
        <w:bottom w:val="none" w:sz="0" w:space="0" w:color="auto"/>
        <w:right w:val="none" w:sz="0" w:space="0" w:color="auto"/>
      </w:divBdr>
    </w:div>
    <w:div w:id="163710552">
      <w:bodyDiv w:val="1"/>
      <w:marLeft w:val="0"/>
      <w:marRight w:val="0"/>
      <w:marTop w:val="0"/>
      <w:marBottom w:val="0"/>
      <w:divBdr>
        <w:top w:val="none" w:sz="0" w:space="0" w:color="auto"/>
        <w:left w:val="none" w:sz="0" w:space="0" w:color="auto"/>
        <w:bottom w:val="none" w:sz="0" w:space="0" w:color="auto"/>
        <w:right w:val="none" w:sz="0" w:space="0" w:color="auto"/>
      </w:divBdr>
    </w:div>
    <w:div w:id="194122083">
      <w:bodyDiv w:val="1"/>
      <w:marLeft w:val="0"/>
      <w:marRight w:val="0"/>
      <w:marTop w:val="0"/>
      <w:marBottom w:val="0"/>
      <w:divBdr>
        <w:top w:val="none" w:sz="0" w:space="0" w:color="auto"/>
        <w:left w:val="none" w:sz="0" w:space="0" w:color="auto"/>
        <w:bottom w:val="none" w:sz="0" w:space="0" w:color="auto"/>
        <w:right w:val="none" w:sz="0" w:space="0" w:color="auto"/>
      </w:divBdr>
    </w:div>
    <w:div w:id="336885749">
      <w:bodyDiv w:val="1"/>
      <w:marLeft w:val="0"/>
      <w:marRight w:val="0"/>
      <w:marTop w:val="0"/>
      <w:marBottom w:val="0"/>
      <w:divBdr>
        <w:top w:val="none" w:sz="0" w:space="0" w:color="auto"/>
        <w:left w:val="none" w:sz="0" w:space="0" w:color="auto"/>
        <w:bottom w:val="none" w:sz="0" w:space="0" w:color="auto"/>
        <w:right w:val="none" w:sz="0" w:space="0" w:color="auto"/>
      </w:divBdr>
    </w:div>
    <w:div w:id="360714414">
      <w:bodyDiv w:val="1"/>
      <w:marLeft w:val="0"/>
      <w:marRight w:val="0"/>
      <w:marTop w:val="0"/>
      <w:marBottom w:val="0"/>
      <w:divBdr>
        <w:top w:val="none" w:sz="0" w:space="0" w:color="auto"/>
        <w:left w:val="none" w:sz="0" w:space="0" w:color="auto"/>
        <w:bottom w:val="none" w:sz="0" w:space="0" w:color="auto"/>
        <w:right w:val="none" w:sz="0" w:space="0" w:color="auto"/>
      </w:divBdr>
    </w:div>
    <w:div w:id="389840691">
      <w:bodyDiv w:val="1"/>
      <w:marLeft w:val="0"/>
      <w:marRight w:val="0"/>
      <w:marTop w:val="0"/>
      <w:marBottom w:val="0"/>
      <w:divBdr>
        <w:top w:val="none" w:sz="0" w:space="0" w:color="auto"/>
        <w:left w:val="none" w:sz="0" w:space="0" w:color="auto"/>
        <w:bottom w:val="none" w:sz="0" w:space="0" w:color="auto"/>
        <w:right w:val="none" w:sz="0" w:space="0" w:color="auto"/>
      </w:divBdr>
    </w:div>
    <w:div w:id="436026848">
      <w:bodyDiv w:val="1"/>
      <w:marLeft w:val="0"/>
      <w:marRight w:val="0"/>
      <w:marTop w:val="0"/>
      <w:marBottom w:val="0"/>
      <w:divBdr>
        <w:top w:val="none" w:sz="0" w:space="0" w:color="auto"/>
        <w:left w:val="none" w:sz="0" w:space="0" w:color="auto"/>
        <w:bottom w:val="none" w:sz="0" w:space="0" w:color="auto"/>
        <w:right w:val="none" w:sz="0" w:space="0" w:color="auto"/>
      </w:divBdr>
    </w:div>
    <w:div w:id="529883645">
      <w:bodyDiv w:val="1"/>
      <w:marLeft w:val="0"/>
      <w:marRight w:val="0"/>
      <w:marTop w:val="0"/>
      <w:marBottom w:val="0"/>
      <w:divBdr>
        <w:top w:val="none" w:sz="0" w:space="0" w:color="auto"/>
        <w:left w:val="none" w:sz="0" w:space="0" w:color="auto"/>
        <w:bottom w:val="none" w:sz="0" w:space="0" w:color="auto"/>
        <w:right w:val="none" w:sz="0" w:space="0" w:color="auto"/>
      </w:divBdr>
    </w:div>
    <w:div w:id="531111599">
      <w:bodyDiv w:val="1"/>
      <w:marLeft w:val="0"/>
      <w:marRight w:val="0"/>
      <w:marTop w:val="0"/>
      <w:marBottom w:val="0"/>
      <w:divBdr>
        <w:top w:val="none" w:sz="0" w:space="0" w:color="auto"/>
        <w:left w:val="none" w:sz="0" w:space="0" w:color="auto"/>
        <w:bottom w:val="none" w:sz="0" w:space="0" w:color="auto"/>
        <w:right w:val="none" w:sz="0" w:space="0" w:color="auto"/>
      </w:divBdr>
    </w:div>
    <w:div w:id="601649246">
      <w:bodyDiv w:val="1"/>
      <w:marLeft w:val="0"/>
      <w:marRight w:val="0"/>
      <w:marTop w:val="0"/>
      <w:marBottom w:val="0"/>
      <w:divBdr>
        <w:top w:val="none" w:sz="0" w:space="0" w:color="auto"/>
        <w:left w:val="none" w:sz="0" w:space="0" w:color="auto"/>
        <w:bottom w:val="none" w:sz="0" w:space="0" w:color="auto"/>
        <w:right w:val="none" w:sz="0" w:space="0" w:color="auto"/>
      </w:divBdr>
    </w:div>
    <w:div w:id="605306862">
      <w:bodyDiv w:val="1"/>
      <w:marLeft w:val="0"/>
      <w:marRight w:val="0"/>
      <w:marTop w:val="0"/>
      <w:marBottom w:val="0"/>
      <w:divBdr>
        <w:top w:val="none" w:sz="0" w:space="0" w:color="auto"/>
        <w:left w:val="none" w:sz="0" w:space="0" w:color="auto"/>
        <w:bottom w:val="none" w:sz="0" w:space="0" w:color="auto"/>
        <w:right w:val="none" w:sz="0" w:space="0" w:color="auto"/>
      </w:divBdr>
    </w:div>
    <w:div w:id="624431058">
      <w:bodyDiv w:val="1"/>
      <w:marLeft w:val="0"/>
      <w:marRight w:val="0"/>
      <w:marTop w:val="0"/>
      <w:marBottom w:val="0"/>
      <w:divBdr>
        <w:top w:val="none" w:sz="0" w:space="0" w:color="auto"/>
        <w:left w:val="none" w:sz="0" w:space="0" w:color="auto"/>
        <w:bottom w:val="none" w:sz="0" w:space="0" w:color="auto"/>
        <w:right w:val="none" w:sz="0" w:space="0" w:color="auto"/>
      </w:divBdr>
    </w:div>
    <w:div w:id="632636833">
      <w:bodyDiv w:val="1"/>
      <w:marLeft w:val="0"/>
      <w:marRight w:val="0"/>
      <w:marTop w:val="0"/>
      <w:marBottom w:val="0"/>
      <w:divBdr>
        <w:top w:val="none" w:sz="0" w:space="0" w:color="auto"/>
        <w:left w:val="none" w:sz="0" w:space="0" w:color="auto"/>
        <w:bottom w:val="none" w:sz="0" w:space="0" w:color="auto"/>
        <w:right w:val="none" w:sz="0" w:space="0" w:color="auto"/>
      </w:divBdr>
    </w:div>
    <w:div w:id="648166915">
      <w:bodyDiv w:val="1"/>
      <w:marLeft w:val="0"/>
      <w:marRight w:val="0"/>
      <w:marTop w:val="0"/>
      <w:marBottom w:val="0"/>
      <w:divBdr>
        <w:top w:val="none" w:sz="0" w:space="0" w:color="auto"/>
        <w:left w:val="none" w:sz="0" w:space="0" w:color="auto"/>
        <w:bottom w:val="none" w:sz="0" w:space="0" w:color="auto"/>
        <w:right w:val="none" w:sz="0" w:space="0" w:color="auto"/>
      </w:divBdr>
    </w:div>
    <w:div w:id="655886063">
      <w:bodyDiv w:val="1"/>
      <w:marLeft w:val="0"/>
      <w:marRight w:val="0"/>
      <w:marTop w:val="0"/>
      <w:marBottom w:val="0"/>
      <w:divBdr>
        <w:top w:val="none" w:sz="0" w:space="0" w:color="auto"/>
        <w:left w:val="none" w:sz="0" w:space="0" w:color="auto"/>
        <w:bottom w:val="none" w:sz="0" w:space="0" w:color="auto"/>
        <w:right w:val="none" w:sz="0" w:space="0" w:color="auto"/>
      </w:divBdr>
    </w:div>
    <w:div w:id="684747208">
      <w:bodyDiv w:val="1"/>
      <w:marLeft w:val="0"/>
      <w:marRight w:val="0"/>
      <w:marTop w:val="0"/>
      <w:marBottom w:val="0"/>
      <w:divBdr>
        <w:top w:val="none" w:sz="0" w:space="0" w:color="auto"/>
        <w:left w:val="none" w:sz="0" w:space="0" w:color="auto"/>
        <w:bottom w:val="none" w:sz="0" w:space="0" w:color="auto"/>
        <w:right w:val="none" w:sz="0" w:space="0" w:color="auto"/>
      </w:divBdr>
    </w:div>
    <w:div w:id="688028073">
      <w:bodyDiv w:val="1"/>
      <w:marLeft w:val="0"/>
      <w:marRight w:val="0"/>
      <w:marTop w:val="0"/>
      <w:marBottom w:val="0"/>
      <w:divBdr>
        <w:top w:val="none" w:sz="0" w:space="0" w:color="auto"/>
        <w:left w:val="none" w:sz="0" w:space="0" w:color="auto"/>
        <w:bottom w:val="none" w:sz="0" w:space="0" w:color="auto"/>
        <w:right w:val="none" w:sz="0" w:space="0" w:color="auto"/>
      </w:divBdr>
    </w:div>
    <w:div w:id="725419564">
      <w:bodyDiv w:val="1"/>
      <w:marLeft w:val="0"/>
      <w:marRight w:val="0"/>
      <w:marTop w:val="0"/>
      <w:marBottom w:val="0"/>
      <w:divBdr>
        <w:top w:val="none" w:sz="0" w:space="0" w:color="auto"/>
        <w:left w:val="none" w:sz="0" w:space="0" w:color="auto"/>
        <w:bottom w:val="none" w:sz="0" w:space="0" w:color="auto"/>
        <w:right w:val="none" w:sz="0" w:space="0" w:color="auto"/>
      </w:divBdr>
    </w:div>
    <w:div w:id="752817427">
      <w:bodyDiv w:val="1"/>
      <w:marLeft w:val="0"/>
      <w:marRight w:val="0"/>
      <w:marTop w:val="0"/>
      <w:marBottom w:val="0"/>
      <w:divBdr>
        <w:top w:val="none" w:sz="0" w:space="0" w:color="auto"/>
        <w:left w:val="none" w:sz="0" w:space="0" w:color="auto"/>
        <w:bottom w:val="none" w:sz="0" w:space="0" w:color="auto"/>
        <w:right w:val="none" w:sz="0" w:space="0" w:color="auto"/>
      </w:divBdr>
    </w:div>
    <w:div w:id="802502277">
      <w:bodyDiv w:val="1"/>
      <w:marLeft w:val="0"/>
      <w:marRight w:val="0"/>
      <w:marTop w:val="0"/>
      <w:marBottom w:val="0"/>
      <w:divBdr>
        <w:top w:val="none" w:sz="0" w:space="0" w:color="auto"/>
        <w:left w:val="none" w:sz="0" w:space="0" w:color="auto"/>
        <w:bottom w:val="none" w:sz="0" w:space="0" w:color="auto"/>
        <w:right w:val="none" w:sz="0" w:space="0" w:color="auto"/>
      </w:divBdr>
    </w:div>
    <w:div w:id="806895557">
      <w:bodyDiv w:val="1"/>
      <w:marLeft w:val="0"/>
      <w:marRight w:val="0"/>
      <w:marTop w:val="0"/>
      <w:marBottom w:val="0"/>
      <w:divBdr>
        <w:top w:val="none" w:sz="0" w:space="0" w:color="auto"/>
        <w:left w:val="none" w:sz="0" w:space="0" w:color="auto"/>
        <w:bottom w:val="none" w:sz="0" w:space="0" w:color="auto"/>
        <w:right w:val="none" w:sz="0" w:space="0" w:color="auto"/>
      </w:divBdr>
    </w:div>
    <w:div w:id="906109014">
      <w:bodyDiv w:val="1"/>
      <w:marLeft w:val="0"/>
      <w:marRight w:val="0"/>
      <w:marTop w:val="0"/>
      <w:marBottom w:val="0"/>
      <w:divBdr>
        <w:top w:val="none" w:sz="0" w:space="0" w:color="auto"/>
        <w:left w:val="none" w:sz="0" w:space="0" w:color="auto"/>
        <w:bottom w:val="none" w:sz="0" w:space="0" w:color="auto"/>
        <w:right w:val="none" w:sz="0" w:space="0" w:color="auto"/>
      </w:divBdr>
    </w:div>
    <w:div w:id="987979999">
      <w:bodyDiv w:val="1"/>
      <w:marLeft w:val="0"/>
      <w:marRight w:val="0"/>
      <w:marTop w:val="0"/>
      <w:marBottom w:val="0"/>
      <w:divBdr>
        <w:top w:val="none" w:sz="0" w:space="0" w:color="auto"/>
        <w:left w:val="none" w:sz="0" w:space="0" w:color="auto"/>
        <w:bottom w:val="none" w:sz="0" w:space="0" w:color="auto"/>
        <w:right w:val="none" w:sz="0" w:space="0" w:color="auto"/>
      </w:divBdr>
    </w:div>
    <w:div w:id="1002124958">
      <w:bodyDiv w:val="1"/>
      <w:marLeft w:val="0"/>
      <w:marRight w:val="0"/>
      <w:marTop w:val="0"/>
      <w:marBottom w:val="0"/>
      <w:divBdr>
        <w:top w:val="none" w:sz="0" w:space="0" w:color="auto"/>
        <w:left w:val="none" w:sz="0" w:space="0" w:color="auto"/>
        <w:bottom w:val="none" w:sz="0" w:space="0" w:color="auto"/>
        <w:right w:val="none" w:sz="0" w:space="0" w:color="auto"/>
      </w:divBdr>
    </w:div>
    <w:div w:id="1023021960">
      <w:bodyDiv w:val="1"/>
      <w:marLeft w:val="0"/>
      <w:marRight w:val="0"/>
      <w:marTop w:val="0"/>
      <w:marBottom w:val="0"/>
      <w:divBdr>
        <w:top w:val="none" w:sz="0" w:space="0" w:color="auto"/>
        <w:left w:val="none" w:sz="0" w:space="0" w:color="auto"/>
        <w:bottom w:val="none" w:sz="0" w:space="0" w:color="auto"/>
        <w:right w:val="none" w:sz="0" w:space="0" w:color="auto"/>
      </w:divBdr>
    </w:div>
    <w:div w:id="1031110476">
      <w:bodyDiv w:val="1"/>
      <w:marLeft w:val="0"/>
      <w:marRight w:val="0"/>
      <w:marTop w:val="0"/>
      <w:marBottom w:val="0"/>
      <w:divBdr>
        <w:top w:val="none" w:sz="0" w:space="0" w:color="auto"/>
        <w:left w:val="none" w:sz="0" w:space="0" w:color="auto"/>
        <w:bottom w:val="none" w:sz="0" w:space="0" w:color="auto"/>
        <w:right w:val="none" w:sz="0" w:space="0" w:color="auto"/>
      </w:divBdr>
    </w:div>
    <w:div w:id="1036151065">
      <w:bodyDiv w:val="1"/>
      <w:marLeft w:val="0"/>
      <w:marRight w:val="0"/>
      <w:marTop w:val="0"/>
      <w:marBottom w:val="0"/>
      <w:divBdr>
        <w:top w:val="none" w:sz="0" w:space="0" w:color="auto"/>
        <w:left w:val="none" w:sz="0" w:space="0" w:color="auto"/>
        <w:bottom w:val="none" w:sz="0" w:space="0" w:color="auto"/>
        <w:right w:val="none" w:sz="0" w:space="0" w:color="auto"/>
      </w:divBdr>
    </w:div>
    <w:div w:id="1042365247">
      <w:bodyDiv w:val="1"/>
      <w:marLeft w:val="0"/>
      <w:marRight w:val="0"/>
      <w:marTop w:val="0"/>
      <w:marBottom w:val="0"/>
      <w:divBdr>
        <w:top w:val="none" w:sz="0" w:space="0" w:color="auto"/>
        <w:left w:val="none" w:sz="0" w:space="0" w:color="auto"/>
        <w:bottom w:val="none" w:sz="0" w:space="0" w:color="auto"/>
        <w:right w:val="none" w:sz="0" w:space="0" w:color="auto"/>
      </w:divBdr>
    </w:div>
    <w:div w:id="1066104391">
      <w:bodyDiv w:val="1"/>
      <w:marLeft w:val="0"/>
      <w:marRight w:val="0"/>
      <w:marTop w:val="0"/>
      <w:marBottom w:val="0"/>
      <w:divBdr>
        <w:top w:val="none" w:sz="0" w:space="0" w:color="auto"/>
        <w:left w:val="none" w:sz="0" w:space="0" w:color="auto"/>
        <w:bottom w:val="none" w:sz="0" w:space="0" w:color="auto"/>
        <w:right w:val="none" w:sz="0" w:space="0" w:color="auto"/>
      </w:divBdr>
    </w:div>
    <w:div w:id="1100376489">
      <w:bodyDiv w:val="1"/>
      <w:marLeft w:val="0"/>
      <w:marRight w:val="0"/>
      <w:marTop w:val="0"/>
      <w:marBottom w:val="0"/>
      <w:divBdr>
        <w:top w:val="none" w:sz="0" w:space="0" w:color="auto"/>
        <w:left w:val="none" w:sz="0" w:space="0" w:color="auto"/>
        <w:bottom w:val="none" w:sz="0" w:space="0" w:color="auto"/>
        <w:right w:val="none" w:sz="0" w:space="0" w:color="auto"/>
      </w:divBdr>
    </w:div>
    <w:div w:id="1163623071">
      <w:bodyDiv w:val="1"/>
      <w:marLeft w:val="0"/>
      <w:marRight w:val="0"/>
      <w:marTop w:val="0"/>
      <w:marBottom w:val="0"/>
      <w:divBdr>
        <w:top w:val="none" w:sz="0" w:space="0" w:color="auto"/>
        <w:left w:val="none" w:sz="0" w:space="0" w:color="auto"/>
        <w:bottom w:val="none" w:sz="0" w:space="0" w:color="auto"/>
        <w:right w:val="none" w:sz="0" w:space="0" w:color="auto"/>
      </w:divBdr>
    </w:div>
    <w:div w:id="1192955556">
      <w:bodyDiv w:val="1"/>
      <w:marLeft w:val="0"/>
      <w:marRight w:val="0"/>
      <w:marTop w:val="0"/>
      <w:marBottom w:val="0"/>
      <w:divBdr>
        <w:top w:val="none" w:sz="0" w:space="0" w:color="auto"/>
        <w:left w:val="none" w:sz="0" w:space="0" w:color="auto"/>
        <w:bottom w:val="none" w:sz="0" w:space="0" w:color="auto"/>
        <w:right w:val="none" w:sz="0" w:space="0" w:color="auto"/>
      </w:divBdr>
    </w:div>
    <w:div w:id="1204753981">
      <w:bodyDiv w:val="1"/>
      <w:marLeft w:val="0"/>
      <w:marRight w:val="0"/>
      <w:marTop w:val="0"/>
      <w:marBottom w:val="0"/>
      <w:divBdr>
        <w:top w:val="none" w:sz="0" w:space="0" w:color="auto"/>
        <w:left w:val="none" w:sz="0" w:space="0" w:color="auto"/>
        <w:bottom w:val="none" w:sz="0" w:space="0" w:color="auto"/>
        <w:right w:val="none" w:sz="0" w:space="0" w:color="auto"/>
      </w:divBdr>
    </w:div>
    <w:div w:id="1375076511">
      <w:bodyDiv w:val="1"/>
      <w:marLeft w:val="0"/>
      <w:marRight w:val="0"/>
      <w:marTop w:val="0"/>
      <w:marBottom w:val="0"/>
      <w:divBdr>
        <w:top w:val="none" w:sz="0" w:space="0" w:color="auto"/>
        <w:left w:val="none" w:sz="0" w:space="0" w:color="auto"/>
        <w:bottom w:val="none" w:sz="0" w:space="0" w:color="auto"/>
        <w:right w:val="none" w:sz="0" w:space="0" w:color="auto"/>
      </w:divBdr>
    </w:div>
    <w:div w:id="1431850671">
      <w:bodyDiv w:val="1"/>
      <w:marLeft w:val="0"/>
      <w:marRight w:val="0"/>
      <w:marTop w:val="0"/>
      <w:marBottom w:val="0"/>
      <w:divBdr>
        <w:top w:val="none" w:sz="0" w:space="0" w:color="auto"/>
        <w:left w:val="none" w:sz="0" w:space="0" w:color="auto"/>
        <w:bottom w:val="none" w:sz="0" w:space="0" w:color="auto"/>
        <w:right w:val="none" w:sz="0" w:space="0" w:color="auto"/>
      </w:divBdr>
    </w:div>
    <w:div w:id="1449473775">
      <w:bodyDiv w:val="1"/>
      <w:marLeft w:val="0"/>
      <w:marRight w:val="0"/>
      <w:marTop w:val="0"/>
      <w:marBottom w:val="0"/>
      <w:divBdr>
        <w:top w:val="none" w:sz="0" w:space="0" w:color="auto"/>
        <w:left w:val="none" w:sz="0" w:space="0" w:color="auto"/>
        <w:bottom w:val="none" w:sz="0" w:space="0" w:color="auto"/>
        <w:right w:val="none" w:sz="0" w:space="0" w:color="auto"/>
      </w:divBdr>
    </w:div>
    <w:div w:id="1489319129">
      <w:bodyDiv w:val="1"/>
      <w:marLeft w:val="0"/>
      <w:marRight w:val="0"/>
      <w:marTop w:val="0"/>
      <w:marBottom w:val="0"/>
      <w:divBdr>
        <w:top w:val="none" w:sz="0" w:space="0" w:color="auto"/>
        <w:left w:val="none" w:sz="0" w:space="0" w:color="auto"/>
        <w:bottom w:val="none" w:sz="0" w:space="0" w:color="auto"/>
        <w:right w:val="none" w:sz="0" w:space="0" w:color="auto"/>
      </w:divBdr>
    </w:div>
    <w:div w:id="1501578617">
      <w:bodyDiv w:val="1"/>
      <w:marLeft w:val="0"/>
      <w:marRight w:val="0"/>
      <w:marTop w:val="0"/>
      <w:marBottom w:val="0"/>
      <w:divBdr>
        <w:top w:val="none" w:sz="0" w:space="0" w:color="auto"/>
        <w:left w:val="none" w:sz="0" w:space="0" w:color="auto"/>
        <w:bottom w:val="none" w:sz="0" w:space="0" w:color="auto"/>
        <w:right w:val="none" w:sz="0" w:space="0" w:color="auto"/>
      </w:divBdr>
    </w:div>
    <w:div w:id="1519662738">
      <w:bodyDiv w:val="1"/>
      <w:marLeft w:val="0"/>
      <w:marRight w:val="0"/>
      <w:marTop w:val="0"/>
      <w:marBottom w:val="0"/>
      <w:divBdr>
        <w:top w:val="none" w:sz="0" w:space="0" w:color="auto"/>
        <w:left w:val="none" w:sz="0" w:space="0" w:color="auto"/>
        <w:bottom w:val="none" w:sz="0" w:space="0" w:color="auto"/>
        <w:right w:val="none" w:sz="0" w:space="0" w:color="auto"/>
      </w:divBdr>
    </w:div>
    <w:div w:id="1538010781">
      <w:bodyDiv w:val="1"/>
      <w:marLeft w:val="0"/>
      <w:marRight w:val="0"/>
      <w:marTop w:val="0"/>
      <w:marBottom w:val="0"/>
      <w:divBdr>
        <w:top w:val="none" w:sz="0" w:space="0" w:color="auto"/>
        <w:left w:val="none" w:sz="0" w:space="0" w:color="auto"/>
        <w:bottom w:val="none" w:sz="0" w:space="0" w:color="auto"/>
        <w:right w:val="none" w:sz="0" w:space="0" w:color="auto"/>
      </w:divBdr>
    </w:div>
    <w:div w:id="1572807996">
      <w:bodyDiv w:val="1"/>
      <w:marLeft w:val="0"/>
      <w:marRight w:val="0"/>
      <w:marTop w:val="0"/>
      <w:marBottom w:val="0"/>
      <w:divBdr>
        <w:top w:val="none" w:sz="0" w:space="0" w:color="auto"/>
        <w:left w:val="none" w:sz="0" w:space="0" w:color="auto"/>
        <w:bottom w:val="none" w:sz="0" w:space="0" w:color="auto"/>
        <w:right w:val="none" w:sz="0" w:space="0" w:color="auto"/>
      </w:divBdr>
    </w:div>
    <w:div w:id="1579483480">
      <w:bodyDiv w:val="1"/>
      <w:marLeft w:val="0"/>
      <w:marRight w:val="0"/>
      <w:marTop w:val="0"/>
      <w:marBottom w:val="0"/>
      <w:divBdr>
        <w:top w:val="none" w:sz="0" w:space="0" w:color="auto"/>
        <w:left w:val="none" w:sz="0" w:space="0" w:color="auto"/>
        <w:bottom w:val="none" w:sz="0" w:space="0" w:color="auto"/>
        <w:right w:val="none" w:sz="0" w:space="0" w:color="auto"/>
      </w:divBdr>
    </w:div>
    <w:div w:id="1635526321">
      <w:bodyDiv w:val="1"/>
      <w:marLeft w:val="0"/>
      <w:marRight w:val="0"/>
      <w:marTop w:val="0"/>
      <w:marBottom w:val="0"/>
      <w:divBdr>
        <w:top w:val="none" w:sz="0" w:space="0" w:color="auto"/>
        <w:left w:val="none" w:sz="0" w:space="0" w:color="auto"/>
        <w:bottom w:val="none" w:sz="0" w:space="0" w:color="auto"/>
        <w:right w:val="none" w:sz="0" w:space="0" w:color="auto"/>
      </w:divBdr>
    </w:div>
    <w:div w:id="1711148180">
      <w:bodyDiv w:val="1"/>
      <w:marLeft w:val="0"/>
      <w:marRight w:val="0"/>
      <w:marTop w:val="0"/>
      <w:marBottom w:val="0"/>
      <w:divBdr>
        <w:top w:val="none" w:sz="0" w:space="0" w:color="auto"/>
        <w:left w:val="none" w:sz="0" w:space="0" w:color="auto"/>
        <w:bottom w:val="none" w:sz="0" w:space="0" w:color="auto"/>
        <w:right w:val="none" w:sz="0" w:space="0" w:color="auto"/>
      </w:divBdr>
    </w:div>
    <w:div w:id="1732848610">
      <w:bodyDiv w:val="1"/>
      <w:marLeft w:val="0"/>
      <w:marRight w:val="0"/>
      <w:marTop w:val="0"/>
      <w:marBottom w:val="0"/>
      <w:divBdr>
        <w:top w:val="none" w:sz="0" w:space="0" w:color="auto"/>
        <w:left w:val="none" w:sz="0" w:space="0" w:color="auto"/>
        <w:bottom w:val="none" w:sz="0" w:space="0" w:color="auto"/>
        <w:right w:val="none" w:sz="0" w:space="0" w:color="auto"/>
      </w:divBdr>
    </w:div>
    <w:div w:id="1761174486">
      <w:bodyDiv w:val="1"/>
      <w:marLeft w:val="0"/>
      <w:marRight w:val="0"/>
      <w:marTop w:val="0"/>
      <w:marBottom w:val="0"/>
      <w:divBdr>
        <w:top w:val="none" w:sz="0" w:space="0" w:color="auto"/>
        <w:left w:val="none" w:sz="0" w:space="0" w:color="auto"/>
        <w:bottom w:val="none" w:sz="0" w:space="0" w:color="auto"/>
        <w:right w:val="none" w:sz="0" w:space="0" w:color="auto"/>
      </w:divBdr>
    </w:div>
    <w:div w:id="1769350357">
      <w:bodyDiv w:val="1"/>
      <w:marLeft w:val="0"/>
      <w:marRight w:val="0"/>
      <w:marTop w:val="0"/>
      <w:marBottom w:val="0"/>
      <w:divBdr>
        <w:top w:val="none" w:sz="0" w:space="0" w:color="auto"/>
        <w:left w:val="none" w:sz="0" w:space="0" w:color="auto"/>
        <w:bottom w:val="none" w:sz="0" w:space="0" w:color="auto"/>
        <w:right w:val="none" w:sz="0" w:space="0" w:color="auto"/>
      </w:divBdr>
    </w:div>
    <w:div w:id="1862744320">
      <w:bodyDiv w:val="1"/>
      <w:marLeft w:val="0"/>
      <w:marRight w:val="0"/>
      <w:marTop w:val="0"/>
      <w:marBottom w:val="0"/>
      <w:divBdr>
        <w:top w:val="none" w:sz="0" w:space="0" w:color="auto"/>
        <w:left w:val="none" w:sz="0" w:space="0" w:color="auto"/>
        <w:bottom w:val="none" w:sz="0" w:space="0" w:color="auto"/>
        <w:right w:val="none" w:sz="0" w:space="0" w:color="auto"/>
      </w:divBdr>
    </w:div>
    <w:div w:id="1877307696">
      <w:bodyDiv w:val="1"/>
      <w:marLeft w:val="0"/>
      <w:marRight w:val="0"/>
      <w:marTop w:val="0"/>
      <w:marBottom w:val="0"/>
      <w:divBdr>
        <w:top w:val="none" w:sz="0" w:space="0" w:color="auto"/>
        <w:left w:val="none" w:sz="0" w:space="0" w:color="auto"/>
        <w:bottom w:val="none" w:sz="0" w:space="0" w:color="auto"/>
        <w:right w:val="none" w:sz="0" w:space="0" w:color="auto"/>
      </w:divBdr>
    </w:div>
    <w:div w:id="1907107837">
      <w:bodyDiv w:val="1"/>
      <w:marLeft w:val="0"/>
      <w:marRight w:val="0"/>
      <w:marTop w:val="0"/>
      <w:marBottom w:val="0"/>
      <w:divBdr>
        <w:top w:val="none" w:sz="0" w:space="0" w:color="auto"/>
        <w:left w:val="none" w:sz="0" w:space="0" w:color="auto"/>
        <w:bottom w:val="none" w:sz="0" w:space="0" w:color="auto"/>
        <w:right w:val="none" w:sz="0" w:space="0" w:color="auto"/>
      </w:divBdr>
    </w:div>
    <w:div w:id="1913587694">
      <w:bodyDiv w:val="1"/>
      <w:marLeft w:val="0"/>
      <w:marRight w:val="0"/>
      <w:marTop w:val="0"/>
      <w:marBottom w:val="0"/>
      <w:divBdr>
        <w:top w:val="none" w:sz="0" w:space="0" w:color="auto"/>
        <w:left w:val="none" w:sz="0" w:space="0" w:color="auto"/>
        <w:bottom w:val="none" w:sz="0" w:space="0" w:color="auto"/>
        <w:right w:val="none" w:sz="0" w:space="0" w:color="auto"/>
      </w:divBdr>
    </w:div>
    <w:div w:id="1936016621">
      <w:bodyDiv w:val="1"/>
      <w:marLeft w:val="0"/>
      <w:marRight w:val="0"/>
      <w:marTop w:val="0"/>
      <w:marBottom w:val="0"/>
      <w:divBdr>
        <w:top w:val="none" w:sz="0" w:space="0" w:color="auto"/>
        <w:left w:val="none" w:sz="0" w:space="0" w:color="auto"/>
        <w:bottom w:val="none" w:sz="0" w:space="0" w:color="auto"/>
        <w:right w:val="none" w:sz="0" w:space="0" w:color="auto"/>
      </w:divBdr>
    </w:div>
    <w:div w:id="2010669761">
      <w:bodyDiv w:val="1"/>
      <w:marLeft w:val="0"/>
      <w:marRight w:val="0"/>
      <w:marTop w:val="0"/>
      <w:marBottom w:val="0"/>
      <w:divBdr>
        <w:top w:val="none" w:sz="0" w:space="0" w:color="auto"/>
        <w:left w:val="none" w:sz="0" w:space="0" w:color="auto"/>
        <w:bottom w:val="none" w:sz="0" w:space="0" w:color="auto"/>
        <w:right w:val="none" w:sz="0" w:space="0" w:color="auto"/>
      </w:divBdr>
    </w:div>
    <w:div w:id="2092003655">
      <w:bodyDiv w:val="1"/>
      <w:marLeft w:val="0"/>
      <w:marRight w:val="0"/>
      <w:marTop w:val="0"/>
      <w:marBottom w:val="0"/>
      <w:divBdr>
        <w:top w:val="none" w:sz="0" w:space="0" w:color="auto"/>
        <w:left w:val="none" w:sz="0" w:space="0" w:color="auto"/>
        <w:bottom w:val="none" w:sz="0" w:space="0" w:color="auto"/>
        <w:right w:val="none" w:sz="0" w:space="0" w:color="auto"/>
      </w:divBdr>
    </w:div>
    <w:div w:id="21332875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eader" Target="header2.xml"/><Relationship Id="rId25" Type="http://schemas.microsoft.com/office/2019/05/relationships/documenttasks" Target="documenttasks/documenttasks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www.nist.gov/programs-projects/usgv6-program" TargetMode="External"/><Relationship Id="rId23" Type="http://schemas.microsoft.com/office/2011/relationships/people" Target="people.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fontTable" Target="fontTable.xml"/></Relationships>
</file>

<file path=word/documenttasks/documenttasks1.xml><?xml version="1.0" encoding="utf-8"?>
<t:Tasks xmlns:t="http://schemas.microsoft.com/office/tasks/2019/documenttasks" xmlns:oel="http://schemas.microsoft.com/office/2019/extlst">
  <t:Task id="{BAC729AC-794C-4B31-A53E-AE5A45A517B6}">
    <t:Anchor>
      <t:Comment id="710269588"/>
    </t:Anchor>
    <t:History>
      <t:Event id="{B136A112-CCF9-4712-8B0C-8413347D52F0}" time="2024-08-02T17:23:52.35Z">
        <t:Attribution userId="S::QQ8PB@DS.irsnet.gov::09cfb017-385a-4da0-8653-83eb2a8e06ca" userProvider="AD" userName="Platt Veronica A"/>
        <t:Anchor>
          <t:Comment id="710368360"/>
        </t:Anchor>
        <t:Create/>
      </t:Event>
      <t:Event id="{F71274DD-2630-42A5-9C82-45BB40EDA863}" time="2024-08-02T17:23:52.35Z">
        <t:Attribution userId="S::QQ8PB@DS.irsnet.gov::09cfb017-385a-4da0-8653-83eb2a8e06ca" userProvider="AD" userName="Platt Veronica A"/>
        <t:Anchor>
          <t:Comment id="710368360"/>
        </t:Anchor>
        <t:Assign userId="S::7czpb@DS.irsnet.gov::bb808490-7bb0-4da2-b897-e6d8222f4f97" userProvider="AD" userName="McCarty Rhett"/>
      </t:Event>
      <t:Event id="{E3161684-9645-4FC0-8B5C-ECA6EE2A660F}" time="2024-08-02T17:23:52.35Z">
        <t:Attribution userId="S::QQ8PB@DS.irsnet.gov::09cfb017-385a-4da0-8653-83eb2a8e06ca" userProvider="AD" userName="Platt Veronica A"/>
        <t:Anchor>
          <t:Comment id="710368360"/>
        </t:Anchor>
        <t:SetTitle title="@McCarty Rhett may I ask you to take a look at the second question, please? "/>
      </t:Event>
      <t:Event id="{C80240F4-6D0D-4566-9E77-636CFD07FD74}" time="2024-08-02T19:22:15.833Z">
        <t:Attribution userId="S::QQ8PB@DS.irsnet.gov::09cfb017-385a-4da0-8653-83eb2a8e06ca" userProvider="AD" userName="Platt Veronica A"/>
        <t:Progress percentComplete="100"/>
      </t:Event>
    </t:History>
  </t:Task>
  <t:Task id="{0E0F7D3A-AA5E-4D36-8984-0021EA0ED4C9}">
    <t:Anchor>
      <t:Comment id="710617004"/>
    </t:Anchor>
    <t:History>
      <t:Event id="{2DBC58BA-1B8F-4287-A2E0-C40F8C7D21A0}" time="2024-08-06T02:49:59.946Z">
        <t:Attribution userId="S::QQ8PB@DS.irsnet.gov::09cfb017-385a-4da0-8653-83eb2a8e06ca" userProvider="AD" userName="Platt Veronica A"/>
        <t:Anchor>
          <t:Comment id="710661527"/>
        </t:Anchor>
        <t:Create/>
      </t:Event>
      <t:Event id="{CAB13BD9-9BD8-41AC-87AF-FC4131D39828}" time="2024-08-06T02:49:59.946Z">
        <t:Attribution userId="S::QQ8PB@DS.irsnet.gov::09cfb017-385a-4da0-8653-83eb2a8e06ca" userProvider="AD" userName="Platt Veronica A"/>
        <t:Anchor>
          <t:Comment id="710661527"/>
        </t:Anchor>
        <t:Assign userId="S::7czpb@DS.irsnet.gov::bb808490-7bb0-4da2-b897-e6d8222f4f97" userProvider="AD" userName="McCarty Rhett"/>
      </t:Event>
      <t:Event id="{2C82F217-9EEF-4ED6-9015-72D45A1DB2E3}" time="2024-08-06T02:49:59.946Z">
        <t:Attribution userId="S::QQ8PB@DS.irsnet.gov::09cfb017-385a-4da0-8653-83eb2a8e06ca" userProvider="AD" userName="Platt Veronica A"/>
        <t:Anchor>
          <t:Comment id="710661527"/>
        </t:Anchor>
        <t:SetTitle title="@McCarty Rhett or @Glenn Jenny M can you verify this one for me? I did some quick searches and I believe this is correct, but would love validation from the SMEs ☺️"/>
      </t:Event>
      <t:Event id="{4E5C7EB1-2AC7-42CE-ACCA-33B662488C0F}" time="2024-08-06T17:13:01.208Z">
        <t:Attribution userId="S::7czpb@ds.irsnet.gov::bb808490-7bb0-4da2-b897-e6d8222f4f97" userProvider="AD" userName="McCarty Rhett"/>
        <t:Progress percentComplete="100"/>
      </t:Event>
    </t:History>
  </t:Task>
  <t:Task id="{E986D595-43D3-4607-82B9-DBF32D59734C}">
    <t:Anchor>
      <t:Comment id="710750271"/>
    </t:Anchor>
    <t:History>
      <t:Event id="{E8F2E05C-B98F-4A69-B500-FC86928815E7}" time="2024-08-07T03:29:03.687Z">
        <t:Attribution userId="S::QQ8PB@DS.irsnet.gov::09cfb017-385a-4da0-8653-83eb2a8e06ca" userProvider="AD" userName="Platt Veronica A"/>
        <t:Anchor>
          <t:Comment id="710750271"/>
        </t:Anchor>
        <t:Create/>
      </t:Event>
      <t:Event id="{E56503EF-2CE1-428C-8C7F-90AC79B1242F}" time="2024-08-07T03:29:03.687Z">
        <t:Attribution userId="S::QQ8PB@DS.irsnet.gov::09cfb017-385a-4da0-8653-83eb2a8e06ca" userProvider="AD" userName="Platt Veronica A"/>
        <t:Anchor>
          <t:Comment id="710750271"/>
        </t:Anchor>
        <t:Assign userId="S::ghtwb@ds.irsnet.gov::866df731-e454-4d3d-ab0d-f9f35966abcf" userProvider="AD" userName="Bretzius Maya A"/>
      </t:Event>
      <t:Event id="{20BAF8FF-2E5A-4BF0-AB8A-B22100936463}" time="2024-08-07T03:29:03.687Z">
        <t:Attribution userId="S::QQ8PB@DS.irsnet.gov::09cfb017-385a-4da0-8653-83eb2a8e06ca" userProvider="AD" userName="Platt Veronica A"/>
        <t:Anchor>
          <t:Comment id="710750271"/>
        </t:Anchor>
        <t:SetTitle title="@Bretzius Maya A Shouldn’t this be 6 months before award ends? "/>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D3C778E2962DB43B211C7EF25D1CD82" ma:contentTypeVersion="20" ma:contentTypeDescription="Create a new document." ma:contentTypeScope="" ma:versionID="f80b0a1b17c1eaa5db53ae15c7c21fc0">
  <xsd:schema xmlns:xsd="http://www.w3.org/2001/XMLSchema" xmlns:xs="http://www.w3.org/2001/XMLSchema" xmlns:p="http://schemas.microsoft.com/office/2006/metadata/properties" xmlns:ns1="http://schemas.microsoft.com/sharepoint/v3" xmlns:ns2="0c043765-823e-42e6-8e79-fc698543fb0c" xmlns:ns3="364db8fa-8826-4479-955a-45f1435ce04a" targetNamespace="http://schemas.microsoft.com/office/2006/metadata/properties" ma:root="true" ma:fieldsID="999460a45398c73dced3b167962359c4" ns1:_="" ns2:_="" ns3:_="">
    <xsd:import namespace="http://schemas.microsoft.com/sharepoint/v3"/>
    <xsd:import namespace="0c043765-823e-42e6-8e79-fc698543fb0c"/>
    <xsd:import namespace="364db8fa-8826-4479-955a-45f1435ce04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Notes" minOccurs="0"/>
                <xsd:element ref="ns1:_ip_UnifiedCompliancePolicyProperties" minOccurs="0"/>
                <xsd:element ref="ns1:_ip_UnifiedCompliancePolicyUIActio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c043765-823e-42e6-8e79-fc698543fb0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8cfd871b-48a4-4a7e-a10c-e1b51199f8b4"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Notes" ma:index="20" nillable="true" ma:displayName="Notes" ma:format="Dropdown" ma:internalName="Notes">
      <xsd:simpleType>
        <xsd:restriction base="dms:Note">
          <xsd:maxLength value="255"/>
        </xsd:restriction>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64db8fa-8826-4479-955a-45f1435ce04a"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c0dd21ab-1e6f-4e90-9cf7-9a2adf98a18a}" ma:internalName="TaxCatchAll" ma:showField="CatchAllData" ma:web="364db8fa-8826-4479-955a-45f1435ce04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Notes xmlns="0c043765-823e-42e6-8e79-fc698543fb0c" xsi:nil="true"/>
    <_ip_UnifiedCompliancePolicyUIAction xmlns="http://schemas.microsoft.com/sharepoint/v3" xsi:nil="true"/>
    <_ip_UnifiedCompliancePolicyProperties xmlns="http://schemas.microsoft.com/sharepoint/v3" xsi:nil="true"/>
    <TaxCatchAll xmlns="364db8fa-8826-4479-955a-45f1435ce04a" xsi:nil="true"/>
    <lcf76f155ced4ddcb4097134ff3c332f xmlns="0c043765-823e-42e6-8e79-fc698543fb0c">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FE6BB7E-351F-41E1-8531-9F667E9CE7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0c043765-823e-42e6-8e79-fc698543fb0c"/>
    <ds:schemaRef ds:uri="364db8fa-8826-4479-955a-45f1435ce04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DBE8997-EB93-44CF-A7AF-5F28CBEEF627}">
  <ds:schemaRefs>
    <ds:schemaRef ds:uri="http://schemas.microsoft.com/office/2006/metadata/properties"/>
    <ds:schemaRef ds:uri="http://schemas.microsoft.com/office/infopath/2007/PartnerControls"/>
    <ds:schemaRef ds:uri="0c043765-823e-42e6-8e79-fc698543fb0c"/>
    <ds:schemaRef ds:uri="http://schemas.microsoft.com/sharepoint/v3"/>
    <ds:schemaRef ds:uri="364db8fa-8826-4479-955a-45f1435ce04a"/>
  </ds:schemaRefs>
</ds:datastoreItem>
</file>

<file path=customXml/itemProps3.xml><?xml version="1.0" encoding="utf-8"?>
<ds:datastoreItem xmlns:ds="http://schemas.openxmlformats.org/officeDocument/2006/customXml" ds:itemID="{FB38A956-B178-4872-97F5-DBBF59B8E8B3}">
  <ds:schemaRefs>
    <ds:schemaRef ds:uri="http://schemas.openxmlformats.org/officeDocument/2006/bibliography"/>
  </ds:schemaRefs>
</ds:datastoreItem>
</file>

<file path=customXml/itemProps4.xml><?xml version="1.0" encoding="utf-8"?>
<ds:datastoreItem xmlns:ds="http://schemas.openxmlformats.org/officeDocument/2006/customXml" ds:itemID="{6103672A-0025-4900-A1AB-02A495CBB977}">
  <ds:schemaRefs>
    <ds:schemaRef ds:uri="http://schemas.microsoft.com/sharepoint/v3/contenttype/forms"/>
  </ds:schemaRefs>
</ds:datastoreItem>
</file>

<file path=docMetadata/LabelInfo.xml><?xml version="1.0" encoding="utf-8"?>
<clbl:labelList xmlns:clbl="http://schemas.microsoft.com/office/2020/mipLabelMetadata">
  <clbl:label id="{6e9b51eb-62f5-42bb-9594-5a5af861a52c}" enabled="1" method="Standard" siteId="{0d69cd8a-9e12-4d21-95f0-b4406e06710a}" contentBits="0" removed="0"/>
</clbl:labelList>
</file>

<file path=docProps/app.xml><?xml version="1.0" encoding="utf-8"?>
<Properties xmlns="http://schemas.openxmlformats.org/officeDocument/2006/extended-properties" xmlns:vt="http://schemas.openxmlformats.org/officeDocument/2006/docPropsVTypes">
  <Template>Normal</Template>
  <TotalTime>40</TotalTime>
  <Pages>69</Pages>
  <Words>24242</Words>
  <Characters>138180</Characters>
  <Application>Microsoft Office Word</Application>
  <DocSecurity>0</DocSecurity>
  <Lines>1151</Lines>
  <Paragraphs>324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Bretzius Maya A;Platt Veronica A</dc:creator>
  <cp:keywords/>
  <dc:description/>
  <cp:lastModifiedBy>Paul C. White (TCSC)</cp:lastModifiedBy>
  <cp:revision>23</cp:revision>
  <cp:lastPrinted>2024-12-09T22:49:00Z</cp:lastPrinted>
  <dcterms:created xsi:type="dcterms:W3CDTF">2026-04-29T15:27:00Z</dcterms:created>
  <dcterms:modified xsi:type="dcterms:W3CDTF">2026-04-29T16:16:00Z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0x010100FD3C778E2962DB43B211C7EF25D1CD82</vt:lpwstr>
  </property>
  <property fmtid="{D5CDD505-2E9C-101B-9397-08002B2CF9AE}" pid="3" name="MediaServiceImageTags">
    <vt:lpwstr/>
  </property>
</Properties>
</file>