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ITSM Enterprise License Agreement Market Research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(VA-26-00000769)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36C10B26Q0133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02-06-2026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 Adamitis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848-377-5271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A13DAC">
      <w:r>
        <w:t xml:space="preserve">This Amendment is to extend current due date of this RFI based on industries feedback.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A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52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A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A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A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2026-01-22T13:02:27Z</dcterms:created>
  <dcterms:modified xsi:type="dcterms:W3CDTF">2026-01-22T13:02:27Z</dcterms:modified>
</cp:coreProperties>
</file>