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1E631" w14:textId="77777777" w:rsidR="001B5863" w:rsidRDefault="00E946DE" w:rsidP="00A728C8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C2773F">
        <w:rPr>
          <w:rFonts w:ascii="Times New Roman" w:hAnsi="Times New Roman" w:cs="Times New Roman"/>
          <w:b/>
          <w:bCs/>
          <w:sz w:val="20"/>
          <w:szCs w:val="20"/>
        </w:rPr>
        <w:t>Pre</w:t>
      </w:r>
      <w:r w:rsidR="002E0B54" w:rsidRPr="00C2773F">
        <w:rPr>
          <w:rFonts w:ascii="Times New Roman" w:hAnsi="Times New Roman" w:cs="Times New Roman"/>
          <w:b/>
          <w:bCs/>
          <w:sz w:val="20"/>
          <w:szCs w:val="20"/>
        </w:rPr>
        <w:t>-S</w:t>
      </w:r>
      <w:r w:rsidRPr="00C2773F">
        <w:rPr>
          <w:rFonts w:ascii="Times New Roman" w:hAnsi="Times New Roman" w:cs="Times New Roman"/>
          <w:b/>
          <w:bCs/>
          <w:sz w:val="20"/>
          <w:szCs w:val="20"/>
        </w:rPr>
        <w:t>olicitation Notice:</w:t>
      </w:r>
      <w:r w:rsidRPr="007F1DBA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4A60BB24" w14:textId="77777777" w:rsidR="00E34389" w:rsidRDefault="00E946DE" w:rsidP="000439C6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 w:val="20"/>
          <w:szCs w:val="20"/>
        </w:rPr>
      </w:pPr>
      <w:r w:rsidRPr="007F1DBA">
        <w:rPr>
          <w:rFonts w:ascii="Times New Roman" w:hAnsi="Times New Roman" w:cs="Times New Roman"/>
          <w:sz w:val="20"/>
          <w:szCs w:val="20"/>
        </w:rPr>
        <w:t>The Nat</w:t>
      </w:r>
      <w:r w:rsidR="003D7E41" w:rsidRPr="007F1DBA">
        <w:rPr>
          <w:rFonts w:ascii="Times New Roman" w:hAnsi="Times New Roman" w:cs="Times New Roman"/>
          <w:sz w:val="20"/>
          <w:szCs w:val="20"/>
        </w:rPr>
        <w:t>ional Park Service</w:t>
      </w:r>
      <w:r w:rsidR="00910E04" w:rsidRPr="007F1DBA">
        <w:rPr>
          <w:rFonts w:ascii="Times New Roman" w:hAnsi="Times New Roman" w:cs="Times New Roman"/>
          <w:sz w:val="20"/>
          <w:szCs w:val="20"/>
        </w:rPr>
        <w:t xml:space="preserve"> (NPS)</w:t>
      </w:r>
      <w:r w:rsidR="003D7E41" w:rsidRPr="007F1DBA">
        <w:rPr>
          <w:rFonts w:ascii="Times New Roman" w:hAnsi="Times New Roman" w:cs="Times New Roman"/>
          <w:sz w:val="20"/>
          <w:szCs w:val="20"/>
        </w:rPr>
        <w:t xml:space="preserve">, MWR NEKOTA Major </w:t>
      </w:r>
      <w:r w:rsidRPr="007F1DBA">
        <w:rPr>
          <w:rFonts w:ascii="Times New Roman" w:hAnsi="Times New Roman" w:cs="Times New Roman"/>
          <w:sz w:val="20"/>
          <w:szCs w:val="20"/>
        </w:rPr>
        <w:t>A</w:t>
      </w:r>
      <w:r w:rsidR="003D7E41" w:rsidRPr="007F1DBA">
        <w:rPr>
          <w:rFonts w:ascii="Times New Roman" w:hAnsi="Times New Roman" w:cs="Times New Roman"/>
          <w:sz w:val="20"/>
          <w:szCs w:val="20"/>
        </w:rPr>
        <w:t xml:space="preserve">cquisition </w:t>
      </w:r>
      <w:r w:rsidRPr="007F1DBA">
        <w:rPr>
          <w:rFonts w:ascii="Times New Roman" w:hAnsi="Times New Roman" w:cs="Times New Roman"/>
          <w:sz w:val="20"/>
          <w:szCs w:val="20"/>
        </w:rPr>
        <w:t>B</w:t>
      </w:r>
      <w:r w:rsidR="003D7E41" w:rsidRPr="007F1DBA">
        <w:rPr>
          <w:rFonts w:ascii="Times New Roman" w:hAnsi="Times New Roman" w:cs="Times New Roman"/>
          <w:sz w:val="20"/>
          <w:szCs w:val="20"/>
        </w:rPr>
        <w:t xml:space="preserve">uying </w:t>
      </w:r>
      <w:r w:rsidRPr="007F1DBA">
        <w:rPr>
          <w:rFonts w:ascii="Times New Roman" w:hAnsi="Times New Roman" w:cs="Times New Roman"/>
          <w:sz w:val="20"/>
          <w:szCs w:val="20"/>
        </w:rPr>
        <w:t>O</w:t>
      </w:r>
      <w:r w:rsidR="003D7E41" w:rsidRPr="007F1DBA">
        <w:rPr>
          <w:rFonts w:ascii="Times New Roman" w:hAnsi="Times New Roman" w:cs="Times New Roman"/>
          <w:sz w:val="20"/>
          <w:szCs w:val="20"/>
        </w:rPr>
        <w:t>ffice</w:t>
      </w:r>
      <w:r w:rsidRPr="007F1DBA">
        <w:rPr>
          <w:rFonts w:ascii="Times New Roman" w:hAnsi="Times New Roman" w:cs="Times New Roman"/>
          <w:sz w:val="20"/>
          <w:szCs w:val="20"/>
        </w:rPr>
        <w:t xml:space="preserve"> </w:t>
      </w:r>
      <w:r w:rsidR="002F0801" w:rsidRPr="007F1DBA">
        <w:rPr>
          <w:rFonts w:ascii="Times New Roman" w:hAnsi="Times New Roman" w:cs="Times New Roman"/>
          <w:sz w:val="20"/>
          <w:szCs w:val="20"/>
        </w:rPr>
        <w:t xml:space="preserve">(MABO) </w:t>
      </w:r>
      <w:r w:rsidRPr="007F1DBA">
        <w:rPr>
          <w:rFonts w:ascii="Times New Roman" w:hAnsi="Times New Roman" w:cs="Times New Roman"/>
          <w:sz w:val="20"/>
          <w:szCs w:val="20"/>
        </w:rPr>
        <w:t>inten</w:t>
      </w:r>
      <w:r w:rsidR="0093488B" w:rsidRPr="007F1DBA">
        <w:rPr>
          <w:rFonts w:ascii="Times New Roman" w:hAnsi="Times New Roman" w:cs="Times New Roman"/>
          <w:sz w:val="20"/>
          <w:szCs w:val="20"/>
        </w:rPr>
        <w:t xml:space="preserve">ds </w:t>
      </w:r>
      <w:r w:rsidR="0050529E" w:rsidRPr="007F1DBA">
        <w:rPr>
          <w:rFonts w:ascii="Times New Roman" w:hAnsi="Times New Roman" w:cs="Times New Roman"/>
          <w:sz w:val="20"/>
          <w:szCs w:val="20"/>
        </w:rPr>
        <w:t>to issue a solicitation</w:t>
      </w:r>
      <w:r w:rsidR="003C386E">
        <w:rPr>
          <w:rFonts w:ascii="Times New Roman" w:hAnsi="Times New Roman" w:cs="Times New Roman"/>
          <w:sz w:val="20"/>
          <w:szCs w:val="20"/>
        </w:rPr>
        <w:t xml:space="preserve"> for</w:t>
      </w:r>
      <w:r w:rsidR="00DB77C3">
        <w:rPr>
          <w:rFonts w:ascii="Times New Roman" w:hAnsi="Times New Roman"/>
          <w:sz w:val="20"/>
          <w:szCs w:val="20"/>
        </w:rPr>
        <w:t xml:space="preserve"> </w:t>
      </w:r>
      <w:r w:rsidR="00E34389" w:rsidRPr="00E34389">
        <w:rPr>
          <w:rFonts w:ascii="Times New Roman" w:hAnsi="Times New Roman"/>
          <w:sz w:val="20"/>
          <w:szCs w:val="20"/>
        </w:rPr>
        <w:t>St. Croix National Scenic Riverway,</w:t>
      </w:r>
      <w:r w:rsidR="00DB77C3">
        <w:rPr>
          <w:rFonts w:ascii="Times New Roman" w:hAnsi="Times New Roman"/>
          <w:sz w:val="20"/>
          <w:szCs w:val="20"/>
        </w:rPr>
        <w:t xml:space="preserve"> </w:t>
      </w:r>
      <w:r w:rsidR="00E34389" w:rsidRPr="00E34389">
        <w:rPr>
          <w:rFonts w:ascii="Times New Roman" w:hAnsi="Times New Roman"/>
          <w:sz w:val="20"/>
          <w:szCs w:val="20"/>
        </w:rPr>
        <w:t>Pine City MN 55063</w:t>
      </w:r>
    </w:p>
    <w:p w14:paraId="01531B14" w14:textId="32186CEC" w:rsidR="001B5863" w:rsidRDefault="006617B5" w:rsidP="00730B5E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>The</w:t>
      </w:r>
      <w:r w:rsidR="006D3B92" w:rsidRPr="007F1DBA">
        <w:rPr>
          <w:rFonts w:ascii="Times New Roman" w:hAnsi="Times New Roman" w:cs="Times New Roman"/>
          <w:sz w:val="20"/>
          <w:szCs w:val="20"/>
        </w:rPr>
        <w:t xml:space="preserve"> </w:t>
      </w:r>
      <w:r w:rsidR="009C2EDB" w:rsidRPr="007F1DBA">
        <w:rPr>
          <w:rFonts w:ascii="Times New Roman" w:hAnsi="Times New Roman" w:cs="Times New Roman"/>
          <w:sz w:val="20"/>
          <w:szCs w:val="20"/>
        </w:rPr>
        <w:t xml:space="preserve">acquisition will be conducted using </w:t>
      </w:r>
      <w:r w:rsidR="00F274B6">
        <w:rPr>
          <w:rFonts w:ascii="Times New Roman" w:hAnsi="Times New Roman" w:cs="Times New Roman"/>
          <w:sz w:val="20"/>
          <w:szCs w:val="20"/>
        </w:rPr>
        <w:t>Invitation for Bid</w:t>
      </w:r>
      <w:r w:rsidR="00910E04" w:rsidRPr="007F1DBA">
        <w:rPr>
          <w:rFonts w:ascii="Times New Roman" w:hAnsi="Times New Roman" w:cs="Times New Roman"/>
          <w:sz w:val="20"/>
          <w:szCs w:val="20"/>
        </w:rPr>
        <w:t xml:space="preserve"> (</w:t>
      </w:r>
      <w:r w:rsidR="00F274B6">
        <w:rPr>
          <w:rFonts w:ascii="Times New Roman" w:hAnsi="Times New Roman" w:cs="Times New Roman"/>
          <w:sz w:val="20"/>
          <w:szCs w:val="20"/>
        </w:rPr>
        <w:t>IFB</w:t>
      </w:r>
      <w:r w:rsidR="00910E04" w:rsidRPr="007F1DBA">
        <w:rPr>
          <w:rFonts w:ascii="Times New Roman" w:hAnsi="Times New Roman" w:cs="Times New Roman"/>
          <w:sz w:val="20"/>
          <w:szCs w:val="20"/>
        </w:rPr>
        <w:t>)</w:t>
      </w:r>
      <w:r w:rsidR="007F5AA4" w:rsidRPr="007F1DBA">
        <w:rPr>
          <w:rFonts w:ascii="Times New Roman" w:hAnsi="Times New Roman" w:cs="Times New Roman"/>
          <w:sz w:val="20"/>
          <w:szCs w:val="20"/>
        </w:rPr>
        <w:t xml:space="preserve"> process</w:t>
      </w:r>
      <w:r w:rsidR="00B8044C" w:rsidRPr="007F1DBA">
        <w:rPr>
          <w:rFonts w:ascii="Times New Roman" w:hAnsi="Times New Roman" w:cs="Times New Roman"/>
          <w:sz w:val="20"/>
          <w:szCs w:val="20"/>
        </w:rPr>
        <w:t>.</w:t>
      </w:r>
      <w:r w:rsidR="00CA0090" w:rsidRPr="007F1DBA"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2DC25DBD" w14:textId="64219749" w:rsidR="00BD6E71" w:rsidRDefault="001B5863" w:rsidP="00A728C8">
      <w:p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B5863">
        <w:rPr>
          <w:rFonts w:ascii="Times New Roman" w:hAnsi="Times New Roman" w:cs="Times New Roman"/>
          <w:b/>
          <w:bCs/>
          <w:sz w:val="20"/>
          <w:szCs w:val="20"/>
        </w:rPr>
        <w:t>Type of Contract</w:t>
      </w:r>
      <w:r w:rsidR="00E34389" w:rsidRPr="001B5863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E34389">
        <w:rPr>
          <w:rFonts w:ascii="Times New Roman" w:hAnsi="Times New Roman" w:cs="Times New Roman"/>
          <w:sz w:val="20"/>
          <w:szCs w:val="20"/>
        </w:rPr>
        <w:t xml:space="preserve"> The</w:t>
      </w:r>
      <w:r w:rsidR="00CA0090" w:rsidRPr="007F1DBA">
        <w:rPr>
          <w:rFonts w:ascii="Times New Roman" w:hAnsi="Times New Roman" w:cs="Times New Roman"/>
          <w:sz w:val="20"/>
          <w:szCs w:val="20"/>
        </w:rPr>
        <w:t xml:space="preserve"> </w:t>
      </w:r>
      <w:r w:rsidR="00910E04" w:rsidRPr="007F1DBA">
        <w:rPr>
          <w:rFonts w:ascii="Times New Roman" w:hAnsi="Times New Roman" w:cs="Times New Roman"/>
          <w:sz w:val="20"/>
          <w:szCs w:val="20"/>
        </w:rPr>
        <w:t>NPS</w:t>
      </w:r>
      <w:r w:rsidR="00CA0090" w:rsidRPr="007F1DBA">
        <w:rPr>
          <w:rFonts w:ascii="Times New Roman" w:hAnsi="Times New Roman" w:cs="Times New Roman"/>
          <w:sz w:val="20"/>
          <w:szCs w:val="20"/>
        </w:rPr>
        <w:t xml:space="preserve"> intends to award a firm-fixed price, construction contract in response to this </w:t>
      </w:r>
      <w:r w:rsidR="00F274B6">
        <w:rPr>
          <w:rFonts w:ascii="Times New Roman" w:hAnsi="Times New Roman" w:cs="Times New Roman"/>
          <w:sz w:val="20"/>
          <w:szCs w:val="20"/>
        </w:rPr>
        <w:t>IFB</w:t>
      </w:r>
      <w:r w:rsidR="00CA0090" w:rsidRPr="007F1DBA">
        <w:rPr>
          <w:rFonts w:ascii="Times New Roman" w:hAnsi="Times New Roman" w:cs="Times New Roman"/>
          <w:sz w:val="20"/>
          <w:szCs w:val="20"/>
        </w:rPr>
        <w:t>.</w:t>
      </w:r>
    </w:p>
    <w:p w14:paraId="5F1F7FE1" w14:textId="23ADF9BA" w:rsidR="00BD6E71" w:rsidRPr="0018534D" w:rsidRDefault="00BD6E71" w:rsidP="00A728C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2773F">
        <w:rPr>
          <w:rFonts w:ascii="Times New Roman" w:hAnsi="Times New Roman" w:cs="Times New Roman"/>
          <w:b/>
          <w:bCs/>
          <w:sz w:val="20"/>
          <w:szCs w:val="20"/>
        </w:rPr>
        <w:t>Solicitation No.:</w:t>
      </w:r>
      <w:r w:rsidRPr="0018534D">
        <w:rPr>
          <w:rFonts w:ascii="Times New Roman" w:hAnsi="Times New Roman" w:cs="Times New Roman"/>
          <w:sz w:val="20"/>
          <w:szCs w:val="20"/>
        </w:rPr>
        <w:t xml:space="preserve">   140P</w:t>
      </w:r>
      <w:r w:rsidR="00EE1AAF">
        <w:rPr>
          <w:rFonts w:ascii="Times New Roman" w:hAnsi="Times New Roman" w:cs="Times New Roman"/>
          <w:sz w:val="20"/>
          <w:szCs w:val="20"/>
        </w:rPr>
        <w:t>632</w:t>
      </w:r>
      <w:r w:rsidR="00DB77C3">
        <w:rPr>
          <w:rFonts w:ascii="Times New Roman" w:hAnsi="Times New Roman" w:cs="Times New Roman"/>
          <w:sz w:val="20"/>
          <w:szCs w:val="20"/>
        </w:rPr>
        <w:t>6</w:t>
      </w:r>
      <w:r w:rsidR="00F274B6">
        <w:rPr>
          <w:rFonts w:ascii="Times New Roman" w:hAnsi="Times New Roman" w:cs="Times New Roman"/>
          <w:sz w:val="20"/>
          <w:szCs w:val="20"/>
        </w:rPr>
        <w:t>B0005</w:t>
      </w:r>
    </w:p>
    <w:p w14:paraId="01EA7B3B" w14:textId="77777777" w:rsidR="00182DDC" w:rsidRPr="007F1DBA" w:rsidRDefault="00182DDC" w:rsidP="00A728C8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32A8FAC2" w14:textId="6D99A507" w:rsidR="00730B5E" w:rsidRDefault="0018534D" w:rsidP="00730B5E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C22E86">
        <w:rPr>
          <w:rFonts w:ascii="Times New Roman" w:hAnsi="Times New Roman"/>
          <w:b/>
          <w:bCs/>
          <w:color w:val="000000"/>
          <w:sz w:val="20"/>
          <w:szCs w:val="20"/>
        </w:rPr>
        <w:t>Project Location:</w:t>
      </w:r>
      <w:r w:rsidR="00E24883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E34389" w:rsidRPr="00E34389">
        <w:rPr>
          <w:rFonts w:ascii="Times New Roman" w:hAnsi="Times New Roman"/>
          <w:sz w:val="20"/>
          <w:szCs w:val="20"/>
        </w:rPr>
        <w:t>St. Croix National Scenic Riverway, 15975 State Highway 70, Pine City MN 55063</w:t>
      </w:r>
    </w:p>
    <w:p w14:paraId="14E71D6B" w14:textId="77777777" w:rsidR="000B620F" w:rsidRDefault="0018534D" w:rsidP="000B620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0"/>
          <w:szCs w:val="20"/>
        </w:rPr>
      </w:pPr>
      <w:r w:rsidRPr="00C22E86">
        <w:rPr>
          <w:rFonts w:ascii="Times New Roman" w:hAnsi="Times New Roman"/>
          <w:b/>
          <w:bCs/>
          <w:color w:val="000000"/>
          <w:sz w:val="20"/>
          <w:szCs w:val="20"/>
        </w:rPr>
        <w:t>Project Description:</w:t>
      </w:r>
      <w:r w:rsidR="00C2773F">
        <w:rPr>
          <w:rFonts w:ascii="Times New Roman" w:hAnsi="Times New Roman"/>
          <w:b/>
          <w:bCs/>
          <w:color w:val="000000"/>
          <w:sz w:val="20"/>
          <w:szCs w:val="20"/>
        </w:rPr>
        <w:t xml:space="preserve">  </w:t>
      </w:r>
    </w:p>
    <w:p w14:paraId="69DF231B" w14:textId="77777777" w:rsidR="000B620F" w:rsidRDefault="000B620F" w:rsidP="000B620F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color w:val="000000"/>
          <w:sz w:val="20"/>
          <w:szCs w:val="20"/>
        </w:rPr>
      </w:pPr>
    </w:p>
    <w:p w14:paraId="585AFE57" w14:textId="6E498102" w:rsidR="00E34389" w:rsidRDefault="00E34389" w:rsidP="000B62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 xml:space="preserve">This project involves exterior/interior repairs to five buildings and the surrounding chain link fence at a federal facility. All five buildings will have their exteriors cleaned, prepped, and painted light grey (first time since 2009), per MPI Repainting Manual standards. </w:t>
      </w:r>
    </w:p>
    <w:p w14:paraId="72609823" w14:textId="77777777" w:rsidR="000B620F" w:rsidRPr="00047631" w:rsidRDefault="000B620F" w:rsidP="000B620F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</w:p>
    <w:p w14:paraId="5C2D1E0B" w14:textId="77777777" w:rsidR="00E34389" w:rsidRDefault="00E34389" w:rsidP="00E34389">
      <w:pPr>
        <w:spacing w:after="0"/>
        <w:outlineLvl w:val="2"/>
        <w:rPr>
          <w:rFonts w:ascii="Times New Roman" w:eastAsia="Times New Roman" w:hAnsi="Times New Roman"/>
          <w:b/>
          <w:bCs/>
          <w:sz w:val="20"/>
          <w:szCs w:val="20"/>
        </w:rPr>
      </w:pP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1.</w:t>
      </w:r>
      <w:r w:rsidRPr="00047631">
        <w:rPr>
          <w:rFonts w:ascii="Times New Roman" w:eastAsia="Times New Roman" w:hAnsi="Times New Roman"/>
          <w:sz w:val="20"/>
          <w:szCs w:val="20"/>
        </w:rPr>
        <w:t xml:space="preserve"> </w:t>
      </w: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Main Shop</w:t>
      </w:r>
    </w:p>
    <w:p w14:paraId="5D7BE610" w14:textId="12838FB7" w:rsidR="00E34389" w:rsidRPr="00047631" w:rsidRDefault="00E34389" w:rsidP="000B620F">
      <w:pPr>
        <w:spacing w:after="0" w:line="240" w:lineRule="auto"/>
        <w:outlineLvl w:val="2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 xml:space="preserve">Electrical: Replace 200A Cutler Hammer main panel </w:t>
      </w:r>
      <w:r>
        <w:rPr>
          <w:rFonts w:ascii="Times New Roman" w:eastAsia="Times New Roman" w:hAnsi="Times New Roman"/>
          <w:sz w:val="20"/>
          <w:szCs w:val="20"/>
        </w:rPr>
        <w:t>and</w:t>
      </w:r>
      <w:r w:rsidRPr="00047631">
        <w:rPr>
          <w:rFonts w:ascii="Times New Roman" w:eastAsia="Times New Roman" w:hAnsi="Times New Roman"/>
          <w:sz w:val="20"/>
          <w:szCs w:val="20"/>
        </w:rPr>
        <w:t xml:space="preserve"> 100A subpanel (20-space, bolt-on). Match existing branch circuits, reinstall grounding per 2026 NEC, verify utility fault current for AIC rating. Add new branch circuit for gate opener.</w:t>
      </w:r>
    </w:p>
    <w:p w14:paraId="7535DD3C" w14:textId="77777777" w:rsidR="00E34389" w:rsidRPr="00047631" w:rsidRDefault="00E34389" w:rsidP="00E3438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Lighting: Replace 6 high-bay overhead LED lights (4000K) with proper conduit/wiring boxes to conceal wiring per code.</w:t>
      </w:r>
    </w:p>
    <w:p w14:paraId="2E753671" w14:textId="77777777" w:rsidR="00E34389" w:rsidRPr="00047631" w:rsidRDefault="00E34389" w:rsidP="00E3438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Heating: Replace one 75,000 BTU Reznor radiant tube shop heater, vented through wall per manufacturer specs.</w:t>
      </w:r>
    </w:p>
    <w:p w14:paraId="61B65967" w14:textId="77777777" w:rsidR="00E34389" w:rsidRPr="00047631" w:rsidRDefault="00E34389" w:rsidP="00E34389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Painting: ~2,900 sq ft exterior walls and trim.</w:t>
      </w:r>
    </w:p>
    <w:p w14:paraId="2B90A1C8" w14:textId="77777777" w:rsidR="00E34389" w:rsidRPr="00047631" w:rsidRDefault="00E34389" w:rsidP="00E34389">
      <w:pPr>
        <w:spacing w:after="0"/>
        <w:outlineLvl w:val="2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2.</w:t>
      </w:r>
      <w:r w:rsidRPr="00047631">
        <w:rPr>
          <w:rFonts w:ascii="Times New Roman" w:eastAsia="Times New Roman" w:hAnsi="Times New Roman"/>
          <w:sz w:val="20"/>
          <w:szCs w:val="20"/>
        </w:rPr>
        <w:t xml:space="preserve"> </w:t>
      </w: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Wood Shop</w:t>
      </w:r>
    </w:p>
    <w:p w14:paraId="669B3591" w14:textId="77777777" w:rsidR="00E34389" w:rsidRPr="00047631" w:rsidRDefault="00E34389" w:rsidP="00E343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Doors: Replace two 36" x 84" insulated metal service doors/frames/hardware (specific hinges, storeroom lockset, closer withhold-open, threshold, gasketing, sweeps, etc.). Doors swing in egress direction.</w:t>
      </w:r>
    </w:p>
    <w:p w14:paraId="6B62F98E" w14:textId="77777777" w:rsidR="00E34389" w:rsidRPr="00047631" w:rsidRDefault="00E34389" w:rsidP="00E343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Lighting: Replace 8 high-bay overhead LED lights (4000K) with proper conduit/wiring boxes.</w:t>
      </w:r>
    </w:p>
    <w:p w14:paraId="4F0C9C6B" w14:textId="77777777" w:rsidR="00E34389" w:rsidRPr="00047631" w:rsidRDefault="00E34389" w:rsidP="00E343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 xml:space="preserve">Garage Door: Replace one 10' x 10' insulated overhead garage door, rails, and motor </w:t>
      </w:r>
    </w:p>
    <w:p w14:paraId="31D99B00" w14:textId="77777777" w:rsidR="00E34389" w:rsidRPr="00047631" w:rsidRDefault="00E34389" w:rsidP="00E343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Heating: Replace one 75,000 BTU Reznor radiant tube shop heater</w:t>
      </w:r>
      <w:r>
        <w:rPr>
          <w:rFonts w:ascii="Times New Roman" w:eastAsia="Times New Roman" w:hAnsi="Times New Roman"/>
          <w:sz w:val="20"/>
          <w:szCs w:val="20"/>
        </w:rPr>
        <w:t>.</w:t>
      </w:r>
    </w:p>
    <w:p w14:paraId="041C1895" w14:textId="77777777" w:rsidR="00E34389" w:rsidRPr="00047631" w:rsidRDefault="00E34389" w:rsidP="00E34389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Painting: ~1,650 sq ft exterior walls and trim.</w:t>
      </w:r>
    </w:p>
    <w:p w14:paraId="44E7CDD7" w14:textId="77777777" w:rsidR="00E34389" w:rsidRPr="00047631" w:rsidRDefault="00E34389" w:rsidP="00E34389">
      <w:pPr>
        <w:spacing w:after="0"/>
        <w:outlineLvl w:val="2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3.</w:t>
      </w:r>
      <w:r w:rsidRPr="00047631">
        <w:rPr>
          <w:rFonts w:ascii="Times New Roman" w:eastAsia="Times New Roman" w:hAnsi="Times New Roman"/>
          <w:sz w:val="20"/>
          <w:szCs w:val="20"/>
        </w:rPr>
        <w:t xml:space="preserve"> </w:t>
      </w: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Small Storage Building</w:t>
      </w:r>
    </w:p>
    <w:p w14:paraId="0BD09669" w14:textId="77777777" w:rsidR="00E34389" w:rsidRDefault="00E34389" w:rsidP="00E34389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Painting only: ~400 sq ft exterior walls and trim (light grey).</w:t>
      </w:r>
    </w:p>
    <w:p w14:paraId="5C2703CC" w14:textId="77777777" w:rsidR="00E34389" w:rsidRPr="00047631" w:rsidRDefault="00E34389" w:rsidP="00E34389">
      <w:pPr>
        <w:spacing w:after="0"/>
        <w:outlineLvl w:val="2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4.</w:t>
      </w:r>
      <w:r w:rsidRPr="00047631">
        <w:rPr>
          <w:rFonts w:ascii="Times New Roman" w:eastAsia="Times New Roman" w:hAnsi="Times New Roman"/>
          <w:sz w:val="20"/>
          <w:szCs w:val="20"/>
        </w:rPr>
        <w:t xml:space="preserve"> </w:t>
      </w: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Large Pole Building</w:t>
      </w:r>
    </w:p>
    <w:p w14:paraId="5FC99827" w14:textId="77777777" w:rsidR="00E34389" w:rsidRPr="00047631" w:rsidRDefault="00E34389" w:rsidP="00E3438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Doors: Replace two 32" x 84" insulated metal service doors/frames/hardware (same hardware schedule as Wood Shop).</w:t>
      </w:r>
    </w:p>
    <w:p w14:paraId="53DEF159" w14:textId="77777777" w:rsidR="00E34389" w:rsidRPr="00047631" w:rsidRDefault="00E34389" w:rsidP="00E3438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 xml:space="preserve">Garage Doors: Replace three 10' x 10' uninsulated overhead garage doors, rails, and motors </w:t>
      </w:r>
    </w:p>
    <w:p w14:paraId="2ADDD3BA" w14:textId="77777777" w:rsidR="00E34389" w:rsidRPr="00047631" w:rsidRDefault="00E34389" w:rsidP="00E34389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Painting: ~1,800 sq ft exterior walls and trim.</w:t>
      </w:r>
    </w:p>
    <w:p w14:paraId="1B104BBB" w14:textId="77777777" w:rsidR="00E34389" w:rsidRPr="00047631" w:rsidRDefault="00E34389" w:rsidP="00E34389">
      <w:pPr>
        <w:spacing w:after="0"/>
        <w:outlineLvl w:val="2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5.</w:t>
      </w:r>
      <w:r w:rsidRPr="00047631">
        <w:rPr>
          <w:rFonts w:ascii="Times New Roman" w:eastAsia="Times New Roman" w:hAnsi="Times New Roman"/>
          <w:sz w:val="20"/>
          <w:szCs w:val="20"/>
        </w:rPr>
        <w:t xml:space="preserve"> </w:t>
      </w: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Gas Shed</w:t>
      </w:r>
    </w:p>
    <w:p w14:paraId="5B361182" w14:textId="77777777" w:rsidR="00E34389" w:rsidRPr="00047631" w:rsidRDefault="00E34389" w:rsidP="00E3438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Roof: Replace 16' of clear ridge cap.</w:t>
      </w:r>
    </w:p>
    <w:p w14:paraId="444A9A7E" w14:textId="77777777" w:rsidR="00E34389" w:rsidRPr="00047631" w:rsidRDefault="00E34389" w:rsidP="00E3438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Doors: Replace one 72" x 84" insulated double metal service door set/frames/hardware (specific hinges, flush bolts, lockset, astragal, stops, threshold, gasketing, etc.).</w:t>
      </w:r>
    </w:p>
    <w:p w14:paraId="7D15ADAF" w14:textId="77777777" w:rsidR="00E34389" w:rsidRPr="00047631" w:rsidRDefault="00E34389" w:rsidP="00E34389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Painting: ~100 sq ft exterior walls and trim.</w:t>
      </w:r>
    </w:p>
    <w:p w14:paraId="43B51194" w14:textId="77777777" w:rsidR="00E34389" w:rsidRPr="00047631" w:rsidRDefault="00E34389" w:rsidP="00E34389">
      <w:pPr>
        <w:spacing w:after="0"/>
        <w:outlineLvl w:val="2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6</w:t>
      </w:r>
      <w:r w:rsidRPr="00047631">
        <w:rPr>
          <w:rFonts w:ascii="Times New Roman" w:eastAsia="Times New Roman" w:hAnsi="Times New Roman"/>
          <w:sz w:val="20"/>
          <w:szCs w:val="20"/>
        </w:rPr>
        <w:t xml:space="preserve">. </w:t>
      </w: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Chain Link Fence &amp; Gate (approx. 400' total)</w:t>
      </w:r>
    </w:p>
    <w:p w14:paraId="1470301D" w14:textId="77777777" w:rsidR="00E34389" w:rsidRPr="00047631" w:rsidRDefault="00E34389" w:rsidP="00E3438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Replace ~90' of 7' tall chain-link fence with 3-strand barbwire top (match existing 9-gauge GBW, 2" mesh, post/rail specs). Remove old fence/posts, dispose off-site, backfill holes.</w:t>
      </w:r>
    </w:p>
    <w:p w14:paraId="2EF277BE" w14:textId="77777777" w:rsidR="00E34389" w:rsidRPr="00047631" w:rsidRDefault="00E34389" w:rsidP="00E3438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Repair ~10' section by Wood Shop to close security gap (&lt;6" space to building).</w:t>
      </w:r>
    </w:p>
    <w:p w14:paraId="26E87823" w14:textId="77777777" w:rsidR="00E34389" w:rsidRPr="00047631" w:rsidRDefault="00E34389" w:rsidP="00E3438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 xml:space="preserve">Replace non-operational powered gate opener (match Section 32 31 11 specs), including removal of old motor/chain/sensors/keypad. Provide new electrical service from the new 100A panel in Main Shop (~90' </w:t>
      </w:r>
      <w:r w:rsidRPr="00047631">
        <w:rPr>
          <w:rFonts w:ascii="Times New Roman" w:eastAsia="Times New Roman" w:hAnsi="Times New Roman"/>
          <w:sz w:val="20"/>
          <w:szCs w:val="20"/>
        </w:rPr>
        <w:lastRenderedPageBreak/>
        <w:t>run) in approved raceway/conduit (meet NEC cover requirements, Schedule 80 above grade, duct seal ends).</w:t>
      </w:r>
    </w:p>
    <w:p w14:paraId="3F558E76" w14:textId="77777777" w:rsidR="00E34389" w:rsidRPr="00047631" w:rsidRDefault="00E34389" w:rsidP="00E34389">
      <w:pPr>
        <w:spacing w:after="0"/>
        <w:rPr>
          <w:rFonts w:ascii="Times New Roman" w:eastAsia="Times New Roman" w:hAnsi="Times New Roman"/>
          <w:b/>
          <w:bCs/>
          <w:sz w:val="20"/>
          <w:szCs w:val="20"/>
        </w:rPr>
      </w:pPr>
      <w:r w:rsidRPr="00047631">
        <w:rPr>
          <w:rFonts w:ascii="Times New Roman" w:eastAsia="Times New Roman" w:hAnsi="Times New Roman"/>
          <w:b/>
          <w:bCs/>
          <w:sz w:val="20"/>
          <w:szCs w:val="20"/>
        </w:rPr>
        <w:t>Additional Requirements:</w:t>
      </w:r>
    </w:p>
    <w:p w14:paraId="5047241A" w14:textId="77777777" w:rsidR="00E34389" w:rsidRPr="00047631" w:rsidRDefault="00E34389" w:rsidP="00E3438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All electrical work must comply with 2026 National Electric Code.</w:t>
      </w:r>
    </w:p>
    <w:p w14:paraId="5440CE1D" w14:textId="77777777" w:rsidR="00E34389" w:rsidRDefault="00E34389" w:rsidP="00E3438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/>
          <w:sz w:val="20"/>
          <w:szCs w:val="20"/>
        </w:rPr>
      </w:pPr>
      <w:r w:rsidRPr="00047631">
        <w:rPr>
          <w:rFonts w:ascii="Times New Roman" w:eastAsia="Times New Roman" w:hAnsi="Times New Roman"/>
          <w:sz w:val="20"/>
          <w:szCs w:val="20"/>
        </w:rPr>
        <w:t>Third-party state-licensed electrical inspection required prior to final inspection (no local permits needed on federal land).</w:t>
      </w:r>
    </w:p>
    <w:p w14:paraId="5FFF114C" w14:textId="77777777" w:rsidR="00E34389" w:rsidRPr="00047631" w:rsidRDefault="00E34389" w:rsidP="00E34389">
      <w:pPr>
        <w:spacing w:after="0" w:line="240" w:lineRule="auto"/>
        <w:ind w:left="360"/>
        <w:rPr>
          <w:rFonts w:ascii="Times New Roman" w:eastAsia="Times New Roman" w:hAnsi="Times New Roman"/>
          <w:sz w:val="20"/>
          <w:szCs w:val="20"/>
        </w:rPr>
      </w:pPr>
    </w:p>
    <w:p w14:paraId="6A2E1CFF" w14:textId="38C3101C" w:rsidR="00730B5E" w:rsidRPr="00E34389" w:rsidRDefault="0018534D" w:rsidP="00E34389">
      <w:pPr>
        <w:numPr>
          <w:ilvl w:val="1"/>
          <w:numId w:val="6"/>
        </w:numPr>
        <w:autoSpaceDE w:val="0"/>
        <w:autoSpaceDN w:val="0"/>
        <w:adjustRightInd w:val="0"/>
        <w:spacing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E34389">
        <w:rPr>
          <w:rFonts w:ascii="Times New Roman" w:hAnsi="Times New Roman" w:cs="Times New Roman"/>
          <w:b/>
          <w:bCs/>
          <w:sz w:val="20"/>
          <w:szCs w:val="20"/>
        </w:rPr>
        <w:t>Period of Performance</w:t>
      </w:r>
      <w:r w:rsidR="0018496D" w:rsidRPr="00E34389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="0018496D" w:rsidRPr="00E34389">
        <w:rPr>
          <w:rFonts w:ascii="Times New Roman" w:hAnsi="Times New Roman" w:cs="Times New Roman"/>
          <w:sz w:val="20"/>
          <w:szCs w:val="20"/>
        </w:rPr>
        <w:t xml:space="preserve"> </w:t>
      </w:r>
      <w:r w:rsidR="00F274B6" w:rsidRPr="00E34389">
        <w:rPr>
          <w:rFonts w:ascii="Times New Roman" w:hAnsi="Times New Roman" w:cs="Times New Roman"/>
          <w:sz w:val="20"/>
          <w:szCs w:val="20"/>
        </w:rPr>
        <w:t>9</w:t>
      </w:r>
      <w:r w:rsidR="0018496D" w:rsidRPr="00E34389">
        <w:rPr>
          <w:rFonts w:ascii="Times New Roman" w:hAnsi="Times New Roman" w:cs="Times New Roman"/>
          <w:sz w:val="20"/>
          <w:szCs w:val="20"/>
        </w:rPr>
        <w:t>0</w:t>
      </w:r>
      <w:r w:rsidRPr="00E34389">
        <w:rPr>
          <w:rFonts w:ascii="Times New Roman" w:hAnsi="Times New Roman" w:cs="Times New Roman"/>
          <w:sz w:val="20"/>
          <w:szCs w:val="20"/>
        </w:rPr>
        <w:t xml:space="preserve"> calendar days.</w:t>
      </w:r>
      <w:r w:rsidR="00473DF8" w:rsidRPr="00E34389">
        <w:rPr>
          <w:rFonts w:ascii="Times New Roman" w:hAnsi="Times New Roman" w:cs="Times New Roman"/>
          <w:sz w:val="20"/>
          <w:szCs w:val="20"/>
        </w:rPr>
        <w:t xml:space="preserve"> </w:t>
      </w:r>
      <w:r w:rsidR="001D225E" w:rsidRPr="00E34389">
        <w:rPr>
          <w:rFonts w:ascii="Times New Roman" w:hAnsi="Times New Roman" w:cs="Times New Roman"/>
          <w:sz w:val="20"/>
          <w:szCs w:val="20"/>
        </w:rPr>
        <w:t>Project is anticipated to begin</w:t>
      </w:r>
      <w:r w:rsidR="00B87C0E" w:rsidRPr="00E34389">
        <w:rPr>
          <w:rFonts w:ascii="Times New Roman" w:hAnsi="Times New Roman" w:cs="Times New Roman"/>
          <w:sz w:val="20"/>
          <w:szCs w:val="20"/>
        </w:rPr>
        <w:t xml:space="preserve"> </w:t>
      </w:r>
      <w:r w:rsidR="00F274B6" w:rsidRPr="00E34389">
        <w:rPr>
          <w:rFonts w:ascii="Times New Roman" w:hAnsi="Times New Roman" w:cs="Times New Roman"/>
          <w:sz w:val="20"/>
          <w:szCs w:val="20"/>
        </w:rPr>
        <w:t>July/August</w:t>
      </w:r>
      <w:r w:rsidR="001D225E" w:rsidRPr="00E34389">
        <w:rPr>
          <w:rFonts w:ascii="Times New Roman" w:hAnsi="Times New Roman" w:cs="Times New Roman"/>
          <w:sz w:val="20"/>
          <w:szCs w:val="20"/>
        </w:rPr>
        <w:t xml:space="preserve"> 2026</w:t>
      </w:r>
      <w:r w:rsidR="0095339C" w:rsidRPr="00E34389">
        <w:rPr>
          <w:rFonts w:ascii="Times New Roman" w:hAnsi="Times New Roman" w:cs="Times New Roman"/>
          <w:sz w:val="20"/>
          <w:szCs w:val="20"/>
        </w:rPr>
        <w:t xml:space="preserve"> contingent on issuance of Notice to Proceed</w:t>
      </w:r>
      <w:r w:rsidR="001D225E" w:rsidRPr="00E34389">
        <w:rPr>
          <w:rFonts w:ascii="Times New Roman" w:hAnsi="Times New Roman" w:cs="Times New Roman"/>
          <w:sz w:val="20"/>
          <w:szCs w:val="20"/>
        </w:rPr>
        <w:t>.</w:t>
      </w:r>
    </w:p>
    <w:p w14:paraId="50110F40" w14:textId="77777777" w:rsidR="0086298A" w:rsidRPr="00700E8E" w:rsidRDefault="0086298A" w:rsidP="0086298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  <w:r w:rsidRPr="00700E8E">
        <w:rPr>
          <w:rFonts w:ascii="Times New Roman" w:hAnsi="Times New Roman"/>
          <w:b/>
          <w:bCs/>
          <w:color w:val="000000"/>
          <w:sz w:val="20"/>
          <w:szCs w:val="20"/>
        </w:rPr>
        <w:t>Notice of Set Aside:</w:t>
      </w:r>
      <w:r>
        <w:rPr>
          <w:rFonts w:ascii="Times New Roman" w:hAnsi="Times New Roman"/>
          <w:b/>
          <w:bCs/>
          <w:color w:val="000000"/>
          <w:sz w:val="20"/>
          <w:szCs w:val="20"/>
        </w:rPr>
        <w:t xml:space="preserve"> </w:t>
      </w:r>
      <w:r>
        <w:rPr>
          <w:rFonts w:ascii="Times New Roman" w:hAnsi="Times New Roman"/>
          <w:color w:val="000000"/>
          <w:sz w:val="20"/>
          <w:szCs w:val="20"/>
        </w:rPr>
        <w:t xml:space="preserve">This acquisition is set aside for 100% Total Small Business Set-Aside.  All responsible sources may submit a quotation, which will be considered by the agency.  </w:t>
      </w:r>
    </w:p>
    <w:p w14:paraId="7C0DCDE9" w14:textId="2C701B04" w:rsidR="0018534D" w:rsidRDefault="0018534D" w:rsidP="00A728C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20"/>
          <w:szCs w:val="20"/>
        </w:rPr>
      </w:pPr>
    </w:p>
    <w:p w14:paraId="55622883" w14:textId="301D4F1F" w:rsidR="00E34389" w:rsidRDefault="0086298A" w:rsidP="00730B5E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>
        <w:rPr>
          <w:rFonts w:ascii="Times New Roman" w:hAnsi="Times New Roman"/>
          <w:color w:val="000000"/>
          <w:sz w:val="20"/>
          <w:szCs w:val="20"/>
        </w:rPr>
        <w:t xml:space="preserve">The associated </w:t>
      </w:r>
      <w:r w:rsidRPr="005549B9">
        <w:rPr>
          <w:rFonts w:ascii="Times New Roman" w:hAnsi="Times New Roman"/>
          <w:b/>
          <w:bCs/>
          <w:color w:val="000000"/>
          <w:sz w:val="20"/>
          <w:szCs w:val="20"/>
        </w:rPr>
        <w:t>PSC Code</w:t>
      </w:r>
      <w:r>
        <w:rPr>
          <w:rFonts w:ascii="Times New Roman" w:hAnsi="Times New Roman"/>
          <w:color w:val="000000"/>
          <w:sz w:val="20"/>
          <w:szCs w:val="20"/>
        </w:rPr>
        <w:t xml:space="preserve"> is</w:t>
      </w:r>
      <w:r w:rsidR="0095339C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F274B6">
        <w:rPr>
          <w:rFonts w:ascii="Times New Roman" w:hAnsi="Times New Roman"/>
          <w:b/>
          <w:bCs/>
          <w:color w:val="000000"/>
          <w:sz w:val="20"/>
          <w:szCs w:val="20"/>
        </w:rPr>
        <w:t>Z2EB</w:t>
      </w:r>
      <w:r w:rsidR="005549B9" w:rsidRPr="005549B9">
        <w:rPr>
          <w:rFonts w:ascii="Times New Roman" w:hAnsi="Times New Roman"/>
          <w:b/>
          <w:bCs/>
          <w:color w:val="000000"/>
          <w:sz w:val="20"/>
          <w:szCs w:val="20"/>
        </w:rPr>
        <w:t xml:space="preserve"> </w:t>
      </w:r>
      <w:r w:rsidR="00E9689B">
        <w:rPr>
          <w:rFonts w:ascii="Times New Roman" w:hAnsi="Times New Roman"/>
          <w:b/>
          <w:bCs/>
          <w:color w:val="000000"/>
          <w:sz w:val="20"/>
          <w:szCs w:val="20"/>
        </w:rPr>
        <w:t>Repair or Alteration of Maintenance Buildings</w:t>
      </w:r>
      <w:r w:rsidR="0095339C">
        <w:rPr>
          <w:rFonts w:ascii="Times New Roman" w:hAnsi="Times New Roman"/>
          <w:color w:val="000000"/>
          <w:sz w:val="20"/>
          <w:szCs w:val="20"/>
        </w:rPr>
        <w:t>.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95339C"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7CA5BE1D" w14:textId="076C00AA" w:rsidR="00730B5E" w:rsidRDefault="001B5863" w:rsidP="00730B5E">
      <w:pPr>
        <w:autoSpaceDE w:val="0"/>
        <w:autoSpaceDN w:val="0"/>
        <w:adjustRightInd w:val="0"/>
        <w:rPr>
          <w:rFonts w:ascii="Times New Roman" w:hAnsi="Times New Roman"/>
          <w:color w:val="000000"/>
          <w:sz w:val="20"/>
          <w:szCs w:val="20"/>
        </w:rPr>
      </w:pPr>
      <w:r w:rsidRPr="0027264B">
        <w:rPr>
          <w:rFonts w:ascii="Times New Roman" w:hAnsi="Times New Roman"/>
          <w:color w:val="000000"/>
          <w:sz w:val="20"/>
          <w:szCs w:val="20"/>
        </w:rPr>
        <w:t xml:space="preserve">The associated </w:t>
      </w:r>
      <w:r w:rsidRPr="007615D8">
        <w:rPr>
          <w:rFonts w:ascii="Times New Roman" w:hAnsi="Times New Roman"/>
          <w:b/>
          <w:bCs/>
          <w:color w:val="000000"/>
          <w:sz w:val="20"/>
          <w:szCs w:val="20"/>
        </w:rPr>
        <w:t>NAICS code</w:t>
      </w:r>
      <w:r>
        <w:rPr>
          <w:rFonts w:ascii="Times New Roman" w:hAnsi="Times New Roman"/>
          <w:color w:val="000000"/>
          <w:sz w:val="20"/>
          <w:szCs w:val="20"/>
        </w:rPr>
        <w:t xml:space="preserve"> </w:t>
      </w:r>
      <w:r w:rsidRPr="0027264B">
        <w:rPr>
          <w:rFonts w:ascii="Times New Roman" w:hAnsi="Times New Roman"/>
          <w:color w:val="000000"/>
          <w:sz w:val="20"/>
          <w:szCs w:val="20"/>
        </w:rPr>
        <w:t xml:space="preserve">is </w:t>
      </w:r>
      <w:r w:rsidR="00E34389" w:rsidRPr="007B0BEF">
        <w:rPr>
          <w:rStyle w:val="Arial10"/>
          <w:rFonts w:ascii="Times New Roman" w:hAnsi="Times New Roman" w:cs="Times New Roman"/>
          <w:b/>
          <w:bCs/>
        </w:rPr>
        <w:t>236220</w:t>
      </w:r>
      <w:r w:rsidR="00E34389" w:rsidRPr="007B0BEF">
        <w:rPr>
          <w:rFonts w:ascii="Times New Roman" w:hAnsi="Times New Roman"/>
          <w:b/>
          <w:bCs/>
          <w:color w:val="000000"/>
          <w:sz w:val="20"/>
          <w:szCs w:val="20"/>
        </w:rPr>
        <w:t>,</w:t>
      </w:r>
      <w:r w:rsidR="00E34389" w:rsidRPr="008D6D41">
        <w:rPr>
          <w:rFonts w:ascii="Times New Roman" w:hAnsi="Times New Roman"/>
          <w:b/>
          <w:bCs/>
          <w:color w:val="000000"/>
          <w:sz w:val="20"/>
          <w:szCs w:val="20"/>
        </w:rPr>
        <w:t xml:space="preserve"> Commercial and Institutional Building</w:t>
      </w:r>
      <w:r w:rsidR="00E34389">
        <w:rPr>
          <w:rFonts w:ascii="Times New Roman" w:hAnsi="Times New Roman"/>
          <w:b/>
          <w:bCs/>
          <w:color w:val="000000"/>
          <w:sz w:val="20"/>
          <w:szCs w:val="20"/>
        </w:rPr>
        <w:t xml:space="preserve"> Construction</w:t>
      </w:r>
      <w:r w:rsidR="00E34389">
        <w:rPr>
          <w:rFonts w:ascii="Times New Roman" w:hAnsi="Times New Roman"/>
          <w:color w:val="000000"/>
          <w:sz w:val="20"/>
          <w:szCs w:val="20"/>
        </w:rPr>
        <w:t>.</w:t>
      </w:r>
      <w:r w:rsidR="00730B5E">
        <w:rPr>
          <w:rFonts w:ascii="Times New Roman" w:hAnsi="Times New Roman"/>
          <w:color w:val="000000"/>
          <w:sz w:val="20"/>
          <w:szCs w:val="20"/>
        </w:rPr>
        <w:t xml:space="preserve"> The small business size standard </w:t>
      </w:r>
      <w:r w:rsidR="00730B5E">
        <w:rPr>
          <w:rFonts w:ascii="Times New Roman" w:hAnsi="Times New Roman"/>
          <w:b/>
          <w:bCs/>
          <w:color w:val="000000"/>
          <w:sz w:val="20"/>
          <w:szCs w:val="20"/>
        </w:rPr>
        <w:t>is $</w:t>
      </w:r>
      <w:r w:rsidR="00F274B6">
        <w:rPr>
          <w:rFonts w:ascii="Times New Roman" w:hAnsi="Times New Roman"/>
          <w:b/>
          <w:bCs/>
          <w:color w:val="000000"/>
          <w:sz w:val="20"/>
          <w:szCs w:val="20"/>
        </w:rPr>
        <w:t>45</w:t>
      </w:r>
      <w:r w:rsidR="00730B5E">
        <w:rPr>
          <w:rFonts w:ascii="Times New Roman" w:hAnsi="Times New Roman"/>
          <w:b/>
          <w:bCs/>
          <w:color w:val="000000"/>
          <w:sz w:val="20"/>
          <w:szCs w:val="20"/>
        </w:rPr>
        <w:t xml:space="preserve"> million</w:t>
      </w:r>
      <w:r w:rsidR="00730B5E">
        <w:rPr>
          <w:rFonts w:ascii="Times New Roman" w:hAnsi="Times New Roman"/>
          <w:color w:val="000000"/>
          <w:sz w:val="20"/>
          <w:szCs w:val="20"/>
        </w:rPr>
        <w:t>.</w:t>
      </w:r>
    </w:p>
    <w:p w14:paraId="5725E3AC" w14:textId="2C940298" w:rsidR="006A3A2C" w:rsidRPr="0095339C" w:rsidRDefault="006A3A2C" w:rsidP="004756AF">
      <w:pPr>
        <w:autoSpaceDE w:val="0"/>
        <w:autoSpaceDN w:val="0"/>
        <w:adjustRightInd w:val="0"/>
        <w:spacing w:line="240" w:lineRule="auto"/>
        <w:rPr>
          <w:rFonts w:ascii="Times New Roman" w:hAnsi="Times New Roman"/>
          <w:color w:val="000000"/>
          <w:sz w:val="20"/>
          <w:szCs w:val="20"/>
        </w:rPr>
      </w:pPr>
      <w:r w:rsidRPr="0095339C">
        <w:rPr>
          <w:rFonts w:ascii="Times New Roman" w:hAnsi="Times New Roman"/>
          <w:b/>
          <w:bCs/>
          <w:color w:val="000000"/>
          <w:sz w:val="20"/>
          <w:szCs w:val="20"/>
        </w:rPr>
        <w:t>Site Visit</w:t>
      </w:r>
      <w:r w:rsidR="0095339C" w:rsidRPr="0095339C">
        <w:t xml:space="preserve"> </w:t>
      </w:r>
      <w:r w:rsidR="0095339C" w:rsidRPr="0095339C">
        <w:rPr>
          <w:rFonts w:ascii="Times New Roman" w:hAnsi="Times New Roman"/>
          <w:color w:val="000000"/>
          <w:sz w:val="20"/>
          <w:szCs w:val="20"/>
        </w:rPr>
        <w:t xml:space="preserve">A pre-quote site visit may be conducted for this requirement. If a site visit is scheduled, the date, time, and participation instructions will be provided in the </w:t>
      </w:r>
      <w:r w:rsidR="00F274B6">
        <w:rPr>
          <w:rFonts w:ascii="Times New Roman" w:hAnsi="Times New Roman"/>
          <w:color w:val="000000"/>
          <w:sz w:val="20"/>
          <w:szCs w:val="20"/>
        </w:rPr>
        <w:t>IFB</w:t>
      </w:r>
      <w:r w:rsidR="0095339C" w:rsidRPr="0095339C">
        <w:rPr>
          <w:rFonts w:ascii="Times New Roman" w:hAnsi="Times New Roman"/>
          <w:color w:val="000000"/>
          <w:sz w:val="20"/>
          <w:szCs w:val="20"/>
        </w:rPr>
        <w:t xml:space="preserve"> upon release.</w:t>
      </w:r>
    </w:p>
    <w:p w14:paraId="6B5A1FEE" w14:textId="3F92DC07" w:rsidR="0095339C" w:rsidRDefault="006A3A2C" w:rsidP="0095339C">
      <w:pPr>
        <w:spacing w:line="240" w:lineRule="auto"/>
        <w:rPr>
          <w:rFonts w:ascii="Times New Roman" w:hAnsi="Times New Roman"/>
          <w:color w:val="000000"/>
          <w:sz w:val="20"/>
          <w:szCs w:val="20"/>
        </w:rPr>
      </w:pPr>
      <w:r w:rsidRPr="006A3A2C">
        <w:rPr>
          <w:rFonts w:ascii="Times New Roman" w:hAnsi="Times New Roman"/>
          <w:b/>
          <w:bCs/>
          <w:color w:val="000000"/>
          <w:sz w:val="20"/>
          <w:szCs w:val="20"/>
        </w:rPr>
        <w:t>Publicizing</w:t>
      </w:r>
      <w:bookmarkStart w:id="0" w:name="_Hlk131405098"/>
      <w:r w:rsidR="0095339C" w:rsidRPr="006A3A2C">
        <w:rPr>
          <w:rFonts w:ascii="Times New Roman" w:hAnsi="Times New Roman"/>
          <w:b/>
          <w:bCs/>
          <w:color w:val="000000"/>
          <w:sz w:val="20"/>
          <w:szCs w:val="20"/>
        </w:rPr>
        <w:t xml:space="preserve">: </w:t>
      </w:r>
      <w:r w:rsidR="0095339C" w:rsidRPr="00D900C5">
        <w:rPr>
          <w:rFonts w:ascii="Times New Roman" w:hAnsi="Times New Roman"/>
          <w:color w:val="000000"/>
          <w:sz w:val="20"/>
          <w:szCs w:val="20"/>
        </w:rPr>
        <w:t>All</w:t>
      </w:r>
      <w:r w:rsidR="0095339C" w:rsidRPr="00E01062">
        <w:rPr>
          <w:rFonts w:ascii="Times New Roman" w:hAnsi="Times New Roman"/>
          <w:color w:val="000000"/>
          <w:sz w:val="20"/>
          <w:szCs w:val="20"/>
        </w:rPr>
        <w:t xml:space="preserve"> specifications, drawings, and </w:t>
      </w:r>
      <w:r w:rsidR="0095339C">
        <w:rPr>
          <w:rFonts w:ascii="Times New Roman" w:hAnsi="Times New Roman"/>
          <w:color w:val="000000"/>
          <w:sz w:val="20"/>
          <w:szCs w:val="20"/>
        </w:rPr>
        <w:t xml:space="preserve">applicable </w:t>
      </w:r>
      <w:r w:rsidR="0095339C" w:rsidRPr="00E01062">
        <w:rPr>
          <w:rFonts w:ascii="Times New Roman" w:hAnsi="Times New Roman"/>
          <w:color w:val="000000"/>
          <w:sz w:val="20"/>
          <w:szCs w:val="20"/>
        </w:rPr>
        <w:t xml:space="preserve">attachments will be available in the </w:t>
      </w:r>
      <w:r w:rsidR="00F274B6">
        <w:rPr>
          <w:rFonts w:ascii="Times New Roman" w:hAnsi="Times New Roman"/>
          <w:color w:val="000000"/>
          <w:sz w:val="20"/>
          <w:szCs w:val="20"/>
        </w:rPr>
        <w:t xml:space="preserve">IFB </w:t>
      </w:r>
      <w:r w:rsidR="0095339C" w:rsidRPr="00E01062">
        <w:rPr>
          <w:rFonts w:ascii="Times New Roman" w:hAnsi="Times New Roman"/>
          <w:color w:val="000000"/>
          <w:sz w:val="20"/>
          <w:szCs w:val="20"/>
        </w:rPr>
        <w:t>package when solicitation is posted to</w:t>
      </w:r>
      <w:r w:rsidR="0095339C">
        <w:rPr>
          <w:rFonts w:ascii="Times New Roman" w:hAnsi="Times New Roman"/>
          <w:b/>
          <w:bCs/>
          <w:color w:val="000000"/>
          <w:sz w:val="20"/>
          <w:szCs w:val="20"/>
        </w:rPr>
        <w:t xml:space="preserve"> </w:t>
      </w:r>
      <w:hyperlink r:id="rId6" w:history="1">
        <w:r w:rsidR="0095339C" w:rsidRPr="006A3A2C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http://www.sam.gov</w:t>
        </w:r>
      </w:hyperlink>
      <w:bookmarkEnd w:id="0"/>
      <w:r w:rsidR="0095339C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t>.</w:t>
      </w:r>
      <w:r w:rsidR="0095339C">
        <w:rPr>
          <w:rFonts w:ascii="Times New Roman" w:hAnsi="Times New Roman"/>
          <w:color w:val="000000"/>
          <w:sz w:val="20"/>
          <w:szCs w:val="20"/>
        </w:rPr>
        <w:t xml:space="preserve">  The anticipated solicitation release date is </w:t>
      </w:r>
      <w:r w:rsidR="00B87C0E" w:rsidRPr="00824823">
        <w:rPr>
          <w:rFonts w:ascii="Times New Roman" w:hAnsi="Times New Roman"/>
          <w:color w:val="000000"/>
          <w:sz w:val="20"/>
          <w:szCs w:val="20"/>
        </w:rPr>
        <w:t xml:space="preserve">May </w:t>
      </w:r>
      <w:r w:rsidR="00824823" w:rsidRPr="00824823">
        <w:rPr>
          <w:rFonts w:ascii="Times New Roman" w:hAnsi="Times New Roman"/>
          <w:color w:val="000000"/>
          <w:sz w:val="20"/>
          <w:szCs w:val="20"/>
        </w:rPr>
        <w:t>1</w:t>
      </w:r>
      <w:r w:rsidR="00B87C0E" w:rsidRPr="00824823">
        <w:rPr>
          <w:rFonts w:ascii="Times New Roman" w:hAnsi="Times New Roman"/>
          <w:color w:val="000000"/>
          <w:sz w:val="20"/>
          <w:szCs w:val="20"/>
        </w:rPr>
        <w:t>4</w:t>
      </w:r>
      <w:r w:rsidR="0095339C" w:rsidRPr="00824823">
        <w:rPr>
          <w:rFonts w:ascii="Times New Roman" w:hAnsi="Times New Roman"/>
          <w:color w:val="000000"/>
          <w:sz w:val="20"/>
          <w:szCs w:val="20"/>
        </w:rPr>
        <w:t>, 202</w:t>
      </w:r>
      <w:r w:rsidR="00E01DF7" w:rsidRPr="00824823">
        <w:rPr>
          <w:rFonts w:ascii="Times New Roman" w:hAnsi="Times New Roman"/>
          <w:color w:val="000000"/>
          <w:sz w:val="20"/>
          <w:szCs w:val="20"/>
        </w:rPr>
        <w:t>6</w:t>
      </w:r>
      <w:r w:rsidR="0095339C" w:rsidRPr="00824823">
        <w:rPr>
          <w:rFonts w:ascii="Times New Roman" w:hAnsi="Times New Roman"/>
          <w:color w:val="000000"/>
          <w:sz w:val="20"/>
          <w:szCs w:val="20"/>
        </w:rPr>
        <w:t>.</w:t>
      </w:r>
      <w:r w:rsidR="0095339C">
        <w:rPr>
          <w:rFonts w:ascii="Times New Roman" w:hAnsi="Times New Roman"/>
          <w:color w:val="000000"/>
          <w:sz w:val="20"/>
          <w:szCs w:val="20"/>
        </w:rPr>
        <w:t xml:space="preserve"> The </w:t>
      </w:r>
      <w:r w:rsidR="00F274B6">
        <w:rPr>
          <w:rFonts w:ascii="Times New Roman" w:hAnsi="Times New Roman"/>
          <w:color w:val="000000"/>
          <w:sz w:val="20"/>
          <w:szCs w:val="20"/>
        </w:rPr>
        <w:t>IFB</w:t>
      </w:r>
      <w:r w:rsidR="0095339C">
        <w:rPr>
          <w:rFonts w:ascii="Times New Roman" w:hAnsi="Times New Roman"/>
          <w:color w:val="000000"/>
          <w:sz w:val="20"/>
          <w:szCs w:val="20"/>
        </w:rPr>
        <w:t xml:space="preserve"> due date will be 30 days with an anticipated due date </w:t>
      </w:r>
      <w:r w:rsidR="0095339C" w:rsidRPr="00824823">
        <w:rPr>
          <w:rFonts w:ascii="Times New Roman" w:hAnsi="Times New Roman"/>
          <w:color w:val="000000"/>
          <w:sz w:val="20"/>
          <w:szCs w:val="20"/>
        </w:rPr>
        <w:t xml:space="preserve">of </w:t>
      </w:r>
      <w:r w:rsidR="00B87C0E" w:rsidRPr="00824823">
        <w:rPr>
          <w:rFonts w:ascii="Times New Roman" w:hAnsi="Times New Roman"/>
          <w:color w:val="000000"/>
          <w:sz w:val="20"/>
          <w:szCs w:val="20"/>
        </w:rPr>
        <w:t xml:space="preserve">June </w:t>
      </w:r>
      <w:r w:rsidR="00824823" w:rsidRPr="00824823">
        <w:rPr>
          <w:rFonts w:ascii="Times New Roman" w:hAnsi="Times New Roman"/>
          <w:color w:val="000000"/>
          <w:sz w:val="20"/>
          <w:szCs w:val="20"/>
        </w:rPr>
        <w:t>16</w:t>
      </w:r>
      <w:r w:rsidR="0095339C" w:rsidRPr="00824823">
        <w:rPr>
          <w:rFonts w:ascii="Times New Roman" w:hAnsi="Times New Roman"/>
          <w:color w:val="000000"/>
          <w:sz w:val="20"/>
          <w:szCs w:val="20"/>
        </w:rPr>
        <w:t>, 2026.</w:t>
      </w:r>
      <w:r w:rsidR="0095339C">
        <w:rPr>
          <w:rFonts w:ascii="Times New Roman" w:hAnsi="Times New Roman"/>
          <w:color w:val="000000"/>
          <w:sz w:val="20"/>
          <w:szCs w:val="20"/>
        </w:rPr>
        <w:t xml:space="preserve">  Anticipated award will be made on/about 10 business days following.  </w:t>
      </w:r>
      <w:r w:rsidR="0095339C" w:rsidRPr="00557A23">
        <w:rPr>
          <w:rFonts w:ascii="Times New Roman" w:hAnsi="Times New Roman"/>
          <w:color w:val="000000"/>
          <w:sz w:val="20"/>
          <w:szCs w:val="20"/>
        </w:rPr>
        <w:t xml:space="preserve">The specific date and time will be announced in the solicitation that will follow this notice.  </w:t>
      </w:r>
      <w:r w:rsidR="0095339C">
        <w:rPr>
          <w:rFonts w:ascii="Times New Roman" w:hAnsi="Times New Roman"/>
          <w:color w:val="000000"/>
          <w:sz w:val="20"/>
          <w:szCs w:val="20"/>
        </w:rPr>
        <w:t xml:space="preserve"> </w:t>
      </w:r>
      <w:r w:rsidR="0095339C" w:rsidRPr="006A3A2C">
        <w:rPr>
          <w:rFonts w:ascii="Times New Roman" w:hAnsi="Times New Roman"/>
          <w:color w:val="000000"/>
          <w:sz w:val="20"/>
          <w:szCs w:val="20"/>
        </w:rPr>
        <w:t>No hard copies or email copies will be provided.</w:t>
      </w:r>
    </w:p>
    <w:p w14:paraId="06465E9C" w14:textId="507083EF" w:rsidR="006A3A2C" w:rsidRDefault="006A3A2C" w:rsidP="0095339C">
      <w:pPr>
        <w:spacing w:line="240" w:lineRule="auto"/>
        <w:rPr>
          <w:rFonts w:ascii="Times New Roman" w:hAnsi="Times New Roman"/>
          <w:color w:val="000000"/>
          <w:sz w:val="20"/>
          <w:szCs w:val="20"/>
        </w:rPr>
      </w:pPr>
      <w:r w:rsidRPr="006A3A2C">
        <w:rPr>
          <w:rFonts w:ascii="Times New Roman" w:hAnsi="Times New Roman"/>
          <w:b/>
          <w:bCs/>
          <w:color w:val="000000"/>
          <w:sz w:val="20"/>
          <w:szCs w:val="20"/>
        </w:rPr>
        <w:t>Registration</w:t>
      </w:r>
      <w:r w:rsidR="00E9689B" w:rsidRPr="006A3A2C">
        <w:rPr>
          <w:rFonts w:ascii="Times New Roman" w:hAnsi="Times New Roman"/>
          <w:b/>
          <w:bCs/>
          <w:color w:val="000000"/>
          <w:sz w:val="20"/>
          <w:szCs w:val="20"/>
        </w:rPr>
        <w:t xml:space="preserve">: </w:t>
      </w:r>
      <w:r w:rsidR="00E9689B">
        <w:rPr>
          <w:rFonts w:ascii="Times New Roman" w:hAnsi="Times New Roman"/>
          <w:color w:val="000000"/>
          <w:sz w:val="20"/>
          <w:szCs w:val="20"/>
        </w:rPr>
        <w:t>Offerors</w:t>
      </w:r>
      <w:r w:rsidRPr="006A3A2C">
        <w:rPr>
          <w:rFonts w:ascii="Times New Roman" w:hAnsi="Times New Roman"/>
          <w:color w:val="000000"/>
          <w:sz w:val="20"/>
          <w:szCs w:val="20"/>
        </w:rPr>
        <w:t xml:space="preserve"> must have a UEI number and </w:t>
      </w:r>
      <w:r w:rsidR="00E34389">
        <w:rPr>
          <w:rFonts w:ascii="Times New Roman" w:hAnsi="Times New Roman"/>
          <w:color w:val="000000"/>
          <w:sz w:val="20"/>
          <w:szCs w:val="20"/>
        </w:rPr>
        <w:t xml:space="preserve">must </w:t>
      </w:r>
      <w:r w:rsidRPr="006A3A2C">
        <w:rPr>
          <w:rFonts w:ascii="Times New Roman" w:hAnsi="Times New Roman"/>
          <w:color w:val="000000"/>
          <w:sz w:val="20"/>
          <w:szCs w:val="20"/>
        </w:rPr>
        <w:t xml:space="preserve">be registered and active in the System for Award Management (SAM) </w:t>
      </w:r>
      <w:hyperlink r:id="rId7" w:history="1">
        <w:r w:rsidRPr="006A3A2C">
          <w:rPr>
            <w:rStyle w:val="Hyperlink"/>
            <w:rFonts w:ascii="Times New Roman" w:hAnsi="Times New Roman"/>
            <w:sz w:val="20"/>
            <w:szCs w:val="20"/>
          </w:rPr>
          <w:t>http://www.sam.gov</w:t>
        </w:r>
      </w:hyperlink>
      <w:r w:rsidRPr="006A3A2C">
        <w:rPr>
          <w:rFonts w:ascii="Times New Roman" w:hAnsi="Times New Roman"/>
          <w:color w:val="000000"/>
          <w:sz w:val="20"/>
          <w:szCs w:val="20"/>
        </w:rPr>
        <w:t xml:space="preserve"> </w:t>
      </w:r>
      <w:proofErr w:type="gramStart"/>
      <w:r w:rsidRPr="006A3A2C">
        <w:rPr>
          <w:rFonts w:ascii="Times New Roman" w:hAnsi="Times New Roman"/>
          <w:color w:val="000000"/>
          <w:sz w:val="20"/>
          <w:szCs w:val="20"/>
        </w:rPr>
        <w:t>in order to</w:t>
      </w:r>
      <w:proofErr w:type="gramEnd"/>
      <w:r w:rsidRPr="006A3A2C">
        <w:rPr>
          <w:rFonts w:ascii="Times New Roman" w:hAnsi="Times New Roman"/>
          <w:color w:val="000000"/>
          <w:sz w:val="20"/>
          <w:szCs w:val="20"/>
        </w:rPr>
        <w:t xml:space="preserve"> be eligible for award.</w:t>
      </w:r>
      <w:r w:rsidR="00557A23">
        <w:rPr>
          <w:rFonts w:ascii="Times New Roman" w:hAnsi="Times New Roman"/>
          <w:color w:val="000000"/>
          <w:sz w:val="20"/>
          <w:szCs w:val="20"/>
        </w:rPr>
        <w:t xml:space="preserve"> </w:t>
      </w:r>
    </w:p>
    <w:p w14:paraId="7F8A6A9A" w14:textId="16E6DC3B" w:rsidR="0074136F" w:rsidRPr="009E1FF2" w:rsidRDefault="00F219F4" w:rsidP="00A728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72065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For questions, please contact </w:t>
      </w:r>
      <w:r w:rsidR="00C2773F">
        <w:rPr>
          <w:rFonts w:ascii="Times New Roman" w:eastAsia="Times New Roman" w:hAnsi="Times New Roman" w:cs="Times New Roman"/>
          <w:color w:val="000000"/>
          <w:sz w:val="20"/>
          <w:szCs w:val="20"/>
        </w:rPr>
        <w:t>Joanie Brzezinski</w:t>
      </w:r>
      <w:r w:rsidR="0074136F" w:rsidRPr="00720651">
        <w:rPr>
          <w:rFonts w:ascii="Times New Roman" w:eastAsia="Times New Roman" w:hAnsi="Times New Roman" w:cs="Times New Roman"/>
          <w:color w:val="000000"/>
          <w:sz w:val="20"/>
          <w:szCs w:val="20"/>
        </w:rPr>
        <w:t>, Contract Sp</w:t>
      </w:r>
      <w:r w:rsidR="009806AE" w:rsidRPr="00720651">
        <w:rPr>
          <w:rFonts w:ascii="Times New Roman" w:eastAsia="Times New Roman" w:hAnsi="Times New Roman" w:cs="Times New Roman"/>
          <w:color w:val="000000"/>
          <w:sz w:val="20"/>
          <w:szCs w:val="20"/>
        </w:rPr>
        <w:t>ecialist,</w:t>
      </w:r>
      <w:r w:rsidR="00CE0D72" w:rsidRPr="0072065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8" w:history="1">
        <w:r w:rsidR="00E01DF7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joan_brzezinski@ios.doi.gov</w:t>
        </w:r>
      </w:hyperlink>
      <w:r w:rsidR="009806AE" w:rsidRPr="00720651">
        <w:rPr>
          <w:rFonts w:ascii="Times New Roman" w:eastAsia="Times New Roman" w:hAnsi="Times New Roman" w:cs="Times New Roman"/>
          <w:color w:val="000000"/>
          <w:sz w:val="20"/>
          <w:szCs w:val="20"/>
        </w:rPr>
        <w:t>, 605-574-</w:t>
      </w:r>
      <w:r w:rsidR="001B5863">
        <w:rPr>
          <w:rFonts w:ascii="Times New Roman" w:eastAsia="Times New Roman" w:hAnsi="Times New Roman" w:cs="Times New Roman"/>
          <w:color w:val="000000"/>
          <w:sz w:val="20"/>
          <w:szCs w:val="20"/>
        </w:rPr>
        <w:t>0515</w:t>
      </w:r>
      <w:r w:rsidR="0074136F" w:rsidRPr="00720651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sectPr w:rsidR="0074136F" w:rsidRPr="009E1F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B0AB420"/>
    <w:multiLevelType w:val="hybridMultilevel"/>
    <w:tmpl w:val="FFFFFFFF"/>
    <w:lvl w:ilvl="0" w:tplc="FFFFFFFF">
      <w:start w:val="1"/>
      <w:numFmt w:val="upp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5C150A"/>
    <w:multiLevelType w:val="hybridMultilevel"/>
    <w:tmpl w:val="91AA90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E1241"/>
    <w:multiLevelType w:val="multilevel"/>
    <w:tmpl w:val="DEA02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90CD2"/>
    <w:multiLevelType w:val="hybridMultilevel"/>
    <w:tmpl w:val="FC34F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47E58"/>
    <w:multiLevelType w:val="hybridMultilevel"/>
    <w:tmpl w:val="B2247A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8C3AC7"/>
    <w:multiLevelType w:val="multilevel"/>
    <w:tmpl w:val="33A8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50AA2"/>
    <w:multiLevelType w:val="hybridMultilevel"/>
    <w:tmpl w:val="50AC6812"/>
    <w:lvl w:ilvl="0" w:tplc="9A900E5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B37BF2"/>
    <w:multiLevelType w:val="hybridMultilevel"/>
    <w:tmpl w:val="6E2AB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327325"/>
    <w:multiLevelType w:val="hybridMultilevel"/>
    <w:tmpl w:val="775ECC22"/>
    <w:lvl w:ilvl="0" w:tplc="9A900E58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CB447D4A">
      <w:numFmt w:val="bullet"/>
      <w:lvlText w:val=""/>
      <w:lvlJc w:val="left"/>
      <w:pPr>
        <w:ind w:left="1800" w:hanging="720"/>
      </w:pPr>
      <w:rPr>
        <w:rFonts w:ascii="Symbol" w:eastAsiaTheme="minorHAnsi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717405"/>
    <w:multiLevelType w:val="hybridMultilevel"/>
    <w:tmpl w:val="51103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AD3A24"/>
    <w:multiLevelType w:val="multilevel"/>
    <w:tmpl w:val="77B0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733B44"/>
    <w:multiLevelType w:val="multilevel"/>
    <w:tmpl w:val="9A6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739C5"/>
    <w:multiLevelType w:val="multilevel"/>
    <w:tmpl w:val="E920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2012C"/>
    <w:multiLevelType w:val="multilevel"/>
    <w:tmpl w:val="5D3E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C83372"/>
    <w:multiLevelType w:val="multilevel"/>
    <w:tmpl w:val="C014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891471"/>
    <w:multiLevelType w:val="hybridMultilevel"/>
    <w:tmpl w:val="D4345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540041">
    <w:abstractNumId w:val="9"/>
  </w:num>
  <w:num w:numId="2" w16cid:durableId="1087531068">
    <w:abstractNumId w:val="8"/>
  </w:num>
  <w:num w:numId="3" w16cid:durableId="1598172691">
    <w:abstractNumId w:val="6"/>
  </w:num>
  <w:num w:numId="4" w16cid:durableId="391465090">
    <w:abstractNumId w:val="7"/>
  </w:num>
  <w:num w:numId="5" w16cid:durableId="1860191552">
    <w:abstractNumId w:val="15"/>
  </w:num>
  <w:num w:numId="6" w16cid:durableId="1211571217">
    <w:abstractNumId w:val="0"/>
  </w:num>
  <w:num w:numId="7" w16cid:durableId="1865513281">
    <w:abstractNumId w:val="3"/>
  </w:num>
  <w:num w:numId="8" w16cid:durableId="1284386051">
    <w:abstractNumId w:val="1"/>
  </w:num>
  <w:num w:numId="9" w16cid:durableId="1472674910">
    <w:abstractNumId w:val="4"/>
  </w:num>
  <w:num w:numId="10" w16cid:durableId="818380022">
    <w:abstractNumId w:val="12"/>
  </w:num>
  <w:num w:numId="11" w16cid:durableId="606085692">
    <w:abstractNumId w:val="10"/>
  </w:num>
  <w:num w:numId="12" w16cid:durableId="407076313">
    <w:abstractNumId w:val="2"/>
  </w:num>
  <w:num w:numId="13" w16cid:durableId="32658877">
    <w:abstractNumId w:val="11"/>
  </w:num>
  <w:num w:numId="14" w16cid:durableId="220529072">
    <w:abstractNumId w:val="14"/>
  </w:num>
  <w:num w:numId="15" w16cid:durableId="103158962">
    <w:abstractNumId w:val="13"/>
  </w:num>
  <w:num w:numId="16" w16cid:durableId="15299483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36F"/>
    <w:rsid w:val="000104D6"/>
    <w:rsid w:val="000439C6"/>
    <w:rsid w:val="00047ED9"/>
    <w:rsid w:val="00055CF2"/>
    <w:rsid w:val="00065A5C"/>
    <w:rsid w:val="00065AEE"/>
    <w:rsid w:val="000A10B0"/>
    <w:rsid w:val="000B620F"/>
    <w:rsid w:val="000C4883"/>
    <w:rsid w:val="00104A33"/>
    <w:rsid w:val="001526DD"/>
    <w:rsid w:val="00182DDC"/>
    <w:rsid w:val="0018496D"/>
    <w:rsid w:val="0018534D"/>
    <w:rsid w:val="001B5863"/>
    <w:rsid w:val="001D225E"/>
    <w:rsid w:val="001E64A4"/>
    <w:rsid w:val="0022267B"/>
    <w:rsid w:val="00245ED1"/>
    <w:rsid w:val="002825DC"/>
    <w:rsid w:val="002A7751"/>
    <w:rsid w:val="002B0464"/>
    <w:rsid w:val="002D12F2"/>
    <w:rsid w:val="002D7B83"/>
    <w:rsid w:val="002E0B54"/>
    <w:rsid w:val="002F0801"/>
    <w:rsid w:val="00313E79"/>
    <w:rsid w:val="003458C1"/>
    <w:rsid w:val="003C386E"/>
    <w:rsid w:val="003C6FDC"/>
    <w:rsid w:val="003C7C2C"/>
    <w:rsid w:val="003D1035"/>
    <w:rsid w:val="003D7E41"/>
    <w:rsid w:val="0040377C"/>
    <w:rsid w:val="00442769"/>
    <w:rsid w:val="00454EA2"/>
    <w:rsid w:val="00462B7B"/>
    <w:rsid w:val="00473DF8"/>
    <w:rsid w:val="004756AF"/>
    <w:rsid w:val="0047630A"/>
    <w:rsid w:val="004B79F2"/>
    <w:rsid w:val="004C45DF"/>
    <w:rsid w:val="004E1B28"/>
    <w:rsid w:val="0050529E"/>
    <w:rsid w:val="005056BB"/>
    <w:rsid w:val="00510951"/>
    <w:rsid w:val="005549B9"/>
    <w:rsid w:val="00556A83"/>
    <w:rsid w:val="00557A23"/>
    <w:rsid w:val="00564562"/>
    <w:rsid w:val="00574FBA"/>
    <w:rsid w:val="005B4651"/>
    <w:rsid w:val="005C0509"/>
    <w:rsid w:val="005C052C"/>
    <w:rsid w:val="005C06F1"/>
    <w:rsid w:val="005E167B"/>
    <w:rsid w:val="005F6BD8"/>
    <w:rsid w:val="00602C9F"/>
    <w:rsid w:val="0060484C"/>
    <w:rsid w:val="00612298"/>
    <w:rsid w:val="006617B5"/>
    <w:rsid w:val="00671788"/>
    <w:rsid w:val="00676169"/>
    <w:rsid w:val="006761EB"/>
    <w:rsid w:val="0068398E"/>
    <w:rsid w:val="00691282"/>
    <w:rsid w:val="006A3A2C"/>
    <w:rsid w:val="006A4E27"/>
    <w:rsid w:val="006A5F63"/>
    <w:rsid w:val="006D3B92"/>
    <w:rsid w:val="006D4439"/>
    <w:rsid w:val="006D6FE0"/>
    <w:rsid w:val="006E74B0"/>
    <w:rsid w:val="00700E8E"/>
    <w:rsid w:val="00701F96"/>
    <w:rsid w:val="007124C7"/>
    <w:rsid w:val="00712E0D"/>
    <w:rsid w:val="00720651"/>
    <w:rsid w:val="007218A7"/>
    <w:rsid w:val="00730B5E"/>
    <w:rsid w:val="0074136F"/>
    <w:rsid w:val="00751D97"/>
    <w:rsid w:val="0076257E"/>
    <w:rsid w:val="0078749C"/>
    <w:rsid w:val="00794CEF"/>
    <w:rsid w:val="007A1F56"/>
    <w:rsid w:val="007B5460"/>
    <w:rsid w:val="007B7CF2"/>
    <w:rsid w:val="007C3F6F"/>
    <w:rsid w:val="007D5CE3"/>
    <w:rsid w:val="007D6531"/>
    <w:rsid w:val="007F1DBA"/>
    <w:rsid w:val="007F5AA4"/>
    <w:rsid w:val="007F5D83"/>
    <w:rsid w:val="00804F35"/>
    <w:rsid w:val="00824823"/>
    <w:rsid w:val="008413DE"/>
    <w:rsid w:val="00846350"/>
    <w:rsid w:val="0085779E"/>
    <w:rsid w:val="008613CF"/>
    <w:rsid w:val="0086298A"/>
    <w:rsid w:val="0086567D"/>
    <w:rsid w:val="00880F21"/>
    <w:rsid w:val="008919E2"/>
    <w:rsid w:val="008A6F03"/>
    <w:rsid w:val="008B0DDA"/>
    <w:rsid w:val="008C5AAB"/>
    <w:rsid w:val="008D48B1"/>
    <w:rsid w:val="008E253A"/>
    <w:rsid w:val="00910E04"/>
    <w:rsid w:val="00917093"/>
    <w:rsid w:val="00917607"/>
    <w:rsid w:val="009329FE"/>
    <w:rsid w:val="0093488B"/>
    <w:rsid w:val="0095339C"/>
    <w:rsid w:val="00966721"/>
    <w:rsid w:val="009740B8"/>
    <w:rsid w:val="00975083"/>
    <w:rsid w:val="009806AE"/>
    <w:rsid w:val="00990AFA"/>
    <w:rsid w:val="00990DC8"/>
    <w:rsid w:val="009B2D16"/>
    <w:rsid w:val="009C2EDB"/>
    <w:rsid w:val="009C3E87"/>
    <w:rsid w:val="009E1FF2"/>
    <w:rsid w:val="00A24664"/>
    <w:rsid w:val="00A41DFE"/>
    <w:rsid w:val="00A51A35"/>
    <w:rsid w:val="00A6120F"/>
    <w:rsid w:val="00A64A9B"/>
    <w:rsid w:val="00A728C8"/>
    <w:rsid w:val="00A82498"/>
    <w:rsid w:val="00A95B56"/>
    <w:rsid w:val="00AA3A4F"/>
    <w:rsid w:val="00AE7136"/>
    <w:rsid w:val="00AF2BB7"/>
    <w:rsid w:val="00B0159B"/>
    <w:rsid w:val="00B1139E"/>
    <w:rsid w:val="00B57CF9"/>
    <w:rsid w:val="00B6336A"/>
    <w:rsid w:val="00B66EC1"/>
    <w:rsid w:val="00B8044C"/>
    <w:rsid w:val="00B87C0E"/>
    <w:rsid w:val="00B93EF2"/>
    <w:rsid w:val="00BB5931"/>
    <w:rsid w:val="00BC76DB"/>
    <w:rsid w:val="00BD6E71"/>
    <w:rsid w:val="00BE1425"/>
    <w:rsid w:val="00C029F1"/>
    <w:rsid w:val="00C102F3"/>
    <w:rsid w:val="00C109E3"/>
    <w:rsid w:val="00C2773F"/>
    <w:rsid w:val="00C37464"/>
    <w:rsid w:val="00C44945"/>
    <w:rsid w:val="00C52FB5"/>
    <w:rsid w:val="00C60E1F"/>
    <w:rsid w:val="00C85E10"/>
    <w:rsid w:val="00CA0090"/>
    <w:rsid w:val="00CE0D72"/>
    <w:rsid w:val="00CE3089"/>
    <w:rsid w:val="00CE5E81"/>
    <w:rsid w:val="00D1273D"/>
    <w:rsid w:val="00D26A82"/>
    <w:rsid w:val="00D35C29"/>
    <w:rsid w:val="00D417BE"/>
    <w:rsid w:val="00D50D90"/>
    <w:rsid w:val="00D5212D"/>
    <w:rsid w:val="00D6358D"/>
    <w:rsid w:val="00D777B8"/>
    <w:rsid w:val="00D77EEA"/>
    <w:rsid w:val="00D900C5"/>
    <w:rsid w:val="00D939F1"/>
    <w:rsid w:val="00DA191F"/>
    <w:rsid w:val="00DB2931"/>
    <w:rsid w:val="00DB6EE5"/>
    <w:rsid w:val="00DB77C3"/>
    <w:rsid w:val="00DD6C81"/>
    <w:rsid w:val="00DD7292"/>
    <w:rsid w:val="00DF5357"/>
    <w:rsid w:val="00DF717B"/>
    <w:rsid w:val="00E01DF7"/>
    <w:rsid w:val="00E14C75"/>
    <w:rsid w:val="00E24883"/>
    <w:rsid w:val="00E34389"/>
    <w:rsid w:val="00E84DFF"/>
    <w:rsid w:val="00E84F2E"/>
    <w:rsid w:val="00E946DE"/>
    <w:rsid w:val="00E9689B"/>
    <w:rsid w:val="00EA1D57"/>
    <w:rsid w:val="00EB6EF3"/>
    <w:rsid w:val="00EE1AAF"/>
    <w:rsid w:val="00EE4F45"/>
    <w:rsid w:val="00F039FB"/>
    <w:rsid w:val="00F11843"/>
    <w:rsid w:val="00F15F56"/>
    <w:rsid w:val="00F219F4"/>
    <w:rsid w:val="00F22639"/>
    <w:rsid w:val="00F2682F"/>
    <w:rsid w:val="00F274B6"/>
    <w:rsid w:val="00F5438C"/>
    <w:rsid w:val="00F660B3"/>
    <w:rsid w:val="00FA4737"/>
    <w:rsid w:val="00FF2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AC14B"/>
  <w15:docId w15:val="{4C4674B2-FA92-4822-8E7C-A566DC5E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3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9F4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7A1F5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613C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3C7C2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29F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9FE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7D6531"/>
    <w:pPr>
      <w:widowControl w:val="0"/>
      <w:autoSpaceDE w:val="0"/>
      <w:autoSpaceDN w:val="0"/>
      <w:spacing w:after="0" w:line="240" w:lineRule="auto"/>
      <w:ind w:hanging="576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7D6531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7D6531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D6531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473DF8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30B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77C3"/>
    <w:rPr>
      <w:b/>
      <w:bCs/>
    </w:rPr>
  </w:style>
  <w:style w:type="character" w:customStyle="1" w:styleId="Arial10">
    <w:name w:val="Arial 10"/>
    <w:basedOn w:val="DefaultParagraphFont"/>
    <w:uiPriority w:val="1"/>
    <w:rsid w:val="00E34389"/>
    <w:rPr>
      <w:rFonts w:ascii="Arial" w:hAnsi="Arial" w:cs="Arial" w:hint="defaul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90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49555">
              <w:marLeft w:val="1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62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1524">
                      <w:marLeft w:val="75"/>
                      <w:marRight w:val="75"/>
                      <w:marTop w:val="75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1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21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9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509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oan_brzezinski@ios.doi.gov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sam.go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sam.gov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C752AA-2E1C-431C-829B-B31AC35A50B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dd02d64-b7f3-43f7-a145-cfd68d338edf}" enabled="1" method="Standard" siteId="{0693b5ba-4b18-4d7b-9341-f32f400a549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757</TotalTime>
  <Pages>2</Pages>
  <Words>718</Words>
  <Characters>4132</Characters>
  <Application>Microsoft Office Word</Application>
  <DocSecurity>0</DocSecurity>
  <Lines>73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Park Service</Company>
  <LinksUpToDate>false</LinksUpToDate>
  <CharactersWithSpaces>4849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Kesterson, Ron</dc:creator>
  <cp:lastModifiedBy>Brzezinski, Joan M</cp:lastModifiedBy>
  <cp:revision>30</cp:revision>
  <dcterms:created xsi:type="dcterms:W3CDTF">2022-05-02T21:58:00Z</dcterms:created>
  <dcterms:modified xsi:type="dcterms:W3CDTF">2026-04-28T17:22:00Z</dcterms:modified>
</cp:coreProperties>
</file>