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Nucleic Acid Processor &amp; Analyzer Maintenance Services</w:t>
            </w:r>
            <w:r w:rsidRPr="00F43FAC">
              <w:rPr>
                <w:rStyle w:val="AAMSKBFill-InHighlight"/>
                <w:color w:val="auto"/>
              </w:rPr>
              <w:t xml:space="preserve"> </w:t>
            </w:r>
            <w:r w:rsidRPr="00F43FAC">
              <w:rPr>
                <w:rStyle w:val="AAMSKBFill-InHighlight"/>
                <w:color w:val="auto"/>
              </w:rPr>
              <w:t xml:space="preserve"> </w:t>
            </w:r>
            <w:r>
              <w:rPr>
                <w:rStyle w:val="AAMSKBFill-InHighlight"/>
                <w:color w:val="auto"/>
              </w:rPr>
              <w:t>Iowa City VA Healthcare System</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56303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36C26326Q0527</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13:00</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J066</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334516</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4801 VETERANS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SAINT CLOUD MN  56303</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Emanuel Nevarez</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emanuel.nevarez@va.gov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emanuel.nevarez@va.gov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Contracting Officer</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0D4F1C" w:rsidRPr="001E1C23" w:rsidP="008B5FC8">
      <w:pPr>
        <w:pStyle w:val="NoSpacing"/>
        <w:rPr>
          <w:rFonts w:ascii="Times New Roman" w:hAnsi="Times New Roman" w:cs="Times New Roman"/>
        </w:rPr>
      </w:pPr>
      <w:r w:rsidRPr="001E1C23">
        <w:rPr>
          <w:rFonts w:ascii="Times New Roman" w:hAnsi="Times New Roman" w:cs="Times New Roman"/>
        </w:rPr>
        <w:t xml:space="preserve">This is a Notice of Intent published in accordance with Federal Acquisition Regulation (FAR) 5.101(a)(1) requiring the dissemination of information regarding proposed contract actions. </w:t>
      </w:r>
      <w:r w:rsidRPr="001E1C23" w:rsidR="00C2369B">
        <w:rPr>
          <w:rFonts w:ascii="Times New Roman" w:hAnsi="Times New Roman" w:cs="Times New Roman"/>
        </w:rPr>
        <w:t xml:space="preserve">This Notice of Intent is for a proposed </w:t>
      </w:r>
      <w:r w:rsidRPr="001E1C23">
        <w:rPr>
          <w:rFonts w:ascii="Times New Roman" w:hAnsi="Times New Roman" w:cs="Times New Roman"/>
        </w:rPr>
        <w:t>award of a sole source</w:t>
      </w:r>
      <w:r w:rsidRPr="001E1C23">
        <w:rPr>
          <w:rFonts w:ascii="Times New Roman" w:hAnsi="Times New Roman" w:cs="Times New Roman"/>
        </w:rPr>
        <w:t xml:space="preserve"> </w:t>
      </w:r>
      <w:r w:rsidR="00C51826">
        <w:rPr>
          <w:rFonts w:ascii="Times New Roman" w:hAnsi="Times New Roman" w:cs="Times New Roman"/>
        </w:rPr>
        <w:t>firm fixed price contract</w:t>
      </w:r>
      <w:r w:rsidRPr="001E1C23">
        <w:rPr>
          <w:rFonts w:ascii="Times New Roman" w:hAnsi="Times New Roman" w:cs="Times New Roman"/>
        </w:rPr>
        <w:t xml:space="preserve"> to the following contractor in support of </w:t>
      </w:r>
      <w:r w:rsidR="000379E1">
        <w:rPr>
          <w:rFonts w:ascii="Times New Roman" w:hAnsi="Times New Roman" w:cs="Times New Roman"/>
        </w:rPr>
        <w:t>needed</w:t>
      </w:r>
      <w:r w:rsidR="00534ABA">
        <w:rPr>
          <w:rFonts w:ascii="Times New Roman" w:hAnsi="Times New Roman" w:cs="Times New Roman"/>
        </w:rPr>
        <w:t xml:space="preserve"> Nucleic Acid Processor &amp; Analyzer Mainte</w:t>
      </w:r>
      <w:r w:rsidR="00BD2B48">
        <w:rPr>
          <w:rFonts w:ascii="Times New Roman" w:hAnsi="Times New Roman" w:cs="Times New Roman"/>
        </w:rPr>
        <w:t>nance</w:t>
      </w:r>
      <w:r w:rsidR="00FF564E">
        <w:rPr>
          <w:rFonts w:ascii="Times New Roman" w:hAnsi="Times New Roman" w:cs="Times New Roman"/>
        </w:rPr>
        <w:t xml:space="preserve"> </w:t>
      </w:r>
      <w:r w:rsidR="00BD2B48">
        <w:rPr>
          <w:rFonts w:ascii="Times New Roman" w:hAnsi="Times New Roman" w:cs="Times New Roman"/>
        </w:rPr>
        <w:t>S</w:t>
      </w:r>
      <w:r w:rsidR="00FF564E">
        <w:rPr>
          <w:rFonts w:ascii="Times New Roman" w:hAnsi="Times New Roman" w:cs="Times New Roman"/>
        </w:rPr>
        <w:t>ervices to support the</w:t>
      </w:r>
      <w:r w:rsidR="00BD2B48">
        <w:rPr>
          <w:rFonts w:ascii="Times New Roman" w:hAnsi="Times New Roman" w:cs="Times New Roman"/>
        </w:rPr>
        <w:t xml:space="preserve"> Iowa City VA Healthcare System</w:t>
      </w:r>
      <w:r w:rsidR="00805EE1">
        <w:rPr>
          <w:rFonts w:ascii="Times New Roman" w:hAnsi="Times New Roman" w:cs="Times New Roman"/>
        </w:rPr>
        <w:t>.</w:t>
      </w:r>
    </w:p>
    <w:p w:rsidR="000D4F1C" w:rsidRPr="001E1C23" w:rsidP="008B5FC8">
      <w:pPr>
        <w:pStyle w:val="NoSpacing"/>
        <w:rPr>
          <w:rFonts w:ascii="Times New Roman" w:hAnsi="Times New Roman" w:cs="Times New Roman"/>
        </w:rPr>
      </w:pPr>
    </w:p>
    <w:p w:rsidR="000D4F1C" w:rsidRPr="001E1C23" w:rsidP="008B5FC8">
      <w:pPr>
        <w:pStyle w:val="NoSpacing"/>
        <w:rPr>
          <w:rFonts w:ascii="Times New Roman" w:hAnsi="Times New Roman" w:cs="Times New Roman"/>
        </w:rPr>
      </w:pPr>
      <w:r>
        <w:rPr>
          <w:rFonts w:ascii="Times New Roman" w:hAnsi="Times New Roman" w:cs="Times New Roman"/>
        </w:rPr>
        <w:t>Qiagen</w:t>
      </w:r>
      <w:r w:rsidR="00452333">
        <w:rPr>
          <w:rFonts w:ascii="Times New Roman" w:hAnsi="Times New Roman" w:cs="Times New Roman"/>
        </w:rPr>
        <w:t>, LLC</w:t>
      </w:r>
    </w:p>
    <w:p w:rsidR="001E1C23" w:rsidRPr="001E1C23" w:rsidP="008B5FC8">
      <w:pPr>
        <w:pStyle w:val="NoSpacing"/>
        <w:rPr>
          <w:rFonts w:ascii="Times New Roman" w:hAnsi="Times New Roman" w:cs="Times New Roman"/>
        </w:rPr>
      </w:pPr>
      <w:r>
        <w:rPr>
          <w:rFonts w:ascii="Times New Roman" w:hAnsi="Times New Roman" w:cs="Times New Roman"/>
        </w:rPr>
        <w:t xml:space="preserve">SAM UEI: </w:t>
      </w:r>
      <w:r w:rsidRPr="003F7346" w:rsidR="000B01C3">
        <w:rPr>
          <w:rFonts w:ascii="Times New Roman" w:hAnsi="Times New Roman" w:cs="Times New Roman"/>
        </w:rPr>
        <w:t>W2GLKC92ZH73</w:t>
      </w:r>
    </w:p>
    <w:p w:rsidR="00CE222F" w:rsidRPr="00CE222F" w:rsidP="00CE222F">
      <w:pPr>
        <w:pStyle w:val="NoSpacing"/>
        <w:rPr>
          <w:rFonts w:ascii="Times New Roman" w:hAnsi="Times New Roman" w:cs="Times New Roman"/>
        </w:rPr>
      </w:pPr>
      <w:r>
        <w:rPr>
          <w:rFonts w:ascii="Times New Roman" w:hAnsi="Times New Roman" w:cs="Times New Roman"/>
        </w:rPr>
        <w:t>19300 Germantown RD</w:t>
      </w:r>
    </w:p>
    <w:p w:rsidR="00CE222F" w:rsidRPr="00CE222F" w:rsidP="00CE222F">
      <w:pPr>
        <w:pStyle w:val="NoSpacing"/>
        <w:rPr>
          <w:rFonts w:ascii="Times New Roman" w:hAnsi="Times New Roman" w:cs="Times New Roman"/>
        </w:rPr>
      </w:pPr>
      <w:r>
        <w:rPr>
          <w:rFonts w:ascii="Times New Roman" w:hAnsi="Times New Roman" w:cs="Times New Roman"/>
        </w:rPr>
        <w:t>Germantown,</w:t>
      </w:r>
      <w:r w:rsidR="003F7346">
        <w:rPr>
          <w:rFonts w:ascii="Times New Roman" w:hAnsi="Times New Roman" w:cs="Times New Roman"/>
        </w:rPr>
        <w:t xml:space="preserve"> Maryland</w:t>
      </w:r>
    </w:p>
    <w:p w:rsidR="001E1C23" w:rsidP="00CE222F">
      <w:pPr>
        <w:pStyle w:val="NoSpacing"/>
        <w:rPr>
          <w:rFonts w:ascii="Times New Roman" w:hAnsi="Times New Roman" w:cs="Times New Roman"/>
        </w:rPr>
      </w:pPr>
      <w:r>
        <w:rPr>
          <w:rFonts w:ascii="Times New Roman" w:hAnsi="Times New Roman" w:cs="Times New Roman"/>
        </w:rPr>
        <w:t>20874-1415</w:t>
      </w:r>
      <w:r w:rsidRPr="00CE222F" w:rsidR="00CE222F">
        <w:rPr>
          <w:rFonts w:ascii="Times New Roman" w:hAnsi="Times New Roman" w:cs="Times New Roman"/>
        </w:rPr>
        <w:t>, United States</w:t>
      </w:r>
    </w:p>
    <w:p w:rsidR="00CE222F" w:rsidRPr="001E1C23" w:rsidP="00CE222F">
      <w:pPr>
        <w:pStyle w:val="NoSpacing"/>
        <w:rPr>
          <w:rFonts w:ascii="Times New Roman" w:hAnsi="Times New Roman" w:cs="Times New Roman"/>
        </w:rPr>
      </w:pPr>
    </w:p>
    <w:p w:rsidR="001E1C23" w:rsidRPr="001E1C23" w:rsidP="008B5FC8">
      <w:pPr>
        <w:pStyle w:val="NoSpacing"/>
        <w:rPr>
          <w:rFonts w:ascii="Times New Roman" w:hAnsi="Times New Roman" w:cs="Times New Roman"/>
        </w:rPr>
      </w:pPr>
      <w:r w:rsidRPr="001E1C23">
        <w:rPr>
          <w:rFonts w:ascii="Times New Roman" w:hAnsi="Times New Roman" w:cs="Times New Roman"/>
        </w:rPr>
        <w:t xml:space="preserve">This is done under authority of 41 U.S.C. </w:t>
      </w:r>
      <w:r w:rsidR="00C51826">
        <w:rPr>
          <w:rFonts w:ascii="Times New Roman" w:hAnsi="Times New Roman" w:cs="Times New Roman"/>
        </w:rPr>
        <w:t>3304(a)(1),</w:t>
      </w:r>
      <w:r w:rsidRPr="001E1C23">
        <w:rPr>
          <w:rFonts w:ascii="Times New Roman" w:hAnsi="Times New Roman" w:cs="Times New Roman"/>
        </w:rPr>
        <w:t xml:space="preserve"> as implemented by FAR </w:t>
      </w:r>
      <w:r w:rsidR="00C51826">
        <w:rPr>
          <w:rFonts w:ascii="Times New Roman" w:hAnsi="Times New Roman" w:cs="Times New Roman"/>
        </w:rPr>
        <w:t>6.302-1</w:t>
      </w:r>
      <w:r w:rsidRPr="001E1C23">
        <w:rPr>
          <w:rFonts w:ascii="Times New Roman" w:hAnsi="Times New Roman" w:cs="Times New Roman"/>
        </w:rPr>
        <w:t>: Only</w:t>
      </w:r>
      <w:r w:rsidR="00C51826">
        <w:rPr>
          <w:rFonts w:ascii="Times New Roman" w:hAnsi="Times New Roman" w:cs="Times New Roman"/>
        </w:rPr>
        <w:t xml:space="preserve"> one source and no other supplies or services will satisfy agency requirements.</w:t>
      </w:r>
    </w:p>
    <w:p w:rsidR="001E1C23" w:rsidRPr="001E1C23" w:rsidP="008B5FC8">
      <w:pPr>
        <w:pStyle w:val="NoSpacing"/>
        <w:rPr>
          <w:rFonts w:ascii="Times New Roman" w:hAnsi="Times New Roman" w:cs="Times New Roman"/>
        </w:rPr>
      </w:pPr>
    </w:p>
    <w:p w:rsidR="008B5FC8" w:rsidRPr="001E1C23" w:rsidP="008B5FC8">
      <w:pPr>
        <w:pStyle w:val="NoSpacing"/>
        <w:rPr>
          <w:rFonts w:ascii="Times New Roman" w:hAnsi="Times New Roman" w:cs="Times New Roman"/>
        </w:rPr>
      </w:pPr>
      <w:r w:rsidRPr="001E1C23">
        <w:rPr>
          <w:rFonts w:ascii="Times New Roman" w:hAnsi="Times New Roman" w:cs="Times New Roman"/>
        </w:rPr>
        <w:t>This</w:t>
      </w:r>
      <w:r w:rsidRPr="001E1C23">
        <w:rPr>
          <w:rFonts w:ascii="Times New Roman" w:hAnsi="Times New Roman" w:cs="Times New Roman"/>
        </w:rPr>
        <w:t xml:space="preserve"> is not a request for competitive quotes.</w:t>
      </w:r>
    </w:p>
    <w:p w:rsidR="000D4F1C" w:rsidRPr="001E1C23" w:rsidP="008B5FC8">
      <w:pPr>
        <w:pStyle w:val="NoSpacing"/>
        <w:rPr>
          <w:rFonts w:ascii="Times New Roman" w:hAnsi="Times New Roman" w:cs="Times New Roman"/>
        </w:rPr>
      </w:pPr>
    </w:p>
    <w:p w:rsidR="001E1C23" w:rsidRPr="001E1C23" w:rsidP="008B5FC8">
      <w:pPr>
        <w:pStyle w:val="NoSpacing"/>
        <w:rPr>
          <w:rFonts w:ascii="Times New Roman" w:hAnsi="Times New Roman" w:cs="Times New Roman"/>
        </w:rPr>
      </w:pPr>
      <w:r w:rsidRPr="001E1C23">
        <w:rPr>
          <w:rFonts w:ascii="Times New Roman" w:hAnsi="Times New Roman" w:cs="Times New Roman"/>
        </w:rPr>
        <w:t>Market rese</w:t>
      </w:r>
      <w:r w:rsidRPr="001E1C23">
        <w:rPr>
          <w:rFonts w:ascii="Times New Roman" w:hAnsi="Times New Roman" w:cs="Times New Roman"/>
        </w:rPr>
        <w:t xml:space="preserve">arch revealed that </w:t>
      </w:r>
      <w:r w:rsidR="00E45033">
        <w:rPr>
          <w:rFonts w:ascii="Times New Roman" w:hAnsi="Times New Roman" w:cs="Times New Roman"/>
        </w:rPr>
        <w:t>Qiagen, LLC</w:t>
      </w:r>
      <w:r w:rsidR="00E45033">
        <w:rPr>
          <w:rFonts w:ascii="Times New Roman" w:hAnsi="Times New Roman" w:cs="Times New Roman"/>
        </w:rPr>
        <w:t xml:space="preserve"> </w:t>
      </w:r>
      <w:r w:rsidR="00CE222F">
        <w:rPr>
          <w:rFonts w:ascii="Times New Roman" w:hAnsi="Times New Roman" w:cs="Times New Roman"/>
        </w:rPr>
        <w:t>i</w:t>
      </w:r>
      <w:r w:rsidRPr="001E1C23">
        <w:rPr>
          <w:rFonts w:ascii="Times New Roman" w:hAnsi="Times New Roman" w:cs="Times New Roman"/>
        </w:rPr>
        <w:t xml:space="preserve">s the </w:t>
      </w:r>
      <w:r w:rsidR="00B41729">
        <w:rPr>
          <w:rFonts w:ascii="Times New Roman" w:hAnsi="Times New Roman" w:cs="Times New Roman"/>
        </w:rPr>
        <w:t xml:space="preserve">sole </w:t>
      </w:r>
      <w:r w:rsidR="00175861">
        <w:rPr>
          <w:rFonts w:ascii="Times New Roman" w:hAnsi="Times New Roman" w:cs="Times New Roman"/>
        </w:rPr>
        <w:t>company that is able to maintain and support</w:t>
      </w:r>
      <w:r w:rsidR="00FA527F">
        <w:rPr>
          <w:rFonts w:ascii="Times New Roman" w:hAnsi="Times New Roman" w:cs="Times New Roman"/>
        </w:rPr>
        <w:t xml:space="preserve"> Qiagen</w:t>
      </w:r>
      <w:r w:rsidR="001107D4">
        <w:rPr>
          <w:rFonts w:ascii="Times New Roman" w:hAnsi="Times New Roman" w:cs="Times New Roman"/>
        </w:rPr>
        <w:t xml:space="preserve"> Instrumentation</w:t>
      </w:r>
      <w:r w:rsidR="00F7331E">
        <w:rPr>
          <w:rFonts w:ascii="Times New Roman" w:hAnsi="Times New Roman" w:cs="Times New Roman"/>
        </w:rPr>
        <w:t xml:space="preserve"> for the </w:t>
      </w:r>
      <w:r w:rsidR="001107D4">
        <w:rPr>
          <w:rFonts w:ascii="Times New Roman" w:hAnsi="Times New Roman" w:cs="Times New Roman"/>
        </w:rPr>
        <w:t>Iowa City VA Healthcare System</w:t>
      </w:r>
      <w:r w:rsidR="00F7331E">
        <w:rPr>
          <w:rFonts w:ascii="Times New Roman" w:hAnsi="Times New Roman" w:cs="Times New Roman"/>
        </w:rPr>
        <w:t>.</w:t>
      </w:r>
    </w:p>
    <w:p w:rsidR="001E1C23" w:rsidRPr="001E1C23" w:rsidP="008B5FC8">
      <w:pPr>
        <w:pStyle w:val="NoSpacing"/>
        <w:rPr>
          <w:rFonts w:ascii="Times New Roman" w:hAnsi="Times New Roman" w:cs="Times New Roman"/>
        </w:rPr>
      </w:pPr>
      <w:r w:rsidRPr="001E1C23">
        <w:rPr>
          <w:rFonts w:ascii="Times New Roman" w:hAnsi="Times New Roman" w:cs="Times New Roman"/>
        </w:rPr>
        <w:t xml:space="preserve"> </w:t>
      </w:r>
    </w:p>
    <w:p w:rsidR="001E1C23" w:rsidRPr="00BE29EE" w:rsidP="00BE29EE">
      <w:pPr>
        <w:pStyle w:val="ListParagraph"/>
        <w:ind w:left="0"/>
        <w:rPr>
          <w:rFonts w:ascii="Times New Roman" w:hAnsi="Times New Roman"/>
          <w:sz w:val="22"/>
          <w:szCs w:val="22"/>
        </w:rPr>
      </w:pPr>
      <w:r w:rsidRPr="00BE29EE">
        <w:rPr>
          <w:rFonts w:ascii="Times New Roman" w:hAnsi="Times New Roman"/>
          <w:sz w:val="22"/>
          <w:szCs w:val="22"/>
        </w:rPr>
        <w:t>A</w:t>
      </w:r>
      <w:r w:rsidRPr="00BE29EE" w:rsidR="00B71502">
        <w:rPr>
          <w:rFonts w:ascii="Times New Roman" w:hAnsi="Times New Roman"/>
          <w:sz w:val="22"/>
          <w:szCs w:val="22"/>
        </w:rPr>
        <w:t xml:space="preserve">dditionally, </w:t>
      </w:r>
      <w:r w:rsidRPr="00BE29EE" w:rsidR="00BE29EE">
        <w:rPr>
          <w:rFonts w:ascii="Times New Roman" w:hAnsi="Times New Roman"/>
          <w:sz w:val="22"/>
          <w:szCs w:val="22"/>
          <w:lang w:val="en-US"/>
        </w:rPr>
        <w:t xml:space="preserve">QIAGEN </w:t>
      </w:r>
      <w:r w:rsidRPr="00BE29EE" w:rsidR="00BE29EE">
        <w:rPr>
          <w:rFonts w:ascii="Times New Roman" w:hAnsi="Times New Roman"/>
          <w:sz w:val="22"/>
          <w:szCs w:val="22"/>
        </w:rPr>
        <w:t>Service Engineers / Field Service is the only organization certified by QIAGEN to repair, qualify, calibrate, upgrade, maintain, and move QIAGEN instrumentation. Qiagen has further declared that attempts to perform any repairs, calibration, maintenance, or moves by organizations or individuals other than QIAGEN immediately and irrevocably voids any QIAGEN warranties or service agreements. Additionally, only QIAGEN manufactures, calibrated, certifies and stocks all parts necessary for the repair, calibration, and maintenance of QIAGEN instrumentation. These specifically developed parts are not available from any other source or vendor.</w:t>
      </w:r>
    </w:p>
    <w:p w:rsidR="001E1C23" w:rsidRPr="006E14D2" w:rsidP="008B5FC8">
      <w:pPr>
        <w:pStyle w:val="NoSpacing"/>
        <w:rPr>
          <w:rFonts w:ascii="Times New Roman" w:hAnsi="Times New Roman" w:cs="Times New Roman"/>
        </w:rPr>
      </w:pPr>
      <w:r w:rsidRPr="006E14D2">
        <w:rPr>
          <w:rFonts w:ascii="Times New Roman" w:hAnsi="Times New Roman" w:cs="Times New Roman"/>
        </w:rPr>
        <w:t xml:space="preserve">The North American Industry Classification System (NAICS) code for this service is </w:t>
      </w:r>
      <w:r w:rsidR="0053399E">
        <w:rPr>
          <w:rFonts w:ascii="Times New Roman" w:hAnsi="Times New Roman" w:cs="Times New Roman"/>
        </w:rPr>
        <w:t>334516</w:t>
      </w:r>
      <w:r w:rsidRPr="006E14D2">
        <w:rPr>
          <w:rFonts w:ascii="Times New Roman" w:hAnsi="Times New Roman" w:cs="Times New Roman"/>
        </w:rPr>
        <w:t xml:space="preserve"> (</w:t>
      </w:r>
      <w:r w:rsidR="00BE0BBB">
        <w:rPr>
          <w:rFonts w:ascii="Times New Roman" w:hAnsi="Times New Roman" w:cs="Times New Roman"/>
        </w:rPr>
        <w:t>Analytical Laboratory Instrument Manufacturing</w:t>
      </w:r>
      <w:r w:rsidRPr="006E14D2">
        <w:rPr>
          <w:rFonts w:ascii="Times New Roman" w:hAnsi="Times New Roman" w:cs="Times New Roman"/>
        </w:rPr>
        <w:t xml:space="preserve">) and the Product Service Code (PSC) is </w:t>
      </w:r>
      <w:r w:rsidR="005442FD">
        <w:rPr>
          <w:rFonts w:ascii="Times New Roman" w:hAnsi="Times New Roman" w:cs="Times New Roman"/>
        </w:rPr>
        <w:t>J065</w:t>
      </w:r>
      <w:r w:rsidRPr="006E14D2">
        <w:rPr>
          <w:rFonts w:ascii="Times New Roman" w:hAnsi="Times New Roman" w:cs="Times New Roman"/>
        </w:rPr>
        <w:t xml:space="preserve"> (</w:t>
      </w:r>
      <w:r w:rsidR="00BE0BBB">
        <w:rPr>
          <w:rFonts w:ascii="Times New Roman" w:hAnsi="Times New Roman" w:cs="Times New Roman"/>
        </w:rPr>
        <w:t>Maintenance, Repair</w:t>
      </w:r>
      <w:r w:rsidR="00504211">
        <w:rPr>
          <w:rFonts w:ascii="Times New Roman" w:hAnsi="Times New Roman" w:cs="Times New Roman"/>
        </w:rPr>
        <w:t>, and Rebuilding of Equipment – Instruments and Laboratory Equipment</w:t>
      </w:r>
      <w:r w:rsidRPr="006E14D2">
        <w:rPr>
          <w:rFonts w:ascii="Times New Roman" w:hAnsi="Times New Roman" w:cs="Times New Roman"/>
        </w:rPr>
        <w:t>).</w:t>
      </w:r>
    </w:p>
    <w:p w:rsidR="001E1C23" w:rsidRPr="008E478C" w:rsidP="008B5FC8">
      <w:pPr>
        <w:pStyle w:val="NoSpacing"/>
        <w:rPr>
          <w:rFonts w:ascii="Times New Roman" w:hAnsi="Times New Roman" w:cs="Times New Roman"/>
          <w:highlight w:val="yellow"/>
        </w:rPr>
      </w:pPr>
    </w:p>
    <w:p w:rsidR="0002468B" w:rsidRPr="006E14D2" w:rsidP="008B5FC8">
      <w:pPr>
        <w:pStyle w:val="NoSpacing"/>
        <w:rPr>
          <w:rFonts w:ascii="Times New Roman" w:hAnsi="Times New Roman" w:cs="Times New Roman"/>
        </w:rPr>
      </w:pPr>
      <w:r w:rsidRPr="006E14D2">
        <w:rPr>
          <w:rFonts w:ascii="Times New Roman" w:hAnsi="Times New Roman" w:cs="Times New Roman"/>
        </w:rPr>
        <w:t>W</w:t>
      </w:r>
      <w:r w:rsidRPr="006E14D2" w:rsidR="008B5FC8">
        <w:rPr>
          <w:rFonts w:ascii="Times New Roman" w:hAnsi="Times New Roman" w:cs="Times New Roman"/>
        </w:rPr>
        <w:t xml:space="preserve">hile this </w:t>
      </w:r>
      <w:r w:rsidRPr="006E14D2">
        <w:rPr>
          <w:rFonts w:ascii="Times New Roman" w:hAnsi="Times New Roman" w:cs="Times New Roman"/>
        </w:rPr>
        <w:t>synopsis</w:t>
      </w:r>
      <w:r w:rsidRPr="006E14D2" w:rsidR="008B5FC8">
        <w:rPr>
          <w:rFonts w:ascii="Times New Roman" w:hAnsi="Times New Roman" w:cs="Times New Roman"/>
        </w:rPr>
        <w:t xml:space="preserve"> does not constitute a solicitation, interested vendors may identify their interest and capabi</w:t>
      </w:r>
      <w:r w:rsidRPr="006E14D2">
        <w:rPr>
          <w:rFonts w:ascii="Times New Roman" w:hAnsi="Times New Roman" w:cs="Times New Roman"/>
        </w:rPr>
        <w:t xml:space="preserve">lity to satisfy the requirement, including documentation from the proprietary rights holder </w:t>
      </w:r>
      <w:r w:rsidR="00852B9B">
        <w:rPr>
          <w:rFonts w:ascii="Times New Roman" w:hAnsi="Times New Roman" w:cs="Times New Roman"/>
        </w:rPr>
        <w:t xml:space="preserve">Qiagen, LLC </w:t>
      </w:r>
      <w:r w:rsidRPr="006E14D2">
        <w:rPr>
          <w:rFonts w:ascii="Times New Roman" w:hAnsi="Times New Roman" w:cs="Times New Roman"/>
        </w:rPr>
        <w:t xml:space="preserve">that such contractor could provide this service as an authorized reseller, authorized dealer or third party. </w:t>
      </w:r>
    </w:p>
    <w:p w:rsidR="0002468B" w:rsidRPr="008E478C" w:rsidP="008B5FC8">
      <w:pPr>
        <w:pStyle w:val="NoSpacing"/>
        <w:rPr>
          <w:rFonts w:ascii="Times New Roman" w:hAnsi="Times New Roman" w:cs="Times New Roman"/>
          <w:highlight w:val="yellow"/>
        </w:rPr>
      </w:pPr>
    </w:p>
    <w:p w:rsidR="0002468B" w:rsidRPr="00130187" w:rsidP="008B5FC8">
      <w:pPr>
        <w:pStyle w:val="NoSpacing"/>
        <w:rPr>
          <w:rFonts w:ascii="Times New Roman" w:hAnsi="Times New Roman" w:cs="Times New Roman"/>
        </w:rPr>
      </w:pPr>
      <w:r w:rsidRPr="00130187">
        <w:rPr>
          <w:rFonts w:ascii="Times New Roman" w:hAnsi="Times New Roman" w:cs="Times New Roman"/>
        </w:rPr>
        <w:t>All responsible sources may submit a capability statement</w:t>
      </w:r>
      <w:r w:rsidRPr="00130187">
        <w:rPr>
          <w:rFonts w:ascii="Times New Roman" w:hAnsi="Times New Roman" w:cs="Times New Roman"/>
        </w:rPr>
        <w:t>,</w:t>
      </w:r>
      <w:r w:rsidRPr="00130187">
        <w:rPr>
          <w:rFonts w:ascii="Times New Roman" w:hAnsi="Times New Roman" w:cs="Times New Roman"/>
        </w:rPr>
        <w:t xml:space="preserve"> which sh</w:t>
      </w:r>
      <w:r w:rsidRPr="00130187">
        <w:rPr>
          <w:rFonts w:ascii="Times New Roman" w:hAnsi="Times New Roman" w:cs="Times New Roman"/>
        </w:rPr>
        <w:t xml:space="preserve">all be considered by the agency by e-mailing such statement and supporting documentation to </w:t>
      </w:r>
      <w:r w:rsidR="004F627D">
        <w:rPr>
          <w:rFonts w:ascii="Times New Roman" w:hAnsi="Times New Roman" w:cs="Times New Roman"/>
        </w:rPr>
        <w:t>Emanuel Nevarez</w:t>
      </w:r>
      <w:r w:rsidRPr="00130187" w:rsidR="006E14D2">
        <w:rPr>
          <w:rFonts w:ascii="Times New Roman" w:hAnsi="Times New Roman" w:cs="Times New Roman"/>
        </w:rPr>
        <w:t xml:space="preserve">, Contracting </w:t>
      </w:r>
      <w:r w:rsidR="00225250">
        <w:rPr>
          <w:rFonts w:ascii="Times New Roman" w:hAnsi="Times New Roman" w:cs="Times New Roman"/>
        </w:rPr>
        <w:t>Officer</w:t>
      </w:r>
      <w:r w:rsidRPr="00130187" w:rsidR="006E14D2">
        <w:rPr>
          <w:rFonts w:ascii="Times New Roman" w:hAnsi="Times New Roman" w:cs="Times New Roman"/>
        </w:rPr>
        <w:t xml:space="preserve"> </w:t>
      </w:r>
      <w:r w:rsidR="004F627D">
        <w:rPr>
          <w:rFonts w:ascii="Times New Roman" w:hAnsi="Times New Roman" w:cs="Times New Roman"/>
        </w:rPr>
        <w:t>emanuel.nevarez</w:t>
      </w:r>
      <w:r w:rsidRPr="00130187" w:rsidR="006E14D2">
        <w:rPr>
          <w:rFonts w:ascii="Times New Roman" w:hAnsi="Times New Roman" w:cs="Times New Roman"/>
        </w:rPr>
        <w:t>@va.gov</w:t>
      </w:r>
      <w:r w:rsidRPr="00130187">
        <w:rPr>
          <w:rFonts w:ascii="Times New Roman" w:hAnsi="Times New Roman" w:cs="Times New Roman"/>
        </w:rPr>
        <w:t>. No phone calls please. Please indicate “</w:t>
      </w:r>
      <w:r w:rsidRPr="00130187" w:rsidR="00130187">
        <w:rPr>
          <w:rFonts w:ascii="Times New Roman" w:hAnsi="Times New Roman" w:cs="Times New Roman"/>
        </w:rPr>
        <w:t>36C2632</w:t>
      </w:r>
      <w:r w:rsidR="00943950">
        <w:rPr>
          <w:rFonts w:ascii="Times New Roman" w:hAnsi="Times New Roman" w:cs="Times New Roman"/>
        </w:rPr>
        <w:t>6Q0527 Nucleic Acid Processor &amp; Analyzer Maintenance</w:t>
      </w:r>
      <w:r w:rsidR="00FD18D7">
        <w:rPr>
          <w:rFonts w:ascii="Times New Roman" w:hAnsi="Times New Roman" w:cs="Times New Roman"/>
        </w:rPr>
        <w:t xml:space="preserve"> Service</w:t>
      </w:r>
      <w:r w:rsidR="00CE02BA">
        <w:rPr>
          <w:rFonts w:ascii="Times New Roman" w:hAnsi="Times New Roman" w:cs="Times New Roman"/>
        </w:rPr>
        <w:t>s</w:t>
      </w:r>
      <w:r w:rsidRPr="00130187">
        <w:rPr>
          <w:rFonts w:ascii="Times New Roman" w:hAnsi="Times New Roman" w:cs="Times New Roman"/>
        </w:rPr>
        <w:t>” in subject line of e-mail.</w:t>
      </w:r>
    </w:p>
    <w:p w:rsidR="0002468B" w:rsidRPr="00130187" w:rsidP="008B5FC8">
      <w:pPr>
        <w:pStyle w:val="NoSpacing"/>
        <w:rPr>
          <w:rFonts w:ascii="Times New Roman" w:hAnsi="Times New Roman" w:cs="Times New Roman"/>
        </w:rPr>
      </w:pPr>
    </w:p>
    <w:p w:rsidR="0002468B" w:rsidRPr="00130187" w:rsidP="008B5FC8">
      <w:pPr>
        <w:pStyle w:val="NoSpacing"/>
        <w:rPr>
          <w:rFonts w:ascii="Times New Roman" w:hAnsi="Times New Roman" w:cs="Times New Roman"/>
        </w:rPr>
      </w:pPr>
    </w:p>
    <w:p w:rsidR="008B5FC8" w:rsidP="008B5FC8">
      <w:pPr>
        <w:pStyle w:val="NoSpacing"/>
        <w:rPr>
          <w:rFonts w:ascii="Times New Roman" w:hAnsi="Times New Roman" w:cs="Times New Roman"/>
        </w:rPr>
      </w:pPr>
      <w:r w:rsidRPr="00130187">
        <w:rPr>
          <w:rFonts w:ascii="Times New Roman" w:hAnsi="Times New Roman" w:cs="Times New Roman"/>
        </w:rPr>
        <w:t>Such documentation will be reviewed solely for the purpose of determining whether or not to conduct the procurement on a competitive basis. A determination not to compete this requirement, based upon responses to this notice, is solely within t</w:t>
      </w:r>
      <w:r w:rsidRPr="00130187" w:rsidR="0002468B">
        <w:rPr>
          <w:rFonts w:ascii="Times New Roman" w:hAnsi="Times New Roman" w:cs="Times New Roman"/>
        </w:rPr>
        <w:t>he discretion of the Government under authorities cited above.</w:t>
      </w:r>
    </w:p>
    <w:p w:rsidR="00515B56" w:rsidP="008B5FC8">
      <w:pPr>
        <w:pStyle w:val="NoSpacing"/>
        <w:rPr>
          <w:rFonts w:ascii="Times New Roman" w:hAnsi="Times New Roman" w:cs="Times New Roman"/>
        </w:rPr>
      </w:pPr>
    </w:p>
    <w:p w:rsidR="00515B56" w:rsidRPr="001E1C23" w:rsidP="00515B56">
      <w:pPr>
        <w:pStyle w:val="NoSpacing"/>
        <w:jc w:val="center"/>
        <w:rPr>
          <w:rFonts w:ascii="Times New Roman" w:hAnsi="Times New Roman" w:cs="Times New Roman"/>
        </w:rPr>
      </w:pPr>
      <w:r>
        <w:rPr>
          <w:rFonts w:ascii="Times New Roman" w:hAnsi="Times New Roman" w:cs="Times New Roman"/>
        </w:rPr>
        <w:t>See Attached Statement of Work (SOW)</w:t>
      </w:r>
    </w:p>
    <w:p w:rsidR="008B5FC8" w:rsidRPr="001E1C23" w:rsidP="00985A0F">
      <w:pPr>
        <w:pStyle w:val="NoSpacing"/>
        <w:rPr>
          <w:rFonts w:ascii="Times New Roman" w:hAnsi="Times New Roman" w:cs="Times New Roman"/>
        </w:rPr>
      </w:pPr>
    </w:p>
    <w:p>
      <w:pPr>
        <w:ind w:left="360"/>
      </w:pPr>
      <w:r>
        <w:t>See attached document: P09 Final SOW - Qiagen EZ1 Advanced XL Nucleic Acid Processor and Analyzers.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468B"/>
    <w:rPr>
      <w:color w:val="0000FF" w:themeColor="hyperlink"/>
      <w:u w:val="single"/>
    </w:rPr>
  </w:style>
  <w:style w:type="character" w:customStyle="1" w:styleId="Mention">
    <w:name w:val="Mention"/>
    <w:basedOn w:val="DefaultParagraphFont"/>
    <w:uiPriority w:val="99"/>
    <w:semiHidden/>
    <w:unhideWhenUsed/>
    <w:rsid w:val="0002468B"/>
    <w:rPr>
      <w:color w:val="2B579A"/>
      <w:shd w:val="clear" w:color="auto" w:fill="E6E6E6"/>
    </w:rPr>
  </w:style>
  <w:style w:type="character" w:customStyle="1" w:styleId="ListParagraphChar">
    <w:name w:val="List Paragraph Char"/>
    <w:link w:val="ListParagraph"/>
    <w:uiPriority w:val="34"/>
    <w:locked/>
    <w:rsid w:val="00BE29EE"/>
    <w:rPr>
      <w:rFonts w:ascii="Calibri" w:eastAsia="Calibri" w:hAnsi="Calibri"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2026-04-03T05:55:04Z</dcterms:created>
  <dcterms:modified xsi:type="dcterms:W3CDTF">2026-04-03T05:55:04Z</dcterms:modified>
</cp:coreProperties>
</file>