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0342" w14:textId="071FD5A6" w:rsidR="00EF14A6" w:rsidRPr="00D70C9E" w:rsidRDefault="00EF14A6" w:rsidP="00677FC6">
      <w:pPr>
        <w:jc w:val="center"/>
        <w:rPr>
          <w:rFonts w:asciiTheme="majorHAnsi" w:hAnsiTheme="majorHAnsi" w:cstheme="majorHAnsi"/>
          <w:b/>
        </w:rPr>
      </w:pPr>
    </w:p>
    <w:p w14:paraId="6B53F1B5" w14:textId="77777777" w:rsidR="00C937AF" w:rsidRPr="00D70C9E" w:rsidRDefault="00C937AF" w:rsidP="00677FC6">
      <w:pPr>
        <w:jc w:val="center"/>
        <w:rPr>
          <w:rFonts w:asciiTheme="majorHAnsi" w:hAnsiTheme="majorHAnsi" w:cstheme="majorHAnsi"/>
          <w:b/>
        </w:rPr>
      </w:pPr>
    </w:p>
    <w:tbl>
      <w:tblPr>
        <w:tblStyle w:val="TableGrid"/>
        <w:tblW w:w="10440" w:type="dxa"/>
        <w:jc w:val="center"/>
        <w:tblLook w:val="04A0" w:firstRow="1" w:lastRow="0" w:firstColumn="1" w:lastColumn="0" w:noHBand="0" w:noVBand="1"/>
      </w:tblPr>
      <w:tblGrid>
        <w:gridCol w:w="1488"/>
        <w:gridCol w:w="3150"/>
        <w:gridCol w:w="2070"/>
        <w:gridCol w:w="1350"/>
        <w:gridCol w:w="1080"/>
        <w:gridCol w:w="1302"/>
      </w:tblGrid>
      <w:tr w:rsidR="00D70C9E" w:rsidRPr="00D70C9E" w14:paraId="01610C40" w14:textId="77777777" w:rsidTr="008A0E5E">
        <w:trPr>
          <w:jc w:val="center"/>
        </w:trPr>
        <w:tc>
          <w:tcPr>
            <w:tcW w:w="10440" w:type="dxa"/>
            <w:gridSpan w:val="6"/>
            <w:tcBorders>
              <w:top w:val="single" w:sz="24" w:space="0" w:color="auto"/>
              <w:left w:val="single" w:sz="24" w:space="0" w:color="auto"/>
              <w:bottom w:val="single" w:sz="24" w:space="0" w:color="auto"/>
              <w:right w:val="single" w:sz="24" w:space="0" w:color="auto"/>
            </w:tcBorders>
            <w:hideMark/>
          </w:tcPr>
          <w:p w14:paraId="73B4E583" w14:textId="288D35D7" w:rsidR="00EF14A6" w:rsidRPr="00D70C9E" w:rsidRDefault="00C46386" w:rsidP="00693091">
            <w:pPr>
              <w:widowControl/>
              <w:autoSpaceDE/>
              <w:autoSpaceDN/>
              <w:spacing w:after="160"/>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 xml:space="preserve"> WHEELCHAIR TRANSPORTATION</w:t>
            </w:r>
          </w:p>
          <w:p w14:paraId="7DD5B591" w14:textId="77777777" w:rsidR="00EF14A6" w:rsidRPr="00D70C9E" w:rsidRDefault="00EF14A6" w:rsidP="00693091">
            <w:pPr>
              <w:widowControl/>
              <w:autoSpaceDE/>
              <w:autoSpaceDN/>
              <w:spacing w:after="160"/>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SCHEDULE OF SERVICES – PRICE SCHEDULE</w:t>
            </w:r>
          </w:p>
          <w:p w14:paraId="0AA379EF" w14:textId="77777777" w:rsidR="00EF14A6" w:rsidRPr="00D70C9E" w:rsidRDefault="00EF14A6" w:rsidP="00693091">
            <w:pPr>
              <w:widowControl/>
              <w:autoSpaceDE/>
              <w:autoSpaceDN/>
              <w:spacing w:after="160"/>
              <w:jc w:val="center"/>
              <w:rPr>
                <w:rFonts w:asciiTheme="majorHAnsi" w:eastAsiaTheme="minorHAnsi" w:hAnsiTheme="majorHAnsi" w:cstheme="majorHAnsi"/>
                <w:b/>
                <w:sz w:val="18"/>
                <w:szCs w:val="20"/>
                <w:u w:val="single"/>
              </w:rPr>
            </w:pPr>
            <w:r w:rsidRPr="00D70C9E">
              <w:rPr>
                <w:rFonts w:asciiTheme="majorHAnsi" w:eastAsiaTheme="minorHAnsi" w:hAnsiTheme="majorHAnsi" w:cstheme="majorHAnsi"/>
                <w:b/>
                <w:sz w:val="18"/>
                <w:szCs w:val="20"/>
                <w:u w:val="single"/>
              </w:rPr>
              <w:t xml:space="preserve">BASE PERIOD:  </w:t>
            </w:r>
          </w:p>
          <w:p w14:paraId="3C897BD9" w14:textId="77777777" w:rsidR="00EF14A6" w:rsidRPr="00D70C9E" w:rsidRDefault="00EF14A6" w:rsidP="00EF14A6">
            <w:pPr>
              <w:widowControl/>
              <w:autoSpaceDE/>
              <w:autoSpaceDN/>
              <w:spacing w:after="160" w:line="259" w:lineRule="auto"/>
              <w:rPr>
                <w:rFonts w:asciiTheme="majorHAnsi" w:eastAsiaTheme="minorHAnsi" w:hAnsiTheme="majorHAnsi" w:cstheme="majorHAnsi"/>
                <w:i/>
                <w:sz w:val="18"/>
                <w:szCs w:val="20"/>
              </w:rPr>
            </w:pPr>
            <w:r w:rsidRPr="00D70C9E">
              <w:rPr>
                <w:rFonts w:asciiTheme="majorHAnsi" w:eastAsiaTheme="minorHAnsi" w:hAnsiTheme="majorHAnsi" w:cstheme="majorHAnsi"/>
                <w:i/>
                <w:sz w:val="18"/>
                <w:szCs w:val="20"/>
              </w:rPr>
              <w:t>NOTE:  A price quote must be provided for all data elements shaded in YELLOW within this SCHEDULE OF SERVICES – PRICE SCHEDULE for any offeror to be determined technically acceptable for consideration for an award.</w:t>
            </w:r>
          </w:p>
        </w:tc>
      </w:tr>
      <w:tr w:rsidR="00D70C9E" w:rsidRPr="00D70C9E" w14:paraId="2BA169E9" w14:textId="77777777" w:rsidTr="008A0E5E">
        <w:trPr>
          <w:trHeight w:val="633"/>
          <w:jc w:val="center"/>
        </w:trPr>
        <w:tc>
          <w:tcPr>
            <w:tcW w:w="1488" w:type="dxa"/>
            <w:tcBorders>
              <w:top w:val="single" w:sz="24" w:space="0" w:color="auto"/>
              <w:left w:val="single" w:sz="24" w:space="0" w:color="auto"/>
              <w:bottom w:val="single" w:sz="24" w:space="0" w:color="auto"/>
              <w:right w:val="single" w:sz="4" w:space="0" w:color="auto"/>
            </w:tcBorders>
          </w:tcPr>
          <w:p w14:paraId="031FB39E"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p>
          <w:p w14:paraId="723A68FF"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Line Item</w:t>
            </w:r>
          </w:p>
        </w:tc>
        <w:tc>
          <w:tcPr>
            <w:tcW w:w="3150" w:type="dxa"/>
            <w:tcBorders>
              <w:top w:val="single" w:sz="24" w:space="0" w:color="auto"/>
              <w:left w:val="single" w:sz="4" w:space="0" w:color="auto"/>
              <w:bottom w:val="single" w:sz="24" w:space="0" w:color="auto"/>
              <w:right w:val="single" w:sz="4" w:space="0" w:color="auto"/>
            </w:tcBorders>
          </w:tcPr>
          <w:p w14:paraId="45DAF79B"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p>
          <w:p w14:paraId="7C59D54A"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Description of Services</w:t>
            </w:r>
          </w:p>
        </w:tc>
        <w:tc>
          <w:tcPr>
            <w:tcW w:w="2070" w:type="dxa"/>
            <w:tcBorders>
              <w:top w:val="single" w:sz="24" w:space="0" w:color="auto"/>
              <w:left w:val="single" w:sz="4" w:space="0" w:color="auto"/>
              <w:bottom w:val="single" w:sz="24" w:space="0" w:color="auto"/>
              <w:right w:val="single" w:sz="4" w:space="0" w:color="auto"/>
            </w:tcBorders>
            <w:hideMark/>
          </w:tcPr>
          <w:p w14:paraId="1D586BE0"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12-Month Quantity</w:t>
            </w:r>
          </w:p>
          <w:p w14:paraId="642F2ABE"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(Estimated Maximum)</w:t>
            </w:r>
          </w:p>
        </w:tc>
        <w:tc>
          <w:tcPr>
            <w:tcW w:w="1350" w:type="dxa"/>
            <w:tcBorders>
              <w:top w:val="single" w:sz="24" w:space="0" w:color="auto"/>
              <w:left w:val="single" w:sz="4" w:space="0" w:color="auto"/>
              <w:bottom w:val="single" w:sz="24" w:space="0" w:color="auto"/>
              <w:right w:val="single" w:sz="4" w:space="0" w:color="auto"/>
            </w:tcBorders>
          </w:tcPr>
          <w:p w14:paraId="0087A7F9"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Unit of Issue</w:t>
            </w:r>
          </w:p>
          <w:p w14:paraId="6F43B2FA"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p>
        </w:tc>
        <w:tc>
          <w:tcPr>
            <w:tcW w:w="1080" w:type="dxa"/>
            <w:tcBorders>
              <w:top w:val="single" w:sz="24" w:space="0" w:color="auto"/>
              <w:left w:val="single" w:sz="4" w:space="0" w:color="auto"/>
              <w:bottom w:val="single" w:sz="24" w:space="0" w:color="auto"/>
              <w:right w:val="single" w:sz="4" w:space="0" w:color="auto"/>
            </w:tcBorders>
            <w:hideMark/>
          </w:tcPr>
          <w:p w14:paraId="13361184"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 xml:space="preserve">Unit Price </w:t>
            </w:r>
          </w:p>
        </w:tc>
        <w:tc>
          <w:tcPr>
            <w:tcW w:w="1302" w:type="dxa"/>
            <w:tcBorders>
              <w:top w:val="single" w:sz="24" w:space="0" w:color="auto"/>
              <w:left w:val="single" w:sz="4" w:space="0" w:color="auto"/>
              <w:bottom w:val="single" w:sz="24" w:space="0" w:color="auto"/>
              <w:right w:val="single" w:sz="24" w:space="0" w:color="auto"/>
            </w:tcBorders>
            <w:hideMark/>
          </w:tcPr>
          <w:p w14:paraId="1C4ABB2A"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Total Price</w:t>
            </w:r>
          </w:p>
          <w:p w14:paraId="79FAF54C" w14:textId="77777777"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(Maximum NTE)</w:t>
            </w:r>
          </w:p>
        </w:tc>
      </w:tr>
      <w:tr w:rsidR="00D70C9E" w:rsidRPr="00D70C9E" w14:paraId="32C39491" w14:textId="77777777" w:rsidTr="008A0E5E">
        <w:trPr>
          <w:trHeight w:val="678"/>
          <w:jc w:val="center"/>
        </w:trPr>
        <w:tc>
          <w:tcPr>
            <w:tcW w:w="1488" w:type="dxa"/>
            <w:tcBorders>
              <w:top w:val="single" w:sz="24" w:space="0" w:color="auto"/>
              <w:left w:val="single" w:sz="24" w:space="0" w:color="auto"/>
              <w:bottom w:val="triple" w:sz="4" w:space="0" w:color="auto"/>
              <w:right w:val="single" w:sz="4" w:space="0" w:color="auto"/>
            </w:tcBorders>
            <w:hideMark/>
          </w:tcPr>
          <w:p w14:paraId="6A68C883" w14:textId="77777777" w:rsidR="00EF14A6" w:rsidRPr="00D70C9E" w:rsidRDefault="00EF14A6" w:rsidP="00A65361">
            <w:pPr>
              <w:widowControl/>
              <w:autoSpaceDE/>
              <w:autoSpaceDN/>
              <w:spacing w:line="259" w:lineRule="auto"/>
              <w:rPr>
                <w:rFonts w:asciiTheme="majorHAnsi" w:eastAsiaTheme="minorHAnsi" w:hAnsiTheme="majorHAnsi" w:cstheme="majorHAnsi"/>
                <w:b/>
                <w:sz w:val="18"/>
                <w:szCs w:val="20"/>
              </w:rPr>
            </w:pPr>
          </w:p>
        </w:tc>
        <w:tc>
          <w:tcPr>
            <w:tcW w:w="3150" w:type="dxa"/>
            <w:tcBorders>
              <w:top w:val="single" w:sz="24" w:space="0" w:color="auto"/>
              <w:left w:val="single" w:sz="4" w:space="0" w:color="auto"/>
              <w:bottom w:val="triple" w:sz="4" w:space="0" w:color="auto"/>
              <w:right w:val="single" w:sz="4" w:space="0" w:color="auto"/>
            </w:tcBorders>
            <w:hideMark/>
          </w:tcPr>
          <w:p w14:paraId="344A952B" w14:textId="77777777" w:rsidR="00A65361" w:rsidRPr="00D70C9E" w:rsidRDefault="00EF14A6" w:rsidP="00A65361">
            <w:pPr>
              <w:widowControl/>
              <w:autoSpaceDE/>
              <w:autoSpaceDN/>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Base Rate Transport</w:t>
            </w:r>
          </w:p>
          <w:p w14:paraId="6D126B57" w14:textId="12E69E10" w:rsidR="00EF14A6" w:rsidRPr="00D70C9E" w:rsidRDefault="00EF14A6" w:rsidP="00A65361">
            <w:pPr>
              <w:widowControl/>
              <w:autoSpaceDE/>
              <w:autoSpaceDN/>
              <w:jc w:val="center"/>
              <w:rPr>
                <w:rFonts w:asciiTheme="majorHAnsi" w:eastAsiaTheme="minorHAnsi" w:hAnsiTheme="majorHAnsi" w:cstheme="majorHAnsi"/>
                <w:i/>
                <w:sz w:val="18"/>
                <w:szCs w:val="20"/>
              </w:rPr>
            </w:pPr>
            <w:r w:rsidRPr="00D70C9E">
              <w:rPr>
                <w:rFonts w:asciiTheme="majorHAnsi" w:eastAsiaTheme="minorHAnsi" w:hAnsiTheme="majorHAnsi" w:cstheme="majorHAnsi"/>
                <w:i/>
                <w:sz w:val="18"/>
                <w:szCs w:val="20"/>
              </w:rPr>
              <w:t>(Using Bing Maps)</w:t>
            </w:r>
          </w:p>
        </w:tc>
        <w:tc>
          <w:tcPr>
            <w:tcW w:w="2070" w:type="dxa"/>
            <w:tcBorders>
              <w:top w:val="single" w:sz="24" w:space="0" w:color="auto"/>
              <w:left w:val="single" w:sz="4" w:space="0" w:color="auto"/>
              <w:bottom w:val="triple" w:sz="4" w:space="0" w:color="auto"/>
              <w:right w:val="single" w:sz="4" w:space="0" w:color="auto"/>
            </w:tcBorders>
            <w:shd w:val="thinDiagStripe" w:color="auto" w:fill="auto"/>
          </w:tcPr>
          <w:p w14:paraId="76ACD1CD" w14:textId="77777777" w:rsidR="00EF14A6" w:rsidRPr="00D70C9E" w:rsidRDefault="00EF14A6" w:rsidP="00A65361">
            <w:pPr>
              <w:widowControl/>
              <w:autoSpaceDE/>
              <w:autoSpaceDN/>
              <w:jc w:val="center"/>
              <w:rPr>
                <w:rFonts w:asciiTheme="majorHAnsi" w:eastAsiaTheme="minorHAnsi" w:hAnsiTheme="majorHAnsi" w:cstheme="majorHAnsi"/>
                <w:b/>
                <w:sz w:val="18"/>
                <w:szCs w:val="20"/>
              </w:rPr>
            </w:pPr>
          </w:p>
        </w:tc>
        <w:tc>
          <w:tcPr>
            <w:tcW w:w="1350" w:type="dxa"/>
            <w:tcBorders>
              <w:top w:val="single" w:sz="24" w:space="0" w:color="auto"/>
              <w:left w:val="single" w:sz="4" w:space="0" w:color="auto"/>
              <w:bottom w:val="triple" w:sz="4" w:space="0" w:color="auto"/>
              <w:right w:val="single" w:sz="4" w:space="0" w:color="auto"/>
            </w:tcBorders>
            <w:hideMark/>
          </w:tcPr>
          <w:p w14:paraId="5EF9A693" w14:textId="77777777" w:rsidR="00EF14A6" w:rsidRPr="00D70C9E" w:rsidRDefault="00EF14A6" w:rsidP="00A65361">
            <w:pPr>
              <w:widowControl/>
              <w:autoSpaceDE/>
              <w:autoSpaceDN/>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 xml:space="preserve">One-Way </w:t>
            </w:r>
          </w:p>
          <w:p w14:paraId="2A782E0B" w14:textId="77777777" w:rsidR="00EF14A6" w:rsidRPr="00D70C9E" w:rsidRDefault="00EF14A6" w:rsidP="00A65361">
            <w:pPr>
              <w:widowControl/>
              <w:autoSpaceDE/>
              <w:autoSpaceDN/>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Trip</w:t>
            </w:r>
          </w:p>
        </w:tc>
        <w:tc>
          <w:tcPr>
            <w:tcW w:w="1080" w:type="dxa"/>
            <w:tcBorders>
              <w:top w:val="single" w:sz="24" w:space="0" w:color="auto"/>
              <w:left w:val="single" w:sz="4" w:space="0" w:color="auto"/>
              <w:bottom w:val="triple" w:sz="4" w:space="0" w:color="auto"/>
              <w:right w:val="single" w:sz="4" w:space="0" w:color="auto"/>
            </w:tcBorders>
            <w:shd w:val="thinDiagStripe" w:color="auto" w:fill="auto"/>
          </w:tcPr>
          <w:p w14:paraId="5F8B3143" w14:textId="77777777" w:rsidR="00EF14A6" w:rsidRPr="00D70C9E" w:rsidRDefault="00EF14A6" w:rsidP="00A65361">
            <w:pPr>
              <w:widowControl/>
              <w:autoSpaceDE/>
              <w:autoSpaceDN/>
              <w:rPr>
                <w:rFonts w:asciiTheme="majorHAnsi" w:eastAsiaTheme="minorHAnsi" w:hAnsiTheme="majorHAnsi" w:cstheme="majorHAnsi"/>
                <w:b/>
                <w:sz w:val="18"/>
                <w:szCs w:val="20"/>
              </w:rPr>
            </w:pPr>
          </w:p>
        </w:tc>
        <w:tc>
          <w:tcPr>
            <w:tcW w:w="1302" w:type="dxa"/>
            <w:tcBorders>
              <w:top w:val="single" w:sz="24" w:space="0" w:color="auto"/>
              <w:left w:val="single" w:sz="4" w:space="0" w:color="auto"/>
              <w:bottom w:val="triple" w:sz="4" w:space="0" w:color="auto"/>
              <w:right w:val="single" w:sz="24" w:space="0" w:color="auto"/>
            </w:tcBorders>
            <w:shd w:val="thinDiagStripe" w:color="auto" w:fill="auto"/>
          </w:tcPr>
          <w:p w14:paraId="79EDCC4D" w14:textId="77777777" w:rsidR="00EF14A6" w:rsidRPr="00D70C9E" w:rsidRDefault="00EF14A6" w:rsidP="00A65361">
            <w:pPr>
              <w:widowControl/>
              <w:autoSpaceDE/>
              <w:autoSpaceDN/>
              <w:rPr>
                <w:rFonts w:asciiTheme="majorHAnsi" w:eastAsiaTheme="minorHAnsi" w:hAnsiTheme="majorHAnsi" w:cstheme="majorHAnsi"/>
                <w:b/>
                <w:sz w:val="18"/>
                <w:szCs w:val="20"/>
              </w:rPr>
            </w:pPr>
          </w:p>
        </w:tc>
      </w:tr>
      <w:tr w:rsidR="00D70C9E" w:rsidRPr="00D70C9E" w14:paraId="45CD1641" w14:textId="77777777" w:rsidTr="008A0E5E">
        <w:trPr>
          <w:trHeight w:val="1030"/>
          <w:jc w:val="center"/>
        </w:trPr>
        <w:tc>
          <w:tcPr>
            <w:tcW w:w="1488" w:type="dxa"/>
            <w:tcBorders>
              <w:top w:val="triple" w:sz="4" w:space="0" w:color="auto"/>
              <w:left w:val="single" w:sz="24" w:space="0" w:color="auto"/>
              <w:bottom w:val="single" w:sz="4" w:space="0" w:color="auto"/>
              <w:right w:val="single" w:sz="4" w:space="0" w:color="auto"/>
            </w:tcBorders>
            <w:hideMark/>
          </w:tcPr>
          <w:p w14:paraId="14275C6A" w14:textId="77777777" w:rsidR="00EF14A6" w:rsidRPr="00D70C9E" w:rsidRDefault="00EF14A6" w:rsidP="007010BF">
            <w:pPr>
              <w:widowControl/>
              <w:autoSpaceDE/>
              <w:autoSpaceDN/>
              <w:spacing w:line="259" w:lineRule="auto"/>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0001</w:t>
            </w:r>
          </w:p>
        </w:tc>
        <w:tc>
          <w:tcPr>
            <w:tcW w:w="3150" w:type="dxa"/>
            <w:tcBorders>
              <w:top w:val="triple" w:sz="4" w:space="0" w:color="auto"/>
              <w:left w:val="single" w:sz="4" w:space="0" w:color="auto"/>
              <w:bottom w:val="single" w:sz="4" w:space="0" w:color="auto"/>
              <w:right w:val="single" w:sz="4" w:space="0" w:color="auto"/>
            </w:tcBorders>
            <w:hideMark/>
          </w:tcPr>
          <w:p w14:paraId="45110AE6" w14:textId="4C573A84" w:rsidR="00EF14A6" w:rsidRPr="00D70C9E" w:rsidRDefault="00DD4D06" w:rsidP="00EB416F">
            <w:pPr>
              <w:widowControl/>
              <w:autoSpaceDE/>
              <w:autoSpaceDN/>
              <w:spacing w:line="259" w:lineRule="auto"/>
              <w:rPr>
                <w:rFonts w:asciiTheme="majorHAnsi" w:eastAsiaTheme="minorHAnsi" w:hAnsiTheme="majorHAnsi" w:cstheme="majorHAnsi"/>
                <w:i/>
                <w:sz w:val="18"/>
                <w:szCs w:val="20"/>
              </w:rPr>
            </w:pPr>
            <w:r w:rsidRPr="00D70C9E">
              <w:rPr>
                <w:rFonts w:asciiTheme="majorHAnsi" w:eastAsiaTheme="minorHAnsi" w:hAnsiTheme="majorHAnsi" w:cstheme="majorHAnsi"/>
                <w:b/>
                <w:bCs/>
                <w:sz w:val="18"/>
                <w:szCs w:val="20"/>
              </w:rPr>
              <w:t>(E1038</w:t>
            </w:r>
            <w:proofErr w:type="gramStart"/>
            <w:r w:rsidRPr="00D70C9E">
              <w:rPr>
                <w:rFonts w:asciiTheme="majorHAnsi" w:eastAsiaTheme="minorHAnsi" w:hAnsiTheme="majorHAnsi" w:cstheme="majorHAnsi"/>
                <w:b/>
                <w:bCs/>
                <w:sz w:val="18"/>
                <w:szCs w:val="20"/>
              </w:rPr>
              <w:t>)  Wheelchair</w:t>
            </w:r>
            <w:proofErr w:type="gramEnd"/>
            <w:r w:rsidRPr="00D70C9E">
              <w:rPr>
                <w:rFonts w:asciiTheme="majorHAnsi" w:eastAsiaTheme="minorHAnsi" w:hAnsiTheme="majorHAnsi" w:cstheme="majorHAnsi"/>
                <w:b/>
                <w:bCs/>
                <w:sz w:val="18"/>
                <w:szCs w:val="20"/>
              </w:rPr>
              <w:t xml:space="preserve"> Transport (up to 300 – pound weight capacity)</w:t>
            </w:r>
            <w:r w:rsidR="00C46386" w:rsidRPr="00D70C9E">
              <w:rPr>
                <w:rFonts w:asciiTheme="majorHAnsi" w:eastAsiaTheme="minorHAnsi" w:hAnsiTheme="majorHAnsi" w:cstheme="majorHAnsi"/>
                <w:b/>
                <w:bCs/>
                <w:sz w:val="18"/>
                <w:szCs w:val="20"/>
              </w:rPr>
              <w:t xml:space="preserve"> </w:t>
            </w:r>
            <w:r w:rsidR="00EF14A6" w:rsidRPr="00D70C9E">
              <w:rPr>
                <w:rFonts w:asciiTheme="majorHAnsi" w:eastAsiaTheme="minorHAnsi" w:hAnsiTheme="majorHAnsi" w:cstheme="majorHAnsi"/>
                <w:sz w:val="18"/>
                <w:szCs w:val="20"/>
              </w:rPr>
              <w:t>(</w:t>
            </w:r>
            <w:r w:rsidR="00EF14A6" w:rsidRPr="00D70C9E">
              <w:rPr>
                <w:rFonts w:asciiTheme="majorHAnsi" w:eastAsiaTheme="minorHAnsi" w:hAnsiTheme="majorHAnsi" w:cstheme="majorHAnsi"/>
                <w:i/>
                <w:iCs/>
                <w:sz w:val="16"/>
                <w:szCs w:val="18"/>
              </w:rPr>
              <w:t xml:space="preserve">base rate to include first </w:t>
            </w:r>
            <w:r w:rsidR="00EB416F" w:rsidRPr="00D70C9E">
              <w:rPr>
                <w:rFonts w:asciiTheme="majorHAnsi" w:eastAsiaTheme="minorHAnsi" w:hAnsiTheme="majorHAnsi" w:cstheme="majorHAnsi"/>
                <w:i/>
                <w:iCs/>
                <w:sz w:val="16"/>
                <w:szCs w:val="18"/>
              </w:rPr>
              <w:t>25</w:t>
            </w:r>
            <w:r w:rsidR="00EF14A6" w:rsidRPr="00D70C9E">
              <w:rPr>
                <w:rFonts w:asciiTheme="majorHAnsi" w:eastAsiaTheme="minorHAnsi" w:hAnsiTheme="majorHAnsi" w:cstheme="majorHAnsi"/>
                <w:i/>
                <w:iCs/>
                <w:sz w:val="16"/>
                <w:szCs w:val="18"/>
              </w:rPr>
              <w:t xml:space="preserve"> miles) One-way trip is equivalent to one each for the unit of issue</w:t>
            </w:r>
          </w:p>
        </w:tc>
        <w:tc>
          <w:tcPr>
            <w:tcW w:w="2070" w:type="dxa"/>
            <w:tcBorders>
              <w:top w:val="triple" w:sz="4" w:space="0" w:color="auto"/>
              <w:left w:val="single" w:sz="4" w:space="0" w:color="auto"/>
              <w:bottom w:val="single" w:sz="4" w:space="0" w:color="auto"/>
              <w:right w:val="single" w:sz="4" w:space="0" w:color="auto"/>
            </w:tcBorders>
          </w:tcPr>
          <w:p w14:paraId="39DC02D4" w14:textId="4F1FED77" w:rsidR="00EF14A6" w:rsidRPr="00D70C9E" w:rsidRDefault="006E33CD"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b/>
                <w:bCs/>
                <w:sz w:val="18"/>
                <w:szCs w:val="20"/>
              </w:rPr>
              <w:t>36,000</w:t>
            </w:r>
            <w:r w:rsidRPr="00D70C9E">
              <w:rPr>
                <w:rFonts w:asciiTheme="majorHAnsi" w:eastAsiaTheme="minorHAnsi" w:hAnsiTheme="majorHAnsi" w:cstheme="majorHAnsi"/>
                <w:sz w:val="18"/>
                <w:szCs w:val="20"/>
              </w:rPr>
              <w:t xml:space="preserve"> Maximum</w:t>
            </w:r>
          </w:p>
          <w:p w14:paraId="486560B9" w14:textId="77777777" w:rsidR="00EF14A6" w:rsidRPr="00D70C9E" w:rsidRDefault="00EF14A6"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(One-Way Trips)</w:t>
            </w:r>
          </w:p>
          <w:p w14:paraId="743C6DA6" w14:textId="77777777" w:rsidR="00EF14A6" w:rsidRPr="00D70C9E" w:rsidRDefault="00EF14A6" w:rsidP="007010BF">
            <w:pPr>
              <w:widowControl/>
              <w:autoSpaceDE/>
              <w:autoSpaceDN/>
              <w:spacing w:line="259" w:lineRule="auto"/>
              <w:jc w:val="center"/>
              <w:rPr>
                <w:rFonts w:asciiTheme="majorHAnsi" w:eastAsiaTheme="minorHAnsi" w:hAnsiTheme="majorHAnsi" w:cstheme="majorHAnsi"/>
                <w:sz w:val="18"/>
                <w:szCs w:val="20"/>
              </w:rPr>
            </w:pPr>
          </w:p>
        </w:tc>
        <w:tc>
          <w:tcPr>
            <w:tcW w:w="1350" w:type="dxa"/>
            <w:tcBorders>
              <w:top w:val="triple" w:sz="4" w:space="0" w:color="auto"/>
              <w:left w:val="single" w:sz="4" w:space="0" w:color="auto"/>
              <w:bottom w:val="single" w:sz="4" w:space="0" w:color="auto"/>
              <w:right w:val="single" w:sz="4" w:space="0" w:color="auto"/>
            </w:tcBorders>
            <w:hideMark/>
          </w:tcPr>
          <w:p w14:paraId="4D476E58" w14:textId="77777777" w:rsidR="00EF14A6" w:rsidRPr="00D70C9E" w:rsidRDefault="00EF14A6"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Per Trip</w:t>
            </w:r>
          </w:p>
          <w:p w14:paraId="4860F551" w14:textId="77777777" w:rsidR="00EF14A6" w:rsidRPr="00D70C9E" w:rsidRDefault="00EF14A6"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(One-Way)</w:t>
            </w:r>
          </w:p>
        </w:tc>
        <w:tc>
          <w:tcPr>
            <w:tcW w:w="1080" w:type="dxa"/>
            <w:tcBorders>
              <w:top w:val="triple" w:sz="4" w:space="0" w:color="auto"/>
              <w:left w:val="single" w:sz="4" w:space="0" w:color="auto"/>
              <w:bottom w:val="single" w:sz="4" w:space="0" w:color="auto"/>
              <w:right w:val="single" w:sz="4" w:space="0" w:color="auto"/>
            </w:tcBorders>
            <w:shd w:val="clear" w:color="auto" w:fill="FFFF00"/>
            <w:hideMark/>
          </w:tcPr>
          <w:p w14:paraId="4AB00BFA" w14:textId="18D0AFAD" w:rsidR="00EF14A6" w:rsidRPr="00D70C9E" w:rsidRDefault="00EF14A6" w:rsidP="007010BF">
            <w:pPr>
              <w:widowControl/>
              <w:autoSpaceDE/>
              <w:autoSpaceDN/>
              <w:spacing w:line="259" w:lineRule="auto"/>
              <w:rPr>
                <w:rFonts w:asciiTheme="majorHAnsi" w:eastAsiaTheme="minorHAnsi" w:hAnsiTheme="majorHAnsi" w:cstheme="majorHAnsi"/>
                <w:b/>
                <w:sz w:val="18"/>
                <w:szCs w:val="20"/>
              </w:rPr>
            </w:pPr>
          </w:p>
        </w:tc>
        <w:tc>
          <w:tcPr>
            <w:tcW w:w="1302" w:type="dxa"/>
            <w:tcBorders>
              <w:top w:val="triple" w:sz="4" w:space="0" w:color="auto"/>
              <w:left w:val="single" w:sz="4" w:space="0" w:color="auto"/>
              <w:bottom w:val="single" w:sz="4" w:space="0" w:color="auto"/>
              <w:right w:val="single" w:sz="24" w:space="0" w:color="auto"/>
            </w:tcBorders>
            <w:shd w:val="clear" w:color="auto" w:fill="FFFF00"/>
            <w:hideMark/>
          </w:tcPr>
          <w:p w14:paraId="5EC850B5" w14:textId="5497E54D" w:rsidR="00EF14A6" w:rsidRPr="00D70C9E" w:rsidRDefault="00EF14A6" w:rsidP="007010BF">
            <w:pPr>
              <w:widowControl/>
              <w:autoSpaceDE/>
              <w:autoSpaceDN/>
              <w:spacing w:line="259" w:lineRule="auto"/>
              <w:rPr>
                <w:rFonts w:asciiTheme="majorHAnsi" w:eastAsiaTheme="minorHAnsi" w:hAnsiTheme="majorHAnsi" w:cstheme="majorHAnsi"/>
                <w:b/>
                <w:sz w:val="18"/>
                <w:szCs w:val="20"/>
              </w:rPr>
            </w:pPr>
          </w:p>
        </w:tc>
      </w:tr>
      <w:tr w:rsidR="00D70C9E" w:rsidRPr="00D70C9E" w14:paraId="08906963" w14:textId="77777777" w:rsidTr="008A0E5E">
        <w:trPr>
          <w:trHeight w:val="1030"/>
          <w:jc w:val="center"/>
        </w:trPr>
        <w:tc>
          <w:tcPr>
            <w:tcW w:w="1488" w:type="dxa"/>
            <w:tcBorders>
              <w:top w:val="triple" w:sz="4" w:space="0" w:color="auto"/>
              <w:left w:val="single" w:sz="24" w:space="0" w:color="auto"/>
              <w:bottom w:val="single" w:sz="4" w:space="0" w:color="auto"/>
              <w:right w:val="single" w:sz="4" w:space="0" w:color="auto"/>
            </w:tcBorders>
          </w:tcPr>
          <w:p w14:paraId="7FB218EC" w14:textId="26F18411" w:rsidR="00E244BA" w:rsidRPr="00D70C9E" w:rsidRDefault="00E244BA" w:rsidP="007010BF">
            <w:pPr>
              <w:widowControl/>
              <w:autoSpaceDE/>
              <w:autoSpaceDN/>
              <w:spacing w:line="259" w:lineRule="auto"/>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0002</w:t>
            </w:r>
          </w:p>
        </w:tc>
        <w:tc>
          <w:tcPr>
            <w:tcW w:w="3150" w:type="dxa"/>
            <w:tcBorders>
              <w:top w:val="triple" w:sz="4" w:space="0" w:color="auto"/>
              <w:left w:val="single" w:sz="4" w:space="0" w:color="auto"/>
              <w:bottom w:val="single" w:sz="4" w:space="0" w:color="auto"/>
              <w:right w:val="single" w:sz="4" w:space="0" w:color="auto"/>
            </w:tcBorders>
          </w:tcPr>
          <w:p w14:paraId="6E730453" w14:textId="496CC9BF" w:rsidR="00E244BA" w:rsidRPr="00D70C9E" w:rsidRDefault="00E244BA" w:rsidP="00EB416F">
            <w:pPr>
              <w:widowControl/>
              <w:autoSpaceDE/>
              <w:autoSpaceDN/>
              <w:spacing w:line="259" w:lineRule="auto"/>
              <w:rPr>
                <w:rFonts w:asciiTheme="majorHAnsi" w:eastAsiaTheme="minorHAnsi" w:hAnsiTheme="majorHAnsi" w:cstheme="majorHAnsi"/>
                <w:b/>
                <w:bCs/>
                <w:sz w:val="18"/>
                <w:szCs w:val="20"/>
              </w:rPr>
            </w:pPr>
            <w:r w:rsidRPr="00D70C9E">
              <w:rPr>
                <w:rFonts w:asciiTheme="majorHAnsi" w:eastAsiaTheme="minorHAnsi" w:hAnsiTheme="majorHAnsi" w:cstheme="majorHAnsi"/>
                <w:b/>
                <w:bCs/>
                <w:sz w:val="18"/>
                <w:szCs w:val="20"/>
              </w:rPr>
              <w:t>(E103</w:t>
            </w:r>
            <w:r w:rsidR="00DD4D06" w:rsidRPr="00D70C9E">
              <w:rPr>
                <w:rFonts w:asciiTheme="majorHAnsi" w:eastAsiaTheme="minorHAnsi" w:hAnsiTheme="majorHAnsi" w:cstheme="majorHAnsi"/>
                <w:b/>
                <w:bCs/>
                <w:sz w:val="18"/>
                <w:szCs w:val="20"/>
              </w:rPr>
              <w:t>9</w:t>
            </w:r>
            <w:proofErr w:type="gramStart"/>
            <w:r w:rsidRPr="00D70C9E">
              <w:rPr>
                <w:rFonts w:asciiTheme="majorHAnsi" w:eastAsiaTheme="minorHAnsi" w:hAnsiTheme="majorHAnsi" w:cstheme="majorHAnsi"/>
                <w:b/>
                <w:bCs/>
                <w:sz w:val="18"/>
                <w:szCs w:val="20"/>
              </w:rPr>
              <w:t>)  Wheelchair</w:t>
            </w:r>
            <w:proofErr w:type="gramEnd"/>
            <w:r w:rsidRPr="00D70C9E">
              <w:rPr>
                <w:rFonts w:asciiTheme="majorHAnsi" w:eastAsiaTheme="minorHAnsi" w:hAnsiTheme="majorHAnsi" w:cstheme="majorHAnsi"/>
                <w:b/>
                <w:bCs/>
                <w:sz w:val="18"/>
                <w:szCs w:val="20"/>
              </w:rPr>
              <w:t xml:space="preserve"> Transport (</w:t>
            </w:r>
            <w:r w:rsidR="00DD4D06" w:rsidRPr="00D70C9E">
              <w:rPr>
                <w:rFonts w:asciiTheme="majorHAnsi" w:eastAsiaTheme="minorHAnsi" w:hAnsiTheme="majorHAnsi" w:cstheme="majorHAnsi"/>
                <w:b/>
                <w:bCs/>
                <w:sz w:val="18"/>
                <w:szCs w:val="20"/>
              </w:rPr>
              <w:t xml:space="preserve">Over </w:t>
            </w:r>
            <w:r w:rsidRPr="00D70C9E">
              <w:rPr>
                <w:rFonts w:asciiTheme="majorHAnsi" w:eastAsiaTheme="minorHAnsi" w:hAnsiTheme="majorHAnsi" w:cstheme="majorHAnsi"/>
                <w:b/>
                <w:bCs/>
                <w:sz w:val="18"/>
                <w:szCs w:val="20"/>
              </w:rPr>
              <w:t>300 – pound weight capacity)</w:t>
            </w:r>
            <w:r w:rsidR="00DD4D06" w:rsidRPr="00D70C9E">
              <w:rPr>
                <w:rFonts w:asciiTheme="majorHAnsi" w:eastAsiaTheme="minorHAnsi" w:hAnsiTheme="majorHAnsi" w:cstheme="majorHAnsi"/>
                <w:b/>
                <w:bCs/>
                <w:sz w:val="18"/>
                <w:szCs w:val="20"/>
              </w:rPr>
              <w:t xml:space="preserve"> </w:t>
            </w:r>
            <w:r w:rsidR="00DD4D06" w:rsidRPr="00D70C9E">
              <w:rPr>
                <w:rFonts w:asciiTheme="majorHAnsi" w:eastAsiaTheme="minorHAnsi" w:hAnsiTheme="majorHAnsi" w:cstheme="majorHAnsi"/>
                <w:sz w:val="18"/>
                <w:szCs w:val="20"/>
              </w:rPr>
              <w:t>(</w:t>
            </w:r>
            <w:r w:rsidR="00DD4D06" w:rsidRPr="00D70C9E">
              <w:rPr>
                <w:rFonts w:asciiTheme="majorHAnsi" w:eastAsiaTheme="minorHAnsi" w:hAnsiTheme="majorHAnsi" w:cstheme="majorHAnsi"/>
                <w:i/>
                <w:iCs/>
                <w:sz w:val="16"/>
                <w:szCs w:val="18"/>
              </w:rPr>
              <w:t>base rate to include first 25 miles) One-way trip is equivalent to one each for the unit of issue</w:t>
            </w:r>
          </w:p>
        </w:tc>
        <w:tc>
          <w:tcPr>
            <w:tcW w:w="2070" w:type="dxa"/>
            <w:tcBorders>
              <w:top w:val="triple" w:sz="4" w:space="0" w:color="auto"/>
              <w:left w:val="single" w:sz="4" w:space="0" w:color="auto"/>
              <w:bottom w:val="single" w:sz="4" w:space="0" w:color="auto"/>
              <w:right w:val="single" w:sz="4" w:space="0" w:color="auto"/>
            </w:tcBorders>
          </w:tcPr>
          <w:p w14:paraId="4D79E840" w14:textId="67340289" w:rsidR="00E244BA" w:rsidRPr="00D70C9E" w:rsidRDefault="006E33CD"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b/>
                <w:bCs/>
                <w:sz w:val="18"/>
                <w:szCs w:val="20"/>
              </w:rPr>
              <w:t>1,000</w:t>
            </w:r>
            <w:r w:rsidRPr="00D70C9E">
              <w:rPr>
                <w:rFonts w:asciiTheme="majorHAnsi" w:eastAsiaTheme="minorHAnsi" w:hAnsiTheme="majorHAnsi" w:cstheme="majorHAnsi"/>
                <w:sz w:val="18"/>
                <w:szCs w:val="20"/>
              </w:rPr>
              <w:t xml:space="preserve"> Maximum</w:t>
            </w:r>
          </w:p>
        </w:tc>
        <w:tc>
          <w:tcPr>
            <w:tcW w:w="1350" w:type="dxa"/>
            <w:tcBorders>
              <w:top w:val="triple" w:sz="4" w:space="0" w:color="auto"/>
              <w:left w:val="single" w:sz="4" w:space="0" w:color="auto"/>
              <w:bottom w:val="single" w:sz="4" w:space="0" w:color="auto"/>
              <w:right w:val="single" w:sz="4" w:space="0" w:color="auto"/>
            </w:tcBorders>
          </w:tcPr>
          <w:p w14:paraId="5C390B42" w14:textId="77777777" w:rsidR="00E244BA" w:rsidRPr="00D70C9E" w:rsidRDefault="00E244BA"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Per Trip</w:t>
            </w:r>
          </w:p>
          <w:p w14:paraId="58CFC214" w14:textId="0986E77A" w:rsidR="00E244BA" w:rsidRPr="00D70C9E" w:rsidRDefault="00E244BA" w:rsidP="007010BF">
            <w:pPr>
              <w:widowControl/>
              <w:autoSpaceDE/>
              <w:autoSpaceDN/>
              <w:spacing w:line="259" w:lineRule="auto"/>
              <w:jc w:val="center"/>
              <w:rPr>
                <w:rFonts w:asciiTheme="majorHAnsi" w:eastAsiaTheme="minorHAnsi" w:hAnsiTheme="majorHAnsi" w:cstheme="majorHAnsi"/>
                <w:sz w:val="18"/>
                <w:szCs w:val="20"/>
              </w:rPr>
            </w:pPr>
            <w:r w:rsidRPr="00D70C9E">
              <w:rPr>
                <w:rFonts w:asciiTheme="majorHAnsi" w:eastAsiaTheme="minorHAnsi" w:hAnsiTheme="majorHAnsi" w:cstheme="majorHAnsi"/>
                <w:sz w:val="18"/>
                <w:szCs w:val="20"/>
              </w:rPr>
              <w:t>(One-Way)</w:t>
            </w:r>
          </w:p>
        </w:tc>
        <w:tc>
          <w:tcPr>
            <w:tcW w:w="1080" w:type="dxa"/>
            <w:tcBorders>
              <w:top w:val="triple" w:sz="4" w:space="0" w:color="auto"/>
              <w:left w:val="single" w:sz="4" w:space="0" w:color="auto"/>
              <w:bottom w:val="single" w:sz="4" w:space="0" w:color="auto"/>
              <w:right w:val="single" w:sz="4" w:space="0" w:color="auto"/>
            </w:tcBorders>
            <w:shd w:val="clear" w:color="auto" w:fill="FFFF00"/>
          </w:tcPr>
          <w:p w14:paraId="35556982" w14:textId="1AD8687C" w:rsidR="00E244BA" w:rsidRPr="00D70C9E" w:rsidRDefault="00E244BA" w:rsidP="007010BF">
            <w:pPr>
              <w:widowControl/>
              <w:autoSpaceDE/>
              <w:autoSpaceDN/>
              <w:spacing w:line="259" w:lineRule="auto"/>
              <w:rPr>
                <w:rFonts w:asciiTheme="majorHAnsi" w:eastAsiaTheme="minorHAnsi" w:hAnsiTheme="majorHAnsi" w:cstheme="majorHAnsi"/>
                <w:b/>
                <w:sz w:val="18"/>
                <w:szCs w:val="20"/>
              </w:rPr>
            </w:pPr>
          </w:p>
        </w:tc>
        <w:tc>
          <w:tcPr>
            <w:tcW w:w="1302" w:type="dxa"/>
            <w:tcBorders>
              <w:top w:val="triple" w:sz="4" w:space="0" w:color="auto"/>
              <w:left w:val="single" w:sz="4" w:space="0" w:color="auto"/>
              <w:bottom w:val="single" w:sz="4" w:space="0" w:color="auto"/>
              <w:right w:val="single" w:sz="24" w:space="0" w:color="auto"/>
            </w:tcBorders>
            <w:shd w:val="clear" w:color="auto" w:fill="FFFF00"/>
          </w:tcPr>
          <w:p w14:paraId="28BD7DD0" w14:textId="435615F9" w:rsidR="00E244BA" w:rsidRPr="00D70C9E" w:rsidRDefault="00E244BA" w:rsidP="007010BF">
            <w:pPr>
              <w:widowControl/>
              <w:autoSpaceDE/>
              <w:autoSpaceDN/>
              <w:spacing w:line="259" w:lineRule="auto"/>
              <w:rPr>
                <w:rFonts w:asciiTheme="majorHAnsi" w:eastAsiaTheme="minorHAnsi" w:hAnsiTheme="majorHAnsi" w:cstheme="majorHAnsi"/>
                <w:b/>
                <w:sz w:val="18"/>
                <w:szCs w:val="20"/>
              </w:rPr>
            </w:pPr>
          </w:p>
        </w:tc>
      </w:tr>
      <w:tr w:rsidR="00D70C9E" w:rsidRPr="00D70C9E" w14:paraId="72FC0500" w14:textId="77777777" w:rsidTr="00427271">
        <w:trPr>
          <w:jc w:val="center"/>
        </w:trPr>
        <w:tc>
          <w:tcPr>
            <w:tcW w:w="1488" w:type="dxa"/>
            <w:tcBorders>
              <w:top w:val="single" w:sz="24" w:space="0" w:color="auto"/>
              <w:left w:val="single" w:sz="24" w:space="0" w:color="auto"/>
              <w:bottom w:val="triple" w:sz="4" w:space="0" w:color="auto"/>
              <w:right w:val="single" w:sz="4" w:space="0" w:color="auto"/>
            </w:tcBorders>
            <w:hideMark/>
          </w:tcPr>
          <w:p w14:paraId="182E5E60" w14:textId="7B5008E2" w:rsidR="00EF14A6" w:rsidRPr="00D70C9E" w:rsidRDefault="00EF14A6" w:rsidP="00EF14A6">
            <w:pPr>
              <w:widowControl/>
              <w:autoSpaceDE/>
              <w:autoSpaceDN/>
              <w:spacing w:after="160" w:line="259" w:lineRule="auto"/>
              <w:rPr>
                <w:rFonts w:asciiTheme="majorHAnsi" w:eastAsiaTheme="minorHAnsi" w:hAnsiTheme="majorHAnsi" w:cstheme="majorHAnsi"/>
                <w:bCs/>
                <w:sz w:val="18"/>
                <w:szCs w:val="20"/>
              </w:rPr>
            </w:pPr>
            <w:r w:rsidRPr="00D70C9E">
              <w:rPr>
                <w:rFonts w:asciiTheme="majorHAnsi" w:eastAsiaTheme="minorHAnsi" w:hAnsiTheme="majorHAnsi" w:cstheme="majorHAnsi"/>
                <w:bCs/>
                <w:sz w:val="18"/>
                <w:szCs w:val="20"/>
              </w:rPr>
              <w:t>000</w:t>
            </w:r>
            <w:r w:rsidR="00EC0E0A" w:rsidRPr="00D70C9E">
              <w:rPr>
                <w:rFonts w:asciiTheme="majorHAnsi" w:eastAsiaTheme="minorHAnsi" w:hAnsiTheme="majorHAnsi" w:cstheme="majorHAnsi"/>
                <w:bCs/>
                <w:sz w:val="18"/>
                <w:szCs w:val="20"/>
              </w:rPr>
              <w:t>3</w:t>
            </w:r>
          </w:p>
        </w:tc>
        <w:tc>
          <w:tcPr>
            <w:tcW w:w="3150" w:type="dxa"/>
            <w:tcBorders>
              <w:top w:val="single" w:sz="24" w:space="0" w:color="auto"/>
              <w:left w:val="single" w:sz="4" w:space="0" w:color="auto"/>
              <w:bottom w:val="triple" w:sz="4" w:space="0" w:color="auto"/>
              <w:right w:val="single" w:sz="4" w:space="0" w:color="auto"/>
            </w:tcBorders>
            <w:hideMark/>
          </w:tcPr>
          <w:p w14:paraId="45E73874" w14:textId="5B3196B5" w:rsidR="00EF14A6" w:rsidRPr="00D70C9E" w:rsidRDefault="00853CF2" w:rsidP="00853CF2">
            <w:pPr>
              <w:widowControl/>
              <w:autoSpaceDE/>
              <w:autoSpaceDN/>
              <w:spacing w:after="160" w:line="259" w:lineRule="auto"/>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w:t>
            </w:r>
            <w:r w:rsidR="00C46386" w:rsidRPr="00D70C9E">
              <w:rPr>
                <w:rFonts w:asciiTheme="majorHAnsi" w:eastAsiaTheme="minorHAnsi" w:hAnsiTheme="majorHAnsi" w:cstheme="majorHAnsi"/>
                <w:b/>
                <w:sz w:val="18"/>
                <w:szCs w:val="20"/>
              </w:rPr>
              <w:t>S0209</w:t>
            </w:r>
            <w:r w:rsidRPr="00D70C9E">
              <w:rPr>
                <w:rFonts w:asciiTheme="majorHAnsi" w:eastAsiaTheme="minorHAnsi" w:hAnsiTheme="majorHAnsi" w:cstheme="majorHAnsi"/>
                <w:b/>
                <w:sz w:val="18"/>
                <w:szCs w:val="20"/>
              </w:rPr>
              <w:t xml:space="preserve">) </w:t>
            </w:r>
            <w:r w:rsidR="00C46386" w:rsidRPr="00D70C9E">
              <w:rPr>
                <w:rFonts w:asciiTheme="majorHAnsi" w:eastAsiaTheme="minorHAnsi" w:hAnsiTheme="majorHAnsi" w:cstheme="majorHAnsi"/>
                <w:b/>
                <w:sz w:val="18"/>
                <w:szCs w:val="20"/>
              </w:rPr>
              <w:t xml:space="preserve">Wheelchair Van </w:t>
            </w:r>
            <w:r w:rsidR="00DE0FC8" w:rsidRPr="00D70C9E">
              <w:rPr>
                <w:rFonts w:asciiTheme="majorHAnsi" w:eastAsiaTheme="minorHAnsi" w:hAnsiTheme="majorHAnsi" w:cstheme="majorHAnsi"/>
                <w:b/>
                <w:sz w:val="18"/>
                <w:szCs w:val="20"/>
              </w:rPr>
              <w:t xml:space="preserve">Trip </w:t>
            </w:r>
            <w:r w:rsidR="00EF14A6" w:rsidRPr="00D70C9E">
              <w:rPr>
                <w:rFonts w:asciiTheme="majorHAnsi" w:eastAsiaTheme="minorHAnsi" w:hAnsiTheme="majorHAnsi" w:cstheme="majorHAnsi"/>
                <w:b/>
                <w:sz w:val="18"/>
                <w:szCs w:val="20"/>
              </w:rPr>
              <w:t>Mileage Outside the Base Rate</w:t>
            </w:r>
          </w:p>
          <w:p w14:paraId="526DA117" w14:textId="77777777" w:rsidR="00EF14A6" w:rsidRPr="00D70C9E" w:rsidRDefault="00EF14A6" w:rsidP="00EF14A6">
            <w:pPr>
              <w:widowControl/>
              <w:autoSpaceDE/>
              <w:autoSpaceDN/>
              <w:spacing w:after="160" w:line="259" w:lineRule="auto"/>
              <w:jc w:val="center"/>
              <w:rPr>
                <w:rFonts w:asciiTheme="majorHAnsi" w:eastAsiaTheme="minorHAnsi" w:hAnsiTheme="majorHAnsi" w:cstheme="majorHAnsi"/>
                <w:b/>
                <w:sz w:val="18"/>
                <w:szCs w:val="20"/>
              </w:rPr>
            </w:pPr>
          </w:p>
        </w:tc>
        <w:tc>
          <w:tcPr>
            <w:tcW w:w="2070" w:type="dxa"/>
            <w:tcBorders>
              <w:top w:val="single" w:sz="24" w:space="0" w:color="auto"/>
              <w:left w:val="single" w:sz="4" w:space="0" w:color="auto"/>
              <w:bottom w:val="triple" w:sz="4" w:space="0" w:color="auto"/>
              <w:right w:val="single" w:sz="4" w:space="0" w:color="auto"/>
            </w:tcBorders>
          </w:tcPr>
          <w:p w14:paraId="52C9DF39" w14:textId="7E290403" w:rsidR="00EF14A6" w:rsidRPr="00D70C9E" w:rsidRDefault="006E33CD" w:rsidP="00EF14A6">
            <w:pPr>
              <w:widowControl/>
              <w:autoSpaceDE/>
              <w:autoSpaceDN/>
              <w:spacing w:after="160" w:line="259" w:lineRule="auto"/>
              <w:jc w:val="center"/>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281,410</w:t>
            </w:r>
            <w:r w:rsidRPr="00D70C9E">
              <w:rPr>
                <w:rFonts w:asciiTheme="majorHAnsi" w:eastAsiaTheme="minorHAnsi" w:hAnsiTheme="majorHAnsi" w:cstheme="majorHAnsi"/>
                <w:bCs/>
                <w:sz w:val="18"/>
                <w:szCs w:val="20"/>
              </w:rPr>
              <w:t xml:space="preserve"> </w:t>
            </w:r>
            <w:r w:rsidR="00A113FF" w:rsidRPr="00D70C9E">
              <w:rPr>
                <w:rFonts w:asciiTheme="majorHAnsi" w:eastAsiaTheme="minorHAnsi" w:hAnsiTheme="majorHAnsi" w:cstheme="majorHAnsi"/>
                <w:bCs/>
                <w:sz w:val="18"/>
                <w:szCs w:val="20"/>
              </w:rPr>
              <w:t xml:space="preserve">Est. </w:t>
            </w:r>
            <w:r w:rsidR="00427271" w:rsidRPr="00D70C9E">
              <w:rPr>
                <w:rFonts w:asciiTheme="majorHAnsi" w:eastAsiaTheme="minorHAnsi" w:hAnsiTheme="majorHAnsi" w:cstheme="majorHAnsi"/>
                <w:bCs/>
                <w:sz w:val="18"/>
                <w:szCs w:val="20"/>
              </w:rPr>
              <w:t>Quantity</w:t>
            </w:r>
          </w:p>
        </w:tc>
        <w:tc>
          <w:tcPr>
            <w:tcW w:w="1350" w:type="dxa"/>
            <w:tcBorders>
              <w:top w:val="single" w:sz="24" w:space="0" w:color="auto"/>
              <w:left w:val="single" w:sz="4" w:space="0" w:color="auto"/>
              <w:bottom w:val="triple" w:sz="4" w:space="0" w:color="auto"/>
              <w:right w:val="single" w:sz="4" w:space="0" w:color="auto"/>
            </w:tcBorders>
            <w:hideMark/>
          </w:tcPr>
          <w:p w14:paraId="25856ED1" w14:textId="4425AE3A" w:rsidR="00EF14A6" w:rsidRPr="00D70C9E" w:rsidRDefault="00EF14A6" w:rsidP="006D7314">
            <w:pPr>
              <w:widowControl/>
              <w:autoSpaceDE/>
              <w:autoSpaceDN/>
              <w:spacing w:line="259" w:lineRule="auto"/>
              <w:jc w:val="center"/>
              <w:rPr>
                <w:rFonts w:asciiTheme="majorHAnsi" w:eastAsiaTheme="minorHAnsi" w:hAnsiTheme="majorHAnsi" w:cstheme="majorHAnsi"/>
                <w:bCs/>
                <w:sz w:val="18"/>
                <w:szCs w:val="20"/>
              </w:rPr>
            </w:pPr>
            <w:r w:rsidRPr="00D70C9E">
              <w:rPr>
                <w:rFonts w:asciiTheme="majorHAnsi" w:eastAsiaTheme="minorHAnsi" w:hAnsiTheme="majorHAnsi" w:cstheme="majorHAnsi"/>
                <w:bCs/>
                <w:sz w:val="18"/>
                <w:szCs w:val="20"/>
              </w:rPr>
              <w:t>Price Per Mile</w:t>
            </w:r>
          </w:p>
        </w:tc>
        <w:tc>
          <w:tcPr>
            <w:tcW w:w="1080" w:type="dxa"/>
            <w:tcBorders>
              <w:top w:val="single" w:sz="24" w:space="0" w:color="auto"/>
              <w:left w:val="single" w:sz="4" w:space="0" w:color="auto"/>
              <w:bottom w:val="triple" w:sz="4" w:space="0" w:color="auto"/>
              <w:right w:val="single" w:sz="4" w:space="0" w:color="auto"/>
            </w:tcBorders>
          </w:tcPr>
          <w:p w14:paraId="0AF90AFD" w14:textId="6800CE0D"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c>
          <w:tcPr>
            <w:tcW w:w="1302" w:type="dxa"/>
            <w:tcBorders>
              <w:top w:val="single" w:sz="24" w:space="0" w:color="auto"/>
              <w:left w:val="single" w:sz="4" w:space="0" w:color="auto"/>
              <w:bottom w:val="triple" w:sz="4" w:space="0" w:color="auto"/>
              <w:right w:val="single" w:sz="24" w:space="0" w:color="auto"/>
            </w:tcBorders>
          </w:tcPr>
          <w:p w14:paraId="0F275531" w14:textId="611866BF"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r>
      <w:tr w:rsidR="00D70C9E" w:rsidRPr="00D70C9E" w14:paraId="00872D1A" w14:textId="77777777" w:rsidTr="00427271">
        <w:trPr>
          <w:jc w:val="center"/>
        </w:trPr>
        <w:tc>
          <w:tcPr>
            <w:tcW w:w="1488" w:type="dxa"/>
            <w:tcBorders>
              <w:top w:val="single" w:sz="24" w:space="0" w:color="auto"/>
              <w:left w:val="single" w:sz="24" w:space="0" w:color="auto"/>
              <w:bottom w:val="triple" w:sz="4" w:space="0" w:color="auto"/>
              <w:right w:val="single" w:sz="4" w:space="0" w:color="auto"/>
            </w:tcBorders>
            <w:hideMark/>
          </w:tcPr>
          <w:p w14:paraId="4958C6C9" w14:textId="5130204E" w:rsidR="00EF14A6" w:rsidRPr="00D70C9E" w:rsidRDefault="00EF14A6" w:rsidP="00EF14A6">
            <w:pPr>
              <w:widowControl/>
              <w:autoSpaceDE/>
              <w:autoSpaceDN/>
              <w:spacing w:after="160" w:line="259" w:lineRule="auto"/>
              <w:rPr>
                <w:rFonts w:asciiTheme="majorHAnsi" w:eastAsiaTheme="minorHAnsi" w:hAnsiTheme="majorHAnsi" w:cstheme="majorHAnsi"/>
                <w:bCs/>
                <w:sz w:val="18"/>
                <w:szCs w:val="20"/>
              </w:rPr>
            </w:pPr>
            <w:r w:rsidRPr="00D70C9E">
              <w:rPr>
                <w:rFonts w:asciiTheme="majorHAnsi" w:eastAsiaTheme="minorHAnsi" w:hAnsiTheme="majorHAnsi" w:cstheme="majorHAnsi"/>
                <w:bCs/>
                <w:sz w:val="18"/>
                <w:szCs w:val="20"/>
              </w:rPr>
              <w:t>000</w:t>
            </w:r>
            <w:r w:rsidR="00EC0E0A" w:rsidRPr="00D70C9E">
              <w:rPr>
                <w:rFonts w:asciiTheme="majorHAnsi" w:eastAsiaTheme="minorHAnsi" w:hAnsiTheme="majorHAnsi" w:cstheme="majorHAnsi"/>
                <w:bCs/>
                <w:sz w:val="18"/>
                <w:szCs w:val="20"/>
              </w:rPr>
              <w:t>4</w:t>
            </w:r>
          </w:p>
        </w:tc>
        <w:tc>
          <w:tcPr>
            <w:tcW w:w="3150" w:type="dxa"/>
            <w:tcBorders>
              <w:top w:val="single" w:sz="24" w:space="0" w:color="auto"/>
              <w:left w:val="single" w:sz="4" w:space="0" w:color="auto"/>
              <w:bottom w:val="triple" w:sz="4" w:space="0" w:color="auto"/>
              <w:right w:val="single" w:sz="4" w:space="0" w:color="auto"/>
            </w:tcBorders>
            <w:hideMark/>
          </w:tcPr>
          <w:p w14:paraId="6DCEFB89" w14:textId="7C432ADF" w:rsidR="00EF14A6" w:rsidRPr="00D70C9E" w:rsidRDefault="00853CF2" w:rsidP="00355750">
            <w:pPr>
              <w:widowControl/>
              <w:autoSpaceDE/>
              <w:autoSpaceDN/>
              <w:spacing w:after="160" w:line="259" w:lineRule="auto"/>
              <w:rPr>
                <w:rFonts w:asciiTheme="majorHAnsi" w:eastAsiaTheme="minorHAnsi" w:hAnsiTheme="majorHAnsi" w:cstheme="majorHAnsi"/>
                <w:bCs/>
                <w:sz w:val="18"/>
                <w:szCs w:val="20"/>
              </w:rPr>
            </w:pPr>
            <w:r w:rsidRPr="00D70C9E">
              <w:rPr>
                <w:rFonts w:asciiTheme="majorHAnsi" w:eastAsiaTheme="minorHAnsi" w:hAnsiTheme="majorHAnsi" w:cstheme="majorHAnsi"/>
                <w:b/>
                <w:sz w:val="18"/>
                <w:szCs w:val="20"/>
              </w:rPr>
              <w:t>(</w:t>
            </w:r>
            <w:r w:rsidR="00C96ADF" w:rsidRPr="00D70C9E">
              <w:rPr>
                <w:rFonts w:asciiTheme="majorHAnsi" w:eastAsiaTheme="minorHAnsi" w:hAnsiTheme="majorHAnsi" w:cstheme="majorHAnsi"/>
                <w:b/>
                <w:sz w:val="18"/>
                <w:szCs w:val="20"/>
              </w:rPr>
              <w:t>T2007</w:t>
            </w:r>
            <w:r w:rsidRPr="00D70C9E">
              <w:rPr>
                <w:rFonts w:asciiTheme="majorHAnsi" w:eastAsiaTheme="minorHAnsi" w:hAnsiTheme="majorHAnsi" w:cstheme="majorHAnsi"/>
                <w:b/>
                <w:sz w:val="18"/>
                <w:szCs w:val="20"/>
              </w:rPr>
              <w:t xml:space="preserve">) </w:t>
            </w:r>
            <w:r w:rsidR="00EF14A6" w:rsidRPr="00D70C9E">
              <w:rPr>
                <w:rFonts w:asciiTheme="majorHAnsi" w:eastAsiaTheme="minorHAnsi" w:hAnsiTheme="majorHAnsi" w:cstheme="majorHAnsi"/>
                <w:b/>
                <w:sz w:val="18"/>
                <w:szCs w:val="20"/>
              </w:rPr>
              <w:t>Waiting Time</w:t>
            </w:r>
            <w:r w:rsidR="00EF14A6" w:rsidRPr="00D70C9E">
              <w:rPr>
                <w:rFonts w:asciiTheme="majorHAnsi" w:eastAsiaTheme="minorHAnsi" w:hAnsiTheme="majorHAnsi" w:cstheme="majorHAnsi"/>
                <w:bCs/>
                <w:sz w:val="18"/>
                <w:szCs w:val="20"/>
              </w:rPr>
              <w:t xml:space="preserve"> (more than </w:t>
            </w:r>
            <w:r w:rsidR="00A4344E" w:rsidRPr="00D70C9E">
              <w:rPr>
                <w:rFonts w:asciiTheme="majorHAnsi" w:eastAsiaTheme="minorHAnsi" w:hAnsiTheme="majorHAnsi" w:cstheme="majorHAnsi"/>
                <w:bCs/>
                <w:sz w:val="18"/>
                <w:szCs w:val="20"/>
              </w:rPr>
              <w:t>30-</w:t>
            </w:r>
            <w:r w:rsidR="00EF14A6" w:rsidRPr="00D70C9E">
              <w:rPr>
                <w:rFonts w:asciiTheme="majorHAnsi" w:eastAsiaTheme="minorHAnsi" w:hAnsiTheme="majorHAnsi" w:cstheme="majorHAnsi"/>
                <w:bCs/>
                <w:sz w:val="18"/>
                <w:szCs w:val="20"/>
              </w:rPr>
              <w:t xml:space="preserve"> minutes</w:t>
            </w:r>
            <w:r w:rsidR="001B39EC" w:rsidRPr="00D70C9E">
              <w:rPr>
                <w:rFonts w:asciiTheme="majorHAnsi" w:eastAsiaTheme="minorHAnsi" w:hAnsiTheme="majorHAnsi" w:cstheme="majorHAnsi"/>
                <w:bCs/>
                <w:sz w:val="18"/>
                <w:szCs w:val="20"/>
              </w:rPr>
              <w:t xml:space="preserve"> </w:t>
            </w:r>
            <w:r w:rsidR="00EF14A6" w:rsidRPr="00D70C9E">
              <w:rPr>
                <w:rFonts w:asciiTheme="majorHAnsi" w:eastAsiaTheme="minorHAnsi" w:hAnsiTheme="majorHAnsi" w:cstheme="majorHAnsi"/>
                <w:bCs/>
                <w:sz w:val="18"/>
                <w:szCs w:val="20"/>
              </w:rPr>
              <w:t xml:space="preserve">shall be paid in </w:t>
            </w:r>
            <w:r w:rsidR="001B39EC" w:rsidRPr="00D70C9E">
              <w:rPr>
                <w:rFonts w:asciiTheme="majorHAnsi" w:eastAsiaTheme="minorHAnsi" w:hAnsiTheme="majorHAnsi" w:cstheme="majorHAnsi"/>
                <w:bCs/>
                <w:sz w:val="18"/>
                <w:szCs w:val="20"/>
              </w:rPr>
              <w:t>15</w:t>
            </w:r>
            <w:r w:rsidR="00EF14A6" w:rsidRPr="00D70C9E">
              <w:rPr>
                <w:rFonts w:asciiTheme="majorHAnsi" w:eastAsiaTheme="minorHAnsi" w:hAnsiTheme="majorHAnsi" w:cstheme="majorHAnsi"/>
                <w:bCs/>
                <w:sz w:val="18"/>
                <w:szCs w:val="20"/>
              </w:rPr>
              <w:t>-minute increments).</w:t>
            </w:r>
          </w:p>
        </w:tc>
        <w:tc>
          <w:tcPr>
            <w:tcW w:w="2070" w:type="dxa"/>
            <w:tcBorders>
              <w:top w:val="single" w:sz="24" w:space="0" w:color="auto"/>
              <w:left w:val="single" w:sz="4" w:space="0" w:color="auto"/>
              <w:bottom w:val="triple" w:sz="4" w:space="0" w:color="auto"/>
              <w:right w:val="single" w:sz="4" w:space="0" w:color="auto"/>
            </w:tcBorders>
          </w:tcPr>
          <w:p w14:paraId="3894B3E7" w14:textId="62D0E08E" w:rsidR="00EF14A6" w:rsidRPr="00D70C9E" w:rsidRDefault="006E33CD" w:rsidP="00EF14A6">
            <w:pPr>
              <w:widowControl/>
              <w:autoSpaceDE/>
              <w:autoSpaceDN/>
              <w:spacing w:after="160" w:line="259" w:lineRule="auto"/>
              <w:jc w:val="center"/>
              <w:rPr>
                <w:rFonts w:asciiTheme="majorHAnsi" w:eastAsiaTheme="minorHAnsi" w:hAnsiTheme="majorHAnsi" w:cstheme="majorHAnsi"/>
                <w:bCs/>
                <w:sz w:val="18"/>
                <w:szCs w:val="20"/>
              </w:rPr>
            </w:pPr>
            <w:r w:rsidRPr="00D70C9E">
              <w:rPr>
                <w:rFonts w:asciiTheme="majorHAnsi" w:eastAsiaTheme="minorHAnsi" w:hAnsiTheme="majorHAnsi" w:cstheme="majorHAnsi"/>
                <w:b/>
                <w:sz w:val="18"/>
                <w:szCs w:val="20"/>
              </w:rPr>
              <w:t xml:space="preserve">1000 </w:t>
            </w:r>
            <w:r w:rsidR="00A113FF" w:rsidRPr="00D70C9E">
              <w:rPr>
                <w:rFonts w:asciiTheme="majorHAnsi" w:eastAsiaTheme="minorHAnsi" w:hAnsiTheme="majorHAnsi" w:cstheme="majorHAnsi"/>
                <w:bCs/>
                <w:sz w:val="18"/>
                <w:szCs w:val="20"/>
              </w:rPr>
              <w:t>Est. Quantity</w:t>
            </w:r>
          </w:p>
        </w:tc>
        <w:tc>
          <w:tcPr>
            <w:tcW w:w="1350" w:type="dxa"/>
            <w:tcBorders>
              <w:top w:val="single" w:sz="24" w:space="0" w:color="auto"/>
              <w:left w:val="single" w:sz="4" w:space="0" w:color="auto"/>
              <w:bottom w:val="triple" w:sz="4" w:space="0" w:color="auto"/>
              <w:right w:val="single" w:sz="4" w:space="0" w:color="auto"/>
            </w:tcBorders>
            <w:hideMark/>
          </w:tcPr>
          <w:p w14:paraId="3BC66595" w14:textId="6004B63A" w:rsidR="00EF14A6" w:rsidRPr="00D70C9E" w:rsidRDefault="00A65361" w:rsidP="007010BF">
            <w:pPr>
              <w:widowControl/>
              <w:autoSpaceDE/>
              <w:autoSpaceDN/>
              <w:spacing w:line="259" w:lineRule="auto"/>
              <w:jc w:val="center"/>
              <w:rPr>
                <w:rFonts w:asciiTheme="majorHAnsi" w:eastAsiaTheme="minorHAnsi" w:hAnsiTheme="majorHAnsi" w:cstheme="majorHAnsi"/>
                <w:bCs/>
                <w:sz w:val="18"/>
                <w:szCs w:val="20"/>
              </w:rPr>
            </w:pPr>
            <w:r w:rsidRPr="00D70C9E">
              <w:rPr>
                <w:rFonts w:asciiTheme="majorHAnsi" w:eastAsiaTheme="minorHAnsi" w:hAnsiTheme="majorHAnsi" w:cstheme="majorHAnsi"/>
                <w:b/>
                <w:sz w:val="18"/>
                <w:szCs w:val="20"/>
              </w:rPr>
              <w:t>$</w:t>
            </w:r>
            <w:r w:rsidR="006E33CD" w:rsidRPr="00D70C9E">
              <w:rPr>
                <w:rFonts w:asciiTheme="majorHAnsi" w:eastAsiaTheme="minorHAnsi" w:hAnsiTheme="majorHAnsi" w:cstheme="majorHAnsi"/>
                <w:b/>
                <w:sz w:val="18"/>
                <w:szCs w:val="20"/>
              </w:rPr>
              <w:t>25</w:t>
            </w:r>
            <w:r w:rsidR="006E33CD" w:rsidRPr="00D70C9E">
              <w:rPr>
                <w:rFonts w:asciiTheme="majorHAnsi" w:eastAsiaTheme="minorHAnsi" w:hAnsiTheme="majorHAnsi" w:cstheme="majorHAnsi"/>
                <w:bCs/>
                <w:sz w:val="18"/>
                <w:szCs w:val="20"/>
              </w:rPr>
              <w:t xml:space="preserve"> </w:t>
            </w:r>
            <w:r w:rsidR="00EF14A6" w:rsidRPr="00D70C9E">
              <w:rPr>
                <w:rFonts w:asciiTheme="majorHAnsi" w:eastAsiaTheme="minorHAnsi" w:hAnsiTheme="majorHAnsi" w:cstheme="majorHAnsi"/>
                <w:bCs/>
                <w:sz w:val="18"/>
                <w:szCs w:val="20"/>
              </w:rPr>
              <w:t>Each</w:t>
            </w:r>
          </w:p>
          <w:p w14:paraId="4533D59A" w14:textId="77777777" w:rsidR="00EF14A6" w:rsidRPr="00D70C9E" w:rsidRDefault="00EF14A6" w:rsidP="007010BF">
            <w:pPr>
              <w:widowControl/>
              <w:autoSpaceDE/>
              <w:autoSpaceDN/>
              <w:spacing w:line="259" w:lineRule="auto"/>
              <w:jc w:val="center"/>
              <w:rPr>
                <w:rFonts w:asciiTheme="majorHAnsi" w:eastAsiaTheme="minorHAnsi" w:hAnsiTheme="majorHAnsi" w:cstheme="majorHAnsi"/>
                <w:bCs/>
                <w:sz w:val="18"/>
                <w:szCs w:val="20"/>
              </w:rPr>
            </w:pPr>
            <w:r w:rsidRPr="00D70C9E">
              <w:rPr>
                <w:rFonts w:asciiTheme="majorHAnsi" w:eastAsiaTheme="minorHAnsi" w:hAnsiTheme="majorHAnsi" w:cstheme="majorHAnsi"/>
                <w:bCs/>
                <w:sz w:val="18"/>
                <w:szCs w:val="20"/>
              </w:rPr>
              <w:t>(15-minute Increment)</w:t>
            </w:r>
          </w:p>
        </w:tc>
        <w:tc>
          <w:tcPr>
            <w:tcW w:w="1080" w:type="dxa"/>
            <w:tcBorders>
              <w:top w:val="single" w:sz="24" w:space="0" w:color="auto"/>
              <w:left w:val="single" w:sz="4" w:space="0" w:color="auto"/>
              <w:bottom w:val="triple" w:sz="4" w:space="0" w:color="auto"/>
              <w:right w:val="single" w:sz="4" w:space="0" w:color="auto"/>
            </w:tcBorders>
          </w:tcPr>
          <w:p w14:paraId="709651EE" w14:textId="4095FF9E" w:rsidR="00EF14A6" w:rsidRPr="00D70C9E" w:rsidRDefault="00EF14A6" w:rsidP="00EF14A6">
            <w:pPr>
              <w:widowControl/>
              <w:autoSpaceDE/>
              <w:autoSpaceDN/>
              <w:spacing w:after="160" w:line="259" w:lineRule="auto"/>
              <w:rPr>
                <w:rFonts w:asciiTheme="majorHAnsi" w:eastAsiaTheme="minorHAnsi" w:hAnsiTheme="majorHAnsi" w:cstheme="majorHAnsi"/>
                <w:sz w:val="18"/>
                <w:szCs w:val="20"/>
              </w:rPr>
            </w:pPr>
          </w:p>
        </w:tc>
        <w:tc>
          <w:tcPr>
            <w:tcW w:w="1302" w:type="dxa"/>
            <w:tcBorders>
              <w:top w:val="single" w:sz="24" w:space="0" w:color="auto"/>
              <w:left w:val="single" w:sz="4" w:space="0" w:color="auto"/>
              <w:bottom w:val="triple" w:sz="4" w:space="0" w:color="auto"/>
              <w:right w:val="single" w:sz="24" w:space="0" w:color="auto"/>
            </w:tcBorders>
          </w:tcPr>
          <w:p w14:paraId="51D20142" w14:textId="347A6D74" w:rsidR="00EF14A6" w:rsidRPr="00D70C9E" w:rsidRDefault="00EF14A6" w:rsidP="00EF14A6">
            <w:pPr>
              <w:widowControl/>
              <w:autoSpaceDE/>
              <w:autoSpaceDN/>
              <w:spacing w:after="160" w:line="259" w:lineRule="auto"/>
              <w:rPr>
                <w:rFonts w:asciiTheme="majorHAnsi" w:eastAsiaTheme="minorHAnsi" w:hAnsiTheme="majorHAnsi" w:cstheme="majorHAnsi"/>
                <w:sz w:val="18"/>
                <w:szCs w:val="20"/>
              </w:rPr>
            </w:pPr>
          </w:p>
        </w:tc>
      </w:tr>
      <w:tr w:rsidR="00D70C9E" w:rsidRPr="00D70C9E" w14:paraId="78DD683E" w14:textId="77777777" w:rsidTr="008A0E5E">
        <w:trPr>
          <w:trHeight w:val="20"/>
          <w:jc w:val="center"/>
        </w:trPr>
        <w:tc>
          <w:tcPr>
            <w:tcW w:w="1488" w:type="dxa"/>
            <w:tcBorders>
              <w:top w:val="single" w:sz="24" w:space="0" w:color="auto"/>
              <w:left w:val="single" w:sz="24" w:space="0" w:color="auto"/>
              <w:bottom w:val="single" w:sz="24" w:space="0" w:color="auto"/>
              <w:right w:val="single" w:sz="4" w:space="0" w:color="auto"/>
            </w:tcBorders>
            <w:shd w:val="thinDiagStripe" w:color="auto" w:fill="auto"/>
          </w:tcPr>
          <w:p w14:paraId="5CD9F60A" w14:textId="77777777"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c>
          <w:tcPr>
            <w:tcW w:w="3150" w:type="dxa"/>
            <w:tcBorders>
              <w:top w:val="single" w:sz="24" w:space="0" w:color="auto"/>
              <w:left w:val="single" w:sz="4" w:space="0" w:color="auto"/>
              <w:bottom w:val="single" w:sz="24" w:space="0" w:color="auto"/>
              <w:right w:val="single" w:sz="4" w:space="0" w:color="auto"/>
            </w:tcBorders>
            <w:hideMark/>
          </w:tcPr>
          <w:p w14:paraId="30C0D54C" w14:textId="77777777"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r w:rsidRPr="00D70C9E">
              <w:rPr>
                <w:rFonts w:asciiTheme="majorHAnsi" w:eastAsiaTheme="minorHAnsi" w:hAnsiTheme="majorHAnsi" w:cstheme="majorHAnsi"/>
                <w:b/>
                <w:sz w:val="18"/>
                <w:szCs w:val="20"/>
              </w:rPr>
              <w:t>Base Period (Total Price)</w:t>
            </w:r>
          </w:p>
        </w:tc>
        <w:tc>
          <w:tcPr>
            <w:tcW w:w="2070" w:type="dxa"/>
            <w:tcBorders>
              <w:top w:val="single" w:sz="24" w:space="0" w:color="auto"/>
              <w:left w:val="single" w:sz="4" w:space="0" w:color="auto"/>
              <w:bottom w:val="single" w:sz="24" w:space="0" w:color="auto"/>
              <w:right w:val="single" w:sz="4" w:space="0" w:color="auto"/>
            </w:tcBorders>
            <w:shd w:val="thinDiagStripe" w:color="auto" w:fill="auto"/>
          </w:tcPr>
          <w:p w14:paraId="70C3869E" w14:textId="77777777"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c>
          <w:tcPr>
            <w:tcW w:w="1350" w:type="dxa"/>
            <w:tcBorders>
              <w:top w:val="single" w:sz="24" w:space="0" w:color="auto"/>
              <w:left w:val="single" w:sz="4" w:space="0" w:color="auto"/>
              <w:bottom w:val="single" w:sz="24" w:space="0" w:color="auto"/>
              <w:right w:val="single" w:sz="4" w:space="0" w:color="auto"/>
            </w:tcBorders>
            <w:shd w:val="thinDiagStripe" w:color="auto" w:fill="auto"/>
          </w:tcPr>
          <w:p w14:paraId="18105C94" w14:textId="77777777"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c>
          <w:tcPr>
            <w:tcW w:w="1080" w:type="dxa"/>
            <w:tcBorders>
              <w:top w:val="single" w:sz="24" w:space="0" w:color="auto"/>
              <w:left w:val="single" w:sz="4" w:space="0" w:color="auto"/>
              <w:bottom w:val="single" w:sz="24" w:space="0" w:color="auto"/>
              <w:right w:val="single" w:sz="4" w:space="0" w:color="auto"/>
            </w:tcBorders>
            <w:shd w:val="thinDiagStripe" w:color="auto" w:fill="auto"/>
          </w:tcPr>
          <w:p w14:paraId="46BC52F0" w14:textId="77777777"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c>
          <w:tcPr>
            <w:tcW w:w="1302" w:type="dxa"/>
            <w:tcBorders>
              <w:top w:val="single" w:sz="24" w:space="0" w:color="auto"/>
              <w:left w:val="single" w:sz="4" w:space="0" w:color="auto"/>
              <w:bottom w:val="single" w:sz="24" w:space="0" w:color="auto"/>
              <w:right w:val="single" w:sz="24" w:space="0" w:color="auto"/>
            </w:tcBorders>
            <w:shd w:val="clear" w:color="auto" w:fill="FFFF00"/>
          </w:tcPr>
          <w:p w14:paraId="41C68B5E" w14:textId="3CED5C31" w:rsidR="00EF14A6" w:rsidRPr="00D70C9E" w:rsidRDefault="00EF14A6" w:rsidP="00EF14A6">
            <w:pPr>
              <w:widowControl/>
              <w:autoSpaceDE/>
              <w:autoSpaceDN/>
              <w:spacing w:after="160" w:line="259" w:lineRule="auto"/>
              <w:rPr>
                <w:rFonts w:asciiTheme="majorHAnsi" w:eastAsiaTheme="minorHAnsi" w:hAnsiTheme="majorHAnsi" w:cstheme="majorHAnsi"/>
                <w:b/>
                <w:sz w:val="18"/>
                <w:szCs w:val="20"/>
              </w:rPr>
            </w:pPr>
          </w:p>
        </w:tc>
      </w:tr>
    </w:tbl>
    <w:p w14:paraId="63F67C8A" w14:textId="77777777" w:rsidR="00EF14A6" w:rsidRPr="00D70C9E" w:rsidRDefault="00EF14A6" w:rsidP="00677FC6">
      <w:pPr>
        <w:jc w:val="center"/>
        <w:rPr>
          <w:rFonts w:asciiTheme="majorHAnsi" w:hAnsiTheme="majorHAnsi" w:cstheme="majorHAnsi"/>
          <w:b/>
        </w:rPr>
      </w:pPr>
    </w:p>
    <w:p w14:paraId="47B2CEA1" w14:textId="25A5C84A" w:rsidR="001F79EF" w:rsidRPr="00D70C9E" w:rsidRDefault="001F79EF" w:rsidP="00122465">
      <w:pPr>
        <w:rPr>
          <w:rFonts w:asciiTheme="majorHAnsi" w:hAnsiTheme="majorHAnsi" w:cstheme="majorHAnsi"/>
          <w:b/>
        </w:rPr>
      </w:pPr>
    </w:p>
    <w:p w14:paraId="64017E92" w14:textId="77777777" w:rsidR="007010BF" w:rsidRPr="00D70C9E" w:rsidRDefault="007010BF" w:rsidP="00122465">
      <w:pPr>
        <w:rPr>
          <w:rFonts w:asciiTheme="majorHAnsi" w:hAnsiTheme="majorHAnsi" w:cstheme="majorHAnsi"/>
          <w:b/>
        </w:rPr>
      </w:pPr>
    </w:p>
    <w:p w14:paraId="3664630E" w14:textId="1AB734F6" w:rsidR="001F79EF" w:rsidRPr="00D70C9E" w:rsidRDefault="001F79EF" w:rsidP="7333ED4A">
      <w:pPr>
        <w:pStyle w:val="ListParagraph"/>
        <w:numPr>
          <w:ilvl w:val="0"/>
          <w:numId w:val="1"/>
        </w:numPr>
        <w:tabs>
          <w:tab w:val="left" w:pos="1560"/>
        </w:tabs>
        <w:rPr>
          <w:rFonts w:asciiTheme="majorHAnsi" w:hAnsiTheme="majorHAnsi" w:cstheme="majorBidi"/>
        </w:rPr>
      </w:pPr>
      <w:r w:rsidRPr="00D70C9E">
        <w:rPr>
          <w:rFonts w:asciiTheme="majorHAnsi" w:hAnsiTheme="majorHAnsi" w:cstheme="majorBidi"/>
          <w:b/>
          <w:bCs/>
          <w:u w:val="single"/>
        </w:rPr>
        <w:t>Purpose:</w:t>
      </w:r>
      <w:r w:rsidRPr="00D70C9E">
        <w:rPr>
          <w:rFonts w:asciiTheme="majorHAnsi" w:hAnsiTheme="majorHAnsi" w:cstheme="majorBidi"/>
          <w:b/>
          <w:bCs/>
          <w:spacing w:val="40"/>
        </w:rPr>
        <w:t xml:space="preserve"> </w:t>
      </w:r>
      <w:r w:rsidR="006E33CD" w:rsidRPr="00D70C9E">
        <w:rPr>
          <w:rFonts w:asciiTheme="majorHAnsi" w:hAnsiTheme="majorHAnsi" w:cstheme="majorHAnsi"/>
        </w:rPr>
        <w:t>The Puget Sound Healthcare System (hereafter PSHCS), its associated Community-Based Outpatient Clinics (CBOCs), and affiliated healthcare clinics require contracted wheelchair transportation services.</w:t>
      </w:r>
      <w:r w:rsidR="006E33CD" w:rsidRPr="00D70C9E">
        <w:rPr>
          <w:rFonts w:asciiTheme="majorHAnsi" w:hAnsiTheme="majorHAnsi" w:cstheme="majorHAnsi"/>
          <w:spacing w:val="40"/>
        </w:rPr>
        <w:t xml:space="preserve"> </w:t>
      </w:r>
      <w:r w:rsidR="006E33CD" w:rsidRPr="00D70C9E">
        <w:rPr>
          <w:rFonts w:asciiTheme="majorHAnsi" w:hAnsiTheme="majorHAnsi" w:cstheme="majorHAnsi"/>
        </w:rPr>
        <w:t>The</w:t>
      </w:r>
      <w:r w:rsidR="006E33CD" w:rsidRPr="00D70C9E">
        <w:rPr>
          <w:rFonts w:asciiTheme="majorHAnsi" w:hAnsiTheme="majorHAnsi" w:cstheme="majorHAnsi"/>
          <w:spacing w:val="-3"/>
        </w:rPr>
        <w:t xml:space="preserve"> </w:t>
      </w:r>
      <w:r w:rsidR="006E33CD" w:rsidRPr="00D70C9E">
        <w:rPr>
          <w:rFonts w:asciiTheme="majorHAnsi" w:hAnsiTheme="majorHAnsi" w:cstheme="majorHAnsi"/>
        </w:rPr>
        <w:t>contractor shall provide</w:t>
      </w:r>
      <w:r w:rsidR="006E33CD" w:rsidRPr="00D70C9E">
        <w:rPr>
          <w:rFonts w:asciiTheme="majorHAnsi" w:hAnsiTheme="majorHAnsi" w:cstheme="majorHAnsi"/>
          <w:spacing w:val="-1"/>
        </w:rPr>
        <w:t xml:space="preserve"> </w:t>
      </w:r>
      <w:r w:rsidR="006E33CD" w:rsidRPr="00D70C9E">
        <w:rPr>
          <w:rFonts w:asciiTheme="majorHAnsi" w:hAnsiTheme="majorHAnsi" w:cstheme="majorHAnsi"/>
        </w:rPr>
        <w:t>all vehicles,</w:t>
      </w:r>
      <w:r w:rsidR="006E33CD" w:rsidRPr="00D70C9E">
        <w:rPr>
          <w:rFonts w:asciiTheme="majorHAnsi" w:hAnsiTheme="majorHAnsi" w:cstheme="majorHAnsi"/>
          <w:spacing w:val="-4"/>
        </w:rPr>
        <w:t xml:space="preserve"> </w:t>
      </w:r>
      <w:r w:rsidR="006E33CD" w:rsidRPr="00D70C9E">
        <w:rPr>
          <w:rFonts w:asciiTheme="majorHAnsi" w:hAnsiTheme="majorHAnsi" w:cstheme="majorHAnsi"/>
        </w:rPr>
        <w:t>personnel,</w:t>
      </w:r>
      <w:r w:rsidR="006E33CD" w:rsidRPr="00D70C9E">
        <w:rPr>
          <w:rFonts w:asciiTheme="majorHAnsi" w:hAnsiTheme="majorHAnsi" w:cstheme="majorHAnsi"/>
          <w:spacing w:val="-4"/>
        </w:rPr>
        <w:t xml:space="preserve"> </w:t>
      </w:r>
      <w:r w:rsidR="006E33CD" w:rsidRPr="00D70C9E">
        <w:rPr>
          <w:rFonts w:asciiTheme="majorHAnsi" w:hAnsiTheme="majorHAnsi" w:cstheme="majorHAnsi"/>
        </w:rPr>
        <w:t>management, supplies, equipment, and necessary reporting for the provision of</w:t>
      </w:r>
      <w:r w:rsidR="006E33CD" w:rsidRPr="00D70C9E">
        <w:rPr>
          <w:rFonts w:asciiTheme="majorHAnsi" w:hAnsiTheme="majorHAnsi" w:cstheme="majorHAnsi"/>
          <w:b/>
          <w:bCs/>
        </w:rPr>
        <w:t xml:space="preserve"> wheelchair</w:t>
      </w:r>
      <w:r w:rsidR="006E33CD" w:rsidRPr="00D70C9E">
        <w:rPr>
          <w:rFonts w:asciiTheme="majorHAnsi" w:hAnsiTheme="majorHAnsi" w:cstheme="majorHAnsi"/>
          <w:spacing w:val="-2"/>
        </w:rPr>
        <w:t xml:space="preserve"> transportation </w:t>
      </w:r>
      <w:r w:rsidR="006E33CD" w:rsidRPr="00D70C9E">
        <w:rPr>
          <w:rFonts w:asciiTheme="majorHAnsi" w:hAnsiTheme="majorHAnsi" w:cstheme="majorHAnsi"/>
        </w:rPr>
        <w:t>services. The contactor shall make these wheelchair transportation services available to the VA as needed, 24 hours a day, seven days a week (24/7), including weekends and holidays.</w:t>
      </w:r>
    </w:p>
    <w:p w14:paraId="6BCD24D8" w14:textId="77777777" w:rsidR="00122465" w:rsidRPr="00D70C9E" w:rsidRDefault="00122465" w:rsidP="00122465">
      <w:pPr>
        <w:tabs>
          <w:tab w:val="left" w:pos="1560"/>
        </w:tabs>
        <w:rPr>
          <w:rFonts w:asciiTheme="majorHAnsi" w:hAnsiTheme="majorHAnsi" w:cstheme="majorHAnsi"/>
        </w:rPr>
      </w:pPr>
    </w:p>
    <w:p w14:paraId="0401C156" w14:textId="49412D9F" w:rsidR="00885414" w:rsidRPr="00D70C9E" w:rsidRDefault="001F79EF" w:rsidP="00885414">
      <w:pPr>
        <w:pStyle w:val="ListParagraph"/>
        <w:numPr>
          <w:ilvl w:val="0"/>
          <w:numId w:val="1"/>
        </w:numPr>
        <w:tabs>
          <w:tab w:val="left" w:pos="1560"/>
        </w:tabs>
        <w:rPr>
          <w:rFonts w:asciiTheme="majorHAnsi" w:hAnsiTheme="majorHAnsi" w:cstheme="majorHAnsi"/>
        </w:rPr>
      </w:pPr>
      <w:r w:rsidRPr="00D70C9E">
        <w:rPr>
          <w:rFonts w:asciiTheme="majorHAnsi" w:hAnsiTheme="majorHAnsi" w:cstheme="majorHAnsi"/>
          <w:b/>
          <w:u w:val="single"/>
        </w:rPr>
        <w:t>Background:</w:t>
      </w:r>
      <w:r w:rsidRPr="00D70C9E">
        <w:rPr>
          <w:rFonts w:asciiTheme="majorHAnsi" w:hAnsiTheme="majorHAnsi" w:cstheme="majorHAnsi"/>
          <w:b/>
          <w:spacing w:val="40"/>
        </w:rPr>
        <w:t xml:space="preserve"> </w:t>
      </w:r>
      <w:r w:rsidR="006E33CD" w:rsidRPr="00D70C9E">
        <w:rPr>
          <w:rFonts w:asciiTheme="majorHAnsi" w:hAnsiTheme="majorHAnsi" w:cstheme="majorHAnsi"/>
        </w:rPr>
        <w:t>The</w:t>
      </w:r>
      <w:r w:rsidR="006E33CD" w:rsidRPr="00D70C9E">
        <w:rPr>
          <w:rFonts w:asciiTheme="majorHAnsi" w:hAnsiTheme="majorHAnsi" w:cstheme="majorHAnsi"/>
          <w:spacing w:val="-1"/>
        </w:rPr>
        <w:t xml:space="preserve"> Puget Sound Health Care System </w:t>
      </w:r>
      <w:r w:rsidR="006E33CD" w:rsidRPr="00D70C9E">
        <w:rPr>
          <w:rFonts w:asciiTheme="majorHAnsi" w:hAnsiTheme="majorHAnsi" w:cstheme="majorHAnsi"/>
        </w:rPr>
        <w:t>main campus is located 1660 S Columbian Way, Seattle, WA 98108</w:t>
      </w:r>
      <w:r w:rsidR="006E33CD" w:rsidRPr="00D70C9E">
        <w:rPr>
          <w:rFonts w:asciiTheme="majorHAnsi" w:hAnsiTheme="majorHAnsi" w:cstheme="majorHAnsi"/>
          <w:u w:val="single"/>
        </w:rPr>
        <w:t>,</w:t>
      </w:r>
      <w:r w:rsidR="006E33CD" w:rsidRPr="00D70C9E">
        <w:rPr>
          <w:rFonts w:asciiTheme="majorHAnsi" w:hAnsiTheme="majorHAnsi" w:cstheme="majorHAnsi"/>
        </w:rPr>
        <w:t xml:space="preserve"> serving over 155,000 veterans, primarily from the Western Washington area and it’s The VA Puget Sound Health Care System Community-Based</w:t>
      </w:r>
      <w:r w:rsidR="006E33CD" w:rsidRPr="00D70C9E">
        <w:rPr>
          <w:rFonts w:asciiTheme="majorHAnsi" w:hAnsiTheme="majorHAnsi" w:cstheme="majorHAnsi"/>
          <w:spacing w:val="-3"/>
        </w:rPr>
        <w:t xml:space="preserve"> </w:t>
      </w:r>
      <w:r w:rsidR="006E33CD" w:rsidRPr="00D70C9E">
        <w:rPr>
          <w:rFonts w:asciiTheme="majorHAnsi" w:hAnsiTheme="majorHAnsi" w:cstheme="majorHAnsi"/>
        </w:rPr>
        <w:t>Outpatient</w:t>
      </w:r>
      <w:r w:rsidR="006E33CD" w:rsidRPr="00D70C9E">
        <w:rPr>
          <w:rFonts w:asciiTheme="majorHAnsi" w:hAnsiTheme="majorHAnsi" w:cstheme="majorHAnsi"/>
          <w:spacing w:val="-2"/>
        </w:rPr>
        <w:t xml:space="preserve"> </w:t>
      </w:r>
      <w:r w:rsidR="006E33CD" w:rsidRPr="00D70C9E">
        <w:rPr>
          <w:rFonts w:asciiTheme="majorHAnsi" w:hAnsiTheme="majorHAnsi" w:cstheme="majorHAnsi"/>
        </w:rPr>
        <w:t xml:space="preserve">Clinics. </w:t>
      </w:r>
      <w:r w:rsidR="006E33CD" w:rsidRPr="00D70C9E">
        <w:rPr>
          <w:rFonts w:asciiTheme="majorHAnsi" w:hAnsiTheme="majorHAnsi" w:cstheme="majorHAnsi"/>
          <w:spacing w:val="-6"/>
        </w:rPr>
        <w:t xml:space="preserve"> </w:t>
      </w:r>
      <w:r w:rsidR="006E33CD" w:rsidRPr="00D70C9E">
        <w:rPr>
          <w:rFonts w:asciiTheme="majorHAnsi" w:hAnsiTheme="majorHAnsi" w:cstheme="majorHAnsi"/>
        </w:rPr>
        <w:t>The</w:t>
      </w:r>
      <w:r w:rsidR="006E33CD" w:rsidRPr="00D70C9E">
        <w:rPr>
          <w:rFonts w:asciiTheme="majorHAnsi" w:hAnsiTheme="majorHAnsi" w:cstheme="majorHAnsi"/>
          <w:spacing w:val="-3"/>
        </w:rPr>
        <w:t xml:space="preserve"> </w:t>
      </w:r>
      <w:r w:rsidR="006E33CD" w:rsidRPr="00D70C9E">
        <w:rPr>
          <w:rFonts w:asciiTheme="majorHAnsi" w:hAnsiTheme="majorHAnsi" w:cstheme="majorHAnsi"/>
        </w:rPr>
        <w:t>hospital</w:t>
      </w:r>
      <w:r w:rsidR="006E33CD" w:rsidRPr="00D70C9E">
        <w:rPr>
          <w:rFonts w:asciiTheme="majorHAnsi" w:hAnsiTheme="majorHAnsi" w:cstheme="majorHAnsi"/>
          <w:spacing w:val="-5"/>
        </w:rPr>
        <w:t xml:space="preserve"> </w:t>
      </w:r>
      <w:r w:rsidR="006E33CD" w:rsidRPr="00D70C9E">
        <w:rPr>
          <w:rFonts w:asciiTheme="majorHAnsi" w:hAnsiTheme="majorHAnsi" w:cstheme="majorHAnsi"/>
        </w:rPr>
        <w:t>has 414</w:t>
      </w:r>
      <w:r w:rsidR="006E33CD" w:rsidRPr="00D70C9E">
        <w:rPr>
          <w:rFonts w:asciiTheme="majorHAnsi" w:hAnsiTheme="majorHAnsi" w:cstheme="majorHAnsi"/>
          <w:spacing w:val="-3"/>
        </w:rPr>
        <w:t xml:space="preserve"> </w:t>
      </w:r>
      <w:r w:rsidR="006E33CD" w:rsidRPr="00D70C9E">
        <w:rPr>
          <w:rFonts w:asciiTheme="majorHAnsi" w:hAnsiTheme="majorHAnsi" w:cstheme="majorHAnsi"/>
        </w:rPr>
        <w:t>inpatient</w:t>
      </w:r>
      <w:r w:rsidR="006E33CD" w:rsidRPr="00D70C9E">
        <w:rPr>
          <w:rFonts w:asciiTheme="majorHAnsi" w:hAnsiTheme="majorHAnsi" w:cstheme="majorHAnsi"/>
          <w:spacing w:val="-2"/>
        </w:rPr>
        <w:t xml:space="preserve"> </w:t>
      </w:r>
      <w:r w:rsidR="006E33CD" w:rsidRPr="00D70C9E">
        <w:rPr>
          <w:rFonts w:asciiTheme="majorHAnsi" w:hAnsiTheme="majorHAnsi" w:cstheme="majorHAnsi"/>
        </w:rPr>
        <w:t>beds</w:t>
      </w:r>
      <w:r w:rsidR="006E33CD" w:rsidRPr="00D70C9E">
        <w:rPr>
          <w:rFonts w:asciiTheme="majorHAnsi" w:hAnsiTheme="majorHAnsi" w:cstheme="majorHAnsi"/>
          <w:spacing w:val="-3"/>
        </w:rPr>
        <w:t xml:space="preserve"> </w:t>
      </w:r>
      <w:r w:rsidR="006E33CD" w:rsidRPr="00D70C9E">
        <w:rPr>
          <w:rFonts w:asciiTheme="majorHAnsi" w:hAnsiTheme="majorHAnsi" w:cstheme="majorHAnsi"/>
        </w:rPr>
        <w:t>and</w:t>
      </w:r>
      <w:r w:rsidR="006E33CD" w:rsidRPr="00D70C9E">
        <w:rPr>
          <w:rFonts w:asciiTheme="majorHAnsi" w:hAnsiTheme="majorHAnsi" w:cstheme="majorHAnsi"/>
          <w:spacing w:val="-6"/>
        </w:rPr>
        <w:t xml:space="preserve"> </w:t>
      </w:r>
      <w:r w:rsidR="006E33CD" w:rsidRPr="00D70C9E">
        <w:rPr>
          <w:rFonts w:asciiTheme="majorHAnsi" w:hAnsiTheme="majorHAnsi" w:cstheme="majorHAnsi"/>
        </w:rPr>
        <w:t>sees</w:t>
      </w:r>
      <w:r w:rsidR="006E33CD" w:rsidRPr="00D70C9E">
        <w:rPr>
          <w:rFonts w:asciiTheme="majorHAnsi" w:hAnsiTheme="majorHAnsi" w:cstheme="majorHAnsi"/>
          <w:spacing w:val="-3"/>
        </w:rPr>
        <w:t xml:space="preserve"> </w:t>
      </w:r>
      <w:r w:rsidR="006E33CD" w:rsidRPr="00D70C9E">
        <w:rPr>
          <w:rFonts w:asciiTheme="majorHAnsi" w:hAnsiTheme="majorHAnsi" w:cstheme="majorHAnsi"/>
        </w:rPr>
        <w:t>approximately</w:t>
      </w:r>
      <w:r w:rsidR="006E33CD" w:rsidRPr="00D70C9E">
        <w:rPr>
          <w:rFonts w:asciiTheme="majorHAnsi" w:hAnsiTheme="majorHAnsi" w:cstheme="majorHAnsi"/>
          <w:spacing w:val="-3"/>
        </w:rPr>
        <w:t xml:space="preserve"> 4700 </w:t>
      </w:r>
      <w:r w:rsidR="006E33CD" w:rsidRPr="00D70C9E">
        <w:rPr>
          <w:rFonts w:asciiTheme="majorHAnsi" w:hAnsiTheme="majorHAnsi" w:cstheme="majorHAnsi"/>
        </w:rPr>
        <w:t>inpatient admissions and 1 million outpatient visits a year.  Veterans served within this facility live within the following counties and zip codes.</w:t>
      </w:r>
    </w:p>
    <w:p w14:paraId="30AD50CE" w14:textId="77777777" w:rsidR="00885414" w:rsidRPr="00D70C9E" w:rsidRDefault="00885414" w:rsidP="00885414">
      <w:pPr>
        <w:tabs>
          <w:tab w:val="left" w:pos="1560"/>
        </w:tabs>
        <w:rPr>
          <w:rFonts w:asciiTheme="majorHAnsi" w:hAnsiTheme="majorHAnsi" w:cstheme="majorHAnsi"/>
        </w:rPr>
      </w:pPr>
    </w:p>
    <w:p w14:paraId="183538FA" w14:textId="77777777" w:rsidR="00885414" w:rsidRPr="00D70C9E" w:rsidRDefault="00885414" w:rsidP="00885414">
      <w:pPr>
        <w:tabs>
          <w:tab w:val="left" w:pos="1560"/>
        </w:tabs>
        <w:rPr>
          <w:rFonts w:asciiTheme="majorHAnsi" w:hAnsiTheme="majorHAnsi" w:cstheme="majorHAnsi"/>
        </w:rPr>
      </w:pPr>
    </w:p>
    <w:p w14:paraId="04635BA1" w14:textId="77777777" w:rsidR="00885414" w:rsidRPr="00D70C9E" w:rsidRDefault="00885414" w:rsidP="00885414">
      <w:pPr>
        <w:tabs>
          <w:tab w:val="left" w:pos="1560"/>
        </w:tabs>
        <w:rPr>
          <w:rFonts w:asciiTheme="majorHAnsi" w:hAnsiTheme="majorHAnsi" w:cstheme="majorHAnsi"/>
        </w:rPr>
      </w:pPr>
    </w:p>
    <w:p w14:paraId="1E21C5E8" w14:textId="77777777" w:rsidR="00885414" w:rsidRPr="00D70C9E" w:rsidRDefault="00885414" w:rsidP="00885414">
      <w:pPr>
        <w:tabs>
          <w:tab w:val="left" w:pos="1560"/>
        </w:tabs>
        <w:rPr>
          <w:rFonts w:asciiTheme="majorHAnsi" w:hAnsiTheme="majorHAnsi" w:cstheme="majorHAnsi"/>
        </w:rPr>
      </w:pPr>
    </w:p>
    <w:p w14:paraId="726BD33D" w14:textId="77777777" w:rsidR="00A14980" w:rsidRPr="00D70C9E" w:rsidRDefault="00A14980" w:rsidP="00A14980">
      <w:pPr>
        <w:pStyle w:val="ListParagraph"/>
        <w:rPr>
          <w:rFonts w:asciiTheme="majorHAnsi" w:hAnsiTheme="majorHAnsi" w:cstheme="majorHAnsi"/>
        </w:rPr>
      </w:pPr>
    </w:p>
    <w:tbl>
      <w:tblPr>
        <w:tblStyle w:val="TableGrid"/>
        <w:tblW w:w="0" w:type="auto"/>
        <w:tblInd w:w="360" w:type="dxa"/>
        <w:tblLook w:val="04A0" w:firstRow="1" w:lastRow="0" w:firstColumn="1" w:lastColumn="0" w:noHBand="0" w:noVBand="1"/>
      </w:tblPr>
      <w:tblGrid>
        <w:gridCol w:w="1870"/>
        <w:gridCol w:w="1870"/>
        <w:gridCol w:w="1870"/>
        <w:gridCol w:w="1870"/>
        <w:gridCol w:w="1870"/>
      </w:tblGrid>
      <w:tr w:rsidR="00D70C9E" w:rsidRPr="00D70C9E" w14:paraId="4D11A022" w14:textId="77777777" w:rsidTr="00A14980">
        <w:tc>
          <w:tcPr>
            <w:tcW w:w="1870" w:type="dxa"/>
          </w:tcPr>
          <w:p w14:paraId="66D742C5" w14:textId="10BDE512" w:rsidR="00A14980" w:rsidRPr="00D70C9E" w:rsidRDefault="00A14980"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County/Zip Code</w:t>
            </w:r>
          </w:p>
        </w:tc>
        <w:tc>
          <w:tcPr>
            <w:tcW w:w="1870" w:type="dxa"/>
          </w:tcPr>
          <w:p w14:paraId="6B296F48" w14:textId="1F6489AD" w:rsidR="00A14980" w:rsidRPr="00D70C9E" w:rsidRDefault="00A14980"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County/Zip Code</w:t>
            </w:r>
          </w:p>
        </w:tc>
        <w:tc>
          <w:tcPr>
            <w:tcW w:w="1870" w:type="dxa"/>
          </w:tcPr>
          <w:p w14:paraId="2F9F16B1" w14:textId="68DE0055" w:rsidR="00A14980" w:rsidRPr="00D70C9E" w:rsidRDefault="00A14980"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County/Zip Code</w:t>
            </w:r>
          </w:p>
        </w:tc>
        <w:tc>
          <w:tcPr>
            <w:tcW w:w="1870" w:type="dxa"/>
          </w:tcPr>
          <w:p w14:paraId="05364FC2" w14:textId="53268496" w:rsidR="00A14980" w:rsidRPr="00D70C9E" w:rsidRDefault="00A14980"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County/Zip Code</w:t>
            </w:r>
          </w:p>
        </w:tc>
        <w:tc>
          <w:tcPr>
            <w:tcW w:w="1870" w:type="dxa"/>
          </w:tcPr>
          <w:p w14:paraId="0F9E7595" w14:textId="668859BE" w:rsidR="00A14980" w:rsidRPr="00D70C9E" w:rsidRDefault="00A14980"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County/Zip Code</w:t>
            </w:r>
          </w:p>
        </w:tc>
      </w:tr>
      <w:tr w:rsidR="00D70C9E" w:rsidRPr="00D70C9E" w14:paraId="4211B389" w14:textId="77777777" w:rsidTr="00A14980">
        <w:tc>
          <w:tcPr>
            <w:tcW w:w="1870" w:type="dxa"/>
          </w:tcPr>
          <w:p w14:paraId="38390B5F" w14:textId="726A884B" w:rsidR="00A14980" w:rsidRPr="00D70C9E" w:rsidRDefault="006E33CD"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Whatcom</w:t>
            </w:r>
          </w:p>
        </w:tc>
        <w:tc>
          <w:tcPr>
            <w:tcW w:w="1870" w:type="dxa"/>
          </w:tcPr>
          <w:p w14:paraId="7F761F3D" w14:textId="45C703A5"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Skagit</w:t>
            </w:r>
          </w:p>
        </w:tc>
        <w:tc>
          <w:tcPr>
            <w:tcW w:w="1870" w:type="dxa"/>
          </w:tcPr>
          <w:p w14:paraId="71995E4B" w14:textId="16780CCD"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Snohomish</w:t>
            </w:r>
          </w:p>
        </w:tc>
        <w:tc>
          <w:tcPr>
            <w:tcW w:w="1870" w:type="dxa"/>
          </w:tcPr>
          <w:p w14:paraId="23C35C42" w14:textId="2E9C8E0A"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King</w:t>
            </w:r>
          </w:p>
        </w:tc>
        <w:tc>
          <w:tcPr>
            <w:tcW w:w="1870" w:type="dxa"/>
          </w:tcPr>
          <w:p w14:paraId="18B710F1" w14:textId="167F16E3"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Island</w:t>
            </w:r>
          </w:p>
        </w:tc>
      </w:tr>
      <w:tr w:rsidR="00D70C9E" w:rsidRPr="00D70C9E" w14:paraId="7009D814" w14:textId="77777777" w:rsidTr="00A14980">
        <w:tc>
          <w:tcPr>
            <w:tcW w:w="1870" w:type="dxa"/>
          </w:tcPr>
          <w:p w14:paraId="3C215B46" w14:textId="07E1E905" w:rsidR="00A14980" w:rsidRPr="00D70C9E" w:rsidRDefault="006E33CD"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Pierce</w:t>
            </w:r>
          </w:p>
        </w:tc>
        <w:tc>
          <w:tcPr>
            <w:tcW w:w="1870" w:type="dxa"/>
          </w:tcPr>
          <w:p w14:paraId="66B7515D" w14:textId="03CE7FE5"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Lewis</w:t>
            </w:r>
          </w:p>
        </w:tc>
        <w:tc>
          <w:tcPr>
            <w:tcW w:w="1870" w:type="dxa"/>
          </w:tcPr>
          <w:p w14:paraId="21B93AD3" w14:textId="4BA06C36"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Thurston</w:t>
            </w:r>
          </w:p>
        </w:tc>
        <w:tc>
          <w:tcPr>
            <w:tcW w:w="1870" w:type="dxa"/>
          </w:tcPr>
          <w:p w14:paraId="5A12628E" w14:textId="0E3C4CDD"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Clallam</w:t>
            </w:r>
          </w:p>
        </w:tc>
        <w:tc>
          <w:tcPr>
            <w:tcW w:w="1870" w:type="dxa"/>
          </w:tcPr>
          <w:p w14:paraId="0E5BBA61" w14:textId="1400DCA6"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Grays Harbor</w:t>
            </w:r>
          </w:p>
        </w:tc>
      </w:tr>
      <w:tr w:rsidR="00D70C9E" w:rsidRPr="00D70C9E" w14:paraId="6D9292CA" w14:textId="77777777" w:rsidTr="00A14980">
        <w:tc>
          <w:tcPr>
            <w:tcW w:w="1870" w:type="dxa"/>
          </w:tcPr>
          <w:p w14:paraId="44B363FD" w14:textId="54ECF853" w:rsidR="00A14980" w:rsidRPr="00D70C9E" w:rsidRDefault="006E33CD"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Jefferson</w:t>
            </w:r>
          </w:p>
        </w:tc>
        <w:tc>
          <w:tcPr>
            <w:tcW w:w="1870" w:type="dxa"/>
          </w:tcPr>
          <w:p w14:paraId="310FA9F7" w14:textId="0055520C"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Mason</w:t>
            </w:r>
          </w:p>
        </w:tc>
        <w:tc>
          <w:tcPr>
            <w:tcW w:w="1870" w:type="dxa"/>
          </w:tcPr>
          <w:p w14:paraId="40F84664" w14:textId="61FBBDED" w:rsidR="00A14980" w:rsidRPr="00D70C9E" w:rsidRDefault="00D5097B" w:rsidP="00A14980">
            <w:pPr>
              <w:pStyle w:val="ListParagraph"/>
              <w:tabs>
                <w:tab w:val="left" w:pos="1560"/>
              </w:tabs>
              <w:ind w:left="0" w:firstLine="0"/>
              <w:rPr>
                <w:rFonts w:asciiTheme="majorHAnsi" w:hAnsiTheme="majorHAnsi" w:cstheme="majorHAnsi"/>
              </w:rPr>
            </w:pPr>
            <w:r w:rsidRPr="00D70C9E">
              <w:rPr>
                <w:rFonts w:asciiTheme="majorHAnsi" w:hAnsiTheme="majorHAnsi" w:cstheme="majorHAnsi"/>
              </w:rPr>
              <w:t>Kitsap</w:t>
            </w:r>
          </w:p>
        </w:tc>
        <w:tc>
          <w:tcPr>
            <w:tcW w:w="1870" w:type="dxa"/>
          </w:tcPr>
          <w:p w14:paraId="0FB1461E"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1EDBB3EF" w14:textId="77777777" w:rsidR="00A14980" w:rsidRPr="00D70C9E" w:rsidRDefault="00A14980" w:rsidP="00A14980">
            <w:pPr>
              <w:pStyle w:val="ListParagraph"/>
              <w:tabs>
                <w:tab w:val="left" w:pos="1560"/>
              </w:tabs>
              <w:ind w:left="0" w:firstLine="0"/>
              <w:rPr>
                <w:rFonts w:asciiTheme="majorHAnsi" w:hAnsiTheme="majorHAnsi" w:cstheme="majorHAnsi"/>
              </w:rPr>
            </w:pPr>
          </w:p>
        </w:tc>
      </w:tr>
      <w:tr w:rsidR="00D70C9E" w:rsidRPr="00D70C9E" w14:paraId="4CAEF0F3" w14:textId="77777777" w:rsidTr="00A14980">
        <w:tc>
          <w:tcPr>
            <w:tcW w:w="1870" w:type="dxa"/>
          </w:tcPr>
          <w:p w14:paraId="2B164DB7"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11B0228D"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2D2A3020"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4684F83E"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76343A56" w14:textId="77777777" w:rsidR="00A14980" w:rsidRPr="00D70C9E" w:rsidRDefault="00A14980" w:rsidP="00A14980">
            <w:pPr>
              <w:pStyle w:val="ListParagraph"/>
              <w:tabs>
                <w:tab w:val="left" w:pos="1560"/>
              </w:tabs>
              <w:ind w:left="0" w:firstLine="0"/>
              <w:rPr>
                <w:rFonts w:asciiTheme="majorHAnsi" w:hAnsiTheme="majorHAnsi" w:cstheme="majorHAnsi"/>
              </w:rPr>
            </w:pPr>
          </w:p>
        </w:tc>
      </w:tr>
      <w:tr w:rsidR="00D70C9E" w:rsidRPr="00D70C9E" w14:paraId="63C3C97E" w14:textId="77777777" w:rsidTr="00A14980">
        <w:tc>
          <w:tcPr>
            <w:tcW w:w="1870" w:type="dxa"/>
          </w:tcPr>
          <w:p w14:paraId="48D4AC03"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21D7C45C"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6D94CC05"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0063CA6A"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0F58FBE2" w14:textId="77777777" w:rsidR="00A14980" w:rsidRPr="00D70C9E" w:rsidRDefault="00A14980" w:rsidP="00A14980">
            <w:pPr>
              <w:pStyle w:val="ListParagraph"/>
              <w:tabs>
                <w:tab w:val="left" w:pos="1560"/>
              </w:tabs>
              <w:ind w:left="0" w:firstLine="0"/>
              <w:rPr>
                <w:rFonts w:asciiTheme="majorHAnsi" w:hAnsiTheme="majorHAnsi" w:cstheme="majorHAnsi"/>
              </w:rPr>
            </w:pPr>
          </w:p>
        </w:tc>
      </w:tr>
      <w:tr w:rsidR="00D70C9E" w:rsidRPr="00D70C9E" w14:paraId="5A04C991" w14:textId="77777777" w:rsidTr="00A14980">
        <w:tc>
          <w:tcPr>
            <w:tcW w:w="1870" w:type="dxa"/>
          </w:tcPr>
          <w:p w14:paraId="48E6514B"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46C97EFD"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3B199A75"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60475F95"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2D2AB23E" w14:textId="77777777" w:rsidR="00A14980" w:rsidRPr="00D70C9E" w:rsidRDefault="00A14980" w:rsidP="00A14980">
            <w:pPr>
              <w:pStyle w:val="ListParagraph"/>
              <w:tabs>
                <w:tab w:val="left" w:pos="1560"/>
              </w:tabs>
              <w:ind w:left="0" w:firstLine="0"/>
              <w:rPr>
                <w:rFonts w:asciiTheme="majorHAnsi" w:hAnsiTheme="majorHAnsi" w:cstheme="majorHAnsi"/>
              </w:rPr>
            </w:pPr>
          </w:p>
        </w:tc>
      </w:tr>
      <w:tr w:rsidR="00A14980" w:rsidRPr="00D70C9E" w14:paraId="41BCC1C8" w14:textId="77777777" w:rsidTr="00A14980">
        <w:tc>
          <w:tcPr>
            <w:tcW w:w="1870" w:type="dxa"/>
          </w:tcPr>
          <w:p w14:paraId="6B1A9550"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75DEFCD9"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0696F910"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68DD8166" w14:textId="77777777" w:rsidR="00A14980" w:rsidRPr="00D70C9E" w:rsidRDefault="00A14980" w:rsidP="00A14980">
            <w:pPr>
              <w:pStyle w:val="ListParagraph"/>
              <w:tabs>
                <w:tab w:val="left" w:pos="1560"/>
              </w:tabs>
              <w:ind w:left="0" w:firstLine="0"/>
              <w:rPr>
                <w:rFonts w:asciiTheme="majorHAnsi" w:hAnsiTheme="majorHAnsi" w:cstheme="majorHAnsi"/>
              </w:rPr>
            </w:pPr>
          </w:p>
        </w:tc>
        <w:tc>
          <w:tcPr>
            <w:tcW w:w="1870" w:type="dxa"/>
          </w:tcPr>
          <w:p w14:paraId="14BA14CD" w14:textId="77777777" w:rsidR="00A14980" w:rsidRPr="00D70C9E" w:rsidRDefault="00A14980" w:rsidP="00A14980">
            <w:pPr>
              <w:pStyle w:val="ListParagraph"/>
              <w:tabs>
                <w:tab w:val="left" w:pos="1560"/>
              </w:tabs>
              <w:ind w:left="0" w:firstLine="0"/>
              <w:rPr>
                <w:rFonts w:asciiTheme="majorHAnsi" w:hAnsiTheme="majorHAnsi" w:cstheme="majorHAnsi"/>
              </w:rPr>
            </w:pPr>
          </w:p>
        </w:tc>
      </w:tr>
    </w:tbl>
    <w:p w14:paraId="2A0DE736" w14:textId="77777777" w:rsidR="00A14980" w:rsidRPr="00D70C9E" w:rsidRDefault="00A14980" w:rsidP="00A14980">
      <w:pPr>
        <w:pStyle w:val="ListParagraph"/>
        <w:tabs>
          <w:tab w:val="left" w:pos="1560"/>
        </w:tabs>
        <w:ind w:left="360" w:firstLine="0"/>
        <w:rPr>
          <w:rFonts w:asciiTheme="majorHAnsi" w:hAnsiTheme="majorHAnsi" w:cstheme="majorHAnsi"/>
        </w:rPr>
      </w:pPr>
    </w:p>
    <w:p w14:paraId="56A0F8B3" w14:textId="1D6227F1" w:rsidR="001F79EF" w:rsidRPr="00D70C9E" w:rsidRDefault="001F79EF">
      <w:pPr>
        <w:pStyle w:val="ListParagraph"/>
        <w:numPr>
          <w:ilvl w:val="0"/>
          <w:numId w:val="1"/>
        </w:numPr>
        <w:tabs>
          <w:tab w:val="left" w:pos="1560"/>
        </w:tabs>
        <w:rPr>
          <w:rFonts w:asciiTheme="majorHAnsi" w:hAnsiTheme="majorHAnsi" w:cstheme="majorHAnsi"/>
          <w:b/>
          <w:bCs/>
        </w:rPr>
      </w:pPr>
      <w:r w:rsidRPr="00D70C9E">
        <w:rPr>
          <w:rFonts w:asciiTheme="majorHAnsi" w:hAnsiTheme="majorHAnsi" w:cstheme="majorHAnsi"/>
          <w:b/>
          <w:bCs/>
          <w:spacing w:val="-2"/>
          <w:u w:val="single"/>
        </w:rPr>
        <w:t>Acronyms</w:t>
      </w:r>
      <w:r w:rsidR="00E20F06" w:rsidRPr="00D70C9E">
        <w:rPr>
          <w:rFonts w:asciiTheme="majorHAnsi" w:hAnsiTheme="majorHAnsi" w:cstheme="majorHAnsi"/>
          <w:b/>
          <w:bCs/>
          <w:spacing w:val="-2"/>
          <w:u w:val="single"/>
        </w:rPr>
        <w:t>:</w:t>
      </w:r>
    </w:p>
    <w:p w14:paraId="6E21FA58" w14:textId="77777777" w:rsidR="00A65361"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AOD</w:t>
      </w:r>
      <w:r w:rsidRPr="00D70C9E">
        <w:rPr>
          <w:rFonts w:asciiTheme="majorHAnsi" w:hAnsiTheme="majorHAnsi" w:cstheme="majorHAnsi"/>
          <w:spacing w:val="-7"/>
        </w:rPr>
        <w:t xml:space="preserve"> </w:t>
      </w:r>
      <w:r w:rsidRPr="00D70C9E">
        <w:rPr>
          <w:rFonts w:asciiTheme="majorHAnsi" w:hAnsiTheme="majorHAnsi" w:cstheme="majorHAnsi"/>
        </w:rPr>
        <w:t>–</w:t>
      </w:r>
      <w:r w:rsidRPr="00D70C9E">
        <w:rPr>
          <w:rFonts w:asciiTheme="majorHAnsi" w:hAnsiTheme="majorHAnsi" w:cstheme="majorHAnsi"/>
          <w:spacing w:val="-6"/>
        </w:rPr>
        <w:t xml:space="preserve"> </w:t>
      </w:r>
      <w:r w:rsidRPr="00D70C9E">
        <w:rPr>
          <w:rFonts w:asciiTheme="majorHAnsi" w:hAnsiTheme="majorHAnsi" w:cstheme="majorHAnsi"/>
        </w:rPr>
        <w:t>Administrative</w:t>
      </w:r>
      <w:r w:rsidRPr="00D70C9E">
        <w:rPr>
          <w:rFonts w:asciiTheme="majorHAnsi" w:hAnsiTheme="majorHAnsi" w:cstheme="majorHAnsi"/>
          <w:spacing w:val="-6"/>
        </w:rPr>
        <w:t xml:space="preserve"> </w:t>
      </w:r>
      <w:r w:rsidRPr="00D70C9E">
        <w:rPr>
          <w:rFonts w:asciiTheme="majorHAnsi" w:hAnsiTheme="majorHAnsi" w:cstheme="majorHAnsi"/>
        </w:rPr>
        <w:t>Officers</w:t>
      </w:r>
      <w:r w:rsidRPr="00D70C9E">
        <w:rPr>
          <w:rFonts w:asciiTheme="majorHAnsi" w:hAnsiTheme="majorHAnsi" w:cstheme="majorHAnsi"/>
          <w:spacing w:val="-8"/>
        </w:rPr>
        <w:t xml:space="preserve"> </w:t>
      </w:r>
      <w:r w:rsidRPr="00D70C9E">
        <w:rPr>
          <w:rFonts w:asciiTheme="majorHAnsi" w:hAnsiTheme="majorHAnsi" w:cstheme="majorHAnsi"/>
        </w:rPr>
        <w:t>of</w:t>
      </w:r>
      <w:r w:rsidRPr="00D70C9E">
        <w:rPr>
          <w:rFonts w:asciiTheme="majorHAnsi" w:hAnsiTheme="majorHAnsi" w:cstheme="majorHAnsi"/>
          <w:spacing w:val="-8"/>
        </w:rPr>
        <w:t xml:space="preserve"> </w:t>
      </w:r>
      <w:r w:rsidRPr="00D70C9E">
        <w:rPr>
          <w:rFonts w:asciiTheme="majorHAnsi" w:hAnsiTheme="majorHAnsi" w:cstheme="majorHAnsi"/>
        </w:rPr>
        <w:t>the</w:t>
      </w:r>
      <w:r w:rsidRPr="00D70C9E">
        <w:rPr>
          <w:rFonts w:asciiTheme="majorHAnsi" w:hAnsiTheme="majorHAnsi" w:cstheme="majorHAnsi"/>
          <w:spacing w:val="-6"/>
        </w:rPr>
        <w:t xml:space="preserve"> </w:t>
      </w:r>
      <w:r w:rsidRPr="00D70C9E">
        <w:rPr>
          <w:rFonts w:asciiTheme="majorHAnsi" w:hAnsiTheme="majorHAnsi" w:cstheme="majorHAnsi"/>
        </w:rPr>
        <w:t xml:space="preserve">Day </w:t>
      </w:r>
    </w:p>
    <w:p w14:paraId="28DF72DD" w14:textId="1CB11568"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CO – Contracting Officer</w:t>
      </w:r>
    </w:p>
    <w:p w14:paraId="6A32AC86" w14:textId="77777777" w:rsidR="00A65361"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COR</w:t>
      </w:r>
      <w:r w:rsidRPr="00D70C9E">
        <w:rPr>
          <w:rFonts w:asciiTheme="majorHAnsi" w:hAnsiTheme="majorHAnsi" w:cstheme="majorHAnsi"/>
          <w:spacing w:val="-9"/>
        </w:rPr>
        <w:t xml:space="preserve"> </w:t>
      </w:r>
      <w:r w:rsidRPr="00D70C9E">
        <w:rPr>
          <w:rFonts w:asciiTheme="majorHAnsi" w:hAnsiTheme="majorHAnsi" w:cstheme="majorHAnsi"/>
        </w:rPr>
        <w:t>–</w:t>
      </w:r>
      <w:r w:rsidRPr="00D70C9E">
        <w:rPr>
          <w:rFonts w:asciiTheme="majorHAnsi" w:hAnsiTheme="majorHAnsi" w:cstheme="majorHAnsi"/>
          <w:spacing w:val="-9"/>
        </w:rPr>
        <w:t xml:space="preserve"> </w:t>
      </w:r>
      <w:r w:rsidRPr="00D70C9E">
        <w:rPr>
          <w:rFonts w:asciiTheme="majorHAnsi" w:hAnsiTheme="majorHAnsi" w:cstheme="majorHAnsi"/>
        </w:rPr>
        <w:t>Contracting</w:t>
      </w:r>
      <w:r w:rsidRPr="00D70C9E">
        <w:rPr>
          <w:rFonts w:asciiTheme="majorHAnsi" w:hAnsiTheme="majorHAnsi" w:cstheme="majorHAnsi"/>
          <w:spacing w:val="-9"/>
        </w:rPr>
        <w:t xml:space="preserve"> </w:t>
      </w:r>
      <w:r w:rsidRPr="00D70C9E">
        <w:rPr>
          <w:rFonts w:asciiTheme="majorHAnsi" w:hAnsiTheme="majorHAnsi" w:cstheme="majorHAnsi"/>
        </w:rPr>
        <w:t>Officer’s</w:t>
      </w:r>
      <w:r w:rsidRPr="00D70C9E">
        <w:rPr>
          <w:rFonts w:asciiTheme="majorHAnsi" w:hAnsiTheme="majorHAnsi" w:cstheme="majorHAnsi"/>
          <w:spacing w:val="-9"/>
        </w:rPr>
        <w:t xml:space="preserve"> </w:t>
      </w:r>
      <w:r w:rsidRPr="00D70C9E">
        <w:rPr>
          <w:rFonts w:asciiTheme="majorHAnsi" w:hAnsiTheme="majorHAnsi" w:cstheme="majorHAnsi"/>
        </w:rPr>
        <w:t xml:space="preserve">Representative </w:t>
      </w:r>
    </w:p>
    <w:p w14:paraId="1F464F9F" w14:textId="16D76AFA"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DOL – Department of Labor</w:t>
      </w:r>
    </w:p>
    <w:p w14:paraId="6769373D" w14:textId="7F9812C2"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IAW – In Accordance With</w:t>
      </w:r>
    </w:p>
    <w:p w14:paraId="4A790D01" w14:textId="77777777"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OO</w:t>
      </w:r>
      <w:r w:rsidRPr="00D70C9E">
        <w:rPr>
          <w:rFonts w:asciiTheme="majorHAnsi" w:hAnsiTheme="majorHAnsi" w:cstheme="majorHAnsi"/>
          <w:spacing w:val="-3"/>
        </w:rPr>
        <w:t xml:space="preserve"> </w:t>
      </w:r>
      <w:r w:rsidRPr="00D70C9E">
        <w:rPr>
          <w:rFonts w:asciiTheme="majorHAnsi" w:hAnsiTheme="majorHAnsi" w:cstheme="majorHAnsi"/>
        </w:rPr>
        <w:t>–</w:t>
      </w:r>
      <w:r w:rsidRPr="00D70C9E">
        <w:rPr>
          <w:rFonts w:asciiTheme="majorHAnsi" w:hAnsiTheme="majorHAnsi" w:cstheme="majorHAnsi"/>
          <w:spacing w:val="-2"/>
        </w:rPr>
        <w:t xml:space="preserve"> </w:t>
      </w:r>
      <w:r w:rsidRPr="00D70C9E">
        <w:rPr>
          <w:rFonts w:asciiTheme="majorHAnsi" w:hAnsiTheme="majorHAnsi" w:cstheme="majorHAnsi"/>
        </w:rPr>
        <w:t>Ordering</w:t>
      </w:r>
      <w:r w:rsidRPr="00D70C9E">
        <w:rPr>
          <w:rFonts w:asciiTheme="majorHAnsi" w:hAnsiTheme="majorHAnsi" w:cstheme="majorHAnsi"/>
          <w:spacing w:val="-1"/>
        </w:rPr>
        <w:t xml:space="preserve"> </w:t>
      </w:r>
      <w:r w:rsidRPr="00D70C9E">
        <w:rPr>
          <w:rFonts w:asciiTheme="majorHAnsi" w:hAnsiTheme="majorHAnsi" w:cstheme="majorHAnsi"/>
          <w:spacing w:val="-2"/>
        </w:rPr>
        <w:t>Officer</w:t>
      </w:r>
    </w:p>
    <w:p w14:paraId="20F4C425" w14:textId="77777777"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PWS</w:t>
      </w:r>
      <w:r w:rsidRPr="00D70C9E">
        <w:rPr>
          <w:rFonts w:asciiTheme="majorHAnsi" w:hAnsiTheme="majorHAnsi" w:cstheme="majorHAnsi"/>
          <w:spacing w:val="-5"/>
        </w:rPr>
        <w:t xml:space="preserve"> </w:t>
      </w:r>
      <w:r w:rsidRPr="00D70C9E">
        <w:rPr>
          <w:rFonts w:asciiTheme="majorHAnsi" w:hAnsiTheme="majorHAnsi" w:cstheme="majorHAnsi"/>
        </w:rPr>
        <w:t>–</w:t>
      </w:r>
      <w:r w:rsidRPr="00D70C9E">
        <w:rPr>
          <w:rFonts w:asciiTheme="majorHAnsi" w:hAnsiTheme="majorHAnsi" w:cstheme="majorHAnsi"/>
          <w:spacing w:val="-4"/>
        </w:rPr>
        <w:t xml:space="preserve"> </w:t>
      </w:r>
      <w:r w:rsidRPr="00D70C9E">
        <w:rPr>
          <w:rFonts w:asciiTheme="majorHAnsi" w:hAnsiTheme="majorHAnsi" w:cstheme="majorHAnsi"/>
        </w:rPr>
        <w:t>Performance</w:t>
      </w:r>
      <w:r w:rsidRPr="00D70C9E">
        <w:rPr>
          <w:rFonts w:asciiTheme="majorHAnsi" w:hAnsiTheme="majorHAnsi" w:cstheme="majorHAnsi"/>
          <w:spacing w:val="-3"/>
        </w:rPr>
        <w:t xml:space="preserve"> </w:t>
      </w:r>
      <w:r w:rsidRPr="00D70C9E">
        <w:rPr>
          <w:rFonts w:asciiTheme="majorHAnsi" w:hAnsiTheme="majorHAnsi" w:cstheme="majorHAnsi"/>
        </w:rPr>
        <w:t>Work</w:t>
      </w:r>
      <w:r w:rsidRPr="00D70C9E">
        <w:rPr>
          <w:rFonts w:asciiTheme="majorHAnsi" w:hAnsiTheme="majorHAnsi" w:cstheme="majorHAnsi"/>
          <w:spacing w:val="-6"/>
        </w:rPr>
        <w:t xml:space="preserve"> </w:t>
      </w:r>
      <w:r w:rsidRPr="00D70C9E">
        <w:rPr>
          <w:rFonts w:asciiTheme="majorHAnsi" w:hAnsiTheme="majorHAnsi" w:cstheme="majorHAnsi"/>
          <w:spacing w:val="-2"/>
        </w:rPr>
        <w:t>Statement</w:t>
      </w:r>
    </w:p>
    <w:p w14:paraId="125BF7B4" w14:textId="77777777" w:rsidR="008E33EE"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QASP</w:t>
      </w:r>
      <w:r w:rsidRPr="00D70C9E">
        <w:rPr>
          <w:rFonts w:asciiTheme="majorHAnsi" w:hAnsiTheme="majorHAnsi" w:cstheme="majorHAnsi"/>
          <w:spacing w:val="-8"/>
        </w:rPr>
        <w:t xml:space="preserve"> </w:t>
      </w:r>
      <w:r w:rsidRPr="00D70C9E">
        <w:rPr>
          <w:rFonts w:asciiTheme="majorHAnsi" w:hAnsiTheme="majorHAnsi" w:cstheme="majorHAnsi"/>
        </w:rPr>
        <w:t>–</w:t>
      </w:r>
      <w:r w:rsidRPr="00D70C9E">
        <w:rPr>
          <w:rFonts w:asciiTheme="majorHAnsi" w:hAnsiTheme="majorHAnsi" w:cstheme="majorHAnsi"/>
          <w:spacing w:val="-7"/>
        </w:rPr>
        <w:t xml:space="preserve"> </w:t>
      </w:r>
      <w:r w:rsidRPr="00D70C9E">
        <w:rPr>
          <w:rFonts w:asciiTheme="majorHAnsi" w:hAnsiTheme="majorHAnsi" w:cstheme="majorHAnsi"/>
        </w:rPr>
        <w:t>Quality</w:t>
      </w:r>
      <w:r w:rsidRPr="00D70C9E">
        <w:rPr>
          <w:rFonts w:asciiTheme="majorHAnsi" w:hAnsiTheme="majorHAnsi" w:cstheme="majorHAnsi"/>
          <w:spacing w:val="-7"/>
        </w:rPr>
        <w:t xml:space="preserve"> </w:t>
      </w:r>
      <w:r w:rsidRPr="00D70C9E">
        <w:rPr>
          <w:rFonts w:asciiTheme="majorHAnsi" w:hAnsiTheme="majorHAnsi" w:cstheme="majorHAnsi"/>
        </w:rPr>
        <w:t>Assurance</w:t>
      </w:r>
      <w:r w:rsidRPr="00D70C9E">
        <w:rPr>
          <w:rFonts w:asciiTheme="majorHAnsi" w:hAnsiTheme="majorHAnsi" w:cstheme="majorHAnsi"/>
          <w:spacing w:val="-8"/>
        </w:rPr>
        <w:t xml:space="preserve"> </w:t>
      </w:r>
      <w:r w:rsidRPr="00D70C9E">
        <w:rPr>
          <w:rFonts w:asciiTheme="majorHAnsi" w:hAnsiTheme="majorHAnsi" w:cstheme="majorHAnsi"/>
        </w:rPr>
        <w:t>Surveillance</w:t>
      </w:r>
      <w:r w:rsidRPr="00D70C9E">
        <w:rPr>
          <w:rFonts w:asciiTheme="majorHAnsi" w:hAnsiTheme="majorHAnsi" w:cstheme="majorHAnsi"/>
          <w:spacing w:val="-7"/>
        </w:rPr>
        <w:t xml:space="preserve"> </w:t>
      </w:r>
      <w:r w:rsidRPr="00D70C9E">
        <w:rPr>
          <w:rFonts w:asciiTheme="majorHAnsi" w:hAnsiTheme="majorHAnsi" w:cstheme="majorHAnsi"/>
        </w:rPr>
        <w:t xml:space="preserve">Plan </w:t>
      </w:r>
    </w:p>
    <w:p w14:paraId="69157EAE" w14:textId="192A2E85"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QC</w:t>
      </w:r>
      <w:r w:rsidR="009537D0" w:rsidRPr="00D70C9E">
        <w:rPr>
          <w:rFonts w:asciiTheme="majorHAnsi" w:hAnsiTheme="majorHAnsi" w:cstheme="majorHAnsi"/>
        </w:rPr>
        <w:t>P</w:t>
      </w:r>
      <w:r w:rsidRPr="00D70C9E">
        <w:rPr>
          <w:rFonts w:asciiTheme="majorHAnsi" w:hAnsiTheme="majorHAnsi" w:cstheme="majorHAnsi"/>
        </w:rPr>
        <w:t xml:space="preserve"> – Quality Control Plan</w:t>
      </w:r>
    </w:p>
    <w:p w14:paraId="78A9BEBC" w14:textId="77777777"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TB</w:t>
      </w:r>
      <w:r w:rsidRPr="00D70C9E">
        <w:rPr>
          <w:rFonts w:asciiTheme="majorHAnsi" w:hAnsiTheme="majorHAnsi" w:cstheme="majorHAnsi"/>
          <w:spacing w:val="-2"/>
        </w:rPr>
        <w:t xml:space="preserve"> </w:t>
      </w:r>
      <w:r w:rsidRPr="00D70C9E">
        <w:rPr>
          <w:rFonts w:asciiTheme="majorHAnsi" w:hAnsiTheme="majorHAnsi" w:cstheme="majorHAnsi"/>
        </w:rPr>
        <w:t xml:space="preserve">– </w:t>
      </w:r>
      <w:r w:rsidRPr="00D70C9E">
        <w:rPr>
          <w:rFonts w:asciiTheme="majorHAnsi" w:hAnsiTheme="majorHAnsi" w:cstheme="majorHAnsi"/>
          <w:spacing w:val="-2"/>
        </w:rPr>
        <w:t>Tuberculosis</w:t>
      </w:r>
    </w:p>
    <w:p w14:paraId="23073739" w14:textId="77777777" w:rsidR="001F79EF" w:rsidRPr="00D70C9E" w:rsidRDefault="001F79EF" w:rsidP="00122465">
      <w:pPr>
        <w:pStyle w:val="BodyText"/>
        <w:ind w:left="360"/>
        <w:rPr>
          <w:rFonts w:asciiTheme="majorHAnsi" w:hAnsiTheme="majorHAnsi" w:cstheme="majorHAnsi"/>
        </w:rPr>
      </w:pPr>
      <w:r w:rsidRPr="00D70C9E">
        <w:rPr>
          <w:rFonts w:asciiTheme="majorHAnsi" w:hAnsiTheme="majorHAnsi" w:cstheme="majorHAnsi"/>
        </w:rPr>
        <w:t>TJC</w:t>
      </w:r>
      <w:r w:rsidRPr="00D70C9E">
        <w:rPr>
          <w:rFonts w:asciiTheme="majorHAnsi" w:hAnsiTheme="majorHAnsi" w:cstheme="majorHAnsi"/>
          <w:spacing w:val="-3"/>
        </w:rPr>
        <w:t xml:space="preserve"> </w:t>
      </w:r>
      <w:r w:rsidRPr="00D70C9E">
        <w:rPr>
          <w:rFonts w:asciiTheme="majorHAnsi" w:hAnsiTheme="majorHAnsi" w:cstheme="majorHAnsi"/>
        </w:rPr>
        <w:t>–</w:t>
      </w:r>
      <w:r w:rsidRPr="00D70C9E">
        <w:rPr>
          <w:rFonts w:asciiTheme="majorHAnsi" w:hAnsiTheme="majorHAnsi" w:cstheme="majorHAnsi"/>
          <w:spacing w:val="-1"/>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 xml:space="preserve">Joint </w:t>
      </w:r>
      <w:r w:rsidRPr="00D70C9E">
        <w:rPr>
          <w:rFonts w:asciiTheme="majorHAnsi" w:hAnsiTheme="majorHAnsi" w:cstheme="majorHAnsi"/>
          <w:spacing w:val="-2"/>
        </w:rPr>
        <w:t>Commission</w:t>
      </w:r>
    </w:p>
    <w:p w14:paraId="66DE422C" w14:textId="166C585F" w:rsidR="001F79EF" w:rsidRPr="00D70C9E" w:rsidRDefault="001F79EF" w:rsidP="00122465">
      <w:pPr>
        <w:pStyle w:val="BodyText"/>
        <w:ind w:left="360"/>
        <w:rPr>
          <w:rFonts w:asciiTheme="majorHAnsi" w:hAnsiTheme="majorHAnsi" w:cstheme="majorHAnsi"/>
          <w:spacing w:val="-2"/>
        </w:rPr>
      </w:pPr>
      <w:r w:rsidRPr="00D70C9E">
        <w:rPr>
          <w:rFonts w:asciiTheme="majorHAnsi" w:hAnsiTheme="majorHAnsi" w:cstheme="majorHAnsi"/>
        </w:rPr>
        <w:t>VTS</w:t>
      </w:r>
      <w:r w:rsidRPr="00D70C9E">
        <w:rPr>
          <w:rFonts w:asciiTheme="majorHAnsi" w:hAnsiTheme="majorHAnsi" w:cstheme="majorHAnsi"/>
          <w:spacing w:val="-5"/>
        </w:rPr>
        <w:t xml:space="preserve"> </w:t>
      </w:r>
      <w:r w:rsidRPr="00D70C9E">
        <w:rPr>
          <w:rFonts w:asciiTheme="majorHAnsi" w:hAnsiTheme="majorHAnsi" w:cstheme="majorHAnsi"/>
        </w:rPr>
        <w:t>–</w:t>
      </w:r>
      <w:r w:rsidRPr="00D70C9E">
        <w:rPr>
          <w:rFonts w:asciiTheme="majorHAnsi" w:hAnsiTheme="majorHAnsi" w:cstheme="majorHAnsi"/>
          <w:spacing w:val="-4"/>
        </w:rPr>
        <w:t xml:space="preserve"> </w:t>
      </w:r>
      <w:r w:rsidRPr="00D70C9E">
        <w:rPr>
          <w:rFonts w:asciiTheme="majorHAnsi" w:hAnsiTheme="majorHAnsi" w:cstheme="majorHAnsi"/>
        </w:rPr>
        <w:t>Veteran</w:t>
      </w:r>
      <w:r w:rsidRPr="00D70C9E">
        <w:rPr>
          <w:rFonts w:asciiTheme="majorHAnsi" w:hAnsiTheme="majorHAnsi" w:cstheme="majorHAnsi"/>
          <w:spacing w:val="-4"/>
        </w:rPr>
        <w:t xml:space="preserve"> </w:t>
      </w:r>
      <w:r w:rsidRPr="00D70C9E">
        <w:rPr>
          <w:rFonts w:asciiTheme="majorHAnsi" w:hAnsiTheme="majorHAnsi" w:cstheme="majorHAnsi"/>
        </w:rPr>
        <w:t>Transportation</w:t>
      </w:r>
      <w:r w:rsidRPr="00D70C9E">
        <w:rPr>
          <w:rFonts w:asciiTheme="majorHAnsi" w:hAnsiTheme="majorHAnsi" w:cstheme="majorHAnsi"/>
          <w:spacing w:val="-3"/>
        </w:rPr>
        <w:t xml:space="preserve"> </w:t>
      </w:r>
      <w:r w:rsidRPr="00D70C9E">
        <w:rPr>
          <w:rFonts w:asciiTheme="majorHAnsi" w:hAnsiTheme="majorHAnsi" w:cstheme="majorHAnsi"/>
          <w:spacing w:val="-2"/>
        </w:rPr>
        <w:t>Service</w:t>
      </w:r>
    </w:p>
    <w:p w14:paraId="5586FC84" w14:textId="77777777" w:rsidR="00E61901" w:rsidRPr="00D70C9E" w:rsidRDefault="00E61901" w:rsidP="00122465">
      <w:pPr>
        <w:pStyle w:val="BodyText"/>
        <w:ind w:left="360"/>
        <w:rPr>
          <w:rFonts w:asciiTheme="majorHAnsi" w:hAnsiTheme="majorHAnsi" w:cstheme="majorHAnsi"/>
          <w:spacing w:val="-2"/>
        </w:rPr>
      </w:pPr>
    </w:p>
    <w:p w14:paraId="7099C8A7" w14:textId="59A31BA5" w:rsidR="001F79EF" w:rsidRPr="00D70C9E" w:rsidRDefault="001F79EF">
      <w:pPr>
        <w:pStyle w:val="ListParagraph"/>
        <w:numPr>
          <w:ilvl w:val="0"/>
          <w:numId w:val="1"/>
        </w:numPr>
        <w:tabs>
          <w:tab w:val="left" w:pos="1560"/>
        </w:tabs>
        <w:rPr>
          <w:rFonts w:asciiTheme="majorHAnsi" w:hAnsiTheme="majorHAnsi" w:cstheme="majorHAnsi"/>
          <w:b/>
          <w:bCs/>
        </w:rPr>
      </w:pPr>
      <w:r w:rsidRPr="00D70C9E">
        <w:rPr>
          <w:rFonts w:asciiTheme="majorHAnsi" w:hAnsiTheme="majorHAnsi" w:cstheme="majorHAnsi"/>
          <w:b/>
          <w:bCs/>
          <w:spacing w:val="-2"/>
          <w:u w:val="single"/>
        </w:rPr>
        <w:t>Scope/Requirements</w:t>
      </w:r>
      <w:r w:rsidR="00E20F06" w:rsidRPr="00D70C9E">
        <w:rPr>
          <w:rFonts w:asciiTheme="majorHAnsi" w:hAnsiTheme="majorHAnsi" w:cstheme="majorHAnsi"/>
          <w:b/>
          <w:bCs/>
          <w:spacing w:val="-2"/>
          <w:u w:val="single"/>
        </w:rPr>
        <w:t>:</w:t>
      </w:r>
    </w:p>
    <w:p w14:paraId="04646AB6" w14:textId="77777777" w:rsidR="00122465" w:rsidRPr="00D70C9E" w:rsidRDefault="00122465" w:rsidP="00122465">
      <w:pPr>
        <w:tabs>
          <w:tab w:val="left" w:pos="1560"/>
        </w:tabs>
        <w:rPr>
          <w:rFonts w:asciiTheme="majorHAnsi" w:hAnsiTheme="majorHAnsi" w:cstheme="majorHAnsi"/>
          <w:b/>
          <w:bCs/>
        </w:rPr>
      </w:pPr>
    </w:p>
    <w:p w14:paraId="4356707D" w14:textId="4B660349" w:rsidR="00122465" w:rsidRPr="00D70C9E" w:rsidRDefault="00FC7012">
      <w:pPr>
        <w:pStyle w:val="ListParagraph"/>
        <w:numPr>
          <w:ilvl w:val="1"/>
          <w:numId w:val="1"/>
        </w:numPr>
        <w:ind w:left="720" w:hanging="360"/>
        <w:rPr>
          <w:rFonts w:asciiTheme="majorHAnsi" w:hAnsiTheme="majorHAnsi" w:cstheme="majorHAnsi"/>
          <w:b/>
        </w:rPr>
      </w:pPr>
      <w:r w:rsidRPr="00D70C9E">
        <w:rPr>
          <w:rFonts w:asciiTheme="majorHAnsi" w:hAnsiTheme="majorHAnsi" w:cstheme="majorHAnsi"/>
          <w:b/>
        </w:rPr>
        <w:t xml:space="preserve"> </w:t>
      </w:r>
      <w:r w:rsidR="00122465" w:rsidRPr="00D70C9E">
        <w:rPr>
          <w:rFonts w:asciiTheme="majorHAnsi" w:hAnsiTheme="majorHAnsi" w:cstheme="majorHAnsi"/>
          <w:b/>
        </w:rPr>
        <w:t>Types</w:t>
      </w:r>
      <w:r w:rsidR="00122465" w:rsidRPr="00D70C9E">
        <w:rPr>
          <w:rFonts w:asciiTheme="majorHAnsi" w:hAnsiTheme="majorHAnsi" w:cstheme="majorHAnsi"/>
          <w:b/>
          <w:spacing w:val="-4"/>
        </w:rPr>
        <w:t xml:space="preserve"> </w:t>
      </w:r>
      <w:proofErr w:type="gramStart"/>
      <w:r w:rsidR="00122465" w:rsidRPr="00D70C9E">
        <w:rPr>
          <w:rFonts w:asciiTheme="majorHAnsi" w:hAnsiTheme="majorHAnsi" w:cstheme="majorHAnsi"/>
          <w:b/>
        </w:rPr>
        <w:t>of</w:t>
      </w:r>
      <w:r w:rsidR="00122465" w:rsidRPr="00D70C9E">
        <w:rPr>
          <w:rFonts w:asciiTheme="majorHAnsi" w:hAnsiTheme="majorHAnsi" w:cstheme="majorHAnsi"/>
          <w:b/>
          <w:spacing w:val="-3"/>
        </w:rPr>
        <w:t xml:space="preserve"> </w:t>
      </w:r>
      <w:bookmarkStart w:id="0" w:name="_Hlk191965287"/>
      <w:r w:rsidR="00297066" w:rsidRPr="00D70C9E">
        <w:rPr>
          <w:rFonts w:asciiTheme="majorHAnsi" w:hAnsiTheme="majorHAnsi" w:cstheme="majorHAnsi"/>
          <w:b/>
        </w:rPr>
        <w:t xml:space="preserve"> Wheelchair</w:t>
      </w:r>
      <w:proofErr w:type="gramEnd"/>
      <w:r w:rsidR="00297066" w:rsidRPr="00D70C9E">
        <w:rPr>
          <w:rFonts w:asciiTheme="majorHAnsi" w:hAnsiTheme="majorHAnsi" w:cstheme="majorHAnsi"/>
          <w:b/>
        </w:rPr>
        <w:t xml:space="preserve"> Transportation</w:t>
      </w:r>
      <w:r w:rsidR="00122465" w:rsidRPr="00D70C9E">
        <w:rPr>
          <w:rFonts w:asciiTheme="majorHAnsi" w:hAnsiTheme="majorHAnsi" w:cstheme="majorHAnsi"/>
          <w:b/>
          <w:spacing w:val="-3"/>
        </w:rPr>
        <w:t xml:space="preserve"> </w:t>
      </w:r>
      <w:r w:rsidR="00122465" w:rsidRPr="00D70C9E">
        <w:rPr>
          <w:rFonts w:asciiTheme="majorHAnsi" w:hAnsiTheme="majorHAnsi" w:cstheme="majorHAnsi"/>
          <w:b/>
          <w:spacing w:val="-2"/>
        </w:rPr>
        <w:t>Service</w:t>
      </w:r>
      <w:bookmarkEnd w:id="0"/>
      <w:r w:rsidR="00E20F06" w:rsidRPr="00D70C9E">
        <w:rPr>
          <w:rFonts w:asciiTheme="majorHAnsi" w:hAnsiTheme="majorHAnsi" w:cstheme="majorHAnsi"/>
          <w:b/>
          <w:spacing w:val="-2"/>
        </w:rPr>
        <w:t>:</w:t>
      </w:r>
    </w:p>
    <w:p w14:paraId="4718FA45" w14:textId="77777777" w:rsidR="00574074" w:rsidRPr="00D70C9E" w:rsidRDefault="00574074" w:rsidP="00122465">
      <w:pPr>
        <w:tabs>
          <w:tab w:val="left" w:pos="1904"/>
        </w:tabs>
        <w:rPr>
          <w:rFonts w:asciiTheme="majorHAnsi" w:hAnsiTheme="majorHAnsi" w:cstheme="majorHAnsi"/>
          <w:b/>
        </w:rPr>
      </w:pPr>
    </w:p>
    <w:p w14:paraId="4992CA6E" w14:textId="3F96946C" w:rsidR="006D7314"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The contractor shall provide </w:t>
      </w:r>
      <w:r w:rsidR="00297066" w:rsidRPr="00D70C9E">
        <w:rPr>
          <w:rFonts w:asciiTheme="majorHAnsi" w:hAnsiTheme="majorHAnsi" w:cstheme="majorHAnsi"/>
          <w:b/>
          <w:bCs/>
        </w:rPr>
        <w:t>Wheelchair Transportation Service</w:t>
      </w:r>
    </w:p>
    <w:p w14:paraId="7640100C" w14:textId="63479C4E" w:rsidR="001F79EF" w:rsidRPr="00D70C9E" w:rsidRDefault="001F79EF" w:rsidP="006D7314">
      <w:pPr>
        <w:pStyle w:val="ListParagraph"/>
        <w:tabs>
          <w:tab w:val="left" w:pos="2610"/>
        </w:tabs>
        <w:ind w:left="1440" w:firstLine="0"/>
        <w:rPr>
          <w:rFonts w:asciiTheme="majorHAnsi" w:hAnsiTheme="majorHAnsi" w:cstheme="majorHAnsi"/>
        </w:rPr>
      </w:pPr>
      <w:r w:rsidRPr="00D70C9E">
        <w:rPr>
          <w:rFonts w:asciiTheme="majorHAnsi" w:hAnsiTheme="majorHAnsi" w:cstheme="majorHAnsi"/>
        </w:rPr>
        <w:t xml:space="preserve">as-needed basis </w:t>
      </w:r>
      <w:r w:rsidR="007604F3" w:rsidRPr="00D70C9E">
        <w:rPr>
          <w:rFonts w:asciiTheme="majorHAnsi" w:hAnsiTheme="majorHAnsi" w:cstheme="majorHAnsi"/>
        </w:rPr>
        <w:t>IAW</w:t>
      </w:r>
      <w:r w:rsidRPr="00D70C9E">
        <w:rPr>
          <w:rFonts w:asciiTheme="majorHAnsi" w:hAnsiTheme="majorHAnsi" w:cstheme="majorHAnsi"/>
        </w:rPr>
        <w:t xml:space="preserve"> all federal, state, and local regulations.</w:t>
      </w:r>
    </w:p>
    <w:p w14:paraId="620336CD" w14:textId="77777777" w:rsidR="0013648C" w:rsidRPr="00D70C9E" w:rsidRDefault="0013648C" w:rsidP="006D7314">
      <w:pPr>
        <w:pStyle w:val="ListParagraph"/>
        <w:tabs>
          <w:tab w:val="left" w:pos="2610"/>
        </w:tabs>
        <w:ind w:left="1440" w:firstLine="0"/>
        <w:rPr>
          <w:rFonts w:asciiTheme="majorHAnsi" w:hAnsiTheme="majorHAnsi" w:cstheme="majorHAnsi"/>
        </w:rPr>
      </w:pPr>
    </w:p>
    <w:p w14:paraId="322DC530" w14:textId="498519B4" w:rsidR="000403A3" w:rsidRPr="00D70C9E" w:rsidRDefault="000403A3">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Occasionally a veteran will need to be transported with VA staff and equipment; the contractor shall return VA Staff and equipment to the original place of pick-up</w:t>
      </w:r>
      <w:r w:rsidR="00666DDB" w:rsidRPr="00D70C9E">
        <w:rPr>
          <w:rFonts w:asciiTheme="majorHAnsi" w:hAnsiTheme="majorHAnsi" w:cstheme="majorHAnsi"/>
        </w:rPr>
        <w:t xml:space="preserve">. </w:t>
      </w:r>
    </w:p>
    <w:p w14:paraId="6CF914DE" w14:textId="77777777" w:rsidR="001F79EF" w:rsidRPr="00D70C9E" w:rsidRDefault="001F79EF" w:rsidP="00122465">
      <w:pPr>
        <w:pStyle w:val="BodyText"/>
        <w:rPr>
          <w:rFonts w:asciiTheme="majorHAnsi" w:hAnsiTheme="majorHAnsi" w:cstheme="majorHAnsi"/>
        </w:rPr>
      </w:pPr>
    </w:p>
    <w:p w14:paraId="2AA26EA1" w14:textId="7B4DE747" w:rsidR="001F79EF" w:rsidRPr="00D70C9E" w:rsidRDefault="00FC7012" w:rsidP="000403A3">
      <w:pPr>
        <w:pStyle w:val="ListParagraph"/>
        <w:numPr>
          <w:ilvl w:val="1"/>
          <w:numId w:val="1"/>
        </w:numPr>
        <w:ind w:left="720" w:hanging="360"/>
        <w:rPr>
          <w:rFonts w:asciiTheme="majorHAnsi" w:hAnsiTheme="majorHAnsi" w:cstheme="majorHAnsi"/>
          <w:b/>
          <w:bCs/>
        </w:rPr>
      </w:pPr>
      <w:r w:rsidRPr="00D70C9E">
        <w:rPr>
          <w:rFonts w:asciiTheme="majorHAnsi" w:hAnsiTheme="majorHAnsi" w:cstheme="majorHAnsi"/>
          <w:b/>
          <w:bCs/>
        </w:rPr>
        <w:t xml:space="preserve"> </w:t>
      </w:r>
      <w:r w:rsidR="001F79EF" w:rsidRPr="00D70C9E">
        <w:rPr>
          <w:rFonts w:asciiTheme="majorHAnsi" w:hAnsiTheme="majorHAnsi" w:cstheme="majorHAnsi"/>
          <w:b/>
          <w:bCs/>
        </w:rPr>
        <w:t>Transport</w:t>
      </w:r>
      <w:r w:rsidR="001F79EF" w:rsidRPr="00D70C9E">
        <w:rPr>
          <w:rFonts w:asciiTheme="majorHAnsi" w:hAnsiTheme="majorHAnsi" w:cstheme="majorHAnsi"/>
          <w:b/>
          <w:bCs/>
          <w:spacing w:val="-3"/>
        </w:rPr>
        <w:t xml:space="preserve"> </w:t>
      </w:r>
      <w:r w:rsidR="001F79EF" w:rsidRPr="00D70C9E">
        <w:rPr>
          <w:rFonts w:asciiTheme="majorHAnsi" w:hAnsiTheme="majorHAnsi" w:cstheme="majorHAnsi"/>
          <w:b/>
          <w:bCs/>
        </w:rPr>
        <w:t>of</w:t>
      </w:r>
      <w:r w:rsidR="001F79EF" w:rsidRPr="00D70C9E">
        <w:rPr>
          <w:rFonts w:asciiTheme="majorHAnsi" w:hAnsiTheme="majorHAnsi" w:cstheme="majorHAnsi"/>
          <w:b/>
          <w:bCs/>
          <w:spacing w:val="-5"/>
        </w:rPr>
        <w:t xml:space="preserve"> </w:t>
      </w:r>
      <w:r w:rsidR="001F79EF" w:rsidRPr="00D70C9E">
        <w:rPr>
          <w:rFonts w:asciiTheme="majorHAnsi" w:hAnsiTheme="majorHAnsi" w:cstheme="majorHAnsi"/>
          <w:b/>
          <w:bCs/>
        </w:rPr>
        <w:t>Miscellaneous</w:t>
      </w:r>
      <w:r w:rsidR="001F79EF" w:rsidRPr="00D70C9E">
        <w:rPr>
          <w:rFonts w:asciiTheme="majorHAnsi" w:hAnsiTheme="majorHAnsi" w:cstheme="majorHAnsi"/>
          <w:b/>
          <w:bCs/>
          <w:spacing w:val="-4"/>
        </w:rPr>
        <w:t xml:space="preserve"> </w:t>
      </w:r>
      <w:r w:rsidR="001F79EF" w:rsidRPr="00D70C9E">
        <w:rPr>
          <w:rFonts w:asciiTheme="majorHAnsi" w:hAnsiTheme="majorHAnsi" w:cstheme="majorHAnsi"/>
          <w:b/>
          <w:bCs/>
        </w:rPr>
        <w:t>Items</w:t>
      </w:r>
      <w:r w:rsidR="001F79EF" w:rsidRPr="00D70C9E">
        <w:rPr>
          <w:rFonts w:asciiTheme="majorHAnsi" w:hAnsiTheme="majorHAnsi" w:cstheme="majorHAnsi"/>
          <w:b/>
          <w:bCs/>
          <w:spacing w:val="-5"/>
        </w:rPr>
        <w:t xml:space="preserve"> </w:t>
      </w:r>
      <w:r w:rsidR="001F79EF" w:rsidRPr="00D70C9E">
        <w:rPr>
          <w:rFonts w:asciiTheme="majorHAnsi" w:hAnsiTheme="majorHAnsi" w:cstheme="majorHAnsi"/>
          <w:b/>
          <w:bCs/>
        </w:rPr>
        <w:t>with</w:t>
      </w:r>
      <w:r w:rsidR="001F79EF" w:rsidRPr="00D70C9E">
        <w:rPr>
          <w:rFonts w:asciiTheme="majorHAnsi" w:hAnsiTheme="majorHAnsi" w:cstheme="majorHAnsi"/>
          <w:b/>
          <w:bCs/>
          <w:spacing w:val="-6"/>
        </w:rPr>
        <w:t xml:space="preserve"> </w:t>
      </w:r>
      <w:r w:rsidR="001F79EF" w:rsidRPr="00D70C9E">
        <w:rPr>
          <w:rFonts w:asciiTheme="majorHAnsi" w:hAnsiTheme="majorHAnsi" w:cstheme="majorHAnsi"/>
          <w:b/>
          <w:bCs/>
        </w:rPr>
        <w:t>the</w:t>
      </w:r>
      <w:r w:rsidR="001F79EF" w:rsidRPr="00D70C9E">
        <w:rPr>
          <w:rFonts w:asciiTheme="majorHAnsi" w:hAnsiTheme="majorHAnsi" w:cstheme="majorHAnsi"/>
          <w:b/>
          <w:bCs/>
          <w:spacing w:val="-3"/>
        </w:rPr>
        <w:t xml:space="preserve"> </w:t>
      </w:r>
      <w:r w:rsidR="001F79EF" w:rsidRPr="00D70C9E">
        <w:rPr>
          <w:rFonts w:asciiTheme="majorHAnsi" w:hAnsiTheme="majorHAnsi" w:cstheme="majorHAnsi"/>
          <w:b/>
          <w:bCs/>
          <w:spacing w:val="-2"/>
        </w:rPr>
        <w:t>Patient</w:t>
      </w:r>
      <w:r w:rsidR="00E20F06" w:rsidRPr="00D70C9E">
        <w:rPr>
          <w:rFonts w:asciiTheme="majorHAnsi" w:hAnsiTheme="majorHAnsi" w:cstheme="majorHAnsi"/>
          <w:b/>
          <w:bCs/>
          <w:spacing w:val="-2"/>
        </w:rPr>
        <w:t>:</w:t>
      </w:r>
    </w:p>
    <w:p w14:paraId="3FBB9BBB" w14:textId="28B279F3" w:rsidR="001F79EF" w:rsidRPr="00D70C9E" w:rsidRDefault="001F79EF" w:rsidP="000403A3">
      <w:pPr>
        <w:pStyle w:val="BodyText"/>
        <w:ind w:left="720"/>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Contractor</w:t>
      </w:r>
      <w:r w:rsidRPr="00D70C9E">
        <w:rPr>
          <w:rFonts w:asciiTheme="majorHAnsi" w:hAnsiTheme="majorHAnsi" w:cstheme="majorHAnsi"/>
          <w:spacing w:val="-2"/>
        </w:rPr>
        <w:t xml:space="preserve"> </w:t>
      </w:r>
      <w:r w:rsidRPr="00D70C9E">
        <w:rPr>
          <w:rFonts w:asciiTheme="majorHAnsi" w:hAnsiTheme="majorHAnsi" w:cstheme="majorHAnsi"/>
        </w:rPr>
        <w:t>may</w:t>
      </w:r>
      <w:r w:rsidRPr="00D70C9E">
        <w:rPr>
          <w:rFonts w:asciiTheme="majorHAnsi" w:hAnsiTheme="majorHAnsi" w:cstheme="majorHAnsi"/>
          <w:spacing w:val="-3"/>
        </w:rPr>
        <w:t xml:space="preserve"> </w:t>
      </w:r>
      <w:r w:rsidRPr="00D70C9E">
        <w:rPr>
          <w:rFonts w:asciiTheme="majorHAnsi" w:hAnsiTheme="majorHAnsi" w:cstheme="majorHAnsi"/>
        </w:rPr>
        <w:t>also</w:t>
      </w:r>
      <w:r w:rsidRPr="00D70C9E">
        <w:rPr>
          <w:rFonts w:asciiTheme="majorHAnsi" w:hAnsiTheme="majorHAnsi" w:cstheme="majorHAnsi"/>
          <w:spacing w:val="-3"/>
        </w:rPr>
        <w:t xml:space="preserve"> </w:t>
      </w:r>
      <w:r w:rsidRPr="00D70C9E">
        <w:rPr>
          <w:rFonts w:asciiTheme="majorHAnsi" w:hAnsiTheme="majorHAnsi" w:cstheme="majorHAnsi"/>
        </w:rPr>
        <w:t>be</w:t>
      </w:r>
      <w:r w:rsidRPr="00D70C9E">
        <w:rPr>
          <w:rFonts w:asciiTheme="majorHAnsi" w:hAnsiTheme="majorHAnsi" w:cstheme="majorHAnsi"/>
          <w:spacing w:val="-5"/>
        </w:rPr>
        <w:t xml:space="preserve"> </w:t>
      </w:r>
      <w:r w:rsidRPr="00D70C9E">
        <w:rPr>
          <w:rFonts w:asciiTheme="majorHAnsi" w:hAnsiTheme="majorHAnsi" w:cstheme="majorHAnsi"/>
        </w:rPr>
        <w:t>required</w:t>
      </w:r>
      <w:r w:rsidRPr="00D70C9E">
        <w:rPr>
          <w:rFonts w:asciiTheme="majorHAnsi" w:hAnsiTheme="majorHAnsi" w:cstheme="majorHAnsi"/>
          <w:spacing w:val="-3"/>
        </w:rPr>
        <w:t xml:space="preserve"> </w:t>
      </w:r>
      <w:r w:rsidRPr="00D70C9E">
        <w:rPr>
          <w:rFonts w:asciiTheme="majorHAnsi" w:hAnsiTheme="majorHAnsi" w:cstheme="majorHAnsi"/>
        </w:rPr>
        <w:t>to</w:t>
      </w:r>
      <w:r w:rsidRPr="00D70C9E">
        <w:rPr>
          <w:rFonts w:asciiTheme="majorHAnsi" w:hAnsiTheme="majorHAnsi" w:cstheme="majorHAnsi"/>
          <w:spacing w:val="-6"/>
        </w:rPr>
        <w:t xml:space="preserve"> </w:t>
      </w:r>
      <w:r w:rsidRPr="00D70C9E">
        <w:rPr>
          <w:rFonts w:asciiTheme="majorHAnsi" w:hAnsiTheme="majorHAnsi" w:cstheme="majorHAnsi"/>
        </w:rPr>
        <w:t>transport</w:t>
      </w:r>
      <w:r w:rsidRPr="00D70C9E">
        <w:rPr>
          <w:rFonts w:asciiTheme="majorHAnsi" w:hAnsiTheme="majorHAnsi" w:cstheme="majorHAnsi"/>
          <w:spacing w:val="-2"/>
        </w:rPr>
        <w:t xml:space="preserve"> </w:t>
      </w:r>
      <w:r w:rsidRPr="00D70C9E">
        <w:rPr>
          <w:rFonts w:asciiTheme="majorHAnsi" w:hAnsiTheme="majorHAnsi" w:cstheme="majorHAnsi"/>
        </w:rPr>
        <w:t>patient</w:t>
      </w:r>
      <w:r w:rsidRPr="00D70C9E">
        <w:rPr>
          <w:rFonts w:asciiTheme="majorHAnsi" w:hAnsiTheme="majorHAnsi" w:cstheme="majorHAnsi"/>
          <w:spacing w:val="-2"/>
        </w:rPr>
        <w:t xml:space="preserve"> </w:t>
      </w:r>
      <w:r w:rsidRPr="00D70C9E">
        <w:rPr>
          <w:rFonts w:asciiTheme="majorHAnsi" w:hAnsiTheme="majorHAnsi" w:cstheme="majorHAnsi"/>
        </w:rPr>
        <w:t>luggage</w:t>
      </w:r>
      <w:r w:rsidR="004C5320" w:rsidRPr="00D70C9E">
        <w:rPr>
          <w:rFonts w:asciiTheme="majorHAnsi" w:hAnsiTheme="majorHAnsi" w:cstheme="majorHAnsi"/>
        </w:rPr>
        <w:t xml:space="preserve"> </w:t>
      </w:r>
      <w:r w:rsidR="0019264C" w:rsidRPr="00D70C9E">
        <w:rPr>
          <w:rFonts w:asciiTheme="majorHAnsi" w:hAnsiTheme="majorHAnsi" w:cstheme="majorHAnsi"/>
        </w:rPr>
        <w:t>(one – no more than 20 pounds)</w:t>
      </w:r>
      <w:r w:rsidRPr="00D70C9E">
        <w:rPr>
          <w:rFonts w:asciiTheme="majorHAnsi" w:hAnsiTheme="majorHAnsi" w:cstheme="majorHAnsi"/>
        </w:rPr>
        <w:t>,</w:t>
      </w:r>
      <w:r w:rsidRPr="00D70C9E">
        <w:rPr>
          <w:rFonts w:asciiTheme="majorHAnsi" w:hAnsiTheme="majorHAnsi" w:cstheme="majorHAnsi"/>
          <w:spacing w:val="-6"/>
        </w:rPr>
        <w:t xml:space="preserve"> </w:t>
      </w:r>
      <w:r w:rsidRPr="00D70C9E">
        <w:rPr>
          <w:rFonts w:asciiTheme="majorHAnsi" w:hAnsiTheme="majorHAnsi" w:cstheme="majorHAnsi"/>
        </w:rPr>
        <w:t>medical</w:t>
      </w:r>
      <w:r w:rsidRPr="00D70C9E">
        <w:rPr>
          <w:rFonts w:asciiTheme="majorHAnsi" w:hAnsiTheme="majorHAnsi" w:cstheme="majorHAnsi"/>
          <w:spacing w:val="-5"/>
        </w:rPr>
        <w:t xml:space="preserve"> </w:t>
      </w:r>
      <w:r w:rsidRPr="00D70C9E">
        <w:rPr>
          <w:rFonts w:asciiTheme="majorHAnsi" w:hAnsiTheme="majorHAnsi" w:cstheme="majorHAnsi"/>
        </w:rPr>
        <w:t>records,</w:t>
      </w:r>
      <w:r w:rsidRPr="00D70C9E">
        <w:rPr>
          <w:rFonts w:asciiTheme="majorHAnsi" w:hAnsiTheme="majorHAnsi" w:cstheme="majorHAnsi"/>
          <w:spacing w:val="-6"/>
        </w:rPr>
        <w:t xml:space="preserve"> </w:t>
      </w:r>
      <w:r w:rsidRPr="00D70C9E">
        <w:rPr>
          <w:rFonts w:asciiTheme="majorHAnsi" w:hAnsiTheme="majorHAnsi" w:cstheme="majorHAnsi"/>
        </w:rPr>
        <w:t>medication, and comfort items from pickup points to destination at no additional cost to the Government. Luggage to be transported will be restricted to suitcase and valise types. When patients are transported to</w:t>
      </w:r>
      <w:r w:rsidRPr="00D70C9E">
        <w:rPr>
          <w:rFonts w:asciiTheme="majorHAnsi" w:hAnsiTheme="majorHAnsi" w:cstheme="majorHAnsi"/>
          <w:spacing w:val="-2"/>
        </w:rPr>
        <w:t xml:space="preserve"> </w:t>
      </w:r>
      <w:r w:rsidRPr="00D70C9E">
        <w:rPr>
          <w:rFonts w:asciiTheme="majorHAnsi" w:hAnsiTheme="majorHAnsi" w:cstheme="majorHAnsi"/>
        </w:rPr>
        <w:t>the</w:t>
      </w:r>
      <w:r w:rsidR="00D5097B" w:rsidRPr="00D70C9E">
        <w:rPr>
          <w:rFonts w:asciiTheme="majorHAnsi" w:hAnsiTheme="majorHAnsi" w:cstheme="majorHAnsi"/>
          <w:spacing w:val="-1"/>
        </w:rPr>
        <w:t xml:space="preserve"> Puget Sound Healthcare System</w:t>
      </w:r>
      <w:r w:rsidRPr="00D70C9E">
        <w:rPr>
          <w:rFonts w:asciiTheme="majorHAnsi" w:hAnsiTheme="majorHAnsi" w:cstheme="majorHAnsi"/>
        </w:rPr>
        <w:t>, destination is</w:t>
      </w:r>
      <w:r w:rsidRPr="00D70C9E">
        <w:rPr>
          <w:rFonts w:asciiTheme="majorHAnsi" w:hAnsiTheme="majorHAnsi" w:cstheme="majorHAnsi"/>
          <w:spacing w:val="-1"/>
        </w:rPr>
        <w:t xml:space="preserve"> </w:t>
      </w:r>
      <w:r w:rsidRPr="00D70C9E">
        <w:rPr>
          <w:rFonts w:asciiTheme="majorHAnsi" w:hAnsiTheme="majorHAnsi" w:cstheme="majorHAnsi"/>
        </w:rPr>
        <w:t>deemed to</w:t>
      </w:r>
      <w:r w:rsidRPr="00D70C9E">
        <w:rPr>
          <w:rFonts w:asciiTheme="majorHAnsi" w:hAnsiTheme="majorHAnsi" w:cstheme="majorHAnsi"/>
          <w:spacing w:val="-2"/>
        </w:rPr>
        <w:t xml:space="preserve"> </w:t>
      </w:r>
      <w:r w:rsidRPr="00D70C9E">
        <w:rPr>
          <w:rFonts w:asciiTheme="majorHAnsi" w:hAnsiTheme="majorHAnsi" w:cstheme="majorHAnsi"/>
        </w:rPr>
        <w:t xml:space="preserve">be the ER, Admissions, the </w:t>
      </w:r>
      <w:r w:rsidR="00A14980" w:rsidRPr="00D70C9E">
        <w:rPr>
          <w:rFonts w:asciiTheme="majorHAnsi" w:hAnsiTheme="majorHAnsi" w:cstheme="majorHAnsi"/>
        </w:rPr>
        <w:t>clinic,</w:t>
      </w:r>
      <w:r w:rsidRPr="00D70C9E">
        <w:rPr>
          <w:rFonts w:asciiTheme="majorHAnsi" w:hAnsiTheme="majorHAnsi" w:cstheme="majorHAnsi"/>
        </w:rPr>
        <w:t xml:space="preserve"> or service within the hospital, or directly to the ward as instructed by VA Staff.</w:t>
      </w:r>
      <w:r w:rsidR="000403A3" w:rsidRPr="00D70C9E">
        <w:rPr>
          <w:rFonts w:asciiTheme="majorHAnsi" w:hAnsiTheme="majorHAnsi" w:cstheme="majorHAnsi"/>
        </w:rPr>
        <w:t xml:space="preserve">  </w:t>
      </w:r>
      <w:r w:rsidR="000B4BE8" w:rsidRPr="00D70C9E">
        <w:rPr>
          <w:rFonts w:asciiTheme="majorHAnsi" w:hAnsiTheme="majorHAnsi" w:cstheme="majorHAnsi"/>
        </w:rPr>
        <w:t>All patient records transported with the patient are confidential in accordance with HIPPA.</w:t>
      </w:r>
    </w:p>
    <w:p w14:paraId="1B521CF1" w14:textId="77777777" w:rsidR="001F79EF" w:rsidRPr="00D70C9E" w:rsidRDefault="001F79EF" w:rsidP="000403A3">
      <w:pPr>
        <w:pStyle w:val="BodyText"/>
        <w:rPr>
          <w:rFonts w:asciiTheme="majorHAnsi" w:hAnsiTheme="majorHAnsi" w:cstheme="majorHAnsi"/>
        </w:rPr>
      </w:pPr>
    </w:p>
    <w:p w14:paraId="3427025C" w14:textId="76AE75BE" w:rsidR="001F79EF" w:rsidRPr="00D70C9E" w:rsidRDefault="00FC7012" w:rsidP="000403A3">
      <w:pPr>
        <w:pStyle w:val="ListParagraph"/>
        <w:numPr>
          <w:ilvl w:val="1"/>
          <w:numId w:val="1"/>
        </w:numPr>
        <w:ind w:left="720" w:hanging="360"/>
        <w:rPr>
          <w:rFonts w:asciiTheme="majorHAnsi" w:hAnsiTheme="majorHAnsi" w:cstheme="majorHAnsi"/>
        </w:rPr>
      </w:pPr>
      <w:r w:rsidRPr="00D70C9E">
        <w:rPr>
          <w:rFonts w:asciiTheme="majorHAnsi" w:hAnsiTheme="majorHAnsi" w:cstheme="majorHAnsi"/>
          <w:b/>
          <w:bCs/>
        </w:rPr>
        <w:t xml:space="preserve"> </w:t>
      </w:r>
      <w:r w:rsidR="001F79EF" w:rsidRPr="00D70C9E">
        <w:rPr>
          <w:rFonts w:asciiTheme="majorHAnsi" w:hAnsiTheme="majorHAnsi" w:cstheme="majorHAnsi"/>
          <w:b/>
          <w:bCs/>
        </w:rPr>
        <w:t>Contractor</w:t>
      </w:r>
      <w:r w:rsidR="001F79EF" w:rsidRPr="00D70C9E">
        <w:rPr>
          <w:rFonts w:asciiTheme="majorHAnsi" w:hAnsiTheme="majorHAnsi" w:cstheme="majorHAnsi"/>
          <w:b/>
          <w:bCs/>
          <w:spacing w:val="-6"/>
        </w:rPr>
        <w:t xml:space="preserve"> </w:t>
      </w:r>
      <w:r w:rsidR="001F79EF" w:rsidRPr="00D70C9E">
        <w:rPr>
          <w:rFonts w:asciiTheme="majorHAnsi" w:hAnsiTheme="majorHAnsi" w:cstheme="majorHAnsi"/>
          <w:b/>
          <w:bCs/>
          <w:spacing w:val="-2"/>
        </w:rPr>
        <w:t>Personnel</w:t>
      </w:r>
      <w:r w:rsidR="00E20F06" w:rsidRPr="00D70C9E">
        <w:rPr>
          <w:rFonts w:asciiTheme="majorHAnsi" w:hAnsiTheme="majorHAnsi" w:cstheme="majorHAnsi"/>
          <w:b/>
          <w:bCs/>
          <w:spacing w:val="-2"/>
        </w:rPr>
        <w:t>:</w:t>
      </w:r>
      <w:r w:rsidR="002562EB" w:rsidRPr="00D70C9E">
        <w:rPr>
          <w:rFonts w:asciiTheme="majorHAnsi" w:hAnsiTheme="majorHAnsi" w:cstheme="majorHAnsi"/>
          <w:b/>
          <w:bCs/>
          <w:spacing w:val="-2"/>
        </w:rPr>
        <w:t xml:space="preserve"> </w:t>
      </w:r>
      <w:r w:rsidR="001F79EF" w:rsidRPr="00D70C9E">
        <w:rPr>
          <w:rFonts w:asciiTheme="majorHAnsi" w:hAnsiTheme="majorHAnsi" w:cstheme="majorHAnsi"/>
        </w:rPr>
        <w:t>Contractor</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personnel</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shall</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be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courteous</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2"/>
        </w:rPr>
        <w:t xml:space="preserve"> </w:t>
      </w:r>
      <w:r w:rsidRPr="00D70C9E">
        <w:rPr>
          <w:rFonts w:asciiTheme="majorHAnsi" w:hAnsiTheme="majorHAnsi" w:cstheme="majorHAnsi"/>
        </w:rPr>
        <w:t>always conduct themselves in a businesslike manner</w:t>
      </w:r>
      <w:r w:rsidR="001F79EF" w:rsidRPr="00D70C9E">
        <w:rPr>
          <w:rFonts w:asciiTheme="majorHAnsi" w:hAnsiTheme="majorHAnsi" w:cstheme="majorHAnsi"/>
        </w:rPr>
        <w:t xml:space="preserve"> while providing services under this contract.</w:t>
      </w:r>
    </w:p>
    <w:p w14:paraId="200AD191" w14:textId="77777777" w:rsidR="00DF507B" w:rsidRPr="00D70C9E" w:rsidRDefault="00DF507B" w:rsidP="000403A3">
      <w:pPr>
        <w:pStyle w:val="BodyText"/>
        <w:ind w:left="360"/>
        <w:rPr>
          <w:rFonts w:asciiTheme="majorHAnsi" w:hAnsiTheme="majorHAnsi" w:cstheme="majorHAnsi"/>
        </w:rPr>
      </w:pPr>
    </w:p>
    <w:p w14:paraId="57924535" w14:textId="5A1D0E81" w:rsidR="001F79EF" w:rsidRPr="00D70C9E" w:rsidRDefault="00297066">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Wheelchair Transport Drivers</w:t>
      </w:r>
      <w:r w:rsidR="001F79EF" w:rsidRPr="00D70C9E">
        <w:rPr>
          <w:rFonts w:asciiTheme="majorHAnsi" w:hAnsiTheme="majorHAnsi" w:cstheme="majorHAnsi"/>
        </w:rPr>
        <w:t xml:space="preserve"> &amp; Other Personnel</w:t>
      </w:r>
    </w:p>
    <w:p w14:paraId="2175EE87" w14:textId="77777777" w:rsidR="001F79EF" w:rsidRPr="00D70C9E" w:rsidRDefault="001F79EF" w:rsidP="00122465">
      <w:pPr>
        <w:pStyle w:val="BodyText"/>
        <w:rPr>
          <w:rFonts w:asciiTheme="majorHAnsi" w:hAnsiTheme="majorHAnsi" w:cstheme="majorHAnsi"/>
        </w:rPr>
      </w:pPr>
    </w:p>
    <w:p w14:paraId="4D205813" w14:textId="4756703F" w:rsidR="00885414" w:rsidRPr="00D70C9E" w:rsidRDefault="00DE0FC8">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 xml:space="preserve"> </w:t>
      </w:r>
      <w:r w:rsidR="0065620C" w:rsidRPr="00D70C9E">
        <w:rPr>
          <w:rFonts w:asciiTheme="majorHAnsi" w:hAnsiTheme="majorHAnsi" w:cstheme="majorHAnsi"/>
        </w:rPr>
        <w:t>W</w:t>
      </w:r>
      <w:r w:rsidRPr="00D70C9E">
        <w:rPr>
          <w:rFonts w:asciiTheme="majorHAnsi" w:hAnsiTheme="majorHAnsi" w:cstheme="majorHAnsi"/>
        </w:rPr>
        <w:t>heelchair van transport drivers</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shall</w:t>
      </w:r>
      <w:r w:rsidR="001F79EF" w:rsidRPr="00D70C9E">
        <w:rPr>
          <w:rFonts w:asciiTheme="majorHAnsi" w:hAnsiTheme="majorHAnsi" w:cstheme="majorHAnsi"/>
          <w:spacing w:val="-4"/>
        </w:rPr>
        <w:t xml:space="preserve"> </w:t>
      </w:r>
      <w:proofErr w:type="gramStart"/>
      <w:r w:rsidR="001F79EF" w:rsidRPr="00D70C9E">
        <w:rPr>
          <w:rFonts w:asciiTheme="majorHAnsi" w:hAnsiTheme="majorHAnsi" w:cstheme="majorHAnsi"/>
        </w:rPr>
        <w:t>at</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all</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times</w:t>
      </w:r>
      <w:proofErr w:type="gramEnd"/>
      <w:r w:rsidR="001F79EF" w:rsidRPr="00D70C9E">
        <w:rPr>
          <w:rFonts w:asciiTheme="majorHAnsi" w:hAnsiTheme="majorHAnsi" w:cstheme="majorHAnsi"/>
          <w:spacing w:val="-4"/>
        </w:rPr>
        <w:t xml:space="preserve"> </w:t>
      </w:r>
      <w:r w:rsidR="001F79EF" w:rsidRPr="00D70C9E">
        <w:rPr>
          <w:rFonts w:asciiTheme="majorHAnsi" w:hAnsiTheme="majorHAnsi" w:cstheme="majorHAnsi"/>
        </w:rPr>
        <w:t>meet</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 xml:space="preserve">the qualifications specified in this contract as well as all applicable federal, state, and local government laws, regulations, and </w:t>
      </w:r>
    </w:p>
    <w:p w14:paraId="444C7694" w14:textId="51BBA19C" w:rsidR="001F79EF" w:rsidRPr="00D70C9E" w:rsidRDefault="001F79EF" w:rsidP="00885414">
      <w:pPr>
        <w:pStyle w:val="ListParagraph"/>
        <w:tabs>
          <w:tab w:val="left" w:pos="2610"/>
        </w:tabs>
        <w:ind w:left="1800" w:firstLine="0"/>
        <w:rPr>
          <w:rFonts w:asciiTheme="majorHAnsi" w:hAnsiTheme="majorHAnsi" w:cstheme="majorHAnsi"/>
        </w:rPr>
      </w:pPr>
      <w:r w:rsidRPr="00D70C9E">
        <w:rPr>
          <w:rFonts w:asciiTheme="majorHAnsi" w:hAnsiTheme="majorHAnsi" w:cstheme="majorHAnsi"/>
        </w:rPr>
        <w:lastRenderedPageBreak/>
        <w:t>standards.</w:t>
      </w:r>
      <w:r w:rsidRPr="00D70C9E">
        <w:rPr>
          <w:rFonts w:asciiTheme="majorHAnsi" w:hAnsiTheme="majorHAnsi" w:cstheme="majorHAnsi"/>
          <w:spacing w:val="40"/>
        </w:rPr>
        <w:t xml:space="preserve"> </w:t>
      </w:r>
    </w:p>
    <w:p w14:paraId="446DD4D2" w14:textId="77777777" w:rsidR="001F79EF" w:rsidRPr="00D70C9E" w:rsidRDefault="001F79EF" w:rsidP="00122465">
      <w:pPr>
        <w:pStyle w:val="BodyText"/>
        <w:rPr>
          <w:rFonts w:asciiTheme="majorHAnsi" w:hAnsiTheme="majorHAnsi" w:cstheme="majorHAnsi"/>
        </w:rPr>
      </w:pPr>
    </w:p>
    <w:p w14:paraId="448A59F3" w14:textId="77777777"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If the contractor wishes to add or replace personnel throughout the life of the contract, it shall provide evidence of required training, certifications, licensing, and any</w:t>
      </w:r>
      <w:r w:rsidRPr="00D70C9E">
        <w:rPr>
          <w:rFonts w:asciiTheme="majorHAnsi" w:hAnsiTheme="majorHAnsi" w:cstheme="majorHAnsi"/>
          <w:spacing w:val="-3"/>
        </w:rPr>
        <w:t xml:space="preserve"> </w:t>
      </w:r>
      <w:r w:rsidRPr="00D70C9E">
        <w:rPr>
          <w:rFonts w:asciiTheme="majorHAnsi" w:hAnsiTheme="majorHAnsi" w:cstheme="majorHAnsi"/>
        </w:rPr>
        <w:t>other</w:t>
      </w:r>
      <w:r w:rsidRPr="00D70C9E">
        <w:rPr>
          <w:rFonts w:asciiTheme="majorHAnsi" w:hAnsiTheme="majorHAnsi" w:cstheme="majorHAnsi"/>
          <w:spacing w:val="-5"/>
        </w:rPr>
        <w:t xml:space="preserve"> </w:t>
      </w:r>
      <w:r w:rsidRPr="00D70C9E">
        <w:rPr>
          <w:rFonts w:asciiTheme="majorHAnsi" w:hAnsiTheme="majorHAnsi" w:cstheme="majorHAnsi"/>
        </w:rPr>
        <w:t>qualifications</w:t>
      </w:r>
      <w:r w:rsidRPr="00D70C9E">
        <w:rPr>
          <w:rFonts w:asciiTheme="majorHAnsi" w:hAnsiTheme="majorHAnsi" w:cstheme="majorHAnsi"/>
          <w:spacing w:val="-5"/>
        </w:rPr>
        <w:t xml:space="preserve"> </w:t>
      </w:r>
      <w:r w:rsidRPr="00D70C9E">
        <w:rPr>
          <w:rFonts w:asciiTheme="majorHAnsi" w:hAnsiTheme="majorHAnsi" w:cstheme="majorHAnsi"/>
        </w:rPr>
        <w:t>to</w:t>
      </w:r>
      <w:r w:rsidRPr="00D70C9E">
        <w:rPr>
          <w:rFonts w:asciiTheme="majorHAnsi" w:hAnsiTheme="majorHAnsi" w:cstheme="majorHAnsi"/>
          <w:spacing w:val="-6"/>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Contracting</w:t>
      </w:r>
      <w:r w:rsidRPr="00D70C9E">
        <w:rPr>
          <w:rFonts w:asciiTheme="majorHAnsi" w:hAnsiTheme="majorHAnsi" w:cstheme="majorHAnsi"/>
          <w:spacing w:val="-3"/>
        </w:rPr>
        <w:t xml:space="preserve"> </w:t>
      </w:r>
      <w:r w:rsidRPr="00D70C9E">
        <w:rPr>
          <w:rFonts w:asciiTheme="majorHAnsi" w:hAnsiTheme="majorHAnsi" w:cstheme="majorHAnsi"/>
        </w:rPr>
        <w:t>Officer’s</w:t>
      </w:r>
      <w:r w:rsidRPr="00D70C9E">
        <w:rPr>
          <w:rFonts w:asciiTheme="majorHAnsi" w:hAnsiTheme="majorHAnsi" w:cstheme="majorHAnsi"/>
          <w:spacing w:val="-3"/>
        </w:rPr>
        <w:t xml:space="preserve"> </w:t>
      </w:r>
      <w:r w:rsidRPr="00D70C9E">
        <w:rPr>
          <w:rFonts w:asciiTheme="majorHAnsi" w:hAnsiTheme="majorHAnsi" w:cstheme="majorHAnsi"/>
        </w:rPr>
        <w:t>Representative</w:t>
      </w:r>
      <w:r w:rsidRPr="00D70C9E">
        <w:rPr>
          <w:rFonts w:asciiTheme="majorHAnsi" w:hAnsiTheme="majorHAnsi" w:cstheme="majorHAnsi"/>
          <w:spacing w:val="-5"/>
        </w:rPr>
        <w:t xml:space="preserve"> </w:t>
      </w:r>
      <w:r w:rsidRPr="00D70C9E">
        <w:rPr>
          <w:rFonts w:asciiTheme="majorHAnsi" w:hAnsiTheme="majorHAnsi" w:cstheme="majorHAnsi"/>
        </w:rPr>
        <w:t>(COR)</w:t>
      </w:r>
      <w:r w:rsidRPr="00D70C9E">
        <w:rPr>
          <w:rFonts w:asciiTheme="majorHAnsi" w:hAnsiTheme="majorHAnsi" w:cstheme="majorHAnsi"/>
          <w:spacing w:val="-2"/>
        </w:rPr>
        <w:t xml:space="preserve"> </w:t>
      </w:r>
      <w:r w:rsidRPr="00D70C9E">
        <w:rPr>
          <w:rFonts w:asciiTheme="majorHAnsi" w:hAnsiTheme="majorHAnsi" w:cstheme="majorHAnsi"/>
        </w:rPr>
        <w:t>for</w:t>
      </w:r>
      <w:r w:rsidRPr="00D70C9E">
        <w:rPr>
          <w:rFonts w:asciiTheme="majorHAnsi" w:hAnsiTheme="majorHAnsi" w:cstheme="majorHAnsi"/>
          <w:spacing w:val="-2"/>
        </w:rPr>
        <w:t xml:space="preserve"> </w:t>
      </w:r>
      <w:r w:rsidRPr="00D70C9E">
        <w:rPr>
          <w:rFonts w:asciiTheme="majorHAnsi" w:hAnsiTheme="majorHAnsi" w:cstheme="majorHAnsi"/>
        </w:rPr>
        <w:t>review.</w:t>
      </w:r>
    </w:p>
    <w:p w14:paraId="0AA99B11" w14:textId="77777777" w:rsidR="001F79EF" w:rsidRPr="00D70C9E" w:rsidRDefault="001F79EF" w:rsidP="00122465">
      <w:pPr>
        <w:pStyle w:val="BodyText"/>
        <w:rPr>
          <w:rFonts w:asciiTheme="majorHAnsi" w:hAnsiTheme="majorHAnsi" w:cstheme="majorHAnsi"/>
        </w:rPr>
      </w:pPr>
    </w:p>
    <w:p w14:paraId="27AEA236" w14:textId="574F8930"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 xml:space="preserve">All </w:t>
      </w:r>
      <w:r w:rsidR="00297066" w:rsidRPr="00D70C9E">
        <w:rPr>
          <w:rFonts w:asciiTheme="majorHAnsi" w:hAnsiTheme="majorHAnsi" w:cstheme="majorHAnsi"/>
        </w:rPr>
        <w:t>wheelchair transport</w:t>
      </w:r>
      <w:r w:rsidRPr="00D70C9E">
        <w:rPr>
          <w:rFonts w:asciiTheme="majorHAnsi" w:hAnsiTheme="majorHAnsi" w:cstheme="majorHAnsi"/>
        </w:rPr>
        <w:t xml:space="preserve"> </w:t>
      </w:r>
      <w:proofErr w:type="gramStart"/>
      <w:r w:rsidRPr="00D70C9E">
        <w:rPr>
          <w:rFonts w:asciiTheme="majorHAnsi" w:hAnsiTheme="majorHAnsi" w:cstheme="majorHAnsi"/>
        </w:rPr>
        <w:t>drivers shall</w:t>
      </w:r>
      <w:proofErr w:type="gramEnd"/>
      <w:r w:rsidRPr="00D70C9E">
        <w:rPr>
          <w:rFonts w:asciiTheme="majorHAnsi" w:hAnsiTheme="majorHAnsi" w:cstheme="majorHAnsi"/>
        </w:rPr>
        <w:t xml:space="preserve"> have a valid driver’s license </w:t>
      </w:r>
      <w:r w:rsidR="007604F3" w:rsidRPr="00D70C9E">
        <w:rPr>
          <w:rFonts w:asciiTheme="majorHAnsi" w:hAnsiTheme="majorHAnsi" w:cstheme="majorHAnsi"/>
        </w:rPr>
        <w:t>IAW</w:t>
      </w:r>
      <w:r w:rsidRPr="00D70C9E">
        <w:rPr>
          <w:rFonts w:asciiTheme="majorHAnsi" w:hAnsiTheme="majorHAnsi" w:cstheme="majorHAnsi"/>
        </w:rPr>
        <w:t xml:space="preserve"> state requirements for their place of operation and the services they perform.</w:t>
      </w:r>
      <w:r w:rsidRPr="00D70C9E">
        <w:rPr>
          <w:rFonts w:asciiTheme="majorHAnsi" w:hAnsiTheme="majorHAnsi" w:cstheme="majorHAnsi"/>
          <w:spacing w:val="40"/>
        </w:rPr>
        <w:t xml:space="preserve"> </w:t>
      </w:r>
      <w:r w:rsidRPr="00D70C9E">
        <w:rPr>
          <w:rFonts w:asciiTheme="majorHAnsi" w:hAnsiTheme="majorHAnsi" w:cstheme="majorHAnsi"/>
        </w:rPr>
        <w:t>If the contractor</w:t>
      </w:r>
      <w:r w:rsidRPr="00D70C9E">
        <w:rPr>
          <w:rFonts w:asciiTheme="majorHAnsi" w:hAnsiTheme="majorHAnsi" w:cstheme="majorHAnsi"/>
          <w:spacing w:val="-3"/>
        </w:rPr>
        <w:t xml:space="preserve"> </w:t>
      </w:r>
      <w:r w:rsidRPr="00D70C9E">
        <w:rPr>
          <w:rFonts w:asciiTheme="majorHAnsi" w:hAnsiTheme="majorHAnsi" w:cstheme="majorHAnsi"/>
        </w:rPr>
        <w:t>wishes</w:t>
      </w:r>
      <w:r w:rsidRPr="00D70C9E">
        <w:rPr>
          <w:rFonts w:asciiTheme="majorHAnsi" w:hAnsiTheme="majorHAnsi" w:cstheme="majorHAnsi"/>
          <w:spacing w:val="-3"/>
        </w:rPr>
        <w:t xml:space="preserve"> </w:t>
      </w:r>
      <w:r w:rsidRPr="00D70C9E">
        <w:rPr>
          <w:rFonts w:asciiTheme="majorHAnsi" w:hAnsiTheme="majorHAnsi" w:cstheme="majorHAnsi"/>
        </w:rPr>
        <w:t>to</w:t>
      </w:r>
      <w:r w:rsidRPr="00D70C9E">
        <w:rPr>
          <w:rFonts w:asciiTheme="majorHAnsi" w:hAnsiTheme="majorHAnsi" w:cstheme="majorHAnsi"/>
          <w:spacing w:val="-1"/>
        </w:rPr>
        <w:t xml:space="preserve"> </w:t>
      </w:r>
      <w:r w:rsidRPr="00D70C9E">
        <w:rPr>
          <w:rFonts w:asciiTheme="majorHAnsi" w:hAnsiTheme="majorHAnsi" w:cstheme="majorHAnsi"/>
        </w:rPr>
        <w:t>add</w:t>
      </w:r>
      <w:r w:rsidRPr="00D70C9E">
        <w:rPr>
          <w:rFonts w:asciiTheme="majorHAnsi" w:hAnsiTheme="majorHAnsi" w:cstheme="majorHAnsi"/>
          <w:spacing w:val="-4"/>
        </w:rPr>
        <w:t xml:space="preserve"> </w:t>
      </w:r>
      <w:r w:rsidRPr="00D70C9E">
        <w:rPr>
          <w:rFonts w:asciiTheme="majorHAnsi" w:hAnsiTheme="majorHAnsi" w:cstheme="majorHAnsi"/>
        </w:rPr>
        <w:t>or</w:t>
      </w:r>
      <w:r w:rsidRPr="00D70C9E">
        <w:rPr>
          <w:rFonts w:asciiTheme="majorHAnsi" w:hAnsiTheme="majorHAnsi" w:cstheme="majorHAnsi"/>
          <w:spacing w:val="-3"/>
        </w:rPr>
        <w:t xml:space="preserve"> </w:t>
      </w:r>
      <w:r w:rsidRPr="00D70C9E">
        <w:rPr>
          <w:rFonts w:asciiTheme="majorHAnsi" w:hAnsiTheme="majorHAnsi" w:cstheme="majorHAnsi"/>
        </w:rPr>
        <w:t>replace</w:t>
      </w:r>
      <w:r w:rsidRPr="00D70C9E">
        <w:rPr>
          <w:rFonts w:asciiTheme="majorHAnsi" w:hAnsiTheme="majorHAnsi" w:cstheme="majorHAnsi"/>
          <w:spacing w:val="-3"/>
        </w:rPr>
        <w:t xml:space="preserve"> </w:t>
      </w:r>
      <w:r w:rsidRPr="00D70C9E">
        <w:rPr>
          <w:rFonts w:asciiTheme="majorHAnsi" w:hAnsiTheme="majorHAnsi" w:cstheme="majorHAnsi"/>
        </w:rPr>
        <w:t>drivers</w:t>
      </w:r>
      <w:r w:rsidRPr="00D70C9E">
        <w:rPr>
          <w:rFonts w:asciiTheme="majorHAnsi" w:hAnsiTheme="majorHAnsi" w:cstheme="majorHAnsi"/>
          <w:spacing w:val="-3"/>
        </w:rPr>
        <w:t xml:space="preserve"> </w:t>
      </w:r>
      <w:r w:rsidRPr="00D70C9E">
        <w:rPr>
          <w:rFonts w:asciiTheme="majorHAnsi" w:hAnsiTheme="majorHAnsi" w:cstheme="majorHAnsi"/>
        </w:rPr>
        <w:t>throughout the</w:t>
      </w:r>
      <w:r w:rsidRPr="00D70C9E">
        <w:rPr>
          <w:rFonts w:asciiTheme="majorHAnsi" w:hAnsiTheme="majorHAnsi" w:cstheme="majorHAnsi"/>
          <w:spacing w:val="-1"/>
        </w:rPr>
        <w:t xml:space="preserve"> </w:t>
      </w:r>
      <w:r w:rsidRPr="00D70C9E">
        <w:rPr>
          <w:rFonts w:asciiTheme="majorHAnsi" w:hAnsiTheme="majorHAnsi" w:cstheme="majorHAnsi"/>
        </w:rPr>
        <w:t>life</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w:t>
      </w:r>
      <w:r w:rsidRPr="00D70C9E">
        <w:rPr>
          <w:rFonts w:asciiTheme="majorHAnsi" w:hAnsiTheme="majorHAnsi" w:cstheme="majorHAnsi"/>
          <w:spacing w:val="-4"/>
        </w:rPr>
        <w:t xml:space="preserve"> </w:t>
      </w:r>
      <w:r w:rsidRPr="00D70C9E">
        <w:rPr>
          <w:rFonts w:asciiTheme="majorHAnsi" w:hAnsiTheme="majorHAnsi" w:cstheme="majorHAnsi"/>
        </w:rPr>
        <w:t>it</w:t>
      </w:r>
      <w:r w:rsidRPr="00D70C9E">
        <w:rPr>
          <w:rFonts w:asciiTheme="majorHAnsi" w:hAnsiTheme="majorHAnsi" w:cstheme="majorHAnsi"/>
          <w:spacing w:val="-3"/>
        </w:rPr>
        <w:t xml:space="preserve"> </w:t>
      </w:r>
      <w:r w:rsidRPr="00D70C9E">
        <w:rPr>
          <w:rFonts w:asciiTheme="majorHAnsi" w:hAnsiTheme="majorHAnsi" w:cstheme="majorHAnsi"/>
        </w:rPr>
        <w:t xml:space="preserve">shall provide a valid driver’s license </w:t>
      </w:r>
      <w:proofErr w:type="gramStart"/>
      <w:r w:rsidRPr="00D70C9E">
        <w:rPr>
          <w:rFonts w:asciiTheme="majorHAnsi" w:hAnsiTheme="majorHAnsi" w:cstheme="majorHAnsi"/>
        </w:rPr>
        <w:t>to</w:t>
      </w:r>
      <w:proofErr w:type="gramEnd"/>
      <w:r w:rsidRPr="00D70C9E">
        <w:rPr>
          <w:rFonts w:asciiTheme="majorHAnsi" w:hAnsiTheme="majorHAnsi" w:cstheme="majorHAnsi"/>
        </w:rPr>
        <w:t xml:space="preserve"> the COR.</w:t>
      </w:r>
    </w:p>
    <w:p w14:paraId="76687076" w14:textId="77777777" w:rsidR="00C937AF" w:rsidRPr="00D70C9E" w:rsidRDefault="00C937AF" w:rsidP="00122465">
      <w:pPr>
        <w:pStyle w:val="BodyText"/>
        <w:rPr>
          <w:rFonts w:asciiTheme="majorHAnsi" w:hAnsiTheme="majorHAnsi" w:cstheme="majorHAnsi"/>
        </w:rPr>
      </w:pPr>
    </w:p>
    <w:p w14:paraId="539D4929" w14:textId="4C8EDFDA"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Investigative Requirements for Contract Personnel:</w:t>
      </w:r>
      <w:r w:rsidRPr="00D70C9E">
        <w:rPr>
          <w:rFonts w:asciiTheme="majorHAnsi" w:hAnsiTheme="majorHAnsi" w:cstheme="majorHAnsi"/>
          <w:spacing w:val="40"/>
        </w:rPr>
        <w:t xml:space="preserve"> </w:t>
      </w:r>
      <w:r w:rsidRPr="00D70C9E">
        <w:rPr>
          <w:rFonts w:asciiTheme="majorHAnsi" w:hAnsiTheme="majorHAnsi" w:cstheme="majorHAnsi"/>
        </w:rPr>
        <w:t>Contract personnel will be subject</w:t>
      </w:r>
      <w:r w:rsidRPr="00D70C9E">
        <w:rPr>
          <w:rFonts w:asciiTheme="majorHAnsi" w:hAnsiTheme="majorHAnsi" w:cstheme="majorHAnsi"/>
          <w:spacing w:val="-3"/>
        </w:rPr>
        <w:t xml:space="preserve"> </w:t>
      </w:r>
      <w:r w:rsidRPr="00D70C9E">
        <w:rPr>
          <w:rFonts w:asciiTheme="majorHAnsi" w:hAnsiTheme="majorHAnsi" w:cstheme="majorHAnsi"/>
        </w:rPr>
        <w:t>to</w:t>
      </w:r>
      <w:r w:rsidRPr="00D70C9E">
        <w:rPr>
          <w:rFonts w:asciiTheme="majorHAnsi" w:hAnsiTheme="majorHAnsi" w:cstheme="majorHAnsi"/>
          <w:spacing w:val="-4"/>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same</w:t>
      </w:r>
      <w:r w:rsidRPr="00D70C9E">
        <w:rPr>
          <w:rFonts w:asciiTheme="majorHAnsi" w:hAnsiTheme="majorHAnsi" w:cstheme="majorHAnsi"/>
          <w:spacing w:val="-4"/>
        </w:rPr>
        <w:t xml:space="preserve"> </w:t>
      </w:r>
      <w:bookmarkStart w:id="1" w:name="_Hlk202266845"/>
      <w:r w:rsidRPr="00D70C9E">
        <w:rPr>
          <w:rFonts w:asciiTheme="majorHAnsi" w:hAnsiTheme="majorHAnsi" w:cstheme="majorHAnsi"/>
        </w:rPr>
        <w:t>investigative</w:t>
      </w:r>
      <w:r w:rsidRPr="00D70C9E">
        <w:rPr>
          <w:rFonts w:asciiTheme="majorHAnsi" w:hAnsiTheme="majorHAnsi" w:cstheme="majorHAnsi"/>
          <w:spacing w:val="-2"/>
        </w:rPr>
        <w:t xml:space="preserve"> </w:t>
      </w:r>
      <w:r w:rsidRPr="00D70C9E">
        <w:rPr>
          <w:rFonts w:asciiTheme="majorHAnsi" w:hAnsiTheme="majorHAnsi" w:cstheme="majorHAnsi"/>
        </w:rPr>
        <w:t>requirements</w:t>
      </w:r>
      <w:r w:rsidRPr="00D70C9E">
        <w:rPr>
          <w:rFonts w:asciiTheme="majorHAnsi" w:hAnsiTheme="majorHAnsi" w:cstheme="majorHAnsi"/>
          <w:spacing w:val="-3"/>
        </w:rPr>
        <w:t xml:space="preserve"> </w:t>
      </w:r>
      <w:r w:rsidRPr="00D70C9E">
        <w:rPr>
          <w:rFonts w:asciiTheme="majorHAnsi" w:hAnsiTheme="majorHAnsi" w:cstheme="majorHAnsi"/>
        </w:rPr>
        <w:t>as</w:t>
      </w:r>
      <w:r w:rsidRPr="00D70C9E">
        <w:rPr>
          <w:rFonts w:asciiTheme="majorHAnsi" w:hAnsiTheme="majorHAnsi" w:cstheme="majorHAnsi"/>
          <w:spacing w:val="-4"/>
        </w:rPr>
        <w:t xml:space="preserve"> </w:t>
      </w:r>
      <w:r w:rsidRPr="00D70C9E">
        <w:rPr>
          <w:rFonts w:asciiTheme="majorHAnsi" w:hAnsiTheme="majorHAnsi" w:cstheme="majorHAnsi"/>
        </w:rPr>
        <w:t>those</w:t>
      </w:r>
      <w:r w:rsidRPr="00D70C9E">
        <w:rPr>
          <w:rFonts w:asciiTheme="majorHAnsi" w:hAnsiTheme="majorHAnsi" w:cstheme="majorHAnsi"/>
          <w:spacing w:val="-3"/>
        </w:rPr>
        <w:t xml:space="preserve"> </w:t>
      </w:r>
      <w:r w:rsidRPr="00D70C9E">
        <w:rPr>
          <w:rFonts w:asciiTheme="majorHAnsi" w:hAnsiTheme="majorHAnsi" w:cstheme="majorHAnsi"/>
        </w:rPr>
        <w:t>for</w:t>
      </w:r>
      <w:r w:rsidRPr="00D70C9E">
        <w:rPr>
          <w:rFonts w:asciiTheme="majorHAnsi" w:hAnsiTheme="majorHAnsi" w:cstheme="majorHAnsi"/>
          <w:spacing w:val="-4"/>
        </w:rPr>
        <w:t xml:space="preserve"> </w:t>
      </w:r>
      <w:r w:rsidRPr="00D70C9E">
        <w:rPr>
          <w:rFonts w:asciiTheme="majorHAnsi" w:hAnsiTheme="majorHAnsi" w:cstheme="majorHAnsi"/>
        </w:rPr>
        <w:t>regular</w:t>
      </w:r>
      <w:r w:rsidRPr="00D70C9E">
        <w:rPr>
          <w:rFonts w:asciiTheme="majorHAnsi" w:hAnsiTheme="majorHAnsi" w:cstheme="majorHAnsi"/>
          <w:spacing w:val="-1"/>
        </w:rPr>
        <w:t xml:space="preserve"> </w:t>
      </w:r>
      <w:r w:rsidRPr="00D70C9E">
        <w:rPr>
          <w:rFonts w:asciiTheme="majorHAnsi" w:hAnsiTheme="majorHAnsi" w:cstheme="majorHAnsi"/>
        </w:rPr>
        <w:t>VA</w:t>
      </w:r>
      <w:r w:rsidRPr="00D70C9E">
        <w:rPr>
          <w:rFonts w:asciiTheme="majorHAnsi" w:hAnsiTheme="majorHAnsi" w:cstheme="majorHAnsi"/>
          <w:spacing w:val="-3"/>
        </w:rPr>
        <w:t xml:space="preserve"> </w:t>
      </w:r>
      <w:r w:rsidRPr="00D70C9E">
        <w:rPr>
          <w:rFonts w:asciiTheme="majorHAnsi" w:hAnsiTheme="majorHAnsi" w:cstheme="majorHAnsi"/>
        </w:rPr>
        <w:t>appointees</w:t>
      </w:r>
      <w:r w:rsidRPr="00D70C9E">
        <w:rPr>
          <w:rFonts w:asciiTheme="majorHAnsi" w:hAnsiTheme="majorHAnsi" w:cstheme="majorHAnsi"/>
          <w:spacing w:val="-3"/>
        </w:rPr>
        <w:t xml:space="preserve"> </w:t>
      </w:r>
      <w:r w:rsidRPr="00D70C9E">
        <w:rPr>
          <w:rFonts w:asciiTheme="majorHAnsi" w:hAnsiTheme="majorHAnsi" w:cstheme="majorHAnsi"/>
        </w:rPr>
        <w:t>and employees</w:t>
      </w:r>
      <w:bookmarkEnd w:id="1"/>
      <w:r w:rsidRPr="00D70C9E">
        <w:rPr>
          <w:rFonts w:asciiTheme="majorHAnsi" w:hAnsiTheme="majorHAnsi" w:cstheme="majorHAnsi"/>
        </w:rPr>
        <w:t>. The level of investigation commensurate with the level of access to perform the performance work statement is: Special Agreement Checks (SAC). Fingerprinting for contract personnel will be conducted at</w:t>
      </w:r>
      <w:r w:rsidR="00D5097B" w:rsidRPr="00D70C9E">
        <w:rPr>
          <w:rFonts w:asciiTheme="majorHAnsi" w:hAnsiTheme="majorHAnsi" w:cstheme="majorHAnsi"/>
        </w:rPr>
        <w:t xml:space="preserve"> VA Puget Sound Health Care System</w:t>
      </w:r>
      <w:r w:rsidRPr="00D70C9E">
        <w:rPr>
          <w:rFonts w:asciiTheme="majorHAnsi" w:hAnsiTheme="majorHAnsi" w:cstheme="majorHAnsi"/>
        </w:rPr>
        <w:t>.</w:t>
      </w:r>
      <w:r w:rsidRPr="00D70C9E">
        <w:rPr>
          <w:rFonts w:asciiTheme="majorHAnsi" w:hAnsiTheme="majorHAnsi" w:cstheme="majorHAnsi"/>
          <w:spacing w:val="40"/>
        </w:rPr>
        <w:t xml:space="preserve"> </w:t>
      </w:r>
      <w:r w:rsidRPr="00D70C9E">
        <w:rPr>
          <w:rFonts w:asciiTheme="majorHAnsi" w:hAnsiTheme="majorHAnsi" w:cstheme="majorHAnsi"/>
        </w:rPr>
        <w:t>Thereafter</w:t>
      </w:r>
      <w:r w:rsidR="005D7F45" w:rsidRPr="00D70C9E">
        <w:rPr>
          <w:rFonts w:asciiTheme="majorHAnsi" w:hAnsiTheme="majorHAnsi" w:cstheme="majorHAnsi"/>
        </w:rPr>
        <w:t>,</w:t>
      </w:r>
      <w:r w:rsidRPr="00D70C9E">
        <w:rPr>
          <w:rFonts w:asciiTheme="majorHAnsi" w:hAnsiTheme="majorHAnsi" w:cstheme="majorHAnsi"/>
        </w:rPr>
        <w:t xml:space="preserve"> the contracted</w:t>
      </w:r>
      <w:r w:rsidRPr="00D70C9E">
        <w:rPr>
          <w:rFonts w:asciiTheme="majorHAnsi" w:hAnsiTheme="majorHAnsi" w:cstheme="majorHAnsi"/>
          <w:spacing w:val="-5"/>
        </w:rPr>
        <w:t xml:space="preserve"> </w:t>
      </w:r>
      <w:r w:rsidRPr="00D70C9E">
        <w:rPr>
          <w:rFonts w:asciiTheme="majorHAnsi" w:hAnsiTheme="majorHAnsi" w:cstheme="majorHAnsi"/>
        </w:rPr>
        <w:t>employees</w:t>
      </w:r>
      <w:r w:rsidRPr="00D70C9E">
        <w:rPr>
          <w:rFonts w:asciiTheme="majorHAnsi" w:hAnsiTheme="majorHAnsi" w:cstheme="majorHAnsi"/>
          <w:spacing w:val="-2"/>
        </w:rPr>
        <w:t xml:space="preserve"> </w:t>
      </w:r>
      <w:r w:rsidRPr="00D70C9E">
        <w:rPr>
          <w:rFonts w:asciiTheme="majorHAnsi" w:hAnsiTheme="majorHAnsi" w:cstheme="majorHAnsi"/>
        </w:rPr>
        <w:t>will</w:t>
      </w:r>
      <w:r w:rsidRPr="00D70C9E">
        <w:rPr>
          <w:rFonts w:asciiTheme="majorHAnsi" w:hAnsiTheme="majorHAnsi" w:cstheme="majorHAnsi"/>
          <w:spacing w:val="-4"/>
        </w:rPr>
        <w:t xml:space="preserve"> </w:t>
      </w:r>
      <w:r w:rsidRPr="00D70C9E">
        <w:rPr>
          <w:rFonts w:asciiTheme="majorHAnsi" w:hAnsiTheme="majorHAnsi" w:cstheme="majorHAnsi"/>
        </w:rPr>
        <w:t>be</w:t>
      </w:r>
      <w:r w:rsidRPr="00D70C9E">
        <w:rPr>
          <w:rFonts w:asciiTheme="majorHAnsi" w:hAnsiTheme="majorHAnsi" w:cstheme="majorHAnsi"/>
          <w:spacing w:val="-2"/>
        </w:rPr>
        <w:t xml:space="preserve"> </w:t>
      </w:r>
      <w:r w:rsidRPr="00D70C9E">
        <w:rPr>
          <w:rFonts w:asciiTheme="majorHAnsi" w:hAnsiTheme="majorHAnsi" w:cstheme="majorHAnsi"/>
        </w:rPr>
        <w:t>subject</w:t>
      </w:r>
      <w:r w:rsidRPr="00D70C9E">
        <w:rPr>
          <w:rFonts w:asciiTheme="majorHAnsi" w:hAnsiTheme="majorHAnsi" w:cstheme="majorHAnsi"/>
          <w:spacing w:val="-1"/>
        </w:rPr>
        <w:t xml:space="preserve"> </w:t>
      </w:r>
      <w:r w:rsidRPr="00D70C9E">
        <w:rPr>
          <w:rFonts w:asciiTheme="majorHAnsi" w:hAnsiTheme="majorHAnsi" w:cstheme="majorHAnsi"/>
        </w:rPr>
        <w:t>annually</w:t>
      </w:r>
      <w:r w:rsidRPr="00D70C9E">
        <w:rPr>
          <w:rFonts w:asciiTheme="majorHAnsi" w:hAnsiTheme="majorHAnsi" w:cstheme="majorHAnsi"/>
          <w:spacing w:val="-5"/>
        </w:rPr>
        <w:t xml:space="preserve"> </w:t>
      </w:r>
      <w:r w:rsidRPr="00D70C9E">
        <w:rPr>
          <w:rFonts w:asciiTheme="majorHAnsi" w:hAnsiTheme="majorHAnsi" w:cstheme="majorHAnsi"/>
        </w:rPr>
        <w:t>to</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4"/>
        </w:rPr>
        <w:t xml:space="preserve"> </w:t>
      </w:r>
      <w:r w:rsidRPr="00D70C9E">
        <w:rPr>
          <w:rFonts w:asciiTheme="majorHAnsi" w:hAnsiTheme="majorHAnsi" w:cstheme="majorHAnsi"/>
        </w:rPr>
        <w:t>same</w:t>
      </w:r>
      <w:r w:rsidR="007E1457" w:rsidRPr="00D70C9E">
        <w:t xml:space="preserve"> </w:t>
      </w:r>
      <w:r w:rsidR="007E1457" w:rsidRPr="00D70C9E">
        <w:rPr>
          <w:rFonts w:asciiTheme="majorHAnsi" w:hAnsiTheme="majorHAnsi" w:cstheme="majorHAnsi"/>
        </w:rPr>
        <w:t>investigative requirements as those for regular VA appointees and employees</w:t>
      </w:r>
      <w:r w:rsidRPr="00D70C9E">
        <w:rPr>
          <w:rFonts w:asciiTheme="majorHAnsi" w:hAnsiTheme="majorHAnsi" w:cstheme="majorHAnsi"/>
        </w:rPr>
        <w:t>,</w:t>
      </w:r>
      <w:r w:rsidRPr="00D70C9E">
        <w:rPr>
          <w:rFonts w:asciiTheme="majorHAnsi" w:hAnsiTheme="majorHAnsi" w:cstheme="majorHAnsi"/>
          <w:spacing w:val="-2"/>
        </w:rPr>
        <w:t xml:space="preserve"> </w:t>
      </w:r>
      <w:r w:rsidRPr="00D70C9E">
        <w:rPr>
          <w:rFonts w:asciiTheme="majorHAnsi" w:hAnsiTheme="majorHAnsi" w:cstheme="majorHAnsi"/>
        </w:rPr>
        <w:t>with</w:t>
      </w:r>
      <w:r w:rsidRPr="00D70C9E">
        <w:rPr>
          <w:rFonts w:asciiTheme="majorHAnsi" w:hAnsiTheme="majorHAnsi" w:cstheme="majorHAnsi"/>
          <w:spacing w:val="-2"/>
        </w:rPr>
        <w:t xml:space="preserve"> </w:t>
      </w:r>
      <w:r w:rsidRPr="00D70C9E">
        <w:rPr>
          <w:rFonts w:asciiTheme="majorHAnsi" w:hAnsiTheme="majorHAnsi" w:cstheme="majorHAnsi"/>
        </w:rPr>
        <w:t>a</w:t>
      </w:r>
      <w:r w:rsidRPr="00D70C9E">
        <w:rPr>
          <w:rFonts w:asciiTheme="majorHAnsi" w:hAnsiTheme="majorHAnsi" w:cstheme="majorHAnsi"/>
          <w:spacing w:val="-2"/>
        </w:rPr>
        <w:t xml:space="preserve"> </w:t>
      </w:r>
      <w:r w:rsidRPr="00D70C9E">
        <w:rPr>
          <w:rFonts w:asciiTheme="majorHAnsi" w:hAnsiTheme="majorHAnsi" w:cstheme="majorHAnsi"/>
        </w:rPr>
        <w:t xml:space="preserve">90-day window to complete such </w:t>
      </w:r>
      <w:r w:rsidR="008B5585" w:rsidRPr="00D70C9E">
        <w:rPr>
          <w:rFonts w:asciiTheme="majorHAnsi" w:hAnsiTheme="majorHAnsi" w:cstheme="majorHAnsi"/>
        </w:rPr>
        <w:t>requirements</w:t>
      </w:r>
      <w:r w:rsidRPr="00D70C9E">
        <w:rPr>
          <w:rFonts w:asciiTheme="majorHAnsi" w:hAnsiTheme="majorHAnsi" w:cstheme="majorHAnsi"/>
        </w:rPr>
        <w:t xml:space="preserve"> as provided by</w:t>
      </w:r>
      <w:r w:rsidR="00D5097B" w:rsidRPr="00D70C9E">
        <w:rPr>
          <w:rFonts w:asciiTheme="majorHAnsi" w:hAnsiTheme="majorHAnsi" w:cstheme="majorHAnsi"/>
        </w:rPr>
        <w:t xml:space="preserve"> VA Puget Sound Health Care </w:t>
      </w:r>
      <w:proofErr w:type="gramStart"/>
      <w:r w:rsidR="00D5097B" w:rsidRPr="00D70C9E">
        <w:rPr>
          <w:rFonts w:asciiTheme="majorHAnsi" w:hAnsiTheme="majorHAnsi" w:cstheme="majorHAnsi"/>
        </w:rPr>
        <w:t>System</w:t>
      </w:r>
      <w:r w:rsidRPr="00D70C9E">
        <w:rPr>
          <w:rFonts w:asciiTheme="majorHAnsi" w:hAnsiTheme="majorHAnsi" w:cstheme="majorHAnsi"/>
        </w:rPr>
        <w:t xml:space="preserve"> .</w:t>
      </w:r>
      <w:proofErr w:type="gramEnd"/>
      <w:r w:rsidRPr="00D70C9E">
        <w:rPr>
          <w:rFonts w:asciiTheme="majorHAnsi" w:hAnsiTheme="majorHAnsi" w:cstheme="majorHAnsi"/>
        </w:rPr>
        <w:t xml:space="preserve"> The VA Security and Investigation Center (SIC) is responsible for adjudicating all background investigations for contract employees.</w:t>
      </w:r>
    </w:p>
    <w:p w14:paraId="2350B5FA" w14:textId="77777777" w:rsidR="001F79EF" w:rsidRPr="00D70C9E" w:rsidRDefault="001F79EF" w:rsidP="00122465">
      <w:pPr>
        <w:pStyle w:val="BodyText"/>
        <w:rPr>
          <w:rFonts w:asciiTheme="majorHAnsi" w:hAnsiTheme="majorHAnsi" w:cstheme="majorHAnsi"/>
        </w:rPr>
      </w:pPr>
    </w:p>
    <w:p w14:paraId="6A6209DE" w14:textId="77777777"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Tuberculosis</w:t>
      </w:r>
      <w:r w:rsidRPr="00D70C9E">
        <w:rPr>
          <w:rFonts w:asciiTheme="majorHAnsi" w:hAnsiTheme="majorHAnsi" w:cstheme="majorHAnsi"/>
          <w:spacing w:val="-8"/>
        </w:rPr>
        <w:t xml:space="preserve"> </w:t>
      </w:r>
      <w:r w:rsidRPr="00D70C9E">
        <w:rPr>
          <w:rFonts w:asciiTheme="majorHAnsi" w:hAnsiTheme="majorHAnsi" w:cstheme="majorHAnsi"/>
        </w:rPr>
        <w:t>Exposure</w:t>
      </w:r>
      <w:r w:rsidRPr="00D70C9E">
        <w:rPr>
          <w:rFonts w:asciiTheme="majorHAnsi" w:hAnsiTheme="majorHAnsi" w:cstheme="majorHAnsi"/>
          <w:spacing w:val="-5"/>
        </w:rPr>
        <w:t xml:space="preserve"> </w:t>
      </w:r>
      <w:r w:rsidRPr="00D70C9E">
        <w:rPr>
          <w:rFonts w:asciiTheme="majorHAnsi" w:hAnsiTheme="majorHAnsi" w:cstheme="majorHAnsi"/>
        </w:rPr>
        <w:t>Control</w:t>
      </w:r>
      <w:r w:rsidRPr="00D70C9E">
        <w:rPr>
          <w:rFonts w:asciiTheme="majorHAnsi" w:hAnsiTheme="majorHAnsi" w:cstheme="majorHAnsi"/>
          <w:spacing w:val="-4"/>
        </w:rPr>
        <w:t xml:space="preserve"> </w:t>
      </w:r>
      <w:r w:rsidRPr="00D70C9E">
        <w:rPr>
          <w:rFonts w:asciiTheme="majorHAnsi" w:hAnsiTheme="majorHAnsi" w:cstheme="majorHAnsi"/>
          <w:spacing w:val="-2"/>
        </w:rPr>
        <w:t>Policy</w:t>
      </w:r>
    </w:p>
    <w:p w14:paraId="22E71C8D" w14:textId="77777777" w:rsidR="001F79EF" w:rsidRPr="00D70C9E" w:rsidRDefault="001F79EF" w:rsidP="00122465">
      <w:pPr>
        <w:pStyle w:val="BodyText"/>
        <w:rPr>
          <w:rFonts w:asciiTheme="majorHAnsi" w:hAnsiTheme="majorHAnsi" w:cstheme="majorHAnsi"/>
        </w:rPr>
      </w:pPr>
    </w:p>
    <w:p w14:paraId="173F171B" w14:textId="2D9051C3"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contractor</w:t>
      </w:r>
      <w:r w:rsidRPr="00D70C9E">
        <w:rPr>
          <w:rFonts w:asciiTheme="majorHAnsi" w:hAnsiTheme="majorHAnsi" w:cstheme="majorHAnsi"/>
          <w:spacing w:val="-1"/>
        </w:rPr>
        <w:t xml:space="preserve"> </w:t>
      </w:r>
      <w:r w:rsidRPr="00D70C9E">
        <w:rPr>
          <w:rFonts w:asciiTheme="majorHAnsi" w:hAnsiTheme="majorHAnsi" w:cstheme="majorHAnsi"/>
        </w:rPr>
        <w:t>shall</w:t>
      </w:r>
      <w:r w:rsidRPr="00D70C9E">
        <w:rPr>
          <w:rFonts w:asciiTheme="majorHAnsi" w:hAnsiTheme="majorHAnsi" w:cstheme="majorHAnsi"/>
          <w:spacing w:val="-1"/>
        </w:rPr>
        <w:t xml:space="preserve"> </w:t>
      </w:r>
      <w:r w:rsidRPr="00D70C9E">
        <w:rPr>
          <w:rFonts w:asciiTheme="majorHAnsi" w:hAnsiTheme="majorHAnsi" w:cstheme="majorHAnsi"/>
        </w:rPr>
        <w:t>provide</w:t>
      </w:r>
      <w:r w:rsidRPr="00D70C9E">
        <w:rPr>
          <w:rFonts w:asciiTheme="majorHAnsi" w:hAnsiTheme="majorHAnsi" w:cstheme="majorHAnsi"/>
          <w:spacing w:val="-2"/>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VA</w:t>
      </w:r>
      <w:r w:rsidRPr="00D70C9E">
        <w:rPr>
          <w:rFonts w:asciiTheme="majorHAnsi" w:hAnsiTheme="majorHAnsi" w:cstheme="majorHAnsi"/>
          <w:spacing w:val="-3"/>
        </w:rPr>
        <w:t xml:space="preserve"> </w:t>
      </w:r>
      <w:r w:rsidRPr="00D70C9E">
        <w:rPr>
          <w:rFonts w:asciiTheme="majorHAnsi" w:hAnsiTheme="majorHAnsi" w:cstheme="majorHAnsi"/>
        </w:rPr>
        <w:t>with</w:t>
      </w:r>
      <w:r w:rsidRPr="00D70C9E">
        <w:rPr>
          <w:rFonts w:asciiTheme="majorHAnsi" w:hAnsiTheme="majorHAnsi" w:cstheme="majorHAnsi"/>
          <w:spacing w:val="-5"/>
        </w:rPr>
        <w:t xml:space="preserve"> </w:t>
      </w:r>
      <w:r w:rsidRPr="00D70C9E">
        <w:rPr>
          <w:rFonts w:asciiTheme="majorHAnsi" w:hAnsiTheme="majorHAnsi" w:cstheme="majorHAnsi"/>
        </w:rPr>
        <w:t>a</w:t>
      </w:r>
      <w:r w:rsidRPr="00D70C9E">
        <w:rPr>
          <w:rFonts w:asciiTheme="majorHAnsi" w:hAnsiTheme="majorHAnsi" w:cstheme="majorHAnsi"/>
          <w:spacing w:val="-2"/>
        </w:rPr>
        <w:t xml:space="preserve"> </w:t>
      </w:r>
      <w:r w:rsidRPr="00D70C9E">
        <w:rPr>
          <w:rFonts w:asciiTheme="majorHAnsi" w:hAnsiTheme="majorHAnsi" w:cstheme="majorHAnsi"/>
        </w:rPr>
        <w:t>policy</w:t>
      </w:r>
      <w:r w:rsidRPr="00D70C9E">
        <w:rPr>
          <w:rFonts w:asciiTheme="majorHAnsi" w:hAnsiTheme="majorHAnsi" w:cstheme="majorHAnsi"/>
          <w:spacing w:val="-2"/>
        </w:rPr>
        <w:t xml:space="preserve"> </w:t>
      </w:r>
      <w:r w:rsidRPr="00D70C9E">
        <w:rPr>
          <w:rFonts w:asciiTheme="majorHAnsi" w:hAnsiTheme="majorHAnsi" w:cstheme="majorHAnsi"/>
        </w:rPr>
        <w:t>on</w:t>
      </w:r>
      <w:r w:rsidRPr="00D70C9E">
        <w:rPr>
          <w:rFonts w:asciiTheme="majorHAnsi" w:hAnsiTheme="majorHAnsi" w:cstheme="majorHAnsi"/>
          <w:spacing w:val="-5"/>
        </w:rPr>
        <w:t xml:space="preserve"> </w:t>
      </w:r>
      <w:r w:rsidRPr="00D70C9E">
        <w:rPr>
          <w:rFonts w:asciiTheme="majorHAnsi" w:hAnsiTheme="majorHAnsi" w:cstheme="majorHAnsi"/>
        </w:rPr>
        <w:t>tuberculosis</w:t>
      </w:r>
      <w:r w:rsidRPr="00D70C9E">
        <w:rPr>
          <w:rFonts w:asciiTheme="majorHAnsi" w:hAnsiTheme="majorHAnsi" w:cstheme="majorHAnsi"/>
          <w:spacing w:val="-4"/>
        </w:rPr>
        <w:t xml:space="preserve"> </w:t>
      </w:r>
      <w:r w:rsidRPr="00D70C9E">
        <w:rPr>
          <w:rFonts w:asciiTheme="majorHAnsi" w:hAnsiTheme="majorHAnsi" w:cstheme="majorHAnsi"/>
        </w:rPr>
        <w:t>(TB)</w:t>
      </w:r>
      <w:r w:rsidRPr="00D70C9E">
        <w:rPr>
          <w:rFonts w:asciiTheme="majorHAnsi" w:hAnsiTheme="majorHAnsi" w:cstheme="majorHAnsi"/>
          <w:spacing w:val="-4"/>
        </w:rPr>
        <w:t xml:space="preserve"> </w:t>
      </w:r>
      <w:r w:rsidRPr="00D70C9E">
        <w:rPr>
          <w:rFonts w:asciiTheme="majorHAnsi" w:hAnsiTheme="majorHAnsi" w:cstheme="majorHAnsi"/>
        </w:rPr>
        <w:t>exposure</w:t>
      </w:r>
      <w:r w:rsidRPr="00D70C9E">
        <w:rPr>
          <w:rFonts w:asciiTheme="majorHAnsi" w:hAnsiTheme="majorHAnsi" w:cstheme="majorHAnsi"/>
          <w:spacing w:val="-7"/>
        </w:rPr>
        <w:t xml:space="preserve"> </w:t>
      </w:r>
      <w:r w:rsidRPr="00D70C9E">
        <w:rPr>
          <w:rFonts w:asciiTheme="majorHAnsi" w:hAnsiTheme="majorHAnsi" w:cstheme="majorHAnsi"/>
        </w:rPr>
        <w:t>and control, to include TB decontamination</w:t>
      </w:r>
      <w:r w:rsidR="00495B92" w:rsidRPr="00D70C9E">
        <w:rPr>
          <w:rFonts w:asciiTheme="majorHAnsi" w:hAnsiTheme="majorHAnsi" w:cstheme="majorHAnsi"/>
        </w:rPr>
        <w:t>,</w:t>
      </w:r>
      <w:r w:rsidR="008B23A6" w:rsidRPr="00D70C9E">
        <w:rPr>
          <w:rFonts w:asciiTheme="majorHAnsi" w:hAnsiTheme="majorHAnsi" w:cstheme="majorHAnsi"/>
        </w:rPr>
        <w:t xml:space="preserve"> within 5 business days upon award of </w:t>
      </w:r>
      <w:r w:rsidR="00495B92" w:rsidRPr="00D70C9E">
        <w:rPr>
          <w:rFonts w:asciiTheme="majorHAnsi" w:hAnsiTheme="majorHAnsi" w:cstheme="majorHAnsi"/>
        </w:rPr>
        <w:t>contract by the Government.</w:t>
      </w:r>
    </w:p>
    <w:p w14:paraId="6A661E07" w14:textId="77777777" w:rsidR="001F79EF" w:rsidRPr="00D70C9E" w:rsidRDefault="001F79EF" w:rsidP="00122465">
      <w:pPr>
        <w:pStyle w:val="BodyText"/>
        <w:rPr>
          <w:rFonts w:asciiTheme="majorHAnsi" w:hAnsiTheme="majorHAnsi" w:cstheme="majorHAnsi"/>
        </w:rPr>
      </w:pPr>
    </w:p>
    <w:p w14:paraId="6A9AEDB9" w14:textId="5F9C297C"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 xml:space="preserve">The contractor shall have its personnel tested for TB </w:t>
      </w:r>
      <w:r w:rsidR="007604F3" w:rsidRPr="00D70C9E">
        <w:rPr>
          <w:rFonts w:asciiTheme="majorHAnsi" w:hAnsiTheme="majorHAnsi" w:cstheme="majorHAnsi"/>
        </w:rPr>
        <w:t>IAW</w:t>
      </w:r>
      <w:r w:rsidRPr="00D70C9E">
        <w:rPr>
          <w:rFonts w:asciiTheme="majorHAnsi" w:hAnsiTheme="majorHAnsi" w:cstheme="majorHAnsi"/>
        </w:rPr>
        <w:t xml:space="preserve"> state guidelines and provide written confirmation to the COR that all personnel (current employees</w:t>
      </w:r>
      <w:r w:rsidRPr="00D70C9E">
        <w:rPr>
          <w:rFonts w:asciiTheme="majorHAnsi" w:hAnsiTheme="majorHAnsi" w:cstheme="majorHAnsi"/>
          <w:spacing w:val="-3"/>
        </w:rPr>
        <w:t xml:space="preserve"> </w:t>
      </w:r>
      <w:r w:rsidRPr="00D70C9E">
        <w:rPr>
          <w:rFonts w:asciiTheme="majorHAnsi" w:hAnsiTheme="majorHAnsi" w:cstheme="majorHAnsi"/>
        </w:rPr>
        <w:t>and</w:t>
      </w:r>
      <w:r w:rsidRPr="00D70C9E">
        <w:rPr>
          <w:rFonts w:asciiTheme="majorHAnsi" w:hAnsiTheme="majorHAnsi" w:cstheme="majorHAnsi"/>
          <w:spacing w:val="-3"/>
        </w:rPr>
        <w:t xml:space="preserve"> </w:t>
      </w:r>
      <w:r w:rsidRPr="00D70C9E">
        <w:rPr>
          <w:rFonts w:asciiTheme="majorHAnsi" w:hAnsiTheme="majorHAnsi" w:cstheme="majorHAnsi"/>
        </w:rPr>
        <w:t>any</w:t>
      </w:r>
      <w:r w:rsidRPr="00D70C9E">
        <w:rPr>
          <w:rFonts w:asciiTheme="majorHAnsi" w:hAnsiTheme="majorHAnsi" w:cstheme="majorHAnsi"/>
          <w:spacing w:val="-5"/>
        </w:rPr>
        <w:t xml:space="preserve"> </w:t>
      </w:r>
      <w:r w:rsidRPr="00D70C9E">
        <w:rPr>
          <w:rFonts w:asciiTheme="majorHAnsi" w:hAnsiTheme="majorHAnsi" w:cstheme="majorHAnsi"/>
        </w:rPr>
        <w:t>new</w:t>
      </w:r>
      <w:r w:rsidRPr="00D70C9E">
        <w:rPr>
          <w:rFonts w:asciiTheme="majorHAnsi" w:hAnsiTheme="majorHAnsi" w:cstheme="majorHAnsi"/>
          <w:spacing w:val="-4"/>
        </w:rPr>
        <w:t xml:space="preserve"> </w:t>
      </w:r>
      <w:r w:rsidRPr="00D70C9E">
        <w:rPr>
          <w:rFonts w:asciiTheme="majorHAnsi" w:hAnsiTheme="majorHAnsi" w:cstheme="majorHAnsi"/>
        </w:rPr>
        <w:t>hires)</w:t>
      </w:r>
      <w:r w:rsidRPr="00D70C9E">
        <w:rPr>
          <w:rFonts w:asciiTheme="majorHAnsi" w:hAnsiTheme="majorHAnsi" w:cstheme="majorHAnsi"/>
          <w:spacing w:val="-2"/>
        </w:rPr>
        <w:t xml:space="preserve"> </w:t>
      </w:r>
      <w:r w:rsidRPr="00D70C9E">
        <w:rPr>
          <w:rFonts w:asciiTheme="majorHAnsi" w:hAnsiTheme="majorHAnsi" w:cstheme="majorHAnsi"/>
        </w:rPr>
        <w:t>performing</w:t>
      </w:r>
      <w:r w:rsidRPr="00D70C9E">
        <w:rPr>
          <w:rFonts w:asciiTheme="majorHAnsi" w:hAnsiTheme="majorHAnsi" w:cstheme="majorHAnsi"/>
          <w:spacing w:val="-3"/>
        </w:rPr>
        <w:t xml:space="preserve"> </w:t>
      </w:r>
      <w:r w:rsidRPr="00D70C9E">
        <w:rPr>
          <w:rFonts w:asciiTheme="majorHAnsi" w:hAnsiTheme="majorHAnsi" w:cstheme="majorHAnsi"/>
        </w:rPr>
        <w:t>services</w:t>
      </w:r>
      <w:r w:rsidRPr="00D70C9E">
        <w:rPr>
          <w:rFonts w:asciiTheme="majorHAnsi" w:hAnsiTheme="majorHAnsi" w:cstheme="majorHAnsi"/>
          <w:spacing w:val="-3"/>
        </w:rPr>
        <w:t xml:space="preserve"> </w:t>
      </w:r>
      <w:r w:rsidRPr="00D70C9E">
        <w:rPr>
          <w:rFonts w:asciiTheme="majorHAnsi" w:hAnsiTheme="majorHAnsi" w:cstheme="majorHAnsi"/>
        </w:rPr>
        <w:t>under</w:t>
      </w:r>
      <w:r w:rsidRPr="00D70C9E">
        <w:rPr>
          <w:rFonts w:asciiTheme="majorHAnsi" w:hAnsiTheme="majorHAnsi" w:cstheme="majorHAnsi"/>
          <w:spacing w:val="-2"/>
        </w:rPr>
        <w:t xml:space="preserve"> </w:t>
      </w:r>
      <w:r w:rsidRPr="00D70C9E">
        <w:rPr>
          <w:rFonts w:asciiTheme="majorHAnsi" w:hAnsiTheme="majorHAnsi" w:cstheme="majorHAnsi"/>
        </w:rPr>
        <w:t>this</w:t>
      </w:r>
      <w:r w:rsidRPr="00D70C9E">
        <w:rPr>
          <w:rFonts w:asciiTheme="majorHAnsi" w:hAnsiTheme="majorHAnsi" w:cstheme="majorHAnsi"/>
          <w:spacing w:val="-5"/>
        </w:rPr>
        <w:t xml:space="preserve"> </w:t>
      </w:r>
      <w:r w:rsidRPr="00D70C9E">
        <w:rPr>
          <w:rFonts w:asciiTheme="majorHAnsi" w:hAnsiTheme="majorHAnsi" w:cstheme="majorHAnsi"/>
        </w:rPr>
        <w:t>contract</w:t>
      </w:r>
      <w:r w:rsidRPr="00D70C9E">
        <w:rPr>
          <w:rFonts w:asciiTheme="majorHAnsi" w:hAnsiTheme="majorHAnsi" w:cstheme="majorHAnsi"/>
          <w:spacing w:val="-5"/>
        </w:rPr>
        <w:t xml:space="preserve"> </w:t>
      </w:r>
      <w:r w:rsidRPr="00D70C9E">
        <w:rPr>
          <w:rFonts w:asciiTheme="majorHAnsi" w:hAnsiTheme="majorHAnsi" w:cstheme="majorHAnsi"/>
        </w:rPr>
        <w:t>are</w:t>
      </w:r>
      <w:r w:rsidRPr="00D70C9E">
        <w:rPr>
          <w:rFonts w:asciiTheme="majorHAnsi" w:hAnsiTheme="majorHAnsi" w:cstheme="majorHAnsi"/>
          <w:spacing w:val="-5"/>
        </w:rPr>
        <w:t xml:space="preserve"> </w:t>
      </w:r>
      <w:r w:rsidRPr="00D70C9E">
        <w:rPr>
          <w:rFonts w:asciiTheme="majorHAnsi" w:hAnsiTheme="majorHAnsi" w:cstheme="majorHAnsi"/>
        </w:rPr>
        <w:t>current</w:t>
      </w:r>
      <w:r w:rsidRPr="00D70C9E">
        <w:rPr>
          <w:rFonts w:asciiTheme="majorHAnsi" w:hAnsiTheme="majorHAnsi" w:cstheme="majorHAnsi"/>
          <w:spacing w:val="-5"/>
        </w:rPr>
        <w:t xml:space="preserve"> </w:t>
      </w:r>
      <w:r w:rsidRPr="00D70C9E">
        <w:rPr>
          <w:rFonts w:asciiTheme="majorHAnsi" w:hAnsiTheme="majorHAnsi" w:cstheme="majorHAnsi"/>
        </w:rPr>
        <w:t>in their TB test at the start of each Ordering Period.</w:t>
      </w:r>
    </w:p>
    <w:p w14:paraId="549EC3B9" w14:textId="77777777" w:rsidR="001F79EF" w:rsidRPr="00D70C9E" w:rsidRDefault="001F79EF" w:rsidP="00122465">
      <w:pPr>
        <w:pStyle w:val="BodyText"/>
        <w:rPr>
          <w:rFonts w:asciiTheme="majorHAnsi" w:hAnsiTheme="majorHAnsi" w:cstheme="majorHAnsi"/>
        </w:rPr>
      </w:pPr>
    </w:p>
    <w:p w14:paraId="47B25AFB" w14:textId="5C945DE6" w:rsidR="00CE241E" w:rsidRPr="00D70C9E" w:rsidRDefault="00C94614" w:rsidP="00CE241E">
      <w:pPr>
        <w:pStyle w:val="ListParagraph"/>
        <w:numPr>
          <w:ilvl w:val="1"/>
          <w:numId w:val="1"/>
        </w:numPr>
        <w:tabs>
          <w:tab w:val="left" w:pos="2610"/>
        </w:tabs>
        <w:ind w:left="360" w:hanging="360"/>
        <w:rPr>
          <w:rFonts w:asciiTheme="majorHAnsi" w:hAnsiTheme="majorHAnsi" w:cstheme="majorHAnsi"/>
        </w:rPr>
      </w:pPr>
      <w:r w:rsidRPr="00D70C9E">
        <w:rPr>
          <w:rFonts w:asciiTheme="majorHAnsi" w:hAnsiTheme="majorHAnsi" w:cstheme="majorHAnsi"/>
          <w:b/>
          <w:bCs/>
        </w:rPr>
        <w:t xml:space="preserve"> </w:t>
      </w:r>
      <w:r w:rsidR="001F79EF" w:rsidRPr="00D70C9E">
        <w:rPr>
          <w:rFonts w:asciiTheme="majorHAnsi" w:hAnsiTheme="majorHAnsi" w:cstheme="majorHAnsi"/>
          <w:b/>
          <w:bCs/>
        </w:rPr>
        <w:t>Contractor</w:t>
      </w:r>
      <w:r w:rsidR="001F79EF" w:rsidRPr="00D70C9E">
        <w:rPr>
          <w:rFonts w:asciiTheme="majorHAnsi" w:hAnsiTheme="majorHAnsi" w:cstheme="majorHAnsi"/>
          <w:b/>
          <w:bCs/>
          <w:spacing w:val="-5"/>
        </w:rPr>
        <w:t xml:space="preserve"> </w:t>
      </w:r>
      <w:r w:rsidR="001F79EF" w:rsidRPr="00D70C9E">
        <w:rPr>
          <w:rFonts w:asciiTheme="majorHAnsi" w:hAnsiTheme="majorHAnsi" w:cstheme="majorHAnsi"/>
          <w:b/>
          <w:bCs/>
        </w:rPr>
        <w:t>Equipment,</w:t>
      </w:r>
      <w:r w:rsidR="001F79EF" w:rsidRPr="00D70C9E">
        <w:rPr>
          <w:rFonts w:asciiTheme="majorHAnsi" w:hAnsiTheme="majorHAnsi" w:cstheme="majorHAnsi"/>
          <w:b/>
          <w:bCs/>
          <w:spacing w:val="-8"/>
        </w:rPr>
        <w:t xml:space="preserve"> </w:t>
      </w:r>
      <w:r w:rsidR="001F79EF" w:rsidRPr="00D70C9E">
        <w:rPr>
          <w:rFonts w:asciiTheme="majorHAnsi" w:hAnsiTheme="majorHAnsi" w:cstheme="majorHAnsi"/>
          <w:b/>
          <w:bCs/>
        </w:rPr>
        <w:t>Vehicles,</w:t>
      </w:r>
      <w:r w:rsidR="001F79EF" w:rsidRPr="00D70C9E">
        <w:rPr>
          <w:rFonts w:asciiTheme="majorHAnsi" w:hAnsiTheme="majorHAnsi" w:cstheme="majorHAnsi"/>
          <w:b/>
          <w:bCs/>
          <w:spacing w:val="-7"/>
        </w:rPr>
        <w:t xml:space="preserve"> </w:t>
      </w:r>
      <w:r w:rsidR="001F79EF" w:rsidRPr="00D70C9E">
        <w:rPr>
          <w:rFonts w:asciiTheme="majorHAnsi" w:hAnsiTheme="majorHAnsi" w:cstheme="majorHAnsi"/>
          <w:b/>
          <w:bCs/>
        </w:rPr>
        <w:t>and</w:t>
      </w:r>
      <w:r w:rsidR="001F79EF" w:rsidRPr="00D70C9E">
        <w:rPr>
          <w:rFonts w:asciiTheme="majorHAnsi" w:hAnsiTheme="majorHAnsi" w:cstheme="majorHAnsi"/>
          <w:b/>
          <w:bCs/>
          <w:spacing w:val="-5"/>
        </w:rPr>
        <w:t xml:space="preserve"> </w:t>
      </w:r>
      <w:r w:rsidR="001F79EF" w:rsidRPr="00D70C9E">
        <w:rPr>
          <w:rFonts w:asciiTheme="majorHAnsi" w:hAnsiTheme="majorHAnsi" w:cstheme="majorHAnsi"/>
          <w:b/>
          <w:bCs/>
          <w:spacing w:val="-2"/>
        </w:rPr>
        <w:t>Inspection</w:t>
      </w:r>
      <w:r w:rsidR="00E20F06" w:rsidRPr="00D70C9E">
        <w:rPr>
          <w:rFonts w:asciiTheme="majorHAnsi" w:hAnsiTheme="majorHAnsi" w:cstheme="majorHAnsi"/>
          <w:b/>
          <w:bCs/>
          <w:spacing w:val="-2"/>
        </w:rPr>
        <w:t>:</w:t>
      </w:r>
    </w:p>
    <w:p w14:paraId="22DF89BE" w14:textId="77777777" w:rsidR="00C937AF" w:rsidRPr="00D70C9E" w:rsidRDefault="00C937AF" w:rsidP="00C937AF">
      <w:pPr>
        <w:pStyle w:val="ListParagraph"/>
        <w:tabs>
          <w:tab w:val="left" w:pos="2610"/>
        </w:tabs>
        <w:ind w:left="360" w:firstLine="0"/>
        <w:rPr>
          <w:rFonts w:asciiTheme="majorHAnsi" w:hAnsiTheme="majorHAnsi" w:cstheme="majorHAnsi"/>
        </w:rPr>
      </w:pPr>
    </w:p>
    <w:p w14:paraId="63C6F7E8" w14:textId="669A069C" w:rsidR="001F79EF" w:rsidRPr="00D70C9E" w:rsidRDefault="002B1AC0"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Wheelchair vans</w:t>
      </w:r>
      <w:r w:rsidR="001F79EF" w:rsidRPr="00D70C9E">
        <w:rPr>
          <w:rFonts w:asciiTheme="majorHAnsi" w:hAnsiTheme="majorHAnsi" w:cstheme="majorHAnsi"/>
        </w:rPr>
        <w:t xml:space="preserve"> shall meet all applicable federal, </w:t>
      </w:r>
      <w:r w:rsidR="00A14980" w:rsidRPr="00D70C9E">
        <w:rPr>
          <w:rFonts w:asciiTheme="majorHAnsi" w:hAnsiTheme="majorHAnsi" w:cstheme="majorHAnsi"/>
        </w:rPr>
        <w:t>state,</w:t>
      </w:r>
      <w:r w:rsidR="001F79EF" w:rsidRPr="00D70C9E">
        <w:rPr>
          <w:rFonts w:asciiTheme="majorHAnsi" w:hAnsiTheme="majorHAnsi" w:cstheme="majorHAnsi"/>
        </w:rPr>
        <w:t xml:space="preserve"> and local regulations and specifications,</w:t>
      </w:r>
      <w:r w:rsidR="001F79EF" w:rsidRPr="00D70C9E">
        <w:rPr>
          <w:rFonts w:asciiTheme="majorHAnsi" w:hAnsiTheme="majorHAnsi" w:cstheme="majorHAnsi"/>
          <w:spacing w:val="-6"/>
        </w:rPr>
        <w:t xml:space="preserve"> </w:t>
      </w:r>
      <w:r w:rsidR="001F79EF" w:rsidRPr="00D70C9E">
        <w:rPr>
          <w:rFonts w:asciiTheme="majorHAnsi" w:hAnsiTheme="majorHAnsi" w:cstheme="majorHAnsi"/>
        </w:rPr>
        <w:t>including</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but</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not</w:t>
      </w:r>
      <w:r w:rsidR="001F79EF" w:rsidRPr="00D70C9E">
        <w:rPr>
          <w:rFonts w:asciiTheme="majorHAnsi" w:hAnsiTheme="majorHAnsi" w:cstheme="majorHAnsi"/>
          <w:spacing w:val="-6"/>
        </w:rPr>
        <w:t xml:space="preserve"> </w:t>
      </w:r>
      <w:r w:rsidR="001F79EF" w:rsidRPr="00D70C9E">
        <w:rPr>
          <w:rFonts w:asciiTheme="majorHAnsi" w:hAnsiTheme="majorHAnsi" w:cstheme="majorHAnsi"/>
        </w:rPr>
        <w:t>limited</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to</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licensing,</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registration,</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safety</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standards</w:t>
      </w:r>
      <w:r w:rsidR="007D667C" w:rsidRPr="00D70C9E">
        <w:rPr>
          <w:rFonts w:asciiTheme="majorHAnsi" w:hAnsiTheme="majorHAnsi" w:cstheme="majorHAnsi"/>
        </w:rPr>
        <w:t>.</w:t>
      </w:r>
      <w:r w:rsidR="003C703C" w:rsidRPr="00D70C9E">
        <w:rPr>
          <w:rFonts w:asciiTheme="majorHAnsi" w:hAnsiTheme="majorHAnsi" w:cstheme="majorHAnsi"/>
        </w:rPr>
        <w:t xml:space="preserve"> </w:t>
      </w:r>
    </w:p>
    <w:p w14:paraId="5B380866" w14:textId="77777777" w:rsidR="000B4BE8" w:rsidRPr="00D70C9E" w:rsidRDefault="000B4BE8" w:rsidP="000B4BE8">
      <w:pPr>
        <w:pStyle w:val="ListParagraph"/>
        <w:tabs>
          <w:tab w:val="left" w:pos="2610"/>
        </w:tabs>
        <w:ind w:left="1440" w:firstLine="0"/>
        <w:rPr>
          <w:rFonts w:asciiTheme="majorHAnsi" w:hAnsiTheme="majorHAnsi" w:cstheme="majorHAnsi"/>
        </w:rPr>
      </w:pPr>
    </w:p>
    <w:p w14:paraId="6F11C5E4" w14:textId="2463A3A8" w:rsidR="00BC208D" w:rsidRPr="00D70C9E" w:rsidRDefault="000B4BE8"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Wheelchair vans shall be safe and comfortable transportation of Veterans. It's essential that ample headroom must be available for Veterans transported in standard wheelchairs. Any type or style offering complete Veteran safety within the vehicle will be acceptable. Those considered lacking in this essential requirement will not be used for Veteran transport under this contract. Any replacement will be at the Contractor's expense.</w:t>
      </w:r>
    </w:p>
    <w:p w14:paraId="571050F7" w14:textId="77777777" w:rsidR="00A14980" w:rsidRPr="00D70C9E" w:rsidRDefault="00A14980" w:rsidP="00C937AF">
      <w:pPr>
        <w:pStyle w:val="ListParagraph"/>
        <w:tabs>
          <w:tab w:val="left" w:pos="2610"/>
        </w:tabs>
        <w:ind w:left="1440" w:firstLine="0"/>
        <w:rPr>
          <w:rFonts w:asciiTheme="majorHAnsi" w:hAnsiTheme="majorHAnsi" w:cstheme="majorHAnsi"/>
        </w:rPr>
      </w:pPr>
    </w:p>
    <w:p w14:paraId="74AF7226" w14:textId="18202D00" w:rsidR="003526F3" w:rsidRPr="00D70C9E" w:rsidRDefault="001F79EF"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VA reserves the right to inspect the contractor’s equipment and vehicles or require documentation</w:t>
      </w:r>
      <w:r w:rsidRPr="00D70C9E">
        <w:rPr>
          <w:rFonts w:asciiTheme="majorHAnsi" w:hAnsiTheme="majorHAnsi" w:cstheme="majorHAnsi"/>
          <w:spacing w:val="-4"/>
        </w:rPr>
        <w:t xml:space="preserve"> </w:t>
      </w:r>
      <w:r w:rsidRPr="00D70C9E">
        <w:rPr>
          <w:rFonts w:asciiTheme="majorHAnsi" w:hAnsiTheme="majorHAnsi" w:cstheme="majorHAnsi"/>
        </w:rPr>
        <w:t>of</w:t>
      </w:r>
      <w:r w:rsidRPr="00D70C9E">
        <w:rPr>
          <w:rFonts w:asciiTheme="majorHAnsi" w:hAnsiTheme="majorHAnsi" w:cstheme="majorHAnsi"/>
          <w:spacing w:val="-3"/>
        </w:rPr>
        <w:t xml:space="preserve"> </w:t>
      </w:r>
      <w:r w:rsidRPr="00D70C9E">
        <w:rPr>
          <w:rFonts w:asciiTheme="majorHAnsi" w:hAnsiTheme="majorHAnsi" w:cstheme="majorHAnsi"/>
        </w:rPr>
        <w:t>compliance</w:t>
      </w:r>
      <w:r w:rsidRPr="00D70C9E">
        <w:rPr>
          <w:rFonts w:asciiTheme="majorHAnsi" w:hAnsiTheme="majorHAnsi" w:cstheme="majorHAnsi"/>
          <w:spacing w:val="-4"/>
        </w:rPr>
        <w:t xml:space="preserve"> </w:t>
      </w:r>
      <w:r w:rsidRPr="00D70C9E">
        <w:rPr>
          <w:rFonts w:asciiTheme="majorHAnsi" w:hAnsiTheme="majorHAnsi" w:cstheme="majorHAnsi"/>
        </w:rPr>
        <w:t>with</w:t>
      </w:r>
      <w:r w:rsidRPr="00D70C9E">
        <w:rPr>
          <w:rFonts w:asciiTheme="majorHAnsi" w:hAnsiTheme="majorHAnsi" w:cstheme="majorHAnsi"/>
          <w:spacing w:val="-4"/>
        </w:rPr>
        <w:t xml:space="preserve"> </w:t>
      </w:r>
      <w:r w:rsidRPr="00D70C9E">
        <w:rPr>
          <w:rFonts w:asciiTheme="majorHAnsi" w:hAnsiTheme="majorHAnsi" w:cstheme="majorHAnsi"/>
        </w:rPr>
        <w:t>state</w:t>
      </w:r>
      <w:r w:rsidRPr="00D70C9E">
        <w:rPr>
          <w:rFonts w:asciiTheme="majorHAnsi" w:hAnsiTheme="majorHAnsi" w:cstheme="majorHAnsi"/>
          <w:spacing w:val="-4"/>
        </w:rPr>
        <w:t xml:space="preserve"> </w:t>
      </w:r>
      <w:proofErr w:type="gramStart"/>
      <w:r w:rsidRPr="00D70C9E">
        <w:rPr>
          <w:rFonts w:asciiTheme="majorHAnsi" w:hAnsiTheme="majorHAnsi" w:cstheme="majorHAnsi"/>
        </w:rPr>
        <w:t>laws,</w:t>
      </w:r>
      <w:r w:rsidRPr="00D70C9E">
        <w:rPr>
          <w:rFonts w:asciiTheme="majorHAnsi" w:hAnsiTheme="majorHAnsi" w:cstheme="majorHAnsi"/>
          <w:spacing w:val="-4"/>
        </w:rPr>
        <w:t xml:space="preserve"> </w:t>
      </w:r>
      <w:r w:rsidRPr="00D70C9E">
        <w:rPr>
          <w:rFonts w:asciiTheme="majorHAnsi" w:hAnsiTheme="majorHAnsi" w:cstheme="majorHAnsi"/>
        </w:rPr>
        <w:t>rules</w:t>
      </w:r>
      <w:proofErr w:type="gramEnd"/>
      <w:r w:rsidRPr="00D70C9E">
        <w:rPr>
          <w:rFonts w:asciiTheme="majorHAnsi" w:hAnsiTheme="majorHAnsi" w:cstheme="majorHAnsi"/>
        </w:rPr>
        <w:t>,</w:t>
      </w:r>
      <w:r w:rsidRPr="00D70C9E">
        <w:rPr>
          <w:rFonts w:asciiTheme="majorHAnsi" w:hAnsiTheme="majorHAnsi" w:cstheme="majorHAnsi"/>
          <w:spacing w:val="-4"/>
        </w:rPr>
        <w:t xml:space="preserve"> </w:t>
      </w:r>
      <w:r w:rsidRPr="00D70C9E">
        <w:rPr>
          <w:rFonts w:asciiTheme="majorHAnsi" w:hAnsiTheme="majorHAnsi" w:cstheme="majorHAnsi"/>
        </w:rPr>
        <w:t>regulations,</w:t>
      </w:r>
      <w:r w:rsidRPr="00D70C9E">
        <w:rPr>
          <w:rFonts w:asciiTheme="majorHAnsi" w:hAnsiTheme="majorHAnsi" w:cstheme="majorHAnsi"/>
          <w:spacing w:val="-4"/>
        </w:rPr>
        <w:t xml:space="preserve"> </w:t>
      </w:r>
      <w:r w:rsidRPr="00D70C9E">
        <w:rPr>
          <w:rFonts w:asciiTheme="majorHAnsi" w:hAnsiTheme="majorHAnsi" w:cstheme="majorHAnsi"/>
        </w:rPr>
        <w:t>and</w:t>
      </w:r>
      <w:r w:rsidRPr="00D70C9E">
        <w:rPr>
          <w:rFonts w:asciiTheme="majorHAnsi" w:hAnsiTheme="majorHAnsi" w:cstheme="majorHAnsi"/>
          <w:spacing w:val="-4"/>
        </w:rPr>
        <w:t xml:space="preserve"> </w:t>
      </w:r>
      <w:r w:rsidRPr="00D70C9E">
        <w:rPr>
          <w:rFonts w:asciiTheme="majorHAnsi" w:hAnsiTheme="majorHAnsi" w:cstheme="majorHAnsi"/>
        </w:rPr>
        <w:t>guidelines</w:t>
      </w:r>
      <w:r w:rsidRPr="00D70C9E">
        <w:rPr>
          <w:rFonts w:asciiTheme="majorHAnsi" w:hAnsiTheme="majorHAnsi" w:cstheme="majorHAnsi"/>
          <w:spacing w:val="-4"/>
        </w:rPr>
        <w:t xml:space="preserve"> </w:t>
      </w:r>
      <w:proofErr w:type="gramStart"/>
      <w:r w:rsidRPr="00D70C9E">
        <w:rPr>
          <w:rFonts w:asciiTheme="majorHAnsi" w:hAnsiTheme="majorHAnsi" w:cstheme="majorHAnsi"/>
        </w:rPr>
        <w:t>governing  medical</w:t>
      </w:r>
      <w:proofErr w:type="gramEnd"/>
      <w:r w:rsidRPr="00D70C9E">
        <w:rPr>
          <w:rFonts w:asciiTheme="majorHAnsi" w:hAnsiTheme="majorHAnsi" w:cstheme="majorHAnsi"/>
        </w:rPr>
        <w:t xml:space="preserve"> transport vehicles.</w:t>
      </w:r>
      <w:r w:rsidRPr="00D70C9E">
        <w:rPr>
          <w:rFonts w:asciiTheme="majorHAnsi" w:hAnsiTheme="majorHAnsi" w:cstheme="majorHAnsi"/>
          <w:spacing w:val="40"/>
        </w:rPr>
        <w:t xml:space="preserve"> </w:t>
      </w:r>
      <w:r w:rsidRPr="00D70C9E">
        <w:rPr>
          <w:rFonts w:asciiTheme="majorHAnsi" w:hAnsiTheme="majorHAnsi" w:cstheme="majorHAnsi"/>
        </w:rPr>
        <w:t>VA inspections of contractor equipment do not constitute a warranty or guarantee that the contractor’s vehicles and equipment are properly maintained.</w:t>
      </w:r>
      <w:r w:rsidRPr="00D70C9E">
        <w:rPr>
          <w:rFonts w:asciiTheme="majorHAnsi" w:hAnsiTheme="majorHAnsi" w:cstheme="majorHAnsi"/>
          <w:spacing w:val="40"/>
        </w:rPr>
        <w:t xml:space="preserve"> </w:t>
      </w:r>
      <w:r w:rsidRPr="00D70C9E">
        <w:rPr>
          <w:rFonts w:asciiTheme="majorHAnsi" w:hAnsiTheme="majorHAnsi" w:cstheme="majorHAnsi"/>
        </w:rPr>
        <w:t xml:space="preserve">The VA reserves the right to restrict the contractor’s use of equipment and vehicles in the performance of this contract </w:t>
      </w:r>
      <w:r w:rsidR="001B164A" w:rsidRPr="00D70C9E">
        <w:rPr>
          <w:rFonts w:asciiTheme="majorHAnsi" w:hAnsiTheme="majorHAnsi" w:cstheme="majorHAnsi"/>
        </w:rPr>
        <w:t>that</w:t>
      </w:r>
      <w:r w:rsidRPr="00D70C9E">
        <w:rPr>
          <w:rFonts w:asciiTheme="majorHAnsi" w:hAnsiTheme="majorHAnsi" w:cstheme="majorHAnsi"/>
        </w:rPr>
        <w:t xml:space="preserve"> are not in compliance with contract requirements.</w:t>
      </w:r>
      <w:r w:rsidRPr="00D70C9E">
        <w:rPr>
          <w:rFonts w:asciiTheme="majorHAnsi" w:hAnsiTheme="majorHAnsi" w:cstheme="majorHAnsi"/>
          <w:spacing w:val="40"/>
        </w:rPr>
        <w:t xml:space="preserve"> </w:t>
      </w:r>
      <w:r w:rsidRPr="00D70C9E">
        <w:rPr>
          <w:rFonts w:asciiTheme="majorHAnsi" w:hAnsiTheme="majorHAnsi" w:cstheme="majorHAnsi"/>
        </w:rPr>
        <w:t xml:space="preserve">The restriction of such equipment and vehicles shall not relieve the contractor from performance </w:t>
      </w:r>
      <w:r w:rsidR="007604F3" w:rsidRPr="00D70C9E">
        <w:rPr>
          <w:rFonts w:asciiTheme="majorHAnsi" w:hAnsiTheme="majorHAnsi" w:cstheme="majorHAnsi"/>
        </w:rPr>
        <w:t>IAW</w:t>
      </w:r>
      <w:r w:rsidRPr="00D70C9E">
        <w:rPr>
          <w:rFonts w:asciiTheme="majorHAnsi" w:hAnsiTheme="majorHAnsi" w:cstheme="majorHAnsi"/>
        </w:rPr>
        <w:t xml:space="preserve"> the contract nor necessitate additional cost to the VA.</w:t>
      </w:r>
    </w:p>
    <w:p w14:paraId="09BB2381" w14:textId="77777777" w:rsidR="003526F3" w:rsidRPr="00D70C9E" w:rsidRDefault="003526F3" w:rsidP="003526F3">
      <w:pPr>
        <w:pStyle w:val="ListParagraph"/>
        <w:rPr>
          <w:rFonts w:asciiTheme="majorHAnsi" w:hAnsiTheme="majorHAnsi" w:cstheme="majorHAnsi"/>
        </w:rPr>
      </w:pPr>
    </w:p>
    <w:p w14:paraId="63217118" w14:textId="29A687AB" w:rsidR="00BC208D" w:rsidRPr="00D70C9E" w:rsidRDefault="006D68C9" w:rsidP="003526F3">
      <w:pPr>
        <w:pStyle w:val="ListParagraph"/>
        <w:tabs>
          <w:tab w:val="left" w:pos="2610"/>
        </w:tabs>
        <w:ind w:left="456" w:firstLine="0"/>
        <w:rPr>
          <w:rFonts w:asciiTheme="majorHAnsi" w:hAnsiTheme="majorHAnsi" w:cstheme="majorHAnsi"/>
        </w:rPr>
      </w:pPr>
      <w:r w:rsidRPr="00D70C9E">
        <w:rPr>
          <w:rFonts w:asciiTheme="majorHAnsi" w:hAnsiTheme="majorHAnsi" w:cstheme="majorHAnsi"/>
        </w:rPr>
        <w:br/>
      </w:r>
    </w:p>
    <w:p w14:paraId="6EA75860" w14:textId="07F13D86" w:rsidR="00BC208D" w:rsidRPr="00D70C9E" w:rsidRDefault="00BC208D"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Each vehicle must be equipped with </w:t>
      </w:r>
      <w:r w:rsidR="00274309" w:rsidRPr="00D70C9E">
        <w:rPr>
          <w:rFonts w:asciiTheme="majorHAnsi" w:hAnsiTheme="majorHAnsi" w:cstheme="majorHAnsi"/>
        </w:rPr>
        <w:t xml:space="preserve">a </w:t>
      </w:r>
      <w:r w:rsidR="001B164A" w:rsidRPr="00D70C9E">
        <w:rPr>
          <w:rFonts w:asciiTheme="majorHAnsi" w:hAnsiTheme="majorHAnsi" w:cstheme="majorHAnsi"/>
        </w:rPr>
        <w:t>general-use</w:t>
      </w:r>
      <w:r w:rsidRPr="00D70C9E">
        <w:rPr>
          <w:rFonts w:asciiTheme="majorHAnsi" w:hAnsiTheme="majorHAnsi" w:cstheme="majorHAnsi"/>
        </w:rPr>
        <w:t xml:space="preserve"> first aid kit.</w:t>
      </w:r>
      <w:r w:rsidRPr="00D70C9E">
        <w:rPr>
          <w:rFonts w:asciiTheme="majorHAnsi" w:hAnsiTheme="majorHAnsi" w:cstheme="majorHAnsi"/>
        </w:rPr>
        <w:br/>
      </w:r>
    </w:p>
    <w:p w14:paraId="3AF4C63A" w14:textId="1FA23708" w:rsidR="001F79EF" w:rsidRPr="00D70C9E" w:rsidRDefault="001F79EF"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Vehicles shall be clean and maintained in good repair </w:t>
      </w:r>
      <w:r w:rsidR="007604F3" w:rsidRPr="00D70C9E">
        <w:rPr>
          <w:rFonts w:asciiTheme="majorHAnsi" w:hAnsiTheme="majorHAnsi" w:cstheme="majorHAnsi"/>
        </w:rPr>
        <w:t>IAW</w:t>
      </w:r>
      <w:r w:rsidRPr="00D70C9E">
        <w:rPr>
          <w:rFonts w:asciiTheme="majorHAnsi" w:hAnsiTheme="majorHAnsi" w:cstheme="majorHAnsi"/>
        </w:rPr>
        <w:t xml:space="preserve"> </w:t>
      </w:r>
      <w:r w:rsidR="001B164A" w:rsidRPr="00D70C9E">
        <w:rPr>
          <w:rFonts w:asciiTheme="majorHAnsi" w:hAnsiTheme="majorHAnsi" w:cstheme="majorHAnsi"/>
        </w:rPr>
        <w:t xml:space="preserve">the </w:t>
      </w:r>
      <w:r w:rsidRPr="00D70C9E">
        <w:rPr>
          <w:rFonts w:asciiTheme="majorHAnsi" w:hAnsiTheme="majorHAnsi" w:cstheme="majorHAnsi"/>
        </w:rPr>
        <w:t xml:space="preserve">manufacturer’s </w:t>
      </w:r>
      <w:r w:rsidRPr="00D70C9E">
        <w:rPr>
          <w:rFonts w:asciiTheme="majorHAnsi" w:hAnsiTheme="majorHAnsi" w:cstheme="majorHAnsi"/>
          <w:spacing w:val="-2"/>
        </w:rPr>
        <w:t>instructions.</w:t>
      </w:r>
    </w:p>
    <w:p w14:paraId="5B657217" w14:textId="53A43640" w:rsidR="001F79EF" w:rsidRPr="00D70C9E" w:rsidRDefault="001F79EF" w:rsidP="00C937AF">
      <w:pPr>
        <w:pStyle w:val="BodyText"/>
        <w:ind w:left="720"/>
        <w:rPr>
          <w:rFonts w:asciiTheme="majorHAnsi" w:hAnsiTheme="majorHAnsi" w:cstheme="majorHAnsi"/>
        </w:rPr>
      </w:pPr>
    </w:p>
    <w:p w14:paraId="5DD6C015" w14:textId="734C7CD5" w:rsidR="001F79EF" w:rsidRPr="00D70C9E" w:rsidRDefault="00BC208D"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The contractor shall not be permitted to borrow medical equipment from the </w:t>
      </w:r>
      <w:r w:rsidR="00D5097B" w:rsidRPr="00D70C9E">
        <w:rPr>
          <w:rFonts w:asciiTheme="majorHAnsi" w:hAnsiTheme="majorHAnsi" w:cstheme="majorHAnsi"/>
        </w:rPr>
        <w:t>VA Puget Sound Health Care System</w:t>
      </w:r>
      <w:r w:rsidRPr="00D70C9E">
        <w:rPr>
          <w:rFonts w:asciiTheme="majorHAnsi" w:hAnsiTheme="majorHAnsi" w:cstheme="majorHAnsi"/>
        </w:rPr>
        <w:t xml:space="preserve"> facilities. </w:t>
      </w:r>
      <w:proofErr w:type="gramStart"/>
      <w:r w:rsidRPr="00D70C9E">
        <w:rPr>
          <w:rFonts w:asciiTheme="majorHAnsi" w:hAnsiTheme="majorHAnsi" w:cstheme="majorHAnsi"/>
        </w:rPr>
        <w:t>Contractor</w:t>
      </w:r>
      <w:proofErr w:type="gramEnd"/>
      <w:r w:rsidRPr="00D70C9E">
        <w:rPr>
          <w:rFonts w:asciiTheme="majorHAnsi" w:hAnsiTheme="majorHAnsi" w:cstheme="majorHAnsi"/>
        </w:rPr>
        <w:t xml:space="preserve"> shall at no time and under any circumstances exchange supplies, equipment</w:t>
      </w:r>
      <w:r w:rsidR="003C0B1D" w:rsidRPr="00D70C9E">
        <w:rPr>
          <w:rFonts w:asciiTheme="majorHAnsi" w:hAnsiTheme="majorHAnsi" w:cstheme="majorHAnsi"/>
        </w:rPr>
        <w:t>,</w:t>
      </w:r>
      <w:r w:rsidRPr="00D70C9E">
        <w:rPr>
          <w:rFonts w:asciiTheme="majorHAnsi" w:hAnsiTheme="majorHAnsi" w:cstheme="majorHAnsi"/>
        </w:rPr>
        <w:t xml:space="preserve"> and/or medications with VA. The prices quoted in </w:t>
      </w:r>
      <w:r w:rsidR="003C0B1D" w:rsidRPr="00D70C9E">
        <w:rPr>
          <w:rFonts w:asciiTheme="majorHAnsi" w:hAnsiTheme="majorHAnsi" w:cstheme="majorHAnsi"/>
        </w:rPr>
        <w:t xml:space="preserve">the </w:t>
      </w:r>
      <w:r w:rsidRPr="00D70C9E">
        <w:rPr>
          <w:rFonts w:asciiTheme="majorHAnsi" w:hAnsiTheme="majorHAnsi" w:cstheme="majorHAnsi"/>
        </w:rPr>
        <w:t>Schedule shall be inclusive of consumables used in transport.</w:t>
      </w:r>
    </w:p>
    <w:p w14:paraId="1293DCC5" w14:textId="77777777" w:rsidR="001F79EF" w:rsidRPr="00D70C9E" w:rsidRDefault="001F79EF" w:rsidP="00122465">
      <w:pPr>
        <w:pStyle w:val="BodyText"/>
        <w:rPr>
          <w:rFonts w:asciiTheme="majorHAnsi" w:hAnsiTheme="majorHAnsi" w:cstheme="majorHAnsi"/>
        </w:rPr>
      </w:pPr>
    </w:p>
    <w:p w14:paraId="4D891DB3" w14:textId="557AE035" w:rsidR="001F79EF" w:rsidRPr="00D70C9E" w:rsidRDefault="002B1AC0" w:rsidP="00C937AF">
      <w:pPr>
        <w:pStyle w:val="ListParagraph"/>
        <w:numPr>
          <w:ilvl w:val="2"/>
          <w:numId w:val="1"/>
        </w:numPr>
        <w:tabs>
          <w:tab w:val="left" w:pos="2610"/>
        </w:tabs>
        <w:ind w:left="1440"/>
        <w:rPr>
          <w:rFonts w:asciiTheme="majorHAnsi" w:hAnsiTheme="majorHAnsi" w:cstheme="majorHAnsi"/>
        </w:rPr>
      </w:pPr>
      <w:proofErr w:type="gramStart"/>
      <w:r w:rsidRPr="00D70C9E">
        <w:rPr>
          <w:rFonts w:asciiTheme="majorHAnsi" w:hAnsiTheme="majorHAnsi" w:cstheme="majorHAnsi"/>
        </w:rPr>
        <w:t>Contractor</w:t>
      </w:r>
      <w:proofErr w:type="gramEnd"/>
      <w:r w:rsidRPr="00D70C9E">
        <w:rPr>
          <w:rFonts w:asciiTheme="majorHAnsi" w:hAnsiTheme="majorHAnsi" w:cstheme="majorHAnsi"/>
        </w:rPr>
        <w:t xml:space="preserve"> shall always have a wheelchair </w:t>
      </w:r>
      <w:r w:rsidR="000333B3" w:rsidRPr="00D70C9E">
        <w:rPr>
          <w:rFonts w:asciiTheme="majorHAnsi" w:hAnsiTheme="majorHAnsi" w:cstheme="majorHAnsi"/>
        </w:rPr>
        <w:t xml:space="preserve">available </w:t>
      </w:r>
      <w:r w:rsidRPr="00D70C9E">
        <w:rPr>
          <w:rFonts w:asciiTheme="majorHAnsi" w:hAnsiTheme="majorHAnsi" w:cstheme="majorHAnsi"/>
        </w:rPr>
        <w:t xml:space="preserve">for </w:t>
      </w:r>
      <w:r w:rsidR="003C0B1D" w:rsidRPr="00D70C9E">
        <w:rPr>
          <w:rFonts w:asciiTheme="majorHAnsi" w:hAnsiTheme="majorHAnsi" w:cstheme="majorHAnsi"/>
        </w:rPr>
        <w:t xml:space="preserve">the </w:t>
      </w:r>
      <w:r w:rsidRPr="00D70C9E">
        <w:rPr>
          <w:rFonts w:asciiTheme="majorHAnsi" w:hAnsiTheme="majorHAnsi" w:cstheme="majorHAnsi"/>
        </w:rPr>
        <w:t xml:space="preserve">transport of Veterans from </w:t>
      </w:r>
      <w:r w:rsidR="003C0B1D" w:rsidRPr="00D70C9E">
        <w:rPr>
          <w:rFonts w:asciiTheme="majorHAnsi" w:hAnsiTheme="majorHAnsi" w:cstheme="majorHAnsi"/>
        </w:rPr>
        <w:t xml:space="preserve">the </w:t>
      </w:r>
      <w:r w:rsidRPr="00D70C9E">
        <w:rPr>
          <w:rFonts w:asciiTheme="majorHAnsi" w:hAnsiTheme="majorHAnsi" w:cstheme="majorHAnsi"/>
        </w:rPr>
        <w:t xml:space="preserve">pickup point to </w:t>
      </w:r>
      <w:r w:rsidR="003C0B1D" w:rsidRPr="00D70C9E">
        <w:rPr>
          <w:rFonts w:asciiTheme="majorHAnsi" w:hAnsiTheme="majorHAnsi" w:cstheme="majorHAnsi"/>
        </w:rPr>
        <w:t xml:space="preserve">the </w:t>
      </w:r>
      <w:r w:rsidRPr="00D70C9E">
        <w:rPr>
          <w:rFonts w:asciiTheme="majorHAnsi" w:hAnsiTheme="majorHAnsi" w:cstheme="majorHAnsi"/>
        </w:rPr>
        <w:t xml:space="preserve">delivery point. When the Veteran is delivered to a destination other than the Department of Veterans Affairs and </w:t>
      </w:r>
      <w:r w:rsidR="003C6E68" w:rsidRPr="00D70C9E">
        <w:rPr>
          <w:rFonts w:asciiTheme="majorHAnsi" w:hAnsiTheme="majorHAnsi" w:cstheme="majorHAnsi"/>
        </w:rPr>
        <w:t xml:space="preserve">the </w:t>
      </w:r>
      <w:r w:rsidRPr="00D70C9E">
        <w:rPr>
          <w:rFonts w:asciiTheme="majorHAnsi" w:hAnsiTheme="majorHAnsi" w:cstheme="majorHAnsi"/>
        </w:rPr>
        <w:t xml:space="preserve">return trip is ordered for the same day, the Veteran will transfer from the contractor's wheelchair to a </w:t>
      </w:r>
      <w:r w:rsidR="003C0B1D" w:rsidRPr="00D70C9E">
        <w:rPr>
          <w:rFonts w:asciiTheme="majorHAnsi" w:hAnsiTheme="majorHAnsi" w:cstheme="majorHAnsi"/>
        </w:rPr>
        <w:t>facility-owned</w:t>
      </w:r>
      <w:r w:rsidRPr="00D70C9E">
        <w:rPr>
          <w:rFonts w:asciiTheme="majorHAnsi" w:hAnsiTheme="majorHAnsi" w:cstheme="majorHAnsi"/>
        </w:rPr>
        <w:t xml:space="preserve"> wheelchair. Veterans with scooters must only be transported in a regular passenger seat or in a wheelchair </w:t>
      </w:r>
      <w:r w:rsidR="001B164A" w:rsidRPr="00D70C9E">
        <w:rPr>
          <w:rFonts w:asciiTheme="majorHAnsi" w:hAnsiTheme="majorHAnsi" w:cstheme="majorHAnsi"/>
        </w:rPr>
        <w:t>that</w:t>
      </w:r>
      <w:r w:rsidRPr="00D70C9E">
        <w:rPr>
          <w:rFonts w:asciiTheme="majorHAnsi" w:hAnsiTheme="majorHAnsi" w:cstheme="majorHAnsi"/>
        </w:rPr>
        <w:t xml:space="preserve"> can be safely strapped and locked down, and which provides for a seat belt for the passenger. Veterans requiring transport in a motorized scooter will transfer to a seat in the vehicle</w:t>
      </w:r>
      <w:r w:rsidR="003C0B1D" w:rsidRPr="00D70C9E">
        <w:rPr>
          <w:rFonts w:asciiTheme="majorHAnsi" w:hAnsiTheme="majorHAnsi" w:cstheme="majorHAnsi"/>
        </w:rPr>
        <w:t>,</w:t>
      </w:r>
      <w:r w:rsidRPr="00D70C9E">
        <w:rPr>
          <w:rFonts w:asciiTheme="majorHAnsi" w:hAnsiTheme="majorHAnsi" w:cstheme="majorHAnsi"/>
        </w:rPr>
        <w:t xml:space="preserve"> with the scooter being transported with the Veteran as personal belongings at no additional cost to the VA.</w:t>
      </w:r>
    </w:p>
    <w:p w14:paraId="6F16F79C" w14:textId="77777777" w:rsidR="00B41909" w:rsidRPr="00D70C9E" w:rsidRDefault="00B41909" w:rsidP="00B41909">
      <w:pPr>
        <w:pStyle w:val="ListParagraph"/>
        <w:rPr>
          <w:rFonts w:asciiTheme="majorHAnsi" w:hAnsiTheme="majorHAnsi" w:cstheme="majorHAnsi"/>
        </w:rPr>
      </w:pPr>
    </w:p>
    <w:p w14:paraId="633E7B8F" w14:textId="6F46250D" w:rsidR="00B41909" w:rsidRPr="00D70C9E" w:rsidRDefault="00B41909" w:rsidP="00C937A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contractor shall furnish qualified personnel as required by contract specifications to accomplish all services under this contract.</w:t>
      </w:r>
    </w:p>
    <w:p w14:paraId="6A670769" w14:textId="77777777" w:rsidR="00423ED7" w:rsidRPr="00D70C9E" w:rsidRDefault="00423ED7" w:rsidP="00423ED7">
      <w:pPr>
        <w:pStyle w:val="ListParagraph"/>
        <w:rPr>
          <w:rFonts w:asciiTheme="majorHAnsi" w:hAnsiTheme="majorHAnsi" w:cstheme="majorHAnsi"/>
        </w:rPr>
      </w:pPr>
    </w:p>
    <w:p w14:paraId="20A25862" w14:textId="77777777" w:rsidR="006D7314" w:rsidRPr="00D70C9E" w:rsidRDefault="00423ED7" w:rsidP="00423ED7">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 xml:space="preserve">The contractor personnel performing services for the </w:t>
      </w:r>
      <w:proofErr w:type="gramStart"/>
      <w:r w:rsidRPr="00D70C9E">
        <w:rPr>
          <w:rFonts w:asciiTheme="majorHAnsi" w:hAnsiTheme="majorHAnsi" w:cstheme="majorHAnsi"/>
        </w:rPr>
        <w:t>VA,</w:t>
      </w:r>
      <w:proofErr w:type="gramEnd"/>
      <w:r w:rsidRPr="00D70C9E">
        <w:rPr>
          <w:rFonts w:asciiTheme="majorHAnsi" w:hAnsiTheme="majorHAnsi" w:cstheme="majorHAnsi"/>
        </w:rPr>
        <w:t xml:space="preserve"> shall, </w:t>
      </w:r>
      <w:proofErr w:type="gramStart"/>
      <w:r w:rsidRPr="00D70C9E">
        <w:rPr>
          <w:rFonts w:asciiTheme="majorHAnsi" w:hAnsiTheme="majorHAnsi" w:cstheme="majorHAnsi"/>
        </w:rPr>
        <w:t>at all times</w:t>
      </w:r>
      <w:proofErr w:type="gramEnd"/>
      <w:r w:rsidRPr="00D70C9E">
        <w:rPr>
          <w:rFonts w:asciiTheme="majorHAnsi" w:hAnsiTheme="majorHAnsi" w:cstheme="majorHAnsi"/>
        </w:rPr>
        <w:t xml:space="preserve">, conduct themselves in a professional manner, and be identified by having the company name, and employee name affixed to </w:t>
      </w:r>
    </w:p>
    <w:p w14:paraId="71086712" w14:textId="0F256B31" w:rsidR="00423ED7" w:rsidRPr="00D70C9E" w:rsidRDefault="00423ED7" w:rsidP="006D7314">
      <w:pPr>
        <w:pStyle w:val="ListParagraph"/>
        <w:tabs>
          <w:tab w:val="left" w:pos="2610"/>
        </w:tabs>
        <w:ind w:left="1800" w:firstLine="0"/>
        <w:rPr>
          <w:rFonts w:asciiTheme="majorHAnsi" w:hAnsiTheme="majorHAnsi" w:cstheme="majorHAnsi"/>
        </w:rPr>
      </w:pPr>
      <w:r w:rsidRPr="00D70C9E">
        <w:rPr>
          <w:rFonts w:asciiTheme="majorHAnsi" w:hAnsiTheme="majorHAnsi" w:cstheme="majorHAnsi"/>
        </w:rPr>
        <w:t>the uniform. The Contractor shall be responsible for furnishing all vehicles, uniforms, nametags and/or badges for performance of services under this contract. Employee identifications shall be worn in clear view above the waist. The contractor personnel shall not smoke/play loud music originating from any device in vehicles while transporting VA patients.</w:t>
      </w:r>
    </w:p>
    <w:p w14:paraId="4D4D19EE" w14:textId="77777777" w:rsidR="0061387C" w:rsidRPr="00D70C9E" w:rsidRDefault="0061387C" w:rsidP="0061387C">
      <w:pPr>
        <w:pStyle w:val="ListParagraph"/>
        <w:tabs>
          <w:tab w:val="left" w:pos="2610"/>
        </w:tabs>
        <w:ind w:left="2250" w:firstLine="0"/>
        <w:rPr>
          <w:rFonts w:asciiTheme="majorHAnsi" w:hAnsiTheme="majorHAnsi" w:cstheme="majorHAnsi"/>
        </w:rPr>
      </w:pPr>
    </w:p>
    <w:p w14:paraId="6F2F0F41" w14:textId="38FF6187" w:rsidR="0061387C" w:rsidRPr="00D70C9E" w:rsidRDefault="0061387C" w:rsidP="00423ED7">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Each driver shall possess a driver’s license that is valid for the class of vehicle driven.  Evidence of a special transportation service vehicle permit, or endorsement issued by the commissioner of public safety.</w:t>
      </w:r>
    </w:p>
    <w:p w14:paraId="3CD1DC3B" w14:textId="0872E770" w:rsidR="00423ED7" w:rsidRPr="00D70C9E" w:rsidRDefault="0061387C" w:rsidP="00E02923">
      <w:pPr>
        <w:pStyle w:val="ListParagraph"/>
        <w:numPr>
          <w:ilvl w:val="0"/>
          <w:numId w:val="28"/>
        </w:numPr>
        <w:ind w:left="2592" w:hanging="432"/>
        <w:rPr>
          <w:rFonts w:asciiTheme="majorHAnsi" w:hAnsiTheme="majorHAnsi" w:cstheme="majorHAnsi"/>
        </w:rPr>
      </w:pPr>
      <w:r w:rsidRPr="00D70C9E">
        <w:rPr>
          <w:rFonts w:asciiTheme="majorHAnsi" w:hAnsiTheme="majorHAnsi" w:cstheme="majorHAnsi"/>
        </w:rPr>
        <w:t xml:space="preserve">Be at least 18 years of age and have not less than one year of experience as a licensed driver; and </w:t>
      </w:r>
    </w:p>
    <w:p w14:paraId="3B256D3C" w14:textId="740DA147" w:rsidR="0061387C" w:rsidRPr="00D70C9E" w:rsidRDefault="0061387C" w:rsidP="00E02923">
      <w:pPr>
        <w:pStyle w:val="ListParagraph"/>
        <w:numPr>
          <w:ilvl w:val="1"/>
          <w:numId w:val="7"/>
        </w:numPr>
        <w:ind w:left="3240"/>
        <w:rPr>
          <w:rFonts w:asciiTheme="majorHAnsi" w:hAnsiTheme="majorHAnsi" w:cstheme="majorHAnsi"/>
        </w:rPr>
      </w:pPr>
      <w:r w:rsidRPr="00D70C9E">
        <w:rPr>
          <w:rFonts w:asciiTheme="majorHAnsi" w:hAnsiTheme="majorHAnsi" w:cstheme="majorHAnsi"/>
        </w:rPr>
        <w:t>For the past three years:</w:t>
      </w:r>
    </w:p>
    <w:p w14:paraId="49F11B9A" w14:textId="2E237A47" w:rsidR="0061387C" w:rsidRPr="00D70C9E" w:rsidRDefault="0061387C" w:rsidP="00E02923">
      <w:pPr>
        <w:pStyle w:val="ListParagraph"/>
        <w:numPr>
          <w:ilvl w:val="2"/>
          <w:numId w:val="7"/>
        </w:numPr>
        <w:ind w:left="3960"/>
        <w:rPr>
          <w:rFonts w:asciiTheme="majorHAnsi" w:hAnsiTheme="majorHAnsi" w:cstheme="majorHAnsi"/>
        </w:rPr>
      </w:pPr>
      <w:r w:rsidRPr="00D70C9E">
        <w:rPr>
          <w:rFonts w:asciiTheme="majorHAnsi" w:hAnsiTheme="majorHAnsi" w:cstheme="majorHAnsi"/>
        </w:rPr>
        <w:t>Have not had a driver’s license canceled or suspended.</w:t>
      </w:r>
    </w:p>
    <w:p w14:paraId="2216BE7A" w14:textId="44C40D17" w:rsidR="0061387C" w:rsidRPr="00D70C9E" w:rsidRDefault="0061387C" w:rsidP="00E02923">
      <w:pPr>
        <w:pStyle w:val="ListParagraph"/>
        <w:numPr>
          <w:ilvl w:val="2"/>
          <w:numId w:val="7"/>
        </w:numPr>
        <w:ind w:left="3960"/>
        <w:rPr>
          <w:rFonts w:asciiTheme="majorHAnsi" w:hAnsiTheme="majorHAnsi" w:cstheme="majorHAnsi"/>
        </w:rPr>
      </w:pPr>
      <w:r w:rsidRPr="00D70C9E">
        <w:rPr>
          <w:rFonts w:asciiTheme="majorHAnsi" w:hAnsiTheme="majorHAnsi" w:cstheme="majorHAnsi"/>
        </w:rPr>
        <w:t>Have a driving record clear of convictions for operating a motor vehicle or motorcycle without insurance.</w:t>
      </w:r>
    </w:p>
    <w:p w14:paraId="303715AE" w14:textId="54640F38" w:rsidR="0061387C" w:rsidRPr="00D70C9E" w:rsidRDefault="0061387C" w:rsidP="00E02923">
      <w:pPr>
        <w:pStyle w:val="ListParagraph"/>
        <w:numPr>
          <w:ilvl w:val="2"/>
          <w:numId w:val="7"/>
        </w:numPr>
        <w:ind w:left="3960"/>
        <w:rPr>
          <w:rFonts w:asciiTheme="majorHAnsi" w:hAnsiTheme="majorHAnsi" w:cstheme="majorHAnsi"/>
        </w:rPr>
      </w:pPr>
      <w:r w:rsidRPr="00D70C9E">
        <w:rPr>
          <w:rFonts w:asciiTheme="majorHAnsi" w:hAnsiTheme="majorHAnsi" w:cstheme="majorHAnsi"/>
        </w:rPr>
        <w:t>Have a driving record clear of convictions for driving a motor vehicle without a valid current license for the class of vehicle driven</w:t>
      </w:r>
    </w:p>
    <w:p w14:paraId="1DA8B66E" w14:textId="1EBD69AF" w:rsidR="0061387C" w:rsidRPr="00D70C9E" w:rsidRDefault="0061387C" w:rsidP="00E02923">
      <w:pPr>
        <w:pStyle w:val="ListParagraph"/>
        <w:numPr>
          <w:ilvl w:val="2"/>
          <w:numId w:val="7"/>
        </w:numPr>
        <w:ind w:left="3960"/>
        <w:rPr>
          <w:rFonts w:asciiTheme="majorHAnsi" w:hAnsiTheme="majorHAnsi" w:cstheme="majorHAnsi"/>
        </w:rPr>
      </w:pPr>
      <w:r w:rsidRPr="00D70C9E">
        <w:rPr>
          <w:rFonts w:asciiTheme="majorHAnsi" w:hAnsiTheme="majorHAnsi" w:cstheme="majorHAnsi"/>
        </w:rPr>
        <w:t>Have a driving and criminal record clear of convictions for driving under the influence of alcohol or a controlled substance.</w:t>
      </w:r>
    </w:p>
    <w:p w14:paraId="638C2D66" w14:textId="77777777" w:rsidR="0061387C" w:rsidRPr="00D70C9E" w:rsidRDefault="0061387C" w:rsidP="0061387C">
      <w:pPr>
        <w:pStyle w:val="ListParagraph"/>
        <w:ind w:left="5040" w:firstLine="0"/>
        <w:rPr>
          <w:rFonts w:asciiTheme="majorHAnsi" w:hAnsiTheme="majorHAnsi" w:cstheme="majorHAnsi"/>
        </w:rPr>
      </w:pPr>
    </w:p>
    <w:p w14:paraId="361AE197" w14:textId="7BC6BCFC" w:rsidR="00BC208D" w:rsidRPr="00D70C9E" w:rsidRDefault="00BC208D" w:rsidP="00021D89">
      <w:pPr>
        <w:pStyle w:val="ListParagraph"/>
        <w:widowControl/>
        <w:numPr>
          <w:ilvl w:val="3"/>
          <w:numId w:val="1"/>
        </w:numPr>
        <w:tabs>
          <w:tab w:val="left" w:pos="2610"/>
        </w:tabs>
        <w:autoSpaceDE/>
        <w:autoSpaceDN/>
        <w:spacing w:after="160" w:line="259" w:lineRule="auto"/>
        <w:rPr>
          <w:rFonts w:asciiTheme="majorHAnsi" w:hAnsiTheme="majorHAnsi" w:cstheme="majorHAnsi"/>
        </w:rPr>
      </w:pPr>
      <w:r w:rsidRPr="00D70C9E">
        <w:rPr>
          <w:rFonts w:asciiTheme="majorHAnsi" w:hAnsiTheme="majorHAnsi" w:cstheme="majorHAnsi"/>
        </w:rPr>
        <w:t>Responsibilities for Veteran safety will include the availability and appropriate use of Veteran restraining devices in each transport vehicle. The Contractor staff will adequately restrain the Veteran through every phase and during each movement to prevent injury to the Veteran. The need for additional staff to manage the Veteran in transport will be established before initiating the transport.</w:t>
      </w:r>
    </w:p>
    <w:p w14:paraId="47310833" w14:textId="77777777" w:rsidR="003526F3" w:rsidRPr="00D70C9E" w:rsidRDefault="003526F3" w:rsidP="003526F3">
      <w:pPr>
        <w:widowControl/>
        <w:tabs>
          <w:tab w:val="left" w:pos="2610"/>
        </w:tabs>
        <w:autoSpaceDE/>
        <w:autoSpaceDN/>
        <w:spacing w:after="160" w:line="259" w:lineRule="auto"/>
        <w:rPr>
          <w:rFonts w:asciiTheme="majorHAnsi" w:hAnsiTheme="majorHAnsi" w:cstheme="majorHAnsi"/>
        </w:rPr>
      </w:pPr>
    </w:p>
    <w:p w14:paraId="6F0372E0" w14:textId="4EF7D84F" w:rsidR="002B1AC0" w:rsidRPr="00D70C9E" w:rsidRDefault="002B1AC0" w:rsidP="00423ED7">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lastRenderedPageBreak/>
        <w:t>The driver will (within safety and reason) observe the Veteran during transport. Any indication of significant change in condition (i.e. sudden onset of rapid or labored respirations, complaints of chest pains) will be immediately communicated to the Medical Center Admitting office. Depending on the condition of the Veteran, the Veteran will be returned to the Admitting Office, transported to the nearest emergency room or advanced life support called.</w:t>
      </w:r>
    </w:p>
    <w:p w14:paraId="5C5CC164" w14:textId="77777777" w:rsidR="00C52CF1" w:rsidRPr="00D70C9E" w:rsidRDefault="00C52CF1" w:rsidP="00C52CF1">
      <w:pPr>
        <w:tabs>
          <w:tab w:val="left" w:pos="2610"/>
        </w:tabs>
        <w:rPr>
          <w:rFonts w:asciiTheme="majorHAnsi" w:hAnsiTheme="majorHAnsi" w:cstheme="majorHAnsi"/>
        </w:rPr>
      </w:pPr>
    </w:p>
    <w:p w14:paraId="0859D702" w14:textId="77777777" w:rsidR="00423ED7" w:rsidRPr="00D70C9E" w:rsidRDefault="00423ED7" w:rsidP="00423ED7">
      <w:pPr>
        <w:pStyle w:val="ListParagraph"/>
        <w:rPr>
          <w:rFonts w:asciiTheme="majorHAnsi" w:hAnsiTheme="majorHAnsi" w:cstheme="majorHAnsi"/>
        </w:rPr>
      </w:pPr>
    </w:p>
    <w:p w14:paraId="26EDB588" w14:textId="109F7AED" w:rsidR="00423ED7" w:rsidRPr="00D70C9E" w:rsidRDefault="00952A17" w:rsidP="00423ED7">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Wheelchair van drivers shall be capable of administering oxygen and shall have completed the standard and advanced first aid course of the American Red Cross or equivalent. They must be capable of providing necessary medical assistance to the attending emergency medical technician or paramedic. It is the vendor's responsibility to provide a copy of the first aid certificates for all employees to the Contracting Officer Representative (COR) upon request.</w:t>
      </w:r>
    </w:p>
    <w:p w14:paraId="1785B275" w14:textId="5D6848BE" w:rsidR="00F526A8" w:rsidRPr="00D70C9E" w:rsidRDefault="0061387C" w:rsidP="002B1AC0">
      <w:pPr>
        <w:tabs>
          <w:tab w:val="left" w:pos="2610"/>
        </w:tabs>
        <w:rPr>
          <w:rFonts w:asciiTheme="majorHAnsi" w:hAnsiTheme="majorHAnsi" w:cstheme="majorHAnsi"/>
        </w:rPr>
      </w:pPr>
      <w:r w:rsidRPr="00D70C9E">
        <w:rPr>
          <w:rFonts w:asciiTheme="majorHAnsi" w:hAnsiTheme="majorHAnsi" w:cstheme="majorHAnsi"/>
        </w:rPr>
        <w:tab/>
      </w:r>
    </w:p>
    <w:p w14:paraId="40808784" w14:textId="42E32CD4" w:rsidR="001F79EF" w:rsidRPr="00D70C9E" w:rsidRDefault="00C94614" w:rsidP="00CE241E">
      <w:pPr>
        <w:pStyle w:val="ListParagraph"/>
        <w:numPr>
          <w:ilvl w:val="1"/>
          <w:numId w:val="1"/>
        </w:numPr>
        <w:rPr>
          <w:rFonts w:asciiTheme="majorHAnsi" w:hAnsiTheme="majorHAnsi" w:cstheme="majorHAnsi"/>
          <w:b/>
          <w:bCs/>
        </w:rPr>
      </w:pPr>
      <w:r w:rsidRPr="00D70C9E">
        <w:rPr>
          <w:rFonts w:asciiTheme="majorHAnsi" w:hAnsiTheme="majorHAnsi" w:cstheme="majorHAnsi"/>
          <w:b/>
          <w:bCs/>
        </w:rPr>
        <w:t xml:space="preserve"> </w:t>
      </w:r>
      <w:r w:rsidR="001F79EF" w:rsidRPr="00D70C9E">
        <w:rPr>
          <w:rFonts w:asciiTheme="majorHAnsi" w:hAnsiTheme="majorHAnsi" w:cstheme="majorHAnsi"/>
          <w:b/>
          <w:bCs/>
        </w:rPr>
        <w:t>Transportation</w:t>
      </w:r>
      <w:r w:rsidR="001F79EF" w:rsidRPr="00D70C9E">
        <w:rPr>
          <w:rFonts w:asciiTheme="majorHAnsi" w:hAnsiTheme="majorHAnsi" w:cstheme="majorHAnsi"/>
          <w:b/>
          <w:bCs/>
          <w:spacing w:val="-7"/>
        </w:rPr>
        <w:t xml:space="preserve"> </w:t>
      </w:r>
      <w:r w:rsidR="001F79EF" w:rsidRPr="00D70C9E">
        <w:rPr>
          <w:rFonts w:asciiTheme="majorHAnsi" w:hAnsiTheme="majorHAnsi" w:cstheme="majorHAnsi"/>
          <w:b/>
          <w:bCs/>
          <w:spacing w:val="-2"/>
        </w:rPr>
        <w:t>Request</w:t>
      </w:r>
      <w:r w:rsidR="00E20F06" w:rsidRPr="00D70C9E">
        <w:rPr>
          <w:rFonts w:asciiTheme="majorHAnsi" w:hAnsiTheme="majorHAnsi" w:cstheme="majorHAnsi"/>
          <w:b/>
          <w:bCs/>
          <w:spacing w:val="-2"/>
        </w:rPr>
        <w:t>:</w:t>
      </w:r>
    </w:p>
    <w:p w14:paraId="1DDBB75C" w14:textId="77777777" w:rsidR="001F79EF" w:rsidRPr="00D70C9E" w:rsidRDefault="001F79EF" w:rsidP="00122465">
      <w:pPr>
        <w:pStyle w:val="BodyText"/>
        <w:rPr>
          <w:rFonts w:asciiTheme="majorHAnsi" w:hAnsiTheme="majorHAnsi" w:cstheme="majorHAnsi"/>
          <w:b/>
        </w:rPr>
      </w:pPr>
    </w:p>
    <w:p w14:paraId="11160730" w14:textId="5B7308B1" w:rsidR="001F79EF" w:rsidRPr="00D70C9E" w:rsidRDefault="007D667C" w:rsidP="00AE0CDB">
      <w:pPr>
        <w:adjustRightInd w:val="0"/>
        <w:ind w:left="720"/>
        <w:rPr>
          <w:rFonts w:asciiTheme="majorHAnsi" w:hAnsiTheme="majorHAnsi" w:cstheme="majorHAnsi"/>
        </w:rPr>
      </w:pPr>
      <w:r w:rsidRPr="00D70C9E">
        <w:rPr>
          <w:rFonts w:asciiTheme="majorHAnsi" w:hAnsiTheme="majorHAnsi" w:cstheme="majorHAnsi"/>
        </w:rPr>
        <w:t>4.5.1 VetRide or VA-</w:t>
      </w:r>
      <w:r w:rsidR="0013648C" w:rsidRPr="00D70C9E">
        <w:rPr>
          <w:rFonts w:asciiTheme="majorHAnsi" w:hAnsiTheme="majorHAnsi" w:cstheme="majorHAnsi"/>
        </w:rPr>
        <w:t xml:space="preserve">approved </w:t>
      </w:r>
      <w:r w:rsidRPr="00D70C9E">
        <w:rPr>
          <w:rFonts w:asciiTheme="majorHAnsi" w:hAnsiTheme="majorHAnsi" w:cstheme="majorHAnsi"/>
        </w:rPr>
        <w:t>Transportation Software Utilization</w:t>
      </w:r>
      <w:r w:rsidR="00CE241E" w:rsidRPr="00D70C9E">
        <w:rPr>
          <w:rFonts w:asciiTheme="majorHAnsi" w:hAnsiTheme="majorHAnsi" w:cstheme="majorHAnsi"/>
        </w:rPr>
        <w:t>:</w:t>
      </w:r>
    </w:p>
    <w:p w14:paraId="151E69D9" w14:textId="77777777" w:rsidR="001F79EF" w:rsidRPr="00D70C9E" w:rsidRDefault="001F79EF" w:rsidP="00122465">
      <w:pPr>
        <w:pStyle w:val="BodyText"/>
        <w:rPr>
          <w:rFonts w:asciiTheme="majorHAnsi" w:hAnsiTheme="majorHAnsi" w:cstheme="majorHAnsi"/>
        </w:rPr>
      </w:pPr>
    </w:p>
    <w:p w14:paraId="53A2318F" w14:textId="3FD90015" w:rsidR="007D667C" w:rsidRPr="00D70C9E" w:rsidRDefault="007D667C" w:rsidP="007D667C">
      <w:pPr>
        <w:widowControl/>
        <w:adjustRightInd w:val="0"/>
        <w:spacing w:line="259" w:lineRule="auto"/>
        <w:ind w:left="720"/>
        <w:rPr>
          <w:rFonts w:asciiTheme="majorHAnsi" w:eastAsiaTheme="minorHAnsi" w:hAnsiTheme="majorHAnsi" w:cstheme="majorHAnsi"/>
        </w:rPr>
      </w:pPr>
      <w:r w:rsidRPr="00D70C9E">
        <w:rPr>
          <w:rFonts w:asciiTheme="majorHAnsi" w:eastAsiaTheme="minorHAnsi" w:hAnsiTheme="majorHAnsi" w:cstheme="majorHAnsi"/>
        </w:rPr>
        <w:t xml:space="preserve">The contractor agrees to utilize the VetRide </w:t>
      </w:r>
      <w:r w:rsidR="00666DDB" w:rsidRPr="00D70C9E">
        <w:rPr>
          <w:rFonts w:asciiTheme="majorHAnsi" w:eastAsiaTheme="minorHAnsi" w:hAnsiTheme="majorHAnsi" w:cstheme="majorHAnsi"/>
        </w:rPr>
        <w:t xml:space="preserve">Vendor </w:t>
      </w:r>
      <w:r w:rsidRPr="00D70C9E">
        <w:rPr>
          <w:rFonts w:asciiTheme="majorHAnsi" w:eastAsiaTheme="minorHAnsi" w:hAnsiTheme="majorHAnsi" w:cstheme="majorHAnsi"/>
        </w:rPr>
        <w:t>Portal or VA-Approved Transportation Software with every patient transported under this contract.</w:t>
      </w:r>
    </w:p>
    <w:p w14:paraId="10542547" w14:textId="77777777" w:rsidR="007D667C" w:rsidRPr="00D70C9E" w:rsidRDefault="007D667C" w:rsidP="007D667C">
      <w:pPr>
        <w:widowControl/>
        <w:adjustRightInd w:val="0"/>
        <w:spacing w:line="259" w:lineRule="auto"/>
        <w:ind w:left="720"/>
        <w:rPr>
          <w:rFonts w:asciiTheme="majorHAnsi" w:eastAsiaTheme="minorHAnsi" w:hAnsiTheme="majorHAnsi" w:cstheme="majorHAnsi"/>
        </w:rPr>
      </w:pPr>
    </w:p>
    <w:p w14:paraId="746B016B" w14:textId="517FEC56" w:rsidR="007D667C" w:rsidRPr="00D70C9E" w:rsidRDefault="007D667C" w:rsidP="007D667C">
      <w:pPr>
        <w:widowControl/>
        <w:adjustRightInd w:val="0"/>
        <w:spacing w:line="259" w:lineRule="auto"/>
        <w:ind w:left="720"/>
        <w:rPr>
          <w:rFonts w:asciiTheme="majorHAnsi" w:eastAsiaTheme="minorHAnsi" w:hAnsiTheme="majorHAnsi" w:cstheme="majorHAnsi"/>
        </w:rPr>
      </w:pPr>
      <w:r w:rsidRPr="00D70C9E">
        <w:rPr>
          <w:rFonts w:asciiTheme="majorHAnsi" w:eastAsiaTheme="minorHAnsi" w:hAnsiTheme="majorHAnsi" w:cstheme="majorHAnsi"/>
        </w:rPr>
        <w:t xml:space="preserve">Department of Veteran Affairs will provide the software and access to the VetRide </w:t>
      </w:r>
      <w:r w:rsidR="00666DDB" w:rsidRPr="00D70C9E">
        <w:rPr>
          <w:rFonts w:asciiTheme="majorHAnsi" w:eastAsiaTheme="minorHAnsi" w:hAnsiTheme="majorHAnsi" w:cstheme="majorHAnsi"/>
        </w:rPr>
        <w:t>Vendor Portal or</w:t>
      </w:r>
      <w:r w:rsidRPr="00D70C9E">
        <w:rPr>
          <w:rFonts w:asciiTheme="majorHAnsi" w:eastAsiaTheme="minorHAnsi" w:hAnsiTheme="majorHAnsi" w:cstheme="majorHAnsi"/>
        </w:rPr>
        <w:t xml:space="preserve"> VA-Approved Transportation Software for the vendor/contractor in this contract.</w:t>
      </w:r>
      <w:r w:rsidR="00666DDB" w:rsidRPr="00D70C9E">
        <w:rPr>
          <w:rFonts w:asciiTheme="majorHAnsi" w:eastAsiaTheme="minorHAnsi" w:hAnsiTheme="majorHAnsi" w:cstheme="majorHAnsi"/>
        </w:rPr>
        <w:t xml:space="preserve"> </w:t>
      </w:r>
      <w:r w:rsidRPr="00D70C9E">
        <w:rPr>
          <w:rFonts w:asciiTheme="majorHAnsi" w:eastAsiaTheme="minorHAnsi" w:hAnsiTheme="majorHAnsi" w:cstheme="majorHAnsi"/>
        </w:rPr>
        <w:t xml:space="preserve">The Contractor will utilize the VetRide </w:t>
      </w:r>
      <w:r w:rsidR="00666DDB" w:rsidRPr="00D70C9E">
        <w:rPr>
          <w:rFonts w:asciiTheme="majorHAnsi" w:eastAsiaTheme="minorHAnsi" w:hAnsiTheme="majorHAnsi" w:cstheme="majorHAnsi"/>
        </w:rPr>
        <w:t>Vendor Por</w:t>
      </w:r>
      <w:r w:rsidRPr="00D70C9E">
        <w:rPr>
          <w:rFonts w:asciiTheme="majorHAnsi" w:eastAsiaTheme="minorHAnsi" w:hAnsiTheme="majorHAnsi" w:cstheme="majorHAnsi"/>
        </w:rPr>
        <w:t>tal or VA-Approved Transportation Software fully as instructed:</w:t>
      </w:r>
    </w:p>
    <w:p w14:paraId="48226027" w14:textId="77777777" w:rsidR="007D667C" w:rsidRPr="00D70C9E" w:rsidRDefault="007D667C" w:rsidP="007D667C">
      <w:pPr>
        <w:widowControl/>
        <w:adjustRightInd w:val="0"/>
        <w:spacing w:line="259" w:lineRule="auto"/>
        <w:ind w:left="720"/>
        <w:rPr>
          <w:rFonts w:asciiTheme="majorHAnsi" w:eastAsiaTheme="minorHAnsi" w:hAnsiTheme="majorHAnsi" w:cstheme="majorHAnsi"/>
        </w:rPr>
      </w:pPr>
    </w:p>
    <w:p w14:paraId="69CFA2CA" w14:textId="3531E174" w:rsidR="007D667C" w:rsidRPr="00D70C9E" w:rsidRDefault="007D667C" w:rsidP="4049B0CD">
      <w:pPr>
        <w:widowControl/>
        <w:numPr>
          <w:ilvl w:val="0"/>
          <w:numId w:val="6"/>
        </w:numPr>
        <w:autoSpaceDE/>
        <w:autoSpaceDN/>
        <w:adjustRightInd w:val="0"/>
        <w:spacing w:after="160" w:line="276" w:lineRule="auto"/>
        <w:ind w:left="1440"/>
        <w:contextualSpacing/>
        <w:rPr>
          <w:rFonts w:asciiTheme="majorHAnsi" w:eastAsiaTheme="minorEastAsia" w:hAnsiTheme="majorHAnsi" w:cstheme="majorBidi"/>
        </w:rPr>
      </w:pPr>
      <w:r w:rsidRPr="00D70C9E">
        <w:rPr>
          <w:rFonts w:asciiTheme="majorHAnsi" w:eastAsiaTheme="minorEastAsia" w:hAnsiTheme="majorHAnsi" w:cstheme="majorBidi"/>
        </w:rPr>
        <w:t>Receive and respond to electronic trip requests</w:t>
      </w:r>
      <w:r w:rsidR="00724EF4" w:rsidRPr="00D70C9E">
        <w:rPr>
          <w:rFonts w:asciiTheme="majorHAnsi" w:eastAsiaTheme="minorEastAsia" w:hAnsiTheme="majorHAnsi" w:cstheme="majorBidi"/>
        </w:rPr>
        <w:t>.</w:t>
      </w:r>
    </w:p>
    <w:p w14:paraId="1CCB7C6C" w14:textId="2AED9CAA" w:rsidR="003526F3" w:rsidRPr="00D70C9E" w:rsidRDefault="00E83D3D" w:rsidP="25B94B45">
      <w:pPr>
        <w:widowControl/>
        <w:numPr>
          <w:ilvl w:val="0"/>
          <w:numId w:val="6"/>
        </w:numPr>
        <w:autoSpaceDE/>
        <w:autoSpaceDN/>
        <w:adjustRightInd w:val="0"/>
        <w:spacing w:after="160" w:line="276" w:lineRule="auto"/>
        <w:ind w:left="1440"/>
        <w:contextualSpacing/>
        <w:rPr>
          <w:rFonts w:asciiTheme="majorHAnsi" w:eastAsiaTheme="minorEastAsia" w:hAnsiTheme="majorHAnsi" w:cstheme="majorBidi"/>
        </w:rPr>
      </w:pPr>
      <w:r w:rsidRPr="00D70C9E">
        <w:rPr>
          <w:rFonts w:asciiTheme="majorHAnsi" w:eastAsiaTheme="minorEastAsia" w:hAnsiTheme="majorHAnsi" w:cstheme="majorBidi"/>
        </w:rPr>
        <w:t xml:space="preserve">All invoices must be submitted within </w:t>
      </w:r>
      <w:r w:rsidR="00A054AE" w:rsidRPr="00D70C9E">
        <w:rPr>
          <w:rFonts w:asciiTheme="majorHAnsi" w:eastAsiaTheme="minorEastAsia" w:hAnsiTheme="majorHAnsi" w:cstheme="majorBidi"/>
        </w:rPr>
        <w:t>15</w:t>
      </w:r>
      <w:r w:rsidRPr="00D70C9E">
        <w:rPr>
          <w:rFonts w:asciiTheme="majorHAnsi" w:eastAsiaTheme="minorEastAsia" w:hAnsiTheme="majorHAnsi" w:cstheme="majorBidi"/>
        </w:rPr>
        <w:t xml:space="preserve"> calendar days of date of service </w:t>
      </w:r>
      <w:r w:rsidR="007604F3" w:rsidRPr="00D70C9E">
        <w:rPr>
          <w:rFonts w:asciiTheme="majorHAnsi" w:eastAsiaTheme="minorEastAsia" w:hAnsiTheme="majorHAnsi" w:cstheme="majorBidi"/>
        </w:rPr>
        <w:t>IAW</w:t>
      </w:r>
      <w:r w:rsidRPr="00D70C9E">
        <w:rPr>
          <w:rFonts w:asciiTheme="majorHAnsi" w:eastAsiaTheme="minorEastAsia" w:hAnsiTheme="majorHAnsi" w:cstheme="majorBidi"/>
        </w:rPr>
        <w:t xml:space="preserve"> 38 CFR 70 to be considered timely submission. </w:t>
      </w:r>
    </w:p>
    <w:p w14:paraId="7E7F783C" w14:textId="4F31E0B7" w:rsidR="001F4933" w:rsidRPr="00D70C9E" w:rsidRDefault="008E68DF" w:rsidP="001F4933">
      <w:pPr>
        <w:widowControl/>
        <w:numPr>
          <w:ilvl w:val="0"/>
          <w:numId w:val="6"/>
        </w:numPr>
        <w:autoSpaceDE/>
        <w:autoSpaceDN/>
        <w:adjustRightInd w:val="0"/>
        <w:spacing w:after="160" w:line="276" w:lineRule="auto"/>
        <w:ind w:left="1440"/>
        <w:contextualSpacing/>
        <w:rPr>
          <w:rFonts w:asciiTheme="majorHAnsi" w:eastAsiaTheme="minorHAnsi" w:hAnsiTheme="majorHAnsi" w:cstheme="majorHAnsi"/>
        </w:rPr>
      </w:pPr>
      <w:r w:rsidRPr="00D70C9E">
        <w:rPr>
          <w:rFonts w:asciiTheme="majorHAnsi" w:eastAsiaTheme="minorHAnsi" w:hAnsiTheme="majorHAnsi" w:cstheme="majorHAnsi"/>
        </w:rPr>
        <w:t>Unauthorized charges will be reviewed by the Contracting Officer Representative (COR) as to the validity of the charges and as to whether the payment will be made.</w:t>
      </w:r>
      <w:r w:rsidR="00485B23" w:rsidRPr="00D70C9E">
        <w:rPr>
          <w:rFonts w:asciiTheme="majorHAnsi" w:eastAsiaTheme="minorHAnsi" w:hAnsiTheme="majorHAnsi" w:cstheme="majorHAnsi"/>
        </w:rPr>
        <w:t xml:space="preserve"> </w:t>
      </w:r>
      <w:r w:rsidR="00AF6878" w:rsidRPr="00D70C9E">
        <w:rPr>
          <w:rFonts w:asciiTheme="majorHAnsi" w:eastAsiaTheme="minorHAnsi" w:hAnsiTheme="majorHAnsi" w:cstheme="majorHAnsi"/>
        </w:rPr>
        <w:t xml:space="preserve">A final determination will be made within </w:t>
      </w:r>
      <w:r w:rsidR="00E84FAD" w:rsidRPr="00D70C9E">
        <w:rPr>
          <w:rFonts w:asciiTheme="majorHAnsi" w:eastAsiaTheme="minorHAnsi" w:hAnsiTheme="majorHAnsi" w:cstheme="majorHAnsi"/>
        </w:rPr>
        <w:t>15</w:t>
      </w:r>
      <w:r w:rsidR="00AF6878" w:rsidRPr="00D70C9E">
        <w:rPr>
          <w:rFonts w:asciiTheme="majorHAnsi" w:eastAsiaTheme="minorHAnsi" w:hAnsiTheme="majorHAnsi" w:cstheme="majorHAnsi"/>
        </w:rPr>
        <w:t xml:space="preserve"> days after notifying the Contractor of the charges that are being suspended.</w:t>
      </w:r>
    </w:p>
    <w:p w14:paraId="41A24A36" w14:textId="0A5BD826" w:rsidR="00B00D4C" w:rsidRPr="00D70C9E" w:rsidRDefault="00606F70" w:rsidP="00B00D4C">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w:t>
      </w:r>
      <w:r w:rsidRPr="00D70C9E">
        <w:rPr>
          <w:rFonts w:asciiTheme="majorHAnsi" w:hAnsiTheme="majorHAnsi" w:cstheme="majorHAnsi"/>
          <w:spacing w:val="-1"/>
        </w:rPr>
        <w:t xml:space="preserve"> </w:t>
      </w:r>
      <w:r w:rsidRPr="00D70C9E">
        <w:rPr>
          <w:rFonts w:asciiTheme="majorHAnsi" w:hAnsiTheme="majorHAnsi" w:cstheme="majorHAnsi"/>
        </w:rPr>
        <w:t>transportation request</w:t>
      </w:r>
      <w:r w:rsidRPr="00D70C9E">
        <w:rPr>
          <w:rFonts w:asciiTheme="majorHAnsi" w:hAnsiTheme="majorHAnsi" w:cstheme="majorHAnsi"/>
          <w:spacing w:val="-2"/>
        </w:rPr>
        <w:t xml:space="preserve"> </w:t>
      </w:r>
      <w:r w:rsidRPr="00D70C9E">
        <w:rPr>
          <w:rFonts w:asciiTheme="majorHAnsi" w:hAnsiTheme="majorHAnsi" w:cstheme="majorHAnsi"/>
        </w:rPr>
        <w:t>is</w:t>
      </w:r>
      <w:r w:rsidRPr="00D70C9E">
        <w:rPr>
          <w:rFonts w:asciiTheme="majorHAnsi" w:hAnsiTheme="majorHAnsi" w:cstheme="majorHAnsi"/>
          <w:spacing w:val="-2"/>
        </w:rPr>
        <w:t xml:space="preserve"> </w:t>
      </w:r>
      <w:r w:rsidRPr="00D70C9E">
        <w:rPr>
          <w:rFonts w:asciiTheme="majorHAnsi" w:hAnsiTheme="majorHAnsi" w:cstheme="majorHAnsi"/>
        </w:rPr>
        <w:t>defined</w:t>
      </w:r>
      <w:r w:rsidRPr="00D70C9E">
        <w:rPr>
          <w:rFonts w:asciiTheme="majorHAnsi" w:hAnsiTheme="majorHAnsi" w:cstheme="majorHAnsi"/>
          <w:spacing w:val="-3"/>
        </w:rPr>
        <w:t xml:space="preserve"> </w:t>
      </w:r>
      <w:r w:rsidRPr="00D70C9E">
        <w:rPr>
          <w:rFonts w:asciiTheme="majorHAnsi" w:hAnsiTheme="majorHAnsi" w:cstheme="majorHAnsi"/>
        </w:rPr>
        <w:t>as one incidence</w:t>
      </w:r>
      <w:r w:rsidRPr="00D70C9E">
        <w:rPr>
          <w:rFonts w:asciiTheme="majorHAnsi" w:hAnsiTheme="majorHAnsi" w:cstheme="majorHAnsi"/>
          <w:spacing w:val="-2"/>
        </w:rPr>
        <w:t xml:space="preserve"> </w:t>
      </w:r>
      <w:r w:rsidRPr="00D70C9E">
        <w:rPr>
          <w:rFonts w:asciiTheme="majorHAnsi" w:hAnsiTheme="majorHAnsi" w:cstheme="majorHAnsi"/>
        </w:rPr>
        <w:t>of</w:t>
      </w:r>
      <w:r w:rsidRPr="00D70C9E">
        <w:rPr>
          <w:rFonts w:asciiTheme="majorHAnsi" w:hAnsiTheme="majorHAnsi" w:cstheme="majorHAnsi"/>
          <w:spacing w:val="-2"/>
        </w:rPr>
        <w:t xml:space="preserve"> </w:t>
      </w:r>
      <w:r w:rsidRPr="00D70C9E">
        <w:rPr>
          <w:rFonts w:asciiTheme="majorHAnsi" w:hAnsiTheme="majorHAnsi" w:cstheme="majorHAnsi"/>
        </w:rPr>
        <w:t xml:space="preserve">a request for one-way </w:t>
      </w:r>
      <w:proofErr w:type="gramStart"/>
      <w:r w:rsidRPr="00D70C9E">
        <w:rPr>
          <w:rFonts w:asciiTheme="majorHAnsi" w:hAnsiTheme="majorHAnsi" w:cstheme="majorHAnsi"/>
        </w:rPr>
        <w:t>service</w:t>
      </w:r>
      <w:r w:rsidR="00CA6923" w:rsidRPr="00D70C9E">
        <w:rPr>
          <w:rFonts w:asciiTheme="majorHAnsi" w:hAnsiTheme="majorHAnsi" w:cstheme="majorHAnsi"/>
        </w:rPr>
        <w:t xml:space="preserve"> </w:t>
      </w:r>
      <w:r w:rsidRPr="00D70C9E">
        <w:rPr>
          <w:rFonts w:asciiTheme="majorHAnsi" w:hAnsiTheme="majorHAnsi" w:cstheme="majorHAnsi"/>
        </w:rPr>
        <w:t xml:space="preserve"> </w:t>
      </w:r>
      <w:r w:rsidR="000835BB" w:rsidRPr="00D70C9E">
        <w:rPr>
          <w:rFonts w:asciiTheme="majorHAnsi" w:hAnsiTheme="majorHAnsi" w:cstheme="majorHAnsi"/>
        </w:rPr>
        <w:t>wheelchair</w:t>
      </w:r>
      <w:proofErr w:type="gramEnd"/>
      <w:r w:rsidR="000835BB" w:rsidRPr="00D70C9E">
        <w:rPr>
          <w:rFonts w:asciiTheme="majorHAnsi" w:hAnsiTheme="majorHAnsi" w:cstheme="majorHAnsi"/>
        </w:rPr>
        <w:t xml:space="preserve"> van transport</w:t>
      </w:r>
      <w:r w:rsidR="008A0E5E" w:rsidRPr="00D70C9E">
        <w:rPr>
          <w:rFonts w:asciiTheme="majorHAnsi" w:hAnsiTheme="majorHAnsi" w:cstheme="majorHAnsi"/>
        </w:rPr>
        <w:t>.</w:t>
      </w:r>
      <w:r w:rsidRPr="00D70C9E">
        <w:rPr>
          <w:rFonts w:asciiTheme="majorHAnsi" w:hAnsiTheme="majorHAnsi" w:cstheme="majorHAnsi"/>
          <w:spacing w:val="-3"/>
        </w:rPr>
        <w:t xml:space="preserve"> </w:t>
      </w:r>
      <w:r w:rsidR="006B5696" w:rsidRPr="00D70C9E">
        <w:rPr>
          <w:rFonts w:asciiTheme="majorHAnsi" w:hAnsiTheme="majorHAnsi" w:cstheme="majorHAnsi"/>
        </w:rPr>
        <w:t xml:space="preserve">The contractor shall transport one (1) beneficiary per trip, under wheelchair van services, unless specifically authorized by </w:t>
      </w:r>
      <w:proofErr w:type="gramStart"/>
      <w:r w:rsidR="006B5696" w:rsidRPr="00D70C9E">
        <w:rPr>
          <w:rFonts w:asciiTheme="majorHAnsi" w:hAnsiTheme="majorHAnsi" w:cstheme="majorHAnsi"/>
        </w:rPr>
        <w:t>Medical</w:t>
      </w:r>
      <w:proofErr w:type="gramEnd"/>
      <w:r w:rsidR="006B5696" w:rsidRPr="00D70C9E">
        <w:rPr>
          <w:rFonts w:asciiTheme="majorHAnsi" w:hAnsiTheme="majorHAnsi" w:cstheme="majorHAnsi"/>
        </w:rPr>
        <w:t xml:space="preserve"> facility personnel to transport more than one (1) and at no time shall the contractor transport more than two (2) beneficiaries. When more than one (1) Veteran is transported on a trip, reimbursement will be made at the rate not exceeding the cost of transporting a single Veteran. When travel beyond the base rate mileage is involved the longest distance over which a Veteran is transported in a single wheelchair van, </w:t>
      </w:r>
      <w:proofErr w:type="gramStart"/>
      <w:r w:rsidR="006B5696" w:rsidRPr="00D70C9E">
        <w:rPr>
          <w:rFonts w:asciiTheme="majorHAnsi" w:hAnsiTheme="majorHAnsi" w:cstheme="majorHAnsi"/>
        </w:rPr>
        <w:t>concurrently shall</w:t>
      </w:r>
      <w:proofErr w:type="gramEnd"/>
      <w:r w:rsidR="006B5696" w:rsidRPr="00D70C9E">
        <w:rPr>
          <w:rFonts w:asciiTheme="majorHAnsi" w:hAnsiTheme="majorHAnsi" w:cstheme="majorHAnsi"/>
        </w:rPr>
        <w:t xml:space="preserve"> be paid (fee is charged per trip, not per Veteran). The Contractor must ensure that the pick-ups and drop-offs are scheduled so that the total distance traveled will result in the most economical charge to the Government.</w:t>
      </w:r>
      <w:r w:rsidRPr="00D70C9E">
        <w:rPr>
          <w:rFonts w:asciiTheme="majorHAnsi" w:hAnsiTheme="majorHAnsi" w:cstheme="majorHAnsi"/>
        </w:rPr>
        <w:t xml:space="preserve"> </w:t>
      </w:r>
      <w:r w:rsidR="001F79EF" w:rsidRPr="00D70C9E">
        <w:rPr>
          <w:rFonts w:asciiTheme="majorHAnsi" w:hAnsiTheme="majorHAnsi" w:cstheme="majorHAnsi"/>
        </w:rPr>
        <w:t xml:space="preserve"> </w:t>
      </w:r>
    </w:p>
    <w:p w14:paraId="63B36DF8" w14:textId="77777777" w:rsidR="001E45F3" w:rsidRPr="00D70C9E" w:rsidRDefault="001E45F3" w:rsidP="001E45F3">
      <w:pPr>
        <w:pStyle w:val="ListParagraph"/>
        <w:tabs>
          <w:tab w:val="left" w:pos="2610"/>
        </w:tabs>
        <w:ind w:left="1800" w:firstLine="0"/>
        <w:rPr>
          <w:rFonts w:asciiTheme="majorHAnsi" w:hAnsiTheme="majorHAnsi" w:cstheme="majorHAnsi"/>
        </w:rPr>
      </w:pPr>
    </w:p>
    <w:p w14:paraId="6D91E0F6" w14:textId="02FC57FA" w:rsidR="001F79EF" w:rsidRPr="00D70C9E" w:rsidRDefault="00D825D6">
      <w:pPr>
        <w:pStyle w:val="ListParagraph"/>
        <w:numPr>
          <w:ilvl w:val="4"/>
          <w:numId w:val="1"/>
        </w:numPr>
        <w:tabs>
          <w:tab w:val="left" w:pos="2610"/>
        </w:tabs>
        <w:ind w:left="2880"/>
        <w:rPr>
          <w:rFonts w:asciiTheme="majorHAnsi" w:hAnsiTheme="majorHAnsi" w:cstheme="majorHAnsi"/>
        </w:rPr>
      </w:pPr>
      <w:r w:rsidRPr="00D70C9E">
        <w:rPr>
          <w:rFonts w:asciiTheme="majorHAnsi" w:hAnsiTheme="majorHAnsi" w:cstheme="majorHAnsi"/>
          <w:spacing w:val="-1"/>
        </w:rPr>
        <w:t>In the event VetRide or other VA-Approved Transportation Software Utilization is down, other methods of communication (i.e., telephone, facsimile) will be used to place Transportation requests.</w:t>
      </w:r>
      <w:r w:rsidR="00D5097B" w:rsidRPr="00D70C9E">
        <w:rPr>
          <w:rFonts w:asciiTheme="majorHAnsi" w:hAnsiTheme="majorHAnsi" w:cstheme="majorHAnsi"/>
        </w:rPr>
        <w:t xml:space="preserve"> VA Puget Sound Health Care System</w:t>
      </w:r>
      <w:r w:rsidR="00B00D4C" w:rsidRPr="00D70C9E">
        <w:rPr>
          <w:rFonts w:asciiTheme="majorHAnsi" w:hAnsiTheme="majorHAnsi" w:cstheme="majorHAnsi"/>
        </w:rPr>
        <w:t xml:space="preserve"> </w:t>
      </w:r>
      <w:r w:rsidR="001F79EF" w:rsidRPr="00D70C9E">
        <w:rPr>
          <w:rFonts w:asciiTheme="majorHAnsi" w:hAnsiTheme="majorHAnsi" w:cstheme="majorHAnsi"/>
        </w:rPr>
        <w:t>Travel</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Program</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Staff</w:t>
      </w:r>
      <w:r w:rsidR="00666DDB" w:rsidRPr="00D70C9E">
        <w:rPr>
          <w:rFonts w:asciiTheme="majorHAnsi" w:hAnsiTheme="majorHAnsi" w:cstheme="majorHAnsi"/>
        </w:rPr>
        <w:t>/or authorized VA employees</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will</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work</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with</w:t>
      </w:r>
      <w:r w:rsidR="001F79EF" w:rsidRPr="00D70C9E">
        <w:rPr>
          <w:rFonts w:asciiTheme="majorHAnsi" w:hAnsiTheme="majorHAnsi" w:cstheme="majorHAnsi"/>
          <w:spacing w:val="-7"/>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Contractor</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 xml:space="preserve">following business day to reconcile any transportation requests that were placed outside of </w:t>
      </w:r>
      <w:r w:rsidR="00DD7E31" w:rsidRPr="00D70C9E">
        <w:rPr>
          <w:rFonts w:asciiTheme="majorHAnsi" w:hAnsiTheme="majorHAnsi" w:cstheme="majorHAnsi"/>
        </w:rPr>
        <w:t>VetRide</w:t>
      </w:r>
      <w:r w:rsidR="00AE0CDB" w:rsidRPr="00D70C9E">
        <w:rPr>
          <w:rFonts w:asciiTheme="majorHAnsi" w:hAnsiTheme="majorHAnsi" w:cstheme="majorHAnsi"/>
        </w:rPr>
        <w:t xml:space="preserve"> or VA-Approved Transportation Software Utilization</w:t>
      </w:r>
      <w:r w:rsidR="001F79EF" w:rsidRPr="00D70C9E">
        <w:rPr>
          <w:rFonts w:asciiTheme="majorHAnsi" w:hAnsiTheme="majorHAnsi" w:cstheme="majorHAnsi"/>
        </w:rPr>
        <w:t>.</w:t>
      </w:r>
    </w:p>
    <w:p w14:paraId="415A4E29" w14:textId="77777777" w:rsidR="00B00D4C" w:rsidRPr="00D70C9E" w:rsidRDefault="00B00D4C" w:rsidP="00122465">
      <w:pPr>
        <w:tabs>
          <w:tab w:val="left" w:pos="3886"/>
        </w:tabs>
        <w:rPr>
          <w:rFonts w:asciiTheme="majorHAnsi" w:hAnsiTheme="majorHAnsi" w:cstheme="majorHAnsi"/>
        </w:rPr>
      </w:pPr>
    </w:p>
    <w:p w14:paraId="1070376E" w14:textId="4A96A5F8" w:rsidR="001F79EF" w:rsidRPr="00D70C9E" w:rsidRDefault="001F79EF">
      <w:pPr>
        <w:pStyle w:val="ListParagraph"/>
        <w:numPr>
          <w:ilvl w:val="4"/>
          <w:numId w:val="1"/>
        </w:numPr>
        <w:tabs>
          <w:tab w:val="left" w:pos="2610"/>
        </w:tabs>
        <w:ind w:left="2880"/>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Contractor</w:t>
      </w:r>
      <w:r w:rsidRPr="00D70C9E">
        <w:rPr>
          <w:rFonts w:asciiTheme="majorHAnsi" w:hAnsiTheme="majorHAnsi" w:cstheme="majorHAnsi"/>
          <w:spacing w:val="-2"/>
        </w:rPr>
        <w:t xml:space="preserve"> </w:t>
      </w:r>
      <w:r w:rsidRPr="00D70C9E">
        <w:rPr>
          <w:rFonts w:asciiTheme="majorHAnsi" w:hAnsiTheme="majorHAnsi" w:cstheme="majorHAnsi"/>
        </w:rPr>
        <w:t>must</w:t>
      </w:r>
      <w:r w:rsidRPr="00D70C9E">
        <w:rPr>
          <w:rFonts w:asciiTheme="majorHAnsi" w:hAnsiTheme="majorHAnsi" w:cstheme="majorHAnsi"/>
          <w:spacing w:val="-5"/>
        </w:rPr>
        <w:t xml:space="preserve"> </w:t>
      </w:r>
      <w:r w:rsidRPr="00D70C9E">
        <w:rPr>
          <w:rFonts w:asciiTheme="majorHAnsi" w:hAnsiTheme="majorHAnsi" w:cstheme="majorHAnsi"/>
        </w:rPr>
        <w:t>update</w:t>
      </w:r>
      <w:r w:rsidRPr="00D70C9E">
        <w:rPr>
          <w:rFonts w:asciiTheme="majorHAnsi" w:hAnsiTheme="majorHAnsi" w:cstheme="majorHAnsi"/>
          <w:spacing w:val="-3"/>
        </w:rPr>
        <w:t xml:space="preserve"> </w:t>
      </w:r>
      <w:r w:rsidR="00DD7E31" w:rsidRPr="00D70C9E">
        <w:rPr>
          <w:rFonts w:asciiTheme="majorHAnsi" w:hAnsiTheme="majorHAnsi" w:cstheme="majorHAnsi"/>
        </w:rPr>
        <w:t>VetRide</w:t>
      </w:r>
      <w:r w:rsidR="00AE0CDB" w:rsidRPr="00D70C9E">
        <w:rPr>
          <w:rFonts w:asciiTheme="majorHAnsi" w:hAnsiTheme="majorHAnsi" w:cstheme="majorHAnsi"/>
        </w:rPr>
        <w:t xml:space="preserve"> or VA-Approved Transportation Software Utilization</w:t>
      </w:r>
      <w:r w:rsidRPr="00D70C9E">
        <w:rPr>
          <w:rFonts w:asciiTheme="majorHAnsi" w:hAnsiTheme="majorHAnsi" w:cstheme="majorHAnsi"/>
          <w:spacing w:val="-4"/>
        </w:rPr>
        <w:t xml:space="preserve"> </w:t>
      </w:r>
      <w:r w:rsidRPr="00D70C9E">
        <w:rPr>
          <w:rFonts w:asciiTheme="majorHAnsi" w:hAnsiTheme="majorHAnsi" w:cstheme="majorHAnsi"/>
        </w:rPr>
        <w:t>with</w:t>
      </w:r>
      <w:r w:rsidRPr="00D70C9E">
        <w:rPr>
          <w:rFonts w:asciiTheme="majorHAnsi" w:hAnsiTheme="majorHAnsi" w:cstheme="majorHAnsi"/>
          <w:spacing w:val="-3"/>
        </w:rPr>
        <w:t xml:space="preserve"> </w:t>
      </w:r>
      <w:r w:rsidRPr="00D70C9E">
        <w:rPr>
          <w:rFonts w:asciiTheme="majorHAnsi" w:hAnsiTheme="majorHAnsi" w:cstheme="majorHAnsi"/>
        </w:rPr>
        <w:t>any</w:t>
      </w:r>
      <w:r w:rsidRPr="00D70C9E">
        <w:rPr>
          <w:rFonts w:asciiTheme="majorHAnsi" w:hAnsiTheme="majorHAnsi" w:cstheme="majorHAnsi"/>
          <w:spacing w:val="-3"/>
        </w:rPr>
        <w:t xml:space="preserve"> </w:t>
      </w:r>
      <w:r w:rsidRPr="00D70C9E">
        <w:rPr>
          <w:rFonts w:asciiTheme="majorHAnsi" w:hAnsiTheme="majorHAnsi" w:cstheme="majorHAnsi"/>
        </w:rPr>
        <w:t>data</w:t>
      </w:r>
      <w:r w:rsidRPr="00D70C9E">
        <w:rPr>
          <w:rFonts w:asciiTheme="majorHAnsi" w:hAnsiTheme="majorHAnsi" w:cstheme="majorHAnsi"/>
          <w:spacing w:val="-5"/>
        </w:rPr>
        <w:t xml:space="preserve"> </w:t>
      </w:r>
      <w:r w:rsidRPr="00D70C9E">
        <w:rPr>
          <w:rFonts w:asciiTheme="majorHAnsi" w:hAnsiTheme="majorHAnsi" w:cstheme="majorHAnsi"/>
        </w:rPr>
        <w:t>and/or</w:t>
      </w:r>
      <w:r w:rsidRPr="00D70C9E">
        <w:rPr>
          <w:rFonts w:asciiTheme="majorHAnsi" w:hAnsiTheme="majorHAnsi" w:cstheme="majorHAnsi"/>
          <w:spacing w:val="-2"/>
        </w:rPr>
        <w:t xml:space="preserve"> </w:t>
      </w:r>
      <w:r w:rsidRPr="00D70C9E">
        <w:rPr>
          <w:rFonts w:asciiTheme="majorHAnsi" w:hAnsiTheme="majorHAnsi" w:cstheme="majorHAnsi"/>
        </w:rPr>
        <w:t>notes</w:t>
      </w:r>
      <w:r w:rsidRPr="00D70C9E">
        <w:rPr>
          <w:rFonts w:asciiTheme="majorHAnsi" w:hAnsiTheme="majorHAnsi" w:cstheme="majorHAnsi"/>
          <w:spacing w:val="-5"/>
        </w:rPr>
        <w:t xml:space="preserve"> </w:t>
      </w:r>
      <w:r w:rsidRPr="00D70C9E">
        <w:rPr>
          <w:rFonts w:asciiTheme="majorHAnsi" w:hAnsiTheme="majorHAnsi" w:cstheme="majorHAnsi"/>
        </w:rPr>
        <w:t>in</w:t>
      </w:r>
      <w:r w:rsidRPr="00D70C9E">
        <w:rPr>
          <w:rFonts w:asciiTheme="majorHAnsi" w:hAnsiTheme="majorHAnsi" w:cstheme="majorHAnsi"/>
          <w:spacing w:val="-6"/>
        </w:rPr>
        <w:t xml:space="preserve"> </w:t>
      </w:r>
      <w:r w:rsidRPr="00D70C9E">
        <w:rPr>
          <w:rFonts w:asciiTheme="majorHAnsi" w:hAnsiTheme="majorHAnsi" w:cstheme="majorHAnsi"/>
        </w:rPr>
        <w:t>real time that deviate from the original order such as invoicing for additional mileage due to a road closure, wait time, reason for no load, etc.</w:t>
      </w:r>
      <w:r w:rsidR="00B00D4C" w:rsidRPr="00D70C9E">
        <w:rPr>
          <w:rFonts w:asciiTheme="majorHAnsi" w:hAnsiTheme="majorHAnsi" w:cstheme="majorHAnsi"/>
        </w:rPr>
        <w:t xml:space="preserve"> </w:t>
      </w:r>
      <w:r w:rsidRPr="00D70C9E">
        <w:rPr>
          <w:rFonts w:asciiTheme="majorHAnsi" w:hAnsiTheme="majorHAnsi" w:cstheme="majorHAnsi"/>
        </w:rPr>
        <w:t xml:space="preserve"> </w:t>
      </w:r>
      <w:r w:rsidR="00D5097B" w:rsidRPr="00D70C9E">
        <w:rPr>
          <w:rFonts w:asciiTheme="majorHAnsi" w:hAnsiTheme="majorHAnsi" w:cstheme="majorHAnsi"/>
        </w:rPr>
        <w:t>VA Puget Sound Health Care System</w:t>
      </w:r>
      <w:r w:rsidR="00441E63" w:rsidRPr="00D70C9E">
        <w:rPr>
          <w:rFonts w:asciiTheme="majorHAnsi" w:hAnsiTheme="majorHAnsi" w:cstheme="majorHAnsi"/>
        </w:rPr>
        <w:t xml:space="preserve"> </w:t>
      </w:r>
      <w:r w:rsidRPr="00D70C9E">
        <w:rPr>
          <w:rFonts w:asciiTheme="majorHAnsi" w:hAnsiTheme="majorHAnsi" w:cstheme="majorHAnsi"/>
        </w:rPr>
        <w:t>Travel Program Staff</w:t>
      </w:r>
      <w:r w:rsidR="00666DDB" w:rsidRPr="00D70C9E">
        <w:rPr>
          <w:rFonts w:asciiTheme="majorHAnsi" w:hAnsiTheme="majorHAnsi" w:cstheme="majorHAnsi"/>
        </w:rPr>
        <w:t>/or authorized VA employees</w:t>
      </w:r>
      <w:r w:rsidRPr="00D70C9E">
        <w:rPr>
          <w:rFonts w:asciiTheme="majorHAnsi" w:hAnsiTheme="majorHAnsi" w:cstheme="majorHAnsi"/>
        </w:rPr>
        <w:t xml:space="preserve"> may</w:t>
      </w:r>
      <w:r w:rsidRPr="00D70C9E">
        <w:rPr>
          <w:rFonts w:asciiTheme="majorHAnsi" w:hAnsiTheme="majorHAnsi" w:cstheme="majorHAnsi"/>
          <w:spacing w:val="-1"/>
        </w:rPr>
        <w:t xml:space="preserve"> </w:t>
      </w:r>
      <w:r w:rsidRPr="00D70C9E">
        <w:rPr>
          <w:rFonts w:asciiTheme="majorHAnsi" w:hAnsiTheme="majorHAnsi" w:cstheme="majorHAnsi"/>
        </w:rPr>
        <w:t>place a “hold” on payment of this order until it has been reconciled.</w:t>
      </w:r>
    </w:p>
    <w:p w14:paraId="3C0B2664" w14:textId="77777777" w:rsidR="001F79EF" w:rsidRPr="00D70C9E" w:rsidRDefault="001F79EF" w:rsidP="00122465">
      <w:pPr>
        <w:pStyle w:val="BodyText"/>
        <w:rPr>
          <w:rFonts w:asciiTheme="majorHAnsi" w:hAnsiTheme="majorHAnsi" w:cstheme="majorHAnsi"/>
        </w:rPr>
      </w:pPr>
    </w:p>
    <w:p w14:paraId="12CCA359" w14:textId="77777777"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Only</w:t>
      </w:r>
      <w:r w:rsidRPr="00D70C9E">
        <w:rPr>
          <w:rFonts w:asciiTheme="majorHAnsi" w:hAnsiTheme="majorHAnsi" w:cstheme="majorHAnsi"/>
          <w:spacing w:val="-2"/>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following</w:t>
      </w:r>
      <w:r w:rsidRPr="00D70C9E">
        <w:rPr>
          <w:rFonts w:asciiTheme="majorHAnsi" w:hAnsiTheme="majorHAnsi" w:cstheme="majorHAnsi"/>
          <w:spacing w:val="-2"/>
        </w:rPr>
        <w:t xml:space="preserve"> </w:t>
      </w:r>
      <w:r w:rsidRPr="00D70C9E">
        <w:rPr>
          <w:rFonts w:asciiTheme="majorHAnsi" w:hAnsiTheme="majorHAnsi" w:cstheme="majorHAnsi"/>
        </w:rPr>
        <w:t>VA</w:t>
      </w:r>
      <w:r w:rsidRPr="00D70C9E">
        <w:rPr>
          <w:rFonts w:asciiTheme="majorHAnsi" w:hAnsiTheme="majorHAnsi" w:cstheme="majorHAnsi"/>
          <w:spacing w:val="-3"/>
        </w:rPr>
        <w:t xml:space="preserve"> </w:t>
      </w:r>
      <w:r w:rsidRPr="00D70C9E">
        <w:rPr>
          <w:rFonts w:asciiTheme="majorHAnsi" w:hAnsiTheme="majorHAnsi" w:cstheme="majorHAnsi"/>
        </w:rPr>
        <w:t>staff</w:t>
      </w:r>
      <w:r w:rsidRPr="00D70C9E">
        <w:rPr>
          <w:rFonts w:asciiTheme="majorHAnsi" w:hAnsiTheme="majorHAnsi" w:cstheme="majorHAnsi"/>
          <w:spacing w:val="-1"/>
        </w:rPr>
        <w:t xml:space="preserve"> </w:t>
      </w:r>
      <w:r w:rsidRPr="00D70C9E">
        <w:rPr>
          <w:rFonts w:asciiTheme="majorHAnsi" w:hAnsiTheme="majorHAnsi" w:cstheme="majorHAnsi"/>
        </w:rPr>
        <w:t>are</w:t>
      </w:r>
      <w:r w:rsidRPr="00D70C9E">
        <w:rPr>
          <w:rFonts w:asciiTheme="majorHAnsi" w:hAnsiTheme="majorHAnsi" w:cstheme="majorHAnsi"/>
          <w:spacing w:val="-2"/>
        </w:rPr>
        <w:t xml:space="preserve"> </w:t>
      </w:r>
      <w:r w:rsidRPr="00D70C9E">
        <w:rPr>
          <w:rFonts w:asciiTheme="majorHAnsi" w:hAnsiTheme="majorHAnsi" w:cstheme="majorHAnsi"/>
        </w:rPr>
        <w:t>authorized</w:t>
      </w:r>
      <w:r w:rsidRPr="00D70C9E">
        <w:rPr>
          <w:rFonts w:asciiTheme="majorHAnsi" w:hAnsiTheme="majorHAnsi" w:cstheme="majorHAnsi"/>
          <w:spacing w:val="-2"/>
        </w:rPr>
        <w:t xml:space="preserve"> </w:t>
      </w:r>
      <w:r w:rsidRPr="00D70C9E">
        <w:rPr>
          <w:rFonts w:asciiTheme="majorHAnsi" w:hAnsiTheme="majorHAnsi" w:cstheme="majorHAnsi"/>
        </w:rPr>
        <w:t>to</w:t>
      </w:r>
      <w:r w:rsidRPr="00D70C9E">
        <w:rPr>
          <w:rFonts w:asciiTheme="majorHAnsi" w:hAnsiTheme="majorHAnsi" w:cstheme="majorHAnsi"/>
          <w:spacing w:val="-2"/>
        </w:rPr>
        <w:t xml:space="preserve"> </w:t>
      </w:r>
      <w:r w:rsidRPr="00D70C9E">
        <w:rPr>
          <w:rFonts w:asciiTheme="majorHAnsi" w:hAnsiTheme="majorHAnsi" w:cstheme="majorHAnsi"/>
        </w:rPr>
        <w:t>place,</w:t>
      </w:r>
      <w:r w:rsidRPr="00D70C9E">
        <w:rPr>
          <w:rFonts w:asciiTheme="majorHAnsi" w:hAnsiTheme="majorHAnsi" w:cstheme="majorHAnsi"/>
          <w:spacing w:val="-5"/>
        </w:rPr>
        <w:t xml:space="preserve"> </w:t>
      </w:r>
      <w:r w:rsidRPr="00D70C9E">
        <w:rPr>
          <w:rFonts w:asciiTheme="majorHAnsi" w:hAnsiTheme="majorHAnsi" w:cstheme="majorHAnsi"/>
        </w:rPr>
        <w:t>cancel,</w:t>
      </w:r>
      <w:r w:rsidRPr="00D70C9E">
        <w:rPr>
          <w:rFonts w:asciiTheme="majorHAnsi" w:hAnsiTheme="majorHAnsi" w:cstheme="majorHAnsi"/>
          <w:spacing w:val="-5"/>
        </w:rPr>
        <w:t xml:space="preserve"> </w:t>
      </w:r>
      <w:r w:rsidRPr="00D70C9E">
        <w:rPr>
          <w:rFonts w:asciiTheme="majorHAnsi" w:hAnsiTheme="majorHAnsi" w:cstheme="majorHAnsi"/>
        </w:rPr>
        <w:t>or</w:t>
      </w:r>
      <w:r w:rsidRPr="00D70C9E">
        <w:rPr>
          <w:rFonts w:asciiTheme="majorHAnsi" w:hAnsiTheme="majorHAnsi" w:cstheme="majorHAnsi"/>
          <w:spacing w:val="-4"/>
        </w:rPr>
        <w:t xml:space="preserve"> </w:t>
      </w:r>
      <w:r w:rsidRPr="00D70C9E">
        <w:rPr>
          <w:rFonts w:asciiTheme="majorHAnsi" w:hAnsiTheme="majorHAnsi" w:cstheme="majorHAnsi"/>
        </w:rPr>
        <w:t>make</w:t>
      </w:r>
      <w:r w:rsidRPr="00D70C9E">
        <w:rPr>
          <w:rFonts w:asciiTheme="majorHAnsi" w:hAnsiTheme="majorHAnsi" w:cstheme="majorHAnsi"/>
          <w:spacing w:val="-2"/>
        </w:rPr>
        <w:t xml:space="preserve"> </w:t>
      </w:r>
      <w:r w:rsidRPr="00D70C9E">
        <w:rPr>
          <w:rFonts w:asciiTheme="majorHAnsi" w:hAnsiTheme="majorHAnsi" w:cstheme="majorHAnsi"/>
        </w:rPr>
        <w:t>changes</w:t>
      </w:r>
      <w:r w:rsidRPr="00D70C9E">
        <w:rPr>
          <w:rFonts w:asciiTheme="majorHAnsi" w:hAnsiTheme="majorHAnsi" w:cstheme="majorHAnsi"/>
          <w:spacing w:val="-4"/>
        </w:rPr>
        <w:t xml:space="preserve"> </w:t>
      </w:r>
      <w:r w:rsidRPr="00D70C9E">
        <w:rPr>
          <w:rFonts w:asciiTheme="majorHAnsi" w:hAnsiTheme="majorHAnsi" w:cstheme="majorHAnsi"/>
        </w:rPr>
        <w:t>to transportation requests:</w:t>
      </w:r>
    </w:p>
    <w:p w14:paraId="4FA338B7" w14:textId="77777777" w:rsidR="001F79EF" w:rsidRPr="00D70C9E" w:rsidRDefault="001F79EF" w:rsidP="00122465">
      <w:pPr>
        <w:pStyle w:val="BodyText"/>
        <w:rPr>
          <w:rFonts w:asciiTheme="majorHAnsi" w:hAnsiTheme="majorHAnsi" w:cstheme="majorHAnsi"/>
        </w:rPr>
      </w:pPr>
    </w:p>
    <w:p w14:paraId="43C3A4D7" w14:textId="76B391BD" w:rsidR="001F79EF" w:rsidRPr="00D70C9E" w:rsidRDefault="001F79EF" w:rsidP="00B00D4C">
      <w:pPr>
        <w:pStyle w:val="BodyText"/>
        <w:ind w:left="1800"/>
        <w:rPr>
          <w:rFonts w:asciiTheme="majorHAnsi" w:hAnsiTheme="majorHAnsi" w:cstheme="majorHAnsi"/>
        </w:rPr>
      </w:pPr>
      <w:r w:rsidRPr="00D70C9E">
        <w:rPr>
          <w:rFonts w:asciiTheme="majorHAnsi" w:hAnsiTheme="majorHAnsi" w:cstheme="majorHAnsi"/>
        </w:rPr>
        <w:t>Contracting</w:t>
      </w:r>
      <w:r w:rsidRPr="00D70C9E">
        <w:rPr>
          <w:rFonts w:asciiTheme="majorHAnsi" w:hAnsiTheme="majorHAnsi" w:cstheme="majorHAnsi"/>
          <w:spacing w:val="-14"/>
        </w:rPr>
        <w:t xml:space="preserve"> </w:t>
      </w:r>
      <w:r w:rsidRPr="00D70C9E">
        <w:rPr>
          <w:rFonts w:asciiTheme="majorHAnsi" w:hAnsiTheme="majorHAnsi" w:cstheme="majorHAnsi"/>
        </w:rPr>
        <w:t>Officer</w:t>
      </w:r>
      <w:r w:rsidRPr="00D70C9E">
        <w:rPr>
          <w:rFonts w:asciiTheme="majorHAnsi" w:hAnsiTheme="majorHAnsi" w:cstheme="majorHAnsi"/>
          <w:spacing w:val="-14"/>
        </w:rPr>
        <w:t xml:space="preserve"> </w:t>
      </w:r>
      <w:r w:rsidRPr="00D70C9E">
        <w:rPr>
          <w:rFonts w:asciiTheme="majorHAnsi" w:hAnsiTheme="majorHAnsi" w:cstheme="majorHAnsi"/>
        </w:rPr>
        <w:t xml:space="preserve">(CO) </w:t>
      </w:r>
      <w:r w:rsidR="00F526A8" w:rsidRPr="00D70C9E">
        <w:rPr>
          <w:rFonts w:asciiTheme="majorHAnsi" w:hAnsiTheme="majorHAnsi" w:cstheme="majorHAnsi"/>
        </w:rPr>
        <w:tab/>
      </w:r>
      <w:r w:rsidR="00F526A8" w:rsidRPr="00D70C9E">
        <w:rPr>
          <w:rFonts w:asciiTheme="majorHAnsi" w:hAnsiTheme="majorHAnsi" w:cstheme="majorHAnsi"/>
        </w:rPr>
        <w:tab/>
      </w:r>
      <w:r w:rsidR="00F526A8" w:rsidRPr="00D70C9E">
        <w:rPr>
          <w:rFonts w:asciiTheme="majorHAnsi" w:hAnsiTheme="majorHAnsi" w:cstheme="majorHAnsi"/>
        </w:rPr>
        <w:tab/>
      </w:r>
      <w:r w:rsidR="00F526A8" w:rsidRPr="00D70C9E">
        <w:rPr>
          <w:rFonts w:asciiTheme="majorHAnsi" w:hAnsiTheme="majorHAnsi" w:cstheme="majorHAnsi"/>
        </w:rPr>
        <w:tab/>
      </w:r>
      <w:r w:rsidRPr="00D70C9E">
        <w:rPr>
          <w:rFonts w:asciiTheme="majorHAnsi" w:hAnsiTheme="majorHAnsi" w:cstheme="majorHAnsi"/>
        </w:rPr>
        <w:t>Ordering Officers (OO)</w:t>
      </w:r>
    </w:p>
    <w:p w14:paraId="76E81EE6" w14:textId="63DF4028" w:rsidR="00862485" w:rsidRPr="00D70C9E" w:rsidRDefault="002D121C" w:rsidP="00B00D4C">
      <w:pPr>
        <w:pStyle w:val="BodyText"/>
        <w:ind w:left="1800"/>
        <w:rPr>
          <w:rFonts w:asciiTheme="majorHAnsi" w:hAnsiTheme="majorHAnsi" w:cstheme="majorHAnsi"/>
        </w:rPr>
      </w:pPr>
      <w:r w:rsidRPr="00D70C9E">
        <w:rPr>
          <w:rFonts w:asciiTheme="majorHAnsi" w:hAnsiTheme="majorHAnsi" w:cstheme="majorHAnsi"/>
        </w:rPr>
        <w:t>Administrative Officer of the Day (AOD</w:t>
      </w:r>
      <w:proofErr w:type="gramStart"/>
      <w:r w:rsidRPr="00D70C9E">
        <w:rPr>
          <w:rFonts w:asciiTheme="majorHAnsi" w:hAnsiTheme="majorHAnsi" w:cstheme="majorHAnsi"/>
        </w:rPr>
        <w:t>)</w:t>
      </w:r>
      <w:r w:rsidR="00F526A8" w:rsidRPr="00D70C9E">
        <w:rPr>
          <w:rFonts w:asciiTheme="majorHAnsi" w:hAnsiTheme="majorHAnsi" w:cstheme="majorHAnsi"/>
        </w:rPr>
        <w:tab/>
      </w:r>
      <w:r w:rsidR="00F526A8" w:rsidRPr="00D70C9E">
        <w:rPr>
          <w:rFonts w:asciiTheme="majorHAnsi" w:hAnsiTheme="majorHAnsi" w:cstheme="majorHAnsi"/>
        </w:rPr>
        <w:tab/>
      </w:r>
      <w:r w:rsidR="00862485" w:rsidRPr="00D70C9E">
        <w:rPr>
          <w:rFonts w:asciiTheme="majorHAnsi" w:hAnsiTheme="majorHAnsi" w:cstheme="majorHAnsi"/>
        </w:rPr>
        <w:t>Beneficiary</w:t>
      </w:r>
      <w:proofErr w:type="gramEnd"/>
      <w:r w:rsidR="00862485" w:rsidRPr="00D70C9E">
        <w:rPr>
          <w:rFonts w:asciiTheme="majorHAnsi" w:hAnsiTheme="majorHAnsi" w:cstheme="majorHAnsi"/>
        </w:rPr>
        <w:t xml:space="preserve"> Travel Office Staff</w:t>
      </w:r>
    </w:p>
    <w:p w14:paraId="76740D28" w14:textId="66B123E4" w:rsidR="00862485" w:rsidRPr="00D70C9E" w:rsidRDefault="00862485" w:rsidP="00B00D4C">
      <w:pPr>
        <w:pStyle w:val="BodyText"/>
        <w:ind w:left="1800"/>
        <w:rPr>
          <w:rFonts w:asciiTheme="majorHAnsi" w:hAnsiTheme="majorHAnsi" w:cstheme="majorHAnsi"/>
        </w:rPr>
      </w:pPr>
      <w:r w:rsidRPr="00D70C9E">
        <w:rPr>
          <w:rFonts w:asciiTheme="majorHAnsi" w:hAnsiTheme="majorHAnsi" w:cstheme="majorHAnsi"/>
        </w:rPr>
        <w:t>Contracting Officer’s Representative (COR)</w:t>
      </w:r>
    </w:p>
    <w:p w14:paraId="45C7F02E" w14:textId="77777777" w:rsidR="00B00D4C" w:rsidRPr="00D70C9E" w:rsidRDefault="00B00D4C" w:rsidP="00B00D4C">
      <w:pPr>
        <w:pStyle w:val="BodyText"/>
        <w:ind w:left="1440"/>
        <w:rPr>
          <w:rFonts w:asciiTheme="majorHAnsi" w:hAnsiTheme="majorHAnsi" w:cstheme="majorHAnsi"/>
        </w:rPr>
      </w:pPr>
    </w:p>
    <w:p w14:paraId="3CF75545" w14:textId="79800866" w:rsidR="00441E63" w:rsidRPr="00D70C9E" w:rsidRDefault="001F79EF" w:rsidP="00730076">
      <w:pPr>
        <w:tabs>
          <w:tab w:val="left" w:pos="2610"/>
        </w:tabs>
        <w:ind w:left="1800"/>
        <w:rPr>
          <w:rFonts w:asciiTheme="majorHAnsi" w:hAnsiTheme="majorHAnsi" w:cstheme="majorHAnsi"/>
        </w:rPr>
      </w:pPr>
      <w:r w:rsidRPr="00D70C9E">
        <w:rPr>
          <w:rFonts w:asciiTheme="majorHAnsi" w:hAnsiTheme="majorHAnsi" w:cstheme="majorHAnsi"/>
        </w:rPr>
        <w:t xml:space="preserve">The Contracting Officer will furnish the Contractor with the names of individuals </w:t>
      </w:r>
      <w:r w:rsidR="003400A0" w:rsidRPr="00D70C9E">
        <w:rPr>
          <w:rFonts w:asciiTheme="majorHAnsi" w:hAnsiTheme="majorHAnsi" w:cstheme="majorHAnsi"/>
        </w:rPr>
        <w:t>who</w:t>
      </w:r>
      <w:r w:rsidR="008F6976" w:rsidRPr="00D70C9E">
        <w:rPr>
          <w:rFonts w:asciiTheme="majorHAnsi" w:hAnsiTheme="majorHAnsi" w:cstheme="majorHAnsi"/>
        </w:rPr>
        <w:t xml:space="preserve"> are authorized</w:t>
      </w:r>
      <w:r w:rsidR="00FB110C" w:rsidRPr="00D70C9E">
        <w:rPr>
          <w:rFonts w:asciiTheme="majorHAnsi" w:hAnsiTheme="majorHAnsi" w:cstheme="majorHAnsi"/>
        </w:rPr>
        <w:t xml:space="preserve">, according to the list </w:t>
      </w:r>
      <w:r w:rsidRPr="00D70C9E">
        <w:rPr>
          <w:rFonts w:asciiTheme="majorHAnsi" w:hAnsiTheme="majorHAnsi" w:cstheme="majorHAnsi"/>
        </w:rPr>
        <w:t xml:space="preserve">above, by </w:t>
      </w:r>
      <w:r w:rsidR="003400A0" w:rsidRPr="00D70C9E">
        <w:rPr>
          <w:rFonts w:asciiTheme="majorHAnsi" w:hAnsiTheme="majorHAnsi" w:cstheme="majorHAnsi"/>
        </w:rPr>
        <w:t xml:space="preserve">a </w:t>
      </w:r>
      <w:r w:rsidRPr="00D70C9E">
        <w:rPr>
          <w:rFonts w:asciiTheme="majorHAnsi" w:hAnsiTheme="majorHAnsi" w:cstheme="majorHAnsi"/>
        </w:rPr>
        <w:t xml:space="preserve">separate memorandum upon issuance of the contract. The Contracting Officer will update this </w:t>
      </w:r>
      <w:r w:rsidR="003400A0" w:rsidRPr="00D70C9E">
        <w:rPr>
          <w:rFonts w:asciiTheme="majorHAnsi" w:hAnsiTheme="majorHAnsi" w:cstheme="majorHAnsi"/>
        </w:rPr>
        <w:t>memorandum</w:t>
      </w:r>
      <w:r w:rsidRPr="00D70C9E">
        <w:rPr>
          <w:rFonts w:asciiTheme="majorHAnsi" w:hAnsiTheme="majorHAnsi" w:cstheme="majorHAnsi"/>
        </w:rPr>
        <w:t xml:space="preserve"> throughout the life of the contract as </w:t>
      </w:r>
      <w:r w:rsidR="003400A0" w:rsidRPr="00D70C9E">
        <w:rPr>
          <w:rFonts w:asciiTheme="majorHAnsi" w:hAnsiTheme="majorHAnsi" w:cstheme="majorHAnsi"/>
        </w:rPr>
        <w:t>personnel</w:t>
      </w:r>
      <w:r w:rsidRPr="00D70C9E">
        <w:rPr>
          <w:rFonts w:asciiTheme="majorHAnsi" w:hAnsiTheme="majorHAnsi" w:cstheme="majorHAnsi"/>
        </w:rPr>
        <w:t xml:space="preserve"> change. </w:t>
      </w:r>
    </w:p>
    <w:p w14:paraId="44DFF7C6" w14:textId="77777777" w:rsidR="00441E63" w:rsidRPr="00D70C9E" w:rsidRDefault="00441E63" w:rsidP="00B00D4C">
      <w:pPr>
        <w:pStyle w:val="BodyText"/>
        <w:ind w:left="1800"/>
        <w:rPr>
          <w:rFonts w:asciiTheme="majorHAnsi" w:hAnsiTheme="majorHAnsi" w:cstheme="majorHAnsi"/>
        </w:rPr>
      </w:pPr>
    </w:p>
    <w:p w14:paraId="0BA4BEC0" w14:textId="2C122080" w:rsidR="001F79EF" w:rsidRPr="00D70C9E" w:rsidRDefault="001F79EF" w:rsidP="00730076">
      <w:pPr>
        <w:tabs>
          <w:tab w:val="left" w:pos="2610"/>
        </w:tabs>
        <w:ind w:left="1800"/>
        <w:rPr>
          <w:rFonts w:asciiTheme="majorHAnsi" w:hAnsiTheme="majorHAnsi" w:cstheme="majorHAnsi"/>
        </w:rPr>
      </w:pPr>
      <w:r w:rsidRPr="00D70C9E">
        <w:rPr>
          <w:rFonts w:asciiTheme="majorHAnsi" w:hAnsiTheme="majorHAnsi" w:cstheme="majorHAnsi"/>
        </w:rPr>
        <w:t>Ordering Officers are responsible for issuing and administering orders placed under this contract. Ordering Officers have no authority to modify any term of this basic contract. Any deviation from the terms of the</w:t>
      </w:r>
      <w:r w:rsidRPr="00D70C9E">
        <w:rPr>
          <w:rFonts w:asciiTheme="majorHAnsi" w:hAnsiTheme="majorHAnsi" w:cstheme="majorHAnsi"/>
          <w:spacing w:val="-3"/>
        </w:rPr>
        <w:t xml:space="preserve"> </w:t>
      </w:r>
      <w:r w:rsidRPr="00D70C9E">
        <w:rPr>
          <w:rFonts w:asciiTheme="majorHAnsi" w:hAnsiTheme="majorHAnsi" w:cstheme="majorHAnsi"/>
        </w:rPr>
        <w:t>basic</w:t>
      </w:r>
      <w:r w:rsidRPr="00D70C9E">
        <w:rPr>
          <w:rFonts w:asciiTheme="majorHAnsi" w:hAnsiTheme="majorHAnsi" w:cstheme="majorHAnsi"/>
          <w:spacing w:val="-3"/>
        </w:rPr>
        <w:t xml:space="preserve"> </w:t>
      </w:r>
      <w:r w:rsidRPr="00D70C9E">
        <w:rPr>
          <w:rFonts w:asciiTheme="majorHAnsi" w:hAnsiTheme="majorHAnsi" w:cstheme="majorHAnsi"/>
        </w:rPr>
        <w:t>contract</w:t>
      </w:r>
      <w:r w:rsidRPr="00D70C9E">
        <w:rPr>
          <w:rFonts w:asciiTheme="majorHAnsi" w:hAnsiTheme="majorHAnsi" w:cstheme="majorHAnsi"/>
          <w:spacing w:val="-2"/>
        </w:rPr>
        <w:t xml:space="preserve"> </w:t>
      </w:r>
      <w:r w:rsidRPr="00D70C9E">
        <w:rPr>
          <w:rFonts w:asciiTheme="majorHAnsi" w:hAnsiTheme="majorHAnsi" w:cstheme="majorHAnsi"/>
        </w:rPr>
        <w:t>must</w:t>
      </w:r>
      <w:r w:rsidRPr="00D70C9E">
        <w:rPr>
          <w:rFonts w:asciiTheme="majorHAnsi" w:hAnsiTheme="majorHAnsi" w:cstheme="majorHAnsi"/>
          <w:spacing w:val="-5"/>
        </w:rPr>
        <w:t xml:space="preserve"> </w:t>
      </w:r>
      <w:r w:rsidRPr="00D70C9E">
        <w:rPr>
          <w:rFonts w:asciiTheme="majorHAnsi" w:hAnsiTheme="majorHAnsi" w:cstheme="majorHAnsi"/>
        </w:rPr>
        <w:t>be</w:t>
      </w:r>
      <w:r w:rsidRPr="00D70C9E">
        <w:rPr>
          <w:rFonts w:asciiTheme="majorHAnsi" w:hAnsiTheme="majorHAnsi" w:cstheme="majorHAnsi"/>
          <w:spacing w:val="-3"/>
        </w:rPr>
        <w:t xml:space="preserve"> </w:t>
      </w:r>
      <w:r w:rsidRPr="00D70C9E">
        <w:rPr>
          <w:rFonts w:asciiTheme="majorHAnsi" w:hAnsiTheme="majorHAnsi" w:cstheme="majorHAnsi"/>
        </w:rPr>
        <w:t>approved</w:t>
      </w:r>
      <w:r w:rsidRPr="00D70C9E">
        <w:rPr>
          <w:rFonts w:asciiTheme="majorHAnsi" w:hAnsiTheme="majorHAnsi" w:cstheme="majorHAnsi"/>
          <w:spacing w:val="-3"/>
        </w:rPr>
        <w:t xml:space="preserve"> </w:t>
      </w:r>
      <w:r w:rsidRPr="00D70C9E">
        <w:rPr>
          <w:rFonts w:asciiTheme="majorHAnsi" w:hAnsiTheme="majorHAnsi" w:cstheme="majorHAnsi"/>
        </w:rPr>
        <w:t>in</w:t>
      </w:r>
      <w:r w:rsidRPr="00D70C9E">
        <w:rPr>
          <w:rFonts w:asciiTheme="majorHAnsi" w:hAnsiTheme="majorHAnsi" w:cstheme="majorHAnsi"/>
          <w:spacing w:val="-3"/>
        </w:rPr>
        <w:t xml:space="preserve"> </w:t>
      </w:r>
      <w:r w:rsidRPr="00D70C9E">
        <w:rPr>
          <w:rFonts w:asciiTheme="majorHAnsi" w:hAnsiTheme="majorHAnsi" w:cstheme="majorHAnsi"/>
        </w:rPr>
        <w:t>writing</w:t>
      </w:r>
      <w:r w:rsidRPr="00D70C9E">
        <w:rPr>
          <w:rFonts w:asciiTheme="majorHAnsi" w:hAnsiTheme="majorHAnsi" w:cstheme="majorHAnsi"/>
          <w:spacing w:val="-3"/>
        </w:rPr>
        <w:t xml:space="preserve"> </w:t>
      </w:r>
      <w:r w:rsidRPr="00D70C9E">
        <w:rPr>
          <w:rFonts w:asciiTheme="majorHAnsi" w:hAnsiTheme="majorHAnsi" w:cstheme="majorHAnsi"/>
        </w:rPr>
        <w:t>by</w:t>
      </w:r>
      <w:r w:rsidRPr="00D70C9E">
        <w:rPr>
          <w:rFonts w:asciiTheme="majorHAnsi" w:hAnsiTheme="majorHAnsi" w:cstheme="majorHAnsi"/>
          <w:spacing w:val="-6"/>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Contracting</w:t>
      </w:r>
      <w:r w:rsidRPr="00D70C9E">
        <w:rPr>
          <w:rFonts w:asciiTheme="majorHAnsi" w:hAnsiTheme="majorHAnsi" w:cstheme="majorHAnsi"/>
          <w:spacing w:val="-3"/>
        </w:rPr>
        <w:t xml:space="preserve"> </w:t>
      </w:r>
      <w:r w:rsidRPr="00D70C9E">
        <w:rPr>
          <w:rFonts w:asciiTheme="majorHAnsi" w:hAnsiTheme="majorHAnsi" w:cstheme="majorHAnsi"/>
        </w:rPr>
        <w:t>Officer</w:t>
      </w:r>
      <w:r w:rsidRPr="00D70C9E">
        <w:rPr>
          <w:rFonts w:asciiTheme="majorHAnsi" w:hAnsiTheme="majorHAnsi" w:cstheme="majorHAnsi"/>
          <w:spacing w:val="-2"/>
        </w:rPr>
        <w:t xml:space="preserve"> </w:t>
      </w:r>
      <w:r w:rsidRPr="00D70C9E">
        <w:rPr>
          <w:rFonts w:asciiTheme="majorHAnsi" w:hAnsiTheme="majorHAnsi" w:cstheme="majorHAnsi"/>
        </w:rPr>
        <w:t xml:space="preserve">responsible for this contract. The Contractor shall accept orders against this contract only from </w:t>
      </w:r>
      <w:r w:rsidR="009E58BB" w:rsidRPr="00D70C9E">
        <w:rPr>
          <w:rFonts w:asciiTheme="majorHAnsi" w:hAnsiTheme="majorHAnsi" w:cstheme="majorHAnsi"/>
        </w:rPr>
        <w:t xml:space="preserve">individuals listed on the memorandum issued </w:t>
      </w:r>
      <w:r w:rsidR="00E81E2C" w:rsidRPr="00D70C9E">
        <w:rPr>
          <w:rFonts w:asciiTheme="majorHAnsi" w:hAnsiTheme="majorHAnsi" w:cstheme="majorHAnsi"/>
        </w:rPr>
        <w:t>by</w:t>
      </w:r>
      <w:r w:rsidR="009E58BB" w:rsidRPr="00D70C9E">
        <w:rPr>
          <w:rFonts w:asciiTheme="majorHAnsi" w:hAnsiTheme="majorHAnsi" w:cstheme="majorHAnsi"/>
        </w:rPr>
        <w:t xml:space="preserve"> the</w:t>
      </w:r>
      <w:r w:rsidRPr="00D70C9E">
        <w:rPr>
          <w:rFonts w:asciiTheme="majorHAnsi" w:hAnsiTheme="majorHAnsi" w:cstheme="majorHAnsi"/>
        </w:rPr>
        <w:t xml:space="preserve"> Contracting Officer. Fulfilling orders from </w:t>
      </w:r>
      <w:proofErr w:type="gramStart"/>
      <w:r w:rsidRPr="00D70C9E">
        <w:rPr>
          <w:rFonts w:asciiTheme="majorHAnsi" w:hAnsiTheme="majorHAnsi" w:cstheme="majorHAnsi"/>
        </w:rPr>
        <w:t>persons</w:t>
      </w:r>
      <w:proofErr w:type="gramEnd"/>
      <w:r w:rsidRPr="00D70C9E">
        <w:rPr>
          <w:rFonts w:asciiTheme="majorHAnsi" w:hAnsiTheme="majorHAnsi" w:cstheme="majorHAnsi"/>
        </w:rPr>
        <w:t xml:space="preserve"> other than the </w:t>
      </w:r>
      <w:r w:rsidR="00E81E2C" w:rsidRPr="00D70C9E">
        <w:rPr>
          <w:rFonts w:asciiTheme="majorHAnsi" w:hAnsiTheme="majorHAnsi" w:cstheme="majorHAnsi"/>
        </w:rPr>
        <w:t xml:space="preserve">individuals listed may result in loss or delay in payment for </w:t>
      </w:r>
      <w:r w:rsidRPr="00D70C9E">
        <w:rPr>
          <w:rFonts w:asciiTheme="majorHAnsi" w:hAnsiTheme="majorHAnsi" w:cstheme="majorHAnsi"/>
        </w:rPr>
        <w:t>supplies/services provided under such orders.</w:t>
      </w:r>
    </w:p>
    <w:p w14:paraId="52F2E852" w14:textId="77777777" w:rsidR="00B00D4C" w:rsidRPr="00D70C9E" w:rsidRDefault="00B00D4C" w:rsidP="00B00D4C">
      <w:pPr>
        <w:pStyle w:val="BodyText"/>
        <w:ind w:left="1800"/>
        <w:rPr>
          <w:rFonts w:asciiTheme="majorHAnsi" w:hAnsiTheme="majorHAnsi" w:cstheme="majorHAnsi"/>
        </w:rPr>
      </w:pPr>
    </w:p>
    <w:p w14:paraId="4A367BEE" w14:textId="346369F4" w:rsidR="001F79EF" w:rsidRPr="00D70C9E" w:rsidRDefault="001F79EF" w:rsidP="00B00D4C">
      <w:pPr>
        <w:pStyle w:val="BodyText"/>
        <w:ind w:left="1800"/>
        <w:rPr>
          <w:rFonts w:asciiTheme="majorHAnsi" w:hAnsiTheme="majorHAnsi" w:cstheme="majorHAnsi"/>
        </w:rPr>
      </w:pPr>
      <w:r w:rsidRPr="00D70C9E">
        <w:rPr>
          <w:rFonts w:asciiTheme="majorHAnsi" w:hAnsiTheme="majorHAnsi" w:cstheme="majorHAnsi"/>
        </w:rPr>
        <w:t>Non-authorized</w:t>
      </w:r>
      <w:r w:rsidRPr="00D70C9E">
        <w:rPr>
          <w:rFonts w:asciiTheme="majorHAnsi" w:hAnsiTheme="majorHAnsi" w:cstheme="majorHAnsi"/>
          <w:spacing w:val="-3"/>
        </w:rPr>
        <w:t xml:space="preserve"> </w:t>
      </w:r>
      <w:r w:rsidRPr="00D70C9E">
        <w:rPr>
          <w:rFonts w:asciiTheme="majorHAnsi" w:hAnsiTheme="majorHAnsi" w:cstheme="majorHAnsi"/>
        </w:rPr>
        <w:t>VA</w:t>
      </w:r>
      <w:r w:rsidRPr="00D70C9E">
        <w:rPr>
          <w:rFonts w:asciiTheme="majorHAnsi" w:hAnsiTheme="majorHAnsi" w:cstheme="majorHAnsi"/>
          <w:spacing w:val="-4"/>
        </w:rPr>
        <w:t xml:space="preserve"> </w:t>
      </w:r>
      <w:r w:rsidRPr="00D70C9E">
        <w:rPr>
          <w:rFonts w:asciiTheme="majorHAnsi" w:hAnsiTheme="majorHAnsi" w:cstheme="majorHAnsi"/>
        </w:rPr>
        <w:t>employees</w:t>
      </w:r>
      <w:r w:rsidRPr="00D70C9E">
        <w:rPr>
          <w:rFonts w:asciiTheme="majorHAnsi" w:hAnsiTheme="majorHAnsi" w:cstheme="majorHAnsi"/>
          <w:spacing w:val="-5"/>
        </w:rPr>
        <w:t xml:space="preserve"> </w:t>
      </w:r>
      <w:r w:rsidRPr="00D70C9E">
        <w:rPr>
          <w:rFonts w:asciiTheme="majorHAnsi" w:hAnsiTheme="majorHAnsi" w:cstheme="majorHAnsi"/>
        </w:rPr>
        <w:t>and</w:t>
      </w:r>
      <w:r w:rsidRPr="00D70C9E">
        <w:rPr>
          <w:rFonts w:asciiTheme="majorHAnsi" w:hAnsiTheme="majorHAnsi" w:cstheme="majorHAnsi"/>
          <w:spacing w:val="-3"/>
        </w:rPr>
        <w:t xml:space="preserve"> </w:t>
      </w:r>
      <w:r w:rsidRPr="00D70C9E">
        <w:rPr>
          <w:rFonts w:asciiTheme="majorHAnsi" w:hAnsiTheme="majorHAnsi" w:cstheme="majorHAnsi"/>
        </w:rPr>
        <w:t>private</w:t>
      </w:r>
      <w:r w:rsidRPr="00D70C9E">
        <w:rPr>
          <w:rFonts w:asciiTheme="majorHAnsi" w:hAnsiTheme="majorHAnsi" w:cstheme="majorHAnsi"/>
          <w:spacing w:val="-5"/>
        </w:rPr>
        <w:t xml:space="preserve"> </w:t>
      </w:r>
      <w:r w:rsidRPr="00D70C9E">
        <w:rPr>
          <w:rFonts w:asciiTheme="majorHAnsi" w:hAnsiTheme="majorHAnsi" w:cstheme="majorHAnsi"/>
        </w:rPr>
        <w:t>agencies</w:t>
      </w:r>
      <w:r w:rsidRPr="00D70C9E">
        <w:rPr>
          <w:rFonts w:asciiTheme="majorHAnsi" w:hAnsiTheme="majorHAnsi" w:cstheme="majorHAnsi"/>
          <w:spacing w:val="-3"/>
        </w:rPr>
        <w:t xml:space="preserve"> </w:t>
      </w:r>
      <w:r w:rsidRPr="00D70C9E">
        <w:rPr>
          <w:rFonts w:asciiTheme="majorHAnsi" w:hAnsiTheme="majorHAnsi" w:cstheme="majorHAnsi"/>
        </w:rPr>
        <w:t>(</w:t>
      </w:r>
      <w:r w:rsidR="00C937AF" w:rsidRPr="00D70C9E">
        <w:rPr>
          <w:rFonts w:asciiTheme="majorHAnsi" w:hAnsiTheme="majorHAnsi" w:cstheme="majorHAnsi"/>
        </w:rPr>
        <w:t>e.g.,</w:t>
      </w:r>
      <w:r w:rsidRPr="00D70C9E">
        <w:rPr>
          <w:rFonts w:asciiTheme="majorHAnsi" w:hAnsiTheme="majorHAnsi" w:cstheme="majorHAnsi"/>
          <w:spacing w:val="-3"/>
        </w:rPr>
        <w:t xml:space="preserve"> </w:t>
      </w:r>
      <w:r w:rsidRPr="00D70C9E">
        <w:rPr>
          <w:rFonts w:asciiTheme="majorHAnsi" w:hAnsiTheme="majorHAnsi" w:cstheme="majorHAnsi"/>
        </w:rPr>
        <w:t>nursing</w:t>
      </w:r>
      <w:r w:rsidRPr="00D70C9E">
        <w:rPr>
          <w:rFonts w:asciiTheme="majorHAnsi" w:hAnsiTheme="majorHAnsi" w:cstheme="majorHAnsi"/>
          <w:spacing w:val="-3"/>
        </w:rPr>
        <w:t xml:space="preserve"> </w:t>
      </w:r>
      <w:r w:rsidRPr="00D70C9E">
        <w:rPr>
          <w:rFonts w:asciiTheme="majorHAnsi" w:hAnsiTheme="majorHAnsi" w:cstheme="majorHAnsi"/>
        </w:rPr>
        <w:t>homes)</w:t>
      </w:r>
      <w:r w:rsidRPr="00D70C9E">
        <w:rPr>
          <w:rFonts w:asciiTheme="majorHAnsi" w:hAnsiTheme="majorHAnsi" w:cstheme="majorHAnsi"/>
          <w:spacing w:val="-2"/>
        </w:rPr>
        <w:t xml:space="preserve"> </w:t>
      </w:r>
      <w:r w:rsidRPr="00D70C9E">
        <w:rPr>
          <w:rFonts w:asciiTheme="majorHAnsi" w:hAnsiTheme="majorHAnsi" w:cstheme="majorHAnsi"/>
        </w:rPr>
        <w:t>are</w:t>
      </w:r>
      <w:r w:rsidRPr="00D70C9E">
        <w:rPr>
          <w:rFonts w:asciiTheme="majorHAnsi" w:hAnsiTheme="majorHAnsi" w:cstheme="majorHAnsi"/>
          <w:spacing w:val="-3"/>
        </w:rPr>
        <w:t xml:space="preserve"> </w:t>
      </w:r>
      <w:r w:rsidRPr="00D70C9E">
        <w:rPr>
          <w:rFonts w:asciiTheme="majorHAnsi" w:hAnsiTheme="majorHAnsi" w:cstheme="majorHAnsi"/>
        </w:rPr>
        <w:t>not considered authorized to place transportation requests.</w:t>
      </w:r>
      <w:r w:rsidR="008A24DA" w:rsidRPr="00D70C9E">
        <w:rPr>
          <w:rFonts w:asciiTheme="majorHAnsi" w:hAnsiTheme="majorHAnsi" w:cstheme="majorHAnsi"/>
        </w:rPr>
        <w:t xml:space="preserve"> </w:t>
      </w:r>
    </w:p>
    <w:p w14:paraId="1A92EFAF" w14:textId="77777777" w:rsidR="00CA5BD0" w:rsidRPr="00D70C9E" w:rsidRDefault="00CA5BD0" w:rsidP="00B00D4C">
      <w:pPr>
        <w:pStyle w:val="BodyText"/>
        <w:ind w:left="1800"/>
        <w:rPr>
          <w:rFonts w:asciiTheme="majorHAnsi" w:hAnsiTheme="majorHAnsi" w:cstheme="majorHAnsi"/>
        </w:rPr>
      </w:pPr>
    </w:p>
    <w:p w14:paraId="6981D543" w14:textId="77777777" w:rsidR="00CA5BD0" w:rsidRPr="00D70C9E" w:rsidRDefault="00CA5BD0" w:rsidP="00B00D4C">
      <w:pPr>
        <w:pStyle w:val="BodyText"/>
        <w:ind w:left="1800"/>
        <w:rPr>
          <w:rFonts w:asciiTheme="majorHAnsi" w:hAnsiTheme="majorHAnsi" w:cstheme="majorHAnsi"/>
        </w:rPr>
      </w:pPr>
    </w:p>
    <w:p w14:paraId="273D2B6F" w14:textId="77777777" w:rsidR="001F79EF" w:rsidRPr="00D70C9E" w:rsidRDefault="001F79EF" w:rsidP="00122465">
      <w:pPr>
        <w:pStyle w:val="BodyText"/>
        <w:rPr>
          <w:rFonts w:asciiTheme="majorHAnsi" w:hAnsiTheme="majorHAnsi" w:cstheme="majorHAnsi"/>
        </w:rPr>
      </w:pPr>
    </w:p>
    <w:p w14:paraId="243A62CE" w14:textId="4196900A" w:rsidR="00730076" w:rsidRPr="00D70C9E" w:rsidRDefault="00730076">
      <w:pPr>
        <w:pStyle w:val="ListParagraph"/>
        <w:numPr>
          <w:ilvl w:val="4"/>
          <w:numId w:val="1"/>
        </w:numPr>
        <w:tabs>
          <w:tab w:val="left" w:pos="2610"/>
        </w:tabs>
        <w:ind w:left="2880"/>
        <w:rPr>
          <w:rFonts w:asciiTheme="majorHAnsi" w:hAnsiTheme="majorHAnsi" w:cstheme="majorHAnsi"/>
          <w:spacing w:val="-2"/>
        </w:rPr>
      </w:pPr>
      <w:r w:rsidRPr="00D70C9E">
        <w:rPr>
          <w:rFonts w:asciiTheme="majorHAnsi" w:hAnsiTheme="majorHAnsi" w:cstheme="majorHAnsi"/>
          <w:strike/>
        </w:rPr>
        <w:t xml:space="preserve">     </w:t>
      </w:r>
      <w:r w:rsidRPr="00D70C9E">
        <w:rPr>
          <w:rFonts w:asciiTheme="majorHAnsi" w:hAnsiTheme="majorHAnsi" w:cstheme="majorHAnsi"/>
          <w:spacing w:val="-2"/>
        </w:rPr>
        <w:t xml:space="preserve">All patient pick-up(s) and drop-off(s) shall be authorized via “orders” which shall only be issued by the </w:t>
      </w:r>
      <w:r w:rsidR="006D4E2C" w:rsidRPr="00D70C9E">
        <w:rPr>
          <w:rFonts w:asciiTheme="majorHAnsi" w:hAnsiTheme="majorHAnsi" w:cstheme="majorHAnsi"/>
          <w:spacing w:val="-2"/>
        </w:rPr>
        <w:t xml:space="preserve">Contracting Officer or </w:t>
      </w:r>
      <w:r w:rsidRPr="00D70C9E">
        <w:rPr>
          <w:rFonts w:asciiTheme="majorHAnsi" w:hAnsiTheme="majorHAnsi" w:cstheme="majorHAnsi"/>
          <w:spacing w:val="-2"/>
        </w:rPr>
        <w:t xml:space="preserve">designated </w:t>
      </w:r>
      <w:r w:rsidR="002A0305" w:rsidRPr="00D70C9E">
        <w:rPr>
          <w:rFonts w:asciiTheme="majorHAnsi" w:hAnsiTheme="majorHAnsi" w:cstheme="majorHAnsi"/>
          <w:spacing w:val="-2"/>
        </w:rPr>
        <w:t>O</w:t>
      </w:r>
      <w:r w:rsidRPr="00D70C9E">
        <w:rPr>
          <w:rFonts w:asciiTheme="majorHAnsi" w:hAnsiTheme="majorHAnsi" w:cstheme="majorHAnsi"/>
          <w:spacing w:val="-2"/>
        </w:rPr>
        <w:t xml:space="preserve">rdering </w:t>
      </w:r>
      <w:r w:rsidR="002A0305" w:rsidRPr="00D70C9E">
        <w:rPr>
          <w:rFonts w:asciiTheme="majorHAnsi" w:hAnsiTheme="majorHAnsi" w:cstheme="majorHAnsi"/>
          <w:spacing w:val="-2"/>
        </w:rPr>
        <w:t>O</w:t>
      </w:r>
      <w:r w:rsidRPr="00D70C9E">
        <w:rPr>
          <w:rFonts w:asciiTheme="majorHAnsi" w:hAnsiTheme="majorHAnsi" w:cstheme="majorHAnsi"/>
          <w:spacing w:val="-2"/>
        </w:rPr>
        <w:t xml:space="preserve">fficers.  When placing orders for services, the </w:t>
      </w:r>
      <w:r w:rsidR="002A0305" w:rsidRPr="00D70C9E">
        <w:rPr>
          <w:rFonts w:asciiTheme="majorHAnsi" w:hAnsiTheme="majorHAnsi" w:cstheme="majorHAnsi"/>
          <w:spacing w:val="-2"/>
        </w:rPr>
        <w:t>O</w:t>
      </w:r>
      <w:r w:rsidRPr="00D70C9E">
        <w:rPr>
          <w:rFonts w:asciiTheme="majorHAnsi" w:hAnsiTheme="majorHAnsi" w:cstheme="majorHAnsi"/>
          <w:spacing w:val="-2"/>
        </w:rPr>
        <w:t xml:space="preserve">rdering </w:t>
      </w:r>
      <w:r w:rsidR="002A0305" w:rsidRPr="00D70C9E">
        <w:rPr>
          <w:rFonts w:asciiTheme="majorHAnsi" w:hAnsiTheme="majorHAnsi" w:cstheme="majorHAnsi"/>
          <w:spacing w:val="-2"/>
        </w:rPr>
        <w:t>O</w:t>
      </w:r>
      <w:r w:rsidRPr="00D70C9E">
        <w:rPr>
          <w:rFonts w:asciiTheme="majorHAnsi" w:hAnsiTheme="majorHAnsi" w:cstheme="majorHAnsi"/>
          <w:spacing w:val="-2"/>
        </w:rPr>
        <w:t>fficer shall contact the designated contractor point of contact(s) to provide the following information:</w:t>
      </w:r>
    </w:p>
    <w:p w14:paraId="70B81039" w14:textId="6EED32C1" w:rsidR="001F79EF" w:rsidRPr="00D70C9E" w:rsidRDefault="001F79EF" w:rsidP="00730076">
      <w:pPr>
        <w:tabs>
          <w:tab w:val="left" w:pos="2610"/>
        </w:tabs>
        <w:ind w:left="1800"/>
        <w:rPr>
          <w:rFonts w:asciiTheme="majorHAnsi" w:hAnsiTheme="majorHAnsi" w:cstheme="majorHAnsi"/>
        </w:rPr>
      </w:pPr>
    </w:p>
    <w:p w14:paraId="405E9629" w14:textId="12B85D75"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Mode of transportation required,</w:t>
      </w:r>
    </w:p>
    <w:p w14:paraId="07B3740C" w14:textId="71D2AAE7"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 xml:space="preserve">Required time of arrival </w:t>
      </w:r>
    </w:p>
    <w:p w14:paraId="0A7798F9" w14:textId="77777777"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Name of the beneficiary,</w:t>
      </w:r>
    </w:p>
    <w:p w14:paraId="29344D2B" w14:textId="35F1CF3B"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Pick-up and delivery point,</w:t>
      </w:r>
    </w:p>
    <w:p w14:paraId="568133C0" w14:textId="77777777"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Type and number of additional medical care specialists required,</w:t>
      </w:r>
    </w:p>
    <w:p w14:paraId="35AB3161" w14:textId="77777777"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Type of equipment required,</w:t>
      </w:r>
    </w:p>
    <w:p w14:paraId="03922DE9" w14:textId="77777777"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Last four of the patient's Social Security Number, and</w:t>
      </w:r>
    </w:p>
    <w:p w14:paraId="19F7E4B1" w14:textId="54F175BF" w:rsidR="00730076" w:rsidRPr="00D70C9E" w:rsidRDefault="00730076">
      <w:pPr>
        <w:pStyle w:val="ListParagraph"/>
        <w:widowControl/>
        <w:numPr>
          <w:ilvl w:val="2"/>
          <w:numId w:val="5"/>
        </w:numPr>
        <w:autoSpaceDE/>
        <w:autoSpaceDN/>
        <w:spacing w:line="276" w:lineRule="auto"/>
        <w:ind w:left="3240"/>
        <w:contextualSpacing/>
        <w:rPr>
          <w:rFonts w:ascii="Calibri Light" w:eastAsia="Calibri" w:hAnsi="Calibri Light" w:cs="Calibri Light"/>
        </w:rPr>
      </w:pPr>
      <w:r w:rsidRPr="00D70C9E">
        <w:rPr>
          <w:rFonts w:ascii="Calibri Light" w:eastAsia="Calibri" w:hAnsi="Calibri Light" w:cs="Calibri Light"/>
        </w:rPr>
        <w:t>Any other special instructions</w:t>
      </w:r>
      <w:r w:rsidR="00DC21EE" w:rsidRPr="00D70C9E">
        <w:rPr>
          <w:rFonts w:ascii="Calibri Light" w:eastAsia="Calibri" w:hAnsi="Calibri Light" w:cs="Calibri Light"/>
        </w:rPr>
        <w:t>.</w:t>
      </w:r>
    </w:p>
    <w:p w14:paraId="60533ECF" w14:textId="77777777" w:rsidR="001F79EF" w:rsidRPr="00D70C9E" w:rsidRDefault="001F79EF" w:rsidP="00730076">
      <w:pPr>
        <w:pStyle w:val="BodyText"/>
        <w:ind w:left="2880"/>
        <w:rPr>
          <w:rFonts w:asciiTheme="majorHAnsi" w:hAnsiTheme="majorHAnsi" w:cstheme="majorHAnsi"/>
        </w:rPr>
      </w:pPr>
    </w:p>
    <w:p w14:paraId="749D7ED0" w14:textId="7ACF9B5D"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For</w:t>
      </w:r>
      <w:r w:rsidRPr="00D70C9E">
        <w:rPr>
          <w:rFonts w:asciiTheme="majorHAnsi" w:hAnsiTheme="majorHAnsi" w:cstheme="majorHAnsi"/>
          <w:spacing w:val="-1"/>
        </w:rPr>
        <w:t xml:space="preserve"> </w:t>
      </w:r>
      <w:r w:rsidRPr="00D70C9E">
        <w:rPr>
          <w:rFonts w:asciiTheme="majorHAnsi" w:hAnsiTheme="majorHAnsi" w:cstheme="majorHAnsi"/>
        </w:rPr>
        <w:t>ALL</w:t>
      </w:r>
      <w:r w:rsidRPr="00D70C9E">
        <w:rPr>
          <w:rFonts w:asciiTheme="majorHAnsi" w:hAnsiTheme="majorHAnsi" w:cstheme="majorHAnsi"/>
          <w:spacing w:val="-3"/>
        </w:rPr>
        <w:t xml:space="preserve"> </w:t>
      </w:r>
      <w:r w:rsidRPr="00D70C9E">
        <w:rPr>
          <w:rFonts w:asciiTheme="majorHAnsi" w:hAnsiTheme="majorHAnsi" w:cstheme="majorHAnsi"/>
        </w:rPr>
        <w:t>Transports</w:t>
      </w:r>
      <w:r w:rsidRPr="00D70C9E">
        <w:rPr>
          <w:rFonts w:asciiTheme="majorHAnsi" w:hAnsiTheme="majorHAnsi" w:cstheme="majorHAnsi"/>
          <w:spacing w:val="-2"/>
        </w:rPr>
        <w:t xml:space="preserve"> </w:t>
      </w:r>
      <w:r w:rsidRPr="00D70C9E">
        <w:rPr>
          <w:rFonts w:asciiTheme="majorHAnsi" w:hAnsiTheme="majorHAnsi" w:cstheme="majorHAnsi"/>
        </w:rPr>
        <w:t>–</w:t>
      </w:r>
      <w:r w:rsidRPr="00D70C9E">
        <w:rPr>
          <w:rFonts w:asciiTheme="majorHAnsi" w:hAnsiTheme="majorHAnsi" w:cstheme="majorHAnsi"/>
          <w:spacing w:val="-2"/>
        </w:rPr>
        <w:t xml:space="preserve"> </w:t>
      </w:r>
      <w:r w:rsidRPr="00D70C9E">
        <w:rPr>
          <w:rFonts w:asciiTheme="majorHAnsi" w:hAnsiTheme="majorHAnsi" w:cstheme="majorHAnsi"/>
        </w:rPr>
        <w:t>an</w:t>
      </w:r>
      <w:r w:rsidRPr="00D70C9E">
        <w:rPr>
          <w:rFonts w:asciiTheme="majorHAnsi" w:hAnsiTheme="majorHAnsi" w:cstheme="majorHAnsi"/>
          <w:spacing w:val="-2"/>
        </w:rPr>
        <w:t xml:space="preserve"> </w:t>
      </w:r>
      <w:r w:rsidRPr="00D70C9E">
        <w:rPr>
          <w:rFonts w:asciiTheme="majorHAnsi" w:hAnsiTheme="majorHAnsi" w:cstheme="majorHAnsi"/>
        </w:rPr>
        <w:t>Audit</w:t>
      </w:r>
      <w:r w:rsidRPr="00D70C9E">
        <w:rPr>
          <w:rFonts w:asciiTheme="majorHAnsi" w:hAnsiTheme="majorHAnsi" w:cstheme="majorHAnsi"/>
          <w:spacing w:val="-4"/>
        </w:rPr>
        <w:t xml:space="preserve"> </w:t>
      </w:r>
      <w:r w:rsidRPr="00D70C9E">
        <w:rPr>
          <w:rFonts w:asciiTheme="majorHAnsi" w:hAnsiTheme="majorHAnsi" w:cstheme="majorHAnsi"/>
        </w:rPr>
        <w:t>system</w:t>
      </w:r>
      <w:r w:rsidRPr="00D70C9E">
        <w:rPr>
          <w:rFonts w:asciiTheme="majorHAnsi" w:hAnsiTheme="majorHAnsi" w:cstheme="majorHAnsi"/>
          <w:spacing w:val="-1"/>
        </w:rPr>
        <w:t xml:space="preserve"> </w:t>
      </w:r>
      <w:r w:rsidRPr="00D70C9E">
        <w:rPr>
          <w:rFonts w:asciiTheme="majorHAnsi" w:hAnsiTheme="majorHAnsi" w:cstheme="majorHAnsi"/>
        </w:rPr>
        <w:t>will</w:t>
      </w:r>
      <w:r w:rsidRPr="00D70C9E">
        <w:rPr>
          <w:rFonts w:asciiTheme="majorHAnsi" w:hAnsiTheme="majorHAnsi" w:cstheme="majorHAnsi"/>
          <w:spacing w:val="-4"/>
        </w:rPr>
        <w:t xml:space="preserve"> </w:t>
      </w:r>
      <w:r w:rsidRPr="00D70C9E">
        <w:rPr>
          <w:rFonts w:asciiTheme="majorHAnsi" w:hAnsiTheme="majorHAnsi" w:cstheme="majorHAnsi"/>
        </w:rPr>
        <w:t>be</w:t>
      </w:r>
      <w:r w:rsidRPr="00D70C9E">
        <w:rPr>
          <w:rFonts w:asciiTheme="majorHAnsi" w:hAnsiTheme="majorHAnsi" w:cstheme="majorHAnsi"/>
          <w:spacing w:val="-2"/>
        </w:rPr>
        <w:t xml:space="preserve"> </w:t>
      </w:r>
      <w:r w:rsidRPr="00D70C9E">
        <w:rPr>
          <w:rFonts w:asciiTheme="majorHAnsi" w:hAnsiTheme="majorHAnsi" w:cstheme="majorHAnsi"/>
        </w:rPr>
        <w:t>put</w:t>
      </w:r>
      <w:r w:rsidRPr="00D70C9E">
        <w:rPr>
          <w:rFonts w:asciiTheme="majorHAnsi" w:hAnsiTheme="majorHAnsi" w:cstheme="majorHAnsi"/>
          <w:spacing w:val="-1"/>
        </w:rPr>
        <w:t xml:space="preserve"> </w:t>
      </w:r>
      <w:r w:rsidRPr="00D70C9E">
        <w:rPr>
          <w:rFonts w:asciiTheme="majorHAnsi" w:hAnsiTheme="majorHAnsi" w:cstheme="majorHAnsi"/>
        </w:rPr>
        <w:t>in</w:t>
      </w:r>
      <w:r w:rsidRPr="00D70C9E">
        <w:rPr>
          <w:rFonts w:asciiTheme="majorHAnsi" w:hAnsiTheme="majorHAnsi" w:cstheme="majorHAnsi"/>
          <w:spacing w:val="-2"/>
        </w:rPr>
        <w:t xml:space="preserve"> </w:t>
      </w:r>
      <w:r w:rsidRPr="00D70C9E">
        <w:rPr>
          <w:rFonts w:asciiTheme="majorHAnsi" w:hAnsiTheme="majorHAnsi" w:cstheme="majorHAnsi"/>
        </w:rPr>
        <w:t>place</w:t>
      </w:r>
      <w:r w:rsidRPr="00D70C9E">
        <w:rPr>
          <w:rFonts w:asciiTheme="majorHAnsi" w:hAnsiTheme="majorHAnsi" w:cstheme="majorHAnsi"/>
          <w:spacing w:val="-4"/>
        </w:rPr>
        <w:t xml:space="preserve"> </w:t>
      </w:r>
      <w:r w:rsidRPr="00D70C9E">
        <w:rPr>
          <w:rFonts w:asciiTheme="majorHAnsi" w:hAnsiTheme="majorHAnsi" w:cstheme="majorHAnsi"/>
        </w:rPr>
        <w:t>by</w:t>
      </w:r>
      <w:r w:rsidRPr="00D70C9E">
        <w:rPr>
          <w:rFonts w:asciiTheme="majorHAnsi" w:hAnsiTheme="majorHAnsi" w:cstheme="majorHAnsi"/>
          <w:spacing w:val="-2"/>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VA</w:t>
      </w:r>
      <w:r w:rsidRPr="00D70C9E">
        <w:rPr>
          <w:rFonts w:asciiTheme="majorHAnsi" w:hAnsiTheme="majorHAnsi" w:cstheme="majorHAnsi"/>
          <w:spacing w:val="-3"/>
        </w:rPr>
        <w:t xml:space="preserve"> </w:t>
      </w:r>
      <w:r w:rsidRPr="00D70C9E">
        <w:rPr>
          <w:rFonts w:asciiTheme="majorHAnsi" w:hAnsiTheme="majorHAnsi" w:cstheme="majorHAnsi"/>
        </w:rPr>
        <w:t>to</w:t>
      </w:r>
      <w:r w:rsidRPr="00D70C9E">
        <w:rPr>
          <w:rFonts w:asciiTheme="majorHAnsi" w:hAnsiTheme="majorHAnsi" w:cstheme="majorHAnsi"/>
          <w:spacing w:val="-5"/>
        </w:rPr>
        <w:t xml:space="preserve"> </w:t>
      </w:r>
      <w:r w:rsidRPr="00D70C9E">
        <w:rPr>
          <w:rFonts w:asciiTheme="majorHAnsi" w:hAnsiTheme="majorHAnsi" w:cstheme="majorHAnsi"/>
        </w:rPr>
        <w:t>include</w:t>
      </w:r>
      <w:r w:rsidRPr="00D70C9E">
        <w:rPr>
          <w:rFonts w:asciiTheme="majorHAnsi" w:hAnsiTheme="majorHAnsi" w:cstheme="majorHAnsi"/>
          <w:spacing w:val="-2"/>
        </w:rPr>
        <w:t xml:space="preserve"> </w:t>
      </w:r>
      <w:r w:rsidRPr="00D70C9E">
        <w:rPr>
          <w:rFonts w:asciiTheme="majorHAnsi" w:hAnsiTheme="majorHAnsi" w:cstheme="majorHAnsi"/>
        </w:rPr>
        <w:t xml:space="preserve">the COR or designee, Beneficiary Travel Department staff, and clinical staff to ensure appropriateness of the order and </w:t>
      </w:r>
      <w:r w:rsidRPr="00D70C9E">
        <w:rPr>
          <w:rFonts w:asciiTheme="majorHAnsi" w:hAnsiTheme="majorHAnsi" w:cstheme="majorHAnsi"/>
        </w:rPr>
        <w:lastRenderedPageBreak/>
        <w:t>timeliness of the response.</w:t>
      </w:r>
    </w:p>
    <w:p w14:paraId="0988406A" w14:textId="77777777" w:rsidR="00B00D4C" w:rsidRPr="00D70C9E" w:rsidRDefault="00B00D4C" w:rsidP="00B00D4C">
      <w:pPr>
        <w:tabs>
          <w:tab w:val="left" w:pos="2610"/>
        </w:tabs>
        <w:ind w:left="1080"/>
        <w:rPr>
          <w:rFonts w:asciiTheme="majorHAnsi" w:hAnsiTheme="majorHAnsi" w:cstheme="majorHAnsi"/>
        </w:rPr>
      </w:pPr>
    </w:p>
    <w:p w14:paraId="589FEA18" w14:textId="43C96143"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VA</w:t>
      </w:r>
      <w:r w:rsidRPr="00D70C9E">
        <w:rPr>
          <w:rFonts w:asciiTheme="majorHAnsi" w:hAnsiTheme="majorHAnsi" w:cstheme="majorHAnsi"/>
          <w:spacing w:val="-3"/>
        </w:rPr>
        <w:t xml:space="preserve"> </w:t>
      </w:r>
      <w:r w:rsidRPr="00D70C9E">
        <w:rPr>
          <w:rFonts w:asciiTheme="majorHAnsi" w:hAnsiTheme="majorHAnsi" w:cstheme="majorHAnsi"/>
        </w:rPr>
        <w:t>may</w:t>
      </w:r>
      <w:r w:rsidRPr="00D70C9E">
        <w:rPr>
          <w:rFonts w:asciiTheme="majorHAnsi" w:hAnsiTheme="majorHAnsi" w:cstheme="majorHAnsi"/>
          <w:spacing w:val="-5"/>
        </w:rPr>
        <w:t xml:space="preserve"> </w:t>
      </w:r>
      <w:r w:rsidRPr="00D70C9E">
        <w:rPr>
          <w:rFonts w:asciiTheme="majorHAnsi" w:hAnsiTheme="majorHAnsi" w:cstheme="majorHAnsi"/>
        </w:rPr>
        <w:t>authorize</w:t>
      </w:r>
      <w:r w:rsidRPr="00D70C9E">
        <w:rPr>
          <w:rFonts w:asciiTheme="majorHAnsi" w:hAnsiTheme="majorHAnsi" w:cstheme="majorHAnsi"/>
          <w:spacing w:val="-4"/>
        </w:rPr>
        <w:t xml:space="preserve"> </w:t>
      </w:r>
      <w:r w:rsidRPr="00D70C9E">
        <w:rPr>
          <w:rFonts w:asciiTheme="majorHAnsi" w:hAnsiTheme="majorHAnsi" w:cstheme="majorHAnsi"/>
        </w:rPr>
        <w:t>an</w:t>
      </w:r>
      <w:r w:rsidRPr="00D70C9E">
        <w:rPr>
          <w:rFonts w:asciiTheme="majorHAnsi" w:hAnsiTheme="majorHAnsi" w:cstheme="majorHAnsi"/>
          <w:spacing w:val="-2"/>
        </w:rPr>
        <w:t xml:space="preserve"> </w:t>
      </w:r>
      <w:r w:rsidRPr="00D70C9E">
        <w:rPr>
          <w:rFonts w:asciiTheme="majorHAnsi" w:hAnsiTheme="majorHAnsi" w:cstheme="majorHAnsi"/>
        </w:rPr>
        <w:t>escort</w:t>
      </w:r>
      <w:r w:rsidRPr="00D70C9E">
        <w:rPr>
          <w:rFonts w:asciiTheme="majorHAnsi" w:hAnsiTheme="majorHAnsi" w:cstheme="majorHAnsi"/>
          <w:spacing w:val="-1"/>
        </w:rPr>
        <w:t xml:space="preserve"> </w:t>
      </w:r>
      <w:r w:rsidRPr="00D70C9E">
        <w:rPr>
          <w:rFonts w:asciiTheme="majorHAnsi" w:hAnsiTheme="majorHAnsi" w:cstheme="majorHAnsi"/>
        </w:rPr>
        <w:t>(</w:t>
      </w:r>
      <w:r w:rsidR="00C937AF" w:rsidRPr="00D70C9E">
        <w:rPr>
          <w:rFonts w:asciiTheme="majorHAnsi" w:hAnsiTheme="majorHAnsi" w:cstheme="majorHAnsi"/>
        </w:rPr>
        <w:t>e.g.,</w:t>
      </w:r>
      <w:r w:rsidRPr="00D70C9E">
        <w:rPr>
          <w:rFonts w:asciiTheme="majorHAnsi" w:hAnsiTheme="majorHAnsi" w:cstheme="majorHAnsi"/>
          <w:spacing w:val="-2"/>
        </w:rPr>
        <w:t xml:space="preserve"> </w:t>
      </w:r>
      <w:r w:rsidRPr="00D70C9E">
        <w:rPr>
          <w:rFonts w:asciiTheme="majorHAnsi" w:hAnsiTheme="majorHAnsi" w:cstheme="majorHAnsi"/>
        </w:rPr>
        <w:t>spouse,</w:t>
      </w:r>
      <w:r w:rsidRPr="00D70C9E">
        <w:rPr>
          <w:rFonts w:asciiTheme="majorHAnsi" w:hAnsiTheme="majorHAnsi" w:cstheme="majorHAnsi"/>
          <w:spacing w:val="-2"/>
        </w:rPr>
        <w:t xml:space="preserve"> </w:t>
      </w:r>
      <w:r w:rsidRPr="00D70C9E">
        <w:rPr>
          <w:rFonts w:asciiTheme="majorHAnsi" w:hAnsiTheme="majorHAnsi" w:cstheme="majorHAnsi"/>
        </w:rPr>
        <w:t>relative,</w:t>
      </w:r>
      <w:r w:rsidRPr="00D70C9E">
        <w:rPr>
          <w:rFonts w:asciiTheme="majorHAnsi" w:hAnsiTheme="majorHAnsi" w:cstheme="majorHAnsi"/>
          <w:spacing w:val="-5"/>
        </w:rPr>
        <w:t xml:space="preserve"> </w:t>
      </w:r>
      <w:r w:rsidRPr="00D70C9E">
        <w:rPr>
          <w:rFonts w:asciiTheme="majorHAnsi" w:hAnsiTheme="majorHAnsi" w:cstheme="majorHAnsi"/>
        </w:rPr>
        <w:t>guardian,</w:t>
      </w:r>
      <w:r w:rsidRPr="00D70C9E">
        <w:rPr>
          <w:rFonts w:asciiTheme="majorHAnsi" w:hAnsiTheme="majorHAnsi" w:cstheme="majorHAnsi"/>
          <w:spacing w:val="-5"/>
        </w:rPr>
        <w:t xml:space="preserve"> </w:t>
      </w:r>
      <w:r w:rsidRPr="00D70C9E">
        <w:rPr>
          <w:rFonts w:asciiTheme="majorHAnsi" w:hAnsiTheme="majorHAnsi" w:cstheme="majorHAnsi"/>
        </w:rPr>
        <w:t>etc.)</w:t>
      </w:r>
      <w:r w:rsidRPr="00D70C9E">
        <w:rPr>
          <w:rFonts w:asciiTheme="majorHAnsi" w:hAnsiTheme="majorHAnsi" w:cstheme="majorHAnsi"/>
          <w:spacing w:val="-4"/>
        </w:rPr>
        <w:t xml:space="preserve"> </w:t>
      </w:r>
      <w:r w:rsidRPr="00D70C9E">
        <w:rPr>
          <w:rFonts w:asciiTheme="majorHAnsi" w:hAnsiTheme="majorHAnsi" w:cstheme="majorHAnsi"/>
        </w:rPr>
        <w:t>to</w:t>
      </w:r>
      <w:r w:rsidRPr="00D70C9E">
        <w:rPr>
          <w:rFonts w:asciiTheme="majorHAnsi" w:hAnsiTheme="majorHAnsi" w:cstheme="majorHAnsi"/>
          <w:spacing w:val="-2"/>
        </w:rPr>
        <w:t xml:space="preserve"> </w:t>
      </w:r>
      <w:r w:rsidRPr="00D70C9E">
        <w:rPr>
          <w:rFonts w:asciiTheme="majorHAnsi" w:hAnsiTheme="majorHAnsi" w:cstheme="majorHAnsi"/>
        </w:rPr>
        <w:t xml:space="preserve">accompany the patient during medical transport if it is practicable </w:t>
      </w:r>
      <w:r w:rsidR="00C937AF" w:rsidRPr="00D70C9E">
        <w:rPr>
          <w:rFonts w:asciiTheme="majorHAnsi" w:hAnsiTheme="majorHAnsi" w:cstheme="majorHAnsi"/>
        </w:rPr>
        <w:t>and, in the patient’s</w:t>
      </w:r>
      <w:r w:rsidRPr="00D70C9E">
        <w:rPr>
          <w:rFonts w:asciiTheme="majorHAnsi" w:hAnsiTheme="majorHAnsi" w:cstheme="majorHAnsi"/>
        </w:rPr>
        <w:t xml:space="preserve"> best interest.</w:t>
      </w:r>
      <w:r w:rsidRPr="00D70C9E">
        <w:rPr>
          <w:rFonts w:asciiTheme="majorHAnsi" w:hAnsiTheme="majorHAnsi" w:cstheme="majorHAnsi"/>
          <w:spacing w:val="40"/>
        </w:rPr>
        <w:t xml:space="preserve"> </w:t>
      </w:r>
      <w:r w:rsidRPr="00D70C9E">
        <w:rPr>
          <w:rFonts w:asciiTheme="majorHAnsi" w:hAnsiTheme="majorHAnsi" w:cstheme="majorHAnsi"/>
        </w:rPr>
        <w:t>The contractor shall allow the escort to accompany the patient at no additional cost.</w:t>
      </w:r>
    </w:p>
    <w:p w14:paraId="4E26F0FE" w14:textId="77777777" w:rsidR="00B00D4C" w:rsidRPr="00D70C9E" w:rsidRDefault="00B00D4C" w:rsidP="00B00D4C">
      <w:pPr>
        <w:pStyle w:val="ListParagraph"/>
        <w:rPr>
          <w:rFonts w:asciiTheme="majorHAnsi" w:hAnsiTheme="majorHAnsi" w:cstheme="majorHAnsi"/>
        </w:rPr>
      </w:pPr>
    </w:p>
    <w:p w14:paraId="09E470AA" w14:textId="3099CCBA" w:rsidR="001F79EF" w:rsidRPr="00D70C9E" w:rsidRDefault="00936DF4">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The Contractor shall be responsible for providing all vehicles and manpower</w:t>
      </w:r>
      <w:r w:rsidR="00A33E2A" w:rsidRPr="00D70C9E">
        <w:rPr>
          <w:rFonts w:asciiTheme="majorHAnsi" w:hAnsiTheme="majorHAnsi" w:cstheme="majorHAnsi"/>
        </w:rPr>
        <w:t xml:space="preserve"> </w:t>
      </w:r>
      <w:r w:rsidRPr="00D70C9E">
        <w:rPr>
          <w:rFonts w:asciiTheme="majorHAnsi" w:hAnsiTheme="majorHAnsi" w:cstheme="majorHAnsi"/>
        </w:rPr>
        <w:t>necessary to meet all wheelchair van transport requirements of this contract. The Contractor will be authorized to utilize another company, as a subcontractor (certified to be within all requirements of this contract)</w:t>
      </w:r>
      <w:r w:rsidR="008D6652" w:rsidRPr="00D70C9E">
        <w:rPr>
          <w:rFonts w:asciiTheme="majorHAnsi" w:hAnsiTheme="majorHAnsi" w:cstheme="majorHAnsi"/>
        </w:rPr>
        <w:t>,</w:t>
      </w:r>
      <w:r w:rsidRPr="00D70C9E">
        <w:rPr>
          <w:rFonts w:asciiTheme="majorHAnsi" w:hAnsiTheme="majorHAnsi" w:cstheme="majorHAnsi"/>
        </w:rPr>
        <w:t xml:space="preserve"> to complete these transportation requests. All bills for this subcontractor service will be paid directly to the Contractor at the contract rate, and the Contractor shall reimburse the subcontractor at their agreed to rate. In the event the Contractor is unable to perform services or have services performed as required, the Contractor shall immediately notify the VA Travel Section and provide a justification for non-performance. The VA reserves the right to re-procure services, which cannot be performed by the Contractor, </w:t>
      </w:r>
      <w:r w:rsidR="007604F3" w:rsidRPr="00D70C9E">
        <w:rPr>
          <w:rFonts w:asciiTheme="majorHAnsi" w:hAnsiTheme="majorHAnsi" w:cstheme="majorHAnsi"/>
        </w:rPr>
        <w:t>IAW</w:t>
      </w:r>
      <w:r w:rsidRPr="00D70C9E">
        <w:rPr>
          <w:rFonts w:asciiTheme="majorHAnsi" w:hAnsiTheme="majorHAnsi" w:cstheme="majorHAnsi"/>
        </w:rPr>
        <w:t xml:space="preserve"> the terms, conditions, and schedule of this contract. The Contractor shall indemnify the VA for excess re-procurement </w:t>
      </w:r>
      <w:r w:rsidR="006206B9" w:rsidRPr="00D70C9E">
        <w:rPr>
          <w:rFonts w:asciiTheme="majorHAnsi" w:hAnsiTheme="majorHAnsi" w:cstheme="majorHAnsi"/>
        </w:rPr>
        <w:t>costs</w:t>
      </w:r>
      <w:r w:rsidRPr="00D70C9E">
        <w:rPr>
          <w:rFonts w:asciiTheme="majorHAnsi" w:hAnsiTheme="majorHAnsi" w:cstheme="majorHAnsi"/>
        </w:rPr>
        <w:t>, which may result from the Contractor's inability to perform the required service. Payment of re-procurement costs shall not relieve the Contractor from any other provision in this contract covering inspection, acceptance</w:t>
      </w:r>
      <w:r w:rsidR="006206B9" w:rsidRPr="00D70C9E">
        <w:rPr>
          <w:rFonts w:asciiTheme="majorHAnsi" w:hAnsiTheme="majorHAnsi" w:cstheme="majorHAnsi"/>
        </w:rPr>
        <w:t>,</w:t>
      </w:r>
      <w:r w:rsidRPr="00D70C9E">
        <w:rPr>
          <w:rFonts w:asciiTheme="majorHAnsi" w:hAnsiTheme="majorHAnsi" w:cstheme="majorHAnsi"/>
        </w:rPr>
        <w:t xml:space="preserve"> and deductions from payment. The VA will be the sole judge in determining when services will be re-procured. The failure of the </w:t>
      </w:r>
      <w:r w:rsidR="00C04E19" w:rsidRPr="00D70C9E">
        <w:rPr>
          <w:rFonts w:asciiTheme="majorHAnsi" w:hAnsiTheme="majorHAnsi" w:cstheme="majorHAnsi"/>
        </w:rPr>
        <w:t>C</w:t>
      </w:r>
      <w:r w:rsidRPr="00D70C9E">
        <w:rPr>
          <w:rFonts w:asciiTheme="majorHAnsi" w:hAnsiTheme="majorHAnsi" w:cstheme="majorHAnsi"/>
        </w:rPr>
        <w:t xml:space="preserve">ontractor to perform services within the required time frames and </w:t>
      </w:r>
      <w:r w:rsidR="007604F3" w:rsidRPr="00D70C9E">
        <w:rPr>
          <w:rFonts w:asciiTheme="majorHAnsi" w:hAnsiTheme="majorHAnsi" w:cstheme="majorHAnsi"/>
        </w:rPr>
        <w:t>IAW</w:t>
      </w:r>
      <w:r w:rsidRPr="00D70C9E">
        <w:rPr>
          <w:rFonts w:asciiTheme="majorHAnsi" w:hAnsiTheme="majorHAnsi" w:cstheme="majorHAnsi"/>
        </w:rPr>
        <w:t xml:space="preserve"> terms and conditions may also provide cause for termination of the contract for "cause" (see FAR clause 52.212-4(m)).</w:t>
      </w:r>
    </w:p>
    <w:p w14:paraId="74067DF4" w14:textId="77777777" w:rsidR="00B00D4C" w:rsidRPr="00D70C9E" w:rsidRDefault="00B00D4C" w:rsidP="00B00D4C">
      <w:pPr>
        <w:pStyle w:val="ListParagraph"/>
        <w:rPr>
          <w:rFonts w:asciiTheme="majorHAnsi" w:hAnsiTheme="majorHAnsi" w:cstheme="majorHAnsi"/>
        </w:rPr>
      </w:pPr>
    </w:p>
    <w:p w14:paraId="249C24AA" w14:textId="05B8599A" w:rsidR="00AA7551" w:rsidRPr="00D70C9E" w:rsidRDefault="00AA7551">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 xml:space="preserve">The patient may bring </w:t>
      </w:r>
      <w:r w:rsidR="00F1494F" w:rsidRPr="00D70C9E">
        <w:rPr>
          <w:rFonts w:asciiTheme="majorHAnsi" w:hAnsiTheme="majorHAnsi" w:cstheme="majorHAnsi"/>
        </w:rPr>
        <w:t>u</w:t>
      </w:r>
      <w:r w:rsidRPr="00D70C9E">
        <w:rPr>
          <w:rFonts w:asciiTheme="majorHAnsi" w:hAnsiTheme="majorHAnsi" w:cstheme="majorHAnsi"/>
        </w:rPr>
        <w:t xml:space="preserve">p to three (3) liters of oxygen.  The </w:t>
      </w:r>
      <w:r w:rsidR="00336D79" w:rsidRPr="00D70C9E">
        <w:rPr>
          <w:rFonts w:asciiTheme="majorHAnsi" w:hAnsiTheme="majorHAnsi" w:cstheme="majorHAnsi"/>
        </w:rPr>
        <w:t>C</w:t>
      </w:r>
      <w:r w:rsidRPr="00D70C9E">
        <w:rPr>
          <w:rFonts w:asciiTheme="majorHAnsi" w:hAnsiTheme="majorHAnsi" w:cstheme="majorHAnsi"/>
        </w:rPr>
        <w:t>ontractor shall be responsible for providing adequate and safe storage of the oxygen tanks during transport.</w:t>
      </w:r>
    </w:p>
    <w:p w14:paraId="1FA521D7" w14:textId="77777777" w:rsidR="001F79EF" w:rsidRPr="00D70C9E" w:rsidRDefault="001F79EF" w:rsidP="00122465">
      <w:pPr>
        <w:pStyle w:val="BodyText"/>
        <w:rPr>
          <w:rFonts w:asciiTheme="majorHAnsi" w:hAnsiTheme="majorHAnsi" w:cstheme="majorHAnsi"/>
        </w:rPr>
      </w:pPr>
    </w:p>
    <w:p w14:paraId="1D0FEFDA" w14:textId="2CB487AF"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Response</w:t>
      </w:r>
      <w:r w:rsidRPr="00D70C9E">
        <w:rPr>
          <w:rFonts w:asciiTheme="majorHAnsi" w:hAnsiTheme="majorHAnsi" w:cstheme="majorHAnsi"/>
          <w:spacing w:val="-3"/>
        </w:rPr>
        <w:t xml:space="preserve"> </w:t>
      </w:r>
      <w:r w:rsidRPr="00D70C9E">
        <w:rPr>
          <w:rFonts w:asciiTheme="majorHAnsi" w:hAnsiTheme="majorHAnsi" w:cstheme="majorHAnsi"/>
          <w:spacing w:val="-2"/>
        </w:rPr>
        <w:t>Times*</w:t>
      </w:r>
    </w:p>
    <w:p w14:paraId="5D9570AE" w14:textId="77777777" w:rsidR="00C94614" w:rsidRPr="00D70C9E" w:rsidRDefault="00C94614" w:rsidP="00C94614">
      <w:pPr>
        <w:pStyle w:val="ListParagraph"/>
        <w:rPr>
          <w:rFonts w:asciiTheme="majorHAnsi" w:hAnsiTheme="majorHAnsi" w:cstheme="majorHAnsi"/>
        </w:rPr>
      </w:pPr>
    </w:p>
    <w:p w14:paraId="07714143" w14:textId="18E31041" w:rsidR="001F79EF" w:rsidRPr="00D70C9E" w:rsidRDefault="00DA265F" w:rsidP="7333ED4A">
      <w:pPr>
        <w:pStyle w:val="ListParagraph"/>
        <w:numPr>
          <w:ilvl w:val="4"/>
          <w:numId w:val="1"/>
        </w:numPr>
        <w:tabs>
          <w:tab w:val="left" w:pos="2610"/>
        </w:tabs>
        <w:ind w:left="2880"/>
      </w:pPr>
      <w:r w:rsidRPr="00D70C9E">
        <w:rPr>
          <w:rFonts w:eastAsiaTheme="minorEastAsia"/>
          <w:b/>
          <w:bCs/>
          <w:noProof/>
        </w:rPr>
        <w:t xml:space="preserve">Advanced Orders: </w:t>
      </w:r>
      <w:r w:rsidRPr="00D70C9E">
        <w:rPr>
          <w:rFonts w:eastAsiaTheme="minorEastAsia"/>
          <w:noProof/>
        </w:rPr>
        <w:t>It is expected that orders made in advanced will be met with an on-time response, whether within or outside of the 20-mile radius from the</w:t>
      </w:r>
      <w:r w:rsidR="001E14C2" w:rsidRPr="00D70C9E">
        <w:rPr>
          <w:rFonts w:asciiTheme="majorHAnsi" w:hAnsiTheme="majorHAnsi" w:cstheme="majorHAnsi"/>
        </w:rPr>
        <w:t xml:space="preserve"> </w:t>
      </w:r>
      <w:r w:rsidR="001E14C2" w:rsidRPr="00D70C9E">
        <w:t>VA Puget Sound Health Care System</w:t>
      </w:r>
      <w:r w:rsidR="001E14C2" w:rsidRPr="00D70C9E">
        <w:rPr>
          <w:rFonts w:eastAsiaTheme="minorEastAsia"/>
          <w:noProof/>
        </w:rPr>
        <w:t>.</w:t>
      </w:r>
    </w:p>
    <w:p w14:paraId="3CD4CA07" w14:textId="38722A93" w:rsidR="0074533C" w:rsidRPr="00D70C9E" w:rsidRDefault="0074533C" w:rsidP="000835BB">
      <w:pPr>
        <w:tabs>
          <w:tab w:val="left" w:pos="2610"/>
        </w:tabs>
        <w:ind w:left="1800"/>
        <w:rPr>
          <w:rFonts w:asciiTheme="majorHAnsi" w:hAnsiTheme="majorHAnsi" w:cstheme="majorHAnsi"/>
        </w:rPr>
      </w:pPr>
    </w:p>
    <w:p w14:paraId="3AFBAC2E" w14:textId="77777777" w:rsidR="000835BB" w:rsidRPr="00D70C9E" w:rsidRDefault="000835BB" w:rsidP="000835BB">
      <w:pPr>
        <w:tabs>
          <w:tab w:val="left" w:pos="2610"/>
        </w:tabs>
        <w:ind w:left="1800"/>
        <w:rPr>
          <w:rFonts w:asciiTheme="majorHAnsi" w:hAnsiTheme="majorHAnsi" w:cstheme="majorHAnsi"/>
        </w:rPr>
      </w:pPr>
    </w:p>
    <w:p w14:paraId="54AFB9DA" w14:textId="56EBEFE2" w:rsidR="00564362" w:rsidRPr="00D70C9E" w:rsidRDefault="00564362" w:rsidP="00C937AF">
      <w:pPr>
        <w:pStyle w:val="ListParagraph"/>
        <w:numPr>
          <w:ilvl w:val="4"/>
          <w:numId w:val="1"/>
        </w:numPr>
        <w:tabs>
          <w:tab w:val="left" w:pos="2610"/>
          <w:tab w:val="left" w:pos="4267"/>
          <w:tab w:val="left" w:pos="4268"/>
        </w:tabs>
        <w:ind w:left="2880"/>
        <w:rPr>
          <w:rFonts w:asciiTheme="majorHAnsi" w:hAnsiTheme="majorHAnsi" w:cstheme="majorHAnsi"/>
        </w:rPr>
      </w:pPr>
      <w:r w:rsidRPr="00D70C9E">
        <w:rPr>
          <w:rFonts w:eastAsiaTheme="minorEastAsia"/>
          <w:b/>
          <w:noProof/>
        </w:rPr>
        <w:t>Immediate Orders:</w:t>
      </w:r>
    </w:p>
    <w:p w14:paraId="3F95BBA4" w14:textId="77777777" w:rsidR="00B86F1F" w:rsidRPr="00D70C9E" w:rsidRDefault="00B86F1F" w:rsidP="00B86F1F">
      <w:pPr>
        <w:tabs>
          <w:tab w:val="left" w:pos="2610"/>
          <w:tab w:val="left" w:pos="4267"/>
          <w:tab w:val="left" w:pos="4268"/>
        </w:tabs>
        <w:ind w:left="1800"/>
        <w:rPr>
          <w:rFonts w:asciiTheme="majorHAnsi" w:hAnsiTheme="majorHAnsi" w:cstheme="majorHAnsi"/>
        </w:rPr>
      </w:pPr>
    </w:p>
    <w:p w14:paraId="43EA922E" w14:textId="4132AB6D" w:rsidR="001F79EF" w:rsidRPr="00D70C9E" w:rsidRDefault="00B86F1F" w:rsidP="7333ED4A">
      <w:pPr>
        <w:pStyle w:val="ListParagraph"/>
        <w:numPr>
          <w:ilvl w:val="5"/>
          <w:numId w:val="1"/>
        </w:numPr>
        <w:tabs>
          <w:tab w:val="left" w:pos="2610"/>
          <w:tab w:val="left" w:pos="4267"/>
          <w:tab w:val="left" w:pos="4268"/>
        </w:tabs>
        <w:ind w:left="3240"/>
        <w:rPr>
          <w:rFonts w:asciiTheme="majorHAnsi" w:hAnsiTheme="majorHAnsi" w:cstheme="majorBidi"/>
        </w:rPr>
      </w:pPr>
      <w:r w:rsidRPr="00D70C9E">
        <w:rPr>
          <w:rFonts w:eastAsiaTheme="minorEastAsia"/>
          <w:noProof/>
        </w:rPr>
        <w:t xml:space="preserve">If the point of pick up is within a 20-mile radius of the </w:t>
      </w:r>
      <w:r w:rsidR="001E14C2" w:rsidRPr="00D70C9E">
        <w:t>VA Puget Sound Health Care System</w:t>
      </w:r>
      <w:r w:rsidRPr="00D70C9E">
        <w:rPr>
          <w:rFonts w:eastAsiaTheme="minorEastAsia"/>
          <w:noProof/>
        </w:rPr>
        <w:t>, the Contractor shall arrive at the point of pick up no later than 30 minutes from the time of request.</w:t>
      </w:r>
      <w:r w:rsidR="002D049D" w:rsidRPr="00D70C9E">
        <w:rPr>
          <w:rFonts w:asciiTheme="majorHAnsi" w:hAnsiTheme="majorHAnsi" w:cstheme="majorBidi"/>
        </w:rPr>
        <w:t xml:space="preserve"> </w:t>
      </w:r>
    </w:p>
    <w:p w14:paraId="73EFA1FC" w14:textId="77777777" w:rsidR="00C94614" w:rsidRPr="00D70C9E" w:rsidRDefault="00C94614" w:rsidP="00E0587E">
      <w:pPr>
        <w:tabs>
          <w:tab w:val="left" w:pos="4267"/>
          <w:tab w:val="left" w:pos="4268"/>
        </w:tabs>
        <w:ind w:left="4680"/>
        <w:rPr>
          <w:rFonts w:asciiTheme="majorHAnsi" w:hAnsiTheme="majorHAnsi" w:cstheme="majorHAnsi"/>
        </w:rPr>
      </w:pPr>
    </w:p>
    <w:p w14:paraId="4CE90CDF" w14:textId="4CEEC39C" w:rsidR="001F79EF" w:rsidRPr="00D70C9E" w:rsidRDefault="00AB2328" w:rsidP="7333ED4A">
      <w:pPr>
        <w:pStyle w:val="ListParagraph"/>
        <w:numPr>
          <w:ilvl w:val="5"/>
          <w:numId w:val="1"/>
        </w:numPr>
        <w:tabs>
          <w:tab w:val="left" w:pos="2610"/>
        </w:tabs>
        <w:ind w:left="3240"/>
        <w:rPr>
          <w:rFonts w:asciiTheme="majorHAnsi" w:hAnsiTheme="majorHAnsi" w:cstheme="majorBidi"/>
        </w:rPr>
      </w:pPr>
      <w:r w:rsidRPr="00D70C9E">
        <w:rPr>
          <w:rFonts w:eastAsiaTheme="minorEastAsia"/>
          <w:noProof/>
        </w:rPr>
        <w:t xml:space="preserve">If the point of pick up is outside a 20-mile radius of the </w:t>
      </w:r>
      <w:r w:rsidR="001E14C2" w:rsidRPr="00D70C9E">
        <w:t>VA Puget Sound Health Care System</w:t>
      </w:r>
      <w:r w:rsidRPr="00D70C9E">
        <w:rPr>
          <w:rFonts w:eastAsiaTheme="minorEastAsia"/>
          <w:noProof/>
        </w:rPr>
        <w:t>, the Contractor shall be in route to the pick-up location within 30 minutes from the time of request.</w:t>
      </w:r>
    </w:p>
    <w:p w14:paraId="79B09CDB" w14:textId="77777777" w:rsidR="00AB2328" w:rsidRPr="00D70C9E" w:rsidRDefault="00AB2328" w:rsidP="00E0587E">
      <w:pPr>
        <w:pStyle w:val="ListParagraph"/>
        <w:ind w:left="3360"/>
        <w:rPr>
          <w:rFonts w:asciiTheme="majorHAnsi" w:hAnsiTheme="majorHAnsi" w:cstheme="majorHAnsi"/>
        </w:rPr>
      </w:pPr>
    </w:p>
    <w:p w14:paraId="6B8C1FE6" w14:textId="1BAA42DC" w:rsidR="00AB2328" w:rsidRPr="00D70C9E" w:rsidRDefault="000B689E" w:rsidP="00E0587E">
      <w:pPr>
        <w:pStyle w:val="ListParagraph"/>
        <w:numPr>
          <w:ilvl w:val="5"/>
          <w:numId w:val="1"/>
        </w:numPr>
        <w:tabs>
          <w:tab w:val="left" w:pos="2610"/>
        </w:tabs>
        <w:ind w:left="3240"/>
        <w:rPr>
          <w:rFonts w:asciiTheme="majorHAnsi" w:hAnsiTheme="majorHAnsi" w:cstheme="majorHAnsi"/>
        </w:rPr>
      </w:pPr>
      <w:r w:rsidRPr="00D70C9E">
        <w:rPr>
          <w:rFonts w:asciiTheme="majorHAnsi" w:hAnsiTheme="majorHAnsi" w:cstheme="majorHAnsi"/>
        </w:rPr>
        <w:t xml:space="preserve">Should the </w:t>
      </w:r>
      <w:proofErr w:type="gramStart"/>
      <w:r w:rsidRPr="00D70C9E">
        <w:rPr>
          <w:rFonts w:asciiTheme="majorHAnsi" w:hAnsiTheme="majorHAnsi" w:cstheme="majorHAnsi"/>
        </w:rPr>
        <w:t>time period</w:t>
      </w:r>
      <w:proofErr w:type="gramEnd"/>
      <w:r w:rsidRPr="00D70C9E">
        <w:rPr>
          <w:rFonts w:asciiTheme="majorHAnsi" w:hAnsiTheme="majorHAnsi" w:cstheme="majorHAnsi"/>
        </w:rPr>
        <w:t xml:space="preserve"> for pick-up, stated herein, be physically impossible due to location of the beneficiary, the contractor shall contact the VA travel coordinator and inform him/her of the anticipated time required for pick-up and delivery of said Veteran.</w:t>
      </w:r>
    </w:p>
    <w:p w14:paraId="20D56699" w14:textId="77777777" w:rsidR="000B689E" w:rsidRPr="00D70C9E" w:rsidRDefault="000B689E" w:rsidP="00E0587E">
      <w:pPr>
        <w:pStyle w:val="ListParagraph"/>
        <w:ind w:left="3360"/>
        <w:rPr>
          <w:rFonts w:asciiTheme="majorHAnsi" w:hAnsiTheme="majorHAnsi" w:cstheme="majorHAnsi"/>
        </w:rPr>
      </w:pPr>
    </w:p>
    <w:p w14:paraId="71428AD8" w14:textId="15B75619" w:rsidR="000B689E" w:rsidRPr="00D70C9E" w:rsidRDefault="00E0587E" w:rsidP="00E0587E">
      <w:pPr>
        <w:pStyle w:val="ListParagraph"/>
        <w:numPr>
          <w:ilvl w:val="4"/>
          <w:numId w:val="1"/>
        </w:numPr>
        <w:tabs>
          <w:tab w:val="left" w:pos="2610"/>
        </w:tabs>
        <w:ind w:left="3240"/>
        <w:rPr>
          <w:rFonts w:asciiTheme="majorHAnsi" w:hAnsiTheme="majorHAnsi" w:cstheme="majorHAnsi"/>
        </w:rPr>
      </w:pPr>
      <w:r w:rsidRPr="00D70C9E">
        <w:rPr>
          <w:rFonts w:eastAsiaTheme="minorEastAsia"/>
          <w:b/>
          <w:noProof/>
        </w:rPr>
        <w:t xml:space="preserve">Response Time Compliance Rate: </w:t>
      </w:r>
      <w:r w:rsidRPr="00D70C9E">
        <w:rPr>
          <w:rFonts w:eastAsiaTheme="minorEastAsia"/>
          <w:noProof/>
        </w:rPr>
        <w:t xml:space="preserve">The Contractor shall maintain at a minimum, a 90% compliance rate on responses to pick-up or deliver during the contract year. Failure of the Contractor to perform in accordance with this compliance rating may </w:t>
      </w:r>
      <w:r w:rsidRPr="00D70C9E">
        <w:rPr>
          <w:rFonts w:eastAsiaTheme="minorEastAsia"/>
          <w:noProof/>
        </w:rPr>
        <w:lastRenderedPageBreak/>
        <w:t>constitute a sufficient basis for termination of the contract for "cause," (see FAR clause 52.212-4(m)).</w:t>
      </w:r>
    </w:p>
    <w:p w14:paraId="0FE1B7EC" w14:textId="77777777" w:rsidR="00C94614" w:rsidRPr="00D70C9E" w:rsidRDefault="00C94614" w:rsidP="00C94614">
      <w:pPr>
        <w:tabs>
          <w:tab w:val="left" w:pos="2610"/>
        </w:tabs>
        <w:ind w:left="1800"/>
        <w:rPr>
          <w:rFonts w:asciiTheme="majorHAnsi" w:hAnsiTheme="majorHAnsi" w:cstheme="majorHAnsi"/>
        </w:rPr>
      </w:pPr>
    </w:p>
    <w:p w14:paraId="27C57D9F" w14:textId="77777777" w:rsidR="001F79EF" w:rsidRPr="00D70C9E" w:rsidRDefault="001F79EF" w:rsidP="00C744FA">
      <w:pPr>
        <w:pStyle w:val="ListParagraph"/>
        <w:numPr>
          <w:ilvl w:val="2"/>
          <w:numId w:val="1"/>
        </w:numPr>
        <w:tabs>
          <w:tab w:val="left" w:pos="2610"/>
        </w:tabs>
        <w:ind w:left="1800"/>
        <w:rPr>
          <w:rFonts w:asciiTheme="majorHAnsi" w:hAnsiTheme="majorHAnsi" w:cstheme="majorHAnsi"/>
        </w:rPr>
      </w:pPr>
      <w:r w:rsidRPr="00D70C9E">
        <w:rPr>
          <w:rFonts w:asciiTheme="majorHAnsi" w:hAnsiTheme="majorHAnsi" w:cstheme="majorHAnsi"/>
          <w:spacing w:val="-2"/>
        </w:rPr>
        <w:t>Cancellations</w:t>
      </w:r>
    </w:p>
    <w:p w14:paraId="5E710B0F" w14:textId="77777777" w:rsidR="001F79EF" w:rsidRPr="00D70C9E" w:rsidRDefault="001F79EF" w:rsidP="00122465">
      <w:pPr>
        <w:pStyle w:val="BodyText"/>
        <w:rPr>
          <w:rFonts w:asciiTheme="majorHAnsi" w:hAnsiTheme="majorHAnsi" w:cstheme="majorHAnsi"/>
        </w:rPr>
      </w:pPr>
    </w:p>
    <w:p w14:paraId="31C23789" w14:textId="77777777" w:rsidR="001F79EF" w:rsidRPr="00D70C9E" w:rsidRDefault="001F79EF" w:rsidP="00F173B0">
      <w:pPr>
        <w:pStyle w:val="ListParagraph"/>
        <w:numPr>
          <w:ilvl w:val="3"/>
          <w:numId w:val="1"/>
        </w:numPr>
        <w:tabs>
          <w:tab w:val="left" w:pos="2610"/>
        </w:tabs>
        <w:ind w:left="2016"/>
        <w:rPr>
          <w:rFonts w:asciiTheme="majorHAnsi" w:hAnsiTheme="majorHAnsi" w:cstheme="majorHAnsi"/>
        </w:rPr>
      </w:pPr>
      <w:r w:rsidRPr="00D70C9E">
        <w:rPr>
          <w:rFonts w:asciiTheme="majorHAnsi" w:hAnsiTheme="majorHAnsi" w:cstheme="majorHAnsi"/>
        </w:rPr>
        <w:t>For</w:t>
      </w:r>
      <w:r w:rsidRPr="00D70C9E">
        <w:rPr>
          <w:rFonts w:asciiTheme="majorHAnsi" w:hAnsiTheme="majorHAnsi" w:cstheme="majorHAnsi"/>
          <w:spacing w:val="-2"/>
        </w:rPr>
        <w:t xml:space="preserve"> </w:t>
      </w:r>
      <w:r w:rsidRPr="00D70C9E">
        <w:rPr>
          <w:rFonts w:asciiTheme="majorHAnsi" w:hAnsiTheme="majorHAnsi" w:cstheme="majorHAnsi"/>
        </w:rPr>
        <w:t>trips</w:t>
      </w:r>
      <w:r w:rsidRPr="00D70C9E">
        <w:rPr>
          <w:rFonts w:asciiTheme="majorHAnsi" w:hAnsiTheme="majorHAnsi" w:cstheme="majorHAnsi"/>
          <w:spacing w:val="-3"/>
        </w:rPr>
        <w:t xml:space="preserve"> </w:t>
      </w:r>
      <w:r w:rsidRPr="00D70C9E">
        <w:rPr>
          <w:rFonts w:asciiTheme="majorHAnsi" w:hAnsiTheme="majorHAnsi" w:cstheme="majorHAnsi"/>
        </w:rPr>
        <w:t>in</w:t>
      </w:r>
      <w:r w:rsidRPr="00D70C9E">
        <w:rPr>
          <w:rFonts w:asciiTheme="majorHAnsi" w:hAnsiTheme="majorHAnsi" w:cstheme="majorHAnsi"/>
          <w:spacing w:val="-3"/>
        </w:rPr>
        <w:t xml:space="preserve"> </w:t>
      </w:r>
      <w:r w:rsidRPr="00D70C9E">
        <w:rPr>
          <w:rFonts w:asciiTheme="majorHAnsi" w:hAnsiTheme="majorHAnsi" w:cstheme="majorHAnsi"/>
        </w:rPr>
        <w:t>which</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contractor</w:t>
      </w:r>
      <w:r w:rsidRPr="00D70C9E">
        <w:rPr>
          <w:rFonts w:asciiTheme="majorHAnsi" w:hAnsiTheme="majorHAnsi" w:cstheme="majorHAnsi"/>
          <w:spacing w:val="-2"/>
        </w:rPr>
        <w:t xml:space="preserve"> </w:t>
      </w:r>
      <w:r w:rsidRPr="00D70C9E">
        <w:rPr>
          <w:rFonts w:asciiTheme="majorHAnsi" w:hAnsiTheme="majorHAnsi" w:cstheme="majorHAnsi"/>
        </w:rPr>
        <w:t>is</w:t>
      </w:r>
      <w:r w:rsidRPr="00D70C9E">
        <w:rPr>
          <w:rFonts w:asciiTheme="majorHAnsi" w:hAnsiTheme="majorHAnsi" w:cstheme="majorHAnsi"/>
          <w:spacing w:val="-3"/>
        </w:rPr>
        <w:t xml:space="preserve"> </w:t>
      </w:r>
      <w:r w:rsidRPr="00D70C9E">
        <w:rPr>
          <w:rFonts w:asciiTheme="majorHAnsi" w:hAnsiTheme="majorHAnsi" w:cstheme="majorHAnsi"/>
        </w:rPr>
        <w:t>notified</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5"/>
        </w:rPr>
        <w:t xml:space="preserve"> </w:t>
      </w:r>
      <w:r w:rsidRPr="00D70C9E">
        <w:rPr>
          <w:rFonts w:asciiTheme="majorHAnsi" w:hAnsiTheme="majorHAnsi" w:cstheme="majorHAnsi"/>
        </w:rPr>
        <w:t>cancellation</w:t>
      </w:r>
      <w:r w:rsidRPr="00D70C9E">
        <w:rPr>
          <w:rFonts w:asciiTheme="majorHAnsi" w:hAnsiTheme="majorHAnsi" w:cstheme="majorHAnsi"/>
          <w:spacing w:val="-3"/>
        </w:rPr>
        <w:t xml:space="preserve"> </w:t>
      </w:r>
      <w:r w:rsidRPr="00D70C9E">
        <w:rPr>
          <w:rFonts w:asciiTheme="majorHAnsi" w:hAnsiTheme="majorHAnsi" w:cstheme="majorHAnsi"/>
        </w:rPr>
        <w:t>before</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vehicle</w:t>
      </w:r>
      <w:r w:rsidRPr="00D70C9E">
        <w:rPr>
          <w:rFonts w:asciiTheme="majorHAnsi" w:hAnsiTheme="majorHAnsi" w:cstheme="majorHAnsi"/>
          <w:spacing w:val="-5"/>
        </w:rPr>
        <w:t xml:space="preserve"> </w:t>
      </w:r>
      <w:r w:rsidRPr="00D70C9E">
        <w:rPr>
          <w:rFonts w:asciiTheme="majorHAnsi" w:hAnsiTheme="majorHAnsi" w:cstheme="majorHAnsi"/>
        </w:rPr>
        <w:t>is dispatched, there shall be no charge to the Government.</w:t>
      </w:r>
    </w:p>
    <w:p w14:paraId="02D94AA1" w14:textId="77777777" w:rsidR="001F79EF" w:rsidRPr="00D70C9E" w:rsidRDefault="001F79EF" w:rsidP="00122465">
      <w:pPr>
        <w:pStyle w:val="BodyText"/>
        <w:rPr>
          <w:rFonts w:asciiTheme="majorHAnsi" w:hAnsiTheme="majorHAnsi" w:cstheme="majorHAnsi"/>
        </w:rPr>
      </w:pPr>
    </w:p>
    <w:p w14:paraId="6510BD61" w14:textId="1ADDE70D" w:rsidR="001F79EF" w:rsidRPr="00D70C9E" w:rsidRDefault="007B79D0" w:rsidP="007B79D0">
      <w:pPr>
        <w:pStyle w:val="ListParagraph"/>
        <w:numPr>
          <w:ilvl w:val="4"/>
          <w:numId w:val="30"/>
        </w:numPr>
        <w:tabs>
          <w:tab w:val="left" w:pos="2610"/>
        </w:tabs>
        <w:rPr>
          <w:rFonts w:asciiTheme="majorHAnsi" w:hAnsiTheme="majorHAnsi" w:cstheme="majorHAnsi"/>
        </w:rPr>
      </w:pPr>
      <w:r w:rsidRPr="00D70C9E">
        <w:rPr>
          <w:rFonts w:asciiTheme="majorHAnsi" w:hAnsiTheme="majorHAnsi" w:cstheme="majorHAnsi"/>
        </w:rPr>
        <w:t xml:space="preserve">. </w:t>
      </w:r>
      <w:r w:rsidR="001F79EF" w:rsidRPr="00D70C9E">
        <w:rPr>
          <w:rFonts w:asciiTheme="majorHAnsi" w:hAnsiTheme="majorHAnsi" w:cstheme="majorHAnsi"/>
        </w:rPr>
        <w:t>A</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“no</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show”</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is</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defined</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as</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a</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transportation</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request which</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is</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cancelled</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after the contractor has dispatched a vehicle, the vehicle is enroute, or has arrived at the pick-up location, and there is no longer a requirement for patient transportation.</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contractor</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may</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request one-way</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 xml:space="preserve">reimbursement for no-shows. No-show reimbursement shall be based upon the base rate </w:t>
      </w:r>
      <w:proofErr w:type="gramStart"/>
      <w:r w:rsidR="001F79EF" w:rsidRPr="00D70C9E">
        <w:rPr>
          <w:rFonts w:asciiTheme="majorHAnsi" w:hAnsiTheme="majorHAnsi" w:cstheme="majorHAnsi"/>
        </w:rPr>
        <w:t xml:space="preserve">for </w:t>
      </w:r>
      <w:r w:rsidR="000835BB" w:rsidRPr="00D70C9E">
        <w:rPr>
          <w:rFonts w:asciiTheme="majorHAnsi" w:hAnsiTheme="majorHAnsi" w:cstheme="majorHAnsi"/>
        </w:rPr>
        <w:t xml:space="preserve"> wheelchair</w:t>
      </w:r>
      <w:proofErr w:type="gramEnd"/>
      <w:r w:rsidR="000835BB" w:rsidRPr="00D70C9E">
        <w:rPr>
          <w:rFonts w:asciiTheme="majorHAnsi" w:hAnsiTheme="majorHAnsi" w:cstheme="majorHAnsi"/>
        </w:rPr>
        <w:t xml:space="preserve"> </w:t>
      </w:r>
      <w:r w:rsidR="000E3C9B" w:rsidRPr="00D70C9E">
        <w:rPr>
          <w:rFonts w:asciiTheme="majorHAnsi" w:hAnsiTheme="majorHAnsi" w:cstheme="majorHAnsi"/>
        </w:rPr>
        <w:t>transport,</w:t>
      </w:r>
      <w:r w:rsidR="001F79EF" w:rsidRPr="00D70C9E">
        <w:rPr>
          <w:rFonts w:asciiTheme="majorHAnsi" w:hAnsiTheme="majorHAnsi" w:cstheme="majorHAnsi"/>
        </w:rPr>
        <w:t xml:space="preserve"> and the one-way mileage accrued enroute to the pick-up location at time of cancellation. Mileage for no- show</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cancellations</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shall</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be</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confirmed</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by</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contractor</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reported</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to</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the VA as soon as possible from time of cancellation.</w:t>
      </w:r>
    </w:p>
    <w:p w14:paraId="4E3E299A" w14:textId="77777777" w:rsidR="001F79EF" w:rsidRPr="00D70C9E" w:rsidRDefault="001F79EF" w:rsidP="00122465">
      <w:pPr>
        <w:pStyle w:val="BodyText"/>
        <w:rPr>
          <w:rFonts w:asciiTheme="majorHAnsi" w:hAnsiTheme="majorHAnsi" w:cstheme="majorHAnsi"/>
        </w:rPr>
      </w:pPr>
    </w:p>
    <w:p w14:paraId="41CED0FC" w14:textId="3E58F088" w:rsidR="001F79EF" w:rsidRPr="00D70C9E" w:rsidRDefault="001F79EF" w:rsidP="00022F96">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For transportation requests OUT of</w:t>
      </w:r>
      <w:r w:rsidR="001E14C2" w:rsidRPr="00D70C9E">
        <w:rPr>
          <w:rFonts w:asciiTheme="majorHAnsi" w:hAnsiTheme="majorHAnsi" w:cstheme="majorHAnsi"/>
        </w:rPr>
        <w:t xml:space="preserve"> VA Puget Sound Health Care System</w:t>
      </w:r>
      <w:r w:rsidRPr="00D70C9E">
        <w:rPr>
          <w:rFonts w:asciiTheme="majorHAnsi" w:hAnsiTheme="majorHAnsi" w:cstheme="majorHAnsi"/>
        </w:rPr>
        <w:t xml:space="preserve"> ONLY – The contractor will immediately dispatch a vehicle upon receipt of the order.</w:t>
      </w:r>
      <w:r w:rsidRPr="00D70C9E">
        <w:rPr>
          <w:rFonts w:asciiTheme="majorHAnsi" w:hAnsiTheme="majorHAnsi" w:cstheme="majorHAnsi"/>
          <w:spacing w:val="40"/>
        </w:rPr>
        <w:t xml:space="preserve"> </w:t>
      </w:r>
      <w:r w:rsidRPr="00D70C9E">
        <w:rPr>
          <w:rFonts w:asciiTheme="majorHAnsi" w:hAnsiTheme="majorHAnsi" w:cstheme="majorHAnsi"/>
        </w:rPr>
        <w:t>When</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4"/>
        </w:rPr>
        <w:t xml:space="preserve"> </w:t>
      </w:r>
      <w:r w:rsidRPr="00D70C9E">
        <w:rPr>
          <w:rFonts w:asciiTheme="majorHAnsi" w:hAnsiTheme="majorHAnsi" w:cstheme="majorHAnsi"/>
        </w:rPr>
        <w:t>contractor</w:t>
      </w:r>
      <w:r w:rsidRPr="00D70C9E">
        <w:rPr>
          <w:rFonts w:asciiTheme="majorHAnsi" w:hAnsiTheme="majorHAnsi" w:cstheme="majorHAnsi"/>
          <w:spacing w:val="-4"/>
        </w:rPr>
        <w:t xml:space="preserve"> </w:t>
      </w:r>
      <w:r w:rsidRPr="00D70C9E">
        <w:rPr>
          <w:rFonts w:asciiTheme="majorHAnsi" w:hAnsiTheme="majorHAnsi" w:cstheme="majorHAnsi"/>
        </w:rPr>
        <w:t>is</w:t>
      </w:r>
      <w:r w:rsidRPr="00D70C9E">
        <w:rPr>
          <w:rFonts w:asciiTheme="majorHAnsi" w:hAnsiTheme="majorHAnsi" w:cstheme="majorHAnsi"/>
          <w:spacing w:val="-2"/>
        </w:rPr>
        <w:t xml:space="preserve"> </w:t>
      </w:r>
      <w:r w:rsidRPr="00D70C9E">
        <w:rPr>
          <w:rFonts w:asciiTheme="majorHAnsi" w:hAnsiTheme="majorHAnsi" w:cstheme="majorHAnsi"/>
        </w:rPr>
        <w:t>notified</w:t>
      </w:r>
      <w:r w:rsidRPr="00D70C9E">
        <w:rPr>
          <w:rFonts w:asciiTheme="majorHAnsi" w:hAnsiTheme="majorHAnsi" w:cstheme="majorHAnsi"/>
          <w:spacing w:val="-2"/>
        </w:rPr>
        <w:t xml:space="preserve"> </w:t>
      </w:r>
      <w:r w:rsidRPr="00D70C9E">
        <w:rPr>
          <w:rFonts w:asciiTheme="majorHAnsi" w:hAnsiTheme="majorHAnsi" w:cstheme="majorHAnsi"/>
        </w:rPr>
        <w:t>of</w:t>
      </w:r>
      <w:r w:rsidRPr="00D70C9E">
        <w:rPr>
          <w:rFonts w:asciiTheme="majorHAnsi" w:hAnsiTheme="majorHAnsi" w:cstheme="majorHAnsi"/>
          <w:spacing w:val="-1"/>
        </w:rPr>
        <w:t xml:space="preserve"> </w:t>
      </w:r>
      <w:r w:rsidRPr="00D70C9E">
        <w:rPr>
          <w:rFonts w:asciiTheme="majorHAnsi" w:hAnsiTheme="majorHAnsi" w:cstheme="majorHAnsi"/>
        </w:rPr>
        <w:t>a</w:t>
      </w:r>
      <w:r w:rsidRPr="00D70C9E">
        <w:rPr>
          <w:rFonts w:asciiTheme="majorHAnsi" w:hAnsiTheme="majorHAnsi" w:cstheme="majorHAnsi"/>
          <w:spacing w:val="-2"/>
        </w:rPr>
        <w:t xml:space="preserve"> </w:t>
      </w:r>
      <w:r w:rsidRPr="00D70C9E">
        <w:rPr>
          <w:rFonts w:asciiTheme="majorHAnsi" w:hAnsiTheme="majorHAnsi" w:cstheme="majorHAnsi"/>
        </w:rPr>
        <w:t>cancellation</w:t>
      </w:r>
      <w:r w:rsidRPr="00D70C9E">
        <w:rPr>
          <w:rFonts w:asciiTheme="majorHAnsi" w:hAnsiTheme="majorHAnsi" w:cstheme="majorHAnsi"/>
          <w:spacing w:val="-2"/>
        </w:rPr>
        <w:t xml:space="preserve"> </w:t>
      </w:r>
      <w:r w:rsidR="00C532C3" w:rsidRPr="00D70C9E">
        <w:rPr>
          <w:rFonts w:asciiTheme="majorHAnsi" w:hAnsiTheme="majorHAnsi" w:cstheme="majorHAnsi"/>
        </w:rPr>
        <w:t>before</w:t>
      </w:r>
      <w:r w:rsidRPr="00D70C9E">
        <w:rPr>
          <w:rFonts w:asciiTheme="majorHAnsi" w:hAnsiTheme="majorHAnsi" w:cstheme="majorHAnsi"/>
          <w:spacing w:val="-5"/>
        </w:rPr>
        <w:t xml:space="preserve"> </w:t>
      </w:r>
      <w:r w:rsidRPr="00D70C9E">
        <w:rPr>
          <w:rFonts w:asciiTheme="majorHAnsi" w:hAnsiTheme="majorHAnsi" w:cstheme="majorHAnsi"/>
        </w:rPr>
        <w:t>arrival</w:t>
      </w:r>
      <w:r w:rsidRPr="00D70C9E">
        <w:rPr>
          <w:rFonts w:asciiTheme="majorHAnsi" w:hAnsiTheme="majorHAnsi" w:cstheme="majorHAnsi"/>
          <w:spacing w:val="-1"/>
        </w:rPr>
        <w:t xml:space="preserve"> </w:t>
      </w:r>
      <w:r w:rsidRPr="00D70C9E">
        <w:rPr>
          <w:rFonts w:asciiTheme="majorHAnsi" w:hAnsiTheme="majorHAnsi" w:cstheme="majorHAnsi"/>
        </w:rPr>
        <w:t>at</w:t>
      </w:r>
      <w:r w:rsidRPr="00D70C9E">
        <w:rPr>
          <w:rFonts w:asciiTheme="majorHAnsi" w:hAnsiTheme="majorHAnsi" w:cstheme="majorHAnsi"/>
          <w:spacing w:val="-4"/>
        </w:rPr>
        <w:t xml:space="preserve"> </w:t>
      </w:r>
      <w:r w:rsidRPr="00D70C9E">
        <w:rPr>
          <w:rFonts w:asciiTheme="majorHAnsi" w:hAnsiTheme="majorHAnsi" w:cstheme="majorHAnsi"/>
        </w:rPr>
        <w:t>the</w:t>
      </w:r>
      <w:r w:rsidR="001E14C2" w:rsidRPr="00D70C9E">
        <w:rPr>
          <w:rFonts w:asciiTheme="majorHAnsi" w:hAnsiTheme="majorHAnsi" w:cstheme="majorHAnsi"/>
        </w:rPr>
        <w:t xml:space="preserve"> VA Puget Sound Health Care </w:t>
      </w:r>
      <w:proofErr w:type="gramStart"/>
      <w:r w:rsidR="001E14C2" w:rsidRPr="00D70C9E">
        <w:rPr>
          <w:rFonts w:asciiTheme="majorHAnsi" w:hAnsiTheme="majorHAnsi" w:cstheme="majorHAnsi"/>
        </w:rPr>
        <w:t>System</w:t>
      </w:r>
      <w:r w:rsidRPr="00D70C9E">
        <w:rPr>
          <w:rFonts w:asciiTheme="majorHAnsi" w:hAnsiTheme="majorHAnsi" w:cstheme="majorHAnsi"/>
        </w:rPr>
        <w:t xml:space="preserve"> </w:t>
      </w:r>
      <w:r w:rsidR="008E33EE" w:rsidRPr="00D70C9E">
        <w:rPr>
          <w:rFonts w:asciiTheme="majorHAnsi" w:hAnsiTheme="majorHAnsi" w:cstheme="majorHAnsi"/>
          <w:spacing w:val="-4"/>
        </w:rPr>
        <w:t xml:space="preserve"> </w:t>
      </w:r>
      <w:r w:rsidRPr="00D70C9E">
        <w:rPr>
          <w:rFonts w:asciiTheme="majorHAnsi" w:hAnsiTheme="majorHAnsi" w:cstheme="majorHAnsi"/>
        </w:rPr>
        <w:t>campus</w:t>
      </w:r>
      <w:proofErr w:type="gramEnd"/>
      <w:r w:rsidRPr="00D70C9E">
        <w:rPr>
          <w:rFonts w:asciiTheme="majorHAnsi" w:hAnsiTheme="majorHAnsi" w:cstheme="majorHAnsi"/>
        </w:rPr>
        <w:t>, there shall be no charge to the Government.</w:t>
      </w:r>
    </w:p>
    <w:p w14:paraId="36343DCC" w14:textId="77777777" w:rsidR="001F79EF" w:rsidRPr="00D70C9E" w:rsidRDefault="001F79EF" w:rsidP="00122465">
      <w:pPr>
        <w:pStyle w:val="BodyText"/>
        <w:rPr>
          <w:rFonts w:asciiTheme="majorHAnsi" w:hAnsiTheme="majorHAnsi" w:cstheme="majorHAnsi"/>
        </w:rPr>
      </w:pPr>
    </w:p>
    <w:p w14:paraId="0D338451" w14:textId="203B868D" w:rsidR="001F79EF" w:rsidRPr="00D70C9E" w:rsidRDefault="00C94614">
      <w:pPr>
        <w:pStyle w:val="ListParagraph"/>
        <w:numPr>
          <w:ilvl w:val="1"/>
          <w:numId w:val="1"/>
        </w:numPr>
        <w:ind w:left="720" w:hanging="360"/>
        <w:rPr>
          <w:rFonts w:asciiTheme="majorHAnsi" w:hAnsiTheme="majorHAnsi" w:cstheme="majorHAnsi"/>
          <w:b/>
          <w:bCs/>
        </w:rPr>
      </w:pPr>
      <w:r w:rsidRPr="00D70C9E">
        <w:rPr>
          <w:rFonts w:asciiTheme="majorHAnsi" w:hAnsiTheme="majorHAnsi" w:cstheme="majorHAnsi"/>
          <w:b/>
          <w:bCs/>
          <w:spacing w:val="-2"/>
        </w:rPr>
        <w:t xml:space="preserve"> </w:t>
      </w:r>
      <w:r w:rsidR="001F79EF" w:rsidRPr="00D70C9E">
        <w:rPr>
          <w:rFonts w:asciiTheme="majorHAnsi" w:hAnsiTheme="majorHAnsi" w:cstheme="majorHAnsi"/>
          <w:b/>
          <w:bCs/>
          <w:spacing w:val="-2"/>
        </w:rPr>
        <w:t>Pick-Up/Drop-Off/Reporting</w:t>
      </w:r>
      <w:r w:rsidR="001F79EF" w:rsidRPr="00D70C9E">
        <w:rPr>
          <w:rFonts w:asciiTheme="majorHAnsi" w:hAnsiTheme="majorHAnsi" w:cstheme="majorHAnsi"/>
          <w:b/>
          <w:bCs/>
          <w:spacing w:val="31"/>
        </w:rPr>
        <w:t xml:space="preserve"> </w:t>
      </w:r>
      <w:r w:rsidR="001F79EF" w:rsidRPr="00D70C9E">
        <w:rPr>
          <w:rFonts w:asciiTheme="majorHAnsi" w:hAnsiTheme="majorHAnsi" w:cstheme="majorHAnsi"/>
          <w:b/>
          <w:bCs/>
          <w:spacing w:val="-2"/>
        </w:rPr>
        <w:t>Procedures</w:t>
      </w:r>
      <w:r w:rsidR="00E20F06" w:rsidRPr="00D70C9E">
        <w:rPr>
          <w:rFonts w:asciiTheme="majorHAnsi" w:hAnsiTheme="majorHAnsi" w:cstheme="majorHAnsi"/>
          <w:b/>
          <w:bCs/>
          <w:spacing w:val="-2"/>
        </w:rPr>
        <w:t>:</w:t>
      </w:r>
    </w:p>
    <w:p w14:paraId="0C67DCAA" w14:textId="77777777" w:rsidR="001F79EF" w:rsidRPr="00D70C9E" w:rsidRDefault="001F79EF" w:rsidP="00122465">
      <w:pPr>
        <w:pStyle w:val="BodyText"/>
        <w:rPr>
          <w:rFonts w:asciiTheme="majorHAnsi" w:hAnsiTheme="majorHAnsi" w:cstheme="majorHAnsi"/>
          <w:b/>
        </w:rPr>
      </w:pPr>
    </w:p>
    <w:p w14:paraId="76D7CB93" w14:textId="6E9ED522" w:rsidR="00CA5BD0" w:rsidRPr="00D70C9E" w:rsidRDefault="00A4344E" w:rsidP="7333ED4A">
      <w:pPr>
        <w:pStyle w:val="ListParagraph"/>
        <w:numPr>
          <w:ilvl w:val="2"/>
          <w:numId w:val="1"/>
        </w:numPr>
        <w:tabs>
          <w:tab w:val="left" w:pos="2610"/>
        </w:tabs>
        <w:ind w:left="1440"/>
        <w:rPr>
          <w:rFonts w:asciiTheme="majorHAnsi" w:hAnsiTheme="majorHAnsi" w:cstheme="majorBidi"/>
        </w:rPr>
      </w:pPr>
      <w:r w:rsidRPr="00D70C9E">
        <w:rPr>
          <w:rFonts w:asciiTheme="majorHAnsi" w:hAnsiTheme="majorHAnsi" w:cstheme="majorBidi"/>
        </w:rPr>
        <w:t>The Veteran will be delivered to and picked up from the assigned appointment location. (For example, the</w:t>
      </w:r>
      <w:r w:rsidR="001E14C2" w:rsidRPr="00D70C9E">
        <w:rPr>
          <w:rFonts w:asciiTheme="majorHAnsi" w:hAnsiTheme="majorHAnsi" w:cstheme="majorHAnsi"/>
        </w:rPr>
        <w:t xml:space="preserve"> VA Puget Sound Health Care </w:t>
      </w:r>
      <w:proofErr w:type="gramStart"/>
      <w:r w:rsidR="001E14C2" w:rsidRPr="00D70C9E">
        <w:rPr>
          <w:rFonts w:asciiTheme="majorHAnsi" w:hAnsiTheme="majorHAnsi" w:cstheme="majorHAnsi"/>
        </w:rPr>
        <w:t>System</w:t>
      </w:r>
      <w:r w:rsidRPr="00D70C9E">
        <w:rPr>
          <w:rFonts w:asciiTheme="majorHAnsi" w:hAnsiTheme="majorHAnsi" w:cstheme="majorBidi"/>
        </w:rPr>
        <w:t xml:space="preserve">  Medical</w:t>
      </w:r>
      <w:proofErr w:type="gramEnd"/>
      <w:r w:rsidRPr="00D70C9E">
        <w:rPr>
          <w:rFonts w:asciiTheme="majorHAnsi" w:hAnsiTheme="majorHAnsi" w:cstheme="majorBidi"/>
        </w:rPr>
        <w:t xml:space="preserve"> Center nursing station</w:t>
      </w:r>
      <w:r w:rsidR="000376B7" w:rsidRPr="00D70C9E">
        <w:rPr>
          <w:rFonts w:asciiTheme="majorHAnsi" w:hAnsiTheme="majorHAnsi" w:cstheme="majorBidi"/>
        </w:rPr>
        <w:t>s</w:t>
      </w:r>
      <w:r w:rsidR="00A54CF1" w:rsidRPr="00D70C9E">
        <w:rPr>
          <w:rFonts w:asciiTheme="majorHAnsi" w:hAnsiTheme="majorHAnsi" w:cstheme="majorBidi"/>
        </w:rPr>
        <w:t>,</w:t>
      </w:r>
      <w:r w:rsidRPr="00D70C9E">
        <w:rPr>
          <w:rFonts w:asciiTheme="majorHAnsi" w:hAnsiTheme="majorHAnsi" w:cstheme="majorBidi"/>
        </w:rPr>
        <w:t xml:space="preserve"> wards or units, clinics, private home</w:t>
      </w:r>
      <w:r w:rsidR="00A54CF1" w:rsidRPr="00D70C9E">
        <w:rPr>
          <w:rFonts w:asciiTheme="majorHAnsi" w:hAnsiTheme="majorHAnsi" w:cstheme="majorBidi"/>
        </w:rPr>
        <w:t>,</w:t>
      </w:r>
      <w:r w:rsidRPr="00D70C9E">
        <w:rPr>
          <w:rFonts w:asciiTheme="majorHAnsi" w:hAnsiTheme="majorHAnsi" w:cstheme="majorBidi"/>
        </w:rPr>
        <w:t xml:space="preserve"> or community </w:t>
      </w:r>
    </w:p>
    <w:p w14:paraId="078912F1" w14:textId="12D4D065" w:rsidR="001F79EF" w:rsidRPr="00D70C9E" w:rsidRDefault="00A4344E" w:rsidP="00CA5BD0">
      <w:pPr>
        <w:pStyle w:val="ListParagraph"/>
        <w:tabs>
          <w:tab w:val="left" w:pos="2610"/>
        </w:tabs>
        <w:ind w:left="1440" w:firstLine="0"/>
        <w:rPr>
          <w:rFonts w:asciiTheme="majorHAnsi" w:hAnsiTheme="majorHAnsi" w:cstheme="majorHAnsi"/>
        </w:rPr>
      </w:pPr>
      <w:r w:rsidRPr="00D70C9E">
        <w:rPr>
          <w:rFonts w:asciiTheme="majorHAnsi" w:hAnsiTheme="majorHAnsi" w:cstheme="majorHAnsi"/>
        </w:rPr>
        <w:t>nursing home.)</w:t>
      </w:r>
      <w:r w:rsidR="0019264C" w:rsidRPr="00D70C9E">
        <w:rPr>
          <w:rFonts w:asciiTheme="majorHAnsi" w:hAnsiTheme="majorHAnsi" w:cstheme="majorHAnsi"/>
        </w:rPr>
        <w:t xml:space="preserve">  All patients shall be </w:t>
      </w:r>
      <w:proofErr w:type="gramStart"/>
      <w:r w:rsidR="0019264C" w:rsidRPr="00D70C9E">
        <w:rPr>
          <w:rFonts w:asciiTheme="majorHAnsi" w:hAnsiTheme="majorHAnsi" w:cstheme="majorHAnsi"/>
        </w:rPr>
        <w:t>attended by an authorized responsible party at all times</w:t>
      </w:r>
      <w:proofErr w:type="gramEnd"/>
      <w:r w:rsidR="0019264C" w:rsidRPr="00D70C9E">
        <w:rPr>
          <w:rFonts w:asciiTheme="majorHAnsi" w:hAnsiTheme="majorHAnsi" w:cstheme="majorHAnsi"/>
        </w:rPr>
        <w:t xml:space="preserve">.  Assistance in maneuvering stairs and other barriers shall be provided by the driver and/or authorized attendant when necessary.  These services may need to be provided within or outside the home (i.e., from the door to the vehicle.  When the patient is delivered to a destination (i.e., a clinic or other appointment), an authorized care giver or medical staff at the destination must be informed of the patient’s arrival by the Contractor’s driver or authorized attendant.  </w:t>
      </w:r>
    </w:p>
    <w:p w14:paraId="30A86F55" w14:textId="77777777" w:rsidR="001F79EF" w:rsidRPr="00D70C9E" w:rsidRDefault="001F79EF" w:rsidP="00122465">
      <w:pPr>
        <w:pStyle w:val="BodyText"/>
        <w:rPr>
          <w:rFonts w:asciiTheme="majorHAnsi" w:hAnsiTheme="majorHAnsi" w:cstheme="majorHAnsi"/>
        </w:rPr>
      </w:pPr>
    </w:p>
    <w:p w14:paraId="1EFB48BE" w14:textId="1A725EAA" w:rsidR="001F79EF" w:rsidRPr="00D70C9E" w:rsidRDefault="00A4344E" w:rsidP="00A4344E">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spacing w:val="-4"/>
        </w:rPr>
        <w:t>All Veterans will be checked in and out with the appropriate administrative staff. Veterans must be checked in by their appointment time and picked up in a timely fashion after their schedule appointment.</w:t>
      </w:r>
    </w:p>
    <w:p w14:paraId="270A6D6A" w14:textId="77777777" w:rsidR="001F79EF" w:rsidRPr="00D70C9E" w:rsidRDefault="001F79EF" w:rsidP="00122465">
      <w:pPr>
        <w:pStyle w:val="BodyText"/>
        <w:rPr>
          <w:rFonts w:asciiTheme="majorHAnsi" w:hAnsiTheme="majorHAnsi" w:cstheme="majorHAnsi"/>
        </w:rPr>
      </w:pPr>
    </w:p>
    <w:p w14:paraId="63EEDC24" w14:textId="26A59848" w:rsidR="001F79EF" w:rsidRPr="00D70C9E" w:rsidRDefault="00C94614">
      <w:pPr>
        <w:pStyle w:val="ListParagraph"/>
        <w:numPr>
          <w:ilvl w:val="1"/>
          <w:numId w:val="1"/>
        </w:numPr>
        <w:ind w:left="720" w:hanging="360"/>
        <w:rPr>
          <w:rFonts w:asciiTheme="majorHAnsi" w:hAnsiTheme="majorHAnsi" w:cstheme="majorHAnsi"/>
          <w:b/>
          <w:bCs/>
        </w:rPr>
      </w:pPr>
      <w:r w:rsidRPr="00D70C9E">
        <w:rPr>
          <w:rFonts w:asciiTheme="majorHAnsi" w:hAnsiTheme="majorHAnsi" w:cstheme="majorHAnsi"/>
          <w:b/>
          <w:bCs/>
        </w:rPr>
        <w:t xml:space="preserve"> </w:t>
      </w:r>
      <w:r w:rsidR="001F79EF" w:rsidRPr="00D70C9E">
        <w:rPr>
          <w:rFonts w:asciiTheme="majorHAnsi" w:hAnsiTheme="majorHAnsi" w:cstheme="majorHAnsi"/>
          <w:b/>
          <w:bCs/>
        </w:rPr>
        <w:t>Patient</w:t>
      </w:r>
      <w:r w:rsidR="001F79EF" w:rsidRPr="00D70C9E">
        <w:rPr>
          <w:rFonts w:asciiTheme="majorHAnsi" w:hAnsiTheme="majorHAnsi" w:cstheme="majorHAnsi"/>
          <w:b/>
          <w:bCs/>
          <w:spacing w:val="-2"/>
        </w:rPr>
        <w:t xml:space="preserve"> Welfare</w:t>
      </w:r>
      <w:r w:rsidR="00E20F06" w:rsidRPr="00D70C9E">
        <w:rPr>
          <w:rFonts w:asciiTheme="majorHAnsi" w:hAnsiTheme="majorHAnsi" w:cstheme="majorHAnsi"/>
          <w:b/>
          <w:bCs/>
          <w:spacing w:val="-2"/>
        </w:rPr>
        <w:t>:</w:t>
      </w:r>
    </w:p>
    <w:p w14:paraId="5D802F09" w14:textId="77777777" w:rsidR="001F79EF" w:rsidRPr="00D70C9E" w:rsidRDefault="001F79EF" w:rsidP="00122465">
      <w:pPr>
        <w:pStyle w:val="BodyText"/>
        <w:rPr>
          <w:rFonts w:asciiTheme="majorHAnsi" w:hAnsiTheme="majorHAnsi" w:cstheme="majorHAnsi"/>
          <w:b/>
        </w:rPr>
      </w:pPr>
    </w:p>
    <w:p w14:paraId="199963EF" w14:textId="77777777"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contractor shall be responsible for the patient’s welfare during transport.</w:t>
      </w:r>
      <w:r w:rsidRPr="00D70C9E">
        <w:rPr>
          <w:rFonts w:asciiTheme="majorHAnsi" w:hAnsiTheme="majorHAnsi" w:cstheme="majorHAnsi"/>
          <w:spacing w:val="40"/>
        </w:rPr>
        <w:t xml:space="preserve"> </w:t>
      </w:r>
      <w:r w:rsidRPr="00D70C9E">
        <w:rPr>
          <w:rFonts w:asciiTheme="majorHAnsi" w:hAnsiTheme="majorHAnsi" w:cstheme="majorHAnsi"/>
        </w:rPr>
        <w:t>The contractor shall be held responsible for patient and/or VA property during transport.</w:t>
      </w:r>
      <w:r w:rsidRPr="00D70C9E">
        <w:rPr>
          <w:rFonts w:asciiTheme="majorHAnsi" w:hAnsiTheme="majorHAnsi" w:cstheme="majorHAnsi"/>
          <w:spacing w:val="40"/>
        </w:rPr>
        <w:t xml:space="preserve"> </w:t>
      </w:r>
      <w:r w:rsidRPr="00D70C9E">
        <w:rPr>
          <w:rFonts w:asciiTheme="majorHAnsi" w:hAnsiTheme="majorHAnsi" w:cstheme="majorHAnsi"/>
        </w:rPr>
        <w:t>Any damaged</w:t>
      </w:r>
      <w:r w:rsidRPr="00D70C9E">
        <w:rPr>
          <w:rFonts w:asciiTheme="majorHAnsi" w:hAnsiTheme="majorHAnsi" w:cstheme="majorHAnsi"/>
          <w:spacing w:val="-3"/>
        </w:rPr>
        <w:t xml:space="preserve"> </w:t>
      </w:r>
      <w:r w:rsidRPr="00D70C9E">
        <w:rPr>
          <w:rFonts w:asciiTheme="majorHAnsi" w:hAnsiTheme="majorHAnsi" w:cstheme="majorHAnsi"/>
        </w:rPr>
        <w:t>or</w:t>
      </w:r>
      <w:r w:rsidRPr="00D70C9E">
        <w:rPr>
          <w:rFonts w:asciiTheme="majorHAnsi" w:hAnsiTheme="majorHAnsi" w:cstheme="majorHAnsi"/>
          <w:spacing w:val="-2"/>
        </w:rPr>
        <w:t xml:space="preserve"> </w:t>
      </w:r>
      <w:r w:rsidRPr="00D70C9E">
        <w:rPr>
          <w:rFonts w:asciiTheme="majorHAnsi" w:hAnsiTheme="majorHAnsi" w:cstheme="majorHAnsi"/>
        </w:rPr>
        <w:t>lost</w:t>
      </w:r>
      <w:r w:rsidRPr="00D70C9E">
        <w:rPr>
          <w:rFonts w:asciiTheme="majorHAnsi" w:hAnsiTheme="majorHAnsi" w:cstheme="majorHAnsi"/>
          <w:spacing w:val="-5"/>
        </w:rPr>
        <w:t xml:space="preserve"> </w:t>
      </w:r>
      <w:r w:rsidRPr="00D70C9E">
        <w:rPr>
          <w:rFonts w:asciiTheme="majorHAnsi" w:hAnsiTheme="majorHAnsi" w:cstheme="majorHAnsi"/>
        </w:rPr>
        <w:t>wheelchairs,</w:t>
      </w:r>
      <w:r w:rsidRPr="00D70C9E">
        <w:rPr>
          <w:rFonts w:asciiTheme="majorHAnsi" w:hAnsiTheme="majorHAnsi" w:cstheme="majorHAnsi"/>
          <w:spacing w:val="-3"/>
        </w:rPr>
        <w:t xml:space="preserve"> </w:t>
      </w:r>
      <w:r w:rsidRPr="00D70C9E">
        <w:rPr>
          <w:rFonts w:asciiTheme="majorHAnsi" w:hAnsiTheme="majorHAnsi" w:cstheme="majorHAnsi"/>
        </w:rPr>
        <w:t>walkers,</w:t>
      </w:r>
      <w:r w:rsidRPr="00D70C9E">
        <w:rPr>
          <w:rFonts w:asciiTheme="majorHAnsi" w:hAnsiTheme="majorHAnsi" w:cstheme="majorHAnsi"/>
          <w:spacing w:val="-6"/>
        </w:rPr>
        <w:t xml:space="preserve"> </w:t>
      </w:r>
      <w:r w:rsidRPr="00D70C9E">
        <w:rPr>
          <w:rFonts w:asciiTheme="majorHAnsi" w:hAnsiTheme="majorHAnsi" w:cstheme="majorHAnsi"/>
        </w:rPr>
        <w:t>crutches,</w:t>
      </w:r>
      <w:r w:rsidRPr="00D70C9E">
        <w:rPr>
          <w:rFonts w:asciiTheme="majorHAnsi" w:hAnsiTheme="majorHAnsi" w:cstheme="majorHAnsi"/>
          <w:spacing w:val="-3"/>
        </w:rPr>
        <w:t xml:space="preserve"> </w:t>
      </w:r>
      <w:r w:rsidRPr="00D70C9E">
        <w:rPr>
          <w:rFonts w:asciiTheme="majorHAnsi" w:hAnsiTheme="majorHAnsi" w:cstheme="majorHAnsi"/>
        </w:rPr>
        <w:t>or</w:t>
      </w:r>
      <w:r w:rsidRPr="00D70C9E">
        <w:rPr>
          <w:rFonts w:asciiTheme="majorHAnsi" w:hAnsiTheme="majorHAnsi" w:cstheme="majorHAnsi"/>
          <w:spacing w:val="-2"/>
        </w:rPr>
        <w:t xml:space="preserve"> </w:t>
      </w:r>
      <w:r w:rsidRPr="00D70C9E">
        <w:rPr>
          <w:rFonts w:asciiTheme="majorHAnsi" w:hAnsiTheme="majorHAnsi" w:cstheme="majorHAnsi"/>
        </w:rPr>
        <w:t>personal</w:t>
      </w:r>
      <w:r w:rsidRPr="00D70C9E">
        <w:rPr>
          <w:rFonts w:asciiTheme="majorHAnsi" w:hAnsiTheme="majorHAnsi" w:cstheme="majorHAnsi"/>
          <w:spacing w:val="-2"/>
        </w:rPr>
        <w:t xml:space="preserve"> </w:t>
      </w:r>
      <w:r w:rsidRPr="00D70C9E">
        <w:rPr>
          <w:rFonts w:asciiTheme="majorHAnsi" w:hAnsiTheme="majorHAnsi" w:cstheme="majorHAnsi"/>
        </w:rPr>
        <w:t>belongings</w:t>
      </w:r>
      <w:r w:rsidRPr="00D70C9E">
        <w:rPr>
          <w:rFonts w:asciiTheme="majorHAnsi" w:hAnsiTheme="majorHAnsi" w:cstheme="majorHAnsi"/>
          <w:spacing w:val="-3"/>
        </w:rPr>
        <w:t xml:space="preserve"> </w:t>
      </w:r>
      <w:r w:rsidRPr="00D70C9E">
        <w:rPr>
          <w:rFonts w:asciiTheme="majorHAnsi" w:hAnsiTheme="majorHAnsi" w:cstheme="majorHAnsi"/>
        </w:rPr>
        <w:t>shall</w:t>
      </w:r>
      <w:r w:rsidRPr="00D70C9E">
        <w:rPr>
          <w:rFonts w:asciiTheme="majorHAnsi" w:hAnsiTheme="majorHAnsi" w:cstheme="majorHAnsi"/>
          <w:spacing w:val="-2"/>
        </w:rPr>
        <w:t xml:space="preserve"> </w:t>
      </w:r>
      <w:r w:rsidRPr="00D70C9E">
        <w:rPr>
          <w:rFonts w:asciiTheme="majorHAnsi" w:hAnsiTheme="majorHAnsi" w:cstheme="majorHAnsi"/>
        </w:rPr>
        <w:t>be</w:t>
      </w:r>
      <w:r w:rsidRPr="00D70C9E">
        <w:rPr>
          <w:rFonts w:asciiTheme="majorHAnsi" w:hAnsiTheme="majorHAnsi" w:cstheme="majorHAnsi"/>
          <w:spacing w:val="-6"/>
        </w:rPr>
        <w:t xml:space="preserve"> </w:t>
      </w:r>
      <w:r w:rsidRPr="00D70C9E">
        <w:rPr>
          <w:rFonts w:asciiTheme="majorHAnsi" w:hAnsiTheme="majorHAnsi" w:cstheme="majorHAnsi"/>
        </w:rPr>
        <w:t>replaced</w:t>
      </w:r>
      <w:r w:rsidRPr="00D70C9E">
        <w:rPr>
          <w:rFonts w:asciiTheme="majorHAnsi" w:hAnsiTheme="majorHAnsi" w:cstheme="majorHAnsi"/>
          <w:spacing w:val="-3"/>
        </w:rPr>
        <w:t xml:space="preserve"> </w:t>
      </w:r>
      <w:r w:rsidRPr="00D70C9E">
        <w:rPr>
          <w:rFonts w:asciiTheme="majorHAnsi" w:hAnsiTheme="majorHAnsi" w:cstheme="majorHAnsi"/>
        </w:rPr>
        <w:t>at the contractor’s expense.</w:t>
      </w:r>
    </w:p>
    <w:p w14:paraId="2C9B7E60" w14:textId="77777777" w:rsidR="001F79EF" w:rsidRPr="00D70C9E" w:rsidRDefault="001F79EF" w:rsidP="00122465">
      <w:pPr>
        <w:pStyle w:val="BodyText"/>
        <w:rPr>
          <w:rFonts w:asciiTheme="majorHAnsi" w:hAnsiTheme="majorHAnsi" w:cstheme="majorHAnsi"/>
        </w:rPr>
      </w:pPr>
    </w:p>
    <w:p w14:paraId="644BE557" w14:textId="58BC9EDF"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1"/>
        </w:rPr>
        <w:t xml:space="preserve"> </w:t>
      </w:r>
      <w:r w:rsidRPr="00D70C9E">
        <w:rPr>
          <w:rFonts w:asciiTheme="majorHAnsi" w:hAnsiTheme="majorHAnsi" w:cstheme="majorHAnsi"/>
        </w:rPr>
        <w:t>VA</w:t>
      </w:r>
      <w:r w:rsidRPr="00D70C9E">
        <w:rPr>
          <w:rFonts w:asciiTheme="majorHAnsi" w:hAnsiTheme="majorHAnsi" w:cstheme="majorHAnsi"/>
          <w:spacing w:val="-2"/>
        </w:rPr>
        <w:t xml:space="preserve"> </w:t>
      </w:r>
      <w:r w:rsidRPr="00D70C9E">
        <w:rPr>
          <w:rFonts w:asciiTheme="majorHAnsi" w:hAnsiTheme="majorHAnsi" w:cstheme="majorHAnsi"/>
        </w:rPr>
        <w:t>requires</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1"/>
        </w:rPr>
        <w:t xml:space="preserve"> </w:t>
      </w:r>
      <w:r w:rsidRPr="00D70C9E">
        <w:rPr>
          <w:rFonts w:asciiTheme="majorHAnsi" w:hAnsiTheme="majorHAnsi" w:cstheme="majorHAnsi"/>
        </w:rPr>
        <w:t>contractor</w:t>
      </w:r>
      <w:r w:rsidRPr="00D70C9E">
        <w:rPr>
          <w:rFonts w:asciiTheme="majorHAnsi" w:hAnsiTheme="majorHAnsi" w:cstheme="majorHAnsi"/>
          <w:spacing w:val="-3"/>
        </w:rPr>
        <w:t xml:space="preserve"> </w:t>
      </w:r>
      <w:r w:rsidRPr="00D70C9E">
        <w:rPr>
          <w:rFonts w:asciiTheme="majorHAnsi" w:hAnsiTheme="majorHAnsi" w:cstheme="majorHAnsi"/>
        </w:rPr>
        <w:t>to</w:t>
      </w:r>
      <w:r w:rsidRPr="00D70C9E">
        <w:rPr>
          <w:rFonts w:asciiTheme="majorHAnsi" w:hAnsiTheme="majorHAnsi" w:cstheme="majorHAnsi"/>
          <w:spacing w:val="-4"/>
        </w:rPr>
        <w:t xml:space="preserve"> </w:t>
      </w:r>
      <w:r w:rsidRPr="00D70C9E">
        <w:rPr>
          <w:rFonts w:asciiTheme="majorHAnsi" w:hAnsiTheme="majorHAnsi" w:cstheme="majorHAnsi"/>
        </w:rPr>
        <w:t>exercise</w:t>
      </w:r>
      <w:r w:rsidRPr="00D70C9E">
        <w:rPr>
          <w:rFonts w:asciiTheme="majorHAnsi" w:hAnsiTheme="majorHAnsi" w:cstheme="majorHAnsi"/>
          <w:spacing w:val="-1"/>
        </w:rPr>
        <w:t xml:space="preserve"> </w:t>
      </w:r>
      <w:r w:rsidRPr="00D70C9E">
        <w:rPr>
          <w:rFonts w:asciiTheme="majorHAnsi" w:hAnsiTheme="majorHAnsi" w:cstheme="majorHAnsi"/>
        </w:rPr>
        <w:t>extreme</w:t>
      </w:r>
      <w:r w:rsidRPr="00D70C9E">
        <w:rPr>
          <w:rFonts w:asciiTheme="majorHAnsi" w:hAnsiTheme="majorHAnsi" w:cstheme="majorHAnsi"/>
          <w:spacing w:val="-1"/>
        </w:rPr>
        <w:t xml:space="preserve"> </w:t>
      </w:r>
      <w:r w:rsidRPr="00D70C9E">
        <w:rPr>
          <w:rFonts w:asciiTheme="majorHAnsi" w:hAnsiTheme="majorHAnsi" w:cstheme="majorHAnsi"/>
        </w:rPr>
        <w:t>caution</w:t>
      </w:r>
      <w:r w:rsidRPr="00D70C9E">
        <w:rPr>
          <w:rFonts w:asciiTheme="majorHAnsi" w:hAnsiTheme="majorHAnsi" w:cstheme="majorHAnsi"/>
          <w:spacing w:val="-1"/>
        </w:rPr>
        <w:t xml:space="preserve"> </w:t>
      </w:r>
      <w:r w:rsidRPr="00D70C9E">
        <w:rPr>
          <w:rFonts w:asciiTheme="majorHAnsi" w:hAnsiTheme="majorHAnsi" w:cstheme="majorHAnsi"/>
        </w:rPr>
        <w:t>and</w:t>
      </w:r>
      <w:r w:rsidRPr="00D70C9E">
        <w:rPr>
          <w:rFonts w:asciiTheme="majorHAnsi" w:hAnsiTheme="majorHAnsi" w:cstheme="majorHAnsi"/>
          <w:spacing w:val="-4"/>
        </w:rPr>
        <w:t xml:space="preserve"> </w:t>
      </w:r>
      <w:r w:rsidRPr="00D70C9E">
        <w:rPr>
          <w:rFonts w:asciiTheme="majorHAnsi" w:hAnsiTheme="majorHAnsi" w:cstheme="majorHAnsi"/>
        </w:rPr>
        <w:t>care</w:t>
      </w:r>
      <w:r w:rsidRPr="00D70C9E">
        <w:rPr>
          <w:rFonts w:asciiTheme="majorHAnsi" w:hAnsiTheme="majorHAnsi" w:cstheme="majorHAnsi"/>
          <w:spacing w:val="-1"/>
        </w:rPr>
        <w:t xml:space="preserve"> </w:t>
      </w:r>
      <w:r w:rsidRPr="00D70C9E">
        <w:rPr>
          <w:rFonts w:asciiTheme="majorHAnsi" w:hAnsiTheme="majorHAnsi" w:cstheme="majorHAnsi"/>
        </w:rPr>
        <w:t>in</w:t>
      </w:r>
      <w:r w:rsidRPr="00D70C9E">
        <w:rPr>
          <w:rFonts w:asciiTheme="majorHAnsi" w:hAnsiTheme="majorHAnsi" w:cstheme="majorHAnsi"/>
          <w:spacing w:val="-1"/>
        </w:rPr>
        <w:t xml:space="preserve"> </w:t>
      </w:r>
      <w:r w:rsidRPr="00D70C9E">
        <w:rPr>
          <w:rFonts w:asciiTheme="majorHAnsi" w:hAnsiTheme="majorHAnsi" w:cstheme="majorHAnsi"/>
        </w:rPr>
        <w:t>the</w:t>
      </w:r>
      <w:r w:rsidRPr="00D70C9E">
        <w:rPr>
          <w:rFonts w:asciiTheme="majorHAnsi" w:hAnsiTheme="majorHAnsi" w:cstheme="majorHAnsi"/>
          <w:spacing w:val="-1"/>
        </w:rPr>
        <w:t xml:space="preserve"> </w:t>
      </w:r>
      <w:r w:rsidRPr="00D70C9E">
        <w:rPr>
          <w:rFonts w:asciiTheme="majorHAnsi" w:hAnsiTheme="majorHAnsi" w:cstheme="majorHAnsi"/>
        </w:rPr>
        <w:t>handling</w:t>
      </w:r>
      <w:r w:rsidRPr="00D70C9E">
        <w:rPr>
          <w:rFonts w:asciiTheme="majorHAnsi" w:hAnsiTheme="majorHAnsi" w:cstheme="majorHAnsi"/>
          <w:spacing w:val="-1"/>
        </w:rPr>
        <w:t xml:space="preserve"> </w:t>
      </w:r>
      <w:r w:rsidRPr="00D70C9E">
        <w:rPr>
          <w:rFonts w:asciiTheme="majorHAnsi" w:hAnsiTheme="majorHAnsi" w:cstheme="majorHAnsi"/>
        </w:rPr>
        <w:t xml:space="preserve">of </w:t>
      </w:r>
      <w:r w:rsidRPr="00D70C9E">
        <w:rPr>
          <w:rFonts w:asciiTheme="majorHAnsi" w:hAnsiTheme="majorHAnsi" w:cstheme="majorHAnsi"/>
          <w:spacing w:val="-2"/>
        </w:rPr>
        <w:t>patients.</w:t>
      </w:r>
    </w:p>
    <w:p w14:paraId="2ABD9D3E" w14:textId="77777777" w:rsidR="00AA7551" w:rsidRPr="00D70C9E" w:rsidRDefault="00AA7551" w:rsidP="00AA7551">
      <w:pPr>
        <w:pStyle w:val="ListParagraph"/>
        <w:rPr>
          <w:rFonts w:asciiTheme="majorHAnsi" w:hAnsiTheme="majorHAnsi" w:cstheme="majorHAnsi"/>
        </w:rPr>
      </w:pPr>
    </w:p>
    <w:p w14:paraId="5727BE55" w14:textId="51166B8E" w:rsidR="00AA7551" w:rsidRPr="00D70C9E" w:rsidRDefault="00AA7551">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If a VA beneficiary being transported declines to be properly secured or removed the </w:t>
      </w:r>
      <w:proofErr w:type="gramStart"/>
      <w:r w:rsidRPr="00D70C9E">
        <w:rPr>
          <w:rFonts w:asciiTheme="majorHAnsi" w:hAnsiTheme="majorHAnsi" w:cstheme="majorHAnsi"/>
        </w:rPr>
        <w:t>securement</w:t>
      </w:r>
      <w:proofErr w:type="gramEnd"/>
      <w:r w:rsidRPr="00D70C9E">
        <w:rPr>
          <w:rFonts w:asciiTheme="majorHAnsi" w:hAnsiTheme="majorHAnsi" w:cstheme="majorHAnsi"/>
        </w:rPr>
        <w:t xml:space="preserve"> devices himself/herself, the driver will notify the Contracting Officer’s Representative (COR) of this fact prior to departure.  The contractor is not required to transport any VA beneficiary who refuses to be properly </w:t>
      </w:r>
      <w:proofErr w:type="gramStart"/>
      <w:r w:rsidRPr="00D70C9E">
        <w:rPr>
          <w:rFonts w:asciiTheme="majorHAnsi" w:hAnsiTheme="majorHAnsi" w:cstheme="majorHAnsi"/>
        </w:rPr>
        <w:t>secured</w:t>
      </w:r>
      <w:proofErr w:type="gramEnd"/>
      <w:r w:rsidRPr="00D70C9E">
        <w:rPr>
          <w:rFonts w:asciiTheme="majorHAnsi" w:hAnsiTheme="majorHAnsi" w:cstheme="majorHAnsi"/>
        </w:rPr>
        <w:t xml:space="preserve"> while being transported.  </w:t>
      </w:r>
      <w:proofErr w:type="gramStart"/>
      <w:r w:rsidRPr="00D70C9E">
        <w:rPr>
          <w:rFonts w:asciiTheme="majorHAnsi" w:hAnsiTheme="majorHAnsi" w:cstheme="majorHAnsi"/>
        </w:rPr>
        <w:t>In the event that</w:t>
      </w:r>
      <w:proofErr w:type="gramEnd"/>
      <w:r w:rsidRPr="00D70C9E">
        <w:rPr>
          <w:rFonts w:asciiTheme="majorHAnsi" w:hAnsiTheme="majorHAnsi" w:cstheme="majorHAnsi"/>
        </w:rPr>
        <w:t xml:space="preserve"> the beneficiary refuses to be properly secured, they shall be </w:t>
      </w:r>
      <w:proofErr w:type="gramStart"/>
      <w:r w:rsidRPr="00D70C9E">
        <w:rPr>
          <w:rFonts w:asciiTheme="majorHAnsi" w:hAnsiTheme="majorHAnsi" w:cstheme="majorHAnsi"/>
        </w:rPr>
        <w:t>returned back</w:t>
      </w:r>
      <w:proofErr w:type="gramEnd"/>
      <w:r w:rsidRPr="00D70C9E">
        <w:rPr>
          <w:rFonts w:asciiTheme="majorHAnsi" w:hAnsiTheme="majorHAnsi" w:cstheme="majorHAnsi"/>
        </w:rPr>
        <w:t xml:space="preserve"> into the building which they came from.</w:t>
      </w:r>
    </w:p>
    <w:p w14:paraId="2F130272" w14:textId="4C053DF5" w:rsidR="001F79EF" w:rsidRPr="00D70C9E" w:rsidRDefault="001F79EF" w:rsidP="00122465">
      <w:pPr>
        <w:rPr>
          <w:rFonts w:asciiTheme="majorHAnsi" w:hAnsiTheme="majorHAnsi" w:cstheme="majorHAnsi"/>
        </w:rPr>
      </w:pPr>
    </w:p>
    <w:p w14:paraId="4B905E74" w14:textId="39CFB974" w:rsidR="001F79EF" w:rsidRPr="00D70C9E" w:rsidRDefault="00C94614">
      <w:pPr>
        <w:pStyle w:val="ListParagraph"/>
        <w:numPr>
          <w:ilvl w:val="1"/>
          <w:numId w:val="1"/>
        </w:numPr>
        <w:ind w:left="720" w:hanging="360"/>
        <w:rPr>
          <w:rFonts w:asciiTheme="majorHAnsi" w:hAnsiTheme="majorHAnsi" w:cstheme="majorHAnsi"/>
          <w:b/>
          <w:bCs/>
        </w:rPr>
      </w:pPr>
      <w:r w:rsidRPr="00D70C9E">
        <w:rPr>
          <w:rFonts w:asciiTheme="majorHAnsi" w:hAnsiTheme="majorHAnsi" w:cstheme="majorHAnsi"/>
          <w:b/>
          <w:bCs/>
        </w:rPr>
        <w:t xml:space="preserve"> </w:t>
      </w:r>
      <w:r w:rsidR="001F79EF" w:rsidRPr="00D70C9E">
        <w:rPr>
          <w:rFonts w:asciiTheme="majorHAnsi" w:hAnsiTheme="majorHAnsi" w:cstheme="majorHAnsi"/>
          <w:b/>
          <w:bCs/>
        </w:rPr>
        <w:t>Incident</w:t>
      </w:r>
      <w:r w:rsidR="001F79EF" w:rsidRPr="00D70C9E">
        <w:rPr>
          <w:rFonts w:asciiTheme="majorHAnsi" w:hAnsiTheme="majorHAnsi" w:cstheme="majorHAnsi"/>
          <w:b/>
          <w:bCs/>
          <w:spacing w:val="-3"/>
        </w:rPr>
        <w:t xml:space="preserve"> </w:t>
      </w:r>
      <w:r w:rsidR="001F79EF" w:rsidRPr="00D70C9E">
        <w:rPr>
          <w:rFonts w:asciiTheme="majorHAnsi" w:hAnsiTheme="majorHAnsi" w:cstheme="majorHAnsi"/>
          <w:b/>
          <w:bCs/>
          <w:spacing w:val="-2"/>
        </w:rPr>
        <w:t>Reporting</w:t>
      </w:r>
      <w:r w:rsidR="00E20F06" w:rsidRPr="00D70C9E">
        <w:rPr>
          <w:rFonts w:asciiTheme="majorHAnsi" w:hAnsiTheme="majorHAnsi" w:cstheme="majorHAnsi"/>
          <w:b/>
          <w:bCs/>
          <w:spacing w:val="-2"/>
        </w:rPr>
        <w:t>:</w:t>
      </w:r>
    </w:p>
    <w:p w14:paraId="7C84692B" w14:textId="77777777" w:rsidR="001F79EF" w:rsidRPr="00D70C9E" w:rsidRDefault="001F79EF" w:rsidP="00122465">
      <w:pPr>
        <w:pStyle w:val="BodyText"/>
        <w:rPr>
          <w:rFonts w:asciiTheme="majorHAnsi" w:hAnsiTheme="majorHAnsi" w:cstheme="majorHAnsi"/>
          <w:b/>
        </w:rPr>
      </w:pPr>
    </w:p>
    <w:p w14:paraId="7EC39F70" w14:textId="77777777"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contractor shall notify the COR, Requestor, Program Manager, Beneficiary Travel Department,</w:t>
      </w:r>
      <w:r w:rsidRPr="00D70C9E">
        <w:rPr>
          <w:rFonts w:asciiTheme="majorHAnsi" w:hAnsiTheme="majorHAnsi" w:cstheme="majorHAnsi"/>
          <w:spacing w:val="-6"/>
        </w:rPr>
        <w:t xml:space="preserve"> </w:t>
      </w:r>
      <w:r w:rsidRPr="00D70C9E">
        <w:rPr>
          <w:rFonts w:asciiTheme="majorHAnsi" w:hAnsiTheme="majorHAnsi" w:cstheme="majorHAnsi"/>
        </w:rPr>
        <w:t>of</w:t>
      </w:r>
      <w:r w:rsidRPr="00D70C9E">
        <w:rPr>
          <w:rFonts w:asciiTheme="majorHAnsi" w:hAnsiTheme="majorHAnsi" w:cstheme="majorHAnsi"/>
          <w:spacing w:val="-2"/>
        </w:rPr>
        <w:t xml:space="preserve"> </w:t>
      </w:r>
      <w:r w:rsidRPr="00D70C9E">
        <w:rPr>
          <w:rFonts w:asciiTheme="majorHAnsi" w:hAnsiTheme="majorHAnsi" w:cstheme="majorHAnsi"/>
        </w:rPr>
        <w:t>any</w:t>
      </w:r>
      <w:r w:rsidRPr="00D70C9E">
        <w:rPr>
          <w:rFonts w:asciiTheme="majorHAnsi" w:hAnsiTheme="majorHAnsi" w:cstheme="majorHAnsi"/>
          <w:spacing w:val="-3"/>
        </w:rPr>
        <w:t xml:space="preserve"> </w:t>
      </w:r>
      <w:r w:rsidRPr="00D70C9E">
        <w:rPr>
          <w:rFonts w:asciiTheme="majorHAnsi" w:hAnsiTheme="majorHAnsi" w:cstheme="majorHAnsi"/>
        </w:rPr>
        <w:t>accidents</w:t>
      </w:r>
      <w:r w:rsidRPr="00D70C9E">
        <w:rPr>
          <w:rFonts w:asciiTheme="majorHAnsi" w:hAnsiTheme="majorHAnsi" w:cstheme="majorHAnsi"/>
          <w:spacing w:val="-3"/>
        </w:rPr>
        <w:t xml:space="preserve"> </w:t>
      </w:r>
      <w:r w:rsidRPr="00D70C9E">
        <w:rPr>
          <w:rFonts w:asciiTheme="majorHAnsi" w:hAnsiTheme="majorHAnsi" w:cstheme="majorHAnsi"/>
        </w:rPr>
        <w:t>and/or</w:t>
      </w:r>
      <w:r w:rsidRPr="00D70C9E">
        <w:rPr>
          <w:rFonts w:asciiTheme="majorHAnsi" w:hAnsiTheme="majorHAnsi" w:cstheme="majorHAnsi"/>
          <w:spacing w:val="-2"/>
        </w:rPr>
        <w:t xml:space="preserve"> </w:t>
      </w:r>
      <w:r w:rsidRPr="00D70C9E">
        <w:rPr>
          <w:rFonts w:asciiTheme="majorHAnsi" w:hAnsiTheme="majorHAnsi" w:cstheme="majorHAnsi"/>
        </w:rPr>
        <w:t>safety</w:t>
      </w:r>
      <w:r w:rsidRPr="00D70C9E">
        <w:rPr>
          <w:rFonts w:asciiTheme="majorHAnsi" w:hAnsiTheme="majorHAnsi" w:cstheme="majorHAnsi"/>
          <w:spacing w:val="-3"/>
        </w:rPr>
        <w:t xml:space="preserve"> </w:t>
      </w:r>
      <w:r w:rsidRPr="00D70C9E">
        <w:rPr>
          <w:rFonts w:asciiTheme="majorHAnsi" w:hAnsiTheme="majorHAnsi" w:cstheme="majorHAnsi"/>
        </w:rPr>
        <w:t>problems</w:t>
      </w:r>
      <w:r w:rsidRPr="00D70C9E">
        <w:rPr>
          <w:rFonts w:asciiTheme="majorHAnsi" w:hAnsiTheme="majorHAnsi" w:cstheme="majorHAnsi"/>
          <w:spacing w:val="-3"/>
        </w:rPr>
        <w:t xml:space="preserve"> </w:t>
      </w:r>
      <w:r w:rsidRPr="00D70C9E">
        <w:rPr>
          <w:rFonts w:asciiTheme="majorHAnsi" w:hAnsiTheme="majorHAnsi" w:cstheme="majorHAnsi"/>
        </w:rPr>
        <w:t>that</w:t>
      </w:r>
      <w:r w:rsidRPr="00D70C9E">
        <w:rPr>
          <w:rFonts w:asciiTheme="majorHAnsi" w:hAnsiTheme="majorHAnsi" w:cstheme="majorHAnsi"/>
          <w:spacing w:val="-2"/>
        </w:rPr>
        <w:t xml:space="preserve"> </w:t>
      </w:r>
      <w:r w:rsidRPr="00D70C9E">
        <w:rPr>
          <w:rFonts w:asciiTheme="majorHAnsi" w:hAnsiTheme="majorHAnsi" w:cstheme="majorHAnsi"/>
        </w:rPr>
        <w:t>occur</w:t>
      </w:r>
      <w:r w:rsidRPr="00D70C9E">
        <w:rPr>
          <w:rFonts w:asciiTheme="majorHAnsi" w:hAnsiTheme="majorHAnsi" w:cstheme="majorHAnsi"/>
          <w:spacing w:val="-2"/>
        </w:rPr>
        <w:t xml:space="preserve"> </w:t>
      </w:r>
      <w:r w:rsidRPr="00D70C9E">
        <w:rPr>
          <w:rFonts w:asciiTheme="majorHAnsi" w:hAnsiTheme="majorHAnsi" w:cstheme="majorHAnsi"/>
        </w:rPr>
        <w:t>while</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patient</w:t>
      </w:r>
      <w:r w:rsidRPr="00D70C9E">
        <w:rPr>
          <w:rFonts w:asciiTheme="majorHAnsi" w:hAnsiTheme="majorHAnsi" w:cstheme="majorHAnsi"/>
          <w:spacing w:val="-5"/>
        </w:rPr>
        <w:t xml:space="preserve"> </w:t>
      </w:r>
      <w:r w:rsidRPr="00D70C9E">
        <w:rPr>
          <w:rFonts w:asciiTheme="majorHAnsi" w:hAnsiTheme="majorHAnsi" w:cstheme="majorHAnsi"/>
        </w:rPr>
        <w:t>is</w:t>
      </w:r>
      <w:r w:rsidRPr="00D70C9E">
        <w:rPr>
          <w:rFonts w:asciiTheme="majorHAnsi" w:hAnsiTheme="majorHAnsi" w:cstheme="majorHAnsi"/>
          <w:spacing w:val="-5"/>
        </w:rPr>
        <w:t xml:space="preserve"> </w:t>
      </w:r>
      <w:r w:rsidRPr="00D70C9E">
        <w:rPr>
          <w:rFonts w:asciiTheme="majorHAnsi" w:hAnsiTheme="majorHAnsi" w:cstheme="majorHAnsi"/>
        </w:rPr>
        <w:t>being transported.</w:t>
      </w:r>
      <w:r w:rsidRPr="00D70C9E">
        <w:rPr>
          <w:rFonts w:asciiTheme="majorHAnsi" w:hAnsiTheme="majorHAnsi" w:cstheme="majorHAnsi"/>
          <w:spacing w:val="40"/>
        </w:rPr>
        <w:t xml:space="preserve"> </w:t>
      </w:r>
      <w:r w:rsidRPr="00D70C9E">
        <w:rPr>
          <w:rFonts w:asciiTheme="majorHAnsi" w:hAnsiTheme="majorHAnsi" w:cstheme="majorHAnsi"/>
        </w:rPr>
        <w:t>This notification shall occur within one (1) hour by telephone.</w:t>
      </w:r>
      <w:r w:rsidRPr="00D70C9E">
        <w:rPr>
          <w:rFonts w:asciiTheme="majorHAnsi" w:hAnsiTheme="majorHAnsi" w:cstheme="majorHAnsi"/>
          <w:spacing w:val="40"/>
        </w:rPr>
        <w:t xml:space="preserve"> </w:t>
      </w:r>
      <w:r w:rsidRPr="00D70C9E">
        <w:rPr>
          <w:rFonts w:asciiTheme="majorHAnsi" w:hAnsiTheme="majorHAnsi" w:cstheme="majorHAnsi"/>
        </w:rPr>
        <w:t>A written report of the incident shall be delivered to the COR, Program Manager, or Beneficiary Travel Department, by the close of business of the next working day.</w:t>
      </w:r>
    </w:p>
    <w:p w14:paraId="31C87F9A" w14:textId="2D1206DC" w:rsidR="001F79EF" w:rsidRPr="00D70C9E" w:rsidRDefault="001F79EF" w:rsidP="00122465">
      <w:pPr>
        <w:pStyle w:val="BodyText"/>
        <w:rPr>
          <w:rFonts w:asciiTheme="majorHAnsi" w:hAnsiTheme="majorHAnsi" w:cstheme="majorHAnsi"/>
        </w:rPr>
      </w:pPr>
    </w:p>
    <w:p w14:paraId="73D410C8" w14:textId="7221FC41"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1"/>
        </w:rPr>
        <w:t xml:space="preserve"> </w:t>
      </w:r>
      <w:r w:rsidRPr="00D70C9E">
        <w:rPr>
          <w:rFonts w:asciiTheme="majorHAnsi" w:hAnsiTheme="majorHAnsi" w:cstheme="majorHAnsi"/>
        </w:rPr>
        <w:t>COR</w:t>
      </w:r>
      <w:r w:rsidRPr="00D70C9E">
        <w:rPr>
          <w:rFonts w:asciiTheme="majorHAnsi" w:hAnsiTheme="majorHAnsi" w:cstheme="majorHAnsi"/>
          <w:spacing w:val="-2"/>
        </w:rPr>
        <w:t xml:space="preserve"> </w:t>
      </w:r>
      <w:r w:rsidRPr="00D70C9E">
        <w:rPr>
          <w:rFonts w:asciiTheme="majorHAnsi" w:hAnsiTheme="majorHAnsi" w:cstheme="majorHAnsi"/>
        </w:rPr>
        <w:t>will monitor</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service</w:t>
      </w:r>
      <w:r w:rsidRPr="00D70C9E">
        <w:rPr>
          <w:rFonts w:asciiTheme="majorHAnsi" w:hAnsiTheme="majorHAnsi" w:cstheme="majorHAnsi"/>
          <w:spacing w:val="-3"/>
        </w:rPr>
        <w:t xml:space="preserve"> </w:t>
      </w:r>
      <w:r w:rsidRPr="00D70C9E">
        <w:rPr>
          <w:rFonts w:asciiTheme="majorHAnsi" w:hAnsiTheme="majorHAnsi" w:cstheme="majorHAnsi"/>
        </w:rPr>
        <w:t>provided.</w:t>
      </w:r>
      <w:r w:rsidRPr="00D70C9E">
        <w:rPr>
          <w:rFonts w:asciiTheme="majorHAnsi" w:hAnsiTheme="majorHAnsi" w:cstheme="majorHAnsi"/>
          <w:spacing w:val="40"/>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contractor</w:t>
      </w:r>
      <w:r w:rsidRPr="00D70C9E">
        <w:rPr>
          <w:rFonts w:asciiTheme="majorHAnsi" w:hAnsiTheme="majorHAnsi" w:cstheme="majorHAnsi"/>
          <w:spacing w:val="-3"/>
        </w:rPr>
        <w:t xml:space="preserve"> </w:t>
      </w:r>
      <w:r w:rsidRPr="00D70C9E">
        <w:rPr>
          <w:rFonts w:asciiTheme="majorHAnsi" w:hAnsiTheme="majorHAnsi" w:cstheme="majorHAnsi"/>
        </w:rPr>
        <w:t>shall</w:t>
      </w:r>
      <w:r w:rsidRPr="00D70C9E">
        <w:rPr>
          <w:rFonts w:asciiTheme="majorHAnsi" w:hAnsiTheme="majorHAnsi" w:cstheme="majorHAnsi"/>
          <w:spacing w:val="-3"/>
        </w:rPr>
        <w:t xml:space="preserve"> </w:t>
      </w:r>
      <w:r w:rsidRPr="00D70C9E">
        <w:rPr>
          <w:rFonts w:asciiTheme="majorHAnsi" w:hAnsiTheme="majorHAnsi" w:cstheme="majorHAnsi"/>
        </w:rPr>
        <w:t>cooperate</w:t>
      </w:r>
      <w:r w:rsidRPr="00D70C9E">
        <w:rPr>
          <w:rFonts w:asciiTheme="majorHAnsi" w:hAnsiTheme="majorHAnsi" w:cstheme="majorHAnsi"/>
          <w:spacing w:val="-1"/>
        </w:rPr>
        <w:t xml:space="preserve"> </w:t>
      </w:r>
      <w:r w:rsidRPr="00D70C9E">
        <w:rPr>
          <w:rFonts w:asciiTheme="majorHAnsi" w:hAnsiTheme="majorHAnsi" w:cstheme="majorHAnsi"/>
        </w:rPr>
        <w:t>with</w:t>
      </w:r>
      <w:r w:rsidRPr="00D70C9E">
        <w:rPr>
          <w:rFonts w:asciiTheme="majorHAnsi" w:hAnsiTheme="majorHAnsi" w:cstheme="majorHAnsi"/>
          <w:spacing w:val="-4"/>
        </w:rPr>
        <w:t xml:space="preserve"> </w:t>
      </w:r>
      <w:r w:rsidRPr="00D70C9E">
        <w:rPr>
          <w:rFonts w:asciiTheme="majorHAnsi" w:hAnsiTheme="majorHAnsi" w:cstheme="majorHAnsi"/>
        </w:rPr>
        <w:t>the</w:t>
      </w:r>
      <w:r w:rsidRPr="00D70C9E">
        <w:rPr>
          <w:rFonts w:asciiTheme="majorHAnsi" w:hAnsiTheme="majorHAnsi" w:cstheme="majorHAnsi"/>
          <w:spacing w:val="-1"/>
        </w:rPr>
        <w:t xml:space="preserve"> </w:t>
      </w:r>
      <w:r w:rsidRPr="00D70C9E">
        <w:rPr>
          <w:rFonts w:asciiTheme="majorHAnsi" w:hAnsiTheme="majorHAnsi" w:cstheme="majorHAnsi"/>
        </w:rPr>
        <w:t>COR in providing information and answering questions in a timely manner.</w:t>
      </w:r>
      <w:r w:rsidRPr="00D70C9E">
        <w:rPr>
          <w:rFonts w:asciiTheme="majorHAnsi" w:hAnsiTheme="majorHAnsi" w:cstheme="majorHAnsi"/>
          <w:spacing w:val="40"/>
        </w:rPr>
        <w:t xml:space="preserve"> </w:t>
      </w:r>
      <w:r w:rsidRPr="00D70C9E">
        <w:rPr>
          <w:rFonts w:asciiTheme="majorHAnsi" w:hAnsiTheme="majorHAnsi" w:cstheme="majorHAnsi"/>
        </w:rPr>
        <w:t>The contractor shall promptly inform the COR of any complaints received directly from patients.</w:t>
      </w:r>
      <w:r w:rsidRPr="00D70C9E">
        <w:rPr>
          <w:rFonts w:asciiTheme="majorHAnsi" w:hAnsiTheme="majorHAnsi" w:cstheme="majorHAnsi"/>
          <w:spacing w:val="40"/>
        </w:rPr>
        <w:t xml:space="preserve"> </w:t>
      </w:r>
      <w:r w:rsidRPr="00D70C9E">
        <w:rPr>
          <w:rFonts w:asciiTheme="majorHAnsi" w:hAnsiTheme="majorHAnsi" w:cstheme="majorHAnsi"/>
        </w:rPr>
        <w:t>If warranted, the VA may conduct incident investigations and require written response from the contractor within 48 hours of request.</w:t>
      </w:r>
    </w:p>
    <w:p w14:paraId="2994C0B1" w14:textId="77777777" w:rsidR="001F79EF" w:rsidRPr="00D70C9E" w:rsidRDefault="001F79EF" w:rsidP="00122465">
      <w:pPr>
        <w:pStyle w:val="BodyText"/>
        <w:rPr>
          <w:rFonts w:asciiTheme="majorHAnsi" w:hAnsiTheme="majorHAnsi" w:cstheme="majorHAnsi"/>
        </w:rPr>
      </w:pPr>
    </w:p>
    <w:p w14:paraId="4AB11FD7" w14:textId="710A72ED" w:rsidR="001F79EF" w:rsidRPr="00D70C9E" w:rsidRDefault="00B67A4E">
      <w:pPr>
        <w:pStyle w:val="ListParagraph"/>
        <w:numPr>
          <w:ilvl w:val="1"/>
          <w:numId w:val="1"/>
        </w:numPr>
        <w:ind w:left="720" w:hanging="360"/>
        <w:rPr>
          <w:rFonts w:asciiTheme="majorHAnsi" w:hAnsiTheme="majorHAnsi" w:cstheme="majorHAnsi"/>
          <w:b/>
          <w:bCs/>
        </w:rPr>
      </w:pPr>
      <w:r w:rsidRPr="00D70C9E">
        <w:rPr>
          <w:rFonts w:asciiTheme="majorHAnsi" w:hAnsiTheme="majorHAnsi" w:cstheme="majorHAnsi"/>
          <w:spacing w:val="-2"/>
        </w:rPr>
        <w:t xml:space="preserve"> </w:t>
      </w:r>
      <w:r w:rsidR="001F79EF" w:rsidRPr="00D70C9E">
        <w:rPr>
          <w:rFonts w:asciiTheme="majorHAnsi" w:hAnsiTheme="majorHAnsi" w:cstheme="majorHAnsi"/>
          <w:b/>
          <w:bCs/>
          <w:spacing w:val="-2"/>
        </w:rPr>
        <w:t>Invoicing</w:t>
      </w:r>
      <w:r w:rsidR="00E20F06" w:rsidRPr="00D70C9E">
        <w:rPr>
          <w:rFonts w:asciiTheme="majorHAnsi" w:hAnsiTheme="majorHAnsi" w:cstheme="majorHAnsi"/>
          <w:b/>
          <w:bCs/>
          <w:spacing w:val="-2"/>
        </w:rPr>
        <w:t>:</w:t>
      </w:r>
    </w:p>
    <w:p w14:paraId="081F5745" w14:textId="77777777" w:rsidR="001F79EF" w:rsidRPr="00D70C9E" w:rsidRDefault="001F79EF" w:rsidP="00122465">
      <w:pPr>
        <w:pStyle w:val="BodyText"/>
        <w:rPr>
          <w:rFonts w:asciiTheme="majorHAnsi" w:hAnsiTheme="majorHAnsi" w:cstheme="majorHAnsi"/>
          <w:b/>
        </w:rPr>
      </w:pPr>
    </w:p>
    <w:p w14:paraId="3563B594" w14:textId="54042575"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Each</w:t>
      </w:r>
      <w:r w:rsidRPr="00D70C9E">
        <w:rPr>
          <w:rFonts w:asciiTheme="majorHAnsi" w:hAnsiTheme="majorHAnsi" w:cstheme="majorHAnsi"/>
          <w:spacing w:val="-2"/>
        </w:rPr>
        <w:t xml:space="preserve"> </w:t>
      </w:r>
      <w:proofErr w:type="gramStart"/>
      <w:r w:rsidRPr="00D70C9E">
        <w:rPr>
          <w:rFonts w:asciiTheme="majorHAnsi" w:hAnsiTheme="majorHAnsi" w:cstheme="majorHAnsi"/>
        </w:rPr>
        <w:t>transport</w:t>
      </w:r>
      <w:proofErr w:type="gramEnd"/>
      <w:r w:rsidRPr="00D70C9E">
        <w:rPr>
          <w:rFonts w:asciiTheme="majorHAnsi" w:hAnsiTheme="majorHAnsi" w:cstheme="majorHAnsi"/>
          <w:spacing w:val="-1"/>
        </w:rPr>
        <w:t xml:space="preserve"> </w:t>
      </w:r>
      <w:r w:rsidRPr="00D70C9E">
        <w:rPr>
          <w:rFonts w:asciiTheme="majorHAnsi" w:hAnsiTheme="majorHAnsi" w:cstheme="majorHAnsi"/>
        </w:rPr>
        <w:t>shall</w:t>
      </w:r>
      <w:r w:rsidRPr="00D70C9E">
        <w:rPr>
          <w:rFonts w:asciiTheme="majorHAnsi" w:hAnsiTheme="majorHAnsi" w:cstheme="majorHAnsi"/>
          <w:spacing w:val="-3"/>
        </w:rPr>
        <w:t xml:space="preserve"> </w:t>
      </w:r>
      <w:r w:rsidRPr="00D70C9E">
        <w:rPr>
          <w:rFonts w:asciiTheme="majorHAnsi" w:hAnsiTheme="majorHAnsi" w:cstheme="majorHAnsi"/>
        </w:rPr>
        <w:t>include</w:t>
      </w:r>
      <w:r w:rsidRPr="00D70C9E">
        <w:rPr>
          <w:rFonts w:asciiTheme="majorHAnsi" w:hAnsiTheme="majorHAnsi" w:cstheme="majorHAnsi"/>
          <w:spacing w:val="-4"/>
        </w:rPr>
        <w:t xml:space="preserve"> </w:t>
      </w:r>
      <w:r w:rsidRPr="00D70C9E">
        <w:rPr>
          <w:rFonts w:asciiTheme="majorHAnsi" w:hAnsiTheme="majorHAnsi" w:cstheme="majorHAnsi"/>
        </w:rPr>
        <w:t>thirty</w:t>
      </w:r>
      <w:r w:rsidRPr="00D70C9E">
        <w:rPr>
          <w:rFonts w:asciiTheme="majorHAnsi" w:hAnsiTheme="majorHAnsi" w:cstheme="majorHAnsi"/>
          <w:spacing w:val="-5"/>
        </w:rPr>
        <w:t xml:space="preserve"> </w:t>
      </w:r>
      <w:r w:rsidRPr="00D70C9E">
        <w:rPr>
          <w:rFonts w:asciiTheme="majorHAnsi" w:hAnsiTheme="majorHAnsi" w:cstheme="majorHAnsi"/>
        </w:rPr>
        <w:t>(30)</w:t>
      </w:r>
      <w:r w:rsidRPr="00D70C9E">
        <w:rPr>
          <w:rFonts w:asciiTheme="majorHAnsi" w:hAnsiTheme="majorHAnsi" w:cstheme="majorHAnsi"/>
          <w:spacing w:val="-4"/>
        </w:rPr>
        <w:t xml:space="preserve"> </w:t>
      </w:r>
      <w:r w:rsidRPr="00D70C9E">
        <w:rPr>
          <w:rFonts w:asciiTheme="majorHAnsi" w:hAnsiTheme="majorHAnsi" w:cstheme="majorHAnsi"/>
        </w:rPr>
        <w:t>minutes</w:t>
      </w:r>
      <w:r w:rsidRPr="00D70C9E">
        <w:rPr>
          <w:rFonts w:asciiTheme="majorHAnsi" w:hAnsiTheme="majorHAnsi" w:cstheme="majorHAnsi"/>
          <w:spacing w:val="-2"/>
        </w:rPr>
        <w:t xml:space="preserve"> </w:t>
      </w:r>
      <w:r w:rsidRPr="00D70C9E">
        <w:rPr>
          <w:rFonts w:asciiTheme="majorHAnsi" w:hAnsiTheme="majorHAnsi" w:cstheme="majorHAnsi"/>
        </w:rPr>
        <w:t>of</w:t>
      </w:r>
      <w:r w:rsidRPr="00D70C9E">
        <w:rPr>
          <w:rFonts w:asciiTheme="majorHAnsi" w:hAnsiTheme="majorHAnsi" w:cstheme="majorHAnsi"/>
          <w:spacing w:val="-1"/>
        </w:rPr>
        <w:t xml:space="preserve"> </w:t>
      </w:r>
      <w:proofErr w:type="gramStart"/>
      <w:r w:rsidRPr="00D70C9E">
        <w:rPr>
          <w:rFonts w:asciiTheme="majorHAnsi" w:hAnsiTheme="majorHAnsi" w:cstheme="majorHAnsi"/>
        </w:rPr>
        <w:t>wait</w:t>
      </w:r>
      <w:proofErr w:type="gramEnd"/>
      <w:r w:rsidRPr="00D70C9E">
        <w:rPr>
          <w:rFonts w:asciiTheme="majorHAnsi" w:hAnsiTheme="majorHAnsi" w:cstheme="majorHAnsi"/>
          <w:spacing w:val="-3"/>
        </w:rPr>
        <w:t xml:space="preserve"> </w:t>
      </w:r>
      <w:r w:rsidRPr="00D70C9E">
        <w:rPr>
          <w:rFonts w:asciiTheme="majorHAnsi" w:hAnsiTheme="majorHAnsi" w:cstheme="majorHAnsi"/>
        </w:rPr>
        <w:t>time;</w:t>
      </w:r>
      <w:r w:rsidRPr="00D70C9E">
        <w:rPr>
          <w:rFonts w:asciiTheme="majorHAnsi" w:hAnsiTheme="majorHAnsi" w:cstheme="majorHAnsi"/>
          <w:spacing w:val="-1"/>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contractor</w:t>
      </w:r>
      <w:r w:rsidRPr="00D70C9E">
        <w:rPr>
          <w:rFonts w:asciiTheme="majorHAnsi" w:hAnsiTheme="majorHAnsi" w:cstheme="majorHAnsi"/>
          <w:spacing w:val="-4"/>
        </w:rPr>
        <w:t xml:space="preserve"> </w:t>
      </w:r>
      <w:r w:rsidRPr="00D70C9E">
        <w:rPr>
          <w:rFonts w:asciiTheme="majorHAnsi" w:hAnsiTheme="majorHAnsi" w:cstheme="majorHAnsi"/>
        </w:rPr>
        <w:t>may</w:t>
      </w:r>
      <w:r w:rsidRPr="00D70C9E">
        <w:rPr>
          <w:rFonts w:asciiTheme="majorHAnsi" w:hAnsiTheme="majorHAnsi" w:cstheme="majorHAnsi"/>
          <w:spacing w:val="-5"/>
        </w:rPr>
        <w:t xml:space="preserve"> </w:t>
      </w:r>
      <w:r w:rsidRPr="00D70C9E">
        <w:rPr>
          <w:rFonts w:asciiTheme="majorHAnsi" w:hAnsiTheme="majorHAnsi" w:cstheme="majorHAnsi"/>
        </w:rPr>
        <w:t>invoice</w:t>
      </w:r>
      <w:r w:rsidRPr="00D70C9E">
        <w:rPr>
          <w:rFonts w:asciiTheme="majorHAnsi" w:hAnsiTheme="majorHAnsi" w:cstheme="majorHAnsi"/>
          <w:spacing w:val="-4"/>
        </w:rPr>
        <w:t xml:space="preserve"> </w:t>
      </w:r>
      <w:r w:rsidRPr="00D70C9E">
        <w:rPr>
          <w:rFonts w:asciiTheme="majorHAnsi" w:hAnsiTheme="majorHAnsi" w:cstheme="majorHAnsi"/>
        </w:rPr>
        <w:t xml:space="preserve">for </w:t>
      </w:r>
      <w:proofErr w:type="gramStart"/>
      <w:r w:rsidRPr="00D70C9E">
        <w:rPr>
          <w:rFonts w:asciiTheme="majorHAnsi" w:hAnsiTheme="majorHAnsi" w:cstheme="majorHAnsi"/>
        </w:rPr>
        <w:t>wait</w:t>
      </w:r>
      <w:proofErr w:type="gramEnd"/>
      <w:r w:rsidRPr="00D70C9E">
        <w:rPr>
          <w:rFonts w:asciiTheme="majorHAnsi" w:hAnsiTheme="majorHAnsi" w:cstheme="majorHAnsi"/>
        </w:rPr>
        <w:t xml:space="preserve"> times </w:t>
      </w:r>
      <w:proofErr w:type="gramStart"/>
      <w:r w:rsidRPr="00D70C9E">
        <w:rPr>
          <w:rFonts w:asciiTheme="majorHAnsi" w:hAnsiTheme="majorHAnsi" w:cstheme="majorHAnsi"/>
        </w:rPr>
        <w:t>in excess of</w:t>
      </w:r>
      <w:proofErr w:type="gramEnd"/>
      <w:r w:rsidRPr="00D70C9E">
        <w:rPr>
          <w:rFonts w:asciiTheme="majorHAnsi" w:hAnsiTheme="majorHAnsi" w:cstheme="majorHAnsi"/>
        </w:rPr>
        <w:t xml:space="preserve"> this initial thirty (30) minutes.</w:t>
      </w:r>
      <w:r w:rsidRPr="00D70C9E">
        <w:rPr>
          <w:rFonts w:asciiTheme="majorHAnsi" w:hAnsiTheme="majorHAnsi" w:cstheme="majorHAnsi"/>
          <w:spacing w:val="71"/>
        </w:rPr>
        <w:t xml:space="preserve"> </w:t>
      </w:r>
      <w:r w:rsidRPr="00D70C9E">
        <w:rPr>
          <w:rFonts w:asciiTheme="majorHAnsi" w:hAnsiTheme="majorHAnsi" w:cstheme="majorHAnsi"/>
        </w:rPr>
        <w:t xml:space="preserve">Wait time shall begin only once the contractor </w:t>
      </w:r>
      <w:proofErr w:type="gramStart"/>
      <w:r w:rsidRPr="00D70C9E">
        <w:rPr>
          <w:rFonts w:asciiTheme="majorHAnsi" w:hAnsiTheme="majorHAnsi" w:cstheme="majorHAnsi"/>
        </w:rPr>
        <w:t>has both</w:t>
      </w:r>
      <w:proofErr w:type="gramEnd"/>
      <w:r w:rsidRPr="00D70C9E">
        <w:rPr>
          <w:rFonts w:asciiTheme="majorHAnsi" w:hAnsiTheme="majorHAnsi" w:cstheme="majorHAnsi"/>
        </w:rPr>
        <w:t xml:space="preserve"> reached the pick-up address location and the appointment time</w:t>
      </w:r>
      <w:r w:rsidRPr="00D70C9E">
        <w:rPr>
          <w:rFonts w:asciiTheme="majorHAnsi" w:hAnsiTheme="majorHAnsi" w:cstheme="majorHAnsi"/>
          <w:spacing w:val="40"/>
        </w:rPr>
        <w:t xml:space="preserve"> </w:t>
      </w:r>
      <w:r w:rsidRPr="00D70C9E">
        <w:rPr>
          <w:rFonts w:asciiTheme="majorHAnsi" w:hAnsiTheme="majorHAnsi" w:cstheme="majorHAnsi"/>
        </w:rPr>
        <w:t>has elapsed.</w:t>
      </w:r>
      <w:r w:rsidRPr="00D70C9E">
        <w:rPr>
          <w:rFonts w:asciiTheme="majorHAnsi" w:hAnsiTheme="majorHAnsi" w:cstheme="majorHAnsi"/>
          <w:spacing w:val="80"/>
        </w:rPr>
        <w:t xml:space="preserve"> </w:t>
      </w:r>
      <w:r w:rsidRPr="00D70C9E">
        <w:rPr>
          <w:rFonts w:asciiTheme="majorHAnsi" w:hAnsiTheme="majorHAnsi" w:cstheme="majorHAnsi"/>
        </w:rPr>
        <w:t xml:space="preserve">All </w:t>
      </w:r>
      <w:proofErr w:type="gramStart"/>
      <w:r w:rsidRPr="00D70C9E">
        <w:rPr>
          <w:rFonts w:asciiTheme="majorHAnsi" w:hAnsiTheme="majorHAnsi" w:cstheme="majorHAnsi"/>
        </w:rPr>
        <w:t>wait</w:t>
      </w:r>
      <w:proofErr w:type="gramEnd"/>
      <w:r w:rsidRPr="00D70C9E">
        <w:rPr>
          <w:rFonts w:asciiTheme="majorHAnsi" w:hAnsiTheme="majorHAnsi" w:cstheme="majorHAnsi"/>
        </w:rPr>
        <w:t xml:space="preserve"> times shall be itemized and invoiced in fifteen (15) minute intervals.</w:t>
      </w:r>
      <w:r w:rsidRPr="00D70C9E">
        <w:rPr>
          <w:rFonts w:asciiTheme="majorHAnsi" w:hAnsiTheme="majorHAnsi" w:cstheme="majorHAnsi"/>
          <w:spacing w:val="40"/>
        </w:rPr>
        <w:t xml:space="preserve"> </w:t>
      </w:r>
      <w:r w:rsidRPr="00D70C9E">
        <w:rPr>
          <w:rFonts w:asciiTheme="majorHAnsi" w:hAnsiTheme="majorHAnsi" w:cstheme="majorHAnsi"/>
        </w:rPr>
        <w:t>For partial fifteen (15) minute intervals, zero (0) to seven (7) minutes shall be rounded down to zero (0) minutes and eight (8) to fifteen (15) minutes rounded up to fifteen (15) minutes.</w:t>
      </w:r>
    </w:p>
    <w:p w14:paraId="4D39BB7E" w14:textId="77777777" w:rsidR="001F79EF" w:rsidRPr="00D70C9E" w:rsidRDefault="001F79EF" w:rsidP="00122465">
      <w:pPr>
        <w:pStyle w:val="BodyText"/>
        <w:rPr>
          <w:rFonts w:asciiTheme="majorHAnsi" w:hAnsiTheme="majorHAnsi" w:cstheme="majorHAnsi"/>
        </w:rPr>
      </w:pPr>
    </w:p>
    <w:p w14:paraId="4E66FD4B" w14:textId="61EBFD27" w:rsidR="00F526A8" w:rsidRPr="00D70C9E" w:rsidRDefault="001F79EF" w:rsidP="00F526A8">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When</w:t>
      </w:r>
      <w:r w:rsidRPr="00D70C9E">
        <w:rPr>
          <w:rFonts w:asciiTheme="majorHAnsi" w:hAnsiTheme="majorHAnsi" w:cstheme="majorHAnsi"/>
          <w:spacing w:val="-1"/>
        </w:rPr>
        <w:t xml:space="preserve"> </w:t>
      </w:r>
      <w:r w:rsidRPr="00D70C9E">
        <w:rPr>
          <w:rFonts w:asciiTheme="majorHAnsi" w:hAnsiTheme="majorHAnsi" w:cstheme="majorHAnsi"/>
        </w:rPr>
        <w:t>invoicing for mileage, the contractor shall round to</w:t>
      </w:r>
      <w:r w:rsidRPr="00D70C9E">
        <w:rPr>
          <w:rFonts w:asciiTheme="majorHAnsi" w:hAnsiTheme="majorHAnsi" w:cstheme="majorHAnsi"/>
          <w:spacing w:val="-1"/>
        </w:rPr>
        <w:t xml:space="preserve"> </w:t>
      </w:r>
      <w:r w:rsidRPr="00D70C9E">
        <w:rPr>
          <w:rFonts w:asciiTheme="majorHAnsi" w:hAnsiTheme="majorHAnsi" w:cstheme="majorHAnsi"/>
        </w:rPr>
        <w:t>the nearest mile. Mileage ending in</w:t>
      </w:r>
      <w:r w:rsidRPr="00D70C9E">
        <w:rPr>
          <w:rFonts w:asciiTheme="majorHAnsi" w:hAnsiTheme="majorHAnsi" w:cstheme="majorHAnsi"/>
          <w:spacing w:val="-2"/>
        </w:rPr>
        <w:t xml:space="preserve"> </w:t>
      </w:r>
      <w:r w:rsidRPr="00D70C9E">
        <w:rPr>
          <w:rFonts w:asciiTheme="majorHAnsi" w:hAnsiTheme="majorHAnsi" w:cstheme="majorHAnsi"/>
        </w:rPr>
        <w:t>.5</w:t>
      </w:r>
      <w:r w:rsidRPr="00D70C9E">
        <w:rPr>
          <w:rFonts w:asciiTheme="majorHAnsi" w:hAnsiTheme="majorHAnsi" w:cstheme="majorHAnsi"/>
          <w:spacing w:val="-2"/>
        </w:rPr>
        <w:t xml:space="preserve"> </w:t>
      </w:r>
      <w:r w:rsidRPr="00D70C9E">
        <w:rPr>
          <w:rFonts w:asciiTheme="majorHAnsi" w:hAnsiTheme="majorHAnsi" w:cstheme="majorHAnsi"/>
        </w:rPr>
        <w:t>or</w:t>
      </w:r>
      <w:r w:rsidRPr="00D70C9E">
        <w:rPr>
          <w:rFonts w:asciiTheme="majorHAnsi" w:hAnsiTheme="majorHAnsi" w:cstheme="majorHAnsi"/>
          <w:spacing w:val="-1"/>
        </w:rPr>
        <w:t xml:space="preserve"> </w:t>
      </w:r>
      <w:r w:rsidRPr="00D70C9E">
        <w:rPr>
          <w:rFonts w:asciiTheme="majorHAnsi" w:hAnsiTheme="majorHAnsi" w:cstheme="majorHAnsi"/>
        </w:rPr>
        <w:t>higher</w:t>
      </w:r>
      <w:r w:rsidRPr="00D70C9E">
        <w:rPr>
          <w:rFonts w:asciiTheme="majorHAnsi" w:hAnsiTheme="majorHAnsi" w:cstheme="majorHAnsi"/>
          <w:spacing w:val="-1"/>
        </w:rPr>
        <w:t xml:space="preserve"> </w:t>
      </w:r>
      <w:r w:rsidRPr="00D70C9E">
        <w:rPr>
          <w:rFonts w:asciiTheme="majorHAnsi" w:hAnsiTheme="majorHAnsi" w:cstheme="majorHAnsi"/>
        </w:rPr>
        <w:t>shall</w:t>
      </w:r>
      <w:r w:rsidRPr="00D70C9E">
        <w:rPr>
          <w:rFonts w:asciiTheme="majorHAnsi" w:hAnsiTheme="majorHAnsi" w:cstheme="majorHAnsi"/>
          <w:spacing w:val="-1"/>
        </w:rPr>
        <w:t xml:space="preserve"> </w:t>
      </w:r>
      <w:r w:rsidRPr="00D70C9E">
        <w:rPr>
          <w:rFonts w:asciiTheme="majorHAnsi" w:hAnsiTheme="majorHAnsi" w:cstheme="majorHAnsi"/>
        </w:rPr>
        <w:t>be</w:t>
      </w:r>
      <w:r w:rsidRPr="00D70C9E">
        <w:rPr>
          <w:rFonts w:asciiTheme="majorHAnsi" w:hAnsiTheme="majorHAnsi" w:cstheme="majorHAnsi"/>
          <w:spacing w:val="-4"/>
        </w:rPr>
        <w:t xml:space="preserve"> </w:t>
      </w:r>
      <w:r w:rsidRPr="00D70C9E">
        <w:rPr>
          <w:rFonts w:asciiTheme="majorHAnsi" w:hAnsiTheme="majorHAnsi" w:cstheme="majorHAnsi"/>
        </w:rPr>
        <w:t>rounded</w:t>
      </w:r>
      <w:r w:rsidRPr="00D70C9E">
        <w:rPr>
          <w:rFonts w:asciiTheme="majorHAnsi" w:hAnsiTheme="majorHAnsi" w:cstheme="majorHAnsi"/>
          <w:spacing w:val="-2"/>
        </w:rPr>
        <w:t xml:space="preserve"> </w:t>
      </w:r>
      <w:r w:rsidRPr="00D70C9E">
        <w:rPr>
          <w:rFonts w:asciiTheme="majorHAnsi" w:hAnsiTheme="majorHAnsi" w:cstheme="majorHAnsi"/>
        </w:rPr>
        <w:t>up</w:t>
      </w:r>
      <w:r w:rsidRPr="00D70C9E">
        <w:rPr>
          <w:rFonts w:asciiTheme="majorHAnsi" w:hAnsiTheme="majorHAnsi" w:cstheme="majorHAnsi"/>
          <w:spacing w:val="-5"/>
        </w:rPr>
        <w:t xml:space="preserve"> </w:t>
      </w:r>
      <w:r w:rsidRPr="00D70C9E">
        <w:rPr>
          <w:rFonts w:asciiTheme="majorHAnsi" w:hAnsiTheme="majorHAnsi" w:cstheme="majorHAnsi"/>
        </w:rPr>
        <w:t>to</w:t>
      </w:r>
      <w:r w:rsidRPr="00D70C9E">
        <w:rPr>
          <w:rFonts w:asciiTheme="majorHAnsi" w:hAnsiTheme="majorHAnsi" w:cstheme="majorHAnsi"/>
          <w:spacing w:val="-2"/>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nearest</w:t>
      </w:r>
      <w:r w:rsidRPr="00D70C9E">
        <w:rPr>
          <w:rFonts w:asciiTheme="majorHAnsi" w:hAnsiTheme="majorHAnsi" w:cstheme="majorHAnsi"/>
          <w:spacing w:val="-4"/>
        </w:rPr>
        <w:t xml:space="preserve"> </w:t>
      </w:r>
      <w:r w:rsidRPr="00D70C9E">
        <w:rPr>
          <w:rFonts w:asciiTheme="majorHAnsi" w:hAnsiTheme="majorHAnsi" w:cstheme="majorHAnsi"/>
        </w:rPr>
        <w:t>mile.</w:t>
      </w:r>
      <w:r w:rsidRPr="00D70C9E">
        <w:rPr>
          <w:rFonts w:asciiTheme="majorHAnsi" w:hAnsiTheme="majorHAnsi" w:cstheme="majorHAnsi"/>
          <w:spacing w:val="-5"/>
        </w:rPr>
        <w:t xml:space="preserve"> </w:t>
      </w:r>
      <w:r w:rsidRPr="00D70C9E">
        <w:rPr>
          <w:rFonts w:asciiTheme="majorHAnsi" w:hAnsiTheme="majorHAnsi" w:cstheme="majorHAnsi"/>
        </w:rPr>
        <w:t>Mileage</w:t>
      </w:r>
      <w:r w:rsidRPr="00D70C9E">
        <w:rPr>
          <w:rFonts w:asciiTheme="majorHAnsi" w:hAnsiTheme="majorHAnsi" w:cstheme="majorHAnsi"/>
          <w:spacing w:val="-2"/>
        </w:rPr>
        <w:t xml:space="preserve"> </w:t>
      </w:r>
      <w:r w:rsidRPr="00D70C9E">
        <w:rPr>
          <w:rFonts w:asciiTheme="majorHAnsi" w:hAnsiTheme="majorHAnsi" w:cstheme="majorHAnsi"/>
        </w:rPr>
        <w:t>ending</w:t>
      </w:r>
      <w:r w:rsidRPr="00D70C9E">
        <w:rPr>
          <w:rFonts w:asciiTheme="majorHAnsi" w:hAnsiTheme="majorHAnsi" w:cstheme="majorHAnsi"/>
          <w:spacing w:val="-5"/>
        </w:rPr>
        <w:t xml:space="preserve"> </w:t>
      </w:r>
      <w:r w:rsidRPr="00D70C9E">
        <w:rPr>
          <w:rFonts w:asciiTheme="majorHAnsi" w:hAnsiTheme="majorHAnsi" w:cstheme="majorHAnsi"/>
        </w:rPr>
        <w:t>in</w:t>
      </w:r>
      <w:r w:rsidRPr="00D70C9E">
        <w:rPr>
          <w:rFonts w:asciiTheme="majorHAnsi" w:hAnsiTheme="majorHAnsi" w:cstheme="majorHAnsi"/>
          <w:spacing w:val="-2"/>
        </w:rPr>
        <w:t xml:space="preserve"> </w:t>
      </w:r>
      <w:r w:rsidRPr="00D70C9E">
        <w:rPr>
          <w:rFonts w:asciiTheme="majorHAnsi" w:hAnsiTheme="majorHAnsi" w:cstheme="majorHAnsi"/>
        </w:rPr>
        <w:t>.4</w:t>
      </w:r>
      <w:r w:rsidRPr="00D70C9E">
        <w:rPr>
          <w:rFonts w:asciiTheme="majorHAnsi" w:hAnsiTheme="majorHAnsi" w:cstheme="majorHAnsi"/>
          <w:spacing w:val="-5"/>
        </w:rPr>
        <w:t xml:space="preserve"> </w:t>
      </w:r>
      <w:r w:rsidRPr="00D70C9E">
        <w:rPr>
          <w:rFonts w:asciiTheme="majorHAnsi" w:hAnsiTheme="majorHAnsi" w:cstheme="majorHAnsi"/>
        </w:rPr>
        <w:t>or</w:t>
      </w:r>
      <w:r w:rsidRPr="00D70C9E">
        <w:rPr>
          <w:rFonts w:asciiTheme="majorHAnsi" w:hAnsiTheme="majorHAnsi" w:cstheme="majorHAnsi"/>
          <w:spacing w:val="-4"/>
        </w:rPr>
        <w:t xml:space="preserve"> </w:t>
      </w:r>
      <w:r w:rsidRPr="00D70C9E">
        <w:rPr>
          <w:rFonts w:asciiTheme="majorHAnsi" w:hAnsiTheme="majorHAnsi" w:cstheme="majorHAnsi"/>
        </w:rPr>
        <w:t>lower</w:t>
      </w:r>
      <w:r w:rsidRPr="00D70C9E">
        <w:rPr>
          <w:rFonts w:asciiTheme="majorHAnsi" w:hAnsiTheme="majorHAnsi" w:cstheme="majorHAnsi"/>
          <w:spacing w:val="-1"/>
        </w:rPr>
        <w:t xml:space="preserve"> </w:t>
      </w:r>
      <w:r w:rsidRPr="00D70C9E">
        <w:rPr>
          <w:rFonts w:asciiTheme="majorHAnsi" w:hAnsiTheme="majorHAnsi" w:cstheme="majorHAnsi"/>
        </w:rPr>
        <w:t xml:space="preserve">shall be rounded down to the </w:t>
      </w:r>
    </w:p>
    <w:p w14:paraId="3ADAAA9D" w14:textId="3BB6DDE7" w:rsidR="001F79EF" w:rsidRPr="00D70C9E" w:rsidRDefault="001F79EF" w:rsidP="00F526A8">
      <w:pPr>
        <w:pStyle w:val="ListParagraph"/>
        <w:tabs>
          <w:tab w:val="left" w:pos="2610"/>
        </w:tabs>
        <w:ind w:left="1440" w:firstLine="0"/>
        <w:rPr>
          <w:rFonts w:asciiTheme="majorHAnsi" w:hAnsiTheme="majorHAnsi" w:cstheme="majorHAnsi"/>
        </w:rPr>
      </w:pPr>
      <w:r w:rsidRPr="00D70C9E">
        <w:rPr>
          <w:rFonts w:asciiTheme="majorHAnsi" w:hAnsiTheme="majorHAnsi" w:cstheme="majorHAnsi"/>
        </w:rPr>
        <w:t>nearest mile. Payment for mileage to or from the point of care shall be limited to the VA’s calculation according to the VA’s Bing Maps API determination. Bing Maps API is optimized to determine mileage based on the shortest time of travel.</w:t>
      </w:r>
    </w:p>
    <w:p w14:paraId="71D01AB4" w14:textId="77777777" w:rsidR="001F79EF" w:rsidRPr="00D70C9E" w:rsidRDefault="001F79EF" w:rsidP="00122465">
      <w:pPr>
        <w:pStyle w:val="BodyText"/>
        <w:rPr>
          <w:rFonts w:asciiTheme="majorHAnsi" w:hAnsiTheme="majorHAnsi" w:cstheme="majorHAnsi"/>
        </w:rPr>
      </w:pPr>
    </w:p>
    <w:p w14:paraId="6321EC47" w14:textId="4D284AE5" w:rsidR="005A790C" w:rsidRPr="00D70C9E" w:rsidRDefault="0018143B" w:rsidP="00CA5BD0">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spacing w:val="-1"/>
        </w:rPr>
        <w:t xml:space="preserve">Long Distance Mileage — Payment for mileage outside the contract miles covered in the base rate, shall be at the mileage rate stated in the price schedule, and shall be based upon the miles from the pick-up point and the specified destination. Any mileage from the place of business and/or location of vehicle and the pick-up point, or from the delivery destination back to the place of business and/or location of next trip are not considered as a separate item of this </w:t>
      </w:r>
      <w:r w:rsidR="000E3C9B" w:rsidRPr="00D70C9E">
        <w:rPr>
          <w:rFonts w:asciiTheme="majorHAnsi" w:hAnsiTheme="majorHAnsi" w:cstheme="majorHAnsi"/>
          <w:spacing w:val="-1"/>
        </w:rPr>
        <w:t>reimbursement but</w:t>
      </w:r>
      <w:r w:rsidRPr="00D70C9E">
        <w:rPr>
          <w:rFonts w:asciiTheme="majorHAnsi" w:hAnsiTheme="majorHAnsi" w:cstheme="majorHAnsi"/>
          <w:spacing w:val="-1"/>
        </w:rPr>
        <w:t xml:space="preserve"> would be expected to be incorporated into the mileage rate as part of the administrative costs (or costs of doing business).</w:t>
      </w:r>
      <w:r w:rsidR="005A790C" w:rsidRPr="00D70C9E">
        <w:rPr>
          <w:rFonts w:asciiTheme="majorHAnsi" w:hAnsiTheme="majorHAnsi" w:cstheme="majorHAnsi"/>
          <w:spacing w:val="-1"/>
        </w:rPr>
        <w:br/>
      </w:r>
    </w:p>
    <w:p w14:paraId="22E440F4" w14:textId="580183C0" w:rsidR="00686AFB" w:rsidRPr="00D70C9E" w:rsidRDefault="005A790C" w:rsidP="00CA5BD0">
      <w:pPr>
        <w:pStyle w:val="ListParagraph"/>
        <w:numPr>
          <w:ilvl w:val="2"/>
          <w:numId w:val="1"/>
        </w:numPr>
        <w:tabs>
          <w:tab w:val="left" w:pos="2610"/>
        </w:tabs>
        <w:ind w:left="1440"/>
        <w:rPr>
          <w:rFonts w:asciiTheme="majorHAnsi" w:hAnsiTheme="majorHAnsi" w:cstheme="majorHAnsi"/>
        </w:rPr>
      </w:pPr>
      <w:bookmarkStart w:id="2" w:name="_Hlk216256713"/>
      <w:r w:rsidRPr="00D70C9E">
        <w:rPr>
          <w:rFonts w:asciiTheme="majorHAnsi" w:hAnsiTheme="majorHAnsi" w:cstheme="majorHAnsi"/>
          <w:spacing w:val="-1"/>
        </w:rPr>
        <w:t xml:space="preserve">It is understood that the prices listed in the accepted Schedule shall be inclusive of </w:t>
      </w:r>
      <w:proofErr w:type="gramStart"/>
      <w:r w:rsidRPr="00D70C9E">
        <w:rPr>
          <w:rFonts w:asciiTheme="majorHAnsi" w:hAnsiTheme="majorHAnsi" w:cstheme="majorHAnsi"/>
          <w:spacing w:val="-1"/>
        </w:rPr>
        <w:t>any and all</w:t>
      </w:r>
      <w:proofErr w:type="gramEnd"/>
      <w:r w:rsidRPr="00D70C9E">
        <w:rPr>
          <w:rFonts w:asciiTheme="majorHAnsi" w:hAnsiTheme="majorHAnsi" w:cstheme="majorHAnsi"/>
          <w:spacing w:val="-1"/>
        </w:rPr>
        <w:t xml:space="preserve"> ferry, bridge, tunnel or road toll charges. Contractor shall not bill the VA for any such separate charges.</w:t>
      </w:r>
      <w:bookmarkEnd w:id="2"/>
      <w:r w:rsidR="0018143B" w:rsidRPr="00D70C9E">
        <w:rPr>
          <w:rFonts w:asciiTheme="majorHAnsi" w:hAnsiTheme="majorHAnsi" w:cstheme="majorHAnsi"/>
          <w:spacing w:val="-1"/>
        </w:rPr>
        <w:br/>
      </w:r>
    </w:p>
    <w:p w14:paraId="22A78228" w14:textId="44FECFAC" w:rsidR="001F79EF" w:rsidRPr="00D70C9E" w:rsidRDefault="00CA5531" w:rsidP="7333ED4A">
      <w:pPr>
        <w:pStyle w:val="ListParagraph"/>
        <w:numPr>
          <w:ilvl w:val="2"/>
          <w:numId w:val="1"/>
        </w:numPr>
        <w:tabs>
          <w:tab w:val="left" w:pos="2610"/>
        </w:tabs>
        <w:ind w:left="1440"/>
        <w:rPr>
          <w:rFonts w:asciiTheme="majorHAnsi" w:hAnsiTheme="majorHAnsi" w:cstheme="majorBidi"/>
        </w:rPr>
      </w:pPr>
      <w:r w:rsidRPr="00D70C9E">
        <w:rPr>
          <w:rFonts w:asciiTheme="majorHAnsi" w:hAnsiTheme="majorHAnsi" w:cstheme="majorBidi"/>
          <w:spacing w:val="-3"/>
        </w:rPr>
        <w:t>Upon notification</w:t>
      </w:r>
      <w:r w:rsidRPr="00D70C9E">
        <w:rPr>
          <w:rFonts w:asciiTheme="majorHAnsi" w:hAnsiTheme="majorHAnsi" w:cstheme="majorBidi"/>
        </w:rPr>
        <w:t xml:space="preserve"> of the contracting officer, the vendor must receive training and begin implementation of invoices via VetRide within </w:t>
      </w:r>
      <w:r w:rsidR="5687D8E7" w:rsidRPr="00D70C9E">
        <w:rPr>
          <w:rFonts w:asciiTheme="majorHAnsi" w:hAnsiTheme="majorHAnsi" w:cstheme="majorBidi"/>
        </w:rPr>
        <w:t>15</w:t>
      </w:r>
      <w:r w:rsidRPr="00D70C9E">
        <w:rPr>
          <w:rFonts w:asciiTheme="majorHAnsi" w:hAnsiTheme="majorHAnsi" w:cstheme="majorBidi"/>
        </w:rPr>
        <w:t xml:space="preserve"> days</w:t>
      </w:r>
      <w:r w:rsidR="006F7A77" w:rsidRPr="00D70C9E">
        <w:rPr>
          <w:rFonts w:asciiTheme="majorHAnsi" w:hAnsiTheme="majorHAnsi" w:cstheme="majorBidi"/>
        </w:rPr>
        <w:t xml:space="preserve"> versus VA </w:t>
      </w:r>
      <w:r w:rsidR="008C7F4C" w:rsidRPr="00D70C9E">
        <w:rPr>
          <w:rFonts w:asciiTheme="majorHAnsi" w:hAnsiTheme="majorHAnsi" w:cstheme="majorBidi"/>
        </w:rPr>
        <w:t>Tungsten Network e-Invoicing network.</w:t>
      </w:r>
      <w:r w:rsidRPr="00D70C9E">
        <w:rPr>
          <w:rFonts w:asciiTheme="majorHAnsi" w:hAnsiTheme="majorHAnsi" w:cstheme="majorBidi"/>
          <w:spacing w:val="-3"/>
        </w:rPr>
        <w:t xml:space="preserve"> </w:t>
      </w:r>
      <w:r w:rsidR="003C703C" w:rsidRPr="00D70C9E">
        <w:rPr>
          <w:rFonts w:asciiTheme="majorHAnsi" w:hAnsiTheme="majorHAnsi" w:cstheme="majorBidi"/>
          <w:spacing w:val="-3"/>
        </w:rPr>
        <w:t>I</w:t>
      </w:r>
      <w:r w:rsidR="003C703C" w:rsidRPr="00D70C9E">
        <w:rPr>
          <w:rFonts w:ascii="Calibri Light" w:hAnsi="Calibri Light" w:cs="Calibri Light"/>
        </w:rPr>
        <w:t xml:space="preserve">nvoices must be submitted </w:t>
      </w:r>
      <w:r w:rsidR="7D3CEF71" w:rsidRPr="00D70C9E">
        <w:rPr>
          <w:rFonts w:ascii="Calibri Light" w:hAnsi="Calibri Light" w:cs="Calibri Light"/>
        </w:rPr>
        <w:t>electronically</w:t>
      </w:r>
      <w:r w:rsidR="003C703C" w:rsidRPr="00D70C9E">
        <w:rPr>
          <w:rFonts w:ascii="Calibri Light" w:hAnsi="Calibri Light" w:cs="Calibri Light"/>
        </w:rPr>
        <w:t xml:space="preserve"> </w:t>
      </w:r>
      <w:proofErr w:type="gramStart"/>
      <w:r w:rsidR="003C703C" w:rsidRPr="00D70C9E">
        <w:rPr>
          <w:rFonts w:ascii="Calibri Light" w:hAnsi="Calibri Light" w:cs="Calibri Light"/>
        </w:rPr>
        <w:t>in</w:t>
      </w:r>
      <w:proofErr w:type="gramEnd"/>
      <w:r w:rsidR="003C703C" w:rsidRPr="00D70C9E">
        <w:rPr>
          <w:rFonts w:ascii="Calibri Light" w:hAnsi="Calibri Light" w:cs="Calibri Light"/>
        </w:rPr>
        <w:t xml:space="preserve"> the VetRide </w:t>
      </w:r>
      <w:r w:rsidR="00FE482F" w:rsidRPr="00D70C9E">
        <w:rPr>
          <w:rFonts w:ascii="Calibri Light" w:hAnsi="Calibri Light" w:cs="Calibri Light"/>
        </w:rPr>
        <w:t xml:space="preserve">Vendor </w:t>
      </w:r>
      <w:r w:rsidR="003C703C" w:rsidRPr="00D70C9E">
        <w:rPr>
          <w:rFonts w:asciiTheme="majorHAnsi" w:hAnsiTheme="majorHAnsi" w:cstheme="majorBidi"/>
        </w:rPr>
        <w:t>Portal</w:t>
      </w:r>
      <w:r w:rsidR="00CE241E" w:rsidRPr="00D70C9E">
        <w:rPr>
          <w:rFonts w:asciiTheme="majorHAnsi" w:hAnsiTheme="majorHAnsi" w:cstheme="majorBidi"/>
        </w:rPr>
        <w:t xml:space="preserve"> or other VA approved software</w:t>
      </w:r>
      <w:r w:rsidR="003C703C" w:rsidRPr="00D70C9E">
        <w:rPr>
          <w:rFonts w:asciiTheme="majorHAnsi" w:hAnsiTheme="majorHAnsi" w:cstheme="majorBidi"/>
        </w:rPr>
        <w:t xml:space="preserve">.  </w:t>
      </w:r>
      <w:r w:rsidR="001F79EF" w:rsidRPr="00D70C9E">
        <w:rPr>
          <w:rFonts w:asciiTheme="majorHAnsi" w:hAnsiTheme="majorHAnsi" w:cstheme="majorBidi"/>
        </w:rPr>
        <w:t>These</w:t>
      </w:r>
      <w:r w:rsidR="001F79EF" w:rsidRPr="00D70C9E">
        <w:rPr>
          <w:rFonts w:asciiTheme="majorHAnsi" w:hAnsiTheme="majorHAnsi" w:cstheme="majorBidi"/>
          <w:spacing w:val="-3"/>
        </w:rPr>
        <w:t xml:space="preserve"> </w:t>
      </w:r>
      <w:r w:rsidR="001F79EF" w:rsidRPr="00D70C9E">
        <w:rPr>
          <w:rFonts w:asciiTheme="majorHAnsi" w:hAnsiTheme="majorHAnsi" w:cstheme="majorBidi"/>
        </w:rPr>
        <w:t xml:space="preserve">invoices shall not include patient information, </w:t>
      </w:r>
      <w:proofErr w:type="gramStart"/>
      <w:r w:rsidR="001F79EF" w:rsidRPr="00D70C9E">
        <w:rPr>
          <w:rFonts w:asciiTheme="majorHAnsi" w:hAnsiTheme="majorHAnsi" w:cstheme="majorBidi"/>
        </w:rPr>
        <w:t>but shall</w:t>
      </w:r>
      <w:proofErr w:type="gramEnd"/>
      <w:r w:rsidR="001F79EF" w:rsidRPr="00D70C9E">
        <w:rPr>
          <w:rFonts w:asciiTheme="majorHAnsi" w:hAnsiTheme="majorHAnsi" w:cstheme="majorBidi"/>
        </w:rPr>
        <w:t xml:space="preserve"> include the following:</w:t>
      </w:r>
    </w:p>
    <w:p w14:paraId="10A895E8" w14:textId="77777777" w:rsidR="00CE241E" w:rsidRPr="00D70C9E" w:rsidRDefault="001F79EF">
      <w:pPr>
        <w:pStyle w:val="ListParagraph"/>
        <w:numPr>
          <w:ilvl w:val="0"/>
          <w:numId w:val="4"/>
        </w:numPr>
        <w:tabs>
          <w:tab w:val="left" w:pos="3360"/>
          <w:tab w:val="left" w:pos="3361"/>
        </w:tabs>
        <w:rPr>
          <w:rFonts w:asciiTheme="majorHAnsi" w:hAnsiTheme="majorHAnsi" w:cstheme="majorHAnsi"/>
        </w:rPr>
      </w:pPr>
      <w:r w:rsidRPr="00D70C9E">
        <w:rPr>
          <w:rFonts w:asciiTheme="majorHAnsi" w:hAnsiTheme="majorHAnsi" w:cstheme="majorHAnsi"/>
        </w:rPr>
        <w:t xml:space="preserve">Contractor Name </w:t>
      </w:r>
    </w:p>
    <w:p w14:paraId="0F390842" w14:textId="69A1B57A" w:rsidR="001F79EF" w:rsidRPr="00D70C9E" w:rsidRDefault="00CE241E">
      <w:pPr>
        <w:pStyle w:val="ListParagraph"/>
        <w:numPr>
          <w:ilvl w:val="0"/>
          <w:numId w:val="4"/>
        </w:numPr>
        <w:tabs>
          <w:tab w:val="left" w:pos="3360"/>
          <w:tab w:val="left" w:pos="3361"/>
        </w:tabs>
        <w:rPr>
          <w:rFonts w:asciiTheme="majorHAnsi" w:hAnsiTheme="majorHAnsi" w:cstheme="majorHAnsi"/>
        </w:rPr>
      </w:pPr>
      <w:r w:rsidRPr="00D70C9E">
        <w:rPr>
          <w:rFonts w:asciiTheme="majorHAnsi" w:hAnsiTheme="majorHAnsi" w:cstheme="majorHAnsi"/>
        </w:rPr>
        <w:t xml:space="preserve">Contract Number </w:t>
      </w:r>
    </w:p>
    <w:p w14:paraId="19FE89A5" w14:textId="050F21CB" w:rsidR="001F79EF" w:rsidRPr="00D70C9E" w:rsidRDefault="001F79EF">
      <w:pPr>
        <w:pStyle w:val="ListParagraph"/>
        <w:numPr>
          <w:ilvl w:val="0"/>
          <w:numId w:val="4"/>
        </w:numPr>
        <w:tabs>
          <w:tab w:val="left" w:pos="3360"/>
          <w:tab w:val="left" w:pos="3361"/>
        </w:tabs>
        <w:rPr>
          <w:rFonts w:asciiTheme="majorHAnsi" w:hAnsiTheme="majorHAnsi" w:cstheme="majorHAnsi"/>
        </w:rPr>
      </w:pPr>
      <w:r w:rsidRPr="00D70C9E">
        <w:rPr>
          <w:rFonts w:asciiTheme="majorHAnsi" w:hAnsiTheme="majorHAnsi" w:cstheme="majorHAnsi"/>
        </w:rPr>
        <w:t>Current Purchase Order Number</w:t>
      </w:r>
    </w:p>
    <w:p w14:paraId="54F34539" w14:textId="7BBBF5BD" w:rsidR="001F79EF" w:rsidRPr="00D70C9E" w:rsidRDefault="001F79EF">
      <w:pPr>
        <w:pStyle w:val="ListParagraph"/>
        <w:numPr>
          <w:ilvl w:val="0"/>
          <w:numId w:val="4"/>
        </w:numPr>
        <w:tabs>
          <w:tab w:val="left" w:pos="3360"/>
          <w:tab w:val="left" w:pos="3361"/>
        </w:tabs>
        <w:rPr>
          <w:rFonts w:asciiTheme="majorHAnsi" w:hAnsiTheme="majorHAnsi" w:cstheme="majorHAnsi"/>
        </w:rPr>
      </w:pPr>
      <w:r w:rsidRPr="00D70C9E">
        <w:rPr>
          <w:rFonts w:asciiTheme="majorHAnsi" w:hAnsiTheme="majorHAnsi" w:cstheme="majorHAnsi"/>
        </w:rPr>
        <w:t>Date of service</w:t>
      </w:r>
    </w:p>
    <w:p w14:paraId="13B38416" w14:textId="4DF590F9" w:rsidR="001F79EF" w:rsidRPr="00D70C9E" w:rsidRDefault="001F79EF">
      <w:pPr>
        <w:pStyle w:val="ListParagraph"/>
        <w:numPr>
          <w:ilvl w:val="0"/>
          <w:numId w:val="4"/>
        </w:numPr>
        <w:tabs>
          <w:tab w:val="left" w:pos="3360"/>
          <w:tab w:val="left" w:pos="3361"/>
        </w:tabs>
        <w:rPr>
          <w:rFonts w:asciiTheme="majorHAnsi" w:hAnsiTheme="majorHAnsi" w:cstheme="majorHAnsi"/>
        </w:rPr>
      </w:pPr>
      <w:r w:rsidRPr="00D70C9E">
        <w:rPr>
          <w:rFonts w:asciiTheme="majorHAnsi" w:hAnsiTheme="majorHAnsi" w:cstheme="majorHAnsi"/>
        </w:rPr>
        <w:t xml:space="preserve">Total amount invoiced </w:t>
      </w:r>
      <w:proofErr w:type="gramStart"/>
      <w:r w:rsidRPr="00D70C9E">
        <w:rPr>
          <w:rFonts w:asciiTheme="majorHAnsi" w:hAnsiTheme="majorHAnsi" w:cstheme="majorHAnsi"/>
        </w:rPr>
        <w:t>including</w:t>
      </w:r>
      <w:proofErr w:type="gramEnd"/>
      <w:r w:rsidRPr="00D70C9E">
        <w:rPr>
          <w:rFonts w:asciiTheme="majorHAnsi" w:hAnsiTheme="majorHAnsi" w:cstheme="majorHAnsi"/>
        </w:rPr>
        <w:t xml:space="preserve"> a summary of the total number of charges that align with the line items of this contract (</w:t>
      </w:r>
      <w:r w:rsidR="00481B76" w:rsidRPr="00D70C9E">
        <w:rPr>
          <w:rFonts w:asciiTheme="majorHAnsi" w:hAnsiTheme="majorHAnsi" w:cstheme="majorHAnsi"/>
        </w:rPr>
        <w:t>i.e.,</w:t>
      </w:r>
      <w:r w:rsidRPr="00D70C9E">
        <w:rPr>
          <w:rFonts w:asciiTheme="majorHAnsi" w:hAnsiTheme="majorHAnsi" w:cstheme="majorHAnsi"/>
        </w:rPr>
        <w:t xml:space="preserve"> total number </w:t>
      </w:r>
      <w:proofErr w:type="gramStart"/>
      <w:r w:rsidRPr="00D70C9E">
        <w:rPr>
          <w:rFonts w:asciiTheme="majorHAnsi" w:hAnsiTheme="majorHAnsi" w:cstheme="majorHAnsi"/>
        </w:rPr>
        <w:t xml:space="preserve">of </w:t>
      </w:r>
      <w:r w:rsidR="001B1360" w:rsidRPr="00D70C9E">
        <w:rPr>
          <w:rFonts w:asciiTheme="majorHAnsi" w:hAnsiTheme="majorHAnsi" w:cstheme="majorHAnsi"/>
        </w:rPr>
        <w:t xml:space="preserve"> Wheelchair</w:t>
      </w:r>
      <w:proofErr w:type="gramEnd"/>
      <w:r w:rsidR="001B1360" w:rsidRPr="00D70C9E">
        <w:rPr>
          <w:rFonts w:asciiTheme="majorHAnsi" w:hAnsiTheme="majorHAnsi" w:cstheme="majorHAnsi"/>
        </w:rPr>
        <w:t xml:space="preserve"> Base Rate</w:t>
      </w:r>
      <w:r w:rsidRPr="00D70C9E">
        <w:rPr>
          <w:rFonts w:asciiTheme="majorHAnsi" w:hAnsiTheme="majorHAnsi" w:cstheme="majorHAnsi"/>
        </w:rPr>
        <w:t xml:space="preserve">, total </w:t>
      </w:r>
      <w:r w:rsidR="001B1360" w:rsidRPr="00D70C9E">
        <w:rPr>
          <w:rFonts w:asciiTheme="majorHAnsi" w:hAnsiTheme="majorHAnsi" w:cstheme="majorHAnsi"/>
        </w:rPr>
        <w:t>m</w:t>
      </w:r>
      <w:r w:rsidRPr="00D70C9E">
        <w:rPr>
          <w:rFonts w:asciiTheme="majorHAnsi" w:hAnsiTheme="majorHAnsi" w:cstheme="majorHAnsi"/>
        </w:rPr>
        <w:t>ileage incurred</w:t>
      </w:r>
      <w:r w:rsidR="001B1360" w:rsidRPr="00D70C9E">
        <w:rPr>
          <w:rFonts w:asciiTheme="majorHAnsi" w:hAnsiTheme="majorHAnsi" w:cstheme="majorHAnsi"/>
        </w:rPr>
        <w:t xml:space="preserve"> </w:t>
      </w:r>
      <w:proofErr w:type="gramStart"/>
      <w:r w:rsidR="001B1360" w:rsidRPr="00D70C9E">
        <w:rPr>
          <w:rFonts w:asciiTheme="majorHAnsi" w:hAnsiTheme="majorHAnsi" w:cstheme="majorHAnsi"/>
        </w:rPr>
        <w:t>in excess of</w:t>
      </w:r>
      <w:proofErr w:type="gramEnd"/>
      <w:r w:rsidR="001B1360" w:rsidRPr="00D70C9E">
        <w:rPr>
          <w:rFonts w:asciiTheme="majorHAnsi" w:hAnsiTheme="majorHAnsi" w:cstheme="majorHAnsi"/>
        </w:rPr>
        <w:t xml:space="preserve"> the base rate</w:t>
      </w:r>
      <w:r w:rsidRPr="00D70C9E">
        <w:rPr>
          <w:rFonts w:asciiTheme="majorHAnsi" w:hAnsiTheme="majorHAnsi" w:cstheme="majorHAnsi"/>
        </w:rPr>
        <w:t>, etc.)</w:t>
      </w:r>
    </w:p>
    <w:p w14:paraId="0785CF95" w14:textId="60C78396" w:rsidR="001F79EF" w:rsidRPr="00D70C9E" w:rsidRDefault="001F79EF">
      <w:pPr>
        <w:pStyle w:val="ListParagraph"/>
        <w:numPr>
          <w:ilvl w:val="0"/>
          <w:numId w:val="4"/>
        </w:numPr>
        <w:tabs>
          <w:tab w:val="left" w:pos="3360"/>
          <w:tab w:val="left" w:pos="3361"/>
        </w:tabs>
        <w:rPr>
          <w:rFonts w:asciiTheme="majorHAnsi" w:hAnsiTheme="majorHAnsi" w:cstheme="majorHAnsi"/>
        </w:rPr>
      </w:pPr>
      <w:r w:rsidRPr="00D70C9E">
        <w:rPr>
          <w:rFonts w:asciiTheme="majorHAnsi" w:hAnsiTheme="majorHAnsi" w:cstheme="majorHAnsi"/>
        </w:rPr>
        <w:lastRenderedPageBreak/>
        <w:t>An</w:t>
      </w:r>
      <w:r w:rsidRPr="00D70C9E">
        <w:rPr>
          <w:rFonts w:asciiTheme="majorHAnsi" w:hAnsiTheme="majorHAnsi" w:cstheme="majorHAnsi"/>
          <w:spacing w:val="-2"/>
        </w:rPr>
        <w:t xml:space="preserve"> </w:t>
      </w:r>
      <w:r w:rsidRPr="00D70C9E">
        <w:rPr>
          <w:rFonts w:asciiTheme="majorHAnsi" w:hAnsiTheme="majorHAnsi" w:cstheme="majorHAnsi"/>
        </w:rPr>
        <w:t>itemized</w:t>
      </w:r>
      <w:r w:rsidRPr="00D70C9E">
        <w:rPr>
          <w:rFonts w:asciiTheme="majorHAnsi" w:hAnsiTheme="majorHAnsi" w:cstheme="majorHAnsi"/>
          <w:spacing w:val="-5"/>
        </w:rPr>
        <w:t xml:space="preserve"> </w:t>
      </w:r>
      <w:r w:rsidRPr="00D70C9E">
        <w:rPr>
          <w:rFonts w:asciiTheme="majorHAnsi" w:hAnsiTheme="majorHAnsi" w:cstheme="majorHAnsi"/>
        </w:rPr>
        <w:t>list</w:t>
      </w:r>
      <w:r w:rsidRPr="00D70C9E">
        <w:rPr>
          <w:rFonts w:asciiTheme="majorHAnsi" w:hAnsiTheme="majorHAnsi" w:cstheme="majorHAnsi"/>
          <w:spacing w:val="-4"/>
        </w:rPr>
        <w:t xml:space="preserve"> </w:t>
      </w:r>
      <w:r w:rsidRPr="00D70C9E">
        <w:rPr>
          <w:rFonts w:asciiTheme="majorHAnsi" w:hAnsiTheme="majorHAnsi" w:cstheme="majorHAnsi"/>
        </w:rPr>
        <w:t>of</w:t>
      </w:r>
      <w:r w:rsidRPr="00D70C9E">
        <w:rPr>
          <w:rFonts w:asciiTheme="majorHAnsi" w:hAnsiTheme="majorHAnsi" w:cstheme="majorHAnsi"/>
          <w:spacing w:val="-4"/>
        </w:rPr>
        <w:t xml:space="preserve"> </w:t>
      </w:r>
      <w:r w:rsidRPr="00D70C9E">
        <w:rPr>
          <w:rFonts w:asciiTheme="majorHAnsi" w:hAnsiTheme="majorHAnsi" w:cstheme="majorHAnsi"/>
        </w:rPr>
        <w:t>charges</w:t>
      </w:r>
      <w:r w:rsidRPr="00D70C9E">
        <w:rPr>
          <w:rFonts w:asciiTheme="majorHAnsi" w:hAnsiTheme="majorHAnsi" w:cstheme="majorHAnsi"/>
          <w:spacing w:val="-4"/>
        </w:rPr>
        <w:t xml:space="preserve"> </w:t>
      </w:r>
      <w:r w:rsidRPr="00D70C9E">
        <w:rPr>
          <w:rFonts w:asciiTheme="majorHAnsi" w:hAnsiTheme="majorHAnsi" w:cstheme="majorHAnsi"/>
        </w:rPr>
        <w:t>or</w:t>
      </w:r>
      <w:r w:rsidRPr="00D70C9E">
        <w:rPr>
          <w:rFonts w:asciiTheme="majorHAnsi" w:hAnsiTheme="majorHAnsi" w:cstheme="majorHAnsi"/>
          <w:spacing w:val="-1"/>
        </w:rPr>
        <w:t xml:space="preserve"> </w:t>
      </w:r>
      <w:r w:rsidRPr="00D70C9E">
        <w:rPr>
          <w:rFonts w:asciiTheme="majorHAnsi" w:hAnsiTheme="majorHAnsi" w:cstheme="majorHAnsi"/>
        </w:rPr>
        <w:t>services</w:t>
      </w:r>
      <w:r w:rsidRPr="00D70C9E">
        <w:rPr>
          <w:rFonts w:asciiTheme="majorHAnsi" w:hAnsiTheme="majorHAnsi" w:cstheme="majorHAnsi"/>
          <w:spacing w:val="-4"/>
        </w:rPr>
        <w:t xml:space="preserve"> </w:t>
      </w:r>
      <w:r w:rsidRPr="00D70C9E">
        <w:rPr>
          <w:rFonts w:asciiTheme="majorHAnsi" w:hAnsiTheme="majorHAnsi" w:cstheme="majorHAnsi"/>
        </w:rPr>
        <w:t>rendered</w:t>
      </w:r>
      <w:r w:rsidRPr="00D70C9E">
        <w:rPr>
          <w:rFonts w:asciiTheme="majorHAnsi" w:hAnsiTheme="majorHAnsi" w:cstheme="majorHAnsi"/>
          <w:spacing w:val="-5"/>
        </w:rPr>
        <w:t xml:space="preserve"> </w:t>
      </w:r>
      <w:r w:rsidRPr="00D70C9E">
        <w:rPr>
          <w:rFonts w:asciiTheme="majorHAnsi" w:hAnsiTheme="majorHAnsi" w:cstheme="majorHAnsi"/>
        </w:rPr>
        <w:t>that</w:t>
      </w:r>
      <w:r w:rsidRPr="00D70C9E">
        <w:rPr>
          <w:rFonts w:asciiTheme="majorHAnsi" w:hAnsiTheme="majorHAnsi" w:cstheme="majorHAnsi"/>
          <w:spacing w:val="-1"/>
        </w:rPr>
        <w:t xml:space="preserve"> </w:t>
      </w:r>
      <w:proofErr w:type="gramStart"/>
      <w:r w:rsidRPr="00D70C9E">
        <w:rPr>
          <w:rFonts w:asciiTheme="majorHAnsi" w:hAnsiTheme="majorHAnsi" w:cstheme="majorHAnsi"/>
        </w:rPr>
        <w:t>align</w:t>
      </w:r>
      <w:proofErr w:type="gramEnd"/>
      <w:r w:rsidRPr="00D70C9E">
        <w:rPr>
          <w:rFonts w:asciiTheme="majorHAnsi" w:hAnsiTheme="majorHAnsi" w:cstheme="majorHAnsi"/>
          <w:spacing w:val="-2"/>
        </w:rPr>
        <w:t xml:space="preserve"> </w:t>
      </w:r>
      <w:r w:rsidRPr="00D70C9E">
        <w:rPr>
          <w:rFonts w:asciiTheme="majorHAnsi" w:hAnsiTheme="majorHAnsi" w:cstheme="majorHAnsi"/>
        </w:rPr>
        <w:t>with</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line</w:t>
      </w:r>
      <w:r w:rsidRPr="00D70C9E">
        <w:rPr>
          <w:rFonts w:asciiTheme="majorHAnsi" w:hAnsiTheme="majorHAnsi" w:cstheme="majorHAnsi"/>
          <w:spacing w:val="-4"/>
        </w:rPr>
        <w:t xml:space="preserve"> </w:t>
      </w:r>
      <w:r w:rsidRPr="00D70C9E">
        <w:rPr>
          <w:rFonts w:asciiTheme="majorHAnsi" w:hAnsiTheme="majorHAnsi" w:cstheme="majorHAnsi"/>
        </w:rPr>
        <w:t>items of this contract (</w:t>
      </w:r>
      <w:r w:rsidR="00481B76" w:rsidRPr="00D70C9E">
        <w:rPr>
          <w:rFonts w:asciiTheme="majorHAnsi" w:hAnsiTheme="majorHAnsi" w:cstheme="majorHAnsi"/>
        </w:rPr>
        <w:t>i.e.</w:t>
      </w:r>
      <w:proofErr w:type="gramStart"/>
      <w:r w:rsidR="00481B76" w:rsidRPr="00D70C9E">
        <w:rPr>
          <w:rFonts w:asciiTheme="majorHAnsi" w:hAnsiTheme="majorHAnsi" w:cstheme="majorHAnsi"/>
        </w:rPr>
        <w:t>,</w:t>
      </w:r>
      <w:r w:rsidRPr="00D70C9E">
        <w:rPr>
          <w:rFonts w:asciiTheme="majorHAnsi" w:hAnsiTheme="majorHAnsi" w:cstheme="majorHAnsi"/>
        </w:rPr>
        <w:t xml:space="preserve"> </w:t>
      </w:r>
      <w:r w:rsidR="001B1360" w:rsidRPr="00D70C9E">
        <w:rPr>
          <w:rFonts w:asciiTheme="majorHAnsi" w:hAnsiTheme="majorHAnsi" w:cstheme="majorHAnsi"/>
        </w:rPr>
        <w:t xml:space="preserve"> Wheelchair</w:t>
      </w:r>
      <w:proofErr w:type="gramEnd"/>
      <w:r w:rsidRPr="00D70C9E">
        <w:rPr>
          <w:rFonts w:asciiTheme="majorHAnsi" w:hAnsiTheme="majorHAnsi" w:cstheme="majorHAnsi"/>
        </w:rPr>
        <w:t xml:space="preserve"> Base Rate, </w:t>
      </w:r>
      <w:r w:rsidR="001B1360" w:rsidRPr="00D70C9E">
        <w:rPr>
          <w:rFonts w:asciiTheme="majorHAnsi" w:hAnsiTheme="majorHAnsi" w:cstheme="majorHAnsi"/>
        </w:rPr>
        <w:t xml:space="preserve">Mileage </w:t>
      </w:r>
      <w:r w:rsidRPr="00D70C9E">
        <w:rPr>
          <w:rFonts w:asciiTheme="majorHAnsi" w:hAnsiTheme="majorHAnsi" w:cstheme="majorHAnsi"/>
        </w:rPr>
        <w:t>incurred</w:t>
      </w:r>
      <w:r w:rsidR="001B1360" w:rsidRPr="00D70C9E">
        <w:rPr>
          <w:rFonts w:asciiTheme="majorHAnsi" w:hAnsiTheme="majorHAnsi" w:cstheme="majorHAnsi"/>
        </w:rPr>
        <w:t xml:space="preserve"> outside the base rate</w:t>
      </w:r>
      <w:r w:rsidRPr="00D70C9E">
        <w:rPr>
          <w:rFonts w:asciiTheme="majorHAnsi" w:hAnsiTheme="majorHAnsi" w:cstheme="majorHAnsi"/>
        </w:rPr>
        <w:t>, etc.)</w:t>
      </w:r>
    </w:p>
    <w:p w14:paraId="47428210" w14:textId="77777777" w:rsidR="001F79EF" w:rsidRPr="00D70C9E" w:rsidRDefault="001F79EF" w:rsidP="00122465">
      <w:pPr>
        <w:pStyle w:val="BodyText"/>
        <w:rPr>
          <w:rFonts w:asciiTheme="majorHAnsi" w:hAnsiTheme="majorHAnsi" w:cstheme="majorHAnsi"/>
        </w:rPr>
      </w:pPr>
    </w:p>
    <w:p w14:paraId="27AF96F6" w14:textId="610FF73E" w:rsidR="00CA5531" w:rsidRPr="00D70C9E" w:rsidRDefault="00CA5531" w:rsidP="00CA5531">
      <w:pPr>
        <w:widowControl/>
        <w:adjustRightInd w:val="0"/>
        <w:spacing w:line="259" w:lineRule="auto"/>
        <w:ind w:left="720"/>
        <w:rPr>
          <w:rFonts w:asciiTheme="majorHAnsi" w:eastAsiaTheme="minorHAnsi" w:hAnsiTheme="majorHAnsi" w:cstheme="majorHAnsi"/>
        </w:rPr>
      </w:pPr>
      <w:bookmarkStart w:id="3" w:name="_Hlk145410059"/>
      <w:r w:rsidRPr="00D70C9E">
        <w:rPr>
          <w:rFonts w:asciiTheme="majorHAnsi" w:eastAsiaTheme="minorHAnsi" w:hAnsiTheme="majorHAnsi" w:cstheme="majorHAnsi"/>
        </w:rPr>
        <w:t xml:space="preserve">Payment by VA under this contract to a provider </w:t>
      </w:r>
      <w:proofErr w:type="gramStart"/>
      <w:r w:rsidRPr="00D70C9E">
        <w:rPr>
          <w:rFonts w:asciiTheme="majorHAnsi" w:eastAsiaTheme="minorHAnsi" w:hAnsiTheme="majorHAnsi" w:cstheme="majorHAnsi"/>
        </w:rPr>
        <w:t xml:space="preserve">of </w:t>
      </w:r>
      <w:r w:rsidR="001B1360" w:rsidRPr="00D70C9E">
        <w:rPr>
          <w:rFonts w:asciiTheme="majorHAnsi" w:eastAsiaTheme="minorHAnsi" w:hAnsiTheme="majorHAnsi" w:cstheme="majorHAnsi"/>
        </w:rPr>
        <w:t xml:space="preserve"> wheelchair</w:t>
      </w:r>
      <w:proofErr w:type="gramEnd"/>
      <w:r w:rsidRPr="00D70C9E">
        <w:rPr>
          <w:rFonts w:asciiTheme="majorHAnsi" w:eastAsiaTheme="minorHAnsi" w:hAnsiTheme="majorHAnsi" w:cstheme="majorHAnsi"/>
        </w:rPr>
        <w:t xml:space="preserve"> transportation services authorized under this contract extinguishes </w:t>
      </w:r>
      <w:proofErr w:type="gramStart"/>
      <w:r w:rsidRPr="00D70C9E">
        <w:rPr>
          <w:rFonts w:asciiTheme="majorHAnsi" w:eastAsiaTheme="minorHAnsi" w:hAnsiTheme="majorHAnsi" w:cstheme="majorHAnsi"/>
        </w:rPr>
        <w:t>any and all</w:t>
      </w:r>
      <w:proofErr w:type="gramEnd"/>
      <w:r w:rsidRPr="00D70C9E">
        <w:rPr>
          <w:rFonts w:asciiTheme="majorHAnsi" w:eastAsiaTheme="minorHAnsi" w:hAnsiTheme="majorHAnsi" w:cstheme="majorHAnsi"/>
        </w:rPr>
        <w:t xml:space="preserve"> liability on the part of the VA BENEFICIARY for that transportation service.  UNDER NO CIRCUMSTANCES ARE VA BENEFICIARIES, THIRD PARTY INSURANCES, </w:t>
      </w:r>
      <w:r w:rsidR="002D121C" w:rsidRPr="00D70C9E">
        <w:rPr>
          <w:rFonts w:asciiTheme="majorHAnsi" w:eastAsiaTheme="minorHAnsi" w:hAnsiTheme="majorHAnsi" w:cstheme="majorHAnsi"/>
        </w:rPr>
        <w:t>MEDICARE,</w:t>
      </w:r>
      <w:r w:rsidRPr="00D70C9E">
        <w:rPr>
          <w:rFonts w:asciiTheme="majorHAnsi" w:eastAsiaTheme="minorHAnsi" w:hAnsiTheme="majorHAnsi" w:cstheme="majorHAnsi"/>
        </w:rPr>
        <w:t xml:space="preserve"> OR MEDICAID TO BE BILLED FOR THE SERVICES PERFORMED UNDER THIS CONTRACT.</w:t>
      </w:r>
    </w:p>
    <w:bookmarkEnd w:id="3"/>
    <w:p w14:paraId="14B25981" w14:textId="77777777" w:rsidR="001F79EF" w:rsidRPr="00D70C9E" w:rsidRDefault="001F79EF" w:rsidP="00122465">
      <w:pPr>
        <w:pStyle w:val="BodyText"/>
        <w:rPr>
          <w:rFonts w:asciiTheme="majorHAnsi" w:hAnsiTheme="majorHAnsi" w:cstheme="majorHAnsi"/>
        </w:rPr>
      </w:pPr>
    </w:p>
    <w:p w14:paraId="19207312" w14:textId="38E7DB7E" w:rsidR="001F79EF" w:rsidRPr="00D70C9E" w:rsidRDefault="001F79EF">
      <w:pPr>
        <w:pStyle w:val="ListParagraph"/>
        <w:numPr>
          <w:ilvl w:val="0"/>
          <w:numId w:val="1"/>
        </w:numPr>
        <w:tabs>
          <w:tab w:val="left" w:pos="1560"/>
        </w:tabs>
        <w:rPr>
          <w:rFonts w:asciiTheme="majorHAnsi" w:hAnsiTheme="majorHAnsi" w:cstheme="majorHAnsi"/>
          <w:b/>
          <w:bCs/>
        </w:rPr>
      </w:pPr>
      <w:r w:rsidRPr="00D70C9E">
        <w:rPr>
          <w:rFonts w:asciiTheme="majorHAnsi" w:hAnsiTheme="majorHAnsi" w:cstheme="majorHAnsi"/>
          <w:b/>
          <w:bCs/>
        </w:rPr>
        <w:t>Period</w:t>
      </w:r>
      <w:r w:rsidRPr="00D70C9E">
        <w:rPr>
          <w:rFonts w:asciiTheme="majorHAnsi" w:hAnsiTheme="majorHAnsi" w:cstheme="majorHAnsi"/>
          <w:b/>
          <w:bCs/>
          <w:spacing w:val="-4"/>
        </w:rPr>
        <w:t xml:space="preserve"> </w:t>
      </w:r>
      <w:r w:rsidRPr="00D70C9E">
        <w:rPr>
          <w:rFonts w:asciiTheme="majorHAnsi" w:hAnsiTheme="majorHAnsi" w:cstheme="majorHAnsi"/>
          <w:b/>
          <w:bCs/>
        </w:rPr>
        <w:t>&amp;</w:t>
      </w:r>
      <w:r w:rsidRPr="00D70C9E">
        <w:rPr>
          <w:rFonts w:asciiTheme="majorHAnsi" w:hAnsiTheme="majorHAnsi" w:cstheme="majorHAnsi"/>
          <w:b/>
          <w:bCs/>
          <w:spacing w:val="1"/>
        </w:rPr>
        <w:t xml:space="preserve"> </w:t>
      </w:r>
      <w:r w:rsidRPr="00D70C9E">
        <w:rPr>
          <w:rFonts w:asciiTheme="majorHAnsi" w:hAnsiTheme="majorHAnsi" w:cstheme="majorHAnsi"/>
          <w:b/>
          <w:bCs/>
        </w:rPr>
        <w:t>Place</w:t>
      </w:r>
      <w:r w:rsidRPr="00D70C9E">
        <w:rPr>
          <w:rFonts w:asciiTheme="majorHAnsi" w:hAnsiTheme="majorHAnsi" w:cstheme="majorHAnsi"/>
          <w:b/>
          <w:bCs/>
          <w:spacing w:val="-3"/>
        </w:rPr>
        <w:t xml:space="preserve"> </w:t>
      </w:r>
      <w:r w:rsidRPr="00D70C9E">
        <w:rPr>
          <w:rFonts w:asciiTheme="majorHAnsi" w:hAnsiTheme="majorHAnsi" w:cstheme="majorHAnsi"/>
          <w:b/>
          <w:bCs/>
        </w:rPr>
        <w:t>of</w:t>
      </w:r>
      <w:r w:rsidRPr="00D70C9E">
        <w:rPr>
          <w:rFonts w:asciiTheme="majorHAnsi" w:hAnsiTheme="majorHAnsi" w:cstheme="majorHAnsi"/>
          <w:b/>
          <w:bCs/>
          <w:spacing w:val="1"/>
        </w:rPr>
        <w:t xml:space="preserve"> </w:t>
      </w:r>
      <w:r w:rsidRPr="00D70C9E">
        <w:rPr>
          <w:rFonts w:asciiTheme="majorHAnsi" w:hAnsiTheme="majorHAnsi" w:cstheme="majorHAnsi"/>
          <w:b/>
          <w:bCs/>
          <w:spacing w:val="-2"/>
        </w:rPr>
        <w:t>Performance</w:t>
      </w:r>
      <w:r w:rsidR="00E20F06" w:rsidRPr="00D70C9E">
        <w:rPr>
          <w:rFonts w:asciiTheme="majorHAnsi" w:hAnsiTheme="majorHAnsi" w:cstheme="majorHAnsi"/>
          <w:b/>
          <w:bCs/>
          <w:spacing w:val="-2"/>
        </w:rPr>
        <w:t>:</w:t>
      </w:r>
    </w:p>
    <w:p w14:paraId="4E52BBCD" w14:textId="77777777" w:rsidR="002D7BE5" w:rsidRPr="00D70C9E" w:rsidRDefault="002D7BE5" w:rsidP="00122465">
      <w:pPr>
        <w:tabs>
          <w:tab w:val="left" w:pos="1904"/>
        </w:tabs>
        <w:rPr>
          <w:rFonts w:asciiTheme="majorHAnsi" w:hAnsiTheme="majorHAnsi" w:cstheme="majorHAnsi"/>
        </w:rPr>
      </w:pPr>
    </w:p>
    <w:p w14:paraId="0CEB3EC7" w14:textId="68AE2B94" w:rsidR="001F79EF" w:rsidRPr="00D70C9E" w:rsidRDefault="001F79EF">
      <w:pPr>
        <w:pStyle w:val="ListParagraph"/>
        <w:numPr>
          <w:ilvl w:val="1"/>
          <w:numId w:val="1"/>
        </w:numPr>
        <w:ind w:left="720" w:hanging="360"/>
        <w:rPr>
          <w:rFonts w:asciiTheme="majorHAnsi" w:hAnsiTheme="majorHAnsi" w:cstheme="majorHAnsi"/>
        </w:rPr>
      </w:pPr>
      <w:r w:rsidRPr="00D70C9E">
        <w:rPr>
          <w:rFonts w:asciiTheme="majorHAnsi" w:hAnsiTheme="majorHAnsi" w:cstheme="majorHAnsi"/>
        </w:rPr>
        <w:t>This</w:t>
      </w:r>
      <w:r w:rsidRPr="00D70C9E">
        <w:rPr>
          <w:rFonts w:asciiTheme="majorHAnsi" w:hAnsiTheme="majorHAnsi" w:cstheme="majorHAnsi"/>
          <w:spacing w:val="-3"/>
        </w:rPr>
        <w:t xml:space="preserve"> </w:t>
      </w:r>
      <w:r w:rsidRPr="00D70C9E">
        <w:rPr>
          <w:rFonts w:asciiTheme="majorHAnsi" w:hAnsiTheme="majorHAnsi" w:cstheme="majorHAnsi"/>
        </w:rPr>
        <w:t>contract’s</w:t>
      </w:r>
      <w:r w:rsidRPr="00D70C9E">
        <w:rPr>
          <w:rFonts w:asciiTheme="majorHAnsi" w:hAnsiTheme="majorHAnsi" w:cstheme="majorHAnsi"/>
          <w:spacing w:val="-3"/>
        </w:rPr>
        <w:t xml:space="preserve"> </w:t>
      </w:r>
      <w:r w:rsidRPr="00D70C9E">
        <w:rPr>
          <w:rFonts w:asciiTheme="majorHAnsi" w:hAnsiTheme="majorHAnsi" w:cstheme="majorHAnsi"/>
        </w:rPr>
        <w:t>ordering</w:t>
      </w:r>
      <w:r w:rsidRPr="00D70C9E">
        <w:rPr>
          <w:rFonts w:asciiTheme="majorHAnsi" w:hAnsiTheme="majorHAnsi" w:cstheme="majorHAnsi"/>
          <w:spacing w:val="-3"/>
        </w:rPr>
        <w:t xml:space="preserve"> </w:t>
      </w:r>
      <w:r w:rsidRPr="00D70C9E">
        <w:rPr>
          <w:rFonts w:asciiTheme="majorHAnsi" w:hAnsiTheme="majorHAnsi" w:cstheme="majorHAnsi"/>
        </w:rPr>
        <w:t>period</w:t>
      </w:r>
      <w:r w:rsidRPr="00D70C9E">
        <w:rPr>
          <w:rFonts w:asciiTheme="majorHAnsi" w:hAnsiTheme="majorHAnsi" w:cstheme="majorHAnsi"/>
          <w:spacing w:val="-3"/>
        </w:rPr>
        <w:t xml:space="preserve"> </w:t>
      </w:r>
      <w:r w:rsidRPr="00D70C9E">
        <w:rPr>
          <w:rFonts w:asciiTheme="majorHAnsi" w:hAnsiTheme="majorHAnsi" w:cstheme="majorHAnsi"/>
        </w:rPr>
        <w:t>shall</w:t>
      </w:r>
      <w:r w:rsidRPr="00D70C9E">
        <w:rPr>
          <w:rFonts w:asciiTheme="majorHAnsi" w:hAnsiTheme="majorHAnsi" w:cstheme="majorHAnsi"/>
          <w:spacing w:val="-2"/>
        </w:rPr>
        <w:t xml:space="preserve"> </w:t>
      </w:r>
      <w:r w:rsidRPr="00D70C9E">
        <w:rPr>
          <w:rFonts w:asciiTheme="majorHAnsi" w:hAnsiTheme="majorHAnsi" w:cstheme="majorHAnsi"/>
        </w:rPr>
        <w:t>be</w:t>
      </w:r>
      <w:r w:rsidRPr="00D70C9E">
        <w:rPr>
          <w:rFonts w:asciiTheme="majorHAnsi" w:hAnsiTheme="majorHAnsi" w:cstheme="majorHAnsi"/>
          <w:spacing w:val="-5"/>
        </w:rPr>
        <w:t xml:space="preserve"> </w:t>
      </w:r>
      <w:r w:rsidRPr="00D70C9E">
        <w:rPr>
          <w:rFonts w:asciiTheme="majorHAnsi" w:hAnsiTheme="majorHAnsi" w:cstheme="majorHAnsi"/>
        </w:rPr>
        <w:t>effective</w:t>
      </w:r>
      <w:r w:rsidRPr="00D70C9E">
        <w:rPr>
          <w:rFonts w:asciiTheme="majorHAnsi" w:hAnsiTheme="majorHAnsi" w:cstheme="majorHAnsi"/>
          <w:spacing w:val="-3"/>
        </w:rPr>
        <w:t xml:space="preserve"> </w:t>
      </w:r>
      <w:r w:rsidRPr="00D70C9E">
        <w:rPr>
          <w:rFonts w:asciiTheme="majorHAnsi" w:hAnsiTheme="majorHAnsi" w:cstheme="majorHAnsi"/>
        </w:rPr>
        <w:t>from</w:t>
      </w:r>
      <w:r w:rsidRPr="00D70C9E">
        <w:rPr>
          <w:rFonts w:asciiTheme="majorHAnsi" w:hAnsiTheme="majorHAnsi" w:cstheme="majorHAnsi"/>
          <w:spacing w:val="-5"/>
        </w:rPr>
        <w:t xml:space="preserve"> </w:t>
      </w:r>
      <w:r w:rsidRPr="00D70C9E">
        <w:rPr>
          <w:rFonts w:asciiTheme="majorHAnsi" w:hAnsiTheme="majorHAnsi" w:cstheme="majorHAnsi"/>
        </w:rPr>
        <w:t>Date</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2"/>
        </w:rPr>
        <w:t xml:space="preserve"> </w:t>
      </w:r>
      <w:r w:rsidRPr="00D70C9E">
        <w:rPr>
          <w:rFonts w:asciiTheme="majorHAnsi" w:hAnsiTheme="majorHAnsi" w:cstheme="majorHAnsi"/>
        </w:rPr>
        <w:t>Award</w:t>
      </w:r>
      <w:r w:rsidRPr="00D70C9E">
        <w:rPr>
          <w:rFonts w:asciiTheme="majorHAnsi" w:hAnsiTheme="majorHAnsi" w:cstheme="majorHAnsi"/>
          <w:spacing w:val="-6"/>
        </w:rPr>
        <w:t xml:space="preserve"> </w:t>
      </w:r>
      <w:r w:rsidRPr="00D70C9E">
        <w:rPr>
          <w:rFonts w:asciiTheme="majorHAnsi" w:hAnsiTheme="majorHAnsi" w:cstheme="majorHAnsi"/>
        </w:rPr>
        <w:t>through</w:t>
      </w:r>
      <w:r w:rsidRPr="00D70C9E">
        <w:rPr>
          <w:rFonts w:asciiTheme="majorHAnsi" w:hAnsiTheme="majorHAnsi" w:cstheme="majorHAnsi"/>
          <w:spacing w:val="-3"/>
        </w:rPr>
        <w:t xml:space="preserve"> </w:t>
      </w:r>
      <w:r w:rsidR="001E14C2" w:rsidRPr="00D70C9E">
        <w:rPr>
          <w:rFonts w:asciiTheme="majorHAnsi" w:hAnsiTheme="majorHAnsi" w:cstheme="majorHAnsi"/>
          <w:spacing w:val="-3"/>
        </w:rPr>
        <w:t>1/1/2027-12/31/20</w:t>
      </w:r>
      <w:r w:rsidR="00DA44B4" w:rsidRPr="00D70C9E">
        <w:rPr>
          <w:rFonts w:asciiTheme="majorHAnsi" w:hAnsiTheme="majorHAnsi" w:cstheme="majorHAnsi"/>
          <w:spacing w:val="-3"/>
        </w:rPr>
        <w:t>27</w:t>
      </w:r>
      <w:r w:rsidRPr="00D70C9E">
        <w:rPr>
          <w:rFonts w:asciiTheme="majorHAnsi" w:hAnsiTheme="majorHAnsi" w:cstheme="majorHAnsi"/>
          <w:spacing w:val="-2"/>
        </w:rPr>
        <w:t>.</w:t>
      </w:r>
    </w:p>
    <w:p w14:paraId="37D4057A" w14:textId="77777777" w:rsidR="001F79EF" w:rsidRPr="00D70C9E" w:rsidRDefault="001F79EF" w:rsidP="00122465">
      <w:pPr>
        <w:pStyle w:val="BodyText"/>
        <w:rPr>
          <w:rFonts w:asciiTheme="majorHAnsi" w:hAnsiTheme="majorHAnsi" w:cstheme="majorHAnsi"/>
        </w:rPr>
      </w:pPr>
    </w:p>
    <w:p w14:paraId="5BE2E11A" w14:textId="4D1FCD73" w:rsidR="001F79EF" w:rsidRPr="00D70C9E" w:rsidRDefault="001F79EF">
      <w:pPr>
        <w:pStyle w:val="ListParagraph"/>
        <w:numPr>
          <w:ilvl w:val="1"/>
          <w:numId w:val="1"/>
        </w:numPr>
        <w:ind w:left="720" w:hanging="360"/>
        <w:rPr>
          <w:rFonts w:asciiTheme="majorHAnsi" w:hAnsiTheme="majorHAnsi" w:cstheme="majorHAnsi"/>
        </w:rPr>
      </w:pPr>
      <w:r w:rsidRPr="00D70C9E">
        <w:rPr>
          <w:rFonts w:asciiTheme="majorHAnsi" w:hAnsiTheme="majorHAnsi" w:cstheme="majorHAnsi"/>
        </w:rPr>
        <w:t>The Place of Performance is variable and may occur within the states of</w:t>
      </w:r>
      <w:r w:rsidR="00CE241E" w:rsidRPr="00D70C9E">
        <w:rPr>
          <w:rFonts w:asciiTheme="majorHAnsi" w:hAnsiTheme="majorHAnsi" w:cstheme="majorHAnsi"/>
        </w:rPr>
        <w:t xml:space="preserve"> </w:t>
      </w:r>
      <w:r w:rsidR="00DA44B4" w:rsidRPr="00D70C9E">
        <w:rPr>
          <w:rFonts w:asciiTheme="majorHAnsi" w:hAnsiTheme="majorHAnsi" w:cstheme="majorHAnsi"/>
        </w:rPr>
        <w:t>Seattle, Washington;</w:t>
      </w:r>
      <w:r w:rsidR="00DA44B4" w:rsidRPr="00D70C9E">
        <w:rPr>
          <w:rFonts w:asciiTheme="majorHAnsi" w:hAnsiTheme="majorHAnsi" w:cstheme="majorHAnsi"/>
          <w:spacing w:val="-1"/>
        </w:rPr>
        <w:t xml:space="preserve"> </w:t>
      </w:r>
      <w:r w:rsidR="00DA44B4" w:rsidRPr="00D70C9E">
        <w:rPr>
          <w:rFonts w:asciiTheme="majorHAnsi" w:hAnsiTheme="majorHAnsi" w:cstheme="majorHAnsi"/>
        </w:rPr>
        <w:t>wheelchair</w:t>
      </w:r>
      <w:r w:rsidR="005D5FC4" w:rsidRPr="00D70C9E">
        <w:rPr>
          <w:rFonts w:asciiTheme="majorHAnsi" w:hAnsiTheme="majorHAnsi" w:cstheme="majorHAnsi"/>
        </w:rPr>
        <w:t xml:space="preserve"> transportation services</w:t>
      </w:r>
      <w:r w:rsidRPr="00D70C9E">
        <w:rPr>
          <w:rFonts w:asciiTheme="majorHAnsi" w:hAnsiTheme="majorHAnsi" w:cstheme="majorHAnsi"/>
          <w:spacing w:val="-2"/>
        </w:rPr>
        <w:t xml:space="preserve"> </w:t>
      </w:r>
      <w:r w:rsidRPr="00D70C9E">
        <w:rPr>
          <w:rFonts w:asciiTheme="majorHAnsi" w:hAnsiTheme="majorHAnsi" w:cstheme="majorHAnsi"/>
        </w:rPr>
        <w:t>may</w:t>
      </w:r>
      <w:r w:rsidRPr="00D70C9E">
        <w:rPr>
          <w:rFonts w:asciiTheme="majorHAnsi" w:hAnsiTheme="majorHAnsi" w:cstheme="majorHAnsi"/>
          <w:spacing w:val="-2"/>
        </w:rPr>
        <w:t xml:space="preserve"> </w:t>
      </w:r>
      <w:r w:rsidRPr="00D70C9E">
        <w:rPr>
          <w:rFonts w:asciiTheme="majorHAnsi" w:hAnsiTheme="majorHAnsi" w:cstheme="majorHAnsi"/>
        </w:rPr>
        <w:t>be</w:t>
      </w:r>
      <w:r w:rsidRPr="00D70C9E">
        <w:rPr>
          <w:rFonts w:asciiTheme="majorHAnsi" w:hAnsiTheme="majorHAnsi" w:cstheme="majorHAnsi"/>
          <w:spacing w:val="-4"/>
        </w:rPr>
        <w:t xml:space="preserve"> </w:t>
      </w:r>
      <w:r w:rsidRPr="00D70C9E">
        <w:rPr>
          <w:rFonts w:asciiTheme="majorHAnsi" w:hAnsiTheme="majorHAnsi" w:cstheme="majorHAnsi"/>
        </w:rPr>
        <w:t>required</w:t>
      </w:r>
      <w:r w:rsidRPr="00D70C9E">
        <w:rPr>
          <w:rFonts w:asciiTheme="majorHAnsi" w:hAnsiTheme="majorHAnsi" w:cstheme="majorHAnsi"/>
          <w:spacing w:val="-2"/>
        </w:rPr>
        <w:t xml:space="preserve"> </w:t>
      </w:r>
      <w:r w:rsidRPr="00D70C9E">
        <w:rPr>
          <w:rFonts w:asciiTheme="majorHAnsi" w:hAnsiTheme="majorHAnsi" w:cstheme="majorHAnsi"/>
        </w:rPr>
        <w:t>to</w:t>
      </w:r>
      <w:r w:rsidRPr="00D70C9E">
        <w:rPr>
          <w:rFonts w:asciiTheme="majorHAnsi" w:hAnsiTheme="majorHAnsi" w:cstheme="majorHAnsi"/>
          <w:spacing w:val="-2"/>
        </w:rPr>
        <w:t xml:space="preserve"> </w:t>
      </w:r>
      <w:r w:rsidRPr="00D70C9E">
        <w:rPr>
          <w:rFonts w:asciiTheme="majorHAnsi" w:hAnsiTheme="majorHAnsi" w:cstheme="majorHAnsi"/>
        </w:rPr>
        <w:t>or</w:t>
      </w:r>
      <w:r w:rsidRPr="00D70C9E">
        <w:rPr>
          <w:rFonts w:asciiTheme="majorHAnsi" w:hAnsiTheme="majorHAnsi" w:cstheme="majorHAnsi"/>
          <w:spacing w:val="-4"/>
        </w:rPr>
        <w:t xml:space="preserve"> </w:t>
      </w:r>
      <w:r w:rsidRPr="00D70C9E">
        <w:rPr>
          <w:rFonts w:asciiTheme="majorHAnsi" w:hAnsiTheme="majorHAnsi" w:cstheme="majorHAnsi"/>
        </w:rPr>
        <w:t>from</w:t>
      </w:r>
      <w:r w:rsidRPr="00D70C9E">
        <w:rPr>
          <w:rFonts w:asciiTheme="majorHAnsi" w:hAnsiTheme="majorHAnsi" w:cstheme="majorHAnsi"/>
          <w:spacing w:val="-1"/>
        </w:rPr>
        <w:t xml:space="preserve"> </w:t>
      </w:r>
      <w:r w:rsidRPr="00D70C9E">
        <w:rPr>
          <w:rFonts w:asciiTheme="majorHAnsi" w:hAnsiTheme="majorHAnsi" w:cstheme="majorHAnsi"/>
        </w:rPr>
        <w:t>locations</w:t>
      </w:r>
      <w:r w:rsidRPr="00D70C9E">
        <w:rPr>
          <w:rFonts w:asciiTheme="majorHAnsi" w:hAnsiTheme="majorHAnsi" w:cstheme="majorHAnsi"/>
          <w:spacing w:val="-2"/>
        </w:rPr>
        <w:t xml:space="preserve"> </w:t>
      </w:r>
      <w:r w:rsidRPr="00D70C9E">
        <w:rPr>
          <w:rFonts w:asciiTheme="majorHAnsi" w:hAnsiTheme="majorHAnsi" w:cstheme="majorHAnsi"/>
        </w:rPr>
        <w:t>including,</w:t>
      </w:r>
      <w:r w:rsidRPr="00D70C9E">
        <w:rPr>
          <w:rFonts w:asciiTheme="majorHAnsi" w:hAnsiTheme="majorHAnsi" w:cstheme="majorHAnsi"/>
          <w:spacing w:val="-2"/>
        </w:rPr>
        <w:t xml:space="preserve"> </w:t>
      </w:r>
      <w:r w:rsidRPr="00D70C9E">
        <w:rPr>
          <w:rFonts w:asciiTheme="majorHAnsi" w:hAnsiTheme="majorHAnsi" w:cstheme="majorHAnsi"/>
        </w:rPr>
        <w:t>but</w:t>
      </w:r>
      <w:r w:rsidRPr="00D70C9E">
        <w:rPr>
          <w:rFonts w:asciiTheme="majorHAnsi" w:hAnsiTheme="majorHAnsi" w:cstheme="majorHAnsi"/>
          <w:spacing w:val="-4"/>
        </w:rPr>
        <w:t xml:space="preserve"> </w:t>
      </w:r>
      <w:r w:rsidRPr="00D70C9E">
        <w:rPr>
          <w:rFonts w:asciiTheme="majorHAnsi" w:hAnsiTheme="majorHAnsi" w:cstheme="majorHAnsi"/>
        </w:rPr>
        <w:t>not</w:t>
      </w:r>
      <w:r w:rsidRPr="00D70C9E">
        <w:rPr>
          <w:rFonts w:asciiTheme="majorHAnsi" w:hAnsiTheme="majorHAnsi" w:cstheme="majorHAnsi"/>
          <w:spacing w:val="-1"/>
        </w:rPr>
        <w:t xml:space="preserve"> </w:t>
      </w:r>
      <w:r w:rsidRPr="00D70C9E">
        <w:rPr>
          <w:rFonts w:asciiTheme="majorHAnsi" w:hAnsiTheme="majorHAnsi" w:cstheme="majorHAnsi"/>
        </w:rPr>
        <w:t>limited</w:t>
      </w:r>
      <w:r w:rsidRPr="00D70C9E">
        <w:rPr>
          <w:rFonts w:asciiTheme="majorHAnsi" w:hAnsiTheme="majorHAnsi" w:cstheme="majorHAnsi"/>
          <w:spacing w:val="-5"/>
        </w:rPr>
        <w:t xml:space="preserve"> </w:t>
      </w:r>
      <w:r w:rsidRPr="00D70C9E">
        <w:rPr>
          <w:rFonts w:asciiTheme="majorHAnsi" w:hAnsiTheme="majorHAnsi" w:cstheme="majorHAnsi"/>
        </w:rPr>
        <w:t>to</w:t>
      </w:r>
      <w:r w:rsidRPr="00D70C9E">
        <w:rPr>
          <w:rFonts w:asciiTheme="majorHAnsi" w:hAnsiTheme="majorHAnsi" w:cstheme="majorHAnsi"/>
          <w:spacing w:val="-5"/>
        </w:rPr>
        <w:t xml:space="preserve"> </w:t>
      </w:r>
      <w:r w:rsidRPr="00D70C9E">
        <w:rPr>
          <w:rFonts w:asciiTheme="majorHAnsi" w:hAnsiTheme="majorHAnsi" w:cstheme="majorHAnsi"/>
        </w:rPr>
        <w:t xml:space="preserve">the </w:t>
      </w:r>
      <w:r w:rsidRPr="00D70C9E">
        <w:rPr>
          <w:rFonts w:asciiTheme="majorHAnsi" w:hAnsiTheme="majorHAnsi" w:cstheme="majorHAnsi"/>
          <w:spacing w:val="-2"/>
        </w:rPr>
        <w:t>following:</w:t>
      </w:r>
    </w:p>
    <w:p w14:paraId="29E27CBC" w14:textId="0415A41F" w:rsidR="001F79EF" w:rsidRPr="00D70C9E" w:rsidRDefault="001F79EF" w:rsidP="00122465">
      <w:pPr>
        <w:pStyle w:val="BodyText"/>
        <w:rPr>
          <w:rFonts w:asciiTheme="majorHAnsi" w:hAnsiTheme="majorHAnsi" w:cstheme="majorHAnsi"/>
        </w:rPr>
      </w:pPr>
    </w:p>
    <w:p w14:paraId="36DCC0CB" w14:textId="77777777" w:rsidR="00B41909" w:rsidRPr="00D70C9E" w:rsidRDefault="00B41909" w:rsidP="00122465">
      <w:pPr>
        <w:pStyle w:val="BodyText"/>
        <w:rPr>
          <w:rFonts w:asciiTheme="majorHAnsi" w:hAnsiTheme="majorHAnsi" w:cstheme="majorHAnsi"/>
        </w:rPr>
      </w:pPr>
    </w:p>
    <w:p w14:paraId="2B878289" w14:textId="6AA4F65B" w:rsidR="001F79EF" w:rsidRPr="00D70C9E" w:rsidRDefault="00DA44B4">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spacing w:val="-3"/>
        </w:rPr>
        <w:t>Puget Sound Healthcare System</w:t>
      </w:r>
      <w:r w:rsidR="002D7BE5" w:rsidRPr="00D70C9E">
        <w:rPr>
          <w:rFonts w:asciiTheme="majorHAnsi" w:hAnsiTheme="majorHAnsi" w:cstheme="majorHAnsi"/>
          <w:spacing w:val="-3"/>
        </w:rPr>
        <w:t xml:space="preserve"> </w:t>
      </w:r>
      <w:r w:rsidR="001F79EF" w:rsidRPr="00D70C9E">
        <w:rPr>
          <w:rFonts w:asciiTheme="majorHAnsi" w:hAnsiTheme="majorHAnsi" w:cstheme="majorHAnsi"/>
        </w:rPr>
        <w:t>VA Medical Center to include specific Atrium Clinics, Emergency Department,</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pavilions,</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or</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out-buildings</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on</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4"/>
        </w:rPr>
        <w:t xml:space="preserve"> </w:t>
      </w:r>
      <w:r w:rsidRPr="00D70C9E">
        <w:rPr>
          <w:rFonts w:asciiTheme="majorHAnsi" w:hAnsiTheme="majorHAnsi" w:cstheme="majorHAnsi"/>
          <w:spacing w:val="-3"/>
        </w:rPr>
        <w:t>Puget Sound Healthcare System</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campus.</w:t>
      </w:r>
      <w:r w:rsidR="001F79EF" w:rsidRPr="00D70C9E">
        <w:rPr>
          <w:rFonts w:asciiTheme="majorHAnsi" w:hAnsiTheme="majorHAnsi" w:cstheme="majorHAnsi"/>
          <w:spacing w:val="40"/>
        </w:rPr>
        <w:t xml:space="preserve"> </w:t>
      </w:r>
      <w:r w:rsidR="001F79EF" w:rsidRPr="00D70C9E">
        <w:rPr>
          <w:rFonts w:asciiTheme="majorHAnsi" w:hAnsiTheme="majorHAnsi" w:cstheme="majorHAnsi"/>
        </w:rPr>
        <w:t>The</w:t>
      </w:r>
      <w:r w:rsidRPr="00D70C9E">
        <w:rPr>
          <w:rFonts w:asciiTheme="majorHAnsi" w:hAnsiTheme="majorHAnsi" w:cstheme="majorHAnsi"/>
          <w:spacing w:val="-3"/>
        </w:rPr>
        <w:t xml:space="preserve"> Puget Sound Healthcare </w:t>
      </w:r>
      <w:proofErr w:type="gramStart"/>
      <w:r w:rsidRPr="00D70C9E">
        <w:rPr>
          <w:rFonts w:asciiTheme="majorHAnsi" w:hAnsiTheme="majorHAnsi" w:cstheme="majorHAnsi"/>
          <w:spacing w:val="-3"/>
        </w:rPr>
        <w:t>System</w:t>
      </w:r>
      <w:r w:rsidR="001F79EF" w:rsidRPr="00D70C9E">
        <w:rPr>
          <w:rFonts w:asciiTheme="majorHAnsi" w:hAnsiTheme="majorHAnsi" w:cstheme="majorHAnsi"/>
          <w:spacing w:val="-4"/>
        </w:rPr>
        <w:t xml:space="preserve"> </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address</w:t>
      </w:r>
      <w:proofErr w:type="gramEnd"/>
      <w:r w:rsidR="001F79EF" w:rsidRPr="00D70C9E">
        <w:rPr>
          <w:rFonts w:asciiTheme="majorHAnsi" w:hAnsiTheme="majorHAnsi" w:cstheme="majorHAnsi"/>
          <w:spacing w:val="-4"/>
        </w:rPr>
        <w:t xml:space="preserve"> </w:t>
      </w:r>
      <w:r w:rsidR="001F79EF" w:rsidRPr="00D70C9E">
        <w:rPr>
          <w:rFonts w:asciiTheme="majorHAnsi" w:hAnsiTheme="majorHAnsi" w:cstheme="majorHAnsi"/>
        </w:rPr>
        <w:t>is:</w:t>
      </w:r>
      <w:r w:rsidRPr="00D70C9E">
        <w:rPr>
          <w:rFonts w:asciiTheme="majorHAnsi" w:hAnsiTheme="majorHAnsi" w:cstheme="majorHAnsi"/>
          <w:spacing w:val="-2"/>
        </w:rPr>
        <w:t xml:space="preserve"> </w:t>
      </w:r>
      <w:r w:rsidRPr="00D70C9E">
        <w:rPr>
          <w:rFonts w:asciiTheme="majorHAnsi" w:hAnsiTheme="majorHAnsi" w:cstheme="majorHAnsi"/>
        </w:rPr>
        <w:t>1660 Columbian Way, Seattle, WA 98108</w:t>
      </w:r>
    </w:p>
    <w:p w14:paraId="08A79252" w14:textId="77777777" w:rsidR="001F79EF" w:rsidRPr="00D70C9E" w:rsidRDefault="001F79EF" w:rsidP="00122465">
      <w:pPr>
        <w:pStyle w:val="BodyText"/>
        <w:rPr>
          <w:rFonts w:asciiTheme="majorHAnsi" w:hAnsiTheme="majorHAnsi" w:cstheme="majorHAnsi"/>
        </w:rPr>
      </w:pPr>
    </w:p>
    <w:p w14:paraId="1FA51162" w14:textId="551ED3B6" w:rsidR="001F79EF" w:rsidRPr="00D70C9E" w:rsidRDefault="008E33EE">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spacing w:val="-4"/>
        </w:rPr>
        <w:t xml:space="preserve"> </w:t>
      </w:r>
      <w:r w:rsidR="00DA44B4" w:rsidRPr="00D70C9E">
        <w:rPr>
          <w:rFonts w:asciiTheme="majorHAnsi" w:hAnsiTheme="majorHAnsi" w:cstheme="majorHAnsi"/>
          <w:spacing w:val="-4"/>
        </w:rPr>
        <w:t>Puget Sound Healthcare System</w:t>
      </w:r>
      <w:r w:rsidR="00DA44B4" w:rsidRPr="00D70C9E">
        <w:rPr>
          <w:rFonts w:asciiTheme="majorHAnsi" w:hAnsiTheme="majorHAnsi" w:cstheme="majorHAnsi"/>
        </w:rPr>
        <w:t xml:space="preserve"> </w:t>
      </w:r>
      <w:r w:rsidR="001F79EF" w:rsidRPr="00D70C9E">
        <w:rPr>
          <w:rFonts w:asciiTheme="majorHAnsi" w:hAnsiTheme="majorHAnsi" w:cstheme="majorHAnsi"/>
        </w:rPr>
        <w:t>Community-Based</w:t>
      </w:r>
      <w:r w:rsidR="001F79EF" w:rsidRPr="00D70C9E">
        <w:rPr>
          <w:rFonts w:asciiTheme="majorHAnsi" w:hAnsiTheme="majorHAnsi" w:cstheme="majorHAnsi"/>
          <w:spacing w:val="-8"/>
        </w:rPr>
        <w:t xml:space="preserve"> </w:t>
      </w:r>
      <w:r w:rsidR="001F79EF" w:rsidRPr="00D70C9E">
        <w:rPr>
          <w:rFonts w:asciiTheme="majorHAnsi" w:hAnsiTheme="majorHAnsi" w:cstheme="majorHAnsi"/>
        </w:rPr>
        <w:t>Outpatient</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Clinics</w:t>
      </w:r>
      <w:r w:rsidR="001F79EF" w:rsidRPr="00D70C9E">
        <w:rPr>
          <w:rFonts w:asciiTheme="majorHAnsi" w:hAnsiTheme="majorHAnsi" w:cstheme="majorHAnsi"/>
          <w:spacing w:val="-6"/>
        </w:rPr>
        <w:t xml:space="preserve"> </w:t>
      </w:r>
      <w:r w:rsidR="001F79EF" w:rsidRPr="00D70C9E">
        <w:rPr>
          <w:rFonts w:asciiTheme="majorHAnsi" w:hAnsiTheme="majorHAnsi" w:cstheme="majorHAnsi"/>
          <w:spacing w:val="-2"/>
        </w:rPr>
        <w:t>(CBOCs):</w:t>
      </w:r>
    </w:p>
    <w:p w14:paraId="2DEDE879" w14:textId="77777777" w:rsidR="002D7BE5" w:rsidRPr="00D70C9E" w:rsidRDefault="002D7BE5" w:rsidP="002D7BE5">
      <w:pPr>
        <w:pStyle w:val="ListParagraph"/>
        <w:rPr>
          <w:rFonts w:asciiTheme="majorHAnsi" w:hAnsiTheme="majorHAnsi" w:cstheme="majorHAnsi"/>
        </w:rPr>
      </w:pPr>
    </w:p>
    <w:tbl>
      <w:tblPr>
        <w:tblStyle w:val="TableGrid"/>
        <w:tblW w:w="0" w:type="auto"/>
        <w:tblInd w:w="1327" w:type="dxa"/>
        <w:tblLook w:val="04A0" w:firstRow="1" w:lastRow="0" w:firstColumn="1" w:lastColumn="0" w:noHBand="0" w:noVBand="1"/>
      </w:tblPr>
      <w:tblGrid>
        <w:gridCol w:w="3310"/>
        <w:gridCol w:w="3401"/>
      </w:tblGrid>
      <w:tr w:rsidR="00D70C9E" w:rsidRPr="00D70C9E" w14:paraId="0E069F0B" w14:textId="77777777" w:rsidTr="002D7BE5">
        <w:tc>
          <w:tcPr>
            <w:tcW w:w="3310" w:type="dxa"/>
          </w:tcPr>
          <w:p w14:paraId="07106DD3" w14:textId="1F6F2962" w:rsidR="008E33EE" w:rsidRPr="00D70C9E" w:rsidRDefault="008E33EE" w:rsidP="00122465">
            <w:pPr>
              <w:pStyle w:val="BodyText"/>
              <w:tabs>
                <w:tab w:val="left" w:pos="6959"/>
              </w:tabs>
              <w:rPr>
                <w:rFonts w:asciiTheme="majorHAnsi" w:hAnsiTheme="majorHAnsi" w:cstheme="majorHAnsi"/>
                <w:u w:val="single"/>
              </w:rPr>
            </w:pPr>
            <w:r w:rsidRPr="00D70C9E">
              <w:rPr>
                <w:rFonts w:asciiTheme="majorHAnsi" w:hAnsiTheme="majorHAnsi" w:cstheme="majorHAnsi"/>
                <w:u w:val="single"/>
              </w:rPr>
              <w:t>CBOC Name</w:t>
            </w:r>
          </w:p>
        </w:tc>
        <w:tc>
          <w:tcPr>
            <w:tcW w:w="3401" w:type="dxa"/>
          </w:tcPr>
          <w:p w14:paraId="1C51ED3B" w14:textId="05B4DD03" w:rsidR="008E33EE" w:rsidRPr="00D70C9E" w:rsidRDefault="008E33EE" w:rsidP="00122465">
            <w:pPr>
              <w:pStyle w:val="BodyText"/>
              <w:tabs>
                <w:tab w:val="left" w:pos="6959"/>
              </w:tabs>
              <w:rPr>
                <w:rFonts w:asciiTheme="majorHAnsi" w:hAnsiTheme="majorHAnsi" w:cstheme="majorHAnsi"/>
                <w:u w:val="single"/>
              </w:rPr>
            </w:pPr>
            <w:r w:rsidRPr="00D70C9E">
              <w:rPr>
                <w:rFonts w:asciiTheme="majorHAnsi" w:hAnsiTheme="majorHAnsi" w:cstheme="majorHAnsi"/>
                <w:u w:val="single"/>
              </w:rPr>
              <w:t>Address</w:t>
            </w:r>
          </w:p>
        </w:tc>
      </w:tr>
      <w:tr w:rsidR="00D70C9E" w:rsidRPr="00D70C9E" w14:paraId="7B0719F8" w14:textId="77777777" w:rsidTr="002D7BE5">
        <w:tc>
          <w:tcPr>
            <w:tcW w:w="3310" w:type="dxa"/>
          </w:tcPr>
          <w:p w14:paraId="2F101BB9" w14:textId="07ABD344" w:rsidR="008E33EE" w:rsidRPr="00D70C9E" w:rsidRDefault="00DA44B4" w:rsidP="00122465">
            <w:pPr>
              <w:pStyle w:val="BodyText"/>
              <w:tabs>
                <w:tab w:val="left" w:pos="6959"/>
              </w:tabs>
              <w:rPr>
                <w:rFonts w:asciiTheme="majorHAnsi" w:hAnsiTheme="majorHAnsi" w:cstheme="majorHAnsi"/>
                <w:u w:val="single"/>
              </w:rPr>
            </w:pPr>
            <w:r w:rsidRPr="00D70C9E">
              <w:rPr>
                <w:rFonts w:asciiTheme="majorHAnsi" w:hAnsiTheme="majorHAnsi" w:cstheme="majorHAnsi"/>
              </w:rPr>
              <w:t>Everett VA Clinic</w:t>
            </w:r>
          </w:p>
        </w:tc>
        <w:tc>
          <w:tcPr>
            <w:tcW w:w="3401" w:type="dxa"/>
          </w:tcPr>
          <w:p w14:paraId="180460ED" w14:textId="5211FC96" w:rsidR="008E33EE" w:rsidRPr="00D70C9E" w:rsidRDefault="00DA44B4" w:rsidP="00122465">
            <w:pPr>
              <w:pStyle w:val="BodyText"/>
              <w:tabs>
                <w:tab w:val="left" w:pos="6959"/>
              </w:tabs>
              <w:rPr>
                <w:rFonts w:asciiTheme="majorHAnsi" w:hAnsiTheme="majorHAnsi" w:cstheme="majorHAnsi"/>
                <w:u w:val="single"/>
              </w:rPr>
            </w:pPr>
            <w:r w:rsidRPr="00D70C9E">
              <w:rPr>
                <w:rFonts w:asciiTheme="majorHAnsi" w:hAnsiTheme="majorHAnsi" w:cstheme="majorHAnsi"/>
              </w:rPr>
              <w:t>220 Olympic Boulevard Everett, WA 98203</w:t>
            </w:r>
          </w:p>
        </w:tc>
      </w:tr>
      <w:tr w:rsidR="00D70C9E" w:rsidRPr="00D70C9E" w14:paraId="03744FB5" w14:textId="77777777" w:rsidTr="002D7BE5">
        <w:tc>
          <w:tcPr>
            <w:tcW w:w="3310" w:type="dxa"/>
          </w:tcPr>
          <w:p w14:paraId="5A7C2FEF" w14:textId="628C6392" w:rsidR="008E33EE" w:rsidRPr="00D70C9E" w:rsidRDefault="00DA44B4" w:rsidP="00122465">
            <w:pPr>
              <w:pStyle w:val="BodyText"/>
              <w:tabs>
                <w:tab w:val="left" w:pos="6959"/>
              </w:tabs>
              <w:rPr>
                <w:rFonts w:asciiTheme="majorHAnsi" w:hAnsiTheme="majorHAnsi" w:cstheme="majorHAnsi"/>
                <w:u w:val="single"/>
              </w:rPr>
            </w:pPr>
            <w:r w:rsidRPr="00D70C9E">
              <w:rPr>
                <w:rFonts w:asciiTheme="majorHAnsi" w:hAnsiTheme="majorHAnsi" w:cstheme="majorHAnsi"/>
              </w:rPr>
              <w:t>Mount Vernon VA Clinic</w:t>
            </w:r>
          </w:p>
        </w:tc>
        <w:tc>
          <w:tcPr>
            <w:tcW w:w="3401" w:type="dxa"/>
          </w:tcPr>
          <w:p w14:paraId="6947D2F1" w14:textId="34AE328A" w:rsidR="008E33EE" w:rsidRPr="00D70C9E" w:rsidRDefault="00DA44B4" w:rsidP="00122465">
            <w:pPr>
              <w:pStyle w:val="BodyText"/>
              <w:tabs>
                <w:tab w:val="left" w:pos="6959"/>
              </w:tabs>
              <w:rPr>
                <w:rFonts w:asciiTheme="majorHAnsi" w:hAnsiTheme="majorHAnsi" w:cstheme="majorHAnsi"/>
                <w:u w:val="single"/>
              </w:rPr>
            </w:pPr>
            <w:r w:rsidRPr="00D70C9E">
              <w:rPr>
                <w:rFonts w:asciiTheme="majorHAnsi" w:hAnsiTheme="majorHAnsi" w:cstheme="majorHAnsi"/>
              </w:rPr>
              <w:t>307 South 13</w:t>
            </w:r>
            <w:r w:rsidRPr="00D70C9E">
              <w:rPr>
                <w:rFonts w:asciiTheme="majorHAnsi" w:hAnsiTheme="majorHAnsi" w:cstheme="majorHAnsi"/>
                <w:vertAlign w:val="superscript"/>
              </w:rPr>
              <w:t>th</w:t>
            </w:r>
            <w:r w:rsidRPr="00D70C9E">
              <w:rPr>
                <w:rFonts w:asciiTheme="majorHAnsi" w:hAnsiTheme="majorHAnsi" w:cstheme="majorHAnsi"/>
              </w:rPr>
              <w:t xml:space="preserve"> Street, Suite 200 Mount Vernon, WA 98274</w:t>
            </w:r>
          </w:p>
        </w:tc>
      </w:tr>
      <w:tr w:rsidR="00D70C9E" w:rsidRPr="00D70C9E" w14:paraId="5D2E6D85" w14:textId="77777777" w:rsidTr="002D7BE5">
        <w:tc>
          <w:tcPr>
            <w:tcW w:w="3310" w:type="dxa"/>
          </w:tcPr>
          <w:p w14:paraId="3EF14159" w14:textId="046D911C"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North Olympic Peninsula VA Clinic</w:t>
            </w:r>
          </w:p>
        </w:tc>
        <w:tc>
          <w:tcPr>
            <w:tcW w:w="3401" w:type="dxa"/>
          </w:tcPr>
          <w:p w14:paraId="5B2A5E36" w14:textId="77777777" w:rsidR="00DA44B4" w:rsidRPr="00D70C9E" w:rsidRDefault="00DA44B4" w:rsidP="00DA44B4">
            <w:pPr>
              <w:widowControl/>
              <w:shd w:val="clear" w:color="auto" w:fill="FFFFFF"/>
              <w:autoSpaceDE/>
              <w:autoSpaceDN/>
              <w:rPr>
                <w:rFonts w:asciiTheme="majorHAnsi" w:hAnsiTheme="majorHAnsi" w:cstheme="majorHAnsi"/>
              </w:rPr>
            </w:pPr>
            <w:r w:rsidRPr="00D70C9E">
              <w:rPr>
                <w:rFonts w:asciiTheme="majorHAnsi" w:hAnsiTheme="majorHAnsi" w:cstheme="majorHAnsi"/>
              </w:rPr>
              <w:t>1114 Georgiana Street</w:t>
            </w:r>
          </w:p>
          <w:p w14:paraId="036D379B" w14:textId="77777777" w:rsidR="00DA44B4" w:rsidRPr="00D70C9E" w:rsidRDefault="00DA44B4" w:rsidP="00DA44B4">
            <w:pPr>
              <w:widowControl/>
              <w:shd w:val="clear" w:color="auto" w:fill="FFFFFF"/>
              <w:autoSpaceDE/>
              <w:autoSpaceDN/>
              <w:rPr>
                <w:rFonts w:asciiTheme="majorHAnsi" w:hAnsiTheme="majorHAnsi" w:cstheme="majorHAnsi"/>
              </w:rPr>
            </w:pPr>
            <w:r w:rsidRPr="00D70C9E">
              <w:rPr>
                <w:rFonts w:asciiTheme="majorHAnsi" w:hAnsiTheme="majorHAnsi" w:cstheme="majorHAnsi"/>
              </w:rPr>
              <w:t>Port Angeles, WA 98362</w:t>
            </w:r>
          </w:p>
          <w:p w14:paraId="4864C6E0" w14:textId="77777777" w:rsidR="00DA44B4" w:rsidRPr="00D70C9E" w:rsidRDefault="00DA44B4" w:rsidP="00122465">
            <w:pPr>
              <w:pStyle w:val="BodyText"/>
              <w:tabs>
                <w:tab w:val="left" w:pos="6959"/>
              </w:tabs>
              <w:rPr>
                <w:rFonts w:asciiTheme="majorHAnsi" w:hAnsiTheme="majorHAnsi" w:cstheme="majorHAnsi"/>
              </w:rPr>
            </w:pPr>
          </w:p>
        </w:tc>
      </w:tr>
      <w:tr w:rsidR="00D70C9E" w:rsidRPr="00D70C9E" w14:paraId="696BC4B7" w14:textId="77777777" w:rsidTr="002D7BE5">
        <w:tc>
          <w:tcPr>
            <w:tcW w:w="3310" w:type="dxa"/>
          </w:tcPr>
          <w:p w14:paraId="77E5D89F" w14:textId="1A4252CB"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Oak Harbor VA Clinic</w:t>
            </w:r>
          </w:p>
        </w:tc>
        <w:tc>
          <w:tcPr>
            <w:tcW w:w="3401" w:type="dxa"/>
          </w:tcPr>
          <w:p w14:paraId="47B44299" w14:textId="282D2EE0"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3475 North Saratoga Street, Building 993 Oak Harbor, WA 98278</w:t>
            </w:r>
          </w:p>
        </w:tc>
      </w:tr>
      <w:tr w:rsidR="00D70C9E" w:rsidRPr="00D70C9E" w14:paraId="6D24D5DF" w14:textId="77777777" w:rsidTr="002D7BE5">
        <w:tc>
          <w:tcPr>
            <w:tcW w:w="3310" w:type="dxa"/>
          </w:tcPr>
          <w:p w14:paraId="21862BA2" w14:textId="412D86A0"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Olympic VA Clinic</w:t>
            </w:r>
          </w:p>
        </w:tc>
        <w:tc>
          <w:tcPr>
            <w:tcW w:w="3401" w:type="dxa"/>
          </w:tcPr>
          <w:p w14:paraId="687AB938" w14:textId="77777777" w:rsidR="00DA44B4" w:rsidRPr="00D70C9E" w:rsidRDefault="00DA44B4" w:rsidP="00DA44B4">
            <w:pPr>
              <w:widowControl/>
              <w:shd w:val="clear" w:color="auto" w:fill="FFFFFF"/>
              <w:autoSpaceDE/>
              <w:autoSpaceDN/>
              <w:rPr>
                <w:rFonts w:asciiTheme="majorHAnsi" w:hAnsiTheme="majorHAnsi" w:cstheme="majorHAnsi"/>
              </w:rPr>
            </w:pPr>
            <w:r w:rsidRPr="00D70C9E">
              <w:rPr>
                <w:rFonts w:asciiTheme="majorHAnsi" w:hAnsiTheme="majorHAnsi" w:cstheme="majorHAnsi"/>
              </w:rPr>
              <w:t>500 Lilly Road Northeast, Suites 201 and 202</w:t>
            </w:r>
          </w:p>
          <w:p w14:paraId="47208E3B" w14:textId="77777777" w:rsidR="00DA44B4" w:rsidRPr="00D70C9E" w:rsidRDefault="00DA44B4" w:rsidP="00DA44B4">
            <w:pPr>
              <w:widowControl/>
              <w:shd w:val="clear" w:color="auto" w:fill="FFFFFF"/>
              <w:autoSpaceDE/>
              <w:autoSpaceDN/>
              <w:rPr>
                <w:rFonts w:asciiTheme="majorHAnsi" w:hAnsiTheme="majorHAnsi" w:cstheme="majorHAnsi"/>
              </w:rPr>
            </w:pPr>
            <w:r w:rsidRPr="00D70C9E">
              <w:rPr>
                <w:rFonts w:asciiTheme="majorHAnsi" w:hAnsiTheme="majorHAnsi" w:cstheme="majorHAnsi"/>
              </w:rPr>
              <w:t>Olympia, WA 98506-5197</w:t>
            </w:r>
          </w:p>
          <w:p w14:paraId="3344B01B" w14:textId="77777777" w:rsidR="00DA44B4" w:rsidRPr="00D70C9E" w:rsidRDefault="00DA44B4" w:rsidP="00122465">
            <w:pPr>
              <w:pStyle w:val="BodyText"/>
              <w:tabs>
                <w:tab w:val="left" w:pos="6959"/>
              </w:tabs>
              <w:rPr>
                <w:rFonts w:asciiTheme="majorHAnsi" w:hAnsiTheme="majorHAnsi" w:cstheme="majorHAnsi"/>
              </w:rPr>
            </w:pPr>
          </w:p>
        </w:tc>
      </w:tr>
      <w:tr w:rsidR="00D70C9E" w:rsidRPr="00D70C9E" w14:paraId="2EAEC09C" w14:textId="77777777" w:rsidTr="002D7BE5">
        <w:tc>
          <w:tcPr>
            <w:tcW w:w="3310" w:type="dxa"/>
          </w:tcPr>
          <w:p w14:paraId="2888E853" w14:textId="2E94E508"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Puyallup VA Clinic</w:t>
            </w:r>
          </w:p>
        </w:tc>
        <w:tc>
          <w:tcPr>
            <w:tcW w:w="3401" w:type="dxa"/>
          </w:tcPr>
          <w:p w14:paraId="27457539" w14:textId="5760F33A"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11216 Sunrise Boulevard East, Suite 209, Building 3 Puyallup, WA 98374</w:t>
            </w:r>
          </w:p>
        </w:tc>
      </w:tr>
      <w:tr w:rsidR="00D70C9E" w:rsidRPr="00D70C9E" w14:paraId="2BCA3AF4" w14:textId="77777777" w:rsidTr="002D7BE5">
        <w:tc>
          <w:tcPr>
            <w:tcW w:w="3310" w:type="dxa"/>
          </w:tcPr>
          <w:p w14:paraId="4B5AA35F" w14:textId="432183A8"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Renton VA Clinic</w:t>
            </w:r>
          </w:p>
        </w:tc>
        <w:tc>
          <w:tcPr>
            <w:tcW w:w="3401" w:type="dxa"/>
          </w:tcPr>
          <w:p w14:paraId="6F3A548B" w14:textId="03686BA3"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419 South 2</w:t>
            </w:r>
            <w:r w:rsidRPr="00D70C9E">
              <w:rPr>
                <w:rFonts w:asciiTheme="majorHAnsi" w:hAnsiTheme="majorHAnsi" w:cstheme="majorHAnsi"/>
                <w:vertAlign w:val="superscript"/>
              </w:rPr>
              <w:t>nd</w:t>
            </w:r>
            <w:r w:rsidRPr="00D70C9E">
              <w:rPr>
                <w:rFonts w:asciiTheme="majorHAnsi" w:hAnsiTheme="majorHAnsi" w:cstheme="majorHAnsi"/>
              </w:rPr>
              <w:t xml:space="preserve"> Street, Suite 2 Renton, WA 98057</w:t>
            </w:r>
          </w:p>
        </w:tc>
      </w:tr>
      <w:tr w:rsidR="00D70C9E" w:rsidRPr="00D70C9E" w14:paraId="0429739B" w14:textId="77777777" w:rsidTr="002D7BE5">
        <w:tc>
          <w:tcPr>
            <w:tcW w:w="3310" w:type="dxa"/>
          </w:tcPr>
          <w:p w14:paraId="052A4262" w14:textId="0C9749EC"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Silverdale VA Clinic</w:t>
            </w:r>
          </w:p>
        </w:tc>
        <w:tc>
          <w:tcPr>
            <w:tcW w:w="3401" w:type="dxa"/>
          </w:tcPr>
          <w:p w14:paraId="414160C0" w14:textId="33255AE7"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9177 Ridgetop Boulevard NW Silverdale, WA 98383</w:t>
            </w:r>
          </w:p>
        </w:tc>
      </w:tr>
      <w:tr w:rsidR="00D70C9E" w:rsidRPr="00D70C9E" w14:paraId="74003254" w14:textId="77777777" w:rsidTr="002D7BE5">
        <w:tc>
          <w:tcPr>
            <w:tcW w:w="3310" w:type="dxa"/>
          </w:tcPr>
          <w:p w14:paraId="7B44999C" w14:textId="00F82BDF"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South Lucile Street VA Clinic</w:t>
            </w:r>
          </w:p>
        </w:tc>
        <w:tc>
          <w:tcPr>
            <w:tcW w:w="3401" w:type="dxa"/>
          </w:tcPr>
          <w:p w14:paraId="11C60024" w14:textId="14796BAC" w:rsidR="00DA44B4" w:rsidRPr="00D70C9E" w:rsidRDefault="00DA44B4" w:rsidP="00122465">
            <w:pPr>
              <w:pStyle w:val="BodyText"/>
              <w:tabs>
                <w:tab w:val="left" w:pos="6959"/>
              </w:tabs>
              <w:rPr>
                <w:rFonts w:asciiTheme="majorHAnsi" w:hAnsiTheme="majorHAnsi" w:cstheme="majorHAnsi"/>
              </w:rPr>
            </w:pPr>
            <w:r w:rsidRPr="00D70C9E">
              <w:rPr>
                <w:rFonts w:asciiTheme="majorHAnsi" w:hAnsiTheme="majorHAnsi" w:cstheme="majorHAnsi"/>
              </w:rPr>
              <w:t>305 South Lucile Street, Suite 103 Seattle, WA 98108</w:t>
            </w:r>
          </w:p>
        </w:tc>
      </w:tr>
      <w:tr w:rsidR="00DA44B4" w:rsidRPr="00D70C9E" w14:paraId="28FEBB76" w14:textId="77777777" w:rsidTr="002D7BE5">
        <w:tc>
          <w:tcPr>
            <w:tcW w:w="3310" w:type="dxa"/>
          </w:tcPr>
          <w:p w14:paraId="6EBBFFC0" w14:textId="4B8D7B29" w:rsidR="00DA44B4" w:rsidRPr="00D70C9E" w:rsidRDefault="00DA44B4" w:rsidP="00DA44B4">
            <w:pPr>
              <w:pStyle w:val="BodyText"/>
              <w:tabs>
                <w:tab w:val="left" w:pos="6959"/>
              </w:tabs>
              <w:rPr>
                <w:rFonts w:asciiTheme="majorHAnsi" w:hAnsiTheme="majorHAnsi" w:cstheme="majorHAnsi"/>
              </w:rPr>
            </w:pPr>
            <w:r w:rsidRPr="00D70C9E">
              <w:rPr>
                <w:rFonts w:asciiTheme="majorHAnsi" w:hAnsiTheme="majorHAnsi" w:cstheme="majorHAnsi"/>
              </w:rPr>
              <w:t>American Lake VA Medical Center</w:t>
            </w:r>
          </w:p>
        </w:tc>
        <w:tc>
          <w:tcPr>
            <w:tcW w:w="3401" w:type="dxa"/>
          </w:tcPr>
          <w:p w14:paraId="3D4F5F10" w14:textId="4E12322F" w:rsidR="00DA44B4" w:rsidRPr="00D70C9E" w:rsidRDefault="00DA44B4" w:rsidP="00DA44B4">
            <w:pPr>
              <w:pStyle w:val="BodyText"/>
              <w:tabs>
                <w:tab w:val="left" w:pos="6959"/>
              </w:tabs>
              <w:rPr>
                <w:rFonts w:asciiTheme="majorHAnsi" w:hAnsiTheme="majorHAnsi" w:cstheme="majorHAnsi"/>
              </w:rPr>
            </w:pPr>
            <w:r w:rsidRPr="00D70C9E">
              <w:rPr>
                <w:rFonts w:asciiTheme="majorHAnsi" w:hAnsiTheme="majorHAnsi" w:cstheme="majorHAnsi"/>
              </w:rPr>
              <w:t>9600 Veterans Drive Southwest Tacoma, WA 98493</w:t>
            </w:r>
          </w:p>
        </w:tc>
      </w:tr>
    </w:tbl>
    <w:p w14:paraId="58E064D3" w14:textId="02B6C679" w:rsidR="001F79EF" w:rsidRPr="00D70C9E" w:rsidRDefault="001F79EF" w:rsidP="00122465">
      <w:pPr>
        <w:pStyle w:val="BodyText"/>
        <w:rPr>
          <w:rFonts w:asciiTheme="majorHAnsi" w:hAnsiTheme="majorHAnsi" w:cstheme="majorHAnsi"/>
        </w:rPr>
      </w:pPr>
    </w:p>
    <w:p w14:paraId="38E8BCEA" w14:textId="77777777" w:rsidR="00E61901" w:rsidRPr="00D70C9E" w:rsidRDefault="00E61901" w:rsidP="00122465">
      <w:pPr>
        <w:pStyle w:val="BodyText"/>
        <w:rPr>
          <w:rFonts w:asciiTheme="majorHAnsi" w:hAnsiTheme="majorHAnsi" w:cstheme="majorHAnsi"/>
        </w:rPr>
      </w:pPr>
    </w:p>
    <w:p w14:paraId="3388C85F" w14:textId="0A5415DC"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lastRenderedPageBreak/>
        <w:t>Other</w:t>
      </w:r>
      <w:r w:rsidRPr="00D70C9E">
        <w:rPr>
          <w:rFonts w:asciiTheme="majorHAnsi" w:hAnsiTheme="majorHAnsi" w:cstheme="majorHAnsi"/>
          <w:spacing w:val="-3"/>
        </w:rPr>
        <w:t xml:space="preserve"> </w:t>
      </w:r>
      <w:r w:rsidRPr="00D70C9E">
        <w:rPr>
          <w:rFonts w:asciiTheme="majorHAnsi" w:hAnsiTheme="majorHAnsi" w:cstheme="majorHAnsi"/>
        </w:rPr>
        <w:t>VA</w:t>
      </w:r>
      <w:r w:rsidRPr="00D70C9E">
        <w:rPr>
          <w:rFonts w:asciiTheme="majorHAnsi" w:hAnsiTheme="majorHAnsi" w:cstheme="majorHAnsi"/>
          <w:spacing w:val="-7"/>
        </w:rPr>
        <w:t xml:space="preserve"> </w:t>
      </w:r>
      <w:r w:rsidR="004B5323" w:rsidRPr="00D70C9E">
        <w:rPr>
          <w:rFonts w:asciiTheme="majorHAnsi" w:hAnsiTheme="majorHAnsi" w:cstheme="majorHAnsi"/>
          <w:spacing w:val="-7"/>
        </w:rPr>
        <w:t>Lo</w:t>
      </w:r>
      <w:r w:rsidR="000104D8" w:rsidRPr="00D70C9E">
        <w:rPr>
          <w:rFonts w:asciiTheme="majorHAnsi" w:hAnsiTheme="majorHAnsi" w:cstheme="majorHAnsi"/>
          <w:spacing w:val="-7"/>
        </w:rPr>
        <w:t xml:space="preserve">cations </w:t>
      </w:r>
      <w:r w:rsidRPr="00D70C9E">
        <w:rPr>
          <w:rFonts w:asciiTheme="majorHAnsi" w:hAnsiTheme="majorHAnsi" w:cstheme="majorHAnsi"/>
        </w:rPr>
        <w:t>within</w:t>
      </w:r>
      <w:r w:rsidRPr="00D70C9E">
        <w:rPr>
          <w:rFonts w:asciiTheme="majorHAnsi" w:hAnsiTheme="majorHAnsi" w:cstheme="majorHAnsi"/>
          <w:spacing w:val="-4"/>
        </w:rPr>
        <w:t xml:space="preserve"> </w:t>
      </w:r>
      <w:r w:rsidRPr="00D70C9E">
        <w:rPr>
          <w:rFonts w:asciiTheme="majorHAnsi" w:hAnsiTheme="majorHAnsi" w:cstheme="majorHAnsi"/>
        </w:rPr>
        <w:t>Veterans</w:t>
      </w:r>
      <w:r w:rsidRPr="00D70C9E">
        <w:rPr>
          <w:rFonts w:asciiTheme="majorHAnsi" w:hAnsiTheme="majorHAnsi" w:cstheme="majorHAnsi"/>
          <w:spacing w:val="-6"/>
        </w:rPr>
        <w:t xml:space="preserve"> </w:t>
      </w:r>
      <w:r w:rsidRPr="00D70C9E">
        <w:rPr>
          <w:rFonts w:asciiTheme="majorHAnsi" w:hAnsiTheme="majorHAnsi" w:cstheme="majorHAnsi"/>
        </w:rPr>
        <w:t>Integrated</w:t>
      </w:r>
      <w:r w:rsidRPr="00D70C9E">
        <w:rPr>
          <w:rFonts w:asciiTheme="majorHAnsi" w:hAnsiTheme="majorHAnsi" w:cstheme="majorHAnsi"/>
          <w:spacing w:val="-4"/>
        </w:rPr>
        <w:t xml:space="preserve"> </w:t>
      </w:r>
      <w:r w:rsidRPr="00D70C9E">
        <w:rPr>
          <w:rFonts w:asciiTheme="majorHAnsi" w:hAnsiTheme="majorHAnsi" w:cstheme="majorHAnsi"/>
        </w:rPr>
        <w:t xml:space="preserve">Service Network (VISN) </w:t>
      </w:r>
      <w:r w:rsidR="00DA44B4" w:rsidRPr="00D70C9E">
        <w:rPr>
          <w:rFonts w:asciiTheme="majorHAnsi" w:hAnsiTheme="majorHAnsi" w:cstheme="majorHAnsi"/>
        </w:rPr>
        <w:t>20</w:t>
      </w:r>
      <w:r w:rsidRPr="00D70C9E">
        <w:rPr>
          <w:rFonts w:asciiTheme="majorHAnsi" w:hAnsiTheme="majorHAnsi" w:cstheme="majorHAnsi"/>
        </w:rPr>
        <w:t xml:space="preserve"> including, but not limited to:</w:t>
      </w:r>
    </w:p>
    <w:p w14:paraId="69495554" w14:textId="77777777" w:rsidR="00CA5BD0" w:rsidRPr="00D70C9E" w:rsidRDefault="00CA5BD0" w:rsidP="00CA5BD0">
      <w:pPr>
        <w:tabs>
          <w:tab w:val="left" w:pos="2610"/>
        </w:tabs>
        <w:rPr>
          <w:rFonts w:asciiTheme="majorHAnsi" w:hAnsiTheme="majorHAnsi" w:cstheme="majorHAnsi"/>
        </w:rPr>
      </w:pPr>
    </w:p>
    <w:p w14:paraId="3DDF1DF5" w14:textId="77777777" w:rsidR="00CA5BD0" w:rsidRPr="00D70C9E" w:rsidRDefault="00CA5BD0" w:rsidP="00CA5BD0">
      <w:pPr>
        <w:tabs>
          <w:tab w:val="left" w:pos="2610"/>
        </w:tabs>
        <w:rPr>
          <w:rFonts w:asciiTheme="majorHAnsi" w:hAnsiTheme="majorHAnsi" w:cstheme="majorHAnsi"/>
        </w:rPr>
      </w:pPr>
    </w:p>
    <w:p w14:paraId="45145CF0" w14:textId="77777777" w:rsidR="00CA5BD0" w:rsidRPr="00D70C9E" w:rsidRDefault="00CA5BD0" w:rsidP="00CA5BD0">
      <w:pPr>
        <w:tabs>
          <w:tab w:val="left" w:pos="2610"/>
        </w:tabs>
        <w:rPr>
          <w:rFonts w:asciiTheme="majorHAnsi" w:hAnsiTheme="majorHAnsi" w:cstheme="majorHAnsi"/>
        </w:rPr>
      </w:pPr>
    </w:p>
    <w:p w14:paraId="217BB68F" w14:textId="77777777" w:rsidR="001F79EF" w:rsidRPr="00D70C9E" w:rsidRDefault="001F79EF" w:rsidP="00122465">
      <w:pPr>
        <w:pStyle w:val="BodyText"/>
        <w:rPr>
          <w:rFonts w:asciiTheme="majorHAnsi" w:hAnsiTheme="majorHAnsi" w:cstheme="majorHAnsi"/>
        </w:rPr>
      </w:pPr>
    </w:p>
    <w:tbl>
      <w:tblPr>
        <w:tblStyle w:val="TableGrid"/>
        <w:tblW w:w="0" w:type="auto"/>
        <w:tblInd w:w="1327" w:type="dxa"/>
        <w:tblLook w:val="04A0" w:firstRow="1" w:lastRow="0" w:firstColumn="1" w:lastColumn="0" w:noHBand="0" w:noVBand="1"/>
      </w:tblPr>
      <w:tblGrid>
        <w:gridCol w:w="3538"/>
        <w:gridCol w:w="3259"/>
      </w:tblGrid>
      <w:tr w:rsidR="00D70C9E" w:rsidRPr="00D70C9E" w14:paraId="251F46ED" w14:textId="77777777" w:rsidTr="002D7BE5">
        <w:tc>
          <w:tcPr>
            <w:tcW w:w="3538" w:type="dxa"/>
          </w:tcPr>
          <w:p w14:paraId="1F1A7CC1" w14:textId="28A59794" w:rsidR="008E33EE" w:rsidRPr="00D70C9E" w:rsidRDefault="008E33EE" w:rsidP="00122465">
            <w:pPr>
              <w:pStyle w:val="BodyText"/>
              <w:tabs>
                <w:tab w:val="left" w:pos="6960"/>
              </w:tabs>
              <w:rPr>
                <w:rFonts w:asciiTheme="majorHAnsi" w:hAnsiTheme="majorHAnsi" w:cstheme="majorHAnsi"/>
                <w:u w:val="single"/>
              </w:rPr>
            </w:pPr>
            <w:r w:rsidRPr="00D70C9E">
              <w:rPr>
                <w:rFonts w:asciiTheme="majorHAnsi" w:hAnsiTheme="majorHAnsi" w:cstheme="majorHAnsi"/>
                <w:u w:val="single"/>
              </w:rPr>
              <w:t>Medical Center Name:</w:t>
            </w:r>
          </w:p>
        </w:tc>
        <w:tc>
          <w:tcPr>
            <w:tcW w:w="3259" w:type="dxa"/>
          </w:tcPr>
          <w:p w14:paraId="5630B1BB" w14:textId="73B4D989" w:rsidR="008E33EE" w:rsidRPr="00D70C9E" w:rsidRDefault="008E33EE" w:rsidP="00122465">
            <w:pPr>
              <w:pStyle w:val="BodyText"/>
              <w:tabs>
                <w:tab w:val="left" w:pos="6960"/>
              </w:tabs>
              <w:rPr>
                <w:rFonts w:asciiTheme="majorHAnsi" w:hAnsiTheme="majorHAnsi" w:cstheme="majorHAnsi"/>
                <w:u w:val="single"/>
              </w:rPr>
            </w:pPr>
            <w:r w:rsidRPr="00D70C9E">
              <w:rPr>
                <w:rFonts w:asciiTheme="majorHAnsi" w:hAnsiTheme="majorHAnsi" w:cstheme="majorHAnsi"/>
                <w:u w:val="single"/>
              </w:rPr>
              <w:t>Address:</w:t>
            </w:r>
          </w:p>
        </w:tc>
      </w:tr>
      <w:tr w:rsidR="00D70C9E" w:rsidRPr="00D70C9E" w14:paraId="18FF223C" w14:textId="77777777" w:rsidTr="002D7BE5">
        <w:tc>
          <w:tcPr>
            <w:tcW w:w="3538" w:type="dxa"/>
          </w:tcPr>
          <w:p w14:paraId="3BF0AC78" w14:textId="3AD2FFFF"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Colonel Mary Louise Rasmuson Campus of the Alaska VA Healthcare System</w:t>
            </w:r>
          </w:p>
        </w:tc>
        <w:tc>
          <w:tcPr>
            <w:tcW w:w="3259" w:type="dxa"/>
          </w:tcPr>
          <w:p w14:paraId="1B153E2E" w14:textId="10AAB696"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1201 North Muldoon Road Anchorage, AK 99504</w:t>
            </w:r>
          </w:p>
        </w:tc>
      </w:tr>
      <w:tr w:rsidR="00D70C9E" w:rsidRPr="00D70C9E" w14:paraId="76673D7C" w14:textId="77777777" w:rsidTr="002D7BE5">
        <w:tc>
          <w:tcPr>
            <w:tcW w:w="3538" w:type="dxa"/>
          </w:tcPr>
          <w:p w14:paraId="0ED12221" w14:textId="3F3C195E"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Portland VA Medical Center</w:t>
            </w:r>
          </w:p>
        </w:tc>
        <w:tc>
          <w:tcPr>
            <w:tcW w:w="3259" w:type="dxa"/>
          </w:tcPr>
          <w:p w14:paraId="081706A9" w14:textId="00451896"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3710 Southwest US Veterans Hospital Road Portland, OR 97239</w:t>
            </w:r>
          </w:p>
        </w:tc>
      </w:tr>
      <w:tr w:rsidR="00D70C9E" w:rsidRPr="00D70C9E" w14:paraId="4A976338" w14:textId="77777777" w:rsidTr="002D7BE5">
        <w:tc>
          <w:tcPr>
            <w:tcW w:w="3538" w:type="dxa"/>
          </w:tcPr>
          <w:p w14:paraId="71AEB1CF" w14:textId="53DFB2C6"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Roseburg VA Medical Center</w:t>
            </w:r>
          </w:p>
        </w:tc>
        <w:tc>
          <w:tcPr>
            <w:tcW w:w="3259" w:type="dxa"/>
          </w:tcPr>
          <w:p w14:paraId="55E84477" w14:textId="3FBA7655"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913 Northwest Garden Valley Boulevard Roseburg, OR 97471</w:t>
            </w:r>
          </w:p>
        </w:tc>
      </w:tr>
      <w:tr w:rsidR="00D70C9E" w:rsidRPr="00D70C9E" w14:paraId="6BD2ACEA" w14:textId="77777777" w:rsidTr="002D7BE5">
        <w:tc>
          <w:tcPr>
            <w:tcW w:w="3538" w:type="dxa"/>
          </w:tcPr>
          <w:p w14:paraId="6470B809" w14:textId="74F363AB"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Mann-Grandstaff Department of Veterans Affairs Medical Center</w:t>
            </w:r>
          </w:p>
        </w:tc>
        <w:tc>
          <w:tcPr>
            <w:tcW w:w="3259" w:type="dxa"/>
          </w:tcPr>
          <w:p w14:paraId="53512A5A" w14:textId="0F714426" w:rsidR="008E33EE" w:rsidRPr="00D70C9E" w:rsidRDefault="00DA44B4" w:rsidP="00122465">
            <w:pPr>
              <w:pStyle w:val="BodyText"/>
              <w:tabs>
                <w:tab w:val="left" w:pos="6960"/>
              </w:tabs>
              <w:rPr>
                <w:rFonts w:asciiTheme="majorHAnsi" w:hAnsiTheme="majorHAnsi" w:cstheme="majorHAnsi"/>
                <w:u w:val="single"/>
              </w:rPr>
            </w:pPr>
            <w:r w:rsidRPr="00D70C9E">
              <w:rPr>
                <w:rFonts w:asciiTheme="majorHAnsi" w:hAnsiTheme="majorHAnsi" w:cstheme="majorHAnsi"/>
              </w:rPr>
              <w:t>4815 North Assembly Street Spokane, WA 99205</w:t>
            </w:r>
          </w:p>
        </w:tc>
      </w:tr>
      <w:tr w:rsidR="00D70C9E" w:rsidRPr="00D70C9E" w14:paraId="467628AB" w14:textId="77777777" w:rsidTr="002D7BE5">
        <w:tc>
          <w:tcPr>
            <w:tcW w:w="3538" w:type="dxa"/>
          </w:tcPr>
          <w:p w14:paraId="4C031DAA" w14:textId="309FC9FD" w:rsidR="00DA44B4" w:rsidRPr="00D70C9E" w:rsidRDefault="00DA44B4" w:rsidP="00122465">
            <w:pPr>
              <w:pStyle w:val="BodyText"/>
              <w:tabs>
                <w:tab w:val="left" w:pos="6960"/>
              </w:tabs>
              <w:rPr>
                <w:rFonts w:asciiTheme="majorHAnsi" w:hAnsiTheme="majorHAnsi" w:cstheme="majorHAnsi"/>
              </w:rPr>
            </w:pPr>
            <w:r w:rsidRPr="00D70C9E">
              <w:rPr>
                <w:rFonts w:asciiTheme="majorHAnsi" w:hAnsiTheme="majorHAnsi" w:cstheme="majorHAnsi"/>
              </w:rPr>
              <w:t>Boise VA Medical Center</w:t>
            </w:r>
          </w:p>
        </w:tc>
        <w:tc>
          <w:tcPr>
            <w:tcW w:w="3259" w:type="dxa"/>
          </w:tcPr>
          <w:p w14:paraId="2E95DE19" w14:textId="4F92F6B6" w:rsidR="00DA44B4" w:rsidRPr="00D70C9E" w:rsidRDefault="00DA44B4" w:rsidP="00122465">
            <w:pPr>
              <w:pStyle w:val="BodyText"/>
              <w:tabs>
                <w:tab w:val="left" w:pos="6960"/>
              </w:tabs>
              <w:rPr>
                <w:rFonts w:asciiTheme="majorHAnsi" w:hAnsiTheme="majorHAnsi" w:cstheme="majorHAnsi"/>
              </w:rPr>
            </w:pPr>
            <w:r w:rsidRPr="00D70C9E">
              <w:rPr>
                <w:rFonts w:asciiTheme="majorHAnsi" w:hAnsiTheme="majorHAnsi" w:cstheme="majorHAnsi"/>
              </w:rPr>
              <w:t>500 West Fort Street Boise, ID 83702</w:t>
            </w:r>
          </w:p>
        </w:tc>
      </w:tr>
      <w:tr w:rsidR="00D70C9E" w:rsidRPr="00D70C9E" w14:paraId="046EDD66" w14:textId="77777777" w:rsidTr="002D7BE5">
        <w:tc>
          <w:tcPr>
            <w:tcW w:w="3538" w:type="dxa"/>
          </w:tcPr>
          <w:p w14:paraId="3681799D" w14:textId="2D95A640" w:rsidR="00DA44B4" w:rsidRPr="00D70C9E" w:rsidRDefault="00DA44B4" w:rsidP="00122465">
            <w:pPr>
              <w:pStyle w:val="BodyText"/>
              <w:tabs>
                <w:tab w:val="left" w:pos="6960"/>
              </w:tabs>
              <w:rPr>
                <w:rFonts w:asciiTheme="majorHAnsi" w:hAnsiTheme="majorHAnsi" w:cstheme="majorHAnsi"/>
              </w:rPr>
            </w:pPr>
            <w:r w:rsidRPr="00D70C9E">
              <w:rPr>
                <w:rFonts w:asciiTheme="majorHAnsi" w:hAnsiTheme="majorHAnsi" w:cstheme="majorHAnsi"/>
              </w:rPr>
              <w:t>White City VA Medical Center</w:t>
            </w:r>
          </w:p>
        </w:tc>
        <w:tc>
          <w:tcPr>
            <w:tcW w:w="3259" w:type="dxa"/>
          </w:tcPr>
          <w:p w14:paraId="20234731" w14:textId="5A0D7DDF" w:rsidR="00DA44B4" w:rsidRPr="00D70C9E" w:rsidRDefault="00DA44B4" w:rsidP="00122465">
            <w:pPr>
              <w:pStyle w:val="BodyText"/>
              <w:tabs>
                <w:tab w:val="left" w:pos="6960"/>
              </w:tabs>
              <w:rPr>
                <w:rFonts w:asciiTheme="majorHAnsi" w:hAnsiTheme="majorHAnsi" w:cstheme="majorHAnsi"/>
              </w:rPr>
            </w:pPr>
            <w:r w:rsidRPr="00D70C9E">
              <w:rPr>
                <w:rFonts w:asciiTheme="majorHAnsi" w:hAnsiTheme="majorHAnsi" w:cstheme="majorHAnsi"/>
              </w:rPr>
              <w:t>8495 Crater Lake Highway, White City, OR 97503</w:t>
            </w:r>
          </w:p>
        </w:tc>
      </w:tr>
      <w:tr w:rsidR="00DA44B4" w:rsidRPr="00D70C9E" w14:paraId="7D7CEE92" w14:textId="77777777" w:rsidTr="002D7BE5">
        <w:tc>
          <w:tcPr>
            <w:tcW w:w="3538" w:type="dxa"/>
          </w:tcPr>
          <w:p w14:paraId="782A4BA0" w14:textId="312A7E2E" w:rsidR="00DA44B4" w:rsidRPr="00D70C9E" w:rsidRDefault="00DA44B4" w:rsidP="00DA44B4">
            <w:pPr>
              <w:pStyle w:val="BodyText"/>
              <w:tabs>
                <w:tab w:val="left" w:pos="6960"/>
              </w:tabs>
              <w:rPr>
                <w:rFonts w:asciiTheme="majorHAnsi" w:hAnsiTheme="majorHAnsi" w:cstheme="majorHAnsi"/>
              </w:rPr>
            </w:pPr>
            <w:r w:rsidRPr="00D70C9E">
              <w:rPr>
                <w:rFonts w:asciiTheme="majorHAnsi" w:hAnsiTheme="majorHAnsi" w:cstheme="majorHAnsi"/>
              </w:rPr>
              <w:t>Jonathan M. Wainwright Memorial VA Medical Center</w:t>
            </w:r>
          </w:p>
        </w:tc>
        <w:tc>
          <w:tcPr>
            <w:tcW w:w="3259" w:type="dxa"/>
          </w:tcPr>
          <w:p w14:paraId="09A441CC" w14:textId="5AC54851" w:rsidR="00DA44B4" w:rsidRPr="00D70C9E" w:rsidRDefault="00DA44B4" w:rsidP="00DA44B4">
            <w:pPr>
              <w:pStyle w:val="BodyText"/>
              <w:tabs>
                <w:tab w:val="left" w:pos="6960"/>
              </w:tabs>
              <w:rPr>
                <w:rFonts w:asciiTheme="majorHAnsi" w:hAnsiTheme="majorHAnsi" w:cstheme="majorHAnsi"/>
              </w:rPr>
            </w:pPr>
            <w:r w:rsidRPr="00D70C9E">
              <w:rPr>
                <w:rFonts w:asciiTheme="majorHAnsi" w:hAnsiTheme="majorHAnsi" w:cstheme="majorHAnsi"/>
              </w:rPr>
              <w:t>77 Wainwright Drive Walla Walla, WA 99632</w:t>
            </w:r>
          </w:p>
        </w:tc>
      </w:tr>
    </w:tbl>
    <w:p w14:paraId="09A45E81" w14:textId="77777777" w:rsidR="001F79EF" w:rsidRPr="00D70C9E" w:rsidRDefault="001F79EF" w:rsidP="00122465">
      <w:pPr>
        <w:pStyle w:val="BodyText"/>
        <w:rPr>
          <w:rFonts w:asciiTheme="majorHAnsi" w:hAnsiTheme="majorHAnsi" w:cstheme="majorHAnsi"/>
        </w:rPr>
      </w:pPr>
    </w:p>
    <w:p w14:paraId="4207CC4E" w14:textId="79FB039F"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Other</w:t>
      </w:r>
      <w:r w:rsidRPr="00D70C9E">
        <w:rPr>
          <w:rFonts w:asciiTheme="majorHAnsi" w:hAnsiTheme="majorHAnsi" w:cstheme="majorHAnsi"/>
          <w:spacing w:val="-2"/>
        </w:rPr>
        <w:t xml:space="preserve"> </w:t>
      </w:r>
      <w:r w:rsidRPr="00D70C9E">
        <w:rPr>
          <w:rFonts w:asciiTheme="majorHAnsi" w:hAnsiTheme="majorHAnsi" w:cstheme="majorHAnsi"/>
        </w:rPr>
        <w:t>Non-VA</w:t>
      </w:r>
      <w:r w:rsidRPr="00D70C9E">
        <w:rPr>
          <w:rFonts w:asciiTheme="majorHAnsi" w:hAnsiTheme="majorHAnsi" w:cstheme="majorHAnsi"/>
          <w:spacing w:val="-4"/>
        </w:rPr>
        <w:t xml:space="preserve"> </w:t>
      </w:r>
      <w:r w:rsidRPr="00D70C9E">
        <w:rPr>
          <w:rFonts w:asciiTheme="majorHAnsi" w:hAnsiTheme="majorHAnsi" w:cstheme="majorHAnsi"/>
        </w:rPr>
        <w:t>Medical</w:t>
      </w:r>
      <w:r w:rsidRPr="00D70C9E">
        <w:rPr>
          <w:rFonts w:asciiTheme="majorHAnsi" w:hAnsiTheme="majorHAnsi" w:cstheme="majorHAnsi"/>
          <w:spacing w:val="-5"/>
        </w:rPr>
        <w:t xml:space="preserve"> </w:t>
      </w:r>
      <w:r w:rsidRPr="00D70C9E">
        <w:rPr>
          <w:rFonts w:asciiTheme="majorHAnsi" w:hAnsiTheme="majorHAnsi" w:cstheme="majorHAnsi"/>
        </w:rPr>
        <w:t>facilities</w:t>
      </w:r>
      <w:r w:rsidRPr="00D70C9E">
        <w:rPr>
          <w:rFonts w:asciiTheme="majorHAnsi" w:hAnsiTheme="majorHAnsi" w:cstheme="majorHAnsi"/>
          <w:spacing w:val="-4"/>
        </w:rPr>
        <w:t xml:space="preserve"> </w:t>
      </w:r>
      <w:r w:rsidRPr="00D70C9E">
        <w:rPr>
          <w:rFonts w:asciiTheme="majorHAnsi" w:hAnsiTheme="majorHAnsi" w:cstheme="majorHAnsi"/>
        </w:rPr>
        <w:t>and</w:t>
      </w:r>
      <w:r w:rsidRPr="00D70C9E">
        <w:rPr>
          <w:rFonts w:asciiTheme="majorHAnsi" w:hAnsiTheme="majorHAnsi" w:cstheme="majorHAnsi"/>
          <w:spacing w:val="-3"/>
        </w:rPr>
        <w:t xml:space="preserve"> </w:t>
      </w:r>
      <w:r w:rsidRPr="00D70C9E">
        <w:rPr>
          <w:rFonts w:asciiTheme="majorHAnsi" w:hAnsiTheme="majorHAnsi" w:cstheme="majorHAnsi"/>
        </w:rPr>
        <w:t>Community</w:t>
      </w:r>
      <w:r w:rsidRPr="00D70C9E">
        <w:rPr>
          <w:rFonts w:asciiTheme="majorHAnsi" w:hAnsiTheme="majorHAnsi" w:cstheme="majorHAnsi"/>
          <w:spacing w:val="-3"/>
        </w:rPr>
        <w:t xml:space="preserve"> </w:t>
      </w:r>
      <w:r w:rsidRPr="00D70C9E">
        <w:rPr>
          <w:rFonts w:asciiTheme="majorHAnsi" w:hAnsiTheme="majorHAnsi" w:cstheme="majorHAnsi"/>
        </w:rPr>
        <w:t>Care</w:t>
      </w:r>
      <w:r w:rsidRPr="00D70C9E">
        <w:rPr>
          <w:rFonts w:asciiTheme="majorHAnsi" w:hAnsiTheme="majorHAnsi" w:cstheme="majorHAnsi"/>
          <w:spacing w:val="-4"/>
        </w:rPr>
        <w:t xml:space="preserve"> </w:t>
      </w:r>
      <w:r w:rsidRPr="00D70C9E">
        <w:rPr>
          <w:rFonts w:asciiTheme="majorHAnsi" w:hAnsiTheme="majorHAnsi" w:cstheme="majorHAnsi"/>
        </w:rPr>
        <w:t>facilities</w:t>
      </w:r>
      <w:r w:rsidRPr="00D70C9E">
        <w:rPr>
          <w:rFonts w:asciiTheme="majorHAnsi" w:hAnsiTheme="majorHAnsi" w:cstheme="majorHAnsi"/>
          <w:spacing w:val="-5"/>
        </w:rPr>
        <w:t xml:space="preserve"> </w:t>
      </w:r>
      <w:r w:rsidRPr="00D70C9E">
        <w:rPr>
          <w:rFonts w:asciiTheme="majorHAnsi" w:hAnsiTheme="majorHAnsi" w:cstheme="majorHAnsi"/>
        </w:rPr>
        <w:t>as</w:t>
      </w:r>
      <w:r w:rsidRPr="00D70C9E">
        <w:rPr>
          <w:rFonts w:asciiTheme="majorHAnsi" w:hAnsiTheme="majorHAnsi" w:cstheme="majorHAnsi"/>
          <w:spacing w:val="-4"/>
        </w:rPr>
        <w:t xml:space="preserve"> </w:t>
      </w:r>
      <w:r w:rsidRPr="00D70C9E">
        <w:rPr>
          <w:rFonts w:asciiTheme="majorHAnsi" w:hAnsiTheme="majorHAnsi" w:cstheme="majorHAnsi"/>
        </w:rPr>
        <w:t>authorized</w:t>
      </w:r>
      <w:r w:rsidRPr="00D70C9E">
        <w:rPr>
          <w:rFonts w:asciiTheme="majorHAnsi" w:hAnsiTheme="majorHAnsi" w:cstheme="majorHAnsi"/>
          <w:spacing w:val="-6"/>
        </w:rPr>
        <w:t xml:space="preserve"> </w:t>
      </w:r>
      <w:r w:rsidRPr="00D70C9E">
        <w:rPr>
          <w:rFonts w:asciiTheme="majorHAnsi" w:hAnsiTheme="majorHAnsi" w:cstheme="majorHAnsi"/>
        </w:rPr>
        <w:t>by</w:t>
      </w:r>
      <w:r w:rsidRPr="00D70C9E">
        <w:rPr>
          <w:rFonts w:asciiTheme="majorHAnsi" w:hAnsiTheme="majorHAnsi" w:cstheme="majorHAnsi"/>
          <w:spacing w:val="-3"/>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spacing w:val="-5"/>
        </w:rPr>
        <w:t>VA.</w:t>
      </w:r>
    </w:p>
    <w:p w14:paraId="67BBB7EC" w14:textId="2099FC59" w:rsidR="001F79EF" w:rsidRPr="00D70C9E" w:rsidRDefault="001F79EF" w:rsidP="00122465">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Veteran’s</w:t>
      </w:r>
      <w:r w:rsidRPr="00D70C9E">
        <w:rPr>
          <w:rFonts w:asciiTheme="majorHAnsi" w:hAnsiTheme="majorHAnsi" w:cstheme="majorHAnsi"/>
          <w:spacing w:val="-5"/>
        </w:rPr>
        <w:t xml:space="preserve"> </w:t>
      </w:r>
      <w:r w:rsidRPr="00D70C9E">
        <w:rPr>
          <w:rFonts w:asciiTheme="majorHAnsi" w:hAnsiTheme="majorHAnsi" w:cstheme="majorHAnsi"/>
          <w:spacing w:val="-2"/>
        </w:rPr>
        <w:t>residence.</w:t>
      </w:r>
    </w:p>
    <w:p w14:paraId="278BC8E7" w14:textId="665379DF"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Local</w:t>
      </w:r>
      <w:r w:rsidRPr="00D70C9E">
        <w:rPr>
          <w:rFonts w:asciiTheme="majorHAnsi" w:hAnsiTheme="majorHAnsi" w:cstheme="majorHAnsi"/>
          <w:spacing w:val="-5"/>
        </w:rPr>
        <w:t xml:space="preserve"> </w:t>
      </w:r>
      <w:r w:rsidRPr="00D70C9E">
        <w:rPr>
          <w:rFonts w:asciiTheme="majorHAnsi" w:hAnsiTheme="majorHAnsi" w:cstheme="majorHAnsi"/>
        </w:rPr>
        <w:t>airports</w:t>
      </w:r>
      <w:r w:rsidRPr="00D70C9E">
        <w:rPr>
          <w:rFonts w:asciiTheme="majorHAnsi" w:hAnsiTheme="majorHAnsi" w:cstheme="majorHAnsi"/>
          <w:spacing w:val="-5"/>
        </w:rPr>
        <w:t xml:space="preserve"> </w:t>
      </w:r>
      <w:r w:rsidR="00DA44B4" w:rsidRPr="00D70C9E">
        <w:rPr>
          <w:rFonts w:asciiTheme="majorHAnsi" w:hAnsiTheme="majorHAnsi" w:cstheme="majorHAnsi"/>
        </w:rPr>
        <w:t>including</w:t>
      </w:r>
      <w:r w:rsidR="00DA44B4" w:rsidRPr="00D70C9E">
        <w:rPr>
          <w:rFonts w:asciiTheme="majorHAnsi" w:hAnsiTheme="majorHAnsi" w:cstheme="majorHAnsi"/>
          <w:spacing w:val="-3"/>
        </w:rPr>
        <w:t xml:space="preserve"> Seattle/Tacoma International Airport</w:t>
      </w:r>
    </w:p>
    <w:p w14:paraId="38A71C89" w14:textId="77777777" w:rsidR="001F79EF" w:rsidRPr="00D70C9E" w:rsidRDefault="001F79EF" w:rsidP="00122465">
      <w:pPr>
        <w:pStyle w:val="BodyText"/>
        <w:rPr>
          <w:rFonts w:asciiTheme="majorHAnsi" w:hAnsiTheme="majorHAnsi" w:cstheme="majorHAnsi"/>
        </w:rPr>
      </w:pPr>
    </w:p>
    <w:p w14:paraId="7DFE8CB5" w14:textId="31DC521B" w:rsidR="001F79EF" w:rsidRPr="00D70C9E" w:rsidRDefault="001F79EF">
      <w:pPr>
        <w:pStyle w:val="ListParagraph"/>
        <w:numPr>
          <w:ilvl w:val="0"/>
          <w:numId w:val="1"/>
        </w:numPr>
        <w:tabs>
          <w:tab w:val="left" w:pos="1560"/>
        </w:tabs>
        <w:rPr>
          <w:rFonts w:asciiTheme="majorHAnsi" w:hAnsiTheme="majorHAnsi" w:cstheme="majorHAnsi"/>
          <w:b/>
          <w:bCs/>
        </w:rPr>
      </w:pPr>
      <w:r w:rsidRPr="00D70C9E">
        <w:rPr>
          <w:rFonts w:asciiTheme="majorHAnsi" w:hAnsiTheme="majorHAnsi" w:cstheme="majorHAnsi"/>
          <w:b/>
          <w:bCs/>
        </w:rPr>
        <w:t>Quality</w:t>
      </w:r>
      <w:r w:rsidRPr="00D70C9E">
        <w:rPr>
          <w:rFonts w:asciiTheme="majorHAnsi" w:hAnsiTheme="majorHAnsi" w:cstheme="majorHAnsi"/>
          <w:b/>
          <w:bCs/>
          <w:spacing w:val="-6"/>
        </w:rPr>
        <w:t xml:space="preserve"> </w:t>
      </w:r>
      <w:r w:rsidRPr="00D70C9E">
        <w:rPr>
          <w:rFonts w:asciiTheme="majorHAnsi" w:hAnsiTheme="majorHAnsi" w:cstheme="majorHAnsi"/>
          <w:b/>
          <w:bCs/>
        </w:rPr>
        <w:t>Control</w:t>
      </w:r>
      <w:r w:rsidRPr="00D70C9E">
        <w:rPr>
          <w:rFonts w:asciiTheme="majorHAnsi" w:hAnsiTheme="majorHAnsi" w:cstheme="majorHAnsi"/>
          <w:b/>
          <w:bCs/>
          <w:spacing w:val="-3"/>
        </w:rPr>
        <w:t xml:space="preserve"> </w:t>
      </w:r>
      <w:r w:rsidRPr="00D70C9E">
        <w:rPr>
          <w:rFonts w:asciiTheme="majorHAnsi" w:hAnsiTheme="majorHAnsi" w:cstheme="majorHAnsi"/>
          <w:b/>
          <w:bCs/>
          <w:spacing w:val="-4"/>
        </w:rPr>
        <w:t>Plan</w:t>
      </w:r>
      <w:r w:rsidR="00E20F06" w:rsidRPr="00D70C9E">
        <w:rPr>
          <w:rFonts w:asciiTheme="majorHAnsi" w:hAnsiTheme="majorHAnsi" w:cstheme="majorHAnsi"/>
          <w:b/>
          <w:bCs/>
          <w:spacing w:val="-4"/>
        </w:rPr>
        <w:t>:</w:t>
      </w:r>
    </w:p>
    <w:p w14:paraId="3E48B054" w14:textId="77777777" w:rsidR="002D7BE5" w:rsidRPr="00D70C9E" w:rsidRDefault="002D7BE5" w:rsidP="002D7BE5">
      <w:pPr>
        <w:tabs>
          <w:tab w:val="left" w:pos="1560"/>
        </w:tabs>
        <w:rPr>
          <w:rFonts w:asciiTheme="majorHAnsi" w:hAnsiTheme="majorHAnsi" w:cstheme="majorHAnsi"/>
        </w:rPr>
      </w:pPr>
    </w:p>
    <w:p w14:paraId="2968ECE6" w14:textId="6C46ADC6" w:rsidR="001F79EF" w:rsidRPr="00D70C9E" w:rsidRDefault="002562EB">
      <w:pPr>
        <w:pStyle w:val="ListParagraph"/>
        <w:numPr>
          <w:ilvl w:val="1"/>
          <w:numId w:val="1"/>
        </w:numPr>
        <w:ind w:left="720" w:hanging="360"/>
        <w:rPr>
          <w:rFonts w:asciiTheme="majorHAnsi" w:hAnsiTheme="majorHAnsi" w:cstheme="majorHAnsi"/>
          <w:b/>
        </w:rPr>
      </w:pPr>
      <w:r w:rsidRPr="00D70C9E">
        <w:rPr>
          <w:rFonts w:asciiTheme="majorHAnsi" w:hAnsiTheme="majorHAnsi" w:cstheme="majorHAnsi"/>
          <w:b/>
        </w:rPr>
        <w:t xml:space="preserve"> </w:t>
      </w:r>
      <w:r w:rsidR="001F79EF" w:rsidRPr="00D70C9E">
        <w:rPr>
          <w:rFonts w:asciiTheme="majorHAnsi" w:hAnsiTheme="majorHAnsi" w:cstheme="majorHAnsi"/>
          <w:b/>
        </w:rPr>
        <w:t>Quality</w:t>
      </w:r>
      <w:r w:rsidR="001F79EF" w:rsidRPr="00D70C9E">
        <w:rPr>
          <w:rFonts w:asciiTheme="majorHAnsi" w:hAnsiTheme="majorHAnsi" w:cstheme="majorHAnsi"/>
          <w:b/>
          <w:spacing w:val="-5"/>
        </w:rPr>
        <w:t xml:space="preserve"> </w:t>
      </w:r>
      <w:r w:rsidR="001F79EF" w:rsidRPr="00D70C9E">
        <w:rPr>
          <w:rFonts w:asciiTheme="majorHAnsi" w:hAnsiTheme="majorHAnsi" w:cstheme="majorHAnsi"/>
          <w:b/>
          <w:spacing w:val="-2"/>
        </w:rPr>
        <w:t>Control</w:t>
      </w:r>
      <w:r w:rsidR="00E20F06" w:rsidRPr="00D70C9E">
        <w:rPr>
          <w:rFonts w:asciiTheme="majorHAnsi" w:hAnsiTheme="majorHAnsi" w:cstheme="majorHAnsi"/>
          <w:b/>
          <w:spacing w:val="-2"/>
        </w:rPr>
        <w:t>:</w:t>
      </w:r>
    </w:p>
    <w:p w14:paraId="6BF4D25E" w14:textId="77777777" w:rsidR="002D7BE5" w:rsidRPr="00D70C9E" w:rsidRDefault="002D7BE5" w:rsidP="002D7BE5">
      <w:pPr>
        <w:ind w:left="360"/>
        <w:rPr>
          <w:rFonts w:asciiTheme="majorHAnsi" w:hAnsiTheme="majorHAnsi" w:cstheme="majorHAnsi"/>
          <w:b/>
        </w:rPr>
      </w:pPr>
    </w:p>
    <w:p w14:paraId="3954F1D2" w14:textId="1D7D3C05"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contractor shall</w:t>
      </w:r>
      <w:r w:rsidRPr="00D70C9E">
        <w:rPr>
          <w:rFonts w:asciiTheme="majorHAnsi" w:hAnsiTheme="majorHAnsi" w:cstheme="majorHAnsi"/>
          <w:spacing w:val="-1"/>
        </w:rPr>
        <w:t xml:space="preserve"> </w:t>
      </w:r>
      <w:r w:rsidRPr="00D70C9E">
        <w:rPr>
          <w:rFonts w:asciiTheme="majorHAnsi" w:hAnsiTheme="majorHAnsi" w:cstheme="majorHAnsi"/>
        </w:rPr>
        <w:t>maintain a Quality Control Plan</w:t>
      </w:r>
      <w:r w:rsidRPr="00D70C9E">
        <w:rPr>
          <w:rFonts w:asciiTheme="majorHAnsi" w:hAnsiTheme="majorHAnsi" w:cstheme="majorHAnsi"/>
          <w:spacing w:val="-2"/>
        </w:rPr>
        <w:t xml:space="preserve"> </w:t>
      </w:r>
      <w:r w:rsidRPr="00D70C9E">
        <w:rPr>
          <w:rFonts w:asciiTheme="majorHAnsi" w:hAnsiTheme="majorHAnsi" w:cstheme="majorHAnsi"/>
        </w:rPr>
        <w:t>(QCP) that contains,</w:t>
      </w:r>
      <w:r w:rsidRPr="00D70C9E">
        <w:rPr>
          <w:rFonts w:asciiTheme="majorHAnsi" w:hAnsiTheme="majorHAnsi" w:cstheme="majorHAnsi"/>
          <w:spacing w:val="-2"/>
        </w:rPr>
        <w:t xml:space="preserve"> </w:t>
      </w:r>
      <w:r w:rsidRPr="00D70C9E">
        <w:rPr>
          <w:rFonts w:asciiTheme="majorHAnsi" w:hAnsiTheme="majorHAnsi" w:cstheme="majorHAnsi"/>
        </w:rPr>
        <w:t>at</w:t>
      </w:r>
      <w:r w:rsidRPr="00D70C9E">
        <w:rPr>
          <w:rFonts w:asciiTheme="majorHAnsi" w:hAnsiTheme="majorHAnsi" w:cstheme="majorHAnsi"/>
          <w:spacing w:val="-1"/>
        </w:rPr>
        <w:t xml:space="preserve"> </w:t>
      </w:r>
      <w:r w:rsidRPr="00D70C9E">
        <w:rPr>
          <w:rFonts w:asciiTheme="majorHAnsi" w:hAnsiTheme="majorHAnsi" w:cstheme="majorHAnsi"/>
        </w:rPr>
        <w:t>a</w:t>
      </w:r>
      <w:r w:rsidRPr="00D70C9E">
        <w:rPr>
          <w:rFonts w:asciiTheme="majorHAnsi" w:hAnsiTheme="majorHAnsi" w:cstheme="majorHAnsi"/>
          <w:spacing w:val="-1"/>
        </w:rPr>
        <w:t xml:space="preserve"> </w:t>
      </w:r>
      <w:r w:rsidRPr="00D70C9E">
        <w:rPr>
          <w:rFonts w:asciiTheme="majorHAnsi" w:hAnsiTheme="majorHAnsi" w:cstheme="majorHAnsi"/>
        </w:rPr>
        <w:t>minimum, the following:</w:t>
      </w:r>
    </w:p>
    <w:p w14:paraId="68744C54" w14:textId="77777777" w:rsidR="002D7BE5" w:rsidRPr="00D70C9E" w:rsidRDefault="002D7BE5" w:rsidP="002D7BE5">
      <w:pPr>
        <w:tabs>
          <w:tab w:val="left" w:pos="2610"/>
        </w:tabs>
        <w:ind w:left="720"/>
        <w:rPr>
          <w:rFonts w:asciiTheme="majorHAnsi" w:hAnsiTheme="majorHAnsi" w:cstheme="majorHAnsi"/>
        </w:rPr>
      </w:pPr>
    </w:p>
    <w:p w14:paraId="0ACDDCF5" w14:textId="3F1BA8FD"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w:t>
      </w:r>
      <w:r w:rsidRPr="00D70C9E">
        <w:rPr>
          <w:rFonts w:asciiTheme="majorHAnsi" w:hAnsiTheme="majorHAnsi" w:cstheme="majorHAnsi"/>
          <w:spacing w:val="-4"/>
        </w:rPr>
        <w:t xml:space="preserve"> </w:t>
      </w:r>
      <w:r w:rsidRPr="00D70C9E">
        <w:rPr>
          <w:rFonts w:asciiTheme="majorHAnsi" w:hAnsiTheme="majorHAnsi" w:cstheme="majorHAnsi"/>
        </w:rPr>
        <w:t>description</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5"/>
        </w:rPr>
        <w:t xml:space="preserve"> </w:t>
      </w:r>
      <w:r w:rsidRPr="00D70C9E">
        <w:rPr>
          <w:rFonts w:asciiTheme="majorHAnsi" w:hAnsiTheme="majorHAnsi" w:cstheme="majorHAnsi"/>
        </w:rPr>
        <w:t>company’s</w:t>
      </w:r>
      <w:r w:rsidRPr="00D70C9E">
        <w:rPr>
          <w:rFonts w:asciiTheme="majorHAnsi" w:hAnsiTheme="majorHAnsi" w:cstheme="majorHAnsi"/>
          <w:spacing w:val="-3"/>
        </w:rPr>
        <w:t xml:space="preserve"> </w:t>
      </w:r>
      <w:r w:rsidRPr="00D70C9E">
        <w:rPr>
          <w:rFonts w:asciiTheme="majorHAnsi" w:hAnsiTheme="majorHAnsi" w:cstheme="majorHAnsi"/>
        </w:rPr>
        <w:t>organizational</w:t>
      </w:r>
      <w:r w:rsidRPr="00D70C9E">
        <w:rPr>
          <w:rFonts w:asciiTheme="majorHAnsi" w:hAnsiTheme="majorHAnsi" w:cstheme="majorHAnsi"/>
          <w:spacing w:val="-2"/>
        </w:rPr>
        <w:t xml:space="preserve"> </w:t>
      </w:r>
      <w:r w:rsidRPr="00D70C9E">
        <w:rPr>
          <w:rFonts w:asciiTheme="majorHAnsi" w:hAnsiTheme="majorHAnsi" w:cstheme="majorHAnsi"/>
        </w:rPr>
        <w:t>structure</w:t>
      </w:r>
      <w:r w:rsidRPr="00D70C9E">
        <w:rPr>
          <w:rFonts w:asciiTheme="majorHAnsi" w:hAnsiTheme="majorHAnsi" w:cstheme="majorHAnsi"/>
          <w:spacing w:val="-3"/>
        </w:rPr>
        <w:t xml:space="preserve"> </w:t>
      </w:r>
      <w:r w:rsidRPr="00D70C9E">
        <w:rPr>
          <w:rFonts w:asciiTheme="majorHAnsi" w:hAnsiTheme="majorHAnsi" w:cstheme="majorHAnsi"/>
        </w:rPr>
        <w:t>including</w:t>
      </w:r>
      <w:r w:rsidRPr="00D70C9E">
        <w:rPr>
          <w:rFonts w:asciiTheme="majorHAnsi" w:hAnsiTheme="majorHAnsi" w:cstheme="majorHAnsi"/>
          <w:spacing w:val="-6"/>
        </w:rPr>
        <w:t xml:space="preserve"> </w:t>
      </w:r>
      <w:r w:rsidRPr="00D70C9E">
        <w:rPr>
          <w:rFonts w:asciiTheme="majorHAnsi" w:hAnsiTheme="majorHAnsi" w:cstheme="majorHAnsi"/>
        </w:rPr>
        <w:t>a</w:t>
      </w:r>
      <w:r w:rsidRPr="00D70C9E">
        <w:rPr>
          <w:rFonts w:asciiTheme="majorHAnsi" w:hAnsiTheme="majorHAnsi" w:cstheme="majorHAnsi"/>
          <w:spacing w:val="-3"/>
        </w:rPr>
        <w:t xml:space="preserve"> </w:t>
      </w:r>
      <w:r w:rsidRPr="00D70C9E">
        <w:rPr>
          <w:rFonts w:asciiTheme="majorHAnsi" w:hAnsiTheme="majorHAnsi" w:cstheme="majorHAnsi"/>
        </w:rPr>
        <w:t>description</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5"/>
        </w:rPr>
        <w:t xml:space="preserve"> </w:t>
      </w:r>
      <w:r w:rsidRPr="00D70C9E">
        <w:rPr>
          <w:rFonts w:asciiTheme="majorHAnsi" w:hAnsiTheme="majorHAnsi" w:cstheme="majorHAnsi"/>
        </w:rPr>
        <w:t>the roles and responsibilities of management and supervisors.</w:t>
      </w:r>
    </w:p>
    <w:p w14:paraId="232ECF1F" w14:textId="77777777" w:rsidR="002D7BE5" w:rsidRPr="00D70C9E" w:rsidRDefault="002D7BE5" w:rsidP="002D7BE5">
      <w:pPr>
        <w:tabs>
          <w:tab w:val="left" w:pos="2610"/>
        </w:tabs>
        <w:ind w:left="1080"/>
        <w:rPr>
          <w:rFonts w:asciiTheme="majorHAnsi" w:hAnsiTheme="majorHAnsi" w:cstheme="majorHAnsi"/>
        </w:rPr>
      </w:pPr>
    </w:p>
    <w:p w14:paraId="16A26A6A" w14:textId="77777777"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w:t>
      </w:r>
      <w:r w:rsidRPr="00D70C9E">
        <w:rPr>
          <w:rFonts w:asciiTheme="majorHAnsi" w:hAnsiTheme="majorHAnsi" w:cstheme="majorHAnsi"/>
          <w:spacing w:val="-3"/>
        </w:rPr>
        <w:t xml:space="preserve"> </w:t>
      </w:r>
      <w:r w:rsidRPr="00D70C9E">
        <w:rPr>
          <w:rFonts w:asciiTheme="majorHAnsi" w:hAnsiTheme="majorHAnsi" w:cstheme="majorHAnsi"/>
        </w:rPr>
        <w:t>description</w:t>
      </w:r>
      <w:r w:rsidRPr="00D70C9E">
        <w:rPr>
          <w:rFonts w:asciiTheme="majorHAnsi" w:hAnsiTheme="majorHAnsi" w:cstheme="majorHAnsi"/>
          <w:spacing w:val="-2"/>
        </w:rPr>
        <w:t xml:space="preserve"> </w:t>
      </w:r>
      <w:r w:rsidRPr="00D70C9E">
        <w:rPr>
          <w:rFonts w:asciiTheme="majorHAnsi" w:hAnsiTheme="majorHAnsi" w:cstheme="majorHAnsi"/>
        </w:rPr>
        <w:t>of</w:t>
      </w:r>
      <w:r w:rsidRPr="00D70C9E">
        <w:rPr>
          <w:rFonts w:asciiTheme="majorHAnsi" w:hAnsiTheme="majorHAnsi" w:cstheme="majorHAnsi"/>
          <w:spacing w:val="-4"/>
        </w:rPr>
        <w:t xml:space="preserve"> </w:t>
      </w:r>
      <w:r w:rsidRPr="00D70C9E">
        <w:rPr>
          <w:rFonts w:asciiTheme="majorHAnsi" w:hAnsiTheme="majorHAnsi" w:cstheme="majorHAnsi"/>
        </w:rPr>
        <w:t>the</w:t>
      </w:r>
      <w:r w:rsidRPr="00D70C9E">
        <w:rPr>
          <w:rFonts w:asciiTheme="majorHAnsi" w:hAnsiTheme="majorHAnsi" w:cstheme="majorHAnsi"/>
          <w:spacing w:val="-4"/>
        </w:rPr>
        <w:t xml:space="preserve"> </w:t>
      </w:r>
      <w:r w:rsidRPr="00D70C9E">
        <w:rPr>
          <w:rFonts w:asciiTheme="majorHAnsi" w:hAnsiTheme="majorHAnsi" w:cstheme="majorHAnsi"/>
        </w:rPr>
        <w:t>methods</w:t>
      </w:r>
      <w:r w:rsidRPr="00D70C9E">
        <w:rPr>
          <w:rFonts w:asciiTheme="majorHAnsi" w:hAnsiTheme="majorHAnsi" w:cstheme="majorHAnsi"/>
          <w:spacing w:val="-2"/>
        </w:rPr>
        <w:t xml:space="preserve"> </w:t>
      </w:r>
      <w:r w:rsidRPr="00D70C9E">
        <w:rPr>
          <w:rFonts w:asciiTheme="majorHAnsi" w:hAnsiTheme="majorHAnsi" w:cstheme="majorHAnsi"/>
        </w:rPr>
        <w:t>to</w:t>
      </w:r>
      <w:r w:rsidRPr="00D70C9E">
        <w:rPr>
          <w:rFonts w:asciiTheme="majorHAnsi" w:hAnsiTheme="majorHAnsi" w:cstheme="majorHAnsi"/>
          <w:spacing w:val="-5"/>
        </w:rPr>
        <w:t xml:space="preserve"> </w:t>
      </w:r>
      <w:r w:rsidRPr="00D70C9E">
        <w:rPr>
          <w:rFonts w:asciiTheme="majorHAnsi" w:hAnsiTheme="majorHAnsi" w:cstheme="majorHAnsi"/>
        </w:rPr>
        <w:t>be</w:t>
      </w:r>
      <w:r w:rsidRPr="00D70C9E">
        <w:rPr>
          <w:rFonts w:asciiTheme="majorHAnsi" w:hAnsiTheme="majorHAnsi" w:cstheme="majorHAnsi"/>
          <w:spacing w:val="-2"/>
        </w:rPr>
        <w:t xml:space="preserve"> </w:t>
      </w:r>
      <w:r w:rsidRPr="00D70C9E">
        <w:rPr>
          <w:rFonts w:asciiTheme="majorHAnsi" w:hAnsiTheme="majorHAnsi" w:cstheme="majorHAnsi"/>
        </w:rPr>
        <w:t>used</w:t>
      </w:r>
      <w:r w:rsidRPr="00D70C9E">
        <w:rPr>
          <w:rFonts w:asciiTheme="majorHAnsi" w:hAnsiTheme="majorHAnsi" w:cstheme="majorHAnsi"/>
          <w:spacing w:val="-2"/>
        </w:rPr>
        <w:t xml:space="preserve"> </w:t>
      </w:r>
      <w:r w:rsidRPr="00D70C9E">
        <w:rPr>
          <w:rFonts w:asciiTheme="majorHAnsi" w:hAnsiTheme="majorHAnsi" w:cstheme="majorHAnsi"/>
        </w:rPr>
        <w:t>by</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4"/>
        </w:rPr>
        <w:t xml:space="preserve"> </w:t>
      </w:r>
      <w:r w:rsidRPr="00D70C9E">
        <w:rPr>
          <w:rFonts w:asciiTheme="majorHAnsi" w:hAnsiTheme="majorHAnsi" w:cstheme="majorHAnsi"/>
        </w:rPr>
        <w:t>contractor</w:t>
      </w:r>
      <w:r w:rsidRPr="00D70C9E">
        <w:rPr>
          <w:rFonts w:asciiTheme="majorHAnsi" w:hAnsiTheme="majorHAnsi" w:cstheme="majorHAnsi"/>
          <w:spacing w:val="-4"/>
        </w:rPr>
        <w:t xml:space="preserve"> </w:t>
      </w:r>
      <w:r w:rsidRPr="00D70C9E">
        <w:rPr>
          <w:rFonts w:asciiTheme="majorHAnsi" w:hAnsiTheme="majorHAnsi" w:cstheme="majorHAnsi"/>
        </w:rPr>
        <w:t>for</w:t>
      </w:r>
      <w:r w:rsidRPr="00D70C9E">
        <w:rPr>
          <w:rFonts w:asciiTheme="majorHAnsi" w:hAnsiTheme="majorHAnsi" w:cstheme="majorHAnsi"/>
          <w:spacing w:val="-4"/>
        </w:rPr>
        <w:t xml:space="preserve"> </w:t>
      </w:r>
      <w:r w:rsidRPr="00D70C9E">
        <w:rPr>
          <w:rFonts w:asciiTheme="majorHAnsi" w:hAnsiTheme="majorHAnsi" w:cstheme="majorHAnsi"/>
        </w:rPr>
        <w:t>identifying</w:t>
      </w:r>
      <w:r w:rsidRPr="00D70C9E">
        <w:rPr>
          <w:rFonts w:asciiTheme="majorHAnsi" w:hAnsiTheme="majorHAnsi" w:cstheme="majorHAnsi"/>
          <w:spacing w:val="-5"/>
        </w:rPr>
        <w:t xml:space="preserve"> </w:t>
      </w:r>
      <w:r w:rsidRPr="00D70C9E">
        <w:rPr>
          <w:rFonts w:asciiTheme="majorHAnsi" w:hAnsiTheme="majorHAnsi" w:cstheme="majorHAnsi"/>
        </w:rPr>
        <w:t>and preventing deficiencies or problems in the quality of service.</w:t>
      </w:r>
    </w:p>
    <w:p w14:paraId="7F6889B1" w14:textId="77777777" w:rsidR="002D7BE5" w:rsidRPr="00D70C9E" w:rsidRDefault="002D7BE5" w:rsidP="00122465">
      <w:pPr>
        <w:tabs>
          <w:tab w:val="left" w:pos="3001"/>
        </w:tabs>
        <w:rPr>
          <w:rFonts w:asciiTheme="majorHAnsi" w:hAnsiTheme="majorHAnsi" w:cstheme="majorHAnsi"/>
        </w:rPr>
      </w:pPr>
    </w:p>
    <w:p w14:paraId="6FD91BF4" w14:textId="1E56B4F3"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w:t>
      </w:r>
      <w:r w:rsidRPr="00D70C9E">
        <w:rPr>
          <w:rFonts w:asciiTheme="majorHAnsi" w:hAnsiTheme="majorHAnsi" w:cstheme="majorHAnsi"/>
          <w:spacing w:val="-4"/>
        </w:rPr>
        <w:t xml:space="preserve"> </w:t>
      </w:r>
      <w:r w:rsidRPr="00D70C9E">
        <w:rPr>
          <w:rFonts w:asciiTheme="majorHAnsi" w:hAnsiTheme="majorHAnsi" w:cstheme="majorHAnsi"/>
        </w:rPr>
        <w:t>description</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5"/>
        </w:rPr>
        <w:t xml:space="preserve"> </w:t>
      </w:r>
      <w:r w:rsidRPr="00D70C9E">
        <w:rPr>
          <w:rFonts w:asciiTheme="majorHAnsi" w:hAnsiTheme="majorHAnsi" w:cstheme="majorHAnsi"/>
        </w:rPr>
        <w:t>specific</w:t>
      </w:r>
      <w:r w:rsidRPr="00D70C9E">
        <w:rPr>
          <w:rFonts w:asciiTheme="majorHAnsi" w:hAnsiTheme="majorHAnsi" w:cstheme="majorHAnsi"/>
          <w:spacing w:val="-3"/>
        </w:rPr>
        <w:t xml:space="preserve"> </w:t>
      </w:r>
      <w:r w:rsidRPr="00D70C9E">
        <w:rPr>
          <w:rFonts w:asciiTheme="majorHAnsi" w:hAnsiTheme="majorHAnsi" w:cstheme="majorHAnsi"/>
        </w:rPr>
        <w:t>steps</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5"/>
        </w:rPr>
        <w:t xml:space="preserve"> </w:t>
      </w:r>
      <w:r w:rsidRPr="00D70C9E">
        <w:rPr>
          <w:rFonts w:asciiTheme="majorHAnsi" w:hAnsiTheme="majorHAnsi" w:cstheme="majorHAnsi"/>
        </w:rPr>
        <w:t>contractor</w:t>
      </w:r>
      <w:r w:rsidRPr="00D70C9E">
        <w:rPr>
          <w:rFonts w:asciiTheme="majorHAnsi" w:hAnsiTheme="majorHAnsi" w:cstheme="majorHAnsi"/>
          <w:spacing w:val="-2"/>
        </w:rPr>
        <w:t xml:space="preserve"> </w:t>
      </w:r>
      <w:r w:rsidRPr="00D70C9E">
        <w:rPr>
          <w:rFonts w:asciiTheme="majorHAnsi" w:hAnsiTheme="majorHAnsi" w:cstheme="majorHAnsi"/>
        </w:rPr>
        <w:t>will</w:t>
      </w:r>
      <w:r w:rsidRPr="00D70C9E">
        <w:rPr>
          <w:rFonts w:asciiTheme="majorHAnsi" w:hAnsiTheme="majorHAnsi" w:cstheme="majorHAnsi"/>
          <w:spacing w:val="-5"/>
        </w:rPr>
        <w:t xml:space="preserve"> </w:t>
      </w:r>
      <w:r w:rsidRPr="00D70C9E">
        <w:rPr>
          <w:rFonts w:asciiTheme="majorHAnsi" w:hAnsiTheme="majorHAnsi" w:cstheme="majorHAnsi"/>
        </w:rPr>
        <w:t>take</w:t>
      </w:r>
      <w:r w:rsidRPr="00D70C9E">
        <w:rPr>
          <w:rFonts w:asciiTheme="majorHAnsi" w:hAnsiTheme="majorHAnsi" w:cstheme="majorHAnsi"/>
          <w:spacing w:val="-3"/>
        </w:rPr>
        <w:t xml:space="preserve"> </w:t>
      </w:r>
      <w:r w:rsidRPr="00D70C9E">
        <w:rPr>
          <w:rFonts w:asciiTheme="majorHAnsi" w:hAnsiTheme="majorHAnsi" w:cstheme="majorHAnsi"/>
        </w:rPr>
        <w:t>for</w:t>
      </w:r>
      <w:r w:rsidRPr="00D70C9E">
        <w:rPr>
          <w:rFonts w:asciiTheme="majorHAnsi" w:hAnsiTheme="majorHAnsi" w:cstheme="majorHAnsi"/>
          <w:spacing w:val="-2"/>
        </w:rPr>
        <w:t xml:space="preserve"> </w:t>
      </w:r>
      <w:r w:rsidRPr="00D70C9E">
        <w:rPr>
          <w:rFonts w:asciiTheme="majorHAnsi" w:hAnsiTheme="majorHAnsi" w:cstheme="majorHAnsi"/>
        </w:rPr>
        <w:t>corrective</w:t>
      </w:r>
      <w:r w:rsidRPr="00D70C9E">
        <w:rPr>
          <w:rFonts w:asciiTheme="majorHAnsi" w:hAnsiTheme="majorHAnsi" w:cstheme="majorHAnsi"/>
          <w:spacing w:val="-3"/>
        </w:rPr>
        <w:t xml:space="preserve"> </w:t>
      </w:r>
      <w:r w:rsidRPr="00D70C9E">
        <w:rPr>
          <w:rFonts w:asciiTheme="majorHAnsi" w:hAnsiTheme="majorHAnsi" w:cstheme="majorHAnsi"/>
        </w:rPr>
        <w:t>action</w:t>
      </w:r>
      <w:r w:rsidRPr="00D70C9E">
        <w:rPr>
          <w:rFonts w:asciiTheme="majorHAnsi" w:hAnsiTheme="majorHAnsi" w:cstheme="majorHAnsi"/>
          <w:spacing w:val="-3"/>
        </w:rPr>
        <w:t xml:space="preserve"> </w:t>
      </w:r>
      <w:r w:rsidRPr="00D70C9E">
        <w:rPr>
          <w:rFonts w:asciiTheme="majorHAnsi" w:hAnsiTheme="majorHAnsi" w:cstheme="majorHAnsi"/>
        </w:rPr>
        <w:t xml:space="preserve">if needed if a deficiency or problem </w:t>
      </w:r>
      <w:proofErr w:type="gramStart"/>
      <w:r w:rsidRPr="00D70C9E">
        <w:rPr>
          <w:rFonts w:asciiTheme="majorHAnsi" w:hAnsiTheme="majorHAnsi" w:cstheme="majorHAnsi"/>
        </w:rPr>
        <w:t>in</w:t>
      </w:r>
      <w:proofErr w:type="gramEnd"/>
      <w:r w:rsidRPr="00D70C9E">
        <w:rPr>
          <w:rFonts w:asciiTheme="majorHAnsi" w:hAnsiTheme="majorHAnsi" w:cstheme="majorHAnsi"/>
        </w:rPr>
        <w:t xml:space="preserve"> the quality of service occurs.</w:t>
      </w:r>
    </w:p>
    <w:p w14:paraId="43D4C2D2" w14:textId="77777777" w:rsidR="002D7BE5" w:rsidRPr="00D70C9E" w:rsidRDefault="002D7BE5" w:rsidP="00122465">
      <w:pPr>
        <w:tabs>
          <w:tab w:val="left" w:pos="3001"/>
        </w:tabs>
        <w:rPr>
          <w:rFonts w:asciiTheme="majorHAnsi" w:hAnsiTheme="majorHAnsi" w:cstheme="majorHAnsi"/>
        </w:rPr>
      </w:pPr>
    </w:p>
    <w:p w14:paraId="7712495D" w14:textId="2B42C897"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w:t>
      </w:r>
      <w:r w:rsidRPr="00D70C9E">
        <w:rPr>
          <w:rFonts w:asciiTheme="majorHAnsi" w:hAnsiTheme="majorHAnsi" w:cstheme="majorHAnsi"/>
          <w:spacing w:val="-3"/>
        </w:rPr>
        <w:t xml:space="preserve"> </w:t>
      </w:r>
      <w:r w:rsidRPr="00D70C9E">
        <w:rPr>
          <w:rFonts w:asciiTheme="majorHAnsi" w:hAnsiTheme="majorHAnsi" w:cstheme="majorHAnsi"/>
        </w:rPr>
        <w:t>description</w:t>
      </w:r>
      <w:r w:rsidRPr="00D70C9E">
        <w:rPr>
          <w:rFonts w:asciiTheme="majorHAnsi" w:hAnsiTheme="majorHAnsi" w:cstheme="majorHAnsi"/>
          <w:spacing w:val="-2"/>
        </w:rPr>
        <w:t xml:space="preserve"> </w:t>
      </w:r>
      <w:r w:rsidRPr="00D70C9E">
        <w:rPr>
          <w:rFonts w:asciiTheme="majorHAnsi" w:hAnsiTheme="majorHAnsi" w:cstheme="majorHAnsi"/>
        </w:rPr>
        <w:t>of</w:t>
      </w:r>
      <w:r w:rsidRPr="00D70C9E">
        <w:rPr>
          <w:rFonts w:asciiTheme="majorHAnsi" w:hAnsiTheme="majorHAnsi" w:cstheme="majorHAnsi"/>
          <w:spacing w:val="-4"/>
        </w:rPr>
        <w:t xml:space="preserve"> </w:t>
      </w:r>
      <w:r w:rsidRPr="00D70C9E">
        <w:rPr>
          <w:rFonts w:asciiTheme="majorHAnsi" w:hAnsiTheme="majorHAnsi" w:cstheme="majorHAnsi"/>
        </w:rPr>
        <w:t>the</w:t>
      </w:r>
      <w:r w:rsidRPr="00D70C9E">
        <w:rPr>
          <w:rFonts w:asciiTheme="majorHAnsi" w:hAnsiTheme="majorHAnsi" w:cstheme="majorHAnsi"/>
          <w:spacing w:val="-4"/>
        </w:rPr>
        <w:t xml:space="preserve"> </w:t>
      </w:r>
      <w:r w:rsidRPr="00D70C9E">
        <w:rPr>
          <w:rFonts w:asciiTheme="majorHAnsi" w:hAnsiTheme="majorHAnsi" w:cstheme="majorHAnsi"/>
        </w:rPr>
        <w:t>company’s</w:t>
      </w:r>
      <w:r w:rsidRPr="00D70C9E">
        <w:rPr>
          <w:rFonts w:asciiTheme="majorHAnsi" w:hAnsiTheme="majorHAnsi" w:cstheme="majorHAnsi"/>
          <w:spacing w:val="-4"/>
        </w:rPr>
        <w:t xml:space="preserve"> </w:t>
      </w:r>
      <w:r w:rsidRPr="00D70C9E">
        <w:rPr>
          <w:rFonts w:asciiTheme="majorHAnsi" w:hAnsiTheme="majorHAnsi" w:cstheme="majorHAnsi"/>
        </w:rPr>
        <w:t>records</w:t>
      </w:r>
      <w:r w:rsidRPr="00D70C9E">
        <w:rPr>
          <w:rFonts w:asciiTheme="majorHAnsi" w:hAnsiTheme="majorHAnsi" w:cstheme="majorHAnsi"/>
          <w:spacing w:val="-4"/>
        </w:rPr>
        <w:t xml:space="preserve"> </w:t>
      </w:r>
      <w:r w:rsidRPr="00D70C9E">
        <w:rPr>
          <w:rFonts w:asciiTheme="majorHAnsi" w:hAnsiTheme="majorHAnsi" w:cstheme="majorHAnsi"/>
        </w:rPr>
        <w:t>and</w:t>
      </w:r>
      <w:r w:rsidRPr="00D70C9E">
        <w:rPr>
          <w:rFonts w:asciiTheme="majorHAnsi" w:hAnsiTheme="majorHAnsi" w:cstheme="majorHAnsi"/>
          <w:spacing w:val="-5"/>
        </w:rPr>
        <w:t xml:space="preserve"> </w:t>
      </w:r>
      <w:r w:rsidRPr="00D70C9E">
        <w:rPr>
          <w:rFonts w:asciiTheme="majorHAnsi" w:hAnsiTheme="majorHAnsi" w:cstheme="majorHAnsi"/>
        </w:rPr>
        <w:t>tracking</w:t>
      </w:r>
      <w:r w:rsidRPr="00D70C9E">
        <w:rPr>
          <w:rFonts w:asciiTheme="majorHAnsi" w:hAnsiTheme="majorHAnsi" w:cstheme="majorHAnsi"/>
          <w:spacing w:val="-2"/>
        </w:rPr>
        <w:t xml:space="preserve"> </w:t>
      </w:r>
      <w:r w:rsidRPr="00D70C9E">
        <w:rPr>
          <w:rFonts w:asciiTheme="majorHAnsi" w:hAnsiTheme="majorHAnsi" w:cstheme="majorHAnsi"/>
        </w:rPr>
        <w:t>system</w:t>
      </w:r>
      <w:r w:rsidRPr="00D70C9E">
        <w:rPr>
          <w:rFonts w:asciiTheme="majorHAnsi" w:hAnsiTheme="majorHAnsi" w:cstheme="majorHAnsi"/>
          <w:spacing w:val="-1"/>
        </w:rPr>
        <w:t xml:space="preserve"> </w:t>
      </w:r>
      <w:proofErr w:type="gramStart"/>
      <w:r w:rsidRPr="00D70C9E">
        <w:rPr>
          <w:rFonts w:asciiTheme="majorHAnsi" w:hAnsiTheme="majorHAnsi" w:cstheme="majorHAnsi"/>
        </w:rPr>
        <w:t>used</w:t>
      </w:r>
      <w:proofErr w:type="gramEnd"/>
      <w:r w:rsidRPr="00D70C9E">
        <w:rPr>
          <w:rFonts w:asciiTheme="majorHAnsi" w:hAnsiTheme="majorHAnsi" w:cstheme="majorHAnsi"/>
          <w:spacing w:val="-5"/>
        </w:rPr>
        <w:t xml:space="preserve"> </w:t>
      </w:r>
      <w:r w:rsidRPr="00D70C9E">
        <w:rPr>
          <w:rFonts w:asciiTheme="majorHAnsi" w:hAnsiTheme="majorHAnsi" w:cstheme="majorHAnsi"/>
        </w:rPr>
        <w:t>to</w:t>
      </w:r>
      <w:r w:rsidRPr="00D70C9E">
        <w:rPr>
          <w:rFonts w:asciiTheme="majorHAnsi" w:hAnsiTheme="majorHAnsi" w:cstheme="majorHAnsi"/>
          <w:spacing w:val="-2"/>
        </w:rPr>
        <w:t xml:space="preserve"> </w:t>
      </w:r>
      <w:r w:rsidRPr="00D70C9E">
        <w:rPr>
          <w:rFonts w:asciiTheme="majorHAnsi" w:hAnsiTheme="majorHAnsi" w:cstheme="majorHAnsi"/>
        </w:rPr>
        <w:t>identify</w:t>
      </w:r>
      <w:r w:rsidRPr="00D70C9E">
        <w:rPr>
          <w:rFonts w:asciiTheme="majorHAnsi" w:hAnsiTheme="majorHAnsi" w:cstheme="majorHAnsi"/>
          <w:spacing w:val="-2"/>
        </w:rPr>
        <w:t xml:space="preserve"> </w:t>
      </w:r>
      <w:r w:rsidRPr="00D70C9E">
        <w:rPr>
          <w:rFonts w:asciiTheme="majorHAnsi" w:hAnsiTheme="majorHAnsi" w:cstheme="majorHAnsi"/>
        </w:rPr>
        <w:t>up-to-date background checks, applicable certifications and tests, and training of each employee performing services under this contract.</w:t>
      </w:r>
    </w:p>
    <w:p w14:paraId="315D51FD" w14:textId="641F1540" w:rsidR="00B41909" w:rsidRPr="00D70C9E" w:rsidRDefault="00B41909" w:rsidP="00122465">
      <w:pPr>
        <w:tabs>
          <w:tab w:val="left" w:pos="3001"/>
        </w:tabs>
        <w:rPr>
          <w:rFonts w:asciiTheme="majorHAnsi" w:hAnsiTheme="majorHAnsi" w:cstheme="majorHAnsi"/>
        </w:rPr>
      </w:pPr>
    </w:p>
    <w:p w14:paraId="13955A04" w14:textId="1323A0A1"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w:t>
      </w:r>
      <w:r w:rsidRPr="00D70C9E">
        <w:rPr>
          <w:rFonts w:asciiTheme="majorHAnsi" w:hAnsiTheme="majorHAnsi" w:cstheme="majorHAnsi"/>
          <w:spacing w:val="-3"/>
        </w:rPr>
        <w:t xml:space="preserve"> </w:t>
      </w:r>
      <w:r w:rsidRPr="00D70C9E">
        <w:rPr>
          <w:rFonts w:asciiTheme="majorHAnsi" w:hAnsiTheme="majorHAnsi" w:cstheme="majorHAnsi"/>
        </w:rPr>
        <w:t>description</w:t>
      </w:r>
      <w:r w:rsidRPr="00D70C9E">
        <w:rPr>
          <w:rFonts w:asciiTheme="majorHAnsi" w:hAnsiTheme="majorHAnsi" w:cstheme="majorHAnsi"/>
          <w:spacing w:val="-2"/>
        </w:rPr>
        <w:t xml:space="preserve"> </w:t>
      </w:r>
      <w:r w:rsidRPr="00D70C9E">
        <w:rPr>
          <w:rFonts w:asciiTheme="majorHAnsi" w:hAnsiTheme="majorHAnsi" w:cstheme="majorHAnsi"/>
        </w:rPr>
        <w:t>of</w:t>
      </w:r>
      <w:r w:rsidRPr="00D70C9E">
        <w:rPr>
          <w:rFonts w:asciiTheme="majorHAnsi" w:hAnsiTheme="majorHAnsi" w:cstheme="majorHAnsi"/>
          <w:spacing w:val="-4"/>
        </w:rPr>
        <w:t xml:space="preserve"> </w:t>
      </w:r>
      <w:r w:rsidRPr="00D70C9E">
        <w:rPr>
          <w:rFonts w:asciiTheme="majorHAnsi" w:hAnsiTheme="majorHAnsi" w:cstheme="majorHAnsi"/>
        </w:rPr>
        <w:t>the</w:t>
      </w:r>
      <w:r w:rsidRPr="00D70C9E">
        <w:rPr>
          <w:rFonts w:asciiTheme="majorHAnsi" w:hAnsiTheme="majorHAnsi" w:cstheme="majorHAnsi"/>
          <w:spacing w:val="-4"/>
        </w:rPr>
        <w:t xml:space="preserve"> </w:t>
      </w:r>
      <w:r w:rsidRPr="00D70C9E">
        <w:rPr>
          <w:rFonts w:asciiTheme="majorHAnsi" w:hAnsiTheme="majorHAnsi" w:cstheme="majorHAnsi"/>
        </w:rPr>
        <w:t>method</w:t>
      </w:r>
      <w:r w:rsidR="00541E4E" w:rsidRPr="00D70C9E">
        <w:rPr>
          <w:rFonts w:asciiTheme="majorHAnsi" w:hAnsiTheme="majorHAnsi" w:cstheme="majorHAnsi"/>
        </w:rPr>
        <w:t xml:space="preserve"> (s)</w:t>
      </w:r>
      <w:r w:rsidRPr="00D70C9E">
        <w:rPr>
          <w:rFonts w:asciiTheme="majorHAnsi" w:hAnsiTheme="majorHAnsi" w:cstheme="majorHAnsi"/>
          <w:spacing w:val="-2"/>
        </w:rPr>
        <w:t xml:space="preserve"> </w:t>
      </w:r>
      <w:r w:rsidRPr="00D70C9E">
        <w:rPr>
          <w:rFonts w:asciiTheme="majorHAnsi" w:hAnsiTheme="majorHAnsi" w:cstheme="majorHAnsi"/>
        </w:rPr>
        <w:t>used</w:t>
      </w:r>
      <w:r w:rsidRPr="00D70C9E">
        <w:rPr>
          <w:rFonts w:asciiTheme="majorHAnsi" w:hAnsiTheme="majorHAnsi" w:cstheme="majorHAnsi"/>
          <w:spacing w:val="-5"/>
        </w:rPr>
        <w:t xml:space="preserve"> </w:t>
      </w:r>
      <w:r w:rsidRPr="00D70C9E">
        <w:rPr>
          <w:rFonts w:asciiTheme="majorHAnsi" w:hAnsiTheme="majorHAnsi" w:cstheme="majorHAnsi"/>
        </w:rPr>
        <w:t>to</w:t>
      </w:r>
      <w:r w:rsidRPr="00D70C9E">
        <w:rPr>
          <w:rFonts w:asciiTheme="majorHAnsi" w:hAnsiTheme="majorHAnsi" w:cstheme="majorHAnsi"/>
          <w:spacing w:val="-2"/>
        </w:rPr>
        <w:t xml:space="preserve"> </w:t>
      </w:r>
      <w:r w:rsidRPr="00D70C9E">
        <w:rPr>
          <w:rFonts w:asciiTheme="majorHAnsi" w:hAnsiTheme="majorHAnsi" w:cstheme="majorHAnsi"/>
        </w:rPr>
        <w:t>provide</w:t>
      </w:r>
      <w:r w:rsidRPr="00D70C9E">
        <w:rPr>
          <w:rFonts w:asciiTheme="majorHAnsi" w:hAnsiTheme="majorHAnsi" w:cstheme="majorHAnsi"/>
          <w:spacing w:val="-2"/>
        </w:rPr>
        <w:t xml:space="preserve"> </w:t>
      </w:r>
      <w:r w:rsidRPr="00D70C9E">
        <w:rPr>
          <w:rFonts w:asciiTheme="majorHAnsi" w:hAnsiTheme="majorHAnsi" w:cstheme="majorHAnsi"/>
        </w:rPr>
        <w:t>on-</w:t>
      </w:r>
      <w:proofErr w:type="gramStart"/>
      <w:r w:rsidRPr="00D70C9E">
        <w:rPr>
          <w:rFonts w:asciiTheme="majorHAnsi" w:hAnsiTheme="majorHAnsi" w:cstheme="majorHAnsi"/>
        </w:rPr>
        <w:t>time</w:t>
      </w:r>
      <w:r w:rsidRPr="00D70C9E">
        <w:rPr>
          <w:rFonts w:asciiTheme="majorHAnsi" w:hAnsiTheme="majorHAnsi" w:cstheme="majorHAnsi"/>
          <w:spacing w:val="-2"/>
        </w:rPr>
        <w:t xml:space="preserve"> </w:t>
      </w:r>
      <w:r w:rsidR="005D5FC4" w:rsidRPr="00D70C9E">
        <w:rPr>
          <w:rFonts w:asciiTheme="majorHAnsi" w:hAnsiTheme="majorHAnsi" w:cstheme="majorHAnsi"/>
        </w:rPr>
        <w:t xml:space="preserve"> wheelchair</w:t>
      </w:r>
      <w:proofErr w:type="gramEnd"/>
      <w:r w:rsidR="005D5FC4" w:rsidRPr="00D70C9E">
        <w:rPr>
          <w:rFonts w:asciiTheme="majorHAnsi" w:hAnsiTheme="majorHAnsi" w:cstheme="majorHAnsi"/>
        </w:rPr>
        <w:t xml:space="preserve"> transportation services</w:t>
      </w:r>
      <w:r w:rsidRPr="00D70C9E">
        <w:rPr>
          <w:rFonts w:asciiTheme="majorHAnsi" w:hAnsiTheme="majorHAnsi" w:cstheme="majorHAnsi"/>
          <w:spacing w:val="-4"/>
        </w:rPr>
        <w:t xml:space="preserve"> </w:t>
      </w:r>
      <w:r w:rsidRPr="00D70C9E">
        <w:rPr>
          <w:rFonts w:asciiTheme="majorHAnsi" w:hAnsiTheme="majorHAnsi" w:cstheme="majorHAnsi"/>
        </w:rPr>
        <w:t>to</w:t>
      </w:r>
      <w:r w:rsidRPr="00D70C9E">
        <w:rPr>
          <w:rFonts w:asciiTheme="majorHAnsi" w:hAnsiTheme="majorHAnsi" w:cstheme="majorHAnsi"/>
          <w:spacing w:val="-5"/>
        </w:rPr>
        <w:t xml:space="preserve"> </w:t>
      </w:r>
      <w:r w:rsidRPr="00D70C9E">
        <w:rPr>
          <w:rFonts w:asciiTheme="majorHAnsi" w:hAnsiTheme="majorHAnsi" w:cstheme="majorHAnsi"/>
        </w:rPr>
        <w:t>meet</w:t>
      </w:r>
      <w:r w:rsidRPr="00D70C9E">
        <w:rPr>
          <w:rFonts w:asciiTheme="majorHAnsi" w:hAnsiTheme="majorHAnsi" w:cstheme="majorHAnsi"/>
          <w:spacing w:val="-4"/>
        </w:rPr>
        <w:t xml:space="preserve"> </w:t>
      </w:r>
      <w:r w:rsidRPr="00D70C9E">
        <w:rPr>
          <w:rFonts w:asciiTheme="majorHAnsi" w:hAnsiTheme="majorHAnsi" w:cstheme="majorHAnsi"/>
        </w:rPr>
        <w:t>the requirements</w:t>
      </w:r>
      <w:r w:rsidRPr="00D70C9E">
        <w:rPr>
          <w:rFonts w:asciiTheme="majorHAnsi" w:hAnsiTheme="majorHAnsi" w:cstheme="majorHAnsi"/>
          <w:spacing w:val="-4"/>
        </w:rPr>
        <w:t xml:space="preserve"> </w:t>
      </w:r>
      <w:r w:rsidRPr="00D70C9E">
        <w:rPr>
          <w:rFonts w:asciiTheme="majorHAnsi" w:hAnsiTheme="majorHAnsi" w:cstheme="majorHAnsi"/>
        </w:rPr>
        <w:t>of</w:t>
      </w:r>
      <w:r w:rsidRPr="00D70C9E">
        <w:rPr>
          <w:rFonts w:asciiTheme="majorHAnsi" w:hAnsiTheme="majorHAnsi" w:cstheme="majorHAnsi"/>
          <w:spacing w:val="-4"/>
        </w:rPr>
        <w:t xml:space="preserve"> </w:t>
      </w:r>
      <w:r w:rsidRPr="00D70C9E">
        <w:rPr>
          <w:rFonts w:asciiTheme="majorHAnsi" w:hAnsiTheme="majorHAnsi" w:cstheme="majorHAnsi"/>
        </w:rPr>
        <w:t>this</w:t>
      </w:r>
      <w:r w:rsidRPr="00D70C9E">
        <w:rPr>
          <w:rFonts w:asciiTheme="majorHAnsi" w:hAnsiTheme="majorHAnsi" w:cstheme="majorHAnsi"/>
          <w:spacing w:val="-2"/>
        </w:rPr>
        <w:t xml:space="preserve"> </w:t>
      </w:r>
      <w:r w:rsidRPr="00D70C9E">
        <w:rPr>
          <w:rFonts w:asciiTheme="majorHAnsi" w:hAnsiTheme="majorHAnsi" w:cstheme="majorHAnsi"/>
        </w:rPr>
        <w:t>contract</w:t>
      </w:r>
      <w:r w:rsidRPr="00D70C9E">
        <w:rPr>
          <w:rFonts w:asciiTheme="majorHAnsi" w:hAnsiTheme="majorHAnsi" w:cstheme="majorHAnsi"/>
          <w:spacing w:val="-1"/>
        </w:rPr>
        <w:t xml:space="preserve"> </w:t>
      </w:r>
      <w:r w:rsidRPr="00D70C9E">
        <w:rPr>
          <w:rFonts w:asciiTheme="majorHAnsi" w:hAnsiTheme="majorHAnsi" w:cstheme="majorHAnsi"/>
        </w:rPr>
        <w:t>(24/7</w:t>
      </w:r>
      <w:r w:rsidRPr="00D70C9E">
        <w:rPr>
          <w:rFonts w:asciiTheme="majorHAnsi" w:hAnsiTheme="majorHAnsi" w:cstheme="majorHAnsi"/>
          <w:spacing w:val="-5"/>
        </w:rPr>
        <w:t xml:space="preserve"> </w:t>
      </w:r>
      <w:r w:rsidRPr="00D70C9E">
        <w:rPr>
          <w:rFonts w:asciiTheme="majorHAnsi" w:hAnsiTheme="majorHAnsi" w:cstheme="majorHAnsi"/>
        </w:rPr>
        <w:t>availability).</w:t>
      </w:r>
    </w:p>
    <w:p w14:paraId="32511478" w14:textId="77777777" w:rsidR="002D7BE5" w:rsidRPr="00D70C9E" w:rsidRDefault="002D7BE5" w:rsidP="00122465">
      <w:pPr>
        <w:tabs>
          <w:tab w:val="left" w:pos="3001"/>
        </w:tabs>
        <w:rPr>
          <w:rFonts w:asciiTheme="majorHAnsi" w:hAnsiTheme="majorHAnsi" w:cstheme="majorHAnsi"/>
        </w:rPr>
      </w:pPr>
    </w:p>
    <w:p w14:paraId="63AB0E36" w14:textId="3CEB84C3" w:rsidR="001F79EF" w:rsidRPr="00D70C9E" w:rsidRDefault="001F79EF">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rPr>
        <w:t>A description of the methods used to identify and prevent radio communication breakdowns</w:t>
      </w:r>
      <w:r w:rsidRPr="00D70C9E">
        <w:rPr>
          <w:rFonts w:asciiTheme="majorHAnsi" w:hAnsiTheme="majorHAnsi" w:cstheme="majorHAnsi"/>
          <w:spacing w:val="-3"/>
        </w:rPr>
        <w:t xml:space="preserve"> </w:t>
      </w:r>
      <w:r w:rsidRPr="00D70C9E">
        <w:rPr>
          <w:rFonts w:asciiTheme="majorHAnsi" w:hAnsiTheme="majorHAnsi" w:cstheme="majorHAnsi"/>
        </w:rPr>
        <w:t>and</w:t>
      </w:r>
      <w:r w:rsidRPr="00D70C9E">
        <w:rPr>
          <w:rFonts w:asciiTheme="majorHAnsi" w:hAnsiTheme="majorHAnsi" w:cstheme="majorHAnsi"/>
          <w:spacing w:val="-3"/>
        </w:rPr>
        <w:t xml:space="preserve"> </w:t>
      </w:r>
      <w:r w:rsidRPr="00D70C9E">
        <w:rPr>
          <w:rFonts w:asciiTheme="majorHAnsi" w:hAnsiTheme="majorHAnsi" w:cstheme="majorHAnsi"/>
        </w:rPr>
        <w:t>a</w:t>
      </w:r>
      <w:r w:rsidRPr="00D70C9E">
        <w:rPr>
          <w:rFonts w:asciiTheme="majorHAnsi" w:hAnsiTheme="majorHAnsi" w:cstheme="majorHAnsi"/>
          <w:spacing w:val="-3"/>
        </w:rPr>
        <w:t xml:space="preserve"> </w:t>
      </w:r>
      <w:r w:rsidRPr="00D70C9E">
        <w:rPr>
          <w:rFonts w:asciiTheme="majorHAnsi" w:hAnsiTheme="majorHAnsi" w:cstheme="majorHAnsi"/>
        </w:rPr>
        <w:lastRenderedPageBreak/>
        <w:t>detailed</w:t>
      </w:r>
      <w:r w:rsidRPr="00D70C9E">
        <w:rPr>
          <w:rFonts w:asciiTheme="majorHAnsi" w:hAnsiTheme="majorHAnsi" w:cstheme="majorHAnsi"/>
          <w:spacing w:val="-6"/>
        </w:rPr>
        <w:t xml:space="preserve"> </w:t>
      </w:r>
      <w:r w:rsidRPr="00D70C9E">
        <w:rPr>
          <w:rFonts w:asciiTheme="majorHAnsi" w:hAnsiTheme="majorHAnsi" w:cstheme="majorHAnsi"/>
        </w:rPr>
        <w:t>procedure</w:t>
      </w:r>
      <w:r w:rsidRPr="00D70C9E">
        <w:rPr>
          <w:rFonts w:asciiTheme="majorHAnsi" w:hAnsiTheme="majorHAnsi" w:cstheme="majorHAnsi"/>
          <w:spacing w:val="-3"/>
        </w:rPr>
        <w:t xml:space="preserve"> </w:t>
      </w:r>
      <w:r w:rsidRPr="00D70C9E">
        <w:rPr>
          <w:rFonts w:asciiTheme="majorHAnsi" w:hAnsiTheme="majorHAnsi" w:cstheme="majorHAnsi"/>
        </w:rPr>
        <w:t>for</w:t>
      </w:r>
      <w:r w:rsidRPr="00D70C9E">
        <w:rPr>
          <w:rFonts w:asciiTheme="majorHAnsi" w:hAnsiTheme="majorHAnsi" w:cstheme="majorHAnsi"/>
          <w:spacing w:val="-2"/>
        </w:rPr>
        <w:t xml:space="preserve"> </w:t>
      </w:r>
      <w:r w:rsidRPr="00D70C9E">
        <w:rPr>
          <w:rFonts w:asciiTheme="majorHAnsi" w:hAnsiTheme="majorHAnsi" w:cstheme="majorHAnsi"/>
        </w:rPr>
        <w:t>alternative</w:t>
      </w:r>
      <w:r w:rsidRPr="00D70C9E">
        <w:rPr>
          <w:rFonts w:asciiTheme="majorHAnsi" w:hAnsiTheme="majorHAnsi" w:cstheme="majorHAnsi"/>
          <w:spacing w:val="-3"/>
        </w:rPr>
        <w:t xml:space="preserve"> </w:t>
      </w:r>
      <w:r w:rsidRPr="00D70C9E">
        <w:rPr>
          <w:rFonts w:asciiTheme="majorHAnsi" w:hAnsiTheme="majorHAnsi" w:cstheme="majorHAnsi"/>
        </w:rPr>
        <w:t>communications</w:t>
      </w:r>
      <w:r w:rsidRPr="00D70C9E">
        <w:rPr>
          <w:rFonts w:asciiTheme="majorHAnsi" w:hAnsiTheme="majorHAnsi" w:cstheme="majorHAnsi"/>
          <w:spacing w:val="-3"/>
        </w:rPr>
        <w:t xml:space="preserve"> </w:t>
      </w:r>
      <w:r w:rsidRPr="00D70C9E">
        <w:rPr>
          <w:rFonts w:asciiTheme="majorHAnsi" w:hAnsiTheme="majorHAnsi" w:cstheme="majorHAnsi"/>
        </w:rPr>
        <w:t>in</w:t>
      </w:r>
      <w:r w:rsidRPr="00D70C9E">
        <w:rPr>
          <w:rFonts w:asciiTheme="majorHAnsi" w:hAnsiTheme="majorHAnsi" w:cstheme="majorHAnsi"/>
          <w:spacing w:val="-6"/>
        </w:rPr>
        <w:t xml:space="preserve"> </w:t>
      </w:r>
      <w:r w:rsidRPr="00D70C9E">
        <w:rPr>
          <w:rFonts w:asciiTheme="majorHAnsi" w:hAnsiTheme="majorHAnsi" w:cstheme="majorHAnsi"/>
        </w:rPr>
        <w:t>the</w:t>
      </w:r>
      <w:r w:rsidRPr="00D70C9E">
        <w:rPr>
          <w:rFonts w:asciiTheme="majorHAnsi" w:hAnsiTheme="majorHAnsi" w:cstheme="majorHAnsi"/>
          <w:spacing w:val="-5"/>
        </w:rPr>
        <w:t xml:space="preserve"> </w:t>
      </w:r>
      <w:r w:rsidRPr="00D70C9E">
        <w:rPr>
          <w:rFonts w:asciiTheme="majorHAnsi" w:hAnsiTheme="majorHAnsi" w:cstheme="majorHAnsi"/>
        </w:rPr>
        <w:t>event</w:t>
      </w:r>
      <w:r w:rsidRPr="00D70C9E">
        <w:rPr>
          <w:rFonts w:asciiTheme="majorHAnsi" w:hAnsiTheme="majorHAnsi" w:cstheme="majorHAnsi"/>
          <w:spacing w:val="-5"/>
        </w:rPr>
        <w:t xml:space="preserve"> </w:t>
      </w:r>
      <w:r w:rsidRPr="00D70C9E">
        <w:rPr>
          <w:rFonts w:asciiTheme="majorHAnsi" w:hAnsiTheme="majorHAnsi" w:cstheme="majorHAnsi"/>
        </w:rPr>
        <w:t>of electronic and mechanical breakdown of vehicle two-way radios.</w:t>
      </w:r>
    </w:p>
    <w:p w14:paraId="4DCF5D5F" w14:textId="77777777" w:rsidR="002D7BE5" w:rsidRPr="00D70C9E" w:rsidRDefault="002D7BE5" w:rsidP="00122465">
      <w:pPr>
        <w:tabs>
          <w:tab w:val="left" w:pos="3001"/>
        </w:tabs>
        <w:rPr>
          <w:rFonts w:asciiTheme="majorHAnsi" w:hAnsiTheme="majorHAnsi" w:cstheme="majorHAnsi"/>
        </w:rPr>
      </w:pPr>
    </w:p>
    <w:p w14:paraId="1B221042" w14:textId="5D92B297" w:rsidR="001F79EF" w:rsidRPr="00D70C9E" w:rsidRDefault="00425ABF" w:rsidP="002063DE">
      <w:pPr>
        <w:pStyle w:val="ListParagraph"/>
        <w:numPr>
          <w:ilvl w:val="3"/>
          <w:numId w:val="1"/>
        </w:numPr>
        <w:tabs>
          <w:tab w:val="left" w:pos="2610"/>
        </w:tabs>
        <w:rPr>
          <w:rFonts w:asciiTheme="majorHAnsi" w:hAnsiTheme="majorHAnsi" w:cstheme="majorHAnsi"/>
        </w:rPr>
      </w:pPr>
      <w:r w:rsidRPr="00D70C9E">
        <w:rPr>
          <w:rFonts w:asciiTheme="majorHAnsi" w:hAnsiTheme="majorHAnsi" w:cstheme="majorHAnsi"/>
          <w:u w:val="single"/>
        </w:rPr>
        <w:t>CONTINGENCY</w:t>
      </w:r>
      <w:r w:rsidR="002063DE" w:rsidRPr="00D70C9E">
        <w:rPr>
          <w:rFonts w:asciiTheme="majorHAnsi" w:hAnsiTheme="majorHAnsi" w:cstheme="majorHAnsi"/>
          <w:u w:val="single"/>
        </w:rPr>
        <w:t xml:space="preserve"> PLAN:</w:t>
      </w:r>
      <w:r w:rsidR="002063DE" w:rsidRPr="00D70C9E">
        <w:rPr>
          <w:rFonts w:asciiTheme="majorHAnsi" w:hAnsiTheme="majorHAnsi" w:cstheme="majorHAnsi"/>
        </w:rPr>
        <w:t xml:space="preserve"> (In case VetRide Vendor Portal is down) </w:t>
      </w:r>
      <w:r w:rsidR="001F79EF" w:rsidRPr="00D70C9E">
        <w:rPr>
          <w:rFonts w:asciiTheme="majorHAnsi" w:hAnsiTheme="majorHAnsi" w:cstheme="majorHAnsi"/>
        </w:rPr>
        <w:t xml:space="preserve">A description of the method/system used to log all </w:t>
      </w:r>
      <w:r w:rsidRPr="00D70C9E">
        <w:rPr>
          <w:rFonts w:asciiTheme="majorHAnsi" w:hAnsiTheme="majorHAnsi" w:cstheme="majorHAnsi"/>
        </w:rPr>
        <w:t>service requests</w:t>
      </w:r>
      <w:r w:rsidR="001F79EF" w:rsidRPr="00D70C9E">
        <w:rPr>
          <w:rFonts w:asciiTheme="majorHAnsi" w:hAnsiTheme="majorHAnsi" w:cstheme="majorHAnsi"/>
        </w:rPr>
        <w:t>. The contractor</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shall</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confirm</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that</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log</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indicates</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date</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time</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of</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service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call,</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actual time of pick-up versus the scheduled time, name of patient requiring services,</w:t>
      </w:r>
      <w:r w:rsidR="002D7BE5" w:rsidRPr="00D70C9E">
        <w:rPr>
          <w:rFonts w:asciiTheme="majorHAnsi" w:hAnsiTheme="majorHAnsi" w:cstheme="majorHAnsi"/>
        </w:rPr>
        <w:t xml:space="preserve"> </w:t>
      </w:r>
      <w:r w:rsidR="001F79EF" w:rsidRPr="00D70C9E">
        <w:rPr>
          <w:rFonts w:asciiTheme="majorHAnsi" w:hAnsiTheme="majorHAnsi" w:cstheme="majorHAnsi"/>
        </w:rPr>
        <w:t>designated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pick-up</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delivery</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points,</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mileage,</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actual</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waiting</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time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at</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pick-up and</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delivery</w:t>
      </w:r>
      <w:r w:rsidR="001F79EF" w:rsidRPr="00D70C9E">
        <w:rPr>
          <w:rFonts w:asciiTheme="majorHAnsi" w:hAnsiTheme="majorHAnsi" w:cstheme="majorHAnsi"/>
          <w:spacing w:val="-6"/>
        </w:rPr>
        <w:t xml:space="preserve"> </w:t>
      </w:r>
      <w:r w:rsidR="001F79EF" w:rsidRPr="00D70C9E">
        <w:rPr>
          <w:rFonts w:asciiTheme="majorHAnsi" w:hAnsiTheme="majorHAnsi" w:cstheme="majorHAnsi"/>
        </w:rPr>
        <w:t>points</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if</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waiting</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charges</w:t>
      </w:r>
      <w:r w:rsidR="001F79EF" w:rsidRPr="00D70C9E">
        <w:rPr>
          <w:rFonts w:asciiTheme="majorHAnsi" w:hAnsiTheme="majorHAnsi" w:cstheme="majorHAnsi"/>
          <w:spacing w:val="-5"/>
        </w:rPr>
        <w:t xml:space="preserve"> </w:t>
      </w:r>
      <w:r w:rsidR="001F79EF" w:rsidRPr="00D70C9E">
        <w:rPr>
          <w:rFonts w:asciiTheme="majorHAnsi" w:hAnsiTheme="majorHAnsi" w:cstheme="majorHAnsi"/>
        </w:rPr>
        <w:t>are</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claimed.</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contractor</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shall</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confirm</w:t>
      </w:r>
      <w:r w:rsidR="001F79EF" w:rsidRPr="00D70C9E">
        <w:rPr>
          <w:rFonts w:asciiTheme="majorHAnsi" w:hAnsiTheme="majorHAnsi" w:cstheme="majorHAnsi"/>
          <w:spacing w:val="-2"/>
        </w:rPr>
        <w:t xml:space="preserve"> </w:t>
      </w:r>
      <w:r w:rsidRPr="00D70C9E">
        <w:rPr>
          <w:rFonts w:asciiTheme="majorHAnsi" w:hAnsiTheme="majorHAnsi" w:cstheme="majorHAnsi"/>
          <w:spacing w:val="-2"/>
        </w:rPr>
        <w:t xml:space="preserve">that </w:t>
      </w:r>
      <w:r w:rsidR="001F79EF" w:rsidRPr="00D70C9E">
        <w:rPr>
          <w:rFonts w:asciiTheme="majorHAnsi" w:hAnsiTheme="majorHAnsi" w:cstheme="majorHAnsi"/>
        </w:rPr>
        <w:t>the log will be sent to the COR monthly.</w:t>
      </w:r>
    </w:p>
    <w:p w14:paraId="04D66D00" w14:textId="77777777" w:rsidR="001F79EF" w:rsidRPr="00D70C9E" w:rsidRDefault="001F79EF" w:rsidP="00122465">
      <w:pPr>
        <w:pStyle w:val="BodyText"/>
        <w:rPr>
          <w:rFonts w:asciiTheme="majorHAnsi" w:hAnsiTheme="majorHAnsi" w:cstheme="majorHAnsi"/>
        </w:rPr>
      </w:pPr>
    </w:p>
    <w:p w14:paraId="1E33E0CC" w14:textId="77777777" w:rsidR="00F526A8"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Government will evaluate the contractor’s performance under this contract to</w:t>
      </w:r>
      <w:r w:rsidRPr="00D70C9E">
        <w:rPr>
          <w:rFonts w:asciiTheme="majorHAnsi" w:hAnsiTheme="majorHAnsi" w:cstheme="majorHAnsi"/>
          <w:spacing w:val="-1"/>
        </w:rPr>
        <w:t xml:space="preserve"> </w:t>
      </w:r>
      <w:r w:rsidRPr="00D70C9E">
        <w:rPr>
          <w:rFonts w:asciiTheme="majorHAnsi" w:hAnsiTheme="majorHAnsi" w:cstheme="majorHAnsi"/>
        </w:rPr>
        <w:t xml:space="preserve">ensure that the </w:t>
      </w:r>
    </w:p>
    <w:p w14:paraId="3120553E" w14:textId="4743B060" w:rsidR="001F79EF" w:rsidRPr="00D70C9E" w:rsidRDefault="001F79EF" w:rsidP="00F526A8">
      <w:pPr>
        <w:pStyle w:val="ListParagraph"/>
        <w:tabs>
          <w:tab w:val="left" w:pos="2610"/>
        </w:tabs>
        <w:ind w:left="1440" w:firstLine="0"/>
        <w:rPr>
          <w:rFonts w:asciiTheme="majorHAnsi" w:hAnsiTheme="majorHAnsi" w:cstheme="majorHAnsi"/>
        </w:rPr>
      </w:pPr>
      <w:r w:rsidRPr="00D70C9E">
        <w:rPr>
          <w:rFonts w:asciiTheme="majorHAnsi" w:hAnsiTheme="majorHAnsi" w:cstheme="majorHAnsi"/>
        </w:rPr>
        <w:t>contractor’s QCP is adequate, and that quality is achieved through a Quality Assurance Surveillance Plan (QASP).</w:t>
      </w:r>
    </w:p>
    <w:p w14:paraId="224DD783" w14:textId="77777777" w:rsidR="00CA5BD0" w:rsidRPr="00D70C9E" w:rsidRDefault="00CA5BD0" w:rsidP="00F526A8">
      <w:pPr>
        <w:pStyle w:val="ListParagraph"/>
        <w:tabs>
          <w:tab w:val="left" w:pos="2610"/>
        </w:tabs>
        <w:ind w:left="1440" w:firstLine="0"/>
        <w:rPr>
          <w:rFonts w:asciiTheme="majorHAnsi" w:hAnsiTheme="majorHAnsi" w:cstheme="majorHAnsi"/>
        </w:rPr>
      </w:pPr>
    </w:p>
    <w:p w14:paraId="15476B31" w14:textId="77777777" w:rsidR="00CA5BD0" w:rsidRPr="00D70C9E" w:rsidRDefault="00CA5BD0" w:rsidP="00F526A8">
      <w:pPr>
        <w:pStyle w:val="ListParagraph"/>
        <w:tabs>
          <w:tab w:val="left" w:pos="2610"/>
        </w:tabs>
        <w:ind w:left="1440" w:firstLine="0"/>
        <w:rPr>
          <w:rFonts w:asciiTheme="majorHAnsi" w:hAnsiTheme="majorHAnsi" w:cstheme="majorHAnsi"/>
        </w:rPr>
      </w:pPr>
    </w:p>
    <w:p w14:paraId="407306DC" w14:textId="77777777" w:rsidR="001F79EF" w:rsidRPr="00D70C9E" w:rsidRDefault="001F79EF" w:rsidP="00122465">
      <w:pPr>
        <w:pStyle w:val="BodyText"/>
        <w:rPr>
          <w:rFonts w:asciiTheme="majorHAnsi" w:hAnsiTheme="majorHAnsi" w:cstheme="majorHAnsi"/>
        </w:rPr>
      </w:pPr>
    </w:p>
    <w:p w14:paraId="17DB0FE0" w14:textId="12BB356E"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The Government shall prepare a QASP after contract award derived from the PWS and </w:t>
      </w:r>
      <w:proofErr w:type="gramStart"/>
      <w:r w:rsidRPr="00D70C9E">
        <w:rPr>
          <w:rFonts w:asciiTheme="majorHAnsi" w:hAnsiTheme="majorHAnsi" w:cstheme="majorHAnsi"/>
        </w:rPr>
        <w:t>contractor’s</w:t>
      </w:r>
      <w:proofErr w:type="gramEnd"/>
      <w:r w:rsidRPr="00D70C9E">
        <w:rPr>
          <w:rFonts w:asciiTheme="majorHAnsi" w:hAnsiTheme="majorHAnsi" w:cstheme="majorHAnsi"/>
        </w:rPr>
        <w:t xml:space="preserve"> submitted </w:t>
      </w:r>
      <w:r w:rsidR="00C5041D" w:rsidRPr="00D70C9E">
        <w:rPr>
          <w:rFonts w:asciiTheme="majorHAnsi" w:hAnsiTheme="majorHAnsi" w:cstheme="majorHAnsi"/>
        </w:rPr>
        <w:t>QCP</w:t>
      </w:r>
      <w:r w:rsidRPr="00D70C9E">
        <w:rPr>
          <w:rFonts w:asciiTheme="majorHAnsi" w:hAnsiTheme="majorHAnsi" w:cstheme="majorHAnsi"/>
        </w:rPr>
        <w:t>. The QASP is a “living document” and the Government may review and revise it at any time. However, the Government shall coordinate changes to the QASP with the contractor.</w:t>
      </w:r>
    </w:p>
    <w:p w14:paraId="3778C506" w14:textId="77777777" w:rsidR="002562EB" w:rsidRPr="00D70C9E" w:rsidRDefault="002562EB" w:rsidP="00122465">
      <w:pPr>
        <w:tabs>
          <w:tab w:val="left" w:pos="2477"/>
        </w:tabs>
        <w:rPr>
          <w:rFonts w:asciiTheme="majorHAnsi" w:hAnsiTheme="majorHAnsi" w:cstheme="majorHAnsi"/>
        </w:rPr>
      </w:pPr>
    </w:p>
    <w:p w14:paraId="7E3A4278" w14:textId="0E142FC1"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The QASP will specify</w:t>
      </w:r>
      <w:r w:rsidRPr="00D70C9E">
        <w:rPr>
          <w:rFonts w:asciiTheme="majorHAnsi" w:hAnsiTheme="majorHAnsi" w:cstheme="majorHAnsi"/>
          <w:spacing w:val="-1"/>
        </w:rPr>
        <w:t xml:space="preserve"> </w:t>
      </w:r>
      <w:r w:rsidRPr="00D70C9E">
        <w:rPr>
          <w:rFonts w:asciiTheme="majorHAnsi" w:hAnsiTheme="majorHAnsi" w:cstheme="majorHAnsi"/>
        </w:rPr>
        <w:t xml:space="preserve">the work requiring surveillance and the Government’s method of </w:t>
      </w:r>
      <w:r w:rsidRPr="00D70C9E">
        <w:rPr>
          <w:rFonts w:asciiTheme="majorHAnsi" w:hAnsiTheme="majorHAnsi" w:cstheme="majorHAnsi"/>
          <w:spacing w:val="-2"/>
        </w:rPr>
        <w:t>surveillance.</w:t>
      </w:r>
    </w:p>
    <w:p w14:paraId="1C14EE02" w14:textId="77777777" w:rsidR="001F79EF" w:rsidRPr="00D70C9E" w:rsidRDefault="001F79EF" w:rsidP="00122465">
      <w:pPr>
        <w:pStyle w:val="BodyText"/>
        <w:rPr>
          <w:rFonts w:asciiTheme="majorHAnsi" w:hAnsiTheme="majorHAnsi" w:cstheme="majorHAnsi"/>
        </w:rPr>
      </w:pPr>
    </w:p>
    <w:p w14:paraId="69FB724E" w14:textId="6E856835" w:rsidR="001F79EF" w:rsidRPr="00D70C9E" w:rsidRDefault="002562EB">
      <w:pPr>
        <w:pStyle w:val="ListParagraph"/>
        <w:numPr>
          <w:ilvl w:val="1"/>
          <w:numId w:val="1"/>
        </w:numPr>
        <w:ind w:left="720" w:hanging="360"/>
        <w:rPr>
          <w:rFonts w:asciiTheme="majorHAnsi" w:hAnsiTheme="majorHAnsi" w:cstheme="majorHAnsi"/>
          <w:b/>
          <w:bCs/>
        </w:rPr>
      </w:pPr>
      <w:r w:rsidRPr="00D70C9E">
        <w:rPr>
          <w:rFonts w:asciiTheme="majorHAnsi" w:hAnsiTheme="majorHAnsi" w:cstheme="majorHAnsi"/>
        </w:rPr>
        <w:t xml:space="preserve"> </w:t>
      </w:r>
      <w:r w:rsidR="001F79EF" w:rsidRPr="00D70C9E">
        <w:rPr>
          <w:rFonts w:asciiTheme="majorHAnsi" w:hAnsiTheme="majorHAnsi" w:cstheme="majorHAnsi"/>
          <w:b/>
          <w:bCs/>
        </w:rPr>
        <w:t>Minimum</w:t>
      </w:r>
      <w:r w:rsidR="001F79EF" w:rsidRPr="00D70C9E">
        <w:rPr>
          <w:rFonts w:asciiTheme="majorHAnsi" w:hAnsiTheme="majorHAnsi" w:cstheme="majorHAnsi"/>
          <w:b/>
          <w:bCs/>
          <w:spacing w:val="-6"/>
        </w:rPr>
        <w:t xml:space="preserve"> </w:t>
      </w:r>
      <w:r w:rsidR="001F79EF" w:rsidRPr="00D70C9E">
        <w:rPr>
          <w:rFonts w:asciiTheme="majorHAnsi" w:hAnsiTheme="majorHAnsi" w:cstheme="majorHAnsi"/>
          <w:b/>
          <w:bCs/>
        </w:rPr>
        <w:t>Performance</w:t>
      </w:r>
      <w:r w:rsidR="001F79EF" w:rsidRPr="00D70C9E">
        <w:rPr>
          <w:rFonts w:asciiTheme="majorHAnsi" w:hAnsiTheme="majorHAnsi" w:cstheme="majorHAnsi"/>
          <w:b/>
          <w:bCs/>
          <w:spacing w:val="-5"/>
        </w:rPr>
        <w:t xml:space="preserve"> </w:t>
      </w:r>
      <w:r w:rsidR="001F79EF" w:rsidRPr="00D70C9E">
        <w:rPr>
          <w:rFonts w:asciiTheme="majorHAnsi" w:hAnsiTheme="majorHAnsi" w:cstheme="majorHAnsi"/>
          <w:b/>
          <w:bCs/>
          <w:spacing w:val="-2"/>
        </w:rPr>
        <w:t>Standards</w:t>
      </w:r>
      <w:r w:rsidR="00E20F06" w:rsidRPr="00D70C9E">
        <w:rPr>
          <w:rFonts w:asciiTheme="majorHAnsi" w:hAnsiTheme="majorHAnsi" w:cstheme="majorHAnsi"/>
          <w:b/>
          <w:bCs/>
          <w:spacing w:val="-2"/>
        </w:rPr>
        <w:t>:</w:t>
      </w:r>
    </w:p>
    <w:p w14:paraId="5A57CCB8" w14:textId="77777777" w:rsidR="002562EB" w:rsidRPr="00D70C9E" w:rsidRDefault="002562EB" w:rsidP="00122465">
      <w:pPr>
        <w:tabs>
          <w:tab w:val="left" w:pos="2477"/>
        </w:tabs>
        <w:rPr>
          <w:rFonts w:asciiTheme="majorHAnsi" w:hAnsiTheme="majorHAnsi" w:cstheme="majorHAnsi"/>
        </w:rPr>
      </w:pPr>
    </w:p>
    <w:p w14:paraId="6E5D0149" w14:textId="5E930CCA"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The contractor shall maintain performance standards </w:t>
      </w:r>
      <w:r w:rsidR="007604F3" w:rsidRPr="00D70C9E">
        <w:rPr>
          <w:rFonts w:asciiTheme="majorHAnsi" w:hAnsiTheme="majorHAnsi" w:cstheme="majorHAnsi"/>
        </w:rPr>
        <w:t>IAW</w:t>
      </w:r>
      <w:r w:rsidRPr="00D70C9E">
        <w:rPr>
          <w:rFonts w:asciiTheme="majorHAnsi" w:hAnsiTheme="majorHAnsi" w:cstheme="majorHAnsi"/>
        </w:rPr>
        <w:t xml:space="preserve"> the standards outlined in the</w:t>
      </w:r>
      <w:r w:rsidRPr="00D70C9E">
        <w:rPr>
          <w:rFonts w:asciiTheme="majorHAnsi" w:hAnsiTheme="majorHAnsi" w:cstheme="majorHAnsi"/>
          <w:spacing w:val="-2"/>
        </w:rPr>
        <w:t xml:space="preserve"> </w:t>
      </w:r>
      <w:r w:rsidRPr="00D70C9E">
        <w:rPr>
          <w:rFonts w:asciiTheme="majorHAnsi" w:hAnsiTheme="majorHAnsi" w:cstheme="majorHAnsi"/>
        </w:rPr>
        <w:t>table</w:t>
      </w:r>
      <w:r w:rsidRPr="00D70C9E">
        <w:rPr>
          <w:rFonts w:asciiTheme="majorHAnsi" w:hAnsiTheme="majorHAnsi" w:cstheme="majorHAnsi"/>
          <w:spacing w:val="-2"/>
        </w:rPr>
        <w:t xml:space="preserve"> </w:t>
      </w:r>
      <w:r w:rsidRPr="00D70C9E">
        <w:rPr>
          <w:rFonts w:asciiTheme="majorHAnsi" w:hAnsiTheme="majorHAnsi" w:cstheme="majorHAnsi"/>
        </w:rPr>
        <w:t>below.</w:t>
      </w:r>
      <w:r w:rsidRPr="00D70C9E">
        <w:rPr>
          <w:rFonts w:asciiTheme="majorHAnsi" w:hAnsiTheme="majorHAnsi" w:cstheme="majorHAnsi"/>
          <w:spacing w:val="-3"/>
        </w:rPr>
        <w:t xml:space="preserve"> </w:t>
      </w:r>
      <w:r w:rsidRPr="00D70C9E">
        <w:rPr>
          <w:rFonts w:asciiTheme="majorHAnsi" w:hAnsiTheme="majorHAnsi" w:cstheme="majorHAnsi"/>
        </w:rPr>
        <w:t>Failure</w:t>
      </w:r>
      <w:r w:rsidRPr="00D70C9E">
        <w:rPr>
          <w:rFonts w:asciiTheme="majorHAnsi" w:hAnsiTheme="majorHAnsi" w:cstheme="majorHAnsi"/>
          <w:spacing w:val="-2"/>
        </w:rPr>
        <w:t xml:space="preserve"> </w:t>
      </w:r>
      <w:r w:rsidRPr="00D70C9E">
        <w:rPr>
          <w:rFonts w:asciiTheme="majorHAnsi" w:hAnsiTheme="majorHAnsi" w:cstheme="majorHAnsi"/>
        </w:rPr>
        <w:t>to</w:t>
      </w:r>
      <w:r w:rsidRPr="00D70C9E">
        <w:rPr>
          <w:rFonts w:asciiTheme="majorHAnsi" w:hAnsiTheme="majorHAnsi" w:cstheme="majorHAnsi"/>
          <w:spacing w:val="-3"/>
        </w:rPr>
        <w:t xml:space="preserve"> </w:t>
      </w:r>
      <w:r w:rsidRPr="00D70C9E">
        <w:rPr>
          <w:rFonts w:asciiTheme="majorHAnsi" w:hAnsiTheme="majorHAnsi" w:cstheme="majorHAnsi"/>
        </w:rPr>
        <w:t>meet</w:t>
      </w:r>
      <w:r w:rsidRPr="00D70C9E">
        <w:rPr>
          <w:rFonts w:asciiTheme="majorHAnsi" w:hAnsiTheme="majorHAnsi" w:cstheme="majorHAnsi"/>
          <w:spacing w:val="-2"/>
        </w:rPr>
        <w:t xml:space="preserve"> </w:t>
      </w:r>
      <w:r w:rsidRPr="00D70C9E">
        <w:rPr>
          <w:rFonts w:asciiTheme="majorHAnsi" w:hAnsiTheme="majorHAnsi" w:cstheme="majorHAnsi"/>
        </w:rPr>
        <w:t>the Acceptable Quality Levels (AQL)</w:t>
      </w:r>
      <w:r w:rsidRPr="00D70C9E">
        <w:rPr>
          <w:rFonts w:asciiTheme="majorHAnsi" w:hAnsiTheme="majorHAnsi" w:cstheme="majorHAnsi"/>
          <w:spacing w:val="-4"/>
        </w:rPr>
        <w:t xml:space="preserve"> </w:t>
      </w:r>
      <w:r w:rsidRPr="00D70C9E">
        <w:rPr>
          <w:rFonts w:asciiTheme="majorHAnsi" w:hAnsiTheme="majorHAnsi" w:cstheme="majorHAnsi"/>
        </w:rPr>
        <w:t>may result in termination of the contract.</w:t>
      </w:r>
    </w:p>
    <w:p w14:paraId="01073D64" w14:textId="77777777" w:rsidR="001F79EF" w:rsidRPr="00D70C9E" w:rsidRDefault="001F79EF" w:rsidP="00122465">
      <w:pPr>
        <w:pStyle w:val="BodyText"/>
        <w:rPr>
          <w:rFonts w:asciiTheme="majorHAnsi" w:hAnsiTheme="majorHAnsi" w:cstheme="majorHAnsi"/>
        </w:rPr>
      </w:pPr>
    </w:p>
    <w:p w14:paraId="0DCAE026" w14:textId="41A6DB0C" w:rsidR="001F79EF" w:rsidRPr="00D70C9E" w:rsidRDefault="001F79EF">
      <w:pPr>
        <w:pStyle w:val="ListParagraph"/>
        <w:numPr>
          <w:ilvl w:val="2"/>
          <w:numId w:val="1"/>
        </w:numPr>
        <w:tabs>
          <w:tab w:val="left" w:pos="2610"/>
        </w:tabs>
        <w:ind w:left="1440"/>
        <w:rPr>
          <w:rFonts w:asciiTheme="majorHAnsi" w:hAnsiTheme="majorHAnsi" w:cstheme="majorHAnsi"/>
        </w:rPr>
      </w:pPr>
      <w:r w:rsidRPr="00D70C9E">
        <w:rPr>
          <w:rFonts w:asciiTheme="majorHAnsi" w:hAnsiTheme="majorHAnsi" w:cstheme="majorHAnsi"/>
        </w:rPr>
        <w:t xml:space="preserve">The QASP will include the standards below as well as others derived from the successful offeror’s </w:t>
      </w:r>
      <w:r w:rsidR="00D14CD1" w:rsidRPr="00D70C9E">
        <w:rPr>
          <w:rFonts w:asciiTheme="majorHAnsi" w:hAnsiTheme="majorHAnsi" w:cstheme="majorHAnsi"/>
        </w:rPr>
        <w:t>QCP</w:t>
      </w:r>
      <w:r w:rsidRPr="00D70C9E">
        <w:rPr>
          <w:rFonts w:asciiTheme="majorHAnsi" w:hAnsiTheme="majorHAnsi" w:cstheme="majorHAnsi"/>
        </w:rPr>
        <w:t>.</w:t>
      </w:r>
    </w:p>
    <w:p w14:paraId="3B05DBD6" w14:textId="64C7A71B" w:rsidR="001F79EF" w:rsidRPr="00D70C9E" w:rsidRDefault="001F79EF" w:rsidP="00122465">
      <w:pPr>
        <w:pStyle w:val="BodyText"/>
        <w:rPr>
          <w:rFonts w:asciiTheme="majorHAnsi" w:hAnsiTheme="majorHAnsi" w:cstheme="majorHAnsi"/>
        </w:rPr>
      </w:pPr>
    </w:p>
    <w:p w14:paraId="079F6675" w14:textId="77777777" w:rsidR="002F4760" w:rsidRPr="00D70C9E" w:rsidRDefault="002F4760" w:rsidP="00122465">
      <w:pPr>
        <w:pStyle w:val="BodyText"/>
        <w:rPr>
          <w:rFonts w:asciiTheme="majorHAnsi" w:hAnsiTheme="majorHAnsi" w:cstheme="majorHAnsi"/>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6"/>
        <w:gridCol w:w="1224"/>
        <w:gridCol w:w="3785"/>
        <w:gridCol w:w="1531"/>
        <w:gridCol w:w="1709"/>
      </w:tblGrid>
      <w:tr w:rsidR="00D70C9E" w:rsidRPr="00D70C9E" w14:paraId="41AEA1B8" w14:textId="77777777" w:rsidTr="7333ED4A">
        <w:trPr>
          <w:trHeight w:val="505"/>
          <w:jc w:val="center"/>
        </w:trPr>
        <w:tc>
          <w:tcPr>
            <w:tcW w:w="1286" w:type="dxa"/>
          </w:tcPr>
          <w:p w14:paraId="6ACF7166" w14:textId="77777777" w:rsidR="001F79EF" w:rsidRPr="00D70C9E" w:rsidRDefault="001F79EF" w:rsidP="002562EB">
            <w:pPr>
              <w:pStyle w:val="TableParagraph"/>
              <w:jc w:val="center"/>
              <w:rPr>
                <w:rFonts w:asciiTheme="majorHAnsi" w:hAnsiTheme="majorHAnsi" w:cstheme="majorHAnsi"/>
                <w:b/>
              </w:rPr>
            </w:pPr>
            <w:r w:rsidRPr="00D70C9E">
              <w:rPr>
                <w:rFonts w:asciiTheme="majorHAnsi" w:hAnsiTheme="majorHAnsi" w:cstheme="majorHAnsi"/>
                <w:b/>
                <w:spacing w:val="-4"/>
              </w:rPr>
              <w:t>Task</w:t>
            </w:r>
          </w:p>
        </w:tc>
        <w:tc>
          <w:tcPr>
            <w:tcW w:w="1224" w:type="dxa"/>
          </w:tcPr>
          <w:p w14:paraId="333E57AF" w14:textId="77777777" w:rsidR="001F79EF" w:rsidRPr="00D70C9E" w:rsidRDefault="001F79EF" w:rsidP="002562EB">
            <w:pPr>
              <w:pStyle w:val="TableParagraph"/>
              <w:jc w:val="center"/>
              <w:rPr>
                <w:rFonts w:asciiTheme="majorHAnsi" w:hAnsiTheme="majorHAnsi" w:cstheme="majorHAnsi"/>
                <w:b/>
              </w:rPr>
            </w:pPr>
            <w:r w:rsidRPr="00D70C9E">
              <w:rPr>
                <w:rFonts w:asciiTheme="majorHAnsi" w:hAnsiTheme="majorHAnsi" w:cstheme="majorHAnsi"/>
                <w:b/>
                <w:spacing w:val="-5"/>
              </w:rPr>
              <w:t>PWS</w:t>
            </w:r>
          </w:p>
          <w:p w14:paraId="79B69156" w14:textId="77777777" w:rsidR="001F79EF" w:rsidRPr="00D70C9E" w:rsidRDefault="001F79EF" w:rsidP="002562EB">
            <w:pPr>
              <w:pStyle w:val="TableParagraph"/>
              <w:jc w:val="center"/>
              <w:rPr>
                <w:rFonts w:asciiTheme="majorHAnsi" w:hAnsiTheme="majorHAnsi" w:cstheme="majorHAnsi"/>
                <w:b/>
              </w:rPr>
            </w:pPr>
            <w:r w:rsidRPr="00D70C9E">
              <w:rPr>
                <w:rFonts w:asciiTheme="majorHAnsi" w:hAnsiTheme="majorHAnsi" w:cstheme="majorHAnsi"/>
                <w:b/>
                <w:spacing w:val="-2"/>
              </w:rPr>
              <w:t>Reference</w:t>
            </w:r>
          </w:p>
        </w:tc>
        <w:tc>
          <w:tcPr>
            <w:tcW w:w="3785" w:type="dxa"/>
          </w:tcPr>
          <w:p w14:paraId="6BF29C5B" w14:textId="77777777" w:rsidR="001F79EF" w:rsidRPr="00D70C9E" w:rsidRDefault="001F79EF" w:rsidP="002562EB">
            <w:pPr>
              <w:pStyle w:val="TableParagraph"/>
              <w:jc w:val="center"/>
              <w:rPr>
                <w:rFonts w:asciiTheme="majorHAnsi" w:hAnsiTheme="majorHAnsi" w:cstheme="majorHAnsi"/>
                <w:b/>
              </w:rPr>
            </w:pPr>
            <w:r w:rsidRPr="00D70C9E">
              <w:rPr>
                <w:rFonts w:asciiTheme="majorHAnsi" w:hAnsiTheme="majorHAnsi" w:cstheme="majorHAnsi"/>
                <w:b/>
                <w:spacing w:val="-2"/>
              </w:rPr>
              <w:t>Standard</w:t>
            </w:r>
          </w:p>
        </w:tc>
        <w:tc>
          <w:tcPr>
            <w:tcW w:w="1531" w:type="dxa"/>
          </w:tcPr>
          <w:p w14:paraId="556542AC" w14:textId="77777777" w:rsidR="001F79EF" w:rsidRPr="00D70C9E" w:rsidRDefault="001F79EF" w:rsidP="002562EB">
            <w:pPr>
              <w:pStyle w:val="TableParagraph"/>
              <w:jc w:val="center"/>
              <w:rPr>
                <w:rFonts w:asciiTheme="majorHAnsi" w:hAnsiTheme="majorHAnsi" w:cstheme="majorHAnsi"/>
                <w:b/>
              </w:rPr>
            </w:pPr>
            <w:r w:rsidRPr="00D70C9E">
              <w:rPr>
                <w:rFonts w:asciiTheme="majorHAnsi" w:hAnsiTheme="majorHAnsi" w:cstheme="majorHAnsi"/>
                <w:b/>
                <w:spacing w:val="-2"/>
              </w:rPr>
              <w:t xml:space="preserve">Acceptable </w:t>
            </w:r>
            <w:r w:rsidRPr="00D70C9E">
              <w:rPr>
                <w:rFonts w:asciiTheme="majorHAnsi" w:hAnsiTheme="majorHAnsi" w:cstheme="majorHAnsi"/>
                <w:b/>
              </w:rPr>
              <w:t>Quality</w:t>
            </w:r>
            <w:r w:rsidRPr="00D70C9E">
              <w:rPr>
                <w:rFonts w:asciiTheme="majorHAnsi" w:hAnsiTheme="majorHAnsi" w:cstheme="majorHAnsi"/>
                <w:b/>
                <w:spacing w:val="-14"/>
              </w:rPr>
              <w:t xml:space="preserve"> </w:t>
            </w:r>
            <w:r w:rsidRPr="00D70C9E">
              <w:rPr>
                <w:rFonts w:asciiTheme="majorHAnsi" w:hAnsiTheme="majorHAnsi" w:cstheme="majorHAnsi"/>
                <w:b/>
              </w:rPr>
              <w:t>Level</w:t>
            </w:r>
          </w:p>
        </w:tc>
        <w:tc>
          <w:tcPr>
            <w:tcW w:w="1709" w:type="dxa"/>
          </w:tcPr>
          <w:p w14:paraId="28BBA4D1" w14:textId="77777777" w:rsidR="001F79EF" w:rsidRPr="00D70C9E" w:rsidRDefault="001F79EF" w:rsidP="002562EB">
            <w:pPr>
              <w:pStyle w:val="TableParagraph"/>
              <w:jc w:val="center"/>
              <w:rPr>
                <w:rFonts w:asciiTheme="majorHAnsi" w:hAnsiTheme="majorHAnsi" w:cstheme="majorHAnsi"/>
                <w:b/>
              </w:rPr>
            </w:pPr>
            <w:r w:rsidRPr="00D70C9E">
              <w:rPr>
                <w:rFonts w:asciiTheme="majorHAnsi" w:hAnsiTheme="majorHAnsi" w:cstheme="majorHAnsi"/>
                <w:b/>
              </w:rPr>
              <w:t xml:space="preserve">Method of </w:t>
            </w:r>
            <w:r w:rsidRPr="00D70C9E">
              <w:rPr>
                <w:rFonts w:asciiTheme="majorHAnsi" w:hAnsiTheme="majorHAnsi" w:cstheme="majorHAnsi"/>
                <w:b/>
                <w:spacing w:val="-2"/>
              </w:rPr>
              <w:t>Surveillance</w:t>
            </w:r>
          </w:p>
        </w:tc>
      </w:tr>
      <w:tr w:rsidR="00D70C9E" w:rsidRPr="00D70C9E" w14:paraId="6C5EC9C2" w14:textId="77777777" w:rsidTr="7333ED4A">
        <w:trPr>
          <w:trHeight w:val="1010"/>
          <w:jc w:val="center"/>
        </w:trPr>
        <w:tc>
          <w:tcPr>
            <w:tcW w:w="1286" w:type="dxa"/>
          </w:tcPr>
          <w:p w14:paraId="637EE7BC" w14:textId="58D604F9" w:rsidR="001F79EF" w:rsidRPr="00D70C9E" w:rsidRDefault="001F79EF" w:rsidP="002562EB">
            <w:pPr>
              <w:pStyle w:val="TableParagraph"/>
              <w:ind w:left="90"/>
              <w:rPr>
                <w:rFonts w:asciiTheme="majorHAnsi" w:hAnsiTheme="majorHAnsi" w:cstheme="majorHAnsi"/>
              </w:rPr>
            </w:pPr>
            <w:r w:rsidRPr="00D70C9E">
              <w:rPr>
                <w:rFonts w:asciiTheme="majorHAnsi" w:hAnsiTheme="majorHAnsi" w:cstheme="majorHAnsi"/>
              </w:rPr>
              <w:t>Provide</w:t>
            </w:r>
            <w:r w:rsidRPr="00D70C9E">
              <w:rPr>
                <w:rFonts w:asciiTheme="majorHAnsi" w:hAnsiTheme="majorHAnsi" w:cstheme="majorHAnsi"/>
                <w:spacing w:val="-14"/>
              </w:rPr>
              <w:t xml:space="preserve"> </w:t>
            </w:r>
            <w:r w:rsidRPr="00D70C9E">
              <w:rPr>
                <w:rFonts w:asciiTheme="majorHAnsi" w:hAnsiTheme="majorHAnsi" w:cstheme="majorHAnsi"/>
              </w:rPr>
              <w:t xml:space="preserve">on- </w:t>
            </w:r>
            <w:proofErr w:type="gramStart"/>
            <w:r w:rsidRPr="00D70C9E">
              <w:rPr>
                <w:rFonts w:asciiTheme="majorHAnsi" w:hAnsiTheme="majorHAnsi" w:cstheme="majorHAnsi"/>
                <w:spacing w:val="-4"/>
              </w:rPr>
              <w:t xml:space="preserve">time </w:t>
            </w:r>
            <w:r w:rsidR="00561518" w:rsidRPr="00D70C9E">
              <w:rPr>
                <w:rFonts w:asciiTheme="majorHAnsi" w:hAnsiTheme="majorHAnsi" w:cstheme="majorHAnsi"/>
                <w:spacing w:val="-2"/>
              </w:rPr>
              <w:t xml:space="preserve"> wheelchair</w:t>
            </w:r>
            <w:proofErr w:type="gramEnd"/>
            <w:r w:rsidR="00561518" w:rsidRPr="00D70C9E">
              <w:rPr>
                <w:rFonts w:asciiTheme="majorHAnsi" w:hAnsiTheme="majorHAnsi" w:cstheme="majorHAnsi"/>
                <w:spacing w:val="-2"/>
              </w:rPr>
              <w:t xml:space="preserve"> van</w:t>
            </w:r>
          </w:p>
          <w:p w14:paraId="168CF39D" w14:textId="77777777" w:rsidR="001F79EF" w:rsidRPr="00D70C9E" w:rsidRDefault="001F79EF" w:rsidP="002562EB">
            <w:pPr>
              <w:pStyle w:val="TableParagraph"/>
              <w:ind w:left="90"/>
              <w:rPr>
                <w:rFonts w:asciiTheme="majorHAnsi" w:hAnsiTheme="majorHAnsi" w:cstheme="majorHAnsi"/>
              </w:rPr>
            </w:pPr>
            <w:r w:rsidRPr="00D70C9E">
              <w:rPr>
                <w:rFonts w:asciiTheme="majorHAnsi" w:hAnsiTheme="majorHAnsi" w:cstheme="majorHAnsi"/>
                <w:spacing w:val="-2"/>
              </w:rPr>
              <w:t>services</w:t>
            </w:r>
          </w:p>
        </w:tc>
        <w:tc>
          <w:tcPr>
            <w:tcW w:w="1224" w:type="dxa"/>
          </w:tcPr>
          <w:p w14:paraId="386A791F" w14:textId="64DFAEF4" w:rsidR="001F79EF" w:rsidRPr="00D70C9E" w:rsidRDefault="001F79EF" w:rsidP="002562EB">
            <w:pPr>
              <w:pStyle w:val="TableParagraph"/>
              <w:ind w:left="64"/>
              <w:rPr>
                <w:rFonts w:asciiTheme="majorHAnsi" w:hAnsiTheme="majorHAnsi" w:cstheme="majorHAnsi"/>
              </w:rPr>
            </w:pPr>
            <w:r w:rsidRPr="00D70C9E">
              <w:rPr>
                <w:rFonts w:asciiTheme="majorHAnsi" w:hAnsiTheme="majorHAnsi" w:cstheme="majorHAnsi"/>
                <w:spacing w:val="-2"/>
              </w:rPr>
              <w:t>Section 4.5.1.</w:t>
            </w:r>
            <w:r w:rsidR="00561518" w:rsidRPr="00D70C9E">
              <w:rPr>
                <w:rFonts w:asciiTheme="majorHAnsi" w:hAnsiTheme="majorHAnsi" w:cstheme="majorHAnsi"/>
                <w:spacing w:val="-2"/>
              </w:rPr>
              <w:t>7</w:t>
            </w:r>
          </w:p>
        </w:tc>
        <w:tc>
          <w:tcPr>
            <w:tcW w:w="3785" w:type="dxa"/>
          </w:tcPr>
          <w:p w14:paraId="67B55EBE" w14:textId="7EE0EA83" w:rsidR="001F79EF" w:rsidRPr="00D70C9E" w:rsidRDefault="001F79EF" w:rsidP="002562EB">
            <w:pPr>
              <w:pStyle w:val="TableParagraph"/>
              <w:ind w:left="101"/>
              <w:rPr>
                <w:rFonts w:asciiTheme="majorHAnsi" w:hAnsiTheme="majorHAnsi" w:cstheme="majorHAnsi"/>
              </w:rPr>
            </w:pPr>
            <w:r w:rsidRPr="00D70C9E">
              <w:rPr>
                <w:rFonts w:asciiTheme="majorHAnsi" w:hAnsiTheme="majorHAnsi" w:cstheme="majorHAnsi"/>
              </w:rPr>
              <w:t xml:space="preserve">Scheduled patient pick-ups shall not deviate more than </w:t>
            </w:r>
            <w:r w:rsidR="00DE0A2B" w:rsidRPr="00D70C9E">
              <w:rPr>
                <w:rFonts w:asciiTheme="majorHAnsi" w:hAnsiTheme="majorHAnsi" w:cstheme="majorHAnsi"/>
              </w:rPr>
              <w:t>15</w:t>
            </w:r>
            <w:r w:rsidRPr="00D70C9E">
              <w:rPr>
                <w:rFonts w:asciiTheme="majorHAnsi" w:hAnsiTheme="majorHAnsi" w:cstheme="majorHAnsi"/>
              </w:rPr>
              <w:t xml:space="preserve"> minutes past scheduled</w:t>
            </w:r>
            <w:r w:rsidRPr="00D70C9E">
              <w:rPr>
                <w:rFonts w:asciiTheme="majorHAnsi" w:hAnsiTheme="majorHAnsi" w:cstheme="majorHAnsi"/>
                <w:spacing w:val="-10"/>
              </w:rPr>
              <w:t xml:space="preserve"> </w:t>
            </w:r>
            <w:r w:rsidRPr="00D70C9E">
              <w:rPr>
                <w:rFonts w:asciiTheme="majorHAnsi" w:hAnsiTheme="majorHAnsi" w:cstheme="majorHAnsi"/>
              </w:rPr>
              <w:t>pick-up</w:t>
            </w:r>
            <w:r w:rsidRPr="00D70C9E">
              <w:rPr>
                <w:rFonts w:asciiTheme="majorHAnsi" w:hAnsiTheme="majorHAnsi" w:cstheme="majorHAnsi"/>
                <w:spacing w:val="-8"/>
              </w:rPr>
              <w:t xml:space="preserve"> </w:t>
            </w:r>
            <w:r w:rsidRPr="00D70C9E">
              <w:rPr>
                <w:rFonts w:asciiTheme="majorHAnsi" w:hAnsiTheme="majorHAnsi" w:cstheme="majorHAnsi"/>
              </w:rPr>
              <w:t>time</w:t>
            </w:r>
            <w:r w:rsidRPr="00D70C9E">
              <w:rPr>
                <w:rFonts w:asciiTheme="majorHAnsi" w:hAnsiTheme="majorHAnsi" w:cstheme="majorHAnsi"/>
                <w:spacing w:val="-8"/>
              </w:rPr>
              <w:t xml:space="preserve"> </w:t>
            </w:r>
            <w:r w:rsidRPr="00D70C9E">
              <w:rPr>
                <w:rFonts w:asciiTheme="majorHAnsi" w:hAnsiTheme="majorHAnsi" w:cstheme="majorHAnsi"/>
              </w:rPr>
              <w:t>for</w:t>
            </w:r>
            <w:r w:rsidRPr="00D70C9E">
              <w:rPr>
                <w:rFonts w:asciiTheme="majorHAnsi" w:hAnsiTheme="majorHAnsi" w:cstheme="majorHAnsi"/>
                <w:spacing w:val="-9"/>
              </w:rPr>
              <w:t xml:space="preserve"> </w:t>
            </w:r>
            <w:r w:rsidRPr="00D70C9E">
              <w:rPr>
                <w:rFonts w:asciiTheme="majorHAnsi" w:hAnsiTheme="majorHAnsi" w:cstheme="majorHAnsi"/>
              </w:rPr>
              <w:t>scheduled</w:t>
            </w:r>
          </w:p>
          <w:p w14:paraId="34009FFA" w14:textId="77777777" w:rsidR="001F79EF" w:rsidRPr="00D70C9E" w:rsidRDefault="001F79EF" w:rsidP="002562EB">
            <w:pPr>
              <w:pStyle w:val="TableParagraph"/>
              <w:ind w:left="101"/>
              <w:rPr>
                <w:rFonts w:asciiTheme="majorHAnsi" w:hAnsiTheme="majorHAnsi" w:cstheme="majorHAnsi"/>
              </w:rPr>
            </w:pPr>
            <w:r w:rsidRPr="00D70C9E">
              <w:rPr>
                <w:rFonts w:asciiTheme="majorHAnsi" w:hAnsiTheme="majorHAnsi" w:cstheme="majorHAnsi"/>
                <w:spacing w:val="-2"/>
              </w:rPr>
              <w:t>orders</w:t>
            </w:r>
          </w:p>
        </w:tc>
        <w:tc>
          <w:tcPr>
            <w:tcW w:w="1531" w:type="dxa"/>
          </w:tcPr>
          <w:p w14:paraId="17060474" w14:textId="555DB016" w:rsidR="001F79EF" w:rsidRPr="00D70C9E" w:rsidRDefault="001F79EF" w:rsidP="7333ED4A">
            <w:pPr>
              <w:pStyle w:val="TableParagraph"/>
              <w:jc w:val="center"/>
              <w:rPr>
                <w:rFonts w:asciiTheme="majorHAnsi" w:hAnsiTheme="majorHAnsi" w:cstheme="majorBidi"/>
                <w:b/>
                <w:bCs/>
              </w:rPr>
            </w:pPr>
            <w:r w:rsidRPr="00D70C9E">
              <w:rPr>
                <w:rFonts w:asciiTheme="majorHAnsi" w:hAnsiTheme="majorHAnsi" w:cstheme="majorBidi"/>
                <w:b/>
                <w:bCs/>
                <w:spacing w:val="-5"/>
              </w:rPr>
              <w:t>9</w:t>
            </w:r>
            <w:r w:rsidR="49B88FD1" w:rsidRPr="00D70C9E">
              <w:rPr>
                <w:rFonts w:asciiTheme="majorHAnsi" w:hAnsiTheme="majorHAnsi" w:cstheme="majorBidi"/>
                <w:b/>
                <w:bCs/>
                <w:spacing w:val="-5"/>
              </w:rPr>
              <w:t>0</w:t>
            </w:r>
            <w:r w:rsidRPr="00D70C9E">
              <w:rPr>
                <w:rFonts w:asciiTheme="majorHAnsi" w:hAnsiTheme="majorHAnsi" w:cstheme="majorBidi"/>
                <w:b/>
                <w:bCs/>
                <w:spacing w:val="-5"/>
              </w:rPr>
              <w:t>%</w:t>
            </w:r>
          </w:p>
        </w:tc>
        <w:tc>
          <w:tcPr>
            <w:tcW w:w="1709" w:type="dxa"/>
          </w:tcPr>
          <w:p w14:paraId="5CE58651" w14:textId="77777777" w:rsidR="001F79EF" w:rsidRPr="00D70C9E" w:rsidRDefault="001F79EF" w:rsidP="002562EB">
            <w:pPr>
              <w:pStyle w:val="TableParagraph"/>
              <w:jc w:val="center"/>
              <w:rPr>
                <w:rFonts w:asciiTheme="majorHAnsi" w:hAnsiTheme="majorHAnsi" w:cstheme="majorHAnsi"/>
              </w:rPr>
            </w:pPr>
            <w:r w:rsidRPr="00D70C9E">
              <w:rPr>
                <w:rFonts w:asciiTheme="majorHAnsi" w:hAnsiTheme="majorHAnsi" w:cstheme="majorHAnsi"/>
                <w:spacing w:val="-2"/>
              </w:rPr>
              <w:t>Customer Feedback</w:t>
            </w:r>
          </w:p>
        </w:tc>
      </w:tr>
      <w:tr w:rsidR="00D70C9E" w:rsidRPr="00D70C9E" w14:paraId="0B2B63A0" w14:textId="77777777" w:rsidTr="7333ED4A">
        <w:trPr>
          <w:trHeight w:val="2753"/>
          <w:jc w:val="center"/>
        </w:trPr>
        <w:tc>
          <w:tcPr>
            <w:tcW w:w="1286" w:type="dxa"/>
          </w:tcPr>
          <w:p w14:paraId="0B6F0CBE" w14:textId="77777777" w:rsidR="001F79EF" w:rsidRPr="00D70C9E" w:rsidRDefault="001F79EF" w:rsidP="002562EB">
            <w:pPr>
              <w:pStyle w:val="TableParagraph"/>
              <w:ind w:left="90"/>
              <w:rPr>
                <w:rFonts w:asciiTheme="majorHAnsi" w:hAnsiTheme="majorHAnsi" w:cstheme="majorHAnsi"/>
              </w:rPr>
            </w:pPr>
            <w:r w:rsidRPr="00D70C9E">
              <w:rPr>
                <w:rFonts w:asciiTheme="majorHAnsi" w:hAnsiTheme="majorHAnsi" w:cstheme="majorHAnsi"/>
                <w:spacing w:val="-2"/>
              </w:rPr>
              <w:t>Incident Reporting</w:t>
            </w:r>
          </w:p>
        </w:tc>
        <w:tc>
          <w:tcPr>
            <w:tcW w:w="1224" w:type="dxa"/>
          </w:tcPr>
          <w:p w14:paraId="3E4892D7" w14:textId="77777777" w:rsidR="001F79EF" w:rsidRPr="00D70C9E" w:rsidRDefault="001F79EF" w:rsidP="002562EB">
            <w:pPr>
              <w:pStyle w:val="TableParagraph"/>
              <w:ind w:left="64"/>
              <w:rPr>
                <w:rFonts w:asciiTheme="majorHAnsi" w:hAnsiTheme="majorHAnsi" w:cstheme="majorHAnsi"/>
              </w:rPr>
            </w:pPr>
            <w:r w:rsidRPr="00D70C9E">
              <w:rPr>
                <w:rFonts w:asciiTheme="majorHAnsi" w:hAnsiTheme="majorHAnsi" w:cstheme="majorHAnsi"/>
              </w:rPr>
              <w:t>Section</w:t>
            </w:r>
            <w:r w:rsidRPr="00D70C9E">
              <w:rPr>
                <w:rFonts w:asciiTheme="majorHAnsi" w:hAnsiTheme="majorHAnsi" w:cstheme="majorHAnsi"/>
                <w:spacing w:val="-2"/>
              </w:rPr>
              <w:t xml:space="preserve"> </w:t>
            </w:r>
            <w:r w:rsidRPr="00D70C9E">
              <w:rPr>
                <w:rFonts w:asciiTheme="majorHAnsi" w:hAnsiTheme="majorHAnsi" w:cstheme="majorHAnsi"/>
                <w:spacing w:val="-5"/>
              </w:rPr>
              <w:t>4.8</w:t>
            </w:r>
          </w:p>
        </w:tc>
        <w:tc>
          <w:tcPr>
            <w:tcW w:w="3785" w:type="dxa"/>
          </w:tcPr>
          <w:p w14:paraId="01361654" w14:textId="77777777" w:rsidR="001F79EF" w:rsidRPr="00D70C9E" w:rsidRDefault="001F79EF" w:rsidP="002562EB">
            <w:pPr>
              <w:pStyle w:val="TableParagraph"/>
              <w:ind w:left="101"/>
              <w:rPr>
                <w:rFonts w:asciiTheme="majorHAnsi" w:hAnsiTheme="majorHAnsi" w:cstheme="majorHAnsi"/>
              </w:rPr>
            </w:pPr>
            <w:r w:rsidRPr="00D70C9E">
              <w:rPr>
                <w:rFonts w:asciiTheme="majorHAnsi" w:hAnsiTheme="majorHAnsi" w:cstheme="majorHAnsi"/>
              </w:rPr>
              <w:t>The</w:t>
            </w:r>
            <w:r w:rsidRPr="00D70C9E">
              <w:rPr>
                <w:rFonts w:asciiTheme="majorHAnsi" w:hAnsiTheme="majorHAnsi" w:cstheme="majorHAnsi"/>
                <w:spacing w:val="-8"/>
              </w:rPr>
              <w:t xml:space="preserve"> </w:t>
            </w:r>
            <w:r w:rsidRPr="00D70C9E">
              <w:rPr>
                <w:rFonts w:asciiTheme="majorHAnsi" w:hAnsiTheme="majorHAnsi" w:cstheme="majorHAnsi"/>
              </w:rPr>
              <w:t>contractor</w:t>
            </w:r>
            <w:r w:rsidRPr="00D70C9E">
              <w:rPr>
                <w:rFonts w:asciiTheme="majorHAnsi" w:hAnsiTheme="majorHAnsi" w:cstheme="majorHAnsi"/>
                <w:spacing w:val="-7"/>
              </w:rPr>
              <w:t xml:space="preserve"> </w:t>
            </w:r>
            <w:r w:rsidRPr="00D70C9E">
              <w:rPr>
                <w:rFonts w:asciiTheme="majorHAnsi" w:hAnsiTheme="majorHAnsi" w:cstheme="majorHAnsi"/>
              </w:rPr>
              <w:t>shall</w:t>
            </w:r>
            <w:r w:rsidRPr="00D70C9E">
              <w:rPr>
                <w:rFonts w:asciiTheme="majorHAnsi" w:hAnsiTheme="majorHAnsi" w:cstheme="majorHAnsi"/>
                <w:spacing w:val="-7"/>
              </w:rPr>
              <w:t xml:space="preserve"> </w:t>
            </w:r>
            <w:r w:rsidRPr="00D70C9E">
              <w:rPr>
                <w:rFonts w:asciiTheme="majorHAnsi" w:hAnsiTheme="majorHAnsi" w:cstheme="majorHAnsi"/>
              </w:rPr>
              <w:t>notify</w:t>
            </w:r>
            <w:r w:rsidRPr="00D70C9E">
              <w:rPr>
                <w:rFonts w:asciiTheme="majorHAnsi" w:hAnsiTheme="majorHAnsi" w:cstheme="majorHAnsi"/>
                <w:spacing w:val="-10"/>
              </w:rPr>
              <w:t xml:space="preserve"> </w:t>
            </w:r>
            <w:r w:rsidRPr="00D70C9E">
              <w:rPr>
                <w:rFonts w:asciiTheme="majorHAnsi" w:hAnsiTheme="majorHAnsi" w:cstheme="majorHAnsi"/>
              </w:rPr>
              <w:t>the</w:t>
            </w:r>
            <w:r w:rsidRPr="00D70C9E">
              <w:rPr>
                <w:rFonts w:asciiTheme="majorHAnsi" w:hAnsiTheme="majorHAnsi" w:cstheme="majorHAnsi"/>
                <w:spacing w:val="-8"/>
              </w:rPr>
              <w:t xml:space="preserve"> </w:t>
            </w:r>
            <w:r w:rsidRPr="00D70C9E">
              <w:rPr>
                <w:rFonts w:asciiTheme="majorHAnsi" w:hAnsiTheme="majorHAnsi" w:cstheme="majorHAnsi"/>
              </w:rPr>
              <w:t>Program Manager, Beneficiary Travel Department, of any accidents and/or safety problems that occur while the patient is being transported.</w:t>
            </w:r>
            <w:r w:rsidRPr="00D70C9E">
              <w:rPr>
                <w:rFonts w:asciiTheme="majorHAnsi" w:hAnsiTheme="majorHAnsi" w:cstheme="majorHAnsi"/>
                <w:spacing w:val="40"/>
              </w:rPr>
              <w:t xml:space="preserve"> </w:t>
            </w:r>
            <w:r w:rsidRPr="00D70C9E">
              <w:rPr>
                <w:rFonts w:asciiTheme="majorHAnsi" w:hAnsiTheme="majorHAnsi" w:cstheme="majorHAnsi"/>
              </w:rPr>
              <w:t>This notification shall occur within one (1) hour by telephone.</w:t>
            </w:r>
            <w:r w:rsidRPr="00D70C9E">
              <w:rPr>
                <w:rFonts w:asciiTheme="majorHAnsi" w:hAnsiTheme="majorHAnsi" w:cstheme="majorHAnsi"/>
                <w:spacing w:val="40"/>
              </w:rPr>
              <w:t xml:space="preserve"> </w:t>
            </w:r>
            <w:r w:rsidRPr="00D70C9E">
              <w:rPr>
                <w:rFonts w:asciiTheme="majorHAnsi" w:hAnsiTheme="majorHAnsi" w:cstheme="majorHAnsi"/>
              </w:rPr>
              <w:t>A written report of the incident shall be delivered to the Program Manager, Benefits Management, by the close of business of the next working day.</w:t>
            </w:r>
          </w:p>
        </w:tc>
        <w:tc>
          <w:tcPr>
            <w:tcW w:w="1531" w:type="dxa"/>
          </w:tcPr>
          <w:p w14:paraId="13034E4A" w14:textId="77777777" w:rsidR="001F79EF" w:rsidRPr="00D70C9E" w:rsidRDefault="001F79EF" w:rsidP="002562EB">
            <w:pPr>
              <w:pStyle w:val="TableParagraph"/>
              <w:jc w:val="center"/>
              <w:rPr>
                <w:rFonts w:asciiTheme="majorHAnsi" w:hAnsiTheme="majorHAnsi" w:cstheme="majorHAnsi"/>
              </w:rPr>
            </w:pPr>
            <w:r w:rsidRPr="00D70C9E">
              <w:rPr>
                <w:rFonts w:asciiTheme="majorHAnsi" w:hAnsiTheme="majorHAnsi" w:cstheme="majorHAnsi"/>
                <w:spacing w:val="-5"/>
              </w:rPr>
              <w:t>97%</w:t>
            </w:r>
          </w:p>
        </w:tc>
        <w:tc>
          <w:tcPr>
            <w:tcW w:w="1709" w:type="dxa"/>
          </w:tcPr>
          <w:p w14:paraId="00DF2216" w14:textId="77777777" w:rsidR="001F79EF" w:rsidRPr="00D70C9E" w:rsidRDefault="001F79EF" w:rsidP="002562EB">
            <w:pPr>
              <w:pStyle w:val="TableParagraph"/>
              <w:jc w:val="center"/>
              <w:rPr>
                <w:rFonts w:asciiTheme="majorHAnsi" w:hAnsiTheme="majorHAnsi" w:cstheme="majorHAnsi"/>
              </w:rPr>
            </w:pPr>
            <w:r w:rsidRPr="00D70C9E">
              <w:rPr>
                <w:rFonts w:asciiTheme="majorHAnsi" w:hAnsiTheme="majorHAnsi" w:cstheme="majorHAnsi"/>
                <w:spacing w:val="-2"/>
              </w:rPr>
              <w:t>Customer Feedback</w:t>
            </w:r>
          </w:p>
        </w:tc>
      </w:tr>
      <w:tr w:rsidR="001F79EF" w:rsidRPr="00D70C9E" w14:paraId="4AE68C19" w14:textId="77777777" w:rsidTr="7333ED4A">
        <w:trPr>
          <w:trHeight w:val="760"/>
          <w:jc w:val="center"/>
        </w:trPr>
        <w:tc>
          <w:tcPr>
            <w:tcW w:w="1286" w:type="dxa"/>
          </w:tcPr>
          <w:p w14:paraId="1A99A0BF" w14:textId="77777777" w:rsidR="001F79EF" w:rsidRPr="00D70C9E" w:rsidRDefault="001F79EF" w:rsidP="002562EB">
            <w:pPr>
              <w:pStyle w:val="TableParagraph"/>
              <w:ind w:left="90"/>
              <w:rPr>
                <w:rFonts w:asciiTheme="majorHAnsi" w:hAnsiTheme="majorHAnsi" w:cstheme="majorHAnsi"/>
              </w:rPr>
            </w:pPr>
            <w:r w:rsidRPr="00D70C9E">
              <w:rPr>
                <w:rFonts w:asciiTheme="majorHAnsi" w:hAnsiTheme="majorHAnsi" w:cstheme="majorHAnsi"/>
                <w:spacing w:val="-2"/>
              </w:rPr>
              <w:lastRenderedPageBreak/>
              <w:t>Invoice Reports</w:t>
            </w:r>
          </w:p>
        </w:tc>
        <w:tc>
          <w:tcPr>
            <w:tcW w:w="1224" w:type="dxa"/>
          </w:tcPr>
          <w:p w14:paraId="12B87BC8" w14:textId="77777777" w:rsidR="001F79EF" w:rsidRPr="00D70C9E" w:rsidRDefault="001F79EF" w:rsidP="002562EB">
            <w:pPr>
              <w:pStyle w:val="TableParagraph"/>
              <w:ind w:left="64"/>
              <w:rPr>
                <w:rFonts w:asciiTheme="majorHAnsi" w:hAnsiTheme="majorHAnsi" w:cstheme="majorHAnsi"/>
              </w:rPr>
            </w:pPr>
            <w:r w:rsidRPr="00D70C9E">
              <w:rPr>
                <w:rFonts w:asciiTheme="majorHAnsi" w:hAnsiTheme="majorHAnsi" w:cstheme="majorHAnsi"/>
              </w:rPr>
              <w:t>Section</w:t>
            </w:r>
            <w:r w:rsidRPr="00D70C9E">
              <w:rPr>
                <w:rFonts w:asciiTheme="majorHAnsi" w:hAnsiTheme="majorHAnsi" w:cstheme="majorHAnsi"/>
                <w:spacing w:val="-2"/>
              </w:rPr>
              <w:t xml:space="preserve"> </w:t>
            </w:r>
            <w:r w:rsidRPr="00D70C9E">
              <w:rPr>
                <w:rFonts w:asciiTheme="majorHAnsi" w:hAnsiTheme="majorHAnsi" w:cstheme="majorHAnsi"/>
                <w:spacing w:val="-5"/>
              </w:rPr>
              <w:t>4.9</w:t>
            </w:r>
          </w:p>
        </w:tc>
        <w:tc>
          <w:tcPr>
            <w:tcW w:w="3785" w:type="dxa"/>
          </w:tcPr>
          <w:p w14:paraId="7C121E61" w14:textId="34536074" w:rsidR="001F79EF" w:rsidRPr="00D70C9E" w:rsidRDefault="001F79EF" w:rsidP="00677FC6">
            <w:pPr>
              <w:pStyle w:val="TableParagraph"/>
              <w:ind w:left="101"/>
              <w:rPr>
                <w:rFonts w:asciiTheme="majorHAnsi" w:hAnsiTheme="majorHAnsi" w:cstheme="majorHAnsi"/>
              </w:rPr>
            </w:pPr>
            <w:r w:rsidRPr="00D70C9E">
              <w:rPr>
                <w:rFonts w:asciiTheme="majorHAnsi" w:hAnsiTheme="majorHAnsi" w:cstheme="majorHAnsi"/>
              </w:rPr>
              <w:t>Provide</w:t>
            </w:r>
            <w:r w:rsidRPr="00D70C9E">
              <w:rPr>
                <w:rFonts w:asciiTheme="majorHAnsi" w:hAnsiTheme="majorHAnsi" w:cstheme="majorHAnsi"/>
                <w:spacing w:val="-3"/>
              </w:rPr>
              <w:t xml:space="preserve"> </w:t>
            </w:r>
            <w:r w:rsidRPr="00D70C9E">
              <w:rPr>
                <w:rFonts w:asciiTheme="majorHAnsi" w:hAnsiTheme="majorHAnsi" w:cstheme="majorHAnsi"/>
              </w:rPr>
              <w:t>a</w:t>
            </w:r>
            <w:r w:rsidRPr="00D70C9E">
              <w:rPr>
                <w:rFonts w:asciiTheme="majorHAnsi" w:hAnsiTheme="majorHAnsi" w:cstheme="majorHAnsi"/>
                <w:spacing w:val="-4"/>
              </w:rPr>
              <w:t xml:space="preserve"> </w:t>
            </w:r>
            <w:r w:rsidRPr="00D70C9E">
              <w:rPr>
                <w:rFonts w:asciiTheme="majorHAnsi" w:hAnsiTheme="majorHAnsi" w:cstheme="majorHAnsi"/>
              </w:rPr>
              <w:t>monthly</w:t>
            </w:r>
            <w:r w:rsidRPr="00D70C9E">
              <w:rPr>
                <w:rFonts w:asciiTheme="majorHAnsi" w:hAnsiTheme="majorHAnsi" w:cstheme="majorHAnsi"/>
                <w:spacing w:val="-3"/>
              </w:rPr>
              <w:t xml:space="preserve"> </w:t>
            </w:r>
            <w:r w:rsidRPr="00D70C9E">
              <w:rPr>
                <w:rFonts w:asciiTheme="majorHAnsi" w:hAnsiTheme="majorHAnsi" w:cstheme="majorHAnsi"/>
              </w:rPr>
              <w:t>invoice</w:t>
            </w:r>
            <w:r w:rsidRPr="00D70C9E">
              <w:rPr>
                <w:rFonts w:asciiTheme="majorHAnsi" w:hAnsiTheme="majorHAnsi" w:cstheme="majorHAnsi"/>
                <w:spacing w:val="-4"/>
              </w:rPr>
              <w:t xml:space="preserve"> </w:t>
            </w:r>
            <w:r w:rsidRPr="00D70C9E">
              <w:rPr>
                <w:rFonts w:asciiTheme="majorHAnsi" w:hAnsiTheme="majorHAnsi" w:cstheme="majorHAnsi"/>
                <w:spacing w:val="-2"/>
              </w:rPr>
              <w:t>including</w:t>
            </w:r>
            <w:r w:rsidR="00677FC6" w:rsidRPr="00D70C9E">
              <w:rPr>
                <w:rFonts w:asciiTheme="majorHAnsi" w:hAnsiTheme="majorHAnsi" w:cstheme="majorHAnsi"/>
                <w:spacing w:val="-2"/>
              </w:rPr>
              <w:t xml:space="preserve"> </w:t>
            </w:r>
            <w:r w:rsidRPr="00D70C9E">
              <w:rPr>
                <w:rFonts w:asciiTheme="majorHAnsi" w:hAnsiTheme="majorHAnsi" w:cstheme="majorHAnsi"/>
              </w:rPr>
              <w:t>secondary</w:t>
            </w:r>
            <w:r w:rsidRPr="00D70C9E">
              <w:rPr>
                <w:rFonts w:asciiTheme="majorHAnsi" w:hAnsiTheme="majorHAnsi" w:cstheme="majorHAnsi"/>
                <w:spacing w:val="-13"/>
              </w:rPr>
              <w:t xml:space="preserve"> </w:t>
            </w:r>
            <w:r w:rsidRPr="00D70C9E">
              <w:rPr>
                <w:rFonts w:asciiTheme="majorHAnsi" w:hAnsiTheme="majorHAnsi" w:cstheme="majorHAnsi"/>
              </w:rPr>
              <w:t>documentation</w:t>
            </w:r>
            <w:r w:rsidRPr="00D70C9E">
              <w:rPr>
                <w:rFonts w:asciiTheme="majorHAnsi" w:hAnsiTheme="majorHAnsi" w:cstheme="majorHAnsi"/>
                <w:spacing w:val="-11"/>
              </w:rPr>
              <w:t xml:space="preserve"> </w:t>
            </w:r>
            <w:r w:rsidR="007604F3" w:rsidRPr="00D70C9E">
              <w:rPr>
                <w:rFonts w:asciiTheme="majorHAnsi" w:hAnsiTheme="majorHAnsi" w:cstheme="majorHAnsi"/>
              </w:rPr>
              <w:t>IAW</w:t>
            </w:r>
            <w:r w:rsidRPr="00D70C9E">
              <w:rPr>
                <w:rFonts w:asciiTheme="majorHAnsi" w:hAnsiTheme="majorHAnsi" w:cstheme="majorHAnsi"/>
              </w:rPr>
              <w:t xml:space="preserve"> Section 4.10 of the PWS</w:t>
            </w:r>
          </w:p>
        </w:tc>
        <w:tc>
          <w:tcPr>
            <w:tcW w:w="1531" w:type="dxa"/>
          </w:tcPr>
          <w:p w14:paraId="5E246A0B" w14:textId="77777777" w:rsidR="001F79EF" w:rsidRPr="00D70C9E" w:rsidRDefault="001F79EF" w:rsidP="002562EB">
            <w:pPr>
              <w:pStyle w:val="TableParagraph"/>
              <w:jc w:val="center"/>
              <w:rPr>
                <w:rFonts w:asciiTheme="majorHAnsi" w:hAnsiTheme="majorHAnsi" w:cstheme="majorHAnsi"/>
              </w:rPr>
            </w:pPr>
            <w:r w:rsidRPr="00D70C9E">
              <w:rPr>
                <w:rFonts w:asciiTheme="majorHAnsi" w:hAnsiTheme="majorHAnsi" w:cstheme="majorHAnsi"/>
                <w:spacing w:val="-5"/>
              </w:rPr>
              <w:t>95%</w:t>
            </w:r>
          </w:p>
        </w:tc>
        <w:tc>
          <w:tcPr>
            <w:tcW w:w="1709" w:type="dxa"/>
          </w:tcPr>
          <w:p w14:paraId="36051D1C" w14:textId="77777777" w:rsidR="001F79EF" w:rsidRPr="00D70C9E" w:rsidRDefault="001F79EF" w:rsidP="002562EB">
            <w:pPr>
              <w:pStyle w:val="TableParagraph"/>
              <w:jc w:val="center"/>
              <w:rPr>
                <w:rFonts w:asciiTheme="majorHAnsi" w:hAnsiTheme="majorHAnsi" w:cstheme="majorHAnsi"/>
              </w:rPr>
            </w:pPr>
            <w:r w:rsidRPr="00D70C9E">
              <w:rPr>
                <w:rFonts w:asciiTheme="majorHAnsi" w:hAnsiTheme="majorHAnsi" w:cstheme="majorHAnsi"/>
              </w:rPr>
              <w:t>100%</w:t>
            </w:r>
            <w:r w:rsidRPr="00D70C9E">
              <w:rPr>
                <w:rFonts w:asciiTheme="majorHAnsi" w:hAnsiTheme="majorHAnsi" w:cstheme="majorHAnsi"/>
                <w:spacing w:val="-2"/>
              </w:rPr>
              <w:t xml:space="preserve"> inspection</w:t>
            </w:r>
          </w:p>
          <w:p w14:paraId="7D3A9156" w14:textId="77777777" w:rsidR="001F79EF" w:rsidRPr="00D70C9E" w:rsidRDefault="001F79EF" w:rsidP="002562EB">
            <w:pPr>
              <w:pStyle w:val="TableParagraph"/>
              <w:jc w:val="center"/>
              <w:rPr>
                <w:rFonts w:asciiTheme="majorHAnsi" w:hAnsiTheme="majorHAnsi" w:cstheme="majorHAnsi"/>
              </w:rPr>
            </w:pPr>
            <w:r w:rsidRPr="00D70C9E">
              <w:rPr>
                <w:rFonts w:asciiTheme="majorHAnsi" w:hAnsiTheme="majorHAnsi" w:cstheme="majorHAnsi"/>
              </w:rPr>
              <w:t xml:space="preserve">of monthly </w:t>
            </w:r>
            <w:r w:rsidRPr="00D70C9E">
              <w:rPr>
                <w:rFonts w:asciiTheme="majorHAnsi" w:hAnsiTheme="majorHAnsi" w:cstheme="majorHAnsi"/>
                <w:spacing w:val="-2"/>
              </w:rPr>
              <w:t>invoices/reports</w:t>
            </w:r>
          </w:p>
        </w:tc>
      </w:tr>
    </w:tbl>
    <w:p w14:paraId="06BEFEA7" w14:textId="63FDCD5D" w:rsidR="002562EB" w:rsidRPr="00D70C9E" w:rsidRDefault="002562EB" w:rsidP="00122465">
      <w:pPr>
        <w:pStyle w:val="Heading1"/>
        <w:tabs>
          <w:tab w:val="left" w:pos="1560"/>
        </w:tabs>
        <w:ind w:left="0"/>
        <w:rPr>
          <w:rFonts w:asciiTheme="majorHAnsi" w:hAnsiTheme="majorHAnsi" w:cstheme="majorHAnsi"/>
        </w:rPr>
      </w:pPr>
    </w:p>
    <w:p w14:paraId="04C99E93" w14:textId="0EFBAD05" w:rsidR="001F79EF" w:rsidRPr="00D70C9E" w:rsidRDefault="001F79EF">
      <w:pPr>
        <w:pStyle w:val="ListParagraph"/>
        <w:numPr>
          <w:ilvl w:val="0"/>
          <w:numId w:val="1"/>
        </w:numPr>
        <w:rPr>
          <w:rFonts w:asciiTheme="majorHAnsi" w:hAnsiTheme="majorHAnsi" w:cstheme="majorHAnsi"/>
          <w:b/>
          <w:bCs/>
        </w:rPr>
      </w:pPr>
      <w:r w:rsidRPr="00D70C9E">
        <w:rPr>
          <w:rFonts w:asciiTheme="majorHAnsi" w:hAnsiTheme="majorHAnsi" w:cstheme="majorHAnsi"/>
          <w:b/>
          <w:bCs/>
        </w:rPr>
        <w:t>COVID-19</w:t>
      </w:r>
      <w:r w:rsidRPr="00D70C9E">
        <w:rPr>
          <w:rFonts w:asciiTheme="majorHAnsi" w:hAnsiTheme="majorHAnsi" w:cstheme="majorHAnsi"/>
          <w:b/>
          <w:bCs/>
          <w:spacing w:val="-9"/>
        </w:rPr>
        <w:t xml:space="preserve"> </w:t>
      </w:r>
      <w:r w:rsidRPr="00D70C9E">
        <w:rPr>
          <w:rFonts w:asciiTheme="majorHAnsi" w:hAnsiTheme="majorHAnsi" w:cstheme="majorHAnsi"/>
          <w:b/>
          <w:bCs/>
        </w:rPr>
        <w:t>O</w:t>
      </w:r>
      <w:r w:rsidR="00DC2414" w:rsidRPr="00D70C9E">
        <w:rPr>
          <w:rFonts w:asciiTheme="majorHAnsi" w:hAnsiTheme="majorHAnsi" w:cstheme="majorHAnsi"/>
          <w:b/>
          <w:bCs/>
        </w:rPr>
        <w:t>r</w:t>
      </w:r>
      <w:r w:rsidRPr="00D70C9E">
        <w:rPr>
          <w:rFonts w:asciiTheme="majorHAnsi" w:hAnsiTheme="majorHAnsi" w:cstheme="majorHAnsi"/>
          <w:b/>
          <w:bCs/>
          <w:spacing w:val="-8"/>
        </w:rPr>
        <w:t xml:space="preserve"> </w:t>
      </w:r>
      <w:r w:rsidRPr="00D70C9E">
        <w:rPr>
          <w:rFonts w:asciiTheme="majorHAnsi" w:hAnsiTheme="majorHAnsi" w:cstheme="majorHAnsi"/>
          <w:b/>
          <w:bCs/>
        </w:rPr>
        <w:t>O</w:t>
      </w:r>
      <w:r w:rsidR="00DC2414" w:rsidRPr="00D70C9E">
        <w:rPr>
          <w:rFonts w:asciiTheme="majorHAnsi" w:hAnsiTheme="majorHAnsi" w:cstheme="majorHAnsi"/>
          <w:b/>
          <w:bCs/>
        </w:rPr>
        <w:t>ther Similar Infectious Diseases</w:t>
      </w:r>
      <w:r w:rsidR="00E20F06" w:rsidRPr="00D70C9E">
        <w:rPr>
          <w:rFonts w:asciiTheme="majorHAnsi" w:hAnsiTheme="majorHAnsi" w:cstheme="majorHAnsi"/>
          <w:b/>
          <w:bCs/>
        </w:rPr>
        <w:t>:</w:t>
      </w:r>
    </w:p>
    <w:p w14:paraId="78961FDD" w14:textId="77777777" w:rsidR="00DC2414" w:rsidRPr="00D70C9E" w:rsidRDefault="00DC2414" w:rsidP="00DC2414">
      <w:pPr>
        <w:pStyle w:val="ListParagraph"/>
        <w:ind w:left="360" w:firstLine="0"/>
        <w:rPr>
          <w:rFonts w:asciiTheme="majorHAnsi" w:hAnsiTheme="majorHAnsi" w:cstheme="majorHAnsi"/>
          <w:b/>
          <w:bCs/>
        </w:rPr>
      </w:pPr>
    </w:p>
    <w:p w14:paraId="45D51557" w14:textId="4B9A2DF5" w:rsidR="001F79EF" w:rsidRPr="00D70C9E" w:rsidRDefault="001F79EF">
      <w:pPr>
        <w:pStyle w:val="ListParagraph"/>
        <w:numPr>
          <w:ilvl w:val="1"/>
          <w:numId w:val="1"/>
        </w:numPr>
        <w:ind w:left="720" w:hanging="360"/>
        <w:rPr>
          <w:rFonts w:asciiTheme="majorHAnsi" w:hAnsiTheme="majorHAnsi" w:cstheme="majorHAnsi"/>
        </w:rPr>
      </w:pPr>
      <w:proofErr w:type="gramStart"/>
      <w:r w:rsidRPr="00D70C9E">
        <w:rPr>
          <w:rFonts w:asciiTheme="majorHAnsi" w:hAnsiTheme="majorHAnsi" w:cstheme="majorHAnsi"/>
        </w:rPr>
        <w:t>Contractor</w:t>
      </w:r>
      <w:proofErr w:type="gramEnd"/>
      <w:r w:rsidRPr="00D70C9E">
        <w:rPr>
          <w:rFonts w:asciiTheme="majorHAnsi" w:hAnsiTheme="majorHAnsi" w:cstheme="majorHAnsi"/>
          <w:spacing w:val="-4"/>
        </w:rPr>
        <w:t xml:space="preserve"> </w:t>
      </w:r>
      <w:r w:rsidRPr="00D70C9E">
        <w:rPr>
          <w:rFonts w:asciiTheme="majorHAnsi" w:hAnsiTheme="majorHAnsi" w:cstheme="majorHAnsi"/>
        </w:rPr>
        <w:t>shall</w:t>
      </w:r>
      <w:r w:rsidRPr="00D70C9E">
        <w:rPr>
          <w:rFonts w:asciiTheme="majorHAnsi" w:hAnsiTheme="majorHAnsi" w:cstheme="majorHAnsi"/>
          <w:spacing w:val="-3"/>
        </w:rPr>
        <w:t xml:space="preserve"> </w:t>
      </w:r>
      <w:r w:rsidRPr="00D70C9E">
        <w:rPr>
          <w:rFonts w:asciiTheme="majorHAnsi" w:hAnsiTheme="majorHAnsi" w:cstheme="majorHAnsi"/>
        </w:rPr>
        <w:t>not</w:t>
      </w:r>
      <w:r w:rsidRPr="00D70C9E">
        <w:rPr>
          <w:rFonts w:asciiTheme="majorHAnsi" w:hAnsiTheme="majorHAnsi" w:cstheme="majorHAnsi"/>
          <w:spacing w:val="-4"/>
        </w:rPr>
        <w:t xml:space="preserve"> </w:t>
      </w:r>
      <w:r w:rsidRPr="00D70C9E">
        <w:rPr>
          <w:rFonts w:asciiTheme="majorHAnsi" w:hAnsiTheme="majorHAnsi" w:cstheme="majorHAnsi"/>
        </w:rPr>
        <w:t>refuse</w:t>
      </w:r>
      <w:r w:rsidRPr="00D70C9E">
        <w:rPr>
          <w:rFonts w:asciiTheme="majorHAnsi" w:hAnsiTheme="majorHAnsi" w:cstheme="majorHAnsi"/>
          <w:spacing w:val="-6"/>
        </w:rPr>
        <w:t xml:space="preserve"> </w:t>
      </w:r>
      <w:r w:rsidRPr="00D70C9E">
        <w:rPr>
          <w:rFonts w:asciiTheme="majorHAnsi" w:hAnsiTheme="majorHAnsi" w:cstheme="majorHAnsi"/>
        </w:rPr>
        <w:t>transports</w:t>
      </w:r>
      <w:r w:rsidRPr="00D70C9E">
        <w:rPr>
          <w:rFonts w:asciiTheme="majorHAnsi" w:hAnsiTheme="majorHAnsi" w:cstheme="majorHAnsi"/>
          <w:spacing w:val="-5"/>
        </w:rPr>
        <w:t xml:space="preserve"> </w:t>
      </w:r>
      <w:r w:rsidRPr="00D70C9E">
        <w:rPr>
          <w:rFonts w:asciiTheme="majorHAnsi" w:hAnsiTheme="majorHAnsi" w:cstheme="majorHAnsi"/>
        </w:rPr>
        <w:t>of</w:t>
      </w:r>
      <w:r w:rsidRPr="00D70C9E">
        <w:rPr>
          <w:rFonts w:asciiTheme="majorHAnsi" w:hAnsiTheme="majorHAnsi" w:cstheme="majorHAnsi"/>
          <w:spacing w:val="-3"/>
        </w:rPr>
        <w:t xml:space="preserve"> </w:t>
      </w:r>
      <w:r w:rsidRPr="00D70C9E">
        <w:rPr>
          <w:rFonts w:asciiTheme="majorHAnsi" w:hAnsiTheme="majorHAnsi" w:cstheme="majorHAnsi"/>
        </w:rPr>
        <w:t>COVID-19</w:t>
      </w:r>
      <w:r w:rsidRPr="00D70C9E">
        <w:rPr>
          <w:rFonts w:asciiTheme="majorHAnsi" w:hAnsiTheme="majorHAnsi" w:cstheme="majorHAnsi"/>
          <w:spacing w:val="-5"/>
        </w:rPr>
        <w:t xml:space="preserve"> </w:t>
      </w:r>
      <w:r w:rsidRPr="00D70C9E">
        <w:rPr>
          <w:rFonts w:asciiTheme="majorHAnsi" w:hAnsiTheme="majorHAnsi" w:cstheme="majorHAnsi"/>
        </w:rPr>
        <w:t>positive</w:t>
      </w:r>
      <w:r w:rsidRPr="00D70C9E">
        <w:rPr>
          <w:rFonts w:asciiTheme="majorHAnsi" w:hAnsiTheme="majorHAnsi" w:cstheme="majorHAnsi"/>
          <w:spacing w:val="-4"/>
        </w:rPr>
        <w:t xml:space="preserve"> </w:t>
      </w:r>
      <w:r w:rsidRPr="00D70C9E">
        <w:rPr>
          <w:rFonts w:asciiTheme="majorHAnsi" w:hAnsiTheme="majorHAnsi" w:cstheme="majorHAnsi"/>
        </w:rPr>
        <w:t>or</w:t>
      </w:r>
      <w:r w:rsidRPr="00D70C9E">
        <w:rPr>
          <w:rFonts w:asciiTheme="majorHAnsi" w:hAnsiTheme="majorHAnsi" w:cstheme="majorHAnsi"/>
          <w:spacing w:val="-3"/>
        </w:rPr>
        <w:t xml:space="preserve"> </w:t>
      </w:r>
      <w:r w:rsidRPr="00D70C9E">
        <w:rPr>
          <w:rFonts w:asciiTheme="majorHAnsi" w:hAnsiTheme="majorHAnsi" w:cstheme="majorHAnsi"/>
        </w:rPr>
        <w:t>other</w:t>
      </w:r>
      <w:r w:rsidRPr="00D70C9E">
        <w:rPr>
          <w:rFonts w:asciiTheme="majorHAnsi" w:hAnsiTheme="majorHAnsi" w:cstheme="majorHAnsi"/>
          <w:spacing w:val="-4"/>
        </w:rPr>
        <w:t xml:space="preserve"> </w:t>
      </w:r>
      <w:r w:rsidRPr="00D70C9E">
        <w:rPr>
          <w:rFonts w:asciiTheme="majorHAnsi" w:hAnsiTheme="majorHAnsi" w:cstheme="majorHAnsi"/>
        </w:rPr>
        <w:t>similarly</w:t>
      </w:r>
      <w:r w:rsidRPr="00D70C9E">
        <w:rPr>
          <w:rFonts w:asciiTheme="majorHAnsi" w:hAnsiTheme="majorHAnsi" w:cstheme="majorHAnsi"/>
          <w:spacing w:val="-4"/>
        </w:rPr>
        <w:t xml:space="preserve"> </w:t>
      </w:r>
      <w:r w:rsidRPr="00D70C9E">
        <w:rPr>
          <w:rFonts w:asciiTheme="majorHAnsi" w:hAnsiTheme="majorHAnsi" w:cstheme="majorHAnsi"/>
        </w:rPr>
        <w:t>infected</w:t>
      </w:r>
      <w:r w:rsidRPr="00D70C9E">
        <w:rPr>
          <w:rFonts w:asciiTheme="majorHAnsi" w:hAnsiTheme="majorHAnsi" w:cstheme="majorHAnsi"/>
          <w:spacing w:val="-7"/>
        </w:rPr>
        <w:t xml:space="preserve"> </w:t>
      </w:r>
      <w:r w:rsidRPr="00D70C9E">
        <w:rPr>
          <w:rFonts w:asciiTheme="majorHAnsi" w:hAnsiTheme="majorHAnsi" w:cstheme="majorHAnsi"/>
          <w:spacing w:val="-2"/>
        </w:rPr>
        <w:t>patients.</w:t>
      </w:r>
    </w:p>
    <w:p w14:paraId="1AA09453" w14:textId="77777777" w:rsidR="001F79EF" w:rsidRPr="00D70C9E" w:rsidRDefault="001F79EF" w:rsidP="00122465">
      <w:pPr>
        <w:pStyle w:val="BodyText"/>
        <w:rPr>
          <w:rFonts w:asciiTheme="majorHAnsi" w:hAnsiTheme="majorHAnsi" w:cstheme="majorHAnsi"/>
        </w:rPr>
      </w:pPr>
    </w:p>
    <w:p w14:paraId="1D66E3A9" w14:textId="5A53B1B9" w:rsidR="001F79EF" w:rsidRPr="00D70C9E" w:rsidRDefault="002562EB">
      <w:pPr>
        <w:pStyle w:val="ListParagraph"/>
        <w:numPr>
          <w:ilvl w:val="1"/>
          <w:numId w:val="1"/>
        </w:numPr>
        <w:ind w:left="720" w:hanging="360"/>
        <w:rPr>
          <w:rFonts w:asciiTheme="majorHAnsi" w:hAnsiTheme="majorHAnsi" w:cstheme="majorHAnsi"/>
          <w:u w:val="single"/>
        </w:rPr>
      </w:pPr>
      <w:r w:rsidRPr="00D70C9E">
        <w:rPr>
          <w:rFonts w:asciiTheme="majorHAnsi" w:hAnsiTheme="majorHAnsi" w:cstheme="majorHAnsi"/>
        </w:rPr>
        <w:t xml:space="preserve"> </w:t>
      </w:r>
      <w:r w:rsidR="001F79EF" w:rsidRPr="00D70C9E">
        <w:rPr>
          <w:rFonts w:asciiTheme="majorHAnsi" w:hAnsiTheme="majorHAnsi" w:cstheme="majorHAnsi"/>
        </w:rPr>
        <w:t>Contractor shall abide by all additional procedures and precautions that may be implemented by the VA based on VA-issued guidance and/or CDC recommendations. These procedures are subject</w:t>
      </w:r>
      <w:r w:rsidR="001F79EF" w:rsidRPr="00D70C9E">
        <w:rPr>
          <w:rFonts w:asciiTheme="majorHAnsi" w:hAnsiTheme="majorHAnsi" w:cstheme="majorHAnsi"/>
          <w:spacing w:val="-3"/>
        </w:rPr>
        <w:t xml:space="preserve"> </w:t>
      </w:r>
      <w:r w:rsidR="001F79EF" w:rsidRPr="00D70C9E">
        <w:rPr>
          <w:rFonts w:asciiTheme="majorHAnsi" w:hAnsiTheme="majorHAnsi" w:cstheme="majorHAnsi"/>
        </w:rPr>
        <w:t>to</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change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throughout</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life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of</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the</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contract</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and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will</w:t>
      </w:r>
      <w:r w:rsidR="001F79EF" w:rsidRPr="00D70C9E">
        <w:rPr>
          <w:rFonts w:asciiTheme="majorHAnsi" w:hAnsiTheme="majorHAnsi" w:cstheme="majorHAnsi"/>
          <w:spacing w:val="-1"/>
        </w:rPr>
        <w:t xml:space="preserve"> </w:t>
      </w:r>
      <w:r w:rsidR="001F79EF" w:rsidRPr="00D70C9E">
        <w:rPr>
          <w:rFonts w:asciiTheme="majorHAnsi" w:hAnsiTheme="majorHAnsi" w:cstheme="majorHAnsi"/>
        </w:rPr>
        <w:t>be</w:t>
      </w:r>
      <w:r w:rsidR="001F79EF" w:rsidRPr="00D70C9E">
        <w:rPr>
          <w:rFonts w:asciiTheme="majorHAnsi" w:hAnsiTheme="majorHAnsi" w:cstheme="majorHAnsi"/>
          <w:spacing w:val="-4"/>
        </w:rPr>
        <w:t xml:space="preserve"> </w:t>
      </w:r>
      <w:r w:rsidR="001F79EF" w:rsidRPr="00D70C9E">
        <w:rPr>
          <w:rFonts w:asciiTheme="majorHAnsi" w:hAnsiTheme="majorHAnsi" w:cstheme="majorHAnsi"/>
        </w:rPr>
        <w:t>incorporated</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via</w:t>
      </w:r>
      <w:r w:rsidR="001F79EF" w:rsidRPr="00D70C9E">
        <w:rPr>
          <w:rFonts w:asciiTheme="majorHAnsi" w:hAnsiTheme="majorHAnsi" w:cstheme="majorHAnsi"/>
          <w:spacing w:val="-2"/>
        </w:rPr>
        <w:t xml:space="preserve"> </w:t>
      </w:r>
      <w:r w:rsidR="001F79EF" w:rsidRPr="00D70C9E">
        <w:rPr>
          <w:rFonts w:asciiTheme="majorHAnsi" w:hAnsiTheme="majorHAnsi" w:cstheme="majorHAnsi"/>
        </w:rPr>
        <w:t>attachment</w:t>
      </w:r>
      <w:r w:rsidR="001F79EF" w:rsidRPr="00D70C9E">
        <w:rPr>
          <w:rFonts w:asciiTheme="majorHAnsi" w:hAnsiTheme="majorHAnsi" w:cstheme="majorHAnsi"/>
          <w:spacing w:val="-1"/>
          <w:sz w:val="24"/>
          <w:szCs w:val="24"/>
        </w:rPr>
        <w:t xml:space="preserve"> </w:t>
      </w:r>
      <w:r w:rsidR="001F79EF" w:rsidRPr="00D70C9E">
        <w:rPr>
          <w:rFonts w:asciiTheme="majorHAnsi" w:hAnsiTheme="majorHAnsi" w:cstheme="majorHAnsi"/>
        </w:rPr>
        <w:t>(</w:t>
      </w:r>
      <w:r w:rsidR="001F79EF" w:rsidRPr="00D70C9E">
        <w:rPr>
          <w:rFonts w:asciiTheme="majorHAnsi" w:hAnsiTheme="majorHAnsi" w:cstheme="majorHAnsi"/>
          <w:u w:val="single"/>
        </w:rPr>
        <w:t xml:space="preserve">See </w:t>
      </w:r>
      <w:r w:rsidR="006A4CB5" w:rsidRPr="00D70C9E">
        <w:rPr>
          <w:rFonts w:asciiTheme="majorHAnsi" w:hAnsiTheme="majorHAnsi" w:cstheme="majorHAnsi"/>
          <w:u w:val="single"/>
        </w:rPr>
        <w:t>APPENDIX B</w:t>
      </w:r>
      <w:r w:rsidR="001F79EF" w:rsidRPr="00D70C9E">
        <w:rPr>
          <w:rFonts w:asciiTheme="majorHAnsi" w:hAnsiTheme="majorHAnsi" w:cstheme="majorHAnsi"/>
          <w:u w:val="single"/>
        </w:rPr>
        <w:t xml:space="preserve"> VTS Patient Transport PPE and Vehicle Cleaning/Disinfection SOP)</w:t>
      </w:r>
      <w:r w:rsidR="002A088B" w:rsidRPr="00D70C9E">
        <w:rPr>
          <w:rFonts w:asciiTheme="majorHAnsi" w:hAnsiTheme="majorHAnsi" w:cstheme="majorHAnsi"/>
          <w:u w:val="single"/>
        </w:rPr>
        <w:t>.</w:t>
      </w:r>
    </w:p>
    <w:p w14:paraId="58438E1F" w14:textId="77777777" w:rsidR="00A14980" w:rsidRPr="00D70C9E" w:rsidRDefault="00A14980" w:rsidP="00A14980">
      <w:pPr>
        <w:pStyle w:val="ListParagraph"/>
        <w:rPr>
          <w:rFonts w:asciiTheme="majorHAnsi" w:hAnsiTheme="majorHAnsi" w:cstheme="majorHAnsi"/>
        </w:rPr>
      </w:pPr>
    </w:p>
    <w:p w14:paraId="3038AA46" w14:textId="77777777" w:rsidR="00CA5BD0" w:rsidRPr="00D70C9E" w:rsidRDefault="001F79EF">
      <w:pPr>
        <w:pStyle w:val="ListParagraph"/>
        <w:numPr>
          <w:ilvl w:val="1"/>
          <w:numId w:val="1"/>
        </w:numPr>
        <w:ind w:left="720" w:hanging="360"/>
        <w:rPr>
          <w:rFonts w:asciiTheme="majorHAnsi" w:hAnsiTheme="majorHAnsi" w:cstheme="majorHAnsi"/>
        </w:rPr>
      </w:pPr>
      <w:proofErr w:type="gramStart"/>
      <w:r w:rsidRPr="00D70C9E">
        <w:rPr>
          <w:rFonts w:asciiTheme="majorHAnsi" w:hAnsiTheme="majorHAnsi" w:cstheme="majorHAnsi"/>
        </w:rPr>
        <w:t>Contractor</w:t>
      </w:r>
      <w:proofErr w:type="gramEnd"/>
      <w:r w:rsidRPr="00D70C9E">
        <w:rPr>
          <w:rFonts w:asciiTheme="majorHAnsi" w:hAnsiTheme="majorHAnsi" w:cstheme="majorHAnsi"/>
          <w:spacing w:val="-2"/>
        </w:rPr>
        <w:t xml:space="preserve"> </w:t>
      </w:r>
      <w:r w:rsidRPr="00D70C9E">
        <w:rPr>
          <w:rFonts w:asciiTheme="majorHAnsi" w:hAnsiTheme="majorHAnsi" w:cstheme="majorHAnsi"/>
        </w:rPr>
        <w:t>shall</w:t>
      </w:r>
      <w:r w:rsidRPr="00D70C9E">
        <w:rPr>
          <w:rFonts w:asciiTheme="majorHAnsi" w:hAnsiTheme="majorHAnsi" w:cstheme="majorHAnsi"/>
          <w:spacing w:val="-2"/>
        </w:rPr>
        <w:t xml:space="preserve"> </w:t>
      </w:r>
      <w:r w:rsidRPr="00D70C9E">
        <w:rPr>
          <w:rFonts w:asciiTheme="majorHAnsi" w:hAnsiTheme="majorHAnsi" w:cstheme="majorHAnsi"/>
        </w:rPr>
        <w:t>have</w:t>
      </w:r>
      <w:r w:rsidRPr="00D70C9E">
        <w:rPr>
          <w:rFonts w:asciiTheme="majorHAnsi" w:hAnsiTheme="majorHAnsi" w:cstheme="majorHAnsi"/>
          <w:spacing w:val="-3"/>
        </w:rPr>
        <w:t xml:space="preserve"> </w:t>
      </w:r>
      <w:r w:rsidRPr="00D70C9E">
        <w:rPr>
          <w:rFonts w:asciiTheme="majorHAnsi" w:hAnsiTheme="majorHAnsi" w:cstheme="majorHAnsi"/>
        </w:rPr>
        <w:t>written</w:t>
      </w:r>
      <w:r w:rsidRPr="00D70C9E">
        <w:rPr>
          <w:rFonts w:asciiTheme="majorHAnsi" w:hAnsiTheme="majorHAnsi" w:cstheme="majorHAnsi"/>
          <w:spacing w:val="-3"/>
        </w:rPr>
        <w:t xml:space="preserve"> </w:t>
      </w:r>
      <w:r w:rsidRPr="00D70C9E">
        <w:rPr>
          <w:rFonts w:asciiTheme="majorHAnsi" w:hAnsiTheme="majorHAnsi" w:cstheme="majorHAnsi"/>
        </w:rPr>
        <w:t>policy</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2"/>
        </w:rPr>
        <w:t xml:space="preserve"> </w:t>
      </w:r>
      <w:r w:rsidRPr="00D70C9E">
        <w:rPr>
          <w:rFonts w:asciiTheme="majorHAnsi" w:hAnsiTheme="majorHAnsi" w:cstheme="majorHAnsi"/>
        </w:rPr>
        <w:t>steps</w:t>
      </w:r>
      <w:r w:rsidRPr="00D70C9E">
        <w:rPr>
          <w:rFonts w:asciiTheme="majorHAnsi" w:hAnsiTheme="majorHAnsi" w:cstheme="majorHAnsi"/>
          <w:spacing w:val="-3"/>
        </w:rPr>
        <w:t xml:space="preserve"> </w:t>
      </w:r>
      <w:r w:rsidRPr="00D70C9E">
        <w:rPr>
          <w:rFonts w:asciiTheme="majorHAnsi" w:hAnsiTheme="majorHAnsi" w:cstheme="majorHAnsi"/>
        </w:rPr>
        <w:t>they</w:t>
      </w:r>
      <w:r w:rsidRPr="00D70C9E">
        <w:rPr>
          <w:rFonts w:asciiTheme="majorHAnsi" w:hAnsiTheme="majorHAnsi" w:cstheme="majorHAnsi"/>
          <w:spacing w:val="-3"/>
        </w:rPr>
        <w:t xml:space="preserve"> </w:t>
      </w:r>
      <w:r w:rsidRPr="00D70C9E">
        <w:rPr>
          <w:rFonts w:asciiTheme="majorHAnsi" w:hAnsiTheme="majorHAnsi" w:cstheme="majorHAnsi"/>
        </w:rPr>
        <w:t>will</w:t>
      </w:r>
      <w:r w:rsidRPr="00D70C9E">
        <w:rPr>
          <w:rFonts w:asciiTheme="majorHAnsi" w:hAnsiTheme="majorHAnsi" w:cstheme="majorHAnsi"/>
          <w:spacing w:val="-5"/>
        </w:rPr>
        <w:t xml:space="preserve"> </w:t>
      </w:r>
      <w:r w:rsidRPr="00D70C9E">
        <w:rPr>
          <w:rFonts w:asciiTheme="majorHAnsi" w:hAnsiTheme="majorHAnsi" w:cstheme="majorHAnsi"/>
        </w:rPr>
        <w:t>take</w:t>
      </w:r>
      <w:r w:rsidRPr="00D70C9E">
        <w:rPr>
          <w:rFonts w:asciiTheme="majorHAnsi" w:hAnsiTheme="majorHAnsi" w:cstheme="majorHAnsi"/>
          <w:spacing w:val="-3"/>
        </w:rPr>
        <w:t xml:space="preserve"> </w:t>
      </w:r>
      <w:r w:rsidRPr="00D70C9E">
        <w:rPr>
          <w:rFonts w:asciiTheme="majorHAnsi" w:hAnsiTheme="majorHAnsi" w:cstheme="majorHAnsi"/>
        </w:rPr>
        <w:t>to</w:t>
      </w:r>
      <w:r w:rsidRPr="00D70C9E">
        <w:rPr>
          <w:rFonts w:asciiTheme="majorHAnsi" w:hAnsiTheme="majorHAnsi" w:cstheme="majorHAnsi"/>
          <w:spacing w:val="-3"/>
        </w:rPr>
        <w:t xml:space="preserve"> </w:t>
      </w:r>
      <w:r w:rsidRPr="00D70C9E">
        <w:rPr>
          <w:rFonts w:asciiTheme="majorHAnsi" w:hAnsiTheme="majorHAnsi" w:cstheme="majorHAnsi"/>
        </w:rPr>
        <w:t>prevent</w:t>
      </w:r>
      <w:r w:rsidRPr="00D70C9E">
        <w:rPr>
          <w:rFonts w:asciiTheme="majorHAnsi" w:hAnsiTheme="majorHAnsi" w:cstheme="majorHAnsi"/>
          <w:spacing w:val="-2"/>
        </w:rPr>
        <w:t xml:space="preserve"> </w:t>
      </w:r>
      <w:r w:rsidRPr="00D70C9E">
        <w:rPr>
          <w:rFonts w:asciiTheme="majorHAnsi" w:hAnsiTheme="majorHAnsi" w:cstheme="majorHAnsi"/>
        </w:rPr>
        <w:t>the</w:t>
      </w:r>
      <w:r w:rsidRPr="00D70C9E">
        <w:rPr>
          <w:rFonts w:asciiTheme="majorHAnsi" w:hAnsiTheme="majorHAnsi" w:cstheme="majorHAnsi"/>
          <w:spacing w:val="-3"/>
        </w:rPr>
        <w:t xml:space="preserve"> </w:t>
      </w:r>
      <w:r w:rsidRPr="00D70C9E">
        <w:rPr>
          <w:rFonts w:asciiTheme="majorHAnsi" w:hAnsiTheme="majorHAnsi" w:cstheme="majorHAnsi"/>
        </w:rPr>
        <w:t>spread</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5"/>
        </w:rPr>
        <w:t xml:space="preserve"> </w:t>
      </w:r>
      <w:r w:rsidRPr="00D70C9E">
        <w:rPr>
          <w:rFonts w:asciiTheme="majorHAnsi" w:hAnsiTheme="majorHAnsi" w:cstheme="majorHAnsi"/>
        </w:rPr>
        <w:t>COVID-19</w:t>
      </w:r>
      <w:r w:rsidRPr="00D70C9E">
        <w:rPr>
          <w:rFonts w:asciiTheme="majorHAnsi" w:hAnsiTheme="majorHAnsi" w:cstheme="majorHAnsi"/>
          <w:spacing w:val="-3"/>
        </w:rPr>
        <w:t xml:space="preserve"> </w:t>
      </w:r>
      <w:r w:rsidRPr="00D70C9E">
        <w:rPr>
          <w:rFonts w:asciiTheme="majorHAnsi" w:hAnsiTheme="majorHAnsi" w:cstheme="majorHAnsi"/>
        </w:rPr>
        <w:t>or other similarly infectious diseases by their employees and/or vehicles. This policy shall, at a minimum, include procedures of</w:t>
      </w:r>
    </w:p>
    <w:p w14:paraId="08E91A79" w14:textId="77777777" w:rsidR="00CA5BD0" w:rsidRPr="00D70C9E" w:rsidRDefault="00CA5BD0" w:rsidP="00CA5BD0">
      <w:pPr>
        <w:pStyle w:val="ListParagraph"/>
        <w:rPr>
          <w:rFonts w:asciiTheme="majorHAnsi" w:hAnsiTheme="majorHAnsi" w:cstheme="majorHAnsi"/>
        </w:rPr>
      </w:pPr>
    </w:p>
    <w:p w14:paraId="035A30E5" w14:textId="77777777" w:rsidR="00DA45CB" w:rsidRPr="00D70C9E" w:rsidRDefault="00DA45CB" w:rsidP="00DA45CB">
      <w:pPr>
        <w:pStyle w:val="ListParagraph"/>
        <w:ind w:left="720" w:firstLine="0"/>
        <w:rPr>
          <w:rFonts w:asciiTheme="majorHAnsi" w:hAnsiTheme="majorHAnsi" w:cstheme="majorHAnsi"/>
        </w:rPr>
      </w:pPr>
    </w:p>
    <w:p w14:paraId="062D5B15" w14:textId="1FAE78BA" w:rsidR="001F79EF" w:rsidRPr="00D70C9E" w:rsidRDefault="001F79EF" w:rsidP="00DA45CB">
      <w:pPr>
        <w:pStyle w:val="ListParagraph"/>
        <w:ind w:left="720" w:firstLine="0"/>
        <w:rPr>
          <w:rFonts w:asciiTheme="majorHAnsi" w:hAnsiTheme="majorHAnsi" w:cstheme="majorHAnsi"/>
        </w:rPr>
      </w:pPr>
      <w:r w:rsidRPr="00D70C9E">
        <w:rPr>
          <w:rFonts w:asciiTheme="majorHAnsi" w:hAnsiTheme="majorHAnsi" w:cstheme="majorHAnsi"/>
        </w:rPr>
        <w:t>screening drivers before each shift, deliberate decontamination of their vehicles and all other preventative precautions taken by Contractor employees.</w:t>
      </w:r>
    </w:p>
    <w:p w14:paraId="65F42221" w14:textId="77777777" w:rsidR="002562EB" w:rsidRPr="00D70C9E" w:rsidRDefault="002562EB" w:rsidP="002562EB">
      <w:pPr>
        <w:pStyle w:val="ListParagraph"/>
        <w:rPr>
          <w:rFonts w:asciiTheme="majorHAnsi" w:hAnsiTheme="majorHAnsi" w:cstheme="majorHAnsi"/>
        </w:rPr>
      </w:pPr>
    </w:p>
    <w:p w14:paraId="65D611F1" w14:textId="4D22FE33" w:rsidR="00974CC3" w:rsidRPr="00D70C9E" w:rsidRDefault="001F79EF">
      <w:pPr>
        <w:pStyle w:val="ListParagraph"/>
        <w:numPr>
          <w:ilvl w:val="1"/>
          <w:numId w:val="1"/>
        </w:numPr>
        <w:ind w:left="720" w:hanging="360"/>
        <w:rPr>
          <w:rFonts w:asciiTheme="majorHAnsi" w:hAnsiTheme="majorHAnsi" w:cstheme="majorHAnsi"/>
        </w:rPr>
      </w:pPr>
      <w:r w:rsidRPr="00D70C9E">
        <w:rPr>
          <w:rFonts w:asciiTheme="majorHAnsi" w:hAnsiTheme="majorHAnsi" w:cstheme="majorHAnsi"/>
        </w:rPr>
        <w:t>Contractor</w:t>
      </w:r>
      <w:r w:rsidRPr="00D70C9E">
        <w:rPr>
          <w:rFonts w:asciiTheme="majorHAnsi" w:hAnsiTheme="majorHAnsi" w:cstheme="majorHAnsi"/>
          <w:spacing w:val="-4"/>
        </w:rPr>
        <w:t xml:space="preserve"> </w:t>
      </w:r>
      <w:r w:rsidRPr="00D70C9E">
        <w:rPr>
          <w:rFonts w:asciiTheme="majorHAnsi" w:hAnsiTheme="majorHAnsi" w:cstheme="majorHAnsi"/>
        </w:rPr>
        <w:t>shall</w:t>
      </w:r>
      <w:r w:rsidRPr="00D70C9E">
        <w:rPr>
          <w:rFonts w:asciiTheme="majorHAnsi" w:hAnsiTheme="majorHAnsi" w:cstheme="majorHAnsi"/>
          <w:spacing w:val="-2"/>
        </w:rPr>
        <w:t xml:space="preserve"> </w:t>
      </w:r>
      <w:r w:rsidRPr="00D70C9E">
        <w:rPr>
          <w:rFonts w:asciiTheme="majorHAnsi" w:hAnsiTheme="majorHAnsi" w:cstheme="majorHAnsi"/>
        </w:rPr>
        <w:t>furnish</w:t>
      </w:r>
      <w:r w:rsidRPr="00D70C9E">
        <w:rPr>
          <w:rFonts w:asciiTheme="majorHAnsi" w:hAnsiTheme="majorHAnsi" w:cstheme="majorHAnsi"/>
          <w:spacing w:val="-6"/>
        </w:rPr>
        <w:t xml:space="preserve"> </w:t>
      </w:r>
      <w:r w:rsidRPr="00D70C9E">
        <w:rPr>
          <w:rFonts w:asciiTheme="majorHAnsi" w:hAnsiTheme="majorHAnsi" w:cstheme="majorHAnsi"/>
        </w:rPr>
        <w:t>all</w:t>
      </w:r>
      <w:r w:rsidRPr="00D70C9E">
        <w:rPr>
          <w:rFonts w:asciiTheme="majorHAnsi" w:hAnsiTheme="majorHAnsi" w:cstheme="majorHAnsi"/>
          <w:spacing w:val="-4"/>
        </w:rPr>
        <w:t xml:space="preserve"> </w:t>
      </w:r>
      <w:r w:rsidRPr="00D70C9E">
        <w:rPr>
          <w:rFonts w:asciiTheme="majorHAnsi" w:hAnsiTheme="majorHAnsi" w:cstheme="majorHAnsi"/>
        </w:rPr>
        <w:t>required</w:t>
      </w:r>
      <w:r w:rsidRPr="00D70C9E">
        <w:rPr>
          <w:rFonts w:asciiTheme="majorHAnsi" w:hAnsiTheme="majorHAnsi" w:cstheme="majorHAnsi"/>
          <w:spacing w:val="-3"/>
        </w:rPr>
        <w:t xml:space="preserve"> </w:t>
      </w:r>
      <w:r w:rsidRPr="00D70C9E">
        <w:rPr>
          <w:rFonts w:asciiTheme="majorHAnsi" w:hAnsiTheme="majorHAnsi" w:cstheme="majorHAnsi"/>
        </w:rPr>
        <w:t>PPE</w:t>
      </w:r>
      <w:r w:rsidRPr="00D70C9E">
        <w:rPr>
          <w:rFonts w:asciiTheme="majorHAnsi" w:hAnsiTheme="majorHAnsi" w:cstheme="majorHAnsi"/>
          <w:spacing w:val="-4"/>
        </w:rPr>
        <w:t xml:space="preserve"> </w:t>
      </w:r>
      <w:r w:rsidRPr="00D70C9E">
        <w:rPr>
          <w:rFonts w:asciiTheme="majorHAnsi" w:hAnsiTheme="majorHAnsi" w:cstheme="majorHAnsi"/>
        </w:rPr>
        <w:t>throughout</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w:t>
      </w:r>
      <w:r w:rsidRPr="00D70C9E">
        <w:rPr>
          <w:rFonts w:asciiTheme="majorHAnsi" w:hAnsiTheme="majorHAnsi" w:cstheme="majorHAnsi"/>
        </w:rPr>
        <w:t>life</w:t>
      </w:r>
      <w:r w:rsidRPr="00D70C9E">
        <w:rPr>
          <w:rFonts w:asciiTheme="majorHAnsi" w:hAnsiTheme="majorHAnsi" w:cstheme="majorHAnsi"/>
          <w:spacing w:val="-3"/>
        </w:rPr>
        <w:t xml:space="preserve"> </w:t>
      </w:r>
      <w:r w:rsidRPr="00D70C9E">
        <w:rPr>
          <w:rFonts w:asciiTheme="majorHAnsi" w:hAnsiTheme="majorHAnsi" w:cstheme="majorHAnsi"/>
        </w:rPr>
        <w:t>of</w:t>
      </w:r>
      <w:r w:rsidRPr="00D70C9E">
        <w:rPr>
          <w:rFonts w:asciiTheme="majorHAnsi" w:hAnsiTheme="majorHAnsi" w:cstheme="majorHAnsi"/>
          <w:spacing w:val="-5"/>
        </w:rPr>
        <w:t xml:space="preserve"> </w:t>
      </w:r>
      <w:r w:rsidRPr="00D70C9E">
        <w:rPr>
          <w:rFonts w:asciiTheme="majorHAnsi" w:hAnsiTheme="majorHAnsi" w:cstheme="majorHAnsi"/>
        </w:rPr>
        <w:t>the</w:t>
      </w:r>
      <w:r w:rsidRPr="00D70C9E">
        <w:rPr>
          <w:rFonts w:asciiTheme="majorHAnsi" w:hAnsiTheme="majorHAnsi" w:cstheme="majorHAnsi"/>
          <w:spacing w:val="-2"/>
        </w:rPr>
        <w:t xml:space="preserve"> contract.</w:t>
      </w:r>
    </w:p>
    <w:p w14:paraId="527EC5A4" w14:textId="77777777" w:rsidR="00DC2414" w:rsidRPr="00D70C9E" w:rsidRDefault="00DC2414" w:rsidP="00DC2414">
      <w:pPr>
        <w:pStyle w:val="ListParagraph"/>
        <w:ind w:left="720" w:firstLine="0"/>
        <w:rPr>
          <w:rFonts w:asciiTheme="majorHAnsi" w:hAnsiTheme="majorHAnsi" w:cstheme="majorHAnsi"/>
        </w:rPr>
      </w:pPr>
    </w:p>
    <w:p w14:paraId="069ED2E4" w14:textId="682964B7" w:rsidR="00AA7551" w:rsidRPr="00D70C9E" w:rsidRDefault="00AA7551" w:rsidP="00AA7551">
      <w:pPr>
        <w:pStyle w:val="ListParagraph"/>
        <w:numPr>
          <w:ilvl w:val="0"/>
          <w:numId w:val="1"/>
        </w:numPr>
        <w:rPr>
          <w:rFonts w:asciiTheme="majorHAnsi" w:hAnsiTheme="majorHAnsi" w:cstheme="majorHAnsi"/>
          <w:b/>
          <w:bCs/>
        </w:rPr>
      </w:pPr>
      <w:r w:rsidRPr="00D70C9E">
        <w:rPr>
          <w:rFonts w:asciiTheme="majorHAnsi" w:hAnsiTheme="majorHAnsi" w:cstheme="majorHAnsi"/>
          <w:b/>
          <w:bCs/>
        </w:rPr>
        <w:t>C</w:t>
      </w:r>
      <w:r w:rsidR="00DC2414" w:rsidRPr="00D70C9E">
        <w:rPr>
          <w:rFonts w:asciiTheme="majorHAnsi" w:hAnsiTheme="majorHAnsi" w:cstheme="majorHAnsi"/>
          <w:b/>
          <w:bCs/>
        </w:rPr>
        <w:t>onformity To Regulations</w:t>
      </w:r>
      <w:r w:rsidR="00E20F06" w:rsidRPr="00D70C9E">
        <w:rPr>
          <w:rFonts w:asciiTheme="majorHAnsi" w:hAnsiTheme="majorHAnsi" w:cstheme="majorHAnsi"/>
          <w:b/>
          <w:bCs/>
        </w:rPr>
        <w:t>:</w:t>
      </w:r>
    </w:p>
    <w:p w14:paraId="7532DFE1" w14:textId="3BC3C342" w:rsidR="00DC2414" w:rsidRPr="00D70C9E" w:rsidRDefault="00DC2414" w:rsidP="00DC2414">
      <w:pPr>
        <w:pStyle w:val="ListParagraph"/>
        <w:ind w:left="360" w:firstLine="0"/>
        <w:rPr>
          <w:rFonts w:asciiTheme="majorHAnsi" w:hAnsiTheme="majorHAnsi" w:cstheme="majorHAnsi"/>
          <w:b/>
          <w:bCs/>
        </w:rPr>
      </w:pPr>
    </w:p>
    <w:p w14:paraId="60269304" w14:textId="73AE2A35" w:rsidR="00DC2414" w:rsidRPr="00D70C9E" w:rsidRDefault="00DC2414" w:rsidP="00DC2414">
      <w:pPr>
        <w:pStyle w:val="ListParagraph"/>
        <w:ind w:left="360" w:firstLine="0"/>
        <w:rPr>
          <w:rFonts w:asciiTheme="majorHAnsi" w:hAnsiTheme="majorHAnsi" w:cstheme="majorHAnsi"/>
        </w:rPr>
      </w:pPr>
      <w:r w:rsidRPr="00D70C9E">
        <w:rPr>
          <w:rFonts w:asciiTheme="majorHAnsi" w:hAnsiTheme="majorHAnsi" w:cstheme="majorHAnsi"/>
        </w:rPr>
        <w:t>8.1 The contractor and his/her operators shall conform to all Federal, State, and local regulations governing the performance of contracted services.</w:t>
      </w:r>
    </w:p>
    <w:p w14:paraId="4E5173B3" w14:textId="25D089AC" w:rsidR="00DC2414" w:rsidRPr="00D70C9E" w:rsidRDefault="00DC2414" w:rsidP="00DC2414">
      <w:pPr>
        <w:pStyle w:val="ListParagraph"/>
        <w:ind w:left="360" w:firstLine="0"/>
        <w:rPr>
          <w:rFonts w:asciiTheme="majorHAnsi" w:hAnsiTheme="majorHAnsi" w:cstheme="majorHAnsi"/>
        </w:rPr>
      </w:pPr>
    </w:p>
    <w:p w14:paraId="4C3E57B0" w14:textId="794D519F" w:rsidR="00DC2414" w:rsidRPr="00D70C9E" w:rsidRDefault="00DC2414" w:rsidP="00DC2414">
      <w:pPr>
        <w:pStyle w:val="ListParagraph"/>
        <w:ind w:left="360" w:firstLine="0"/>
        <w:rPr>
          <w:rFonts w:asciiTheme="majorHAnsi" w:hAnsiTheme="majorHAnsi" w:cstheme="majorHAnsi"/>
        </w:rPr>
      </w:pPr>
      <w:r w:rsidRPr="00D70C9E">
        <w:rPr>
          <w:rFonts w:asciiTheme="majorHAnsi" w:hAnsiTheme="majorHAnsi" w:cstheme="majorHAnsi"/>
        </w:rPr>
        <w:t xml:space="preserve">8.2 VAMC facilities have been designated NO SMOKING areas in their entirety. Individuals found in violation of this </w:t>
      </w:r>
      <w:proofErr w:type="gramStart"/>
      <w:r w:rsidRPr="00D70C9E">
        <w:rPr>
          <w:rFonts w:asciiTheme="majorHAnsi" w:hAnsiTheme="majorHAnsi" w:cstheme="majorHAnsi"/>
        </w:rPr>
        <w:t>no smoking</w:t>
      </w:r>
      <w:proofErr w:type="gramEnd"/>
      <w:r w:rsidRPr="00D70C9E">
        <w:rPr>
          <w:rFonts w:asciiTheme="majorHAnsi" w:hAnsiTheme="majorHAnsi" w:cstheme="majorHAnsi"/>
        </w:rPr>
        <w:t xml:space="preserve"> policy may be subject to a $50.00 federal citation for disregarding posted safety rules and regulations.  Furthermore, the contractor may be directed to stop work.  The contractor is to notify </w:t>
      </w:r>
      <w:proofErr w:type="gramStart"/>
      <w:r w:rsidRPr="00D70C9E">
        <w:rPr>
          <w:rFonts w:asciiTheme="majorHAnsi" w:hAnsiTheme="majorHAnsi" w:cstheme="majorHAnsi"/>
        </w:rPr>
        <w:t>all of</w:t>
      </w:r>
      <w:proofErr w:type="gramEnd"/>
      <w:r w:rsidRPr="00D70C9E">
        <w:rPr>
          <w:rFonts w:asciiTheme="majorHAnsi" w:hAnsiTheme="majorHAnsi" w:cstheme="majorHAnsi"/>
        </w:rPr>
        <w:t xml:space="preserve"> his/her employees and/or sub-contractors of this strict enforcement policy.</w:t>
      </w:r>
    </w:p>
    <w:p w14:paraId="3377AE5F" w14:textId="11692F35" w:rsidR="00DC2414" w:rsidRPr="00D70C9E" w:rsidRDefault="00DC2414" w:rsidP="00DC2414">
      <w:pPr>
        <w:pStyle w:val="ListParagraph"/>
        <w:ind w:left="360" w:firstLine="0"/>
        <w:rPr>
          <w:rFonts w:asciiTheme="majorHAnsi" w:hAnsiTheme="majorHAnsi" w:cstheme="majorHAnsi"/>
        </w:rPr>
      </w:pPr>
    </w:p>
    <w:p w14:paraId="0E02C0AA" w14:textId="1709C0C3" w:rsidR="00DC2414" w:rsidRPr="00D70C9E" w:rsidRDefault="00DC2414" w:rsidP="00DC2414">
      <w:pPr>
        <w:pStyle w:val="ListParagraph"/>
        <w:numPr>
          <w:ilvl w:val="0"/>
          <w:numId w:val="1"/>
        </w:numPr>
        <w:rPr>
          <w:rFonts w:asciiTheme="majorHAnsi" w:hAnsiTheme="majorHAnsi" w:cstheme="majorHAnsi"/>
          <w:b/>
          <w:bCs/>
        </w:rPr>
      </w:pPr>
      <w:r w:rsidRPr="00D70C9E">
        <w:rPr>
          <w:rFonts w:asciiTheme="majorHAnsi" w:hAnsiTheme="majorHAnsi" w:cstheme="majorHAnsi"/>
          <w:b/>
          <w:bCs/>
        </w:rPr>
        <w:t>Wage Rates</w:t>
      </w:r>
      <w:r w:rsidR="00E20F06" w:rsidRPr="00D70C9E">
        <w:rPr>
          <w:rFonts w:asciiTheme="majorHAnsi" w:hAnsiTheme="majorHAnsi" w:cstheme="majorHAnsi"/>
          <w:b/>
          <w:bCs/>
        </w:rPr>
        <w:t>:</w:t>
      </w:r>
    </w:p>
    <w:p w14:paraId="6A098C7B" w14:textId="77777777" w:rsidR="006865F0" w:rsidRPr="00D70C9E" w:rsidRDefault="006865F0" w:rsidP="006865F0">
      <w:pPr>
        <w:rPr>
          <w:rFonts w:asciiTheme="majorHAnsi" w:hAnsiTheme="majorHAnsi" w:cstheme="majorHAnsi"/>
          <w:b/>
          <w:bCs/>
          <w:u w:val="single"/>
        </w:rPr>
      </w:pPr>
    </w:p>
    <w:p w14:paraId="0B6EEEE6" w14:textId="4306814D" w:rsidR="00693091" w:rsidRPr="00D70C9E" w:rsidRDefault="00693091" w:rsidP="00693091">
      <w:pPr>
        <w:pStyle w:val="ListParagraph"/>
        <w:ind w:left="360"/>
        <w:rPr>
          <w:rFonts w:asciiTheme="majorHAnsi" w:hAnsiTheme="majorHAnsi" w:cstheme="majorHAnsi"/>
        </w:rPr>
      </w:pPr>
      <w:r w:rsidRPr="00D70C9E">
        <w:rPr>
          <w:rFonts w:asciiTheme="majorHAnsi" w:hAnsiTheme="majorHAnsi" w:cstheme="majorHAnsi"/>
        </w:rPr>
        <w:t>9.1.  Wage Determination(s) as listed in Section D in this solicitation are applicable to any resulting</w:t>
      </w:r>
      <w:r w:rsidR="002E4D16" w:rsidRPr="00D70C9E">
        <w:rPr>
          <w:rFonts w:asciiTheme="majorHAnsi" w:hAnsiTheme="majorHAnsi" w:cstheme="majorHAnsi"/>
        </w:rPr>
        <w:t xml:space="preserve"> </w:t>
      </w:r>
      <w:r w:rsidRPr="00D70C9E">
        <w:rPr>
          <w:rFonts w:asciiTheme="majorHAnsi" w:hAnsiTheme="majorHAnsi" w:cstheme="majorHAnsi"/>
        </w:rPr>
        <w:t>contract.</w:t>
      </w:r>
    </w:p>
    <w:p w14:paraId="39CF9BDC" w14:textId="77777777" w:rsidR="00693091" w:rsidRPr="00D70C9E" w:rsidRDefault="00693091" w:rsidP="00693091">
      <w:pPr>
        <w:pStyle w:val="ListParagraph"/>
        <w:ind w:left="360"/>
        <w:rPr>
          <w:rFonts w:asciiTheme="majorHAnsi" w:hAnsiTheme="majorHAnsi" w:cstheme="majorHAnsi"/>
        </w:rPr>
      </w:pPr>
    </w:p>
    <w:p w14:paraId="6C9B2A80" w14:textId="761B9358" w:rsidR="00693091" w:rsidRPr="00D70C9E" w:rsidRDefault="00693091" w:rsidP="00030A7C">
      <w:pPr>
        <w:pStyle w:val="ListParagraph"/>
        <w:ind w:left="360" w:firstLine="115"/>
        <w:rPr>
          <w:rFonts w:asciiTheme="majorHAnsi" w:hAnsiTheme="majorHAnsi" w:cstheme="majorHAnsi"/>
        </w:rPr>
      </w:pPr>
      <w:r w:rsidRPr="00D70C9E">
        <w:rPr>
          <w:rFonts w:asciiTheme="majorHAnsi" w:hAnsiTheme="majorHAnsi" w:cstheme="majorHAnsi"/>
        </w:rPr>
        <w:t>9.2.  The contractor certifies by signature on this offer that the salaries to be paid workers involved in the</w:t>
      </w:r>
      <w:r w:rsidR="00030A7C" w:rsidRPr="00D70C9E">
        <w:rPr>
          <w:rFonts w:asciiTheme="majorHAnsi" w:hAnsiTheme="majorHAnsi" w:cstheme="majorHAnsi"/>
        </w:rPr>
        <w:t xml:space="preserve"> </w:t>
      </w:r>
      <w:r w:rsidRPr="00D70C9E">
        <w:rPr>
          <w:rFonts w:asciiTheme="majorHAnsi" w:hAnsiTheme="majorHAnsi" w:cstheme="majorHAnsi"/>
        </w:rPr>
        <w:t>performance of the contract are equal to or greater than those specified in the attached Wage Determination(s).</w:t>
      </w:r>
    </w:p>
    <w:p w14:paraId="17BA59B4" w14:textId="77777777" w:rsidR="00693091" w:rsidRPr="00D70C9E" w:rsidRDefault="00693091" w:rsidP="00693091">
      <w:pPr>
        <w:pStyle w:val="ListParagraph"/>
        <w:ind w:left="360"/>
        <w:rPr>
          <w:rFonts w:asciiTheme="majorHAnsi" w:hAnsiTheme="majorHAnsi" w:cstheme="majorHAnsi"/>
        </w:rPr>
      </w:pPr>
    </w:p>
    <w:p w14:paraId="6870B774" w14:textId="12BE9948" w:rsidR="00693091" w:rsidRPr="00D70C9E" w:rsidRDefault="00693091" w:rsidP="00693091">
      <w:pPr>
        <w:ind w:left="470"/>
        <w:rPr>
          <w:rFonts w:asciiTheme="majorHAnsi" w:hAnsiTheme="majorHAnsi" w:cstheme="majorHAnsi"/>
        </w:rPr>
      </w:pPr>
      <w:r w:rsidRPr="00D70C9E">
        <w:rPr>
          <w:rFonts w:asciiTheme="majorHAnsi" w:hAnsiTheme="majorHAnsi" w:cstheme="majorHAnsi"/>
        </w:rPr>
        <w:t>9.3 The Department of Labor has held that contractors must pay their employees the Service</w:t>
      </w:r>
      <w:r w:rsidR="00D04398" w:rsidRPr="00D70C9E">
        <w:rPr>
          <w:rFonts w:asciiTheme="majorHAnsi" w:hAnsiTheme="majorHAnsi" w:cstheme="majorHAnsi"/>
        </w:rPr>
        <w:t xml:space="preserve"> </w:t>
      </w:r>
      <w:r w:rsidRPr="00D70C9E">
        <w:rPr>
          <w:rFonts w:asciiTheme="majorHAnsi" w:hAnsiTheme="majorHAnsi" w:cstheme="majorHAnsi"/>
        </w:rPr>
        <w:t xml:space="preserve">Contract </w:t>
      </w:r>
      <w:r w:rsidR="00F952B2" w:rsidRPr="00D70C9E">
        <w:rPr>
          <w:rFonts w:asciiTheme="majorHAnsi" w:hAnsiTheme="majorHAnsi" w:cstheme="majorHAnsi"/>
        </w:rPr>
        <w:t>Labor Standards</w:t>
      </w:r>
      <w:r w:rsidRPr="00D70C9E">
        <w:rPr>
          <w:rFonts w:asciiTheme="majorHAnsi" w:hAnsiTheme="majorHAnsi" w:cstheme="majorHAnsi"/>
        </w:rPr>
        <w:t xml:space="preserve"> </w:t>
      </w:r>
      <w:r w:rsidR="00D04398" w:rsidRPr="00D70C9E">
        <w:rPr>
          <w:rFonts w:asciiTheme="majorHAnsi" w:hAnsiTheme="majorHAnsi" w:cstheme="majorHAnsi"/>
        </w:rPr>
        <w:t>wage</w:t>
      </w:r>
      <w:r w:rsidRPr="00D70C9E">
        <w:rPr>
          <w:rFonts w:asciiTheme="majorHAnsi" w:hAnsiTheme="majorHAnsi" w:cstheme="majorHAnsi"/>
        </w:rPr>
        <w:t xml:space="preserve"> while they are driving both to and from destinations for the VA.  The Wage</w:t>
      </w:r>
      <w:r w:rsidR="00D04398" w:rsidRPr="00D70C9E">
        <w:rPr>
          <w:rFonts w:asciiTheme="majorHAnsi" w:hAnsiTheme="majorHAnsi" w:cstheme="majorHAnsi"/>
        </w:rPr>
        <w:t xml:space="preserve"> </w:t>
      </w:r>
      <w:r w:rsidRPr="00D70C9E">
        <w:rPr>
          <w:rFonts w:asciiTheme="majorHAnsi" w:hAnsiTheme="majorHAnsi" w:cstheme="majorHAnsi"/>
        </w:rPr>
        <w:t xml:space="preserve">Determination is attached </w:t>
      </w:r>
      <w:proofErr w:type="gramStart"/>
      <w:r w:rsidRPr="00D70C9E">
        <w:rPr>
          <w:rFonts w:asciiTheme="majorHAnsi" w:hAnsiTheme="majorHAnsi" w:cstheme="majorHAnsi"/>
        </w:rPr>
        <w:t>in</w:t>
      </w:r>
      <w:proofErr w:type="gramEnd"/>
      <w:r w:rsidRPr="00D70C9E">
        <w:rPr>
          <w:rFonts w:asciiTheme="majorHAnsi" w:hAnsiTheme="majorHAnsi" w:cstheme="majorHAnsi"/>
        </w:rPr>
        <w:t xml:space="preserve"> Section D.</w:t>
      </w:r>
    </w:p>
    <w:p w14:paraId="0282E8FC" w14:textId="77777777" w:rsidR="00693091" w:rsidRPr="00D70C9E" w:rsidRDefault="00693091" w:rsidP="00693091">
      <w:pPr>
        <w:pStyle w:val="ListParagraph"/>
        <w:ind w:left="720" w:firstLine="0"/>
        <w:rPr>
          <w:rFonts w:asciiTheme="majorHAnsi" w:hAnsiTheme="majorHAnsi" w:cstheme="majorHAnsi"/>
        </w:rPr>
      </w:pPr>
    </w:p>
    <w:p w14:paraId="368FFF58" w14:textId="6C34AB1D" w:rsidR="00DC2414" w:rsidRPr="00D70C9E" w:rsidRDefault="00DC2414" w:rsidP="00DC2414">
      <w:pPr>
        <w:pStyle w:val="ListParagraph"/>
        <w:numPr>
          <w:ilvl w:val="0"/>
          <w:numId w:val="1"/>
        </w:numPr>
        <w:rPr>
          <w:rFonts w:asciiTheme="majorHAnsi" w:hAnsiTheme="majorHAnsi" w:cstheme="majorHAnsi"/>
          <w:b/>
          <w:bCs/>
        </w:rPr>
      </w:pPr>
      <w:r w:rsidRPr="00D70C9E">
        <w:rPr>
          <w:rFonts w:asciiTheme="majorHAnsi" w:hAnsiTheme="majorHAnsi" w:cstheme="majorHAnsi"/>
          <w:b/>
          <w:bCs/>
        </w:rPr>
        <w:t>Evidence of Coverage</w:t>
      </w:r>
      <w:r w:rsidR="00E20F06" w:rsidRPr="00D70C9E">
        <w:rPr>
          <w:rFonts w:asciiTheme="majorHAnsi" w:hAnsiTheme="majorHAnsi" w:cstheme="majorHAnsi"/>
          <w:b/>
          <w:bCs/>
        </w:rPr>
        <w:t>:</w:t>
      </w:r>
    </w:p>
    <w:p w14:paraId="6424DFED" w14:textId="77777777" w:rsidR="00693091" w:rsidRPr="00D70C9E" w:rsidRDefault="00693091" w:rsidP="00693091">
      <w:pPr>
        <w:pStyle w:val="ListParagraph"/>
        <w:ind w:left="360" w:firstLine="0"/>
        <w:rPr>
          <w:rFonts w:asciiTheme="majorHAnsi" w:hAnsiTheme="majorHAnsi" w:cstheme="majorHAnsi"/>
          <w:b/>
          <w:bCs/>
          <w:u w:val="single"/>
        </w:rPr>
      </w:pPr>
    </w:p>
    <w:p w14:paraId="3C381B7F" w14:textId="0FDDA7B4" w:rsidR="00693091" w:rsidRPr="00D70C9E" w:rsidRDefault="00693091" w:rsidP="00693091">
      <w:pPr>
        <w:pStyle w:val="ListParagraph"/>
        <w:ind w:left="360" w:firstLine="0"/>
        <w:rPr>
          <w:rFonts w:asciiTheme="majorHAnsi" w:hAnsiTheme="majorHAnsi" w:cstheme="majorHAnsi"/>
        </w:rPr>
      </w:pPr>
      <w:r w:rsidRPr="00D70C9E">
        <w:rPr>
          <w:rFonts w:asciiTheme="majorHAnsi" w:hAnsiTheme="majorHAnsi" w:cstheme="majorHAnsi"/>
        </w:rPr>
        <w:t xml:space="preserve">10.1 Before commencing work under the contract, the contractor shall furnish the Contracting Officer with a certification from his/her insurance company </w:t>
      </w:r>
      <w:r w:rsidR="007D1C09" w:rsidRPr="00D70C9E">
        <w:rPr>
          <w:rFonts w:asciiTheme="majorHAnsi" w:hAnsiTheme="majorHAnsi" w:cstheme="majorHAnsi"/>
        </w:rPr>
        <w:t>indicating</w:t>
      </w:r>
      <w:r w:rsidRPr="00D70C9E">
        <w:rPr>
          <w:rFonts w:asciiTheme="majorHAnsi" w:hAnsiTheme="majorHAnsi" w:cstheme="majorHAnsi"/>
        </w:rPr>
        <w:t xml:space="preserve"> that the coverage outlined in this contract has been obtained and that it may not be changed </w:t>
      </w:r>
      <w:r w:rsidR="00002575" w:rsidRPr="00D70C9E">
        <w:rPr>
          <w:rFonts w:asciiTheme="majorHAnsi" w:hAnsiTheme="majorHAnsi" w:cstheme="majorHAnsi"/>
        </w:rPr>
        <w:t>or</w:t>
      </w:r>
      <w:r w:rsidRPr="00D70C9E">
        <w:rPr>
          <w:rFonts w:asciiTheme="majorHAnsi" w:hAnsiTheme="majorHAnsi" w:cstheme="majorHAnsi"/>
        </w:rPr>
        <w:t xml:space="preserve"> canceled during the term of the contract.</w:t>
      </w:r>
    </w:p>
    <w:p w14:paraId="03ACFA2B" w14:textId="77777777" w:rsidR="00693091" w:rsidRPr="00D70C9E" w:rsidRDefault="00693091" w:rsidP="00693091">
      <w:pPr>
        <w:pStyle w:val="ListParagraph"/>
        <w:ind w:left="360" w:firstLine="0"/>
        <w:rPr>
          <w:rFonts w:asciiTheme="majorHAnsi" w:hAnsiTheme="majorHAnsi" w:cstheme="majorHAnsi"/>
        </w:rPr>
      </w:pPr>
    </w:p>
    <w:p w14:paraId="516543D5" w14:textId="3B95732B" w:rsidR="00DC2414" w:rsidRPr="00D70C9E" w:rsidRDefault="00E33FE9" w:rsidP="00DC2414">
      <w:pPr>
        <w:pStyle w:val="ListParagraph"/>
        <w:numPr>
          <w:ilvl w:val="0"/>
          <w:numId w:val="1"/>
        </w:numPr>
        <w:rPr>
          <w:rFonts w:asciiTheme="majorHAnsi" w:hAnsiTheme="majorHAnsi" w:cstheme="majorHAnsi"/>
          <w:b/>
          <w:bCs/>
          <w:u w:val="single"/>
        </w:rPr>
      </w:pPr>
      <w:r w:rsidRPr="00D70C9E">
        <w:rPr>
          <w:rFonts w:asciiTheme="majorHAnsi" w:hAnsiTheme="majorHAnsi" w:cstheme="majorHAnsi"/>
          <w:b/>
          <w:bCs/>
        </w:rPr>
        <w:lastRenderedPageBreak/>
        <w:t>Workers’</w:t>
      </w:r>
      <w:r w:rsidR="00DC2414" w:rsidRPr="00D70C9E">
        <w:rPr>
          <w:rFonts w:asciiTheme="majorHAnsi" w:hAnsiTheme="majorHAnsi" w:cstheme="majorHAnsi"/>
          <w:b/>
          <w:bCs/>
        </w:rPr>
        <w:t xml:space="preserve"> Compensation</w:t>
      </w:r>
      <w:r w:rsidR="00E20F06" w:rsidRPr="00D70C9E">
        <w:rPr>
          <w:rFonts w:asciiTheme="majorHAnsi" w:hAnsiTheme="majorHAnsi" w:cstheme="majorHAnsi"/>
          <w:b/>
          <w:bCs/>
          <w:u w:val="single"/>
        </w:rPr>
        <w:t>:</w:t>
      </w:r>
      <w:r w:rsidR="00DC2414" w:rsidRPr="00D70C9E">
        <w:rPr>
          <w:rFonts w:asciiTheme="majorHAnsi" w:hAnsiTheme="majorHAnsi" w:cstheme="majorHAnsi"/>
          <w:b/>
          <w:bCs/>
          <w:u w:val="single"/>
        </w:rPr>
        <w:t xml:space="preserve"> </w:t>
      </w:r>
    </w:p>
    <w:p w14:paraId="2D85B8B8" w14:textId="77777777" w:rsidR="00693091" w:rsidRPr="00D70C9E" w:rsidRDefault="00693091" w:rsidP="00693091">
      <w:pPr>
        <w:pStyle w:val="ListParagraph"/>
        <w:ind w:left="360" w:firstLine="0"/>
        <w:rPr>
          <w:rFonts w:asciiTheme="majorHAnsi" w:hAnsiTheme="majorHAnsi" w:cstheme="majorHAnsi"/>
          <w:b/>
          <w:bCs/>
          <w:u w:val="single"/>
        </w:rPr>
      </w:pPr>
    </w:p>
    <w:p w14:paraId="1BD794A0" w14:textId="6178192B" w:rsidR="008A2777" w:rsidRPr="00D70C9E" w:rsidRDefault="00693091" w:rsidP="00693091">
      <w:pPr>
        <w:pStyle w:val="ListParagraph"/>
        <w:ind w:left="360" w:firstLine="0"/>
        <w:rPr>
          <w:rFonts w:asciiTheme="majorHAnsi" w:hAnsiTheme="majorHAnsi" w:cstheme="majorHAnsi"/>
        </w:rPr>
      </w:pPr>
      <w:r w:rsidRPr="00D70C9E">
        <w:rPr>
          <w:rFonts w:asciiTheme="majorHAnsi" w:hAnsiTheme="majorHAnsi" w:cstheme="majorHAnsi"/>
        </w:rPr>
        <w:t>11.1 The Act of June 25, 1936, 42 Stat. 1938 (40 USC 290) authorized the constituted authority of the several states to apply their workmen’s compensation laws to all lands and premises owned or held by the United States. The contractor agrees to procure and maintain</w:t>
      </w:r>
      <w:r w:rsidR="00CD578E" w:rsidRPr="00D70C9E">
        <w:rPr>
          <w:rFonts w:asciiTheme="majorHAnsi" w:hAnsiTheme="majorHAnsi" w:cstheme="majorHAnsi"/>
        </w:rPr>
        <w:t>,</w:t>
      </w:r>
      <w:r w:rsidRPr="00D70C9E">
        <w:rPr>
          <w:rFonts w:asciiTheme="majorHAnsi" w:hAnsiTheme="majorHAnsi" w:cstheme="majorHAnsi"/>
        </w:rPr>
        <w:t xml:space="preserve"> while the contract is in effect, </w:t>
      </w:r>
      <w:r w:rsidR="00CD578E" w:rsidRPr="00D70C9E">
        <w:rPr>
          <w:rFonts w:asciiTheme="majorHAnsi" w:hAnsiTheme="majorHAnsi" w:cstheme="majorHAnsi"/>
        </w:rPr>
        <w:t>Workers’</w:t>
      </w:r>
      <w:r w:rsidRPr="00D70C9E">
        <w:rPr>
          <w:rFonts w:asciiTheme="majorHAnsi" w:hAnsiTheme="majorHAnsi" w:cstheme="majorHAnsi"/>
        </w:rPr>
        <w:t xml:space="preserve"> Compensation and </w:t>
      </w:r>
      <w:r w:rsidR="00CD578E" w:rsidRPr="00D70C9E">
        <w:rPr>
          <w:rFonts w:asciiTheme="majorHAnsi" w:hAnsiTheme="majorHAnsi" w:cstheme="majorHAnsi"/>
        </w:rPr>
        <w:t>Employer's</w:t>
      </w:r>
      <w:r w:rsidRPr="00D70C9E">
        <w:rPr>
          <w:rFonts w:asciiTheme="majorHAnsi" w:hAnsiTheme="majorHAnsi" w:cstheme="majorHAnsi"/>
        </w:rPr>
        <w:t xml:space="preserve"> Public Liability insurance. The policy shall provide coverage for Public Liability Limits of not less than the statutory </w:t>
      </w:r>
    </w:p>
    <w:p w14:paraId="5B77DDEC" w14:textId="77777777" w:rsidR="008A2777" w:rsidRPr="00D70C9E" w:rsidRDefault="008A2777" w:rsidP="00693091">
      <w:pPr>
        <w:pStyle w:val="ListParagraph"/>
        <w:ind w:left="360" w:firstLine="0"/>
        <w:rPr>
          <w:rFonts w:asciiTheme="majorHAnsi" w:hAnsiTheme="majorHAnsi" w:cstheme="majorHAnsi"/>
        </w:rPr>
      </w:pPr>
    </w:p>
    <w:p w14:paraId="251A1361" w14:textId="55CBCAD5" w:rsidR="00693091" w:rsidRPr="00D70C9E" w:rsidRDefault="00693091" w:rsidP="00693091">
      <w:pPr>
        <w:pStyle w:val="ListParagraph"/>
        <w:ind w:left="360" w:firstLine="0"/>
        <w:rPr>
          <w:rFonts w:asciiTheme="majorHAnsi" w:hAnsiTheme="majorHAnsi" w:cstheme="majorHAnsi"/>
        </w:rPr>
      </w:pPr>
      <w:r w:rsidRPr="00D70C9E">
        <w:rPr>
          <w:rFonts w:asciiTheme="majorHAnsi" w:hAnsiTheme="majorHAnsi" w:cstheme="majorHAnsi"/>
        </w:rPr>
        <w:t xml:space="preserve">limitations for any one </w:t>
      </w:r>
      <w:r w:rsidR="00E33FE9" w:rsidRPr="00D70C9E">
        <w:rPr>
          <w:rFonts w:asciiTheme="majorHAnsi" w:hAnsiTheme="majorHAnsi" w:cstheme="majorHAnsi"/>
        </w:rPr>
        <w:t>accident and</w:t>
      </w:r>
      <w:r w:rsidRPr="00D70C9E">
        <w:rPr>
          <w:rFonts w:asciiTheme="majorHAnsi" w:hAnsiTheme="majorHAnsi" w:cstheme="majorHAnsi"/>
        </w:rPr>
        <w:t xml:space="preserve"> at least meet the statutory limitations if more than one person is involved</w:t>
      </w:r>
      <w:r w:rsidR="00CD578E" w:rsidRPr="00D70C9E">
        <w:rPr>
          <w:rFonts w:asciiTheme="majorHAnsi" w:hAnsiTheme="majorHAnsi" w:cstheme="majorHAnsi"/>
        </w:rPr>
        <w:t>.</w:t>
      </w:r>
      <w:r w:rsidRPr="00D70C9E">
        <w:rPr>
          <w:rFonts w:asciiTheme="majorHAnsi" w:hAnsiTheme="majorHAnsi" w:cstheme="majorHAnsi"/>
        </w:rPr>
        <w:t xml:space="preserve"> Upon award of the contract, the contractor shall furnish to the Contracting Officer a certificate from its insurance company indicating that this coverage has been obtained and that such coverage may not be changed or canceled unless 30 </w:t>
      </w:r>
      <w:r w:rsidR="00E33FE9" w:rsidRPr="00D70C9E">
        <w:rPr>
          <w:rFonts w:asciiTheme="majorHAnsi" w:hAnsiTheme="majorHAnsi" w:cstheme="majorHAnsi"/>
        </w:rPr>
        <w:t>days'</w:t>
      </w:r>
      <w:r w:rsidRPr="00D70C9E">
        <w:rPr>
          <w:rFonts w:asciiTheme="majorHAnsi" w:hAnsiTheme="majorHAnsi" w:cstheme="majorHAnsi"/>
        </w:rPr>
        <w:t xml:space="preserve"> advance written notice is provided to the Contracting Officer.</w:t>
      </w:r>
    </w:p>
    <w:p w14:paraId="54B5E0DE" w14:textId="60807771" w:rsidR="00693091" w:rsidRPr="00D70C9E" w:rsidRDefault="00693091" w:rsidP="00693091">
      <w:pPr>
        <w:pStyle w:val="ListParagraph"/>
        <w:ind w:left="360" w:firstLine="0"/>
        <w:rPr>
          <w:rFonts w:asciiTheme="majorHAnsi" w:hAnsiTheme="majorHAnsi" w:cstheme="majorHAnsi"/>
        </w:rPr>
      </w:pPr>
    </w:p>
    <w:p w14:paraId="1384C42D" w14:textId="6F70075E" w:rsidR="00DC2414" w:rsidRPr="00D70C9E" w:rsidRDefault="00DC2414" w:rsidP="00DC2414">
      <w:pPr>
        <w:pStyle w:val="ListParagraph"/>
        <w:numPr>
          <w:ilvl w:val="0"/>
          <w:numId w:val="1"/>
        </w:numPr>
        <w:rPr>
          <w:rFonts w:asciiTheme="majorHAnsi" w:hAnsiTheme="majorHAnsi" w:cstheme="majorHAnsi"/>
          <w:b/>
          <w:bCs/>
        </w:rPr>
      </w:pPr>
      <w:r w:rsidRPr="00D70C9E">
        <w:rPr>
          <w:rFonts w:asciiTheme="majorHAnsi" w:hAnsiTheme="majorHAnsi" w:cstheme="majorHAnsi"/>
          <w:b/>
          <w:bCs/>
        </w:rPr>
        <w:t>Contractor Personnel Security Requirements</w:t>
      </w:r>
      <w:r w:rsidR="00E20F06" w:rsidRPr="00D70C9E">
        <w:rPr>
          <w:rFonts w:asciiTheme="majorHAnsi" w:hAnsiTheme="majorHAnsi" w:cstheme="majorHAnsi"/>
          <w:b/>
          <w:bCs/>
        </w:rPr>
        <w:t>:</w:t>
      </w:r>
    </w:p>
    <w:p w14:paraId="73339826" w14:textId="77777777" w:rsidR="00753D0D" w:rsidRPr="00D70C9E" w:rsidRDefault="00753D0D" w:rsidP="00753D0D">
      <w:pPr>
        <w:pStyle w:val="ListParagraph"/>
        <w:ind w:left="360" w:firstLine="0"/>
        <w:rPr>
          <w:rFonts w:asciiTheme="majorHAnsi" w:hAnsiTheme="majorHAnsi" w:cstheme="majorHAnsi"/>
          <w:b/>
          <w:bCs/>
          <w:u w:val="single"/>
        </w:rPr>
      </w:pPr>
    </w:p>
    <w:p w14:paraId="7CD078C4" w14:textId="77777777" w:rsidR="00DA45CB" w:rsidRPr="00D70C9E" w:rsidRDefault="00753D0D" w:rsidP="00A42372">
      <w:pPr>
        <w:pStyle w:val="ListParagraph"/>
        <w:ind w:left="360" w:firstLine="0"/>
        <w:rPr>
          <w:rFonts w:asciiTheme="majorHAnsi" w:hAnsiTheme="majorHAnsi" w:cstheme="majorHAnsi"/>
        </w:rPr>
      </w:pPr>
      <w:r w:rsidRPr="00D70C9E">
        <w:rPr>
          <w:rFonts w:asciiTheme="majorHAnsi" w:hAnsiTheme="majorHAnsi" w:cstheme="majorHAnsi"/>
        </w:rPr>
        <w:t>12.1 All contractor employees who require access to the Department of Veterans Affair's computer systems or who</w:t>
      </w:r>
    </w:p>
    <w:p w14:paraId="30C4E66D" w14:textId="77777777" w:rsidR="00DA45CB" w:rsidRPr="00D70C9E" w:rsidRDefault="00DA45CB" w:rsidP="00A42372">
      <w:pPr>
        <w:pStyle w:val="ListParagraph"/>
        <w:ind w:left="360" w:firstLine="0"/>
        <w:rPr>
          <w:rFonts w:asciiTheme="majorHAnsi" w:hAnsiTheme="majorHAnsi" w:cstheme="majorHAnsi"/>
        </w:rPr>
      </w:pPr>
    </w:p>
    <w:p w14:paraId="0CB65C40" w14:textId="77777777" w:rsidR="00DA45CB" w:rsidRPr="00D70C9E" w:rsidRDefault="00DA45CB" w:rsidP="00A42372">
      <w:pPr>
        <w:pStyle w:val="ListParagraph"/>
        <w:ind w:left="360" w:firstLine="0"/>
        <w:rPr>
          <w:rFonts w:asciiTheme="majorHAnsi" w:hAnsiTheme="majorHAnsi" w:cstheme="majorHAnsi"/>
        </w:rPr>
      </w:pPr>
    </w:p>
    <w:p w14:paraId="20681D06" w14:textId="0CC8C190" w:rsidR="00753D0D" w:rsidRPr="00D70C9E" w:rsidRDefault="00753D0D" w:rsidP="00A42372">
      <w:pPr>
        <w:pStyle w:val="ListParagraph"/>
        <w:ind w:left="360" w:firstLine="0"/>
        <w:rPr>
          <w:rFonts w:asciiTheme="majorHAnsi" w:hAnsiTheme="majorHAnsi" w:cstheme="majorHAnsi"/>
        </w:rPr>
      </w:pPr>
      <w:r w:rsidRPr="00D70C9E">
        <w:rPr>
          <w:rFonts w:asciiTheme="majorHAnsi" w:hAnsiTheme="majorHAnsi" w:cstheme="majorHAnsi"/>
        </w:rPr>
        <w:t xml:space="preserve"> </w:t>
      </w:r>
      <w:proofErr w:type="gramStart"/>
      <w:r w:rsidRPr="00D70C9E">
        <w:rPr>
          <w:rFonts w:asciiTheme="majorHAnsi" w:hAnsiTheme="majorHAnsi" w:cstheme="majorHAnsi"/>
        </w:rPr>
        <w:t>come into contact with</w:t>
      </w:r>
      <w:proofErr w:type="gramEnd"/>
      <w:r w:rsidRPr="00D70C9E">
        <w:rPr>
          <w:rFonts w:asciiTheme="majorHAnsi" w:hAnsiTheme="majorHAnsi" w:cstheme="majorHAnsi"/>
        </w:rPr>
        <w:t xml:space="preserve"> veteran/beneficiaries shall be the subject of a background investigation and must receive a favorable adjudication from the VA Office of Security and Law Enforcement </w:t>
      </w:r>
      <w:r w:rsidR="00E10C28" w:rsidRPr="00D70C9E">
        <w:rPr>
          <w:rFonts w:asciiTheme="majorHAnsi" w:hAnsiTheme="majorHAnsi" w:cstheme="majorHAnsi"/>
        </w:rPr>
        <w:t>before</w:t>
      </w:r>
      <w:r w:rsidRPr="00D70C9E">
        <w:rPr>
          <w:rFonts w:asciiTheme="majorHAnsi" w:hAnsiTheme="majorHAnsi" w:cstheme="majorHAnsi"/>
        </w:rPr>
        <w:t xml:space="preserve"> contract performance. This requirement is applicable to all subcontractor personnel requiring the same access. If the investigation is not completed </w:t>
      </w:r>
      <w:r w:rsidR="00E10C28" w:rsidRPr="00D70C9E">
        <w:rPr>
          <w:rFonts w:asciiTheme="majorHAnsi" w:hAnsiTheme="majorHAnsi" w:cstheme="majorHAnsi"/>
        </w:rPr>
        <w:t>before</w:t>
      </w:r>
      <w:r w:rsidRPr="00D70C9E">
        <w:rPr>
          <w:rFonts w:asciiTheme="majorHAnsi" w:hAnsiTheme="majorHAnsi" w:cstheme="majorHAnsi"/>
        </w:rPr>
        <w:t xml:space="preserve"> the start date of the contract, the contractor will be responsible for the actions of those individuals they provide to perform work for the VA.</w:t>
      </w:r>
    </w:p>
    <w:p w14:paraId="552E279A" w14:textId="77777777" w:rsidR="00753D0D" w:rsidRPr="00D70C9E" w:rsidRDefault="00753D0D" w:rsidP="00A42372">
      <w:pPr>
        <w:pStyle w:val="ListParagraph"/>
        <w:ind w:left="360"/>
        <w:rPr>
          <w:rFonts w:asciiTheme="majorHAnsi" w:hAnsiTheme="majorHAnsi" w:cstheme="majorHAnsi"/>
        </w:rPr>
      </w:pPr>
    </w:p>
    <w:p w14:paraId="66B2102A" w14:textId="2AF7F087" w:rsidR="00753D0D" w:rsidRPr="00D70C9E" w:rsidRDefault="00753D0D" w:rsidP="00A42372">
      <w:pPr>
        <w:ind w:left="360"/>
        <w:rPr>
          <w:rFonts w:asciiTheme="majorHAnsi" w:hAnsiTheme="majorHAnsi" w:cstheme="majorHAnsi"/>
        </w:rPr>
      </w:pPr>
      <w:r w:rsidRPr="00D70C9E">
        <w:rPr>
          <w:rFonts w:asciiTheme="majorHAnsi" w:hAnsiTheme="majorHAnsi" w:cstheme="majorHAnsi"/>
        </w:rPr>
        <w:t>Position Sensitivity - The position sensitivity for this contract has been designated as LOW RISK.</w:t>
      </w:r>
    </w:p>
    <w:p w14:paraId="58231790" w14:textId="77777777" w:rsidR="00753D0D" w:rsidRPr="00D70C9E" w:rsidRDefault="00753D0D" w:rsidP="00A42372">
      <w:pPr>
        <w:pStyle w:val="ListParagraph"/>
        <w:ind w:left="360" w:firstLine="115"/>
        <w:rPr>
          <w:rFonts w:asciiTheme="majorHAnsi" w:hAnsiTheme="majorHAnsi" w:cstheme="majorHAnsi"/>
        </w:rPr>
      </w:pPr>
    </w:p>
    <w:p w14:paraId="554BD643" w14:textId="4829291E" w:rsidR="00753D0D" w:rsidRPr="00D70C9E" w:rsidRDefault="00753D0D" w:rsidP="00062F8B">
      <w:pPr>
        <w:ind w:left="360"/>
        <w:rPr>
          <w:rFonts w:asciiTheme="majorHAnsi" w:hAnsiTheme="majorHAnsi" w:cstheme="majorHAnsi"/>
        </w:rPr>
      </w:pPr>
      <w:r w:rsidRPr="00D70C9E">
        <w:rPr>
          <w:rFonts w:asciiTheme="majorHAnsi" w:hAnsiTheme="majorHAnsi" w:cstheme="majorHAnsi"/>
        </w:rPr>
        <w:t>Background Investigation - The level of background investigation commensurate with the required level of access for this contract is National Agency Check with Written Inquiries.</w:t>
      </w:r>
    </w:p>
    <w:p w14:paraId="527C4AFC" w14:textId="77777777" w:rsidR="00E10C28" w:rsidRPr="00D70C9E" w:rsidRDefault="00E10C28" w:rsidP="00062F8B">
      <w:pPr>
        <w:ind w:left="360"/>
        <w:rPr>
          <w:rFonts w:asciiTheme="majorHAnsi" w:hAnsiTheme="majorHAnsi" w:cstheme="majorHAnsi"/>
        </w:rPr>
      </w:pPr>
    </w:p>
    <w:p w14:paraId="5967B835" w14:textId="77777777" w:rsidR="00753D0D" w:rsidRPr="00D70C9E" w:rsidRDefault="00753D0D" w:rsidP="00E10C28">
      <w:pPr>
        <w:pStyle w:val="ListParagraph"/>
        <w:ind w:left="360" w:firstLine="330"/>
        <w:rPr>
          <w:rFonts w:asciiTheme="majorHAnsi" w:hAnsiTheme="majorHAnsi" w:cstheme="majorHAnsi"/>
        </w:rPr>
      </w:pPr>
      <w:r w:rsidRPr="00D70C9E">
        <w:rPr>
          <w:rFonts w:asciiTheme="majorHAnsi" w:hAnsiTheme="majorHAnsi" w:cstheme="majorHAnsi"/>
        </w:rPr>
        <w:t>Contractor Responsibilities:</w:t>
      </w:r>
    </w:p>
    <w:p w14:paraId="417A3AFC" w14:textId="77777777" w:rsidR="006865F0" w:rsidRPr="00D70C9E" w:rsidRDefault="006865F0" w:rsidP="00753D0D">
      <w:pPr>
        <w:pStyle w:val="ListParagraph"/>
        <w:ind w:left="360"/>
        <w:rPr>
          <w:rFonts w:asciiTheme="majorHAnsi" w:hAnsiTheme="majorHAnsi" w:cstheme="majorHAnsi"/>
        </w:rPr>
      </w:pPr>
    </w:p>
    <w:p w14:paraId="129A67C7" w14:textId="77777777"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 xml:space="preserve">• The contractor shall pre-screen all personnel requiring VA access to ensure they maintain a </w:t>
      </w:r>
    </w:p>
    <w:p w14:paraId="7B12AA5C" w14:textId="34FEE669"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 xml:space="preserve"> U.S. citizenship and </w:t>
      </w:r>
      <w:proofErr w:type="gramStart"/>
      <w:r w:rsidRPr="00D70C9E">
        <w:rPr>
          <w:rFonts w:asciiTheme="majorHAnsi" w:hAnsiTheme="majorHAnsi" w:cstheme="majorHAnsi"/>
        </w:rPr>
        <w:t>are able to</w:t>
      </w:r>
      <w:proofErr w:type="gramEnd"/>
      <w:r w:rsidRPr="00D70C9E">
        <w:rPr>
          <w:rFonts w:asciiTheme="majorHAnsi" w:hAnsiTheme="majorHAnsi" w:cstheme="majorHAnsi"/>
        </w:rPr>
        <w:t xml:space="preserve"> read, write, speak, and understand the English language.</w:t>
      </w:r>
    </w:p>
    <w:p w14:paraId="31DA160C" w14:textId="77777777" w:rsidR="00753D0D" w:rsidRPr="00D70C9E" w:rsidRDefault="00753D0D" w:rsidP="00753D0D">
      <w:pPr>
        <w:pStyle w:val="ListParagraph"/>
        <w:ind w:left="690"/>
        <w:rPr>
          <w:rFonts w:asciiTheme="majorHAnsi" w:hAnsiTheme="majorHAnsi" w:cstheme="majorHAnsi"/>
        </w:rPr>
      </w:pPr>
    </w:p>
    <w:p w14:paraId="648998CC" w14:textId="77777777"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 xml:space="preserve">• The contractor shall submit or have their employees submit the following required forms </w:t>
      </w:r>
    </w:p>
    <w:p w14:paraId="2C86EA12" w14:textId="4ECE89CF"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 xml:space="preserve">requested by Department of Veterans Affairs, Office of Security and Law Enforcement, Security </w:t>
      </w:r>
    </w:p>
    <w:p w14:paraId="5C35AF20" w14:textId="77777777"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and Investigations Center, 2200 Fort Roots Drive Bldg. 104, North Little Rock, AR 72114 within</w:t>
      </w:r>
    </w:p>
    <w:p w14:paraId="161E74D9" w14:textId="128C4162"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30 days of receipt:</w:t>
      </w:r>
    </w:p>
    <w:p w14:paraId="29757230" w14:textId="3FC06006" w:rsidR="00753D0D" w:rsidRPr="00D70C9E" w:rsidRDefault="00753D0D" w:rsidP="00753D0D">
      <w:pPr>
        <w:pStyle w:val="ListParagraph"/>
        <w:ind w:left="1440"/>
        <w:rPr>
          <w:rFonts w:asciiTheme="majorHAnsi" w:hAnsiTheme="majorHAnsi" w:cstheme="majorHAnsi"/>
        </w:rPr>
      </w:pPr>
      <w:r w:rsidRPr="00D70C9E">
        <w:rPr>
          <w:rFonts w:asciiTheme="majorHAnsi" w:hAnsiTheme="majorHAnsi" w:cstheme="majorHAnsi"/>
        </w:rPr>
        <w:t xml:space="preserve">• All documents completed and submitted at the following website: </w:t>
      </w:r>
      <w:hyperlink r:id="rId10" w:history="1">
        <w:r w:rsidRPr="00D70C9E">
          <w:rPr>
            <w:rStyle w:val="Hyperlink"/>
            <w:rFonts w:asciiTheme="majorHAnsi" w:hAnsiTheme="majorHAnsi" w:cstheme="majorHAnsi"/>
            <w:color w:val="auto"/>
          </w:rPr>
          <w:t>http://www.va.gov/SECURITYINVESTIGATIONSCENTER/</w:t>
        </w:r>
      </w:hyperlink>
    </w:p>
    <w:p w14:paraId="3185ACA1" w14:textId="77777777" w:rsidR="00753D0D" w:rsidRPr="00D70C9E" w:rsidRDefault="00753D0D" w:rsidP="00753D0D">
      <w:pPr>
        <w:pStyle w:val="ListParagraph"/>
        <w:ind w:left="690"/>
        <w:rPr>
          <w:rFonts w:asciiTheme="majorHAnsi" w:hAnsiTheme="majorHAnsi" w:cstheme="majorHAnsi"/>
        </w:rPr>
      </w:pPr>
    </w:p>
    <w:p w14:paraId="2220F64C" w14:textId="77777777"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 xml:space="preserve">• The contractor, when notified of an unfavorable determination by the Government, shall </w:t>
      </w:r>
    </w:p>
    <w:p w14:paraId="36AA65C3" w14:textId="77777777"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withdraw the employee from consideration from working under the contract. Failure to comply</w:t>
      </w:r>
    </w:p>
    <w:p w14:paraId="456C8135" w14:textId="77777777"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 xml:space="preserve">with the contractor personnel security requirements may result in termination of the contract or </w:t>
      </w:r>
    </w:p>
    <w:p w14:paraId="3A6221FA" w14:textId="53A6EA04" w:rsidR="00753D0D" w:rsidRPr="00D70C9E" w:rsidRDefault="00753D0D" w:rsidP="00753D0D">
      <w:pPr>
        <w:pStyle w:val="ListParagraph"/>
        <w:ind w:left="690"/>
        <w:rPr>
          <w:rFonts w:asciiTheme="majorHAnsi" w:hAnsiTheme="majorHAnsi" w:cstheme="majorHAnsi"/>
        </w:rPr>
      </w:pPr>
      <w:r w:rsidRPr="00D70C9E">
        <w:rPr>
          <w:rFonts w:asciiTheme="majorHAnsi" w:hAnsiTheme="majorHAnsi" w:cstheme="majorHAnsi"/>
        </w:rPr>
        <w:t>cause.</w:t>
      </w:r>
    </w:p>
    <w:p w14:paraId="6245C860" w14:textId="77777777" w:rsidR="00753D0D" w:rsidRPr="00D70C9E" w:rsidRDefault="00753D0D" w:rsidP="00753D0D">
      <w:pPr>
        <w:pStyle w:val="ListParagraph"/>
        <w:ind w:left="360" w:firstLine="0"/>
        <w:rPr>
          <w:rFonts w:asciiTheme="majorHAnsi" w:hAnsiTheme="majorHAnsi" w:cstheme="majorHAnsi"/>
        </w:rPr>
      </w:pPr>
    </w:p>
    <w:p w14:paraId="5A1E1BF0" w14:textId="6EA59B5A" w:rsidR="00753D0D" w:rsidRPr="00D70C9E" w:rsidRDefault="00753D0D" w:rsidP="00753D0D">
      <w:pPr>
        <w:pStyle w:val="ListParagraph"/>
        <w:ind w:left="360" w:firstLine="0"/>
        <w:rPr>
          <w:rFonts w:asciiTheme="majorHAnsi" w:hAnsiTheme="majorHAnsi" w:cstheme="majorHAnsi"/>
        </w:rPr>
      </w:pPr>
      <w:r w:rsidRPr="00D70C9E">
        <w:rPr>
          <w:rFonts w:asciiTheme="majorHAnsi" w:hAnsiTheme="majorHAnsi" w:cstheme="majorHAnsi"/>
        </w:rPr>
        <w:t xml:space="preserve">The contractor shall agree that all deliverables, associated working papers, and other material deemed relevant by the contractor in the performance of this task order are the property of the United States Government. The contractor shall agree that all individually identifiable health information shall be treated with the strictest confidentiality. Access to records shall be limited to essential personnel only. Records shall be secured when not in </w:t>
      </w:r>
      <w:r w:rsidRPr="00D70C9E">
        <w:rPr>
          <w:rFonts w:asciiTheme="majorHAnsi" w:hAnsiTheme="majorHAnsi" w:cstheme="majorHAnsi"/>
        </w:rPr>
        <w:lastRenderedPageBreak/>
        <w:t xml:space="preserve">use. At the conclusion of the contract, all copies of individually identifiable health records shall be destroyed or returned to the VA. Any individually identifiable health records shall be deleted from computers not belonging to the VA. The contractor shall comply with the Privacy Act, 38 U.S.C. 5701, 38 U.S.C. 7332, and 5 U.S.C. 552(a) et. Seq. Contractor staff shall sign confidentiality statements before the start date of the contract. The contractor shall comply with all provisions of the Health Information Portability and Accountability Act (HIPAA), including but not limited to privacy, security of electronic health data, and adherence to standards and code sets as required by HIPAA.  The contractor shall ensure the confidentiality of all patient and employee information and shall be held liable in the event of breach of confidentiality. Any </w:t>
      </w:r>
      <w:proofErr w:type="gramStart"/>
      <w:r w:rsidRPr="00D70C9E">
        <w:rPr>
          <w:rFonts w:asciiTheme="majorHAnsi" w:hAnsiTheme="majorHAnsi" w:cstheme="majorHAnsi"/>
        </w:rPr>
        <w:t>person, who</w:t>
      </w:r>
      <w:proofErr w:type="gramEnd"/>
      <w:r w:rsidRPr="00D70C9E">
        <w:rPr>
          <w:rFonts w:asciiTheme="majorHAnsi" w:hAnsiTheme="majorHAnsi" w:cstheme="majorHAnsi"/>
        </w:rPr>
        <w:t xml:space="preserve"> knowingly or willingly discloses confidential information obtained from the VA with non-essential </w:t>
      </w:r>
      <w:proofErr w:type="gramStart"/>
      <w:r w:rsidRPr="00D70C9E">
        <w:rPr>
          <w:rFonts w:asciiTheme="majorHAnsi" w:hAnsiTheme="majorHAnsi" w:cstheme="majorHAnsi"/>
        </w:rPr>
        <w:t>persons</w:t>
      </w:r>
      <w:proofErr w:type="gramEnd"/>
      <w:r w:rsidRPr="00D70C9E">
        <w:rPr>
          <w:rFonts w:asciiTheme="majorHAnsi" w:hAnsiTheme="majorHAnsi" w:cstheme="majorHAnsi"/>
        </w:rPr>
        <w:t>, may be subject to fines.</w:t>
      </w:r>
    </w:p>
    <w:p w14:paraId="5022BED2" w14:textId="77777777" w:rsidR="00753D0D" w:rsidRPr="00D70C9E" w:rsidRDefault="00753D0D" w:rsidP="00753D0D">
      <w:pPr>
        <w:pStyle w:val="ListParagraph"/>
        <w:ind w:left="360"/>
        <w:rPr>
          <w:rFonts w:asciiTheme="majorHAnsi" w:hAnsiTheme="majorHAnsi" w:cstheme="majorHAnsi"/>
        </w:rPr>
      </w:pPr>
    </w:p>
    <w:p w14:paraId="26FD4C6F" w14:textId="77777777" w:rsidR="00DA45CB" w:rsidRPr="00D70C9E" w:rsidRDefault="00753D0D" w:rsidP="002F51F2">
      <w:pPr>
        <w:pStyle w:val="ListParagraph"/>
        <w:ind w:left="1080" w:firstLine="0"/>
        <w:rPr>
          <w:rFonts w:asciiTheme="majorHAnsi" w:hAnsiTheme="majorHAnsi" w:cstheme="majorHAnsi"/>
        </w:rPr>
      </w:pPr>
      <w:r w:rsidRPr="00D70C9E">
        <w:rPr>
          <w:rFonts w:asciiTheme="majorHAnsi" w:hAnsiTheme="majorHAnsi" w:cstheme="majorHAnsi"/>
        </w:rPr>
        <w:t xml:space="preserve">12.1.1 HIPAA COMPLIANCE. HIPAA compliance is required.  The contractor must adhere to the provisions of Public Law 104-191, Health Insurance Portability and Accountability Act (HIPAA) of 1996 and the National Standards to Protect the Privacy and Security of Protected Health Information (PHI). As required by HIPAA, the Department of </w:t>
      </w:r>
      <w:proofErr w:type="gramStart"/>
      <w:r w:rsidRPr="00D70C9E">
        <w:rPr>
          <w:rFonts w:asciiTheme="majorHAnsi" w:hAnsiTheme="majorHAnsi" w:cstheme="majorHAnsi"/>
        </w:rPr>
        <w:t>Health,</w:t>
      </w:r>
      <w:proofErr w:type="gramEnd"/>
      <w:r w:rsidRPr="00D70C9E">
        <w:rPr>
          <w:rFonts w:asciiTheme="majorHAnsi" w:hAnsiTheme="majorHAnsi" w:cstheme="majorHAnsi"/>
        </w:rPr>
        <w:t xml:space="preserve"> and Human Services (HHS) has promulgated rules governing the security and use and disclosure of protected health information by covered entities, including the Department of Veterans</w:t>
      </w:r>
    </w:p>
    <w:p w14:paraId="21FDE7AF" w14:textId="77777777" w:rsidR="00DA45CB" w:rsidRPr="00D70C9E" w:rsidRDefault="00DA45CB" w:rsidP="002F51F2">
      <w:pPr>
        <w:pStyle w:val="ListParagraph"/>
        <w:ind w:left="1080" w:firstLine="0"/>
        <w:rPr>
          <w:rFonts w:asciiTheme="majorHAnsi" w:hAnsiTheme="majorHAnsi" w:cstheme="majorHAnsi"/>
        </w:rPr>
      </w:pPr>
    </w:p>
    <w:p w14:paraId="3E76C32D" w14:textId="77777777" w:rsidR="00DA45CB" w:rsidRPr="00D70C9E" w:rsidRDefault="00DA45CB" w:rsidP="002F51F2">
      <w:pPr>
        <w:pStyle w:val="ListParagraph"/>
        <w:ind w:left="1080" w:firstLine="0"/>
        <w:rPr>
          <w:rFonts w:asciiTheme="majorHAnsi" w:hAnsiTheme="majorHAnsi" w:cstheme="majorHAnsi"/>
        </w:rPr>
      </w:pPr>
    </w:p>
    <w:p w14:paraId="5FFF690F" w14:textId="24ADE6AA" w:rsidR="00753D0D" w:rsidRPr="00D70C9E" w:rsidRDefault="00753D0D" w:rsidP="002F51F2">
      <w:pPr>
        <w:pStyle w:val="ListParagraph"/>
        <w:ind w:left="1080" w:firstLine="0"/>
        <w:rPr>
          <w:rFonts w:asciiTheme="majorHAnsi" w:hAnsiTheme="majorHAnsi" w:cstheme="majorHAnsi"/>
        </w:rPr>
      </w:pPr>
      <w:r w:rsidRPr="00D70C9E">
        <w:rPr>
          <w:rFonts w:asciiTheme="majorHAnsi" w:hAnsiTheme="majorHAnsi" w:cstheme="majorHAnsi"/>
        </w:rPr>
        <w:t xml:space="preserve">Affairs (VA). </w:t>
      </w:r>
      <w:r w:rsidR="007604F3" w:rsidRPr="00D70C9E">
        <w:rPr>
          <w:rFonts w:asciiTheme="majorHAnsi" w:hAnsiTheme="majorHAnsi" w:cstheme="majorHAnsi"/>
        </w:rPr>
        <w:t>IAW</w:t>
      </w:r>
      <w:r w:rsidRPr="00D70C9E">
        <w:rPr>
          <w:rFonts w:asciiTheme="majorHAnsi" w:hAnsiTheme="majorHAnsi" w:cstheme="majorHAnsi"/>
        </w:rPr>
        <w:t xml:space="preserve"> HIPAA, the contractor may be required to enter into a Business Associate Agreement (BAA) with VA.</w:t>
      </w:r>
    </w:p>
    <w:p w14:paraId="646E5E6E" w14:textId="77777777" w:rsidR="00753D0D" w:rsidRPr="00D70C9E" w:rsidRDefault="00753D0D" w:rsidP="002F51F2">
      <w:pPr>
        <w:pStyle w:val="ListParagraph"/>
        <w:ind w:left="1080"/>
        <w:rPr>
          <w:rFonts w:asciiTheme="majorHAnsi" w:hAnsiTheme="majorHAnsi" w:cstheme="majorHAnsi"/>
        </w:rPr>
      </w:pPr>
    </w:p>
    <w:p w14:paraId="79299712" w14:textId="0003FF21" w:rsidR="00753D0D" w:rsidRPr="00D70C9E" w:rsidRDefault="00753D0D" w:rsidP="002F51F2">
      <w:pPr>
        <w:pStyle w:val="ListParagraph"/>
        <w:ind w:left="1080" w:firstLine="0"/>
        <w:rPr>
          <w:rFonts w:asciiTheme="majorHAnsi" w:hAnsiTheme="majorHAnsi" w:cstheme="majorHAnsi"/>
        </w:rPr>
      </w:pPr>
      <w:r w:rsidRPr="00D70C9E">
        <w:rPr>
          <w:rFonts w:asciiTheme="majorHAnsi" w:hAnsiTheme="majorHAnsi" w:cstheme="majorHAnsi"/>
        </w:rPr>
        <w:t>12.1.2 BLOOD BORNE PATHOGENS</w:t>
      </w:r>
      <w:proofErr w:type="gramStart"/>
      <w:r w:rsidRPr="00D70C9E">
        <w:rPr>
          <w:rFonts w:asciiTheme="majorHAnsi" w:hAnsiTheme="majorHAnsi" w:cstheme="majorHAnsi"/>
        </w:rPr>
        <w:t>:</w:t>
      </w:r>
      <w:r w:rsidRPr="00D70C9E">
        <w:rPr>
          <w:rFonts w:asciiTheme="majorHAnsi" w:hAnsiTheme="majorHAnsi" w:cstheme="majorHAnsi"/>
          <w:b/>
          <w:bCs/>
          <w:u w:val="single"/>
        </w:rPr>
        <w:t xml:space="preserve"> </w:t>
      </w:r>
      <w:r w:rsidRPr="00D70C9E">
        <w:rPr>
          <w:rFonts w:asciiTheme="majorHAnsi" w:hAnsiTheme="majorHAnsi" w:cstheme="majorHAnsi"/>
        </w:rPr>
        <w:t xml:space="preserve"> The</w:t>
      </w:r>
      <w:proofErr w:type="gramEnd"/>
      <w:r w:rsidRPr="00D70C9E">
        <w:rPr>
          <w:rFonts w:asciiTheme="majorHAnsi" w:hAnsiTheme="majorHAnsi" w:cstheme="majorHAnsi"/>
        </w:rPr>
        <w:t xml:space="preserve"> contractor and the employees provided, pursuant to this contract, shall comply with the effective VAMC Policy (and Occupational Health requirements </w:t>
      </w:r>
      <w:r w:rsidR="007604F3" w:rsidRPr="00D70C9E">
        <w:rPr>
          <w:rFonts w:asciiTheme="majorHAnsi" w:hAnsiTheme="majorHAnsi" w:cstheme="majorHAnsi"/>
        </w:rPr>
        <w:t>IAW</w:t>
      </w:r>
      <w:r w:rsidRPr="00D70C9E">
        <w:rPr>
          <w:rFonts w:asciiTheme="majorHAnsi" w:hAnsiTheme="majorHAnsi" w:cstheme="majorHAnsi"/>
        </w:rPr>
        <w:t xml:space="preserve"> OSHA Blood Borne Pathogens (BBP) Law and the OSHA Tuberculosis Compliance Directive, enforceable under OSHA’s General Duty Clause) governing health care workers infected with a blood borne pathogen. If the contractor obtains information that a health care worker providing care pursuant to this agreement may be infected with a blood borne pathogen, the contractor will advise the Contracting Officer immediately.</w:t>
      </w:r>
    </w:p>
    <w:p w14:paraId="45F58D59" w14:textId="4B958A12" w:rsidR="00753D0D" w:rsidRPr="00D70C9E" w:rsidRDefault="00753D0D" w:rsidP="00753D0D">
      <w:pPr>
        <w:pStyle w:val="ListParagraph"/>
        <w:ind w:left="360" w:firstLine="0"/>
        <w:rPr>
          <w:rFonts w:asciiTheme="majorHAnsi" w:hAnsiTheme="majorHAnsi" w:cstheme="majorHAnsi"/>
        </w:rPr>
      </w:pPr>
    </w:p>
    <w:p w14:paraId="23F8B8A1" w14:textId="37D79DAE" w:rsidR="00DC2414" w:rsidRPr="00D70C9E" w:rsidRDefault="00DC2414" w:rsidP="00DC2414">
      <w:pPr>
        <w:pStyle w:val="ListParagraph"/>
        <w:numPr>
          <w:ilvl w:val="0"/>
          <w:numId w:val="1"/>
        </w:numPr>
        <w:rPr>
          <w:rFonts w:asciiTheme="majorHAnsi" w:hAnsiTheme="majorHAnsi" w:cstheme="majorHAnsi"/>
          <w:b/>
          <w:bCs/>
        </w:rPr>
      </w:pPr>
      <w:r w:rsidRPr="00D70C9E">
        <w:rPr>
          <w:rFonts w:asciiTheme="majorHAnsi" w:hAnsiTheme="majorHAnsi" w:cstheme="majorHAnsi"/>
          <w:b/>
          <w:bCs/>
        </w:rPr>
        <w:t>Medical Liabilities Insurance</w:t>
      </w:r>
      <w:r w:rsidR="00E20F06" w:rsidRPr="00D70C9E">
        <w:rPr>
          <w:rFonts w:asciiTheme="majorHAnsi" w:hAnsiTheme="majorHAnsi" w:cstheme="majorHAnsi"/>
          <w:b/>
          <w:bCs/>
        </w:rPr>
        <w:t>:</w:t>
      </w:r>
    </w:p>
    <w:p w14:paraId="797D059C" w14:textId="77777777" w:rsidR="00753D0D" w:rsidRPr="00D70C9E" w:rsidRDefault="00753D0D" w:rsidP="00753D0D">
      <w:pPr>
        <w:pStyle w:val="ListParagraph"/>
        <w:ind w:left="360" w:firstLine="0"/>
        <w:rPr>
          <w:rFonts w:asciiTheme="majorHAnsi" w:hAnsiTheme="majorHAnsi" w:cstheme="majorHAnsi"/>
        </w:rPr>
      </w:pPr>
    </w:p>
    <w:p w14:paraId="7FB8FC37" w14:textId="2B5F3511" w:rsidR="00753D0D" w:rsidRPr="00D70C9E" w:rsidRDefault="00753D0D" w:rsidP="00753D0D">
      <w:pPr>
        <w:pStyle w:val="ListParagraph"/>
        <w:ind w:left="360" w:firstLine="0"/>
        <w:rPr>
          <w:rFonts w:asciiTheme="majorHAnsi" w:hAnsiTheme="majorHAnsi" w:cstheme="majorHAnsi"/>
        </w:rPr>
      </w:pPr>
      <w:r w:rsidRPr="00D70C9E">
        <w:rPr>
          <w:rFonts w:asciiTheme="majorHAnsi" w:hAnsiTheme="majorHAnsi" w:cstheme="majorHAnsi"/>
        </w:rPr>
        <w:t xml:space="preserve">13.1 The contractor shall carry required insurance (See VAAR Clause 852.237-7 INDEMNIFICATION AND MEDICAL LIABILITY INSURANCE) and vehicle insurance </w:t>
      </w:r>
      <w:r w:rsidR="007604F3" w:rsidRPr="00D70C9E">
        <w:rPr>
          <w:rFonts w:asciiTheme="majorHAnsi" w:hAnsiTheme="majorHAnsi" w:cstheme="majorHAnsi"/>
        </w:rPr>
        <w:t>IAW</w:t>
      </w:r>
      <w:r w:rsidRPr="00D70C9E">
        <w:rPr>
          <w:rFonts w:asciiTheme="majorHAnsi" w:hAnsiTheme="majorHAnsi" w:cstheme="majorHAnsi"/>
        </w:rPr>
        <w:t xml:space="preserve"> the </w:t>
      </w:r>
      <w:r w:rsidR="00DA44B4" w:rsidRPr="00D70C9E">
        <w:rPr>
          <w:rFonts w:asciiTheme="majorHAnsi" w:hAnsiTheme="majorHAnsi" w:cstheme="majorHAnsi"/>
        </w:rPr>
        <w:t>Washington State</w:t>
      </w:r>
      <w:r w:rsidRPr="00D70C9E">
        <w:rPr>
          <w:rFonts w:asciiTheme="majorHAnsi" w:hAnsiTheme="majorHAnsi" w:cstheme="majorHAnsi"/>
        </w:rPr>
        <w:t xml:space="preserve"> Department of State Health Services.</w:t>
      </w:r>
    </w:p>
    <w:p w14:paraId="1485118B" w14:textId="77777777" w:rsidR="00753D0D" w:rsidRPr="00D70C9E" w:rsidRDefault="00753D0D" w:rsidP="00753D0D">
      <w:pPr>
        <w:pStyle w:val="ListParagraph"/>
        <w:ind w:left="360" w:firstLine="0"/>
        <w:rPr>
          <w:rFonts w:asciiTheme="majorHAnsi" w:hAnsiTheme="majorHAnsi" w:cstheme="majorHAnsi"/>
        </w:rPr>
      </w:pPr>
    </w:p>
    <w:p w14:paraId="1854DE55" w14:textId="65C8F1DA" w:rsidR="00DC2414" w:rsidRPr="00D70C9E" w:rsidRDefault="00DC2414" w:rsidP="00DC2414">
      <w:pPr>
        <w:pStyle w:val="ListParagraph"/>
        <w:numPr>
          <w:ilvl w:val="0"/>
          <w:numId w:val="1"/>
        </w:numPr>
        <w:rPr>
          <w:rFonts w:asciiTheme="majorHAnsi" w:hAnsiTheme="majorHAnsi" w:cstheme="majorHAnsi"/>
          <w:b/>
          <w:bCs/>
        </w:rPr>
      </w:pPr>
      <w:r w:rsidRPr="00D70C9E">
        <w:rPr>
          <w:rFonts w:asciiTheme="majorHAnsi" w:hAnsiTheme="majorHAnsi" w:cstheme="majorHAnsi"/>
          <w:b/>
          <w:bCs/>
        </w:rPr>
        <w:t>Annual VHA Training</w:t>
      </w:r>
      <w:r w:rsidR="00E20F06" w:rsidRPr="00D70C9E">
        <w:rPr>
          <w:rFonts w:asciiTheme="majorHAnsi" w:hAnsiTheme="majorHAnsi" w:cstheme="majorHAnsi"/>
          <w:b/>
          <w:bCs/>
        </w:rPr>
        <w:t>:</w:t>
      </w:r>
    </w:p>
    <w:p w14:paraId="1B2CBEFB" w14:textId="77777777" w:rsidR="00753D0D" w:rsidRPr="00D70C9E" w:rsidRDefault="00753D0D" w:rsidP="00753D0D">
      <w:pPr>
        <w:pStyle w:val="ListParagraph"/>
        <w:ind w:left="360" w:firstLine="0"/>
        <w:rPr>
          <w:rFonts w:asciiTheme="majorHAnsi" w:hAnsiTheme="majorHAnsi" w:cstheme="majorHAnsi"/>
          <w:b/>
          <w:bCs/>
          <w:u w:val="single"/>
        </w:rPr>
      </w:pPr>
    </w:p>
    <w:p w14:paraId="25E7008B" w14:textId="48556DFA" w:rsidR="00753D0D" w:rsidRPr="00D70C9E" w:rsidRDefault="00753D0D" w:rsidP="00753D0D">
      <w:pPr>
        <w:pStyle w:val="ListParagraph"/>
        <w:ind w:left="360" w:firstLine="0"/>
        <w:rPr>
          <w:rFonts w:asciiTheme="majorHAnsi" w:hAnsiTheme="majorHAnsi" w:cstheme="majorHAnsi"/>
        </w:rPr>
      </w:pPr>
      <w:r w:rsidRPr="00D70C9E">
        <w:rPr>
          <w:rFonts w:asciiTheme="majorHAnsi" w:hAnsiTheme="majorHAnsi" w:cstheme="majorHAnsi"/>
        </w:rPr>
        <w:t xml:space="preserve">14.1 </w:t>
      </w:r>
      <w:r w:rsidR="007604F3" w:rsidRPr="00D70C9E">
        <w:rPr>
          <w:rFonts w:asciiTheme="majorHAnsi" w:hAnsiTheme="majorHAnsi" w:cstheme="majorHAnsi"/>
        </w:rPr>
        <w:t>IAW</w:t>
      </w:r>
      <w:r w:rsidRPr="00D70C9E">
        <w:rPr>
          <w:rFonts w:asciiTheme="majorHAnsi" w:hAnsiTheme="majorHAnsi" w:cstheme="majorHAnsi"/>
        </w:rPr>
        <w:t xml:space="preserve"> VHA Directive 2003-028 "Compliance and Business Integrity Program", its updates or replacement directives, IG Guidance at 8994, Section II(C); Guidance at 4875, Section III (B)(4) Sentencing Guidelines, Section 8B2.1 (b) (4) (B) annual compliance training is to be provided to all contractors within the scope of their work. The medical center </w:t>
      </w:r>
      <w:r w:rsidR="00243C1B" w:rsidRPr="00D70C9E">
        <w:rPr>
          <w:rFonts w:asciiTheme="majorHAnsi" w:hAnsiTheme="majorHAnsi" w:cstheme="majorHAnsi"/>
        </w:rPr>
        <w:t>CORs</w:t>
      </w:r>
      <w:r w:rsidRPr="00D70C9E">
        <w:rPr>
          <w:rFonts w:asciiTheme="majorHAnsi" w:hAnsiTheme="majorHAnsi" w:cstheme="majorHAnsi"/>
        </w:rPr>
        <w:t xml:space="preserve"> are to coordinate the annual training with their respective Contracting Officer and Compliance and Business Integrity Officers. A copy of the documentation of the completed annual training is to be provided to the Compliance and Business Integrity Officers for their files.</w:t>
      </w:r>
    </w:p>
    <w:p w14:paraId="2A0C8C18" w14:textId="77777777" w:rsidR="00753D0D" w:rsidRPr="00D70C9E" w:rsidRDefault="00753D0D" w:rsidP="00753D0D">
      <w:pPr>
        <w:pStyle w:val="ListParagraph"/>
        <w:ind w:left="360"/>
        <w:rPr>
          <w:rFonts w:asciiTheme="majorHAnsi" w:hAnsiTheme="majorHAnsi" w:cstheme="majorHAnsi"/>
        </w:rPr>
      </w:pPr>
    </w:p>
    <w:p w14:paraId="3E674604" w14:textId="1B8D6AA7" w:rsidR="00753D0D" w:rsidRPr="00D70C9E" w:rsidRDefault="006857B7" w:rsidP="004A49C6">
      <w:pPr>
        <w:pStyle w:val="ListParagraph"/>
        <w:ind w:left="360" w:firstLine="0"/>
        <w:rPr>
          <w:rFonts w:asciiTheme="majorHAnsi" w:hAnsiTheme="majorHAnsi" w:cstheme="majorHAnsi"/>
        </w:rPr>
      </w:pPr>
      <w:r w:rsidRPr="00D70C9E">
        <w:rPr>
          <w:rFonts w:asciiTheme="majorHAnsi" w:hAnsiTheme="majorHAnsi" w:cstheme="majorHAnsi"/>
        </w:rPr>
        <w:t xml:space="preserve">14.2 </w:t>
      </w:r>
      <w:r w:rsidR="007604F3" w:rsidRPr="00D70C9E">
        <w:rPr>
          <w:rFonts w:asciiTheme="majorHAnsi" w:hAnsiTheme="majorHAnsi" w:cstheme="majorHAnsi"/>
        </w:rPr>
        <w:t>IAW</w:t>
      </w:r>
      <w:r w:rsidR="00753D0D" w:rsidRPr="00D70C9E">
        <w:rPr>
          <w:rFonts w:asciiTheme="majorHAnsi" w:hAnsiTheme="majorHAnsi" w:cstheme="majorHAnsi"/>
        </w:rPr>
        <w:t xml:space="preserve"> VHA Directive 1605.</w:t>
      </w:r>
      <w:r w:rsidR="00751D65" w:rsidRPr="00D70C9E">
        <w:rPr>
          <w:rFonts w:asciiTheme="majorHAnsi" w:hAnsiTheme="majorHAnsi" w:cstheme="majorHAnsi"/>
        </w:rPr>
        <w:t>0</w:t>
      </w:r>
      <w:r w:rsidR="00753D0D" w:rsidRPr="00D70C9E">
        <w:rPr>
          <w:rFonts w:asciiTheme="majorHAnsi" w:hAnsiTheme="majorHAnsi" w:cstheme="majorHAnsi"/>
        </w:rPr>
        <w:t>1 “Privacy and Release of Information”, updates or replacement directives</w:t>
      </w:r>
      <w:r w:rsidRPr="00D70C9E">
        <w:rPr>
          <w:rFonts w:asciiTheme="majorHAnsi" w:hAnsiTheme="majorHAnsi" w:cstheme="majorHAnsi"/>
        </w:rPr>
        <w:t>,</w:t>
      </w:r>
      <w:r w:rsidR="00753D0D" w:rsidRPr="00D70C9E">
        <w:rPr>
          <w:rFonts w:asciiTheme="majorHAnsi" w:hAnsiTheme="majorHAnsi" w:cstheme="majorHAnsi"/>
        </w:rPr>
        <w:t xml:space="preserve"> annual VHA Privacy Policy Training is to be </w:t>
      </w:r>
      <w:r w:rsidR="00E95B08" w:rsidRPr="00D70C9E">
        <w:rPr>
          <w:rFonts w:asciiTheme="majorHAnsi" w:hAnsiTheme="majorHAnsi" w:cstheme="majorHAnsi"/>
        </w:rPr>
        <w:t>provided</w:t>
      </w:r>
      <w:r w:rsidR="00753D0D" w:rsidRPr="00D70C9E">
        <w:rPr>
          <w:rFonts w:asciiTheme="majorHAnsi" w:hAnsiTheme="majorHAnsi" w:cstheme="majorHAnsi"/>
        </w:rPr>
        <w:t xml:space="preserve"> to all contractors within the scope of their work. A copy of the documentation of the completed annual training is to be provided to the Contracting Officer and the </w:t>
      </w:r>
      <w:r w:rsidR="00E95B08" w:rsidRPr="00D70C9E">
        <w:rPr>
          <w:rFonts w:asciiTheme="majorHAnsi" w:hAnsiTheme="majorHAnsi" w:cstheme="majorHAnsi"/>
        </w:rPr>
        <w:t>facility's</w:t>
      </w:r>
      <w:r w:rsidR="00753D0D" w:rsidRPr="00D70C9E">
        <w:rPr>
          <w:rFonts w:asciiTheme="majorHAnsi" w:hAnsiTheme="majorHAnsi" w:cstheme="majorHAnsi"/>
        </w:rPr>
        <w:t xml:space="preserve"> Privacy Officer for their files.</w:t>
      </w:r>
    </w:p>
    <w:p w14:paraId="1AF5E45E" w14:textId="77777777" w:rsidR="00753D0D" w:rsidRPr="00D70C9E" w:rsidRDefault="00753D0D" w:rsidP="00753D0D">
      <w:pPr>
        <w:pStyle w:val="ListParagraph"/>
        <w:ind w:left="360"/>
        <w:rPr>
          <w:rFonts w:asciiTheme="majorHAnsi" w:hAnsiTheme="majorHAnsi" w:cstheme="majorHAnsi"/>
        </w:rPr>
      </w:pPr>
    </w:p>
    <w:p w14:paraId="58DC6FD5" w14:textId="22AEE082" w:rsidR="00753D0D" w:rsidRPr="00D70C9E" w:rsidRDefault="006857B7" w:rsidP="00753D0D">
      <w:pPr>
        <w:pStyle w:val="ListParagraph"/>
        <w:ind w:left="360" w:firstLine="0"/>
        <w:rPr>
          <w:rFonts w:asciiTheme="majorHAnsi" w:hAnsiTheme="majorHAnsi" w:cstheme="majorHAnsi"/>
        </w:rPr>
      </w:pPr>
      <w:r w:rsidRPr="00D70C9E">
        <w:rPr>
          <w:rFonts w:asciiTheme="majorHAnsi" w:hAnsiTheme="majorHAnsi" w:cstheme="majorHAnsi"/>
        </w:rPr>
        <w:t xml:space="preserve">14.3 </w:t>
      </w:r>
      <w:r w:rsidR="007604F3" w:rsidRPr="00D70C9E">
        <w:rPr>
          <w:rFonts w:asciiTheme="majorHAnsi" w:hAnsiTheme="majorHAnsi" w:cstheme="majorHAnsi"/>
        </w:rPr>
        <w:t>IAW</w:t>
      </w:r>
      <w:r w:rsidR="00753D0D" w:rsidRPr="00D70C9E">
        <w:rPr>
          <w:rFonts w:asciiTheme="majorHAnsi" w:hAnsiTheme="majorHAnsi" w:cstheme="majorHAnsi"/>
        </w:rPr>
        <w:t xml:space="preserve"> VA Directive 6500, “Information Security Program”, updates or replacement directives</w:t>
      </w:r>
      <w:r w:rsidR="00E95B08" w:rsidRPr="00D70C9E">
        <w:rPr>
          <w:rFonts w:asciiTheme="majorHAnsi" w:hAnsiTheme="majorHAnsi" w:cstheme="majorHAnsi"/>
        </w:rPr>
        <w:t>,</w:t>
      </w:r>
      <w:r w:rsidR="00753D0D" w:rsidRPr="00D70C9E">
        <w:rPr>
          <w:rFonts w:asciiTheme="majorHAnsi" w:hAnsiTheme="majorHAnsi" w:cstheme="majorHAnsi"/>
        </w:rPr>
        <w:t xml:space="preserve"> annual VHA Cyber and Security Information Training is to be provided to all contractors within the scope of their work. A copy of the documentation of the completed annual training is to be provided to the Contracting Officer and the </w:t>
      </w:r>
      <w:r w:rsidR="00E95B08" w:rsidRPr="00D70C9E">
        <w:rPr>
          <w:rFonts w:asciiTheme="majorHAnsi" w:hAnsiTheme="majorHAnsi" w:cstheme="majorHAnsi"/>
        </w:rPr>
        <w:t>facility's</w:t>
      </w:r>
      <w:r w:rsidR="00753D0D" w:rsidRPr="00D70C9E">
        <w:rPr>
          <w:rFonts w:asciiTheme="majorHAnsi" w:hAnsiTheme="majorHAnsi" w:cstheme="majorHAnsi"/>
        </w:rPr>
        <w:t xml:space="preserve"> </w:t>
      </w:r>
      <w:r w:rsidR="00753D0D" w:rsidRPr="00D70C9E">
        <w:rPr>
          <w:rFonts w:asciiTheme="majorHAnsi" w:hAnsiTheme="majorHAnsi" w:cstheme="majorHAnsi"/>
        </w:rPr>
        <w:lastRenderedPageBreak/>
        <w:t>Information Security Officer for their files.</w:t>
      </w:r>
    </w:p>
    <w:p w14:paraId="15FEF432" w14:textId="77777777" w:rsidR="00753D0D" w:rsidRPr="00D70C9E" w:rsidRDefault="00753D0D" w:rsidP="00753D0D">
      <w:pPr>
        <w:pStyle w:val="ListParagraph"/>
        <w:ind w:left="360" w:firstLine="0"/>
        <w:rPr>
          <w:rFonts w:asciiTheme="majorHAnsi" w:hAnsiTheme="majorHAnsi" w:cstheme="majorHAnsi"/>
        </w:rPr>
      </w:pPr>
    </w:p>
    <w:p w14:paraId="5E7BF644" w14:textId="68F329A2" w:rsidR="00DC2414" w:rsidRPr="00D70C9E" w:rsidRDefault="00DC2414" w:rsidP="00DC2414">
      <w:pPr>
        <w:pStyle w:val="ListParagraph"/>
        <w:numPr>
          <w:ilvl w:val="0"/>
          <w:numId w:val="1"/>
        </w:numPr>
        <w:rPr>
          <w:rFonts w:asciiTheme="majorHAnsi" w:hAnsiTheme="majorHAnsi" w:cstheme="majorHAnsi"/>
          <w:b/>
          <w:bCs/>
        </w:rPr>
      </w:pPr>
      <w:r w:rsidRPr="00D70C9E">
        <w:rPr>
          <w:rFonts w:asciiTheme="majorHAnsi" w:hAnsiTheme="majorHAnsi" w:cstheme="majorHAnsi"/>
          <w:b/>
          <w:bCs/>
        </w:rPr>
        <w:t>Conformance with Environmental Management Systems</w:t>
      </w:r>
      <w:r w:rsidR="00E20F06" w:rsidRPr="00D70C9E">
        <w:rPr>
          <w:rFonts w:asciiTheme="majorHAnsi" w:hAnsiTheme="majorHAnsi" w:cstheme="majorHAnsi"/>
          <w:b/>
          <w:bCs/>
        </w:rPr>
        <w:t>:</w:t>
      </w:r>
    </w:p>
    <w:p w14:paraId="50249B62" w14:textId="6F080D2E" w:rsidR="00DC2414" w:rsidRPr="00D70C9E" w:rsidRDefault="00DC2414" w:rsidP="00DC2414">
      <w:pPr>
        <w:pStyle w:val="ListParagraph"/>
        <w:ind w:left="360" w:firstLine="0"/>
        <w:rPr>
          <w:rFonts w:asciiTheme="majorHAnsi" w:hAnsiTheme="majorHAnsi" w:cstheme="majorHAnsi"/>
          <w:b/>
          <w:bCs/>
          <w:u w:val="single"/>
        </w:rPr>
      </w:pPr>
    </w:p>
    <w:p w14:paraId="1034B366" w14:textId="77777777" w:rsidR="00DA45CB" w:rsidRPr="00D70C9E" w:rsidRDefault="00DC2414" w:rsidP="00753D0D">
      <w:pPr>
        <w:pStyle w:val="ListParagraph"/>
        <w:ind w:left="360" w:firstLine="0"/>
        <w:rPr>
          <w:rFonts w:asciiTheme="majorHAnsi" w:hAnsiTheme="majorHAnsi" w:cstheme="majorHAnsi"/>
        </w:rPr>
      </w:pPr>
      <w:r w:rsidRPr="00D70C9E">
        <w:rPr>
          <w:rFonts w:asciiTheme="majorHAnsi" w:hAnsiTheme="majorHAnsi" w:cstheme="majorHAnsi"/>
        </w:rPr>
        <w:t xml:space="preserve">15.1 The contractor shall perform work under this contract consistent with the relevant policy and objectives identified in the agency, organizational, or facility environmental management system (EMS) applicable for your contract. The contractor shall perform work in a manner that conforms to all appropriate Environmental Management Programs and Operational Controls identified by the agency, organizational, or facility EMS, and provide monitoring and measurement information as necessary for the organization to address environmental performance relative to the environmental, energy, and transportation management goals. In the event an environmental nonconformance or noncompliance associated with the contracted services is identified, the contractor shall take corrective and/or preventative actions. In the case of </w:t>
      </w:r>
      <w:proofErr w:type="gramStart"/>
      <w:r w:rsidRPr="00D70C9E">
        <w:rPr>
          <w:rFonts w:asciiTheme="majorHAnsi" w:hAnsiTheme="majorHAnsi" w:cstheme="majorHAnsi"/>
        </w:rPr>
        <w:t>a noncompliance</w:t>
      </w:r>
      <w:proofErr w:type="gramEnd"/>
      <w:r w:rsidRPr="00D70C9E">
        <w:rPr>
          <w:rFonts w:asciiTheme="majorHAnsi" w:hAnsiTheme="majorHAnsi" w:cstheme="majorHAnsi"/>
        </w:rPr>
        <w:t xml:space="preserve">, the contractor shall respond and take corrective action immediately. In the case of </w:t>
      </w:r>
      <w:proofErr w:type="gramStart"/>
      <w:r w:rsidRPr="00D70C9E">
        <w:rPr>
          <w:rFonts w:asciiTheme="majorHAnsi" w:hAnsiTheme="majorHAnsi" w:cstheme="majorHAnsi"/>
        </w:rPr>
        <w:t>a nonconformance</w:t>
      </w:r>
      <w:proofErr w:type="gramEnd"/>
      <w:r w:rsidRPr="00D70C9E">
        <w:rPr>
          <w:rFonts w:asciiTheme="majorHAnsi" w:hAnsiTheme="majorHAnsi" w:cstheme="majorHAnsi"/>
        </w:rPr>
        <w:t>, the contractor shall respond and take corrective action based on the time schedule established by the EMS Site Coordinator. In addition, the Contractor shall ensure that their employees are aware of the roles and responsibilities identified by the environmental management system</w:t>
      </w:r>
    </w:p>
    <w:p w14:paraId="48B45BAB" w14:textId="77777777" w:rsidR="00DA45CB" w:rsidRPr="00D70C9E" w:rsidRDefault="00DA45CB" w:rsidP="00753D0D">
      <w:pPr>
        <w:pStyle w:val="ListParagraph"/>
        <w:ind w:left="360" w:firstLine="0"/>
        <w:rPr>
          <w:rFonts w:asciiTheme="majorHAnsi" w:hAnsiTheme="majorHAnsi" w:cstheme="majorHAnsi"/>
        </w:rPr>
      </w:pPr>
    </w:p>
    <w:p w14:paraId="4D9BF1AE" w14:textId="77777777" w:rsidR="00DA45CB" w:rsidRPr="00D70C9E" w:rsidRDefault="00DA45CB" w:rsidP="00753D0D">
      <w:pPr>
        <w:pStyle w:val="ListParagraph"/>
        <w:ind w:left="360" w:firstLine="0"/>
        <w:rPr>
          <w:rFonts w:asciiTheme="majorHAnsi" w:hAnsiTheme="majorHAnsi" w:cstheme="majorHAnsi"/>
        </w:rPr>
      </w:pPr>
    </w:p>
    <w:p w14:paraId="653F82F7" w14:textId="72937E8B" w:rsidR="00DC2414" w:rsidRPr="00D70C9E" w:rsidRDefault="00DC2414" w:rsidP="00753D0D">
      <w:pPr>
        <w:pStyle w:val="ListParagraph"/>
        <w:ind w:left="360" w:firstLine="0"/>
        <w:rPr>
          <w:rFonts w:asciiTheme="majorHAnsi" w:hAnsiTheme="majorHAnsi" w:cstheme="majorHAnsi"/>
        </w:rPr>
      </w:pPr>
      <w:r w:rsidRPr="00D70C9E">
        <w:rPr>
          <w:rFonts w:asciiTheme="majorHAnsi" w:hAnsiTheme="majorHAnsi" w:cstheme="majorHAnsi"/>
        </w:rPr>
        <w:t>and how these requirements affect their work performed under this contract.</w:t>
      </w:r>
    </w:p>
    <w:p w14:paraId="458F872B" w14:textId="3921F59A" w:rsidR="00F526A8" w:rsidRPr="00D70C9E" w:rsidRDefault="00DC2414" w:rsidP="003B0852">
      <w:pPr>
        <w:pStyle w:val="ListParagraph"/>
        <w:ind w:left="360"/>
        <w:rPr>
          <w:rFonts w:asciiTheme="majorHAnsi" w:hAnsiTheme="majorHAnsi" w:cstheme="majorHAnsi"/>
        </w:rPr>
      </w:pPr>
      <w:r w:rsidRPr="00D70C9E">
        <w:rPr>
          <w:rFonts w:asciiTheme="majorHAnsi" w:hAnsiTheme="majorHAnsi" w:cstheme="majorHAnsi"/>
        </w:rPr>
        <w:tab/>
      </w:r>
    </w:p>
    <w:p w14:paraId="22EE7DB2" w14:textId="24F8CFEB" w:rsidR="00DC2414" w:rsidRPr="00D70C9E" w:rsidRDefault="00DC2414" w:rsidP="00753D0D">
      <w:pPr>
        <w:pStyle w:val="ListParagraph"/>
        <w:ind w:left="360" w:firstLine="0"/>
        <w:rPr>
          <w:rFonts w:asciiTheme="majorHAnsi" w:hAnsiTheme="majorHAnsi" w:cstheme="majorHAnsi"/>
        </w:rPr>
      </w:pPr>
      <w:r w:rsidRPr="00D70C9E">
        <w:rPr>
          <w:rFonts w:asciiTheme="majorHAnsi" w:hAnsiTheme="majorHAnsi" w:cstheme="majorHAnsi"/>
        </w:rPr>
        <w:t>All on-site contractor personnel shall complete yearly EPA sponsored environmental training specified for the type of work conducted on-site. Upon contract award, the Contracting Officer's Representative will notify the facility-level Environmental Management Systems Coordinator to arrange EMS training for appropriate staff.</w:t>
      </w:r>
    </w:p>
    <w:p w14:paraId="784D3C31" w14:textId="460B0B20" w:rsidR="008A0E5E" w:rsidRPr="00D70C9E" w:rsidRDefault="008A0E5E" w:rsidP="00753D0D">
      <w:pPr>
        <w:pStyle w:val="ListParagraph"/>
        <w:ind w:left="360" w:firstLine="0"/>
        <w:rPr>
          <w:rFonts w:asciiTheme="majorHAnsi" w:hAnsiTheme="majorHAnsi" w:cstheme="majorHAnsi"/>
        </w:rPr>
      </w:pPr>
    </w:p>
    <w:p w14:paraId="30B6B70C" w14:textId="53912C34" w:rsidR="008A0E5E" w:rsidRPr="00D70C9E" w:rsidRDefault="008A0E5E" w:rsidP="008A0E5E">
      <w:pPr>
        <w:pStyle w:val="ListParagraph"/>
        <w:numPr>
          <w:ilvl w:val="0"/>
          <w:numId w:val="1"/>
        </w:numPr>
        <w:rPr>
          <w:rFonts w:asciiTheme="majorHAnsi" w:hAnsiTheme="majorHAnsi" w:cstheme="majorHAnsi"/>
          <w:b/>
          <w:bCs/>
        </w:rPr>
      </w:pPr>
      <w:r w:rsidRPr="00D70C9E">
        <w:rPr>
          <w:rFonts w:asciiTheme="majorHAnsi" w:hAnsiTheme="majorHAnsi" w:cstheme="majorHAnsi"/>
          <w:b/>
          <w:bCs/>
        </w:rPr>
        <w:t>Contractor Performance Assessment Rating System (CPARS)</w:t>
      </w:r>
      <w:r w:rsidR="00E20F06" w:rsidRPr="00D70C9E">
        <w:rPr>
          <w:rFonts w:asciiTheme="majorHAnsi" w:hAnsiTheme="majorHAnsi" w:cstheme="majorHAnsi"/>
          <w:b/>
          <w:bCs/>
        </w:rPr>
        <w:t>:</w:t>
      </w:r>
    </w:p>
    <w:p w14:paraId="29EDD6D4" w14:textId="2B460BF3" w:rsidR="00AB1277" w:rsidRPr="00D70C9E" w:rsidRDefault="008A0E5E" w:rsidP="00753D0D">
      <w:pPr>
        <w:pStyle w:val="ListParagraph"/>
        <w:ind w:left="360" w:firstLine="0"/>
        <w:rPr>
          <w:rFonts w:asciiTheme="majorHAnsi" w:hAnsiTheme="majorHAnsi" w:cstheme="majorHAnsi"/>
          <w:b/>
          <w:bCs/>
        </w:rPr>
      </w:pPr>
      <w:r w:rsidRPr="00D70C9E">
        <w:rPr>
          <w:rFonts w:asciiTheme="majorHAnsi" w:hAnsiTheme="majorHAnsi" w:cstheme="majorHAnsi"/>
          <w:b/>
          <w:bCs/>
        </w:rPr>
        <w:t>Required Registration with Contractor Performance Assessment Rating System (CPARS)</w:t>
      </w:r>
    </w:p>
    <w:p w14:paraId="46B1ADCF" w14:textId="2965B09F" w:rsidR="00AB1277" w:rsidRPr="00D70C9E" w:rsidRDefault="00AB1277" w:rsidP="00753D0D">
      <w:pPr>
        <w:pStyle w:val="ListParagraph"/>
        <w:ind w:left="360" w:firstLine="0"/>
        <w:rPr>
          <w:rFonts w:asciiTheme="majorHAnsi" w:hAnsiTheme="majorHAnsi" w:cstheme="majorHAnsi"/>
        </w:rPr>
      </w:pPr>
    </w:p>
    <w:p w14:paraId="5DA2F184" w14:textId="4BA3081D" w:rsidR="008A0E5E" w:rsidRPr="00D70C9E" w:rsidRDefault="008A0E5E" w:rsidP="008A0E5E">
      <w:pPr>
        <w:pStyle w:val="ListParagraph"/>
        <w:ind w:left="360" w:firstLine="0"/>
        <w:rPr>
          <w:rFonts w:asciiTheme="majorHAnsi" w:hAnsiTheme="majorHAnsi" w:cstheme="majorHAnsi"/>
        </w:rPr>
      </w:pPr>
      <w:r w:rsidRPr="00D70C9E">
        <w:rPr>
          <w:rFonts w:asciiTheme="majorHAnsi" w:hAnsiTheme="majorHAnsi" w:cstheme="majorHAnsi"/>
        </w:rPr>
        <w:t>16.1 As prescribed in Federal Acquisition Regulation (FAR) Part 42.15, the Department of Veterans Affairs (VA) evaluates contractor past performance on all contracts that exceed $</w:t>
      </w:r>
      <w:r w:rsidR="009A3BF7" w:rsidRPr="00D70C9E">
        <w:rPr>
          <w:rFonts w:asciiTheme="majorHAnsi" w:hAnsiTheme="majorHAnsi" w:cstheme="majorHAnsi"/>
        </w:rPr>
        <w:t>250</w:t>
      </w:r>
      <w:r w:rsidRPr="00D70C9E">
        <w:rPr>
          <w:rFonts w:asciiTheme="majorHAnsi" w:hAnsiTheme="majorHAnsi" w:cstheme="majorHAnsi"/>
        </w:rPr>
        <w:t xml:space="preserve">,000 and shares those evaluations with other Federal Government contract specialists and procurement officials. The FAR requires that the contractor be </w:t>
      </w:r>
      <w:proofErr w:type="gramStart"/>
      <w:r w:rsidRPr="00D70C9E">
        <w:rPr>
          <w:rFonts w:asciiTheme="majorHAnsi" w:hAnsiTheme="majorHAnsi" w:cstheme="majorHAnsi"/>
        </w:rPr>
        <w:t>provided</w:t>
      </w:r>
      <w:proofErr w:type="gramEnd"/>
      <w:r w:rsidRPr="00D70C9E">
        <w:rPr>
          <w:rFonts w:asciiTheme="majorHAnsi" w:hAnsiTheme="majorHAnsi" w:cstheme="majorHAnsi"/>
        </w:rPr>
        <w:t xml:space="preserve"> an opportunity to comment on past performance evaluations prior to each report closing. To fulfill this requirement VA uses an online database. The CPARS database information is shared with the Past Performance Information Retrieval System (PPIRS) database, which is available to all Federal Agencies.</w:t>
      </w:r>
    </w:p>
    <w:p w14:paraId="7F86007B" w14:textId="52CD6E5C" w:rsidR="008A0E5E" w:rsidRPr="00D70C9E" w:rsidRDefault="008A0E5E" w:rsidP="008A0E5E">
      <w:pPr>
        <w:pStyle w:val="ListParagraph"/>
        <w:ind w:left="360" w:firstLine="0"/>
        <w:rPr>
          <w:rFonts w:asciiTheme="majorHAnsi" w:hAnsiTheme="majorHAnsi" w:cstheme="majorHAnsi"/>
        </w:rPr>
      </w:pPr>
    </w:p>
    <w:p w14:paraId="00093101" w14:textId="6E324355" w:rsidR="008A0E5E" w:rsidRPr="00D70C9E" w:rsidRDefault="008A0E5E" w:rsidP="008A0E5E">
      <w:pPr>
        <w:pStyle w:val="ListParagraph"/>
        <w:ind w:left="360" w:firstLine="0"/>
        <w:rPr>
          <w:rFonts w:asciiTheme="majorHAnsi" w:hAnsiTheme="majorHAnsi" w:cstheme="majorHAnsi"/>
        </w:rPr>
      </w:pPr>
      <w:r w:rsidRPr="00D70C9E">
        <w:rPr>
          <w:rFonts w:asciiTheme="majorHAnsi" w:hAnsiTheme="majorHAnsi" w:cstheme="majorHAnsi"/>
        </w:rPr>
        <w:t xml:space="preserve">16.2 </w:t>
      </w:r>
      <w:r w:rsidR="006865F0" w:rsidRPr="00D70C9E">
        <w:rPr>
          <w:rFonts w:asciiTheme="majorHAnsi" w:hAnsiTheme="majorHAnsi" w:cstheme="majorHAnsi"/>
        </w:rPr>
        <w:t>A</w:t>
      </w:r>
      <w:r w:rsidRPr="00D70C9E">
        <w:rPr>
          <w:rFonts w:asciiTheme="majorHAnsi" w:hAnsiTheme="majorHAnsi" w:cstheme="majorHAnsi"/>
        </w:rPr>
        <w:t xml:space="preserve"> contractor whose contract award is estimated to exceed $1,000,000 is required to register with the Contractor Performance Assessment Rating System (CPARS) database at the following </w:t>
      </w:r>
      <w:hyperlink r:id="rId11" w:history="1">
        <w:r w:rsidRPr="00D70C9E">
          <w:rPr>
            <w:rStyle w:val="Hyperlink"/>
            <w:rFonts w:asciiTheme="majorHAnsi" w:hAnsiTheme="majorHAnsi" w:cstheme="majorHAnsi"/>
            <w:color w:val="auto"/>
          </w:rPr>
          <w:t>https://www.cpars.gov/</w:t>
        </w:r>
      </w:hyperlink>
    </w:p>
    <w:p w14:paraId="2E0FAD0B" w14:textId="482E6679" w:rsidR="008A0E5E" w:rsidRPr="00D70C9E" w:rsidRDefault="008A0E5E" w:rsidP="008A0E5E">
      <w:pPr>
        <w:pStyle w:val="ListParagraph"/>
        <w:ind w:left="360" w:firstLine="0"/>
        <w:rPr>
          <w:rFonts w:asciiTheme="majorHAnsi" w:hAnsiTheme="majorHAnsi" w:cstheme="majorHAnsi"/>
        </w:rPr>
      </w:pPr>
      <w:r w:rsidRPr="00D70C9E">
        <w:rPr>
          <w:rFonts w:asciiTheme="majorHAnsi" w:hAnsiTheme="majorHAnsi" w:cstheme="majorHAnsi"/>
        </w:rPr>
        <w:t>or by calling (207) 438-1690. Registration should occur no later than thirty days after contract award and must be kept current should there be any change to the contractor’s registered representative.</w:t>
      </w:r>
    </w:p>
    <w:p w14:paraId="371E0CB8" w14:textId="16DAC3BE" w:rsidR="008A0E5E" w:rsidRPr="00D70C9E" w:rsidRDefault="008A0E5E" w:rsidP="008A0E5E">
      <w:pPr>
        <w:pStyle w:val="ListParagraph"/>
        <w:ind w:left="360" w:firstLine="0"/>
        <w:rPr>
          <w:rFonts w:asciiTheme="majorHAnsi" w:hAnsiTheme="majorHAnsi" w:cstheme="majorHAnsi"/>
        </w:rPr>
      </w:pPr>
    </w:p>
    <w:p w14:paraId="6193FBC8" w14:textId="7DE7AE29" w:rsidR="008A0E5E" w:rsidRPr="00D70C9E" w:rsidRDefault="008A0E5E" w:rsidP="008A0E5E">
      <w:pPr>
        <w:pStyle w:val="ListParagraph"/>
        <w:ind w:left="360" w:firstLine="0"/>
        <w:rPr>
          <w:rFonts w:asciiTheme="majorHAnsi" w:hAnsiTheme="majorHAnsi" w:cstheme="majorHAnsi"/>
        </w:rPr>
      </w:pPr>
      <w:r w:rsidRPr="00D70C9E">
        <w:rPr>
          <w:rFonts w:asciiTheme="majorHAnsi" w:hAnsiTheme="majorHAnsi" w:cstheme="majorHAnsi"/>
        </w:rPr>
        <w:t>16.3 For contracts with a period of one year or less, the contracting officer will perform a single evaluation when the contract is complete. For contracts exceeding one year, the contracting officer will evaluate the contractor’s performance annually. Interim reports will be filed each year until the last year of the contract when the final report will be completed. The report shall be assigned in CPARS to the contractor’s designated representative for comment. The contractor representative will have thirty days to submit any comments and re-assign the report to the VA contracting officer.</w:t>
      </w:r>
    </w:p>
    <w:p w14:paraId="3C114D76" w14:textId="7ED5775D" w:rsidR="008A0E5E" w:rsidRPr="00D70C9E" w:rsidRDefault="008A0E5E" w:rsidP="008A0E5E">
      <w:pPr>
        <w:pStyle w:val="ListParagraph"/>
        <w:ind w:left="360" w:firstLine="0"/>
        <w:rPr>
          <w:rFonts w:asciiTheme="majorHAnsi" w:hAnsiTheme="majorHAnsi" w:cstheme="majorHAnsi"/>
        </w:rPr>
      </w:pPr>
    </w:p>
    <w:p w14:paraId="2A1F50CF" w14:textId="71E97852" w:rsidR="008A0E5E" w:rsidRPr="00D70C9E" w:rsidRDefault="008A0E5E" w:rsidP="008A0E5E">
      <w:pPr>
        <w:ind w:left="360"/>
        <w:rPr>
          <w:rFonts w:asciiTheme="majorHAnsi" w:hAnsiTheme="majorHAnsi" w:cstheme="majorHAnsi"/>
        </w:rPr>
      </w:pPr>
      <w:r w:rsidRPr="00D70C9E">
        <w:rPr>
          <w:rFonts w:asciiTheme="majorHAnsi" w:hAnsiTheme="majorHAnsi" w:cstheme="majorHAnsi"/>
        </w:rPr>
        <w:t>16.4 Failure to have a current registration in the CPARS database, or to re-assign the report to the VA contracting officer within those thirty days, will result in the Government’s evaluation being placed on file in the database with a statement that the contractor failed to respond.</w:t>
      </w:r>
    </w:p>
    <w:p w14:paraId="17C13926" w14:textId="6ABA25BE" w:rsidR="00AB1277" w:rsidRPr="00D70C9E" w:rsidRDefault="00AB1277" w:rsidP="00753D0D">
      <w:pPr>
        <w:pStyle w:val="ListParagraph"/>
        <w:ind w:left="360" w:firstLine="0"/>
        <w:rPr>
          <w:rFonts w:asciiTheme="majorHAnsi" w:hAnsiTheme="majorHAnsi" w:cstheme="majorHAnsi"/>
        </w:rPr>
      </w:pPr>
    </w:p>
    <w:p w14:paraId="2D53D844" w14:textId="77777777" w:rsidR="003B0852" w:rsidRPr="00D70C9E" w:rsidRDefault="003B0852" w:rsidP="008A0E5E">
      <w:pPr>
        <w:pStyle w:val="ListParagraph"/>
        <w:ind w:left="360" w:firstLine="0"/>
        <w:jc w:val="center"/>
        <w:rPr>
          <w:rFonts w:asciiTheme="majorHAnsi" w:hAnsiTheme="majorHAnsi" w:cstheme="majorHAnsi"/>
          <w:sz w:val="32"/>
          <w:szCs w:val="32"/>
        </w:rPr>
      </w:pPr>
    </w:p>
    <w:p w14:paraId="7B14E1FB" w14:textId="7706DDF3" w:rsidR="00AB1277" w:rsidRPr="00D70C9E" w:rsidRDefault="008A0E5E" w:rsidP="008A0E5E">
      <w:pPr>
        <w:pStyle w:val="ListParagraph"/>
        <w:ind w:left="360" w:firstLine="0"/>
        <w:jc w:val="center"/>
        <w:rPr>
          <w:rFonts w:asciiTheme="majorHAnsi" w:hAnsiTheme="majorHAnsi" w:cstheme="majorHAnsi"/>
        </w:rPr>
      </w:pPr>
      <w:r w:rsidRPr="00D70C9E">
        <w:rPr>
          <w:rFonts w:asciiTheme="majorHAnsi" w:hAnsiTheme="majorHAnsi" w:cstheme="majorHAnsi"/>
          <w:sz w:val="32"/>
          <w:szCs w:val="32"/>
        </w:rPr>
        <w:t>Surveillance Checklist</w:t>
      </w:r>
    </w:p>
    <w:p w14:paraId="7E4461E9" w14:textId="77777777" w:rsidR="006E3CF7" w:rsidRPr="00D70C9E" w:rsidRDefault="006E3CF7" w:rsidP="008A0E5E">
      <w:pPr>
        <w:pStyle w:val="ListParagraph"/>
        <w:ind w:left="360" w:firstLine="0"/>
        <w:jc w:val="center"/>
        <w:rPr>
          <w:rFonts w:asciiTheme="majorHAnsi" w:hAnsiTheme="majorHAnsi" w:cstheme="majorHAnsi"/>
          <w:b/>
          <w:bCs/>
          <w:sz w:val="28"/>
          <w:szCs w:val="28"/>
          <w:u w:val="single"/>
        </w:rPr>
      </w:pPr>
    </w:p>
    <w:p w14:paraId="0B8295D9" w14:textId="110FEC85" w:rsidR="008A0E5E" w:rsidRPr="00D70C9E" w:rsidRDefault="008A0E5E" w:rsidP="008A0E5E">
      <w:pPr>
        <w:pStyle w:val="ListParagraph"/>
        <w:ind w:left="360" w:firstLine="0"/>
        <w:jc w:val="center"/>
        <w:rPr>
          <w:rFonts w:asciiTheme="majorHAnsi" w:hAnsiTheme="majorHAnsi" w:cstheme="majorHAnsi"/>
          <w:b/>
          <w:bCs/>
          <w:sz w:val="28"/>
          <w:szCs w:val="28"/>
          <w:u w:val="single"/>
        </w:rPr>
      </w:pPr>
      <w:r w:rsidRPr="00D70C9E">
        <w:rPr>
          <w:rFonts w:asciiTheme="majorHAnsi" w:hAnsiTheme="majorHAnsi" w:cstheme="majorHAnsi"/>
          <w:b/>
          <w:bCs/>
          <w:sz w:val="28"/>
          <w:szCs w:val="28"/>
          <w:u w:val="single"/>
        </w:rPr>
        <w:t>(</w:t>
      </w:r>
      <w:r w:rsidR="00DA44B4" w:rsidRPr="00D70C9E">
        <w:rPr>
          <w:rFonts w:asciiTheme="majorHAnsi" w:hAnsiTheme="majorHAnsi" w:cstheme="majorHAnsi"/>
          <w:b/>
          <w:bCs/>
          <w:sz w:val="28"/>
          <w:szCs w:val="28"/>
        </w:rPr>
        <w:t>Puget Sound VA Healthcare System</w:t>
      </w:r>
      <w:r w:rsidRPr="00D70C9E">
        <w:rPr>
          <w:rFonts w:asciiTheme="majorHAnsi" w:hAnsiTheme="majorHAnsi" w:cstheme="majorHAnsi"/>
          <w:b/>
          <w:bCs/>
          <w:sz w:val="28"/>
          <w:szCs w:val="28"/>
          <w:u w:val="single"/>
        </w:rPr>
        <w:t>)</w:t>
      </w:r>
    </w:p>
    <w:p w14:paraId="7775AE32" w14:textId="78A8A7A0" w:rsidR="00AB1277" w:rsidRPr="00D70C9E" w:rsidRDefault="00AB1277" w:rsidP="00753D0D">
      <w:pPr>
        <w:pStyle w:val="ListParagraph"/>
        <w:ind w:left="360" w:firstLine="0"/>
        <w:rPr>
          <w:rFonts w:asciiTheme="majorHAnsi" w:hAnsiTheme="majorHAnsi" w:cstheme="majorHAnsi"/>
        </w:rPr>
      </w:pPr>
    </w:p>
    <w:tbl>
      <w:tblPr>
        <w:tblStyle w:val="TableGrid"/>
        <w:tblW w:w="0" w:type="auto"/>
        <w:tblInd w:w="108" w:type="dxa"/>
        <w:tblLook w:val="04A0" w:firstRow="1" w:lastRow="0" w:firstColumn="1" w:lastColumn="0" w:noHBand="0" w:noVBand="1"/>
      </w:tblPr>
      <w:tblGrid>
        <w:gridCol w:w="3770"/>
        <w:gridCol w:w="2480"/>
        <w:gridCol w:w="4069"/>
      </w:tblGrid>
      <w:tr w:rsidR="00D70C9E" w:rsidRPr="00D70C9E" w14:paraId="373D9B15" w14:textId="77777777" w:rsidTr="00D16F03">
        <w:trPr>
          <w:trHeight w:val="795"/>
        </w:trPr>
        <w:tc>
          <w:tcPr>
            <w:tcW w:w="3770" w:type="dxa"/>
            <w:vAlign w:val="center"/>
          </w:tcPr>
          <w:p w14:paraId="0DFD92E9" w14:textId="25899F0C" w:rsidR="008A0E5E" w:rsidRPr="00D70C9E" w:rsidRDefault="008A0E5E" w:rsidP="00D16F03">
            <w:pPr>
              <w:rPr>
                <w:rFonts w:ascii="Calibri Light" w:hAnsi="Calibri Light" w:cs="Calibri Light"/>
              </w:rPr>
            </w:pPr>
            <w:r w:rsidRPr="00D70C9E">
              <w:rPr>
                <w:rFonts w:ascii="Calibri Light" w:hAnsi="Calibri Light" w:cs="Calibri Light"/>
              </w:rPr>
              <w:t xml:space="preserve">Contract:  </w:t>
            </w:r>
            <w:r w:rsidR="006865F0" w:rsidRPr="00D70C9E">
              <w:rPr>
                <w:rFonts w:ascii="Calibri Light" w:hAnsi="Calibri Light" w:cs="Calibri Light"/>
              </w:rPr>
              <w:t xml:space="preserve"> Wheelchair Transportation</w:t>
            </w:r>
          </w:p>
        </w:tc>
        <w:tc>
          <w:tcPr>
            <w:tcW w:w="2480" w:type="dxa"/>
          </w:tcPr>
          <w:p w14:paraId="53F9A413" w14:textId="77777777" w:rsidR="008A0E5E" w:rsidRPr="00D70C9E" w:rsidRDefault="008A0E5E" w:rsidP="00D16F03">
            <w:pPr>
              <w:rPr>
                <w:rFonts w:ascii="Calibri Light" w:hAnsi="Calibri Light" w:cs="Calibri Light"/>
              </w:rPr>
            </w:pPr>
            <w:r w:rsidRPr="00D70C9E">
              <w:rPr>
                <w:rFonts w:ascii="Calibri Light" w:hAnsi="Calibri Light" w:cs="Calibri Light"/>
              </w:rPr>
              <w:t>Date/Time of Inspection:</w:t>
            </w:r>
          </w:p>
          <w:p w14:paraId="2B1845EB" w14:textId="77777777" w:rsidR="008A0E5E" w:rsidRPr="00D70C9E" w:rsidRDefault="008A0E5E" w:rsidP="00D16F03">
            <w:pPr>
              <w:rPr>
                <w:rFonts w:ascii="Calibri Light" w:hAnsi="Calibri Light" w:cs="Calibri Light"/>
              </w:rPr>
            </w:pPr>
          </w:p>
        </w:tc>
        <w:tc>
          <w:tcPr>
            <w:tcW w:w="4068" w:type="dxa"/>
          </w:tcPr>
          <w:p w14:paraId="5D3F1A1E" w14:textId="6DAC68F8" w:rsidR="008A0E5E" w:rsidRPr="00D70C9E" w:rsidRDefault="008A0E5E" w:rsidP="00D16F03">
            <w:pPr>
              <w:rPr>
                <w:rFonts w:ascii="Calibri Light" w:hAnsi="Calibri Light" w:cs="Calibri Light"/>
              </w:rPr>
            </w:pPr>
            <w:r w:rsidRPr="00D70C9E">
              <w:rPr>
                <w:rFonts w:ascii="Calibri Light" w:hAnsi="Calibri Light" w:cs="Calibri Light"/>
              </w:rPr>
              <w:t xml:space="preserve">Government POC Primary: </w:t>
            </w:r>
            <w:r w:rsidR="00DA44B4" w:rsidRPr="00D70C9E">
              <w:rPr>
                <w:rFonts w:ascii="Calibri Light" w:hAnsi="Calibri Light" w:cs="Calibri Light"/>
              </w:rPr>
              <w:t>Broderick F. Cooper</w:t>
            </w:r>
          </w:p>
          <w:p w14:paraId="58D9D141" w14:textId="48825427" w:rsidR="008A0E5E" w:rsidRPr="00D70C9E" w:rsidRDefault="008A0E5E" w:rsidP="00D16F03">
            <w:pPr>
              <w:rPr>
                <w:rFonts w:ascii="Calibri Light" w:hAnsi="Calibri Light" w:cs="Calibri Light"/>
              </w:rPr>
            </w:pPr>
            <w:r w:rsidRPr="00D70C9E">
              <w:rPr>
                <w:rFonts w:ascii="Calibri Light" w:hAnsi="Calibri Light" w:cs="Calibri Light"/>
              </w:rPr>
              <w:t xml:space="preserve">Government POC Alternate: </w:t>
            </w:r>
            <w:r w:rsidR="00DA44B4" w:rsidRPr="00D70C9E">
              <w:rPr>
                <w:rFonts w:ascii="Calibri Light" w:hAnsi="Calibri Light" w:cs="Calibri Light"/>
              </w:rPr>
              <w:t>Terrace Shorter</w:t>
            </w:r>
          </w:p>
        </w:tc>
      </w:tr>
      <w:tr w:rsidR="008A0E5E" w:rsidRPr="00D70C9E" w14:paraId="120FB238" w14:textId="77777777" w:rsidTr="00D16F03">
        <w:trPr>
          <w:trHeight w:val="540"/>
        </w:trPr>
        <w:tc>
          <w:tcPr>
            <w:tcW w:w="3770" w:type="dxa"/>
            <w:vAlign w:val="center"/>
          </w:tcPr>
          <w:p w14:paraId="517340C1" w14:textId="77777777" w:rsidR="008A0E5E" w:rsidRPr="00D70C9E" w:rsidRDefault="008A0E5E" w:rsidP="00D16F03">
            <w:pPr>
              <w:rPr>
                <w:rFonts w:ascii="Calibri Light" w:hAnsi="Calibri Light" w:cs="Calibri Light"/>
              </w:rPr>
            </w:pPr>
            <w:r w:rsidRPr="00D70C9E">
              <w:rPr>
                <w:rFonts w:ascii="Calibri Light" w:hAnsi="Calibri Light" w:cs="Calibri Light"/>
              </w:rPr>
              <w:t xml:space="preserve">Organization: </w:t>
            </w:r>
          </w:p>
          <w:p w14:paraId="4D881AEF" w14:textId="0D7CE7B3" w:rsidR="008A0E5E" w:rsidRPr="00D70C9E" w:rsidRDefault="00DA44B4" w:rsidP="00D16F03">
            <w:pPr>
              <w:rPr>
                <w:rFonts w:ascii="Calibri Light" w:hAnsi="Calibri Light" w:cs="Calibri Light"/>
              </w:rPr>
            </w:pPr>
            <w:r w:rsidRPr="00D70C9E">
              <w:rPr>
                <w:rFonts w:ascii="Calibri Light" w:hAnsi="Calibri Light" w:cs="Calibri Light"/>
              </w:rPr>
              <w:t>The Puget Sound Health Care System</w:t>
            </w:r>
          </w:p>
        </w:tc>
        <w:tc>
          <w:tcPr>
            <w:tcW w:w="6549" w:type="dxa"/>
            <w:gridSpan w:val="2"/>
          </w:tcPr>
          <w:p w14:paraId="797E0F19" w14:textId="77777777" w:rsidR="008A0E5E" w:rsidRPr="00D70C9E" w:rsidRDefault="008A0E5E" w:rsidP="00D16F03">
            <w:pPr>
              <w:rPr>
                <w:rFonts w:ascii="Calibri Light" w:hAnsi="Calibri Light" w:cs="Calibri Light"/>
              </w:rPr>
            </w:pPr>
            <w:r w:rsidRPr="00D70C9E">
              <w:rPr>
                <w:rFonts w:ascii="Calibri Light" w:hAnsi="Calibri Light" w:cs="Calibri Light"/>
              </w:rPr>
              <w:t xml:space="preserve">Location: Bldg. Post </w:t>
            </w:r>
          </w:p>
          <w:p w14:paraId="74162ED6" w14:textId="4FAD6651" w:rsidR="008A0E5E" w:rsidRPr="00D70C9E" w:rsidRDefault="00DA44B4" w:rsidP="00D16F03">
            <w:pPr>
              <w:rPr>
                <w:rFonts w:ascii="Calibri Light" w:hAnsi="Calibri Light" w:cs="Calibri Light"/>
              </w:rPr>
            </w:pPr>
            <w:r w:rsidRPr="00D70C9E">
              <w:rPr>
                <w:rFonts w:ascii="Calibri Light" w:hAnsi="Calibri Light" w:cs="Calibri Light"/>
              </w:rPr>
              <w:t>1600 S Columbian Way, Seattle, WA 98108 Building 101</w:t>
            </w:r>
          </w:p>
        </w:tc>
      </w:tr>
    </w:tbl>
    <w:p w14:paraId="7933A1E1" w14:textId="4CD61F36" w:rsidR="00AB1277" w:rsidRPr="00D70C9E" w:rsidRDefault="00AB1277" w:rsidP="00753D0D">
      <w:pPr>
        <w:pStyle w:val="ListParagraph"/>
        <w:ind w:left="360" w:firstLine="0"/>
        <w:rPr>
          <w:rFonts w:asciiTheme="majorHAnsi" w:hAnsiTheme="majorHAnsi" w:cstheme="majorHAnsi"/>
        </w:rPr>
      </w:pPr>
    </w:p>
    <w:p w14:paraId="55EECBAB" w14:textId="77777777" w:rsidR="00DA45CB" w:rsidRPr="00D70C9E" w:rsidRDefault="00DA45CB" w:rsidP="00753D0D">
      <w:pPr>
        <w:pStyle w:val="ListParagraph"/>
        <w:ind w:left="360" w:firstLine="0"/>
        <w:rPr>
          <w:rFonts w:asciiTheme="majorHAnsi" w:hAnsiTheme="majorHAnsi" w:cstheme="majorHAnsi"/>
        </w:rPr>
      </w:pPr>
    </w:p>
    <w:p w14:paraId="6B357C3B" w14:textId="77777777" w:rsidR="00DA45CB" w:rsidRPr="00D70C9E" w:rsidRDefault="00DA45CB" w:rsidP="00753D0D">
      <w:pPr>
        <w:pStyle w:val="ListParagraph"/>
        <w:ind w:left="360" w:firstLine="0"/>
        <w:rPr>
          <w:rFonts w:asciiTheme="majorHAnsi" w:hAnsiTheme="majorHAnsi" w:cstheme="majorHAnsi"/>
        </w:rPr>
      </w:pPr>
    </w:p>
    <w:p w14:paraId="5A443B85" w14:textId="77777777" w:rsidR="00DA45CB" w:rsidRPr="00D70C9E" w:rsidRDefault="00DA45CB" w:rsidP="00753D0D">
      <w:pPr>
        <w:pStyle w:val="ListParagraph"/>
        <w:ind w:left="360" w:firstLine="0"/>
        <w:rPr>
          <w:rFonts w:asciiTheme="majorHAnsi" w:hAnsiTheme="majorHAnsi" w:cstheme="majorHAnsi"/>
        </w:rPr>
      </w:pPr>
    </w:p>
    <w:p w14:paraId="4D7838CD" w14:textId="1827F6AD" w:rsidR="00AB1277" w:rsidRPr="00D70C9E" w:rsidRDefault="00AB1277" w:rsidP="00753D0D">
      <w:pPr>
        <w:pStyle w:val="ListParagraph"/>
        <w:ind w:left="360" w:firstLine="0"/>
        <w:rPr>
          <w:rFonts w:asciiTheme="majorHAnsi" w:hAnsiTheme="majorHAnsi" w:cstheme="majorHAnsi"/>
        </w:rPr>
      </w:pPr>
    </w:p>
    <w:p w14:paraId="697B6EDF" w14:textId="77777777" w:rsidR="00AD5AD7" w:rsidRPr="00D70C9E" w:rsidRDefault="00AD5AD7" w:rsidP="00753D0D">
      <w:pPr>
        <w:pStyle w:val="ListParagraph"/>
        <w:ind w:left="360" w:firstLine="0"/>
        <w:rPr>
          <w:rFonts w:asciiTheme="majorHAnsi" w:hAnsiTheme="majorHAnsi" w:cstheme="majorHAnsi"/>
        </w:rPr>
      </w:pPr>
    </w:p>
    <w:tbl>
      <w:tblPr>
        <w:tblStyle w:val="TableGrid"/>
        <w:tblW w:w="10327" w:type="dxa"/>
        <w:tblInd w:w="108" w:type="dxa"/>
        <w:tblLayout w:type="fixed"/>
        <w:tblLook w:val="04A0" w:firstRow="1" w:lastRow="0" w:firstColumn="1" w:lastColumn="0" w:noHBand="0" w:noVBand="1"/>
      </w:tblPr>
      <w:tblGrid>
        <w:gridCol w:w="630"/>
        <w:gridCol w:w="2610"/>
        <w:gridCol w:w="810"/>
        <w:gridCol w:w="1327"/>
        <w:gridCol w:w="1350"/>
        <w:gridCol w:w="540"/>
        <w:gridCol w:w="630"/>
        <w:gridCol w:w="2430"/>
      </w:tblGrid>
      <w:tr w:rsidR="00D70C9E" w:rsidRPr="00D70C9E" w14:paraId="392069DD" w14:textId="77777777" w:rsidTr="008A24DA">
        <w:trPr>
          <w:tblHeader/>
        </w:trPr>
        <w:tc>
          <w:tcPr>
            <w:tcW w:w="630" w:type="dxa"/>
            <w:vAlign w:val="center"/>
          </w:tcPr>
          <w:p w14:paraId="6BA0D390" w14:textId="77777777" w:rsidR="008A0E5E" w:rsidRPr="00D70C9E" w:rsidRDefault="008A0E5E" w:rsidP="00D16F03">
            <w:pPr>
              <w:jc w:val="center"/>
              <w:rPr>
                <w:rFonts w:ascii="Calibri Light" w:hAnsi="Calibri Light" w:cs="Calibri Light"/>
                <w:b/>
                <w:sz w:val="20"/>
                <w:szCs w:val="20"/>
              </w:rPr>
            </w:pPr>
            <w:r w:rsidRPr="00D70C9E">
              <w:rPr>
                <w:rFonts w:ascii="Calibri Light" w:hAnsi="Calibri Light" w:cs="Calibri Light"/>
                <w:b/>
                <w:sz w:val="20"/>
                <w:szCs w:val="20"/>
              </w:rPr>
              <w:t>SS</w:t>
            </w:r>
          </w:p>
        </w:tc>
        <w:tc>
          <w:tcPr>
            <w:tcW w:w="2610" w:type="dxa"/>
            <w:vAlign w:val="center"/>
          </w:tcPr>
          <w:p w14:paraId="13E12AF5" w14:textId="77777777" w:rsidR="008A0E5E" w:rsidRPr="00D70C9E" w:rsidRDefault="008A0E5E" w:rsidP="00D16F03">
            <w:pPr>
              <w:jc w:val="center"/>
              <w:rPr>
                <w:rFonts w:ascii="Calibri Light" w:hAnsi="Calibri Light" w:cs="Calibri Light"/>
                <w:b/>
                <w:sz w:val="20"/>
                <w:szCs w:val="20"/>
              </w:rPr>
            </w:pPr>
            <w:r w:rsidRPr="00D70C9E">
              <w:rPr>
                <w:rFonts w:ascii="Calibri Light" w:hAnsi="Calibri Light" w:cs="Calibri Light"/>
                <w:b/>
                <w:sz w:val="20"/>
                <w:szCs w:val="20"/>
              </w:rPr>
              <w:t>Performance Objective</w:t>
            </w:r>
          </w:p>
        </w:tc>
        <w:tc>
          <w:tcPr>
            <w:tcW w:w="810" w:type="dxa"/>
            <w:vAlign w:val="center"/>
          </w:tcPr>
          <w:p w14:paraId="4039C55B" w14:textId="77777777" w:rsidR="008A0E5E" w:rsidRPr="00D70C9E" w:rsidRDefault="008A0E5E" w:rsidP="00D16F03">
            <w:pPr>
              <w:pStyle w:val="NoSpacing"/>
              <w:ind w:left="-108" w:right="-108"/>
              <w:jc w:val="center"/>
              <w:rPr>
                <w:rFonts w:ascii="Calibri Light" w:hAnsi="Calibri Light" w:cs="Calibri Light"/>
                <w:b/>
                <w:sz w:val="20"/>
                <w:szCs w:val="20"/>
              </w:rPr>
            </w:pPr>
            <w:r w:rsidRPr="00D70C9E">
              <w:rPr>
                <w:rFonts w:ascii="Calibri Light" w:hAnsi="Calibri Light" w:cs="Calibri Light"/>
                <w:b/>
                <w:sz w:val="20"/>
                <w:szCs w:val="20"/>
              </w:rPr>
              <w:t>PWS Para</w:t>
            </w:r>
          </w:p>
        </w:tc>
        <w:tc>
          <w:tcPr>
            <w:tcW w:w="1327" w:type="dxa"/>
            <w:vAlign w:val="center"/>
          </w:tcPr>
          <w:p w14:paraId="0355116C" w14:textId="77777777" w:rsidR="008A0E5E" w:rsidRPr="00D70C9E" w:rsidRDefault="008A0E5E" w:rsidP="00D16F03">
            <w:pPr>
              <w:ind w:left="-108" w:right="-108"/>
              <w:jc w:val="center"/>
              <w:rPr>
                <w:rFonts w:ascii="Calibri Light" w:hAnsi="Calibri Light" w:cs="Calibri Light"/>
                <w:b/>
                <w:sz w:val="20"/>
                <w:szCs w:val="20"/>
              </w:rPr>
            </w:pPr>
            <w:r w:rsidRPr="00D70C9E">
              <w:rPr>
                <w:rFonts w:ascii="Calibri Light" w:hAnsi="Calibri Light" w:cs="Calibri Light"/>
                <w:b/>
                <w:sz w:val="20"/>
                <w:szCs w:val="20"/>
              </w:rPr>
              <w:t>Performance Threshold</w:t>
            </w:r>
          </w:p>
        </w:tc>
        <w:tc>
          <w:tcPr>
            <w:tcW w:w="1350" w:type="dxa"/>
            <w:vAlign w:val="center"/>
          </w:tcPr>
          <w:p w14:paraId="718A1C25" w14:textId="77777777" w:rsidR="008A0E5E" w:rsidRPr="00D70C9E" w:rsidRDefault="008A0E5E" w:rsidP="00D16F03">
            <w:pPr>
              <w:ind w:left="-108" w:right="-108"/>
              <w:jc w:val="center"/>
              <w:rPr>
                <w:rFonts w:ascii="Calibri Light" w:hAnsi="Calibri Light" w:cs="Calibri Light"/>
                <w:b/>
                <w:sz w:val="20"/>
                <w:szCs w:val="20"/>
              </w:rPr>
            </w:pPr>
            <w:r w:rsidRPr="00D70C9E">
              <w:rPr>
                <w:rFonts w:ascii="Calibri Light" w:hAnsi="Calibri Light" w:cs="Calibri Light"/>
                <w:b/>
                <w:sz w:val="20"/>
                <w:szCs w:val="20"/>
              </w:rPr>
              <w:t>Method of Surveillance</w:t>
            </w:r>
          </w:p>
        </w:tc>
        <w:tc>
          <w:tcPr>
            <w:tcW w:w="540" w:type="dxa"/>
            <w:vAlign w:val="center"/>
          </w:tcPr>
          <w:p w14:paraId="5A66B552" w14:textId="77777777" w:rsidR="008A0E5E" w:rsidRPr="00D70C9E" w:rsidRDefault="008A0E5E" w:rsidP="00D16F03">
            <w:pPr>
              <w:pStyle w:val="NoSpacing"/>
              <w:ind w:left="-108" w:right="-108"/>
              <w:jc w:val="center"/>
              <w:rPr>
                <w:rFonts w:ascii="Calibri Light" w:hAnsi="Calibri Light" w:cs="Calibri Light"/>
                <w:b/>
                <w:sz w:val="20"/>
                <w:szCs w:val="20"/>
              </w:rPr>
            </w:pPr>
            <w:r w:rsidRPr="00D70C9E">
              <w:rPr>
                <w:rFonts w:ascii="Calibri Light" w:hAnsi="Calibri Light" w:cs="Calibri Light"/>
                <w:b/>
                <w:sz w:val="20"/>
                <w:szCs w:val="20"/>
              </w:rPr>
              <w:t>Met</w:t>
            </w:r>
          </w:p>
        </w:tc>
        <w:tc>
          <w:tcPr>
            <w:tcW w:w="630" w:type="dxa"/>
            <w:vAlign w:val="center"/>
          </w:tcPr>
          <w:p w14:paraId="314701B4" w14:textId="77777777" w:rsidR="008A0E5E" w:rsidRPr="00D70C9E" w:rsidRDefault="008A0E5E" w:rsidP="00D16F03">
            <w:pPr>
              <w:pStyle w:val="NoSpacing"/>
              <w:ind w:left="-108" w:right="-108"/>
              <w:jc w:val="center"/>
              <w:rPr>
                <w:rFonts w:ascii="Calibri Light" w:hAnsi="Calibri Light" w:cs="Calibri Light"/>
                <w:b/>
                <w:sz w:val="20"/>
                <w:szCs w:val="20"/>
              </w:rPr>
            </w:pPr>
            <w:r w:rsidRPr="00D70C9E">
              <w:rPr>
                <w:rFonts w:ascii="Calibri Light" w:hAnsi="Calibri Light" w:cs="Calibri Light"/>
                <w:b/>
                <w:sz w:val="20"/>
                <w:szCs w:val="20"/>
              </w:rPr>
              <w:t>Not Met</w:t>
            </w:r>
          </w:p>
        </w:tc>
        <w:tc>
          <w:tcPr>
            <w:tcW w:w="2430" w:type="dxa"/>
            <w:vAlign w:val="center"/>
          </w:tcPr>
          <w:p w14:paraId="0C1913FC" w14:textId="77777777" w:rsidR="008A0E5E" w:rsidRPr="00D70C9E" w:rsidRDefault="008A0E5E" w:rsidP="00D16F03">
            <w:pPr>
              <w:ind w:right="-18"/>
              <w:jc w:val="center"/>
              <w:rPr>
                <w:rFonts w:ascii="Calibri Light" w:hAnsi="Calibri Light" w:cs="Calibri Light"/>
                <w:b/>
                <w:sz w:val="20"/>
                <w:szCs w:val="20"/>
              </w:rPr>
            </w:pPr>
            <w:r w:rsidRPr="00D70C9E">
              <w:rPr>
                <w:rFonts w:ascii="Calibri Light" w:hAnsi="Calibri Light" w:cs="Calibri Light"/>
                <w:b/>
                <w:sz w:val="20"/>
                <w:szCs w:val="20"/>
              </w:rPr>
              <w:t>Remarks</w:t>
            </w:r>
          </w:p>
        </w:tc>
      </w:tr>
      <w:tr w:rsidR="00D70C9E" w:rsidRPr="00D70C9E" w14:paraId="512A00B8" w14:textId="77777777" w:rsidTr="008A24DA">
        <w:tc>
          <w:tcPr>
            <w:tcW w:w="630" w:type="dxa"/>
            <w:vAlign w:val="center"/>
          </w:tcPr>
          <w:p w14:paraId="2B8A096B" w14:textId="27005527" w:rsidR="008A0E5E" w:rsidRPr="00D70C9E" w:rsidRDefault="008A0E5E" w:rsidP="00D16F03">
            <w:pPr>
              <w:jc w:val="both"/>
              <w:rPr>
                <w:rFonts w:ascii="Calibri Light" w:hAnsi="Calibri Light" w:cs="Calibri Light"/>
                <w:sz w:val="20"/>
                <w:szCs w:val="20"/>
              </w:rPr>
            </w:pPr>
            <w:r w:rsidRPr="00D70C9E">
              <w:rPr>
                <w:rFonts w:ascii="Calibri Light" w:hAnsi="Calibri Light" w:cs="Calibri Light"/>
                <w:sz w:val="20"/>
                <w:szCs w:val="20"/>
              </w:rPr>
              <w:t>SS1</w:t>
            </w:r>
          </w:p>
        </w:tc>
        <w:tc>
          <w:tcPr>
            <w:tcW w:w="2610" w:type="dxa"/>
          </w:tcPr>
          <w:p w14:paraId="6998284F" w14:textId="2BA759FD" w:rsidR="008A0E5E" w:rsidRPr="00D70C9E" w:rsidRDefault="008A0E5E" w:rsidP="009F3BCD">
            <w:pPr>
              <w:rPr>
                <w:rFonts w:ascii="Calibri Light" w:hAnsi="Calibri Light" w:cs="Calibri Light"/>
                <w:sz w:val="20"/>
                <w:szCs w:val="20"/>
              </w:rPr>
            </w:pPr>
            <w:r w:rsidRPr="00D70C9E">
              <w:rPr>
                <w:rFonts w:ascii="Calibri Light" w:eastAsia="Calibri" w:hAnsi="Calibri Light" w:cs="Calibri Light"/>
                <w:bCs/>
                <w:szCs w:val="24"/>
              </w:rPr>
              <w:t xml:space="preserve">The contractor shall </w:t>
            </w:r>
            <w:proofErr w:type="gramStart"/>
            <w:r w:rsidRPr="00D70C9E">
              <w:rPr>
                <w:rFonts w:ascii="Calibri Light" w:eastAsia="Calibri" w:hAnsi="Calibri Light" w:cs="Calibri Light"/>
                <w:bCs/>
                <w:szCs w:val="24"/>
              </w:rPr>
              <w:t xml:space="preserve">provide </w:t>
            </w:r>
            <w:r w:rsidR="003523CC" w:rsidRPr="00D70C9E">
              <w:rPr>
                <w:rFonts w:ascii="Calibri Light" w:eastAsia="Calibri" w:hAnsi="Calibri Light" w:cs="Calibri Light"/>
                <w:bCs/>
                <w:szCs w:val="24"/>
              </w:rPr>
              <w:t xml:space="preserve"> wheelchair</w:t>
            </w:r>
            <w:proofErr w:type="gramEnd"/>
            <w:r w:rsidR="003523CC" w:rsidRPr="00D70C9E">
              <w:rPr>
                <w:rFonts w:ascii="Calibri Light" w:eastAsia="Calibri" w:hAnsi="Calibri Light" w:cs="Calibri Light"/>
                <w:bCs/>
                <w:szCs w:val="24"/>
              </w:rPr>
              <w:t xml:space="preserve"> van</w:t>
            </w:r>
            <w:r w:rsidRPr="00D70C9E">
              <w:rPr>
                <w:rFonts w:ascii="Calibri Light" w:eastAsia="Calibri" w:hAnsi="Calibri Light" w:cs="Calibri Light"/>
                <w:bCs/>
                <w:szCs w:val="24"/>
              </w:rPr>
              <w:t xml:space="preserve"> service, 24 hours per day, 365 days per year, as required </w:t>
            </w:r>
            <w:r w:rsidR="007604F3" w:rsidRPr="00D70C9E">
              <w:rPr>
                <w:rFonts w:ascii="Calibri Light" w:eastAsia="Calibri" w:hAnsi="Calibri Light" w:cs="Calibri Light"/>
                <w:bCs/>
                <w:szCs w:val="24"/>
              </w:rPr>
              <w:t>IAW</w:t>
            </w:r>
            <w:r w:rsidRPr="00D70C9E">
              <w:rPr>
                <w:rFonts w:ascii="Calibri Light" w:eastAsia="Calibri" w:hAnsi="Calibri Light" w:cs="Calibri Light"/>
                <w:bCs/>
                <w:szCs w:val="24"/>
              </w:rPr>
              <w:t xml:space="preserve"> the terms and conditions contained herein.  </w:t>
            </w:r>
          </w:p>
        </w:tc>
        <w:tc>
          <w:tcPr>
            <w:tcW w:w="810" w:type="dxa"/>
            <w:vAlign w:val="center"/>
          </w:tcPr>
          <w:p w14:paraId="0D4F41C2" w14:textId="6487D830"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1</w:t>
            </w:r>
          </w:p>
        </w:tc>
        <w:tc>
          <w:tcPr>
            <w:tcW w:w="1327" w:type="dxa"/>
            <w:vAlign w:val="center"/>
          </w:tcPr>
          <w:p w14:paraId="349A67E6" w14:textId="07B9450F"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95% Compliance</w:t>
            </w:r>
          </w:p>
        </w:tc>
        <w:tc>
          <w:tcPr>
            <w:tcW w:w="1350" w:type="dxa"/>
            <w:vAlign w:val="center"/>
          </w:tcPr>
          <w:p w14:paraId="2290B3C7" w14:textId="561BDADC" w:rsidR="008A0E5E" w:rsidRPr="00D70C9E" w:rsidRDefault="008A0E5E" w:rsidP="00D16F03">
            <w:pPr>
              <w:jc w:val="center"/>
              <w:rPr>
                <w:rFonts w:ascii="Calibri Light" w:hAnsi="Calibri Light" w:cs="Calibri Light"/>
                <w:sz w:val="20"/>
                <w:szCs w:val="20"/>
              </w:rPr>
            </w:pPr>
            <w:r w:rsidRPr="00D70C9E">
              <w:rPr>
                <w:rFonts w:ascii="Calibri Light" w:eastAsia="Calibri" w:hAnsi="Calibri Light" w:cs="Calibri Light"/>
                <w:sz w:val="20"/>
                <w:szCs w:val="20"/>
              </w:rPr>
              <w:t>100% Surveillance of each patient pick-up</w:t>
            </w:r>
            <w:r w:rsidRPr="00D70C9E">
              <w:rPr>
                <w:rFonts w:ascii="Calibri Light" w:hAnsi="Calibri Light" w:cs="Calibri Light"/>
                <w:sz w:val="20"/>
                <w:szCs w:val="20"/>
              </w:rPr>
              <w:t>.</w:t>
            </w:r>
          </w:p>
        </w:tc>
        <w:tc>
          <w:tcPr>
            <w:tcW w:w="540" w:type="dxa"/>
            <w:vAlign w:val="center"/>
          </w:tcPr>
          <w:p w14:paraId="244DAF3D" w14:textId="77777777" w:rsidR="008A0E5E" w:rsidRPr="00D70C9E" w:rsidRDefault="008A0E5E" w:rsidP="00D16F03">
            <w:pPr>
              <w:jc w:val="center"/>
              <w:rPr>
                <w:rFonts w:ascii="Calibri Light" w:hAnsi="Calibri Light" w:cs="Calibri Light"/>
                <w:sz w:val="20"/>
                <w:szCs w:val="20"/>
              </w:rPr>
            </w:pPr>
          </w:p>
        </w:tc>
        <w:tc>
          <w:tcPr>
            <w:tcW w:w="630" w:type="dxa"/>
            <w:vAlign w:val="center"/>
          </w:tcPr>
          <w:p w14:paraId="534877BF" w14:textId="77777777" w:rsidR="008A0E5E" w:rsidRPr="00D70C9E" w:rsidRDefault="008A0E5E" w:rsidP="00D16F03">
            <w:pPr>
              <w:jc w:val="center"/>
              <w:rPr>
                <w:rFonts w:ascii="Calibri Light" w:hAnsi="Calibri Light" w:cs="Calibri Light"/>
                <w:sz w:val="20"/>
                <w:szCs w:val="20"/>
              </w:rPr>
            </w:pPr>
          </w:p>
        </w:tc>
        <w:tc>
          <w:tcPr>
            <w:tcW w:w="2430" w:type="dxa"/>
          </w:tcPr>
          <w:p w14:paraId="1E26CA42" w14:textId="77777777" w:rsidR="008A0E5E" w:rsidRPr="00D70C9E" w:rsidRDefault="008A0E5E" w:rsidP="00D16F03">
            <w:pPr>
              <w:rPr>
                <w:rFonts w:ascii="Calibri Light" w:hAnsi="Calibri Light" w:cs="Calibri Light"/>
                <w:sz w:val="20"/>
                <w:szCs w:val="20"/>
              </w:rPr>
            </w:pPr>
          </w:p>
        </w:tc>
      </w:tr>
      <w:tr w:rsidR="00D70C9E" w:rsidRPr="00D70C9E" w14:paraId="0DE990FE" w14:textId="77777777" w:rsidTr="008A24DA">
        <w:tc>
          <w:tcPr>
            <w:tcW w:w="630" w:type="dxa"/>
            <w:vAlign w:val="center"/>
          </w:tcPr>
          <w:p w14:paraId="19C36C0D" w14:textId="52CF85BE" w:rsidR="008A0E5E" w:rsidRPr="00D70C9E" w:rsidRDefault="008A0E5E" w:rsidP="00D16F03">
            <w:pPr>
              <w:jc w:val="both"/>
              <w:rPr>
                <w:rFonts w:ascii="Calibri Light" w:hAnsi="Calibri Light" w:cs="Calibri Light"/>
                <w:sz w:val="20"/>
                <w:szCs w:val="20"/>
              </w:rPr>
            </w:pPr>
            <w:bookmarkStart w:id="4" w:name="_Hlk63408239"/>
            <w:r w:rsidRPr="00D70C9E">
              <w:rPr>
                <w:rFonts w:ascii="Calibri Light" w:hAnsi="Calibri Light" w:cs="Calibri Light"/>
                <w:sz w:val="20"/>
                <w:szCs w:val="20"/>
              </w:rPr>
              <w:t>SS2</w:t>
            </w:r>
          </w:p>
        </w:tc>
        <w:tc>
          <w:tcPr>
            <w:tcW w:w="2610" w:type="dxa"/>
          </w:tcPr>
          <w:p w14:paraId="7914FF6B" w14:textId="68EE5E0E" w:rsidR="008A0E5E" w:rsidRPr="00D70C9E" w:rsidRDefault="008A0E5E" w:rsidP="009F3BCD">
            <w:pPr>
              <w:rPr>
                <w:rFonts w:ascii="Calibri Light" w:eastAsia="Calibri" w:hAnsi="Calibri Light" w:cs="Calibri Light"/>
              </w:rPr>
            </w:pPr>
            <w:r w:rsidRPr="00D70C9E">
              <w:rPr>
                <w:rFonts w:ascii="Calibri Light" w:eastAsia="Calibri" w:hAnsi="Calibri Light" w:cs="Calibri Light"/>
              </w:rPr>
              <w:t xml:space="preserve">The objective of </w:t>
            </w:r>
            <w:r w:rsidR="00BA041C" w:rsidRPr="00D70C9E">
              <w:rPr>
                <w:rFonts w:ascii="Calibri Light" w:eastAsia="Calibri" w:hAnsi="Calibri Light" w:cs="Calibri Light"/>
              </w:rPr>
              <w:t xml:space="preserve">the </w:t>
            </w:r>
            <w:r w:rsidRPr="00D70C9E">
              <w:rPr>
                <w:rFonts w:ascii="Calibri Light" w:eastAsia="Calibri" w:hAnsi="Calibri Light" w:cs="Calibri Light"/>
              </w:rPr>
              <w:t>Standards for</w:t>
            </w:r>
            <w:r w:rsidR="00BA041C" w:rsidRPr="00D70C9E">
              <w:rPr>
                <w:rFonts w:ascii="Calibri Light" w:eastAsia="Calibri" w:hAnsi="Calibri Light" w:cs="Calibri Light"/>
              </w:rPr>
              <w:t xml:space="preserve"> </w:t>
            </w:r>
            <w:r w:rsidRPr="00D70C9E">
              <w:rPr>
                <w:rFonts w:ascii="Calibri Light" w:eastAsia="Calibri" w:hAnsi="Calibri Light" w:cs="Calibri Light"/>
              </w:rPr>
              <w:t>Maintenance is to protect veterans and to cause no harm to all parties.</w:t>
            </w:r>
            <w:r w:rsidR="00BA041C" w:rsidRPr="00D70C9E">
              <w:rPr>
                <w:rFonts w:ascii="Calibri Light" w:eastAsia="Calibri" w:hAnsi="Calibri Light" w:cs="Calibri Light"/>
              </w:rPr>
              <w:t xml:space="preserve"> </w:t>
            </w:r>
            <w:r w:rsidRPr="00D70C9E">
              <w:rPr>
                <w:rFonts w:ascii="Calibri Light" w:eastAsia="Calibri" w:hAnsi="Calibri Light" w:cs="Calibri Light"/>
              </w:rPr>
              <w:t xml:space="preserve">The contractor shall maintain all vehicles in a clean and orderly condition, free from debris and accumulations </w:t>
            </w:r>
            <w:r w:rsidR="00BA041C" w:rsidRPr="00D70C9E">
              <w:rPr>
                <w:rFonts w:ascii="Calibri Light" w:eastAsia="Calibri" w:hAnsi="Calibri Light" w:cs="Calibri Light"/>
              </w:rPr>
              <w:t>that</w:t>
            </w:r>
            <w:r w:rsidRPr="00D70C9E">
              <w:rPr>
                <w:rFonts w:ascii="Calibri Light" w:eastAsia="Calibri" w:hAnsi="Calibri Light" w:cs="Calibri Light"/>
              </w:rPr>
              <w:t xml:space="preserve"> may create an accident, injury, or fire hazard.</w:t>
            </w:r>
          </w:p>
          <w:p w14:paraId="35979DC3" w14:textId="77777777" w:rsidR="008A0E5E" w:rsidRPr="00D70C9E" w:rsidRDefault="008A0E5E" w:rsidP="00D16F03">
            <w:pPr>
              <w:rPr>
                <w:rFonts w:ascii="Calibri Light" w:hAnsi="Calibri Light" w:cs="Calibri Light"/>
                <w:sz w:val="20"/>
                <w:szCs w:val="20"/>
              </w:rPr>
            </w:pPr>
          </w:p>
        </w:tc>
        <w:tc>
          <w:tcPr>
            <w:tcW w:w="810" w:type="dxa"/>
            <w:vAlign w:val="center"/>
          </w:tcPr>
          <w:p w14:paraId="148C1F47" w14:textId="76BC2980"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4.4.3</w:t>
            </w:r>
          </w:p>
        </w:tc>
        <w:tc>
          <w:tcPr>
            <w:tcW w:w="1327" w:type="dxa"/>
            <w:vAlign w:val="center"/>
          </w:tcPr>
          <w:p w14:paraId="5E98ADAC" w14:textId="297AA1BA"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95% Compliance</w:t>
            </w:r>
          </w:p>
        </w:tc>
        <w:tc>
          <w:tcPr>
            <w:tcW w:w="1350" w:type="dxa"/>
            <w:vAlign w:val="center"/>
          </w:tcPr>
          <w:p w14:paraId="224B993F"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 xml:space="preserve">100% </w:t>
            </w:r>
          </w:p>
          <w:p w14:paraId="4942BFBB"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Surveillance</w:t>
            </w:r>
          </w:p>
        </w:tc>
        <w:tc>
          <w:tcPr>
            <w:tcW w:w="540" w:type="dxa"/>
            <w:vAlign w:val="center"/>
          </w:tcPr>
          <w:p w14:paraId="20C24B77" w14:textId="77777777" w:rsidR="008A0E5E" w:rsidRPr="00D70C9E" w:rsidRDefault="008A0E5E" w:rsidP="00D16F03">
            <w:pPr>
              <w:jc w:val="center"/>
              <w:rPr>
                <w:rFonts w:ascii="Calibri Light" w:hAnsi="Calibri Light" w:cs="Calibri Light"/>
                <w:sz w:val="20"/>
                <w:szCs w:val="20"/>
              </w:rPr>
            </w:pPr>
          </w:p>
        </w:tc>
        <w:tc>
          <w:tcPr>
            <w:tcW w:w="630" w:type="dxa"/>
            <w:vAlign w:val="center"/>
          </w:tcPr>
          <w:p w14:paraId="58D5E899" w14:textId="77777777" w:rsidR="008A0E5E" w:rsidRPr="00D70C9E" w:rsidRDefault="008A0E5E" w:rsidP="00D16F03">
            <w:pPr>
              <w:jc w:val="center"/>
              <w:rPr>
                <w:rFonts w:ascii="Calibri Light" w:hAnsi="Calibri Light" w:cs="Calibri Light"/>
                <w:sz w:val="20"/>
                <w:szCs w:val="20"/>
              </w:rPr>
            </w:pPr>
          </w:p>
        </w:tc>
        <w:tc>
          <w:tcPr>
            <w:tcW w:w="2430" w:type="dxa"/>
          </w:tcPr>
          <w:p w14:paraId="214923A7" w14:textId="77777777" w:rsidR="008A0E5E" w:rsidRPr="00D70C9E" w:rsidRDefault="008A0E5E" w:rsidP="00D16F03">
            <w:pPr>
              <w:rPr>
                <w:rFonts w:ascii="Calibri Light" w:hAnsi="Calibri Light" w:cs="Calibri Light"/>
                <w:sz w:val="20"/>
                <w:szCs w:val="20"/>
              </w:rPr>
            </w:pPr>
          </w:p>
        </w:tc>
      </w:tr>
      <w:bookmarkEnd w:id="4"/>
      <w:tr w:rsidR="00D70C9E" w:rsidRPr="00D70C9E" w14:paraId="541BDC89" w14:textId="77777777" w:rsidTr="008A24DA">
        <w:tc>
          <w:tcPr>
            <w:tcW w:w="630" w:type="dxa"/>
            <w:vAlign w:val="center"/>
          </w:tcPr>
          <w:p w14:paraId="546C1326" w14:textId="6CB0DC1F" w:rsidR="008A0E5E" w:rsidRPr="00D70C9E" w:rsidRDefault="008A0E5E" w:rsidP="00D16F03">
            <w:pPr>
              <w:jc w:val="both"/>
              <w:rPr>
                <w:rFonts w:ascii="Calibri Light" w:hAnsi="Calibri Light" w:cs="Calibri Light"/>
                <w:sz w:val="20"/>
                <w:szCs w:val="20"/>
              </w:rPr>
            </w:pPr>
            <w:r w:rsidRPr="00D70C9E">
              <w:rPr>
                <w:rFonts w:ascii="Calibri Light" w:hAnsi="Calibri Light" w:cs="Calibri Light"/>
                <w:sz w:val="20"/>
                <w:szCs w:val="20"/>
              </w:rPr>
              <w:t>SS3</w:t>
            </w:r>
          </w:p>
        </w:tc>
        <w:tc>
          <w:tcPr>
            <w:tcW w:w="2610" w:type="dxa"/>
          </w:tcPr>
          <w:p w14:paraId="51277F75" w14:textId="77777777" w:rsidR="008A0E5E" w:rsidRPr="00D70C9E" w:rsidRDefault="008A0E5E" w:rsidP="00D16F03">
            <w:pPr>
              <w:rPr>
                <w:rFonts w:ascii="Calibri Light" w:eastAsia="Calibri" w:hAnsi="Calibri Light" w:cs="Calibri Light"/>
              </w:rPr>
            </w:pPr>
            <w:r w:rsidRPr="00D70C9E">
              <w:rPr>
                <w:rFonts w:ascii="Calibri Light" w:eastAsia="Calibri" w:hAnsi="Calibri Light" w:cs="Calibri Light"/>
              </w:rPr>
              <w:t xml:space="preserve">The contractor shall maintain (and furnish upon request) procedures that outline preventive maintenance and/or repairs on each vehicle in an individual vehicle file and in chronological order, latest service on top.  A </w:t>
            </w:r>
            <w:r w:rsidRPr="00D70C9E">
              <w:rPr>
                <w:rFonts w:ascii="Calibri Light" w:eastAsia="Calibri" w:hAnsi="Calibri Light" w:cs="Calibri Light"/>
              </w:rPr>
              <w:lastRenderedPageBreak/>
              <w:t>statement from the Contractor indication compliance of vehicle maintenance files is in place should be submitted at time of offer for evaluation purposes.  Requested submission and verification of these documentation requirements will be a quality assurance procedure during the contract period.</w:t>
            </w:r>
          </w:p>
          <w:p w14:paraId="73517F7F" w14:textId="77777777" w:rsidR="008A0E5E" w:rsidRPr="00D70C9E" w:rsidRDefault="008A0E5E" w:rsidP="00D16F03">
            <w:pPr>
              <w:jc w:val="both"/>
              <w:rPr>
                <w:rFonts w:ascii="Calibri Light" w:eastAsia="Calibri" w:hAnsi="Calibri Light" w:cs="Calibri Light"/>
              </w:rPr>
            </w:pPr>
          </w:p>
        </w:tc>
        <w:tc>
          <w:tcPr>
            <w:tcW w:w="810" w:type="dxa"/>
            <w:vAlign w:val="center"/>
          </w:tcPr>
          <w:p w14:paraId="18951CBB" w14:textId="1DBCFD72"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lastRenderedPageBreak/>
              <w:t>4.4.3</w:t>
            </w:r>
          </w:p>
        </w:tc>
        <w:tc>
          <w:tcPr>
            <w:tcW w:w="1327" w:type="dxa"/>
            <w:vAlign w:val="center"/>
          </w:tcPr>
          <w:p w14:paraId="2B7BF37F" w14:textId="0A984EE9"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95% Compliance</w:t>
            </w:r>
          </w:p>
        </w:tc>
        <w:tc>
          <w:tcPr>
            <w:tcW w:w="1350" w:type="dxa"/>
            <w:vAlign w:val="center"/>
          </w:tcPr>
          <w:p w14:paraId="4D392681"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 xml:space="preserve">100% </w:t>
            </w:r>
          </w:p>
          <w:p w14:paraId="2486F4C3"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Surveillance</w:t>
            </w:r>
          </w:p>
        </w:tc>
        <w:tc>
          <w:tcPr>
            <w:tcW w:w="540" w:type="dxa"/>
            <w:vAlign w:val="center"/>
          </w:tcPr>
          <w:p w14:paraId="6868A4C5" w14:textId="77777777" w:rsidR="008A0E5E" w:rsidRPr="00D70C9E" w:rsidRDefault="008A0E5E" w:rsidP="00D16F03">
            <w:pPr>
              <w:jc w:val="center"/>
              <w:rPr>
                <w:rFonts w:ascii="Calibri Light" w:hAnsi="Calibri Light" w:cs="Calibri Light"/>
                <w:sz w:val="20"/>
                <w:szCs w:val="20"/>
              </w:rPr>
            </w:pPr>
          </w:p>
        </w:tc>
        <w:tc>
          <w:tcPr>
            <w:tcW w:w="630" w:type="dxa"/>
            <w:vAlign w:val="center"/>
          </w:tcPr>
          <w:p w14:paraId="118601CB" w14:textId="77777777" w:rsidR="008A0E5E" w:rsidRPr="00D70C9E" w:rsidRDefault="008A0E5E" w:rsidP="00D16F03">
            <w:pPr>
              <w:jc w:val="center"/>
              <w:rPr>
                <w:rFonts w:ascii="Calibri Light" w:hAnsi="Calibri Light" w:cs="Calibri Light"/>
                <w:sz w:val="20"/>
                <w:szCs w:val="20"/>
              </w:rPr>
            </w:pPr>
          </w:p>
        </w:tc>
        <w:tc>
          <w:tcPr>
            <w:tcW w:w="2430" w:type="dxa"/>
          </w:tcPr>
          <w:p w14:paraId="61807D55" w14:textId="77777777" w:rsidR="008A0E5E" w:rsidRPr="00D70C9E" w:rsidRDefault="008A0E5E" w:rsidP="00D16F03">
            <w:pPr>
              <w:rPr>
                <w:rFonts w:ascii="Calibri Light" w:hAnsi="Calibri Light" w:cs="Calibri Light"/>
                <w:sz w:val="20"/>
                <w:szCs w:val="20"/>
              </w:rPr>
            </w:pPr>
          </w:p>
          <w:p w14:paraId="71BFAF84" w14:textId="77777777" w:rsidR="00AD5AD7" w:rsidRPr="00D70C9E" w:rsidRDefault="00AD5AD7" w:rsidP="00D16F03">
            <w:pPr>
              <w:rPr>
                <w:rFonts w:ascii="Calibri Light" w:hAnsi="Calibri Light" w:cs="Calibri Light"/>
                <w:sz w:val="20"/>
                <w:szCs w:val="20"/>
              </w:rPr>
            </w:pPr>
          </w:p>
          <w:p w14:paraId="3559A225" w14:textId="77777777" w:rsidR="00AD5AD7" w:rsidRPr="00D70C9E" w:rsidRDefault="00AD5AD7" w:rsidP="00AD5AD7">
            <w:pPr>
              <w:rPr>
                <w:rFonts w:ascii="Calibri Light" w:hAnsi="Calibri Light" w:cs="Calibri Light"/>
                <w:sz w:val="20"/>
                <w:szCs w:val="20"/>
              </w:rPr>
            </w:pPr>
          </w:p>
          <w:p w14:paraId="156BD09F" w14:textId="77777777" w:rsidR="00AD5AD7" w:rsidRPr="00D70C9E" w:rsidRDefault="00AD5AD7" w:rsidP="00AD5AD7">
            <w:pPr>
              <w:rPr>
                <w:rFonts w:ascii="Calibri Light" w:hAnsi="Calibri Light" w:cs="Calibri Light"/>
                <w:sz w:val="20"/>
                <w:szCs w:val="20"/>
              </w:rPr>
            </w:pPr>
          </w:p>
          <w:p w14:paraId="7F9819F0" w14:textId="77777777" w:rsidR="00AD5AD7" w:rsidRPr="00D70C9E" w:rsidRDefault="00AD5AD7" w:rsidP="00AD5AD7">
            <w:pPr>
              <w:rPr>
                <w:rFonts w:ascii="Calibri Light" w:hAnsi="Calibri Light" w:cs="Calibri Light"/>
                <w:sz w:val="20"/>
                <w:szCs w:val="20"/>
              </w:rPr>
            </w:pPr>
          </w:p>
          <w:p w14:paraId="604ACBD4" w14:textId="77777777" w:rsidR="00AD5AD7" w:rsidRPr="00D70C9E" w:rsidRDefault="00AD5AD7" w:rsidP="00AD5AD7">
            <w:pPr>
              <w:rPr>
                <w:rFonts w:ascii="Calibri Light" w:hAnsi="Calibri Light" w:cs="Calibri Light"/>
                <w:sz w:val="20"/>
                <w:szCs w:val="20"/>
              </w:rPr>
            </w:pPr>
          </w:p>
          <w:p w14:paraId="65BC5AB2" w14:textId="77777777" w:rsidR="00AD5AD7" w:rsidRPr="00D70C9E" w:rsidRDefault="00AD5AD7" w:rsidP="00AD5AD7">
            <w:pPr>
              <w:rPr>
                <w:rFonts w:ascii="Calibri Light" w:hAnsi="Calibri Light" w:cs="Calibri Light"/>
                <w:sz w:val="20"/>
                <w:szCs w:val="20"/>
              </w:rPr>
            </w:pPr>
          </w:p>
          <w:p w14:paraId="70912689" w14:textId="77777777" w:rsidR="00AD5AD7" w:rsidRPr="00D70C9E" w:rsidRDefault="00AD5AD7" w:rsidP="00AD5AD7">
            <w:pPr>
              <w:rPr>
                <w:rFonts w:ascii="Calibri Light" w:hAnsi="Calibri Light" w:cs="Calibri Light"/>
                <w:sz w:val="20"/>
                <w:szCs w:val="20"/>
              </w:rPr>
            </w:pPr>
          </w:p>
          <w:p w14:paraId="5269C611" w14:textId="77777777" w:rsidR="00AD5AD7" w:rsidRPr="00D70C9E" w:rsidRDefault="00AD5AD7" w:rsidP="00AD5AD7">
            <w:pPr>
              <w:rPr>
                <w:rFonts w:ascii="Calibri Light" w:hAnsi="Calibri Light" w:cs="Calibri Light"/>
                <w:sz w:val="20"/>
                <w:szCs w:val="20"/>
              </w:rPr>
            </w:pPr>
          </w:p>
          <w:p w14:paraId="4070FEB3" w14:textId="77777777" w:rsidR="00AD5AD7" w:rsidRPr="00D70C9E" w:rsidRDefault="00AD5AD7" w:rsidP="00AD5AD7">
            <w:pPr>
              <w:rPr>
                <w:rFonts w:ascii="Calibri Light" w:hAnsi="Calibri Light" w:cs="Calibri Light"/>
                <w:sz w:val="20"/>
                <w:szCs w:val="20"/>
              </w:rPr>
            </w:pPr>
          </w:p>
          <w:p w14:paraId="6459C96D" w14:textId="77777777" w:rsidR="00AD5AD7" w:rsidRPr="00D70C9E" w:rsidRDefault="00AD5AD7" w:rsidP="00AD5AD7">
            <w:pPr>
              <w:rPr>
                <w:rFonts w:ascii="Calibri Light" w:hAnsi="Calibri Light" w:cs="Calibri Light"/>
                <w:sz w:val="20"/>
                <w:szCs w:val="20"/>
              </w:rPr>
            </w:pPr>
          </w:p>
          <w:p w14:paraId="5A2FDDD3" w14:textId="77777777" w:rsidR="00AD5AD7" w:rsidRPr="00D70C9E" w:rsidRDefault="00AD5AD7" w:rsidP="00AD5AD7">
            <w:pPr>
              <w:rPr>
                <w:rFonts w:ascii="Calibri Light" w:hAnsi="Calibri Light" w:cs="Calibri Light"/>
                <w:sz w:val="20"/>
                <w:szCs w:val="20"/>
              </w:rPr>
            </w:pPr>
          </w:p>
          <w:p w14:paraId="1F0B16F8" w14:textId="77777777" w:rsidR="00AD5AD7" w:rsidRPr="00D70C9E" w:rsidRDefault="00AD5AD7" w:rsidP="00AD5AD7">
            <w:pPr>
              <w:rPr>
                <w:rFonts w:ascii="Calibri Light" w:hAnsi="Calibri Light" w:cs="Calibri Light"/>
                <w:sz w:val="20"/>
                <w:szCs w:val="20"/>
              </w:rPr>
            </w:pPr>
          </w:p>
          <w:p w14:paraId="60C30AE0" w14:textId="77777777" w:rsidR="00AD5AD7" w:rsidRPr="00D70C9E" w:rsidRDefault="00AD5AD7" w:rsidP="00AD5AD7">
            <w:pPr>
              <w:rPr>
                <w:rFonts w:ascii="Calibri Light" w:hAnsi="Calibri Light" w:cs="Calibri Light"/>
                <w:sz w:val="20"/>
                <w:szCs w:val="20"/>
              </w:rPr>
            </w:pPr>
          </w:p>
          <w:p w14:paraId="4EE26B6D" w14:textId="77777777" w:rsidR="00AD5AD7" w:rsidRPr="00D70C9E" w:rsidRDefault="00AD5AD7" w:rsidP="00AD5AD7">
            <w:pPr>
              <w:rPr>
                <w:rFonts w:ascii="Calibri Light" w:hAnsi="Calibri Light" w:cs="Calibri Light"/>
                <w:sz w:val="20"/>
                <w:szCs w:val="20"/>
              </w:rPr>
            </w:pPr>
          </w:p>
          <w:p w14:paraId="35CD4380" w14:textId="77777777" w:rsidR="00AD5AD7" w:rsidRPr="00D70C9E" w:rsidRDefault="00AD5AD7" w:rsidP="00AD5AD7">
            <w:pPr>
              <w:rPr>
                <w:rFonts w:ascii="Calibri Light" w:hAnsi="Calibri Light" w:cs="Calibri Light"/>
                <w:sz w:val="20"/>
                <w:szCs w:val="20"/>
              </w:rPr>
            </w:pPr>
          </w:p>
          <w:p w14:paraId="7BE6A5C6" w14:textId="77777777" w:rsidR="00AD5AD7" w:rsidRPr="00D70C9E" w:rsidRDefault="00AD5AD7" w:rsidP="00AD5AD7">
            <w:pPr>
              <w:rPr>
                <w:rFonts w:ascii="Calibri Light" w:hAnsi="Calibri Light" w:cs="Calibri Light"/>
                <w:sz w:val="20"/>
                <w:szCs w:val="20"/>
              </w:rPr>
            </w:pPr>
          </w:p>
          <w:p w14:paraId="7B44E49C" w14:textId="77777777" w:rsidR="00AD5AD7" w:rsidRPr="00D70C9E" w:rsidRDefault="00AD5AD7" w:rsidP="00AD5AD7">
            <w:pPr>
              <w:rPr>
                <w:rFonts w:ascii="Calibri Light" w:hAnsi="Calibri Light" w:cs="Calibri Light"/>
                <w:sz w:val="20"/>
                <w:szCs w:val="20"/>
              </w:rPr>
            </w:pPr>
          </w:p>
          <w:p w14:paraId="1FDC5E04" w14:textId="77777777" w:rsidR="00AD5AD7" w:rsidRPr="00D70C9E" w:rsidRDefault="00AD5AD7" w:rsidP="00AD5AD7">
            <w:pPr>
              <w:rPr>
                <w:rFonts w:ascii="Calibri Light" w:hAnsi="Calibri Light" w:cs="Calibri Light"/>
                <w:sz w:val="20"/>
                <w:szCs w:val="20"/>
              </w:rPr>
            </w:pPr>
          </w:p>
          <w:p w14:paraId="43E35627" w14:textId="77777777" w:rsidR="00AD5AD7" w:rsidRPr="00D70C9E" w:rsidRDefault="00AD5AD7" w:rsidP="00AD5AD7">
            <w:pPr>
              <w:rPr>
                <w:rFonts w:ascii="Calibri Light" w:hAnsi="Calibri Light" w:cs="Calibri Light"/>
                <w:sz w:val="20"/>
                <w:szCs w:val="20"/>
              </w:rPr>
            </w:pPr>
          </w:p>
          <w:p w14:paraId="0606A57B" w14:textId="77777777" w:rsidR="00AD5AD7" w:rsidRPr="00D70C9E" w:rsidRDefault="00AD5AD7" w:rsidP="00AD5AD7">
            <w:pPr>
              <w:rPr>
                <w:rFonts w:ascii="Calibri Light" w:hAnsi="Calibri Light" w:cs="Calibri Light"/>
                <w:sz w:val="20"/>
                <w:szCs w:val="20"/>
              </w:rPr>
            </w:pPr>
          </w:p>
          <w:p w14:paraId="500719A1" w14:textId="77777777" w:rsidR="00AD5AD7" w:rsidRPr="00D70C9E" w:rsidRDefault="00AD5AD7" w:rsidP="00AD5AD7">
            <w:pPr>
              <w:rPr>
                <w:rFonts w:ascii="Calibri Light" w:hAnsi="Calibri Light" w:cs="Calibri Light"/>
                <w:sz w:val="20"/>
                <w:szCs w:val="20"/>
              </w:rPr>
            </w:pPr>
          </w:p>
          <w:p w14:paraId="3063A767" w14:textId="77777777" w:rsidR="00AD5AD7" w:rsidRPr="00D70C9E" w:rsidRDefault="00AD5AD7" w:rsidP="00AD5AD7">
            <w:pPr>
              <w:rPr>
                <w:rFonts w:ascii="Calibri Light" w:hAnsi="Calibri Light" w:cs="Calibri Light"/>
                <w:sz w:val="20"/>
                <w:szCs w:val="20"/>
              </w:rPr>
            </w:pPr>
          </w:p>
          <w:p w14:paraId="4E2A1743" w14:textId="77777777" w:rsidR="00AD5AD7" w:rsidRPr="00D70C9E" w:rsidRDefault="00AD5AD7" w:rsidP="00AD5AD7">
            <w:pPr>
              <w:rPr>
                <w:rFonts w:ascii="Calibri Light" w:hAnsi="Calibri Light" w:cs="Calibri Light"/>
                <w:sz w:val="20"/>
                <w:szCs w:val="20"/>
              </w:rPr>
            </w:pPr>
          </w:p>
          <w:p w14:paraId="76A7B253" w14:textId="77777777" w:rsidR="00AD5AD7" w:rsidRPr="00D70C9E" w:rsidRDefault="00AD5AD7" w:rsidP="00AD5AD7">
            <w:pPr>
              <w:rPr>
                <w:rFonts w:ascii="Calibri Light" w:hAnsi="Calibri Light" w:cs="Calibri Light"/>
                <w:sz w:val="20"/>
                <w:szCs w:val="20"/>
              </w:rPr>
            </w:pPr>
          </w:p>
          <w:p w14:paraId="7D7204CE" w14:textId="77777777" w:rsidR="00AD5AD7" w:rsidRPr="00D70C9E" w:rsidRDefault="00AD5AD7" w:rsidP="00AD5AD7">
            <w:pPr>
              <w:jc w:val="center"/>
              <w:rPr>
                <w:rFonts w:ascii="Calibri Light" w:hAnsi="Calibri Light" w:cs="Calibri Light"/>
                <w:sz w:val="20"/>
                <w:szCs w:val="20"/>
              </w:rPr>
            </w:pPr>
          </w:p>
          <w:p w14:paraId="25189261" w14:textId="77777777" w:rsidR="00AD5AD7" w:rsidRPr="00D70C9E" w:rsidRDefault="00AD5AD7" w:rsidP="00AD5AD7">
            <w:pPr>
              <w:jc w:val="center"/>
              <w:rPr>
                <w:rFonts w:ascii="Calibri Light" w:hAnsi="Calibri Light" w:cs="Calibri Light"/>
                <w:sz w:val="20"/>
                <w:szCs w:val="20"/>
              </w:rPr>
            </w:pPr>
          </w:p>
          <w:p w14:paraId="5CFF959F" w14:textId="698D0671" w:rsidR="00AD5AD7" w:rsidRPr="00D70C9E" w:rsidRDefault="00AD5AD7" w:rsidP="00AD5AD7">
            <w:pPr>
              <w:rPr>
                <w:rFonts w:ascii="Calibri Light" w:hAnsi="Calibri Light" w:cs="Calibri Light"/>
                <w:sz w:val="20"/>
                <w:szCs w:val="20"/>
              </w:rPr>
            </w:pPr>
          </w:p>
        </w:tc>
      </w:tr>
      <w:tr w:rsidR="008A0E5E" w:rsidRPr="00D70C9E" w14:paraId="7D9972D7" w14:textId="77777777" w:rsidTr="008A24DA">
        <w:tc>
          <w:tcPr>
            <w:tcW w:w="630" w:type="dxa"/>
            <w:vAlign w:val="center"/>
          </w:tcPr>
          <w:p w14:paraId="4BE86390" w14:textId="184F0205" w:rsidR="008A0E5E" w:rsidRPr="00D70C9E" w:rsidRDefault="008A0E5E" w:rsidP="00D16F03">
            <w:pPr>
              <w:jc w:val="both"/>
              <w:rPr>
                <w:rFonts w:ascii="Calibri Light" w:hAnsi="Calibri Light" w:cs="Calibri Light"/>
                <w:sz w:val="20"/>
                <w:szCs w:val="20"/>
              </w:rPr>
            </w:pPr>
            <w:r w:rsidRPr="00D70C9E">
              <w:rPr>
                <w:rFonts w:ascii="Calibri Light" w:hAnsi="Calibri Light" w:cs="Calibri Light"/>
                <w:sz w:val="20"/>
                <w:szCs w:val="20"/>
              </w:rPr>
              <w:lastRenderedPageBreak/>
              <w:t>SS4</w:t>
            </w:r>
          </w:p>
        </w:tc>
        <w:tc>
          <w:tcPr>
            <w:tcW w:w="2610" w:type="dxa"/>
          </w:tcPr>
          <w:p w14:paraId="2D406574" w14:textId="77777777" w:rsidR="008A0E5E" w:rsidRPr="00D70C9E" w:rsidRDefault="008A0E5E" w:rsidP="00D16F03">
            <w:pPr>
              <w:rPr>
                <w:rFonts w:ascii="Calibri Light" w:eastAsia="Calibri" w:hAnsi="Calibri Light" w:cs="Calibri Light"/>
              </w:rPr>
            </w:pPr>
            <w:r w:rsidRPr="00D70C9E">
              <w:rPr>
                <w:rFonts w:ascii="Calibri Light" w:eastAsia="Calibri" w:hAnsi="Calibri Light" w:cs="Calibri Light"/>
              </w:rPr>
              <w:t>The contractor shall furnish qualified personnel as required by contract specifications to accomplish all services under this contract.</w:t>
            </w:r>
          </w:p>
          <w:p w14:paraId="1A80DA53" w14:textId="77777777" w:rsidR="008A0E5E" w:rsidRPr="00D70C9E" w:rsidRDefault="008A0E5E" w:rsidP="00D16F03">
            <w:pPr>
              <w:rPr>
                <w:rFonts w:ascii="Calibri Light" w:eastAsia="Calibri" w:hAnsi="Calibri Light" w:cs="Calibri Light"/>
              </w:rPr>
            </w:pPr>
          </w:p>
        </w:tc>
        <w:tc>
          <w:tcPr>
            <w:tcW w:w="810" w:type="dxa"/>
            <w:vAlign w:val="center"/>
          </w:tcPr>
          <w:p w14:paraId="5C446B0E" w14:textId="0E856AB5"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4.3.1</w:t>
            </w:r>
          </w:p>
        </w:tc>
        <w:tc>
          <w:tcPr>
            <w:tcW w:w="1327" w:type="dxa"/>
            <w:vAlign w:val="center"/>
          </w:tcPr>
          <w:p w14:paraId="47CBEE2C"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100% Compliance</w:t>
            </w:r>
          </w:p>
        </w:tc>
        <w:tc>
          <w:tcPr>
            <w:tcW w:w="1350" w:type="dxa"/>
            <w:vAlign w:val="center"/>
          </w:tcPr>
          <w:p w14:paraId="757CF203"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100%</w:t>
            </w:r>
          </w:p>
          <w:p w14:paraId="555D49BC" w14:textId="77777777" w:rsidR="008A0E5E" w:rsidRPr="00D70C9E" w:rsidRDefault="008A0E5E" w:rsidP="00D16F03">
            <w:pPr>
              <w:jc w:val="center"/>
              <w:rPr>
                <w:rFonts w:ascii="Calibri Light" w:hAnsi="Calibri Light" w:cs="Calibri Light"/>
                <w:sz w:val="20"/>
                <w:szCs w:val="20"/>
              </w:rPr>
            </w:pPr>
            <w:r w:rsidRPr="00D70C9E">
              <w:rPr>
                <w:rFonts w:ascii="Calibri Light" w:hAnsi="Calibri Light" w:cs="Calibri Light"/>
                <w:sz w:val="20"/>
                <w:szCs w:val="20"/>
              </w:rPr>
              <w:t>Surveillance</w:t>
            </w:r>
          </w:p>
        </w:tc>
        <w:tc>
          <w:tcPr>
            <w:tcW w:w="540" w:type="dxa"/>
            <w:vAlign w:val="center"/>
          </w:tcPr>
          <w:p w14:paraId="76E299D2" w14:textId="77777777" w:rsidR="008A0E5E" w:rsidRPr="00D70C9E" w:rsidRDefault="008A0E5E" w:rsidP="00D16F03">
            <w:pPr>
              <w:jc w:val="center"/>
              <w:rPr>
                <w:rFonts w:ascii="Calibri Light" w:hAnsi="Calibri Light" w:cs="Calibri Light"/>
                <w:sz w:val="20"/>
                <w:szCs w:val="20"/>
              </w:rPr>
            </w:pPr>
          </w:p>
        </w:tc>
        <w:tc>
          <w:tcPr>
            <w:tcW w:w="630" w:type="dxa"/>
            <w:vAlign w:val="center"/>
          </w:tcPr>
          <w:p w14:paraId="6E33F609" w14:textId="77777777" w:rsidR="008A0E5E" w:rsidRPr="00D70C9E" w:rsidRDefault="008A0E5E" w:rsidP="00D16F03">
            <w:pPr>
              <w:jc w:val="center"/>
              <w:rPr>
                <w:rFonts w:ascii="Calibri Light" w:hAnsi="Calibri Light" w:cs="Calibri Light"/>
                <w:sz w:val="20"/>
                <w:szCs w:val="20"/>
              </w:rPr>
            </w:pPr>
          </w:p>
        </w:tc>
        <w:tc>
          <w:tcPr>
            <w:tcW w:w="2430" w:type="dxa"/>
          </w:tcPr>
          <w:p w14:paraId="5A72B513" w14:textId="77777777" w:rsidR="008A0E5E" w:rsidRPr="00D70C9E" w:rsidRDefault="008A0E5E" w:rsidP="00D16F03">
            <w:pPr>
              <w:rPr>
                <w:rFonts w:ascii="Calibri Light" w:hAnsi="Calibri Light" w:cs="Calibri Light"/>
                <w:sz w:val="20"/>
                <w:szCs w:val="20"/>
              </w:rPr>
            </w:pPr>
          </w:p>
        </w:tc>
      </w:tr>
    </w:tbl>
    <w:p w14:paraId="502F1B65" w14:textId="3A3AD5A5" w:rsidR="00AB1277" w:rsidRPr="00D70C9E" w:rsidRDefault="00AB1277" w:rsidP="008A0E5E">
      <w:pPr>
        <w:rPr>
          <w:rFonts w:asciiTheme="majorHAnsi" w:hAnsiTheme="majorHAnsi" w:cstheme="majorHAnsi"/>
        </w:rPr>
      </w:pPr>
    </w:p>
    <w:p w14:paraId="763325E3" w14:textId="77777777" w:rsidR="00952A17" w:rsidRPr="00D70C9E" w:rsidRDefault="00952A17" w:rsidP="00F526A8">
      <w:pPr>
        <w:jc w:val="center"/>
        <w:rPr>
          <w:rFonts w:asciiTheme="majorHAnsi" w:hAnsiTheme="majorHAnsi" w:cstheme="majorHAnsi"/>
          <w:b/>
          <w:bCs/>
          <w:sz w:val="28"/>
          <w:szCs w:val="28"/>
          <w:u w:val="single"/>
        </w:rPr>
      </w:pPr>
    </w:p>
    <w:p w14:paraId="20B95964" w14:textId="77777777" w:rsidR="00952A17" w:rsidRPr="00D70C9E" w:rsidRDefault="00952A17" w:rsidP="00F526A8">
      <w:pPr>
        <w:jc w:val="center"/>
        <w:rPr>
          <w:rFonts w:asciiTheme="majorHAnsi" w:hAnsiTheme="majorHAnsi" w:cstheme="majorHAnsi"/>
          <w:b/>
          <w:bCs/>
          <w:sz w:val="28"/>
          <w:szCs w:val="28"/>
          <w:u w:val="single"/>
        </w:rPr>
      </w:pPr>
    </w:p>
    <w:p w14:paraId="021F259A" w14:textId="77777777" w:rsidR="00952A17" w:rsidRPr="00D70C9E" w:rsidRDefault="00952A17" w:rsidP="00F526A8">
      <w:pPr>
        <w:jc w:val="center"/>
        <w:rPr>
          <w:rFonts w:asciiTheme="majorHAnsi" w:hAnsiTheme="majorHAnsi" w:cstheme="majorHAnsi"/>
          <w:b/>
          <w:bCs/>
          <w:sz w:val="28"/>
          <w:szCs w:val="28"/>
          <w:u w:val="single"/>
        </w:rPr>
      </w:pPr>
    </w:p>
    <w:p w14:paraId="0C3A2F96" w14:textId="77777777" w:rsidR="00952A17" w:rsidRPr="00D70C9E" w:rsidRDefault="00952A17" w:rsidP="00F526A8">
      <w:pPr>
        <w:jc w:val="center"/>
        <w:rPr>
          <w:rFonts w:asciiTheme="majorHAnsi" w:hAnsiTheme="majorHAnsi" w:cstheme="majorHAnsi"/>
          <w:b/>
          <w:bCs/>
          <w:sz w:val="28"/>
          <w:szCs w:val="28"/>
          <w:u w:val="single"/>
        </w:rPr>
      </w:pPr>
    </w:p>
    <w:p w14:paraId="51C69C36" w14:textId="77777777" w:rsidR="00952A17" w:rsidRPr="00D70C9E" w:rsidRDefault="00952A17" w:rsidP="00F526A8">
      <w:pPr>
        <w:jc w:val="center"/>
        <w:rPr>
          <w:rFonts w:asciiTheme="majorHAnsi" w:hAnsiTheme="majorHAnsi" w:cstheme="majorHAnsi"/>
          <w:b/>
          <w:bCs/>
          <w:sz w:val="28"/>
          <w:szCs w:val="28"/>
          <w:u w:val="single"/>
        </w:rPr>
      </w:pPr>
    </w:p>
    <w:p w14:paraId="4654B1EB" w14:textId="77777777" w:rsidR="00952A17" w:rsidRPr="00D70C9E" w:rsidRDefault="00952A17" w:rsidP="00F526A8">
      <w:pPr>
        <w:jc w:val="center"/>
        <w:rPr>
          <w:rFonts w:asciiTheme="majorHAnsi" w:hAnsiTheme="majorHAnsi" w:cstheme="majorHAnsi"/>
          <w:b/>
          <w:bCs/>
          <w:sz w:val="28"/>
          <w:szCs w:val="28"/>
          <w:u w:val="single"/>
        </w:rPr>
      </w:pPr>
    </w:p>
    <w:p w14:paraId="6D95FFC4" w14:textId="77777777" w:rsidR="00952A17" w:rsidRPr="00D70C9E" w:rsidRDefault="00952A17" w:rsidP="00F526A8">
      <w:pPr>
        <w:jc w:val="center"/>
        <w:rPr>
          <w:rFonts w:asciiTheme="majorHAnsi" w:hAnsiTheme="majorHAnsi" w:cstheme="majorHAnsi"/>
          <w:b/>
          <w:bCs/>
          <w:sz w:val="28"/>
          <w:szCs w:val="28"/>
          <w:u w:val="single"/>
        </w:rPr>
      </w:pPr>
    </w:p>
    <w:sectPr w:rsidR="00952A17" w:rsidRPr="00D70C9E" w:rsidSect="00357363">
      <w:head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EF422" w14:textId="77777777" w:rsidR="009B00BF" w:rsidRDefault="009B00BF" w:rsidP="00EF14A6">
      <w:r>
        <w:separator/>
      </w:r>
    </w:p>
  </w:endnote>
  <w:endnote w:type="continuationSeparator" w:id="0">
    <w:p w14:paraId="6E507180" w14:textId="77777777" w:rsidR="009B00BF" w:rsidRDefault="009B00BF" w:rsidP="00EF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AA073" w14:textId="77777777" w:rsidR="009B00BF" w:rsidRDefault="009B00BF" w:rsidP="00EF14A6">
      <w:r>
        <w:separator/>
      </w:r>
    </w:p>
  </w:footnote>
  <w:footnote w:type="continuationSeparator" w:id="0">
    <w:p w14:paraId="6F9FD3CF" w14:textId="77777777" w:rsidR="009B00BF" w:rsidRDefault="009B00BF" w:rsidP="00EF1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3DB8" w14:textId="242E1100" w:rsidR="00A65361" w:rsidRPr="00A65361" w:rsidRDefault="00EF14A6" w:rsidP="00A65361">
    <w:pPr>
      <w:pStyle w:val="Header"/>
      <w:jc w:val="center"/>
      <w:rPr>
        <w:rFonts w:asciiTheme="majorHAnsi" w:hAnsiTheme="majorHAnsi" w:cstheme="majorHAnsi"/>
        <w:sz w:val="28"/>
        <w:szCs w:val="28"/>
      </w:rPr>
    </w:pPr>
    <w:r w:rsidRPr="00A65361">
      <w:rPr>
        <w:rFonts w:asciiTheme="majorHAnsi" w:hAnsiTheme="majorHAnsi" w:cstheme="majorHAnsi"/>
        <w:sz w:val="28"/>
        <w:szCs w:val="28"/>
      </w:rPr>
      <w:t>Performance Work Statement (PWS)</w:t>
    </w:r>
    <w:r w:rsidR="00A65361" w:rsidRPr="00A65361">
      <w:t xml:space="preserve"> </w:t>
    </w:r>
  </w:p>
  <w:p w14:paraId="5BF0A56B" w14:textId="4E341574" w:rsidR="00A65361" w:rsidRPr="00A65361" w:rsidRDefault="00C46386" w:rsidP="00A65361">
    <w:pPr>
      <w:pStyle w:val="Header"/>
      <w:jc w:val="center"/>
      <w:rPr>
        <w:rFonts w:asciiTheme="majorHAnsi" w:hAnsiTheme="majorHAnsi" w:cstheme="majorHAnsi"/>
        <w:sz w:val="28"/>
        <w:szCs w:val="28"/>
      </w:rPr>
    </w:pPr>
    <w:r>
      <w:rPr>
        <w:rFonts w:asciiTheme="majorHAnsi" w:hAnsiTheme="majorHAnsi" w:cstheme="majorHAnsi"/>
        <w:sz w:val="28"/>
        <w:szCs w:val="28"/>
      </w:rPr>
      <w:t xml:space="preserve"> WHEELCHAIR TRANSPORTATION</w:t>
    </w:r>
  </w:p>
  <w:p w14:paraId="0784CE40" w14:textId="523FAE9D" w:rsidR="00A65361" w:rsidRPr="00A65361" w:rsidRDefault="00A65361" w:rsidP="00A65361">
    <w:pPr>
      <w:pStyle w:val="Header"/>
      <w:jc w:val="center"/>
      <w:rPr>
        <w:rFonts w:asciiTheme="majorHAnsi" w:hAnsiTheme="majorHAnsi" w:cstheme="majorHAnsi"/>
        <w:sz w:val="28"/>
        <w:szCs w:val="28"/>
        <w:u w:val="single"/>
      </w:rPr>
    </w:pPr>
    <w:r w:rsidRPr="00D70C9E">
      <w:rPr>
        <w:rFonts w:asciiTheme="majorHAnsi" w:hAnsiTheme="majorHAnsi" w:cstheme="majorHAnsi"/>
        <w:sz w:val="28"/>
        <w:szCs w:val="28"/>
      </w:rPr>
      <w:t xml:space="preserve">VISN </w:t>
    </w:r>
    <w:r w:rsidR="00D5097B" w:rsidRPr="00D70C9E">
      <w:rPr>
        <w:rFonts w:asciiTheme="majorHAnsi" w:hAnsiTheme="majorHAnsi" w:cstheme="majorHAnsi"/>
        <w:sz w:val="28"/>
        <w:szCs w:val="28"/>
      </w:rPr>
      <w:t>20</w:t>
    </w:r>
    <w:r w:rsidRPr="00D70C9E">
      <w:rPr>
        <w:rFonts w:asciiTheme="majorHAnsi" w:hAnsiTheme="majorHAnsi" w:cstheme="majorHAnsi"/>
        <w:sz w:val="28"/>
        <w:szCs w:val="28"/>
      </w:rPr>
      <w:t xml:space="preserve">/Station </w:t>
    </w:r>
    <w:r w:rsidR="00D5097B">
      <w:rPr>
        <w:rFonts w:asciiTheme="majorHAnsi" w:hAnsiTheme="majorHAnsi" w:cstheme="majorHAnsi"/>
        <w:sz w:val="28"/>
        <w:szCs w:val="28"/>
      </w:rPr>
      <w:t>663</w:t>
    </w:r>
    <w:r w:rsidRPr="00A65361">
      <w:rPr>
        <w:rFonts w:asciiTheme="majorHAnsi" w:hAnsiTheme="majorHAnsi" w:cstheme="majorHAnsi"/>
        <w:sz w:val="28"/>
        <w:szCs w:val="28"/>
      </w:rPr>
      <w:t xml:space="preserve"> NAICS </w:t>
    </w:r>
    <w:r w:rsidR="00C46386">
      <w:rPr>
        <w:rFonts w:asciiTheme="majorHAnsi" w:hAnsiTheme="majorHAnsi" w:cstheme="majorHAnsi"/>
        <w:sz w:val="28"/>
        <w:szCs w:val="28"/>
      </w:rPr>
      <w:t>485991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1B1E"/>
    <w:multiLevelType w:val="hybridMultilevel"/>
    <w:tmpl w:val="0160061A"/>
    <w:lvl w:ilvl="0" w:tplc="8CCA929E">
      <w:start w:val="1"/>
      <w:numFmt w:val="bullet"/>
      <w:lvlText w:val=""/>
      <w:lvlJc w:val="left"/>
      <w:pPr>
        <w:ind w:left="720" w:hanging="360"/>
      </w:pPr>
      <w:rPr>
        <w:rFonts w:ascii="Symbol" w:hAnsi="Symbol" w:hint="default"/>
      </w:rPr>
    </w:lvl>
    <w:lvl w:ilvl="1" w:tplc="354ADD8A">
      <w:start w:val="1"/>
      <w:numFmt w:val="bullet"/>
      <w:lvlText w:val="o"/>
      <w:lvlJc w:val="left"/>
      <w:pPr>
        <w:ind w:left="1440" w:hanging="360"/>
      </w:pPr>
      <w:rPr>
        <w:rFonts w:ascii="Courier New" w:hAnsi="Courier New" w:hint="default"/>
      </w:rPr>
    </w:lvl>
    <w:lvl w:ilvl="2" w:tplc="A26465F4">
      <w:start w:val="1"/>
      <w:numFmt w:val="bullet"/>
      <w:lvlText w:val=""/>
      <w:lvlJc w:val="left"/>
      <w:pPr>
        <w:ind w:left="2160" w:hanging="360"/>
      </w:pPr>
      <w:rPr>
        <w:rFonts w:ascii="Wingdings" w:hAnsi="Wingdings" w:hint="default"/>
      </w:rPr>
    </w:lvl>
    <w:lvl w:ilvl="3" w:tplc="D3B418C2">
      <w:start w:val="1"/>
      <w:numFmt w:val="bullet"/>
      <w:lvlText w:val=""/>
      <w:lvlJc w:val="left"/>
      <w:pPr>
        <w:ind w:left="2880" w:hanging="360"/>
      </w:pPr>
      <w:rPr>
        <w:rFonts w:ascii="Symbol" w:hAnsi="Symbol" w:hint="default"/>
      </w:rPr>
    </w:lvl>
    <w:lvl w:ilvl="4" w:tplc="2B40B9E0">
      <w:start w:val="1"/>
      <w:numFmt w:val="bullet"/>
      <w:lvlText w:val="o"/>
      <w:lvlJc w:val="left"/>
      <w:pPr>
        <w:ind w:left="3600" w:hanging="360"/>
      </w:pPr>
      <w:rPr>
        <w:rFonts w:ascii="Courier New" w:hAnsi="Courier New" w:hint="default"/>
      </w:rPr>
    </w:lvl>
    <w:lvl w:ilvl="5" w:tplc="649C4846">
      <w:start w:val="1"/>
      <w:numFmt w:val="bullet"/>
      <w:lvlText w:val=""/>
      <w:lvlJc w:val="left"/>
      <w:pPr>
        <w:ind w:left="4320" w:hanging="360"/>
      </w:pPr>
      <w:rPr>
        <w:rFonts w:ascii="Wingdings" w:hAnsi="Wingdings" w:hint="default"/>
      </w:rPr>
    </w:lvl>
    <w:lvl w:ilvl="6" w:tplc="F5D69A18">
      <w:start w:val="1"/>
      <w:numFmt w:val="bullet"/>
      <w:lvlText w:val=""/>
      <w:lvlJc w:val="left"/>
      <w:pPr>
        <w:ind w:left="5040" w:hanging="360"/>
      </w:pPr>
      <w:rPr>
        <w:rFonts w:ascii="Symbol" w:hAnsi="Symbol" w:hint="default"/>
      </w:rPr>
    </w:lvl>
    <w:lvl w:ilvl="7" w:tplc="F91C5000">
      <w:start w:val="1"/>
      <w:numFmt w:val="bullet"/>
      <w:lvlText w:val="o"/>
      <w:lvlJc w:val="left"/>
      <w:pPr>
        <w:ind w:left="5760" w:hanging="360"/>
      </w:pPr>
      <w:rPr>
        <w:rFonts w:ascii="Courier New" w:hAnsi="Courier New" w:hint="default"/>
      </w:rPr>
    </w:lvl>
    <w:lvl w:ilvl="8" w:tplc="A4E683FC">
      <w:start w:val="1"/>
      <w:numFmt w:val="bullet"/>
      <w:lvlText w:val=""/>
      <w:lvlJc w:val="left"/>
      <w:pPr>
        <w:ind w:left="6480" w:hanging="360"/>
      </w:pPr>
      <w:rPr>
        <w:rFonts w:ascii="Wingdings" w:hAnsi="Wingdings" w:hint="default"/>
      </w:rPr>
    </w:lvl>
  </w:abstractNum>
  <w:abstractNum w:abstractNumId="1" w15:restartNumberingAfterBreak="0">
    <w:nsid w:val="096942FC"/>
    <w:multiLevelType w:val="multilevel"/>
    <w:tmpl w:val="0142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957FA"/>
    <w:multiLevelType w:val="hybridMultilevel"/>
    <w:tmpl w:val="B22A83B8"/>
    <w:lvl w:ilvl="0" w:tplc="04090019">
      <w:start w:val="1"/>
      <w:numFmt w:val="lowerLetter"/>
      <w:lvlText w:val="%1."/>
      <w:lvlJc w:val="left"/>
      <w:pPr>
        <w:ind w:left="3240" w:hanging="360"/>
      </w:p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 w15:restartNumberingAfterBreak="0">
    <w:nsid w:val="14D44D18"/>
    <w:multiLevelType w:val="hybridMultilevel"/>
    <w:tmpl w:val="BA141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DB4276"/>
    <w:multiLevelType w:val="multilevel"/>
    <w:tmpl w:val="5D924758"/>
    <w:lvl w:ilvl="0">
      <w:start w:val="4"/>
      <w:numFmt w:val="decimal"/>
      <w:lvlText w:val="%1"/>
      <w:lvlJc w:val="left"/>
      <w:pPr>
        <w:ind w:left="750" w:hanging="750"/>
      </w:pPr>
      <w:rPr>
        <w:rFonts w:hint="default"/>
      </w:rPr>
    </w:lvl>
    <w:lvl w:ilvl="1">
      <w:start w:val="5"/>
      <w:numFmt w:val="decimal"/>
      <w:lvlText w:val="%1.%2"/>
      <w:lvlJc w:val="left"/>
      <w:pPr>
        <w:ind w:left="1470" w:hanging="750"/>
      </w:pPr>
      <w:rPr>
        <w:rFonts w:hint="default"/>
      </w:rPr>
    </w:lvl>
    <w:lvl w:ilvl="2">
      <w:start w:val="2"/>
      <w:numFmt w:val="decimal"/>
      <w:lvlText w:val="%1.%2.%3"/>
      <w:lvlJc w:val="left"/>
      <w:pPr>
        <w:ind w:left="2190" w:hanging="750"/>
      </w:pPr>
      <w:rPr>
        <w:rFonts w:hint="default"/>
      </w:rPr>
    </w:lvl>
    <w:lvl w:ilvl="3">
      <w:start w:val="1"/>
      <w:numFmt w:val="decimal"/>
      <w:lvlText w:val="%1.%2.%3.%4"/>
      <w:lvlJc w:val="left"/>
      <w:pPr>
        <w:ind w:left="2910" w:hanging="750"/>
      </w:pPr>
      <w:rPr>
        <w:rFonts w:hint="default"/>
      </w:rPr>
    </w:lvl>
    <w:lvl w:ilvl="4">
      <w:start w:val="1"/>
      <w:numFmt w:val="decimal"/>
      <w:lvlText w:val="%1.%2.%3.%4.%5"/>
      <w:lvlJc w:val="left"/>
      <w:pPr>
        <w:ind w:left="2664" w:hanging="864"/>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16CF31A8"/>
    <w:multiLevelType w:val="hybridMultilevel"/>
    <w:tmpl w:val="D2C0B882"/>
    <w:lvl w:ilvl="0" w:tplc="04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220607E0"/>
    <w:multiLevelType w:val="hybridMultilevel"/>
    <w:tmpl w:val="83C80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465A59"/>
    <w:multiLevelType w:val="hybridMultilevel"/>
    <w:tmpl w:val="8B72F8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3176AC"/>
    <w:multiLevelType w:val="multilevel"/>
    <w:tmpl w:val="05E6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C3563"/>
    <w:multiLevelType w:val="multilevel"/>
    <w:tmpl w:val="D94A8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8683E"/>
    <w:multiLevelType w:val="multilevel"/>
    <w:tmpl w:val="A6F4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912B3"/>
    <w:multiLevelType w:val="multilevel"/>
    <w:tmpl w:val="444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D1C2E"/>
    <w:multiLevelType w:val="multilevel"/>
    <w:tmpl w:val="86B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51783"/>
    <w:multiLevelType w:val="multilevel"/>
    <w:tmpl w:val="5506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B5202"/>
    <w:multiLevelType w:val="multilevel"/>
    <w:tmpl w:val="415835FA"/>
    <w:lvl w:ilvl="0">
      <w:start w:val="1"/>
      <w:numFmt w:val="decimal"/>
      <w:lvlText w:val="%1."/>
      <w:lvlJc w:val="left"/>
      <w:pPr>
        <w:ind w:left="360" w:hanging="360"/>
      </w:pPr>
      <w:rPr>
        <w:b/>
        <w:bCs/>
      </w:rPr>
    </w:lvl>
    <w:lvl w:ilvl="1">
      <w:start w:val="1"/>
      <w:numFmt w:val="decimal"/>
      <w:isLgl/>
      <w:lvlText w:val="%1.%2."/>
      <w:lvlJc w:val="left"/>
      <w:pPr>
        <w:ind w:left="456" w:hanging="456"/>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319A1DEF"/>
    <w:multiLevelType w:val="multilevel"/>
    <w:tmpl w:val="6DC83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D7564"/>
    <w:multiLevelType w:val="hybridMultilevel"/>
    <w:tmpl w:val="9B50B15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36C9065F"/>
    <w:multiLevelType w:val="multilevel"/>
    <w:tmpl w:val="483ED9C0"/>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113D0"/>
    <w:multiLevelType w:val="hybridMultilevel"/>
    <w:tmpl w:val="455C33D4"/>
    <w:lvl w:ilvl="0" w:tplc="D2F22592">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93785F"/>
    <w:multiLevelType w:val="hybridMultilevel"/>
    <w:tmpl w:val="F4285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1582A"/>
    <w:multiLevelType w:val="hybridMultilevel"/>
    <w:tmpl w:val="061A64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0FC179C"/>
    <w:multiLevelType w:val="multilevel"/>
    <w:tmpl w:val="F384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F2BBA"/>
    <w:multiLevelType w:val="hybridMultilevel"/>
    <w:tmpl w:val="4A041446"/>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04090005">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1ED39F2"/>
    <w:multiLevelType w:val="hybridMultilevel"/>
    <w:tmpl w:val="60249A3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4440AF4"/>
    <w:multiLevelType w:val="hybridMultilevel"/>
    <w:tmpl w:val="7EC006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7F12C8"/>
    <w:multiLevelType w:val="hybridMultilevel"/>
    <w:tmpl w:val="B22A83B8"/>
    <w:lvl w:ilvl="0" w:tplc="FFFFFFFF">
      <w:start w:val="1"/>
      <w:numFmt w:val="lowerLetter"/>
      <w:lvlText w:val="%1."/>
      <w:lvlJc w:val="left"/>
      <w:pPr>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26" w15:restartNumberingAfterBreak="0">
    <w:nsid w:val="5F800647"/>
    <w:multiLevelType w:val="hybridMultilevel"/>
    <w:tmpl w:val="F57E9D7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1C29AD"/>
    <w:multiLevelType w:val="multilevel"/>
    <w:tmpl w:val="18C6E558"/>
    <w:lvl w:ilvl="0">
      <w:start w:val="4"/>
      <w:numFmt w:val="decimal"/>
      <w:lvlText w:val="%1"/>
      <w:lvlJc w:val="left"/>
      <w:pPr>
        <w:ind w:left="750" w:hanging="750"/>
      </w:pPr>
      <w:rPr>
        <w:rFonts w:hint="default"/>
      </w:rPr>
    </w:lvl>
    <w:lvl w:ilvl="1">
      <w:start w:val="5"/>
      <w:numFmt w:val="decimal"/>
      <w:lvlText w:val="%1.%2"/>
      <w:lvlJc w:val="left"/>
      <w:pPr>
        <w:ind w:left="1470" w:hanging="750"/>
      </w:pPr>
      <w:rPr>
        <w:rFonts w:hint="default"/>
      </w:rPr>
    </w:lvl>
    <w:lvl w:ilvl="2">
      <w:start w:val="2"/>
      <w:numFmt w:val="decimal"/>
      <w:lvlText w:val="%1.%2.%3"/>
      <w:lvlJc w:val="left"/>
      <w:pPr>
        <w:ind w:left="2190" w:hanging="750"/>
      </w:pPr>
      <w:rPr>
        <w:rFonts w:hint="default"/>
      </w:rPr>
    </w:lvl>
    <w:lvl w:ilvl="3">
      <w:start w:val="1"/>
      <w:numFmt w:val="decimal"/>
      <w:lvlText w:val="%1.%2.%3.%4"/>
      <w:lvlJc w:val="left"/>
      <w:pPr>
        <w:ind w:left="2910" w:hanging="75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8" w15:restartNumberingAfterBreak="0">
    <w:nsid w:val="635F7202"/>
    <w:multiLevelType w:val="hybridMultilevel"/>
    <w:tmpl w:val="12A83964"/>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9" w15:restartNumberingAfterBreak="0">
    <w:nsid w:val="735B3E83"/>
    <w:multiLevelType w:val="hybridMultilevel"/>
    <w:tmpl w:val="E8188162"/>
    <w:lvl w:ilvl="0" w:tplc="04090001">
      <w:start w:val="1"/>
      <w:numFmt w:val="bullet"/>
      <w:lvlText w:val=""/>
      <w:lvlJc w:val="left"/>
      <w:pPr>
        <w:ind w:left="50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203178472">
    <w:abstractNumId w:val="14"/>
  </w:num>
  <w:num w:numId="2" w16cid:durableId="2127264879">
    <w:abstractNumId w:val="2"/>
  </w:num>
  <w:num w:numId="3" w16cid:durableId="994995136">
    <w:abstractNumId w:val="25"/>
  </w:num>
  <w:num w:numId="4" w16cid:durableId="1015301577">
    <w:abstractNumId w:val="5"/>
  </w:num>
  <w:num w:numId="5" w16cid:durableId="1013263490">
    <w:abstractNumId w:val="22"/>
  </w:num>
  <w:num w:numId="6" w16cid:durableId="1384982560">
    <w:abstractNumId w:val="26"/>
  </w:num>
  <w:num w:numId="7" w16cid:durableId="626206791">
    <w:abstractNumId w:val="28"/>
  </w:num>
  <w:num w:numId="8" w16cid:durableId="1814328253">
    <w:abstractNumId w:val="0"/>
  </w:num>
  <w:num w:numId="9" w16cid:durableId="1701124860">
    <w:abstractNumId w:val="17"/>
  </w:num>
  <w:num w:numId="10" w16cid:durableId="2023388324">
    <w:abstractNumId w:val="9"/>
  </w:num>
  <w:num w:numId="11" w16cid:durableId="53629852">
    <w:abstractNumId w:val="12"/>
  </w:num>
  <w:num w:numId="12" w16cid:durableId="1207335628">
    <w:abstractNumId w:val="1"/>
  </w:num>
  <w:num w:numId="13" w16cid:durableId="1062370850">
    <w:abstractNumId w:val="11"/>
  </w:num>
  <w:num w:numId="14" w16cid:durableId="1142431032">
    <w:abstractNumId w:val="21"/>
  </w:num>
  <w:num w:numId="15" w16cid:durableId="672803513">
    <w:abstractNumId w:val="13"/>
  </w:num>
  <w:num w:numId="16" w16cid:durableId="1206067834">
    <w:abstractNumId w:val="8"/>
  </w:num>
  <w:num w:numId="17" w16cid:durableId="1801604472">
    <w:abstractNumId w:val="10"/>
  </w:num>
  <w:num w:numId="18" w16cid:durableId="988093346">
    <w:abstractNumId w:val="15"/>
  </w:num>
  <w:num w:numId="19" w16cid:durableId="1026633933">
    <w:abstractNumId w:val="3"/>
  </w:num>
  <w:num w:numId="20" w16cid:durableId="1576208703">
    <w:abstractNumId w:val="18"/>
  </w:num>
  <w:num w:numId="21" w16cid:durableId="1585529744">
    <w:abstractNumId w:val="6"/>
  </w:num>
  <w:num w:numId="22" w16cid:durableId="542638480">
    <w:abstractNumId w:val="23"/>
  </w:num>
  <w:num w:numId="23" w16cid:durableId="370762963">
    <w:abstractNumId w:val="24"/>
  </w:num>
  <w:num w:numId="24" w16cid:durableId="784275514">
    <w:abstractNumId w:val="16"/>
  </w:num>
  <w:num w:numId="25" w16cid:durableId="513804021">
    <w:abstractNumId w:val="19"/>
  </w:num>
  <w:num w:numId="26" w16cid:durableId="132599505">
    <w:abstractNumId w:val="20"/>
  </w:num>
  <w:num w:numId="27" w16cid:durableId="1992519186">
    <w:abstractNumId w:val="7"/>
  </w:num>
  <w:num w:numId="28" w16cid:durableId="1157107218">
    <w:abstractNumId w:val="29"/>
  </w:num>
  <w:num w:numId="29" w16cid:durableId="275210489">
    <w:abstractNumId w:val="27"/>
  </w:num>
  <w:num w:numId="30" w16cid:durableId="163868687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9EF"/>
    <w:rsid w:val="00002575"/>
    <w:rsid w:val="00003021"/>
    <w:rsid w:val="000104D8"/>
    <w:rsid w:val="00021D89"/>
    <w:rsid w:val="00022F96"/>
    <w:rsid w:val="00030A7C"/>
    <w:rsid w:val="000333B3"/>
    <w:rsid w:val="000376B7"/>
    <w:rsid w:val="000403A3"/>
    <w:rsid w:val="00062F8B"/>
    <w:rsid w:val="000649EE"/>
    <w:rsid w:val="00077A87"/>
    <w:rsid w:val="000835BB"/>
    <w:rsid w:val="000A29CD"/>
    <w:rsid w:val="000A31DC"/>
    <w:rsid w:val="000A6ECF"/>
    <w:rsid w:val="000B4BE8"/>
    <w:rsid w:val="000B689E"/>
    <w:rsid w:val="000D210F"/>
    <w:rsid w:val="000E3C9B"/>
    <w:rsid w:val="000E6A74"/>
    <w:rsid w:val="000F6156"/>
    <w:rsid w:val="00101676"/>
    <w:rsid w:val="00122465"/>
    <w:rsid w:val="00124F52"/>
    <w:rsid w:val="0013648C"/>
    <w:rsid w:val="001438F0"/>
    <w:rsid w:val="00155E39"/>
    <w:rsid w:val="001731E6"/>
    <w:rsid w:val="0018143B"/>
    <w:rsid w:val="0019264C"/>
    <w:rsid w:val="00196404"/>
    <w:rsid w:val="001A0AD1"/>
    <w:rsid w:val="001A4F74"/>
    <w:rsid w:val="001B12E2"/>
    <w:rsid w:val="001B1360"/>
    <w:rsid w:val="001B164A"/>
    <w:rsid w:val="001B39EC"/>
    <w:rsid w:val="001B3C16"/>
    <w:rsid w:val="001C2EA0"/>
    <w:rsid w:val="001E14C2"/>
    <w:rsid w:val="001E45F3"/>
    <w:rsid w:val="001E65AD"/>
    <w:rsid w:val="001F0764"/>
    <w:rsid w:val="001F4933"/>
    <w:rsid w:val="001F79EF"/>
    <w:rsid w:val="00200EE0"/>
    <w:rsid w:val="00201182"/>
    <w:rsid w:val="002063DE"/>
    <w:rsid w:val="00213D50"/>
    <w:rsid w:val="00235B08"/>
    <w:rsid w:val="00236E15"/>
    <w:rsid w:val="00243C1B"/>
    <w:rsid w:val="002562EB"/>
    <w:rsid w:val="002726A3"/>
    <w:rsid w:val="00272AD4"/>
    <w:rsid w:val="00274309"/>
    <w:rsid w:val="00297066"/>
    <w:rsid w:val="0029798E"/>
    <w:rsid w:val="002A0305"/>
    <w:rsid w:val="002A088B"/>
    <w:rsid w:val="002B1AC0"/>
    <w:rsid w:val="002D049D"/>
    <w:rsid w:val="002D121C"/>
    <w:rsid w:val="002D37F9"/>
    <w:rsid w:val="002D7BE5"/>
    <w:rsid w:val="002E4D16"/>
    <w:rsid w:val="002F4760"/>
    <w:rsid w:val="002F51F2"/>
    <w:rsid w:val="003115BB"/>
    <w:rsid w:val="00314636"/>
    <w:rsid w:val="0032227D"/>
    <w:rsid w:val="00336D79"/>
    <w:rsid w:val="003400A0"/>
    <w:rsid w:val="0034117B"/>
    <w:rsid w:val="003477ED"/>
    <w:rsid w:val="003523CC"/>
    <w:rsid w:val="003526F3"/>
    <w:rsid w:val="00355750"/>
    <w:rsid w:val="00355C9C"/>
    <w:rsid w:val="00357363"/>
    <w:rsid w:val="00360A66"/>
    <w:rsid w:val="00374B46"/>
    <w:rsid w:val="0037718F"/>
    <w:rsid w:val="00377A30"/>
    <w:rsid w:val="003936F2"/>
    <w:rsid w:val="003B0852"/>
    <w:rsid w:val="003C0B1D"/>
    <w:rsid w:val="003C6E68"/>
    <w:rsid w:val="003C703C"/>
    <w:rsid w:val="003E29A7"/>
    <w:rsid w:val="003E4F2D"/>
    <w:rsid w:val="003F16BA"/>
    <w:rsid w:val="00414F39"/>
    <w:rsid w:val="004164B6"/>
    <w:rsid w:val="00423ED7"/>
    <w:rsid w:val="00425ABF"/>
    <w:rsid w:val="00426AE5"/>
    <w:rsid w:val="00427271"/>
    <w:rsid w:val="00434B8A"/>
    <w:rsid w:val="00437C0B"/>
    <w:rsid w:val="00441E63"/>
    <w:rsid w:val="0046085B"/>
    <w:rsid w:val="00474E03"/>
    <w:rsid w:val="00477FED"/>
    <w:rsid w:val="00481B76"/>
    <w:rsid w:val="00485B23"/>
    <w:rsid w:val="00495B92"/>
    <w:rsid w:val="004A3F01"/>
    <w:rsid w:val="004A49C6"/>
    <w:rsid w:val="004B5323"/>
    <w:rsid w:val="004C0217"/>
    <w:rsid w:val="004C5320"/>
    <w:rsid w:val="004D3CF2"/>
    <w:rsid w:val="004D7C0C"/>
    <w:rsid w:val="004E6374"/>
    <w:rsid w:val="004F284E"/>
    <w:rsid w:val="00515F47"/>
    <w:rsid w:val="005178C2"/>
    <w:rsid w:val="00541E4E"/>
    <w:rsid w:val="00561518"/>
    <w:rsid w:val="00564362"/>
    <w:rsid w:val="00574074"/>
    <w:rsid w:val="005A790C"/>
    <w:rsid w:val="005B4A26"/>
    <w:rsid w:val="005D172F"/>
    <w:rsid w:val="005D248A"/>
    <w:rsid w:val="005D5A05"/>
    <w:rsid w:val="005D5FC4"/>
    <w:rsid w:val="005D7F45"/>
    <w:rsid w:val="005E52CF"/>
    <w:rsid w:val="005E7D12"/>
    <w:rsid w:val="00606F70"/>
    <w:rsid w:val="00612549"/>
    <w:rsid w:val="0061387C"/>
    <w:rsid w:val="00615D0A"/>
    <w:rsid w:val="006206B9"/>
    <w:rsid w:val="0063378C"/>
    <w:rsid w:val="006417E1"/>
    <w:rsid w:val="0065620C"/>
    <w:rsid w:val="00657866"/>
    <w:rsid w:val="00662DFE"/>
    <w:rsid w:val="00666DDB"/>
    <w:rsid w:val="00677FC6"/>
    <w:rsid w:val="006857B7"/>
    <w:rsid w:val="006865F0"/>
    <w:rsid w:val="00686AFB"/>
    <w:rsid w:val="00686F57"/>
    <w:rsid w:val="00687991"/>
    <w:rsid w:val="00693091"/>
    <w:rsid w:val="00695A4A"/>
    <w:rsid w:val="0069774F"/>
    <w:rsid w:val="006A4CB5"/>
    <w:rsid w:val="006B5696"/>
    <w:rsid w:val="006D3BF5"/>
    <w:rsid w:val="006D4E2C"/>
    <w:rsid w:val="006D68C9"/>
    <w:rsid w:val="006D7314"/>
    <w:rsid w:val="006E33CD"/>
    <w:rsid w:val="006E3CF7"/>
    <w:rsid w:val="006F7A77"/>
    <w:rsid w:val="007001F7"/>
    <w:rsid w:val="007010BF"/>
    <w:rsid w:val="00704D27"/>
    <w:rsid w:val="007058A2"/>
    <w:rsid w:val="007134B8"/>
    <w:rsid w:val="00717F39"/>
    <w:rsid w:val="00721C6A"/>
    <w:rsid w:val="00724EF4"/>
    <w:rsid w:val="00730076"/>
    <w:rsid w:val="007378E8"/>
    <w:rsid w:val="0074533C"/>
    <w:rsid w:val="00751D65"/>
    <w:rsid w:val="00753D0D"/>
    <w:rsid w:val="007604F3"/>
    <w:rsid w:val="0076696B"/>
    <w:rsid w:val="00784DDA"/>
    <w:rsid w:val="007A06D4"/>
    <w:rsid w:val="007B79D0"/>
    <w:rsid w:val="007D1C09"/>
    <w:rsid w:val="007D55A1"/>
    <w:rsid w:val="007D667C"/>
    <w:rsid w:val="007E1457"/>
    <w:rsid w:val="008064F0"/>
    <w:rsid w:val="008148E7"/>
    <w:rsid w:val="00823D57"/>
    <w:rsid w:val="008351B3"/>
    <w:rsid w:val="008424D9"/>
    <w:rsid w:val="00853CF2"/>
    <w:rsid w:val="00861052"/>
    <w:rsid w:val="00862485"/>
    <w:rsid w:val="0086331F"/>
    <w:rsid w:val="008643C4"/>
    <w:rsid w:val="00867697"/>
    <w:rsid w:val="00870CC9"/>
    <w:rsid w:val="00882DDC"/>
    <w:rsid w:val="00885414"/>
    <w:rsid w:val="008874CB"/>
    <w:rsid w:val="008923EE"/>
    <w:rsid w:val="008A0E5E"/>
    <w:rsid w:val="008A24DA"/>
    <w:rsid w:val="008A2777"/>
    <w:rsid w:val="008B23A6"/>
    <w:rsid w:val="008B5585"/>
    <w:rsid w:val="008C0668"/>
    <w:rsid w:val="008C7F4C"/>
    <w:rsid w:val="008D6652"/>
    <w:rsid w:val="008E10CC"/>
    <w:rsid w:val="008E33EE"/>
    <w:rsid w:val="008E68DF"/>
    <w:rsid w:val="008F3131"/>
    <w:rsid w:val="008F6976"/>
    <w:rsid w:val="009367E7"/>
    <w:rsid w:val="00936DF4"/>
    <w:rsid w:val="00942D8D"/>
    <w:rsid w:val="009447D9"/>
    <w:rsid w:val="00952A17"/>
    <w:rsid w:val="009537D0"/>
    <w:rsid w:val="00957A0D"/>
    <w:rsid w:val="00960E3A"/>
    <w:rsid w:val="00965349"/>
    <w:rsid w:val="00971971"/>
    <w:rsid w:val="00974C5C"/>
    <w:rsid w:val="00974CC3"/>
    <w:rsid w:val="00975E55"/>
    <w:rsid w:val="009906BF"/>
    <w:rsid w:val="009A1D52"/>
    <w:rsid w:val="009A3214"/>
    <w:rsid w:val="009A3BF7"/>
    <w:rsid w:val="009B00BF"/>
    <w:rsid w:val="009D23F5"/>
    <w:rsid w:val="009E24BD"/>
    <w:rsid w:val="009E58BB"/>
    <w:rsid w:val="009F3BCD"/>
    <w:rsid w:val="00A054AE"/>
    <w:rsid w:val="00A113FF"/>
    <w:rsid w:val="00A14980"/>
    <w:rsid w:val="00A21602"/>
    <w:rsid w:val="00A27FAF"/>
    <w:rsid w:val="00A33D82"/>
    <w:rsid w:val="00A33E2A"/>
    <w:rsid w:val="00A42372"/>
    <w:rsid w:val="00A4344E"/>
    <w:rsid w:val="00A54CF1"/>
    <w:rsid w:val="00A60589"/>
    <w:rsid w:val="00A65361"/>
    <w:rsid w:val="00A675E1"/>
    <w:rsid w:val="00A67B12"/>
    <w:rsid w:val="00A91BB6"/>
    <w:rsid w:val="00AA6DB8"/>
    <w:rsid w:val="00AA7551"/>
    <w:rsid w:val="00AB02A1"/>
    <w:rsid w:val="00AB1277"/>
    <w:rsid w:val="00AB2328"/>
    <w:rsid w:val="00AD5AD7"/>
    <w:rsid w:val="00AE0CDB"/>
    <w:rsid w:val="00AE2BC0"/>
    <w:rsid w:val="00AE6A84"/>
    <w:rsid w:val="00AF6878"/>
    <w:rsid w:val="00B00D4C"/>
    <w:rsid w:val="00B41909"/>
    <w:rsid w:val="00B6256D"/>
    <w:rsid w:val="00B67A4E"/>
    <w:rsid w:val="00B86F1F"/>
    <w:rsid w:val="00B93FFA"/>
    <w:rsid w:val="00BA041C"/>
    <w:rsid w:val="00BB0796"/>
    <w:rsid w:val="00BC208D"/>
    <w:rsid w:val="00BD2053"/>
    <w:rsid w:val="00BE5AF5"/>
    <w:rsid w:val="00BF1BF6"/>
    <w:rsid w:val="00C04E19"/>
    <w:rsid w:val="00C26D64"/>
    <w:rsid w:val="00C419B1"/>
    <w:rsid w:val="00C46386"/>
    <w:rsid w:val="00C5041D"/>
    <w:rsid w:val="00C52CF1"/>
    <w:rsid w:val="00C532C3"/>
    <w:rsid w:val="00C62E9F"/>
    <w:rsid w:val="00C67F24"/>
    <w:rsid w:val="00C7258F"/>
    <w:rsid w:val="00C744FA"/>
    <w:rsid w:val="00C81AE6"/>
    <w:rsid w:val="00C937AF"/>
    <w:rsid w:val="00C94614"/>
    <w:rsid w:val="00C96ADF"/>
    <w:rsid w:val="00CA5531"/>
    <w:rsid w:val="00CA5BD0"/>
    <w:rsid w:val="00CA6923"/>
    <w:rsid w:val="00CD0358"/>
    <w:rsid w:val="00CD2D3F"/>
    <w:rsid w:val="00CD578E"/>
    <w:rsid w:val="00CE1911"/>
    <w:rsid w:val="00CE241E"/>
    <w:rsid w:val="00CF1BCF"/>
    <w:rsid w:val="00D04398"/>
    <w:rsid w:val="00D14CD1"/>
    <w:rsid w:val="00D16F03"/>
    <w:rsid w:val="00D17F79"/>
    <w:rsid w:val="00D27C76"/>
    <w:rsid w:val="00D41992"/>
    <w:rsid w:val="00D50458"/>
    <w:rsid w:val="00D5097B"/>
    <w:rsid w:val="00D7079E"/>
    <w:rsid w:val="00D70C9E"/>
    <w:rsid w:val="00D75E86"/>
    <w:rsid w:val="00D825D6"/>
    <w:rsid w:val="00DA0C0D"/>
    <w:rsid w:val="00DA265F"/>
    <w:rsid w:val="00DA44B4"/>
    <w:rsid w:val="00DA45CB"/>
    <w:rsid w:val="00DA48BA"/>
    <w:rsid w:val="00DB4978"/>
    <w:rsid w:val="00DC21EE"/>
    <w:rsid w:val="00DC2414"/>
    <w:rsid w:val="00DC4C22"/>
    <w:rsid w:val="00DC6CD4"/>
    <w:rsid w:val="00DD4D06"/>
    <w:rsid w:val="00DD7E31"/>
    <w:rsid w:val="00DE0A2B"/>
    <w:rsid w:val="00DE0FC8"/>
    <w:rsid w:val="00DF507B"/>
    <w:rsid w:val="00DF758A"/>
    <w:rsid w:val="00E02923"/>
    <w:rsid w:val="00E03D42"/>
    <w:rsid w:val="00E0587E"/>
    <w:rsid w:val="00E10C28"/>
    <w:rsid w:val="00E20F06"/>
    <w:rsid w:val="00E244BA"/>
    <w:rsid w:val="00E25D54"/>
    <w:rsid w:val="00E26907"/>
    <w:rsid w:val="00E30E47"/>
    <w:rsid w:val="00E33FE9"/>
    <w:rsid w:val="00E54E69"/>
    <w:rsid w:val="00E61901"/>
    <w:rsid w:val="00E81E2C"/>
    <w:rsid w:val="00E83D3D"/>
    <w:rsid w:val="00E84FAD"/>
    <w:rsid w:val="00E8656F"/>
    <w:rsid w:val="00E9370F"/>
    <w:rsid w:val="00E95B08"/>
    <w:rsid w:val="00EB416F"/>
    <w:rsid w:val="00EB6F34"/>
    <w:rsid w:val="00EC0E0A"/>
    <w:rsid w:val="00EC7562"/>
    <w:rsid w:val="00ED4A69"/>
    <w:rsid w:val="00EF14A6"/>
    <w:rsid w:val="00F1494F"/>
    <w:rsid w:val="00F173B0"/>
    <w:rsid w:val="00F31BD9"/>
    <w:rsid w:val="00F36CCD"/>
    <w:rsid w:val="00F526A8"/>
    <w:rsid w:val="00F53C8B"/>
    <w:rsid w:val="00F636BB"/>
    <w:rsid w:val="00F769AA"/>
    <w:rsid w:val="00F827C5"/>
    <w:rsid w:val="00F91695"/>
    <w:rsid w:val="00F952B2"/>
    <w:rsid w:val="00F9675C"/>
    <w:rsid w:val="00F97479"/>
    <w:rsid w:val="00FA6373"/>
    <w:rsid w:val="00FB110C"/>
    <w:rsid w:val="00FC7012"/>
    <w:rsid w:val="00FD1004"/>
    <w:rsid w:val="00FD5B8A"/>
    <w:rsid w:val="00FE441C"/>
    <w:rsid w:val="00FE482F"/>
    <w:rsid w:val="00FE5CD9"/>
    <w:rsid w:val="00FF5514"/>
    <w:rsid w:val="0B6FEBFA"/>
    <w:rsid w:val="25B94B45"/>
    <w:rsid w:val="4049B0CD"/>
    <w:rsid w:val="49B88FD1"/>
    <w:rsid w:val="5687D8E7"/>
    <w:rsid w:val="7333ED4A"/>
    <w:rsid w:val="77E808AD"/>
    <w:rsid w:val="7D3CEF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6E9C9F"/>
  <w15:docId w15:val="{8E20CA6D-ABD1-4808-8F3C-078D375B1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9EF"/>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1F79EF"/>
    <w:pPr>
      <w:ind w:left="1200"/>
      <w:outlineLvl w:val="0"/>
    </w:pPr>
    <w:rPr>
      <w:b/>
      <w:bCs/>
    </w:rPr>
  </w:style>
  <w:style w:type="paragraph" w:styleId="Heading2">
    <w:name w:val="heading 2"/>
    <w:basedOn w:val="Normal"/>
    <w:link w:val="Heading2Char"/>
    <w:uiPriority w:val="9"/>
    <w:unhideWhenUsed/>
    <w:qFormat/>
    <w:rsid w:val="001F79EF"/>
    <w:pPr>
      <w:ind w:left="1903" w:hanging="433"/>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9EF"/>
    <w:rPr>
      <w:rFonts w:ascii="Times New Roman" w:eastAsia="Times New Roman" w:hAnsi="Times New Roman" w:cs="Times New Roman"/>
      <w:b/>
      <w:bCs/>
    </w:rPr>
  </w:style>
  <w:style w:type="character" w:customStyle="1" w:styleId="Heading2Char">
    <w:name w:val="Heading 2 Char"/>
    <w:basedOn w:val="DefaultParagraphFont"/>
    <w:link w:val="Heading2"/>
    <w:uiPriority w:val="9"/>
    <w:rsid w:val="001F79EF"/>
    <w:rPr>
      <w:rFonts w:ascii="Times New Roman" w:eastAsia="Times New Roman" w:hAnsi="Times New Roman" w:cs="Times New Roman"/>
      <w:b/>
      <w:bCs/>
    </w:rPr>
  </w:style>
  <w:style w:type="paragraph" w:styleId="BodyText">
    <w:name w:val="Body Text"/>
    <w:basedOn w:val="Normal"/>
    <w:link w:val="BodyTextChar"/>
    <w:uiPriority w:val="1"/>
    <w:qFormat/>
    <w:rsid w:val="001F79EF"/>
  </w:style>
  <w:style w:type="character" w:customStyle="1" w:styleId="BodyTextChar">
    <w:name w:val="Body Text Char"/>
    <w:basedOn w:val="DefaultParagraphFont"/>
    <w:link w:val="BodyText"/>
    <w:uiPriority w:val="1"/>
    <w:rsid w:val="001F79EF"/>
    <w:rPr>
      <w:rFonts w:ascii="Times New Roman" w:eastAsia="Times New Roman" w:hAnsi="Times New Roman" w:cs="Times New Roman"/>
    </w:rPr>
  </w:style>
  <w:style w:type="paragraph" w:styleId="ListParagraph">
    <w:name w:val="List Paragraph"/>
    <w:basedOn w:val="Normal"/>
    <w:uiPriority w:val="34"/>
    <w:qFormat/>
    <w:rsid w:val="001F79EF"/>
    <w:pPr>
      <w:ind w:left="1200" w:firstLine="110"/>
    </w:pPr>
  </w:style>
  <w:style w:type="paragraph" w:customStyle="1" w:styleId="TableParagraph">
    <w:name w:val="Table Paragraph"/>
    <w:basedOn w:val="Normal"/>
    <w:uiPriority w:val="1"/>
    <w:qFormat/>
    <w:rsid w:val="001F79EF"/>
  </w:style>
  <w:style w:type="paragraph" w:styleId="Revision">
    <w:name w:val="Revision"/>
    <w:hidden/>
    <w:uiPriority w:val="99"/>
    <w:semiHidden/>
    <w:rsid w:val="001F79EF"/>
    <w:pPr>
      <w:spacing w:after="0" w:line="240" w:lineRule="auto"/>
    </w:pPr>
    <w:rPr>
      <w:rFonts w:ascii="Times New Roman" w:eastAsia="Times New Roman" w:hAnsi="Times New Roman" w:cs="Times New Roman"/>
    </w:rPr>
  </w:style>
  <w:style w:type="table" w:styleId="TableGrid">
    <w:name w:val="Table Grid"/>
    <w:basedOn w:val="TableNormal"/>
    <w:uiPriority w:val="59"/>
    <w:rsid w:val="008E33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703C"/>
    <w:rPr>
      <w:color w:val="0563C1" w:themeColor="hyperlink"/>
      <w:u w:val="single"/>
    </w:rPr>
  </w:style>
  <w:style w:type="character" w:styleId="UnresolvedMention">
    <w:name w:val="Unresolved Mention"/>
    <w:basedOn w:val="DefaultParagraphFont"/>
    <w:uiPriority w:val="99"/>
    <w:semiHidden/>
    <w:unhideWhenUsed/>
    <w:rsid w:val="003C703C"/>
    <w:rPr>
      <w:color w:val="605E5C"/>
      <w:shd w:val="clear" w:color="auto" w:fill="E1DFDD"/>
    </w:rPr>
  </w:style>
  <w:style w:type="character" w:styleId="CommentReference">
    <w:name w:val="annotation reference"/>
    <w:basedOn w:val="DefaultParagraphFont"/>
    <w:uiPriority w:val="99"/>
    <w:semiHidden/>
    <w:unhideWhenUsed/>
    <w:rsid w:val="00374B46"/>
    <w:rPr>
      <w:sz w:val="16"/>
      <w:szCs w:val="16"/>
    </w:rPr>
  </w:style>
  <w:style w:type="paragraph" w:styleId="CommentText">
    <w:name w:val="annotation text"/>
    <w:basedOn w:val="Normal"/>
    <w:link w:val="CommentTextChar"/>
    <w:uiPriority w:val="99"/>
    <w:unhideWhenUsed/>
    <w:rsid w:val="00374B46"/>
    <w:rPr>
      <w:sz w:val="20"/>
      <w:szCs w:val="20"/>
    </w:rPr>
  </w:style>
  <w:style w:type="character" w:customStyle="1" w:styleId="CommentTextChar">
    <w:name w:val="Comment Text Char"/>
    <w:basedOn w:val="DefaultParagraphFont"/>
    <w:link w:val="CommentText"/>
    <w:uiPriority w:val="99"/>
    <w:rsid w:val="00374B4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74B46"/>
    <w:rPr>
      <w:b/>
      <w:bCs/>
    </w:rPr>
  </w:style>
  <w:style w:type="character" w:customStyle="1" w:styleId="CommentSubjectChar">
    <w:name w:val="Comment Subject Char"/>
    <w:basedOn w:val="CommentTextChar"/>
    <w:link w:val="CommentSubject"/>
    <w:uiPriority w:val="99"/>
    <w:semiHidden/>
    <w:rsid w:val="00374B46"/>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EF14A6"/>
    <w:pPr>
      <w:tabs>
        <w:tab w:val="center" w:pos="4680"/>
        <w:tab w:val="right" w:pos="9360"/>
      </w:tabs>
    </w:pPr>
  </w:style>
  <w:style w:type="character" w:customStyle="1" w:styleId="HeaderChar">
    <w:name w:val="Header Char"/>
    <w:basedOn w:val="DefaultParagraphFont"/>
    <w:link w:val="Header"/>
    <w:uiPriority w:val="99"/>
    <w:rsid w:val="00EF14A6"/>
    <w:rPr>
      <w:rFonts w:ascii="Times New Roman" w:eastAsia="Times New Roman" w:hAnsi="Times New Roman" w:cs="Times New Roman"/>
    </w:rPr>
  </w:style>
  <w:style w:type="paragraph" w:styleId="Footer">
    <w:name w:val="footer"/>
    <w:basedOn w:val="Normal"/>
    <w:link w:val="FooterChar"/>
    <w:uiPriority w:val="99"/>
    <w:unhideWhenUsed/>
    <w:rsid w:val="00EF14A6"/>
    <w:pPr>
      <w:tabs>
        <w:tab w:val="center" w:pos="4680"/>
        <w:tab w:val="right" w:pos="9360"/>
      </w:tabs>
    </w:pPr>
  </w:style>
  <w:style w:type="character" w:customStyle="1" w:styleId="FooterChar">
    <w:name w:val="Footer Char"/>
    <w:basedOn w:val="DefaultParagraphFont"/>
    <w:link w:val="Footer"/>
    <w:uiPriority w:val="99"/>
    <w:rsid w:val="00EF14A6"/>
    <w:rPr>
      <w:rFonts w:ascii="Times New Roman" w:eastAsia="Times New Roman" w:hAnsi="Times New Roman" w:cs="Times New Roman"/>
    </w:rPr>
  </w:style>
  <w:style w:type="paragraph" w:styleId="NoSpacing">
    <w:name w:val="No Spacing"/>
    <w:link w:val="NoSpacingChar"/>
    <w:uiPriority w:val="1"/>
    <w:qFormat/>
    <w:rsid w:val="00CF1BCF"/>
    <w:pPr>
      <w:spacing w:after="0" w:line="240" w:lineRule="auto"/>
    </w:pPr>
    <w:rPr>
      <w:rFonts w:eastAsiaTheme="minorEastAsia"/>
    </w:rPr>
  </w:style>
  <w:style w:type="character" w:customStyle="1" w:styleId="NoSpacingChar">
    <w:name w:val="No Spacing Char"/>
    <w:basedOn w:val="DefaultParagraphFont"/>
    <w:link w:val="NoSpacing"/>
    <w:uiPriority w:val="1"/>
    <w:rsid w:val="00CF1BCF"/>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pars.gov/" TargetMode="External"/><Relationship Id="rId5" Type="http://schemas.openxmlformats.org/officeDocument/2006/relationships/styles" Target="styles.xml"/><Relationship Id="rId10" Type="http://schemas.openxmlformats.org/officeDocument/2006/relationships/hyperlink" Target="http://www.va.gov/SECURITYINVESTIGATIONSCENTE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39571cb-1a04-47bc-bd0c-ccc2b69452ab">
      <Terms xmlns="http://schemas.microsoft.com/office/infopath/2007/PartnerControls"/>
    </lcf76f155ced4ddcb4097134ff3c332f>
    <_ip_UnifiedCompliancePolicyProperties xmlns="http://schemas.microsoft.com/sharepoint/v3" xsi:nil="true"/>
    <TaxCatchAll xmlns="8a6046ab-25e6-4a99-8346-011363255d5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EB9D47A4A72A458BE6676F0EB9819D" ma:contentTypeVersion="17" ma:contentTypeDescription="Create a new document." ma:contentTypeScope="" ma:versionID="8b14082d9f058969421b1382e0d6e669">
  <xsd:schema xmlns:xsd="http://www.w3.org/2001/XMLSchema" xmlns:xs="http://www.w3.org/2001/XMLSchema" xmlns:p="http://schemas.microsoft.com/office/2006/metadata/properties" xmlns:ns1="http://schemas.microsoft.com/sharepoint/v3" xmlns:ns2="339571cb-1a04-47bc-bd0c-ccc2b69452ab" xmlns:ns3="8a6046ab-25e6-4a99-8346-011363255d54" targetNamespace="http://schemas.microsoft.com/office/2006/metadata/properties" ma:root="true" ma:fieldsID="55535067e80ba8fa6614f2586197ae29" ns1:_="" ns2:_="" ns3:_="">
    <xsd:import namespace="http://schemas.microsoft.com/sharepoint/v3"/>
    <xsd:import namespace="339571cb-1a04-47bc-bd0c-ccc2b69452ab"/>
    <xsd:import namespace="8a6046ab-25e6-4a99-8346-011363255d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571cb-1a04-47bc-bd0c-ccc2b69452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046ab-25e6-4a99-8346-011363255d5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c477dc0-9cc7-4715-810c-6ad860435399}" ma:internalName="TaxCatchAll" ma:showField="CatchAllData" ma:web="8a6046ab-25e6-4a99-8346-011363255d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67C9FD-35F7-4D10-AD47-9991A14C0213}">
  <ds:schemaRefs>
    <ds:schemaRef ds:uri="http://schemas.microsoft.com/office/2006/metadata/properties"/>
    <ds:schemaRef ds:uri="http://schemas.microsoft.com/office/infopath/2007/PartnerControls"/>
    <ds:schemaRef ds:uri="http://schemas.microsoft.com/sharepoint/v3"/>
    <ds:schemaRef ds:uri="339571cb-1a04-47bc-bd0c-ccc2b69452ab"/>
    <ds:schemaRef ds:uri="8a6046ab-25e6-4a99-8346-011363255d54"/>
  </ds:schemaRefs>
</ds:datastoreItem>
</file>

<file path=customXml/itemProps2.xml><?xml version="1.0" encoding="utf-8"?>
<ds:datastoreItem xmlns:ds="http://schemas.openxmlformats.org/officeDocument/2006/customXml" ds:itemID="{024966E0-0474-4655-90EE-45EC99723267}">
  <ds:schemaRefs>
    <ds:schemaRef ds:uri="http://schemas.microsoft.com/sharepoint/v3/contenttype/forms"/>
  </ds:schemaRefs>
</ds:datastoreItem>
</file>

<file path=customXml/itemProps3.xml><?xml version="1.0" encoding="utf-8"?>
<ds:datastoreItem xmlns:ds="http://schemas.openxmlformats.org/officeDocument/2006/customXml" ds:itemID="{FF1FE49F-5428-4EDC-9778-1A47481F8B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571cb-1a04-47bc-bd0c-ccc2b69452ab"/>
    <ds:schemaRef ds:uri="8a6046ab-25e6-4a99-8346-011363255d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18</Pages>
  <Words>7172</Words>
  <Characters>40525</Characters>
  <Application>Microsoft Office Word</Application>
  <DocSecurity>0</DocSecurity>
  <Lines>1066</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F Hamilton</dc:creator>
  <cp:keywords/>
  <dc:description/>
  <cp:lastModifiedBy>Harris, James E (NCO20)</cp:lastModifiedBy>
  <cp:revision>2</cp:revision>
  <dcterms:created xsi:type="dcterms:W3CDTF">2026-04-02T14:41:00Z</dcterms:created>
  <dcterms:modified xsi:type="dcterms:W3CDTF">2026-04-02T14:41:00Z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0x0101003CEB9D47A4A72A458BE6676F0EB9819D</vt:lpwstr>
  </property>
  <property fmtid="{D5CDD505-2E9C-101B-9397-08002B2CF9AE}" pid="3" name="GrammarlyDocumentId">
    <vt:lpwstr>ade002ed-a302-477e-8e7f-3f8d1c40a851</vt:lpwstr>
  </property>
  <property fmtid="{D5CDD505-2E9C-101B-9397-08002B2CF9AE}" pid="4" name="MediaServiceImageTags">
    <vt:lpwstr/>
  </property>
</Properties>
</file>