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Health Care for Homeless Veterans (HCHV) Contracted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Emergency Residential Services (CERS) with Substance Use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Disorder (SUD) and/or Mental Health Treatment in Sacramento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Placer, or Yolo County California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93721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36C26126Q0399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G099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623220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21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Lacy Morgan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Lacy.Morgan@va.gov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-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42CCA" w:rsidRPr="00F15A81" w:rsidP="00342CCA">
      <w:r w:rsidRPr="00F15A81">
        <w:t>The Department of Veterans Affairs (VA), Network Contracting Office (NCO) 21, plans to issue a Request for Quote (RFQ) for Health Care for</w:t>
      </w:r>
      <w:r>
        <w:t xml:space="preserve"> </w:t>
      </w:r>
      <w:r w:rsidRPr="00F15A81">
        <w:t>Homeless Veterans (HCHV) Contracted Emergency Residential</w:t>
      </w:r>
      <w:r>
        <w:t xml:space="preserve"> </w:t>
      </w:r>
      <w:r w:rsidRPr="00F15A81">
        <w:t xml:space="preserve">Services (CERS) </w:t>
      </w:r>
      <w:r w:rsidRPr="00342CCA">
        <w:t>with Substance Use Disorder (SUD) Treatment and/or</w:t>
      </w:r>
      <w:r>
        <w:t xml:space="preserve"> Mental Health Treatment in Sacramento, Placer or Yolo County</w:t>
      </w:r>
      <w:r w:rsidRPr="00F15A81">
        <w:t xml:space="preserve"> </w:t>
      </w:r>
      <w:r>
        <w:t>California</w:t>
      </w:r>
      <w:r w:rsidRPr="00F15A81">
        <w:t xml:space="preserve"> for VA </w:t>
      </w:r>
      <w:r>
        <w:t>Northern California</w:t>
      </w:r>
      <w:r w:rsidRPr="00F15A81">
        <w:t xml:space="preserve"> Health Care System (VA</w:t>
      </w:r>
      <w:r>
        <w:t>NC</w:t>
      </w:r>
      <w:r w:rsidRPr="00F15A81">
        <w:t xml:space="preserve">HCS) in accordance with the </w:t>
      </w:r>
      <w:r>
        <w:t>performance work statement</w:t>
      </w:r>
      <w:r w:rsidRPr="00F15A81">
        <w:t xml:space="preserve"> contained herein. The solicitation number for this RFQ is </w:t>
      </w:r>
      <w:r w:rsidRPr="00342CCA">
        <w:t>36C26126Q0399</w:t>
      </w:r>
      <w:r w:rsidRPr="00F15A81">
        <w:t xml:space="preserve">. The solicitation will be issued on or about </w:t>
      </w:r>
      <w:r>
        <w:t>April</w:t>
      </w:r>
      <w:r w:rsidRPr="00F15A81">
        <w:t xml:space="preserve"> </w:t>
      </w:r>
      <w:r>
        <w:t>3</w:t>
      </w:r>
      <w:r w:rsidRPr="00342CCA">
        <w:rPr>
          <w:vertAlign w:val="superscript"/>
        </w:rPr>
        <w:t>rd</w:t>
      </w:r>
      <w:r w:rsidRPr="00F15A81">
        <w:t xml:space="preserve">, 2026, with an anticipated due date of </w:t>
      </w:r>
      <w:r>
        <w:t>April</w:t>
      </w:r>
      <w:r w:rsidRPr="00F15A81">
        <w:t xml:space="preserve"> </w:t>
      </w:r>
      <w:r w:rsidR="005E0EA1">
        <w:t>17</w:t>
      </w:r>
      <w:r w:rsidRPr="00F15A81">
        <w:rPr>
          <w:vertAlign w:val="superscript"/>
        </w:rPr>
        <w:t>th</w:t>
      </w:r>
      <w:r w:rsidRPr="00F15A81">
        <w:t xml:space="preserve">, 2026. The North American Industry Classification Systems (NAICS) is </w:t>
      </w:r>
      <w:r>
        <w:t>623220</w:t>
      </w:r>
      <w:r w:rsidRPr="00F15A81">
        <w:t>, size standard $1</w:t>
      </w:r>
      <w:r>
        <w:t>9</w:t>
      </w:r>
      <w:r w:rsidRPr="00F15A81">
        <w:t xml:space="preserve">M. Contractors must be registered in the System for Award Management (SAM) at www.sam.gov. Please </w:t>
      </w:r>
      <w:r w:rsidRPr="00F15A81">
        <w:t>send</w:t>
      </w:r>
      <w:r w:rsidRPr="00F15A81">
        <w:t xml:space="preserve"> any questions or inquires to </w:t>
      </w:r>
      <w:r>
        <w:fldChar w:fldCharType="begin"/>
      </w:r>
      <w:r>
        <w:instrText xml:space="preserve"> HYPERLINK "mailto:Lacy.Morgan@va.gov" </w:instrText>
      </w:r>
      <w:r>
        <w:fldChar w:fldCharType="separate"/>
      </w:r>
      <w:r w:rsidRPr="00F15A81">
        <w:rPr>
          <w:rStyle w:val="Hyperlink"/>
        </w:rPr>
        <w:t>Lacy.Morgan@va.gov</w:t>
      </w:r>
      <w:r>
        <w:fldChar w:fldCharType="end"/>
      </w:r>
      <w:r w:rsidRPr="00F15A81">
        <w:t>.</w:t>
      </w:r>
    </w:p>
    <w:p w:rsidR="007B526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5E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5E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5E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5E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007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5E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075E6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75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5E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5E6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C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2026-04-02T15:55:00Z</dcterms:created>
  <dcterms:modified xsi:type="dcterms:W3CDTF">2026-04-02T15:55:00Z</dcterms:modified>
</cp:coreProperties>
</file>