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E215" w14:textId="77777777" w:rsidR="00874EF6" w:rsidRPr="00A26940" w:rsidRDefault="00874EF6" w:rsidP="00A26940">
      <w:pPr>
        <w:spacing w:after="0" w:line="240" w:lineRule="auto"/>
        <w:contextualSpacing/>
        <w:jc w:val="center"/>
        <w:rPr>
          <w:rFonts w:ascii="Arial" w:hAnsi="Arial" w:cs="Arial"/>
          <w:b/>
        </w:rPr>
      </w:pPr>
      <w:r w:rsidRPr="00A26940">
        <w:rPr>
          <w:rFonts w:ascii="Arial" w:hAnsi="Arial" w:cs="Arial"/>
          <w:b/>
        </w:rPr>
        <w:t>STATEMENT OF WORK</w:t>
      </w:r>
    </w:p>
    <w:p w14:paraId="074822FD" w14:textId="77777777" w:rsidR="00874EF6" w:rsidRPr="00A26940" w:rsidRDefault="00874EF6" w:rsidP="00A26940">
      <w:pPr>
        <w:spacing w:after="0" w:line="240" w:lineRule="auto"/>
        <w:contextualSpacing/>
        <w:jc w:val="center"/>
        <w:rPr>
          <w:rFonts w:ascii="Arial" w:hAnsi="Arial" w:cs="Arial"/>
          <w:b/>
        </w:rPr>
      </w:pPr>
      <w:r w:rsidRPr="00A26940">
        <w:rPr>
          <w:rFonts w:ascii="Arial" w:hAnsi="Arial" w:cs="Arial"/>
          <w:b/>
        </w:rPr>
        <w:t>North Texas Veterans Health Care System</w:t>
      </w:r>
    </w:p>
    <w:p w14:paraId="0F3F44B3" w14:textId="6F0F70E2" w:rsidR="00874EF6" w:rsidRDefault="008507A4" w:rsidP="00A26940">
      <w:pPr>
        <w:spacing w:after="0" w:line="240" w:lineRule="auto"/>
        <w:jc w:val="center"/>
        <w:rPr>
          <w:rFonts w:ascii="Arial" w:hAnsi="Arial" w:cs="Arial"/>
          <w:b/>
        </w:rPr>
      </w:pPr>
      <w:r w:rsidRPr="00A26940">
        <w:rPr>
          <w:rFonts w:ascii="Arial" w:hAnsi="Arial" w:cs="Arial"/>
          <w:b/>
        </w:rPr>
        <w:t>Agreement for Procur</w:t>
      </w:r>
      <w:r w:rsidR="000A5509" w:rsidRPr="00A26940">
        <w:rPr>
          <w:rFonts w:ascii="Arial" w:hAnsi="Arial" w:cs="Arial"/>
          <w:b/>
        </w:rPr>
        <w:t>ement of Reagents, Kits and supplies for Core Lab</w:t>
      </w:r>
      <w:r w:rsidR="0093089F" w:rsidRPr="00A26940">
        <w:rPr>
          <w:rFonts w:ascii="Arial" w:hAnsi="Arial" w:cs="Arial"/>
          <w:b/>
        </w:rPr>
        <w:t>/Toxicology</w:t>
      </w:r>
      <w:r w:rsidR="000A5509" w:rsidRPr="00A26940">
        <w:rPr>
          <w:rFonts w:ascii="Arial" w:hAnsi="Arial" w:cs="Arial"/>
          <w:b/>
        </w:rPr>
        <w:t xml:space="preserve"> Testing</w:t>
      </w:r>
    </w:p>
    <w:p w14:paraId="1980310C" w14:textId="77777777" w:rsidR="00A26940" w:rsidRPr="00A26940" w:rsidRDefault="00A26940" w:rsidP="00A26940">
      <w:pPr>
        <w:spacing w:after="0" w:line="240" w:lineRule="auto"/>
        <w:jc w:val="center"/>
        <w:rPr>
          <w:rFonts w:ascii="Arial" w:hAnsi="Arial" w:cs="Arial"/>
          <w:b/>
        </w:rPr>
      </w:pPr>
    </w:p>
    <w:p w14:paraId="401ADA37" w14:textId="3AEE026C" w:rsidR="00176E0D" w:rsidRDefault="00504013" w:rsidP="00A26940">
      <w:pPr>
        <w:pStyle w:val="ListParagraph"/>
        <w:tabs>
          <w:tab w:val="left" w:pos="810"/>
        </w:tabs>
        <w:spacing w:after="0" w:line="240" w:lineRule="auto"/>
        <w:ind w:left="0"/>
        <w:rPr>
          <w:rStyle w:val="normaltextrun"/>
          <w:rFonts w:ascii="Arial" w:hAnsi="Arial" w:cs="Arial"/>
        </w:rPr>
      </w:pPr>
      <w:r w:rsidRPr="00A26940">
        <w:rPr>
          <w:rFonts w:ascii="Arial" w:hAnsi="Arial" w:cs="Arial"/>
          <w:b/>
        </w:rPr>
        <w:t xml:space="preserve">1. </w:t>
      </w:r>
      <w:r w:rsidR="00B06773" w:rsidRPr="00A26940">
        <w:rPr>
          <w:rFonts w:ascii="Arial" w:hAnsi="Arial" w:cs="Arial"/>
          <w:b/>
        </w:rPr>
        <w:t>Purpose</w:t>
      </w:r>
      <w:r w:rsidRPr="00A26940">
        <w:rPr>
          <w:rFonts w:ascii="Arial" w:hAnsi="Arial" w:cs="Arial"/>
          <w:b/>
        </w:rPr>
        <w:t>:</w:t>
      </w:r>
      <w:r w:rsidR="00A26940" w:rsidRPr="00A26940">
        <w:rPr>
          <w:rFonts w:ascii="Arial" w:hAnsi="Arial" w:cs="Arial"/>
          <w:b/>
        </w:rPr>
        <w:t xml:space="preserve"> </w:t>
      </w:r>
      <w:r w:rsidR="00705A8C" w:rsidRPr="00A26940">
        <w:rPr>
          <w:rStyle w:val="normaltextrun"/>
          <w:rFonts w:ascii="Arial" w:hAnsi="Arial" w:cs="Arial"/>
        </w:rPr>
        <w:t>The North Texas Veterans Health Care System (VANTHCS)</w:t>
      </w:r>
      <w:r w:rsidR="00C31C27" w:rsidRPr="00A26940">
        <w:rPr>
          <w:rStyle w:val="normaltextrun"/>
          <w:rFonts w:ascii="Arial" w:hAnsi="Arial" w:cs="Arial"/>
        </w:rPr>
        <w:t xml:space="preserve"> </w:t>
      </w:r>
      <w:r w:rsidR="006B3033" w:rsidRPr="00A26940">
        <w:rPr>
          <w:rStyle w:val="normaltextrun"/>
          <w:rFonts w:ascii="Arial" w:hAnsi="Arial" w:cs="Arial"/>
        </w:rPr>
        <w:t>is requesting</w:t>
      </w:r>
      <w:r w:rsidR="00B06773" w:rsidRPr="00A26940">
        <w:rPr>
          <w:rStyle w:val="normaltextrun"/>
          <w:rFonts w:ascii="Arial" w:hAnsi="Arial" w:cs="Arial"/>
        </w:rPr>
        <w:t xml:space="preserve"> </w:t>
      </w:r>
      <w:r w:rsidR="00677025" w:rsidRPr="00A26940">
        <w:rPr>
          <w:rStyle w:val="normaltextrun"/>
          <w:rFonts w:ascii="Arial" w:hAnsi="Arial" w:cs="Arial"/>
        </w:rPr>
        <w:t>a contract for the procur</w:t>
      </w:r>
      <w:r w:rsidR="00455BA2" w:rsidRPr="00A26940">
        <w:rPr>
          <w:rStyle w:val="normaltextrun"/>
          <w:rFonts w:ascii="Arial" w:hAnsi="Arial" w:cs="Arial"/>
        </w:rPr>
        <w:t>ement of reagents and supplies for Core Lab</w:t>
      </w:r>
      <w:r w:rsidR="005670E0" w:rsidRPr="00A26940">
        <w:rPr>
          <w:rStyle w:val="normaltextrun"/>
          <w:rFonts w:ascii="Arial" w:hAnsi="Arial" w:cs="Arial"/>
        </w:rPr>
        <w:t>/</w:t>
      </w:r>
      <w:r w:rsidR="00455BA2" w:rsidRPr="00A26940">
        <w:rPr>
          <w:rStyle w:val="normaltextrun"/>
          <w:rFonts w:ascii="Arial" w:hAnsi="Arial" w:cs="Arial"/>
        </w:rPr>
        <w:t>Toxicology testing</w:t>
      </w:r>
      <w:r w:rsidR="00C31C27" w:rsidRPr="00A26940">
        <w:rPr>
          <w:rStyle w:val="normaltextrun"/>
          <w:rFonts w:ascii="Arial" w:hAnsi="Arial" w:cs="Arial"/>
        </w:rPr>
        <w:t xml:space="preserve"> f</w:t>
      </w:r>
      <w:r w:rsidR="005B2C49" w:rsidRPr="00A26940">
        <w:rPr>
          <w:rStyle w:val="normaltextrun"/>
          <w:rFonts w:ascii="Arial" w:hAnsi="Arial" w:cs="Arial"/>
        </w:rPr>
        <w:t>or the period of a base plus four option yea</w:t>
      </w:r>
      <w:r w:rsidR="00BC4AC5" w:rsidRPr="00A26940">
        <w:rPr>
          <w:rStyle w:val="normaltextrun"/>
          <w:rFonts w:ascii="Arial" w:hAnsi="Arial" w:cs="Arial"/>
        </w:rPr>
        <w:t>rs.</w:t>
      </w:r>
    </w:p>
    <w:p w14:paraId="51AB020E" w14:textId="77777777" w:rsidR="00A26940" w:rsidRPr="00A26940" w:rsidRDefault="00A26940" w:rsidP="00A26940">
      <w:pPr>
        <w:pStyle w:val="ListParagraph"/>
        <w:tabs>
          <w:tab w:val="left" w:pos="810"/>
        </w:tabs>
        <w:spacing w:after="0" w:line="240" w:lineRule="auto"/>
        <w:ind w:left="0"/>
        <w:rPr>
          <w:rStyle w:val="normaltextrun"/>
          <w:rFonts w:ascii="Arial" w:hAnsi="Arial" w:cs="Arial"/>
        </w:rPr>
      </w:pPr>
    </w:p>
    <w:p w14:paraId="50AE0937" w14:textId="3F25F7BF" w:rsidR="004B6DB0" w:rsidRPr="00A26940" w:rsidRDefault="00504013"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b/>
          <w:sz w:val="22"/>
          <w:szCs w:val="22"/>
        </w:rPr>
        <w:t xml:space="preserve">2. </w:t>
      </w:r>
      <w:r w:rsidR="00165396" w:rsidRPr="00A26940">
        <w:rPr>
          <w:rFonts w:ascii="Arial" w:hAnsi="Arial" w:cs="Arial"/>
          <w:b/>
          <w:sz w:val="22"/>
          <w:szCs w:val="22"/>
        </w:rPr>
        <w:t>Scope</w:t>
      </w:r>
      <w:r w:rsidR="009D6F16" w:rsidRPr="00A26940">
        <w:rPr>
          <w:rFonts w:ascii="Arial" w:hAnsi="Arial" w:cs="Arial"/>
          <w:b/>
          <w:sz w:val="22"/>
          <w:szCs w:val="22"/>
        </w:rPr>
        <w:t xml:space="preserve"> and Location</w:t>
      </w:r>
      <w:r w:rsidRPr="00A26940">
        <w:rPr>
          <w:rFonts w:ascii="Arial" w:hAnsi="Arial" w:cs="Arial"/>
          <w:b/>
          <w:sz w:val="22"/>
          <w:szCs w:val="22"/>
        </w:rPr>
        <w:t>:</w:t>
      </w:r>
      <w:r w:rsidR="00A26940" w:rsidRPr="00A26940">
        <w:rPr>
          <w:rFonts w:ascii="Arial" w:hAnsi="Arial" w:cs="Arial"/>
          <w:b/>
          <w:sz w:val="22"/>
          <w:szCs w:val="22"/>
        </w:rPr>
        <w:t xml:space="preserve"> </w:t>
      </w:r>
      <w:r w:rsidR="00537CF4" w:rsidRPr="00A26940">
        <w:rPr>
          <w:rStyle w:val="normaltextrun"/>
          <w:rFonts w:ascii="Arial" w:hAnsi="Arial" w:cs="Arial"/>
          <w:color w:val="000000"/>
          <w:sz w:val="22"/>
          <w:szCs w:val="22"/>
          <w:shd w:val="clear" w:color="auto" w:fill="FFFFFF"/>
        </w:rPr>
        <w:t xml:space="preserve">Contractor shall deliver </w:t>
      </w:r>
      <w:r w:rsidR="005B46C7" w:rsidRPr="00A26940">
        <w:rPr>
          <w:rStyle w:val="normaltextrun"/>
          <w:rFonts w:ascii="Arial" w:hAnsi="Arial" w:cs="Arial"/>
          <w:color w:val="000000"/>
          <w:sz w:val="22"/>
          <w:szCs w:val="22"/>
          <w:shd w:val="clear" w:color="auto" w:fill="FFFFFF"/>
        </w:rPr>
        <w:t>all reagents and supplies</w:t>
      </w:r>
      <w:r w:rsidR="00CA6D48" w:rsidRPr="00A26940">
        <w:rPr>
          <w:rStyle w:val="normaltextrun"/>
          <w:rFonts w:ascii="Arial" w:hAnsi="Arial" w:cs="Arial"/>
          <w:color w:val="000000"/>
          <w:sz w:val="22"/>
          <w:szCs w:val="22"/>
          <w:shd w:val="clear" w:color="auto" w:fill="FFFFFF"/>
        </w:rPr>
        <w:t xml:space="preserve"> listed below </w:t>
      </w:r>
      <w:r w:rsidR="00C448BE" w:rsidRPr="00A26940">
        <w:rPr>
          <w:rStyle w:val="normaltextrun"/>
          <w:rFonts w:ascii="Arial" w:hAnsi="Arial" w:cs="Arial"/>
          <w:color w:val="000000"/>
          <w:sz w:val="22"/>
          <w:szCs w:val="22"/>
          <w:shd w:val="clear" w:color="auto" w:fill="FFFFFF"/>
        </w:rPr>
        <w:t xml:space="preserve">for </w:t>
      </w:r>
      <w:r w:rsidR="00601440" w:rsidRPr="00A26940">
        <w:rPr>
          <w:rStyle w:val="normaltextrun"/>
          <w:rFonts w:ascii="Arial" w:hAnsi="Arial" w:cs="Arial"/>
          <w:color w:val="000000"/>
          <w:sz w:val="22"/>
          <w:szCs w:val="22"/>
          <w:shd w:val="clear" w:color="auto" w:fill="FFFFFF"/>
        </w:rPr>
        <w:t xml:space="preserve">VANTHCS </w:t>
      </w:r>
      <w:r w:rsidR="00C40670" w:rsidRPr="00A26940">
        <w:rPr>
          <w:rStyle w:val="normaltextrun"/>
          <w:rFonts w:ascii="Arial" w:hAnsi="Arial" w:cs="Arial"/>
          <w:color w:val="000000"/>
          <w:sz w:val="22"/>
          <w:szCs w:val="22"/>
          <w:shd w:val="clear" w:color="auto" w:fill="FFFFFF"/>
        </w:rPr>
        <w:t xml:space="preserve">Pathology </w:t>
      </w:r>
      <w:r w:rsidR="00703FFA" w:rsidRPr="00A26940">
        <w:rPr>
          <w:rStyle w:val="normaltextrun"/>
          <w:rFonts w:ascii="Arial" w:hAnsi="Arial" w:cs="Arial"/>
          <w:color w:val="000000"/>
          <w:sz w:val="22"/>
          <w:szCs w:val="22"/>
          <w:shd w:val="clear" w:color="auto" w:fill="FFFFFF"/>
        </w:rPr>
        <w:t>&amp; Laboratory Medicine</w:t>
      </w:r>
      <w:r w:rsidR="001573B8" w:rsidRPr="00A26940">
        <w:rPr>
          <w:rStyle w:val="normaltextrun"/>
          <w:rFonts w:ascii="Arial" w:hAnsi="Arial" w:cs="Arial"/>
          <w:color w:val="000000"/>
          <w:sz w:val="22"/>
          <w:szCs w:val="22"/>
          <w:shd w:val="clear" w:color="auto" w:fill="FFFFFF"/>
        </w:rPr>
        <w:t xml:space="preserve"> Service</w:t>
      </w:r>
      <w:r w:rsidR="00421F35" w:rsidRPr="00A26940">
        <w:rPr>
          <w:rStyle w:val="normaltextrun"/>
          <w:rFonts w:ascii="Arial" w:hAnsi="Arial" w:cs="Arial"/>
          <w:color w:val="000000"/>
          <w:sz w:val="22"/>
          <w:szCs w:val="22"/>
          <w:shd w:val="clear" w:color="auto" w:fill="FFFFFF"/>
        </w:rPr>
        <w:t xml:space="preserve"> to </w:t>
      </w:r>
      <w:r w:rsidR="00F22470" w:rsidRPr="00A26940">
        <w:rPr>
          <w:rStyle w:val="normaltextrun"/>
          <w:rFonts w:ascii="Arial" w:hAnsi="Arial" w:cs="Arial"/>
          <w:color w:val="000000"/>
          <w:sz w:val="22"/>
          <w:szCs w:val="22"/>
          <w:shd w:val="clear" w:color="auto" w:fill="FFFFFF"/>
        </w:rPr>
        <w:t>Dallas</w:t>
      </w:r>
      <w:r w:rsidR="00086C0F" w:rsidRPr="00A26940">
        <w:rPr>
          <w:rStyle w:val="normaltextrun"/>
          <w:rFonts w:ascii="Arial" w:hAnsi="Arial" w:cs="Arial"/>
          <w:color w:val="000000"/>
          <w:sz w:val="22"/>
          <w:szCs w:val="22"/>
          <w:shd w:val="clear" w:color="auto" w:fill="FFFFFF"/>
        </w:rPr>
        <w:t xml:space="preserve">, Core Lab </w:t>
      </w:r>
      <w:r w:rsidR="001573B8" w:rsidRPr="00A26940">
        <w:rPr>
          <w:rStyle w:val="normaltextrun"/>
          <w:rFonts w:ascii="Arial" w:hAnsi="Arial" w:cs="Arial"/>
          <w:color w:val="000000"/>
          <w:sz w:val="22"/>
          <w:szCs w:val="22"/>
          <w:shd w:val="clear" w:color="auto" w:fill="FFFFFF"/>
        </w:rPr>
        <w:t>at</w:t>
      </w:r>
      <w:r w:rsidR="00537CF4" w:rsidRPr="00A26940">
        <w:rPr>
          <w:rStyle w:val="normaltextrun"/>
          <w:rFonts w:ascii="Arial" w:hAnsi="Arial" w:cs="Arial"/>
          <w:color w:val="000000"/>
          <w:sz w:val="22"/>
          <w:szCs w:val="22"/>
          <w:shd w:val="clear" w:color="auto" w:fill="FFFFFF"/>
        </w:rPr>
        <w:t xml:space="preserve"> 4500 Lancaster Rd., Dallas, Texas 7521</w:t>
      </w:r>
      <w:r w:rsidR="00BC4AC5" w:rsidRPr="00A26940">
        <w:rPr>
          <w:rStyle w:val="normaltextrun"/>
          <w:rFonts w:ascii="Arial" w:hAnsi="Arial" w:cs="Arial"/>
          <w:color w:val="000000"/>
          <w:sz w:val="22"/>
          <w:szCs w:val="22"/>
          <w:shd w:val="clear" w:color="auto" w:fill="FFFFFF"/>
        </w:rPr>
        <w:t>6.</w:t>
      </w:r>
      <w:r w:rsidR="00086C0F" w:rsidRPr="00A26940">
        <w:rPr>
          <w:rStyle w:val="normaltextrun"/>
          <w:rFonts w:ascii="Arial" w:hAnsi="Arial" w:cs="Arial"/>
          <w:color w:val="000000"/>
          <w:sz w:val="22"/>
          <w:szCs w:val="22"/>
          <w:shd w:val="clear" w:color="auto" w:fill="FFFFFF"/>
        </w:rPr>
        <w:t xml:space="preserve"> </w:t>
      </w:r>
    </w:p>
    <w:p w14:paraId="3FA474A6" w14:textId="77777777" w:rsidR="00537CF4" w:rsidRPr="00A26940" w:rsidRDefault="00116A3F"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Style w:val="normaltextrun"/>
          <w:rFonts w:ascii="Arial" w:hAnsi="Arial" w:cs="Arial"/>
          <w:color w:val="000000"/>
          <w:sz w:val="22"/>
          <w:szCs w:val="22"/>
          <w:shd w:val="clear" w:color="auto" w:fill="FFFFFF"/>
        </w:rPr>
        <w:tab/>
      </w:r>
    </w:p>
    <w:tbl>
      <w:tblPr>
        <w:tblStyle w:val="TableGrid"/>
        <w:tblW w:w="9445" w:type="dxa"/>
        <w:tblLook w:val="04A0" w:firstRow="1" w:lastRow="0" w:firstColumn="1" w:lastColumn="0" w:noHBand="0" w:noVBand="1"/>
      </w:tblPr>
      <w:tblGrid>
        <w:gridCol w:w="1416"/>
        <w:gridCol w:w="6786"/>
        <w:gridCol w:w="1243"/>
      </w:tblGrid>
      <w:tr w:rsidR="000F5382" w:rsidRPr="00A26940" w14:paraId="1AFF5482" w14:textId="77777777" w:rsidTr="00A26940">
        <w:trPr>
          <w:trHeight w:val="144"/>
        </w:trPr>
        <w:tc>
          <w:tcPr>
            <w:tcW w:w="1416" w:type="dxa"/>
            <w:tcBorders>
              <w:bottom w:val="single" w:sz="4" w:space="0" w:color="auto"/>
            </w:tcBorders>
          </w:tcPr>
          <w:p w14:paraId="70BBF27F" w14:textId="51903138" w:rsidR="000F5382" w:rsidRPr="00A26940" w:rsidRDefault="00C312DE" w:rsidP="00A26940">
            <w:pPr>
              <w:pStyle w:val="paragraph"/>
              <w:tabs>
                <w:tab w:val="left" w:pos="810"/>
              </w:tabs>
              <w:spacing w:before="0" w:beforeAutospacing="0" w:after="0" w:afterAutospacing="0"/>
              <w:ind w:right="-300"/>
              <w:textAlignment w:val="baseline"/>
              <w:rPr>
                <w:rStyle w:val="normaltextrun"/>
                <w:rFonts w:ascii="Arial" w:hAnsi="Arial" w:cs="Arial"/>
                <w:b/>
                <w:bCs/>
                <w:color w:val="000000"/>
                <w:sz w:val="22"/>
                <w:szCs w:val="22"/>
                <w:shd w:val="clear" w:color="auto" w:fill="FFFFFF"/>
              </w:rPr>
            </w:pPr>
            <w:r w:rsidRPr="00A26940">
              <w:rPr>
                <w:rStyle w:val="normaltextrun"/>
                <w:rFonts w:ascii="Arial" w:hAnsi="Arial" w:cs="Arial"/>
                <w:b/>
                <w:bCs/>
                <w:color w:val="000000"/>
                <w:sz w:val="22"/>
                <w:szCs w:val="22"/>
                <w:shd w:val="clear" w:color="auto" w:fill="FFFFFF"/>
              </w:rPr>
              <w:t>Catalog #</w:t>
            </w:r>
          </w:p>
        </w:tc>
        <w:tc>
          <w:tcPr>
            <w:tcW w:w="6786" w:type="dxa"/>
            <w:tcBorders>
              <w:bottom w:val="single" w:sz="4" w:space="0" w:color="auto"/>
            </w:tcBorders>
          </w:tcPr>
          <w:p w14:paraId="7552F8EE" w14:textId="4BB4F699" w:rsidR="000F5382" w:rsidRPr="00A26940" w:rsidRDefault="00C312DE" w:rsidP="00A26940">
            <w:pPr>
              <w:pStyle w:val="paragraph"/>
              <w:tabs>
                <w:tab w:val="left" w:pos="810"/>
              </w:tabs>
              <w:spacing w:before="0" w:beforeAutospacing="0" w:after="0" w:afterAutospacing="0"/>
              <w:ind w:right="-300"/>
              <w:textAlignment w:val="baseline"/>
              <w:rPr>
                <w:rStyle w:val="normaltextrun"/>
                <w:rFonts w:ascii="Arial" w:hAnsi="Arial" w:cs="Arial"/>
                <w:b/>
                <w:bCs/>
                <w:color w:val="000000"/>
                <w:sz w:val="22"/>
                <w:szCs w:val="22"/>
                <w:shd w:val="clear" w:color="auto" w:fill="FFFFFF"/>
              </w:rPr>
            </w:pPr>
            <w:r w:rsidRPr="00A26940">
              <w:rPr>
                <w:rStyle w:val="normaltextrun"/>
                <w:rFonts w:ascii="Arial" w:hAnsi="Arial" w:cs="Arial"/>
                <w:b/>
                <w:bCs/>
                <w:color w:val="000000"/>
                <w:sz w:val="22"/>
                <w:szCs w:val="22"/>
                <w:shd w:val="clear" w:color="auto" w:fill="FFFFFF"/>
              </w:rPr>
              <w:t>Description of Item</w:t>
            </w:r>
          </w:p>
        </w:tc>
        <w:tc>
          <w:tcPr>
            <w:tcW w:w="1243" w:type="dxa"/>
            <w:tcBorders>
              <w:bottom w:val="single" w:sz="4" w:space="0" w:color="auto"/>
            </w:tcBorders>
          </w:tcPr>
          <w:p w14:paraId="0B24B9FA" w14:textId="15A3A357" w:rsidR="000F5382" w:rsidRPr="00A26940" w:rsidRDefault="00C312DE" w:rsidP="00A26940">
            <w:pPr>
              <w:pStyle w:val="paragraph"/>
              <w:tabs>
                <w:tab w:val="left" w:pos="810"/>
              </w:tabs>
              <w:spacing w:before="0" w:beforeAutospacing="0" w:after="0" w:afterAutospacing="0"/>
              <w:ind w:right="-300"/>
              <w:textAlignment w:val="baseline"/>
              <w:rPr>
                <w:rStyle w:val="normaltextrun"/>
                <w:rFonts w:ascii="Arial" w:hAnsi="Arial" w:cs="Arial"/>
                <w:b/>
                <w:bCs/>
                <w:color w:val="000000"/>
                <w:sz w:val="22"/>
                <w:szCs w:val="22"/>
                <w:shd w:val="clear" w:color="auto" w:fill="FFFFFF"/>
              </w:rPr>
            </w:pPr>
            <w:r w:rsidRPr="00A26940">
              <w:rPr>
                <w:rStyle w:val="normaltextrun"/>
                <w:rFonts w:ascii="Arial" w:hAnsi="Arial" w:cs="Arial"/>
                <w:b/>
                <w:bCs/>
                <w:color w:val="000000"/>
                <w:sz w:val="22"/>
                <w:szCs w:val="22"/>
                <w:shd w:val="clear" w:color="auto" w:fill="FFFFFF"/>
              </w:rPr>
              <w:t>Quantity</w:t>
            </w:r>
          </w:p>
        </w:tc>
      </w:tr>
      <w:tr w:rsidR="00B3420E" w:rsidRPr="00A26940" w14:paraId="54EA0B4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23E6B85" w14:textId="1A0C52C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23278401</w:t>
            </w:r>
          </w:p>
        </w:tc>
        <w:tc>
          <w:tcPr>
            <w:tcW w:w="6786" w:type="dxa"/>
            <w:tcBorders>
              <w:top w:val="single" w:sz="4" w:space="0" w:color="auto"/>
              <w:left w:val="single" w:sz="4" w:space="0" w:color="auto"/>
              <w:bottom w:val="single" w:sz="4" w:space="0" w:color="auto"/>
              <w:right w:val="single" w:sz="4" w:space="0" w:color="auto"/>
            </w:tcBorders>
            <w:vAlign w:val="bottom"/>
          </w:tcPr>
          <w:p w14:paraId="7FAF788C" w14:textId="2E9D886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DRI URINE CALIBRATOR NEG 25ML</w:t>
            </w:r>
          </w:p>
        </w:tc>
        <w:tc>
          <w:tcPr>
            <w:tcW w:w="1243" w:type="dxa"/>
            <w:tcBorders>
              <w:top w:val="single" w:sz="4" w:space="0" w:color="auto"/>
              <w:left w:val="single" w:sz="4" w:space="0" w:color="auto"/>
              <w:bottom w:val="single" w:sz="4" w:space="0" w:color="auto"/>
              <w:right w:val="single" w:sz="4" w:space="0" w:color="auto"/>
            </w:tcBorders>
            <w:vAlign w:val="bottom"/>
          </w:tcPr>
          <w:p w14:paraId="09B08BA6" w14:textId="7CE997E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5206A16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9D3A84D" w14:textId="0D6338E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23278415</w:t>
            </w:r>
          </w:p>
        </w:tc>
        <w:tc>
          <w:tcPr>
            <w:tcW w:w="6786" w:type="dxa"/>
            <w:tcBorders>
              <w:top w:val="single" w:sz="4" w:space="0" w:color="auto"/>
              <w:left w:val="single" w:sz="4" w:space="0" w:color="auto"/>
              <w:bottom w:val="single" w:sz="4" w:space="0" w:color="auto"/>
              <w:right w:val="single" w:sz="4" w:space="0" w:color="auto"/>
            </w:tcBorders>
            <w:vAlign w:val="bottom"/>
          </w:tcPr>
          <w:p w14:paraId="47EC7960" w14:textId="6C874C8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DRI MULTIDRUG CALIB 2 LOW 25ML</w:t>
            </w:r>
          </w:p>
        </w:tc>
        <w:tc>
          <w:tcPr>
            <w:tcW w:w="1243" w:type="dxa"/>
            <w:tcBorders>
              <w:top w:val="single" w:sz="4" w:space="0" w:color="auto"/>
              <w:left w:val="single" w:sz="4" w:space="0" w:color="auto"/>
              <w:bottom w:val="single" w:sz="4" w:space="0" w:color="auto"/>
              <w:right w:val="single" w:sz="4" w:space="0" w:color="auto"/>
            </w:tcBorders>
            <w:vAlign w:val="bottom"/>
          </w:tcPr>
          <w:p w14:paraId="55F924D3" w14:textId="2875C97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6CED5DA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82A1E64" w14:textId="328A2ED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23278413</w:t>
            </w:r>
          </w:p>
        </w:tc>
        <w:tc>
          <w:tcPr>
            <w:tcW w:w="6786" w:type="dxa"/>
            <w:tcBorders>
              <w:top w:val="single" w:sz="4" w:space="0" w:color="auto"/>
              <w:left w:val="single" w:sz="4" w:space="0" w:color="auto"/>
              <w:bottom w:val="single" w:sz="4" w:space="0" w:color="auto"/>
              <w:right w:val="single" w:sz="4" w:space="0" w:color="auto"/>
            </w:tcBorders>
            <w:vAlign w:val="bottom"/>
          </w:tcPr>
          <w:p w14:paraId="72DCA397" w14:textId="1D8EF6B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 DRI MULTIDRUG CALIB 1 25ML</w:t>
            </w:r>
          </w:p>
        </w:tc>
        <w:tc>
          <w:tcPr>
            <w:tcW w:w="1243" w:type="dxa"/>
            <w:tcBorders>
              <w:top w:val="single" w:sz="4" w:space="0" w:color="auto"/>
              <w:left w:val="single" w:sz="4" w:space="0" w:color="auto"/>
              <w:bottom w:val="single" w:sz="4" w:space="0" w:color="auto"/>
              <w:right w:val="single" w:sz="4" w:space="0" w:color="auto"/>
            </w:tcBorders>
            <w:vAlign w:val="bottom"/>
          </w:tcPr>
          <w:p w14:paraId="157CB9B7" w14:textId="49BDECE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2AEE54B4"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E90F3AC" w14:textId="7A32ACF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23139332</w:t>
            </w:r>
          </w:p>
        </w:tc>
        <w:tc>
          <w:tcPr>
            <w:tcW w:w="6786" w:type="dxa"/>
            <w:tcBorders>
              <w:top w:val="single" w:sz="4" w:space="0" w:color="auto"/>
              <w:left w:val="single" w:sz="4" w:space="0" w:color="auto"/>
              <w:bottom w:val="single" w:sz="4" w:space="0" w:color="auto"/>
              <w:right w:val="single" w:sz="4" w:space="0" w:color="auto"/>
            </w:tcBorders>
            <w:vAlign w:val="bottom"/>
          </w:tcPr>
          <w:p w14:paraId="69E0CF92" w14:textId="109A814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DOA TOTAL QC LVL 2 6X18ML/PK </w:t>
            </w:r>
          </w:p>
        </w:tc>
        <w:tc>
          <w:tcPr>
            <w:tcW w:w="1243" w:type="dxa"/>
            <w:tcBorders>
              <w:top w:val="single" w:sz="4" w:space="0" w:color="auto"/>
              <w:left w:val="single" w:sz="4" w:space="0" w:color="auto"/>
              <w:bottom w:val="single" w:sz="4" w:space="0" w:color="auto"/>
              <w:right w:val="single" w:sz="4" w:space="0" w:color="auto"/>
            </w:tcBorders>
            <w:vAlign w:val="bottom"/>
          </w:tcPr>
          <w:p w14:paraId="7087F5D1" w14:textId="16367FF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6.00</w:t>
            </w:r>
          </w:p>
        </w:tc>
      </w:tr>
      <w:tr w:rsidR="00B3420E" w:rsidRPr="00A26940" w14:paraId="0225BC0E"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F394972" w14:textId="0521690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23139333</w:t>
            </w:r>
          </w:p>
        </w:tc>
        <w:tc>
          <w:tcPr>
            <w:tcW w:w="6786" w:type="dxa"/>
            <w:tcBorders>
              <w:top w:val="single" w:sz="4" w:space="0" w:color="auto"/>
              <w:left w:val="single" w:sz="4" w:space="0" w:color="auto"/>
              <w:bottom w:val="single" w:sz="4" w:space="0" w:color="auto"/>
              <w:right w:val="single" w:sz="4" w:space="0" w:color="auto"/>
            </w:tcBorders>
            <w:vAlign w:val="bottom"/>
          </w:tcPr>
          <w:p w14:paraId="23C3596E" w14:textId="125F25C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DOA TOTAL QC LVL 3 6X18ML/PK</w:t>
            </w:r>
          </w:p>
        </w:tc>
        <w:tc>
          <w:tcPr>
            <w:tcW w:w="1243" w:type="dxa"/>
            <w:tcBorders>
              <w:top w:val="single" w:sz="4" w:space="0" w:color="auto"/>
              <w:left w:val="single" w:sz="4" w:space="0" w:color="auto"/>
              <w:bottom w:val="single" w:sz="4" w:space="0" w:color="auto"/>
              <w:right w:val="single" w:sz="4" w:space="0" w:color="auto"/>
            </w:tcBorders>
            <w:vAlign w:val="bottom"/>
          </w:tcPr>
          <w:p w14:paraId="184AA196" w14:textId="43D7C7A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6.00</w:t>
            </w:r>
          </w:p>
        </w:tc>
      </w:tr>
      <w:tr w:rsidR="00B3420E" w:rsidRPr="00A26940" w14:paraId="098FCEA1"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D34DE27" w14:textId="6DC7E6E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23139334</w:t>
            </w:r>
          </w:p>
        </w:tc>
        <w:tc>
          <w:tcPr>
            <w:tcW w:w="6786" w:type="dxa"/>
            <w:tcBorders>
              <w:top w:val="single" w:sz="4" w:space="0" w:color="auto"/>
              <w:left w:val="single" w:sz="4" w:space="0" w:color="auto"/>
              <w:bottom w:val="single" w:sz="4" w:space="0" w:color="auto"/>
              <w:right w:val="single" w:sz="4" w:space="0" w:color="auto"/>
            </w:tcBorders>
            <w:vAlign w:val="bottom"/>
          </w:tcPr>
          <w:p w14:paraId="203B789A" w14:textId="67388BE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DOA TOTAL QC LVL 4 6X18ML/PK</w:t>
            </w:r>
          </w:p>
        </w:tc>
        <w:tc>
          <w:tcPr>
            <w:tcW w:w="1243" w:type="dxa"/>
            <w:tcBorders>
              <w:top w:val="single" w:sz="4" w:space="0" w:color="auto"/>
              <w:left w:val="single" w:sz="4" w:space="0" w:color="auto"/>
              <w:bottom w:val="single" w:sz="4" w:space="0" w:color="auto"/>
              <w:right w:val="single" w:sz="4" w:space="0" w:color="auto"/>
            </w:tcBorders>
            <w:vAlign w:val="bottom"/>
          </w:tcPr>
          <w:p w14:paraId="248E7E4B" w14:textId="4812150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6.00</w:t>
            </w:r>
          </w:p>
        </w:tc>
      </w:tr>
      <w:tr w:rsidR="00B3420E" w:rsidRPr="00A26940" w14:paraId="2DF52D8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6283BD9" w14:textId="28F2C55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23139335</w:t>
            </w:r>
          </w:p>
        </w:tc>
        <w:tc>
          <w:tcPr>
            <w:tcW w:w="6786" w:type="dxa"/>
            <w:tcBorders>
              <w:top w:val="single" w:sz="4" w:space="0" w:color="auto"/>
              <w:left w:val="single" w:sz="4" w:space="0" w:color="auto"/>
              <w:bottom w:val="single" w:sz="4" w:space="0" w:color="auto"/>
              <w:right w:val="single" w:sz="4" w:space="0" w:color="auto"/>
            </w:tcBorders>
            <w:vAlign w:val="bottom"/>
          </w:tcPr>
          <w:p w14:paraId="008CF503" w14:textId="7F5CADA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DOA TOTAL QC LVL 5 6X18ML/PK</w:t>
            </w:r>
          </w:p>
        </w:tc>
        <w:tc>
          <w:tcPr>
            <w:tcW w:w="1243" w:type="dxa"/>
            <w:tcBorders>
              <w:top w:val="single" w:sz="4" w:space="0" w:color="auto"/>
              <w:left w:val="single" w:sz="4" w:space="0" w:color="auto"/>
              <w:bottom w:val="single" w:sz="4" w:space="0" w:color="auto"/>
              <w:right w:val="single" w:sz="4" w:space="0" w:color="auto"/>
            </w:tcBorders>
            <w:vAlign w:val="bottom"/>
          </w:tcPr>
          <w:p w14:paraId="3AA02D43" w14:textId="78BC6C9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6.00</w:t>
            </w:r>
          </w:p>
        </w:tc>
      </w:tr>
      <w:tr w:rsidR="00B3420E" w:rsidRPr="00A26940" w14:paraId="557303DC"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7847886" w14:textId="0489CA7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23278298</w:t>
            </w:r>
          </w:p>
        </w:tc>
        <w:tc>
          <w:tcPr>
            <w:tcW w:w="6786" w:type="dxa"/>
            <w:tcBorders>
              <w:top w:val="single" w:sz="4" w:space="0" w:color="auto"/>
              <w:left w:val="single" w:sz="4" w:space="0" w:color="auto"/>
              <w:bottom w:val="single" w:sz="4" w:space="0" w:color="auto"/>
              <w:right w:val="single" w:sz="4" w:space="0" w:color="auto"/>
            </w:tcBorders>
            <w:vAlign w:val="bottom"/>
          </w:tcPr>
          <w:p w14:paraId="101086D2" w14:textId="217EE67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DRI MULTIDRUG LO URINE CAL 5ML</w:t>
            </w:r>
          </w:p>
        </w:tc>
        <w:tc>
          <w:tcPr>
            <w:tcW w:w="1243" w:type="dxa"/>
            <w:tcBorders>
              <w:top w:val="single" w:sz="4" w:space="0" w:color="auto"/>
              <w:left w:val="single" w:sz="4" w:space="0" w:color="auto"/>
              <w:bottom w:val="single" w:sz="4" w:space="0" w:color="auto"/>
              <w:right w:val="single" w:sz="4" w:space="0" w:color="auto"/>
            </w:tcBorders>
            <w:vAlign w:val="bottom"/>
          </w:tcPr>
          <w:p w14:paraId="6510ED78" w14:textId="6F9F345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2068F066"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34DEA26" w14:textId="3528F69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23278217</w:t>
            </w:r>
          </w:p>
        </w:tc>
        <w:tc>
          <w:tcPr>
            <w:tcW w:w="6786" w:type="dxa"/>
            <w:tcBorders>
              <w:top w:val="single" w:sz="4" w:space="0" w:color="auto"/>
              <w:left w:val="single" w:sz="4" w:space="0" w:color="auto"/>
              <w:bottom w:val="single" w:sz="4" w:space="0" w:color="auto"/>
              <w:right w:val="single" w:sz="4" w:space="0" w:color="auto"/>
            </w:tcBorders>
            <w:vAlign w:val="bottom"/>
          </w:tcPr>
          <w:p w14:paraId="6F1C974F" w14:textId="1C5C346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CEDIA BUPRNORPHN NEG CAL 7.5ML</w:t>
            </w:r>
          </w:p>
        </w:tc>
        <w:tc>
          <w:tcPr>
            <w:tcW w:w="1243" w:type="dxa"/>
            <w:tcBorders>
              <w:top w:val="single" w:sz="4" w:space="0" w:color="auto"/>
              <w:left w:val="single" w:sz="4" w:space="0" w:color="auto"/>
              <w:bottom w:val="single" w:sz="4" w:space="0" w:color="auto"/>
              <w:right w:val="single" w:sz="4" w:space="0" w:color="auto"/>
            </w:tcBorders>
            <w:vAlign w:val="bottom"/>
          </w:tcPr>
          <w:p w14:paraId="36E593EE" w14:textId="49A8237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16.00</w:t>
            </w:r>
          </w:p>
        </w:tc>
      </w:tr>
      <w:tr w:rsidR="00B3420E" w:rsidRPr="00A26940" w14:paraId="19000BEC"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61CC13A" w14:textId="7F89FED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23278213</w:t>
            </w:r>
          </w:p>
        </w:tc>
        <w:tc>
          <w:tcPr>
            <w:tcW w:w="6786" w:type="dxa"/>
            <w:tcBorders>
              <w:top w:val="single" w:sz="4" w:space="0" w:color="auto"/>
              <w:left w:val="single" w:sz="4" w:space="0" w:color="auto"/>
              <w:bottom w:val="single" w:sz="4" w:space="0" w:color="auto"/>
              <w:right w:val="single" w:sz="4" w:space="0" w:color="auto"/>
            </w:tcBorders>
            <w:vAlign w:val="bottom"/>
          </w:tcPr>
          <w:p w14:paraId="682D9E3E" w14:textId="18523C3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CEDIA BUPRENORPHN CAL 5NG 5ML</w:t>
            </w:r>
          </w:p>
        </w:tc>
        <w:tc>
          <w:tcPr>
            <w:tcW w:w="1243" w:type="dxa"/>
            <w:tcBorders>
              <w:top w:val="single" w:sz="4" w:space="0" w:color="auto"/>
              <w:left w:val="single" w:sz="4" w:space="0" w:color="auto"/>
              <w:bottom w:val="single" w:sz="4" w:space="0" w:color="auto"/>
              <w:right w:val="single" w:sz="4" w:space="0" w:color="auto"/>
            </w:tcBorders>
            <w:vAlign w:val="bottom"/>
          </w:tcPr>
          <w:p w14:paraId="391C9800" w14:textId="5265135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16.00</w:t>
            </w:r>
          </w:p>
        </w:tc>
      </w:tr>
      <w:tr w:rsidR="00B3420E" w:rsidRPr="00A26940" w14:paraId="6F220EC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98B4AF5" w14:textId="6C033A9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23278211</w:t>
            </w:r>
          </w:p>
        </w:tc>
        <w:tc>
          <w:tcPr>
            <w:tcW w:w="6786" w:type="dxa"/>
            <w:tcBorders>
              <w:top w:val="single" w:sz="4" w:space="0" w:color="auto"/>
              <w:left w:val="single" w:sz="4" w:space="0" w:color="auto"/>
              <w:bottom w:val="single" w:sz="4" w:space="0" w:color="auto"/>
              <w:right w:val="single" w:sz="4" w:space="0" w:color="auto"/>
            </w:tcBorders>
            <w:vAlign w:val="bottom"/>
          </w:tcPr>
          <w:p w14:paraId="2FC75F70" w14:textId="25DCCEB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CEDIA BUPRENORPHN CAL 20NG 5ML </w:t>
            </w:r>
          </w:p>
        </w:tc>
        <w:tc>
          <w:tcPr>
            <w:tcW w:w="1243" w:type="dxa"/>
            <w:tcBorders>
              <w:top w:val="single" w:sz="4" w:space="0" w:color="auto"/>
              <w:left w:val="single" w:sz="4" w:space="0" w:color="auto"/>
              <w:bottom w:val="single" w:sz="4" w:space="0" w:color="auto"/>
              <w:right w:val="single" w:sz="4" w:space="0" w:color="auto"/>
            </w:tcBorders>
            <w:vAlign w:val="bottom"/>
          </w:tcPr>
          <w:p w14:paraId="0EA51BA4" w14:textId="0AA420F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16.00</w:t>
            </w:r>
          </w:p>
        </w:tc>
      </w:tr>
      <w:tr w:rsidR="00B3420E" w:rsidRPr="00A26940" w14:paraId="6FCDBEF6"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F716F09" w14:textId="52EC096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23278212</w:t>
            </w:r>
          </w:p>
        </w:tc>
        <w:tc>
          <w:tcPr>
            <w:tcW w:w="6786" w:type="dxa"/>
            <w:tcBorders>
              <w:top w:val="single" w:sz="4" w:space="0" w:color="auto"/>
              <w:left w:val="single" w:sz="4" w:space="0" w:color="auto"/>
              <w:bottom w:val="single" w:sz="4" w:space="0" w:color="auto"/>
              <w:right w:val="single" w:sz="4" w:space="0" w:color="auto"/>
            </w:tcBorders>
            <w:vAlign w:val="bottom"/>
          </w:tcPr>
          <w:p w14:paraId="4DBD9D56" w14:textId="22F2256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CEDIA BUPRENORPHN CAL 50NG 5ML</w:t>
            </w:r>
          </w:p>
        </w:tc>
        <w:tc>
          <w:tcPr>
            <w:tcW w:w="1243" w:type="dxa"/>
            <w:tcBorders>
              <w:top w:val="single" w:sz="4" w:space="0" w:color="auto"/>
              <w:left w:val="single" w:sz="4" w:space="0" w:color="auto"/>
              <w:bottom w:val="single" w:sz="4" w:space="0" w:color="auto"/>
              <w:right w:val="single" w:sz="4" w:space="0" w:color="auto"/>
            </w:tcBorders>
            <w:vAlign w:val="bottom"/>
          </w:tcPr>
          <w:p w14:paraId="7E49C9C0" w14:textId="559253B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16.00</w:t>
            </w:r>
          </w:p>
        </w:tc>
      </w:tr>
      <w:tr w:rsidR="00B3420E" w:rsidRPr="00A26940" w14:paraId="3F4B1B7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9F0BAC0" w14:textId="4430833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23278214</w:t>
            </w:r>
          </w:p>
        </w:tc>
        <w:tc>
          <w:tcPr>
            <w:tcW w:w="6786" w:type="dxa"/>
            <w:tcBorders>
              <w:top w:val="single" w:sz="4" w:space="0" w:color="auto"/>
              <w:left w:val="single" w:sz="4" w:space="0" w:color="auto"/>
              <w:bottom w:val="single" w:sz="4" w:space="0" w:color="auto"/>
              <w:right w:val="single" w:sz="4" w:space="0" w:color="auto"/>
            </w:tcBorders>
            <w:vAlign w:val="bottom"/>
          </w:tcPr>
          <w:p w14:paraId="233940A7" w14:textId="3E92D19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CEDIA BUPRENORPHN CAL 75NG 5ML </w:t>
            </w:r>
          </w:p>
        </w:tc>
        <w:tc>
          <w:tcPr>
            <w:tcW w:w="1243" w:type="dxa"/>
            <w:tcBorders>
              <w:top w:val="single" w:sz="4" w:space="0" w:color="auto"/>
              <w:left w:val="single" w:sz="4" w:space="0" w:color="auto"/>
              <w:bottom w:val="single" w:sz="4" w:space="0" w:color="auto"/>
              <w:right w:val="single" w:sz="4" w:space="0" w:color="auto"/>
            </w:tcBorders>
            <w:vAlign w:val="bottom"/>
          </w:tcPr>
          <w:p w14:paraId="66720588" w14:textId="69A26A1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16.00</w:t>
            </w:r>
          </w:p>
        </w:tc>
      </w:tr>
      <w:tr w:rsidR="00B3420E" w:rsidRPr="00A26940" w14:paraId="6CE15AC3"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868E0C2" w14:textId="1426989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23278386</w:t>
            </w:r>
          </w:p>
        </w:tc>
        <w:tc>
          <w:tcPr>
            <w:tcW w:w="6786" w:type="dxa"/>
            <w:tcBorders>
              <w:top w:val="single" w:sz="4" w:space="0" w:color="auto"/>
              <w:left w:val="single" w:sz="4" w:space="0" w:color="auto"/>
              <w:bottom w:val="single" w:sz="4" w:space="0" w:color="auto"/>
              <w:right w:val="single" w:sz="4" w:space="0" w:color="auto"/>
            </w:tcBorders>
            <w:vAlign w:val="bottom"/>
          </w:tcPr>
          <w:p w14:paraId="6A836C3C" w14:textId="217F658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DRI OXYCODONE 100 CALIB 10ML</w:t>
            </w:r>
          </w:p>
        </w:tc>
        <w:tc>
          <w:tcPr>
            <w:tcW w:w="1243" w:type="dxa"/>
            <w:tcBorders>
              <w:top w:val="single" w:sz="4" w:space="0" w:color="auto"/>
              <w:left w:val="single" w:sz="4" w:space="0" w:color="auto"/>
              <w:bottom w:val="single" w:sz="4" w:space="0" w:color="auto"/>
              <w:right w:val="single" w:sz="4" w:space="0" w:color="auto"/>
            </w:tcBorders>
            <w:vAlign w:val="bottom"/>
          </w:tcPr>
          <w:p w14:paraId="4EDC1A14" w14:textId="16CD1A0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1A092943"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4602EB3" w14:textId="27B7C65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21200414</w:t>
            </w:r>
          </w:p>
        </w:tc>
        <w:tc>
          <w:tcPr>
            <w:tcW w:w="6786" w:type="dxa"/>
            <w:tcBorders>
              <w:top w:val="single" w:sz="4" w:space="0" w:color="auto"/>
              <w:left w:val="single" w:sz="4" w:space="0" w:color="auto"/>
              <w:bottom w:val="single" w:sz="4" w:space="0" w:color="auto"/>
              <w:right w:val="single" w:sz="4" w:space="0" w:color="auto"/>
            </w:tcBorders>
            <w:vAlign w:val="bottom"/>
          </w:tcPr>
          <w:p w14:paraId="38EC6B09" w14:textId="2F668D1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DRI COTININE CAL KIT 6X5ML</w:t>
            </w:r>
          </w:p>
        </w:tc>
        <w:tc>
          <w:tcPr>
            <w:tcW w:w="1243" w:type="dxa"/>
            <w:tcBorders>
              <w:top w:val="single" w:sz="4" w:space="0" w:color="auto"/>
              <w:left w:val="single" w:sz="4" w:space="0" w:color="auto"/>
              <w:bottom w:val="single" w:sz="4" w:space="0" w:color="auto"/>
              <w:right w:val="single" w:sz="4" w:space="0" w:color="auto"/>
            </w:tcBorders>
            <w:vAlign w:val="bottom"/>
          </w:tcPr>
          <w:p w14:paraId="60D30239" w14:textId="556C22F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63BAC79E"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E6B17C6" w14:textId="5042003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10028874</w:t>
            </w:r>
          </w:p>
        </w:tc>
        <w:tc>
          <w:tcPr>
            <w:tcW w:w="6786" w:type="dxa"/>
            <w:tcBorders>
              <w:top w:val="single" w:sz="4" w:space="0" w:color="auto"/>
              <w:left w:val="single" w:sz="4" w:space="0" w:color="auto"/>
              <w:bottom w:val="single" w:sz="4" w:space="0" w:color="auto"/>
              <w:right w:val="single" w:sz="4" w:space="0" w:color="auto"/>
            </w:tcBorders>
            <w:vAlign w:val="bottom"/>
          </w:tcPr>
          <w:p w14:paraId="4D7BF1DA" w14:textId="0C3F62C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DRI FNTNYL II NEG CAL 1X10MLRX</w:t>
            </w:r>
          </w:p>
        </w:tc>
        <w:tc>
          <w:tcPr>
            <w:tcW w:w="1243" w:type="dxa"/>
            <w:tcBorders>
              <w:top w:val="single" w:sz="4" w:space="0" w:color="auto"/>
              <w:left w:val="single" w:sz="4" w:space="0" w:color="auto"/>
              <w:bottom w:val="single" w:sz="4" w:space="0" w:color="auto"/>
              <w:right w:val="single" w:sz="4" w:space="0" w:color="auto"/>
            </w:tcBorders>
            <w:vAlign w:val="bottom"/>
          </w:tcPr>
          <w:p w14:paraId="26FA19C1" w14:textId="3085F57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1185ACA2"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8DA6E33" w14:textId="0F0FA97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10028873</w:t>
            </w:r>
          </w:p>
        </w:tc>
        <w:tc>
          <w:tcPr>
            <w:tcW w:w="6786" w:type="dxa"/>
            <w:tcBorders>
              <w:top w:val="single" w:sz="4" w:space="0" w:color="auto"/>
              <w:left w:val="single" w:sz="4" w:space="0" w:color="auto"/>
              <w:bottom w:val="single" w:sz="4" w:space="0" w:color="auto"/>
              <w:right w:val="single" w:sz="4" w:space="0" w:color="auto"/>
            </w:tcBorders>
            <w:vAlign w:val="bottom"/>
          </w:tcPr>
          <w:p w14:paraId="2EC26D8D" w14:textId="76BE3C3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DRI FNTNYL II C/O CAL 1X10MLRX </w:t>
            </w:r>
          </w:p>
        </w:tc>
        <w:tc>
          <w:tcPr>
            <w:tcW w:w="1243" w:type="dxa"/>
            <w:tcBorders>
              <w:top w:val="single" w:sz="4" w:space="0" w:color="auto"/>
              <w:left w:val="single" w:sz="4" w:space="0" w:color="auto"/>
              <w:bottom w:val="single" w:sz="4" w:space="0" w:color="auto"/>
              <w:right w:val="single" w:sz="4" w:space="0" w:color="auto"/>
            </w:tcBorders>
            <w:vAlign w:val="bottom"/>
          </w:tcPr>
          <w:p w14:paraId="73F17796" w14:textId="1E275FC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2C0734D2"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37CCDF0" w14:textId="66E5A98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21200425</w:t>
            </w:r>
          </w:p>
        </w:tc>
        <w:tc>
          <w:tcPr>
            <w:tcW w:w="6786" w:type="dxa"/>
            <w:tcBorders>
              <w:top w:val="single" w:sz="4" w:space="0" w:color="auto"/>
              <w:left w:val="single" w:sz="4" w:space="0" w:color="auto"/>
              <w:bottom w:val="single" w:sz="4" w:space="0" w:color="auto"/>
              <w:right w:val="single" w:sz="4" w:space="0" w:color="auto"/>
            </w:tcBorders>
            <w:vAlign w:val="bottom"/>
          </w:tcPr>
          <w:p w14:paraId="15F5671A" w14:textId="7B182F5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CEDIA BUP II CAL 10 NG/ML 5ML </w:t>
            </w:r>
          </w:p>
        </w:tc>
        <w:tc>
          <w:tcPr>
            <w:tcW w:w="1243" w:type="dxa"/>
            <w:tcBorders>
              <w:top w:val="single" w:sz="4" w:space="0" w:color="auto"/>
              <w:left w:val="single" w:sz="4" w:space="0" w:color="auto"/>
              <w:bottom w:val="single" w:sz="4" w:space="0" w:color="auto"/>
              <w:right w:val="single" w:sz="4" w:space="0" w:color="auto"/>
            </w:tcBorders>
            <w:vAlign w:val="bottom"/>
          </w:tcPr>
          <w:p w14:paraId="02810E1E" w14:textId="679224F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515BDE0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D8E328D" w14:textId="13A6663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21200427</w:t>
            </w:r>
          </w:p>
        </w:tc>
        <w:tc>
          <w:tcPr>
            <w:tcW w:w="6786" w:type="dxa"/>
            <w:tcBorders>
              <w:top w:val="single" w:sz="4" w:space="0" w:color="auto"/>
              <w:left w:val="single" w:sz="4" w:space="0" w:color="auto"/>
              <w:bottom w:val="single" w:sz="4" w:space="0" w:color="auto"/>
              <w:right w:val="single" w:sz="4" w:space="0" w:color="auto"/>
            </w:tcBorders>
            <w:vAlign w:val="bottom"/>
          </w:tcPr>
          <w:p w14:paraId="633618FF" w14:textId="69DC18A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CEDIA BUP II LO HI CTRL 2X5ML </w:t>
            </w:r>
          </w:p>
        </w:tc>
        <w:tc>
          <w:tcPr>
            <w:tcW w:w="1243" w:type="dxa"/>
            <w:tcBorders>
              <w:top w:val="single" w:sz="4" w:space="0" w:color="auto"/>
              <w:left w:val="single" w:sz="4" w:space="0" w:color="auto"/>
              <w:bottom w:val="single" w:sz="4" w:space="0" w:color="auto"/>
              <w:right w:val="single" w:sz="4" w:space="0" w:color="auto"/>
            </w:tcBorders>
            <w:vAlign w:val="bottom"/>
          </w:tcPr>
          <w:p w14:paraId="2D69DD4F" w14:textId="6CA00E9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4B520B4C"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F187E6E" w14:textId="71ABCCE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21200430</w:t>
            </w:r>
          </w:p>
        </w:tc>
        <w:tc>
          <w:tcPr>
            <w:tcW w:w="6786" w:type="dxa"/>
            <w:tcBorders>
              <w:top w:val="single" w:sz="4" w:space="0" w:color="auto"/>
              <w:left w:val="single" w:sz="4" w:space="0" w:color="auto"/>
              <w:bottom w:val="single" w:sz="4" w:space="0" w:color="auto"/>
              <w:right w:val="single" w:sz="4" w:space="0" w:color="auto"/>
            </w:tcBorders>
            <w:vAlign w:val="bottom"/>
          </w:tcPr>
          <w:p w14:paraId="79B7180D" w14:textId="3BAAC3F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CEDIA NEG CAL II 1X75ML RX</w:t>
            </w:r>
          </w:p>
        </w:tc>
        <w:tc>
          <w:tcPr>
            <w:tcW w:w="1243" w:type="dxa"/>
            <w:tcBorders>
              <w:top w:val="single" w:sz="4" w:space="0" w:color="auto"/>
              <w:left w:val="single" w:sz="4" w:space="0" w:color="auto"/>
              <w:bottom w:val="single" w:sz="4" w:space="0" w:color="auto"/>
              <w:right w:val="single" w:sz="4" w:space="0" w:color="auto"/>
            </w:tcBorders>
            <w:vAlign w:val="bottom"/>
          </w:tcPr>
          <w:p w14:paraId="00229F9D" w14:textId="535D677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089CADB4"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A6C4606" w14:textId="66DFB47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23278278</w:t>
            </w:r>
          </w:p>
        </w:tc>
        <w:tc>
          <w:tcPr>
            <w:tcW w:w="6786" w:type="dxa"/>
            <w:tcBorders>
              <w:top w:val="single" w:sz="4" w:space="0" w:color="auto"/>
              <w:left w:val="single" w:sz="4" w:space="0" w:color="auto"/>
              <w:bottom w:val="single" w:sz="4" w:space="0" w:color="auto"/>
              <w:right w:val="single" w:sz="4" w:space="0" w:color="auto"/>
            </w:tcBorders>
            <w:vAlign w:val="bottom"/>
          </w:tcPr>
          <w:p w14:paraId="36C74147" w14:textId="212CB9E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CEDIA THC CALIBRATOR 50 15ML </w:t>
            </w:r>
          </w:p>
        </w:tc>
        <w:tc>
          <w:tcPr>
            <w:tcW w:w="1243" w:type="dxa"/>
            <w:tcBorders>
              <w:top w:val="single" w:sz="4" w:space="0" w:color="auto"/>
              <w:left w:val="single" w:sz="4" w:space="0" w:color="auto"/>
              <w:bottom w:val="single" w:sz="4" w:space="0" w:color="auto"/>
              <w:right w:val="single" w:sz="4" w:space="0" w:color="auto"/>
            </w:tcBorders>
            <w:vAlign w:val="bottom"/>
          </w:tcPr>
          <w:p w14:paraId="15200641" w14:textId="41561BC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6C5C951C"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6A6F69D" w14:textId="2F1B4C9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23278284</w:t>
            </w:r>
          </w:p>
        </w:tc>
        <w:tc>
          <w:tcPr>
            <w:tcW w:w="6786" w:type="dxa"/>
            <w:tcBorders>
              <w:top w:val="single" w:sz="4" w:space="0" w:color="auto"/>
              <w:left w:val="single" w:sz="4" w:space="0" w:color="auto"/>
              <w:bottom w:val="single" w:sz="4" w:space="0" w:color="auto"/>
              <w:right w:val="single" w:sz="4" w:space="0" w:color="auto"/>
            </w:tcBorders>
            <w:vAlign w:val="bottom"/>
          </w:tcPr>
          <w:p w14:paraId="2E4FE0E5" w14:textId="4BE42D8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CEDIA THC CTRL 50 2LVL 2X15ML</w:t>
            </w:r>
          </w:p>
        </w:tc>
        <w:tc>
          <w:tcPr>
            <w:tcW w:w="1243" w:type="dxa"/>
            <w:tcBorders>
              <w:top w:val="single" w:sz="4" w:space="0" w:color="auto"/>
              <w:left w:val="single" w:sz="4" w:space="0" w:color="auto"/>
              <w:bottom w:val="single" w:sz="4" w:space="0" w:color="auto"/>
              <w:right w:val="single" w:sz="4" w:space="0" w:color="auto"/>
            </w:tcBorders>
            <w:vAlign w:val="bottom"/>
          </w:tcPr>
          <w:p w14:paraId="49736E55" w14:textId="1F73ED2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22ADB6B3"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E370A55" w14:textId="455707E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23278269</w:t>
            </w:r>
          </w:p>
        </w:tc>
        <w:tc>
          <w:tcPr>
            <w:tcW w:w="6786" w:type="dxa"/>
            <w:tcBorders>
              <w:top w:val="single" w:sz="4" w:space="0" w:color="auto"/>
              <w:left w:val="single" w:sz="4" w:space="0" w:color="auto"/>
              <w:bottom w:val="single" w:sz="4" w:space="0" w:color="auto"/>
              <w:right w:val="single" w:sz="4" w:space="0" w:color="auto"/>
            </w:tcBorders>
            <w:vAlign w:val="bottom"/>
          </w:tcPr>
          <w:p w14:paraId="40942B75" w14:textId="0BB37BB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CEDIA PPX/METHDN CAL C/O 5ML</w:t>
            </w:r>
          </w:p>
        </w:tc>
        <w:tc>
          <w:tcPr>
            <w:tcW w:w="1243" w:type="dxa"/>
            <w:tcBorders>
              <w:top w:val="single" w:sz="4" w:space="0" w:color="auto"/>
              <w:left w:val="single" w:sz="4" w:space="0" w:color="auto"/>
              <w:bottom w:val="single" w:sz="4" w:space="0" w:color="auto"/>
              <w:right w:val="single" w:sz="4" w:space="0" w:color="auto"/>
            </w:tcBorders>
            <w:vAlign w:val="bottom"/>
          </w:tcPr>
          <w:p w14:paraId="0F53F369" w14:textId="3D5D6E1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16.00</w:t>
            </w:r>
          </w:p>
        </w:tc>
      </w:tr>
      <w:tr w:rsidR="00B3420E" w:rsidRPr="00A26940" w14:paraId="0EAE3947"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79DD73A" w14:textId="36D67C0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23278401</w:t>
            </w:r>
          </w:p>
        </w:tc>
        <w:tc>
          <w:tcPr>
            <w:tcW w:w="6786" w:type="dxa"/>
            <w:tcBorders>
              <w:top w:val="single" w:sz="4" w:space="0" w:color="auto"/>
              <w:left w:val="single" w:sz="4" w:space="0" w:color="auto"/>
              <w:bottom w:val="single" w:sz="4" w:space="0" w:color="auto"/>
              <w:right w:val="single" w:sz="4" w:space="0" w:color="auto"/>
            </w:tcBorders>
            <w:vAlign w:val="bottom"/>
          </w:tcPr>
          <w:p w14:paraId="6D569B92" w14:textId="0D1EC08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CEDIA MLTIDRUG CAL SEC LC 15ML </w:t>
            </w:r>
          </w:p>
        </w:tc>
        <w:tc>
          <w:tcPr>
            <w:tcW w:w="1243" w:type="dxa"/>
            <w:tcBorders>
              <w:top w:val="single" w:sz="4" w:space="0" w:color="auto"/>
              <w:left w:val="single" w:sz="4" w:space="0" w:color="auto"/>
              <w:bottom w:val="single" w:sz="4" w:space="0" w:color="auto"/>
              <w:right w:val="single" w:sz="4" w:space="0" w:color="auto"/>
            </w:tcBorders>
            <w:vAlign w:val="bottom"/>
          </w:tcPr>
          <w:p w14:paraId="2E9B162B" w14:textId="5FD9A66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3572A6CB"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F7D6E48" w14:textId="5D6146A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23278252</w:t>
            </w:r>
          </w:p>
        </w:tc>
        <w:tc>
          <w:tcPr>
            <w:tcW w:w="6786" w:type="dxa"/>
            <w:tcBorders>
              <w:top w:val="single" w:sz="4" w:space="0" w:color="auto"/>
              <w:left w:val="single" w:sz="4" w:space="0" w:color="auto"/>
              <w:bottom w:val="single" w:sz="4" w:space="0" w:color="auto"/>
              <w:right w:val="single" w:sz="4" w:space="0" w:color="auto"/>
            </w:tcBorders>
            <w:vAlign w:val="bottom"/>
          </w:tcPr>
          <w:p w14:paraId="09FCC1DC" w14:textId="6FCC83F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CEDIA NEGATIVE CALIB SC 5ML </w:t>
            </w:r>
          </w:p>
        </w:tc>
        <w:tc>
          <w:tcPr>
            <w:tcW w:w="1243" w:type="dxa"/>
            <w:tcBorders>
              <w:top w:val="single" w:sz="4" w:space="0" w:color="auto"/>
              <w:left w:val="single" w:sz="4" w:space="0" w:color="auto"/>
              <w:bottom w:val="single" w:sz="4" w:space="0" w:color="auto"/>
              <w:right w:val="single" w:sz="4" w:space="0" w:color="auto"/>
            </w:tcBorders>
            <w:vAlign w:val="bottom"/>
          </w:tcPr>
          <w:p w14:paraId="40A5D895" w14:textId="3BD0E9E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16.00</w:t>
            </w:r>
          </w:p>
        </w:tc>
      </w:tr>
      <w:tr w:rsidR="00B3420E" w:rsidRPr="00A26940" w14:paraId="118755B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053C52A" w14:textId="77E139C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23278262</w:t>
            </w:r>
          </w:p>
        </w:tc>
        <w:tc>
          <w:tcPr>
            <w:tcW w:w="6786" w:type="dxa"/>
            <w:tcBorders>
              <w:top w:val="single" w:sz="4" w:space="0" w:color="auto"/>
              <w:left w:val="single" w:sz="4" w:space="0" w:color="auto"/>
              <w:bottom w:val="single" w:sz="4" w:space="0" w:color="auto"/>
              <w:right w:val="single" w:sz="4" w:space="0" w:color="auto"/>
            </w:tcBorders>
            <w:vAlign w:val="bottom"/>
          </w:tcPr>
          <w:p w14:paraId="28BF7B48" w14:textId="13EF3F7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DRI THC CALIBRATOR 50NG 25ML</w:t>
            </w:r>
          </w:p>
        </w:tc>
        <w:tc>
          <w:tcPr>
            <w:tcW w:w="1243" w:type="dxa"/>
            <w:tcBorders>
              <w:top w:val="single" w:sz="4" w:space="0" w:color="auto"/>
              <w:left w:val="single" w:sz="4" w:space="0" w:color="auto"/>
              <w:bottom w:val="single" w:sz="4" w:space="0" w:color="auto"/>
              <w:right w:val="single" w:sz="4" w:space="0" w:color="auto"/>
            </w:tcBorders>
            <w:vAlign w:val="bottom"/>
          </w:tcPr>
          <w:p w14:paraId="54E93446" w14:textId="58A8FBE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0233CBD8"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1971546" w14:textId="16728CD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23278403</w:t>
            </w:r>
          </w:p>
        </w:tc>
        <w:tc>
          <w:tcPr>
            <w:tcW w:w="6786" w:type="dxa"/>
            <w:tcBorders>
              <w:top w:val="single" w:sz="4" w:space="0" w:color="auto"/>
              <w:left w:val="single" w:sz="4" w:space="0" w:color="auto"/>
              <w:bottom w:val="single" w:sz="4" w:space="0" w:color="auto"/>
              <w:right w:val="single" w:sz="4" w:space="0" w:color="auto"/>
            </w:tcBorders>
            <w:vAlign w:val="bottom"/>
          </w:tcPr>
          <w:p w14:paraId="4C1810FF" w14:textId="5C61D28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CEDIA NEGATIVE CALIB LC 15ML</w:t>
            </w:r>
          </w:p>
        </w:tc>
        <w:tc>
          <w:tcPr>
            <w:tcW w:w="1243" w:type="dxa"/>
            <w:tcBorders>
              <w:top w:val="single" w:sz="4" w:space="0" w:color="auto"/>
              <w:left w:val="single" w:sz="4" w:space="0" w:color="auto"/>
              <w:bottom w:val="single" w:sz="4" w:space="0" w:color="auto"/>
              <w:right w:val="single" w:sz="4" w:space="0" w:color="auto"/>
            </w:tcBorders>
            <w:vAlign w:val="bottom"/>
          </w:tcPr>
          <w:p w14:paraId="5250D623" w14:textId="65D4E2B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5BDA5B4D"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2B4589D" w14:textId="4390FBC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23278261</w:t>
            </w:r>
          </w:p>
        </w:tc>
        <w:tc>
          <w:tcPr>
            <w:tcW w:w="6786" w:type="dxa"/>
            <w:tcBorders>
              <w:top w:val="single" w:sz="4" w:space="0" w:color="auto"/>
              <w:left w:val="single" w:sz="4" w:space="0" w:color="auto"/>
              <w:bottom w:val="single" w:sz="4" w:space="0" w:color="auto"/>
              <w:right w:val="single" w:sz="4" w:space="0" w:color="auto"/>
            </w:tcBorders>
            <w:vAlign w:val="bottom"/>
          </w:tcPr>
          <w:p w14:paraId="2BB829E5" w14:textId="2FD758C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CEDIA MLTIDRG CAL CLIN LC 15ML</w:t>
            </w:r>
          </w:p>
        </w:tc>
        <w:tc>
          <w:tcPr>
            <w:tcW w:w="1243" w:type="dxa"/>
            <w:tcBorders>
              <w:top w:val="single" w:sz="4" w:space="0" w:color="auto"/>
              <w:left w:val="single" w:sz="4" w:space="0" w:color="auto"/>
              <w:bottom w:val="single" w:sz="4" w:space="0" w:color="auto"/>
              <w:right w:val="single" w:sz="4" w:space="0" w:color="auto"/>
            </w:tcBorders>
            <w:vAlign w:val="bottom"/>
          </w:tcPr>
          <w:p w14:paraId="532C0C22" w14:textId="3309CAB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796312B2"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F61C0B1" w14:textId="2C17D09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23278246</w:t>
            </w:r>
          </w:p>
        </w:tc>
        <w:tc>
          <w:tcPr>
            <w:tcW w:w="6786" w:type="dxa"/>
            <w:tcBorders>
              <w:top w:val="single" w:sz="4" w:space="0" w:color="auto"/>
              <w:left w:val="single" w:sz="4" w:space="0" w:color="auto"/>
              <w:bottom w:val="single" w:sz="4" w:space="0" w:color="auto"/>
              <w:right w:val="single" w:sz="4" w:space="0" w:color="auto"/>
            </w:tcBorders>
            <w:vAlign w:val="bottom"/>
          </w:tcPr>
          <w:p w14:paraId="042A16DA" w14:textId="7375467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DRI ETH ALC CAL KIT 100MG 5ML </w:t>
            </w:r>
          </w:p>
        </w:tc>
        <w:tc>
          <w:tcPr>
            <w:tcW w:w="1243" w:type="dxa"/>
            <w:tcBorders>
              <w:top w:val="single" w:sz="4" w:space="0" w:color="auto"/>
              <w:left w:val="single" w:sz="4" w:space="0" w:color="auto"/>
              <w:bottom w:val="single" w:sz="4" w:space="0" w:color="auto"/>
              <w:right w:val="single" w:sz="4" w:space="0" w:color="auto"/>
            </w:tcBorders>
            <w:vAlign w:val="bottom"/>
          </w:tcPr>
          <w:p w14:paraId="5DBB66C9" w14:textId="19B19DB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16.00</w:t>
            </w:r>
          </w:p>
        </w:tc>
      </w:tr>
      <w:tr w:rsidR="00B3420E" w:rsidRPr="00A26940" w14:paraId="01DA7001"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BE11243" w14:textId="28A92B4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23278316</w:t>
            </w:r>
          </w:p>
        </w:tc>
        <w:tc>
          <w:tcPr>
            <w:tcW w:w="6786" w:type="dxa"/>
            <w:tcBorders>
              <w:top w:val="single" w:sz="4" w:space="0" w:color="auto"/>
              <w:left w:val="single" w:sz="4" w:space="0" w:color="auto"/>
              <w:bottom w:val="single" w:sz="4" w:space="0" w:color="auto"/>
              <w:right w:val="single" w:sz="4" w:space="0" w:color="auto"/>
            </w:tcBorders>
            <w:vAlign w:val="bottom"/>
          </w:tcPr>
          <w:p w14:paraId="14867C91" w14:textId="751D5FA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 </w:t>
            </w:r>
            <w:proofErr w:type="spellStart"/>
            <w:r w:rsidRPr="00A26940">
              <w:rPr>
                <w:rFonts w:ascii="Arial" w:hAnsi="Arial" w:cs="Arial"/>
                <w:color w:val="000000"/>
                <w:sz w:val="22"/>
                <w:szCs w:val="22"/>
              </w:rPr>
              <w:t>Expredia</w:t>
            </w:r>
            <w:proofErr w:type="spellEnd"/>
            <w:r w:rsidRPr="00A26940">
              <w:rPr>
                <w:rFonts w:ascii="Arial" w:hAnsi="Arial" w:cs="Arial"/>
                <w:color w:val="000000"/>
                <w:sz w:val="22"/>
                <w:szCs w:val="22"/>
              </w:rPr>
              <w:t xml:space="preserve"> Resolve Immersion Oil</w:t>
            </w:r>
          </w:p>
        </w:tc>
        <w:tc>
          <w:tcPr>
            <w:tcW w:w="1243" w:type="dxa"/>
            <w:tcBorders>
              <w:top w:val="single" w:sz="4" w:space="0" w:color="auto"/>
              <w:left w:val="single" w:sz="4" w:space="0" w:color="auto"/>
              <w:bottom w:val="single" w:sz="4" w:space="0" w:color="auto"/>
              <w:right w:val="single" w:sz="4" w:space="0" w:color="auto"/>
            </w:tcBorders>
            <w:vAlign w:val="bottom"/>
          </w:tcPr>
          <w:p w14:paraId="0665938E" w14:textId="4DFCAF9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3.00</w:t>
            </w:r>
          </w:p>
        </w:tc>
      </w:tr>
      <w:tr w:rsidR="00B3420E" w:rsidRPr="00A26940" w14:paraId="03C0EFD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8D6F94B" w14:textId="7CED61F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1236519</w:t>
            </w:r>
          </w:p>
        </w:tc>
        <w:tc>
          <w:tcPr>
            <w:tcW w:w="6786" w:type="dxa"/>
            <w:tcBorders>
              <w:top w:val="single" w:sz="4" w:space="0" w:color="auto"/>
              <w:left w:val="single" w:sz="4" w:space="0" w:color="auto"/>
              <w:bottom w:val="single" w:sz="4" w:space="0" w:color="auto"/>
              <w:right w:val="single" w:sz="4" w:space="0" w:color="auto"/>
            </w:tcBorders>
            <w:vAlign w:val="bottom"/>
          </w:tcPr>
          <w:p w14:paraId="0A26632E" w14:textId="02EC7A3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Streck Laboratories SPERM-CHEX POSTVC CTL POSNEGRX</w:t>
            </w:r>
          </w:p>
        </w:tc>
        <w:tc>
          <w:tcPr>
            <w:tcW w:w="1243" w:type="dxa"/>
            <w:tcBorders>
              <w:top w:val="single" w:sz="4" w:space="0" w:color="auto"/>
              <w:left w:val="single" w:sz="4" w:space="0" w:color="auto"/>
              <w:bottom w:val="single" w:sz="4" w:space="0" w:color="auto"/>
              <w:right w:val="single" w:sz="4" w:space="0" w:color="auto"/>
            </w:tcBorders>
            <w:vAlign w:val="bottom"/>
          </w:tcPr>
          <w:p w14:paraId="7DB78046" w14:textId="71E9884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12.00</w:t>
            </w:r>
          </w:p>
        </w:tc>
      </w:tr>
      <w:tr w:rsidR="00B3420E" w:rsidRPr="00A26940" w14:paraId="6FE375C1"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05C5DC8" w14:textId="39D4E6A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23-285-000</w:t>
            </w:r>
          </w:p>
        </w:tc>
        <w:tc>
          <w:tcPr>
            <w:tcW w:w="6786" w:type="dxa"/>
            <w:tcBorders>
              <w:top w:val="single" w:sz="4" w:space="0" w:color="auto"/>
              <w:left w:val="single" w:sz="4" w:space="0" w:color="auto"/>
              <w:bottom w:val="single" w:sz="4" w:space="0" w:color="auto"/>
              <w:right w:val="single" w:sz="4" w:space="0" w:color="auto"/>
            </w:tcBorders>
            <w:vAlign w:val="bottom"/>
          </w:tcPr>
          <w:p w14:paraId="62868FBB" w14:textId="451A62E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xml:space="preserve"> </w:t>
            </w:r>
            <w:proofErr w:type="spellStart"/>
            <w:r w:rsidRPr="00A26940">
              <w:rPr>
                <w:rFonts w:ascii="Arial" w:hAnsi="Arial" w:cs="Arial"/>
                <w:color w:val="000000"/>
                <w:sz w:val="22"/>
                <w:szCs w:val="22"/>
              </w:rPr>
              <w:t>Superfrost</w:t>
            </w:r>
            <w:proofErr w:type="spellEnd"/>
            <w:r w:rsidRPr="00A26940">
              <w:rPr>
                <w:rFonts w:ascii="Arial" w:hAnsi="Arial" w:cs="Arial"/>
                <w:color w:val="000000"/>
                <w:sz w:val="22"/>
                <w:szCs w:val="22"/>
              </w:rPr>
              <w:t xml:space="preserve"> Disposable Microscope Slides. Standard metric size.</w:t>
            </w:r>
          </w:p>
        </w:tc>
        <w:tc>
          <w:tcPr>
            <w:tcW w:w="1243" w:type="dxa"/>
            <w:tcBorders>
              <w:top w:val="single" w:sz="4" w:space="0" w:color="auto"/>
              <w:left w:val="single" w:sz="4" w:space="0" w:color="auto"/>
              <w:bottom w:val="single" w:sz="4" w:space="0" w:color="auto"/>
              <w:right w:val="single" w:sz="4" w:space="0" w:color="auto"/>
            </w:tcBorders>
            <w:vAlign w:val="bottom"/>
          </w:tcPr>
          <w:p w14:paraId="5F44DD1C" w14:textId="271DE3C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40.00</w:t>
            </w:r>
          </w:p>
        </w:tc>
      </w:tr>
      <w:tr w:rsidR="00B3420E" w:rsidRPr="00A26940" w14:paraId="3E9DB676"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98A598A" w14:textId="37A2448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12-550-143</w:t>
            </w:r>
          </w:p>
        </w:tc>
        <w:tc>
          <w:tcPr>
            <w:tcW w:w="6786" w:type="dxa"/>
            <w:tcBorders>
              <w:top w:val="single" w:sz="4" w:space="0" w:color="auto"/>
              <w:left w:val="single" w:sz="4" w:space="0" w:color="auto"/>
              <w:bottom w:val="single" w:sz="4" w:space="0" w:color="auto"/>
              <w:right w:val="single" w:sz="4" w:space="0" w:color="auto"/>
            </w:tcBorders>
            <w:vAlign w:val="bottom"/>
          </w:tcPr>
          <w:p w14:paraId="6B99CA76" w14:textId="2050411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w:t>
            </w:r>
            <w:proofErr w:type="spellStart"/>
            <w:r w:rsidRPr="00A26940">
              <w:rPr>
                <w:rFonts w:ascii="Arial" w:hAnsi="Arial" w:cs="Arial"/>
                <w:color w:val="000000"/>
                <w:sz w:val="22"/>
                <w:szCs w:val="22"/>
              </w:rPr>
              <w:t>ColorFrost</w:t>
            </w:r>
            <w:proofErr w:type="spellEnd"/>
            <w:r w:rsidRPr="00A26940">
              <w:rPr>
                <w:rFonts w:ascii="Arial" w:hAnsi="Arial" w:cs="Arial"/>
                <w:color w:val="000000"/>
                <w:sz w:val="22"/>
                <w:szCs w:val="22"/>
              </w:rPr>
              <w:t xml:space="preserve"> Microscope Slides with Clipped Corners-Blue Clipped</w:t>
            </w:r>
          </w:p>
        </w:tc>
        <w:tc>
          <w:tcPr>
            <w:tcW w:w="1243" w:type="dxa"/>
            <w:tcBorders>
              <w:top w:val="single" w:sz="4" w:space="0" w:color="auto"/>
              <w:left w:val="single" w:sz="4" w:space="0" w:color="auto"/>
              <w:bottom w:val="single" w:sz="4" w:space="0" w:color="auto"/>
              <w:right w:val="single" w:sz="4" w:space="0" w:color="auto"/>
            </w:tcBorders>
            <w:vAlign w:val="bottom"/>
          </w:tcPr>
          <w:p w14:paraId="05F90E14" w14:textId="40B76CE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150.00</w:t>
            </w:r>
          </w:p>
        </w:tc>
      </w:tr>
      <w:tr w:rsidR="00B3420E" w:rsidRPr="00A26940" w14:paraId="7D2BB351"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DB5C3E1" w14:textId="672AD18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lastRenderedPageBreak/>
              <w:t>22-037-160</w:t>
            </w:r>
          </w:p>
        </w:tc>
        <w:tc>
          <w:tcPr>
            <w:tcW w:w="6786" w:type="dxa"/>
            <w:tcBorders>
              <w:top w:val="single" w:sz="4" w:space="0" w:color="auto"/>
              <w:left w:val="single" w:sz="4" w:space="0" w:color="auto"/>
              <w:bottom w:val="single" w:sz="4" w:space="0" w:color="auto"/>
              <w:right w:val="single" w:sz="4" w:space="0" w:color="auto"/>
            </w:tcBorders>
            <w:vAlign w:val="bottom"/>
          </w:tcPr>
          <w:p w14:paraId="712887E5" w14:textId="41DDB05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Microbiologics</w:t>
            </w:r>
            <w:proofErr w:type="spellEnd"/>
            <w:r w:rsidRPr="00A26940">
              <w:rPr>
                <w:rFonts w:ascii="Arial" w:hAnsi="Arial" w:cs="Arial"/>
                <w:color w:val="000000"/>
                <w:sz w:val="22"/>
                <w:szCs w:val="22"/>
              </w:rPr>
              <w:t xml:space="preserve"> Microbiology QC Slides-Blood Parasite</w:t>
            </w:r>
          </w:p>
        </w:tc>
        <w:tc>
          <w:tcPr>
            <w:tcW w:w="1243" w:type="dxa"/>
            <w:tcBorders>
              <w:top w:val="single" w:sz="4" w:space="0" w:color="auto"/>
              <w:left w:val="single" w:sz="4" w:space="0" w:color="auto"/>
              <w:bottom w:val="single" w:sz="4" w:space="0" w:color="auto"/>
              <w:right w:val="single" w:sz="4" w:space="0" w:color="auto"/>
            </w:tcBorders>
            <w:vAlign w:val="bottom"/>
          </w:tcPr>
          <w:p w14:paraId="3AF25174" w14:textId="57D9DB8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45F663ED"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70BBAF6" w14:textId="70B5A2A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SL90-10</w:t>
            </w:r>
          </w:p>
        </w:tc>
        <w:tc>
          <w:tcPr>
            <w:tcW w:w="6786" w:type="dxa"/>
            <w:tcBorders>
              <w:top w:val="single" w:sz="4" w:space="0" w:color="auto"/>
              <w:left w:val="single" w:sz="4" w:space="0" w:color="auto"/>
              <w:bottom w:val="single" w:sz="4" w:space="0" w:color="auto"/>
              <w:right w:val="single" w:sz="4" w:space="0" w:color="auto"/>
            </w:tcBorders>
            <w:vAlign w:val="bottom"/>
          </w:tcPr>
          <w:p w14:paraId="38102CCF" w14:textId="70C236F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HemoCue</w:t>
            </w:r>
            <w:proofErr w:type="spellEnd"/>
            <w:r w:rsidRPr="00A26940">
              <w:rPr>
                <w:rFonts w:ascii="Arial" w:hAnsi="Arial" w:cs="Arial"/>
                <w:color w:val="000000"/>
                <w:sz w:val="22"/>
                <w:szCs w:val="22"/>
              </w:rPr>
              <w:t xml:space="preserve"> America </w:t>
            </w:r>
            <w:proofErr w:type="spellStart"/>
            <w:proofErr w:type="gramStart"/>
            <w:r w:rsidRPr="00A26940">
              <w:rPr>
                <w:rFonts w:ascii="Arial" w:hAnsi="Arial" w:cs="Arial"/>
                <w:color w:val="000000"/>
                <w:sz w:val="22"/>
                <w:szCs w:val="22"/>
              </w:rPr>
              <w:t>StatSpin</w:t>
            </w:r>
            <w:proofErr w:type="spellEnd"/>
            <w:r w:rsidRPr="00A26940">
              <w:rPr>
                <w:rFonts w:ascii="Arial" w:hAnsi="Arial" w:cs="Arial"/>
                <w:color w:val="000000"/>
                <w:sz w:val="22"/>
                <w:szCs w:val="22"/>
              </w:rPr>
              <w:t xml:space="preserve">  </w:t>
            </w:r>
            <w:proofErr w:type="spellStart"/>
            <w:r w:rsidRPr="00A26940">
              <w:rPr>
                <w:rFonts w:ascii="Arial" w:hAnsi="Arial" w:cs="Arial"/>
                <w:color w:val="000000"/>
                <w:sz w:val="22"/>
                <w:szCs w:val="22"/>
              </w:rPr>
              <w:t>SafeCrit</w:t>
            </w:r>
            <w:proofErr w:type="spellEnd"/>
            <w:proofErr w:type="gramEnd"/>
            <w:r w:rsidRPr="00A26940">
              <w:rPr>
                <w:rFonts w:ascii="Arial" w:hAnsi="Arial" w:cs="Arial"/>
                <w:color w:val="000000"/>
                <w:sz w:val="22"/>
                <w:szCs w:val="22"/>
              </w:rPr>
              <w:t xml:space="preserve"> Plastic Microhematocrit Tubes</w:t>
            </w:r>
          </w:p>
        </w:tc>
        <w:tc>
          <w:tcPr>
            <w:tcW w:w="1243" w:type="dxa"/>
            <w:tcBorders>
              <w:top w:val="single" w:sz="4" w:space="0" w:color="auto"/>
              <w:left w:val="single" w:sz="4" w:space="0" w:color="auto"/>
              <w:bottom w:val="single" w:sz="4" w:space="0" w:color="auto"/>
              <w:right w:val="single" w:sz="4" w:space="0" w:color="auto"/>
            </w:tcBorders>
            <w:vAlign w:val="bottom"/>
          </w:tcPr>
          <w:p w14:paraId="5F93D8F0" w14:textId="5BC8467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5.00</w:t>
            </w:r>
          </w:p>
        </w:tc>
      </w:tr>
      <w:tr w:rsidR="00B3420E" w:rsidRPr="00A26940" w14:paraId="12D5892E"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B99DBFA" w14:textId="032EB73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22-274914</w:t>
            </w:r>
          </w:p>
        </w:tc>
        <w:tc>
          <w:tcPr>
            <w:tcW w:w="6786" w:type="dxa"/>
            <w:tcBorders>
              <w:top w:val="single" w:sz="4" w:space="0" w:color="auto"/>
              <w:left w:val="single" w:sz="4" w:space="0" w:color="auto"/>
              <w:bottom w:val="single" w:sz="4" w:space="0" w:color="auto"/>
              <w:right w:val="single" w:sz="4" w:space="0" w:color="auto"/>
            </w:tcBorders>
            <w:vAlign w:val="bottom"/>
          </w:tcPr>
          <w:p w14:paraId="0898F192" w14:textId="65C49C1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Abbott </w:t>
            </w:r>
            <w:proofErr w:type="spellStart"/>
            <w:r w:rsidRPr="00A26940">
              <w:rPr>
                <w:rFonts w:ascii="Arial" w:hAnsi="Arial" w:cs="Arial"/>
                <w:color w:val="000000"/>
                <w:sz w:val="22"/>
                <w:szCs w:val="22"/>
              </w:rPr>
              <w:t>iCassette</w:t>
            </w:r>
            <w:proofErr w:type="spellEnd"/>
            <w:r w:rsidRPr="00A26940">
              <w:rPr>
                <w:rFonts w:ascii="Arial" w:hAnsi="Arial" w:cs="Arial"/>
                <w:color w:val="000000"/>
                <w:sz w:val="22"/>
                <w:szCs w:val="22"/>
              </w:rPr>
              <w:t>™ Dx Urine Drug Screen</w:t>
            </w:r>
          </w:p>
        </w:tc>
        <w:tc>
          <w:tcPr>
            <w:tcW w:w="1243" w:type="dxa"/>
            <w:tcBorders>
              <w:top w:val="single" w:sz="4" w:space="0" w:color="auto"/>
              <w:left w:val="single" w:sz="4" w:space="0" w:color="auto"/>
              <w:bottom w:val="single" w:sz="4" w:space="0" w:color="auto"/>
              <w:right w:val="single" w:sz="4" w:space="0" w:color="auto"/>
            </w:tcBorders>
            <w:vAlign w:val="bottom"/>
          </w:tcPr>
          <w:p w14:paraId="6E78294E" w14:textId="2D448E2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150.00</w:t>
            </w:r>
          </w:p>
        </w:tc>
      </w:tr>
      <w:tr w:rsidR="00B3420E" w:rsidRPr="00A26940" w14:paraId="0DAF40D4"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5A1E35D" w14:textId="32388AA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22-911-027</w:t>
            </w:r>
          </w:p>
        </w:tc>
        <w:tc>
          <w:tcPr>
            <w:tcW w:w="6786" w:type="dxa"/>
            <w:tcBorders>
              <w:top w:val="single" w:sz="4" w:space="0" w:color="auto"/>
              <w:left w:val="single" w:sz="4" w:space="0" w:color="auto"/>
              <w:bottom w:val="single" w:sz="4" w:space="0" w:color="auto"/>
              <w:right w:val="single" w:sz="4" w:space="0" w:color="auto"/>
            </w:tcBorders>
            <w:vAlign w:val="bottom"/>
          </w:tcPr>
          <w:p w14:paraId="7E9C2BF1" w14:textId="42A60FD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BD BBL Prepared Saline Solution- 100x 5mL</w:t>
            </w:r>
          </w:p>
        </w:tc>
        <w:tc>
          <w:tcPr>
            <w:tcW w:w="1243" w:type="dxa"/>
            <w:tcBorders>
              <w:top w:val="single" w:sz="4" w:space="0" w:color="auto"/>
              <w:left w:val="single" w:sz="4" w:space="0" w:color="auto"/>
              <w:bottom w:val="single" w:sz="4" w:space="0" w:color="auto"/>
              <w:right w:val="single" w:sz="4" w:space="0" w:color="auto"/>
            </w:tcBorders>
            <w:vAlign w:val="bottom"/>
          </w:tcPr>
          <w:p w14:paraId="484EAF7E" w14:textId="3A0DAA0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3.00</w:t>
            </w:r>
          </w:p>
        </w:tc>
      </w:tr>
      <w:tr w:rsidR="00B3420E" w:rsidRPr="00A26940" w14:paraId="5633279B"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009AB11" w14:textId="3E2D282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L21819</w:t>
            </w:r>
          </w:p>
        </w:tc>
        <w:tc>
          <w:tcPr>
            <w:tcW w:w="6786" w:type="dxa"/>
            <w:tcBorders>
              <w:top w:val="single" w:sz="4" w:space="0" w:color="auto"/>
              <w:left w:val="single" w:sz="4" w:space="0" w:color="auto"/>
              <w:bottom w:val="single" w:sz="4" w:space="0" w:color="auto"/>
              <w:right w:val="single" w:sz="4" w:space="0" w:color="auto"/>
            </w:tcBorders>
            <w:vAlign w:val="bottom"/>
          </w:tcPr>
          <w:p w14:paraId="3DF4A2C3" w14:textId="77BA053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BD BBL Prepared Saline Solution- 100x 1mL</w:t>
            </w:r>
          </w:p>
        </w:tc>
        <w:tc>
          <w:tcPr>
            <w:tcW w:w="1243" w:type="dxa"/>
            <w:tcBorders>
              <w:top w:val="single" w:sz="4" w:space="0" w:color="auto"/>
              <w:left w:val="single" w:sz="4" w:space="0" w:color="auto"/>
              <w:bottom w:val="single" w:sz="4" w:space="0" w:color="auto"/>
              <w:right w:val="single" w:sz="4" w:space="0" w:color="auto"/>
            </w:tcBorders>
            <w:vAlign w:val="bottom"/>
          </w:tcPr>
          <w:p w14:paraId="6D14E8C8" w14:textId="3941D70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5.00</w:t>
            </w:r>
          </w:p>
        </w:tc>
      </w:tr>
      <w:tr w:rsidR="00B3420E" w:rsidRPr="00A26940" w14:paraId="00FC69D1"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759A8C3" w14:textId="656A431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L97815</w:t>
            </w:r>
          </w:p>
        </w:tc>
        <w:tc>
          <w:tcPr>
            <w:tcW w:w="6786" w:type="dxa"/>
            <w:tcBorders>
              <w:top w:val="single" w:sz="4" w:space="0" w:color="auto"/>
              <w:left w:val="single" w:sz="4" w:space="0" w:color="auto"/>
              <w:bottom w:val="single" w:sz="4" w:space="0" w:color="auto"/>
              <w:right w:val="single" w:sz="4" w:space="0" w:color="auto"/>
            </w:tcBorders>
            <w:vAlign w:val="bottom"/>
          </w:tcPr>
          <w:p w14:paraId="55AC282A" w14:textId="3666061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Abbott BinaxNOW Legionella Urinary Antigen Test Kit</w:t>
            </w:r>
          </w:p>
        </w:tc>
        <w:tc>
          <w:tcPr>
            <w:tcW w:w="1243" w:type="dxa"/>
            <w:tcBorders>
              <w:top w:val="single" w:sz="4" w:space="0" w:color="auto"/>
              <w:left w:val="single" w:sz="4" w:space="0" w:color="auto"/>
              <w:bottom w:val="single" w:sz="4" w:space="0" w:color="auto"/>
              <w:right w:val="single" w:sz="4" w:space="0" w:color="auto"/>
            </w:tcBorders>
            <w:vAlign w:val="bottom"/>
          </w:tcPr>
          <w:p w14:paraId="488DBF9B" w14:textId="2DE29EE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w:t>
            </w:r>
          </w:p>
        </w:tc>
      </w:tr>
      <w:tr w:rsidR="00B3420E" w:rsidRPr="00A26940" w14:paraId="628A9CFB"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8773CFB" w14:textId="389C00C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BNX852000</w:t>
            </w:r>
          </w:p>
        </w:tc>
        <w:tc>
          <w:tcPr>
            <w:tcW w:w="6786" w:type="dxa"/>
            <w:tcBorders>
              <w:top w:val="single" w:sz="4" w:space="0" w:color="auto"/>
              <w:left w:val="single" w:sz="4" w:space="0" w:color="auto"/>
              <w:bottom w:val="single" w:sz="4" w:space="0" w:color="auto"/>
              <w:right w:val="single" w:sz="4" w:space="0" w:color="auto"/>
            </w:tcBorders>
            <w:vAlign w:val="bottom"/>
          </w:tcPr>
          <w:p w14:paraId="616B2E31" w14:textId="0304596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gramStart"/>
            <w:r w:rsidRPr="00A26940">
              <w:rPr>
                <w:rFonts w:ascii="Arial" w:hAnsi="Arial" w:cs="Arial"/>
                <w:color w:val="000000"/>
                <w:sz w:val="22"/>
                <w:szCs w:val="22"/>
              </w:rPr>
              <w:t>Abbott  BinaxNOW</w:t>
            </w:r>
            <w:proofErr w:type="gramEnd"/>
            <w:r w:rsidRPr="00A26940">
              <w:rPr>
                <w:rFonts w:ascii="Arial" w:hAnsi="Arial" w:cs="Arial"/>
                <w:color w:val="000000"/>
                <w:sz w:val="22"/>
                <w:szCs w:val="22"/>
              </w:rPr>
              <w:t xml:space="preserve"> Legionella Urinary Antigen Test Control Swab</w:t>
            </w:r>
          </w:p>
        </w:tc>
        <w:tc>
          <w:tcPr>
            <w:tcW w:w="1243" w:type="dxa"/>
            <w:tcBorders>
              <w:top w:val="single" w:sz="4" w:space="0" w:color="auto"/>
              <w:left w:val="single" w:sz="4" w:space="0" w:color="auto"/>
              <w:bottom w:val="single" w:sz="4" w:space="0" w:color="auto"/>
              <w:right w:val="single" w:sz="4" w:space="0" w:color="auto"/>
            </w:tcBorders>
            <w:vAlign w:val="bottom"/>
          </w:tcPr>
          <w:p w14:paraId="67D7F2CD" w14:textId="69F7C83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02389057"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DE55BD6" w14:textId="53D59F3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bookmarkStart w:id="0" w:name="_Hlk219209996"/>
            <w:r w:rsidRPr="00A26940">
              <w:rPr>
                <w:rFonts w:ascii="Arial" w:hAnsi="Arial" w:cs="Arial"/>
                <w:color w:val="000000"/>
                <w:sz w:val="22"/>
                <w:szCs w:val="22"/>
              </w:rPr>
              <w:t>BNX852010</w:t>
            </w:r>
          </w:p>
        </w:tc>
        <w:tc>
          <w:tcPr>
            <w:tcW w:w="6786" w:type="dxa"/>
            <w:tcBorders>
              <w:top w:val="single" w:sz="4" w:space="0" w:color="auto"/>
              <w:left w:val="single" w:sz="4" w:space="0" w:color="auto"/>
              <w:bottom w:val="single" w:sz="4" w:space="0" w:color="auto"/>
              <w:right w:val="single" w:sz="4" w:space="0" w:color="auto"/>
            </w:tcBorders>
            <w:vAlign w:val="bottom"/>
          </w:tcPr>
          <w:p w14:paraId="2301006D" w14:textId="58E59A7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Alere Instant Technologies Inc ISCREEN UDS CONTROL LC</w:t>
            </w:r>
          </w:p>
        </w:tc>
        <w:tc>
          <w:tcPr>
            <w:tcW w:w="1243" w:type="dxa"/>
            <w:tcBorders>
              <w:top w:val="single" w:sz="4" w:space="0" w:color="auto"/>
              <w:left w:val="single" w:sz="4" w:space="0" w:color="auto"/>
              <w:bottom w:val="single" w:sz="4" w:space="0" w:color="auto"/>
              <w:right w:val="single" w:sz="4" w:space="0" w:color="auto"/>
            </w:tcBorders>
            <w:vAlign w:val="bottom"/>
          </w:tcPr>
          <w:p w14:paraId="787A2DB6" w14:textId="61C8787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6.00</w:t>
            </w:r>
          </w:p>
        </w:tc>
      </w:tr>
      <w:bookmarkEnd w:id="0"/>
      <w:tr w:rsidR="00B3420E" w:rsidRPr="00A26940" w14:paraId="45B443DB"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DB5A085" w14:textId="4549D62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22-034-729</w:t>
            </w:r>
          </w:p>
        </w:tc>
        <w:tc>
          <w:tcPr>
            <w:tcW w:w="6786" w:type="dxa"/>
            <w:tcBorders>
              <w:top w:val="single" w:sz="4" w:space="0" w:color="auto"/>
              <w:left w:val="single" w:sz="4" w:space="0" w:color="auto"/>
              <w:bottom w:val="single" w:sz="4" w:space="0" w:color="auto"/>
              <w:right w:val="single" w:sz="4" w:space="0" w:color="auto"/>
            </w:tcBorders>
            <w:vAlign w:val="bottom"/>
          </w:tcPr>
          <w:p w14:paraId="4BDBE455" w14:textId="7B643C0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Abbott BinaxNOW Streptococcus pneumoniae Antigen Card Test Kit</w:t>
            </w:r>
          </w:p>
        </w:tc>
        <w:tc>
          <w:tcPr>
            <w:tcW w:w="1243" w:type="dxa"/>
            <w:tcBorders>
              <w:top w:val="single" w:sz="4" w:space="0" w:color="auto"/>
              <w:left w:val="single" w:sz="4" w:space="0" w:color="auto"/>
              <w:bottom w:val="single" w:sz="4" w:space="0" w:color="auto"/>
              <w:right w:val="single" w:sz="4" w:space="0" w:color="auto"/>
            </w:tcBorders>
            <w:vAlign w:val="bottom"/>
          </w:tcPr>
          <w:p w14:paraId="4DD37ECC" w14:textId="62C3281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w:t>
            </w:r>
          </w:p>
        </w:tc>
      </w:tr>
      <w:tr w:rsidR="00B3420E" w:rsidRPr="00A26940" w14:paraId="7A61546D"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08CD77F" w14:textId="3CAA43F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BNX710000</w:t>
            </w:r>
          </w:p>
        </w:tc>
        <w:tc>
          <w:tcPr>
            <w:tcW w:w="6786" w:type="dxa"/>
            <w:tcBorders>
              <w:top w:val="single" w:sz="4" w:space="0" w:color="auto"/>
              <w:left w:val="single" w:sz="4" w:space="0" w:color="auto"/>
              <w:bottom w:val="single" w:sz="4" w:space="0" w:color="auto"/>
              <w:right w:val="single" w:sz="4" w:space="0" w:color="auto"/>
            </w:tcBorders>
            <w:vAlign w:val="bottom"/>
          </w:tcPr>
          <w:p w14:paraId="66342523" w14:textId="4F5F8CC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Abbott BinaxNOW Streptococcus pneumoniae Control Swab Pack</w:t>
            </w:r>
          </w:p>
        </w:tc>
        <w:tc>
          <w:tcPr>
            <w:tcW w:w="1243" w:type="dxa"/>
            <w:tcBorders>
              <w:top w:val="single" w:sz="4" w:space="0" w:color="auto"/>
              <w:left w:val="single" w:sz="4" w:space="0" w:color="auto"/>
              <w:bottom w:val="single" w:sz="4" w:space="0" w:color="auto"/>
              <w:right w:val="single" w:sz="4" w:space="0" w:color="auto"/>
            </w:tcBorders>
            <w:vAlign w:val="bottom"/>
          </w:tcPr>
          <w:p w14:paraId="79818F3F" w14:textId="73E56AD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60633E6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C1544F7" w14:textId="6AFEC08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BNX710010</w:t>
            </w:r>
          </w:p>
        </w:tc>
        <w:tc>
          <w:tcPr>
            <w:tcW w:w="6786" w:type="dxa"/>
            <w:tcBorders>
              <w:top w:val="single" w:sz="4" w:space="0" w:color="auto"/>
              <w:left w:val="single" w:sz="4" w:space="0" w:color="auto"/>
              <w:bottom w:val="single" w:sz="4" w:space="0" w:color="auto"/>
              <w:right w:val="single" w:sz="4" w:space="0" w:color="auto"/>
            </w:tcBorders>
            <w:vAlign w:val="bottom"/>
          </w:tcPr>
          <w:p w14:paraId="1703971E" w14:textId="1FA82C4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MAS UA Controls-1 (60mL)</w:t>
            </w:r>
          </w:p>
        </w:tc>
        <w:tc>
          <w:tcPr>
            <w:tcW w:w="1243" w:type="dxa"/>
            <w:tcBorders>
              <w:top w:val="single" w:sz="4" w:space="0" w:color="auto"/>
              <w:left w:val="single" w:sz="4" w:space="0" w:color="auto"/>
              <w:bottom w:val="single" w:sz="4" w:space="0" w:color="auto"/>
              <w:right w:val="single" w:sz="4" w:space="0" w:color="auto"/>
            </w:tcBorders>
            <w:vAlign w:val="bottom"/>
          </w:tcPr>
          <w:p w14:paraId="7FC91623" w14:textId="4340C9A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4D07273D"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61E926E" w14:textId="4A2D252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23-038-384</w:t>
            </w:r>
          </w:p>
        </w:tc>
        <w:tc>
          <w:tcPr>
            <w:tcW w:w="6786" w:type="dxa"/>
            <w:tcBorders>
              <w:top w:val="single" w:sz="4" w:space="0" w:color="auto"/>
              <w:left w:val="single" w:sz="4" w:space="0" w:color="auto"/>
              <w:bottom w:val="single" w:sz="4" w:space="0" w:color="auto"/>
              <w:right w:val="single" w:sz="4" w:space="0" w:color="auto"/>
            </w:tcBorders>
            <w:vAlign w:val="bottom"/>
          </w:tcPr>
          <w:p w14:paraId="6DE46F62" w14:textId="11B7309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MAS UA Controls-2 (60mL)</w:t>
            </w:r>
          </w:p>
        </w:tc>
        <w:tc>
          <w:tcPr>
            <w:tcW w:w="1243" w:type="dxa"/>
            <w:tcBorders>
              <w:top w:val="single" w:sz="4" w:space="0" w:color="auto"/>
              <w:left w:val="single" w:sz="4" w:space="0" w:color="auto"/>
              <w:bottom w:val="single" w:sz="4" w:space="0" w:color="auto"/>
              <w:right w:val="single" w:sz="4" w:space="0" w:color="auto"/>
            </w:tcBorders>
            <w:vAlign w:val="bottom"/>
          </w:tcPr>
          <w:p w14:paraId="6F91F23E" w14:textId="27857FD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73E3B37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BA44A5E" w14:textId="40F6496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23-038-381</w:t>
            </w:r>
          </w:p>
        </w:tc>
        <w:tc>
          <w:tcPr>
            <w:tcW w:w="6786" w:type="dxa"/>
            <w:tcBorders>
              <w:top w:val="single" w:sz="4" w:space="0" w:color="auto"/>
              <w:left w:val="single" w:sz="4" w:space="0" w:color="auto"/>
              <w:bottom w:val="single" w:sz="4" w:space="0" w:color="auto"/>
              <w:right w:val="single" w:sz="4" w:space="0" w:color="auto"/>
            </w:tcBorders>
            <w:vAlign w:val="bottom"/>
          </w:tcPr>
          <w:p w14:paraId="68C604A3" w14:textId="3BCF6B9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Siemens </w:t>
            </w:r>
            <w:proofErr w:type="spellStart"/>
            <w:r w:rsidRPr="00A26940">
              <w:rPr>
                <w:rFonts w:ascii="Arial" w:hAnsi="Arial" w:cs="Arial"/>
                <w:color w:val="000000"/>
                <w:sz w:val="22"/>
                <w:szCs w:val="22"/>
              </w:rPr>
              <w:t>Healthineers</w:t>
            </w:r>
            <w:proofErr w:type="spellEnd"/>
            <w:r w:rsidRPr="00A26940">
              <w:rPr>
                <w:rFonts w:ascii="Arial" w:hAnsi="Arial" w:cs="Arial"/>
                <w:color w:val="000000"/>
                <w:sz w:val="22"/>
                <w:szCs w:val="22"/>
              </w:rPr>
              <w:t> </w:t>
            </w:r>
            <w:proofErr w:type="spellStart"/>
            <w:r w:rsidRPr="00A26940">
              <w:rPr>
                <w:rFonts w:ascii="Arial" w:hAnsi="Arial" w:cs="Arial"/>
                <w:color w:val="000000"/>
                <w:sz w:val="22"/>
                <w:szCs w:val="22"/>
              </w:rPr>
              <w:t>Multistix</w:t>
            </w:r>
            <w:proofErr w:type="spellEnd"/>
            <w:r w:rsidRPr="00A26940">
              <w:rPr>
                <w:rFonts w:ascii="Arial" w:hAnsi="Arial" w:cs="Arial"/>
                <w:color w:val="000000"/>
                <w:sz w:val="22"/>
                <w:szCs w:val="22"/>
              </w:rPr>
              <w:t xml:space="preserve"> and </w:t>
            </w:r>
            <w:proofErr w:type="spellStart"/>
            <w:r w:rsidRPr="00A26940">
              <w:rPr>
                <w:rFonts w:ascii="Arial" w:hAnsi="Arial" w:cs="Arial"/>
                <w:color w:val="000000"/>
                <w:sz w:val="22"/>
                <w:szCs w:val="22"/>
              </w:rPr>
              <w:t>Uristix</w:t>
            </w:r>
            <w:proofErr w:type="spellEnd"/>
            <w:r w:rsidRPr="00A26940">
              <w:rPr>
                <w:rFonts w:ascii="Arial" w:hAnsi="Arial" w:cs="Arial"/>
                <w:color w:val="000000"/>
                <w:sz w:val="22"/>
                <w:szCs w:val="22"/>
              </w:rPr>
              <w:t xml:space="preserve"> Reagent Strips</w:t>
            </w:r>
          </w:p>
        </w:tc>
        <w:tc>
          <w:tcPr>
            <w:tcW w:w="1243" w:type="dxa"/>
            <w:tcBorders>
              <w:top w:val="single" w:sz="4" w:space="0" w:color="auto"/>
              <w:left w:val="single" w:sz="4" w:space="0" w:color="auto"/>
              <w:bottom w:val="single" w:sz="4" w:space="0" w:color="auto"/>
              <w:right w:val="single" w:sz="4" w:space="0" w:color="auto"/>
            </w:tcBorders>
            <w:vAlign w:val="bottom"/>
          </w:tcPr>
          <w:p w14:paraId="0FACD13C" w14:textId="4786F37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60.00</w:t>
            </w:r>
          </w:p>
        </w:tc>
      </w:tr>
      <w:tr w:rsidR="00B3420E" w:rsidRPr="00A26940" w14:paraId="2DCA1E51"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FAB3AA1" w14:textId="436B4CF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AM-2166</w:t>
            </w:r>
          </w:p>
        </w:tc>
        <w:tc>
          <w:tcPr>
            <w:tcW w:w="6786" w:type="dxa"/>
            <w:tcBorders>
              <w:top w:val="single" w:sz="4" w:space="0" w:color="auto"/>
              <w:left w:val="single" w:sz="4" w:space="0" w:color="auto"/>
              <w:bottom w:val="single" w:sz="4" w:space="0" w:color="auto"/>
              <w:right w:val="single" w:sz="4" w:space="0" w:color="auto"/>
            </w:tcBorders>
            <w:vAlign w:val="bottom"/>
          </w:tcPr>
          <w:p w14:paraId="36F4F6C0" w14:textId="1F605BA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VistaLab</w:t>
            </w:r>
            <w:proofErr w:type="spellEnd"/>
            <w:r w:rsidRPr="00A26940">
              <w:rPr>
                <w:rFonts w:ascii="Arial" w:hAnsi="Arial" w:cs="Arial"/>
                <w:color w:val="000000"/>
                <w:sz w:val="22"/>
                <w:szCs w:val="22"/>
              </w:rPr>
              <w:t xml:space="preserve"> Technologies Pipette Tips: Macro- 10mL</w:t>
            </w:r>
          </w:p>
        </w:tc>
        <w:tc>
          <w:tcPr>
            <w:tcW w:w="1243" w:type="dxa"/>
            <w:tcBorders>
              <w:top w:val="single" w:sz="4" w:space="0" w:color="auto"/>
              <w:left w:val="single" w:sz="4" w:space="0" w:color="auto"/>
              <w:bottom w:val="single" w:sz="4" w:space="0" w:color="auto"/>
              <w:right w:val="single" w:sz="4" w:space="0" w:color="auto"/>
            </w:tcBorders>
            <w:vAlign w:val="bottom"/>
          </w:tcPr>
          <w:p w14:paraId="6EAAE96E" w14:textId="1F37D0B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25.00</w:t>
            </w:r>
          </w:p>
        </w:tc>
      </w:tr>
      <w:tr w:rsidR="00B3420E" w:rsidRPr="00A26940" w14:paraId="53255AC3"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242B565" w14:textId="067450F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22-146-323</w:t>
            </w:r>
          </w:p>
        </w:tc>
        <w:tc>
          <w:tcPr>
            <w:tcW w:w="6786" w:type="dxa"/>
            <w:tcBorders>
              <w:top w:val="single" w:sz="4" w:space="0" w:color="auto"/>
              <w:left w:val="single" w:sz="4" w:space="0" w:color="auto"/>
              <w:bottom w:val="single" w:sz="4" w:space="0" w:color="auto"/>
              <w:right w:val="single" w:sz="4" w:space="0" w:color="auto"/>
            </w:tcBorders>
            <w:vAlign w:val="bottom"/>
          </w:tcPr>
          <w:p w14:paraId="6435BD74" w14:textId="4EA9B61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VistaLab</w:t>
            </w:r>
            <w:proofErr w:type="spellEnd"/>
            <w:r w:rsidRPr="00A26940">
              <w:rPr>
                <w:rFonts w:ascii="Arial" w:hAnsi="Arial" w:cs="Arial"/>
                <w:color w:val="000000"/>
                <w:sz w:val="22"/>
                <w:szCs w:val="22"/>
              </w:rPr>
              <w:t xml:space="preserve"> Technologies Pipette Tips: Macro- 5mL</w:t>
            </w:r>
          </w:p>
        </w:tc>
        <w:tc>
          <w:tcPr>
            <w:tcW w:w="1243" w:type="dxa"/>
            <w:tcBorders>
              <w:top w:val="single" w:sz="4" w:space="0" w:color="auto"/>
              <w:left w:val="single" w:sz="4" w:space="0" w:color="auto"/>
              <w:bottom w:val="single" w:sz="4" w:space="0" w:color="auto"/>
              <w:right w:val="single" w:sz="4" w:space="0" w:color="auto"/>
            </w:tcBorders>
            <w:vAlign w:val="bottom"/>
          </w:tcPr>
          <w:p w14:paraId="7CB1FC34" w14:textId="3B4EA8D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60.00</w:t>
            </w:r>
          </w:p>
        </w:tc>
      </w:tr>
      <w:tr w:rsidR="00B3420E" w:rsidRPr="00A26940" w14:paraId="5F932B3F"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DB474EC" w14:textId="3752ADC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22-146-688</w:t>
            </w:r>
          </w:p>
        </w:tc>
        <w:tc>
          <w:tcPr>
            <w:tcW w:w="6786" w:type="dxa"/>
            <w:tcBorders>
              <w:top w:val="single" w:sz="4" w:space="0" w:color="auto"/>
              <w:left w:val="single" w:sz="4" w:space="0" w:color="auto"/>
              <w:bottom w:val="single" w:sz="4" w:space="0" w:color="auto"/>
              <w:right w:val="single" w:sz="4" w:space="0" w:color="auto"/>
            </w:tcBorders>
            <w:vAlign w:val="bottom"/>
          </w:tcPr>
          <w:p w14:paraId="5EF6423F" w14:textId="2D1F110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w:t>
            </w:r>
            <w:proofErr w:type="spellStart"/>
            <w:r w:rsidRPr="00A26940">
              <w:rPr>
                <w:rFonts w:ascii="Arial" w:hAnsi="Arial" w:cs="Arial"/>
                <w:color w:val="000000"/>
                <w:sz w:val="22"/>
                <w:szCs w:val="22"/>
              </w:rPr>
              <w:t>Finntip</w:t>
            </w:r>
            <w:proofErr w:type="spellEnd"/>
            <w:r w:rsidRPr="00A26940">
              <w:rPr>
                <w:rFonts w:ascii="Arial" w:hAnsi="Arial" w:cs="Arial"/>
                <w:color w:val="000000"/>
                <w:sz w:val="22"/>
                <w:szCs w:val="22"/>
              </w:rPr>
              <w:t xml:space="preserve"> Pipette Tips- 10µL</w:t>
            </w:r>
          </w:p>
        </w:tc>
        <w:tc>
          <w:tcPr>
            <w:tcW w:w="1243" w:type="dxa"/>
            <w:tcBorders>
              <w:top w:val="single" w:sz="4" w:space="0" w:color="auto"/>
              <w:left w:val="single" w:sz="4" w:space="0" w:color="auto"/>
              <w:bottom w:val="single" w:sz="4" w:space="0" w:color="auto"/>
              <w:right w:val="single" w:sz="4" w:space="0" w:color="auto"/>
            </w:tcBorders>
            <w:vAlign w:val="bottom"/>
          </w:tcPr>
          <w:p w14:paraId="285853CA" w14:textId="011C7F4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2.00</w:t>
            </w:r>
          </w:p>
        </w:tc>
      </w:tr>
      <w:tr w:rsidR="00B3420E" w:rsidRPr="00A26940" w14:paraId="376A6880"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3B6F972" w14:textId="79E299C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21-377-208</w:t>
            </w:r>
          </w:p>
        </w:tc>
        <w:tc>
          <w:tcPr>
            <w:tcW w:w="6786" w:type="dxa"/>
            <w:tcBorders>
              <w:top w:val="single" w:sz="4" w:space="0" w:color="auto"/>
              <w:left w:val="single" w:sz="4" w:space="0" w:color="auto"/>
              <w:bottom w:val="single" w:sz="4" w:space="0" w:color="auto"/>
              <w:right w:val="single" w:sz="4" w:space="0" w:color="auto"/>
            </w:tcBorders>
            <w:vAlign w:val="bottom"/>
          </w:tcPr>
          <w:p w14:paraId="3D8C5C50" w14:textId="1BDC9F2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xml:space="preserve"> Standardization Pipet Tips</w:t>
            </w:r>
          </w:p>
        </w:tc>
        <w:tc>
          <w:tcPr>
            <w:tcW w:w="1243" w:type="dxa"/>
            <w:tcBorders>
              <w:top w:val="single" w:sz="4" w:space="0" w:color="auto"/>
              <w:left w:val="single" w:sz="4" w:space="0" w:color="auto"/>
              <w:bottom w:val="single" w:sz="4" w:space="0" w:color="auto"/>
              <w:right w:val="single" w:sz="4" w:space="0" w:color="auto"/>
            </w:tcBorders>
            <w:vAlign w:val="bottom"/>
          </w:tcPr>
          <w:p w14:paraId="4CBE30FE" w14:textId="3D4B467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10.00</w:t>
            </w:r>
          </w:p>
        </w:tc>
      </w:tr>
      <w:tr w:rsidR="00B3420E" w:rsidRPr="00A26940" w14:paraId="680705A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9621A13" w14:textId="0531DD8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02-681-135</w:t>
            </w:r>
          </w:p>
        </w:tc>
        <w:tc>
          <w:tcPr>
            <w:tcW w:w="6786" w:type="dxa"/>
            <w:tcBorders>
              <w:top w:val="single" w:sz="4" w:space="0" w:color="auto"/>
              <w:left w:val="single" w:sz="4" w:space="0" w:color="auto"/>
              <w:bottom w:val="single" w:sz="4" w:space="0" w:color="auto"/>
              <w:right w:val="single" w:sz="4" w:space="0" w:color="auto"/>
            </w:tcBorders>
            <w:vAlign w:val="bottom"/>
          </w:tcPr>
          <w:p w14:paraId="338F2245" w14:textId="79D310D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VistaLab</w:t>
            </w:r>
            <w:proofErr w:type="spellEnd"/>
            <w:r w:rsidRPr="00A26940">
              <w:rPr>
                <w:rFonts w:ascii="Arial" w:hAnsi="Arial" w:cs="Arial"/>
                <w:color w:val="000000"/>
                <w:sz w:val="22"/>
                <w:szCs w:val="22"/>
              </w:rPr>
              <w:t xml:space="preserve"> Technologies Pipette Tips: Sterile, Non-Filtered</w:t>
            </w:r>
          </w:p>
        </w:tc>
        <w:tc>
          <w:tcPr>
            <w:tcW w:w="1243" w:type="dxa"/>
            <w:tcBorders>
              <w:top w:val="single" w:sz="4" w:space="0" w:color="auto"/>
              <w:left w:val="single" w:sz="4" w:space="0" w:color="auto"/>
              <w:bottom w:val="single" w:sz="4" w:space="0" w:color="auto"/>
              <w:right w:val="single" w:sz="4" w:space="0" w:color="auto"/>
            </w:tcBorders>
            <w:vAlign w:val="bottom"/>
          </w:tcPr>
          <w:p w14:paraId="152282F7" w14:textId="0BDC341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10.00</w:t>
            </w:r>
          </w:p>
        </w:tc>
      </w:tr>
      <w:tr w:rsidR="00B3420E" w:rsidRPr="00A26940" w14:paraId="18B50DAC"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84FB297" w14:textId="650D530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22-146-358</w:t>
            </w:r>
          </w:p>
        </w:tc>
        <w:tc>
          <w:tcPr>
            <w:tcW w:w="6786" w:type="dxa"/>
            <w:tcBorders>
              <w:top w:val="single" w:sz="4" w:space="0" w:color="auto"/>
              <w:left w:val="single" w:sz="4" w:space="0" w:color="auto"/>
              <w:bottom w:val="single" w:sz="4" w:space="0" w:color="auto"/>
              <w:right w:val="single" w:sz="4" w:space="0" w:color="auto"/>
            </w:tcBorders>
            <w:vAlign w:val="bottom"/>
          </w:tcPr>
          <w:p w14:paraId="34831389" w14:textId="313A926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w:t>
            </w:r>
            <w:proofErr w:type="spellStart"/>
            <w:r w:rsidRPr="00A26940">
              <w:rPr>
                <w:rFonts w:ascii="Arial" w:hAnsi="Arial" w:cs="Arial"/>
                <w:color w:val="000000"/>
                <w:sz w:val="22"/>
                <w:szCs w:val="22"/>
              </w:rPr>
              <w:t>Finntip</w:t>
            </w:r>
            <w:proofErr w:type="spellEnd"/>
            <w:r w:rsidRPr="00A26940">
              <w:rPr>
                <w:rFonts w:ascii="Arial" w:hAnsi="Arial" w:cs="Arial"/>
                <w:color w:val="000000"/>
                <w:sz w:val="22"/>
                <w:szCs w:val="22"/>
              </w:rPr>
              <w:t xml:space="preserve"> Pipette Tips-1000µL</w:t>
            </w:r>
          </w:p>
        </w:tc>
        <w:tc>
          <w:tcPr>
            <w:tcW w:w="1243" w:type="dxa"/>
            <w:tcBorders>
              <w:top w:val="single" w:sz="4" w:space="0" w:color="auto"/>
              <w:left w:val="single" w:sz="4" w:space="0" w:color="auto"/>
              <w:bottom w:val="single" w:sz="4" w:space="0" w:color="auto"/>
              <w:right w:val="single" w:sz="4" w:space="0" w:color="auto"/>
            </w:tcBorders>
            <w:vAlign w:val="bottom"/>
          </w:tcPr>
          <w:p w14:paraId="23914FF4" w14:textId="19C7B71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8.00</w:t>
            </w:r>
          </w:p>
        </w:tc>
      </w:tr>
      <w:tr w:rsidR="00B3420E" w:rsidRPr="00A26940" w14:paraId="1B4EF9A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453CA94" w14:textId="4B37D19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21-377-840</w:t>
            </w:r>
          </w:p>
        </w:tc>
        <w:tc>
          <w:tcPr>
            <w:tcW w:w="6786" w:type="dxa"/>
            <w:tcBorders>
              <w:top w:val="single" w:sz="4" w:space="0" w:color="auto"/>
              <w:left w:val="single" w:sz="4" w:space="0" w:color="auto"/>
              <w:bottom w:val="single" w:sz="4" w:space="0" w:color="auto"/>
              <w:right w:val="single" w:sz="4" w:space="0" w:color="auto"/>
            </w:tcBorders>
            <w:vAlign w:val="bottom"/>
          </w:tcPr>
          <w:p w14:paraId="5D8F60D7" w14:textId="2F0F422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Kova Plastics by </w:t>
            </w:r>
            <w:proofErr w:type="spellStart"/>
            <w:r w:rsidRPr="00A26940">
              <w:rPr>
                <w:rFonts w:ascii="Arial" w:hAnsi="Arial" w:cs="Arial"/>
                <w:color w:val="000000"/>
                <w:sz w:val="22"/>
                <w:szCs w:val="22"/>
              </w:rPr>
              <w:t>Alltrista</w:t>
            </w:r>
            <w:proofErr w:type="spellEnd"/>
            <w:r w:rsidRPr="00A26940">
              <w:rPr>
                <w:rFonts w:ascii="Arial" w:hAnsi="Arial" w:cs="Arial"/>
                <w:color w:val="000000"/>
                <w:sz w:val="22"/>
                <w:szCs w:val="22"/>
              </w:rPr>
              <w:t> Economy Tubes</w:t>
            </w:r>
          </w:p>
        </w:tc>
        <w:tc>
          <w:tcPr>
            <w:tcW w:w="1243" w:type="dxa"/>
            <w:tcBorders>
              <w:top w:val="single" w:sz="4" w:space="0" w:color="auto"/>
              <w:left w:val="single" w:sz="4" w:space="0" w:color="auto"/>
              <w:bottom w:val="single" w:sz="4" w:space="0" w:color="auto"/>
              <w:right w:val="single" w:sz="4" w:space="0" w:color="auto"/>
            </w:tcBorders>
            <w:vAlign w:val="bottom"/>
          </w:tcPr>
          <w:p w14:paraId="6082F71D" w14:textId="1DC6D70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60DE57D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364D8CB" w14:textId="3771879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VT87138</w:t>
            </w:r>
          </w:p>
        </w:tc>
        <w:tc>
          <w:tcPr>
            <w:tcW w:w="6786" w:type="dxa"/>
            <w:tcBorders>
              <w:top w:val="single" w:sz="4" w:space="0" w:color="auto"/>
              <w:left w:val="single" w:sz="4" w:space="0" w:color="auto"/>
              <w:bottom w:val="single" w:sz="4" w:space="0" w:color="auto"/>
              <w:right w:val="single" w:sz="4" w:space="0" w:color="auto"/>
            </w:tcBorders>
            <w:vAlign w:val="bottom"/>
          </w:tcPr>
          <w:p w14:paraId="6EDDA215" w14:textId="776A7A2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Kova Plastics by </w:t>
            </w:r>
            <w:proofErr w:type="spellStart"/>
            <w:r w:rsidRPr="00A26940">
              <w:rPr>
                <w:rFonts w:ascii="Arial" w:hAnsi="Arial" w:cs="Arial"/>
                <w:color w:val="000000"/>
                <w:sz w:val="22"/>
                <w:szCs w:val="22"/>
              </w:rPr>
              <w:t>Alltrista</w:t>
            </w:r>
            <w:proofErr w:type="spellEnd"/>
            <w:r w:rsidRPr="00A26940">
              <w:rPr>
                <w:rFonts w:ascii="Arial" w:hAnsi="Arial" w:cs="Arial"/>
                <w:color w:val="000000"/>
                <w:sz w:val="22"/>
                <w:szCs w:val="22"/>
              </w:rPr>
              <w:t> </w:t>
            </w:r>
            <w:proofErr w:type="spellStart"/>
            <w:r w:rsidRPr="00A26940">
              <w:rPr>
                <w:rFonts w:ascii="Arial" w:hAnsi="Arial" w:cs="Arial"/>
                <w:color w:val="000000"/>
                <w:sz w:val="22"/>
                <w:szCs w:val="22"/>
              </w:rPr>
              <w:t>Glasstic</w:t>
            </w:r>
            <w:proofErr w:type="spellEnd"/>
            <w:r w:rsidRPr="00A26940">
              <w:rPr>
                <w:rFonts w:ascii="Arial" w:hAnsi="Arial" w:cs="Arial"/>
                <w:color w:val="000000"/>
                <w:sz w:val="22"/>
                <w:szCs w:val="22"/>
              </w:rPr>
              <w:t xml:space="preserve"> Slide 10</w:t>
            </w:r>
          </w:p>
        </w:tc>
        <w:tc>
          <w:tcPr>
            <w:tcW w:w="1243" w:type="dxa"/>
            <w:tcBorders>
              <w:top w:val="single" w:sz="4" w:space="0" w:color="auto"/>
              <w:left w:val="single" w:sz="4" w:space="0" w:color="auto"/>
              <w:bottom w:val="single" w:sz="4" w:space="0" w:color="auto"/>
              <w:right w:val="single" w:sz="4" w:space="0" w:color="auto"/>
            </w:tcBorders>
            <w:vAlign w:val="bottom"/>
          </w:tcPr>
          <w:p w14:paraId="47A004A0" w14:textId="7034D95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64C7D8BB"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EC8F760" w14:textId="196AB87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22-749754</w:t>
            </w:r>
          </w:p>
        </w:tc>
        <w:tc>
          <w:tcPr>
            <w:tcW w:w="6786" w:type="dxa"/>
            <w:tcBorders>
              <w:top w:val="single" w:sz="4" w:space="0" w:color="auto"/>
              <w:left w:val="single" w:sz="4" w:space="0" w:color="auto"/>
              <w:bottom w:val="single" w:sz="4" w:space="0" w:color="auto"/>
              <w:right w:val="single" w:sz="4" w:space="0" w:color="auto"/>
            </w:tcBorders>
            <w:vAlign w:val="bottom"/>
          </w:tcPr>
          <w:p w14:paraId="6EC6E474" w14:textId="3E3CAFF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Starplex Scientific False Bottom Analyzer Tube</w:t>
            </w:r>
          </w:p>
        </w:tc>
        <w:tc>
          <w:tcPr>
            <w:tcW w:w="1243" w:type="dxa"/>
            <w:tcBorders>
              <w:top w:val="single" w:sz="4" w:space="0" w:color="auto"/>
              <w:left w:val="single" w:sz="4" w:space="0" w:color="auto"/>
              <w:bottom w:val="single" w:sz="4" w:space="0" w:color="auto"/>
              <w:right w:val="single" w:sz="4" w:space="0" w:color="auto"/>
            </w:tcBorders>
            <w:vAlign w:val="bottom"/>
          </w:tcPr>
          <w:p w14:paraId="5F373A63" w14:textId="5A5B552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51CF18B8"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F6C81B1" w14:textId="2E33919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14-375-439</w:t>
            </w:r>
          </w:p>
        </w:tc>
        <w:tc>
          <w:tcPr>
            <w:tcW w:w="6786" w:type="dxa"/>
            <w:tcBorders>
              <w:top w:val="single" w:sz="4" w:space="0" w:color="auto"/>
              <w:left w:val="single" w:sz="4" w:space="0" w:color="auto"/>
              <w:bottom w:val="single" w:sz="4" w:space="0" w:color="auto"/>
              <w:right w:val="single" w:sz="4" w:space="0" w:color="auto"/>
            </w:tcBorders>
            <w:vAlign w:val="bottom"/>
          </w:tcPr>
          <w:p w14:paraId="60B85F01" w14:textId="393732F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Starplex Scientific False Bottom Analyzer Tube</w:t>
            </w:r>
          </w:p>
        </w:tc>
        <w:tc>
          <w:tcPr>
            <w:tcW w:w="1243" w:type="dxa"/>
            <w:tcBorders>
              <w:top w:val="single" w:sz="4" w:space="0" w:color="auto"/>
              <w:left w:val="single" w:sz="4" w:space="0" w:color="auto"/>
              <w:bottom w:val="single" w:sz="4" w:space="0" w:color="auto"/>
              <w:right w:val="single" w:sz="4" w:space="0" w:color="auto"/>
            </w:tcBorders>
            <w:vAlign w:val="bottom"/>
          </w:tcPr>
          <w:p w14:paraId="1C21A54C" w14:textId="7CDEE78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4E80C121"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C66BFAF" w14:textId="0B63FD1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14-375-441</w:t>
            </w:r>
          </w:p>
        </w:tc>
        <w:tc>
          <w:tcPr>
            <w:tcW w:w="6786" w:type="dxa"/>
            <w:tcBorders>
              <w:top w:val="single" w:sz="4" w:space="0" w:color="auto"/>
              <w:left w:val="single" w:sz="4" w:space="0" w:color="auto"/>
              <w:bottom w:val="single" w:sz="4" w:space="0" w:color="auto"/>
              <w:right w:val="single" w:sz="4" w:space="0" w:color="auto"/>
            </w:tcBorders>
            <w:vAlign w:val="bottom"/>
          </w:tcPr>
          <w:p w14:paraId="7CD472F7" w14:textId="15AB8D0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Sterile Disposable Standard Serological Pipets-25mL</w:t>
            </w:r>
          </w:p>
        </w:tc>
        <w:tc>
          <w:tcPr>
            <w:tcW w:w="1243" w:type="dxa"/>
            <w:tcBorders>
              <w:top w:val="single" w:sz="4" w:space="0" w:color="auto"/>
              <w:left w:val="single" w:sz="4" w:space="0" w:color="auto"/>
              <w:bottom w:val="single" w:sz="4" w:space="0" w:color="auto"/>
              <w:right w:val="single" w:sz="4" w:space="0" w:color="auto"/>
            </w:tcBorders>
            <w:vAlign w:val="bottom"/>
          </w:tcPr>
          <w:p w14:paraId="7D4B5820" w14:textId="0E64F38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5E01C2C6"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8A4DF94" w14:textId="15F1CCB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13-678-14B</w:t>
            </w:r>
          </w:p>
        </w:tc>
        <w:tc>
          <w:tcPr>
            <w:tcW w:w="6786" w:type="dxa"/>
            <w:tcBorders>
              <w:top w:val="single" w:sz="4" w:space="0" w:color="auto"/>
              <w:left w:val="single" w:sz="4" w:space="0" w:color="auto"/>
              <w:bottom w:val="single" w:sz="4" w:space="0" w:color="auto"/>
              <w:right w:val="single" w:sz="4" w:space="0" w:color="auto"/>
            </w:tcBorders>
            <w:vAlign w:val="bottom"/>
          </w:tcPr>
          <w:p w14:paraId="582209C7" w14:textId="714DB76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xml:space="preserve"> Sterile Disposable Standard Serological Pipets-10mL</w:t>
            </w:r>
          </w:p>
        </w:tc>
        <w:tc>
          <w:tcPr>
            <w:tcW w:w="1243" w:type="dxa"/>
            <w:tcBorders>
              <w:top w:val="single" w:sz="4" w:space="0" w:color="auto"/>
              <w:left w:val="single" w:sz="4" w:space="0" w:color="auto"/>
              <w:bottom w:val="single" w:sz="4" w:space="0" w:color="auto"/>
              <w:right w:val="single" w:sz="4" w:space="0" w:color="auto"/>
            </w:tcBorders>
            <w:vAlign w:val="bottom"/>
          </w:tcPr>
          <w:p w14:paraId="2CDE0F68" w14:textId="51DF084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50958EB2"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6D4419D" w14:textId="7846CB5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13-678-12E</w:t>
            </w:r>
          </w:p>
        </w:tc>
        <w:tc>
          <w:tcPr>
            <w:tcW w:w="6786" w:type="dxa"/>
            <w:tcBorders>
              <w:top w:val="single" w:sz="4" w:space="0" w:color="auto"/>
              <w:left w:val="single" w:sz="4" w:space="0" w:color="auto"/>
              <w:bottom w:val="single" w:sz="4" w:space="0" w:color="auto"/>
              <w:right w:val="single" w:sz="4" w:space="0" w:color="auto"/>
            </w:tcBorders>
            <w:vAlign w:val="bottom"/>
          </w:tcPr>
          <w:p w14:paraId="17E5D15F" w14:textId="4D80F7C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Falcon Bacteriological Petri Dishes with Lid</w:t>
            </w:r>
          </w:p>
        </w:tc>
        <w:tc>
          <w:tcPr>
            <w:tcW w:w="1243" w:type="dxa"/>
            <w:tcBorders>
              <w:top w:val="single" w:sz="4" w:space="0" w:color="auto"/>
              <w:left w:val="single" w:sz="4" w:space="0" w:color="auto"/>
              <w:bottom w:val="single" w:sz="4" w:space="0" w:color="auto"/>
              <w:right w:val="single" w:sz="4" w:space="0" w:color="auto"/>
            </w:tcBorders>
            <w:vAlign w:val="bottom"/>
          </w:tcPr>
          <w:p w14:paraId="669DD8DD" w14:textId="744CCF1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10.00</w:t>
            </w:r>
          </w:p>
        </w:tc>
      </w:tr>
      <w:tr w:rsidR="00B3420E" w:rsidRPr="00A26940" w14:paraId="741DEFD6"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6C2B0BE" w14:textId="4EF39A0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08-757-100B</w:t>
            </w:r>
          </w:p>
        </w:tc>
        <w:tc>
          <w:tcPr>
            <w:tcW w:w="6786" w:type="dxa"/>
            <w:tcBorders>
              <w:top w:val="single" w:sz="4" w:space="0" w:color="auto"/>
              <w:left w:val="single" w:sz="4" w:space="0" w:color="auto"/>
              <w:bottom w:val="single" w:sz="4" w:space="0" w:color="auto"/>
              <w:right w:val="single" w:sz="4" w:space="0" w:color="auto"/>
            </w:tcBorders>
            <w:vAlign w:val="bottom"/>
          </w:tcPr>
          <w:p w14:paraId="76032064" w14:textId="67AE6AB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Methanol (HPLC), Fisher Chemical-4L</w:t>
            </w:r>
          </w:p>
        </w:tc>
        <w:tc>
          <w:tcPr>
            <w:tcW w:w="1243" w:type="dxa"/>
            <w:tcBorders>
              <w:top w:val="single" w:sz="4" w:space="0" w:color="auto"/>
              <w:left w:val="single" w:sz="4" w:space="0" w:color="auto"/>
              <w:bottom w:val="single" w:sz="4" w:space="0" w:color="auto"/>
              <w:right w:val="single" w:sz="4" w:space="0" w:color="auto"/>
            </w:tcBorders>
            <w:vAlign w:val="bottom"/>
          </w:tcPr>
          <w:p w14:paraId="70FEA572" w14:textId="41B1ED5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10.00</w:t>
            </w:r>
          </w:p>
        </w:tc>
      </w:tr>
      <w:tr w:rsidR="00B3420E" w:rsidRPr="00A26940" w14:paraId="7C8B51B3"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11AE566" w14:textId="7269CFA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A452-4</w:t>
            </w:r>
          </w:p>
        </w:tc>
        <w:tc>
          <w:tcPr>
            <w:tcW w:w="6786" w:type="dxa"/>
            <w:tcBorders>
              <w:top w:val="single" w:sz="4" w:space="0" w:color="auto"/>
              <w:left w:val="single" w:sz="4" w:space="0" w:color="auto"/>
              <w:bottom w:val="single" w:sz="4" w:space="0" w:color="auto"/>
              <w:right w:val="single" w:sz="4" w:space="0" w:color="auto"/>
            </w:tcBorders>
            <w:vAlign w:val="bottom"/>
          </w:tcPr>
          <w:p w14:paraId="6FDF51DE" w14:textId="29414ED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xml:space="preserve"> Qualitative Grade Plain Filter Paper Circles - P8 Grade</w:t>
            </w:r>
          </w:p>
        </w:tc>
        <w:tc>
          <w:tcPr>
            <w:tcW w:w="1243" w:type="dxa"/>
            <w:tcBorders>
              <w:top w:val="single" w:sz="4" w:space="0" w:color="auto"/>
              <w:left w:val="single" w:sz="4" w:space="0" w:color="auto"/>
              <w:bottom w:val="single" w:sz="4" w:space="0" w:color="auto"/>
              <w:right w:val="single" w:sz="4" w:space="0" w:color="auto"/>
            </w:tcBorders>
            <w:vAlign w:val="bottom"/>
          </w:tcPr>
          <w:p w14:paraId="6554AD5A" w14:textId="61EAF4C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8.00</w:t>
            </w:r>
          </w:p>
        </w:tc>
      </w:tr>
      <w:tr w:rsidR="00B3420E" w:rsidRPr="00A26940" w14:paraId="0279B5B4"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0CAFB2D" w14:textId="604FCE7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09-795J</w:t>
            </w:r>
          </w:p>
        </w:tc>
        <w:tc>
          <w:tcPr>
            <w:tcW w:w="6786" w:type="dxa"/>
            <w:tcBorders>
              <w:top w:val="single" w:sz="4" w:space="0" w:color="auto"/>
              <w:left w:val="single" w:sz="4" w:space="0" w:color="auto"/>
              <w:bottom w:val="single" w:sz="4" w:space="0" w:color="auto"/>
              <w:right w:val="single" w:sz="4" w:space="0" w:color="auto"/>
            </w:tcBorders>
            <w:vAlign w:val="bottom"/>
          </w:tcPr>
          <w:p w14:paraId="3612E529" w14:textId="49797B5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Buffer, Reference Standard, pH 4.00 ± 0.01 at 25°C (Color Coded Red), Ricca Chemical</w:t>
            </w:r>
          </w:p>
        </w:tc>
        <w:tc>
          <w:tcPr>
            <w:tcW w:w="1243" w:type="dxa"/>
            <w:tcBorders>
              <w:top w:val="single" w:sz="4" w:space="0" w:color="auto"/>
              <w:left w:val="single" w:sz="4" w:space="0" w:color="auto"/>
              <w:bottom w:val="single" w:sz="4" w:space="0" w:color="auto"/>
              <w:right w:val="single" w:sz="4" w:space="0" w:color="auto"/>
            </w:tcBorders>
            <w:vAlign w:val="bottom"/>
          </w:tcPr>
          <w:p w14:paraId="0DEE1A75" w14:textId="0DBE404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w:t>
            </w:r>
          </w:p>
        </w:tc>
      </w:tr>
      <w:tr w:rsidR="00B3420E" w:rsidRPr="00A26940" w14:paraId="59C3E8C6"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2CEEB53" w14:textId="70B1CB2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1501-32</w:t>
            </w:r>
          </w:p>
        </w:tc>
        <w:tc>
          <w:tcPr>
            <w:tcW w:w="6786" w:type="dxa"/>
            <w:tcBorders>
              <w:top w:val="single" w:sz="4" w:space="0" w:color="auto"/>
              <w:left w:val="single" w:sz="4" w:space="0" w:color="auto"/>
              <w:bottom w:val="single" w:sz="4" w:space="0" w:color="auto"/>
              <w:right w:val="single" w:sz="4" w:space="0" w:color="auto"/>
            </w:tcBorders>
            <w:vAlign w:val="bottom"/>
          </w:tcPr>
          <w:p w14:paraId="472692BD" w14:textId="547CD8F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Buffer, Reference Standard, pH 7.00 ± 0.01 at 25°C (Color Coded Yellow), Ricca Chemical</w:t>
            </w:r>
          </w:p>
        </w:tc>
        <w:tc>
          <w:tcPr>
            <w:tcW w:w="1243" w:type="dxa"/>
            <w:tcBorders>
              <w:top w:val="single" w:sz="4" w:space="0" w:color="auto"/>
              <w:left w:val="single" w:sz="4" w:space="0" w:color="auto"/>
              <w:bottom w:val="single" w:sz="4" w:space="0" w:color="auto"/>
              <w:right w:val="single" w:sz="4" w:space="0" w:color="auto"/>
            </w:tcBorders>
            <w:vAlign w:val="bottom"/>
          </w:tcPr>
          <w:p w14:paraId="2DD8305B" w14:textId="56B4BB8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w:t>
            </w:r>
          </w:p>
        </w:tc>
      </w:tr>
      <w:tr w:rsidR="00B3420E" w:rsidRPr="00A26940" w14:paraId="000B0D0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7E3AC00" w14:textId="6FCBA26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1551-32</w:t>
            </w:r>
          </w:p>
        </w:tc>
        <w:tc>
          <w:tcPr>
            <w:tcW w:w="6786" w:type="dxa"/>
            <w:tcBorders>
              <w:top w:val="single" w:sz="4" w:space="0" w:color="auto"/>
              <w:left w:val="single" w:sz="4" w:space="0" w:color="auto"/>
              <w:bottom w:val="single" w:sz="4" w:space="0" w:color="auto"/>
              <w:right w:val="single" w:sz="4" w:space="0" w:color="auto"/>
            </w:tcBorders>
            <w:vAlign w:val="bottom"/>
          </w:tcPr>
          <w:p w14:paraId="544A6978" w14:textId="549D912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Advanced Instruments Osmometer Calibration Standards-50 </w:t>
            </w:r>
            <w:proofErr w:type="spellStart"/>
            <w:r w:rsidRPr="00A26940">
              <w:rPr>
                <w:rFonts w:ascii="Arial" w:hAnsi="Arial" w:cs="Arial"/>
                <w:color w:val="000000"/>
                <w:sz w:val="22"/>
                <w:szCs w:val="22"/>
              </w:rPr>
              <w:t>mOsm</w:t>
            </w:r>
            <w:proofErr w:type="spellEnd"/>
            <w:r w:rsidRPr="00A26940">
              <w:rPr>
                <w:rFonts w:ascii="Arial" w:hAnsi="Arial" w:cs="Arial"/>
                <w:color w:val="000000"/>
                <w:sz w:val="22"/>
                <w:szCs w:val="22"/>
              </w:rPr>
              <w:t>/kg</w:t>
            </w:r>
          </w:p>
        </w:tc>
        <w:tc>
          <w:tcPr>
            <w:tcW w:w="1243" w:type="dxa"/>
            <w:tcBorders>
              <w:top w:val="single" w:sz="4" w:space="0" w:color="auto"/>
              <w:left w:val="single" w:sz="4" w:space="0" w:color="auto"/>
              <w:bottom w:val="single" w:sz="4" w:space="0" w:color="auto"/>
              <w:right w:val="single" w:sz="4" w:space="0" w:color="auto"/>
            </w:tcBorders>
            <w:vAlign w:val="bottom"/>
          </w:tcPr>
          <w:p w14:paraId="45BD08E5" w14:textId="6E8B452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6.00</w:t>
            </w:r>
          </w:p>
        </w:tc>
      </w:tr>
      <w:tr w:rsidR="00B3420E" w:rsidRPr="00A26940" w14:paraId="7E76DCBE"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53FB2BC" w14:textId="7221765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22-046746</w:t>
            </w:r>
          </w:p>
        </w:tc>
        <w:tc>
          <w:tcPr>
            <w:tcW w:w="6786" w:type="dxa"/>
            <w:tcBorders>
              <w:top w:val="single" w:sz="4" w:space="0" w:color="auto"/>
              <w:left w:val="single" w:sz="4" w:space="0" w:color="auto"/>
              <w:bottom w:val="single" w:sz="4" w:space="0" w:color="auto"/>
              <w:right w:val="single" w:sz="4" w:space="0" w:color="auto"/>
            </w:tcBorders>
            <w:vAlign w:val="bottom"/>
          </w:tcPr>
          <w:p w14:paraId="07B8ADD1" w14:textId="3BD6F2F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Advanced Instruments Osmometer Calibration Standards-850 </w:t>
            </w:r>
            <w:proofErr w:type="spellStart"/>
            <w:r w:rsidRPr="00A26940">
              <w:rPr>
                <w:rFonts w:ascii="Arial" w:hAnsi="Arial" w:cs="Arial"/>
                <w:color w:val="000000"/>
                <w:sz w:val="22"/>
                <w:szCs w:val="22"/>
              </w:rPr>
              <w:t>mOsm</w:t>
            </w:r>
            <w:proofErr w:type="spellEnd"/>
            <w:r w:rsidRPr="00A26940">
              <w:rPr>
                <w:rFonts w:ascii="Arial" w:hAnsi="Arial" w:cs="Arial"/>
                <w:color w:val="000000"/>
                <w:sz w:val="22"/>
                <w:szCs w:val="22"/>
              </w:rPr>
              <w:t>/kg</w:t>
            </w:r>
          </w:p>
        </w:tc>
        <w:tc>
          <w:tcPr>
            <w:tcW w:w="1243" w:type="dxa"/>
            <w:tcBorders>
              <w:top w:val="single" w:sz="4" w:space="0" w:color="auto"/>
              <w:left w:val="single" w:sz="4" w:space="0" w:color="auto"/>
              <w:bottom w:val="single" w:sz="4" w:space="0" w:color="auto"/>
              <w:right w:val="single" w:sz="4" w:space="0" w:color="auto"/>
            </w:tcBorders>
            <w:vAlign w:val="bottom"/>
          </w:tcPr>
          <w:p w14:paraId="52F0E465" w14:textId="6FE8762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6.00</w:t>
            </w:r>
          </w:p>
        </w:tc>
      </w:tr>
      <w:tr w:rsidR="00B3420E" w:rsidRPr="00A26940" w14:paraId="72F40D3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75FA302" w14:textId="08C5173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22-046752</w:t>
            </w:r>
          </w:p>
        </w:tc>
        <w:tc>
          <w:tcPr>
            <w:tcW w:w="6786" w:type="dxa"/>
            <w:tcBorders>
              <w:top w:val="single" w:sz="4" w:space="0" w:color="auto"/>
              <w:left w:val="single" w:sz="4" w:space="0" w:color="auto"/>
              <w:bottom w:val="single" w:sz="4" w:space="0" w:color="auto"/>
              <w:right w:val="single" w:sz="4" w:space="0" w:color="auto"/>
            </w:tcBorders>
            <w:vAlign w:val="bottom"/>
          </w:tcPr>
          <w:p w14:paraId="5AFD6415" w14:textId="4034C1F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Clinitrol</w:t>
            </w:r>
            <w:proofErr w:type="spellEnd"/>
            <w:r w:rsidRPr="00A26940">
              <w:rPr>
                <w:rFonts w:ascii="Arial" w:hAnsi="Arial" w:cs="Arial"/>
                <w:color w:val="000000"/>
                <w:sz w:val="22"/>
                <w:szCs w:val="22"/>
              </w:rPr>
              <w:t xml:space="preserve"> 290 Reference Solution; Advanced Instruments</w:t>
            </w:r>
          </w:p>
        </w:tc>
        <w:tc>
          <w:tcPr>
            <w:tcW w:w="1243" w:type="dxa"/>
            <w:tcBorders>
              <w:top w:val="single" w:sz="4" w:space="0" w:color="auto"/>
              <w:left w:val="single" w:sz="4" w:space="0" w:color="auto"/>
              <w:bottom w:val="single" w:sz="4" w:space="0" w:color="auto"/>
              <w:right w:val="single" w:sz="4" w:space="0" w:color="auto"/>
            </w:tcBorders>
            <w:vAlign w:val="bottom"/>
          </w:tcPr>
          <w:p w14:paraId="45F56A19" w14:textId="4408BA2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6.00</w:t>
            </w:r>
          </w:p>
        </w:tc>
      </w:tr>
      <w:tr w:rsidR="00B3420E" w:rsidRPr="00A26940" w14:paraId="683E0CA8"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D3F2D76" w14:textId="0C1829FE"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22-046749</w:t>
            </w:r>
          </w:p>
        </w:tc>
        <w:tc>
          <w:tcPr>
            <w:tcW w:w="6786" w:type="dxa"/>
            <w:tcBorders>
              <w:top w:val="single" w:sz="4" w:space="0" w:color="auto"/>
              <w:left w:val="single" w:sz="4" w:space="0" w:color="auto"/>
              <w:bottom w:val="single" w:sz="4" w:space="0" w:color="auto"/>
              <w:right w:val="single" w:sz="4" w:space="0" w:color="auto"/>
            </w:tcBorders>
            <w:vAlign w:val="bottom"/>
          </w:tcPr>
          <w:p w14:paraId="1BBFC10A" w14:textId="43028D8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Amcor Parafilm™ M Laboratory Film</w:t>
            </w:r>
          </w:p>
        </w:tc>
        <w:tc>
          <w:tcPr>
            <w:tcW w:w="1243" w:type="dxa"/>
            <w:tcBorders>
              <w:top w:val="single" w:sz="4" w:space="0" w:color="auto"/>
              <w:left w:val="single" w:sz="4" w:space="0" w:color="auto"/>
              <w:bottom w:val="single" w:sz="4" w:space="0" w:color="auto"/>
              <w:right w:val="single" w:sz="4" w:space="0" w:color="auto"/>
            </w:tcBorders>
            <w:vAlign w:val="bottom"/>
          </w:tcPr>
          <w:p w14:paraId="265D66D0" w14:textId="1DDA9F9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10.00</w:t>
            </w:r>
          </w:p>
        </w:tc>
      </w:tr>
      <w:tr w:rsidR="00B3420E" w:rsidRPr="00A26940" w14:paraId="36BA360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B2B1239" w14:textId="160FB1A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13-374-12</w:t>
            </w:r>
          </w:p>
        </w:tc>
        <w:tc>
          <w:tcPr>
            <w:tcW w:w="6786" w:type="dxa"/>
            <w:tcBorders>
              <w:top w:val="single" w:sz="4" w:space="0" w:color="auto"/>
              <w:left w:val="single" w:sz="4" w:space="0" w:color="auto"/>
              <w:bottom w:val="single" w:sz="4" w:space="0" w:color="auto"/>
              <w:right w:val="single" w:sz="4" w:space="0" w:color="auto"/>
            </w:tcBorders>
            <w:vAlign w:val="bottom"/>
          </w:tcPr>
          <w:p w14:paraId="2E66DBE4" w14:textId="53FB671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Slide Holders</w:t>
            </w:r>
          </w:p>
        </w:tc>
        <w:tc>
          <w:tcPr>
            <w:tcW w:w="1243" w:type="dxa"/>
            <w:tcBorders>
              <w:top w:val="single" w:sz="4" w:space="0" w:color="auto"/>
              <w:left w:val="single" w:sz="4" w:space="0" w:color="auto"/>
              <w:bottom w:val="single" w:sz="4" w:space="0" w:color="auto"/>
              <w:right w:val="single" w:sz="4" w:space="0" w:color="auto"/>
            </w:tcBorders>
            <w:vAlign w:val="bottom"/>
          </w:tcPr>
          <w:p w14:paraId="3B0E82BC" w14:textId="6728745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10.00</w:t>
            </w:r>
          </w:p>
        </w:tc>
      </w:tr>
      <w:tr w:rsidR="00B3420E" w:rsidRPr="00A26940" w14:paraId="783E43F2"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C33B0AF" w14:textId="731FB00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12-588-25</w:t>
            </w:r>
          </w:p>
        </w:tc>
        <w:tc>
          <w:tcPr>
            <w:tcW w:w="6786" w:type="dxa"/>
            <w:tcBorders>
              <w:top w:val="single" w:sz="4" w:space="0" w:color="auto"/>
              <w:left w:val="single" w:sz="4" w:space="0" w:color="auto"/>
              <w:bottom w:val="single" w:sz="4" w:space="0" w:color="auto"/>
              <w:right w:val="single" w:sz="4" w:space="0" w:color="auto"/>
            </w:tcBorders>
            <w:vAlign w:val="bottom"/>
          </w:tcPr>
          <w:p w14:paraId="660E2BF3" w14:textId="6EAF371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Globe Scientific Rectangle Cover Glass</w:t>
            </w:r>
          </w:p>
        </w:tc>
        <w:tc>
          <w:tcPr>
            <w:tcW w:w="1243" w:type="dxa"/>
            <w:tcBorders>
              <w:top w:val="single" w:sz="4" w:space="0" w:color="auto"/>
              <w:left w:val="single" w:sz="4" w:space="0" w:color="auto"/>
              <w:bottom w:val="single" w:sz="4" w:space="0" w:color="auto"/>
              <w:right w:val="single" w:sz="4" w:space="0" w:color="auto"/>
            </w:tcBorders>
            <w:vAlign w:val="bottom"/>
          </w:tcPr>
          <w:p w14:paraId="48B8E537" w14:textId="1604E2D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5.00</w:t>
            </w:r>
          </w:p>
        </w:tc>
      </w:tr>
      <w:tr w:rsidR="00B3420E" w:rsidRPr="00A26940" w14:paraId="032390E4"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CD2CAD8" w14:textId="21B1049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22-170-389</w:t>
            </w:r>
          </w:p>
        </w:tc>
        <w:tc>
          <w:tcPr>
            <w:tcW w:w="6786" w:type="dxa"/>
            <w:tcBorders>
              <w:top w:val="single" w:sz="4" w:space="0" w:color="auto"/>
              <w:left w:val="single" w:sz="4" w:space="0" w:color="auto"/>
              <w:bottom w:val="single" w:sz="4" w:space="0" w:color="auto"/>
              <w:right w:val="single" w:sz="4" w:space="0" w:color="auto"/>
            </w:tcBorders>
            <w:vAlign w:val="bottom"/>
          </w:tcPr>
          <w:p w14:paraId="3DBCAE04" w14:textId="18727D8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Lens Paper</w:t>
            </w:r>
          </w:p>
        </w:tc>
        <w:tc>
          <w:tcPr>
            <w:tcW w:w="1243" w:type="dxa"/>
            <w:tcBorders>
              <w:top w:val="single" w:sz="4" w:space="0" w:color="auto"/>
              <w:left w:val="single" w:sz="4" w:space="0" w:color="auto"/>
              <w:bottom w:val="single" w:sz="4" w:space="0" w:color="auto"/>
              <w:right w:val="single" w:sz="4" w:space="0" w:color="auto"/>
            </w:tcBorders>
            <w:vAlign w:val="bottom"/>
          </w:tcPr>
          <w:p w14:paraId="0A6C9883" w14:textId="789FE8F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5.00</w:t>
            </w:r>
          </w:p>
        </w:tc>
      </w:tr>
      <w:tr w:rsidR="00B3420E" w:rsidRPr="00A26940" w14:paraId="5E2B7D6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83A2343" w14:textId="1F0ACF7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11-996</w:t>
            </w:r>
          </w:p>
        </w:tc>
        <w:tc>
          <w:tcPr>
            <w:tcW w:w="6786" w:type="dxa"/>
            <w:tcBorders>
              <w:top w:val="single" w:sz="4" w:space="0" w:color="auto"/>
              <w:left w:val="single" w:sz="4" w:space="0" w:color="auto"/>
              <w:bottom w:val="single" w:sz="4" w:space="0" w:color="auto"/>
              <w:right w:val="single" w:sz="4" w:space="0" w:color="auto"/>
            </w:tcBorders>
            <w:vAlign w:val="bottom"/>
          </w:tcPr>
          <w:p w14:paraId="7967AD89" w14:textId="7B4558E9"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IPA (Isopropyl Alcohol), 70% v/v, Fisher Chemical</w:t>
            </w:r>
          </w:p>
        </w:tc>
        <w:tc>
          <w:tcPr>
            <w:tcW w:w="1243" w:type="dxa"/>
            <w:tcBorders>
              <w:top w:val="single" w:sz="4" w:space="0" w:color="auto"/>
              <w:left w:val="single" w:sz="4" w:space="0" w:color="auto"/>
              <w:bottom w:val="single" w:sz="4" w:space="0" w:color="auto"/>
              <w:right w:val="single" w:sz="4" w:space="0" w:color="auto"/>
            </w:tcBorders>
            <w:vAlign w:val="bottom"/>
          </w:tcPr>
          <w:p w14:paraId="1979512A" w14:textId="29B96CF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28C908C0"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120FCD0" w14:textId="7CC6705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A459-500</w:t>
            </w:r>
          </w:p>
        </w:tc>
        <w:tc>
          <w:tcPr>
            <w:tcW w:w="6786" w:type="dxa"/>
            <w:tcBorders>
              <w:top w:val="single" w:sz="4" w:space="0" w:color="auto"/>
              <w:left w:val="single" w:sz="4" w:space="0" w:color="auto"/>
              <w:bottom w:val="single" w:sz="4" w:space="0" w:color="auto"/>
              <w:right w:val="single" w:sz="4" w:space="0" w:color="auto"/>
            </w:tcBorders>
            <w:vAlign w:val="bottom"/>
          </w:tcPr>
          <w:p w14:paraId="798FA135" w14:textId="2E70D27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Samco Fine Tip Transfer Pipettes. 5.4 mL, </w:t>
            </w:r>
            <w:proofErr w:type="gramStart"/>
            <w:r w:rsidRPr="00A26940">
              <w:rPr>
                <w:rFonts w:ascii="Arial" w:hAnsi="Arial" w:cs="Arial"/>
                <w:color w:val="000000"/>
                <w:sz w:val="22"/>
                <w:szCs w:val="22"/>
              </w:rPr>
              <w:t>Non-sterile</w:t>
            </w:r>
            <w:proofErr w:type="gramEnd"/>
            <w:r w:rsidRPr="00A26940">
              <w:rPr>
                <w:rFonts w:ascii="Arial" w:hAnsi="Arial" w:cs="Arial"/>
                <w:color w:val="000000"/>
                <w:sz w:val="22"/>
                <w:szCs w:val="22"/>
              </w:rPr>
              <w:t>, 3.1 mL</w:t>
            </w:r>
          </w:p>
        </w:tc>
        <w:tc>
          <w:tcPr>
            <w:tcW w:w="1243" w:type="dxa"/>
            <w:tcBorders>
              <w:top w:val="single" w:sz="4" w:space="0" w:color="auto"/>
              <w:left w:val="single" w:sz="4" w:space="0" w:color="auto"/>
              <w:bottom w:val="single" w:sz="4" w:space="0" w:color="auto"/>
              <w:right w:val="single" w:sz="4" w:space="0" w:color="auto"/>
            </w:tcBorders>
            <w:vAlign w:val="bottom"/>
          </w:tcPr>
          <w:p w14:paraId="162872CE" w14:textId="4996887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w:t>
            </w:r>
          </w:p>
        </w:tc>
      </w:tr>
      <w:tr w:rsidR="00B3420E" w:rsidRPr="00A26940" w14:paraId="1864115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32BDDD4" w14:textId="63D1489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13-711-29</w:t>
            </w:r>
          </w:p>
        </w:tc>
        <w:tc>
          <w:tcPr>
            <w:tcW w:w="6786" w:type="dxa"/>
            <w:tcBorders>
              <w:top w:val="single" w:sz="4" w:space="0" w:color="auto"/>
              <w:left w:val="single" w:sz="4" w:space="0" w:color="auto"/>
              <w:bottom w:val="single" w:sz="4" w:space="0" w:color="auto"/>
              <w:right w:val="single" w:sz="4" w:space="0" w:color="auto"/>
            </w:tcBorders>
            <w:vAlign w:val="bottom"/>
          </w:tcPr>
          <w:p w14:paraId="34E9D86C" w14:textId="3945ECD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HemoCue</w:t>
            </w:r>
            <w:proofErr w:type="spellEnd"/>
            <w:r w:rsidRPr="00A26940">
              <w:rPr>
                <w:rFonts w:ascii="Arial" w:hAnsi="Arial" w:cs="Arial"/>
                <w:color w:val="000000"/>
                <w:sz w:val="22"/>
                <w:szCs w:val="22"/>
              </w:rPr>
              <w:t xml:space="preserve"> America Iris Sample Processing </w:t>
            </w:r>
            <w:proofErr w:type="spellStart"/>
            <w:r w:rsidRPr="00A26940">
              <w:rPr>
                <w:rFonts w:ascii="Arial" w:hAnsi="Arial" w:cs="Arial"/>
                <w:color w:val="000000"/>
                <w:sz w:val="22"/>
                <w:szCs w:val="22"/>
              </w:rPr>
              <w:t>StatSpinExpress</w:t>
            </w:r>
            <w:proofErr w:type="spellEnd"/>
            <w:r w:rsidRPr="00A26940">
              <w:rPr>
                <w:rFonts w:ascii="Arial" w:hAnsi="Arial" w:cs="Arial"/>
                <w:color w:val="000000"/>
                <w:sz w:val="22"/>
                <w:szCs w:val="22"/>
              </w:rPr>
              <w:t xml:space="preserve"> 3 and 4 Accessories: Bowl Liner</w:t>
            </w:r>
          </w:p>
        </w:tc>
        <w:tc>
          <w:tcPr>
            <w:tcW w:w="1243" w:type="dxa"/>
            <w:tcBorders>
              <w:top w:val="single" w:sz="4" w:space="0" w:color="auto"/>
              <w:left w:val="single" w:sz="4" w:space="0" w:color="auto"/>
              <w:bottom w:val="single" w:sz="4" w:space="0" w:color="auto"/>
              <w:right w:val="single" w:sz="4" w:space="0" w:color="auto"/>
            </w:tcBorders>
            <w:vAlign w:val="bottom"/>
          </w:tcPr>
          <w:p w14:paraId="0A2068E0" w14:textId="2EFE084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2.00</w:t>
            </w:r>
          </w:p>
        </w:tc>
      </w:tr>
      <w:tr w:rsidR="00B3420E" w:rsidRPr="00A26940" w14:paraId="7F7370C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31B1115" w14:textId="6EDBD57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22-269-330</w:t>
            </w:r>
          </w:p>
        </w:tc>
        <w:tc>
          <w:tcPr>
            <w:tcW w:w="6786" w:type="dxa"/>
            <w:tcBorders>
              <w:top w:val="single" w:sz="4" w:space="0" w:color="auto"/>
              <w:left w:val="single" w:sz="4" w:space="0" w:color="auto"/>
              <w:bottom w:val="single" w:sz="4" w:space="0" w:color="auto"/>
              <w:right w:val="single" w:sz="4" w:space="0" w:color="auto"/>
            </w:tcBorders>
            <w:vAlign w:val="bottom"/>
          </w:tcPr>
          <w:p w14:paraId="506B3BC1" w14:textId="4A9B483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SEKISUI Diagnostics OSOM </w:t>
            </w:r>
            <w:proofErr w:type="spellStart"/>
            <w:r w:rsidRPr="00A26940">
              <w:rPr>
                <w:rFonts w:ascii="Arial" w:hAnsi="Arial" w:cs="Arial"/>
                <w:color w:val="000000"/>
                <w:sz w:val="22"/>
                <w:szCs w:val="22"/>
              </w:rPr>
              <w:t>hCG</w:t>
            </w:r>
            <w:proofErr w:type="spellEnd"/>
            <w:r w:rsidRPr="00A26940">
              <w:rPr>
                <w:rFonts w:ascii="Arial" w:hAnsi="Arial" w:cs="Arial"/>
                <w:color w:val="000000"/>
                <w:sz w:val="22"/>
                <w:szCs w:val="22"/>
              </w:rPr>
              <w:t xml:space="preserve"> Serum Controls</w:t>
            </w:r>
          </w:p>
        </w:tc>
        <w:tc>
          <w:tcPr>
            <w:tcW w:w="1243" w:type="dxa"/>
            <w:tcBorders>
              <w:top w:val="single" w:sz="4" w:space="0" w:color="auto"/>
              <w:left w:val="single" w:sz="4" w:space="0" w:color="auto"/>
              <w:bottom w:val="single" w:sz="4" w:space="0" w:color="auto"/>
              <w:right w:val="single" w:sz="4" w:space="0" w:color="auto"/>
            </w:tcBorders>
            <w:vAlign w:val="bottom"/>
          </w:tcPr>
          <w:p w14:paraId="3CE02EE2" w14:textId="629198B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w:t>
            </w:r>
          </w:p>
        </w:tc>
      </w:tr>
      <w:tr w:rsidR="00B3420E" w:rsidRPr="00A26940" w14:paraId="694CFF7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ABAC350" w14:textId="029886E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22-071-091</w:t>
            </w:r>
          </w:p>
        </w:tc>
        <w:tc>
          <w:tcPr>
            <w:tcW w:w="6786" w:type="dxa"/>
            <w:tcBorders>
              <w:top w:val="single" w:sz="4" w:space="0" w:color="auto"/>
              <w:left w:val="single" w:sz="4" w:space="0" w:color="auto"/>
              <w:bottom w:val="single" w:sz="4" w:space="0" w:color="auto"/>
              <w:right w:val="single" w:sz="4" w:space="0" w:color="auto"/>
            </w:tcBorders>
            <w:vAlign w:val="bottom"/>
          </w:tcPr>
          <w:p w14:paraId="39E383F1" w14:textId="422D956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 xml:space="preserve">SEKISUI Diagnostics OSOM </w:t>
            </w:r>
            <w:proofErr w:type="spellStart"/>
            <w:r w:rsidRPr="00A26940">
              <w:rPr>
                <w:rFonts w:ascii="Arial" w:hAnsi="Arial" w:cs="Arial"/>
                <w:color w:val="000000"/>
                <w:sz w:val="22"/>
                <w:szCs w:val="22"/>
              </w:rPr>
              <w:t>hCG</w:t>
            </w:r>
            <w:proofErr w:type="spellEnd"/>
            <w:r w:rsidRPr="00A26940">
              <w:rPr>
                <w:rFonts w:ascii="Arial" w:hAnsi="Arial" w:cs="Arial"/>
                <w:color w:val="000000"/>
                <w:sz w:val="22"/>
                <w:szCs w:val="22"/>
              </w:rPr>
              <w:t xml:space="preserve"> Urine Controls</w:t>
            </w:r>
          </w:p>
        </w:tc>
        <w:tc>
          <w:tcPr>
            <w:tcW w:w="1243" w:type="dxa"/>
            <w:tcBorders>
              <w:top w:val="single" w:sz="4" w:space="0" w:color="auto"/>
              <w:left w:val="single" w:sz="4" w:space="0" w:color="auto"/>
              <w:bottom w:val="single" w:sz="4" w:space="0" w:color="auto"/>
              <w:right w:val="single" w:sz="4" w:space="0" w:color="auto"/>
            </w:tcBorders>
            <w:vAlign w:val="bottom"/>
          </w:tcPr>
          <w:p w14:paraId="68499103" w14:textId="069B778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w:t>
            </w:r>
          </w:p>
        </w:tc>
      </w:tr>
      <w:tr w:rsidR="00B3420E" w:rsidRPr="00A26940" w14:paraId="33F04F8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D29FB0C" w14:textId="307B210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22-071-066</w:t>
            </w:r>
          </w:p>
        </w:tc>
        <w:tc>
          <w:tcPr>
            <w:tcW w:w="6786" w:type="dxa"/>
            <w:tcBorders>
              <w:top w:val="single" w:sz="4" w:space="0" w:color="auto"/>
              <w:left w:val="single" w:sz="4" w:space="0" w:color="auto"/>
              <w:bottom w:val="single" w:sz="4" w:space="0" w:color="auto"/>
              <w:right w:val="single" w:sz="4" w:space="0" w:color="auto"/>
            </w:tcBorders>
            <w:vAlign w:val="bottom"/>
          </w:tcPr>
          <w:p w14:paraId="5E90EAB4" w14:textId="69CA930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Blood Bank Saline 0.85% - 0.9%</w:t>
            </w:r>
          </w:p>
        </w:tc>
        <w:tc>
          <w:tcPr>
            <w:tcW w:w="1243" w:type="dxa"/>
            <w:tcBorders>
              <w:top w:val="single" w:sz="4" w:space="0" w:color="auto"/>
              <w:left w:val="single" w:sz="4" w:space="0" w:color="auto"/>
              <w:bottom w:val="single" w:sz="4" w:space="0" w:color="auto"/>
              <w:right w:val="single" w:sz="4" w:space="0" w:color="auto"/>
            </w:tcBorders>
            <w:vAlign w:val="bottom"/>
          </w:tcPr>
          <w:p w14:paraId="7888D214" w14:textId="1546070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40.00</w:t>
            </w:r>
          </w:p>
        </w:tc>
      </w:tr>
      <w:tr w:rsidR="00B3420E" w:rsidRPr="00A26940" w14:paraId="3FDC10A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7E21256" w14:textId="7EAE173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lastRenderedPageBreak/>
              <w:t>23-535435</w:t>
            </w:r>
          </w:p>
        </w:tc>
        <w:tc>
          <w:tcPr>
            <w:tcW w:w="6786" w:type="dxa"/>
            <w:tcBorders>
              <w:top w:val="single" w:sz="4" w:space="0" w:color="auto"/>
              <w:left w:val="single" w:sz="4" w:space="0" w:color="auto"/>
              <w:bottom w:val="single" w:sz="4" w:space="0" w:color="auto"/>
              <w:right w:val="single" w:sz="4" w:space="0" w:color="auto"/>
            </w:tcBorders>
            <w:vAlign w:val="bottom"/>
          </w:tcPr>
          <w:p w14:paraId="26E62969" w14:textId="1B78176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Orion pH Buffer Bottles 475 mL, 4.01 ± 0.01 pH</w:t>
            </w:r>
          </w:p>
        </w:tc>
        <w:tc>
          <w:tcPr>
            <w:tcW w:w="1243" w:type="dxa"/>
            <w:tcBorders>
              <w:top w:val="single" w:sz="4" w:space="0" w:color="auto"/>
              <w:left w:val="single" w:sz="4" w:space="0" w:color="auto"/>
              <w:bottom w:val="single" w:sz="4" w:space="0" w:color="auto"/>
              <w:right w:val="single" w:sz="4" w:space="0" w:color="auto"/>
            </w:tcBorders>
            <w:vAlign w:val="bottom"/>
          </w:tcPr>
          <w:p w14:paraId="66CF7583" w14:textId="3A87A6B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w:t>
            </w:r>
          </w:p>
        </w:tc>
      </w:tr>
      <w:tr w:rsidR="00B3420E" w:rsidRPr="00A26940" w14:paraId="3776BA4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B045025" w14:textId="77BD0FB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13-301-133</w:t>
            </w:r>
          </w:p>
        </w:tc>
        <w:tc>
          <w:tcPr>
            <w:tcW w:w="6786" w:type="dxa"/>
            <w:tcBorders>
              <w:top w:val="single" w:sz="4" w:space="0" w:color="auto"/>
              <w:left w:val="single" w:sz="4" w:space="0" w:color="auto"/>
              <w:bottom w:val="single" w:sz="4" w:space="0" w:color="auto"/>
              <w:right w:val="single" w:sz="4" w:space="0" w:color="auto"/>
            </w:tcBorders>
            <w:vAlign w:val="bottom"/>
          </w:tcPr>
          <w:p w14:paraId="3F834148" w14:textId="69261D9C"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Orion pH Buffer Bottles 475 mL, 10.01 ± 0.02 pH</w:t>
            </w:r>
          </w:p>
        </w:tc>
        <w:tc>
          <w:tcPr>
            <w:tcW w:w="1243" w:type="dxa"/>
            <w:tcBorders>
              <w:top w:val="single" w:sz="4" w:space="0" w:color="auto"/>
              <w:left w:val="single" w:sz="4" w:space="0" w:color="auto"/>
              <w:bottom w:val="single" w:sz="4" w:space="0" w:color="auto"/>
              <w:right w:val="single" w:sz="4" w:space="0" w:color="auto"/>
            </w:tcBorders>
            <w:vAlign w:val="bottom"/>
          </w:tcPr>
          <w:p w14:paraId="296C3695" w14:textId="01130C1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w:t>
            </w:r>
          </w:p>
        </w:tc>
      </w:tr>
      <w:tr w:rsidR="00B3420E" w:rsidRPr="00A26940" w14:paraId="263271AF"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BE67245" w14:textId="2B0FBF1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13-079-319</w:t>
            </w:r>
          </w:p>
        </w:tc>
        <w:tc>
          <w:tcPr>
            <w:tcW w:w="6786" w:type="dxa"/>
            <w:tcBorders>
              <w:top w:val="single" w:sz="4" w:space="0" w:color="auto"/>
              <w:left w:val="single" w:sz="4" w:space="0" w:color="auto"/>
              <w:bottom w:val="single" w:sz="4" w:space="0" w:color="auto"/>
              <w:right w:val="single" w:sz="4" w:space="0" w:color="auto"/>
            </w:tcBorders>
            <w:vAlign w:val="bottom"/>
          </w:tcPr>
          <w:p w14:paraId="22BA6FF9" w14:textId="764AD20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Orion pH Buffer Bottles 475 mL, 7.00 ± 0.01 pH</w:t>
            </w:r>
          </w:p>
        </w:tc>
        <w:tc>
          <w:tcPr>
            <w:tcW w:w="1243" w:type="dxa"/>
            <w:tcBorders>
              <w:top w:val="single" w:sz="4" w:space="0" w:color="auto"/>
              <w:left w:val="single" w:sz="4" w:space="0" w:color="auto"/>
              <w:bottom w:val="single" w:sz="4" w:space="0" w:color="auto"/>
              <w:right w:val="single" w:sz="4" w:space="0" w:color="auto"/>
            </w:tcBorders>
            <w:vAlign w:val="bottom"/>
          </w:tcPr>
          <w:p w14:paraId="6566720E" w14:textId="52C40A9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15.00</w:t>
            </w:r>
          </w:p>
        </w:tc>
      </w:tr>
      <w:tr w:rsidR="00B3420E" w:rsidRPr="00A26940" w14:paraId="573F4F6F"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4D49F0B" w14:textId="1621807D"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13-641-857</w:t>
            </w:r>
          </w:p>
        </w:tc>
        <w:tc>
          <w:tcPr>
            <w:tcW w:w="6786" w:type="dxa"/>
            <w:tcBorders>
              <w:top w:val="single" w:sz="4" w:space="0" w:color="auto"/>
              <w:left w:val="single" w:sz="4" w:space="0" w:color="auto"/>
              <w:bottom w:val="single" w:sz="4" w:space="0" w:color="auto"/>
              <w:right w:val="single" w:sz="4" w:space="0" w:color="auto"/>
            </w:tcBorders>
            <w:vAlign w:val="bottom"/>
          </w:tcPr>
          <w:p w14:paraId="7BE65C9B" w14:textId="54893053"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Sodium Chloride, 5% w/v, Reagents</w:t>
            </w:r>
          </w:p>
        </w:tc>
        <w:tc>
          <w:tcPr>
            <w:tcW w:w="1243" w:type="dxa"/>
            <w:tcBorders>
              <w:top w:val="single" w:sz="4" w:space="0" w:color="auto"/>
              <w:left w:val="single" w:sz="4" w:space="0" w:color="auto"/>
              <w:bottom w:val="single" w:sz="4" w:space="0" w:color="auto"/>
              <w:right w:val="single" w:sz="4" w:space="0" w:color="auto"/>
            </w:tcBorders>
            <w:vAlign w:val="bottom"/>
          </w:tcPr>
          <w:p w14:paraId="4F7BB0ED" w14:textId="64D0B54B"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10.00</w:t>
            </w:r>
          </w:p>
        </w:tc>
      </w:tr>
      <w:tr w:rsidR="00B3420E" w:rsidRPr="00A26940" w14:paraId="0C2B98C6"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78E60DA" w14:textId="1E4AED51"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01-333-760</w:t>
            </w:r>
          </w:p>
        </w:tc>
        <w:tc>
          <w:tcPr>
            <w:tcW w:w="6786" w:type="dxa"/>
            <w:tcBorders>
              <w:top w:val="single" w:sz="4" w:space="0" w:color="auto"/>
              <w:left w:val="single" w:sz="4" w:space="0" w:color="auto"/>
              <w:bottom w:val="single" w:sz="4" w:space="0" w:color="auto"/>
              <w:right w:val="single" w:sz="4" w:space="0" w:color="auto"/>
            </w:tcBorders>
            <w:vAlign w:val="bottom"/>
          </w:tcPr>
          <w:p w14:paraId="6C2652C0" w14:textId="2E0FBF03"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Orion pH Buffer Bottles 475 mL, 9.18 ± 0.01 pH</w:t>
            </w:r>
          </w:p>
        </w:tc>
        <w:tc>
          <w:tcPr>
            <w:tcW w:w="1243" w:type="dxa"/>
            <w:tcBorders>
              <w:top w:val="single" w:sz="4" w:space="0" w:color="auto"/>
              <w:left w:val="single" w:sz="4" w:space="0" w:color="auto"/>
              <w:bottom w:val="single" w:sz="4" w:space="0" w:color="auto"/>
              <w:right w:val="single" w:sz="4" w:space="0" w:color="auto"/>
            </w:tcBorders>
            <w:vAlign w:val="bottom"/>
          </w:tcPr>
          <w:p w14:paraId="15417B80" w14:textId="35C7DBD5"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15.00</w:t>
            </w:r>
          </w:p>
        </w:tc>
      </w:tr>
      <w:tr w:rsidR="00B3420E" w:rsidRPr="00A26940" w14:paraId="2DB2EE9C"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6586424" w14:textId="3B7EEED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13-643-004</w:t>
            </w:r>
          </w:p>
        </w:tc>
        <w:tc>
          <w:tcPr>
            <w:tcW w:w="6786" w:type="dxa"/>
            <w:tcBorders>
              <w:top w:val="single" w:sz="4" w:space="0" w:color="auto"/>
              <w:left w:val="single" w:sz="4" w:space="0" w:color="auto"/>
              <w:bottom w:val="single" w:sz="4" w:space="0" w:color="auto"/>
              <w:right w:val="single" w:sz="4" w:space="0" w:color="auto"/>
            </w:tcBorders>
            <w:vAlign w:val="bottom"/>
          </w:tcPr>
          <w:p w14:paraId="58067B77" w14:textId="2D1FAE48"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Orion pH Electrode Storage Solutions ROSS pH Electrode, 475 mL</w:t>
            </w:r>
          </w:p>
        </w:tc>
        <w:tc>
          <w:tcPr>
            <w:tcW w:w="1243" w:type="dxa"/>
            <w:tcBorders>
              <w:top w:val="single" w:sz="4" w:space="0" w:color="auto"/>
              <w:left w:val="single" w:sz="4" w:space="0" w:color="auto"/>
              <w:bottom w:val="single" w:sz="4" w:space="0" w:color="auto"/>
              <w:right w:val="single" w:sz="4" w:space="0" w:color="auto"/>
            </w:tcBorders>
            <w:vAlign w:val="bottom"/>
          </w:tcPr>
          <w:p w14:paraId="0BBB5B87" w14:textId="4F495AA9"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5.00</w:t>
            </w:r>
          </w:p>
        </w:tc>
      </w:tr>
      <w:tr w:rsidR="00B3420E" w:rsidRPr="00A26940" w14:paraId="56C6C58F"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A56A0DE" w14:textId="0F9E046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13-303-160</w:t>
            </w:r>
          </w:p>
        </w:tc>
        <w:tc>
          <w:tcPr>
            <w:tcW w:w="6786" w:type="dxa"/>
            <w:tcBorders>
              <w:top w:val="single" w:sz="4" w:space="0" w:color="auto"/>
              <w:left w:val="single" w:sz="4" w:space="0" w:color="auto"/>
              <w:bottom w:val="single" w:sz="4" w:space="0" w:color="auto"/>
              <w:right w:val="single" w:sz="4" w:space="0" w:color="auto"/>
            </w:tcBorders>
            <w:vAlign w:val="bottom"/>
          </w:tcPr>
          <w:p w14:paraId="3866186D" w14:textId="336DD1FB"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Orion pH Electrode Filling Solution Surfactant Electrode Fill, 5 x 60 mL</w:t>
            </w:r>
          </w:p>
        </w:tc>
        <w:tc>
          <w:tcPr>
            <w:tcW w:w="1243" w:type="dxa"/>
            <w:tcBorders>
              <w:top w:val="single" w:sz="4" w:space="0" w:color="auto"/>
              <w:left w:val="single" w:sz="4" w:space="0" w:color="auto"/>
              <w:bottom w:val="single" w:sz="4" w:space="0" w:color="auto"/>
              <w:right w:val="single" w:sz="4" w:space="0" w:color="auto"/>
            </w:tcBorders>
            <w:vAlign w:val="bottom"/>
          </w:tcPr>
          <w:p w14:paraId="3FC3D4C8" w14:textId="4C27EEE5"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5.00</w:t>
            </w:r>
          </w:p>
        </w:tc>
      </w:tr>
      <w:tr w:rsidR="00B3420E" w:rsidRPr="00A26940" w14:paraId="554E3BD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6A1D595" w14:textId="3C1BA9C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13-641-755</w:t>
            </w:r>
          </w:p>
        </w:tc>
        <w:tc>
          <w:tcPr>
            <w:tcW w:w="6786" w:type="dxa"/>
            <w:tcBorders>
              <w:top w:val="single" w:sz="4" w:space="0" w:color="auto"/>
              <w:left w:val="single" w:sz="4" w:space="0" w:color="auto"/>
              <w:bottom w:val="single" w:sz="4" w:space="0" w:color="auto"/>
              <w:right w:val="single" w:sz="4" w:space="0" w:color="auto"/>
            </w:tcBorders>
            <w:vAlign w:val="bottom"/>
          </w:tcPr>
          <w:p w14:paraId="098B6191" w14:textId="171D4B26"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proofErr w:type="spellStart"/>
            <w:r w:rsidRPr="00A26940">
              <w:rPr>
                <w:rFonts w:ascii="Arial" w:hAnsi="Arial" w:cs="Arial"/>
                <w:color w:val="000000"/>
                <w:sz w:val="22"/>
                <w:szCs w:val="22"/>
              </w:rPr>
              <w:t>Thermo</w:t>
            </w:r>
            <w:proofErr w:type="spellEnd"/>
            <w:r w:rsidRPr="00A26940">
              <w:rPr>
                <w:rFonts w:ascii="Arial" w:hAnsi="Arial" w:cs="Arial"/>
                <w:color w:val="000000"/>
                <w:sz w:val="22"/>
                <w:szCs w:val="22"/>
              </w:rPr>
              <w:t xml:space="preserve"> Scientific Orion pH Electrode Cleaning Solutions il and Grease Removal (D), 4 x 60 mL</w:t>
            </w:r>
          </w:p>
        </w:tc>
        <w:tc>
          <w:tcPr>
            <w:tcW w:w="1243" w:type="dxa"/>
            <w:tcBorders>
              <w:top w:val="single" w:sz="4" w:space="0" w:color="auto"/>
              <w:left w:val="single" w:sz="4" w:space="0" w:color="auto"/>
              <w:bottom w:val="single" w:sz="4" w:space="0" w:color="auto"/>
              <w:right w:val="single" w:sz="4" w:space="0" w:color="auto"/>
            </w:tcBorders>
            <w:vAlign w:val="bottom"/>
          </w:tcPr>
          <w:p w14:paraId="432AA023" w14:textId="33049771"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3.00</w:t>
            </w:r>
          </w:p>
        </w:tc>
      </w:tr>
      <w:tr w:rsidR="00B3420E" w:rsidRPr="00A26940" w14:paraId="1F43A97F"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423B855" w14:textId="0C4D0047"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13-642-587</w:t>
            </w:r>
          </w:p>
        </w:tc>
        <w:tc>
          <w:tcPr>
            <w:tcW w:w="6786" w:type="dxa"/>
            <w:tcBorders>
              <w:top w:val="single" w:sz="4" w:space="0" w:color="auto"/>
              <w:left w:val="single" w:sz="4" w:space="0" w:color="auto"/>
              <w:bottom w:val="single" w:sz="4" w:space="0" w:color="auto"/>
              <w:right w:val="single" w:sz="4" w:space="0" w:color="auto"/>
            </w:tcBorders>
            <w:vAlign w:val="bottom"/>
          </w:tcPr>
          <w:p w14:paraId="59636247" w14:textId="68D5E3D5"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proofErr w:type="spellStart"/>
            <w:r w:rsidRPr="00A26940">
              <w:rPr>
                <w:rFonts w:ascii="Arial" w:hAnsi="Arial" w:cs="Arial"/>
                <w:color w:val="000000"/>
                <w:sz w:val="22"/>
                <w:szCs w:val="22"/>
              </w:rPr>
              <w:t>Quantimetrix</w:t>
            </w:r>
            <w:proofErr w:type="spellEnd"/>
            <w:r w:rsidRPr="00A26940">
              <w:rPr>
                <w:rFonts w:ascii="Arial" w:hAnsi="Arial" w:cs="Arial"/>
                <w:color w:val="000000"/>
                <w:sz w:val="22"/>
                <w:szCs w:val="22"/>
              </w:rPr>
              <w:t xml:space="preserve"> </w:t>
            </w:r>
            <w:proofErr w:type="spellStart"/>
            <w:r w:rsidRPr="00A26940">
              <w:rPr>
                <w:rFonts w:ascii="Arial" w:hAnsi="Arial" w:cs="Arial"/>
                <w:color w:val="000000"/>
                <w:sz w:val="22"/>
                <w:szCs w:val="22"/>
              </w:rPr>
              <w:t>Spinalscopics</w:t>
            </w:r>
            <w:proofErr w:type="spellEnd"/>
            <w:r w:rsidRPr="00A26940">
              <w:rPr>
                <w:rFonts w:ascii="Arial" w:hAnsi="Arial" w:cs="Arial"/>
                <w:color w:val="000000"/>
                <w:sz w:val="22"/>
                <w:szCs w:val="22"/>
              </w:rPr>
              <w:t xml:space="preserve"> Spinal Fluid Cell Count Control Level 1</w:t>
            </w:r>
          </w:p>
        </w:tc>
        <w:tc>
          <w:tcPr>
            <w:tcW w:w="1243" w:type="dxa"/>
            <w:tcBorders>
              <w:top w:val="single" w:sz="4" w:space="0" w:color="auto"/>
              <w:left w:val="single" w:sz="4" w:space="0" w:color="auto"/>
              <w:bottom w:val="single" w:sz="4" w:space="0" w:color="auto"/>
              <w:right w:val="single" w:sz="4" w:space="0" w:color="auto"/>
            </w:tcBorders>
            <w:vAlign w:val="bottom"/>
          </w:tcPr>
          <w:p w14:paraId="54BE2FFC" w14:textId="3E5F27CC"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w:t>
            </w:r>
          </w:p>
        </w:tc>
      </w:tr>
      <w:tr w:rsidR="00B3420E" w:rsidRPr="00A26940" w14:paraId="578F198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31E9651" w14:textId="0110542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NC9643558</w:t>
            </w:r>
          </w:p>
        </w:tc>
        <w:tc>
          <w:tcPr>
            <w:tcW w:w="6786" w:type="dxa"/>
            <w:tcBorders>
              <w:top w:val="single" w:sz="4" w:space="0" w:color="auto"/>
              <w:left w:val="single" w:sz="4" w:space="0" w:color="auto"/>
              <w:bottom w:val="single" w:sz="4" w:space="0" w:color="auto"/>
              <w:right w:val="single" w:sz="4" w:space="0" w:color="auto"/>
            </w:tcBorders>
            <w:vAlign w:val="bottom"/>
          </w:tcPr>
          <w:p w14:paraId="2779860E" w14:textId="70926487"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proofErr w:type="spellStart"/>
            <w:r w:rsidRPr="00A26940">
              <w:rPr>
                <w:rFonts w:ascii="Arial" w:hAnsi="Arial" w:cs="Arial"/>
                <w:color w:val="000000"/>
                <w:sz w:val="22"/>
                <w:szCs w:val="22"/>
              </w:rPr>
              <w:t>Quantimetrix</w:t>
            </w:r>
            <w:proofErr w:type="spellEnd"/>
            <w:r w:rsidRPr="00A26940">
              <w:rPr>
                <w:rFonts w:ascii="Arial" w:hAnsi="Arial" w:cs="Arial"/>
                <w:color w:val="000000"/>
                <w:sz w:val="22"/>
                <w:szCs w:val="22"/>
              </w:rPr>
              <w:t xml:space="preserve"> </w:t>
            </w:r>
            <w:proofErr w:type="spellStart"/>
            <w:r w:rsidRPr="00A26940">
              <w:rPr>
                <w:rFonts w:ascii="Arial" w:hAnsi="Arial" w:cs="Arial"/>
                <w:color w:val="000000"/>
                <w:sz w:val="22"/>
                <w:szCs w:val="22"/>
              </w:rPr>
              <w:t>Spinalscopics</w:t>
            </w:r>
            <w:proofErr w:type="spellEnd"/>
            <w:r w:rsidRPr="00A26940">
              <w:rPr>
                <w:rFonts w:ascii="Arial" w:hAnsi="Arial" w:cs="Arial"/>
                <w:color w:val="000000"/>
                <w:sz w:val="22"/>
                <w:szCs w:val="22"/>
              </w:rPr>
              <w:t xml:space="preserve"> Spinal Fluid Cell Count Control Level 2</w:t>
            </w:r>
          </w:p>
        </w:tc>
        <w:tc>
          <w:tcPr>
            <w:tcW w:w="1243" w:type="dxa"/>
            <w:tcBorders>
              <w:top w:val="single" w:sz="4" w:space="0" w:color="auto"/>
              <w:left w:val="single" w:sz="4" w:space="0" w:color="auto"/>
              <w:bottom w:val="single" w:sz="4" w:space="0" w:color="auto"/>
              <w:right w:val="single" w:sz="4" w:space="0" w:color="auto"/>
            </w:tcBorders>
            <w:vAlign w:val="bottom"/>
          </w:tcPr>
          <w:p w14:paraId="7C189EC0" w14:textId="63868EA1"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w:t>
            </w:r>
          </w:p>
        </w:tc>
      </w:tr>
      <w:tr w:rsidR="00B3420E" w:rsidRPr="00A26940" w14:paraId="2F6154E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A62C4BC" w14:textId="6A78092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NC9643559</w:t>
            </w:r>
          </w:p>
        </w:tc>
        <w:tc>
          <w:tcPr>
            <w:tcW w:w="6786" w:type="dxa"/>
            <w:tcBorders>
              <w:top w:val="single" w:sz="4" w:space="0" w:color="auto"/>
              <w:left w:val="single" w:sz="4" w:space="0" w:color="auto"/>
              <w:bottom w:val="single" w:sz="4" w:space="0" w:color="auto"/>
              <w:right w:val="single" w:sz="4" w:space="0" w:color="auto"/>
            </w:tcBorders>
            <w:vAlign w:val="bottom"/>
          </w:tcPr>
          <w:p w14:paraId="6A2251BC" w14:textId="3B278AD3"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Med Vet International McKesson Capillary Tube Holding Tray, 24 Place, 553, 10/Box</w:t>
            </w:r>
          </w:p>
        </w:tc>
        <w:tc>
          <w:tcPr>
            <w:tcW w:w="1243" w:type="dxa"/>
            <w:tcBorders>
              <w:top w:val="single" w:sz="4" w:space="0" w:color="auto"/>
              <w:left w:val="single" w:sz="4" w:space="0" w:color="auto"/>
              <w:bottom w:val="single" w:sz="4" w:space="0" w:color="auto"/>
              <w:right w:val="single" w:sz="4" w:space="0" w:color="auto"/>
            </w:tcBorders>
            <w:vAlign w:val="bottom"/>
          </w:tcPr>
          <w:p w14:paraId="41A699A6" w14:textId="3C1AA84E"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4.00</w:t>
            </w:r>
          </w:p>
        </w:tc>
      </w:tr>
      <w:tr w:rsidR="00B3420E" w:rsidRPr="00A26940" w14:paraId="730BBD13"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44EE314" w14:textId="1A04A3A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50-304-3928</w:t>
            </w:r>
          </w:p>
        </w:tc>
        <w:tc>
          <w:tcPr>
            <w:tcW w:w="6786" w:type="dxa"/>
            <w:tcBorders>
              <w:top w:val="single" w:sz="4" w:space="0" w:color="auto"/>
              <w:left w:val="single" w:sz="4" w:space="0" w:color="auto"/>
              <w:bottom w:val="single" w:sz="4" w:space="0" w:color="auto"/>
              <w:right w:val="single" w:sz="4" w:space="0" w:color="auto"/>
            </w:tcBorders>
            <w:vAlign w:val="bottom"/>
          </w:tcPr>
          <w:p w14:paraId="316A38CE" w14:textId="77059D30"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Urine Transfer Straw</w:t>
            </w:r>
          </w:p>
        </w:tc>
        <w:tc>
          <w:tcPr>
            <w:tcW w:w="1243" w:type="dxa"/>
            <w:tcBorders>
              <w:top w:val="single" w:sz="4" w:space="0" w:color="auto"/>
              <w:left w:val="single" w:sz="4" w:space="0" w:color="auto"/>
              <w:bottom w:val="single" w:sz="4" w:space="0" w:color="auto"/>
              <w:right w:val="single" w:sz="4" w:space="0" w:color="auto"/>
            </w:tcBorders>
            <w:vAlign w:val="bottom"/>
          </w:tcPr>
          <w:p w14:paraId="5311F5B3" w14:textId="65B78ECD"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15.00</w:t>
            </w:r>
          </w:p>
        </w:tc>
      </w:tr>
      <w:tr w:rsidR="00B3420E" w:rsidRPr="00A26940" w14:paraId="6C7864B7"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B5403D1" w14:textId="3F06BAE5"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23-555-801</w:t>
            </w:r>
          </w:p>
        </w:tc>
        <w:tc>
          <w:tcPr>
            <w:tcW w:w="6786" w:type="dxa"/>
            <w:tcBorders>
              <w:top w:val="single" w:sz="4" w:space="0" w:color="auto"/>
              <w:left w:val="single" w:sz="4" w:space="0" w:color="auto"/>
              <w:bottom w:val="single" w:sz="4" w:space="0" w:color="auto"/>
              <w:right w:val="single" w:sz="4" w:space="0" w:color="auto"/>
            </w:tcBorders>
            <w:vAlign w:val="bottom"/>
          </w:tcPr>
          <w:p w14:paraId="312324A5" w14:textId="2D6C20CB"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Sarstedt Round Bottom Polystyrene Tube without Cap</w:t>
            </w:r>
          </w:p>
        </w:tc>
        <w:tc>
          <w:tcPr>
            <w:tcW w:w="1243" w:type="dxa"/>
            <w:tcBorders>
              <w:top w:val="single" w:sz="4" w:space="0" w:color="auto"/>
              <w:left w:val="single" w:sz="4" w:space="0" w:color="auto"/>
              <w:bottom w:val="single" w:sz="4" w:space="0" w:color="auto"/>
              <w:right w:val="single" w:sz="4" w:space="0" w:color="auto"/>
            </w:tcBorders>
            <w:vAlign w:val="bottom"/>
          </w:tcPr>
          <w:p w14:paraId="2C419EDE" w14:textId="4DEE3FD7"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40.00</w:t>
            </w:r>
          </w:p>
        </w:tc>
      </w:tr>
      <w:tr w:rsidR="00B3420E" w:rsidRPr="00A26940" w14:paraId="3B2BBF2C"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83647AF" w14:textId="003CC7C0"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NC9054471</w:t>
            </w:r>
          </w:p>
        </w:tc>
        <w:tc>
          <w:tcPr>
            <w:tcW w:w="6786" w:type="dxa"/>
            <w:tcBorders>
              <w:top w:val="single" w:sz="4" w:space="0" w:color="auto"/>
              <w:left w:val="single" w:sz="4" w:space="0" w:color="auto"/>
              <w:bottom w:val="single" w:sz="4" w:space="0" w:color="auto"/>
              <w:right w:val="single" w:sz="4" w:space="0" w:color="auto"/>
            </w:tcBorders>
            <w:vAlign w:val="bottom"/>
          </w:tcPr>
          <w:p w14:paraId="0568EF80" w14:textId="2832C405"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Sarstedt Inc Tube, 5 ml, (</w:t>
            </w:r>
            <w:proofErr w:type="spellStart"/>
            <w:r w:rsidRPr="00A26940">
              <w:rPr>
                <w:rFonts w:ascii="Arial" w:hAnsi="Arial" w:cs="Arial"/>
                <w:color w:val="000000"/>
                <w:sz w:val="22"/>
                <w:szCs w:val="22"/>
              </w:rPr>
              <w:t>LxØ</w:t>
            </w:r>
            <w:proofErr w:type="spellEnd"/>
            <w:r w:rsidRPr="00A26940">
              <w:rPr>
                <w:rFonts w:ascii="Arial" w:hAnsi="Arial" w:cs="Arial"/>
                <w:color w:val="000000"/>
                <w:sz w:val="22"/>
                <w:szCs w:val="22"/>
              </w:rPr>
              <w:t>): 75 x 13 mm, PS, 500/pack</w:t>
            </w:r>
          </w:p>
        </w:tc>
        <w:tc>
          <w:tcPr>
            <w:tcW w:w="1243" w:type="dxa"/>
            <w:tcBorders>
              <w:top w:val="single" w:sz="4" w:space="0" w:color="auto"/>
              <w:left w:val="single" w:sz="4" w:space="0" w:color="auto"/>
              <w:bottom w:val="single" w:sz="4" w:space="0" w:color="auto"/>
              <w:right w:val="single" w:sz="4" w:space="0" w:color="auto"/>
            </w:tcBorders>
            <w:vAlign w:val="bottom"/>
          </w:tcPr>
          <w:p w14:paraId="25B8BCB2" w14:textId="4813EE20"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50.00</w:t>
            </w:r>
          </w:p>
        </w:tc>
      </w:tr>
      <w:tr w:rsidR="00B3420E" w:rsidRPr="00A26940" w14:paraId="344D913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D7CF18D" w14:textId="36C7BB1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NC1215924</w:t>
            </w:r>
          </w:p>
        </w:tc>
        <w:tc>
          <w:tcPr>
            <w:tcW w:w="6786" w:type="dxa"/>
            <w:tcBorders>
              <w:top w:val="single" w:sz="4" w:space="0" w:color="auto"/>
              <w:left w:val="single" w:sz="4" w:space="0" w:color="auto"/>
              <w:bottom w:val="single" w:sz="4" w:space="0" w:color="auto"/>
              <w:right w:val="single" w:sz="4" w:space="0" w:color="auto"/>
            </w:tcBorders>
            <w:vAlign w:val="bottom"/>
          </w:tcPr>
          <w:p w14:paraId="3D4BA0CA" w14:textId="3E96B71A"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Globe Scientific Square Cover Glass</w:t>
            </w:r>
          </w:p>
        </w:tc>
        <w:tc>
          <w:tcPr>
            <w:tcW w:w="1243" w:type="dxa"/>
            <w:tcBorders>
              <w:top w:val="single" w:sz="4" w:space="0" w:color="auto"/>
              <w:left w:val="single" w:sz="4" w:space="0" w:color="auto"/>
              <w:bottom w:val="single" w:sz="4" w:space="0" w:color="auto"/>
              <w:right w:val="single" w:sz="4" w:space="0" w:color="auto"/>
            </w:tcBorders>
            <w:vAlign w:val="bottom"/>
          </w:tcPr>
          <w:p w14:paraId="196434E2" w14:textId="3FA3255B"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4.00</w:t>
            </w:r>
          </w:p>
        </w:tc>
      </w:tr>
      <w:tr w:rsidR="00B3420E" w:rsidRPr="00A26940" w14:paraId="4CE07A3C"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1E05ECC" w14:textId="2761068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22-170-374</w:t>
            </w:r>
          </w:p>
        </w:tc>
        <w:tc>
          <w:tcPr>
            <w:tcW w:w="6786" w:type="dxa"/>
            <w:tcBorders>
              <w:top w:val="single" w:sz="4" w:space="0" w:color="auto"/>
              <w:left w:val="single" w:sz="4" w:space="0" w:color="auto"/>
              <w:bottom w:val="single" w:sz="4" w:space="0" w:color="auto"/>
              <w:right w:val="single" w:sz="4" w:space="0" w:color="auto"/>
            </w:tcBorders>
            <w:vAlign w:val="bottom"/>
          </w:tcPr>
          <w:p w14:paraId="77A1A20E" w14:textId="36FB3EA2"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Sigma Aldrich Fine Chemicals Biosciences Hyaluronidase from Bovine Testes | 37326-33-3 | MFCD00131351 | 100mg</w:t>
            </w:r>
          </w:p>
        </w:tc>
        <w:tc>
          <w:tcPr>
            <w:tcW w:w="1243" w:type="dxa"/>
            <w:tcBorders>
              <w:top w:val="single" w:sz="4" w:space="0" w:color="auto"/>
              <w:left w:val="single" w:sz="4" w:space="0" w:color="auto"/>
              <w:bottom w:val="single" w:sz="4" w:space="0" w:color="auto"/>
              <w:right w:val="single" w:sz="4" w:space="0" w:color="auto"/>
            </w:tcBorders>
            <w:vAlign w:val="bottom"/>
          </w:tcPr>
          <w:p w14:paraId="0ED2ED26" w14:textId="70DCE4D4"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8.00</w:t>
            </w:r>
          </w:p>
        </w:tc>
      </w:tr>
      <w:tr w:rsidR="00B3420E" w:rsidRPr="00A26940" w14:paraId="2EFC9537"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DF29BF0" w14:textId="50440823"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50-178-0251</w:t>
            </w:r>
          </w:p>
        </w:tc>
        <w:tc>
          <w:tcPr>
            <w:tcW w:w="6786" w:type="dxa"/>
            <w:tcBorders>
              <w:top w:val="single" w:sz="4" w:space="0" w:color="auto"/>
              <w:left w:val="single" w:sz="4" w:space="0" w:color="auto"/>
              <w:bottom w:val="single" w:sz="4" w:space="0" w:color="auto"/>
              <w:right w:val="single" w:sz="4" w:space="0" w:color="auto"/>
            </w:tcBorders>
            <w:vAlign w:val="bottom"/>
          </w:tcPr>
          <w:p w14:paraId="1F5522E0" w14:textId="5F9E8CB0"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Buffer, Reference Standard, pH 9.18 ± 0.01 at 25°C, Ricca Chemical</w:t>
            </w:r>
          </w:p>
        </w:tc>
        <w:tc>
          <w:tcPr>
            <w:tcW w:w="1243" w:type="dxa"/>
            <w:tcBorders>
              <w:top w:val="single" w:sz="4" w:space="0" w:color="auto"/>
              <w:left w:val="single" w:sz="4" w:space="0" w:color="auto"/>
              <w:bottom w:val="single" w:sz="4" w:space="0" w:color="auto"/>
              <w:right w:val="single" w:sz="4" w:space="0" w:color="auto"/>
            </w:tcBorders>
            <w:vAlign w:val="bottom"/>
          </w:tcPr>
          <w:p w14:paraId="2027B94D" w14:textId="654391DF"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15.00</w:t>
            </w:r>
          </w:p>
        </w:tc>
      </w:tr>
      <w:tr w:rsidR="00B3420E" w:rsidRPr="00A26940" w14:paraId="399DEC9D"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3D1786A" w14:textId="5CF90F2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1595-16</w:t>
            </w:r>
          </w:p>
        </w:tc>
        <w:tc>
          <w:tcPr>
            <w:tcW w:w="6786" w:type="dxa"/>
            <w:tcBorders>
              <w:top w:val="single" w:sz="4" w:space="0" w:color="auto"/>
              <w:left w:val="single" w:sz="4" w:space="0" w:color="auto"/>
              <w:bottom w:val="single" w:sz="4" w:space="0" w:color="auto"/>
              <w:right w:val="single" w:sz="4" w:space="0" w:color="auto"/>
            </w:tcBorders>
            <w:vAlign w:val="bottom"/>
          </w:tcPr>
          <w:p w14:paraId="560557DE" w14:textId="608832D9"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IUPAC pH Standards, Hach Lange™ (pH 7.0)</w:t>
            </w:r>
          </w:p>
        </w:tc>
        <w:tc>
          <w:tcPr>
            <w:tcW w:w="1243" w:type="dxa"/>
            <w:tcBorders>
              <w:top w:val="single" w:sz="4" w:space="0" w:color="auto"/>
              <w:left w:val="single" w:sz="4" w:space="0" w:color="auto"/>
              <w:bottom w:val="single" w:sz="4" w:space="0" w:color="auto"/>
              <w:right w:val="single" w:sz="4" w:space="0" w:color="auto"/>
            </w:tcBorders>
            <w:vAlign w:val="bottom"/>
          </w:tcPr>
          <w:p w14:paraId="2608C5ED" w14:textId="6C4017C3"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15.00</w:t>
            </w:r>
          </w:p>
        </w:tc>
      </w:tr>
      <w:tr w:rsidR="00B3420E" w:rsidRPr="00A26940" w14:paraId="3F0D2802"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167CA9B" w14:textId="59C7A00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50-199-8093</w:t>
            </w:r>
          </w:p>
        </w:tc>
        <w:tc>
          <w:tcPr>
            <w:tcW w:w="6786" w:type="dxa"/>
            <w:tcBorders>
              <w:top w:val="single" w:sz="4" w:space="0" w:color="auto"/>
              <w:left w:val="single" w:sz="4" w:space="0" w:color="auto"/>
              <w:bottom w:val="single" w:sz="4" w:space="0" w:color="auto"/>
              <w:right w:val="single" w:sz="4" w:space="0" w:color="auto"/>
            </w:tcBorders>
            <w:vAlign w:val="bottom"/>
          </w:tcPr>
          <w:p w14:paraId="15D4795F" w14:textId="7CBCF839"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pH Buffer Standard Solutions pH 10.012, Hach Lange</w:t>
            </w:r>
          </w:p>
        </w:tc>
        <w:tc>
          <w:tcPr>
            <w:tcW w:w="1243" w:type="dxa"/>
            <w:tcBorders>
              <w:top w:val="single" w:sz="4" w:space="0" w:color="auto"/>
              <w:left w:val="single" w:sz="4" w:space="0" w:color="auto"/>
              <w:bottom w:val="single" w:sz="4" w:space="0" w:color="auto"/>
              <w:right w:val="single" w:sz="4" w:space="0" w:color="auto"/>
            </w:tcBorders>
            <w:vAlign w:val="bottom"/>
          </w:tcPr>
          <w:p w14:paraId="1340FBEB" w14:textId="36C41FFE"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15.00</w:t>
            </w:r>
          </w:p>
        </w:tc>
      </w:tr>
      <w:tr w:rsidR="00B3420E" w:rsidRPr="00A26940" w14:paraId="0D1A9990"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662EA7F" w14:textId="5A537B0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50-199-8096</w:t>
            </w:r>
          </w:p>
        </w:tc>
        <w:tc>
          <w:tcPr>
            <w:tcW w:w="6786" w:type="dxa"/>
            <w:tcBorders>
              <w:top w:val="single" w:sz="4" w:space="0" w:color="auto"/>
              <w:left w:val="single" w:sz="4" w:space="0" w:color="auto"/>
              <w:bottom w:val="single" w:sz="4" w:space="0" w:color="auto"/>
              <w:right w:val="single" w:sz="4" w:space="0" w:color="auto"/>
            </w:tcBorders>
            <w:vAlign w:val="bottom"/>
          </w:tcPr>
          <w:p w14:paraId="6BCAD3F0" w14:textId="788B90D9"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Advanced Instruments CAL STD 2000 MOSM 2MLX10/PK</w:t>
            </w:r>
          </w:p>
        </w:tc>
        <w:tc>
          <w:tcPr>
            <w:tcW w:w="1243" w:type="dxa"/>
            <w:tcBorders>
              <w:top w:val="single" w:sz="4" w:space="0" w:color="auto"/>
              <w:left w:val="single" w:sz="4" w:space="0" w:color="auto"/>
              <w:bottom w:val="single" w:sz="4" w:space="0" w:color="auto"/>
              <w:right w:val="single" w:sz="4" w:space="0" w:color="auto"/>
            </w:tcBorders>
            <w:vAlign w:val="bottom"/>
          </w:tcPr>
          <w:p w14:paraId="5F319B2B" w14:textId="1D0C22DA"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w:t>
            </w:r>
          </w:p>
        </w:tc>
      </w:tr>
      <w:tr w:rsidR="00B3420E" w:rsidRPr="00A26940" w14:paraId="0CECADF3"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FC7BE6F" w14:textId="4FA445EA"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23-046-773</w:t>
            </w:r>
          </w:p>
        </w:tc>
        <w:tc>
          <w:tcPr>
            <w:tcW w:w="6786" w:type="dxa"/>
            <w:tcBorders>
              <w:top w:val="single" w:sz="4" w:space="0" w:color="auto"/>
              <w:left w:val="single" w:sz="4" w:space="0" w:color="auto"/>
              <w:bottom w:val="single" w:sz="4" w:space="0" w:color="auto"/>
              <w:right w:val="single" w:sz="4" w:space="0" w:color="auto"/>
            </w:tcBorders>
            <w:vAlign w:val="bottom"/>
          </w:tcPr>
          <w:p w14:paraId="5CE1A71A" w14:textId="1D40D5A3"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Optics Planet Inc Advanced Instruments Thermal Printer Paper, FLA835</w:t>
            </w:r>
          </w:p>
        </w:tc>
        <w:tc>
          <w:tcPr>
            <w:tcW w:w="1243" w:type="dxa"/>
            <w:tcBorders>
              <w:top w:val="single" w:sz="4" w:space="0" w:color="auto"/>
              <w:left w:val="single" w:sz="4" w:space="0" w:color="auto"/>
              <w:bottom w:val="single" w:sz="4" w:space="0" w:color="auto"/>
              <w:right w:val="single" w:sz="4" w:space="0" w:color="auto"/>
            </w:tcBorders>
            <w:vAlign w:val="bottom"/>
          </w:tcPr>
          <w:p w14:paraId="57D4772C" w14:textId="75A1B4EC"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w:t>
            </w:r>
          </w:p>
        </w:tc>
      </w:tr>
      <w:tr w:rsidR="00B3420E" w:rsidRPr="00A26940" w14:paraId="22FE4380"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B5E1DC1" w14:textId="6C1AF194"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NC1155937</w:t>
            </w:r>
          </w:p>
        </w:tc>
        <w:tc>
          <w:tcPr>
            <w:tcW w:w="6786" w:type="dxa"/>
            <w:tcBorders>
              <w:top w:val="single" w:sz="4" w:space="0" w:color="auto"/>
              <w:left w:val="single" w:sz="4" w:space="0" w:color="auto"/>
              <w:bottom w:val="single" w:sz="4" w:space="0" w:color="auto"/>
              <w:right w:val="single" w:sz="4" w:space="0" w:color="auto"/>
            </w:tcBorders>
            <w:vAlign w:val="bottom"/>
          </w:tcPr>
          <w:p w14:paraId="34A83015" w14:textId="5B508AFB"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Advanced Instruments Micro-Sample Test Kit</w:t>
            </w:r>
          </w:p>
        </w:tc>
        <w:tc>
          <w:tcPr>
            <w:tcW w:w="1243" w:type="dxa"/>
            <w:tcBorders>
              <w:top w:val="single" w:sz="4" w:space="0" w:color="auto"/>
              <w:left w:val="single" w:sz="4" w:space="0" w:color="auto"/>
              <w:bottom w:val="single" w:sz="4" w:space="0" w:color="auto"/>
              <w:right w:val="single" w:sz="4" w:space="0" w:color="auto"/>
            </w:tcBorders>
            <w:vAlign w:val="bottom"/>
          </w:tcPr>
          <w:p w14:paraId="33496D99" w14:textId="57A6B69F"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20.00</w:t>
            </w:r>
          </w:p>
        </w:tc>
      </w:tr>
      <w:tr w:rsidR="00B3420E" w:rsidRPr="00A26940" w14:paraId="782BB821"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D61E279" w14:textId="60B2B738"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22-047-530</w:t>
            </w:r>
          </w:p>
        </w:tc>
        <w:tc>
          <w:tcPr>
            <w:tcW w:w="6786" w:type="dxa"/>
            <w:tcBorders>
              <w:top w:val="single" w:sz="4" w:space="0" w:color="auto"/>
              <w:left w:val="single" w:sz="4" w:space="0" w:color="auto"/>
              <w:bottom w:val="single" w:sz="4" w:space="0" w:color="auto"/>
              <w:right w:val="single" w:sz="4" w:space="0" w:color="auto"/>
            </w:tcBorders>
            <w:vAlign w:val="bottom"/>
          </w:tcPr>
          <w:p w14:paraId="1F3A06AA" w14:textId="3BF0A4F0"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proofErr w:type="spellStart"/>
            <w:r w:rsidRPr="00A26940">
              <w:rPr>
                <w:rFonts w:ascii="Arial" w:hAnsi="Arial" w:cs="Arial"/>
                <w:color w:val="000000"/>
                <w:sz w:val="22"/>
                <w:szCs w:val="22"/>
              </w:rPr>
              <w:t>Simport</w:t>
            </w:r>
            <w:proofErr w:type="spellEnd"/>
            <w:r w:rsidRPr="00A26940">
              <w:rPr>
                <w:rFonts w:ascii="Arial" w:hAnsi="Arial" w:cs="Arial"/>
                <w:color w:val="000000"/>
                <w:sz w:val="22"/>
                <w:szCs w:val="22"/>
              </w:rPr>
              <w:t>™ Scientific Polyethylene Flange Plug Caps</w:t>
            </w:r>
          </w:p>
        </w:tc>
        <w:tc>
          <w:tcPr>
            <w:tcW w:w="1243" w:type="dxa"/>
            <w:tcBorders>
              <w:top w:val="single" w:sz="4" w:space="0" w:color="auto"/>
              <w:left w:val="single" w:sz="4" w:space="0" w:color="auto"/>
              <w:bottom w:val="single" w:sz="4" w:space="0" w:color="auto"/>
              <w:right w:val="single" w:sz="4" w:space="0" w:color="auto"/>
            </w:tcBorders>
            <w:vAlign w:val="bottom"/>
          </w:tcPr>
          <w:p w14:paraId="101E5EE9" w14:textId="31B8D964"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15.00</w:t>
            </w:r>
          </w:p>
        </w:tc>
      </w:tr>
      <w:tr w:rsidR="00B3420E" w:rsidRPr="00A26940" w14:paraId="675D37C7"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818DF32" w14:textId="432BD44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22-045-425</w:t>
            </w:r>
          </w:p>
        </w:tc>
        <w:tc>
          <w:tcPr>
            <w:tcW w:w="6786" w:type="dxa"/>
            <w:tcBorders>
              <w:top w:val="single" w:sz="4" w:space="0" w:color="auto"/>
              <w:left w:val="single" w:sz="4" w:space="0" w:color="auto"/>
              <w:bottom w:val="single" w:sz="4" w:space="0" w:color="auto"/>
              <w:right w:val="single" w:sz="4" w:space="0" w:color="auto"/>
            </w:tcBorders>
            <w:vAlign w:val="bottom"/>
          </w:tcPr>
          <w:p w14:paraId="1D376E1D" w14:textId="19F4584B"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Uline 1131 Labels/</w:t>
            </w:r>
            <w:proofErr w:type="spellStart"/>
            <w:r w:rsidRPr="00A26940">
              <w:rPr>
                <w:rFonts w:ascii="Arial" w:hAnsi="Arial" w:cs="Arial"/>
                <w:color w:val="000000"/>
                <w:sz w:val="22"/>
                <w:szCs w:val="22"/>
              </w:rPr>
              <w:t>Flred</w:t>
            </w:r>
            <w:proofErr w:type="spellEnd"/>
            <w:r w:rsidRPr="00A26940">
              <w:rPr>
                <w:rFonts w:ascii="Arial" w:hAnsi="Arial" w:cs="Arial"/>
                <w:color w:val="000000"/>
                <w:sz w:val="22"/>
                <w:szCs w:val="22"/>
              </w:rPr>
              <w:t>(8Rolls/2500)</w:t>
            </w:r>
          </w:p>
        </w:tc>
        <w:tc>
          <w:tcPr>
            <w:tcW w:w="1243" w:type="dxa"/>
            <w:tcBorders>
              <w:top w:val="single" w:sz="4" w:space="0" w:color="auto"/>
              <w:left w:val="single" w:sz="4" w:space="0" w:color="auto"/>
              <w:bottom w:val="single" w:sz="4" w:space="0" w:color="auto"/>
              <w:right w:val="single" w:sz="4" w:space="0" w:color="auto"/>
            </w:tcBorders>
            <w:vAlign w:val="bottom"/>
          </w:tcPr>
          <w:p w14:paraId="7288060E" w14:textId="1B788CD3"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10.00</w:t>
            </w:r>
          </w:p>
        </w:tc>
      </w:tr>
      <w:tr w:rsidR="00B3420E" w:rsidRPr="00A26940" w14:paraId="7889C02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2EC153B" w14:textId="037CA2E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NC0436185</w:t>
            </w:r>
          </w:p>
        </w:tc>
        <w:tc>
          <w:tcPr>
            <w:tcW w:w="6786" w:type="dxa"/>
            <w:tcBorders>
              <w:top w:val="single" w:sz="4" w:space="0" w:color="auto"/>
              <w:left w:val="single" w:sz="4" w:space="0" w:color="auto"/>
              <w:bottom w:val="single" w:sz="4" w:space="0" w:color="auto"/>
              <w:right w:val="single" w:sz="4" w:space="0" w:color="auto"/>
            </w:tcBorders>
            <w:vAlign w:val="bottom"/>
          </w:tcPr>
          <w:p w14:paraId="55F73546" w14:textId="4DEBE533"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Viva Products BJP-10/40 Clinical Concentrator, with pipettes</w:t>
            </w:r>
          </w:p>
        </w:tc>
        <w:tc>
          <w:tcPr>
            <w:tcW w:w="1243" w:type="dxa"/>
            <w:tcBorders>
              <w:top w:val="single" w:sz="4" w:space="0" w:color="auto"/>
              <w:left w:val="single" w:sz="4" w:space="0" w:color="auto"/>
              <w:bottom w:val="single" w:sz="4" w:space="0" w:color="auto"/>
              <w:right w:val="single" w:sz="4" w:space="0" w:color="auto"/>
            </w:tcBorders>
            <w:vAlign w:val="bottom"/>
          </w:tcPr>
          <w:p w14:paraId="07C3AB28" w14:textId="7ABF36AB"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20.00</w:t>
            </w:r>
          </w:p>
        </w:tc>
      </w:tr>
      <w:tr w:rsidR="00B3420E" w:rsidRPr="00A26940" w14:paraId="7CBBD721"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AD8B3F6" w14:textId="5F836232"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50-311-843</w:t>
            </w:r>
          </w:p>
        </w:tc>
        <w:tc>
          <w:tcPr>
            <w:tcW w:w="6786" w:type="dxa"/>
            <w:tcBorders>
              <w:top w:val="single" w:sz="4" w:space="0" w:color="auto"/>
              <w:left w:val="single" w:sz="4" w:space="0" w:color="auto"/>
              <w:bottom w:val="single" w:sz="4" w:space="0" w:color="auto"/>
              <w:right w:val="single" w:sz="4" w:space="0" w:color="auto"/>
            </w:tcBorders>
            <w:vAlign w:val="bottom"/>
          </w:tcPr>
          <w:p w14:paraId="767CB237" w14:textId="6DC4B8F4"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Sigma Aldrich Fine Chemicals Biosciences Giemsa stain</w:t>
            </w:r>
          </w:p>
        </w:tc>
        <w:tc>
          <w:tcPr>
            <w:tcW w:w="1243" w:type="dxa"/>
            <w:tcBorders>
              <w:top w:val="single" w:sz="4" w:space="0" w:color="auto"/>
              <w:left w:val="single" w:sz="4" w:space="0" w:color="auto"/>
              <w:bottom w:val="single" w:sz="4" w:space="0" w:color="auto"/>
              <w:right w:val="single" w:sz="4" w:space="0" w:color="auto"/>
            </w:tcBorders>
            <w:vAlign w:val="bottom"/>
          </w:tcPr>
          <w:p w14:paraId="28CDDD9F" w14:textId="14A12AEC"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w:t>
            </w:r>
          </w:p>
        </w:tc>
      </w:tr>
      <w:tr w:rsidR="00B3420E" w:rsidRPr="00A26940" w14:paraId="12B73E4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2E0C05B" w14:textId="4E5AFAEB"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50-290-2186</w:t>
            </w:r>
          </w:p>
        </w:tc>
        <w:tc>
          <w:tcPr>
            <w:tcW w:w="6786" w:type="dxa"/>
            <w:tcBorders>
              <w:top w:val="single" w:sz="4" w:space="0" w:color="auto"/>
              <w:left w:val="single" w:sz="4" w:space="0" w:color="auto"/>
              <w:bottom w:val="single" w:sz="4" w:space="0" w:color="auto"/>
              <w:right w:val="single" w:sz="4" w:space="0" w:color="auto"/>
            </w:tcBorders>
            <w:vAlign w:val="bottom"/>
          </w:tcPr>
          <w:p w14:paraId="73402A9D" w14:textId="2EF86A45"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Sigma Aldrich Fine Chemicals Biosciences Wright stain certified by the Biological Stain Commission | 68988-92-1 | MFCD00082143 | 100g</w:t>
            </w:r>
          </w:p>
        </w:tc>
        <w:tc>
          <w:tcPr>
            <w:tcW w:w="1243" w:type="dxa"/>
            <w:tcBorders>
              <w:top w:val="single" w:sz="4" w:space="0" w:color="auto"/>
              <w:left w:val="single" w:sz="4" w:space="0" w:color="auto"/>
              <w:bottom w:val="single" w:sz="4" w:space="0" w:color="auto"/>
              <w:right w:val="single" w:sz="4" w:space="0" w:color="auto"/>
            </w:tcBorders>
            <w:vAlign w:val="bottom"/>
          </w:tcPr>
          <w:p w14:paraId="7FAFB4C7" w14:textId="05F84953"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w:t>
            </w:r>
          </w:p>
        </w:tc>
      </w:tr>
      <w:tr w:rsidR="00B3420E" w:rsidRPr="00A26940" w14:paraId="0BB185A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2A6F1B0" w14:textId="1358F2A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501784487</w:t>
            </w:r>
          </w:p>
        </w:tc>
        <w:tc>
          <w:tcPr>
            <w:tcW w:w="6786" w:type="dxa"/>
            <w:tcBorders>
              <w:top w:val="single" w:sz="4" w:space="0" w:color="auto"/>
              <w:left w:val="single" w:sz="4" w:space="0" w:color="auto"/>
              <w:bottom w:val="single" w:sz="4" w:space="0" w:color="auto"/>
              <w:right w:val="single" w:sz="4" w:space="0" w:color="auto"/>
            </w:tcBorders>
            <w:vAlign w:val="bottom"/>
          </w:tcPr>
          <w:p w14:paraId="7992BEFB" w14:textId="0B1195D6"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Methanol (Certified ACS), Fisher Chemical™ Poly Bottle</w:t>
            </w:r>
          </w:p>
        </w:tc>
        <w:tc>
          <w:tcPr>
            <w:tcW w:w="1243" w:type="dxa"/>
            <w:tcBorders>
              <w:top w:val="single" w:sz="4" w:space="0" w:color="auto"/>
              <w:left w:val="single" w:sz="4" w:space="0" w:color="auto"/>
              <w:bottom w:val="single" w:sz="4" w:space="0" w:color="auto"/>
              <w:right w:val="single" w:sz="4" w:space="0" w:color="auto"/>
            </w:tcBorders>
            <w:vAlign w:val="bottom"/>
          </w:tcPr>
          <w:p w14:paraId="0DB59F6B" w14:textId="2121A15D"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300.00</w:t>
            </w:r>
          </w:p>
        </w:tc>
      </w:tr>
      <w:tr w:rsidR="00B3420E" w:rsidRPr="00A26940" w14:paraId="520345C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66A6A77F" w14:textId="566185A6"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A412-4</w:t>
            </w:r>
          </w:p>
        </w:tc>
        <w:tc>
          <w:tcPr>
            <w:tcW w:w="6786" w:type="dxa"/>
            <w:tcBorders>
              <w:top w:val="single" w:sz="4" w:space="0" w:color="auto"/>
              <w:left w:val="single" w:sz="4" w:space="0" w:color="auto"/>
              <w:bottom w:val="single" w:sz="4" w:space="0" w:color="auto"/>
              <w:right w:val="single" w:sz="4" w:space="0" w:color="auto"/>
            </w:tcBorders>
            <w:vAlign w:val="bottom"/>
          </w:tcPr>
          <w:p w14:paraId="2274A69A" w14:textId="478F07AC"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Hach Company Filling Solution KCl 100mL</w:t>
            </w:r>
          </w:p>
        </w:tc>
        <w:tc>
          <w:tcPr>
            <w:tcW w:w="1243" w:type="dxa"/>
            <w:tcBorders>
              <w:top w:val="single" w:sz="4" w:space="0" w:color="auto"/>
              <w:left w:val="single" w:sz="4" w:space="0" w:color="auto"/>
              <w:bottom w:val="single" w:sz="4" w:space="0" w:color="auto"/>
              <w:right w:val="single" w:sz="4" w:space="0" w:color="auto"/>
            </w:tcBorders>
            <w:vAlign w:val="bottom"/>
          </w:tcPr>
          <w:p w14:paraId="70283843" w14:textId="07EC78FD"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5.00</w:t>
            </w:r>
          </w:p>
        </w:tc>
      </w:tr>
      <w:tr w:rsidR="00B3420E" w:rsidRPr="00A26940" w14:paraId="1E66E7A8"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8504F6C" w14:textId="765105BF" w:rsidR="00B3420E" w:rsidRPr="00A26940" w:rsidRDefault="00B3420E"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50-002-07066</w:t>
            </w:r>
          </w:p>
        </w:tc>
        <w:tc>
          <w:tcPr>
            <w:tcW w:w="6786" w:type="dxa"/>
            <w:tcBorders>
              <w:top w:val="single" w:sz="4" w:space="0" w:color="auto"/>
              <w:left w:val="single" w:sz="4" w:space="0" w:color="auto"/>
              <w:bottom w:val="single" w:sz="4" w:space="0" w:color="auto"/>
              <w:right w:val="single" w:sz="4" w:space="0" w:color="auto"/>
            </w:tcBorders>
            <w:vAlign w:val="bottom"/>
          </w:tcPr>
          <w:p w14:paraId="7C03A9B6" w14:textId="55262328"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proofErr w:type="spellStart"/>
            <w:r w:rsidRPr="00A26940">
              <w:rPr>
                <w:rFonts w:ascii="Arial" w:hAnsi="Arial" w:cs="Arial"/>
                <w:color w:val="000000"/>
                <w:sz w:val="22"/>
                <w:szCs w:val="22"/>
              </w:rPr>
              <w:t>Fisherbrand</w:t>
            </w:r>
            <w:proofErr w:type="spellEnd"/>
            <w:r w:rsidRPr="00A26940">
              <w:rPr>
                <w:rFonts w:ascii="Arial" w:hAnsi="Arial" w:cs="Arial"/>
                <w:color w:val="000000"/>
                <w:sz w:val="22"/>
                <w:szCs w:val="22"/>
              </w:rPr>
              <w:t xml:space="preserve"> Premium Microcentrifuge Tubes: 1.5mL</w:t>
            </w:r>
          </w:p>
        </w:tc>
        <w:tc>
          <w:tcPr>
            <w:tcW w:w="1243" w:type="dxa"/>
            <w:tcBorders>
              <w:top w:val="single" w:sz="4" w:space="0" w:color="auto"/>
              <w:left w:val="single" w:sz="4" w:space="0" w:color="auto"/>
              <w:bottom w:val="single" w:sz="4" w:space="0" w:color="auto"/>
              <w:right w:val="single" w:sz="4" w:space="0" w:color="auto"/>
            </w:tcBorders>
            <w:vAlign w:val="bottom"/>
          </w:tcPr>
          <w:p w14:paraId="3392B643" w14:textId="15EA2B80" w:rsidR="00B3420E" w:rsidRPr="00A26940" w:rsidRDefault="00B3420E"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10.00</w:t>
            </w:r>
          </w:p>
        </w:tc>
      </w:tr>
      <w:tr w:rsidR="00CD06B0" w:rsidRPr="00A26940" w14:paraId="25A945C9"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A750BEC" w14:textId="00EFF6CE" w:rsidR="00CD06B0" w:rsidRPr="00A26940" w:rsidRDefault="00CD06B0"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23278300</w:t>
            </w:r>
          </w:p>
        </w:tc>
        <w:tc>
          <w:tcPr>
            <w:tcW w:w="6786" w:type="dxa"/>
            <w:tcBorders>
              <w:top w:val="single" w:sz="4" w:space="0" w:color="auto"/>
              <w:left w:val="single" w:sz="4" w:space="0" w:color="auto"/>
              <w:bottom w:val="single" w:sz="4" w:space="0" w:color="auto"/>
              <w:right w:val="single" w:sz="4" w:space="0" w:color="auto"/>
            </w:tcBorders>
            <w:vAlign w:val="bottom"/>
          </w:tcPr>
          <w:p w14:paraId="175725CB" w14:textId="5CBAC1F5" w:rsidR="00CD06B0" w:rsidRPr="00A26940" w:rsidRDefault="00CD06B0"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DRI ETHYL ALC ASSAY 100ML</w:t>
            </w:r>
          </w:p>
        </w:tc>
        <w:tc>
          <w:tcPr>
            <w:tcW w:w="1243" w:type="dxa"/>
            <w:tcBorders>
              <w:top w:val="single" w:sz="4" w:space="0" w:color="auto"/>
              <w:left w:val="single" w:sz="4" w:space="0" w:color="auto"/>
              <w:bottom w:val="single" w:sz="4" w:space="0" w:color="auto"/>
              <w:right w:val="single" w:sz="4" w:space="0" w:color="auto"/>
            </w:tcBorders>
            <w:vAlign w:val="bottom"/>
          </w:tcPr>
          <w:p w14:paraId="0551940C" w14:textId="5BB0F509" w:rsidR="00CD06B0" w:rsidRPr="00A26940" w:rsidRDefault="00CD06B0"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60.00</w:t>
            </w:r>
          </w:p>
        </w:tc>
      </w:tr>
      <w:tr w:rsidR="00CD06B0" w:rsidRPr="00A26940" w14:paraId="2096C4F3"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71DEB75" w14:textId="10DBDD35" w:rsidR="00CD06B0" w:rsidRPr="00A26940" w:rsidRDefault="00CD06B0"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100040</w:t>
            </w:r>
          </w:p>
        </w:tc>
        <w:tc>
          <w:tcPr>
            <w:tcW w:w="6786" w:type="dxa"/>
            <w:tcBorders>
              <w:top w:val="single" w:sz="4" w:space="0" w:color="auto"/>
              <w:left w:val="single" w:sz="4" w:space="0" w:color="auto"/>
              <w:bottom w:val="single" w:sz="4" w:space="0" w:color="auto"/>
              <w:right w:val="single" w:sz="4" w:space="0" w:color="auto"/>
            </w:tcBorders>
            <w:vAlign w:val="bottom"/>
          </w:tcPr>
          <w:p w14:paraId="61DED32D" w14:textId="03AFC620" w:rsidR="00CD06B0" w:rsidRPr="00A26940" w:rsidRDefault="00CD06B0"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 xml:space="preserve">AMPHETAMINE/ECSTASY LC </w:t>
            </w:r>
          </w:p>
        </w:tc>
        <w:tc>
          <w:tcPr>
            <w:tcW w:w="1243" w:type="dxa"/>
            <w:tcBorders>
              <w:top w:val="single" w:sz="4" w:space="0" w:color="auto"/>
              <w:left w:val="single" w:sz="4" w:space="0" w:color="auto"/>
              <w:bottom w:val="single" w:sz="4" w:space="0" w:color="auto"/>
              <w:right w:val="single" w:sz="4" w:space="0" w:color="auto"/>
            </w:tcBorders>
            <w:vAlign w:val="bottom"/>
          </w:tcPr>
          <w:p w14:paraId="3C583FDD" w14:textId="2EB543C5" w:rsidR="00CD06B0" w:rsidRPr="00A26940" w:rsidRDefault="00CD06B0"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18.00</w:t>
            </w:r>
          </w:p>
        </w:tc>
      </w:tr>
      <w:tr w:rsidR="008118C7" w:rsidRPr="00A26940" w14:paraId="17CCA0B6"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1466554" w14:textId="192B12DC"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23278229</w:t>
            </w:r>
          </w:p>
        </w:tc>
        <w:tc>
          <w:tcPr>
            <w:tcW w:w="6786" w:type="dxa"/>
            <w:tcBorders>
              <w:top w:val="single" w:sz="4" w:space="0" w:color="auto"/>
              <w:left w:val="single" w:sz="4" w:space="0" w:color="auto"/>
              <w:bottom w:val="single" w:sz="4" w:space="0" w:color="auto"/>
              <w:right w:val="single" w:sz="4" w:space="0" w:color="auto"/>
            </w:tcBorders>
            <w:vAlign w:val="bottom"/>
          </w:tcPr>
          <w:p w14:paraId="44AA1A3D" w14:textId="0AFBFCFD"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CEDIA METHADN METAB ASSAY 65ML</w:t>
            </w:r>
          </w:p>
        </w:tc>
        <w:tc>
          <w:tcPr>
            <w:tcW w:w="1243" w:type="dxa"/>
            <w:tcBorders>
              <w:top w:val="single" w:sz="4" w:space="0" w:color="auto"/>
              <w:left w:val="single" w:sz="4" w:space="0" w:color="auto"/>
              <w:bottom w:val="single" w:sz="4" w:space="0" w:color="auto"/>
              <w:right w:val="single" w:sz="4" w:space="0" w:color="auto"/>
            </w:tcBorders>
            <w:vAlign w:val="bottom"/>
          </w:tcPr>
          <w:p w14:paraId="4CBD5E04" w14:textId="10698137"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60.00</w:t>
            </w:r>
          </w:p>
        </w:tc>
      </w:tr>
      <w:tr w:rsidR="008118C7" w:rsidRPr="00A26940" w14:paraId="76FAF357"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FC7E7D2" w14:textId="247F3FD1"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23278202</w:t>
            </w:r>
          </w:p>
        </w:tc>
        <w:tc>
          <w:tcPr>
            <w:tcW w:w="6786" w:type="dxa"/>
            <w:tcBorders>
              <w:top w:val="single" w:sz="4" w:space="0" w:color="auto"/>
              <w:left w:val="single" w:sz="4" w:space="0" w:color="auto"/>
              <w:bottom w:val="single" w:sz="4" w:space="0" w:color="auto"/>
              <w:right w:val="single" w:sz="4" w:space="0" w:color="auto"/>
            </w:tcBorders>
            <w:vAlign w:val="bottom"/>
          </w:tcPr>
          <w:p w14:paraId="73153A0E" w14:textId="002521BF"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CEDIA AMPHET ECSTASY ASSY 65ML</w:t>
            </w:r>
          </w:p>
        </w:tc>
        <w:tc>
          <w:tcPr>
            <w:tcW w:w="1243" w:type="dxa"/>
            <w:tcBorders>
              <w:top w:val="single" w:sz="4" w:space="0" w:color="auto"/>
              <w:left w:val="single" w:sz="4" w:space="0" w:color="auto"/>
              <w:bottom w:val="single" w:sz="4" w:space="0" w:color="auto"/>
              <w:right w:val="single" w:sz="4" w:space="0" w:color="auto"/>
            </w:tcBorders>
            <w:vAlign w:val="bottom"/>
          </w:tcPr>
          <w:p w14:paraId="106111F7" w14:textId="3A8EE2C3"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50.00</w:t>
            </w:r>
          </w:p>
        </w:tc>
      </w:tr>
      <w:tr w:rsidR="008118C7" w:rsidRPr="00A26940" w14:paraId="04B4DA8B"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8F195C7" w14:textId="40BFE9C0"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23278210</w:t>
            </w:r>
          </w:p>
        </w:tc>
        <w:tc>
          <w:tcPr>
            <w:tcW w:w="6786" w:type="dxa"/>
            <w:tcBorders>
              <w:top w:val="single" w:sz="4" w:space="0" w:color="auto"/>
              <w:left w:val="single" w:sz="4" w:space="0" w:color="auto"/>
              <w:bottom w:val="single" w:sz="4" w:space="0" w:color="auto"/>
              <w:right w:val="single" w:sz="4" w:space="0" w:color="auto"/>
            </w:tcBorders>
            <w:vAlign w:val="bottom"/>
          </w:tcPr>
          <w:p w14:paraId="670BECAD" w14:textId="2B8C59D4"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CEDIA BUPRENORPHN ASSAY 65ML</w:t>
            </w:r>
          </w:p>
        </w:tc>
        <w:tc>
          <w:tcPr>
            <w:tcW w:w="1243" w:type="dxa"/>
            <w:tcBorders>
              <w:top w:val="single" w:sz="4" w:space="0" w:color="auto"/>
              <w:left w:val="single" w:sz="4" w:space="0" w:color="auto"/>
              <w:bottom w:val="single" w:sz="4" w:space="0" w:color="auto"/>
              <w:right w:val="single" w:sz="4" w:space="0" w:color="auto"/>
            </w:tcBorders>
            <w:vAlign w:val="bottom"/>
          </w:tcPr>
          <w:p w14:paraId="4F838C94" w14:textId="169E2D22"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60.00</w:t>
            </w:r>
          </w:p>
        </w:tc>
      </w:tr>
      <w:tr w:rsidR="008118C7" w:rsidRPr="00A26940" w14:paraId="192F1DE7"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57017141" w14:textId="1D7746C4"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23278385</w:t>
            </w:r>
          </w:p>
        </w:tc>
        <w:tc>
          <w:tcPr>
            <w:tcW w:w="6786" w:type="dxa"/>
            <w:tcBorders>
              <w:top w:val="single" w:sz="4" w:space="0" w:color="auto"/>
              <w:left w:val="single" w:sz="4" w:space="0" w:color="auto"/>
              <w:bottom w:val="single" w:sz="4" w:space="0" w:color="auto"/>
              <w:right w:val="single" w:sz="4" w:space="0" w:color="auto"/>
            </w:tcBorders>
            <w:vAlign w:val="bottom"/>
          </w:tcPr>
          <w:p w14:paraId="6D62BFF3" w14:textId="425EF1C2"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DRI OXYCODONE RGT DAU 68ML</w:t>
            </w:r>
          </w:p>
        </w:tc>
        <w:tc>
          <w:tcPr>
            <w:tcW w:w="1243" w:type="dxa"/>
            <w:tcBorders>
              <w:top w:val="single" w:sz="4" w:space="0" w:color="auto"/>
              <w:left w:val="single" w:sz="4" w:space="0" w:color="auto"/>
              <w:bottom w:val="single" w:sz="4" w:space="0" w:color="auto"/>
              <w:right w:val="single" w:sz="4" w:space="0" w:color="auto"/>
            </w:tcBorders>
            <w:vAlign w:val="bottom"/>
          </w:tcPr>
          <w:p w14:paraId="006AB85B" w14:textId="4D36201B"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60.00</w:t>
            </w:r>
          </w:p>
        </w:tc>
      </w:tr>
      <w:tr w:rsidR="008118C7" w:rsidRPr="00A26940" w14:paraId="29D41EB7"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ABCCF57" w14:textId="03E282C8"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21200433</w:t>
            </w:r>
          </w:p>
        </w:tc>
        <w:tc>
          <w:tcPr>
            <w:tcW w:w="6786" w:type="dxa"/>
            <w:tcBorders>
              <w:top w:val="single" w:sz="4" w:space="0" w:color="auto"/>
              <w:left w:val="single" w:sz="4" w:space="0" w:color="auto"/>
              <w:bottom w:val="single" w:sz="4" w:space="0" w:color="auto"/>
              <w:right w:val="single" w:sz="4" w:space="0" w:color="auto"/>
            </w:tcBorders>
            <w:vAlign w:val="bottom"/>
          </w:tcPr>
          <w:p w14:paraId="786B0B5A" w14:textId="4F6D7C3D"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CEDIA BARB RGT KT 495ML RX</w:t>
            </w:r>
          </w:p>
        </w:tc>
        <w:tc>
          <w:tcPr>
            <w:tcW w:w="1243" w:type="dxa"/>
            <w:tcBorders>
              <w:top w:val="single" w:sz="4" w:space="0" w:color="auto"/>
              <w:left w:val="single" w:sz="4" w:space="0" w:color="auto"/>
              <w:bottom w:val="single" w:sz="4" w:space="0" w:color="auto"/>
              <w:right w:val="single" w:sz="4" w:space="0" w:color="auto"/>
            </w:tcBorders>
            <w:vAlign w:val="bottom"/>
          </w:tcPr>
          <w:p w14:paraId="3D9F783A" w14:textId="307A92D6"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12.00</w:t>
            </w:r>
          </w:p>
        </w:tc>
      </w:tr>
      <w:tr w:rsidR="008118C7" w:rsidRPr="00A26940" w14:paraId="5ACFB34B"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0903E182" w14:textId="23BFE144"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21200434</w:t>
            </w:r>
          </w:p>
        </w:tc>
        <w:tc>
          <w:tcPr>
            <w:tcW w:w="6786" w:type="dxa"/>
            <w:tcBorders>
              <w:top w:val="single" w:sz="4" w:space="0" w:color="auto"/>
              <w:left w:val="single" w:sz="4" w:space="0" w:color="auto"/>
              <w:bottom w:val="single" w:sz="4" w:space="0" w:color="auto"/>
              <w:right w:val="single" w:sz="4" w:space="0" w:color="auto"/>
            </w:tcBorders>
            <w:vAlign w:val="bottom"/>
          </w:tcPr>
          <w:p w14:paraId="74EEF12B" w14:textId="3644050E"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 xml:space="preserve">CEDIA COCANE RGT KT 1X495ML RX </w:t>
            </w:r>
          </w:p>
        </w:tc>
        <w:tc>
          <w:tcPr>
            <w:tcW w:w="1243" w:type="dxa"/>
            <w:tcBorders>
              <w:top w:val="single" w:sz="4" w:space="0" w:color="auto"/>
              <w:left w:val="single" w:sz="4" w:space="0" w:color="auto"/>
              <w:bottom w:val="single" w:sz="4" w:space="0" w:color="auto"/>
              <w:right w:val="single" w:sz="4" w:space="0" w:color="auto"/>
            </w:tcBorders>
            <w:vAlign w:val="bottom"/>
          </w:tcPr>
          <w:p w14:paraId="0DA700A0" w14:textId="695FEC37"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12.00</w:t>
            </w:r>
          </w:p>
        </w:tc>
      </w:tr>
      <w:tr w:rsidR="008118C7" w:rsidRPr="00A26940" w14:paraId="5B3E2CBD"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26A74515" w14:textId="1331A06F"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21200435</w:t>
            </w:r>
          </w:p>
        </w:tc>
        <w:tc>
          <w:tcPr>
            <w:tcW w:w="6786" w:type="dxa"/>
            <w:tcBorders>
              <w:top w:val="single" w:sz="4" w:space="0" w:color="auto"/>
              <w:left w:val="single" w:sz="4" w:space="0" w:color="auto"/>
              <w:bottom w:val="single" w:sz="4" w:space="0" w:color="auto"/>
              <w:right w:val="single" w:sz="4" w:space="0" w:color="auto"/>
            </w:tcBorders>
            <w:vAlign w:val="bottom"/>
          </w:tcPr>
          <w:p w14:paraId="7A1201A1" w14:textId="6A82BC34"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CEDIA OPIATE RGT KT 1X495ML RX</w:t>
            </w:r>
          </w:p>
        </w:tc>
        <w:tc>
          <w:tcPr>
            <w:tcW w:w="1243" w:type="dxa"/>
            <w:tcBorders>
              <w:top w:val="single" w:sz="4" w:space="0" w:color="auto"/>
              <w:left w:val="single" w:sz="4" w:space="0" w:color="auto"/>
              <w:bottom w:val="single" w:sz="4" w:space="0" w:color="auto"/>
              <w:right w:val="single" w:sz="4" w:space="0" w:color="auto"/>
            </w:tcBorders>
            <w:vAlign w:val="bottom"/>
          </w:tcPr>
          <w:p w14:paraId="1FD576E0" w14:textId="1FF5D6F8"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12.00</w:t>
            </w:r>
          </w:p>
        </w:tc>
      </w:tr>
      <w:tr w:rsidR="008118C7" w:rsidRPr="00A26940" w14:paraId="74E75E6B"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4CCD313" w14:textId="71E474AC"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21200436</w:t>
            </w:r>
          </w:p>
        </w:tc>
        <w:tc>
          <w:tcPr>
            <w:tcW w:w="6786" w:type="dxa"/>
            <w:tcBorders>
              <w:top w:val="single" w:sz="4" w:space="0" w:color="auto"/>
              <w:left w:val="single" w:sz="4" w:space="0" w:color="auto"/>
              <w:bottom w:val="single" w:sz="4" w:space="0" w:color="auto"/>
              <w:right w:val="single" w:sz="4" w:space="0" w:color="auto"/>
            </w:tcBorders>
            <w:vAlign w:val="bottom"/>
          </w:tcPr>
          <w:p w14:paraId="70CA79A8" w14:textId="347B1A17"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CEDIA THC RGT KT 1 X 495ML</w:t>
            </w:r>
          </w:p>
        </w:tc>
        <w:tc>
          <w:tcPr>
            <w:tcW w:w="1243" w:type="dxa"/>
            <w:tcBorders>
              <w:top w:val="single" w:sz="4" w:space="0" w:color="auto"/>
              <w:left w:val="single" w:sz="4" w:space="0" w:color="auto"/>
              <w:bottom w:val="single" w:sz="4" w:space="0" w:color="auto"/>
              <w:right w:val="single" w:sz="4" w:space="0" w:color="auto"/>
            </w:tcBorders>
            <w:vAlign w:val="bottom"/>
          </w:tcPr>
          <w:p w14:paraId="22AA28AE" w14:textId="3544AB88"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12.00</w:t>
            </w:r>
          </w:p>
        </w:tc>
      </w:tr>
      <w:tr w:rsidR="008118C7" w:rsidRPr="00A26940" w14:paraId="201207BC"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1489607A" w14:textId="645CED15"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21200437</w:t>
            </w:r>
          </w:p>
        </w:tc>
        <w:tc>
          <w:tcPr>
            <w:tcW w:w="6786" w:type="dxa"/>
            <w:tcBorders>
              <w:top w:val="single" w:sz="4" w:space="0" w:color="auto"/>
              <w:left w:val="single" w:sz="4" w:space="0" w:color="auto"/>
              <w:bottom w:val="single" w:sz="4" w:space="0" w:color="auto"/>
              <w:right w:val="single" w:sz="4" w:space="0" w:color="auto"/>
            </w:tcBorders>
            <w:vAlign w:val="bottom"/>
          </w:tcPr>
          <w:p w14:paraId="7546E2E9" w14:textId="71A4C037"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CEDIA METHADN RGT KT 495ML RX</w:t>
            </w:r>
          </w:p>
        </w:tc>
        <w:tc>
          <w:tcPr>
            <w:tcW w:w="1243" w:type="dxa"/>
            <w:tcBorders>
              <w:top w:val="single" w:sz="4" w:space="0" w:color="auto"/>
              <w:left w:val="single" w:sz="4" w:space="0" w:color="auto"/>
              <w:bottom w:val="single" w:sz="4" w:space="0" w:color="auto"/>
              <w:right w:val="single" w:sz="4" w:space="0" w:color="auto"/>
            </w:tcBorders>
            <w:vAlign w:val="bottom"/>
          </w:tcPr>
          <w:p w14:paraId="3B7C067F" w14:textId="2675462B"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12.00</w:t>
            </w:r>
          </w:p>
        </w:tc>
      </w:tr>
      <w:tr w:rsidR="008118C7" w:rsidRPr="00A26940" w14:paraId="1A562EF5"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43B87574" w14:textId="5C002F8B"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lastRenderedPageBreak/>
              <w:t>21200438</w:t>
            </w:r>
          </w:p>
        </w:tc>
        <w:tc>
          <w:tcPr>
            <w:tcW w:w="6786" w:type="dxa"/>
            <w:tcBorders>
              <w:top w:val="single" w:sz="4" w:space="0" w:color="auto"/>
              <w:left w:val="single" w:sz="4" w:space="0" w:color="auto"/>
              <w:bottom w:val="single" w:sz="4" w:space="0" w:color="auto"/>
              <w:right w:val="single" w:sz="4" w:space="0" w:color="auto"/>
            </w:tcBorders>
            <w:vAlign w:val="bottom"/>
          </w:tcPr>
          <w:p w14:paraId="167EC693" w14:textId="586EF258"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 xml:space="preserve">BENZODIAZ ASSAY 1 X 495 ML </w:t>
            </w:r>
          </w:p>
        </w:tc>
        <w:tc>
          <w:tcPr>
            <w:tcW w:w="1243" w:type="dxa"/>
            <w:tcBorders>
              <w:top w:val="single" w:sz="4" w:space="0" w:color="auto"/>
              <w:left w:val="single" w:sz="4" w:space="0" w:color="auto"/>
              <w:bottom w:val="single" w:sz="4" w:space="0" w:color="auto"/>
              <w:right w:val="single" w:sz="4" w:space="0" w:color="auto"/>
            </w:tcBorders>
            <w:vAlign w:val="bottom"/>
          </w:tcPr>
          <w:p w14:paraId="1894AA4E" w14:textId="7C119737"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12.00</w:t>
            </w:r>
          </w:p>
        </w:tc>
      </w:tr>
      <w:tr w:rsidR="008118C7" w:rsidRPr="00A26940" w14:paraId="62375946"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77C21FFA" w14:textId="0E2CDD70"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21200439</w:t>
            </w:r>
          </w:p>
        </w:tc>
        <w:tc>
          <w:tcPr>
            <w:tcW w:w="6786" w:type="dxa"/>
            <w:tcBorders>
              <w:top w:val="single" w:sz="4" w:space="0" w:color="auto"/>
              <w:left w:val="single" w:sz="4" w:space="0" w:color="auto"/>
              <w:bottom w:val="single" w:sz="4" w:space="0" w:color="auto"/>
              <w:right w:val="single" w:sz="4" w:space="0" w:color="auto"/>
            </w:tcBorders>
            <w:vAlign w:val="bottom"/>
          </w:tcPr>
          <w:p w14:paraId="6D51AF3B" w14:textId="3353F741"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CEDIA PCP RGT KT 1 X 495ML RX</w:t>
            </w:r>
          </w:p>
        </w:tc>
        <w:tc>
          <w:tcPr>
            <w:tcW w:w="1243" w:type="dxa"/>
            <w:tcBorders>
              <w:top w:val="single" w:sz="4" w:space="0" w:color="auto"/>
              <w:left w:val="single" w:sz="4" w:space="0" w:color="auto"/>
              <w:bottom w:val="single" w:sz="4" w:space="0" w:color="auto"/>
              <w:right w:val="single" w:sz="4" w:space="0" w:color="auto"/>
            </w:tcBorders>
            <w:vAlign w:val="bottom"/>
          </w:tcPr>
          <w:p w14:paraId="71BC5C8C" w14:textId="49E310A4"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12.00</w:t>
            </w:r>
          </w:p>
        </w:tc>
      </w:tr>
      <w:tr w:rsidR="008118C7" w:rsidRPr="00A26940" w14:paraId="28099182"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4BC5246" w14:textId="6A37C16A"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23278319</w:t>
            </w:r>
          </w:p>
        </w:tc>
        <w:tc>
          <w:tcPr>
            <w:tcW w:w="6786" w:type="dxa"/>
            <w:tcBorders>
              <w:top w:val="single" w:sz="4" w:space="0" w:color="auto"/>
              <w:left w:val="single" w:sz="4" w:space="0" w:color="auto"/>
              <w:bottom w:val="single" w:sz="4" w:space="0" w:color="auto"/>
              <w:right w:val="single" w:sz="4" w:space="0" w:color="auto"/>
            </w:tcBorders>
            <w:vAlign w:val="bottom"/>
          </w:tcPr>
          <w:p w14:paraId="37AD058C" w14:textId="374157EC"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DRI COTININE ASSAY KIT 100ML</w:t>
            </w:r>
          </w:p>
        </w:tc>
        <w:tc>
          <w:tcPr>
            <w:tcW w:w="1243" w:type="dxa"/>
            <w:tcBorders>
              <w:top w:val="single" w:sz="4" w:space="0" w:color="auto"/>
              <w:left w:val="single" w:sz="4" w:space="0" w:color="auto"/>
              <w:bottom w:val="single" w:sz="4" w:space="0" w:color="auto"/>
              <w:right w:val="single" w:sz="4" w:space="0" w:color="auto"/>
            </w:tcBorders>
            <w:vAlign w:val="bottom"/>
          </w:tcPr>
          <w:p w14:paraId="03BA9598" w14:textId="27024091"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30.00</w:t>
            </w:r>
          </w:p>
        </w:tc>
      </w:tr>
      <w:tr w:rsidR="008118C7" w:rsidRPr="00A26940" w14:paraId="253A803A" w14:textId="77777777" w:rsidTr="00A26940">
        <w:trPr>
          <w:trHeight w:val="144"/>
        </w:trPr>
        <w:tc>
          <w:tcPr>
            <w:tcW w:w="1416" w:type="dxa"/>
            <w:tcBorders>
              <w:top w:val="single" w:sz="4" w:space="0" w:color="auto"/>
              <w:left w:val="single" w:sz="4" w:space="0" w:color="auto"/>
              <w:bottom w:val="single" w:sz="4" w:space="0" w:color="auto"/>
              <w:right w:val="single" w:sz="4" w:space="0" w:color="auto"/>
            </w:tcBorders>
            <w:vAlign w:val="bottom"/>
          </w:tcPr>
          <w:p w14:paraId="359550C0" w14:textId="7803F465" w:rsidR="008118C7" w:rsidRPr="00A26940" w:rsidRDefault="008118C7" w:rsidP="00A26940">
            <w:pPr>
              <w:pStyle w:val="paragraph"/>
              <w:tabs>
                <w:tab w:val="left" w:pos="810"/>
              </w:tabs>
              <w:spacing w:before="0" w:beforeAutospacing="0" w:after="0" w:afterAutospacing="0"/>
              <w:ind w:right="-300"/>
              <w:textAlignment w:val="baseline"/>
              <w:rPr>
                <w:rStyle w:val="normaltextrun"/>
                <w:rFonts w:ascii="Arial" w:hAnsi="Arial" w:cs="Arial"/>
                <w:color w:val="000000"/>
                <w:sz w:val="22"/>
                <w:szCs w:val="22"/>
                <w:shd w:val="clear" w:color="auto" w:fill="FFFFFF"/>
              </w:rPr>
            </w:pPr>
            <w:r w:rsidRPr="00A26940">
              <w:rPr>
                <w:rFonts w:ascii="Arial" w:hAnsi="Arial" w:cs="Arial"/>
                <w:color w:val="000000"/>
                <w:sz w:val="22"/>
                <w:szCs w:val="22"/>
              </w:rPr>
              <w:t>10028872</w:t>
            </w:r>
          </w:p>
        </w:tc>
        <w:tc>
          <w:tcPr>
            <w:tcW w:w="6786" w:type="dxa"/>
            <w:tcBorders>
              <w:top w:val="single" w:sz="4" w:space="0" w:color="auto"/>
              <w:left w:val="single" w:sz="4" w:space="0" w:color="auto"/>
              <w:bottom w:val="single" w:sz="4" w:space="0" w:color="auto"/>
              <w:right w:val="single" w:sz="4" w:space="0" w:color="auto"/>
            </w:tcBorders>
            <w:vAlign w:val="bottom"/>
          </w:tcPr>
          <w:p w14:paraId="3C47A6D3" w14:textId="60D6D45F"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DRI FENTANYL II ASSY 1X115MLRX</w:t>
            </w:r>
          </w:p>
        </w:tc>
        <w:tc>
          <w:tcPr>
            <w:tcW w:w="1243" w:type="dxa"/>
            <w:tcBorders>
              <w:top w:val="single" w:sz="4" w:space="0" w:color="auto"/>
              <w:left w:val="single" w:sz="4" w:space="0" w:color="auto"/>
              <w:bottom w:val="single" w:sz="4" w:space="0" w:color="auto"/>
              <w:right w:val="single" w:sz="4" w:space="0" w:color="auto"/>
            </w:tcBorders>
            <w:vAlign w:val="bottom"/>
          </w:tcPr>
          <w:p w14:paraId="23D7B4A9" w14:textId="1C73BE1D" w:rsidR="008118C7" w:rsidRPr="00A26940" w:rsidRDefault="008118C7" w:rsidP="00A26940">
            <w:pPr>
              <w:pStyle w:val="paragraph"/>
              <w:tabs>
                <w:tab w:val="left" w:pos="810"/>
              </w:tabs>
              <w:spacing w:before="0" w:beforeAutospacing="0" w:after="0" w:afterAutospacing="0"/>
              <w:ind w:right="-300"/>
              <w:textAlignment w:val="baseline"/>
              <w:rPr>
                <w:rFonts w:ascii="Arial" w:hAnsi="Arial" w:cs="Arial"/>
                <w:color w:val="000000"/>
                <w:sz w:val="22"/>
                <w:szCs w:val="22"/>
              </w:rPr>
            </w:pPr>
            <w:r w:rsidRPr="00A26940">
              <w:rPr>
                <w:rFonts w:ascii="Arial" w:hAnsi="Arial" w:cs="Arial"/>
                <w:color w:val="000000"/>
                <w:sz w:val="22"/>
                <w:szCs w:val="22"/>
              </w:rPr>
              <w:t>60.00</w:t>
            </w:r>
          </w:p>
        </w:tc>
      </w:tr>
    </w:tbl>
    <w:p w14:paraId="4EC8B47D" w14:textId="620CD430" w:rsidR="00D80860" w:rsidRPr="00A26940" w:rsidRDefault="001F5F0C" w:rsidP="00A26940">
      <w:pPr>
        <w:pStyle w:val="paragraph"/>
        <w:tabs>
          <w:tab w:val="left" w:pos="810"/>
        </w:tabs>
        <w:spacing w:before="0" w:beforeAutospacing="0" w:after="0" w:afterAutospacing="0"/>
        <w:ind w:right="-300"/>
        <w:textAlignment w:val="baseline"/>
        <w:rPr>
          <w:rStyle w:val="normaltextrun"/>
          <w:rFonts w:ascii="Arial" w:hAnsi="Arial" w:cs="Arial"/>
          <w:b/>
          <w:sz w:val="22"/>
          <w:szCs w:val="22"/>
        </w:rPr>
      </w:pPr>
      <w:r w:rsidRPr="00A26940">
        <w:rPr>
          <w:rStyle w:val="normaltextrun"/>
          <w:rFonts w:ascii="Arial" w:hAnsi="Arial" w:cs="Arial"/>
          <w:b/>
          <w:sz w:val="22"/>
          <w:szCs w:val="22"/>
        </w:rPr>
        <w:t>*</w:t>
      </w:r>
      <w:r w:rsidRPr="00A26940">
        <w:rPr>
          <w:rStyle w:val="normaltextrun"/>
          <w:rFonts w:ascii="Arial" w:hAnsi="Arial" w:cs="Arial"/>
          <w:bCs/>
          <w:sz w:val="22"/>
          <w:szCs w:val="22"/>
        </w:rPr>
        <w:t xml:space="preserve">ALL reagents and supplies must perform according to </w:t>
      </w:r>
      <w:r w:rsidR="00271260" w:rsidRPr="00A26940">
        <w:rPr>
          <w:rStyle w:val="normaltextrun"/>
          <w:rFonts w:ascii="Arial" w:hAnsi="Arial" w:cs="Arial"/>
          <w:bCs/>
          <w:sz w:val="22"/>
          <w:szCs w:val="22"/>
        </w:rPr>
        <w:t>manufacturer’s</w:t>
      </w:r>
      <w:r w:rsidR="002C0A8D" w:rsidRPr="00A26940">
        <w:rPr>
          <w:rStyle w:val="normaltextrun"/>
          <w:rFonts w:ascii="Arial" w:hAnsi="Arial" w:cs="Arial"/>
          <w:bCs/>
          <w:sz w:val="22"/>
          <w:szCs w:val="22"/>
        </w:rPr>
        <w:t xml:space="preserve"> guidelines.</w:t>
      </w:r>
    </w:p>
    <w:p w14:paraId="147B8007" w14:textId="77777777" w:rsidR="002C0A8D" w:rsidRPr="00A26940" w:rsidRDefault="002C0A8D" w:rsidP="00A26940">
      <w:pPr>
        <w:pStyle w:val="paragraph"/>
        <w:tabs>
          <w:tab w:val="left" w:pos="810"/>
        </w:tabs>
        <w:spacing w:before="0" w:beforeAutospacing="0" w:after="0" w:afterAutospacing="0"/>
        <w:ind w:right="-300"/>
        <w:textAlignment w:val="baseline"/>
        <w:rPr>
          <w:rFonts w:ascii="Arial" w:hAnsi="Arial" w:cs="Arial"/>
          <w:b/>
          <w:sz w:val="22"/>
          <w:szCs w:val="22"/>
        </w:rPr>
      </w:pPr>
    </w:p>
    <w:p w14:paraId="02C3BD13" w14:textId="62EC4423" w:rsidR="00702A52" w:rsidRPr="00A26940" w:rsidRDefault="00702A52" w:rsidP="00A26940">
      <w:pPr>
        <w:pStyle w:val="ListParagraph"/>
        <w:tabs>
          <w:tab w:val="left" w:pos="810"/>
        </w:tabs>
        <w:spacing w:after="0" w:line="240" w:lineRule="auto"/>
        <w:ind w:left="0"/>
        <w:rPr>
          <w:rFonts w:ascii="Arial" w:eastAsia="Calibri" w:hAnsi="Arial" w:cs="Arial"/>
          <w:b/>
          <w:bCs/>
        </w:rPr>
      </w:pPr>
      <w:r w:rsidRPr="00A26940">
        <w:rPr>
          <w:rFonts w:ascii="Arial" w:eastAsia="Calibri" w:hAnsi="Arial" w:cs="Arial"/>
          <w:b/>
          <w:bCs/>
        </w:rPr>
        <w:t xml:space="preserve">4. </w:t>
      </w:r>
      <w:r w:rsidR="00BD7856" w:rsidRPr="00A26940">
        <w:rPr>
          <w:rFonts w:ascii="Arial" w:eastAsia="Calibri" w:hAnsi="Arial" w:cs="Arial"/>
          <w:b/>
          <w:bCs/>
        </w:rPr>
        <w:t>Period of Performance:</w:t>
      </w:r>
    </w:p>
    <w:p w14:paraId="782D9BE8" w14:textId="4E97AD11" w:rsidR="00BD7856" w:rsidRPr="00A26940" w:rsidRDefault="00F80B67" w:rsidP="00A26940">
      <w:pPr>
        <w:pStyle w:val="ListParagraph"/>
        <w:tabs>
          <w:tab w:val="left" w:pos="810"/>
        </w:tabs>
        <w:spacing w:after="0" w:line="240" w:lineRule="auto"/>
        <w:ind w:left="0"/>
        <w:rPr>
          <w:rFonts w:ascii="Arial" w:eastAsia="Calibri" w:hAnsi="Arial" w:cs="Arial"/>
        </w:rPr>
      </w:pPr>
      <w:r w:rsidRPr="00A26940">
        <w:rPr>
          <w:rFonts w:ascii="Arial" w:eastAsia="Calibri" w:hAnsi="Arial" w:cs="Arial"/>
        </w:rPr>
        <w:t>Base year</w:t>
      </w:r>
      <w:r w:rsidR="003F4372" w:rsidRPr="00A26940">
        <w:rPr>
          <w:rFonts w:ascii="Arial" w:eastAsia="Calibri" w:hAnsi="Arial" w:cs="Arial"/>
        </w:rPr>
        <w:t>: June 1,2026 -May 31,2027</w:t>
      </w:r>
    </w:p>
    <w:p w14:paraId="16A55CE3" w14:textId="54F58ED7" w:rsidR="005F3050" w:rsidRPr="00A26940" w:rsidRDefault="005F3050" w:rsidP="00A26940">
      <w:pPr>
        <w:pStyle w:val="ListParagraph"/>
        <w:tabs>
          <w:tab w:val="left" w:pos="810"/>
        </w:tabs>
        <w:spacing w:after="0" w:line="240" w:lineRule="auto"/>
        <w:ind w:left="0"/>
        <w:rPr>
          <w:rFonts w:ascii="Arial" w:eastAsia="Calibri" w:hAnsi="Arial" w:cs="Arial"/>
        </w:rPr>
      </w:pPr>
      <w:r w:rsidRPr="00A26940">
        <w:rPr>
          <w:rFonts w:ascii="Arial" w:eastAsia="Calibri" w:hAnsi="Arial" w:cs="Arial"/>
        </w:rPr>
        <w:t>Option Year 1: June 1, 2027- May 31,2028</w:t>
      </w:r>
    </w:p>
    <w:p w14:paraId="099D4A45" w14:textId="3C96029B" w:rsidR="001E7802" w:rsidRPr="00A26940" w:rsidRDefault="005F3050" w:rsidP="00A26940">
      <w:pPr>
        <w:pStyle w:val="ListParagraph"/>
        <w:tabs>
          <w:tab w:val="left" w:pos="810"/>
        </w:tabs>
        <w:spacing w:after="0" w:line="240" w:lineRule="auto"/>
        <w:ind w:left="0"/>
        <w:rPr>
          <w:rFonts w:ascii="Arial" w:eastAsia="Calibri" w:hAnsi="Arial" w:cs="Arial"/>
        </w:rPr>
      </w:pPr>
      <w:r w:rsidRPr="00A26940">
        <w:rPr>
          <w:rFonts w:ascii="Arial" w:eastAsia="Calibri" w:hAnsi="Arial" w:cs="Arial"/>
        </w:rPr>
        <w:t xml:space="preserve">Option Year 2: </w:t>
      </w:r>
      <w:r w:rsidR="001E7802" w:rsidRPr="00A26940">
        <w:rPr>
          <w:rFonts w:ascii="Arial" w:eastAsia="Calibri" w:hAnsi="Arial" w:cs="Arial"/>
        </w:rPr>
        <w:t>June 1, 2028- May 31,2029</w:t>
      </w:r>
    </w:p>
    <w:p w14:paraId="210B076F" w14:textId="77874228" w:rsidR="001E7802" w:rsidRPr="00A26940" w:rsidRDefault="001E7802" w:rsidP="00A26940">
      <w:pPr>
        <w:pStyle w:val="ListParagraph"/>
        <w:tabs>
          <w:tab w:val="left" w:pos="810"/>
        </w:tabs>
        <w:spacing w:after="0" w:line="240" w:lineRule="auto"/>
        <w:ind w:left="0"/>
        <w:rPr>
          <w:rFonts w:ascii="Arial" w:eastAsia="Calibri" w:hAnsi="Arial" w:cs="Arial"/>
        </w:rPr>
      </w:pPr>
      <w:r w:rsidRPr="00A26940">
        <w:rPr>
          <w:rFonts w:ascii="Arial" w:eastAsia="Calibri" w:hAnsi="Arial" w:cs="Arial"/>
        </w:rPr>
        <w:t>Option Year 3: June 1, 2029- May 31,2030</w:t>
      </w:r>
    </w:p>
    <w:p w14:paraId="2B6B89DC" w14:textId="4A8A8579" w:rsidR="001E7802" w:rsidRPr="00A26940" w:rsidRDefault="001E7802" w:rsidP="00A26940">
      <w:pPr>
        <w:pStyle w:val="ListParagraph"/>
        <w:tabs>
          <w:tab w:val="left" w:pos="810"/>
        </w:tabs>
        <w:spacing w:after="0" w:line="240" w:lineRule="auto"/>
        <w:ind w:left="0"/>
        <w:rPr>
          <w:rFonts w:ascii="Arial" w:eastAsia="Calibri" w:hAnsi="Arial" w:cs="Arial"/>
        </w:rPr>
      </w:pPr>
      <w:r w:rsidRPr="00A26940">
        <w:rPr>
          <w:rFonts w:ascii="Arial" w:eastAsia="Calibri" w:hAnsi="Arial" w:cs="Arial"/>
        </w:rPr>
        <w:t>Option Year 4: June 1, 2030- May 31,203</w:t>
      </w:r>
      <w:r w:rsidR="00C607F4" w:rsidRPr="00A26940">
        <w:rPr>
          <w:rFonts w:ascii="Arial" w:eastAsia="Calibri" w:hAnsi="Arial" w:cs="Arial"/>
        </w:rPr>
        <w:t>1</w:t>
      </w:r>
    </w:p>
    <w:p w14:paraId="41B60334" w14:textId="77777777" w:rsidR="00FA60A6" w:rsidRPr="00A26940" w:rsidRDefault="00FA60A6" w:rsidP="00A26940">
      <w:pPr>
        <w:pStyle w:val="ListParagraph"/>
        <w:tabs>
          <w:tab w:val="left" w:pos="810"/>
        </w:tabs>
        <w:spacing w:after="0" w:line="240" w:lineRule="auto"/>
        <w:ind w:left="0"/>
        <w:rPr>
          <w:rFonts w:ascii="Arial" w:eastAsia="Calibri" w:hAnsi="Arial" w:cs="Arial"/>
        </w:rPr>
      </w:pPr>
    </w:p>
    <w:p w14:paraId="7543C82B" w14:textId="7B650D3D" w:rsidR="00A218C7" w:rsidRPr="00A26940" w:rsidRDefault="00A814FA" w:rsidP="00A26940">
      <w:pPr>
        <w:pStyle w:val="ListParagraph"/>
        <w:tabs>
          <w:tab w:val="left" w:pos="810"/>
        </w:tabs>
        <w:spacing w:after="0" w:line="240" w:lineRule="auto"/>
        <w:ind w:left="0"/>
        <w:rPr>
          <w:rFonts w:ascii="Arial" w:eastAsia="Calibri" w:hAnsi="Arial" w:cs="Arial"/>
          <w:b/>
          <w:bCs/>
        </w:rPr>
      </w:pPr>
      <w:r w:rsidRPr="00A26940">
        <w:rPr>
          <w:rFonts w:ascii="Arial" w:eastAsia="Calibri" w:hAnsi="Arial" w:cs="Arial"/>
          <w:b/>
          <w:bCs/>
        </w:rPr>
        <w:t>5. Deliverables/Supplies:</w:t>
      </w:r>
    </w:p>
    <w:p w14:paraId="7A37BB32" w14:textId="26C0E3C8" w:rsidR="00FB4495" w:rsidRPr="00A26940" w:rsidRDefault="00C607F4" w:rsidP="00A26940">
      <w:pPr>
        <w:pStyle w:val="ListParagraph"/>
        <w:tabs>
          <w:tab w:val="left" w:pos="810"/>
        </w:tabs>
        <w:spacing w:after="0" w:line="240" w:lineRule="auto"/>
        <w:ind w:left="0"/>
        <w:rPr>
          <w:rFonts w:ascii="Arial" w:eastAsia="Calibri" w:hAnsi="Arial" w:cs="Arial"/>
        </w:rPr>
      </w:pPr>
      <w:r w:rsidRPr="00A26940">
        <w:rPr>
          <w:rFonts w:ascii="Arial" w:eastAsia="Calibri" w:hAnsi="Arial" w:cs="Arial"/>
        </w:rPr>
        <w:t>All items listed in the document are to be supplied by one vendor</w:t>
      </w:r>
      <w:r w:rsidR="00697603" w:rsidRPr="00A26940">
        <w:rPr>
          <w:rFonts w:ascii="Arial" w:eastAsia="Calibri" w:hAnsi="Arial" w:cs="Arial"/>
        </w:rPr>
        <w:t xml:space="preserve">. No </w:t>
      </w:r>
      <w:r w:rsidR="001F6F56" w:rsidRPr="00A26940">
        <w:rPr>
          <w:rFonts w:ascii="Arial" w:eastAsia="Calibri" w:hAnsi="Arial" w:cs="Arial"/>
        </w:rPr>
        <w:t>substitutions</w:t>
      </w:r>
      <w:r w:rsidR="00697603" w:rsidRPr="00A26940">
        <w:rPr>
          <w:rFonts w:ascii="Arial" w:eastAsia="Calibri" w:hAnsi="Arial" w:cs="Arial"/>
        </w:rPr>
        <w:t xml:space="preserve"> of kits, supplies or reagents, or components as the request is </w:t>
      </w:r>
      <w:r w:rsidR="00323234" w:rsidRPr="00A26940">
        <w:rPr>
          <w:rFonts w:ascii="Arial" w:eastAsia="Calibri" w:hAnsi="Arial" w:cs="Arial"/>
        </w:rPr>
        <w:t>for items used for current validated testing. Items will be ordered as needed by Core Lab</w:t>
      </w:r>
      <w:r w:rsidR="0068036A" w:rsidRPr="00A26940">
        <w:rPr>
          <w:rFonts w:ascii="Arial" w:eastAsia="Calibri" w:hAnsi="Arial" w:cs="Arial"/>
        </w:rPr>
        <w:t xml:space="preserve"> staff.</w:t>
      </w:r>
    </w:p>
    <w:p w14:paraId="35D16487" w14:textId="77777777" w:rsidR="00792300" w:rsidRPr="00A26940" w:rsidRDefault="00792300" w:rsidP="00A26940">
      <w:pPr>
        <w:pStyle w:val="ListParagraph"/>
        <w:tabs>
          <w:tab w:val="left" w:pos="810"/>
        </w:tabs>
        <w:spacing w:after="0" w:line="240" w:lineRule="auto"/>
        <w:ind w:left="0"/>
        <w:rPr>
          <w:rFonts w:ascii="Arial" w:eastAsia="Calibri" w:hAnsi="Arial" w:cs="Arial"/>
        </w:rPr>
      </w:pPr>
    </w:p>
    <w:p w14:paraId="3306B5C4" w14:textId="1B84AECF" w:rsidR="000E5948" w:rsidRDefault="00A26940" w:rsidP="00A26940">
      <w:pPr>
        <w:pStyle w:val="ListParagraph"/>
        <w:tabs>
          <w:tab w:val="left" w:pos="810"/>
        </w:tabs>
        <w:spacing w:after="0" w:line="240" w:lineRule="auto"/>
        <w:ind w:left="0"/>
        <w:rPr>
          <w:rFonts w:ascii="Arial" w:eastAsia="Calibri" w:hAnsi="Arial" w:cs="Arial"/>
        </w:rPr>
      </w:pPr>
      <w:r>
        <w:rPr>
          <w:rFonts w:ascii="Arial" w:eastAsia="Calibri" w:hAnsi="Arial" w:cs="Arial"/>
          <w:b/>
          <w:bCs/>
        </w:rPr>
        <w:t>6</w:t>
      </w:r>
      <w:r w:rsidR="008007CD" w:rsidRPr="00A26940">
        <w:rPr>
          <w:rFonts w:ascii="Arial" w:eastAsia="Calibri" w:hAnsi="Arial" w:cs="Arial"/>
          <w:b/>
          <w:bCs/>
        </w:rPr>
        <w:t>. Vendor</w:t>
      </w:r>
      <w:r w:rsidR="00FB4495" w:rsidRPr="00A26940">
        <w:rPr>
          <w:rFonts w:ascii="Arial" w:eastAsia="Calibri" w:hAnsi="Arial" w:cs="Arial"/>
          <w:b/>
          <w:bCs/>
        </w:rPr>
        <w:t xml:space="preserve"> Security </w:t>
      </w:r>
      <w:r w:rsidR="000E5948" w:rsidRPr="00A26940">
        <w:rPr>
          <w:rFonts w:ascii="Arial" w:eastAsia="Calibri" w:hAnsi="Arial" w:cs="Arial"/>
          <w:b/>
          <w:bCs/>
        </w:rPr>
        <w:t>C</w:t>
      </w:r>
      <w:r w:rsidR="00FB4495" w:rsidRPr="00A26940">
        <w:rPr>
          <w:rFonts w:ascii="Arial" w:eastAsia="Calibri" w:hAnsi="Arial" w:cs="Arial"/>
          <w:b/>
          <w:bCs/>
        </w:rPr>
        <w:t xml:space="preserve">ontract </w:t>
      </w:r>
      <w:r w:rsidR="008D6397" w:rsidRPr="00A26940">
        <w:rPr>
          <w:rFonts w:ascii="Arial" w:eastAsia="Calibri" w:hAnsi="Arial" w:cs="Arial"/>
          <w:b/>
          <w:bCs/>
        </w:rPr>
        <w:t>Requirements:</w:t>
      </w:r>
      <w:r>
        <w:rPr>
          <w:rFonts w:ascii="Arial" w:eastAsia="Calibri" w:hAnsi="Arial" w:cs="Arial"/>
          <w:b/>
          <w:bCs/>
        </w:rPr>
        <w:t xml:space="preserve"> </w:t>
      </w:r>
      <w:r w:rsidR="008D6397" w:rsidRPr="00A26940">
        <w:rPr>
          <w:rFonts w:ascii="Arial" w:eastAsia="Calibri" w:hAnsi="Arial" w:cs="Arial"/>
        </w:rPr>
        <w:t>This</w:t>
      </w:r>
      <w:r w:rsidR="002F1D05" w:rsidRPr="00A26940">
        <w:rPr>
          <w:rFonts w:ascii="Arial" w:eastAsia="Calibri" w:hAnsi="Arial" w:cs="Arial"/>
        </w:rPr>
        <w:t xml:space="preserve"> vendor requires no access to VANTHCS or any VA information system.</w:t>
      </w:r>
    </w:p>
    <w:p w14:paraId="651F3E08" w14:textId="77777777" w:rsidR="00A26940" w:rsidRPr="00A26940" w:rsidRDefault="00A26940" w:rsidP="00A26940">
      <w:pPr>
        <w:pStyle w:val="ListParagraph"/>
        <w:tabs>
          <w:tab w:val="left" w:pos="810"/>
        </w:tabs>
        <w:spacing w:after="0" w:line="240" w:lineRule="auto"/>
        <w:ind w:left="0"/>
        <w:rPr>
          <w:rFonts w:ascii="Arial" w:eastAsia="Calibri" w:hAnsi="Arial" w:cs="Arial"/>
          <w:b/>
          <w:bCs/>
        </w:rPr>
      </w:pPr>
    </w:p>
    <w:p w14:paraId="04FBA554" w14:textId="526E9C35" w:rsidR="004179F9" w:rsidRPr="00A26940" w:rsidRDefault="004179F9" w:rsidP="00A26940">
      <w:pPr>
        <w:pStyle w:val="ListParagraph"/>
        <w:tabs>
          <w:tab w:val="left" w:pos="810"/>
        </w:tabs>
        <w:spacing w:after="0" w:line="240" w:lineRule="auto"/>
        <w:ind w:left="0"/>
        <w:jc w:val="center"/>
        <w:rPr>
          <w:rFonts w:ascii="Arial" w:eastAsia="Calibri" w:hAnsi="Arial" w:cs="Arial"/>
          <w:b/>
          <w:bCs/>
          <w:sz w:val="24"/>
          <w:szCs w:val="24"/>
          <w:u w:val="single"/>
        </w:rPr>
      </w:pPr>
      <w:r w:rsidRPr="00A26940">
        <w:rPr>
          <w:rFonts w:ascii="Arial" w:eastAsia="Calibri" w:hAnsi="Arial" w:cs="Arial"/>
          <w:b/>
          <w:bCs/>
          <w:sz w:val="24"/>
          <w:szCs w:val="24"/>
          <w:u w:val="single"/>
        </w:rPr>
        <w:t>N</w:t>
      </w:r>
      <w:r w:rsidR="00654F05" w:rsidRPr="00A26940">
        <w:rPr>
          <w:rFonts w:ascii="Arial" w:eastAsia="Calibri" w:hAnsi="Arial" w:cs="Arial"/>
          <w:b/>
          <w:bCs/>
          <w:sz w:val="24"/>
          <w:szCs w:val="24"/>
          <w:u w:val="single"/>
        </w:rPr>
        <w:t>O</w:t>
      </w:r>
      <w:r w:rsidRPr="00A26940">
        <w:rPr>
          <w:rFonts w:ascii="Arial" w:eastAsia="Calibri" w:hAnsi="Arial" w:cs="Arial"/>
          <w:b/>
          <w:bCs/>
          <w:sz w:val="24"/>
          <w:szCs w:val="24"/>
          <w:u w:val="single"/>
        </w:rPr>
        <w:t xml:space="preserve"> VA DATA OF ANY TYPE</w:t>
      </w:r>
      <w:r w:rsidR="00654F05" w:rsidRPr="00A26940">
        <w:rPr>
          <w:rFonts w:ascii="Arial" w:eastAsia="Calibri" w:hAnsi="Arial" w:cs="Arial"/>
          <w:b/>
          <w:bCs/>
          <w:sz w:val="24"/>
          <w:szCs w:val="24"/>
          <w:u w:val="single"/>
        </w:rPr>
        <w:t xml:space="preserve"> SHALL BE TRANSFERRED FROM THE VA.</w:t>
      </w:r>
    </w:p>
    <w:p w14:paraId="1A989E35" w14:textId="77777777" w:rsidR="004F7813" w:rsidRPr="00A26940" w:rsidRDefault="004F7813" w:rsidP="00A26940">
      <w:pPr>
        <w:pStyle w:val="ListParagraph"/>
        <w:tabs>
          <w:tab w:val="left" w:pos="810"/>
        </w:tabs>
        <w:spacing w:after="0" w:line="240" w:lineRule="auto"/>
        <w:ind w:left="0"/>
        <w:rPr>
          <w:rFonts w:ascii="Arial" w:eastAsia="Calibri" w:hAnsi="Arial" w:cs="Arial"/>
        </w:rPr>
      </w:pPr>
    </w:p>
    <w:p w14:paraId="3754EA0E" w14:textId="588839B1" w:rsidR="00E36D1E" w:rsidRPr="00A26940" w:rsidRDefault="00A26940" w:rsidP="00A26940">
      <w:pPr>
        <w:pStyle w:val="ListParagraph"/>
        <w:tabs>
          <w:tab w:val="left" w:pos="810"/>
        </w:tabs>
        <w:spacing w:after="0" w:line="240" w:lineRule="auto"/>
        <w:ind w:left="0"/>
        <w:rPr>
          <w:rFonts w:ascii="Arial" w:eastAsia="Calibri" w:hAnsi="Arial" w:cs="Arial"/>
        </w:rPr>
      </w:pPr>
      <w:r>
        <w:rPr>
          <w:rFonts w:ascii="Arial" w:eastAsia="Calibri" w:hAnsi="Arial" w:cs="Arial"/>
          <w:b/>
          <w:bCs/>
        </w:rPr>
        <w:t>7</w:t>
      </w:r>
      <w:r w:rsidR="00CB6B4A" w:rsidRPr="00A26940">
        <w:rPr>
          <w:rFonts w:ascii="Arial" w:eastAsia="Calibri" w:hAnsi="Arial" w:cs="Arial"/>
          <w:b/>
          <w:bCs/>
        </w:rPr>
        <w:t>. Records Management:</w:t>
      </w:r>
      <w:r>
        <w:rPr>
          <w:rFonts w:ascii="Arial" w:eastAsia="Calibri" w:hAnsi="Arial" w:cs="Arial"/>
          <w:b/>
          <w:bCs/>
        </w:rPr>
        <w:t xml:space="preserve"> </w:t>
      </w:r>
      <w:r w:rsidR="00907C1A" w:rsidRPr="00A26940">
        <w:rPr>
          <w:rFonts w:ascii="Arial" w:eastAsia="Calibri" w:hAnsi="Arial" w:cs="Arial"/>
        </w:rPr>
        <w:t xml:space="preserve">All records </w:t>
      </w:r>
      <w:r w:rsidR="00F85A7E" w:rsidRPr="00A26940">
        <w:rPr>
          <w:rFonts w:ascii="Arial" w:eastAsia="Calibri" w:hAnsi="Arial" w:cs="Arial"/>
        </w:rPr>
        <w:t xml:space="preserve">(administrative and program specific) created during the period of the contract </w:t>
      </w:r>
      <w:r w:rsidR="00E550D2" w:rsidRPr="00A26940">
        <w:rPr>
          <w:rFonts w:ascii="Arial" w:eastAsia="Calibri" w:hAnsi="Arial" w:cs="Arial"/>
        </w:rPr>
        <w:t xml:space="preserve">belong to VA North Texas Health Care </w:t>
      </w:r>
      <w:r w:rsidR="004F7813" w:rsidRPr="00A26940">
        <w:rPr>
          <w:rFonts w:ascii="Arial" w:eastAsia="Calibri" w:hAnsi="Arial" w:cs="Arial"/>
        </w:rPr>
        <w:t>System (</w:t>
      </w:r>
      <w:r w:rsidR="000D5ABD" w:rsidRPr="00A26940">
        <w:rPr>
          <w:rFonts w:ascii="Arial" w:eastAsia="Calibri" w:hAnsi="Arial" w:cs="Arial"/>
        </w:rPr>
        <w:t xml:space="preserve">VANTHCS) and must be returned </w:t>
      </w:r>
      <w:r w:rsidR="00C41F49" w:rsidRPr="00A26940">
        <w:rPr>
          <w:rFonts w:ascii="Arial" w:eastAsia="Calibri" w:hAnsi="Arial" w:cs="Arial"/>
        </w:rPr>
        <w:t>to VANTHCS</w:t>
      </w:r>
      <w:r w:rsidR="000D5ABD" w:rsidRPr="00A26940">
        <w:rPr>
          <w:rFonts w:ascii="Arial" w:eastAsia="Calibri" w:hAnsi="Arial" w:cs="Arial"/>
        </w:rPr>
        <w:t xml:space="preserve"> at the end of the contract. </w:t>
      </w:r>
    </w:p>
    <w:p w14:paraId="5E516CC7" w14:textId="77777777" w:rsidR="00E36D1E" w:rsidRPr="00A26940" w:rsidRDefault="00E36D1E" w:rsidP="00A26940">
      <w:pPr>
        <w:pStyle w:val="ListParagraph"/>
        <w:tabs>
          <w:tab w:val="left" w:pos="810"/>
        </w:tabs>
        <w:spacing w:after="0" w:line="240" w:lineRule="auto"/>
        <w:ind w:left="0"/>
        <w:rPr>
          <w:rFonts w:ascii="Arial" w:eastAsia="Calibri" w:hAnsi="Arial" w:cs="Arial"/>
          <w:b/>
          <w:bCs/>
        </w:rPr>
      </w:pPr>
    </w:p>
    <w:p w14:paraId="65FFC69F" w14:textId="6E4D84DE" w:rsidR="0026384F" w:rsidRPr="00A26940" w:rsidRDefault="00A26940" w:rsidP="00A26940">
      <w:pPr>
        <w:pStyle w:val="ListParagraph"/>
        <w:adjustRightInd w:val="0"/>
        <w:spacing w:after="0" w:line="240" w:lineRule="auto"/>
        <w:ind w:left="0"/>
        <w:rPr>
          <w:rFonts w:ascii="Arial" w:eastAsia="Calibri" w:hAnsi="Arial" w:cs="Arial"/>
        </w:rPr>
      </w:pPr>
      <w:r>
        <w:rPr>
          <w:rFonts w:ascii="Arial" w:eastAsia="Calibri" w:hAnsi="Arial" w:cs="Arial"/>
          <w:b/>
          <w:bCs/>
        </w:rPr>
        <w:t>8</w:t>
      </w:r>
      <w:r w:rsidR="004F7813" w:rsidRPr="00A26940">
        <w:rPr>
          <w:rFonts w:ascii="Arial" w:eastAsia="Calibri" w:hAnsi="Arial" w:cs="Arial"/>
          <w:b/>
          <w:bCs/>
        </w:rPr>
        <w:t>.</w:t>
      </w:r>
      <w:r w:rsidR="005A745C" w:rsidRPr="00A26940">
        <w:rPr>
          <w:rFonts w:ascii="Arial" w:eastAsia="Calibri" w:hAnsi="Arial" w:cs="Arial"/>
          <w:b/>
          <w:bCs/>
        </w:rPr>
        <w:t xml:space="preserve">PERSONNEL QUALIFICATIONS: </w:t>
      </w:r>
      <w:r w:rsidR="0026384F" w:rsidRPr="00A26940">
        <w:rPr>
          <w:rFonts w:ascii="Arial" w:eastAsia="Calibri" w:hAnsi="Arial" w:cs="Arial"/>
        </w:rPr>
        <w:t xml:space="preserve">The Contractor shall be responsible for employing technically qualified personnel to perform the work specified in this SOW. The Contractor shall maintain the personnel, organization, and administrative control necessary to ensure that the work delivered meets the contract specifications and requirements. </w:t>
      </w:r>
      <w:r w:rsidRPr="00A26940">
        <w:rPr>
          <w:rFonts w:ascii="Arial" w:eastAsia="Calibri" w:hAnsi="Arial" w:cs="Arial"/>
        </w:rPr>
        <w:t>The</w:t>
      </w:r>
      <w:r w:rsidR="0026384F" w:rsidRPr="00A26940">
        <w:rPr>
          <w:rFonts w:ascii="Arial" w:eastAsia="Calibri" w:hAnsi="Arial" w:cs="Arial"/>
        </w:rPr>
        <w:t xml:space="preserve"> </w:t>
      </w:r>
      <w:r>
        <w:rPr>
          <w:rFonts w:ascii="Arial" w:eastAsia="Calibri" w:hAnsi="Arial" w:cs="Arial"/>
        </w:rPr>
        <w:t xml:space="preserve">working </w:t>
      </w:r>
      <w:r w:rsidR="0026384F" w:rsidRPr="00A26940">
        <w:rPr>
          <w:rFonts w:ascii="Arial" w:eastAsia="Calibri" w:hAnsi="Arial" w:cs="Arial"/>
        </w:rPr>
        <w:t>history of each contractor employee must contain experience directly related to the task and functions he/she intends to perform under this contract. The Government reserves the right, during the life of the resulting contract, to request work histories on any contractor employee for the purpose of verifying compliance with the above requirements; additionally, the Government reserves the right to review resumes of contractor personnel proposed to be assigned. Personnel assigned to, or utilized by, the Contractor in performance of work shall be fully capable of performing the requirements contained in the /SOWPWS in an efficient, reliable, and professional manner. The normal manner of dress is business casual.</w:t>
      </w:r>
    </w:p>
    <w:p w14:paraId="22E15A52" w14:textId="77777777" w:rsidR="00CD51AF" w:rsidRPr="00A26940" w:rsidRDefault="00CD51AF" w:rsidP="00A26940">
      <w:pPr>
        <w:adjustRightInd w:val="0"/>
        <w:spacing w:after="0" w:line="240" w:lineRule="auto"/>
        <w:rPr>
          <w:rFonts w:ascii="Arial" w:eastAsia="Calibri" w:hAnsi="Arial" w:cs="Arial"/>
        </w:rPr>
      </w:pPr>
    </w:p>
    <w:p w14:paraId="39CBC4DE" w14:textId="3E2CCD51" w:rsidR="0063007F" w:rsidRPr="00A26940" w:rsidRDefault="00A26940" w:rsidP="00A26940">
      <w:pPr>
        <w:tabs>
          <w:tab w:val="left" w:pos="900"/>
        </w:tabs>
        <w:adjustRightInd w:val="0"/>
        <w:spacing w:after="0" w:line="240" w:lineRule="auto"/>
        <w:rPr>
          <w:rFonts w:ascii="Arial" w:eastAsia="Calibri" w:hAnsi="Arial" w:cs="Arial"/>
        </w:rPr>
      </w:pPr>
      <w:r>
        <w:rPr>
          <w:rFonts w:ascii="Arial" w:eastAsia="Calibri" w:hAnsi="Arial" w:cs="Arial"/>
          <w:b/>
          <w:bCs/>
        </w:rPr>
        <w:t xml:space="preserve">a. </w:t>
      </w:r>
      <w:r w:rsidR="0063007F" w:rsidRPr="00A26940">
        <w:rPr>
          <w:rFonts w:ascii="Arial" w:eastAsia="Calibri" w:hAnsi="Arial" w:cs="Arial"/>
          <w:b/>
          <w:bCs/>
        </w:rPr>
        <w:t xml:space="preserve">Specific Personnel Qualifications Requirements </w:t>
      </w:r>
      <w:r w:rsidR="0063007F" w:rsidRPr="00A26940">
        <w:rPr>
          <w:rFonts w:ascii="Arial" w:eastAsia="Calibri" w:hAnsi="Arial" w:cs="Arial"/>
        </w:rPr>
        <w:t xml:space="preserve">–Personnel assigned to or utilized by the contractor in the performance of this contract shall, as a minimum: </w:t>
      </w:r>
    </w:p>
    <w:p w14:paraId="3C997D67" w14:textId="69663C6C" w:rsidR="0063007F" w:rsidRPr="00A26940" w:rsidRDefault="0063007F" w:rsidP="00A26940">
      <w:pPr>
        <w:pStyle w:val="ListParagraph"/>
        <w:adjustRightInd w:val="0"/>
        <w:spacing w:after="0" w:line="240" w:lineRule="auto"/>
        <w:ind w:left="0"/>
        <w:rPr>
          <w:rFonts w:ascii="Arial" w:eastAsia="Calibri" w:hAnsi="Arial" w:cs="Arial"/>
        </w:rPr>
      </w:pPr>
      <w:r w:rsidRPr="00A26940">
        <w:rPr>
          <w:rFonts w:ascii="Arial" w:eastAsia="Calibri" w:hAnsi="Arial" w:cs="Arial"/>
        </w:rPr>
        <w:t>Be qualified by the contractor as capable of performing as a field service representative.</w:t>
      </w:r>
    </w:p>
    <w:p w14:paraId="0F8C69CC" w14:textId="77777777" w:rsidR="00B858E2" w:rsidRPr="00A26940" w:rsidRDefault="00B858E2" w:rsidP="00A26940">
      <w:pPr>
        <w:pStyle w:val="ListParagraph"/>
        <w:adjustRightInd w:val="0"/>
        <w:spacing w:after="0" w:line="240" w:lineRule="auto"/>
        <w:ind w:left="0"/>
        <w:rPr>
          <w:rFonts w:ascii="Arial" w:eastAsia="Calibri" w:hAnsi="Arial" w:cs="Arial"/>
        </w:rPr>
      </w:pPr>
    </w:p>
    <w:p w14:paraId="70BD5193" w14:textId="1F5EC0D6" w:rsidR="005164E1" w:rsidRDefault="00A26940" w:rsidP="00A26940">
      <w:pPr>
        <w:tabs>
          <w:tab w:val="left" w:pos="900"/>
        </w:tabs>
        <w:adjustRightInd w:val="0"/>
        <w:spacing w:after="0" w:line="240" w:lineRule="auto"/>
        <w:rPr>
          <w:rFonts w:ascii="Arial" w:eastAsia="Times New Roman" w:hAnsi="Arial" w:cs="Arial"/>
          <w:i/>
        </w:rPr>
      </w:pPr>
      <w:r>
        <w:rPr>
          <w:rFonts w:ascii="Arial" w:eastAsia="Calibri" w:hAnsi="Arial" w:cs="Arial"/>
          <w:b/>
          <w:bCs/>
        </w:rPr>
        <w:t>9</w:t>
      </w:r>
      <w:r w:rsidR="00C41F49" w:rsidRPr="00A26940">
        <w:rPr>
          <w:rFonts w:ascii="Arial" w:eastAsia="Calibri" w:hAnsi="Arial" w:cs="Arial"/>
          <w:b/>
          <w:bCs/>
        </w:rPr>
        <w:t xml:space="preserve">. </w:t>
      </w:r>
      <w:r w:rsidR="005164E1" w:rsidRPr="00A26940">
        <w:rPr>
          <w:rFonts w:ascii="Arial" w:eastAsia="Times New Roman" w:hAnsi="Arial" w:cs="Arial"/>
          <w:b/>
          <w:bCs/>
        </w:rPr>
        <w:t>PERFORMANCE STANDARDS AND QUALITY MEASUREMENT</w:t>
      </w:r>
      <w:r w:rsidR="005164E1" w:rsidRPr="00A26940">
        <w:rPr>
          <w:rFonts w:ascii="Arial" w:eastAsia="Times New Roman" w:hAnsi="Arial" w:cs="Arial"/>
          <w:i/>
        </w:rPr>
        <w:t xml:space="preserve">: </w:t>
      </w:r>
    </w:p>
    <w:p w14:paraId="296D31E1" w14:textId="77777777" w:rsidR="00A26940" w:rsidRPr="00A26940" w:rsidRDefault="00A26940" w:rsidP="00A26940">
      <w:pPr>
        <w:tabs>
          <w:tab w:val="left" w:pos="900"/>
        </w:tabs>
        <w:adjustRightInd w:val="0"/>
        <w:spacing w:after="0" w:line="240" w:lineRule="auto"/>
        <w:rPr>
          <w:rFonts w:ascii="Arial" w:eastAsia="Times New Roman" w:hAnsi="Arial" w:cs="Arial"/>
          <w:i/>
        </w:rPr>
      </w:pPr>
    </w:p>
    <w:p w14:paraId="607C0586" w14:textId="4C65FC50" w:rsidR="005164E1" w:rsidRPr="00A26940" w:rsidRDefault="005164E1" w:rsidP="00A26940">
      <w:pPr>
        <w:pStyle w:val="ListParagraph"/>
        <w:numPr>
          <w:ilvl w:val="0"/>
          <w:numId w:val="19"/>
        </w:numPr>
        <w:tabs>
          <w:tab w:val="left" w:pos="900"/>
        </w:tabs>
        <w:adjustRightInd w:val="0"/>
        <w:spacing w:after="0" w:line="240" w:lineRule="auto"/>
        <w:ind w:left="360"/>
        <w:rPr>
          <w:rFonts w:ascii="Arial" w:eastAsia="Times New Roman" w:hAnsi="Arial" w:cs="Arial"/>
          <w:color w:val="000000"/>
        </w:rPr>
      </w:pPr>
      <w:r w:rsidRPr="00A26940">
        <w:rPr>
          <w:rFonts w:ascii="Arial" w:eastAsia="Times New Roman" w:hAnsi="Arial" w:cs="Arial"/>
          <w:b/>
          <w:bCs/>
          <w:color w:val="000000"/>
        </w:rPr>
        <w:t>Performance standards</w:t>
      </w:r>
      <w:r w:rsidRPr="00A26940">
        <w:rPr>
          <w:rFonts w:ascii="Arial" w:eastAsia="Times New Roman" w:hAnsi="Arial" w:cs="Arial"/>
          <w:color w:val="000000"/>
        </w:rPr>
        <w:t xml:space="preserve"> define desired services.  The Government performs surveillance to determine if the Contractor exceeds, meets, or does not meet these standards.  The</w:t>
      </w:r>
      <w:r w:rsidR="001021EC" w:rsidRPr="00A26940">
        <w:rPr>
          <w:rFonts w:ascii="Arial" w:eastAsia="Times New Roman" w:hAnsi="Arial" w:cs="Arial"/>
          <w:color w:val="000000"/>
        </w:rPr>
        <w:t xml:space="preserve"> </w:t>
      </w:r>
      <w:r w:rsidRPr="00A26940">
        <w:rPr>
          <w:rFonts w:ascii="Arial" w:eastAsia="Times New Roman" w:hAnsi="Arial" w:cs="Arial"/>
          <w:color w:val="000000"/>
        </w:rPr>
        <w:t xml:space="preserve">Government shall use these standards to determine Contractor performance and shall </w:t>
      </w:r>
      <w:r w:rsidRPr="00A26940">
        <w:rPr>
          <w:rFonts w:ascii="Arial" w:eastAsia="Times New Roman" w:hAnsi="Arial" w:cs="Arial"/>
          <w:color w:val="000000"/>
        </w:rPr>
        <w:lastRenderedPageBreak/>
        <w:t>compare Contractor performance to the Acceptable Quality Level (AQL).  The Quality Assurance Surveillance Plan (QASP) method of surveillance will be by random inspection.</w:t>
      </w:r>
    </w:p>
    <w:p w14:paraId="7E4ED1DD" w14:textId="77777777" w:rsidR="00EE4932" w:rsidRPr="00A26940" w:rsidRDefault="00EE4932" w:rsidP="00A26940">
      <w:pPr>
        <w:tabs>
          <w:tab w:val="left" w:pos="900"/>
        </w:tabs>
        <w:adjustRightInd w:val="0"/>
        <w:spacing w:after="0" w:line="240" w:lineRule="auto"/>
        <w:rPr>
          <w:rFonts w:ascii="Arial" w:eastAsia="Times New Roman" w:hAnsi="Arial" w:cs="Arial"/>
          <w:color w:val="000000"/>
        </w:rPr>
      </w:pPr>
    </w:p>
    <w:p w14:paraId="1E1C10D1" w14:textId="0759C6A4" w:rsidR="00EE4932" w:rsidRPr="00A26940" w:rsidRDefault="005164E1" w:rsidP="00A26940">
      <w:pPr>
        <w:pStyle w:val="ListParagraph"/>
        <w:numPr>
          <w:ilvl w:val="0"/>
          <w:numId w:val="19"/>
        </w:numPr>
        <w:tabs>
          <w:tab w:val="left" w:pos="900"/>
        </w:tabs>
        <w:adjustRightInd w:val="0"/>
        <w:spacing w:after="0" w:line="240" w:lineRule="auto"/>
        <w:ind w:left="360"/>
        <w:rPr>
          <w:rFonts w:ascii="Arial" w:eastAsia="Times New Roman" w:hAnsi="Arial" w:cs="Arial"/>
        </w:rPr>
      </w:pPr>
      <w:r w:rsidRPr="00A26940">
        <w:rPr>
          <w:rFonts w:ascii="Arial" w:eastAsia="Times New Roman" w:hAnsi="Arial" w:cs="Arial"/>
          <w:b/>
          <w:bCs/>
        </w:rPr>
        <w:t>Performance Evaluation</w:t>
      </w:r>
      <w:r w:rsidRPr="00A26940">
        <w:rPr>
          <w:rFonts w:ascii="Arial" w:eastAsia="Times New Roman" w:hAnsi="Arial" w:cs="Arial"/>
        </w:rPr>
        <w:t>: After acceptance of the contract the system will be monitored for equipment performance including but not limited to; safety (recall Notifications and changes in reagents and equipment notifications), quality assurance (emergency repairs response, hot line troubleshooting response, quality of results compared to peer groups and CAP performance) and documentation (invoice accountability and invoice verification, equipment specification and user manuals), customer satisfaction (response to complaints and laboratory employees training)</w:t>
      </w:r>
      <w:r w:rsidR="00555FC6" w:rsidRPr="00A26940">
        <w:rPr>
          <w:rFonts w:ascii="Arial" w:eastAsia="Times New Roman" w:hAnsi="Arial" w:cs="Arial"/>
        </w:rPr>
        <w:t>.</w:t>
      </w:r>
    </w:p>
    <w:p w14:paraId="432A8402" w14:textId="77777777" w:rsidR="00CF6991" w:rsidRPr="00A26940" w:rsidRDefault="00CF6991" w:rsidP="00A26940">
      <w:pPr>
        <w:pStyle w:val="ListParagraph"/>
        <w:tabs>
          <w:tab w:val="left" w:pos="810"/>
        </w:tabs>
        <w:spacing w:after="0" w:line="240" w:lineRule="auto"/>
        <w:ind w:left="0"/>
        <w:rPr>
          <w:rFonts w:ascii="Arial" w:eastAsia="Calibri" w:hAnsi="Arial" w:cs="Arial"/>
        </w:rPr>
      </w:pPr>
    </w:p>
    <w:p w14:paraId="159584E4" w14:textId="7B1DE8C7" w:rsidR="007A0B0E" w:rsidRPr="00A26940" w:rsidRDefault="00EE4932" w:rsidP="00A26940">
      <w:pPr>
        <w:pStyle w:val="ListParagraph"/>
        <w:tabs>
          <w:tab w:val="left" w:pos="810"/>
        </w:tabs>
        <w:spacing w:after="0" w:line="240" w:lineRule="auto"/>
        <w:ind w:left="0"/>
        <w:rPr>
          <w:rFonts w:ascii="Arial" w:hAnsi="Arial" w:cs="Arial"/>
        </w:rPr>
      </w:pPr>
      <w:r w:rsidRPr="00A26940">
        <w:rPr>
          <w:rFonts w:ascii="Arial" w:hAnsi="Arial" w:cs="Arial"/>
          <w:b/>
        </w:rPr>
        <w:t>1</w:t>
      </w:r>
      <w:r w:rsidR="00A26940">
        <w:rPr>
          <w:rFonts w:ascii="Arial" w:hAnsi="Arial" w:cs="Arial"/>
          <w:b/>
        </w:rPr>
        <w:t>0</w:t>
      </w:r>
      <w:r w:rsidR="00504013" w:rsidRPr="00A26940">
        <w:rPr>
          <w:rFonts w:ascii="Arial" w:hAnsi="Arial" w:cs="Arial"/>
          <w:b/>
        </w:rPr>
        <w:t>. NARA RM LANGUAGE CLAUSE:</w:t>
      </w:r>
      <w:r w:rsidR="00A26940">
        <w:rPr>
          <w:rFonts w:ascii="Arial" w:hAnsi="Arial" w:cs="Arial"/>
          <w:b/>
        </w:rPr>
        <w:t xml:space="preserve"> </w:t>
      </w:r>
      <w:r w:rsidR="007A0B0E" w:rsidRPr="00A26940">
        <w:rPr>
          <w:rFonts w:ascii="Arial" w:hAnsi="Arial" w:cs="Arial"/>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417D89A" w14:textId="77777777" w:rsidR="007A0B0E" w:rsidRPr="00A26940" w:rsidRDefault="007A0B0E" w:rsidP="00A26940">
      <w:pPr>
        <w:pStyle w:val="NoSpacing"/>
        <w:tabs>
          <w:tab w:val="left" w:pos="810"/>
        </w:tabs>
        <w:rPr>
          <w:rFonts w:ascii="Arial" w:hAnsi="Arial" w:cs="Arial"/>
        </w:rPr>
      </w:pPr>
    </w:p>
    <w:p w14:paraId="41DD4125" w14:textId="77777777" w:rsidR="007A0B0E" w:rsidRPr="00A26940" w:rsidRDefault="007A0B0E" w:rsidP="00A26940">
      <w:pPr>
        <w:pStyle w:val="NoSpacing"/>
        <w:numPr>
          <w:ilvl w:val="0"/>
          <w:numId w:val="20"/>
        </w:numPr>
        <w:tabs>
          <w:tab w:val="left" w:pos="810"/>
        </w:tabs>
        <w:ind w:left="360"/>
        <w:rPr>
          <w:rFonts w:ascii="Arial" w:hAnsi="Arial" w:cs="Arial"/>
        </w:rPr>
      </w:pPr>
      <w:r w:rsidRPr="00A26940">
        <w:rPr>
          <w:rFonts w:ascii="Arial" w:hAnsi="Arial" w:cs="Arial"/>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01900EE" w14:textId="77777777" w:rsidR="007A0B0E" w:rsidRPr="00A26940" w:rsidRDefault="007A0B0E" w:rsidP="00A26940">
      <w:pPr>
        <w:pStyle w:val="NoSpacing"/>
        <w:tabs>
          <w:tab w:val="left" w:pos="810"/>
        </w:tabs>
        <w:rPr>
          <w:rFonts w:ascii="Arial" w:hAnsi="Arial" w:cs="Arial"/>
        </w:rPr>
      </w:pPr>
    </w:p>
    <w:p w14:paraId="3A459828" w14:textId="77777777" w:rsidR="007A0B0E" w:rsidRPr="00A26940" w:rsidRDefault="007A0B0E" w:rsidP="00A26940">
      <w:pPr>
        <w:pStyle w:val="NoSpacing"/>
        <w:numPr>
          <w:ilvl w:val="0"/>
          <w:numId w:val="20"/>
        </w:numPr>
        <w:tabs>
          <w:tab w:val="left" w:pos="810"/>
        </w:tabs>
        <w:ind w:left="360"/>
        <w:rPr>
          <w:rFonts w:ascii="Arial" w:hAnsi="Arial" w:cs="Arial"/>
        </w:rPr>
      </w:pPr>
      <w:r w:rsidRPr="00A26940">
        <w:rPr>
          <w:rFonts w:ascii="Arial" w:hAnsi="Arial" w:cs="Arial"/>
        </w:rPr>
        <w:t xml:space="preserve">In accordance with 36 CFR 1222.32, Contractor shall maintain all records created for Government use or created </w:t>
      </w:r>
      <w:proofErr w:type="gramStart"/>
      <w:r w:rsidRPr="00A26940">
        <w:rPr>
          <w:rFonts w:ascii="Arial" w:hAnsi="Arial" w:cs="Arial"/>
        </w:rPr>
        <w:t>in the course of</w:t>
      </w:r>
      <w:proofErr w:type="gramEnd"/>
      <w:r w:rsidRPr="00A26940">
        <w:rPr>
          <w:rFonts w:ascii="Arial" w:hAnsi="Arial" w:cs="Ari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AEB0D60" w14:textId="77777777" w:rsidR="007A0B0E" w:rsidRPr="00A26940" w:rsidRDefault="007A0B0E" w:rsidP="00A26940">
      <w:pPr>
        <w:pStyle w:val="NoSpacing"/>
        <w:tabs>
          <w:tab w:val="left" w:pos="810"/>
        </w:tabs>
        <w:rPr>
          <w:rFonts w:ascii="Arial" w:hAnsi="Arial" w:cs="Arial"/>
        </w:rPr>
      </w:pPr>
    </w:p>
    <w:p w14:paraId="466CE35B" w14:textId="77777777" w:rsidR="007A0B0E" w:rsidRPr="00A26940" w:rsidRDefault="007A0B0E" w:rsidP="00A26940">
      <w:pPr>
        <w:pStyle w:val="NoSpacing"/>
        <w:numPr>
          <w:ilvl w:val="0"/>
          <w:numId w:val="20"/>
        </w:numPr>
        <w:tabs>
          <w:tab w:val="left" w:pos="810"/>
        </w:tabs>
        <w:ind w:left="360"/>
        <w:rPr>
          <w:rFonts w:ascii="Arial" w:hAnsi="Arial" w:cs="Arial"/>
        </w:rPr>
      </w:pPr>
      <w:r w:rsidRPr="00A26940">
        <w:rPr>
          <w:rFonts w:ascii="Arial" w:hAnsi="Arial" w:cs="Arial"/>
        </w:rPr>
        <w:t xml:space="preserve">VA North Texas Health Care System and its contractors are responsible for preventing the alienation or unauthorized destruction of records, including all forms of mutilation. Records may not be removed from the legal custody of VA North Texas Health Care System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2CA0E8DC" w14:textId="77777777" w:rsidR="00C94520" w:rsidRPr="00A26940" w:rsidRDefault="00C94520" w:rsidP="00A26940">
      <w:pPr>
        <w:pStyle w:val="NoSpacing"/>
        <w:tabs>
          <w:tab w:val="left" w:pos="810"/>
        </w:tabs>
        <w:rPr>
          <w:rFonts w:ascii="Arial" w:hAnsi="Arial" w:cs="Arial"/>
        </w:rPr>
      </w:pPr>
    </w:p>
    <w:p w14:paraId="6FEF3D58" w14:textId="4047A2A0" w:rsidR="007A0B0E" w:rsidRPr="00A26940" w:rsidRDefault="007A0B0E" w:rsidP="00A26940">
      <w:pPr>
        <w:pStyle w:val="NoSpacing"/>
        <w:numPr>
          <w:ilvl w:val="0"/>
          <w:numId w:val="20"/>
        </w:numPr>
        <w:tabs>
          <w:tab w:val="left" w:pos="810"/>
        </w:tabs>
        <w:ind w:left="360"/>
        <w:rPr>
          <w:rFonts w:ascii="Arial" w:hAnsi="Arial" w:cs="Arial"/>
        </w:rPr>
      </w:pPr>
      <w:r w:rsidRPr="00A26940">
        <w:rPr>
          <w:rFonts w:ascii="Arial" w:hAnsi="Arial" w:cs="Arial"/>
        </w:rPr>
        <w:t>In the event of any unlawful or accidental removal, defacing, alteration, or destruction of records, Contractor must report to VA North Texas Health Care System.  The agency must report promptly to NARA in accordance with 36 CFR 1230.</w:t>
      </w:r>
    </w:p>
    <w:p w14:paraId="338A7580" w14:textId="77777777" w:rsidR="00C94520" w:rsidRPr="00A26940" w:rsidRDefault="00C94520" w:rsidP="00A26940">
      <w:pPr>
        <w:pStyle w:val="NoSpacing"/>
        <w:tabs>
          <w:tab w:val="left" w:pos="810"/>
        </w:tabs>
        <w:rPr>
          <w:rFonts w:ascii="Arial" w:hAnsi="Arial" w:cs="Arial"/>
        </w:rPr>
      </w:pPr>
    </w:p>
    <w:p w14:paraId="48113E7F" w14:textId="72BDE1DD" w:rsidR="007A0B0E" w:rsidRPr="00A26940" w:rsidRDefault="007A0B0E" w:rsidP="00A26940">
      <w:pPr>
        <w:pStyle w:val="NoSpacing"/>
        <w:numPr>
          <w:ilvl w:val="0"/>
          <w:numId w:val="20"/>
        </w:numPr>
        <w:tabs>
          <w:tab w:val="left" w:pos="810"/>
        </w:tabs>
        <w:ind w:left="360"/>
        <w:rPr>
          <w:rFonts w:ascii="Arial" w:hAnsi="Arial" w:cs="Arial"/>
        </w:rPr>
      </w:pPr>
      <w:r w:rsidRPr="00A26940">
        <w:rPr>
          <w:rFonts w:ascii="Arial" w:hAnsi="Arial" w:cs="Arial"/>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A26940">
        <w:rPr>
          <w:rFonts w:ascii="Arial" w:hAnsi="Arial" w:cs="Arial"/>
        </w:rPr>
        <w:t>is</w:t>
      </w:r>
      <w:proofErr w:type="gramEnd"/>
      <w:r w:rsidRPr="00A26940">
        <w:rPr>
          <w:rFonts w:ascii="Arial" w:hAnsi="Arial" w:cs="Arial"/>
        </w:rPr>
        <w:t xml:space="preserve"> properly protected. The Contractor shall not remove material from Government facilities or systems, or facilities or systems operated or </w:t>
      </w:r>
      <w:r w:rsidRPr="00A26940">
        <w:rPr>
          <w:rFonts w:ascii="Arial" w:hAnsi="Arial" w:cs="Arial"/>
        </w:rPr>
        <w:lastRenderedPageBreak/>
        <w:t xml:space="preserve">maintained on the Government’s behalf, without the express written permission of the Head of the Contracting Activity. When information, data, documentary material, records and/or equipment </w:t>
      </w:r>
      <w:proofErr w:type="gramStart"/>
      <w:r w:rsidRPr="00A26940">
        <w:rPr>
          <w:rFonts w:ascii="Arial" w:hAnsi="Arial" w:cs="Arial"/>
        </w:rPr>
        <w:t>is</w:t>
      </w:r>
      <w:proofErr w:type="gramEnd"/>
      <w:r w:rsidRPr="00A26940">
        <w:rPr>
          <w:rFonts w:ascii="Arial" w:hAnsi="Arial" w:cs="Arial"/>
        </w:rPr>
        <w:t xml:space="preserve"> no longer required, it shall be returned to VA North Texas Health Care System </w:t>
      </w:r>
      <w:r w:rsidR="00CD51AF" w:rsidRPr="00A26940">
        <w:rPr>
          <w:rFonts w:ascii="Arial" w:hAnsi="Arial" w:cs="Arial"/>
        </w:rPr>
        <w:t>control,</w:t>
      </w:r>
      <w:r w:rsidRPr="00A26940">
        <w:rPr>
          <w:rFonts w:ascii="Arial" w:hAnsi="Arial" w:cs="Arial"/>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58976CC5" w14:textId="77777777" w:rsidR="007A0B0E" w:rsidRPr="00A26940" w:rsidRDefault="007A0B0E" w:rsidP="00A26940">
      <w:pPr>
        <w:pStyle w:val="NoSpacing"/>
        <w:tabs>
          <w:tab w:val="left" w:pos="810"/>
        </w:tabs>
        <w:rPr>
          <w:rFonts w:ascii="Arial" w:hAnsi="Arial" w:cs="Arial"/>
        </w:rPr>
      </w:pPr>
    </w:p>
    <w:p w14:paraId="4434AB37" w14:textId="77777777" w:rsidR="007A0B0E" w:rsidRPr="00A26940" w:rsidRDefault="007A0B0E" w:rsidP="00A26940">
      <w:pPr>
        <w:pStyle w:val="NoSpacing"/>
        <w:numPr>
          <w:ilvl w:val="0"/>
          <w:numId w:val="20"/>
        </w:numPr>
        <w:tabs>
          <w:tab w:val="left" w:pos="810"/>
        </w:tabs>
        <w:ind w:left="360"/>
        <w:rPr>
          <w:rFonts w:ascii="Arial" w:hAnsi="Arial" w:cs="Arial"/>
        </w:rPr>
      </w:pPr>
      <w:r w:rsidRPr="00A26940">
        <w:rPr>
          <w:rFonts w:ascii="Arial" w:hAnsi="Arial" w:cs="Arial"/>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 North Texas Health Care System guidance for protecting sensitive, proprietary information, classified, and controlled unclassified information.</w:t>
      </w:r>
    </w:p>
    <w:p w14:paraId="33993B2B" w14:textId="77777777" w:rsidR="007A0B0E" w:rsidRPr="00A26940" w:rsidRDefault="007A0B0E" w:rsidP="00A26940">
      <w:pPr>
        <w:pStyle w:val="NoSpacing"/>
        <w:tabs>
          <w:tab w:val="left" w:pos="810"/>
        </w:tabs>
        <w:rPr>
          <w:rFonts w:ascii="Arial" w:hAnsi="Arial" w:cs="Arial"/>
        </w:rPr>
      </w:pPr>
    </w:p>
    <w:p w14:paraId="187FA076" w14:textId="77777777" w:rsidR="007A0B0E" w:rsidRPr="00A26940" w:rsidRDefault="007A0B0E" w:rsidP="00A26940">
      <w:pPr>
        <w:pStyle w:val="NoSpacing"/>
        <w:numPr>
          <w:ilvl w:val="0"/>
          <w:numId w:val="20"/>
        </w:numPr>
        <w:tabs>
          <w:tab w:val="left" w:pos="810"/>
        </w:tabs>
        <w:ind w:left="360"/>
        <w:rPr>
          <w:rFonts w:ascii="Arial" w:hAnsi="Arial" w:cs="Arial"/>
        </w:rPr>
      </w:pPr>
      <w:r w:rsidRPr="00A26940">
        <w:rPr>
          <w:rFonts w:ascii="Arial" w:hAnsi="Arial" w:cs="Arial"/>
        </w:rPr>
        <w:t>The Contractor shall only use Government IT equipment for purposes specifically tied to or authorized by the contract and in accordance with VA North Texas Health Care System policy. </w:t>
      </w:r>
    </w:p>
    <w:p w14:paraId="733B9F6A" w14:textId="77777777" w:rsidR="007A0B0E" w:rsidRPr="00A26940" w:rsidRDefault="007A0B0E" w:rsidP="00A26940">
      <w:pPr>
        <w:pStyle w:val="NoSpacing"/>
        <w:tabs>
          <w:tab w:val="left" w:pos="810"/>
        </w:tabs>
        <w:rPr>
          <w:rFonts w:ascii="Arial" w:hAnsi="Arial" w:cs="Arial"/>
        </w:rPr>
      </w:pPr>
    </w:p>
    <w:p w14:paraId="515F8976" w14:textId="77777777" w:rsidR="007A0B0E" w:rsidRPr="00A26940" w:rsidRDefault="007A0B0E" w:rsidP="00A26940">
      <w:pPr>
        <w:pStyle w:val="NoSpacing"/>
        <w:numPr>
          <w:ilvl w:val="0"/>
          <w:numId w:val="20"/>
        </w:numPr>
        <w:tabs>
          <w:tab w:val="left" w:pos="810"/>
        </w:tabs>
        <w:ind w:left="360"/>
        <w:rPr>
          <w:rFonts w:ascii="Arial" w:hAnsi="Arial" w:cs="Arial"/>
        </w:rPr>
      </w:pPr>
      <w:r w:rsidRPr="00A26940">
        <w:rPr>
          <w:rFonts w:ascii="Arial" w:hAnsi="Arial" w:cs="Arial"/>
        </w:rPr>
        <w:t>The Contractor shall not create or maintain any records containing any non-public VA North Texas Health Care System information that are not specifically tied to or authorized by the contract. </w:t>
      </w:r>
    </w:p>
    <w:p w14:paraId="592959B2" w14:textId="77777777" w:rsidR="007A0B0E" w:rsidRPr="00A26940" w:rsidRDefault="007A0B0E" w:rsidP="00A26940">
      <w:pPr>
        <w:pStyle w:val="NoSpacing"/>
        <w:tabs>
          <w:tab w:val="left" w:pos="810"/>
        </w:tabs>
        <w:rPr>
          <w:rFonts w:ascii="Arial" w:hAnsi="Arial" w:cs="Arial"/>
        </w:rPr>
      </w:pPr>
    </w:p>
    <w:p w14:paraId="2262D5BC" w14:textId="77777777" w:rsidR="007A0B0E" w:rsidRPr="00A26940" w:rsidRDefault="007A0B0E" w:rsidP="00A26940">
      <w:pPr>
        <w:pStyle w:val="NoSpacing"/>
        <w:numPr>
          <w:ilvl w:val="0"/>
          <w:numId w:val="20"/>
        </w:numPr>
        <w:tabs>
          <w:tab w:val="left" w:pos="810"/>
        </w:tabs>
        <w:ind w:left="360"/>
        <w:rPr>
          <w:rFonts w:ascii="Arial" w:hAnsi="Arial" w:cs="Arial"/>
        </w:rPr>
      </w:pPr>
      <w:r w:rsidRPr="00A26940">
        <w:rPr>
          <w:rFonts w:ascii="Arial" w:hAnsi="Arial" w:cs="Arial"/>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44AE5F7E" w14:textId="77777777" w:rsidR="007A0B0E" w:rsidRPr="00A26940" w:rsidRDefault="007A0B0E" w:rsidP="00A26940">
      <w:pPr>
        <w:pStyle w:val="NoSpacing"/>
        <w:tabs>
          <w:tab w:val="left" w:pos="810"/>
        </w:tabs>
        <w:rPr>
          <w:rFonts w:ascii="Arial" w:hAnsi="Arial" w:cs="Arial"/>
        </w:rPr>
      </w:pPr>
    </w:p>
    <w:p w14:paraId="70924893" w14:textId="77777777" w:rsidR="007A0B0E" w:rsidRPr="00A26940" w:rsidRDefault="007A0B0E" w:rsidP="00A26940">
      <w:pPr>
        <w:pStyle w:val="NoSpacing"/>
        <w:numPr>
          <w:ilvl w:val="0"/>
          <w:numId w:val="20"/>
        </w:numPr>
        <w:tabs>
          <w:tab w:val="left" w:pos="810"/>
        </w:tabs>
        <w:ind w:left="360"/>
        <w:rPr>
          <w:rFonts w:ascii="Arial" w:hAnsi="Arial" w:cs="Arial"/>
        </w:rPr>
      </w:pPr>
      <w:r w:rsidRPr="00A26940">
        <w:rPr>
          <w:rFonts w:ascii="Arial" w:hAnsi="Arial" w:cs="Arial"/>
        </w:rPr>
        <w:t>The VA North Texas Health Care System owns the rights to all data and records produced as part of this contract. All deliverables under the contract are the property of the U.S. Government for which VA North Texas Health Care System shall have unlimited rights to use, dispose of, or disclose such data contained therein as it determines to be in the public interest. Any Contractor rights in the data or deliverables must be identified as required by FAR 52.227-11 through FAR 52.227-20.</w:t>
      </w:r>
    </w:p>
    <w:p w14:paraId="36F72D82" w14:textId="77777777" w:rsidR="007A0B0E" w:rsidRPr="00A26940" w:rsidRDefault="007A0B0E" w:rsidP="00A26940">
      <w:pPr>
        <w:pStyle w:val="NoSpacing"/>
        <w:tabs>
          <w:tab w:val="left" w:pos="810"/>
        </w:tabs>
        <w:rPr>
          <w:rFonts w:ascii="Arial" w:hAnsi="Arial" w:cs="Arial"/>
        </w:rPr>
      </w:pPr>
    </w:p>
    <w:p w14:paraId="4399A2AD" w14:textId="2402A8CC" w:rsidR="007A0B0E" w:rsidRPr="00A26940" w:rsidRDefault="00A26940" w:rsidP="00A26940">
      <w:pPr>
        <w:pStyle w:val="NoSpacing"/>
        <w:tabs>
          <w:tab w:val="left" w:pos="810"/>
        </w:tabs>
        <w:rPr>
          <w:rFonts w:ascii="Arial" w:hAnsi="Arial" w:cs="Arial"/>
        </w:rPr>
      </w:pPr>
      <w:r>
        <w:rPr>
          <w:rFonts w:ascii="Arial" w:hAnsi="Arial" w:cs="Arial"/>
          <w:b/>
          <w:bCs/>
        </w:rPr>
        <w:t xml:space="preserve">11. </w:t>
      </w:r>
      <w:r w:rsidRPr="00A26940">
        <w:rPr>
          <w:rFonts w:ascii="Arial" w:hAnsi="Arial" w:cs="Arial"/>
          <w:b/>
          <w:bCs/>
        </w:rPr>
        <w:t>TRAINING</w:t>
      </w:r>
      <w:r>
        <w:rPr>
          <w:rFonts w:ascii="Arial" w:hAnsi="Arial" w:cs="Arial"/>
          <w:b/>
          <w:bCs/>
        </w:rPr>
        <w:t xml:space="preserve">: </w:t>
      </w:r>
      <w:r w:rsidR="007A0B0E" w:rsidRPr="00A26940">
        <w:rPr>
          <w:rFonts w:ascii="Arial" w:hAnsi="Arial" w:cs="Arial"/>
        </w:rPr>
        <w:t xml:space="preserve">All Contractor employees assigned to this contract who create, work with, or otherwise handle records are required to take VHA-provided records management training, </w:t>
      </w:r>
      <w:r w:rsidR="007A0B0E" w:rsidRPr="00A26940">
        <w:rPr>
          <w:rFonts w:ascii="Arial" w:hAnsi="Arial" w:cs="Arial"/>
          <w:b/>
          <w:bCs/>
        </w:rPr>
        <w:t xml:space="preserve">Talent Management System (TMS) Item #10176, Privacy and Information Security, Rules of Behavior. </w:t>
      </w:r>
      <w:r w:rsidR="007A0B0E" w:rsidRPr="00A26940">
        <w:rPr>
          <w:rFonts w:ascii="Arial" w:hAnsi="Arial" w:cs="Arial"/>
        </w:rPr>
        <w:t>The Contractor is responsible for confirming training has been completed according to agency policies, including initial training and any annual or refresher training. </w:t>
      </w:r>
    </w:p>
    <w:p w14:paraId="256BE955" w14:textId="77777777" w:rsidR="00DE74E9" w:rsidRPr="00A26940" w:rsidRDefault="00DE74E9" w:rsidP="00A26940">
      <w:pPr>
        <w:pStyle w:val="NoSpacing"/>
        <w:tabs>
          <w:tab w:val="left" w:pos="810"/>
        </w:tabs>
        <w:rPr>
          <w:rFonts w:ascii="Arial" w:hAnsi="Arial" w:cs="Arial"/>
        </w:rPr>
      </w:pPr>
    </w:p>
    <w:p w14:paraId="224CDAE9" w14:textId="0B8B8749" w:rsidR="00724C88" w:rsidRPr="00A26940" w:rsidRDefault="00A26940" w:rsidP="00A26940">
      <w:pPr>
        <w:spacing w:after="0" w:line="240" w:lineRule="auto"/>
        <w:ind w:left="360" w:hanging="360"/>
        <w:rPr>
          <w:rFonts w:ascii="Arial" w:eastAsia="Times New Roman" w:hAnsi="Arial" w:cs="Arial"/>
        </w:rPr>
      </w:pPr>
      <w:r>
        <w:rPr>
          <w:rFonts w:ascii="Arial" w:eastAsia="Times New Roman" w:hAnsi="Arial" w:cs="Arial"/>
          <w:b/>
          <w:bCs/>
        </w:rPr>
        <w:t xml:space="preserve">12. PRIVACY: </w:t>
      </w:r>
      <w:r w:rsidR="00724C88" w:rsidRPr="00A26940">
        <w:rPr>
          <w:rFonts w:ascii="Arial" w:eastAsia="Times New Roman" w:hAnsi="Arial" w:cs="Arial"/>
        </w:rPr>
        <w:t xml:space="preserve">Contractors and </w:t>
      </w:r>
      <w:r w:rsidRPr="00A26940">
        <w:rPr>
          <w:rFonts w:ascii="Arial" w:eastAsia="Times New Roman" w:hAnsi="Arial" w:cs="Arial"/>
        </w:rPr>
        <w:t>subcontractors</w:t>
      </w:r>
      <w:r w:rsidR="00724C88" w:rsidRPr="00A26940">
        <w:rPr>
          <w:rFonts w:ascii="Arial" w:eastAsia="Times New Roman" w:hAnsi="Arial" w:cs="Arial"/>
        </w:rPr>
        <w:t xml:space="preserve"> must adhere to the provisions of Public Law 104-191, Health Insurance Portability and Accountability Act (HIPAA) of 1996.  This includes both the Privacy and Security Rules published by the Department of Health and Human Services (HHS).  </w:t>
      </w:r>
    </w:p>
    <w:p w14:paraId="7976DCEE" w14:textId="77777777" w:rsidR="00724C88" w:rsidRPr="00A26940" w:rsidRDefault="00724C88" w:rsidP="00A26940">
      <w:pPr>
        <w:spacing w:after="0" w:line="240" w:lineRule="auto"/>
        <w:rPr>
          <w:rFonts w:ascii="Arial" w:eastAsia="Times New Roman" w:hAnsi="Arial" w:cs="Arial"/>
        </w:rPr>
      </w:pPr>
    </w:p>
    <w:p w14:paraId="600690D1" w14:textId="77777777" w:rsidR="00724C88" w:rsidRPr="00A26940" w:rsidRDefault="00724C88" w:rsidP="00A26940">
      <w:pPr>
        <w:numPr>
          <w:ilvl w:val="0"/>
          <w:numId w:val="11"/>
        </w:numPr>
        <w:spacing w:after="0" w:line="240" w:lineRule="auto"/>
        <w:ind w:left="360"/>
        <w:contextualSpacing/>
        <w:rPr>
          <w:rFonts w:ascii="Arial" w:eastAsia="Times New Roman" w:hAnsi="Arial" w:cs="Arial"/>
        </w:rPr>
      </w:pPr>
      <w:r w:rsidRPr="00A26940">
        <w:rPr>
          <w:rFonts w:ascii="Arial" w:eastAsia="Times New Roman" w:hAnsi="Arial" w:cs="Arial"/>
        </w:rPr>
        <w:t xml:space="preserve">As required by HIPAA, HHS has promulgated rules governing the use and disclosure of protected health information by covered entities, Veterans Health Administration (VHA). In accordance with HIPAA, the contractor may be required to enter into a Business Associate Agreement (BAA) with VHA.  </w:t>
      </w:r>
    </w:p>
    <w:p w14:paraId="76EE9397" w14:textId="77777777" w:rsidR="00724C88" w:rsidRPr="00A26940" w:rsidRDefault="00724C88" w:rsidP="00A26940">
      <w:pPr>
        <w:spacing w:after="0" w:line="240" w:lineRule="auto"/>
        <w:rPr>
          <w:rFonts w:ascii="Arial" w:eastAsia="Times New Roman" w:hAnsi="Arial" w:cs="Arial"/>
        </w:rPr>
      </w:pPr>
    </w:p>
    <w:p w14:paraId="39A0F6C0" w14:textId="77777777" w:rsidR="00724C88" w:rsidRPr="00A26940" w:rsidRDefault="00724C88" w:rsidP="00A26940">
      <w:pPr>
        <w:numPr>
          <w:ilvl w:val="0"/>
          <w:numId w:val="11"/>
        </w:numPr>
        <w:tabs>
          <w:tab w:val="left" w:pos="240"/>
        </w:tabs>
        <w:autoSpaceDE w:val="0"/>
        <w:autoSpaceDN w:val="0"/>
        <w:spacing w:after="0" w:line="240" w:lineRule="auto"/>
        <w:ind w:left="360" w:right="90"/>
        <w:rPr>
          <w:rFonts w:ascii="Arial" w:eastAsia="Times New Roman" w:hAnsi="Arial" w:cs="Arial"/>
          <w:color w:val="000000"/>
        </w:rPr>
      </w:pPr>
      <w:r w:rsidRPr="00A26940">
        <w:rPr>
          <w:rFonts w:ascii="Arial" w:eastAsia="Times New Roman" w:hAnsi="Arial" w:cs="Arial"/>
          <w:color w:val="000000"/>
        </w:rPr>
        <w:lastRenderedPageBreak/>
        <w:t xml:space="preserve">Business associates must follow VHA privacy policies and practices when applicable. All contractors and business associates must receive </w:t>
      </w:r>
      <w:proofErr w:type="gramStart"/>
      <w:r w:rsidRPr="00A26940">
        <w:rPr>
          <w:rFonts w:ascii="Arial" w:eastAsia="Times New Roman" w:hAnsi="Arial" w:cs="Arial"/>
          <w:color w:val="000000"/>
        </w:rPr>
        <w:t>privacy</w:t>
      </w:r>
      <w:proofErr w:type="gramEnd"/>
      <w:r w:rsidRPr="00A26940">
        <w:rPr>
          <w:rFonts w:ascii="Arial" w:eastAsia="Times New Roman" w:hAnsi="Arial" w:cs="Arial"/>
          <w:color w:val="000000"/>
        </w:rPr>
        <w:t xml:space="preserve"> training annually.  </w:t>
      </w:r>
    </w:p>
    <w:p w14:paraId="6F26F6FE" w14:textId="77777777" w:rsidR="00724C88" w:rsidRPr="00A26940" w:rsidRDefault="00724C88" w:rsidP="00A26940">
      <w:pPr>
        <w:spacing w:after="0" w:line="240" w:lineRule="auto"/>
        <w:ind w:left="360"/>
        <w:contextualSpacing/>
        <w:rPr>
          <w:rFonts w:ascii="Arial" w:eastAsia="Times New Roman" w:hAnsi="Arial" w:cs="Arial"/>
        </w:rPr>
      </w:pPr>
    </w:p>
    <w:p w14:paraId="44DE66E8" w14:textId="77777777" w:rsidR="00724C88" w:rsidRPr="00A26940" w:rsidRDefault="00724C88" w:rsidP="00A26940">
      <w:pPr>
        <w:numPr>
          <w:ilvl w:val="0"/>
          <w:numId w:val="11"/>
        </w:numPr>
        <w:tabs>
          <w:tab w:val="left" w:pos="240"/>
        </w:tabs>
        <w:autoSpaceDE w:val="0"/>
        <w:autoSpaceDN w:val="0"/>
        <w:spacing w:after="0" w:line="240" w:lineRule="auto"/>
        <w:ind w:left="360" w:right="90"/>
        <w:rPr>
          <w:rFonts w:ascii="Arial" w:eastAsia="Times New Roman" w:hAnsi="Arial" w:cs="Arial"/>
          <w:color w:val="000000"/>
        </w:rPr>
      </w:pPr>
      <w:r w:rsidRPr="00A26940">
        <w:rPr>
          <w:rFonts w:ascii="Arial" w:eastAsia="Times New Roman" w:hAnsi="Arial" w:cs="Arial"/>
          <w:color w:val="000000"/>
        </w:rPr>
        <w:t xml:space="preserve">For contractors and business associates who do not have access to VHA computer systems, this requirement is met by completing VHA National Privacy Policy training, other VHA approved privacy training or contractor furnished training that meets the requirements of the HHS Standards for Privacy of Individually Identifiable Health Information as determined by VHA.  </w:t>
      </w:r>
    </w:p>
    <w:p w14:paraId="231EBD35" w14:textId="77777777" w:rsidR="00724C88" w:rsidRPr="00A26940" w:rsidRDefault="00724C88" w:rsidP="00A26940">
      <w:pPr>
        <w:tabs>
          <w:tab w:val="left" w:pos="240"/>
        </w:tabs>
        <w:autoSpaceDE w:val="0"/>
        <w:autoSpaceDN w:val="0"/>
        <w:spacing w:after="0" w:line="240" w:lineRule="auto"/>
        <w:ind w:right="90"/>
        <w:rPr>
          <w:rFonts w:ascii="Arial" w:eastAsia="Times New Roman" w:hAnsi="Arial" w:cs="Arial"/>
          <w:color w:val="000000"/>
        </w:rPr>
      </w:pPr>
    </w:p>
    <w:p w14:paraId="2EF3C086" w14:textId="3376AC85" w:rsidR="00CC23A5" w:rsidRPr="00A26940" w:rsidRDefault="00724C88" w:rsidP="00A26940">
      <w:pPr>
        <w:numPr>
          <w:ilvl w:val="0"/>
          <w:numId w:val="11"/>
        </w:numPr>
        <w:tabs>
          <w:tab w:val="left" w:pos="240"/>
        </w:tabs>
        <w:autoSpaceDE w:val="0"/>
        <w:autoSpaceDN w:val="0"/>
        <w:spacing w:after="0" w:line="240" w:lineRule="auto"/>
        <w:ind w:left="360" w:right="90"/>
        <w:rPr>
          <w:rFonts w:ascii="Arial" w:eastAsia="Times New Roman" w:hAnsi="Arial" w:cs="Arial"/>
          <w:color w:val="000000"/>
        </w:rPr>
      </w:pPr>
      <w:r w:rsidRPr="00A26940">
        <w:rPr>
          <w:rFonts w:ascii="Arial" w:eastAsia="Times New Roman" w:hAnsi="Arial" w:cs="Arial"/>
          <w:color w:val="000000"/>
        </w:rPr>
        <w:t>For contractors and business associates who are granted access to VHA computer systems, this requirement is met by completing VHA National Privacy Policy training or other VHA approved privacy training.  Proof of training is required upon request.</w:t>
      </w:r>
    </w:p>
    <w:p w14:paraId="6939F0C2" w14:textId="77777777" w:rsidR="00CC23A5" w:rsidRPr="00A26940" w:rsidRDefault="00CC23A5" w:rsidP="00A26940">
      <w:pPr>
        <w:tabs>
          <w:tab w:val="left" w:pos="810"/>
        </w:tabs>
        <w:spacing w:after="0" w:line="240" w:lineRule="auto"/>
        <w:ind w:right="144"/>
        <w:rPr>
          <w:rFonts w:ascii="Arial" w:hAnsi="Arial" w:cs="Arial"/>
        </w:rPr>
      </w:pPr>
    </w:p>
    <w:p w14:paraId="2B6EA89C" w14:textId="77777777" w:rsidR="00B858E2" w:rsidRPr="00A26940" w:rsidRDefault="00B858E2" w:rsidP="00A26940">
      <w:pPr>
        <w:tabs>
          <w:tab w:val="left" w:pos="810"/>
        </w:tabs>
        <w:spacing w:after="0" w:line="240" w:lineRule="auto"/>
        <w:ind w:right="144"/>
        <w:rPr>
          <w:rFonts w:ascii="Arial" w:hAnsi="Arial" w:cs="Arial"/>
        </w:rPr>
      </w:pPr>
    </w:p>
    <w:p w14:paraId="24D896A3" w14:textId="77777777" w:rsidR="00743EB2" w:rsidRPr="00A26940" w:rsidRDefault="00743EB2" w:rsidP="00A26940">
      <w:pPr>
        <w:spacing w:after="0" w:line="240" w:lineRule="auto"/>
        <w:rPr>
          <w:rFonts w:ascii="Arial" w:eastAsia="Times New Roman" w:hAnsi="Arial" w:cs="Arial"/>
          <w:b/>
        </w:rPr>
      </w:pPr>
      <w:r w:rsidRPr="00A26940">
        <w:rPr>
          <w:rFonts w:ascii="Arial" w:eastAsia="Times New Roman" w:hAnsi="Arial" w:cs="Arial"/>
          <w:b/>
        </w:rPr>
        <w:t xml:space="preserve">References:  </w:t>
      </w:r>
    </w:p>
    <w:p w14:paraId="2417B9F7" w14:textId="77777777" w:rsidR="00743EB2" w:rsidRPr="00A26940" w:rsidRDefault="00743EB2" w:rsidP="00A26940">
      <w:pPr>
        <w:spacing w:after="0" w:line="240" w:lineRule="auto"/>
        <w:rPr>
          <w:rFonts w:ascii="Arial" w:eastAsia="Times New Roman" w:hAnsi="Arial" w:cs="Arial"/>
          <w:b/>
        </w:rPr>
      </w:pPr>
      <w:r w:rsidRPr="00A26940">
        <w:rPr>
          <w:rFonts w:ascii="Arial" w:eastAsia="Times New Roman" w:hAnsi="Arial" w:cs="Arial"/>
          <w:b/>
        </w:rPr>
        <w:t>VHA Directive 6300</w:t>
      </w:r>
    </w:p>
    <w:p w14:paraId="3D460EE6" w14:textId="77777777" w:rsidR="00743EB2" w:rsidRPr="00A26940" w:rsidRDefault="00743EB2" w:rsidP="00A26940">
      <w:pPr>
        <w:spacing w:after="0" w:line="240" w:lineRule="auto"/>
        <w:rPr>
          <w:rFonts w:ascii="Arial" w:eastAsia="Times New Roman" w:hAnsi="Arial" w:cs="Arial"/>
          <w:b/>
        </w:rPr>
      </w:pPr>
      <w:r w:rsidRPr="00A26940">
        <w:rPr>
          <w:rFonts w:ascii="Arial" w:eastAsia="Times New Roman" w:hAnsi="Arial" w:cs="Arial"/>
          <w:b/>
        </w:rPr>
        <w:t>VA Handbook 6300.1</w:t>
      </w:r>
    </w:p>
    <w:p w14:paraId="43B6630C" w14:textId="77777777" w:rsidR="00743EB2" w:rsidRPr="00A26940" w:rsidRDefault="00743EB2" w:rsidP="00A26940">
      <w:pPr>
        <w:spacing w:after="0" w:line="240" w:lineRule="auto"/>
        <w:rPr>
          <w:rFonts w:ascii="Arial" w:eastAsia="Times New Roman" w:hAnsi="Arial" w:cs="Arial"/>
          <w:b/>
        </w:rPr>
      </w:pPr>
      <w:r w:rsidRPr="00A26940">
        <w:rPr>
          <w:rFonts w:ascii="Arial" w:eastAsia="Times New Roman" w:hAnsi="Arial" w:cs="Arial"/>
          <w:b/>
        </w:rPr>
        <w:t>North Texas VA Medical Center Policy</w:t>
      </w:r>
    </w:p>
    <w:p w14:paraId="4702A6DD" w14:textId="77777777" w:rsidR="00743EB2" w:rsidRPr="00A26940" w:rsidRDefault="00743EB2" w:rsidP="00A26940">
      <w:pPr>
        <w:spacing w:after="0" w:line="240" w:lineRule="auto"/>
        <w:rPr>
          <w:rFonts w:ascii="Arial" w:eastAsia="Times New Roman" w:hAnsi="Arial" w:cs="Arial"/>
          <w:b/>
        </w:rPr>
      </w:pPr>
      <w:r w:rsidRPr="00A26940">
        <w:rPr>
          <w:rFonts w:ascii="Arial" w:eastAsia="Times New Roman" w:hAnsi="Arial" w:cs="Arial"/>
          <w:b/>
        </w:rPr>
        <w:t xml:space="preserve">VA Directive 6500 </w:t>
      </w:r>
    </w:p>
    <w:p w14:paraId="4BC84E84" w14:textId="77777777" w:rsidR="00743EB2" w:rsidRPr="00A26940" w:rsidRDefault="00743EB2" w:rsidP="00A26940">
      <w:pPr>
        <w:spacing w:after="0" w:line="240" w:lineRule="auto"/>
        <w:rPr>
          <w:rFonts w:ascii="Arial" w:eastAsia="Times New Roman" w:hAnsi="Arial" w:cs="Arial"/>
          <w:b/>
        </w:rPr>
      </w:pPr>
      <w:r w:rsidRPr="00A26940">
        <w:rPr>
          <w:rFonts w:ascii="Arial" w:eastAsia="Times New Roman" w:hAnsi="Arial" w:cs="Arial"/>
          <w:b/>
        </w:rPr>
        <w:t>36 CFR Part 1222.32 (b)</w:t>
      </w:r>
    </w:p>
    <w:sectPr w:rsidR="00743EB2" w:rsidRPr="00A26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229"/>
    <w:multiLevelType w:val="hybridMultilevel"/>
    <w:tmpl w:val="8C4A6B00"/>
    <w:lvl w:ilvl="0" w:tplc="93EE90B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EB6F89"/>
    <w:multiLevelType w:val="hybridMultilevel"/>
    <w:tmpl w:val="1C3A4418"/>
    <w:lvl w:ilvl="0" w:tplc="F6547530">
      <w:start w:val="1"/>
      <w:numFmt w:val="decimal"/>
      <w:lvlText w:val="(%1)"/>
      <w:lvlJc w:val="left"/>
      <w:pPr>
        <w:ind w:left="720" w:hanging="360"/>
      </w:pPr>
      <w:rPr>
        <w:rFonts w:asciiTheme="minorHAnsi" w:hAnsiTheme="minorHAnsi" w:cstheme="minorHAns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472F1"/>
    <w:multiLevelType w:val="hybridMultilevel"/>
    <w:tmpl w:val="F1D887A8"/>
    <w:lvl w:ilvl="0" w:tplc="C1CC3D74">
      <w:start w:val="1"/>
      <w:numFmt w:val="upperLetter"/>
      <w:lvlText w:val="%1."/>
      <w:lvlJc w:val="left"/>
      <w:pPr>
        <w:ind w:left="720" w:hanging="360"/>
      </w:pPr>
      <w:rPr>
        <w:b/>
        <w:bCs/>
      </w:rPr>
    </w:lvl>
    <w:lvl w:ilvl="1" w:tplc="183E7BA0">
      <w:start w:val="1"/>
      <w:numFmt w:val="decimal"/>
      <w:lvlText w:val="%2."/>
      <w:lvlJc w:val="left"/>
      <w:pPr>
        <w:ind w:left="1350" w:hanging="360"/>
      </w:pPr>
      <w:rPr>
        <w:b w:val="0"/>
        <w:bCs/>
      </w:rPr>
    </w:lvl>
    <w:lvl w:ilvl="2" w:tplc="202A5F20">
      <w:start w:val="1"/>
      <w:numFmt w:val="decimal"/>
      <w:lvlText w:val="%3."/>
      <w:lvlJc w:val="right"/>
      <w:pPr>
        <w:ind w:left="2160" w:hanging="180"/>
      </w:pPr>
      <w:rPr>
        <w:rFonts w:ascii="Arial" w:eastAsia="Times New Roman" w:hAnsi="Arial"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041DD"/>
    <w:multiLevelType w:val="hybridMultilevel"/>
    <w:tmpl w:val="720A50EE"/>
    <w:lvl w:ilvl="0" w:tplc="22BCDA7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716D87"/>
    <w:multiLevelType w:val="hybridMultilevel"/>
    <w:tmpl w:val="89DE8AD8"/>
    <w:lvl w:ilvl="0" w:tplc="EA9299B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1C603B"/>
    <w:multiLevelType w:val="hybridMultilevel"/>
    <w:tmpl w:val="15D00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6120C4"/>
    <w:multiLevelType w:val="hybridMultilevel"/>
    <w:tmpl w:val="A540FF80"/>
    <w:lvl w:ilvl="0" w:tplc="97C043C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92507A8"/>
    <w:multiLevelType w:val="hybridMultilevel"/>
    <w:tmpl w:val="BC42A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AF4F35"/>
    <w:multiLevelType w:val="hybridMultilevel"/>
    <w:tmpl w:val="A3F6C2EE"/>
    <w:lvl w:ilvl="0" w:tplc="C8641F1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81144A"/>
    <w:multiLevelType w:val="hybridMultilevel"/>
    <w:tmpl w:val="193ED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B83471"/>
    <w:multiLevelType w:val="hybridMultilevel"/>
    <w:tmpl w:val="0BBC9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AE92313"/>
    <w:multiLevelType w:val="hybridMultilevel"/>
    <w:tmpl w:val="744C2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F6B73A8"/>
    <w:multiLevelType w:val="hybridMultilevel"/>
    <w:tmpl w:val="A322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93276E"/>
    <w:multiLevelType w:val="hybridMultilevel"/>
    <w:tmpl w:val="A540FF80"/>
    <w:lvl w:ilvl="0" w:tplc="97C043C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4E56C10"/>
    <w:multiLevelType w:val="hybridMultilevel"/>
    <w:tmpl w:val="B2F00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9217572"/>
    <w:multiLevelType w:val="hybridMultilevel"/>
    <w:tmpl w:val="D11E0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A6A33B8"/>
    <w:multiLevelType w:val="hybridMultilevel"/>
    <w:tmpl w:val="5F6C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F16511"/>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205451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79880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31707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9090580">
    <w:abstractNumId w:val="2"/>
  </w:num>
  <w:num w:numId="5" w16cid:durableId="345249106">
    <w:abstractNumId w:val="13"/>
  </w:num>
  <w:num w:numId="6" w16cid:durableId="828057548">
    <w:abstractNumId w:val="6"/>
  </w:num>
  <w:num w:numId="7" w16cid:durableId="209344807">
    <w:abstractNumId w:val="16"/>
  </w:num>
  <w:num w:numId="8" w16cid:durableId="1321469932">
    <w:abstractNumId w:val="0"/>
  </w:num>
  <w:num w:numId="9" w16cid:durableId="2103525995">
    <w:abstractNumId w:val="12"/>
  </w:num>
  <w:num w:numId="10" w16cid:durableId="820655003">
    <w:abstractNumId w:val="1"/>
  </w:num>
  <w:num w:numId="11" w16cid:durableId="63649406">
    <w:abstractNumId w:val="3"/>
  </w:num>
  <w:num w:numId="12" w16cid:durableId="365444289">
    <w:abstractNumId w:val="9"/>
  </w:num>
  <w:num w:numId="13" w16cid:durableId="2134907911">
    <w:abstractNumId w:val="5"/>
  </w:num>
  <w:num w:numId="14" w16cid:durableId="1649936866">
    <w:abstractNumId w:val="14"/>
  </w:num>
  <w:num w:numId="15" w16cid:durableId="1659848503">
    <w:abstractNumId w:val="7"/>
  </w:num>
  <w:num w:numId="16" w16cid:durableId="682706225">
    <w:abstractNumId w:val="15"/>
  </w:num>
  <w:num w:numId="17" w16cid:durableId="641424979">
    <w:abstractNumId w:val="11"/>
  </w:num>
  <w:num w:numId="18" w16cid:durableId="219363888">
    <w:abstractNumId w:val="10"/>
  </w:num>
  <w:num w:numId="19" w16cid:durableId="931745108">
    <w:abstractNumId w:val="8"/>
  </w:num>
  <w:num w:numId="20" w16cid:durableId="680665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4E"/>
    <w:rsid w:val="0000182B"/>
    <w:rsid w:val="0000586E"/>
    <w:rsid w:val="0002110E"/>
    <w:rsid w:val="0002124C"/>
    <w:rsid w:val="00026991"/>
    <w:rsid w:val="00041105"/>
    <w:rsid w:val="00051A45"/>
    <w:rsid w:val="000721CD"/>
    <w:rsid w:val="00086C0F"/>
    <w:rsid w:val="000A016D"/>
    <w:rsid w:val="000A4841"/>
    <w:rsid w:val="000A5509"/>
    <w:rsid w:val="000A568C"/>
    <w:rsid w:val="000B19CD"/>
    <w:rsid w:val="000B4220"/>
    <w:rsid w:val="000B6E23"/>
    <w:rsid w:val="000D44AC"/>
    <w:rsid w:val="000D5ABD"/>
    <w:rsid w:val="000E5948"/>
    <w:rsid w:val="000F5382"/>
    <w:rsid w:val="000F627C"/>
    <w:rsid w:val="000F7CBF"/>
    <w:rsid w:val="001021EC"/>
    <w:rsid w:val="001029B2"/>
    <w:rsid w:val="00102D43"/>
    <w:rsid w:val="001036F4"/>
    <w:rsid w:val="00116A3F"/>
    <w:rsid w:val="00123629"/>
    <w:rsid w:val="00125F8D"/>
    <w:rsid w:val="0013186F"/>
    <w:rsid w:val="00137ED5"/>
    <w:rsid w:val="001439AC"/>
    <w:rsid w:val="00145F45"/>
    <w:rsid w:val="00146DD1"/>
    <w:rsid w:val="001573B8"/>
    <w:rsid w:val="00165396"/>
    <w:rsid w:val="001703EB"/>
    <w:rsid w:val="00176E0D"/>
    <w:rsid w:val="0018178A"/>
    <w:rsid w:val="00181C45"/>
    <w:rsid w:val="001978FF"/>
    <w:rsid w:val="001A10C8"/>
    <w:rsid w:val="001A1AF0"/>
    <w:rsid w:val="001C5E3D"/>
    <w:rsid w:val="001D60B4"/>
    <w:rsid w:val="001D7EFC"/>
    <w:rsid w:val="001E59EB"/>
    <w:rsid w:val="001E7802"/>
    <w:rsid w:val="001E7D9B"/>
    <w:rsid w:val="001F1477"/>
    <w:rsid w:val="001F5F0C"/>
    <w:rsid w:val="001F69FA"/>
    <w:rsid w:val="001F6F56"/>
    <w:rsid w:val="00203EC8"/>
    <w:rsid w:val="00205B0B"/>
    <w:rsid w:val="00211EFC"/>
    <w:rsid w:val="00215464"/>
    <w:rsid w:val="00217272"/>
    <w:rsid w:val="00222CB4"/>
    <w:rsid w:val="002256E0"/>
    <w:rsid w:val="00232246"/>
    <w:rsid w:val="00232A5D"/>
    <w:rsid w:val="00232D84"/>
    <w:rsid w:val="00240E71"/>
    <w:rsid w:val="00251448"/>
    <w:rsid w:val="0025557C"/>
    <w:rsid w:val="00262658"/>
    <w:rsid w:val="0026384F"/>
    <w:rsid w:val="00271260"/>
    <w:rsid w:val="00273C1A"/>
    <w:rsid w:val="002825A3"/>
    <w:rsid w:val="00286EF5"/>
    <w:rsid w:val="002929D7"/>
    <w:rsid w:val="00293C1A"/>
    <w:rsid w:val="00294448"/>
    <w:rsid w:val="002A3E05"/>
    <w:rsid w:val="002A4A95"/>
    <w:rsid w:val="002B089C"/>
    <w:rsid w:val="002B7793"/>
    <w:rsid w:val="002C0A8D"/>
    <w:rsid w:val="002C6B45"/>
    <w:rsid w:val="002D6C71"/>
    <w:rsid w:val="002F1D05"/>
    <w:rsid w:val="00302FB2"/>
    <w:rsid w:val="00303390"/>
    <w:rsid w:val="00303D5B"/>
    <w:rsid w:val="00314EF5"/>
    <w:rsid w:val="00323234"/>
    <w:rsid w:val="00323E56"/>
    <w:rsid w:val="0032665F"/>
    <w:rsid w:val="00327476"/>
    <w:rsid w:val="00327A11"/>
    <w:rsid w:val="003445ED"/>
    <w:rsid w:val="00361734"/>
    <w:rsid w:val="003640B8"/>
    <w:rsid w:val="00366843"/>
    <w:rsid w:val="0037168F"/>
    <w:rsid w:val="00375369"/>
    <w:rsid w:val="00380D1A"/>
    <w:rsid w:val="00391B23"/>
    <w:rsid w:val="003A2A3B"/>
    <w:rsid w:val="003D078B"/>
    <w:rsid w:val="003D2678"/>
    <w:rsid w:val="003D72A7"/>
    <w:rsid w:val="003E39B2"/>
    <w:rsid w:val="003E7481"/>
    <w:rsid w:val="003F4372"/>
    <w:rsid w:val="003F7B9E"/>
    <w:rsid w:val="003F7F24"/>
    <w:rsid w:val="00401B02"/>
    <w:rsid w:val="00406B2E"/>
    <w:rsid w:val="0041355B"/>
    <w:rsid w:val="00415B97"/>
    <w:rsid w:val="004179F9"/>
    <w:rsid w:val="00421F35"/>
    <w:rsid w:val="0043136F"/>
    <w:rsid w:val="00455BA2"/>
    <w:rsid w:val="0046477B"/>
    <w:rsid w:val="004648BA"/>
    <w:rsid w:val="0046719A"/>
    <w:rsid w:val="00476524"/>
    <w:rsid w:val="00490AD0"/>
    <w:rsid w:val="004A4077"/>
    <w:rsid w:val="004B2E52"/>
    <w:rsid w:val="004B3E13"/>
    <w:rsid w:val="004B567B"/>
    <w:rsid w:val="004B6DB0"/>
    <w:rsid w:val="004D2494"/>
    <w:rsid w:val="004E0BEC"/>
    <w:rsid w:val="004E4653"/>
    <w:rsid w:val="004F7813"/>
    <w:rsid w:val="005012A9"/>
    <w:rsid w:val="00504013"/>
    <w:rsid w:val="00504E32"/>
    <w:rsid w:val="00506DF1"/>
    <w:rsid w:val="00507816"/>
    <w:rsid w:val="005109FF"/>
    <w:rsid w:val="005135B7"/>
    <w:rsid w:val="005164E1"/>
    <w:rsid w:val="005173FF"/>
    <w:rsid w:val="005218DC"/>
    <w:rsid w:val="00522B02"/>
    <w:rsid w:val="005253EF"/>
    <w:rsid w:val="00527363"/>
    <w:rsid w:val="00531C15"/>
    <w:rsid w:val="0053421B"/>
    <w:rsid w:val="0053731E"/>
    <w:rsid w:val="00537CF4"/>
    <w:rsid w:val="00555FC6"/>
    <w:rsid w:val="00560CF2"/>
    <w:rsid w:val="00563E0C"/>
    <w:rsid w:val="00564C01"/>
    <w:rsid w:val="005670E0"/>
    <w:rsid w:val="00570E98"/>
    <w:rsid w:val="00572FB5"/>
    <w:rsid w:val="005815AC"/>
    <w:rsid w:val="00583612"/>
    <w:rsid w:val="0058490E"/>
    <w:rsid w:val="0059600D"/>
    <w:rsid w:val="005A0E35"/>
    <w:rsid w:val="005A745C"/>
    <w:rsid w:val="005A7AF5"/>
    <w:rsid w:val="005B2C49"/>
    <w:rsid w:val="005B2D05"/>
    <w:rsid w:val="005B46C7"/>
    <w:rsid w:val="005C0DEC"/>
    <w:rsid w:val="005C35F4"/>
    <w:rsid w:val="005C5DB9"/>
    <w:rsid w:val="005C5E4A"/>
    <w:rsid w:val="005E3CD8"/>
    <w:rsid w:val="005E5827"/>
    <w:rsid w:val="005E5A0C"/>
    <w:rsid w:val="005F05CB"/>
    <w:rsid w:val="005F3050"/>
    <w:rsid w:val="005F4FBB"/>
    <w:rsid w:val="00601440"/>
    <w:rsid w:val="00603B17"/>
    <w:rsid w:val="00616FB7"/>
    <w:rsid w:val="0063007F"/>
    <w:rsid w:val="00635276"/>
    <w:rsid w:val="00654F05"/>
    <w:rsid w:val="006550B2"/>
    <w:rsid w:val="0066078D"/>
    <w:rsid w:val="00677025"/>
    <w:rsid w:val="0068036A"/>
    <w:rsid w:val="0069062A"/>
    <w:rsid w:val="0069397A"/>
    <w:rsid w:val="00697603"/>
    <w:rsid w:val="006A3E0D"/>
    <w:rsid w:val="006B084F"/>
    <w:rsid w:val="006B3033"/>
    <w:rsid w:val="006B54BA"/>
    <w:rsid w:val="006C001E"/>
    <w:rsid w:val="006C5163"/>
    <w:rsid w:val="006D7CDC"/>
    <w:rsid w:val="006E0986"/>
    <w:rsid w:val="006E2A85"/>
    <w:rsid w:val="006E7BDA"/>
    <w:rsid w:val="006F1790"/>
    <w:rsid w:val="006F6085"/>
    <w:rsid w:val="007024C9"/>
    <w:rsid w:val="00702A52"/>
    <w:rsid w:val="00703AE1"/>
    <w:rsid w:val="00703FFA"/>
    <w:rsid w:val="00705A8C"/>
    <w:rsid w:val="0072194C"/>
    <w:rsid w:val="00724C88"/>
    <w:rsid w:val="00743EB2"/>
    <w:rsid w:val="00753851"/>
    <w:rsid w:val="00757AB0"/>
    <w:rsid w:val="007610F2"/>
    <w:rsid w:val="00763FE8"/>
    <w:rsid w:val="00780BCF"/>
    <w:rsid w:val="00783F7E"/>
    <w:rsid w:val="00786733"/>
    <w:rsid w:val="00792300"/>
    <w:rsid w:val="00793BBE"/>
    <w:rsid w:val="007A0B0E"/>
    <w:rsid w:val="007A79A4"/>
    <w:rsid w:val="007B15D9"/>
    <w:rsid w:val="007B2C5F"/>
    <w:rsid w:val="007C1E6F"/>
    <w:rsid w:val="007C5F62"/>
    <w:rsid w:val="007D131E"/>
    <w:rsid w:val="007D7D6A"/>
    <w:rsid w:val="007E15A7"/>
    <w:rsid w:val="007F2D15"/>
    <w:rsid w:val="008007CD"/>
    <w:rsid w:val="00802502"/>
    <w:rsid w:val="008118C7"/>
    <w:rsid w:val="0083276E"/>
    <w:rsid w:val="008404F3"/>
    <w:rsid w:val="008507A4"/>
    <w:rsid w:val="008562D2"/>
    <w:rsid w:val="0086112B"/>
    <w:rsid w:val="008629F7"/>
    <w:rsid w:val="00867BB6"/>
    <w:rsid w:val="00871DCB"/>
    <w:rsid w:val="00872A1D"/>
    <w:rsid w:val="00873845"/>
    <w:rsid w:val="00874EF6"/>
    <w:rsid w:val="0087770B"/>
    <w:rsid w:val="008A557E"/>
    <w:rsid w:val="008B046E"/>
    <w:rsid w:val="008B53DF"/>
    <w:rsid w:val="008B6360"/>
    <w:rsid w:val="008C1948"/>
    <w:rsid w:val="008C1B9E"/>
    <w:rsid w:val="008C2CB8"/>
    <w:rsid w:val="008D6397"/>
    <w:rsid w:val="008E1F81"/>
    <w:rsid w:val="008E24F0"/>
    <w:rsid w:val="008E46A1"/>
    <w:rsid w:val="00901F60"/>
    <w:rsid w:val="00907C1A"/>
    <w:rsid w:val="00915771"/>
    <w:rsid w:val="0091761E"/>
    <w:rsid w:val="0093089F"/>
    <w:rsid w:val="0093474E"/>
    <w:rsid w:val="009356B7"/>
    <w:rsid w:val="00940863"/>
    <w:rsid w:val="00947D6D"/>
    <w:rsid w:val="00954BBB"/>
    <w:rsid w:val="00960FF4"/>
    <w:rsid w:val="0097190E"/>
    <w:rsid w:val="00972269"/>
    <w:rsid w:val="00973507"/>
    <w:rsid w:val="0097504A"/>
    <w:rsid w:val="00975623"/>
    <w:rsid w:val="009A144A"/>
    <w:rsid w:val="009D0FF8"/>
    <w:rsid w:val="009D6F16"/>
    <w:rsid w:val="009F46FB"/>
    <w:rsid w:val="009F6D07"/>
    <w:rsid w:val="00A218C7"/>
    <w:rsid w:val="00A24BEB"/>
    <w:rsid w:val="00A251F2"/>
    <w:rsid w:val="00A26940"/>
    <w:rsid w:val="00A33F46"/>
    <w:rsid w:val="00A3445D"/>
    <w:rsid w:val="00A34B69"/>
    <w:rsid w:val="00A34B77"/>
    <w:rsid w:val="00A36C13"/>
    <w:rsid w:val="00A430C5"/>
    <w:rsid w:val="00A43197"/>
    <w:rsid w:val="00A4323D"/>
    <w:rsid w:val="00A4331B"/>
    <w:rsid w:val="00A47E82"/>
    <w:rsid w:val="00A54226"/>
    <w:rsid w:val="00A55F83"/>
    <w:rsid w:val="00A626CB"/>
    <w:rsid w:val="00A64733"/>
    <w:rsid w:val="00A6527C"/>
    <w:rsid w:val="00A721A1"/>
    <w:rsid w:val="00A73B62"/>
    <w:rsid w:val="00A74AA9"/>
    <w:rsid w:val="00A76FE4"/>
    <w:rsid w:val="00A77171"/>
    <w:rsid w:val="00A814FA"/>
    <w:rsid w:val="00A8477E"/>
    <w:rsid w:val="00A94025"/>
    <w:rsid w:val="00A95A61"/>
    <w:rsid w:val="00A963F9"/>
    <w:rsid w:val="00AA73B4"/>
    <w:rsid w:val="00AB6205"/>
    <w:rsid w:val="00AC340C"/>
    <w:rsid w:val="00AC411E"/>
    <w:rsid w:val="00AC5224"/>
    <w:rsid w:val="00AD425B"/>
    <w:rsid w:val="00AD57FD"/>
    <w:rsid w:val="00AE15B8"/>
    <w:rsid w:val="00AE1CD6"/>
    <w:rsid w:val="00AF05E5"/>
    <w:rsid w:val="00AF5B88"/>
    <w:rsid w:val="00B0495C"/>
    <w:rsid w:val="00B06773"/>
    <w:rsid w:val="00B24325"/>
    <w:rsid w:val="00B3420E"/>
    <w:rsid w:val="00B34CFB"/>
    <w:rsid w:val="00B5123C"/>
    <w:rsid w:val="00B54106"/>
    <w:rsid w:val="00B621E5"/>
    <w:rsid w:val="00B763F5"/>
    <w:rsid w:val="00B858E2"/>
    <w:rsid w:val="00BA71FB"/>
    <w:rsid w:val="00BB33BF"/>
    <w:rsid w:val="00BC4AC5"/>
    <w:rsid w:val="00BD5E73"/>
    <w:rsid w:val="00BD6CA7"/>
    <w:rsid w:val="00BD7856"/>
    <w:rsid w:val="00BD7AD3"/>
    <w:rsid w:val="00BF2D90"/>
    <w:rsid w:val="00C10D10"/>
    <w:rsid w:val="00C23B55"/>
    <w:rsid w:val="00C24F6E"/>
    <w:rsid w:val="00C26DDC"/>
    <w:rsid w:val="00C312DE"/>
    <w:rsid w:val="00C31C27"/>
    <w:rsid w:val="00C40670"/>
    <w:rsid w:val="00C41F49"/>
    <w:rsid w:val="00C448BE"/>
    <w:rsid w:val="00C57037"/>
    <w:rsid w:val="00C607F4"/>
    <w:rsid w:val="00C70D3D"/>
    <w:rsid w:val="00C72AD7"/>
    <w:rsid w:val="00C72D0B"/>
    <w:rsid w:val="00C74B8E"/>
    <w:rsid w:val="00C82235"/>
    <w:rsid w:val="00C8412B"/>
    <w:rsid w:val="00C92F8A"/>
    <w:rsid w:val="00C94520"/>
    <w:rsid w:val="00C974B9"/>
    <w:rsid w:val="00CA6D48"/>
    <w:rsid w:val="00CB6B4A"/>
    <w:rsid w:val="00CC23A5"/>
    <w:rsid w:val="00CC32E0"/>
    <w:rsid w:val="00CD06B0"/>
    <w:rsid w:val="00CD51AF"/>
    <w:rsid w:val="00CE4E9D"/>
    <w:rsid w:val="00CF0398"/>
    <w:rsid w:val="00CF0520"/>
    <w:rsid w:val="00CF4042"/>
    <w:rsid w:val="00CF6991"/>
    <w:rsid w:val="00CF7282"/>
    <w:rsid w:val="00D10258"/>
    <w:rsid w:val="00D10CB9"/>
    <w:rsid w:val="00D12052"/>
    <w:rsid w:val="00D13C60"/>
    <w:rsid w:val="00D16008"/>
    <w:rsid w:val="00D171DB"/>
    <w:rsid w:val="00D25B28"/>
    <w:rsid w:val="00D3073F"/>
    <w:rsid w:val="00D54260"/>
    <w:rsid w:val="00D544EF"/>
    <w:rsid w:val="00D80860"/>
    <w:rsid w:val="00D90FB3"/>
    <w:rsid w:val="00DA351C"/>
    <w:rsid w:val="00DA68AF"/>
    <w:rsid w:val="00DB4835"/>
    <w:rsid w:val="00DB5FBC"/>
    <w:rsid w:val="00DC00E9"/>
    <w:rsid w:val="00DC11C7"/>
    <w:rsid w:val="00DC7C1E"/>
    <w:rsid w:val="00DD0EB6"/>
    <w:rsid w:val="00DD135A"/>
    <w:rsid w:val="00DE01CE"/>
    <w:rsid w:val="00DE74E9"/>
    <w:rsid w:val="00E06A9E"/>
    <w:rsid w:val="00E15442"/>
    <w:rsid w:val="00E35213"/>
    <w:rsid w:val="00E35B70"/>
    <w:rsid w:val="00E36D1E"/>
    <w:rsid w:val="00E372DE"/>
    <w:rsid w:val="00E4117E"/>
    <w:rsid w:val="00E437F2"/>
    <w:rsid w:val="00E54924"/>
    <w:rsid w:val="00E550D2"/>
    <w:rsid w:val="00E644E0"/>
    <w:rsid w:val="00E75D72"/>
    <w:rsid w:val="00E80840"/>
    <w:rsid w:val="00E842CD"/>
    <w:rsid w:val="00E9296A"/>
    <w:rsid w:val="00E970AF"/>
    <w:rsid w:val="00EB1CDA"/>
    <w:rsid w:val="00EB7A77"/>
    <w:rsid w:val="00EC2502"/>
    <w:rsid w:val="00EC44A1"/>
    <w:rsid w:val="00ED163E"/>
    <w:rsid w:val="00ED1A37"/>
    <w:rsid w:val="00ED3BF6"/>
    <w:rsid w:val="00EE4932"/>
    <w:rsid w:val="00EE7498"/>
    <w:rsid w:val="00EF16AA"/>
    <w:rsid w:val="00F0101A"/>
    <w:rsid w:val="00F01603"/>
    <w:rsid w:val="00F0717A"/>
    <w:rsid w:val="00F22470"/>
    <w:rsid w:val="00F32770"/>
    <w:rsid w:val="00F43387"/>
    <w:rsid w:val="00F47536"/>
    <w:rsid w:val="00F50535"/>
    <w:rsid w:val="00F5350E"/>
    <w:rsid w:val="00F53DC9"/>
    <w:rsid w:val="00F56249"/>
    <w:rsid w:val="00F625AD"/>
    <w:rsid w:val="00F6666E"/>
    <w:rsid w:val="00F80B67"/>
    <w:rsid w:val="00F81FFA"/>
    <w:rsid w:val="00F85A7E"/>
    <w:rsid w:val="00F86540"/>
    <w:rsid w:val="00F9033B"/>
    <w:rsid w:val="00F91531"/>
    <w:rsid w:val="00F92C74"/>
    <w:rsid w:val="00FA06E7"/>
    <w:rsid w:val="00FA60A6"/>
    <w:rsid w:val="00FB4495"/>
    <w:rsid w:val="00FB493F"/>
    <w:rsid w:val="00FC078E"/>
    <w:rsid w:val="00FC0F8E"/>
    <w:rsid w:val="00FC1749"/>
    <w:rsid w:val="00FF7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6C0C"/>
  <w15:chartTrackingRefBased/>
  <w15:docId w15:val="{B0453711-8535-4F77-98B7-8EE30228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4E"/>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474E"/>
    <w:rPr>
      <w:color w:val="0563C1" w:themeColor="hyperlink"/>
      <w:u w:val="single"/>
    </w:rPr>
  </w:style>
  <w:style w:type="paragraph" w:styleId="ListParagraph">
    <w:name w:val="List Paragraph"/>
    <w:basedOn w:val="Normal"/>
    <w:uiPriority w:val="34"/>
    <w:qFormat/>
    <w:rsid w:val="0093474E"/>
    <w:pPr>
      <w:ind w:left="720"/>
      <w:contextualSpacing/>
    </w:pPr>
  </w:style>
  <w:style w:type="paragraph" w:customStyle="1" w:styleId="paragraph">
    <w:name w:val="paragraph"/>
    <w:basedOn w:val="Normal"/>
    <w:rsid w:val="009347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3474E"/>
  </w:style>
  <w:style w:type="character" w:customStyle="1" w:styleId="eop">
    <w:name w:val="eop"/>
    <w:basedOn w:val="DefaultParagraphFont"/>
    <w:rsid w:val="0093474E"/>
  </w:style>
  <w:style w:type="character" w:customStyle="1" w:styleId="spellingerror">
    <w:name w:val="spellingerror"/>
    <w:basedOn w:val="DefaultParagraphFont"/>
    <w:rsid w:val="0093474E"/>
  </w:style>
  <w:style w:type="table" w:styleId="TableGrid">
    <w:name w:val="Table Grid"/>
    <w:basedOn w:val="TableNormal"/>
    <w:uiPriority w:val="39"/>
    <w:rsid w:val="00E54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7A0B0E"/>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7A0B0E"/>
    <w:rPr>
      <w:rFonts w:ascii="Times New Roman" w:eastAsia="Times New Roman" w:hAnsi="Times New Roman" w:cs="Times New Roman"/>
      <w:sz w:val="24"/>
      <w:szCs w:val="20"/>
    </w:rPr>
  </w:style>
  <w:style w:type="paragraph" w:styleId="NoSpacing">
    <w:name w:val="No Spacing"/>
    <w:uiPriority w:val="1"/>
    <w:qFormat/>
    <w:rsid w:val="007A0B0E"/>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E15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9035">
      <w:bodyDiv w:val="1"/>
      <w:marLeft w:val="0"/>
      <w:marRight w:val="0"/>
      <w:marTop w:val="0"/>
      <w:marBottom w:val="0"/>
      <w:divBdr>
        <w:top w:val="none" w:sz="0" w:space="0" w:color="auto"/>
        <w:left w:val="none" w:sz="0" w:space="0" w:color="auto"/>
        <w:bottom w:val="none" w:sz="0" w:space="0" w:color="auto"/>
        <w:right w:val="none" w:sz="0" w:space="0" w:color="auto"/>
      </w:divBdr>
      <w:divsChild>
        <w:div w:id="1812870391">
          <w:marLeft w:val="0"/>
          <w:marRight w:val="0"/>
          <w:marTop w:val="0"/>
          <w:marBottom w:val="0"/>
          <w:divBdr>
            <w:top w:val="none" w:sz="0" w:space="0" w:color="auto"/>
            <w:left w:val="none" w:sz="0" w:space="0" w:color="auto"/>
            <w:bottom w:val="none" w:sz="0" w:space="0" w:color="auto"/>
            <w:right w:val="none" w:sz="0" w:space="0" w:color="auto"/>
          </w:divBdr>
        </w:div>
        <w:div w:id="1927760360">
          <w:marLeft w:val="0"/>
          <w:marRight w:val="0"/>
          <w:marTop w:val="0"/>
          <w:marBottom w:val="0"/>
          <w:divBdr>
            <w:top w:val="none" w:sz="0" w:space="0" w:color="auto"/>
            <w:left w:val="none" w:sz="0" w:space="0" w:color="auto"/>
            <w:bottom w:val="none" w:sz="0" w:space="0" w:color="auto"/>
            <w:right w:val="none" w:sz="0" w:space="0" w:color="auto"/>
          </w:divBdr>
        </w:div>
      </w:divsChild>
    </w:div>
    <w:div w:id="409934426">
      <w:bodyDiv w:val="1"/>
      <w:marLeft w:val="0"/>
      <w:marRight w:val="0"/>
      <w:marTop w:val="0"/>
      <w:marBottom w:val="0"/>
      <w:divBdr>
        <w:top w:val="none" w:sz="0" w:space="0" w:color="auto"/>
        <w:left w:val="none" w:sz="0" w:space="0" w:color="auto"/>
        <w:bottom w:val="none" w:sz="0" w:space="0" w:color="auto"/>
        <w:right w:val="none" w:sz="0" w:space="0" w:color="auto"/>
      </w:divBdr>
    </w:div>
    <w:div w:id="688606154">
      <w:bodyDiv w:val="1"/>
      <w:marLeft w:val="0"/>
      <w:marRight w:val="0"/>
      <w:marTop w:val="0"/>
      <w:marBottom w:val="0"/>
      <w:divBdr>
        <w:top w:val="none" w:sz="0" w:space="0" w:color="auto"/>
        <w:left w:val="none" w:sz="0" w:space="0" w:color="auto"/>
        <w:bottom w:val="none" w:sz="0" w:space="0" w:color="auto"/>
        <w:right w:val="none" w:sz="0" w:space="0" w:color="auto"/>
      </w:divBdr>
    </w:div>
    <w:div w:id="958798104">
      <w:bodyDiv w:val="1"/>
      <w:marLeft w:val="0"/>
      <w:marRight w:val="0"/>
      <w:marTop w:val="0"/>
      <w:marBottom w:val="0"/>
      <w:divBdr>
        <w:top w:val="none" w:sz="0" w:space="0" w:color="auto"/>
        <w:left w:val="none" w:sz="0" w:space="0" w:color="auto"/>
        <w:bottom w:val="none" w:sz="0" w:space="0" w:color="auto"/>
        <w:right w:val="none" w:sz="0" w:space="0" w:color="auto"/>
      </w:divBdr>
    </w:div>
    <w:div w:id="1066219456">
      <w:bodyDiv w:val="1"/>
      <w:marLeft w:val="0"/>
      <w:marRight w:val="0"/>
      <w:marTop w:val="0"/>
      <w:marBottom w:val="0"/>
      <w:divBdr>
        <w:top w:val="none" w:sz="0" w:space="0" w:color="auto"/>
        <w:left w:val="none" w:sz="0" w:space="0" w:color="auto"/>
        <w:bottom w:val="none" w:sz="0" w:space="0" w:color="auto"/>
        <w:right w:val="none" w:sz="0" w:space="0" w:color="auto"/>
      </w:divBdr>
    </w:div>
    <w:div w:id="206216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EEB526B5C992143A27AAB34EB2CDFD1" ma:contentTypeVersion="4" ma:contentTypeDescription="Create a new document." ma:contentTypeScope="" ma:versionID="04e5d313a58c43d53173f1243c8062a8">
  <xsd:schema xmlns:xsd="http://www.w3.org/2001/XMLSchema" xmlns:xs="http://www.w3.org/2001/XMLSchema" xmlns:p="http://schemas.microsoft.com/office/2006/metadata/properties" xmlns:ns2="00e16f8a-330b-4907-b92d-7710e5a2f1a1" xmlns:ns3="d3482ffc-d0fd-434d-9ac6-288a9dd1ee03" targetNamespace="http://schemas.microsoft.com/office/2006/metadata/properties" ma:root="true" ma:fieldsID="32dc24e6aee836d21fd4956d6540bdcc" ns2:_="" ns3:_="">
    <xsd:import namespace="00e16f8a-330b-4907-b92d-7710e5a2f1a1"/>
    <xsd:import namespace="d3482ffc-d0fd-434d-9ac6-288a9dd1ee0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16f8a-330b-4907-b92d-7710e5a2f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482ffc-d0fd-434d-9ac6-288a9dd1ee0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764D9E-85FC-4C8D-B24A-C921A99D801C}">
  <ds:schemaRefs>
    <ds:schemaRef ds:uri="http://schemas.microsoft.com/sharepoint/v3/contenttype/forms"/>
  </ds:schemaRefs>
</ds:datastoreItem>
</file>

<file path=customXml/itemProps2.xml><?xml version="1.0" encoding="utf-8"?>
<ds:datastoreItem xmlns:ds="http://schemas.openxmlformats.org/officeDocument/2006/customXml" ds:itemID="{67ABED3C-410E-413A-9839-90F7228DE9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0427A00-D0B6-4B6A-AF82-3389AD2E1F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e16f8a-330b-4907-b92d-7710e5a2f1a1"/>
    <ds:schemaRef ds:uri="d3482ffc-d0fd-434d-9ac6-288a9dd1ee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57b1d82-0d86-4bd7-9f4c-5d919d85793e}"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103</TotalTime>
  <Pages>7</Pages>
  <Words>2841</Words>
  <Characters>15941</Characters>
  <Application>Microsoft Office Word</Application>
  <DocSecurity>0</DocSecurity>
  <Lines>354</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18693</CharactersWithSpaces>
  <SharedDoc>false</SharedDoc>
  <HLinks>
    <vt:vector size="6" baseType="variant">
      <vt:variant>
        <vt:i4>2359374</vt:i4>
      </vt:variant>
      <vt:variant>
        <vt:i4>0</vt:i4>
      </vt:variant>
      <vt:variant>
        <vt:i4>0</vt:i4>
      </vt:variant>
      <vt:variant>
        <vt:i4>5</vt:i4>
      </vt:variant>
      <vt:variant>
        <vt:lpwstr>mailto:Traci.Steinert@va.gov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Gulley, Aquanetta</dc:creator>
  <cp:keywords/>
  <dc:description/>
  <cp:lastModifiedBy>Weisman, Joshua J.</cp:lastModifiedBy>
  <cp:revision>61</cp:revision>
  <dcterms:created xsi:type="dcterms:W3CDTF">2026-02-10T21:36:00Z</dcterms:created>
  <dcterms:modified xsi:type="dcterms:W3CDTF">2026-04-02T18:18:00Z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0x010100CEEB526B5C992143A27AAB34EB2CDFD1</vt:lpwstr>
  </property>
</Properties>
</file>