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Siemens Imaging Equipment Preventative Maintenance and</w:t>
            </w:r>
            <w:r w:rsidRPr="00F43FAC">
              <w:rPr>
                <w:rStyle w:val="AAMSKBFill-InHighlight"/>
                <w:color w:val="auto"/>
              </w:rPr>
              <w:t xml:space="preserve"> </w:t>
            </w:r>
            <w:r>
              <w:rPr>
                <w:rStyle w:val="AAMSKBFill-InHighlight"/>
                <w:color w:val="auto"/>
              </w:rPr>
              <w:t>Repairs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36C24226Q0503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Krakowiak</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Lynn.Krakowiak@va.gov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Lynn.Krakowiak@va.gov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2005CC" w:rsidRPr="00F32D40" w:rsidP="00EB68DF">
      <w:pPr>
        <w:pageBreakBefore/>
        <w:rPr>
          <w:rFonts w:cstheme="minorHAnsi"/>
        </w:rPr>
      </w:pPr>
      <w:r w:rsidRPr="005E10FD">
        <w:t>Department of Veterans Affairs (VA) Network Contracting Office 2 (NCO 2)</w:t>
      </w:r>
      <w:r>
        <w:t xml:space="preserve"> </w:t>
      </w:r>
      <w:r w:rsidRPr="00F32D40" w:rsidR="00B457E8">
        <w:rPr>
          <w:rFonts w:cstheme="minorHAnsi"/>
        </w:rPr>
        <w:t>intends to</w:t>
      </w:r>
      <w:r w:rsidR="00733D95">
        <w:rPr>
          <w:rFonts w:cstheme="minorHAnsi"/>
        </w:rPr>
        <w:t xml:space="preserve"> </w:t>
      </w:r>
      <w:r w:rsidRPr="005E10FD" w:rsidR="00733D95">
        <w:t>award a sole source contract</w:t>
      </w:r>
      <w:r w:rsidR="00097C2B">
        <w:t xml:space="preserve"> to Siemens Medical </w:t>
      </w:r>
      <w:r w:rsidRPr="00F32D40" w:rsidR="00097C2B">
        <w:rPr>
          <w:rFonts w:cstheme="minorHAnsi"/>
        </w:rPr>
        <w:t>Solutions U</w:t>
      </w:r>
      <w:r w:rsidR="00097C2B">
        <w:rPr>
          <w:rFonts w:cstheme="minorHAnsi"/>
        </w:rPr>
        <w:t>SA</w:t>
      </w:r>
      <w:r w:rsidRPr="00F32D40" w:rsidR="00097C2B">
        <w:rPr>
          <w:rFonts w:cstheme="minorHAnsi"/>
        </w:rPr>
        <w:t>, Inc</w:t>
      </w:r>
      <w:r w:rsidR="00EA5A20">
        <w:rPr>
          <w:rFonts w:cstheme="minorHAnsi"/>
        </w:rPr>
        <w:t>.</w:t>
      </w:r>
      <w:r w:rsidRPr="00F32D40" w:rsidR="00B457E8">
        <w:rPr>
          <w:rFonts w:cstheme="minorHAnsi"/>
        </w:rPr>
        <w:t xml:space="preserve"> </w:t>
      </w:r>
      <w:r w:rsidR="00EA5A20">
        <w:rPr>
          <w:rFonts w:cstheme="minorHAnsi"/>
        </w:rPr>
        <w:t xml:space="preserve">for </w:t>
      </w:r>
      <w:r w:rsidRPr="00F32D40" w:rsidR="00BD71F3">
        <w:rPr>
          <w:rFonts w:cstheme="minorHAnsi"/>
        </w:rPr>
        <w:t xml:space="preserve">preventative </w:t>
      </w:r>
      <w:r w:rsidRPr="00F32D40" w:rsidR="00B457E8">
        <w:rPr>
          <w:rFonts w:cstheme="minorHAnsi"/>
        </w:rPr>
        <w:t>maintenance</w:t>
      </w:r>
      <w:r w:rsidRPr="00F32D40" w:rsidR="00BD71F3">
        <w:rPr>
          <w:rFonts w:cstheme="minorHAnsi"/>
        </w:rPr>
        <w:t xml:space="preserve"> and repair </w:t>
      </w:r>
      <w:r w:rsidRPr="00F32D40" w:rsidR="00005925">
        <w:rPr>
          <w:rFonts w:cstheme="minorHAnsi"/>
        </w:rPr>
        <w:t>services</w:t>
      </w:r>
      <w:r w:rsidRPr="00F32D40" w:rsidR="00B457E8">
        <w:rPr>
          <w:rFonts w:cstheme="minorHAnsi"/>
        </w:rPr>
        <w:t xml:space="preserve"> for Siemens imaging equipment.</w:t>
      </w:r>
    </w:p>
    <w:p w:rsidR="002005CC" w:rsidRPr="00F32D40" w:rsidP="00EB68DF">
      <w:pPr>
        <w:rPr>
          <w:rFonts w:cstheme="minorHAnsi"/>
        </w:rPr>
      </w:pPr>
      <w:r w:rsidRPr="00F32D40">
        <w:rPr>
          <w:rFonts w:cstheme="minorHAnsi"/>
          <w:u w:val="single"/>
        </w:rPr>
        <w:t>Period of performance:</w:t>
      </w:r>
      <w:r w:rsidRPr="00F32D40">
        <w:rPr>
          <w:rFonts w:cstheme="minorHAnsi"/>
        </w:rPr>
        <w:t xml:space="preserve"> 07/01/202</w:t>
      </w:r>
      <w:r w:rsidRPr="00F32D40" w:rsidR="00EA7915">
        <w:rPr>
          <w:rFonts w:cstheme="minorHAnsi"/>
        </w:rPr>
        <w:t>6</w:t>
      </w:r>
      <w:r w:rsidRPr="00F32D40">
        <w:rPr>
          <w:rFonts w:cstheme="minorHAnsi"/>
        </w:rPr>
        <w:t xml:space="preserve"> </w:t>
      </w:r>
      <w:r w:rsidRPr="00F32D40" w:rsidR="006127A4">
        <w:rPr>
          <w:rFonts w:cstheme="minorHAnsi"/>
        </w:rPr>
        <w:t>-</w:t>
      </w:r>
      <w:r w:rsidRPr="00F32D40">
        <w:rPr>
          <w:rFonts w:cstheme="minorHAnsi"/>
        </w:rPr>
        <w:t xml:space="preserve"> 06/30/20</w:t>
      </w:r>
      <w:r w:rsidRPr="00F32D40" w:rsidR="006127A4">
        <w:rPr>
          <w:rFonts w:cstheme="minorHAnsi"/>
        </w:rPr>
        <w:t xml:space="preserve">27 </w:t>
      </w:r>
      <w:r w:rsidRPr="00F32D40" w:rsidR="007D651E">
        <w:rPr>
          <w:rFonts w:cstheme="minorHAnsi"/>
        </w:rPr>
        <w:t>with a provision of four (4) option years.</w:t>
      </w:r>
    </w:p>
    <w:p w:rsidR="002005CC" w:rsidRPr="00F32D40" w:rsidP="00EB68DF">
      <w:pPr>
        <w:rPr>
          <w:rFonts w:cstheme="minorHAnsi"/>
        </w:rPr>
      </w:pPr>
      <w:r w:rsidRPr="00F32D40">
        <w:rPr>
          <w:rFonts w:cstheme="minorHAnsi"/>
          <w:u w:val="single"/>
        </w:rPr>
        <w:t>Basic description of the requirement:</w:t>
      </w:r>
      <w:r w:rsidRPr="00F32D40">
        <w:rPr>
          <w:rFonts w:cstheme="minorHAnsi"/>
        </w:rPr>
        <w:t xml:space="preserve"> Siemens Medical Solutions USA, Inc (Siemens) is the original equipment manufacturer (OEM) and is the sole authorized licenser of equipment/software and provider of maintenance and support. Siemens will provide a full-service agreement to </w:t>
      </w:r>
      <w:r w:rsidRPr="00F32D40">
        <w:rPr>
          <w:rFonts w:cstheme="minorHAnsi"/>
        </w:rPr>
        <w:t>include:</w:t>
      </w:r>
      <w:r w:rsidRPr="00F32D40">
        <w:rPr>
          <w:rFonts w:cstheme="minorHAnsi"/>
        </w:rPr>
        <w:t xml:space="preserve"> authorized/trained technician, travel, labor, equipment, tools and materials, OEM parts, repair services, telephone and remote diagnostic support, and software updates to the hardware and software in place as required, and preventative maintenance.</w:t>
      </w:r>
    </w:p>
    <w:tbl>
      <w:tblPr>
        <w:tblStyle w:val="TableGrid"/>
        <w:tblW w:w="6475" w:type="dxa"/>
        <w:tblLook w:val="04A0"/>
      </w:tblPr>
      <w:tblGrid>
        <w:gridCol w:w="2173"/>
        <w:gridCol w:w="4302"/>
      </w:tblGrid>
      <w:tr w:rsidTr="001E6F60">
        <w:tblPrEx>
          <w:tblW w:w="6475" w:type="dxa"/>
          <w:tblLook w:val="04A0"/>
        </w:tblPrEx>
        <w:tc>
          <w:tcPr>
            <w:tcW w:w="2173" w:type="dxa"/>
          </w:tcPr>
          <w:p w:rsidR="002005CC" w:rsidRPr="00F32D40" w:rsidP="0048331E">
            <w:pPr>
              <w:rPr>
                <w:rFonts w:cstheme="minorHAnsi"/>
              </w:rPr>
            </w:pPr>
            <w:r w:rsidRPr="00F32D40">
              <w:rPr>
                <w:rFonts w:cstheme="minorHAnsi"/>
              </w:rPr>
              <w:t>Manufacturer</w:t>
            </w:r>
          </w:p>
        </w:tc>
        <w:tc>
          <w:tcPr>
            <w:tcW w:w="4302" w:type="dxa"/>
          </w:tcPr>
          <w:p w:rsidR="002005CC" w:rsidRPr="00F32D40" w:rsidP="0048331E">
            <w:pPr>
              <w:rPr>
                <w:rFonts w:cstheme="minorHAnsi"/>
              </w:rPr>
            </w:pPr>
            <w:r w:rsidRPr="00F32D40">
              <w:rPr>
                <w:rFonts w:cstheme="minorHAnsi"/>
              </w:rPr>
              <w:t>System Name</w:t>
            </w:r>
          </w:p>
        </w:tc>
      </w:tr>
      <w:tr w:rsidTr="001E6F60">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cstheme="minorHAnsi"/>
              </w:rPr>
            </w:pPr>
            <w:r w:rsidRPr="00F32D40">
              <w:rPr>
                <w:rFonts w:cstheme="minorHAnsi"/>
                <w:bCs/>
              </w:rPr>
              <w:t>Artis Q Ceiling</w:t>
            </w:r>
          </w:p>
        </w:tc>
      </w:tr>
      <w:tr w:rsidTr="001E6F60">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cstheme="minorHAnsi"/>
              </w:rPr>
            </w:pPr>
            <w:r w:rsidRPr="00F32D40">
              <w:rPr>
                <w:rFonts w:eastAsia="Times New Roman" w:cstheme="minorHAnsi"/>
                <w:color w:val="000000"/>
              </w:rPr>
              <w:t>Workplace</w:t>
            </w:r>
          </w:p>
        </w:tc>
      </w:tr>
      <w:tr w:rsidTr="001E6F60">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cstheme="minorHAnsi"/>
              </w:rPr>
            </w:pPr>
            <w:r w:rsidRPr="00F32D40">
              <w:rPr>
                <w:rFonts w:eastAsia="Times New Roman" w:cstheme="minorHAnsi"/>
                <w:color w:val="000000"/>
              </w:rPr>
              <w:t>Powerware</w:t>
            </w:r>
            <w:r w:rsidRPr="00F32D40">
              <w:rPr>
                <w:rFonts w:eastAsia="Times New Roman" w:cstheme="minorHAnsi"/>
                <w:color w:val="000000"/>
              </w:rPr>
              <w:t xml:space="preserve"> 9390 100-160 kVA UPS</w:t>
            </w:r>
          </w:p>
        </w:tc>
      </w:tr>
      <w:tr w:rsidTr="001E6F60">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cstheme="minorHAnsi"/>
              </w:rPr>
            </w:pPr>
            <w:r w:rsidRPr="00F32D40">
              <w:rPr>
                <w:rFonts w:eastAsia="Times New Roman" w:cstheme="minorHAnsi"/>
                <w:color w:val="000000"/>
              </w:rPr>
              <w:t>Uroskop</w:t>
            </w:r>
            <w:r w:rsidRPr="00F32D40">
              <w:rPr>
                <w:rFonts w:eastAsia="Times New Roman" w:cstheme="minorHAnsi"/>
                <w:color w:val="000000"/>
              </w:rPr>
              <w:t xml:space="preserve"> Omnia Max</w:t>
            </w:r>
          </w:p>
        </w:tc>
      </w:tr>
      <w:tr w:rsidTr="001E6F60">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cstheme="minorHAnsi"/>
              </w:rPr>
            </w:pPr>
            <w:r w:rsidRPr="00F32D40">
              <w:rPr>
                <w:rFonts w:eastAsia="Times New Roman" w:cstheme="minorHAnsi"/>
                <w:color w:val="000000"/>
              </w:rPr>
              <w:t>Symbia</w:t>
            </w:r>
            <w:r w:rsidRPr="00F32D40">
              <w:rPr>
                <w:rFonts w:eastAsia="Times New Roman" w:cstheme="minorHAnsi"/>
                <w:color w:val="000000"/>
              </w:rPr>
              <w:t xml:space="preserve"> Evo</w:t>
            </w:r>
          </w:p>
        </w:tc>
      </w:tr>
      <w:tr w:rsidTr="00F77C76">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cstheme="minorHAnsi"/>
                <w:color w:val="000000"/>
              </w:rPr>
            </w:pPr>
            <w:r w:rsidRPr="00F32D40">
              <w:rPr>
                <w:rFonts w:eastAsia="Times New Roman" w:cstheme="minorHAnsi"/>
                <w:color w:val="000000"/>
              </w:rPr>
              <w:t>AXIOM Sensis VC12</w:t>
            </w:r>
          </w:p>
        </w:tc>
      </w:tr>
      <w:tr w:rsidTr="00F77C76">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eastAsia="Times New Roman" w:cstheme="minorHAnsi"/>
                <w:color w:val="000000"/>
              </w:rPr>
            </w:pPr>
            <w:r w:rsidRPr="00F32D40">
              <w:rPr>
                <w:rFonts w:eastAsia="Times New Roman" w:cstheme="minorHAnsi"/>
                <w:color w:val="000000"/>
              </w:rPr>
              <w:t>Magnetom</w:t>
            </w:r>
            <w:r w:rsidRPr="00F32D40">
              <w:rPr>
                <w:rFonts w:eastAsia="Times New Roman" w:cstheme="minorHAnsi"/>
                <w:color w:val="000000"/>
              </w:rPr>
              <w:t xml:space="preserve"> Aera</w:t>
            </w:r>
          </w:p>
        </w:tc>
      </w:tr>
      <w:tr w:rsidTr="00F77C76">
        <w:tblPrEx>
          <w:tblW w:w="6475" w:type="dxa"/>
          <w:tblLook w:val="04A0"/>
        </w:tblPrEx>
        <w:tc>
          <w:tcPr>
            <w:tcW w:w="2173" w:type="dxa"/>
          </w:tcPr>
          <w:p w:rsidR="00BA2D53" w:rsidRPr="00F32D40" w:rsidP="00BA2D53">
            <w:pPr>
              <w:rPr>
                <w:rFonts w:cstheme="minorHAnsi"/>
              </w:rPr>
            </w:pPr>
            <w:r w:rsidRPr="00F32D40">
              <w:rPr>
                <w:rFonts w:cstheme="minorHAnsi"/>
              </w:rPr>
              <w:t>Siemens</w:t>
            </w:r>
          </w:p>
        </w:tc>
        <w:tc>
          <w:tcPr>
            <w:tcW w:w="4302" w:type="dxa"/>
          </w:tcPr>
          <w:p w:rsidR="00BA2D53" w:rsidRPr="00F32D40" w:rsidP="00BA2D53">
            <w:pPr>
              <w:rPr>
                <w:rFonts w:eastAsia="Times New Roman" w:cstheme="minorHAnsi"/>
                <w:color w:val="000000"/>
              </w:rPr>
            </w:pPr>
            <w:r w:rsidRPr="00F32D40">
              <w:rPr>
                <w:rFonts w:eastAsia="Times New Roman" w:cstheme="minorHAnsi"/>
                <w:color w:val="000000"/>
              </w:rPr>
              <w:t>MI Post EOC Restricted A (</w:t>
            </w:r>
            <w:r w:rsidRPr="00F32D40">
              <w:rPr>
                <w:rFonts w:eastAsia="Times New Roman" w:cstheme="minorHAnsi"/>
                <w:color w:val="000000"/>
              </w:rPr>
              <w:t>Symbia</w:t>
            </w:r>
            <w:r w:rsidRPr="00F32D40">
              <w:rPr>
                <w:rFonts w:eastAsia="Times New Roman" w:cstheme="minorHAnsi"/>
                <w:color w:val="000000"/>
              </w:rPr>
              <w:t xml:space="preserve"> T6)</w:t>
            </w:r>
          </w:p>
        </w:tc>
      </w:tr>
      <w:tr w:rsidTr="001E6F60">
        <w:tblPrEx>
          <w:tblW w:w="6475" w:type="dxa"/>
          <w:tblLook w:val="04A0"/>
        </w:tblPrEx>
        <w:tc>
          <w:tcPr>
            <w:tcW w:w="2173" w:type="dxa"/>
          </w:tcPr>
          <w:p w:rsidR="00BA2D53" w:rsidRPr="00F32D40" w:rsidP="00C144E6">
            <w:pPr>
              <w:rPr>
                <w:rFonts w:cstheme="minorHAnsi"/>
              </w:rPr>
            </w:pPr>
            <w:r w:rsidRPr="00F32D40">
              <w:rPr>
                <w:rFonts w:cstheme="minorHAnsi"/>
              </w:rPr>
              <w:t>Siemens</w:t>
            </w:r>
          </w:p>
        </w:tc>
        <w:tc>
          <w:tcPr>
            <w:tcW w:w="4302" w:type="dxa"/>
            <w:vAlign w:val="bottom"/>
          </w:tcPr>
          <w:p w:rsidR="00BA2D53" w:rsidRPr="00F32D40" w:rsidP="00C144E6">
            <w:pPr>
              <w:rPr>
                <w:rFonts w:eastAsia="Times New Roman" w:cstheme="minorHAnsi"/>
                <w:color w:val="000000"/>
              </w:rPr>
            </w:pPr>
            <w:r w:rsidRPr="00F32D40">
              <w:rPr>
                <w:rFonts w:eastAsia="Times New Roman" w:cstheme="minorHAnsi"/>
                <w:color w:val="000000"/>
              </w:rPr>
              <w:t>KKT Chiller</w:t>
            </w:r>
          </w:p>
        </w:tc>
      </w:tr>
    </w:tbl>
    <w:p w:rsidR="002005CC" w:rsidRPr="00F32D40" w:rsidP="009F543D">
      <w:pPr>
        <w:spacing w:after="0"/>
        <w:rPr>
          <w:rFonts w:cstheme="minorHAnsi"/>
        </w:rPr>
      </w:pPr>
    </w:p>
    <w:p w:rsidR="002005CC" w:rsidRPr="00F32D40" w:rsidP="00C144E6">
      <w:pPr>
        <w:spacing w:after="0"/>
        <w:rPr>
          <w:rFonts w:cstheme="minorHAnsi"/>
        </w:rPr>
      </w:pPr>
      <w:r w:rsidRPr="00F32D40">
        <w:rPr>
          <w:rFonts w:cstheme="minorHAnsi"/>
          <w:u w:val="single"/>
        </w:rPr>
        <w:t>Place of Performance:</w:t>
      </w:r>
      <w:r w:rsidRPr="00F32D40">
        <w:rPr>
          <w:rFonts w:cstheme="minorHAnsi"/>
        </w:rPr>
        <w:t xml:space="preserve"> Northport VA Medical Center</w:t>
      </w:r>
    </w:p>
    <w:p w:rsidR="002005CC" w:rsidRPr="00F32D40" w:rsidP="00C144E6">
      <w:pPr>
        <w:spacing w:after="0"/>
        <w:rPr>
          <w:rFonts w:cstheme="minorHAnsi"/>
        </w:rPr>
      </w:pPr>
      <w:r w:rsidRPr="00F32D40">
        <w:rPr>
          <w:rFonts w:cstheme="minorHAnsi"/>
        </w:rPr>
        <w:tab/>
      </w:r>
      <w:r w:rsidRPr="00F32D40">
        <w:rPr>
          <w:rFonts w:cstheme="minorHAnsi"/>
        </w:rPr>
        <w:tab/>
      </w:r>
      <w:r w:rsidRPr="00F32D40">
        <w:rPr>
          <w:rFonts w:cstheme="minorHAnsi"/>
        </w:rPr>
        <w:tab/>
      </w:r>
      <w:r w:rsidR="00F32D40">
        <w:rPr>
          <w:rFonts w:cstheme="minorHAnsi"/>
        </w:rPr>
        <w:t xml:space="preserve"> </w:t>
      </w:r>
      <w:r w:rsidRPr="00F32D40">
        <w:rPr>
          <w:rFonts w:cstheme="minorHAnsi"/>
        </w:rPr>
        <w:t>79 Middleville Rd.</w:t>
      </w:r>
    </w:p>
    <w:p w:rsidR="002005CC" w:rsidRPr="00F32D40" w:rsidP="00C144E6">
      <w:pPr>
        <w:spacing w:after="0"/>
        <w:rPr>
          <w:rFonts w:cstheme="minorHAnsi"/>
        </w:rPr>
      </w:pPr>
      <w:r w:rsidRPr="00F32D40">
        <w:rPr>
          <w:rFonts w:cstheme="minorHAnsi"/>
        </w:rPr>
        <w:tab/>
      </w:r>
      <w:r w:rsidRPr="00F32D40">
        <w:rPr>
          <w:rFonts w:cstheme="minorHAnsi"/>
        </w:rPr>
        <w:tab/>
      </w:r>
      <w:r w:rsidRPr="00F32D40">
        <w:rPr>
          <w:rFonts w:cstheme="minorHAnsi"/>
        </w:rPr>
        <w:tab/>
      </w:r>
      <w:r w:rsidR="00F32D40">
        <w:rPr>
          <w:rFonts w:cstheme="minorHAnsi"/>
        </w:rPr>
        <w:t xml:space="preserve"> </w:t>
      </w:r>
      <w:r w:rsidRPr="00F32D40">
        <w:rPr>
          <w:rFonts w:cstheme="minorHAnsi"/>
        </w:rPr>
        <w:t>Northport, NY 11768</w:t>
      </w:r>
      <w:r w:rsidRPr="00F32D40">
        <w:rPr>
          <w:rFonts w:cstheme="minorHAnsi"/>
        </w:rPr>
        <w:tab/>
      </w:r>
    </w:p>
    <w:p w:rsidR="002005CC" w:rsidRPr="00F32D40" w:rsidP="00C144E6">
      <w:pPr>
        <w:spacing w:after="0"/>
        <w:rPr>
          <w:rFonts w:cstheme="minorHAnsi"/>
        </w:rPr>
      </w:pPr>
      <w:r w:rsidRPr="00F32D40">
        <w:rPr>
          <w:rFonts w:cstheme="minorHAnsi"/>
        </w:rPr>
        <w:t xml:space="preserve"> </w:t>
      </w:r>
    </w:p>
    <w:p w:rsidR="002005CC" w:rsidRPr="00F32D40" w:rsidP="00EB68DF">
      <w:pPr>
        <w:spacing w:line="240" w:lineRule="auto"/>
        <w:rPr>
          <w:rFonts w:cstheme="minorHAnsi"/>
        </w:rPr>
      </w:pPr>
      <w:r w:rsidRPr="00F32D40">
        <w:rPr>
          <w:rFonts w:cstheme="minorHAnsi"/>
        </w:rPr>
        <w:t>The NAICS code for this requirement is 81121</w:t>
      </w:r>
      <w:r w:rsidRPr="00F32D40" w:rsidR="008027E8">
        <w:rPr>
          <w:rFonts w:cstheme="minorHAnsi"/>
        </w:rPr>
        <w:t>0</w:t>
      </w:r>
      <w:r w:rsidRPr="00F32D40">
        <w:rPr>
          <w:rFonts w:cstheme="minorHAnsi"/>
        </w:rPr>
        <w:t xml:space="preserve"> Electronic and Precision Equipment Repair and Maintenance (Size Standard $</w:t>
      </w:r>
      <w:r w:rsidRPr="00F32D40" w:rsidR="00A506D6">
        <w:rPr>
          <w:rFonts w:cstheme="minorHAnsi"/>
        </w:rPr>
        <w:t>34</w:t>
      </w:r>
      <w:r w:rsidRPr="00F32D40">
        <w:rPr>
          <w:rFonts w:cstheme="minorHAnsi"/>
        </w:rPr>
        <w:t xml:space="preserve"> Million).</w:t>
      </w:r>
    </w:p>
    <w:p w:rsidR="002005CC" w:rsidRPr="00F32D40" w:rsidP="00EB68DF">
      <w:pPr>
        <w:spacing w:after="0" w:line="240" w:lineRule="auto"/>
        <w:rPr>
          <w:rFonts w:cstheme="minorHAnsi"/>
        </w:rPr>
      </w:pPr>
      <w:r w:rsidRPr="00F32D40">
        <w:rPr>
          <w:rFonts w:cstheme="minorHAnsi"/>
          <w:u w:val="single"/>
        </w:rPr>
        <w:t>Intended Source:</w:t>
      </w:r>
      <w:r w:rsidRPr="00F32D40">
        <w:rPr>
          <w:rFonts w:cstheme="minorHAnsi"/>
        </w:rPr>
        <w:t xml:space="preserve"> </w:t>
      </w:r>
      <w:r w:rsidRPr="00F32D40" w:rsidR="00A506D6">
        <w:rPr>
          <w:rFonts w:cstheme="minorHAnsi"/>
        </w:rPr>
        <w:t>Siemens Medical Solutions U</w:t>
      </w:r>
      <w:r w:rsidR="00097C2B">
        <w:rPr>
          <w:rFonts w:cstheme="minorHAnsi"/>
        </w:rPr>
        <w:t>SA</w:t>
      </w:r>
      <w:r w:rsidRPr="00F32D40" w:rsidR="00A506D6">
        <w:rPr>
          <w:rFonts w:cstheme="minorHAnsi"/>
        </w:rPr>
        <w:t>, Inc.</w:t>
      </w:r>
    </w:p>
    <w:p w:rsidR="002005CC" w:rsidRPr="00F32D40" w:rsidP="00A506D6">
      <w:pPr>
        <w:spacing w:after="0" w:line="240" w:lineRule="auto"/>
        <w:ind w:left="1440"/>
        <w:rPr>
          <w:rFonts w:cstheme="minorHAnsi"/>
        </w:rPr>
      </w:pPr>
      <w:r w:rsidRPr="00F32D40">
        <w:rPr>
          <w:rFonts w:cstheme="minorHAnsi"/>
        </w:rPr>
        <w:t xml:space="preserve">  </w:t>
      </w:r>
      <w:r w:rsidR="00F32D40">
        <w:rPr>
          <w:rFonts w:cstheme="minorHAnsi"/>
        </w:rPr>
        <w:t xml:space="preserve">   </w:t>
      </w:r>
      <w:r w:rsidRPr="00F32D40" w:rsidR="00B457E8">
        <w:rPr>
          <w:rFonts w:cstheme="minorHAnsi"/>
        </w:rPr>
        <w:t>40 Liberty Boulevard</w:t>
      </w:r>
    </w:p>
    <w:p w:rsidR="002005CC" w:rsidRPr="00F32D40" w:rsidP="00A506D6">
      <w:pPr>
        <w:rPr>
          <w:rFonts w:cstheme="minorHAnsi"/>
        </w:rPr>
      </w:pPr>
      <w:r w:rsidRPr="00F32D40">
        <w:rPr>
          <w:rFonts w:cstheme="minorHAnsi"/>
        </w:rPr>
        <w:t xml:space="preserve">     </w:t>
      </w:r>
      <w:r w:rsidRPr="00F32D40">
        <w:rPr>
          <w:rFonts w:cstheme="minorHAnsi"/>
        </w:rPr>
        <w:tab/>
      </w:r>
      <w:r w:rsidRPr="00F32D40">
        <w:rPr>
          <w:rFonts w:cstheme="minorHAnsi"/>
        </w:rPr>
        <w:tab/>
        <w:t xml:space="preserve">  </w:t>
      </w:r>
      <w:r w:rsidR="00F32D40">
        <w:rPr>
          <w:rFonts w:cstheme="minorHAnsi"/>
        </w:rPr>
        <w:t xml:space="preserve">   </w:t>
      </w:r>
      <w:r w:rsidRPr="00F32D40" w:rsidR="00B457E8">
        <w:rPr>
          <w:rFonts w:cstheme="minorHAnsi"/>
        </w:rPr>
        <w:t>Malvern, PA 19355</w:t>
      </w:r>
    </w:p>
    <w:p w:rsidR="002005CC" w:rsidRPr="00F32D40" w:rsidP="00EB68DF">
      <w:pPr>
        <w:rPr>
          <w:rFonts w:cstheme="minorHAnsi"/>
        </w:rPr>
      </w:pPr>
      <w:r w:rsidRPr="00F32D40">
        <w:rPr>
          <w:rFonts w:cstheme="minorHAnsi"/>
        </w:rPr>
        <w:t xml:space="preserve">THIS NOTICE OF INTENT IS NOT A REQUEST FOR COMPETITIVE QUOTES. However, interested parties may identify their interest and capability to respond to this requirement by </w:t>
      </w:r>
      <w:r w:rsidRPr="00F32D40" w:rsidR="000D7A8E">
        <w:rPr>
          <w:rFonts w:cstheme="minorHAnsi"/>
        </w:rPr>
        <w:t>April</w:t>
      </w:r>
      <w:r w:rsidRPr="00F32D40">
        <w:rPr>
          <w:rFonts w:cstheme="minorHAnsi"/>
        </w:rPr>
        <w:t xml:space="preserve"> </w:t>
      </w:r>
      <w:r w:rsidRPr="00F32D40" w:rsidR="000D7A8E">
        <w:rPr>
          <w:rFonts w:cstheme="minorHAnsi"/>
        </w:rPr>
        <w:t>10</w:t>
      </w:r>
      <w:r w:rsidRPr="00F32D40">
        <w:rPr>
          <w:rFonts w:cstheme="minorHAnsi"/>
        </w:rPr>
        <w:t xml:space="preserve">, </w:t>
      </w:r>
      <w:r w:rsidRPr="00F32D40">
        <w:rPr>
          <w:rFonts w:cstheme="minorHAnsi"/>
        </w:rPr>
        <w:t>202</w:t>
      </w:r>
      <w:r w:rsidRPr="00F32D40" w:rsidR="000D7A8E">
        <w:rPr>
          <w:rFonts w:cstheme="minorHAnsi"/>
        </w:rPr>
        <w:t>6</w:t>
      </w:r>
      <w:r w:rsidRPr="00F32D40">
        <w:rPr>
          <w:rFonts w:cstheme="minorHAnsi"/>
        </w:rPr>
        <w:t xml:space="preserve"> at </w:t>
      </w:r>
      <w:r w:rsidRPr="00F32D40" w:rsidR="000D7A8E">
        <w:rPr>
          <w:rFonts w:cstheme="minorHAnsi"/>
        </w:rPr>
        <w:t>2</w:t>
      </w:r>
      <w:r w:rsidRPr="00F32D40">
        <w:rPr>
          <w:rFonts w:cstheme="minorHAnsi"/>
        </w:rPr>
        <w:t>:00</w:t>
      </w:r>
      <w:r w:rsidRPr="00F32D40" w:rsidR="000D7A8E">
        <w:rPr>
          <w:rFonts w:cstheme="minorHAnsi"/>
        </w:rPr>
        <w:t>P</w:t>
      </w:r>
      <w:r w:rsidRPr="00F32D40">
        <w:rPr>
          <w:rFonts w:cstheme="minorHAnsi"/>
        </w:rPr>
        <w:t>M Eastern Standard Time (EST).</w:t>
      </w:r>
    </w:p>
    <w:p w:rsidR="002005CC" w:rsidRPr="00F32D40" w:rsidP="00EB68DF">
      <w:pPr>
        <w:rPr>
          <w:rFonts w:cstheme="minorHAnsi"/>
        </w:rPr>
      </w:pPr>
      <w:r w:rsidRPr="00F32D40">
        <w:rPr>
          <w:rFonts w:cstheme="minorHAnsi"/>
        </w:rP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rsidR="002005CC" w:rsidP="00EB68DF">
      <w:pPr>
        <w:rPr>
          <w:rFonts w:ascii="Times New Roman" w:hAnsi="Times New Roman" w:cs="Times New Roman"/>
        </w:rPr>
      </w:pPr>
      <w:r w:rsidRPr="00F32D40">
        <w:rPr>
          <w:rFonts w:cstheme="minorHAnsi"/>
        </w:rPr>
        <w:t>Interested parties are encouraged to furnish information by email only with RESPONSE TO INTENT TO SOLE SOURCE – Siemens Service</w:t>
      </w:r>
      <w:r w:rsidRPr="00F32D40" w:rsidR="009B0354">
        <w:rPr>
          <w:rFonts w:cstheme="minorHAnsi"/>
        </w:rPr>
        <w:t xml:space="preserve"> </w:t>
      </w:r>
      <w:r w:rsidRPr="00F32D40" w:rsidR="009B0354">
        <w:rPr>
          <w:rFonts w:cstheme="minorHAnsi"/>
        </w:rPr>
        <w:t>36C24226Q0503</w:t>
      </w:r>
      <w:r w:rsidRPr="00F32D40" w:rsidR="009B0354">
        <w:rPr>
          <w:rFonts w:cstheme="minorHAnsi"/>
        </w:rPr>
        <w:t xml:space="preserve"> </w:t>
      </w:r>
      <w:r w:rsidRPr="00F32D40">
        <w:rPr>
          <w:rFonts w:cstheme="minorHAnsi"/>
        </w:rPr>
        <w:t xml:space="preserve">in the subject line. All documents </w:t>
      </w:r>
      <w:r w:rsidRPr="00F32D40">
        <w:rPr>
          <w:rFonts w:cstheme="minorHAnsi"/>
        </w:rPr>
        <w:t>submitted,</w:t>
      </w:r>
      <w:r w:rsidRPr="00F32D40">
        <w:rPr>
          <w:rFonts w:cstheme="minorHAnsi"/>
        </w:rPr>
        <w:t xml:space="preserve"> will not be returned. All interested parties shall submit clear and convincing documentation demonstrating their capabilities to satisfy the requirements listed above to Contract Specialist, Lynn Krakowiak at </w:t>
      </w:r>
      <w:r>
        <w:fldChar w:fldCharType="begin"/>
      </w:r>
      <w:r>
        <w:instrText xml:space="preserve"> HYPERLINK "mailto:Lynn.Krakowiak@va.gov" </w:instrText>
      </w:r>
      <w:r>
        <w:fldChar w:fldCharType="separate"/>
      </w:r>
      <w:r w:rsidRPr="00F32D40">
        <w:rPr>
          <w:rStyle w:val="Hyperlink"/>
          <w:rFonts w:cstheme="minorHAnsi"/>
        </w:rPr>
        <w:t>Lynn.Krakowiak@va.gov</w:t>
      </w:r>
      <w:r>
        <w:fldChar w:fldCharType="end"/>
      </w:r>
      <w:r w:rsidRPr="00F32D40">
        <w:rPr>
          <w:rFonts w:cstheme="minorHAnsi"/>
        </w:rPr>
        <w:t xml:space="preserve">. The capability documentation should include general information and technical background describing in detail the prospective contractor's capabilities and </w:t>
      </w:r>
      <w:r w:rsidRPr="00F32D40">
        <w:rPr>
          <w:rFonts w:cstheme="minorHAnsi"/>
        </w:rPr>
        <w:t>experience that will demonstrate the ability to support these requirements.</w:t>
      </w:r>
      <w:r w:rsidR="00F32D40">
        <w:rPr>
          <w:rFonts w:ascii="Times New Roman" w:hAnsi="Times New Roman" w:cs="Times New Roman"/>
        </w:rPr>
        <w:t xml:space="preserve"> </w:t>
      </w:r>
      <w:r w:rsidR="00F32D40">
        <w:t>No telephone inquiries shall be accepted.</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90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8DF"/>
    <w:rPr>
      <w:color w:val="0000FF" w:themeColor="hyperlink"/>
      <w:u w:val="single"/>
    </w:rPr>
  </w:style>
  <w:style w:type="character" w:customStyle="1" w:styleId="UnresolvedMention1">
    <w:name w:val="Unresolved Mention1"/>
    <w:basedOn w:val="DefaultParagraphFont"/>
    <w:uiPriority w:val="99"/>
    <w:semiHidden/>
    <w:unhideWhenUsed/>
    <w:rsid w:val="00C144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2026-04-02T19:36:25Z</dcterms:created>
  <dcterms:modified xsi:type="dcterms:W3CDTF">2026-04-02T19:36:25Z</dcterms:modified>
</cp:coreProperties>
</file>