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F6D7" w14:textId="77777777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5F71">
        <w:rPr>
          <w:rFonts w:ascii="Times New Roman" w:hAnsi="Times New Roman" w:cs="Times New Roman"/>
          <w:b/>
          <w:bCs/>
        </w:rPr>
        <w:t>General Information</w:t>
      </w:r>
    </w:p>
    <w:p w14:paraId="2CF945E9" w14:textId="77777777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Document Type: Pre-solicitation Notice</w:t>
      </w:r>
    </w:p>
    <w:p w14:paraId="71FBD123" w14:textId="68B4FC48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</w:rPr>
      </w:pPr>
      <w:r w:rsidRPr="000F7D9B">
        <w:rPr>
          <w:rFonts w:ascii="Times New Roman" w:hAnsi="Times New Roman" w:cs="Times New Roman"/>
        </w:rPr>
        <w:t>Solicitation Number: SP3300-2</w:t>
      </w:r>
      <w:r w:rsidR="001C08A1" w:rsidRPr="000F7D9B">
        <w:rPr>
          <w:rFonts w:ascii="Times New Roman" w:hAnsi="Times New Roman" w:cs="Times New Roman"/>
        </w:rPr>
        <w:t>6</w:t>
      </w:r>
      <w:r w:rsidRPr="000F7D9B">
        <w:rPr>
          <w:rFonts w:ascii="Times New Roman" w:hAnsi="Times New Roman" w:cs="Times New Roman"/>
        </w:rPr>
        <w:t>-</w:t>
      </w:r>
      <w:r w:rsidR="000F7D9B" w:rsidRPr="000F7D9B">
        <w:rPr>
          <w:rFonts w:ascii="Times New Roman" w:hAnsi="Times New Roman" w:cs="Times New Roman"/>
        </w:rPr>
        <w:t>Q</w:t>
      </w:r>
      <w:r w:rsidRPr="000F7D9B">
        <w:rPr>
          <w:rFonts w:ascii="Times New Roman" w:hAnsi="Times New Roman" w:cs="Times New Roman"/>
        </w:rPr>
        <w:t>-0</w:t>
      </w:r>
      <w:r w:rsidR="000F7D9B" w:rsidRPr="000F7D9B">
        <w:rPr>
          <w:rFonts w:ascii="Times New Roman" w:hAnsi="Times New Roman" w:cs="Times New Roman"/>
        </w:rPr>
        <w:t>10</w:t>
      </w:r>
      <w:r w:rsidR="00027AE4">
        <w:rPr>
          <w:rFonts w:ascii="Times New Roman" w:hAnsi="Times New Roman" w:cs="Times New Roman"/>
        </w:rPr>
        <w:t>9</w:t>
      </w:r>
    </w:p>
    <w:p w14:paraId="64930F38" w14:textId="668AC3EF" w:rsidR="00301B91" w:rsidRDefault="00301B91" w:rsidP="00301B91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 xml:space="preserve">NAICS Code: </w:t>
      </w:r>
      <w:r w:rsidR="000F7D9B">
        <w:rPr>
          <w:rFonts w:ascii="Times New Roman" w:hAnsi="Times New Roman" w:cs="Times New Roman"/>
        </w:rPr>
        <w:t>324110</w:t>
      </w:r>
    </w:p>
    <w:p w14:paraId="412806E5" w14:textId="7900EB43" w:rsidR="000F7D9B" w:rsidRPr="005A5F71" w:rsidRDefault="000F7D9B" w:rsidP="00301B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 Business Size Standard: 1,500 Employees</w:t>
      </w:r>
    </w:p>
    <w:p w14:paraId="78BBB992" w14:textId="77777777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Set-Aside: Small Business Set-Aside, 100%</w:t>
      </w:r>
    </w:p>
    <w:p w14:paraId="65FB1268" w14:textId="77777777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4CB1B43" w14:textId="007A116C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A5F71">
        <w:rPr>
          <w:rFonts w:ascii="Times New Roman" w:hAnsi="Times New Roman" w:cs="Times New Roman"/>
          <w:b/>
          <w:bCs/>
        </w:rPr>
        <w:t>Contracting Office Address</w:t>
      </w:r>
    </w:p>
    <w:p w14:paraId="0EE1B1AF" w14:textId="0CCD7A42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DLA D</w:t>
      </w:r>
      <w:r w:rsidR="001C08A1">
        <w:rPr>
          <w:rFonts w:ascii="Times New Roman" w:hAnsi="Times New Roman" w:cs="Times New Roman"/>
        </w:rPr>
        <w:t>istribution</w:t>
      </w:r>
    </w:p>
    <w:p w14:paraId="036A3FF9" w14:textId="148D00EA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A</w:t>
      </w:r>
      <w:r w:rsidR="001C08A1">
        <w:rPr>
          <w:rFonts w:ascii="Times New Roman" w:hAnsi="Times New Roman" w:cs="Times New Roman"/>
        </w:rPr>
        <w:t>cquisition Operations</w:t>
      </w:r>
    </w:p>
    <w:p w14:paraId="1E24EC2E" w14:textId="2A2B1E56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5430 M</w:t>
      </w:r>
      <w:r w:rsidR="001C08A1">
        <w:rPr>
          <w:rFonts w:ascii="Times New Roman" w:hAnsi="Times New Roman" w:cs="Times New Roman"/>
        </w:rPr>
        <w:t>ifflin Avenue</w:t>
      </w:r>
    </w:p>
    <w:p w14:paraId="09856772" w14:textId="1789FA40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</w:rPr>
      </w:pPr>
      <w:r w:rsidRPr="005A5F71">
        <w:rPr>
          <w:rFonts w:ascii="Times New Roman" w:hAnsi="Times New Roman" w:cs="Times New Roman"/>
        </w:rPr>
        <w:t>N</w:t>
      </w:r>
      <w:r w:rsidR="001C08A1">
        <w:rPr>
          <w:rFonts w:ascii="Times New Roman" w:hAnsi="Times New Roman" w:cs="Times New Roman"/>
        </w:rPr>
        <w:t>ew Cumberland</w:t>
      </w:r>
      <w:r w:rsidRPr="005A5F71">
        <w:rPr>
          <w:rFonts w:ascii="Times New Roman" w:hAnsi="Times New Roman" w:cs="Times New Roman"/>
        </w:rPr>
        <w:t>, PA 17070-5059</w:t>
      </w:r>
    </w:p>
    <w:p w14:paraId="0B3E304E" w14:textId="77777777" w:rsidR="00301B91" w:rsidRPr="005A5F71" w:rsidRDefault="00301B91" w:rsidP="00301B91">
      <w:pPr>
        <w:spacing w:after="0" w:line="240" w:lineRule="auto"/>
        <w:rPr>
          <w:rFonts w:ascii="Times New Roman" w:hAnsi="Times New Roman" w:cs="Times New Roman"/>
        </w:rPr>
      </w:pPr>
    </w:p>
    <w:p w14:paraId="39A6F106" w14:textId="7962EF8E" w:rsidR="00AE6EF9" w:rsidRDefault="00AE6EF9" w:rsidP="00AE6EF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Requirement</w:t>
      </w:r>
      <w:r w:rsidR="00301B91" w:rsidRPr="005A5F71">
        <w:rPr>
          <w:rFonts w:ascii="Times New Roman" w:hAnsi="Times New Roman" w:cs="Times New Roman"/>
        </w:rPr>
        <w:t xml:space="preserve">: </w:t>
      </w:r>
      <w:r w:rsidR="00D2526C" w:rsidRPr="00301B91">
        <w:rPr>
          <w:rFonts w:ascii="Times New Roman" w:hAnsi="Times New Roman" w:cs="Times New Roman"/>
        </w:rPr>
        <w:t xml:space="preserve">DLA Distribution </w:t>
      </w:r>
      <w:r>
        <w:rPr>
          <w:rFonts w:ascii="Times New Roman" w:hAnsi="Times New Roman" w:cs="Times New Roman"/>
        </w:rPr>
        <w:t xml:space="preserve">New Cumberland, PA </w:t>
      </w:r>
      <w:r w:rsidR="00D2526C">
        <w:rPr>
          <w:rFonts w:ascii="Times New Roman" w:hAnsi="Times New Roman" w:cs="Times New Roman"/>
        </w:rPr>
        <w:t xml:space="preserve">has a </w:t>
      </w:r>
      <w:r w:rsidR="000F7D9B">
        <w:rPr>
          <w:rFonts w:ascii="Times New Roman" w:hAnsi="Times New Roman" w:cs="Times New Roman"/>
        </w:rPr>
        <w:t>requirement for propane gas delivery services at DLA Distribution Pearl Harbor, HI. The services include weekly propane gas delivery services to three propane ta</w:t>
      </w:r>
      <w:r>
        <w:rPr>
          <w:rFonts w:ascii="Times New Roman" w:hAnsi="Times New Roman" w:cs="Times New Roman"/>
        </w:rPr>
        <w:t>n</w:t>
      </w:r>
      <w:r w:rsidR="000F7D9B">
        <w:rPr>
          <w:rFonts w:ascii="Times New Roman" w:hAnsi="Times New Roman" w:cs="Times New Roman"/>
        </w:rPr>
        <w:t xml:space="preserve">ks </w:t>
      </w:r>
      <w:r>
        <w:rPr>
          <w:rFonts w:ascii="Times New Roman" w:hAnsi="Times New Roman" w:cs="Times New Roman"/>
        </w:rPr>
        <w:t xml:space="preserve">located </w:t>
      </w:r>
      <w:r w:rsidR="000F7D9B">
        <w:rPr>
          <w:rFonts w:ascii="Times New Roman" w:hAnsi="Times New Roman" w:cs="Times New Roman"/>
        </w:rPr>
        <w:t>at three different buildings. The vendor will be required to make weekly deliveries</w:t>
      </w:r>
      <w:r>
        <w:rPr>
          <w:rFonts w:ascii="Times New Roman" w:hAnsi="Times New Roman" w:cs="Times New Roman"/>
        </w:rPr>
        <w:t xml:space="preserve"> of propane sufficient to fill the tanks. Delivery quantities will vary based on usage. The estimated volume per year is 25,000 gallons. There are two (2) 499-gallon tanks and one (1) 1,150-gallon tank.</w:t>
      </w:r>
    </w:p>
    <w:sectPr w:rsidR="00AE6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91"/>
    <w:rsid w:val="00027AE4"/>
    <w:rsid w:val="00082F94"/>
    <w:rsid w:val="000F7D9B"/>
    <w:rsid w:val="00106B38"/>
    <w:rsid w:val="001A3EB0"/>
    <w:rsid w:val="001C08A1"/>
    <w:rsid w:val="00301B91"/>
    <w:rsid w:val="0039317F"/>
    <w:rsid w:val="004A7E54"/>
    <w:rsid w:val="004D37FB"/>
    <w:rsid w:val="004F6A74"/>
    <w:rsid w:val="005A1082"/>
    <w:rsid w:val="005A36DA"/>
    <w:rsid w:val="005A5F71"/>
    <w:rsid w:val="00641EBB"/>
    <w:rsid w:val="0064384D"/>
    <w:rsid w:val="00651D53"/>
    <w:rsid w:val="006A462E"/>
    <w:rsid w:val="00722FC0"/>
    <w:rsid w:val="007E4B90"/>
    <w:rsid w:val="008741CA"/>
    <w:rsid w:val="008A3041"/>
    <w:rsid w:val="008E0B0A"/>
    <w:rsid w:val="00925D43"/>
    <w:rsid w:val="009C07BB"/>
    <w:rsid w:val="00A263FF"/>
    <w:rsid w:val="00A73603"/>
    <w:rsid w:val="00AE6EF9"/>
    <w:rsid w:val="00B163E4"/>
    <w:rsid w:val="00B46BB8"/>
    <w:rsid w:val="00B52622"/>
    <w:rsid w:val="00B64F6E"/>
    <w:rsid w:val="00BB2EFC"/>
    <w:rsid w:val="00C0135E"/>
    <w:rsid w:val="00CB3C14"/>
    <w:rsid w:val="00CF75E8"/>
    <w:rsid w:val="00D2526C"/>
    <w:rsid w:val="00D43967"/>
    <w:rsid w:val="00DE443D"/>
    <w:rsid w:val="00E77C55"/>
    <w:rsid w:val="00EA7CBD"/>
    <w:rsid w:val="00ED7EC8"/>
    <w:rsid w:val="00F5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54C2"/>
  <w15:chartTrackingRefBased/>
  <w15:docId w15:val="{B0B8F7D4-E1AF-4FEB-B997-EA99E3D5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9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A7C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7C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C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C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C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Semones, Thomas M CIV DLA DISTRIBUTION (USA)</dc:creator>
  <cp:keywords/>
  <dc:description/>
  <cp:lastModifiedBy>Semones, Thomas M CIV DLA DISTRIBUTION (USA)</cp:lastModifiedBy>
  <cp:revision>22</cp:revision>
  <dcterms:created xsi:type="dcterms:W3CDTF">2025-03-04T18:52:00Z</dcterms:created>
  <dcterms:modified xsi:type="dcterms:W3CDTF">2026-04-02T19:33:00Z</dcterms:modified>
</cp:coreProperties>
</file>