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EEA0E" w14:textId="77777777" w:rsidR="00D26FFC" w:rsidRPr="00F87756" w:rsidRDefault="00D26FFC" w:rsidP="00D26FFC">
      <w:pPr>
        <w:spacing w:line="240" w:lineRule="auto"/>
        <w:rPr>
          <w:rFonts w:ascii="Calibri" w:hAnsi="Calibri" w:cs="Calibri"/>
        </w:rPr>
      </w:pPr>
      <w:r w:rsidRPr="00F87756">
        <w:rPr>
          <w:rFonts w:ascii="Calibri" w:hAnsi="Calibri" w:cs="Calibri"/>
          <w:b/>
          <w:bCs/>
        </w:rPr>
        <w:t xml:space="preserve">THIS IS A SOURCES SOUGHT NOTICE ONLY. </w:t>
      </w:r>
    </w:p>
    <w:p w14:paraId="54861C43" w14:textId="1512FBCE" w:rsidR="00D26FFC" w:rsidRPr="00F87756" w:rsidRDefault="00D26FFC" w:rsidP="00D26FFC">
      <w:pPr>
        <w:spacing w:line="240" w:lineRule="auto"/>
        <w:rPr>
          <w:rFonts w:ascii="Calibri" w:hAnsi="Calibri" w:cs="Calibri"/>
        </w:rPr>
      </w:pPr>
      <w:r w:rsidRPr="00F87756">
        <w:rPr>
          <w:rFonts w:ascii="Calibri" w:hAnsi="Calibri" w:cs="Calibri"/>
        </w:rPr>
        <w:t xml:space="preserve">This is not a solicitation for bids, proposals, proposal abstracts, or quotations. The purpose of this Sources Sought Notice is to obtain information regarding the availability and capability of all qualified sources to </w:t>
      </w:r>
      <w:r w:rsidR="00FF1521" w:rsidRPr="00F87756">
        <w:rPr>
          <w:rFonts w:ascii="Calibri" w:hAnsi="Calibri" w:cs="Calibri"/>
        </w:rPr>
        <w:t>fulfil</w:t>
      </w:r>
      <w:r w:rsidRPr="00F87756">
        <w:rPr>
          <w:rFonts w:ascii="Calibri" w:hAnsi="Calibri" w:cs="Calibri"/>
        </w:rPr>
        <w:t xml:space="preserve"> a potential requirement. The responses received from interested contractors will assist the Government in determining the appropriate acquisition method. </w:t>
      </w:r>
    </w:p>
    <w:p w14:paraId="37F715E0" w14:textId="77777777" w:rsidR="00D26FFC" w:rsidRPr="00F87756" w:rsidRDefault="00D26FFC" w:rsidP="00D26FFC">
      <w:pPr>
        <w:spacing w:line="240" w:lineRule="auto"/>
        <w:rPr>
          <w:rFonts w:ascii="Calibri" w:hAnsi="Calibri" w:cs="Calibri"/>
        </w:rPr>
      </w:pPr>
      <w:r w:rsidRPr="00F87756">
        <w:rPr>
          <w:rFonts w:ascii="Calibri" w:hAnsi="Calibri" w:cs="Calibri"/>
        </w:rPr>
        <w:t xml:space="preserve">The intended contract is a firm-fixed price. </w:t>
      </w:r>
    </w:p>
    <w:p w14:paraId="1D0EFC8E" w14:textId="3A5FC9C9" w:rsidR="00D26FFC" w:rsidRPr="00F87756" w:rsidRDefault="00D26FFC" w:rsidP="00D26FFC">
      <w:pPr>
        <w:spacing w:line="240" w:lineRule="auto"/>
        <w:rPr>
          <w:rFonts w:ascii="Calibri" w:hAnsi="Calibri" w:cs="Calibri"/>
        </w:rPr>
      </w:pPr>
      <w:r w:rsidRPr="00F87756">
        <w:rPr>
          <w:rFonts w:ascii="Calibri" w:hAnsi="Calibri" w:cs="Calibri"/>
        </w:rPr>
        <w:t xml:space="preserve">The Department of Veterans Affairs (VA), Network Contracting Office (NCO) 20, is conducting market research to identify potential sources which can provide </w:t>
      </w:r>
      <w:r w:rsidR="005779B3">
        <w:rPr>
          <w:rFonts w:ascii="Calibri" w:hAnsi="Calibri" w:cs="Calibri"/>
        </w:rPr>
        <w:t>Ultra-Rugged Barcode Scanners</w:t>
      </w:r>
      <w:r>
        <w:rPr>
          <w:rFonts w:ascii="Calibri" w:hAnsi="Calibri" w:cs="Calibri"/>
        </w:rPr>
        <w:t xml:space="preserve"> as outlined below</w:t>
      </w:r>
      <w:r w:rsidRPr="00F87756">
        <w:rPr>
          <w:rFonts w:ascii="Calibri" w:hAnsi="Calibri" w:cs="Calibri"/>
        </w:rPr>
        <w:t xml:space="preserve"> in support of the Veterans Health Administration, </w:t>
      </w:r>
      <w:r w:rsidR="005779B3">
        <w:rPr>
          <w:rFonts w:ascii="Calibri" w:hAnsi="Calibri" w:cs="Calibri"/>
        </w:rPr>
        <w:t>Roseburg</w:t>
      </w:r>
      <w:r>
        <w:rPr>
          <w:rFonts w:ascii="Calibri" w:hAnsi="Calibri" w:cs="Calibri"/>
        </w:rPr>
        <w:t xml:space="preserve"> VA Medical Center, </w:t>
      </w:r>
      <w:r w:rsidR="00FF1521">
        <w:rPr>
          <w:rFonts w:ascii="Calibri" w:hAnsi="Calibri" w:cs="Calibri"/>
        </w:rPr>
        <w:t>913 NW Garden Valley Blvd.,</w:t>
      </w:r>
      <w:r w:rsidR="005779B3">
        <w:rPr>
          <w:rFonts w:ascii="Calibri" w:hAnsi="Calibri" w:cs="Calibri"/>
        </w:rPr>
        <w:t xml:space="preserve"> Roseburg, OR </w:t>
      </w:r>
      <w:r w:rsidR="00FF1521">
        <w:rPr>
          <w:rFonts w:ascii="Calibri" w:hAnsi="Calibri" w:cs="Calibri"/>
        </w:rPr>
        <w:t>97471.</w:t>
      </w:r>
      <w:r w:rsidRPr="00F87756">
        <w:rPr>
          <w:rFonts w:ascii="Calibri" w:hAnsi="Calibri" w:cs="Calibri"/>
        </w:rPr>
        <w:t xml:space="preserve"> </w:t>
      </w:r>
    </w:p>
    <w:p w14:paraId="62FBA6AE" w14:textId="13125042" w:rsidR="00D26FFC" w:rsidRPr="00F87756" w:rsidRDefault="00D26FFC" w:rsidP="00D26FFC">
      <w:pPr>
        <w:spacing w:line="240" w:lineRule="auto"/>
        <w:rPr>
          <w:rFonts w:ascii="Calibri" w:hAnsi="Calibri" w:cs="Calibri"/>
        </w:rPr>
      </w:pPr>
      <w:r w:rsidRPr="00F87756">
        <w:rPr>
          <w:rFonts w:ascii="Calibri" w:hAnsi="Calibri" w:cs="Calibri"/>
        </w:rPr>
        <w:t xml:space="preserve">Potential candidates having the capabilities necessary to provide for this requirement at a fair and reasonable price are invited to respond to this Sources Sought Notice via e-mail to </w:t>
      </w:r>
      <w:r w:rsidR="005779B3">
        <w:rPr>
          <w:rFonts w:ascii="Calibri" w:hAnsi="Calibri" w:cs="Calibri"/>
        </w:rPr>
        <w:t>Amy Kuczajda</w:t>
      </w:r>
      <w:r w:rsidRPr="00F87756">
        <w:rPr>
          <w:rFonts w:ascii="Calibri" w:hAnsi="Calibri" w:cs="Calibri"/>
        </w:rPr>
        <w:t xml:space="preserve"> at </w:t>
      </w:r>
      <w:r w:rsidR="005779B3">
        <w:rPr>
          <w:rFonts w:ascii="Calibri" w:hAnsi="Calibri" w:cs="Calibri"/>
        </w:rPr>
        <w:t>amy.Kuczajda</w:t>
      </w:r>
      <w:r w:rsidRPr="00F87756">
        <w:rPr>
          <w:rFonts w:ascii="Calibri" w:hAnsi="Calibri" w:cs="Calibri"/>
        </w:rPr>
        <w:t xml:space="preserve">@va.gov </w:t>
      </w:r>
      <w:r w:rsidRPr="00F87756">
        <w:rPr>
          <w:rFonts w:ascii="Calibri" w:hAnsi="Calibri" w:cs="Calibri"/>
          <w:b/>
          <w:bCs/>
        </w:rPr>
        <w:t xml:space="preserve">no later than </w:t>
      </w:r>
      <w:r w:rsidR="005779B3">
        <w:rPr>
          <w:rFonts w:ascii="Calibri" w:hAnsi="Calibri" w:cs="Calibri"/>
          <w:b/>
          <w:bCs/>
        </w:rPr>
        <w:t xml:space="preserve">April </w:t>
      </w:r>
      <w:r w:rsidR="00CB2BED">
        <w:rPr>
          <w:rFonts w:ascii="Calibri" w:hAnsi="Calibri" w:cs="Calibri"/>
          <w:b/>
          <w:bCs/>
        </w:rPr>
        <w:t>16</w:t>
      </w:r>
      <w:r w:rsidR="005779B3">
        <w:rPr>
          <w:rFonts w:ascii="Calibri" w:hAnsi="Calibri" w:cs="Calibri"/>
          <w:b/>
          <w:bCs/>
        </w:rPr>
        <w:t>, 2026</w:t>
      </w:r>
      <w:r w:rsidRPr="00F87756">
        <w:rPr>
          <w:rFonts w:ascii="Calibri" w:hAnsi="Calibri" w:cs="Calibri"/>
          <w:b/>
          <w:bCs/>
        </w:rPr>
        <w:t xml:space="preserve">, </w:t>
      </w:r>
      <w:r w:rsidR="005779B3">
        <w:rPr>
          <w:rFonts w:ascii="Calibri" w:hAnsi="Calibri" w:cs="Calibri"/>
          <w:b/>
          <w:bCs/>
        </w:rPr>
        <w:t>3</w:t>
      </w:r>
      <w:r w:rsidRPr="00F87756">
        <w:rPr>
          <w:rFonts w:ascii="Calibri" w:hAnsi="Calibri" w:cs="Calibri"/>
          <w:b/>
          <w:bCs/>
        </w:rPr>
        <w:t>PM, Mountain Time</w:t>
      </w:r>
      <w:r w:rsidRPr="00F87756">
        <w:rPr>
          <w:rFonts w:ascii="Calibri" w:hAnsi="Calibri" w:cs="Calibri"/>
        </w:rPr>
        <w:t xml:space="preserve">. No telephone inquiries will be accepted. </w:t>
      </w:r>
    </w:p>
    <w:p w14:paraId="6B364BE8" w14:textId="34D470CD" w:rsidR="00D26FFC" w:rsidRDefault="00D26FFC" w:rsidP="00D26FFC">
      <w:pPr>
        <w:spacing w:line="240" w:lineRule="auto"/>
        <w:rPr>
          <w:rFonts w:ascii="Calibri" w:hAnsi="Calibri" w:cs="Calibri"/>
        </w:rPr>
      </w:pPr>
      <w:r w:rsidRPr="00F87756">
        <w:rPr>
          <w:rFonts w:ascii="Calibri" w:hAnsi="Calibri" w:cs="Calibri"/>
          <w:b/>
          <w:bCs/>
        </w:rPr>
        <w:t xml:space="preserve">RESPONSES SHOULD INCLUDE THE FOLLOWING INFORMATION: </w:t>
      </w:r>
      <w:r w:rsidRPr="00F87756">
        <w:rPr>
          <w:rFonts w:ascii="Calibri" w:hAnsi="Calibri" w:cs="Calibri"/>
        </w:rPr>
        <w:t xml:space="preserve">Company name, address, SAM UEI, and business size; point of contact name, phone number, and e-mail address; whether services are presently offered on a current GSA Federal Supply Schedule contract, NASA SEWP, or any other Federal contract. NAICS Code </w:t>
      </w:r>
      <w:r w:rsidR="005779B3">
        <w:rPr>
          <w:rFonts w:ascii="Calibri" w:hAnsi="Calibri" w:cs="Calibri"/>
        </w:rPr>
        <w:t>339112</w:t>
      </w:r>
      <w:r w:rsidRPr="00F87756">
        <w:rPr>
          <w:rFonts w:ascii="Calibri" w:hAnsi="Calibri" w:cs="Calibri"/>
        </w:rPr>
        <w:t xml:space="preserve"> with size standard of </w:t>
      </w:r>
      <w:r w:rsidRPr="005779B3">
        <w:rPr>
          <w:rFonts w:ascii="Calibri" w:hAnsi="Calibri" w:cs="Calibri"/>
        </w:rPr>
        <w:t>1,</w:t>
      </w:r>
      <w:r w:rsidR="005779B3" w:rsidRPr="005779B3">
        <w:rPr>
          <w:rFonts w:ascii="Calibri" w:hAnsi="Calibri" w:cs="Calibri"/>
        </w:rPr>
        <w:t>0</w:t>
      </w:r>
      <w:r w:rsidRPr="005779B3">
        <w:rPr>
          <w:rFonts w:ascii="Calibri" w:hAnsi="Calibri" w:cs="Calibri"/>
        </w:rPr>
        <w:t>00 employees</w:t>
      </w:r>
      <w:r w:rsidRPr="00F87756">
        <w:rPr>
          <w:rFonts w:ascii="Calibri" w:hAnsi="Calibri" w:cs="Calibri"/>
        </w:rPr>
        <w:t xml:space="preserve">, is applicable to determine business size standard. </w:t>
      </w:r>
    </w:p>
    <w:p w14:paraId="50F8610C" w14:textId="3F1462CF" w:rsidR="005779B3" w:rsidRDefault="005779B3" w:rsidP="00D26FFC">
      <w:pPr>
        <w:spacing w:line="240" w:lineRule="auto"/>
        <w:rPr>
          <w:rFonts w:ascii="Calibri" w:hAnsi="Calibri" w:cs="Calibri"/>
          <w:b/>
          <w:bCs/>
        </w:rPr>
      </w:pPr>
      <w:r w:rsidRPr="005779B3">
        <w:rPr>
          <w:rFonts w:ascii="Calibri" w:hAnsi="Calibri" w:cs="Calibri"/>
          <w:b/>
          <w:bCs/>
        </w:rPr>
        <w:t>SALIENT CHARACTERISTICS</w:t>
      </w:r>
      <w:r>
        <w:rPr>
          <w:rFonts w:ascii="Calibri" w:hAnsi="Calibri" w:cs="Calibri"/>
          <w:b/>
          <w:bCs/>
        </w:rPr>
        <w:t>:</w:t>
      </w:r>
    </w:p>
    <w:p w14:paraId="2C5C9E5C" w14:textId="448E7FC7" w:rsidR="005779B3" w:rsidRDefault="005779B3" w:rsidP="005779B3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Ultra-Rugged 1D/2D Barcode Scanner (cordless) w/stand</w:t>
      </w:r>
    </w:p>
    <w:p w14:paraId="7EFF32D7" w14:textId="72E2DAAD" w:rsidR="00CB2BED" w:rsidRDefault="00CB2BED" w:rsidP="005779B3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Part Number: CT0223</w:t>
      </w:r>
    </w:p>
    <w:p w14:paraId="3F41CD0E" w14:textId="77777777" w:rsidR="005779B3" w:rsidRDefault="005779B3" w:rsidP="005779B3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Dimensions: 6.6”H x 2.6”W x 4.2”D</w:t>
      </w:r>
    </w:p>
    <w:p w14:paraId="5A64657B" w14:textId="77777777" w:rsidR="005779B3" w:rsidRPr="005779B3" w:rsidRDefault="005779B3" w:rsidP="005779B3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Weight: 8.3 oz.</w:t>
      </w:r>
    </w:p>
    <w:p w14:paraId="6DC5BBDA" w14:textId="77777777" w:rsidR="005779B3" w:rsidRDefault="005779B3" w:rsidP="005779B3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TAA &amp; FIPS Compliant</w:t>
      </w:r>
    </w:p>
    <w:p w14:paraId="4EDB374A" w14:textId="3E8775FA" w:rsidR="005779B3" w:rsidRDefault="005779B3" w:rsidP="005779B3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PRZM Intelligent Imaging Technology </w:t>
      </w:r>
    </w:p>
    <w:p w14:paraId="566BA7B9" w14:textId="7F7A1813" w:rsidR="005779B3" w:rsidRDefault="005779B3" w:rsidP="005779B3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Dual IP65/IP68 sealing </w:t>
      </w:r>
    </w:p>
    <w:p w14:paraId="45DDF377" w14:textId="7EA287F4" w:rsidR="005779B3" w:rsidRDefault="005779B3" w:rsidP="005779B3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Compatible with Censitrac</w:t>
      </w:r>
    </w:p>
    <w:p w14:paraId="11E4E532" w14:textId="7BF2CABD" w:rsidR="005779B3" w:rsidRDefault="005779B3" w:rsidP="005779B3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Built in lamp</w:t>
      </w:r>
    </w:p>
    <w:p w14:paraId="6CF0FBC0" w14:textId="77777777" w:rsidR="00EF3739" w:rsidRDefault="00EF3739"/>
    <w:sectPr w:rsidR="00EF3739" w:rsidSect="00D26FFC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38911" w14:textId="77777777" w:rsidR="00FF1521" w:rsidRDefault="00FF1521">
      <w:pPr>
        <w:spacing w:after="0" w:line="240" w:lineRule="auto"/>
      </w:pPr>
      <w:r>
        <w:separator/>
      </w:r>
    </w:p>
  </w:endnote>
  <w:endnote w:type="continuationSeparator" w:id="0">
    <w:p w14:paraId="350605B1" w14:textId="77777777" w:rsidR="00FF1521" w:rsidRDefault="00FF15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69"/>
      <w:gridCol w:w="4691"/>
    </w:tblGrid>
    <w:tr w:rsidR="00D26FFC" w14:paraId="665AB057" w14:textId="77777777" w:rsidTr="009C37D0">
      <w:tc>
        <w:tcPr>
          <w:tcW w:w="4788" w:type="dxa"/>
        </w:tcPr>
        <w:p w14:paraId="704A8080" w14:textId="77777777" w:rsidR="00D26FFC" w:rsidRDefault="00D26FFC" w:rsidP="009C37D0">
          <w:pPr>
            <w:pStyle w:val="Footer"/>
          </w:pPr>
        </w:p>
      </w:tc>
      <w:tc>
        <w:tcPr>
          <w:tcW w:w="4788" w:type="dxa"/>
        </w:tcPr>
        <w:p w14:paraId="7530A5EF" w14:textId="77777777" w:rsidR="00D26FFC" w:rsidRDefault="00D26FFC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402BF6D0" w14:textId="77777777" w:rsidR="00D26FFC" w:rsidRDefault="00D26FFC" w:rsidP="00C838FE">
    <w:pPr>
      <w:pStyle w:val="Footer"/>
    </w:pPr>
  </w:p>
  <w:p w14:paraId="71A8510B" w14:textId="77777777" w:rsidR="00D26FFC" w:rsidRDefault="00D26FFC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fldSimple w:instr=" NUMPAGES   \* MERGEFORMAT ">
      <w:r>
        <w:t>4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81"/>
      <w:gridCol w:w="4679"/>
    </w:tblGrid>
    <w:tr w:rsidR="00D26FFC" w14:paraId="0A505ED6" w14:textId="77777777" w:rsidTr="009C37D0">
      <w:tc>
        <w:tcPr>
          <w:tcW w:w="4788" w:type="dxa"/>
        </w:tcPr>
        <w:p w14:paraId="09843347" w14:textId="77777777" w:rsidR="00D26FFC" w:rsidRDefault="00D26FFC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14:paraId="2FAFE77C" w14:textId="77777777" w:rsidR="00D26FFC" w:rsidRDefault="00D26FFC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4852E29A" w14:textId="77777777" w:rsidR="00D26FFC" w:rsidRDefault="00D26FFC">
    <w:pPr>
      <w:pStyle w:val="Footer"/>
    </w:pPr>
  </w:p>
  <w:p w14:paraId="2ECC03E4" w14:textId="77777777" w:rsidR="00D26FFC" w:rsidRDefault="00D26FFC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>
      <w:r>
        <w:t>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5BA03" w14:textId="77777777" w:rsidR="00FF1521" w:rsidRDefault="00FF1521">
      <w:pPr>
        <w:spacing w:after="0" w:line="240" w:lineRule="auto"/>
      </w:pPr>
      <w:r>
        <w:separator/>
      </w:r>
    </w:p>
  </w:footnote>
  <w:footnote w:type="continuationSeparator" w:id="0">
    <w:p w14:paraId="402A4165" w14:textId="77777777" w:rsidR="00FF1521" w:rsidRDefault="00FF15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DA410" w14:textId="77777777" w:rsidR="00D26FFC" w:rsidRPr="00B830CF" w:rsidRDefault="00D26FFC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34C9C" w14:textId="77777777" w:rsidR="00D26FFC" w:rsidRPr="003D4081" w:rsidRDefault="00D26FFC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466C3"/>
    <w:multiLevelType w:val="hybridMultilevel"/>
    <w:tmpl w:val="0C603104"/>
    <w:lvl w:ilvl="0" w:tplc="EEB2E072">
      <w:start w:val="10"/>
      <w:numFmt w:val="decimal"/>
      <w:lvlText w:val="%1."/>
      <w:lvlJc w:val="left"/>
      <w:pPr>
        <w:ind w:left="159" w:hanging="360"/>
      </w:pPr>
      <w:rPr>
        <w:rFonts w:hint="default"/>
        <w:b/>
        <w:bCs/>
        <w:sz w:val="24"/>
      </w:rPr>
    </w:lvl>
    <w:lvl w:ilvl="1" w:tplc="167CED50" w:tentative="1">
      <w:start w:val="1"/>
      <w:numFmt w:val="lowerLetter"/>
      <w:lvlText w:val="%2."/>
      <w:lvlJc w:val="left"/>
      <w:pPr>
        <w:ind w:left="879" w:hanging="360"/>
      </w:pPr>
    </w:lvl>
    <w:lvl w:ilvl="2" w:tplc="96B41182" w:tentative="1">
      <w:start w:val="1"/>
      <w:numFmt w:val="lowerRoman"/>
      <w:lvlText w:val="%3."/>
      <w:lvlJc w:val="right"/>
      <w:pPr>
        <w:ind w:left="1599" w:hanging="180"/>
      </w:pPr>
    </w:lvl>
    <w:lvl w:ilvl="3" w:tplc="F2D20860" w:tentative="1">
      <w:start w:val="1"/>
      <w:numFmt w:val="decimal"/>
      <w:lvlText w:val="%4."/>
      <w:lvlJc w:val="left"/>
      <w:pPr>
        <w:ind w:left="2319" w:hanging="360"/>
      </w:pPr>
    </w:lvl>
    <w:lvl w:ilvl="4" w:tplc="C88C191C" w:tentative="1">
      <w:start w:val="1"/>
      <w:numFmt w:val="lowerLetter"/>
      <w:lvlText w:val="%5."/>
      <w:lvlJc w:val="left"/>
      <w:pPr>
        <w:ind w:left="3039" w:hanging="360"/>
      </w:pPr>
    </w:lvl>
    <w:lvl w:ilvl="5" w:tplc="CFDEF91A" w:tentative="1">
      <w:start w:val="1"/>
      <w:numFmt w:val="lowerRoman"/>
      <w:lvlText w:val="%6."/>
      <w:lvlJc w:val="right"/>
      <w:pPr>
        <w:ind w:left="3759" w:hanging="180"/>
      </w:pPr>
    </w:lvl>
    <w:lvl w:ilvl="6" w:tplc="EC3C5F2A" w:tentative="1">
      <w:start w:val="1"/>
      <w:numFmt w:val="decimal"/>
      <w:lvlText w:val="%7."/>
      <w:lvlJc w:val="left"/>
      <w:pPr>
        <w:ind w:left="4479" w:hanging="360"/>
      </w:pPr>
    </w:lvl>
    <w:lvl w:ilvl="7" w:tplc="5724795A" w:tentative="1">
      <w:start w:val="1"/>
      <w:numFmt w:val="lowerLetter"/>
      <w:lvlText w:val="%8."/>
      <w:lvlJc w:val="left"/>
      <w:pPr>
        <w:ind w:left="5199" w:hanging="360"/>
      </w:pPr>
    </w:lvl>
    <w:lvl w:ilvl="8" w:tplc="DDE89C96" w:tentative="1">
      <w:start w:val="1"/>
      <w:numFmt w:val="lowerRoman"/>
      <w:lvlText w:val="%9."/>
      <w:lvlJc w:val="right"/>
      <w:pPr>
        <w:ind w:left="5919" w:hanging="180"/>
      </w:pPr>
    </w:lvl>
  </w:abstractNum>
  <w:abstractNum w:abstractNumId="1" w15:restartNumberingAfterBreak="0">
    <w:nsid w:val="272F76E4"/>
    <w:multiLevelType w:val="multilevel"/>
    <w:tmpl w:val="CADC1594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768F10F4"/>
    <w:multiLevelType w:val="multilevel"/>
    <w:tmpl w:val="6BEEF2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iCs/>
      </w:rPr>
    </w:lvl>
    <w:lvl w:ilvl="1">
      <w:start w:val="1"/>
      <w:numFmt w:val="decimal"/>
      <w:isLgl/>
      <w:lvlText w:val="%1.%2"/>
      <w:lvlJc w:val="left"/>
      <w:pPr>
        <w:ind w:left="1170" w:hanging="81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170" w:hanging="81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70" w:hanging="81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 w16cid:durableId="1382050698">
    <w:abstractNumId w:val="2"/>
  </w:num>
  <w:num w:numId="2" w16cid:durableId="1996831750">
    <w:abstractNumId w:val="1"/>
  </w:num>
  <w:num w:numId="3" w16cid:durableId="792552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FFC"/>
    <w:rsid w:val="00531EB1"/>
    <w:rsid w:val="005779B3"/>
    <w:rsid w:val="005E44AF"/>
    <w:rsid w:val="0076245A"/>
    <w:rsid w:val="00B8117F"/>
    <w:rsid w:val="00CB2BED"/>
    <w:rsid w:val="00D26FFC"/>
    <w:rsid w:val="00EF3739"/>
    <w:rsid w:val="00F15A7D"/>
    <w:rsid w:val="00FE00A2"/>
    <w:rsid w:val="00FF1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7B08F"/>
  <w15:chartTrackingRefBased/>
  <w15:docId w15:val="{5B2AB9EF-92BF-4B37-9120-B3126A685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FFC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6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F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F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F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F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F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F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F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F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F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F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D26FFC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D26FFC"/>
    <w:rPr>
      <w:rFonts w:eastAsiaTheme="minorEastAsia"/>
      <w:b/>
      <w:bCs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rsid w:val="00D26FFC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D26FFC"/>
    <w:rPr>
      <w:rFonts w:eastAsiaTheme="minorEastAsia"/>
      <w:b/>
      <w:bCs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59"/>
    <w:rsid w:val="00D26FFC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259</Words>
  <Characters>1525</Characters>
  <Application>Microsoft Office Word</Application>
  <DocSecurity>0</DocSecurity>
  <Lines>28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Kuczajda, Amy</dc:creator>
  <cp:keywords/>
  <dc:description/>
  <cp:lastModifiedBy>Kuczajda, Amy</cp:lastModifiedBy>
  <cp:revision>3</cp:revision>
  <dcterms:created xsi:type="dcterms:W3CDTF">2025-12-18T18:30:00Z</dcterms:created>
  <dcterms:modified xsi:type="dcterms:W3CDTF">2026-04-02T14:41:00Z</dcterms:modified>
</cp:coreProperties>
</file>