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F6D0" w14:textId="77777777" w:rsidR="002157FE" w:rsidRPr="00702A08" w:rsidRDefault="002157FE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C0DF6" w14:paraId="7954F6D3" w14:textId="77777777" w:rsidTr="00761C04">
        <w:tc>
          <w:tcPr>
            <w:tcW w:w="1098" w:type="dxa"/>
            <w:hideMark/>
          </w:tcPr>
          <w:p w14:paraId="7954F6D1" w14:textId="77777777" w:rsidR="002157FE" w:rsidRPr="00D82575" w:rsidRDefault="002157F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954F6D2" w14:textId="77777777" w:rsidR="002157FE" w:rsidRDefault="002157FE">
            <w:pPr>
              <w:rPr>
                <w:rFonts w:cstheme="minorHAnsi"/>
              </w:rPr>
            </w:pPr>
            <w:r>
              <w:rPr>
                <w:rFonts w:cstheme="minorHAnsi"/>
              </w:rPr>
              <w:t>Hemodynamic Monitors/Platform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7954F6D4" w14:textId="77777777" w:rsidR="002157FE" w:rsidRDefault="002157FE" w:rsidP="00761C04">
      <w:pPr>
        <w:spacing w:after="160" w:line="252" w:lineRule="auto"/>
        <w:rPr>
          <w:rFonts w:eastAsia="Calibri" w:cstheme="minorHAnsi"/>
          <w:szCs w:val="20"/>
        </w:rPr>
      </w:pPr>
    </w:p>
    <w:p w14:paraId="7954F6D5" w14:textId="77777777" w:rsidR="002157FE" w:rsidRPr="00AF196F" w:rsidRDefault="002157F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8C0DF6" w14:paraId="7954F6D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954F6D6" w14:textId="77777777" w:rsidR="002157FE" w:rsidRPr="00D82575" w:rsidRDefault="002157F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7954F6D7" w14:textId="77777777" w:rsidR="002157FE" w:rsidRPr="00EE5B77" w:rsidRDefault="002157F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8C0DF6" w14:paraId="7954F6D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954F6D9" w14:textId="77777777" w:rsidR="002157FE" w:rsidRPr="00D82575" w:rsidRDefault="002157F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7954F6DA" w14:textId="77777777" w:rsidR="002157FE" w:rsidRPr="00EE5B77" w:rsidRDefault="002157F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36C26026Q0388</w:t>
            </w:r>
          </w:p>
        </w:tc>
      </w:tr>
      <w:tr w:rsidR="008C0DF6" w14:paraId="7954F6D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954F6DC" w14:textId="77777777" w:rsidR="002157FE" w:rsidRPr="00D82575" w:rsidRDefault="002157F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7954F6DD" w14:textId="77777777" w:rsidR="002157FE" w:rsidRPr="00EE5B77" w:rsidRDefault="002157F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15:00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8C0DF6" w14:paraId="7954F6E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954F6DF" w14:textId="77777777" w:rsidR="002157FE" w:rsidRPr="00D82575" w:rsidRDefault="002157F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7954F6E0" w14:textId="77777777" w:rsidR="002157FE" w:rsidRPr="00EE5B77" w:rsidRDefault="002157F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8C0DF6" w14:paraId="7954F6E4" w14:textId="77777777" w:rsidTr="00490783">
        <w:trPr>
          <w:trHeight w:val="251"/>
        </w:trPr>
        <w:tc>
          <w:tcPr>
            <w:tcW w:w="4681" w:type="dxa"/>
            <w:hideMark/>
          </w:tcPr>
          <w:p w14:paraId="7954F6E2" w14:textId="77777777" w:rsidR="002157FE" w:rsidRDefault="002157F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7954F6E3" w14:textId="77777777" w:rsidR="002157FE" w:rsidRPr="00EE5B77" w:rsidRDefault="002157FE" w:rsidP="00761C04">
            <w:pPr>
              <w:rPr>
                <w:rFonts w:cstheme="minorHAnsi"/>
              </w:rPr>
            </w:pPr>
          </w:p>
        </w:tc>
      </w:tr>
      <w:tr w:rsidR="008C0DF6" w14:paraId="7954F6E7" w14:textId="77777777" w:rsidTr="00490783">
        <w:trPr>
          <w:trHeight w:val="267"/>
        </w:trPr>
        <w:tc>
          <w:tcPr>
            <w:tcW w:w="4681" w:type="dxa"/>
            <w:hideMark/>
          </w:tcPr>
          <w:p w14:paraId="7954F6E5" w14:textId="77777777" w:rsidR="002157FE" w:rsidRDefault="002157F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7954F6E6" w14:textId="77777777" w:rsidR="002157FE" w:rsidRPr="00EE5B77" w:rsidRDefault="002157F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8C0DF6" w14:paraId="7954F6EA" w14:textId="77777777" w:rsidTr="00490783">
        <w:trPr>
          <w:trHeight w:val="251"/>
        </w:trPr>
        <w:tc>
          <w:tcPr>
            <w:tcW w:w="4681" w:type="dxa"/>
            <w:hideMark/>
          </w:tcPr>
          <w:p w14:paraId="7954F6E8" w14:textId="77777777" w:rsidR="002157FE" w:rsidRDefault="002157F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7954F6E9" w14:textId="77777777" w:rsidR="002157FE" w:rsidRPr="00EE5B77" w:rsidRDefault="002157F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8C0DF6" w14:paraId="7954F6ED" w14:textId="77777777" w:rsidTr="00490783">
        <w:trPr>
          <w:trHeight w:val="251"/>
        </w:trPr>
        <w:tc>
          <w:tcPr>
            <w:tcW w:w="4681" w:type="dxa"/>
            <w:hideMark/>
          </w:tcPr>
          <w:p w14:paraId="7954F6EB" w14:textId="77777777" w:rsidR="002157FE" w:rsidRDefault="002157F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7954F6EC" w14:textId="77777777" w:rsidR="002157FE" w:rsidRPr="00EE5B77" w:rsidRDefault="002157F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8C0DF6" w14:paraId="7954F6F0" w14:textId="77777777" w:rsidTr="00490783">
        <w:trPr>
          <w:trHeight w:val="251"/>
        </w:trPr>
        <w:tc>
          <w:tcPr>
            <w:tcW w:w="4681" w:type="dxa"/>
          </w:tcPr>
          <w:p w14:paraId="7954F6EE" w14:textId="77777777" w:rsidR="002157FE" w:rsidRPr="000758A6" w:rsidRDefault="002157F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954F6EF" w14:textId="77777777" w:rsidR="002157FE" w:rsidRPr="00EE5B77" w:rsidRDefault="002157F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Puget Sound Healthcare System</w:t>
            </w:r>
          </w:p>
        </w:tc>
      </w:tr>
      <w:tr w:rsidR="008C0DF6" w14:paraId="7954F6F3" w14:textId="77777777" w:rsidTr="00490783">
        <w:trPr>
          <w:trHeight w:val="267"/>
        </w:trPr>
        <w:tc>
          <w:tcPr>
            <w:tcW w:w="4681" w:type="dxa"/>
          </w:tcPr>
          <w:p w14:paraId="7954F6F1" w14:textId="77777777" w:rsidR="002157FE" w:rsidRPr="000758A6" w:rsidRDefault="002157F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954F6F2" w14:textId="77777777" w:rsidR="002157FE" w:rsidRPr="00EE5B77" w:rsidRDefault="002157F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1660 S. Columbian Way</w:t>
            </w:r>
          </w:p>
        </w:tc>
      </w:tr>
      <w:tr w:rsidR="008C0DF6" w14:paraId="7954F6F6" w14:textId="77777777" w:rsidTr="00490783">
        <w:trPr>
          <w:trHeight w:val="251"/>
        </w:trPr>
        <w:tc>
          <w:tcPr>
            <w:tcW w:w="4681" w:type="dxa"/>
          </w:tcPr>
          <w:p w14:paraId="7954F6F4" w14:textId="77777777" w:rsidR="002157FE" w:rsidRPr="000758A6" w:rsidRDefault="002157F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954F6F5" w14:textId="77777777" w:rsidR="002157FE" w:rsidRPr="00EE5B77" w:rsidRDefault="002157FE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C0DF6" w14:paraId="7954F6F9" w14:textId="77777777" w:rsidTr="00490783">
        <w:trPr>
          <w:trHeight w:val="251"/>
        </w:trPr>
        <w:tc>
          <w:tcPr>
            <w:tcW w:w="4681" w:type="dxa"/>
          </w:tcPr>
          <w:p w14:paraId="7954F6F7" w14:textId="77777777" w:rsidR="002157FE" w:rsidRPr="000758A6" w:rsidRDefault="002157F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954F6F8" w14:textId="77777777" w:rsidR="002157FE" w:rsidRPr="00EE5B77" w:rsidRDefault="002157F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Seattle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WA</w:t>
            </w:r>
          </w:p>
        </w:tc>
      </w:tr>
      <w:tr w:rsidR="008C0DF6" w14:paraId="7954F6FC" w14:textId="77777777" w:rsidTr="00490783">
        <w:trPr>
          <w:trHeight w:val="251"/>
        </w:trPr>
        <w:tc>
          <w:tcPr>
            <w:tcW w:w="4681" w:type="dxa"/>
          </w:tcPr>
          <w:p w14:paraId="7954F6FA" w14:textId="77777777" w:rsidR="002157FE" w:rsidRPr="000758A6" w:rsidRDefault="002157FE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7954F6FB" w14:textId="77777777" w:rsidR="002157FE" w:rsidRPr="00EE5B77" w:rsidRDefault="002157F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98108</w:t>
            </w:r>
          </w:p>
        </w:tc>
      </w:tr>
      <w:tr w:rsidR="008C0DF6" w14:paraId="7954F700" w14:textId="77777777" w:rsidTr="00490783">
        <w:trPr>
          <w:trHeight w:val="519"/>
        </w:trPr>
        <w:tc>
          <w:tcPr>
            <w:tcW w:w="4681" w:type="dxa"/>
          </w:tcPr>
          <w:p w14:paraId="7954F6FD" w14:textId="77777777" w:rsidR="002157FE" w:rsidRPr="000758A6" w:rsidRDefault="002157FE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7954F6FE" w14:textId="77777777" w:rsidR="002157FE" w:rsidRPr="00EE5B77" w:rsidRDefault="002157F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7954F6FF" w14:textId="77777777" w:rsidR="002157FE" w:rsidRPr="00EE5B77" w:rsidRDefault="002157FE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7954F701" w14:textId="77777777" w:rsidR="002157FE" w:rsidRPr="00AF196F" w:rsidRDefault="002157F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C0DF6" w14:paraId="7954F708" w14:textId="77777777" w:rsidTr="005B1DDF">
        <w:tc>
          <w:tcPr>
            <w:tcW w:w="4675" w:type="dxa"/>
            <w:hideMark/>
          </w:tcPr>
          <w:p w14:paraId="7954F702" w14:textId="77777777" w:rsidR="002157FE" w:rsidRDefault="002157FE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7954F703" w14:textId="77777777" w:rsidR="002157FE" w:rsidRPr="00EE5B77" w:rsidRDefault="002157F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954F704" w14:textId="77777777" w:rsidR="002157FE" w:rsidRPr="00EE5B77" w:rsidRDefault="002157F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7954F705" w14:textId="77777777" w:rsidR="002157FE" w:rsidRPr="00EE5B77" w:rsidRDefault="002157F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954F706" w14:textId="77777777" w:rsidR="002157FE" w:rsidRPr="00EE5B77" w:rsidRDefault="002157F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Bldg.17, Suite B428</w:t>
            </w:r>
          </w:p>
          <w:p w14:paraId="7954F707" w14:textId="77777777" w:rsidR="002157FE" w:rsidRPr="00EE5B77" w:rsidRDefault="002157FE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8C0DF6" w14:paraId="7954F712" w14:textId="77777777" w:rsidTr="005B1DDF">
        <w:tc>
          <w:tcPr>
            <w:tcW w:w="4675" w:type="dxa"/>
            <w:hideMark/>
          </w:tcPr>
          <w:p w14:paraId="7954F709" w14:textId="77777777" w:rsidR="002157FE" w:rsidRPr="008F13F6" w:rsidRDefault="002157FE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7954F70A" w14:textId="77777777" w:rsidR="002157FE" w:rsidRDefault="002157FE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7954F70B" w14:textId="77777777" w:rsidR="002157FE" w:rsidRPr="00EE5B77" w:rsidRDefault="002157F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954F70C" w14:textId="77777777" w:rsidR="002157FE" w:rsidRPr="00EE5B77" w:rsidRDefault="002157F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Tracy Heath</w:t>
            </w:r>
          </w:p>
          <w:p w14:paraId="7954F70D" w14:textId="77777777" w:rsidR="002157FE" w:rsidRPr="00EE5B77" w:rsidRDefault="002157F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tracy.heath@va.gov</w:t>
            </w:r>
          </w:p>
          <w:p w14:paraId="7954F70E" w14:textId="77777777" w:rsidR="002157FE" w:rsidRPr="00EE5B77" w:rsidRDefault="002157F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253-888-4903</w:t>
            </w:r>
          </w:p>
          <w:p w14:paraId="7954F70F" w14:textId="77777777" w:rsidR="002157FE" w:rsidRPr="00EE5B77" w:rsidRDefault="002157F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954F710" w14:textId="77777777" w:rsidR="002157FE" w:rsidRPr="00EE5B77" w:rsidRDefault="002157FE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7954F711" w14:textId="77777777" w:rsidR="002157FE" w:rsidRPr="00EE5B77" w:rsidRDefault="002157FE" w:rsidP="00761C04">
            <w:pPr>
              <w:rPr>
                <w:rFonts w:cstheme="minorHAnsi"/>
                <w:szCs w:val="20"/>
              </w:rPr>
            </w:pPr>
          </w:p>
        </w:tc>
      </w:tr>
    </w:tbl>
    <w:p w14:paraId="7954F713" w14:textId="77777777" w:rsidR="002157FE" w:rsidRPr="00AF196F" w:rsidRDefault="002157F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C0DF6" w14:paraId="7954F716" w14:textId="77777777" w:rsidTr="005B1DDF">
        <w:tc>
          <w:tcPr>
            <w:tcW w:w="4675" w:type="dxa"/>
            <w:hideMark/>
          </w:tcPr>
          <w:p w14:paraId="7954F714" w14:textId="77777777" w:rsidR="002157FE" w:rsidRPr="00D82575" w:rsidRDefault="002157F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954F715" w14:textId="77777777" w:rsidR="002157FE" w:rsidRPr="00D82575" w:rsidRDefault="002157FE">
            <w:pPr>
              <w:rPr>
                <w:rFonts w:cstheme="minorHAnsi"/>
              </w:rPr>
            </w:pPr>
          </w:p>
        </w:tc>
      </w:tr>
      <w:tr w:rsidR="008C0DF6" w14:paraId="7954F719" w14:textId="77777777" w:rsidTr="005B1DDF">
        <w:tc>
          <w:tcPr>
            <w:tcW w:w="4675" w:type="dxa"/>
            <w:hideMark/>
          </w:tcPr>
          <w:p w14:paraId="7954F717" w14:textId="77777777" w:rsidR="002157FE" w:rsidRPr="00D82575" w:rsidRDefault="002157F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954F718" w14:textId="77777777" w:rsidR="002157FE" w:rsidRPr="00D82575" w:rsidRDefault="002157FE">
            <w:pPr>
              <w:rPr>
                <w:rFonts w:cstheme="minorHAnsi"/>
                <w:szCs w:val="20"/>
              </w:rPr>
            </w:pPr>
          </w:p>
        </w:tc>
      </w:tr>
      <w:tr w:rsidR="008C0DF6" w14:paraId="7954F71C" w14:textId="77777777" w:rsidTr="005B1DDF">
        <w:tc>
          <w:tcPr>
            <w:tcW w:w="4675" w:type="dxa"/>
            <w:hideMark/>
          </w:tcPr>
          <w:p w14:paraId="7954F71A" w14:textId="77777777" w:rsidR="002157FE" w:rsidRPr="00D82575" w:rsidRDefault="002157F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954F71B" w14:textId="77777777" w:rsidR="002157FE" w:rsidRPr="00D82575" w:rsidRDefault="002157F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tracy.heath@va.gov</w:t>
            </w:r>
          </w:p>
        </w:tc>
      </w:tr>
      <w:tr w:rsidR="008C0DF6" w14:paraId="7954F71F" w14:textId="77777777" w:rsidTr="005B1DDF">
        <w:tc>
          <w:tcPr>
            <w:tcW w:w="4675" w:type="dxa"/>
            <w:hideMark/>
          </w:tcPr>
          <w:p w14:paraId="7954F71D" w14:textId="77777777" w:rsidR="002157FE" w:rsidRPr="00D82575" w:rsidRDefault="002157F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954F71E" w14:textId="77777777" w:rsidR="002157FE" w:rsidRPr="00D82575" w:rsidRDefault="002157F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POC</w:t>
            </w:r>
          </w:p>
        </w:tc>
      </w:tr>
    </w:tbl>
    <w:p w14:paraId="7954F720" w14:textId="77777777" w:rsidR="002157FE" w:rsidRDefault="002157FE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7954F721" w14:textId="77777777" w:rsidR="002157FE" w:rsidRPr="00AF196F" w:rsidRDefault="002157FE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7954F722" w14:textId="77777777" w:rsidR="002157FE" w:rsidRPr="007E17CF" w:rsidRDefault="002157FE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>1. The Department of Veterans Affairs, NCO 20</w:t>
      </w:r>
      <w:r w:rsidRPr="007E17CF">
        <w:rPr>
          <w:rFonts w:ascii="Times New Roman" w:hAnsi="Times New Roman" w:cs="Times New Roman"/>
        </w:rPr>
        <w:t xml:space="preserve">, intends to solicit </w:t>
      </w:r>
      <w:r w:rsidRPr="007E17CF">
        <w:rPr>
          <w:rFonts w:ascii="Times New Roman" w:hAnsi="Times New Roman" w:cs="Times New Roman"/>
        </w:rPr>
        <w:t>quotes</w:t>
      </w:r>
      <w:r w:rsidRPr="007E17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Brand Name Equal to </w:t>
      </w:r>
      <w:r>
        <w:rPr>
          <w:rFonts w:ascii="Times New Roman" w:hAnsi="Times New Roman" w:cs="Times New Roman"/>
        </w:rPr>
        <w:t>Edwards Lifesciences</w:t>
      </w:r>
      <w:r>
        <w:rPr>
          <w:rFonts w:ascii="Times New Roman" w:hAnsi="Times New Roman" w:cs="Times New Roman"/>
        </w:rPr>
        <w:t xml:space="preserve"> HemoSphere Alta</w:t>
      </w:r>
      <w:r>
        <w:rPr>
          <w:rFonts w:ascii="Times New Roman" w:hAnsi="Times New Roman" w:cs="Times New Roman"/>
        </w:rPr>
        <w:t xml:space="preserve"> Hemodynamic Monitor/Platform</w:t>
      </w:r>
      <w:r w:rsidRPr="007E17C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for the</w:t>
      </w:r>
      <w:r w:rsidRPr="007E17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Puget Sound Healthcare System</w:t>
      </w:r>
      <w:r w:rsidRPr="007E17C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Seattle, WA</w:t>
      </w:r>
      <w:r w:rsidRPr="007E17CF">
        <w:rPr>
          <w:rFonts w:ascii="Times New Roman" w:hAnsi="Times New Roman" w:cs="Times New Roman"/>
        </w:rPr>
        <w:t xml:space="preserve">. A </w:t>
      </w:r>
      <w:r w:rsidRPr="007E17CF">
        <w:rPr>
          <w:rFonts w:ascii="Times New Roman" w:hAnsi="Times New Roman" w:cs="Times New Roman"/>
        </w:rPr>
        <w:t>Statement of Work</w:t>
      </w:r>
      <w:r w:rsidRPr="007E17CF">
        <w:rPr>
          <w:rFonts w:ascii="Times New Roman" w:hAnsi="Times New Roman" w:cs="Times New Roman"/>
        </w:rPr>
        <w:t xml:space="preserve"> (</w:t>
      </w:r>
      <w:r w:rsidRPr="007E17CF">
        <w:rPr>
          <w:rFonts w:ascii="Times New Roman" w:hAnsi="Times New Roman" w:cs="Times New Roman"/>
        </w:rPr>
        <w:t>SOW</w:t>
      </w:r>
      <w:r w:rsidRPr="007E17CF">
        <w:rPr>
          <w:rFonts w:ascii="Times New Roman" w:hAnsi="Times New Roman" w:cs="Times New Roman"/>
        </w:rPr>
        <w:t>) will be included in the solicitation. The Request for Quotations number is 36C2602</w:t>
      </w:r>
      <w:r>
        <w:rPr>
          <w:rFonts w:ascii="Times New Roman" w:hAnsi="Times New Roman" w:cs="Times New Roman"/>
        </w:rPr>
        <w:t>6Q0388</w:t>
      </w:r>
      <w:r w:rsidRPr="007E17CF">
        <w:rPr>
          <w:rFonts w:ascii="Times New Roman" w:hAnsi="Times New Roman" w:cs="Times New Roman"/>
        </w:rPr>
        <w:t xml:space="preserve">. </w:t>
      </w:r>
    </w:p>
    <w:p w14:paraId="7954F723" w14:textId="77777777" w:rsidR="002157FE" w:rsidRPr="007E17CF" w:rsidRDefault="002157FE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 xml:space="preserve"> </w:t>
      </w:r>
    </w:p>
    <w:p w14:paraId="7954F724" w14:textId="77777777" w:rsidR="002157FE" w:rsidRPr="007E17CF" w:rsidRDefault="002157FE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>2. The solicitation will result in the award of a single contract. The resulting contract will be a</w:t>
      </w:r>
      <w:r w:rsidRPr="007E17CF">
        <w:rPr>
          <w:rFonts w:ascii="Times New Roman" w:hAnsi="Times New Roman" w:cs="Times New Roman"/>
        </w:rPr>
        <w:t xml:space="preserve"> </w:t>
      </w:r>
      <w:r w:rsidRPr="007E17CF">
        <w:rPr>
          <w:rFonts w:ascii="Times New Roman" w:hAnsi="Times New Roman" w:cs="Times New Roman"/>
        </w:rPr>
        <w:t xml:space="preserve">fixed-price contract. The applicable NAICS code is </w:t>
      </w:r>
      <w:r w:rsidRPr="007E17C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39</w:t>
      </w:r>
      <w:r>
        <w:rPr>
          <w:rFonts w:ascii="Times New Roman" w:hAnsi="Times New Roman" w:cs="Times New Roman"/>
        </w:rPr>
        <w:t>113</w:t>
      </w:r>
      <w:r w:rsidRPr="007E17C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Surgical Appliance &amp; Supplies Manufacturing</w:t>
      </w:r>
      <w:r w:rsidRPr="007E17CF">
        <w:rPr>
          <w:rFonts w:ascii="Times New Roman" w:hAnsi="Times New Roman" w:cs="Times New Roman"/>
        </w:rPr>
        <w:t>)</w:t>
      </w:r>
      <w:r w:rsidRPr="007E17CF">
        <w:rPr>
          <w:rFonts w:ascii="Times New Roman" w:hAnsi="Times New Roman" w:cs="Times New Roman"/>
        </w:rPr>
        <w:t xml:space="preserve">, and the small business size standard is </w:t>
      </w:r>
      <w:r>
        <w:rPr>
          <w:rFonts w:ascii="Times New Roman" w:hAnsi="Times New Roman" w:cs="Times New Roman"/>
        </w:rPr>
        <w:t xml:space="preserve">800 </w:t>
      </w:r>
      <w:r w:rsidRPr="007E17CF">
        <w:rPr>
          <w:rFonts w:ascii="Times New Roman" w:hAnsi="Times New Roman" w:cs="Times New Roman"/>
        </w:rPr>
        <w:t>employees</w:t>
      </w:r>
      <w:r w:rsidRPr="007E17CF">
        <w:rPr>
          <w:rFonts w:ascii="Times New Roman" w:hAnsi="Times New Roman" w:cs="Times New Roman"/>
        </w:rPr>
        <w:t xml:space="preserve">. This procurement is </w:t>
      </w:r>
      <w:r>
        <w:rPr>
          <w:rFonts w:ascii="Times New Roman" w:hAnsi="Times New Roman" w:cs="Times New Roman"/>
        </w:rPr>
        <w:t>Unrestricted, Open Market request.</w:t>
      </w:r>
    </w:p>
    <w:p w14:paraId="7954F725" w14:textId="77777777" w:rsidR="002157FE" w:rsidRPr="007E17CF" w:rsidRDefault="002157FE" w:rsidP="007E1EA7">
      <w:pPr>
        <w:pStyle w:val="NoSpacing"/>
        <w:rPr>
          <w:rFonts w:ascii="Times New Roman" w:hAnsi="Times New Roman" w:cs="Times New Roman"/>
        </w:rPr>
      </w:pPr>
    </w:p>
    <w:p w14:paraId="7954F726" w14:textId="77777777" w:rsidR="002157FE" w:rsidRPr="007E17CF" w:rsidRDefault="002157FE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 xml:space="preserve">3. The </w:t>
      </w:r>
      <w:r>
        <w:rPr>
          <w:rFonts w:ascii="Times New Roman" w:hAnsi="Times New Roman" w:cs="Times New Roman"/>
        </w:rPr>
        <w:t>delivery date is 90 days ARO.</w:t>
      </w:r>
    </w:p>
    <w:p w14:paraId="7954F727" w14:textId="77777777" w:rsidR="002157FE" w:rsidRPr="007E17CF" w:rsidRDefault="002157FE" w:rsidP="007E1EA7">
      <w:pPr>
        <w:pStyle w:val="NoSpacing"/>
        <w:rPr>
          <w:rFonts w:ascii="Times New Roman" w:hAnsi="Times New Roman" w:cs="Times New Roman"/>
        </w:rPr>
      </w:pPr>
    </w:p>
    <w:p w14:paraId="7954F728" w14:textId="77777777" w:rsidR="002157FE" w:rsidRPr="007E17CF" w:rsidRDefault="002157FE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 xml:space="preserve">4. Telephonic requests for the solicitation will not be honored. When issued, the solicitation will be available via the </w:t>
      </w:r>
      <w:r w:rsidRPr="007E17CF">
        <w:rPr>
          <w:rFonts w:ascii="Times New Roman" w:hAnsi="Times New Roman" w:cs="Times New Roman"/>
        </w:rPr>
        <w:t>Contracting Opportunities</w:t>
      </w:r>
      <w:r w:rsidRPr="007E17CF">
        <w:rPr>
          <w:rFonts w:ascii="Times New Roman" w:hAnsi="Times New Roman" w:cs="Times New Roman"/>
        </w:rPr>
        <w:t xml:space="preserve"> website, </w:t>
      </w:r>
      <w:hyperlink r:id="rId6" w:history="1">
        <w:r w:rsidRPr="007E17CF">
          <w:rPr>
            <w:rStyle w:val="Hyperlink"/>
            <w:rFonts w:ascii="Times New Roman" w:hAnsi="Times New Roman" w:cs="Times New Roman"/>
          </w:rPr>
          <w:t>http://beta.sam.gov/</w:t>
        </w:r>
      </w:hyperlink>
      <w:r w:rsidRPr="007E17CF">
        <w:rPr>
          <w:rFonts w:ascii="Times New Roman" w:hAnsi="Times New Roman" w:cs="Times New Roman"/>
        </w:rPr>
        <w:t xml:space="preserve">. The tentative solicitation issue date is </w:t>
      </w:r>
      <w:r w:rsidRPr="007E17CF">
        <w:rPr>
          <w:rFonts w:ascii="Times New Roman" w:hAnsi="Times New Roman" w:cs="Times New Roman"/>
        </w:rPr>
        <w:t xml:space="preserve">Mar </w:t>
      </w:r>
      <w:r>
        <w:rPr>
          <w:rFonts w:ascii="Times New Roman" w:hAnsi="Times New Roman" w:cs="Times New Roman"/>
        </w:rPr>
        <w:t>03</w:t>
      </w:r>
      <w:r w:rsidRPr="007E17CF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7E17CF">
        <w:rPr>
          <w:rFonts w:ascii="Times New Roman" w:hAnsi="Times New Roman" w:cs="Times New Roman"/>
        </w:rPr>
        <w:t xml:space="preserve">, and the anticipated closing date is </w:t>
      </w:r>
      <w:r w:rsidRPr="007E17CF">
        <w:rPr>
          <w:rFonts w:ascii="Times New Roman" w:hAnsi="Times New Roman" w:cs="Times New Roman"/>
        </w:rPr>
        <w:t>Mar 2</w:t>
      </w:r>
      <w:r>
        <w:rPr>
          <w:rFonts w:ascii="Times New Roman" w:hAnsi="Times New Roman" w:cs="Times New Roman"/>
        </w:rPr>
        <w:t>0</w:t>
      </w:r>
      <w:r w:rsidRPr="007E17CF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7E17CF">
        <w:rPr>
          <w:rFonts w:ascii="Times New Roman" w:hAnsi="Times New Roman" w:cs="Times New Roman"/>
        </w:rPr>
        <w:t xml:space="preserve">. Interested </w:t>
      </w:r>
      <w:r w:rsidRPr="007E17CF">
        <w:rPr>
          <w:rFonts w:ascii="Times New Roman" w:hAnsi="Times New Roman" w:cs="Times New Roman"/>
        </w:rPr>
        <w:t>Quoters</w:t>
      </w:r>
      <w:r w:rsidRPr="007E17CF">
        <w:rPr>
          <w:rFonts w:ascii="Times New Roman" w:hAnsi="Times New Roman" w:cs="Times New Roman"/>
        </w:rPr>
        <w:t xml:space="preserve"> are advised to consult the actual solicitation for final dates and times.  </w:t>
      </w:r>
    </w:p>
    <w:p w14:paraId="7954F729" w14:textId="77777777" w:rsidR="002157FE" w:rsidRPr="007E17CF" w:rsidRDefault="002157FE" w:rsidP="007E1EA7">
      <w:pPr>
        <w:pStyle w:val="NoSpacing"/>
        <w:rPr>
          <w:rFonts w:ascii="Times New Roman" w:hAnsi="Times New Roman" w:cs="Times New Roman"/>
        </w:rPr>
      </w:pPr>
    </w:p>
    <w:p w14:paraId="7954F72A" w14:textId="77777777" w:rsidR="002157FE" w:rsidRDefault="002157FE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 xml:space="preserve">5. </w:t>
      </w:r>
      <w:r w:rsidRPr="007E17CF">
        <w:rPr>
          <w:rFonts w:ascii="Times New Roman" w:hAnsi="Times New Roman" w:cs="Times New Roman"/>
        </w:rPr>
        <w:t>Quoter</w:t>
      </w:r>
      <w:r w:rsidRPr="007E17CF">
        <w:rPr>
          <w:rFonts w:ascii="Times New Roman" w:hAnsi="Times New Roman" w:cs="Times New Roman"/>
        </w:rPr>
        <w:t xml:space="preserve">s from all capable and responsible sources will be considered. All prospective </w:t>
      </w:r>
      <w:r w:rsidRPr="007E17CF">
        <w:rPr>
          <w:rFonts w:ascii="Times New Roman" w:hAnsi="Times New Roman" w:cs="Times New Roman"/>
        </w:rPr>
        <w:t>C</w:t>
      </w:r>
      <w:r w:rsidRPr="007E17CF">
        <w:rPr>
          <w:rFonts w:ascii="Times New Roman" w:hAnsi="Times New Roman" w:cs="Times New Roman"/>
        </w:rPr>
        <w:t>ontractors are required to be registered in the System for Award Management (SAM) (</w:t>
      </w:r>
      <w:hyperlink r:id="rId7" w:history="1">
        <w:r w:rsidRPr="007E17CF">
          <w:rPr>
            <w:rStyle w:val="Hyperlink"/>
            <w:rFonts w:ascii="Times New Roman" w:hAnsi="Times New Roman" w:cs="Times New Roman"/>
          </w:rPr>
          <w:t>www.sam.gov</w:t>
        </w:r>
      </w:hyperlink>
      <w:r w:rsidRPr="007E17CF">
        <w:rPr>
          <w:rFonts w:ascii="Times New Roman" w:hAnsi="Times New Roman" w:cs="Times New Roman"/>
        </w:rPr>
        <w:t>) database and should ensure that the applicable NAICS code (</w:t>
      </w:r>
      <w:r w:rsidRPr="007E17C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39113</w:t>
      </w:r>
      <w:r w:rsidRPr="007E17CF">
        <w:rPr>
          <w:rFonts w:ascii="Times New Roman" w:hAnsi="Times New Roman" w:cs="Times New Roman"/>
        </w:rPr>
        <w:t xml:space="preserve">) is included in the SAM profile prior to submission of quotations. Failure to register </w:t>
      </w:r>
      <w:proofErr w:type="gramStart"/>
      <w:r w:rsidRPr="007E17CF">
        <w:rPr>
          <w:rFonts w:ascii="Times New Roman" w:hAnsi="Times New Roman" w:cs="Times New Roman"/>
        </w:rPr>
        <w:t>in</w:t>
      </w:r>
      <w:proofErr w:type="gramEnd"/>
      <w:r w:rsidRPr="007E17CF">
        <w:rPr>
          <w:rFonts w:ascii="Times New Roman" w:hAnsi="Times New Roman" w:cs="Times New Roman"/>
        </w:rPr>
        <w:t xml:space="preserve"> the database will make </w:t>
      </w:r>
      <w:r w:rsidRPr="007E17CF">
        <w:rPr>
          <w:rFonts w:ascii="Times New Roman" w:hAnsi="Times New Roman" w:cs="Times New Roman"/>
        </w:rPr>
        <w:t>a</w:t>
      </w:r>
      <w:r w:rsidRPr="007E17CF">
        <w:rPr>
          <w:rFonts w:ascii="Times New Roman" w:hAnsi="Times New Roman" w:cs="Times New Roman"/>
        </w:rPr>
        <w:t xml:space="preserve"> </w:t>
      </w:r>
      <w:r w:rsidRPr="007E17CF">
        <w:rPr>
          <w:rFonts w:ascii="Times New Roman" w:hAnsi="Times New Roman" w:cs="Times New Roman"/>
        </w:rPr>
        <w:t>Quoter</w:t>
      </w:r>
      <w:r w:rsidRPr="007E17CF">
        <w:rPr>
          <w:rFonts w:ascii="Times New Roman" w:hAnsi="Times New Roman" w:cs="Times New Roman"/>
        </w:rPr>
        <w:t xml:space="preserve"> ineligible for award.</w:t>
      </w:r>
    </w:p>
    <w:p w14:paraId="7954F72B" w14:textId="77777777" w:rsidR="002157FE" w:rsidRDefault="002157FE" w:rsidP="007E1EA7">
      <w:pPr>
        <w:pStyle w:val="NoSpacing"/>
        <w:rPr>
          <w:rFonts w:ascii="Times New Roman" w:hAnsi="Times New Roman" w:cs="Times New Roman"/>
        </w:rPr>
      </w:pPr>
    </w:p>
    <w:p w14:paraId="7954F72C" w14:textId="29604AFB" w:rsidR="002157FE" w:rsidRPr="007E17CF" w:rsidRDefault="002157FE" w:rsidP="007E1EA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Quoters shall provide all documents listed i</w:t>
      </w:r>
      <w:r>
        <w:rPr>
          <w:rFonts w:ascii="Times New Roman" w:hAnsi="Times New Roman" w:cs="Times New Roman"/>
        </w:rPr>
        <w:t xml:space="preserve">n the solicitation to Tracy Heath at </w:t>
      </w:r>
      <w:hyperlink r:id="rId8" w:history="1">
        <w:r w:rsidRPr="00861FF3">
          <w:rPr>
            <w:rStyle w:val="Hyperlink"/>
            <w:rFonts w:ascii="Times New Roman" w:hAnsi="Times New Roman" w:cs="Times New Roman"/>
          </w:rPr>
          <w:t>tracy.heath@va.gov</w:t>
        </w:r>
      </w:hyperlink>
      <w:r>
        <w:rPr>
          <w:rFonts w:ascii="Times New Roman" w:hAnsi="Times New Roman" w:cs="Times New Roman"/>
        </w:rPr>
        <w:t xml:space="preserve"> and copy Denise Patches at </w:t>
      </w:r>
      <w:hyperlink r:id="rId9" w:history="1">
        <w:r w:rsidRPr="00861FF3">
          <w:rPr>
            <w:rStyle w:val="Hyperlink"/>
            <w:rFonts w:ascii="Times New Roman" w:hAnsi="Times New Roman" w:cs="Times New Roman"/>
          </w:rPr>
          <w:t>denise.patches@va.gov</w:t>
        </w:r>
      </w:hyperlink>
      <w:r>
        <w:rPr>
          <w:rFonts w:ascii="Times New Roman" w:hAnsi="Times New Roman" w:cs="Times New Roman"/>
        </w:rPr>
        <w:t>.</w:t>
      </w:r>
    </w:p>
    <w:p w14:paraId="7954F72D" w14:textId="77777777" w:rsidR="002157FE" w:rsidRPr="007E1EA7" w:rsidRDefault="002157FE" w:rsidP="007E1EA7">
      <w:pPr>
        <w:pStyle w:val="NoSpacing"/>
        <w:rPr>
          <w:rFonts w:ascii="Times New Roman" w:hAnsi="Times New Roman" w:cs="Times New Roman"/>
        </w:rPr>
      </w:pPr>
    </w:p>
    <w:p w14:paraId="7954F72E" w14:textId="77777777" w:rsidR="002157FE" w:rsidRPr="007E1EA7" w:rsidRDefault="002157FE" w:rsidP="007E1EA7">
      <w:pPr>
        <w:pStyle w:val="NoSpacing"/>
        <w:rPr>
          <w:rFonts w:ascii="Times New Roman" w:hAnsi="Times New Roman" w:cs="Times New Roman"/>
        </w:rPr>
      </w:pPr>
    </w:p>
    <w:p w14:paraId="7954F72F" w14:textId="77777777" w:rsidR="002157FE" w:rsidRPr="007E1EA7" w:rsidRDefault="002157FE" w:rsidP="007E1EA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1906C3" w:rsidRPr="007E1EA7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4F740" w14:textId="77777777" w:rsidR="002157FE" w:rsidRDefault="002157FE">
      <w:pPr>
        <w:spacing w:after="0" w:line="240" w:lineRule="auto"/>
      </w:pPr>
      <w:r>
        <w:separator/>
      </w:r>
    </w:p>
  </w:endnote>
  <w:endnote w:type="continuationSeparator" w:id="0">
    <w:p w14:paraId="7954F742" w14:textId="77777777" w:rsidR="002157FE" w:rsidRDefault="00215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C0DF6" w14:paraId="7954F733" w14:textId="77777777" w:rsidTr="00A93DAB">
      <w:tc>
        <w:tcPr>
          <w:tcW w:w="4788" w:type="dxa"/>
        </w:tcPr>
        <w:p w14:paraId="7954F731" w14:textId="77777777" w:rsidR="002157FE" w:rsidRDefault="002157FE" w:rsidP="00240FCD">
          <w:pPr>
            <w:pStyle w:val="Footer"/>
          </w:pPr>
        </w:p>
      </w:tc>
      <w:tc>
        <w:tcPr>
          <w:tcW w:w="4788" w:type="dxa"/>
        </w:tcPr>
        <w:p w14:paraId="7954F732" w14:textId="77777777" w:rsidR="002157FE" w:rsidRDefault="002157FE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7954F734" w14:textId="77777777" w:rsidR="002157FE" w:rsidRPr="00240FCD" w:rsidRDefault="002157FE" w:rsidP="00240FCD">
    <w:pPr>
      <w:pStyle w:val="Footer"/>
    </w:pPr>
  </w:p>
  <w:p w14:paraId="7954F735" w14:textId="77777777" w:rsidR="008C0DF6" w:rsidRDefault="002157F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C0DF6" w14:paraId="7954F739" w14:textId="77777777" w:rsidTr="009B0DC6">
      <w:tc>
        <w:tcPr>
          <w:tcW w:w="4788" w:type="dxa"/>
        </w:tcPr>
        <w:p w14:paraId="7954F737" w14:textId="77777777" w:rsidR="002157FE" w:rsidRDefault="002157FE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7954F738" w14:textId="77777777" w:rsidR="002157FE" w:rsidRDefault="002157FE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7954F73A" w14:textId="77777777" w:rsidR="002157FE" w:rsidRPr="00041EE5" w:rsidRDefault="002157FE" w:rsidP="009B0DC6">
    <w:pPr>
      <w:pStyle w:val="Footer"/>
    </w:pPr>
  </w:p>
  <w:p w14:paraId="7954F73B" w14:textId="77777777" w:rsidR="008C0DF6" w:rsidRDefault="002157F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4F73C" w14:textId="77777777" w:rsidR="002157FE" w:rsidRDefault="002157FE">
      <w:pPr>
        <w:spacing w:after="0" w:line="240" w:lineRule="auto"/>
      </w:pPr>
      <w:r>
        <w:separator/>
      </w:r>
    </w:p>
  </w:footnote>
  <w:footnote w:type="continuationSeparator" w:id="0">
    <w:p w14:paraId="7954F73E" w14:textId="77777777" w:rsidR="002157FE" w:rsidRDefault="00215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4F730" w14:textId="77777777" w:rsidR="002157FE" w:rsidRPr="000758A6" w:rsidRDefault="002157FE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4F736" w14:textId="77777777" w:rsidR="002157FE" w:rsidRPr="000F59BB" w:rsidRDefault="002157FE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0DF6"/>
    <w:rsid w:val="002157FE"/>
    <w:rsid w:val="008C0DF6"/>
    <w:rsid w:val="0098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F6D0"/>
  <w15:docId w15:val="{A7256C8B-CD4E-4E7B-948A-7D1BBB70988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7E4A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9D7E4A"/>
    <w:pPr>
      <w:spacing w:before="100" w:beforeAutospacing="1" w:after="100" w:afterAutospacing="1"/>
    </w:pPr>
    <w:rPr>
      <w:rFonts w:eastAsia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7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cy.heath@va.gov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://www.sam.gov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eta.sam.gov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denise.patches@va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380</Words>
  <Characters>2281</Characters>
  <Application>Microsoft Office Word</Application>
  <DocSecurity>0</DocSecurity>
  <Lines>95</Lines>
  <Paragraphs>64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Heath, Tracy M.</cp:lastModifiedBy>
  <cp:revision>2</cp:revision>
  <dcterms:created xsi:type="dcterms:W3CDTF">2026-03-02T21:57:00Z</dcterms:created>
  <dcterms:modified xsi:type="dcterms:W3CDTF">2026-03-02T21:58:00Z</dcterms:modified>
</cp:coreProperties>
</file>