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003F9" w14:textId="77777777" w:rsidR="00284533" w:rsidRPr="00D35F57" w:rsidRDefault="00284533" w:rsidP="00284533">
      <w:pPr>
        <w:rPr>
          <w:rFonts w:ascii="Arial" w:hAnsi="Arial"/>
          <w:b/>
          <w:bCs/>
          <w:sz w:val="24"/>
          <w:szCs w:val="24"/>
        </w:rPr>
      </w:pPr>
    </w:p>
    <w:p w14:paraId="69E95303" w14:textId="48495072" w:rsidR="00284533" w:rsidRPr="00AC628D" w:rsidRDefault="00284533" w:rsidP="00284533">
      <w:pPr>
        <w:rPr>
          <w:rFonts w:ascii="Arial" w:hAnsi="Arial" w:cs="Arial"/>
          <w:b/>
          <w:bCs/>
          <w:sz w:val="24"/>
          <w:szCs w:val="24"/>
        </w:rPr>
      </w:pPr>
      <w:r w:rsidRPr="00AC628D">
        <w:rPr>
          <w:rFonts w:ascii="Arial" w:hAnsi="Arial" w:cs="Arial"/>
          <w:b/>
          <w:bCs/>
          <w:sz w:val="24"/>
          <w:szCs w:val="24"/>
        </w:rPr>
        <w:t>WHAT</w:t>
      </w:r>
    </w:p>
    <w:p w14:paraId="2241FC4E" w14:textId="3858482C" w:rsidR="009C21F3" w:rsidRPr="00AC628D" w:rsidRDefault="005C20DD" w:rsidP="009C21F3">
      <w:pPr>
        <w:rPr>
          <w:rFonts w:ascii="Arial" w:hAnsi="Arial" w:cs="Arial"/>
          <w:sz w:val="24"/>
          <w:szCs w:val="24"/>
        </w:rPr>
      </w:pPr>
      <w:r w:rsidRPr="00AC628D">
        <w:rPr>
          <w:rFonts w:ascii="Arial" w:hAnsi="Arial" w:cs="Arial"/>
          <w:sz w:val="24"/>
          <w:szCs w:val="24"/>
        </w:rPr>
        <w:t>The Department of Veterans Affairs (VA) Office of Information and Technology</w:t>
      </w:r>
      <w:r w:rsidR="00875C25" w:rsidRPr="00AC628D">
        <w:rPr>
          <w:rFonts w:ascii="Arial" w:hAnsi="Arial" w:cs="Arial"/>
          <w:sz w:val="24"/>
          <w:szCs w:val="24"/>
        </w:rPr>
        <w:t xml:space="preserve"> (OIT)</w:t>
      </w:r>
      <w:r w:rsidRPr="00AC628D">
        <w:rPr>
          <w:rFonts w:ascii="Arial" w:hAnsi="Arial" w:cs="Arial"/>
          <w:sz w:val="24"/>
          <w:szCs w:val="24"/>
        </w:rPr>
        <w:t xml:space="preserve"> will host an in-person Industry Day to reconnect and strengthen collaboration with our partner organizations, fostering innovation and shared commitment to advancing veteran services. </w:t>
      </w:r>
      <w:r w:rsidR="009C21F3" w:rsidRPr="00AC628D">
        <w:rPr>
          <w:rFonts w:ascii="Arial" w:hAnsi="Arial" w:cs="Arial"/>
          <w:sz w:val="24"/>
          <w:szCs w:val="24"/>
        </w:rPr>
        <w:t>This event is jointly organized by the VA Technology Acquisition Center (TAC) and the VA Office of Small and Disadvantaged Business Utilization (OSDBU).</w:t>
      </w:r>
    </w:p>
    <w:p w14:paraId="37E47310" w14:textId="7C19D6D4" w:rsidR="009C21F3" w:rsidRPr="00AC628D" w:rsidRDefault="009C21F3" w:rsidP="009C21F3">
      <w:pPr>
        <w:rPr>
          <w:rFonts w:ascii="Arial" w:hAnsi="Arial" w:cs="Arial"/>
          <w:sz w:val="24"/>
          <w:szCs w:val="24"/>
        </w:rPr>
      </w:pPr>
      <w:r w:rsidRPr="00AC628D">
        <w:rPr>
          <w:rFonts w:ascii="Arial" w:hAnsi="Arial" w:cs="Arial"/>
          <w:sz w:val="24"/>
          <w:szCs w:val="24"/>
        </w:rPr>
        <w:t>Participants will engage with OIT senior leadership, get knowledge about recent organizational improvements, obtain insights into OIT's IT acquisition strategy and digital transformation priorities, and comprehend expectations for vendor engagement and performance.</w:t>
      </w:r>
    </w:p>
    <w:p w14:paraId="4272645A" w14:textId="67EE463A" w:rsidR="00284533" w:rsidRPr="00AC628D" w:rsidRDefault="009C21F3" w:rsidP="00964726">
      <w:pPr>
        <w:rPr>
          <w:rFonts w:ascii="Arial" w:hAnsi="Arial" w:cs="Arial"/>
          <w:sz w:val="24"/>
          <w:szCs w:val="24"/>
        </w:rPr>
      </w:pPr>
      <w:r w:rsidRPr="00AC628D">
        <w:rPr>
          <w:rFonts w:ascii="Arial" w:hAnsi="Arial" w:cs="Arial"/>
          <w:sz w:val="24"/>
          <w:szCs w:val="24"/>
        </w:rPr>
        <w:t>The event will be recorded and made available following the sessions</w:t>
      </w:r>
      <w:r w:rsidR="00964726" w:rsidRPr="00AC628D">
        <w:rPr>
          <w:rFonts w:ascii="Arial" w:hAnsi="Arial" w:cs="Arial"/>
          <w:sz w:val="24"/>
          <w:szCs w:val="24"/>
        </w:rPr>
        <w:t>.</w:t>
      </w:r>
    </w:p>
    <w:p w14:paraId="3980BAB8" w14:textId="77777777" w:rsidR="00284533" w:rsidRPr="00AC628D" w:rsidRDefault="00284533" w:rsidP="00284533">
      <w:pPr>
        <w:rPr>
          <w:rFonts w:ascii="Arial" w:hAnsi="Arial" w:cs="Arial"/>
          <w:b/>
          <w:bCs/>
          <w:sz w:val="24"/>
          <w:szCs w:val="24"/>
        </w:rPr>
      </w:pPr>
      <w:r w:rsidRPr="00AC628D">
        <w:rPr>
          <w:rFonts w:ascii="Arial" w:hAnsi="Arial" w:cs="Arial"/>
          <w:b/>
          <w:bCs/>
          <w:sz w:val="24"/>
          <w:szCs w:val="24"/>
        </w:rPr>
        <w:t>WHEN</w:t>
      </w:r>
    </w:p>
    <w:p w14:paraId="1A87FF82" w14:textId="77777777" w:rsidR="00284533" w:rsidRPr="00AC628D" w:rsidRDefault="00284533" w:rsidP="00284533">
      <w:pPr>
        <w:rPr>
          <w:rFonts w:ascii="Arial" w:hAnsi="Arial" w:cs="Arial"/>
          <w:sz w:val="24"/>
          <w:szCs w:val="24"/>
        </w:rPr>
      </w:pPr>
      <w:r w:rsidRPr="00AC628D">
        <w:rPr>
          <w:rFonts w:ascii="Arial" w:hAnsi="Arial" w:cs="Arial"/>
          <w:b/>
          <w:bCs/>
          <w:sz w:val="24"/>
          <w:szCs w:val="24"/>
        </w:rPr>
        <w:t>Friday, March 27, 2026</w:t>
      </w:r>
    </w:p>
    <w:p w14:paraId="7D3F196F" w14:textId="49082AD3" w:rsidR="000679CF" w:rsidRPr="00AC628D" w:rsidRDefault="0063686C" w:rsidP="009D1BE3">
      <w:pPr>
        <w:rPr>
          <w:rFonts w:ascii="Arial" w:hAnsi="Arial" w:cs="Arial"/>
          <w:sz w:val="24"/>
          <w:szCs w:val="24"/>
        </w:rPr>
      </w:pPr>
      <w:r w:rsidRPr="00AC628D">
        <w:rPr>
          <w:rFonts w:ascii="Arial" w:hAnsi="Arial" w:cs="Arial"/>
          <w:sz w:val="24"/>
          <w:szCs w:val="24"/>
        </w:rPr>
        <w:t xml:space="preserve">Two identical </w:t>
      </w:r>
      <w:r w:rsidR="007D5931" w:rsidRPr="00AC628D">
        <w:rPr>
          <w:rFonts w:ascii="Arial" w:hAnsi="Arial" w:cs="Arial"/>
          <w:sz w:val="24"/>
          <w:szCs w:val="24"/>
        </w:rPr>
        <w:t>sessions</w:t>
      </w:r>
      <w:r w:rsidRPr="00AC628D">
        <w:rPr>
          <w:rFonts w:ascii="Arial" w:hAnsi="Arial" w:cs="Arial"/>
          <w:sz w:val="24"/>
          <w:szCs w:val="24"/>
        </w:rPr>
        <w:t xml:space="preserve"> will be offered to accommodate attendance.</w:t>
      </w:r>
    </w:p>
    <w:p w14:paraId="5CEEE231" w14:textId="77777777" w:rsidR="009D1BE3" w:rsidRPr="00AC628D" w:rsidRDefault="009D1BE3" w:rsidP="009C1FAF">
      <w:pPr>
        <w:numPr>
          <w:ilvl w:val="0"/>
          <w:numId w:val="2"/>
        </w:numPr>
        <w:rPr>
          <w:rFonts w:ascii="Arial" w:hAnsi="Arial" w:cs="Arial"/>
          <w:sz w:val="24"/>
          <w:szCs w:val="24"/>
        </w:rPr>
      </w:pPr>
      <w:r w:rsidRPr="00AC628D">
        <w:rPr>
          <w:rFonts w:ascii="Arial" w:hAnsi="Arial" w:cs="Arial"/>
          <w:sz w:val="24"/>
          <w:szCs w:val="24"/>
        </w:rPr>
        <w:t>Session 1: 10:00 AM – 12:00 PM</w:t>
      </w:r>
    </w:p>
    <w:p w14:paraId="3E25C3CC" w14:textId="6D0E7C35" w:rsidR="009D1BE3" w:rsidRPr="00AC628D" w:rsidRDefault="009D1BE3" w:rsidP="009C1FAF">
      <w:pPr>
        <w:numPr>
          <w:ilvl w:val="1"/>
          <w:numId w:val="2"/>
        </w:numPr>
        <w:rPr>
          <w:rFonts w:ascii="Arial" w:hAnsi="Arial" w:cs="Arial"/>
          <w:sz w:val="24"/>
          <w:szCs w:val="24"/>
        </w:rPr>
      </w:pPr>
      <w:r w:rsidRPr="00AC628D">
        <w:rPr>
          <w:rFonts w:ascii="Arial" w:hAnsi="Arial" w:cs="Arial"/>
          <w:sz w:val="24"/>
          <w:szCs w:val="24"/>
        </w:rPr>
        <w:t xml:space="preserve">Doors Open: </w:t>
      </w:r>
      <w:r w:rsidR="00040CA5" w:rsidRPr="00AC628D">
        <w:rPr>
          <w:rFonts w:ascii="Arial" w:hAnsi="Arial" w:cs="Arial"/>
          <w:sz w:val="24"/>
          <w:szCs w:val="24"/>
        </w:rPr>
        <w:t>9:00</w:t>
      </w:r>
      <w:r w:rsidRPr="00AC628D">
        <w:rPr>
          <w:rFonts w:ascii="Arial" w:hAnsi="Arial" w:cs="Arial"/>
          <w:sz w:val="24"/>
          <w:szCs w:val="24"/>
        </w:rPr>
        <w:t xml:space="preserve"> AM</w:t>
      </w:r>
    </w:p>
    <w:p w14:paraId="49D53EAD" w14:textId="239DC292" w:rsidR="009D1BE3" w:rsidRPr="00AC628D" w:rsidRDefault="009D1BE3" w:rsidP="009C1FAF">
      <w:pPr>
        <w:numPr>
          <w:ilvl w:val="1"/>
          <w:numId w:val="2"/>
        </w:numPr>
        <w:rPr>
          <w:rFonts w:ascii="Arial" w:hAnsi="Arial" w:cs="Arial"/>
          <w:sz w:val="24"/>
          <w:szCs w:val="24"/>
        </w:rPr>
      </w:pPr>
      <w:r w:rsidRPr="00AC628D">
        <w:rPr>
          <w:rFonts w:ascii="Arial" w:hAnsi="Arial" w:cs="Arial"/>
          <w:sz w:val="24"/>
          <w:szCs w:val="24"/>
        </w:rPr>
        <w:t xml:space="preserve">Check-in: </w:t>
      </w:r>
      <w:r w:rsidR="00040CA5" w:rsidRPr="00AC628D">
        <w:rPr>
          <w:rFonts w:ascii="Arial" w:hAnsi="Arial" w:cs="Arial"/>
          <w:sz w:val="24"/>
          <w:szCs w:val="24"/>
        </w:rPr>
        <w:t>9:00</w:t>
      </w:r>
      <w:r w:rsidRPr="00AC628D">
        <w:rPr>
          <w:rFonts w:ascii="Arial" w:hAnsi="Arial" w:cs="Arial"/>
          <w:sz w:val="24"/>
          <w:szCs w:val="24"/>
        </w:rPr>
        <w:t xml:space="preserve"> AM – 10:00 AM</w:t>
      </w:r>
    </w:p>
    <w:p w14:paraId="6552F0E6" w14:textId="77777777" w:rsidR="009D1BE3" w:rsidRPr="00AC628D" w:rsidRDefault="009D1BE3" w:rsidP="009C1FAF">
      <w:pPr>
        <w:numPr>
          <w:ilvl w:val="0"/>
          <w:numId w:val="2"/>
        </w:numPr>
        <w:rPr>
          <w:rFonts w:ascii="Arial" w:hAnsi="Arial" w:cs="Arial"/>
          <w:sz w:val="24"/>
          <w:szCs w:val="24"/>
        </w:rPr>
      </w:pPr>
      <w:r w:rsidRPr="00AC628D">
        <w:rPr>
          <w:rFonts w:ascii="Arial" w:hAnsi="Arial" w:cs="Arial"/>
          <w:sz w:val="24"/>
          <w:szCs w:val="24"/>
        </w:rPr>
        <w:t>Session 2: 2:00 PM – 4:00 PM</w:t>
      </w:r>
    </w:p>
    <w:p w14:paraId="39F086CA" w14:textId="6664098F" w:rsidR="009D1BE3" w:rsidRPr="00AC628D" w:rsidRDefault="009D1BE3" w:rsidP="009C1FAF">
      <w:pPr>
        <w:numPr>
          <w:ilvl w:val="1"/>
          <w:numId w:val="2"/>
        </w:numPr>
        <w:rPr>
          <w:rFonts w:ascii="Arial" w:hAnsi="Arial" w:cs="Arial"/>
          <w:sz w:val="24"/>
          <w:szCs w:val="24"/>
        </w:rPr>
      </w:pPr>
      <w:r w:rsidRPr="00AC628D">
        <w:rPr>
          <w:rFonts w:ascii="Arial" w:hAnsi="Arial" w:cs="Arial"/>
          <w:sz w:val="24"/>
          <w:szCs w:val="24"/>
        </w:rPr>
        <w:t>Doors Open: 1:</w:t>
      </w:r>
      <w:r w:rsidR="00F10938" w:rsidRPr="00AC628D">
        <w:rPr>
          <w:rFonts w:ascii="Arial" w:hAnsi="Arial" w:cs="Arial"/>
          <w:sz w:val="24"/>
          <w:szCs w:val="24"/>
        </w:rPr>
        <w:t>30</w:t>
      </w:r>
      <w:r w:rsidRPr="00AC628D">
        <w:rPr>
          <w:rFonts w:ascii="Arial" w:hAnsi="Arial" w:cs="Arial"/>
          <w:sz w:val="24"/>
          <w:szCs w:val="24"/>
        </w:rPr>
        <w:t xml:space="preserve"> PM</w:t>
      </w:r>
    </w:p>
    <w:p w14:paraId="3550C04F" w14:textId="3ABE630C" w:rsidR="009D1BE3" w:rsidRPr="00AC628D" w:rsidRDefault="009D1BE3" w:rsidP="009C1FAF">
      <w:pPr>
        <w:numPr>
          <w:ilvl w:val="1"/>
          <w:numId w:val="2"/>
        </w:numPr>
        <w:rPr>
          <w:rFonts w:ascii="Arial" w:hAnsi="Arial" w:cs="Arial"/>
          <w:sz w:val="24"/>
          <w:szCs w:val="24"/>
        </w:rPr>
      </w:pPr>
      <w:r w:rsidRPr="00AC628D">
        <w:rPr>
          <w:rFonts w:ascii="Arial" w:hAnsi="Arial" w:cs="Arial"/>
          <w:sz w:val="24"/>
          <w:szCs w:val="24"/>
        </w:rPr>
        <w:t>Check-in: 1:</w:t>
      </w:r>
      <w:r w:rsidR="00F10938" w:rsidRPr="00AC628D">
        <w:rPr>
          <w:rFonts w:ascii="Arial" w:hAnsi="Arial" w:cs="Arial"/>
          <w:sz w:val="24"/>
          <w:szCs w:val="24"/>
        </w:rPr>
        <w:t>30</w:t>
      </w:r>
      <w:r w:rsidRPr="00AC628D">
        <w:rPr>
          <w:rFonts w:ascii="Arial" w:hAnsi="Arial" w:cs="Arial"/>
          <w:sz w:val="24"/>
          <w:szCs w:val="24"/>
        </w:rPr>
        <w:t xml:space="preserve"> PM – 2:00 PM</w:t>
      </w:r>
    </w:p>
    <w:p w14:paraId="72A220FC" w14:textId="77777777" w:rsidR="00284533" w:rsidRPr="00AC628D" w:rsidRDefault="00284533" w:rsidP="00284533">
      <w:pPr>
        <w:rPr>
          <w:rFonts w:ascii="Arial" w:hAnsi="Arial" w:cs="Arial"/>
          <w:b/>
          <w:bCs/>
          <w:sz w:val="24"/>
          <w:szCs w:val="24"/>
        </w:rPr>
      </w:pPr>
      <w:proofErr w:type="gramStart"/>
      <w:r w:rsidRPr="00AC628D">
        <w:rPr>
          <w:rFonts w:ascii="Arial" w:hAnsi="Arial" w:cs="Arial"/>
          <w:b/>
          <w:bCs/>
          <w:sz w:val="24"/>
          <w:szCs w:val="24"/>
        </w:rPr>
        <w:t>WHERE</w:t>
      </w:r>
      <w:proofErr w:type="gramEnd"/>
    </w:p>
    <w:p w14:paraId="50D85909" w14:textId="06E6849F" w:rsidR="00284533" w:rsidRPr="00AC628D" w:rsidRDefault="00284533" w:rsidP="00284533">
      <w:pPr>
        <w:rPr>
          <w:rFonts w:ascii="Arial" w:hAnsi="Arial" w:cs="Arial"/>
          <w:sz w:val="24"/>
          <w:szCs w:val="24"/>
        </w:rPr>
      </w:pPr>
      <w:r w:rsidRPr="00AC628D">
        <w:rPr>
          <w:rFonts w:ascii="Arial" w:hAnsi="Arial" w:cs="Arial"/>
          <w:sz w:val="24"/>
          <w:szCs w:val="24"/>
        </w:rPr>
        <w:t>OSDBU</w:t>
      </w:r>
      <w:r w:rsidR="000374FD" w:rsidRPr="00AC628D">
        <w:rPr>
          <w:rFonts w:ascii="Arial" w:hAnsi="Arial" w:cs="Arial"/>
          <w:sz w:val="24"/>
          <w:szCs w:val="24"/>
        </w:rPr>
        <w:t xml:space="preserve"> Business Engagement Center located at</w:t>
      </w:r>
      <w:r w:rsidRPr="00AC628D">
        <w:rPr>
          <w:rFonts w:ascii="Arial" w:hAnsi="Arial" w:cs="Arial"/>
          <w:sz w:val="24"/>
          <w:szCs w:val="24"/>
        </w:rPr>
        <w:t xml:space="preserve"> 801 I Street NW, Washington, DC</w:t>
      </w:r>
      <w:r w:rsidR="009C1FAF" w:rsidRPr="00AC628D">
        <w:rPr>
          <w:rFonts w:ascii="Arial" w:hAnsi="Arial" w:cs="Arial"/>
          <w:sz w:val="24"/>
          <w:szCs w:val="24"/>
        </w:rPr>
        <w:t xml:space="preserve"> 20037</w:t>
      </w:r>
    </w:p>
    <w:p w14:paraId="16DC80EB" w14:textId="77777777" w:rsidR="00284533" w:rsidRPr="00AC628D" w:rsidRDefault="00284533" w:rsidP="00284533">
      <w:pPr>
        <w:rPr>
          <w:rFonts w:ascii="Arial" w:hAnsi="Arial" w:cs="Arial"/>
          <w:b/>
          <w:bCs/>
          <w:sz w:val="24"/>
          <w:szCs w:val="24"/>
        </w:rPr>
      </w:pPr>
      <w:r w:rsidRPr="00AC628D">
        <w:rPr>
          <w:rFonts w:ascii="Arial" w:hAnsi="Arial" w:cs="Arial"/>
          <w:b/>
          <w:bCs/>
          <w:sz w:val="24"/>
          <w:szCs w:val="24"/>
        </w:rPr>
        <w:t>WHO</w:t>
      </w:r>
    </w:p>
    <w:p w14:paraId="100F387F" w14:textId="65F87310" w:rsidR="007E78F2" w:rsidRPr="00AC628D" w:rsidRDefault="002C7B47" w:rsidP="00284533">
      <w:pPr>
        <w:rPr>
          <w:rFonts w:ascii="Arial" w:hAnsi="Arial" w:cs="Arial"/>
          <w:sz w:val="24"/>
          <w:szCs w:val="24"/>
        </w:rPr>
      </w:pPr>
      <w:r w:rsidRPr="00AC628D">
        <w:rPr>
          <w:rFonts w:ascii="Arial" w:hAnsi="Arial" w:cs="Arial"/>
          <w:sz w:val="24"/>
          <w:szCs w:val="24"/>
        </w:rPr>
        <w:t>In</w:t>
      </w:r>
      <w:r w:rsidR="00284533" w:rsidRPr="00AC628D">
        <w:rPr>
          <w:rFonts w:ascii="Arial" w:hAnsi="Arial" w:cs="Arial"/>
          <w:sz w:val="24"/>
          <w:szCs w:val="24"/>
        </w:rPr>
        <w:t>dustry partners</w:t>
      </w:r>
      <w:r w:rsidR="007E78F2" w:rsidRPr="00AC628D">
        <w:rPr>
          <w:rFonts w:ascii="Arial" w:hAnsi="Arial" w:cs="Arial"/>
          <w:sz w:val="24"/>
          <w:szCs w:val="24"/>
        </w:rPr>
        <w:t xml:space="preserve"> operating </w:t>
      </w:r>
      <w:r w:rsidR="00EE3FD1" w:rsidRPr="00AC628D">
        <w:rPr>
          <w:rFonts w:ascii="Arial" w:hAnsi="Arial" w:cs="Arial"/>
          <w:sz w:val="24"/>
          <w:szCs w:val="24"/>
        </w:rPr>
        <w:t>within</w:t>
      </w:r>
      <w:r w:rsidR="007E78F2" w:rsidRPr="00AC628D">
        <w:rPr>
          <w:rFonts w:ascii="Arial" w:hAnsi="Arial" w:cs="Arial"/>
          <w:sz w:val="24"/>
          <w:szCs w:val="24"/>
        </w:rPr>
        <w:t xml:space="preserve"> the</w:t>
      </w:r>
      <w:r w:rsidR="00EE3FD1" w:rsidRPr="00AC628D">
        <w:rPr>
          <w:rFonts w:ascii="Arial" w:hAnsi="Arial" w:cs="Arial"/>
          <w:sz w:val="24"/>
          <w:szCs w:val="24"/>
        </w:rPr>
        <w:t xml:space="preserve"> following IT domains</w:t>
      </w:r>
      <w:r w:rsidR="007E78F2" w:rsidRPr="00AC628D">
        <w:rPr>
          <w:rFonts w:ascii="Arial" w:hAnsi="Arial" w:cs="Arial"/>
          <w:sz w:val="24"/>
          <w:szCs w:val="24"/>
        </w:rPr>
        <w:t xml:space="preserve">: </w:t>
      </w:r>
    </w:p>
    <w:tbl>
      <w:tblPr>
        <w:tblStyle w:val="TableGrid"/>
        <w:tblW w:w="9355" w:type="dxa"/>
        <w:tblLook w:val="04A0" w:firstRow="1" w:lastRow="0" w:firstColumn="1" w:lastColumn="0" w:noHBand="0" w:noVBand="1"/>
      </w:tblPr>
      <w:tblGrid>
        <w:gridCol w:w="1426"/>
        <w:gridCol w:w="7929"/>
      </w:tblGrid>
      <w:tr w:rsidR="004A7118" w:rsidRPr="00AC628D" w14:paraId="2179A5B1" w14:textId="77777777" w:rsidTr="004A7118">
        <w:trPr>
          <w:tblHeader/>
        </w:trPr>
        <w:tc>
          <w:tcPr>
            <w:tcW w:w="1426" w:type="dxa"/>
          </w:tcPr>
          <w:p w14:paraId="7D59982B" w14:textId="44214A7D" w:rsidR="004A7118" w:rsidRPr="00AC628D" w:rsidRDefault="004A7118" w:rsidP="00284533">
            <w:pPr>
              <w:rPr>
                <w:rFonts w:ascii="Arial" w:hAnsi="Arial" w:cs="Arial"/>
                <w:b/>
                <w:bCs/>
                <w:sz w:val="24"/>
                <w:szCs w:val="24"/>
              </w:rPr>
            </w:pPr>
            <w:r w:rsidRPr="00AC628D">
              <w:rPr>
                <w:rFonts w:ascii="Arial" w:hAnsi="Arial" w:cs="Arial"/>
                <w:b/>
                <w:bCs/>
                <w:sz w:val="24"/>
                <w:szCs w:val="24"/>
              </w:rPr>
              <w:t>PSC Code</w:t>
            </w:r>
          </w:p>
        </w:tc>
        <w:tc>
          <w:tcPr>
            <w:tcW w:w="7929" w:type="dxa"/>
          </w:tcPr>
          <w:p w14:paraId="712FB2D0" w14:textId="55C390E4" w:rsidR="004A7118" w:rsidRPr="00AC628D" w:rsidRDefault="004A7118" w:rsidP="00284533">
            <w:pPr>
              <w:rPr>
                <w:rFonts w:ascii="Arial" w:hAnsi="Arial" w:cs="Arial"/>
                <w:b/>
                <w:bCs/>
                <w:sz w:val="24"/>
                <w:szCs w:val="24"/>
              </w:rPr>
            </w:pPr>
            <w:r w:rsidRPr="00AC628D">
              <w:rPr>
                <w:rFonts w:ascii="Arial" w:hAnsi="Arial" w:cs="Arial"/>
                <w:b/>
                <w:bCs/>
                <w:sz w:val="24"/>
                <w:szCs w:val="24"/>
              </w:rPr>
              <w:t>PSC Description</w:t>
            </w:r>
          </w:p>
        </w:tc>
      </w:tr>
      <w:tr w:rsidR="004A7118" w:rsidRPr="00AC628D" w14:paraId="035D56A1" w14:textId="77777777" w:rsidTr="004A7118">
        <w:tc>
          <w:tcPr>
            <w:tcW w:w="1426" w:type="dxa"/>
          </w:tcPr>
          <w:p w14:paraId="52D63AA9" w14:textId="07D3A27B" w:rsidR="004A7118" w:rsidRPr="00AC628D" w:rsidRDefault="004A7118" w:rsidP="00284533">
            <w:pPr>
              <w:rPr>
                <w:rFonts w:ascii="Arial" w:hAnsi="Arial" w:cs="Arial"/>
                <w:sz w:val="24"/>
                <w:szCs w:val="24"/>
              </w:rPr>
            </w:pPr>
            <w:r w:rsidRPr="00AC628D">
              <w:rPr>
                <w:rFonts w:ascii="Arial" w:hAnsi="Arial" w:cs="Arial"/>
                <w:sz w:val="24"/>
                <w:szCs w:val="24"/>
              </w:rPr>
              <w:t>DA01</w:t>
            </w:r>
          </w:p>
        </w:tc>
        <w:tc>
          <w:tcPr>
            <w:tcW w:w="7929" w:type="dxa"/>
          </w:tcPr>
          <w:p w14:paraId="7F954A8B" w14:textId="1E7DDE6C" w:rsidR="004A7118" w:rsidRPr="00AC628D" w:rsidRDefault="004A7118" w:rsidP="00284533">
            <w:pPr>
              <w:rPr>
                <w:rFonts w:ascii="Arial" w:hAnsi="Arial" w:cs="Arial"/>
                <w:sz w:val="24"/>
                <w:szCs w:val="24"/>
              </w:rPr>
            </w:pPr>
            <w:r w:rsidRPr="00AC628D">
              <w:rPr>
                <w:rFonts w:ascii="Arial" w:hAnsi="Arial" w:cs="Arial"/>
                <w:sz w:val="24"/>
                <w:szCs w:val="24"/>
              </w:rPr>
              <w:t>Business Application/Application Development Support Services</w:t>
            </w:r>
            <w:r w:rsidR="00DC576F" w:rsidRPr="00AC628D">
              <w:rPr>
                <w:rFonts w:ascii="Arial" w:hAnsi="Arial" w:cs="Arial"/>
                <w:sz w:val="24"/>
                <w:szCs w:val="24"/>
              </w:rPr>
              <w:t xml:space="preserve"> (Labor)</w:t>
            </w:r>
          </w:p>
        </w:tc>
      </w:tr>
      <w:tr w:rsidR="004A7118" w:rsidRPr="00AC628D" w14:paraId="33741E22" w14:textId="77777777" w:rsidTr="004A7118">
        <w:tc>
          <w:tcPr>
            <w:tcW w:w="1426" w:type="dxa"/>
          </w:tcPr>
          <w:p w14:paraId="2ED123CC" w14:textId="5CA2EDD2" w:rsidR="004A7118" w:rsidRPr="00AC628D" w:rsidRDefault="004A7118" w:rsidP="00284533">
            <w:pPr>
              <w:rPr>
                <w:rFonts w:ascii="Arial" w:hAnsi="Arial" w:cs="Arial"/>
                <w:sz w:val="24"/>
                <w:szCs w:val="24"/>
              </w:rPr>
            </w:pPr>
            <w:r w:rsidRPr="00AC628D">
              <w:rPr>
                <w:rFonts w:ascii="Arial" w:hAnsi="Arial" w:cs="Arial"/>
                <w:sz w:val="24"/>
                <w:szCs w:val="24"/>
              </w:rPr>
              <w:lastRenderedPageBreak/>
              <w:t>DA10</w:t>
            </w:r>
          </w:p>
        </w:tc>
        <w:tc>
          <w:tcPr>
            <w:tcW w:w="7929" w:type="dxa"/>
          </w:tcPr>
          <w:p w14:paraId="285723A0" w14:textId="5DCA91DA" w:rsidR="004A7118" w:rsidRPr="00AC628D" w:rsidRDefault="004A7118" w:rsidP="00284533">
            <w:pPr>
              <w:rPr>
                <w:rFonts w:ascii="Arial" w:hAnsi="Arial" w:cs="Arial"/>
                <w:sz w:val="24"/>
                <w:szCs w:val="24"/>
              </w:rPr>
            </w:pPr>
            <w:r w:rsidRPr="00AC628D">
              <w:rPr>
                <w:rFonts w:ascii="Arial" w:hAnsi="Arial" w:cs="Arial"/>
                <w:sz w:val="24"/>
                <w:szCs w:val="24"/>
              </w:rPr>
              <w:t>Business Application/Application Development/Software as a Service</w:t>
            </w:r>
          </w:p>
        </w:tc>
      </w:tr>
      <w:tr w:rsidR="00F03BAE" w:rsidRPr="00AC628D" w14:paraId="2BAD8BE9" w14:textId="77777777" w:rsidTr="004A7118">
        <w:tc>
          <w:tcPr>
            <w:tcW w:w="1426" w:type="dxa"/>
          </w:tcPr>
          <w:p w14:paraId="5988C39F" w14:textId="09B35C2D" w:rsidR="00F03BAE" w:rsidRPr="00AC628D" w:rsidRDefault="00F03BAE" w:rsidP="00F03BAE">
            <w:pPr>
              <w:rPr>
                <w:rFonts w:ascii="Arial" w:hAnsi="Arial" w:cs="Arial"/>
                <w:sz w:val="24"/>
                <w:szCs w:val="24"/>
              </w:rPr>
            </w:pPr>
            <w:r w:rsidRPr="00AC628D">
              <w:rPr>
                <w:rFonts w:ascii="Arial" w:hAnsi="Arial" w:cs="Arial"/>
                <w:sz w:val="24"/>
                <w:szCs w:val="24"/>
              </w:rPr>
              <w:t>DE01</w:t>
            </w:r>
          </w:p>
        </w:tc>
        <w:tc>
          <w:tcPr>
            <w:tcW w:w="7929" w:type="dxa"/>
          </w:tcPr>
          <w:p w14:paraId="6EC58C8A" w14:textId="40E3E0D2" w:rsidR="00F03BAE" w:rsidRPr="00AC628D" w:rsidRDefault="00F03BAE" w:rsidP="00F03BAE">
            <w:pPr>
              <w:rPr>
                <w:rFonts w:ascii="Arial" w:hAnsi="Arial" w:cs="Arial"/>
                <w:sz w:val="24"/>
                <w:szCs w:val="24"/>
              </w:rPr>
            </w:pPr>
            <w:r w:rsidRPr="00AC628D">
              <w:rPr>
                <w:rFonts w:ascii="Arial" w:hAnsi="Arial" w:cs="Arial"/>
                <w:sz w:val="24"/>
                <w:szCs w:val="24"/>
              </w:rPr>
              <w:t>End User: Help Desk; Tier 1-2, Workspace, Print, Productivity Tool (Labor)</w:t>
            </w:r>
          </w:p>
        </w:tc>
      </w:tr>
      <w:tr w:rsidR="00F03BAE" w:rsidRPr="00AC628D" w14:paraId="0B73ABA9" w14:textId="77777777" w:rsidTr="004A7118">
        <w:tc>
          <w:tcPr>
            <w:tcW w:w="1426" w:type="dxa"/>
          </w:tcPr>
          <w:p w14:paraId="16C8B38A" w14:textId="0134B428" w:rsidR="00F03BAE" w:rsidRPr="00AC628D" w:rsidRDefault="00F03BAE" w:rsidP="00F03BAE">
            <w:pPr>
              <w:rPr>
                <w:rFonts w:ascii="Arial" w:hAnsi="Arial" w:cs="Arial"/>
                <w:sz w:val="24"/>
                <w:szCs w:val="24"/>
              </w:rPr>
            </w:pPr>
            <w:r w:rsidRPr="00AC628D">
              <w:rPr>
                <w:rFonts w:ascii="Arial" w:hAnsi="Arial" w:cs="Arial"/>
                <w:sz w:val="24"/>
                <w:szCs w:val="24"/>
              </w:rPr>
              <w:t>DF01</w:t>
            </w:r>
          </w:p>
        </w:tc>
        <w:tc>
          <w:tcPr>
            <w:tcW w:w="7929" w:type="dxa"/>
          </w:tcPr>
          <w:p w14:paraId="2C9C83A9" w14:textId="5DF00A2B" w:rsidR="00F03BAE" w:rsidRPr="00AC628D" w:rsidRDefault="00F03BAE" w:rsidP="00F03BAE">
            <w:pPr>
              <w:rPr>
                <w:rFonts w:ascii="Arial" w:hAnsi="Arial" w:cs="Arial"/>
                <w:sz w:val="24"/>
                <w:szCs w:val="24"/>
              </w:rPr>
            </w:pPr>
            <w:r w:rsidRPr="00AC628D">
              <w:rPr>
                <w:rFonts w:ascii="Arial" w:hAnsi="Arial" w:cs="Arial"/>
                <w:sz w:val="24"/>
                <w:szCs w:val="24"/>
              </w:rPr>
              <w:t>IT Management Support Services (Labor)</w:t>
            </w:r>
          </w:p>
        </w:tc>
      </w:tr>
      <w:tr w:rsidR="00BE7852" w:rsidRPr="00AC628D" w14:paraId="43AD6121" w14:textId="77777777" w:rsidTr="004A7118">
        <w:tc>
          <w:tcPr>
            <w:tcW w:w="1426" w:type="dxa"/>
          </w:tcPr>
          <w:p w14:paraId="546C2E57" w14:textId="5093259C" w:rsidR="00BE7852" w:rsidRPr="00AC628D" w:rsidRDefault="00BE7852" w:rsidP="00BE7852">
            <w:pPr>
              <w:rPr>
                <w:rFonts w:ascii="Arial" w:hAnsi="Arial" w:cs="Arial"/>
                <w:sz w:val="24"/>
                <w:szCs w:val="24"/>
              </w:rPr>
            </w:pPr>
            <w:r w:rsidRPr="00AC628D">
              <w:rPr>
                <w:rFonts w:ascii="Arial" w:hAnsi="Arial" w:cs="Arial"/>
                <w:sz w:val="24"/>
                <w:szCs w:val="24"/>
              </w:rPr>
              <w:t>DG01</w:t>
            </w:r>
          </w:p>
        </w:tc>
        <w:tc>
          <w:tcPr>
            <w:tcW w:w="7929" w:type="dxa"/>
          </w:tcPr>
          <w:p w14:paraId="553A9685" w14:textId="3816ABD0" w:rsidR="00BE7852" w:rsidRPr="00AC628D" w:rsidRDefault="00BE7852" w:rsidP="00BE7852">
            <w:pPr>
              <w:rPr>
                <w:rFonts w:ascii="Arial" w:hAnsi="Arial" w:cs="Arial"/>
                <w:sz w:val="24"/>
                <w:szCs w:val="24"/>
              </w:rPr>
            </w:pPr>
            <w:r w:rsidRPr="00AC628D">
              <w:rPr>
                <w:rFonts w:ascii="Arial" w:hAnsi="Arial" w:cs="Arial"/>
                <w:sz w:val="24"/>
                <w:szCs w:val="24"/>
              </w:rPr>
              <w:t>Network Support Services (Labor)</w:t>
            </w:r>
          </w:p>
        </w:tc>
      </w:tr>
      <w:tr w:rsidR="00BE7852" w:rsidRPr="00AC628D" w14:paraId="51E2A74B" w14:textId="77777777" w:rsidTr="004A7118">
        <w:tc>
          <w:tcPr>
            <w:tcW w:w="1426" w:type="dxa"/>
          </w:tcPr>
          <w:p w14:paraId="6BD429CC" w14:textId="03F5A6A2" w:rsidR="00BE7852" w:rsidRPr="00AC628D" w:rsidRDefault="00BE7852" w:rsidP="00BE7852">
            <w:pPr>
              <w:rPr>
                <w:rFonts w:ascii="Arial" w:hAnsi="Arial" w:cs="Arial"/>
                <w:sz w:val="24"/>
                <w:szCs w:val="24"/>
              </w:rPr>
            </w:pPr>
            <w:r w:rsidRPr="00AC628D">
              <w:rPr>
                <w:rFonts w:ascii="Arial" w:hAnsi="Arial" w:cs="Arial"/>
                <w:sz w:val="24"/>
                <w:szCs w:val="24"/>
              </w:rPr>
              <w:t>DH10</w:t>
            </w:r>
          </w:p>
        </w:tc>
        <w:tc>
          <w:tcPr>
            <w:tcW w:w="7929" w:type="dxa"/>
          </w:tcPr>
          <w:p w14:paraId="4554663A" w14:textId="020641E3" w:rsidR="00BE7852" w:rsidRPr="00AC628D" w:rsidRDefault="00BE7852" w:rsidP="00BE7852">
            <w:pPr>
              <w:rPr>
                <w:rFonts w:ascii="Arial" w:hAnsi="Arial" w:cs="Arial"/>
                <w:sz w:val="24"/>
                <w:szCs w:val="24"/>
              </w:rPr>
            </w:pPr>
            <w:r w:rsidRPr="00AC628D">
              <w:rPr>
                <w:rFonts w:ascii="Arial" w:hAnsi="Arial" w:cs="Arial"/>
                <w:sz w:val="24"/>
                <w:szCs w:val="24"/>
              </w:rPr>
              <w:t>Platform as a Service: Database, Mainframe, Middleware</w:t>
            </w:r>
          </w:p>
        </w:tc>
      </w:tr>
      <w:tr w:rsidR="00213959" w:rsidRPr="00AC628D" w14:paraId="4BE65045" w14:textId="77777777" w:rsidTr="004A7118">
        <w:tc>
          <w:tcPr>
            <w:tcW w:w="1426" w:type="dxa"/>
          </w:tcPr>
          <w:p w14:paraId="0738EABB" w14:textId="77D666BB" w:rsidR="00213959" w:rsidRPr="00AC628D" w:rsidRDefault="00213959" w:rsidP="00213959">
            <w:pPr>
              <w:rPr>
                <w:rFonts w:ascii="Arial" w:hAnsi="Arial" w:cs="Arial"/>
                <w:sz w:val="24"/>
                <w:szCs w:val="24"/>
              </w:rPr>
            </w:pPr>
            <w:r w:rsidRPr="00AC628D">
              <w:rPr>
                <w:rFonts w:ascii="Arial" w:hAnsi="Arial" w:cs="Arial"/>
                <w:sz w:val="24"/>
                <w:szCs w:val="24"/>
              </w:rPr>
              <w:t>DJ01</w:t>
            </w:r>
          </w:p>
        </w:tc>
        <w:tc>
          <w:tcPr>
            <w:tcW w:w="7929" w:type="dxa"/>
          </w:tcPr>
          <w:p w14:paraId="2D91C2AE" w14:textId="55501E03" w:rsidR="00213959" w:rsidRPr="00AC628D" w:rsidRDefault="00213959" w:rsidP="00213959">
            <w:pPr>
              <w:rPr>
                <w:rFonts w:ascii="Arial" w:hAnsi="Arial" w:cs="Arial"/>
                <w:sz w:val="24"/>
                <w:szCs w:val="24"/>
              </w:rPr>
            </w:pPr>
            <w:r w:rsidRPr="00AC628D">
              <w:rPr>
                <w:rFonts w:ascii="Arial" w:hAnsi="Arial" w:cs="Arial"/>
                <w:sz w:val="24"/>
                <w:szCs w:val="24"/>
              </w:rPr>
              <w:t xml:space="preserve">Security and Compliance </w:t>
            </w:r>
            <w:r w:rsidR="001C08AC" w:rsidRPr="00AC628D">
              <w:rPr>
                <w:rFonts w:ascii="Arial" w:hAnsi="Arial" w:cs="Arial"/>
                <w:sz w:val="24"/>
                <w:szCs w:val="24"/>
              </w:rPr>
              <w:t xml:space="preserve">Support </w:t>
            </w:r>
            <w:r w:rsidRPr="00AC628D">
              <w:rPr>
                <w:rFonts w:ascii="Arial" w:hAnsi="Arial" w:cs="Arial"/>
                <w:sz w:val="24"/>
                <w:szCs w:val="24"/>
              </w:rPr>
              <w:t>Services (Labor)</w:t>
            </w:r>
          </w:p>
        </w:tc>
      </w:tr>
      <w:tr w:rsidR="00213959" w:rsidRPr="00AC628D" w14:paraId="3759AC3D" w14:textId="77777777" w:rsidTr="004A7118">
        <w:tc>
          <w:tcPr>
            <w:tcW w:w="1426" w:type="dxa"/>
          </w:tcPr>
          <w:p w14:paraId="4AF2598F" w14:textId="6681410B" w:rsidR="00213959" w:rsidRPr="00AC628D" w:rsidRDefault="00213959" w:rsidP="00213959">
            <w:pPr>
              <w:rPr>
                <w:rFonts w:ascii="Arial" w:hAnsi="Arial" w:cs="Arial"/>
                <w:sz w:val="24"/>
                <w:szCs w:val="24"/>
              </w:rPr>
            </w:pPr>
            <w:r w:rsidRPr="00AC628D">
              <w:rPr>
                <w:rFonts w:ascii="Arial" w:hAnsi="Arial" w:cs="Arial"/>
                <w:sz w:val="24"/>
                <w:szCs w:val="24"/>
              </w:rPr>
              <w:t>DJ10</w:t>
            </w:r>
          </w:p>
        </w:tc>
        <w:tc>
          <w:tcPr>
            <w:tcW w:w="7929" w:type="dxa"/>
          </w:tcPr>
          <w:p w14:paraId="4E629778" w14:textId="07A92F0C" w:rsidR="00213959" w:rsidRPr="00AC628D" w:rsidRDefault="00213959" w:rsidP="00213959">
            <w:pPr>
              <w:rPr>
                <w:rFonts w:ascii="Arial" w:hAnsi="Arial" w:cs="Arial"/>
                <w:sz w:val="24"/>
                <w:szCs w:val="24"/>
              </w:rPr>
            </w:pPr>
            <w:r w:rsidRPr="00AC628D">
              <w:rPr>
                <w:rFonts w:ascii="Arial" w:hAnsi="Arial" w:cs="Arial"/>
                <w:sz w:val="24"/>
                <w:szCs w:val="24"/>
              </w:rPr>
              <w:t>Security and Compliance as a Service</w:t>
            </w:r>
          </w:p>
        </w:tc>
      </w:tr>
      <w:tr w:rsidR="00213959" w:rsidRPr="00AC628D" w14:paraId="37699307" w14:textId="77777777" w:rsidTr="004A7118">
        <w:tc>
          <w:tcPr>
            <w:tcW w:w="1426" w:type="dxa"/>
          </w:tcPr>
          <w:p w14:paraId="4EE6AB2E" w14:textId="3A913423" w:rsidR="00213959" w:rsidRPr="00AC628D" w:rsidRDefault="00213959" w:rsidP="00213959">
            <w:pPr>
              <w:rPr>
                <w:rFonts w:ascii="Arial" w:hAnsi="Arial" w:cs="Arial"/>
                <w:sz w:val="24"/>
                <w:szCs w:val="24"/>
              </w:rPr>
            </w:pPr>
            <w:r w:rsidRPr="00AC628D">
              <w:rPr>
                <w:rFonts w:ascii="Arial" w:hAnsi="Arial" w:cs="Arial"/>
                <w:sz w:val="24"/>
                <w:szCs w:val="24"/>
              </w:rPr>
              <w:t>D302</w:t>
            </w:r>
          </w:p>
        </w:tc>
        <w:tc>
          <w:tcPr>
            <w:tcW w:w="7929" w:type="dxa"/>
          </w:tcPr>
          <w:p w14:paraId="0241F53B" w14:textId="78912567" w:rsidR="00213959" w:rsidRPr="00AC628D" w:rsidRDefault="00213959" w:rsidP="00213959">
            <w:pPr>
              <w:rPr>
                <w:rFonts w:ascii="Arial" w:hAnsi="Arial" w:cs="Arial"/>
                <w:sz w:val="24"/>
                <w:szCs w:val="24"/>
              </w:rPr>
            </w:pPr>
            <w:r w:rsidRPr="00AC628D">
              <w:rPr>
                <w:rFonts w:ascii="Arial" w:hAnsi="Arial" w:cs="Arial"/>
                <w:sz w:val="24"/>
                <w:szCs w:val="24"/>
              </w:rPr>
              <w:t xml:space="preserve">Systems Development </w:t>
            </w:r>
            <w:r w:rsidR="00492B5B" w:rsidRPr="00AC628D">
              <w:rPr>
                <w:rFonts w:ascii="Arial" w:hAnsi="Arial" w:cs="Arial"/>
                <w:sz w:val="24"/>
                <w:szCs w:val="24"/>
              </w:rPr>
              <w:t>(</w:t>
            </w:r>
            <w:r w:rsidRPr="00AC628D">
              <w:rPr>
                <w:rFonts w:ascii="Arial" w:hAnsi="Arial" w:cs="Arial"/>
                <w:sz w:val="24"/>
                <w:szCs w:val="24"/>
              </w:rPr>
              <w:t>AI Software Systems Development</w:t>
            </w:r>
            <w:r w:rsidR="00992A09" w:rsidRPr="00AC628D">
              <w:rPr>
                <w:rFonts w:ascii="Arial" w:hAnsi="Arial" w:cs="Arial"/>
                <w:sz w:val="24"/>
                <w:szCs w:val="24"/>
              </w:rPr>
              <w:t xml:space="preserve"> such as </w:t>
            </w:r>
            <w:r w:rsidR="00492B5B" w:rsidRPr="00AC628D">
              <w:rPr>
                <w:rFonts w:ascii="Arial" w:hAnsi="Arial" w:cs="Arial"/>
                <w:sz w:val="24"/>
                <w:szCs w:val="24"/>
              </w:rPr>
              <w:t>Custom AI/ML Applications and Analytics Pipelines</w:t>
            </w:r>
            <w:r w:rsidRPr="00AC628D">
              <w:rPr>
                <w:rFonts w:ascii="Arial" w:hAnsi="Arial" w:cs="Arial"/>
                <w:sz w:val="24"/>
                <w:szCs w:val="24"/>
              </w:rPr>
              <w:t>)</w:t>
            </w:r>
          </w:p>
        </w:tc>
      </w:tr>
      <w:tr w:rsidR="00213959" w:rsidRPr="00AC628D" w14:paraId="40A69A13" w14:textId="77777777" w:rsidTr="004A7118">
        <w:tc>
          <w:tcPr>
            <w:tcW w:w="1426" w:type="dxa"/>
          </w:tcPr>
          <w:p w14:paraId="5A5A3AB6" w14:textId="191E229E" w:rsidR="00213959" w:rsidRPr="00AC628D" w:rsidRDefault="00213959" w:rsidP="00213959">
            <w:pPr>
              <w:rPr>
                <w:rFonts w:ascii="Arial" w:hAnsi="Arial" w:cs="Arial"/>
                <w:sz w:val="24"/>
                <w:szCs w:val="24"/>
              </w:rPr>
            </w:pPr>
            <w:r w:rsidRPr="00AC628D">
              <w:rPr>
                <w:rFonts w:ascii="Arial" w:hAnsi="Arial" w:cs="Arial"/>
                <w:sz w:val="24"/>
                <w:szCs w:val="24"/>
              </w:rPr>
              <w:t>D307</w:t>
            </w:r>
          </w:p>
        </w:tc>
        <w:tc>
          <w:tcPr>
            <w:tcW w:w="7929" w:type="dxa"/>
          </w:tcPr>
          <w:p w14:paraId="528B2F68" w14:textId="3422C943" w:rsidR="00213959" w:rsidRPr="00AC628D" w:rsidRDefault="00213959" w:rsidP="00213959">
            <w:pPr>
              <w:rPr>
                <w:rFonts w:ascii="Arial" w:hAnsi="Arial" w:cs="Arial"/>
                <w:sz w:val="24"/>
                <w:szCs w:val="24"/>
              </w:rPr>
            </w:pPr>
            <w:r w:rsidRPr="00AC628D">
              <w:rPr>
                <w:rFonts w:ascii="Arial" w:hAnsi="Arial" w:cs="Arial"/>
                <w:sz w:val="24"/>
                <w:szCs w:val="24"/>
              </w:rPr>
              <w:t>IT Strategy and Architecture (AI Systems Design, Architecture Planning, and Integration into Existing IT Environments)</w:t>
            </w:r>
          </w:p>
        </w:tc>
      </w:tr>
      <w:tr w:rsidR="00213959" w:rsidRPr="00AC628D" w14:paraId="2B8973EC" w14:textId="77777777" w:rsidTr="004A7118">
        <w:tc>
          <w:tcPr>
            <w:tcW w:w="1426" w:type="dxa"/>
          </w:tcPr>
          <w:p w14:paraId="54D5102C" w14:textId="358FDC38" w:rsidR="00213959" w:rsidRPr="00AC628D" w:rsidRDefault="00213959" w:rsidP="00213959">
            <w:pPr>
              <w:rPr>
                <w:rFonts w:ascii="Arial" w:hAnsi="Arial" w:cs="Arial"/>
                <w:sz w:val="24"/>
                <w:szCs w:val="24"/>
              </w:rPr>
            </w:pPr>
            <w:r w:rsidRPr="00AC628D">
              <w:rPr>
                <w:rFonts w:ascii="Arial" w:hAnsi="Arial" w:cs="Arial"/>
                <w:sz w:val="24"/>
                <w:szCs w:val="24"/>
              </w:rPr>
              <w:t>D399</w:t>
            </w:r>
          </w:p>
        </w:tc>
        <w:tc>
          <w:tcPr>
            <w:tcW w:w="7929" w:type="dxa"/>
          </w:tcPr>
          <w:p w14:paraId="0CDA3E01" w14:textId="6B0011C1" w:rsidR="00213959" w:rsidRPr="00AC628D" w:rsidRDefault="00213959" w:rsidP="00213959">
            <w:pPr>
              <w:rPr>
                <w:rFonts w:ascii="Arial" w:hAnsi="Arial" w:cs="Arial"/>
                <w:sz w:val="24"/>
                <w:szCs w:val="24"/>
              </w:rPr>
            </w:pPr>
            <w:r w:rsidRPr="00AC628D">
              <w:rPr>
                <w:rFonts w:ascii="Arial" w:hAnsi="Arial" w:cs="Arial"/>
                <w:sz w:val="24"/>
                <w:szCs w:val="24"/>
              </w:rPr>
              <w:t xml:space="preserve">Other IT Services (AI-related Support Services) </w:t>
            </w:r>
          </w:p>
        </w:tc>
      </w:tr>
      <w:tr w:rsidR="00213959" w:rsidRPr="00AC628D" w14:paraId="7378C186" w14:textId="77777777" w:rsidTr="004A7118">
        <w:tc>
          <w:tcPr>
            <w:tcW w:w="1426" w:type="dxa"/>
          </w:tcPr>
          <w:p w14:paraId="0D1CD6F0" w14:textId="70DE3D8D" w:rsidR="00213959" w:rsidRPr="00AC628D" w:rsidRDefault="00213959" w:rsidP="00213959">
            <w:pPr>
              <w:rPr>
                <w:rFonts w:ascii="Arial" w:hAnsi="Arial" w:cs="Arial"/>
                <w:sz w:val="24"/>
                <w:szCs w:val="24"/>
              </w:rPr>
            </w:pPr>
            <w:r w:rsidRPr="00AC628D">
              <w:rPr>
                <w:rFonts w:ascii="Arial" w:hAnsi="Arial" w:cs="Arial"/>
                <w:sz w:val="24"/>
                <w:szCs w:val="24"/>
              </w:rPr>
              <w:t>7A20</w:t>
            </w:r>
          </w:p>
        </w:tc>
        <w:tc>
          <w:tcPr>
            <w:tcW w:w="7929" w:type="dxa"/>
          </w:tcPr>
          <w:p w14:paraId="266E607F" w14:textId="18EC50A6" w:rsidR="00213959" w:rsidRPr="00AC628D" w:rsidRDefault="00213959" w:rsidP="00213959">
            <w:pPr>
              <w:rPr>
                <w:rFonts w:ascii="Arial" w:hAnsi="Arial" w:cs="Arial"/>
                <w:sz w:val="24"/>
                <w:szCs w:val="24"/>
              </w:rPr>
            </w:pPr>
            <w:r w:rsidRPr="00AC628D">
              <w:rPr>
                <w:rFonts w:ascii="Arial" w:hAnsi="Arial" w:cs="Arial"/>
                <w:sz w:val="24"/>
                <w:szCs w:val="24"/>
              </w:rPr>
              <w:t>Application Development Software (Perpetual License Software)</w:t>
            </w:r>
          </w:p>
        </w:tc>
      </w:tr>
      <w:tr w:rsidR="004A7118" w:rsidRPr="00AC628D" w14:paraId="2E45D7BF" w14:textId="77777777" w:rsidTr="004A7118">
        <w:tc>
          <w:tcPr>
            <w:tcW w:w="1426" w:type="dxa"/>
          </w:tcPr>
          <w:p w14:paraId="2536D170" w14:textId="69216D79" w:rsidR="004A7118" w:rsidRPr="00AC628D" w:rsidRDefault="004A7118" w:rsidP="00284533">
            <w:pPr>
              <w:rPr>
                <w:rFonts w:ascii="Arial" w:hAnsi="Arial" w:cs="Arial"/>
                <w:sz w:val="24"/>
                <w:szCs w:val="24"/>
              </w:rPr>
            </w:pPr>
            <w:r w:rsidRPr="00AC628D">
              <w:rPr>
                <w:rFonts w:ascii="Arial" w:hAnsi="Arial" w:cs="Arial"/>
                <w:sz w:val="24"/>
                <w:szCs w:val="24"/>
              </w:rPr>
              <w:t>7A21</w:t>
            </w:r>
          </w:p>
        </w:tc>
        <w:tc>
          <w:tcPr>
            <w:tcW w:w="7929" w:type="dxa"/>
          </w:tcPr>
          <w:p w14:paraId="430D7E71" w14:textId="3F4A3003" w:rsidR="004A7118" w:rsidRPr="00AC628D" w:rsidRDefault="004A7118" w:rsidP="00284533">
            <w:pPr>
              <w:rPr>
                <w:rFonts w:ascii="Arial" w:hAnsi="Arial" w:cs="Arial"/>
                <w:sz w:val="24"/>
                <w:szCs w:val="24"/>
              </w:rPr>
            </w:pPr>
            <w:r w:rsidRPr="00AC628D">
              <w:rPr>
                <w:rFonts w:ascii="Arial" w:hAnsi="Arial" w:cs="Arial"/>
                <w:sz w:val="24"/>
                <w:szCs w:val="24"/>
              </w:rPr>
              <w:t>Business Application Software (Perpetual License Software)</w:t>
            </w:r>
          </w:p>
        </w:tc>
      </w:tr>
      <w:tr w:rsidR="00213959" w:rsidRPr="00AC628D" w14:paraId="448E04F1" w14:textId="77777777" w:rsidTr="004A7118">
        <w:tc>
          <w:tcPr>
            <w:tcW w:w="1426" w:type="dxa"/>
          </w:tcPr>
          <w:p w14:paraId="48729580" w14:textId="23A7F0F5" w:rsidR="00213959" w:rsidRPr="00AC628D" w:rsidRDefault="00213959" w:rsidP="00213959">
            <w:pPr>
              <w:rPr>
                <w:rFonts w:ascii="Arial" w:hAnsi="Arial" w:cs="Arial"/>
                <w:sz w:val="24"/>
                <w:szCs w:val="24"/>
              </w:rPr>
            </w:pPr>
            <w:r w:rsidRPr="00AC628D">
              <w:rPr>
                <w:rFonts w:ascii="Arial" w:hAnsi="Arial" w:cs="Arial"/>
                <w:sz w:val="24"/>
                <w:szCs w:val="24"/>
              </w:rPr>
              <w:t>R499</w:t>
            </w:r>
          </w:p>
        </w:tc>
        <w:tc>
          <w:tcPr>
            <w:tcW w:w="7929" w:type="dxa"/>
          </w:tcPr>
          <w:p w14:paraId="6EDE248B" w14:textId="7CD39A67" w:rsidR="00213959" w:rsidRPr="00AC628D" w:rsidRDefault="00213959" w:rsidP="00213959">
            <w:pPr>
              <w:rPr>
                <w:rFonts w:ascii="Arial" w:hAnsi="Arial" w:cs="Arial"/>
                <w:sz w:val="24"/>
                <w:szCs w:val="24"/>
              </w:rPr>
            </w:pPr>
            <w:r w:rsidRPr="00AC628D">
              <w:rPr>
                <w:rFonts w:ascii="Arial" w:hAnsi="Arial" w:cs="Arial"/>
                <w:sz w:val="24"/>
                <w:szCs w:val="24"/>
              </w:rPr>
              <w:t>Other Professional Services</w:t>
            </w:r>
          </w:p>
        </w:tc>
      </w:tr>
    </w:tbl>
    <w:p w14:paraId="3D1D834F" w14:textId="77777777" w:rsidR="00230508" w:rsidRPr="00AC628D" w:rsidRDefault="00230508" w:rsidP="00230508">
      <w:pPr>
        <w:pStyle w:val="ListParagraph"/>
        <w:rPr>
          <w:rFonts w:ascii="Arial" w:hAnsi="Arial" w:cs="Arial"/>
          <w:sz w:val="24"/>
          <w:szCs w:val="24"/>
        </w:rPr>
      </w:pPr>
    </w:p>
    <w:p w14:paraId="6AB31C67" w14:textId="0B3E8F80" w:rsidR="007E78F2" w:rsidRPr="00AC628D" w:rsidRDefault="007E78F2" w:rsidP="00284533">
      <w:pPr>
        <w:rPr>
          <w:rFonts w:ascii="Arial" w:hAnsi="Arial" w:cs="Arial"/>
          <w:b/>
          <w:bCs/>
          <w:sz w:val="24"/>
          <w:szCs w:val="24"/>
        </w:rPr>
      </w:pPr>
      <w:r w:rsidRPr="00AC628D">
        <w:rPr>
          <w:rFonts w:ascii="Arial" w:hAnsi="Arial" w:cs="Arial"/>
          <w:b/>
          <w:bCs/>
          <w:sz w:val="24"/>
          <w:szCs w:val="24"/>
        </w:rPr>
        <w:t>HOW</w:t>
      </w:r>
    </w:p>
    <w:p w14:paraId="57F4615A" w14:textId="7822ECA9" w:rsidR="00284533" w:rsidRPr="00AC628D" w:rsidRDefault="007E78F2" w:rsidP="00284533">
      <w:pPr>
        <w:rPr>
          <w:rFonts w:ascii="Arial" w:hAnsi="Arial" w:cs="Arial"/>
          <w:sz w:val="24"/>
          <w:szCs w:val="24"/>
        </w:rPr>
      </w:pPr>
      <w:r w:rsidRPr="00AC628D">
        <w:rPr>
          <w:rFonts w:ascii="Arial" w:hAnsi="Arial" w:cs="Arial"/>
          <w:b/>
          <w:bCs/>
          <w:sz w:val="24"/>
          <w:szCs w:val="24"/>
        </w:rPr>
        <w:t>Registration is required to attend</w:t>
      </w:r>
      <w:r w:rsidRPr="00AC628D">
        <w:rPr>
          <w:rFonts w:ascii="Arial" w:hAnsi="Arial" w:cs="Arial"/>
          <w:sz w:val="24"/>
          <w:szCs w:val="24"/>
        </w:rPr>
        <w:t xml:space="preserve">. </w:t>
      </w:r>
      <w:r w:rsidR="001B425A" w:rsidRPr="00AC628D">
        <w:rPr>
          <w:rFonts w:ascii="Arial" w:hAnsi="Arial" w:cs="Arial"/>
          <w:sz w:val="24"/>
          <w:szCs w:val="24"/>
        </w:rPr>
        <w:t>In-person a</w:t>
      </w:r>
      <w:r w:rsidRPr="00AC628D">
        <w:rPr>
          <w:rFonts w:ascii="Arial" w:hAnsi="Arial" w:cs="Arial"/>
          <w:sz w:val="24"/>
          <w:szCs w:val="24"/>
        </w:rPr>
        <w:t xml:space="preserve">ttendance is limited </w:t>
      </w:r>
      <w:r w:rsidR="006A415F" w:rsidRPr="00AC628D">
        <w:rPr>
          <w:rFonts w:ascii="Arial" w:hAnsi="Arial" w:cs="Arial"/>
          <w:sz w:val="24"/>
          <w:szCs w:val="24"/>
        </w:rPr>
        <w:t>per session to</w:t>
      </w:r>
      <w:r w:rsidRPr="00AC628D">
        <w:rPr>
          <w:rFonts w:ascii="Arial" w:hAnsi="Arial" w:cs="Arial"/>
          <w:sz w:val="24"/>
          <w:szCs w:val="24"/>
        </w:rPr>
        <w:t>:</w:t>
      </w:r>
    </w:p>
    <w:p w14:paraId="5547B0AE" w14:textId="630896A4" w:rsidR="00284533" w:rsidRPr="00AC628D" w:rsidRDefault="001B425A" w:rsidP="00284533">
      <w:pPr>
        <w:numPr>
          <w:ilvl w:val="0"/>
          <w:numId w:val="2"/>
        </w:numPr>
        <w:rPr>
          <w:rFonts w:ascii="Arial" w:hAnsi="Arial" w:cs="Arial"/>
          <w:sz w:val="24"/>
          <w:szCs w:val="24"/>
        </w:rPr>
      </w:pPr>
      <w:r w:rsidRPr="00AC628D">
        <w:rPr>
          <w:rFonts w:ascii="Arial" w:hAnsi="Arial" w:cs="Arial"/>
          <w:sz w:val="24"/>
          <w:szCs w:val="24"/>
        </w:rPr>
        <w:t>70</w:t>
      </w:r>
      <w:r w:rsidR="00284533" w:rsidRPr="00AC628D">
        <w:rPr>
          <w:rFonts w:ascii="Arial" w:hAnsi="Arial" w:cs="Arial"/>
          <w:sz w:val="24"/>
          <w:szCs w:val="24"/>
        </w:rPr>
        <w:t xml:space="preserve"> </w:t>
      </w:r>
      <w:r w:rsidR="007E78F2" w:rsidRPr="00AC628D">
        <w:rPr>
          <w:rFonts w:ascii="Arial" w:hAnsi="Arial" w:cs="Arial"/>
          <w:sz w:val="24"/>
          <w:szCs w:val="24"/>
        </w:rPr>
        <w:t>in-person participants</w:t>
      </w:r>
      <w:r w:rsidR="00F10938" w:rsidRPr="00AC628D">
        <w:rPr>
          <w:rFonts w:ascii="Arial" w:hAnsi="Arial" w:cs="Arial"/>
          <w:sz w:val="24"/>
          <w:szCs w:val="24"/>
        </w:rPr>
        <w:t xml:space="preserve"> per session</w:t>
      </w:r>
      <w:r w:rsidR="00284533" w:rsidRPr="00AC628D">
        <w:rPr>
          <w:rFonts w:ascii="Arial" w:hAnsi="Arial" w:cs="Arial"/>
          <w:sz w:val="24"/>
          <w:szCs w:val="24"/>
        </w:rPr>
        <w:t xml:space="preserve"> (</w:t>
      </w:r>
      <w:r w:rsidR="00865D82" w:rsidRPr="00AC628D">
        <w:rPr>
          <w:rFonts w:ascii="Arial" w:hAnsi="Arial" w:cs="Arial"/>
          <w:sz w:val="24"/>
          <w:szCs w:val="24"/>
        </w:rPr>
        <w:t>maximum two representatives per company</w:t>
      </w:r>
      <w:r w:rsidR="00284533" w:rsidRPr="00AC628D">
        <w:rPr>
          <w:rFonts w:ascii="Arial" w:hAnsi="Arial" w:cs="Arial"/>
          <w:sz w:val="24"/>
          <w:szCs w:val="24"/>
        </w:rPr>
        <w:t>)</w:t>
      </w:r>
    </w:p>
    <w:p w14:paraId="027763AE" w14:textId="13824805" w:rsidR="007E78F2" w:rsidRPr="00AC628D" w:rsidRDefault="003B1FC7" w:rsidP="007E78F2">
      <w:pPr>
        <w:numPr>
          <w:ilvl w:val="0"/>
          <w:numId w:val="2"/>
        </w:numPr>
        <w:rPr>
          <w:rFonts w:ascii="Arial" w:hAnsi="Arial" w:cs="Arial"/>
          <w:sz w:val="24"/>
          <w:szCs w:val="24"/>
        </w:rPr>
      </w:pPr>
      <w:r w:rsidRPr="00AC628D">
        <w:rPr>
          <w:rFonts w:ascii="Arial" w:hAnsi="Arial" w:cs="Arial"/>
          <w:sz w:val="24"/>
          <w:szCs w:val="24"/>
        </w:rPr>
        <w:t>L</w:t>
      </w:r>
      <w:r w:rsidR="00041768" w:rsidRPr="00AC628D">
        <w:rPr>
          <w:rFonts w:ascii="Arial" w:hAnsi="Arial" w:cs="Arial"/>
          <w:sz w:val="24"/>
          <w:szCs w:val="24"/>
        </w:rPr>
        <w:t>imited v</w:t>
      </w:r>
      <w:r w:rsidR="00284533" w:rsidRPr="00AC628D">
        <w:rPr>
          <w:rFonts w:ascii="Arial" w:hAnsi="Arial" w:cs="Arial"/>
          <w:sz w:val="24"/>
          <w:szCs w:val="24"/>
        </w:rPr>
        <w:t xml:space="preserve">irtual participants </w:t>
      </w:r>
    </w:p>
    <w:p w14:paraId="16E4AFBC" w14:textId="580731B2" w:rsidR="006A415F" w:rsidRPr="00AC628D" w:rsidRDefault="001B425A" w:rsidP="006A415F">
      <w:pPr>
        <w:rPr>
          <w:rFonts w:ascii="Arial" w:hAnsi="Arial" w:cs="Arial"/>
          <w:sz w:val="24"/>
          <w:szCs w:val="24"/>
        </w:rPr>
      </w:pPr>
      <w:r w:rsidRPr="00AC628D">
        <w:rPr>
          <w:rFonts w:ascii="Arial" w:hAnsi="Arial" w:cs="Arial"/>
          <w:sz w:val="24"/>
          <w:szCs w:val="24"/>
        </w:rPr>
        <w:t>In-person r</w:t>
      </w:r>
      <w:r w:rsidR="006A415F" w:rsidRPr="00AC628D">
        <w:rPr>
          <w:rFonts w:ascii="Arial" w:hAnsi="Arial" w:cs="Arial"/>
          <w:sz w:val="24"/>
          <w:szCs w:val="24"/>
        </w:rPr>
        <w:t xml:space="preserve">egistration will be </w:t>
      </w:r>
      <w:r w:rsidR="002C7B47" w:rsidRPr="00AC628D">
        <w:rPr>
          <w:rFonts w:ascii="Arial" w:hAnsi="Arial" w:cs="Arial"/>
          <w:sz w:val="24"/>
          <w:szCs w:val="24"/>
        </w:rPr>
        <w:t xml:space="preserve">accepted </w:t>
      </w:r>
      <w:r w:rsidR="006A415F" w:rsidRPr="00AC628D">
        <w:rPr>
          <w:rFonts w:ascii="Arial" w:hAnsi="Arial" w:cs="Arial"/>
          <w:b/>
          <w:bCs/>
          <w:sz w:val="24"/>
          <w:szCs w:val="24"/>
        </w:rPr>
        <w:t xml:space="preserve">on a first-come, first-served basis. </w:t>
      </w:r>
    </w:p>
    <w:p w14:paraId="6268E898" w14:textId="3947F865" w:rsidR="00244EDC" w:rsidRPr="00AC628D" w:rsidRDefault="00EE3FD1" w:rsidP="00244EDC">
      <w:pPr>
        <w:rPr>
          <w:rFonts w:ascii="Arial" w:hAnsi="Arial" w:cs="Arial"/>
          <w:sz w:val="24"/>
          <w:szCs w:val="24"/>
        </w:rPr>
      </w:pPr>
      <w:r w:rsidRPr="00AC628D">
        <w:rPr>
          <w:rFonts w:ascii="Arial" w:hAnsi="Arial" w:cs="Arial"/>
          <w:sz w:val="24"/>
          <w:szCs w:val="24"/>
        </w:rPr>
        <w:t xml:space="preserve">Register </w:t>
      </w:r>
      <w:r w:rsidR="00A53CF8" w:rsidRPr="00AC628D">
        <w:rPr>
          <w:rFonts w:ascii="Arial" w:hAnsi="Arial" w:cs="Arial"/>
          <w:sz w:val="24"/>
          <w:szCs w:val="24"/>
        </w:rPr>
        <w:t>here:</w:t>
      </w:r>
      <w:r w:rsidRPr="00AC628D">
        <w:rPr>
          <w:rFonts w:ascii="Arial" w:hAnsi="Arial" w:cs="Arial"/>
          <w:sz w:val="24"/>
          <w:szCs w:val="24"/>
        </w:rPr>
        <w:t xml:space="preserve"> </w:t>
      </w:r>
      <w:hyperlink r:id="rId7" w:history="1">
        <w:r w:rsidR="003A5744" w:rsidRPr="00AC628D">
          <w:rPr>
            <w:rStyle w:val="Hyperlink"/>
            <w:rFonts w:ascii="Arial" w:hAnsi="Arial" w:cs="Arial"/>
            <w:sz w:val="24"/>
            <w:szCs w:val="24"/>
          </w:rPr>
          <w:t>https://veteransaffairs.webex.com/webappng/sites/veteransaffairs/webinar/webinarSeries/register/d64e802747bb44d2a4cd5a094b8cc87d</w:t>
        </w:r>
      </w:hyperlink>
      <w:r w:rsidR="003A5744" w:rsidRPr="00AC628D">
        <w:rPr>
          <w:rFonts w:ascii="Arial" w:hAnsi="Arial" w:cs="Arial"/>
          <w:sz w:val="24"/>
          <w:szCs w:val="24"/>
        </w:rPr>
        <w:t xml:space="preserve"> </w:t>
      </w:r>
      <w:r w:rsidR="00244EDC" w:rsidRPr="00AC628D">
        <w:rPr>
          <w:rFonts w:ascii="Arial" w:hAnsi="Arial" w:cs="Arial"/>
          <w:sz w:val="24"/>
          <w:szCs w:val="24"/>
        </w:rPr>
        <w:t xml:space="preserve"> </w:t>
      </w:r>
    </w:p>
    <w:p w14:paraId="4F97B8F6" w14:textId="2E1FD09A" w:rsidR="00F66F9D" w:rsidRPr="00AC628D" w:rsidRDefault="00E27447" w:rsidP="00E27447">
      <w:pPr>
        <w:rPr>
          <w:rFonts w:ascii="Arial" w:hAnsi="Arial" w:cs="Arial"/>
          <w:color w:val="FF0000"/>
          <w:sz w:val="24"/>
          <w:szCs w:val="24"/>
        </w:rPr>
      </w:pPr>
      <w:r w:rsidRPr="00AC628D">
        <w:rPr>
          <w:rFonts w:ascii="Arial" w:hAnsi="Arial" w:cs="Arial"/>
          <w:b/>
          <w:bCs/>
          <w:sz w:val="24"/>
          <w:szCs w:val="24"/>
        </w:rPr>
        <w:t xml:space="preserve">For questions, please contact </w:t>
      </w:r>
      <w:hyperlink r:id="rId8" w:tgtFrame="_blank" w:tooltip="mailto:itvmo@va.gov" w:history="1">
        <w:r w:rsidR="00BA5D71" w:rsidRPr="00AC628D">
          <w:rPr>
            <w:rStyle w:val="Hyperlink"/>
            <w:rFonts w:ascii="Arial" w:hAnsi="Arial" w:cs="Arial"/>
            <w:b/>
            <w:bCs/>
            <w:sz w:val="24"/>
            <w:szCs w:val="24"/>
          </w:rPr>
          <w:t>ITVMO@va.gov</w:t>
        </w:r>
      </w:hyperlink>
      <w:r w:rsidR="00BA5D71" w:rsidRPr="00AC628D">
        <w:rPr>
          <w:rFonts w:ascii="Arial" w:hAnsi="Arial" w:cs="Arial"/>
          <w:b/>
          <w:bCs/>
          <w:sz w:val="24"/>
          <w:szCs w:val="24"/>
        </w:rPr>
        <w:t xml:space="preserve"> </w:t>
      </w:r>
      <w:r w:rsidR="002D16DF" w:rsidRPr="00AC628D">
        <w:rPr>
          <w:rFonts w:ascii="Arial" w:hAnsi="Arial" w:cs="Arial"/>
          <w:b/>
          <w:bCs/>
          <w:sz w:val="24"/>
          <w:szCs w:val="24"/>
        </w:rPr>
        <w:t>Phone:</w:t>
      </w:r>
      <w:r w:rsidR="00BA5D71" w:rsidRPr="00AC628D">
        <w:rPr>
          <w:rFonts w:ascii="Arial" w:hAnsi="Arial" w:cs="Arial"/>
          <w:b/>
          <w:bCs/>
          <w:sz w:val="24"/>
          <w:szCs w:val="24"/>
        </w:rPr>
        <w:t> 202-461-5600</w:t>
      </w:r>
    </w:p>
    <w:sectPr w:rsidR="00F66F9D" w:rsidRPr="00AC628D" w:rsidSect="006752EA">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42F3D" w14:textId="77777777" w:rsidR="00F731DE" w:rsidRDefault="00F731DE" w:rsidP="00284533">
      <w:pPr>
        <w:spacing w:after="0" w:line="240" w:lineRule="auto"/>
      </w:pPr>
      <w:r>
        <w:separator/>
      </w:r>
    </w:p>
  </w:endnote>
  <w:endnote w:type="continuationSeparator" w:id="0">
    <w:p w14:paraId="168543FE" w14:textId="77777777" w:rsidR="00F731DE" w:rsidRDefault="00F731DE" w:rsidP="00284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0DAEF" w14:textId="77777777" w:rsidR="00F731DE" w:rsidRDefault="00F731DE" w:rsidP="00284533">
      <w:pPr>
        <w:spacing w:after="0" w:line="240" w:lineRule="auto"/>
      </w:pPr>
      <w:r>
        <w:separator/>
      </w:r>
    </w:p>
  </w:footnote>
  <w:footnote w:type="continuationSeparator" w:id="0">
    <w:p w14:paraId="6882D610" w14:textId="77777777" w:rsidR="00F731DE" w:rsidRDefault="00F731DE" w:rsidP="002845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11EFF" w14:textId="030116C8" w:rsidR="004708CA" w:rsidRPr="000E654D" w:rsidRDefault="000E654D" w:rsidP="000E654D">
    <w:pPr>
      <w:pStyle w:val="Header"/>
      <w:tabs>
        <w:tab w:val="clear" w:pos="4680"/>
        <w:tab w:val="clear" w:pos="9360"/>
        <w:tab w:val="left" w:pos="3870"/>
      </w:tabs>
      <w:jc w:val="center"/>
      <w:rPr>
        <w:b/>
        <w:bCs/>
        <w:color w:val="0E2841" w:themeColor="text2"/>
        <w:sz w:val="28"/>
        <w:szCs w:val="28"/>
      </w:rPr>
    </w:pPr>
    <w:r w:rsidRPr="004708CA">
      <w:rPr>
        <w:b/>
        <w:bCs/>
        <w:color w:val="0E2841" w:themeColor="text2"/>
        <w:sz w:val="28"/>
        <w:szCs w:val="28"/>
      </w:rPr>
      <w:t>VA OIT INDUSTRY DAY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D8168" w14:textId="77777777" w:rsidR="006752EA" w:rsidRDefault="006752EA" w:rsidP="006752EA">
    <w:pPr>
      <w:pStyle w:val="Header"/>
      <w:tabs>
        <w:tab w:val="clear" w:pos="4680"/>
        <w:tab w:val="clear" w:pos="9360"/>
        <w:tab w:val="left" w:pos="3870"/>
      </w:tabs>
    </w:pPr>
    <w:r>
      <w:rPr>
        <w:noProof/>
      </w:rPr>
      <w:drawing>
        <wp:anchor distT="0" distB="0" distL="114300" distR="114300" simplePos="0" relativeHeight="251661313" behindDoc="1" locked="0" layoutInCell="1" allowOverlap="1" wp14:anchorId="3897C4A1" wp14:editId="315F232A">
          <wp:simplePos x="0" y="0"/>
          <wp:positionH relativeFrom="column">
            <wp:posOffset>5172075</wp:posOffset>
          </wp:positionH>
          <wp:positionV relativeFrom="paragraph">
            <wp:posOffset>-285750</wp:posOffset>
          </wp:positionV>
          <wp:extent cx="1409700" cy="1050925"/>
          <wp:effectExtent l="0" t="0" r="0" b="0"/>
          <wp:wrapTight wrapText="bothSides">
            <wp:wrapPolygon edited="0">
              <wp:start x="7881" y="0"/>
              <wp:lineTo x="6422" y="392"/>
              <wp:lineTo x="2043" y="5090"/>
              <wp:lineTo x="0" y="9397"/>
              <wp:lineTo x="0" y="21143"/>
              <wp:lineTo x="21308" y="21143"/>
              <wp:lineTo x="21308" y="9397"/>
              <wp:lineTo x="19265" y="5482"/>
              <wp:lineTo x="14886" y="392"/>
              <wp:lineTo x="13427" y="0"/>
              <wp:lineTo x="7881" y="0"/>
            </wp:wrapPolygon>
          </wp:wrapTight>
          <wp:docPr id="758952552" name="Picture 3" descr="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16875" name="Picture 3" descr="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1050925"/>
                  </a:xfrm>
                  <a:prstGeom prst="rect">
                    <a:avLst/>
                  </a:prstGeom>
                  <a:noFill/>
                </pic:spPr>
              </pic:pic>
            </a:graphicData>
          </a:graphic>
        </wp:anchor>
      </w:drawing>
    </w:r>
    <w:r>
      <w:rPr>
        <w:noProof/>
      </w:rPr>
      <w:drawing>
        <wp:anchor distT="0" distB="0" distL="114300" distR="114300" simplePos="0" relativeHeight="251660289" behindDoc="1" locked="0" layoutInCell="1" allowOverlap="1" wp14:anchorId="29D4D175" wp14:editId="5D0C1507">
          <wp:simplePos x="0" y="0"/>
          <wp:positionH relativeFrom="column">
            <wp:posOffset>-600075</wp:posOffset>
          </wp:positionH>
          <wp:positionV relativeFrom="paragraph">
            <wp:posOffset>-276225</wp:posOffset>
          </wp:positionV>
          <wp:extent cx="1095375" cy="1095375"/>
          <wp:effectExtent l="0" t="0" r="9525" b="9525"/>
          <wp:wrapTight wrapText="bothSides">
            <wp:wrapPolygon edited="0">
              <wp:start x="6762" y="0"/>
              <wp:lineTo x="4132" y="1127"/>
              <wp:lineTo x="0" y="4883"/>
              <wp:lineTo x="0" y="14650"/>
              <wp:lineTo x="1503" y="18031"/>
              <wp:lineTo x="1503" y="18407"/>
              <wp:lineTo x="6386" y="21412"/>
              <wp:lineTo x="6762" y="21412"/>
              <wp:lineTo x="14650" y="21412"/>
              <wp:lineTo x="15026" y="21412"/>
              <wp:lineTo x="19910" y="18407"/>
              <wp:lineTo x="19910" y="18031"/>
              <wp:lineTo x="21412" y="14650"/>
              <wp:lineTo x="21412" y="4883"/>
              <wp:lineTo x="17280" y="1127"/>
              <wp:lineTo x="14650" y="0"/>
              <wp:lineTo x="6762" y="0"/>
            </wp:wrapPolygon>
          </wp:wrapTight>
          <wp:docPr id="1424908699" name="Picture 2" descr="A picture containing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08699" name="Picture 2" descr="A picture containing logo&#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anchor>
      </w:drawing>
    </w:r>
    <w:r>
      <w:tab/>
    </w:r>
  </w:p>
  <w:p w14:paraId="417A6233" w14:textId="77777777" w:rsidR="006752EA" w:rsidRDefault="006752EA" w:rsidP="006752EA">
    <w:pPr>
      <w:pStyle w:val="Header"/>
      <w:tabs>
        <w:tab w:val="clear" w:pos="4680"/>
        <w:tab w:val="clear" w:pos="9360"/>
        <w:tab w:val="left" w:pos="3870"/>
      </w:tabs>
    </w:pPr>
  </w:p>
  <w:p w14:paraId="0F161C44" w14:textId="77777777" w:rsidR="006752EA" w:rsidRDefault="006752EA" w:rsidP="006752EA">
    <w:pPr>
      <w:pStyle w:val="Header"/>
      <w:tabs>
        <w:tab w:val="clear" w:pos="4680"/>
        <w:tab w:val="clear" w:pos="9360"/>
        <w:tab w:val="left" w:pos="3870"/>
      </w:tabs>
    </w:pPr>
  </w:p>
  <w:p w14:paraId="5E471918" w14:textId="77777777" w:rsidR="006752EA" w:rsidRPr="00AC628D" w:rsidRDefault="006752EA" w:rsidP="006752EA">
    <w:pPr>
      <w:pStyle w:val="Header"/>
      <w:tabs>
        <w:tab w:val="clear" w:pos="4680"/>
        <w:tab w:val="clear" w:pos="9360"/>
        <w:tab w:val="left" w:pos="3870"/>
      </w:tabs>
      <w:jc w:val="center"/>
      <w:rPr>
        <w:rFonts w:ascii="Arial" w:hAnsi="Arial" w:cs="Arial"/>
        <w:b/>
        <w:bCs/>
        <w:color w:val="0E2841" w:themeColor="text2"/>
        <w:sz w:val="28"/>
        <w:szCs w:val="28"/>
      </w:rPr>
    </w:pPr>
    <w:r w:rsidRPr="00AC628D">
      <w:rPr>
        <w:rFonts w:ascii="Arial" w:hAnsi="Arial" w:cs="Arial"/>
        <w:b/>
        <w:bCs/>
        <w:color w:val="0E2841" w:themeColor="text2"/>
        <w:sz w:val="28"/>
        <w:szCs w:val="28"/>
      </w:rPr>
      <w:t>VA OIT INDUSTRY DAY</w:t>
    </w:r>
  </w:p>
  <w:p w14:paraId="689A96FE" w14:textId="77777777" w:rsidR="006752EA" w:rsidRDefault="006752EA" w:rsidP="006752EA">
    <w:pPr>
      <w:pStyle w:val="Header"/>
      <w:tabs>
        <w:tab w:val="clear" w:pos="4680"/>
        <w:tab w:val="clear" w:pos="9360"/>
        <w:tab w:val="left" w:pos="3870"/>
      </w:tabs>
    </w:pPr>
  </w:p>
  <w:p w14:paraId="0D9F6FFC" w14:textId="77777777" w:rsidR="006752EA" w:rsidRDefault="006752EA" w:rsidP="006752EA">
    <w:pPr>
      <w:pStyle w:val="Header"/>
      <w:tabs>
        <w:tab w:val="clear" w:pos="4680"/>
        <w:tab w:val="clear" w:pos="9360"/>
        <w:tab w:val="left" w:pos="3870"/>
      </w:tabs>
    </w:pPr>
  </w:p>
  <w:p w14:paraId="22FE8203" w14:textId="77777777" w:rsidR="006752EA" w:rsidRDefault="00675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26DDF"/>
    <w:multiLevelType w:val="multilevel"/>
    <w:tmpl w:val="9B50F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7460B"/>
    <w:multiLevelType w:val="multilevel"/>
    <w:tmpl w:val="89063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42311"/>
    <w:multiLevelType w:val="multilevel"/>
    <w:tmpl w:val="DA5C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B1ABC"/>
    <w:multiLevelType w:val="hybridMultilevel"/>
    <w:tmpl w:val="95927A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A7A42F5"/>
    <w:multiLevelType w:val="multilevel"/>
    <w:tmpl w:val="F1C83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60CEE"/>
    <w:multiLevelType w:val="hybridMultilevel"/>
    <w:tmpl w:val="4CA4C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D36810"/>
    <w:multiLevelType w:val="hybridMultilevel"/>
    <w:tmpl w:val="2AFEC9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39080996">
    <w:abstractNumId w:val="2"/>
  </w:num>
  <w:num w:numId="2" w16cid:durableId="1937521336">
    <w:abstractNumId w:val="0"/>
  </w:num>
  <w:num w:numId="3" w16cid:durableId="419522494">
    <w:abstractNumId w:val="4"/>
  </w:num>
  <w:num w:numId="4" w16cid:durableId="1896887409">
    <w:abstractNumId w:val="1"/>
  </w:num>
  <w:num w:numId="5" w16cid:durableId="1865903459">
    <w:abstractNumId w:val="5"/>
  </w:num>
  <w:num w:numId="6" w16cid:durableId="917521780">
    <w:abstractNumId w:val="6"/>
  </w:num>
  <w:num w:numId="7" w16cid:durableId="7608320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533"/>
    <w:rsid w:val="00004DEE"/>
    <w:rsid w:val="000374FD"/>
    <w:rsid w:val="00040CA5"/>
    <w:rsid w:val="00041768"/>
    <w:rsid w:val="00042B30"/>
    <w:rsid w:val="0005032C"/>
    <w:rsid w:val="00067126"/>
    <w:rsid w:val="000679CF"/>
    <w:rsid w:val="0007255C"/>
    <w:rsid w:val="00076466"/>
    <w:rsid w:val="00086965"/>
    <w:rsid w:val="000B5C69"/>
    <w:rsid w:val="000E654D"/>
    <w:rsid w:val="000E74DB"/>
    <w:rsid w:val="00141E60"/>
    <w:rsid w:val="0019275B"/>
    <w:rsid w:val="001B425A"/>
    <w:rsid w:val="001B6D83"/>
    <w:rsid w:val="001C08AC"/>
    <w:rsid w:val="00213959"/>
    <w:rsid w:val="002146BB"/>
    <w:rsid w:val="00230508"/>
    <w:rsid w:val="00244EDC"/>
    <w:rsid w:val="00284533"/>
    <w:rsid w:val="002861E6"/>
    <w:rsid w:val="002C7B47"/>
    <w:rsid w:val="002D16DF"/>
    <w:rsid w:val="0037760D"/>
    <w:rsid w:val="00380910"/>
    <w:rsid w:val="00397444"/>
    <w:rsid w:val="00397C88"/>
    <w:rsid w:val="003A5744"/>
    <w:rsid w:val="003B1FC7"/>
    <w:rsid w:val="0043626E"/>
    <w:rsid w:val="00460574"/>
    <w:rsid w:val="004708CA"/>
    <w:rsid w:val="00492B5B"/>
    <w:rsid w:val="004A52D5"/>
    <w:rsid w:val="004A54DB"/>
    <w:rsid w:val="004A7118"/>
    <w:rsid w:val="004D531B"/>
    <w:rsid w:val="004F3B23"/>
    <w:rsid w:val="0050414B"/>
    <w:rsid w:val="00542D6E"/>
    <w:rsid w:val="005A1A0B"/>
    <w:rsid w:val="005B4A32"/>
    <w:rsid w:val="005C20DD"/>
    <w:rsid w:val="005D01CC"/>
    <w:rsid w:val="005E2911"/>
    <w:rsid w:val="005E5257"/>
    <w:rsid w:val="006332E4"/>
    <w:rsid w:val="0063686C"/>
    <w:rsid w:val="0065346E"/>
    <w:rsid w:val="006752EA"/>
    <w:rsid w:val="0067743D"/>
    <w:rsid w:val="006933A7"/>
    <w:rsid w:val="006A415F"/>
    <w:rsid w:val="00741E93"/>
    <w:rsid w:val="007D5931"/>
    <w:rsid w:val="007E78F2"/>
    <w:rsid w:val="008049CB"/>
    <w:rsid w:val="008106AF"/>
    <w:rsid w:val="00865D82"/>
    <w:rsid w:val="00875C25"/>
    <w:rsid w:val="008D04DA"/>
    <w:rsid w:val="008E4180"/>
    <w:rsid w:val="008E4C8C"/>
    <w:rsid w:val="00903F85"/>
    <w:rsid w:val="009511DF"/>
    <w:rsid w:val="00964726"/>
    <w:rsid w:val="00970A59"/>
    <w:rsid w:val="00992A09"/>
    <w:rsid w:val="009B2E93"/>
    <w:rsid w:val="009B7DCB"/>
    <w:rsid w:val="009C1FAF"/>
    <w:rsid w:val="009C21F3"/>
    <w:rsid w:val="009D1BE3"/>
    <w:rsid w:val="00A53CF8"/>
    <w:rsid w:val="00A64EB7"/>
    <w:rsid w:val="00A70076"/>
    <w:rsid w:val="00AC41F4"/>
    <w:rsid w:val="00AC628D"/>
    <w:rsid w:val="00B5394D"/>
    <w:rsid w:val="00B84B66"/>
    <w:rsid w:val="00BA5D71"/>
    <w:rsid w:val="00BB2AF4"/>
    <w:rsid w:val="00BC19C5"/>
    <w:rsid w:val="00BD46D2"/>
    <w:rsid w:val="00BD5494"/>
    <w:rsid w:val="00BE43B2"/>
    <w:rsid w:val="00BE7852"/>
    <w:rsid w:val="00C249AE"/>
    <w:rsid w:val="00C84B9B"/>
    <w:rsid w:val="00CB680A"/>
    <w:rsid w:val="00CE22F9"/>
    <w:rsid w:val="00D157C0"/>
    <w:rsid w:val="00D35F57"/>
    <w:rsid w:val="00D4165B"/>
    <w:rsid w:val="00D62385"/>
    <w:rsid w:val="00DC576F"/>
    <w:rsid w:val="00DD02F8"/>
    <w:rsid w:val="00DD2F7F"/>
    <w:rsid w:val="00E27447"/>
    <w:rsid w:val="00E730A6"/>
    <w:rsid w:val="00EB5068"/>
    <w:rsid w:val="00EC1563"/>
    <w:rsid w:val="00EC2E92"/>
    <w:rsid w:val="00ED7582"/>
    <w:rsid w:val="00EE03C5"/>
    <w:rsid w:val="00EE3FD1"/>
    <w:rsid w:val="00F03BAE"/>
    <w:rsid w:val="00F10938"/>
    <w:rsid w:val="00F11EAA"/>
    <w:rsid w:val="00F26C1F"/>
    <w:rsid w:val="00F62A7F"/>
    <w:rsid w:val="00F66F9D"/>
    <w:rsid w:val="00F731DE"/>
    <w:rsid w:val="00F87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B576A"/>
  <w15:chartTrackingRefBased/>
  <w15:docId w15:val="{EC3CDB0E-D953-4C1E-AA5C-551ECCEB2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533"/>
  </w:style>
  <w:style w:type="paragraph" w:styleId="Heading1">
    <w:name w:val="heading 1"/>
    <w:basedOn w:val="Normal"/>
    <w:next w:val="Normal"/>
    <w:link w:val="Heading1Char"/>
    <w:uiPriority w:val="9"/>
    <w:qFormat/>
    <w:rsid w:val="002845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5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5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5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5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5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5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5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5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5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533"/>
    <w:rPr>
      <w:rFonts w:eastAsiaTheme="majorEastAsia" w:cstheme="majorBidi"/>
      <w:color w:val="272727" w:themeColor="text1" w:themeTint="D8"/>
    </w:rPr>
  </w:style>
  <w:style w:type="paragraph" w:styleId="Title">
    <w:name w:val="Title"/>
    <w:basedOn w:val="Normal"/>
    <w:next w:val="Normal"/>
    <w:link w:val="TitleChar"/>
    <w:uiPriority w:val="10"/>
    <w:qFormat/>
    <w:rsid w:val="00284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533"/>
    <w:pPr>
      <w:spacing w:before="160"/>
      <w:jc w:val="center"/>
    </w:pPr>
    <w:rPr>
      <w:i/>
      <w:iCs/>
      <w:color w:val="404040" w:themeColor="text1" w:themeTint="BF"/>
    </w:rPr>
  </w:style>
  <w:style w:type="character" w:customStyle="1" w:styleId="QuoteChar">
    <w:name w:val="Quote Char"/>
    <w:basedOn w:val="DefaultParagraphFont"/>
    <w:link w:val="Quote"/>
    <w:uiPriority w:val="29"/>
    <w:rsid w:val="00284533"/>
    <w:rPr>
      <w:i/>
      <w:iCs/>
      <w:color w:val="404040" w:themeColor="text1" w:themeTint="BF"/>
    </w:rPr>
  </w:style>
  <w:style w:type="paragraph" w:styleId="ListParagraph">
    <w:name w:val="List Paragraph"/>
    <w:basedOn w:val="Normal"/>
    <w:uiPriority w:val="34"/>
    <w:qFormat/>
    <w:rsid w:val="00284533"/>
    <w:pPr>
      <w:ind w:left="720"/>
      <w:contextualSpacing/>
    </w:pPr>
  </w:style>
  <w:style w:type="character" w:styleId="IntenseEmphasis">
    <w:name w:val="Intense Emphasis"/>
    <w:basedOn w:val="DefaultParagraphFont"/>
    <w:uiPriority w:val="21"/>
    <w:qFormat/>
    <w:rsid w:val="00284533"/>
    <w:rPr>
      <w:i/>
      <w:iCs/>
      <w:color w:val="0F4761" w:themeColor="accent1" w:themeShade="BF"/>
    </w:rPr>
  </w:style>
  <w:style w:type="paragraph" w:styleId="IntenseQuote">
    <w:name w:val="Intense Quote"/>
    <w:basedOn w:val="Normal"/>
    <w:next w:val="Normal"/>
    <w:link w:val="IntenseQuoteChar"/>
    <w:uiPriority w:val="30"/>
    <w:qFormat/>
    <w:rsid w:val="002845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533"/>
    <w:rPr>
      <w:i/>
      <w:iCs/>
      <w:color w:val="0F4761" w:themeColor="accent1" w:themeShade="BF"/>
    </w:rPr>
  </w:style>
  <w:style w:type="character" w:styleId="IntenseReference">
    <w:name w:val="Intense Reference"/>
    <w:basedOn w:val="DefaultParagraphFont"/>
    <w:uiPriority w:val="32"/>
    <w:qFormat/>
    <w:rsid w:val="00284533"/>
    <w:rPr>
      <w:b/>
      <w:bCs/>
      <w:smallCaps/>
      <w:color w:val="0F4761" w:themeColor="accent1" w:themeShade="BF"/>
      <w:spacing w:val="5"/>
    </w:rPr>
  </w:style>
  <w:style w:type="paragraph" w:styleId="Header">
    <w:name w:val="header"/>
    <w:basedOn w:val="Normal"/>
    <w:link w:val="HeaderChar"/>
    <w:uiPriority w:val="99"/>
    <w:unhideWhenUsed/>
    <w:rsid w:val="002845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4533"/>
  </w:style>
  <w:style w:type="paragraph" w:styleId="Footer">
    <w:name w:val="footer"/>
    <w:basedOn w:val="Normal"/>
    <w:link w:val="FooterChar"/>
    <w:uiPriority w:val="99"/>
    <w:unhideWhenUsed/>
    <w:rsid w:val="002845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4533"/>
  </w:style>
  <w:style w:type="paragraph" w:styleId="Revision">
    <w:name w:val="Revision"/>
    <w:hidden/>
    <w:uiPriority w:val="99"/>
    <w:semiHidden/>
    <w:rsid w:val="007E78F2"/>
    <w:pPr>
      <w:spacing w:after="0" w:line="240" w:lineRule="auto"/>
    </w:pPr>
  </w:style>
  <w:style w:type="table" w:styleId="TableGrid">
    <w:name w:val="Table Grid"/>
    <w:basedOn w:val="TableNormal"/>
    <w:uiPriority w:val="39"/>
    <w:rsid w:val="004A71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4EDC"/>
    <w:rPr>
      <w:color w:val="467886" w:themeColor="hyperlink"/>
      <w:u w:val="single"/>
    </w:rPr>
  </w:style>
  <w:style w:type="character" w:styleId="UnresolvedMention">
    <w:name w:val="Unresolved Mention"/>
    <w:basedOn w:val="DefaultParagraphFont"/>
    <w:uiPriority w:val="99"/>
    <w:semiHidden/>
    <w:unhideWhenUsed/>
    <w:rsid w:val="00244EDC"/>
    <w:rPr>
      <w:color w:val="605E5C"/>
      <w:shd w:val="clear" w:color="auto" w:fill="E1DFDD"/>
    </w:rPr>
  </w:style>
  <w:style w:type="character" w:styleId="FollowedHyperlink">
    <w:name w:val="FollowedHyperlink"/>
    <w:basedOn w:val="DefaultParagraphFont"/>
    <w:uiPriority w:val="99"/>
    <w:semiHidden/>
    <w:unhideWhenUsed/>
    <w:rsid w:val="003A57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TVMO@va.gov" TargetMode="External"/><Relationship Id="rId3" Type="http://schemas.openxmlformats.org/officeDocument/2006/relationships/settings" Target="settings.xml"/><Relationship Id="rId7" Type="http://schemas.openxmlformats.org/officeDocument/2006/relationships/hyperlink" Target="https://veteransaffairs.webex.com/webappng/sites/veteransaffairs/webinar/webinarSeries/register/d64e802747bb44d2a4cd5a094b8cc87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449</Words>
  <Characters>2384</Characters>
  <Application>Microsoft Office Word</Application>
  <DocSecurity>4</DocSecurity>
  <Lines>34</Lines>
  <Paragraphs>40</Paragraphs>
  <ScaleCrop>false</ScaleCrop>
  <HeadingPairs>
    <vt:vector size="2" baseType="variant">
      <vt:variant>
        <vt:lpstr>Title</vt:lpstr>
      </vt:variant>
      <vt:variant>
        <vt:i4>1</vt:i4>
      </vt:variant>
    </vt:vector>
  </HeadingPairs>
  <TitlesOfParts>
    <vt:vector size="1" baseType="lpstr">
      <vt:lpstr/>
    </vt:vector>
  </TitlesOfParts>
  <Company>Dept. of Veterans Affairs</Company>
  <LinksUpToDate>false</LinksUpToDate>
  <CharactersWithSpaces>2793</CharactersWithSpaces>
  <SharedDoc>false</SharedDoc>
  <HLinks>
    <vt:vector size="12" baseType="variant">
      <vt:variant>
        <vt:i4>2424853</vt:i4>
      </vt:variant>
      <vt:variant>
        <vt:i4>3</vt:i4>
      </vt:variant>
      <vt:variant>
        <vt:i4>0</vt:i4>
      </vt:variant>
      <vt:variant>
        <vt:i4>5</vt:i4>
      </vt:variant>
      <vt:variant>
        <vt:lpwstr>mailto:ITVMO@va.gov</vt:lpwstr>
      </vt:variant>
      <vt:variant>
        <vt:lpwstr/>
      </vt:variant>
      <vt:variant>
        <vt:i4>5439490</vt:i4>
      </vt:variant>
      <vt:variant>
        <vt:i4>0</vt:i4>
      </vt:variant>
      <vt:variant>
        <vt:i4>0</vt:i4>
      </vt:variant>
      <vt:variant>
        <vt:i4>5</vt:i4>
      </vt:variant>
      <vt:variant>
        <vt:lpwstr>https://veteransaffairs.webex.com/webappng/sites/veteransaffairs/webinar/webinarSeries/register/d64e802747bb44d2a4cd5a094b8cc87d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Huertas, Jose J.</dc:creator>
  <cp:keywords/>
  <dc:description/>
  <cp:lastModifiedBy>Bestreski, Nicole</cp:lastModifiedBy>
  <cp:revision>2</cp:revision>
  <cp:lastPrinted>2026-03-02T17:21:00Z</cp:lastPrinted>
  <dcterms:created xsi:type="dcterms:W3CDTF">2026-03-02T19:27:00Z</dcterms:created>
  <dcterms:modified xsi:type="dcterms:W3CDTF">2026-03-02T19:27:00Z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62dd3058-3340-4230-acc9-6ec421fe8cb2</vt:lpwstr>
  </property>
</Properties>
</file>