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Modernize Generator Project</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96813</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36C26126Q0413</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03-05-2026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12PM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HONOLULU, HAWAII,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99</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Z2DZ</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237120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Haruguchi</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Pacific Island Health Care System</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Sparks M. Matsunaga VA Medical Center</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459 Patterson Road</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Honolulu</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HI</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96819</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C9610D" w:rsidRPr="009F05CD" w:rsidP="00C9610D">
      <w:pPr>
        <w:pageBreakBefore/>
        <w:rPr>
          <w:rFonts w:ascii="Arial" w:eastAsia="Times New Roman" w:hAnsi="Arial" w:cs="Arial"/>
          <w:b/>
        </w:rPr>
      </w:pPr>
      <w:r w:rsidRPr="009F05CD">
        <w:rPr>
          <w:rFonts w:ascii="Arial" w:eastAsia="Times New Roman" w:hAnsi="Arial" w:cs="Arial"/>
          <w:b/>
        </w:rPr>
        <w:t xml:space="preserve">Subject: </w:t>
      </w:r>
      <w:r w:rsidRPr="009F05CD">
        <w:rPr>
          <w:rFonts w:ascii="Arial" w:eastAsia="Times New Roman" w:hAnsi="Arial" w:cs="Arial"/>
        </w:rPr>
        <w:t>Sources Sought, Modernize Generators for Department of Veterans Affairs, Veterans Health Administration, Regional Procurement Office West, Network Contracting Office 21 (NCO 21) on behalf of VA Pacific Island Health Care System.</w:t>
      </w:r>
    </w:p>
    <w:p w:rsidR="00C9610D" w:rsidRPr="009F05CD" w:rsidP="00C9610D">
      <w:pPr>
        <w:rPr>
          <w:rFonts w:ascii="Arial" w:eastAsia="Times New Roman" w:hAnsi="Arial" w:cs="Arial"/>
          <w:b/>
          <w:bCs/>
        </w:rPr>
      </w:pPr>
      <w:r w:rsidRPr="009F05CD">
        <w:rPr>
          <w:rFonts w:ascii="Arial" w:eastAsia="Times New Roman" w:hAnsi="Arial" w:cs="Arial"/>
        </w:rPr>
        <w:t xml:space="preserve">The purpose of </w:t>
      </w:r>
      <w:r w:rsidRPr="009F05CD">
        <w:rPr>
          <w:rFonts w:ascii="Arial" w:eastAsia="Times New Roman" w:hAnsi="Arial" w:cs="Arial"/>
        </w:rPr>
        <w:t>this sources</w:t>
      </w:r>
      <w:r w:rsidRPr="009F05CD">
        <w:rPr>
          <w:rFonts w:ascii="Arial" w:eastAsia="Times New Roman" w:hAnsi="Arial" w:cs="Arial"/>
        </w:rPr>
        <w:t xml:space="preserve"> sought is to conduct market research to support the procurement of the modernizing generators located at the VA Pacific Islands Health Care System, Honolulu, HI. This notice serves to survey the market to ascertain whether sources can provide the requested services</w:t>
      </w:r>
      <w:r w:rsidRPr="009F05CD">
        <w:rPr>
          <w:rFonts w:ascii="Arial" w:eastAsia="Times New Roman" w:hAnsi="Arial" w:cs="Arial"/>
          <w:color w:val="000000"/>
          <w:spacing w:val="-1"/>
        </w:rPr>
        <w:t xml:space="preserve">. </w:t>
      </w:r>
      <w:r w:rsidRPr="009F05CD">
        <w:rPr>
          <w:rFonts w:ascii="Arial" w:eastAsia="Times New Roman" w:hAnsi="Arial" w:cs="Arial"/>
        </w:rPr>
        <w:t>This notice allows potential contractors to submit a non-binding statement of interest and documentation demonstrating their capability. The source’s sought effort is intended to assess industry capabilities and develop/support the intended direction of acquisition planning. NCO 21 is requesting responses from qualified business concerns; the qualifying NAICS code for this effort is 237120 – Oil and Gas Pipeline and Related Structures Construction.</w:t>
      </w:r>
    </w:p>
    <w:p w:rsidR="00C9610D" w:rsidRPr="009F05CD" w:rsidP="00C9610D">
      <w:pPr>
        <w:rPr>
          <w:rFonts w:ascii="Arial" w:eastAsia="Times New Roman" w:hAnsi="Arial" w:cs="Arial"/>
        </w:rPr>
      </w:pPr>
      <w:r w:rsidRPr="009F05CD">
        <w:rPr>
          <w:rFonts w:ascii="Arial" w:eastAsia="Times New Roman" w:hAnsi="Arial" w:cs="Arial"/>
        </w:rPr>
        <w:t xml:space="preserve">This sources sought is to gain knowledge of potential qualified sources and their size classifications (Service Disabled/Veteran Owned Small Business (SDVOSB/VOSB), Hub zone, 8(a), small, small disadvantaged, woman owned small business, or large business) relative to NAICS 237120 small business standard size $45M. Responses to this notice, will be used by the Government to make appropriate acquisition decisions.  After </w:t>
      </w:r>
      <w:r w:rsidRPr="009F05CD">
        <w:rPr>
          <w:rFonts w:ascii="Arial" w:eastAsia="Times New Roman" w:hAnsi="Arial" w:cs="Arial"/>
        </w:rPr>
        <w:t>review of</w:t>
      </w:r>
      <w:r w:rsidRPr="009F05CD">
        <w:rPr>
          <w:rFonts w:ascii="Arial" w:eastAsia="Times New Roman" w:hAnsi="Arial" w:cs="Arial"/>
        </w:rPr>
        <w:t xml:space="preserve">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A Request for Proposal (RFP) is anticipated to be released in mid of March 2026.</w:t>
      </w:r>
    </w:p>
    <w:p w:rsidR="00C9610D" w:rsidRPr="009F05CD" w:rsidP="00C9610D">
      <w:pPr>
        <w:rPr>
          <w:rFonts w:ascii="Arial" w:eastAsia="Times New Roman" w:hAnsi="Arial" w:cs="Arial"/>
        </w:rPr>
      </w:pPr>
      <w:r w:rsidRPr="009F05CD">
        <w:rPr>
          <w:rFonts w:ascii="Arial" w:eastAsia="Times New Roman" w:hAnsi="Arial" w:cs="Arial"/>
          <w:b/>
        </w:rPr>
        <w:t xml:space="preserve">Background: </w:t>
      </w:r>
      <w:r w:rsidRPr="009F05CD">
        <w:rPr>
          <w:rFonts w:ascii="Arial" w:eastAsia="Times New Roman" w:hAnsi="Arial" w:cs="Arial"/>
        </w:rPr>
        <w:t xml:space="preserve">The Department of Veterans Affairs is seeking contractors to perform the required services for the completion of the project identified Modernize Generators </w:t>
      </w:r>
      <w:r w:rsidRPr="009F05CD">
        <w:rPr>
          <w:rFonts w:ascii="Arial" w:eastAsia="Times New Roman" w:hAnsi="Arial" w:cs="Arial"/>
        </w:rPr>
        <w:t>per</w:t>
      </w:r>
      <w:r w:rsidRPr="009F05CD">
        <w:rPr>
          <w:rFonts w:ascii="Arial" w:eastAsia="Times New Roman" w:hAnsi="Arial" w:cs="Arial"/>
        </w:rPr>
        <w:t xml:space="preserve"> the attached draft statement of work (SOW) and specifications. Contractors must demonstrate their ability to meet all requirements listed in this notice. See attached draft documents for additional information.</w:t>
      </w:r>
    </w:p>
    <w:p w:rsidR="00C9610D" w:rsidP="00C9610D">
      <w:pPr>
        <w:rPr>
          <w:rFonts w:ascii="Arial" w:eastAsia="Times New Roman" w:hAnsi="Arial" w:cs="Arial"/>
        </w:rPr>
      </w:pPr>
      <w:r w:rsidRPr="009F05CD">
        <w:rPr>
          <w:rFonts w:ascii="Arial" w:eastAsia="Times New Roman" w:hAnsi="Arial" w:cs="Arial"/>
        </w:rPr>
        <w:t xml:space="preserve">The estimated magnitude of this construction project is between $2,000,000 and $5,000,000. This information is provided </w:t>
      </w:r>
      <w:r w:rsidRPr="009F05CD">
        <w:rPr>
          <w:rFonts w:ascii="Arial" w:eastAsia="Times New Roman" w:hAnsi="Arial" w:cs="Arial"/>
        </w:rPr>
        <w:t>per</w:t>
      </w:r>
      <w:r w:rsidRPr="009F05CD">
        <w:rPr>
          <w:rFonts w:ascii="Arial" w:eastAsia="Times New Roman" w:hAnsi="Arial" w:cs="Arial"/>
        </w:rPr>
        <w:t xml:space="preserve"> VAAR 836.204. </w:t>
      </w:r>
    </w:p>
    <w:p w:rsidR="00C9610D" w:rsidRPr="009F05CD" w:rsidP="00C9610D">
      <w:pPr>
        <w:rPr>
          <w:rFonts w:ascii="Arial" w:eastAsia="Times New Roman" w:hAnsi="Arial" w:cs="Arial"/>
        </w:rPr>
      </w:pPr>
      <w:r w:rsidRPr="00C9610D">
        <w:rPr>
          <w:rFonts w:ascii="Arial" w:eastAsia="Times New Roman" w:hAnsi="Arial" w:cs="Arial"/>
          <w:highlight w:val="yellow"/>
        </w:rPr>
        <w:t>The estimated period of performance for this construction project is 240 calendar days.</w:t>
      </w:r>
      <w:r>
        <w:rPr>
          <w:rFonts w:ascii="Arial" w:eastAsia="Times New Roman" w:hAnsi="Arial" w:cs="Arial"/>
        </w:rPr>
        <w:t xml:space="preserve"> </w:t>
      </w:r>
    </w:p>
    <w:p w:rsidR="00C9610D" w:rsidRPr="009F05CD" w:rsidP="00C9610D">
      <w:pPr>
        <w:spacing w:after="0" w:line="240" w:lineRule="auto"/>
        <w:rPr>
          <w:rFonts w:ascii="Arial" w:eastAsia="Times New Roman" w:hAnsi="Arial" w:cs="Arial"/>
        </w:rPr>
      </w:pPr>
      <w:r w:rsidRPr="009F05CD">
        <w:rPr>
          <w:rFonts w:ascii="Arial" w:eastAsia="Times New Roman" w:hAnsi="Arial" w:cs="Arial"/>
        </w:rPr>
        <w:t xml:space="preserve">Potential Offerors must be registered in the System for Award Management (SAM) to be eligible for an award (See </w:t>
      </w:r>
      <w:r>
        <w:fldChar w:fldCharType="begin"/>
      </w:r>
      <w:r>
        <w:instrText xml:space="preserve"> HYPERLINK "https://www.sam.gov/SAM/pages/public/index.jsf" </w:instrText>
      </w:r>
      <w:r>
        <w:fldChar w:fldCharType="separate"/>
      </w:r>
      <w:r w:rsidRPr="009F05CD">
        <w:rPr>
          <w:rFonts w:ascii="Arial" w:eastAsia="Times New Roman" w:hAnsi="Arial" w:cs="Arial"/>
          <w:color w:val="0000FF"/>
          <w:u w:val="single"/>
        </w:rPr>
        <w:t>https://www.sam.gov/SAM/pages/public/index.jsf</w:t>
      </w:r>
      <w:r>
        <w:fldChar w:fldCharType="end"/>
      </w:r>
      <w:r w:rsidRPr="009F05CD">
        <w:rPr>
          <w:rFonts w:ascii="Arial" w:eastAsia="Times New Roman" w:hAnsi="Arial" w:cs="Arial"/>
        </w:rPr>
        <w:t xml:space="preserve"> ). Potential Offerors must also have a current Online Representations and Certification Application on file with SAM.  Service-Disabled Veteran-Owned Small Businesses shall have their ownership and control verified by the Department of Veterans Affairs (VA) and be listed in the Veteran Small Business Certification (VetCert) at </w:t>
      </w:r>
      <w:r>
        <w:fldChar w:fldCharType="begin"/>
      </w:r>
      <w:r>
        <w:instrText xml:space="preserve"> HYPERLINK "https://veterans.certify.sba.gov/" \l "home" </w:instrText>
      </w:r>
      <w:r>
        <w:fldChar w:fldCharType="separate"/>
      </w:r>
      <w:r w:rsidRPr="009F05CD">
        <w:rPr>
          <w:rFonts w:ascii="Arial" w:eastAsia="Times New Roman" w:hAnsi="Arial" w:cs="Arial"/>
          <w:color w:val="0000FF"/>
          <w:u w:val="single"/>
        </w:rPr>
        <w:t>Veteran Small Business Certification (sba.gov)</w:t>
      </w:r>
      <w:r>
        <w:fldChar w:fldCharType="end"/>
      </w:r>
      <w:r w:rsidRPr="009F05CD">
        <w:rPr>
          <w:rFonts w:ascii="Arial" w:eastAsia="Times New Roman" w:hAnsi="Arial" w:cs="Arial"/>
        </w:rPr>
        <w:t xml:space="preserve">. </w:t>
      </w:r>
    </w:p>
    <w:p w:rsidR="00C9610D" w:rsidRPr="009F05CD" w:rsidP="00C9610D">
      <w:pPr>
        <w:autoSpaceDE w:val="0"/>
        <w:autoSpaceDN w:val="0"/>
        <w:adjustRightInd w:val="0"/>
        <w:spacing w:after="0" w:line="240" w:lineRule="auto"/>
        <w:rPr>
          <w:rFonts w:ascii="Arial" w:eastAsia="Arial" w:hAnsi="Arial" w:cs="Arial"/>
          <w:b/>
          <w:color w:val="000000"/>
          <w:u w:val="single"/>
        </w:rPr>
      </w:pPr>
    </w:p>
    <w:p w:rsidR="00C9610D" w:rsidRPr="009F05CD" w:rsidP="00C9610D">
      <w:pPr>
        <w:spacing w:after="0" w:line="240" w:lineRule="auto"/>
        <w:rPr>
          <w:rFonts w:ascii="Arial" w:eastAsia="Times New Roman" w:hAnsi="Arial" w:cs="Arial"/>
        </w:rPr>
      </w:pPr>
      <w:r w:rsidRPr="009F05CD">
        <w:rPr>
          <w:rFonts w:ascii="Arial" w:eastAsia="Arial" w:hAnsi="Arial" w:cs="Arial"/>
          <w:b/>
          <w:color w:val="000000"/>
        </w:rPr>
        <w:t xml:space="preserve">Information Requested: </w:t>
      </w:r>
      <w:r w:rsidRPr="009F05CD">
        <w:rPr>
          <w:rFonts w:ascii="Arial" w:eastAsia="Times New Roman" w:hAnsi="Arial" w:cs="Arial"/>
        </w:rPr>
        <w:t xml:space="preserve">The Government requests that interested parties review the attached documents and to provide the following capability information identified below to the Contract Specialist, Kayla Haruguchi at </w:t>
      </w:r>
      <w:r>
        <w:fldChar w:fldCharType="begin"/>
      </w:r>
      <w:r>
        <w:instrText xml:space="preserve"> HYPERLINK "mailto:kayla.haruguchi@va.gov" </w:instrText>
      </w:r>
      <w:r>
        <w:fldChar w:fldCharType="separate"/>
      </w:r>
      <w:r w:rsidRPr="009F05CD">
        <w:rPr>
          <w:rFonts w:ascii="Arial" w:eastAsia="Times New Roman" w:hAnsi="Arial" w:cs="Arial"/>
          <w:color w:val="0000FF"/>
          <w:u w:val="single"/>
        </w:rPr>
        <w:t>kayla.haruguchi@va.gov</w:t>
      </w:r>
      <w:r>
        <w:fldChar w:fldCharType="end"/>
      </w:r>
      <w:r w:rsidRPr="009F05CD">
        <w:rPr>
          <w:rFonts w:ascii="Arial" w:eastAsia="Times New Roman" w:hAnsi="Arial" w:cs="Arial"/>
        </w:rPr>
        <w:t xml:space="preserve"> and the Contracting Officer, Daniel Jhun, at </w:t>
      </w:r>
      <w:r>
        <w:fldChar w:fldCharType="begin"/>
      </w:r>
      <w:r>
        <w:instrText xml:space="preserve"> HYPERLINK "mailto:daniel.juhn@va.gov" </w:instrText>
      </w:r>
      <w:r>
        <w:fldChar w:fldCharType="separate"/>
      </w:r>
      <w:r w:rsidRPr="009F05CD">
        <w:rPr>
          <w:rFonts w:ascii="Arial" w:eastAsia="Times New Roman" w:hAnsi="Arial" w:cs="Arial"/>
          <w:color w:val="0000FF"/>
          <w:u w:val="single"/>
        </w:rPr>
        <w:t>daniel.juhn@va.gov</w:t>
      </w:r>
      <w:r>
        <w:fldChar w:fldCharType="end"/>
      </w:r>
      <w:r w:rsidRPr="009F05CD">
        <w:rPr>
          <w:rFonts w:ascii="Arial" w:eastAsia="Times New Roman" w:hAnsi="Arial" w:cs="Arial"/>
        </w:rPr>
        <w:t xml:space="preserve"> by 12:00 PM HST on March 5, 2026. Please place “</w:t>
      </w:r>
      <w:r w:rsidRPr="009F05CD">
        <w:rPr>
          <w:rFonts w:ascii="Arial" w:eastAsia="Times New Roman" w:hAnsi="Arial" w:cs="Arial"/>
          <w:b/>
          <w:bCs/>
        </w:rPr>
        <w:t>Attention: Modernize Generators</w:t>
      </w:r>
      <w:r w:rsidRPr="009F05CD">
        <w:rPr>
          <w:rFonts w:ascii="Arial" w:eastAsia="Times New Roman" w:hAnsi="Arial" w:cs="Arial"/>
        </w:rPr>
        <w:t xml:space="preserve">” in the subject line of your email. </w:t>
      </w:r>
    </w:p>
    <w:p w:rsidR="00C9610D" w:rsidRPr="009F05CD" w:rsidP="00C9610D">
      <w:pPr>
        <w:spacing w:after="0" w:line="240" w:lineRule="auto"/>
        <w:rPr>
          <w:rFonts w:ascii="Arial" w:eastAsia="Times New Roman" w:hAnsi="Arial" w:cs="Arial"/>
        </w:rPr>
      </w:pPr>
    </w:p>
    <w:p w:rsidR="00C9610D" w:rsidRPr="009F05CD" w:rsidP="00C9610D">
      <w:pPr>
        <w:spacing w:after="0" w:line="240" w:lineRule="auto"/>
        <w:rPr>
          <w:rFonts w:ascii="Arial" w:eastAsia="Times New Roman" w:hAnsi="Arial" w:cs="Arial"/>
        </w:rPr>
      </w:pPr>
      <w:r w:rsidRPr="009F05CD">
        <w:rPr>
          <w:rFonts w:ascii="Arial" w:eastAsia="Times New Roman" w:hAnsi="Arial" w:cs="Arial"/>
        </w:rPr>
        <w:t xml:space="preserve">NOTE: Interested parties are encouraged to provide complete and accurate response to all items below. </w:t>
      </w:r>
    </w:p>
    <w:p w:rsidR="00C9610D" w:rsidRPr="009F05CD" w:rsidP="00C9610D">
      <w:pPr>
        <w:spacing w:after="0" w:line="240" w:lineRule="auto"/>
        <w:ind w:left="720"/>
        <w:contextualSpacing/>
        <w:rPr>
          <w:rFonts w:ascii="Arial" w:eastAsia="Times New Roman" w:hAnsi="Arial" w:cs="Arial"/>
        </w:rPr>
      </w:pPr>
    </w:p>
    <w:p w:rsidR="00C9610D" w:rsidRPr="009F05CD" w:rsidP="00C9610D">
      <w:pPr>
        <w:spacing w:after="0" w:line="240" w:lineRule="auto"/>
        <w:rPr>
          <w:rFonts w:ascii="Arial" w:eastAsia="Times New Roman" w:hAnsi="Arial" w:cs="Arial"/>
        </w:rPr>
      </w:pPr>
    </w:p>
    <w:p w:rsidR="00C9610D" w:rsidRPr="009F05CD" w:rsidP="00C9610D">
      <w:pPr>
        <w:numPr>
          <w:ilvl w:val="0"/>
          <w:numId w:val="1"/>
        </w:numPr>
        <w:spacing w:after="0" w:line="240" w:lineRule="auto"/>
        <w:contextualSpacing/>
        <w:rPr>
          <w:rFonts w:ascii="Arial" w:eastAsia="Arial" w:hAnsi="Arial" w:cs="Arial"/>
        </w:rPr>
      </w:pPr>
      <w:r w:rsidRPr="009F05CD">
        <w:rPr>
          <w:rFonts w:ascii="Arial" w:eastAsia="Arial" w:hAnsi="Arial" w:cs="Arial"/>
        </w:rPr>
        <w:t>SAM Unique Entity ID (UEI)</w:t>
      </w:r>
    </w:p>
    <w:p w:rsidR="00C9610D" w:rsidRPr="009F05CD" w:rsidP="00C9610D">
      <w:pPr>
        <w:spacing w:after="0" w:line="240" w:lineRule="auto"/>
        <w:rPr>
          <w:rFonts w:ascii="Arial" w:eastAsia="Times New Roman" w:hAnsi="Arial" w:cs="Arial"/>
        </w:rPr>
      </w:pPr>
    </w:p>
    <w:p w:rsidR="00C9610D" w:rsidRPr="009F05CD" w:rsidP="00C9610D">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 xml:space="preserve">Bonding Capability; per contract and aggregate.  Provide amount of aggregate bonding currently available (i.e., amount not committed). </w:t>
      </w:r>
    </w:p>
    <w:p w:rsidR="00C9610D" w:rsidRPr="009F05CD" w:rsidP="00C9610D">
      <w:pPr>
        <w:spacing w:after="0" w:line="240" w:lineRule="auto"/>
        <w:contextualSpacing/>
        <w:rPr>
          <w:rFonts w:ascii="Arial" w:eastAsia="Times New Roman" w:hAnsi="Arial" w:cs="Arial"/>
        </w:rPr>
      </w:pPr>
    </w:p>
    <w:p w:rsidR="00C9610D" w:rsidRPr="009F05CD" w:rsidP="00C9610D">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Is the anticipated period of performance realistic for this project?</w:t>
      </w:r>
    </w:p>
    <w:p w:rsidR="00C9610D" w:rsidRPr="009F05CD" w:rsidP="00C9610D">
      <w:pPr>
        <w:ind w:left="720"/>
        <w:contextualSpacing/>
        <w:rPr>
          <w:rFonts w:ascii="Arial" w:eastAsia="Times New Roman" w:hAnsi="Arial" w:cs="Arial"/>
        </w:rPr>
      </w:pPr>
    </w:p>
    <w:p w:rsidR="00C9610D" w:rsidRPr="009F05CD" w:rsidP="00C9610D">
      <w:pPr>
        <w:numPr>
          <w:ilvl w:val="0"/>
          <w:numId w:val="1"/>
        </w:numPr>
        <w:contextualSpacing/>
        <w:rPr>
          <w:rFonts w:ascii="Arial" w:eastAsia="Times New Roman" w:hAnsi="Arial" w:cs="Arial"/>
        </w:rPr>
      </w:pPr>
      <w:r w:rsidRPr="009F05CD">
        <w:rPr>
          <w:rFonts w:ascii="Arial" w:eastAsia="Times New Roman" w:hAnsi="Arial" w:cs="Arial"/>
        </w:rPr>
        <w:t>Experience in managing Construction projects between $2,000,000 and $5,000,000. Include general information and technical background describing your firm's experience on contracts requiring similar efforts to meet the program objectives.</w:t>
      </w:r>
    </w:p>
    <w:p w:rsidR="00C9610D" w:rsidRPr="009F05CD" w:rsidP="00C9610D">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 xml:space="preserve">Experience. </w:t>
      </w:r>
      <w:r w:rsidRPr="009F05CD">
        <w:rPr>
          <w:rFonts w:ascii="Arial" w:eastAsia="Times New Roman" w:hAnsi="Arial" w:cs="Arial"/>
          <w:bCs/>
        </w:rPr>
        <w:t xml:space="preserve">Submission of a maximum of five examples of completed or substantially completed eighty percent (80%) and Modernize Generators, and/or any similar project.  Relevant experience shall include projects valued at $2,000,000.00 or greater, shall be similar in scope and complexity </w:t>
      </w:r>
      <w:r w:rsidRPr="009F05CD">
        <w:rPr>
          <w:rFonts w:ascii="Arial" w:eastAsia="Times New Roman" w:hAnsi="Arial" w:cs="Arial"/>
          <w:bCs/>
        </w:rPr>
        <w:t>as</w:t>
      </w:r>
      <w:r w:rsidRPr="009F05CD">
        <w:rPr>
          <w:rFonts w:ascii="Arial" w:eastAsia="Times New Roman" w:hAnsi="Arial" w:cs="Arial"/>
          <w:bCs/>
        </w:rPr>
        <w:t xml:space="preserve"> the proposed Modernize Generators project and shall be recent (completed within the last eight (8) years).  </w:t>
      </w:r>
    </w:p>
    <w:p w:rsidR="00C9610D" w:rsidRPr="009F05CD" w:rsidP="00C9610D">
      <w:pPr>
        <w:spacing w:after="0" w:line="240" w:lineRule="auto"/>
        <w:rPr>
          <w:rFonts w:ascii="Arial" w:eastAsia="Times New Roman" w:hAnsi="Arial" w:cs="Arial"/>
        </w:rPr>
      </w:pPr>
    </w:p>
    <w:p w:rsidR="00C9610D" w:rsidRPr="009F05CD" w:rsidP="00C9610D">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Average price per square foot for each project identified under paragraph (</w:t>
      </w:r>
      <w:r w:rsidRPr="009F05CD">
        <w:rPr>
          <w:rFonts w:ascii="Arial" w:eastAsia="Times New Roman" w:hAnsi="Arial" w:cs="Arial"/>
        </w:rPr>
        <w:t>i</w:t>
      </w:r>
      <w:r w:rsidRPr="009F05CD">
        <w:rPr>
          <w:rFonts w:ascii="Arial" w:eastAsia="Times New Roman" w:hAnsi="Arial" w:cs="Arial"/>
        </w:rPr>
        <w:t>) above, using the total modified value of the contract.</w:t>
      </w:r>
    </w:p>
    <w:p w:rsidR="00C9610D" w:rsidRPr="009F05CD" w:rsidP="00C9610D">
      <w:pPr>
        <w:spacing w:after="0" w:line="240" w:lineRule="auto"/>
        <w:rPr>
          <w:rFonts w:ascii="Arial" w:eastAsia="Times New Roman" w:hAnsi="Arial" w:cs="Arial"/>
        </w:rPr>
      </w:pPr>
    </w:p>
    <w:p w:rsidR="00C9610D" w:rsidRPr="009F05CD" w:rsidP="00C9610D">
      <w:pPr>
        <w:numPr>
          <w:ilvl w:val="0"/>
          <w:numId w:val="1"/>
        </w:numPr>
        <w:spacing w:after="0" w:line="240" w:lineRule="auto"/>
        <w:contextualSpacing/>
        <w:rPr>
          <w:rFonts w:ascii="Arial" w:eastAsia="Times New Roman" w:hAnsi="Arial" w:cs="Arial"/>
        </w:rPr>
      </w:pPr>
      <w:r w:rsidRPr="009F05CD">
        <w:rPr>
          <w:rFonts w:ascii="Arial" w:eastAsia="Times New Roman" w:hAnsi="Arial" w:cs="Arial"/>
        </w:rPr>
        <w:t>Are your Sub-Contractors from the local area or will they be coming from out of the area, if so, from where?</w:t>
      </w:r>
    </w:p>
    <w:p w:rsidR="00C9610D" w:rsidRPr="009F05CD" w:rsidP="00C9610D">
      <w:pPr>
        <w:rPr>
          <w:rFonts w:ascii="Arial" w:eastAsia="Times New Roman" w:hAnsi="Arial" w:cs="Arial"/>
          <w:b/>
        </w:rPr>
      </w:pPr>
    </w:p>
    <w:p w:rsidR="00C9610D" w:rsidRPr="009F05CD" w:rsidP="00C9610D">
      <w:pPr>
        <w:spacing w:after="0" w:line="240" w:lineRule="auto"/>
        <w:jc w:val="both"/>
        <w:rPr>
          <w:rFonts w:ascii="Arial" w:eastAsia="Times New Roman" w:hAnsi="Arial" w:cs="Arial"/>
        </w:rPr>
      </w:pPr>
    </w:p>
    <w:p w:rsidR="00C9610D" w:rsidRPr="009F05CD" w:rsidP="00C9610D">
      <w:pPr>
        <w:rPr>
          <w:rFonts w:ascii="Arial" w:eastAsia="Times New Roman" w:hAnsi="Arial" w:cs="Arial"/>
        </w:rPr>
      </w:pPr>
      <w:r w:rsidRPr="009F05CD">
        <w:rPr>
          <w:rFonts w:ascii="Arial" w:eastAsia="Times New Roman" w:hAnsi="Arial" w:cs="Arial"/>
          <w:b/>
        </w:rPr>
        <w:t>NOTES:</w:t>
      </w:r>
      <w:r w:rsidRPr="009F05CD">
        <w:rPr>
          <w:rFonts w:ascii="Arial" w:eastAsia="Times New Roman" w:hAnsi="Arial" w:cs="Arial"/>
        </w:rPr>
        <w:t xml:space="preserve"> Issuance of this notice does not constitute any obligation whatsoever on the part of the Government to procure these services, or to issue a solicitation, nor to notify respondents of the results of this notice. No solicitation documents exist </w:t>
      </w:r>
      <w:r w:rsidRPr="009F05CD">
        <w:rPr>
          <w:rFonts w:ascii="Arial" w:eastAsia="Times New Roman" w:hAnsi="Arial" w:cs="Arial"/>
        </w:rPr>
        <w:t>at this time</w:t>
      </w:r>
      <w:r w:rsidRPr="009F05CD">
        <w:rPr>
          <w:rFonts w:ascii="Arial" w:eastAsia="Times New Roman" w:hAnsi="Arial" w:cs="Arial"/>
        </w:rPr>
        <w:t xml:space="preserve">.  The Department of Veterans 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w:t>
      </w:r>
      <w:r w:rsidRPr="009F05CD">
        <w:rPr>
          <w:rFonts w:ascii="Arial" w:eastAsia="Times New Roman" w:hAnsi="Arial" w:cs="Arial"/>
        </w:rPr>
        <w:t>this sources</w:t>
      </w:r>
      <w:r w:rsidRPr="009F05CD">
        <w:rPr>
          <w:rFonts w:ascii="Arial" w:eastAsia="Times New Roman" w:hAnsi="Arial" w:cs="Arial"/>
        </w:rPr>
        <w:t xml:space="preserve"> sought notice. </w:t>
      </w:r>
    </w:p>
    <w:p w:rsidR="007F7A5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A36ED2"/>
    <w:multiLevelType w:val="hybridMultilevel"/>
    <w:tmpl w:val="8EC22BB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2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72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ED6"/>
    <w:rPr>
      <w:rFonts w:eastAsiaTheme="majorEastAsia" w:cstheme="majorBidi"/>
      <w:color w:val="272727" w:themeColor="text1" w:themeTint="D8"/>
    </w:rPr>
  </w:style>
  <w:style w:type="paragraph" w:styleId="Quote">
    <w:name w:val="Quote"/>
    <w:basedOn w:val="Normal"/>
    <w:next w:val="Normal"/>
    <w:link w:val="QuoteChar"/>
    <w:uiPriority w:val="29"/>
    <w:qFormat/>
    <w:rsid w:val="00672ED6"/>
    <w:pPr>
      <w:spacing w:before="160"/>
      <w:jc w:val="center"/>
    </w:pPr>
    <w:rPr>
      <w:i/>
      <w:iCs/>
      <w:color w:val="404040" w:themeColor="text1" w:themeTint="BF"/>
    </w:rPr>
  </w:style>
  <w:style w:type="character" w:customStyle="1" w:styleId="QuoteChar">
    <w:name w:val="Quote Char"/>
    <w:basedOn w:val="DefaultParagraphFont"/>
    <w:link w:val="Quote"/>
    <w:uiPriority w:val="29"/>
    <w:rsid w:val="00672ED6"/>
    <w:rPr>
      <w:i/>
      <w:iCs/>
      <w:color w:val="404040" w:themeColor="text1" w:themeTint="BF"/>
    </w:rPr>
  </w:style>
  <w:style w:type="paragraph" w:styleId="IntenseQuote">
    <w:name w:val="Intense Quote"/>
    <w:basedOn w:val="Normal"/>
    <w:next w:val="Normal"/>
    <w:link w:val="IntenseQuoteChar"/>
    <w:uiPriority w:val="30"/>
    <w:qFormat/>
    <w:rsid w:val="00672ED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72ED6"/>
    <w:rPr>
      <w:i/>
      <w:iCs/>
      <w:color w:val="366092" w:themeColor="accent1" w:themeShade="BF"/>
    </w:rPr>
  </w:style>
  <w:style w:type="character" w:styleId="IntenseReference">
    <w:name w:val="Intense Reference"/>
    <w:basedOn w:val="DefaultParagraphFont"/>
    <w:uiPriority w:val="32"/>
    <w:qFormat/>
    <w:rsid w:val="00672ED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2026-03-02T20:53:07Z</dcterms:created>
  <dcterms:modified xsi:type="dcterms:W3CDTF">2026-03-02T20:53:07Z</dcterms:modified>
</cp:coreProperties>
</file>