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0B750" w14:textId="77777777" w:rsidR="00733E25" w:rsidRPr="004F36A7" w:rsidRDefault="00733E25"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8640"/>
      </w:tblGrid>
      <w:tr w:rsidR="00740336" w14:paraId="11B0B753" w14:textId="77777777" w:rsidTr="00231CE2">
        <w:trPr>
          <w:trHeight w:val="287"/>
        </w:trPr>
        <w:tc>
          <w:tcPr>
            <w:tcW w:w="1278" w:type="dxa"/>
          </w:tcPr>
          <w:p w14:paraId="11B0B751" w14:textId="77777777" w:rsidR="00733E25" w:rsidRPr="005B0401" w:rsidRDefault="00733E25">
            <w:pPr>
              <w:rPr>
                <w:rFonts w:cstheme="minorHAnsi"/>
                <w:b/>
                <w:szCs w:val="20"/>
              </w:rPr>
            </w:pPr>
            <w:r>
              <w:rPr>
                <w:rFonts w:cstheme="minorHAnsi"/>
                <w:b/>
                <w:szCs w:val="20"/>
              </w:rPr>
              <w:t>SUBJECT*</w:t>
            </w:r>
          </w:p>
        </w:tc>
        <w:tc>
          <w:tcPr>
            <w:tcW w:w="8640" w:type="dxa"/>
          </w:tcPr>
          <w:p w14:paraId="11B0B752" w14:textId="1671F16B" w:rsidR="00733E25" w:rsidRPr="00F43FAC" w:rsidRDefault="00733E25" w:rsidP="00F43FAC">
            <w:pPr>
              <w:rPr>
                <w:rStyle w:val="AAMSKBFill-InHighlight"/>
                <w:color w:val="auto"/>
              </w:rPr>
            </w:pPr>
            <w:r>
              <w:rPr>
                <w:rStyle w:val="AAMSKBFill-InHighlight"/>
                <w:color w:val="auto"/>
              </w:rPr>
              <w:t xml:space="preserve">Knoxville Vet II- Succeeding Lease- Notice </w:t>
            </w:r>
            <w:r w:rsidR="008649F8">
              <w:rPr>
                <w:rStyle w:val="AAMSKBFill-InHighlight"/>
                <w:color w:val="auto"/>
              </w:rPr>
              <w:t>o</w:t>
            </w:r>
            <w:r>
              <w:rPr>
                <w:rStyle w:val="AAMSKBFill-InHighlight"/>
                <w:color w:val="auto"/>
              </w:rPr>
              <w:t>f Intent</w:t>
            </w:r>
            <w:r w:rsidRPr="00F43FAC">
              <w:rPr>
                <w:rStyle w:val="AAMSKBFill-InHighlight"/>
                <w:color w:val="auto"/>
              </w:rPr>
              <w:t xml:space="preserve">  </w:t>
            </w:r>
            <w:r>
              <w:rPr>
                <w:rStyle w:val="AAMSKBFill-InHighlight"/>
                <w:color w:val="auto"/>
              </w:rPr>
              <w:t xml:space="preserve"> </w:t>
            </w:r>
          </w:p>
        </w:tc>
      </w:tr>
    </w:tbl>
    <w:p w14:paraId="11B0B754" w14:textId="77777777" w:rsidR="00733E25" w:rsidRPr="004F36A7" w:rsidRDefault="00733E25" w:rsidP="00D11D95">
      <w:pPr>
        <w:spacing w:after="160" w:line="254" w:lineRule="auto"/>
        <w:rPr>
          <w:rFonts w:eastAsia="Calibri" w:cstheme="minorHAnsi"/>
          <w:szCs w:val="20"/>
        </w:rPr>
      </w:pPr>
    </w:p>
    <w:p w14:paraId="11B0B755" w14:textId="77777777" w:rsidR="00733E25" w:rsidRPr="004F36A7" w:rsidRDefault="00733E25"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740336" w14:paraId="11B0B758" w14:textId="77777777" w:rsidTr="009738F0">
        <w:tc>
          <w:tcPr>
            <w:tcW w:w="4698" w:type="dxa"/>
            <w:hideMark/>
          </w:tcPr>
          <w:p w14:paraId="11B0B756" w14:textId="77777777" w:rsidR="00733E25" w:rsidRPr="005B0401" w:rsidRDefault="00733E25">
            <w:pPr>
              <w:rPr>
                <w:rFonts w:cstheme="minorHAnsi"/>
                <w:b/>
                <w:szCs w:val="20"/>
              </w:rPr>
            </w:pPr>
            <w:r w:rsidRPr="005B0401">
              <w:rPr>
                <w:rFonts w:cstheme="minorHAnsi"/>
                <w:b/>
                <w:szCs w:val="20"/>
              </w:rPr>
              <w:t>CONTRACTING OFFICE’S ZIP CODE*</w:t>
            </w:r>
          </w:p>
        </w:tc>
        <w:tc>
          <w:tcPr>
            <w:tcW w:w="5220" w:type="dxa"/>
            <w:hideMark/>
          </w:tcPr>
          <w:p w14:paraId="11B0B757" w14:textId="77777777" w:rsidR="00733E25" w:rsidRPr="005B0401" w:rsidRDefault="00733E25">
            <w:pPr>
              <w:rPr>
                <w:rFonts w:cstheme="minorHAnsi"/>
              </w:rPr>
            </w:pPr>
            <w:r>
              <w:rPr>
                <w:rFonts w:cstheme="minorHAnsi"/>
              </w:rPr>
              <w:t>37129</w:t>
            </w:r>
          </w:p>
        </w:tc>
      </w:tr>
      <w:tr w:rsidR="00740336" w14:paraId="11B0B75B" w14:textId="77777777" w:rsidTr="009738F0">
        <w:tc>
          <w:tcPr>
            <w:tcW w:w="4698" w:type="dxa"/>
            <w:hideMark/>
          </w:tcPr>
          <w:p w14:paraId="11B0B759" w14:textId="77777777" w:rsidR="00733E25" w:rsidRPr="005B0401" w:rsidRDefault="00733E25">
            <w:pPr>
              <w:rPr>
                <w:rFonts w:cstheme="minorHAnsi"/>
                <w:b/>
                <w:szCs w:val="20"/>
              </w:rPr>
            </w:pPr>
            <w:r w:rsidRPr="005B0401">
              <w:rPr>
                <w:rFonts w:cstheme="minorHAnsi"/>
                <w:b/>
                <w:szCs w:val="20"/>
              </w:rPr>
              <w:t>SOLICITATION NUMBER*</w:t>
            </w:r>
          </w:p>
        </w:tc>
        <w:tc>
          <w:tcPr>
            <w:tcW w:w="5220" w:type="dxa"/>
            <w:hideMark/>
          </w:tcPr>
          <w:p w14:paraId="11B0B75A" w14:textId="77777777" w:rsidR="00733E25" w:rsidRPr="005B0401" w:rsidRDefault="00733E25">
            <w:pPr>
              <w:rPr>
                <w:rFonts w:cstheme="minorHAnsi"/>
              </w:rPr>
            </w:pPr>
            <w:r>
              <w:rPr>
                <w:rFonts w:cstheme="minorHAnsi"/>
              </w:rPr>
              <w:t>36C24926R0052</w:t>
            </w:r>
          </w:p>
        </w:tc>
      </w:tr>
      <w:tr w:rsidR="00740336" w14:paraId="11B0B75E" w14:textId="77777777" w:rsidTr="009738F0">
        <w:tc>
          <w:tcPr>
            <w:tcW w:w="4698" w:type="dxa"/>
          </w:tcPr>
          <w:p w14:paraId="11B0B75C" w14:textId="77777777" w:rsidR="00733E25" w:rsidRPr="009738F0" w:rsidRDefault="00733E25">
            <w:pPr>
              <w:rPr>
                <w:rFonts w:cstheme="minorHAnsi"/>
                <w:b/>
                <w:szCs w:val="20"/>
              </w:rPr>
            </w:pPr>
            <w:r w:rsidRPr="009738F0">
              <w:rPr>
                <w:rFonts w:cstheme="minorHAnsi"/>
                <w:b/>
                <w:szCs w:val="20"/>
              </w:rPr>
              <w:t>RESPONSE DATE/TIME/ZONE</w:t>
            </w:r>
          </w:p>
        </w:tc>
        <w:tc>
          <w:tcPr>
            <w:tcW w:w="5220" w:type="dxa"/>
          </w:tcPr>
          <w:p w14:paraId="11B0B75D" w14:textId="77777777" w:rsidR="00733E25" w:rsidRPr="00DD3F7D" w:rsidRDefault="00733E25">
            <w:pPr>
              <w:rPr>
                <w:rStyle w:val="AAMSKBFill-InHighlight"/>
                <w:rFonts w:cstheme="minorHAnsi"/>
                <w:color w:val="auto"/>
              </w:rPr>
            </w:pPr>
            <w:r>
              <w:rPr>
                <w:rStyle w:val="AAMSKBFill-InHighlight"/>
                <w:rFonts w:cstheme="minorHAnsi"/>
                <w:color w:val="auto"/>
              </w:rPr>
              <w:t>03-08-2026</w:t>
            </w:r>
            <w:r w:rsidRPr="009738F0">
              <w:rPr>
                <w:rStyle w:val="AAMSKBFill-InHighlight"/>
                <w:rFonts w:cstheme="minorHAnsi"/>
                <w:color w:val="auto"/>
              </w:rPr>
              <w:t xml:space="preserve"> </w:t>
            </w:r>
            <w:r>
              <w:rPr>
                <w:rStyle w:val="AAMSKBFill-InHighlight"/>
                <w:rFonts w:cstheme="minorHAnsi"/>
                <w:color w:val="auto"/>
              </w:rPr>
              <w:t>3PM</w:t>
            </w:r>
            <w:r w:rsidRPr="009738F0">
              <w:rPr>
                <w:rStyle w:val="AAMSKBFill-InHighlight"/>
                <w:color w:val="auto"/>
              </w:rPr>
              <w:t xml:space="preserve"> </w:t>
            </w:r>
            <w:r>
              <w:rPr>
                <w:rStyle w:val="AAMSKBFill-InHighlight"/>
                <w:rFonts w:cstheme="minorHAnsi"/>
                <w:color w:val="auto"/>
              </w:rPr>
              <w:t>CENTRAL TIME, CHICAGO, USA</w:t>
            </w:r>
          </w:p>
        </w:tc>
      </w:tr>
      <w:tr w:rsidR="00740336" w14:paraId="11B0B761" w14:textId="77777777" w:rsidTr="009738F0">
        <w:tc>
          <w:tcPr>
            <w:tcW w:w="4698" w:type="dxa"/>
          </w:tcPr>
          <w:p w14:paraId="11B0B75F" w14:textId="77777777" w:rsidR="00733E25" w:rsidRPr="005B0401" w:rsidRDefault="00733E25">
            <w:pPr>
              <w:rPr>
                <w:rFonts w:cstheme="minorHAnsi"/>
                <w:b/>
                <w:szCs w:val="20"/>
              </w:rPr>
            </w:pPr>
            <w:r w:rsidRPr="005B0401">
              <w:rPr>
                <w:rFonts w:cstheme="minorHAnsi"/>
                <w:b/>
                <w:szCs w:val="20"/>
              </w:rPr>
              <w:t>ARCHIVE</w:t>
            </w:r>
          </w:p>
        </w:tc>
        <w:tc>
          <w:tcPr>
            <w:tcW w:w="5220" w:type="dxa"/>
            <w:hideMark/>
          </w:tcPr>
          <w:p w14:paraId="11B0B760" w14:textId="77777777" w:rsidR="00733E25" w:rsidRPr="004F36A7" w:rsidRDefault="00733E25">
            <w:pPr>
              <w:rPr>
                <w:rFonts w:cstheme="minorHAnsi"/>
                <w:szCs w:val="20"/>
              </w:rPr>
            </w:pPr>
            <w:r>
              <w:rPr>
                <w:rFonts w:cstheme="minorHAnsi"/>
                <w:szCs w:val="20"/>
              </w:rPr>
              <w:t>7</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740336" w14:paraId="11B0B764" w14:textId="77777777" w:rsidTr="009738F0">
        <w:tc>
          <w:tcPr>
            <w:tcW w:w="4698" w:type="dxa"/>
          </w:tcPr>
          <w:p w14:paraId="11B0B762" w14:textId="77777777" w:rsidR="00733E25" w:rsidRPr="005B0401" w:rsidRDefault="00733E25">
            <w:pPr>
              <w:rPr>
                <w:rFonts w:cstheme="minorHAnsi"/>
                <w:b/>
                <w:szCs w:val="20"/>
              </w:rPr>
            </w:pPr>
            <w:r w:rsidRPr="005B0401">
              <w:rPr>
                <w:rFonts w:cstheme="minorHAnsi"/>
                <w:b/>
                <w:szCs w:val="20"/>
              </w:rPr>
              <w:t>RECOVERY ACT FUNDS</w:t>
            </w:r>
          </w:p>
        </w:tc>
        <w:tc>
          <w:tcPr>
            <w:tcW w:w="5220" w:type="dxa"/>
            <w:hideMark/>
          </w:tcPr>
          <w:p w14:paraId="11B0B763" w14:textId="77777777" w:rsidR="00733E25" w:rsidRPr="004F36A7" w:rsidRDefault="00733E25">
            <w:pPr>
              <w:rPr>
                <w:rFonts w:cstheme="minorHAnsi"/>
                <w:szCs w:val="20"/>
              </w:rPr>
            </w:pPr>
            <w:r>
              <w:rPr>
                <w:rFonts w:cstheme="minorHAnsi"/>
                <w:szCs w:val="20"/>
              </w:rPr>
              <w:t>N</w:t>
            </w:r>
          </w:p>
        </w:tc>
      </w:tr>
      <w:tr w:rsidR="00740336" w14:paraId="11B0B767" w14:textId="77777777" w:rsidTr="009738F0">
        <w:tc>
          <w:tcPr>
            <w:tcW w:w="4698" w:type="dxa"/>
          </w:tcPr>
          <w:p w14:paraId="11B0B765" w14:textId="77777777" w:rsidR="00733E25" w:rsidRPr="005B0401" w:rsidRDefault="00733E25">
            <w:pPr>
              <w:rPr>
                <w:rFonts w:cstheme="minorHAnsi"/>
                <w:b/>
                <w:szCs w:val="20"/>
              </w:rPr>
            </w:pPr>
            <w:r w:rsidRPr="005B0401">
              <w:rPr>
                <w:rFonts w:cstheme="minorHAnsi"/>
                <w:b/>
                <w:szCs w:val="20"/>
              </w:rPr>
              <w:t>PRODUCT SERVICE CODE*</w:t>
            </w:r>
          </w:p>
        </w:tc>
        <w:tc>
          <w:tcPr>
            <w:tcW w:w="5220" w:type="dxa"/>
          </w:tcPr>
          <w:p w14:paraId="11B0B766" w14:textId="77777777" w:rsidR="00733E25" w:rsidRPr="00DA1922" w:rsidRDefault="00733E25" w:rsidP="00A91E71">
            <w:pPr>
              <w:rPr>
                <w:rStyle w:val="AAMSKBFill-InHighlight"/>
                <w:color w:val="auto"/>
              </w:rPr>
            </w:pPr>
            <w:r>
              <w:rPr>
                <w:rStyle w:val="AAMSKBFill-InHighlight"/>
                <w:color w:val="auto"/>
              </w:rPr>
              <w:t>X1AA</w:t>
            </w:r>
          </w:p>
        </w:tc>
      </w:tr>
      <w:tr w:rsidR="00740336" w14:paraId="11B0B76A" w14:textId="77777777" w:rsidTr="009738F0">
        <w:tc>
          <w:tcPr>
            <w:tcW w:w="4698" w:type="dxa"/>
          </w:tcPr>
          <w:p w14:paraId="11B0B768" w14:textId="77777777" w:rsidR="00733E25" w:rsidRPr="005B0401" w:rsidRDefault="00733E25">
            <w:pPr>
              <w:rPr>
                <w:rFonts w:cstheme="minorHAnsi"/>
                <w:b/>
                <w:szCs w:val="20"/>
              </w:rPr>
            </w:pPr>
            <w:r w:rsidRPr="005B0401">
              <w:rPr>
                <w:rFonts w:cstheme="minorHAnsi"/>
                <w:b/>
                <w:szCs w:val="20"/>
              </w:rPr>
              <w:t>NAICS CODE*</w:t>
            </w:r>
          </w:p>
        </w:tc>
        <w:tc>
          <w:tcPr>
            <w:tcW w:w="5220" w:type="dxa"/>
            <w:hideMark/>
          </w:tcPr>
          <w:p w14:paraId="11B0B769" w14:textId="77777777" w:rsidR="00733E25" w:rsidRPr="006E60E3" w:rsidRDefault="00733E25" w:rsidP="00A91E71">
            <w:pPr>
              <w:rPr>
                <w:rFonts w:cstheme="minorHAnsi"/>
                <w:szCs w:val="20"/>
              </w:rPr>
            </w:pPr>
            <w:r>
              <w:rPr>
                <w:rFonts w:cstheme="minorHAnsi"/>
                <w:szCs w:val="20"/>
              </w:rPr>
              <w:t>531120</w:t>
            </w:r>
          </w:p>
        </w:tc>
      </w:tr>
      <w:tr w:rsidR="00740336" w14:paraId="11B0B772" w14:textId="77777777" w:rsidTr="009738F0">
        <w:tc>
          <w:tcPr>
            <w:tcW w:w="4698" w:type="dxa"/>
            <w:hideMark/>
          </w:tcPr>
          <w:p w14:paraId="11B0B76B" w14:textId="77777777" w:rsidR="00733E25" w:rsidRPr="005B0401" w:rsidRDefault="00733E25">
            <w:pPr>
              <w:rPr>
                <w:rFonts w:cstheme="minorHAnsi"/>
                <w:b/>
                <w:szCs w:val="20"/>
              </w:rPr>
            </w:pPr>
            <w:r w:rsidRPr="005B0401">
              <w:rPr>
                <w:rFonts w:cstheme="minorHAnsi"/>
                <w:b/>
                <w:szCs w:val="20"/>
              </w:rPr>
              <w:t>CONTRACTING OFFICE ADDRESS</w:t>
            </w:r>
          </w:p>
        </w:tc>
        <w:tc>
          <w:tcPr>
            <w:tcW w:w="5220" w:type="dxa"/>
          </w:tcPr>
          <w:p w14:paraId="11B0B76C" w14:textId="77777777" w:rsidR="00733E25" w:rsidRPr="004F36A7" w:rsidRDefault="00733E25">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11B0B76D" w14:textId="77777777" w:rsidR="00733E25" w:rsidRPr="004F36A7" w:rsidRDefault="00733E25">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9</w:t>
            </w:r>
            <w:r w:rsidRPr="004F36A7">
              <w:rPr>
                <w:rStyle w:val="AAMSKBFill-InHighlight"/>
                <w:rFonts w:cstheme="minorHAnsi"/>
              </w:rPr>
              <w:t xml:space="preserve"> </w:t>
            </w:r>
          </w:p>
          <w:p w14:paraId="11B0B76E" w14:textId="77777777" w:rsidR="00733E25" w:rsidRPr="004F36A7" w:rsidRDefault="00733E25">
            <w:pPr>
              <w:rPr>
                <w:rFonts w:eastAsiaTheme="minorHAnsi" w:cstheme="minorHAnsi"/>
                <w:szCs w:val="20"/>
                <w:bdr w:val="none" w:sz="0" w:space="0" w:color="auto" w:frame="1"/>
              </w:rPr>
            </w:pPr>
            <w:r>
              <w:rPr>
                <w:rFonts w:eastAsiaTheme="minorHAnsi" w:cstheme="minorHAnsi"/>
                <w:szCs w:val="20"/>
                <w:bdr w:val="none" w:sz="0" w:space="0" w:color="auto" w:frame="1"/>
              </w:rPr>
              <w:t>NCO 9</w:t>
            </w:r>
            <w:r w:rsidRPr="004F36A7">
              <w:rPr>
                <w:rStyle w:val="AAMSKBFill-InHighlight"/>
                <w:rFonts w:cstheme="minorHAnsi"/>
              </w:rPr>
              <w:t xml:space="preserve"> </w:t>
            </w:r>
          </w:p>
          <w:p w14:paraId="11B0B76F" w14:textId="77777777" w:rsidR="00733E25" w:rsidRPr="004F36A7" w:rsidRDefault="00733E25">
            <w:pPr>
              <w:rPr>
                <w:rFonts w:eastAsiaTheme="minorHAnsi" w:cstheme="minorHAnsi"/>
                <w:szCs w:val="20"/>
                <w:bdr w:val="none" w:sz="0" w:space="0" w:color="auto" w:frame="1"/>
              </w:rPr>
            </w:pPr>
            <w:r>
              <w:rPr>
                <w:rFonts w:eastAsiaTheme="minorHAnsi" w:cstheme="minorHAnsi"/>
                <w:szCs w:val="20"/>
                <w:bdr w:val="none" w:sz="0" w:space="0" w:color="auto" w:frame="1"/>
              </w:rPr>
              <w:t>1639 Medical Center Parkway, Suite 204</w:t>
            </w:r>
          </w:p>
          <w:p w14:paraId="11B0B770" w14:textId="77777777" w:rsidR="00733E25" w:rsidRPr="004F36A7" w:rsidRDefault="00733E25">
            <w:pPr>
              <w:rPr>
                <w:rFonts w:eastAsiaTheme="minorHAnsi" w:cstheme="minorHAnsi"/>
                <w:szCs w:val="20"/>
                <w:bdr w:val="none" w:sz="0" w:space="0" w:color="auto" w:frame="1"/>
              </w:rPr>
            </w:pPr>
            <w:r>
              <w:rPr>
                <w:rFonts w:eastAsiaTheme="minorHAnsi" w:cstheme="minorHAnsi"/>
                <w:szCs w:val="20"/>
                <w:bdr w:val="none" w:sz="0" w:space="0" w:color="auto" w:frame="1"/>
              </w:rPr>
              <w:t>Murfreesboro TN  37129</w:t>
            </w:r>
            <w:r w:rsidRPr="004F36A7">
              <w:rPr>
                <w:rStyle w:val="AAMSKBFill-InHighlight"/>
                <w:rFonts w:cstheme="minorHAnsi"/>
              </w:rPr>
              <w:t xml:space="preserve"> </w:t>
            </w:r>
          </w:p>
          <w:p w14:paraId="11B0B771" w14:textId="77777777" w:rsidR="00733E25" w:rsidRPr="004F36A7" w:rsidRDefault="00733E25">
            <w:pPr>
              <w:rPr>
                <w:rFonts w:cstheme="minorHAnsi"/>
                <w:szCs w:val="20"/>
              </w:rPr>
            </w:pPr>
          </w:p>
        </w:tc>
      </w:tr>
      <w:tr w:rsidR="00740336" w14:paraId="11B0B77C" w14:textId="77777777" w:rsidTr="009738F0">
        <w:tc>
          <w:tcPr>
            <w:tcW w:w="4698" w:type="dxa"/>
          </w:tcPr>
          <w:p w14:paraId="11B0B773" w14:textId="77777777" w:rsidR="00733E25" w:rsidRPr="005B0401" w:rsidRDefault="00733E25">
            <w:pPr>
              <w:rPr>
                <w:rFonts w:cstheme="minorHAnsi"/>
                <w:b/>
                <w:szCs w:val="20"/>
              </w:rPr>
            </w:pPr>
            <w:r w:rsidRPr="005B0401">
              <w:rPr>
                <w:rFonts w:cstheme="minorHAnsi"/>
                <w:b/>
                <w:szCs w:val="20"/>
              </w:rPr>
              <w:t>POINT OF CONTACT*</w:t>
            </w:r>
          </w:p>
          <w:p w14:paraId="11B0B774" w14:textId="77777777" w:rsidR="00733E25" w:rsidRPr="005B0401" w:rsidRDefault="00733E25">
            <w:pPr>
              <w:rPr>
                <w:rFonts w:cstheme="minorHAnsi"/>
                <w:b/>
                <w:szCs w:val="20"/>
              </w:rPr>
            </w:pPr>
          </w:p>
          <w:p w14:paraId="11B0B775" w14:textId="77777777" w:rsidR="00733E25" w:rsidRPr="005B0401" w:rsidRDefault="00733E25">
            <w:pPr>
              <w:rPr>
                <w:rFonts w:cstheme="minorHAnsi"/>
                <w:b/>
                <w:szCs w:val="20"/>
              </w:rPr>
            </w:pPr>
          </w:p>
        </w:tc>
        <w:tc>
          <w:tcPr>
            <w:tcW w:w="5220" w:type="dxa"/>
            <w:hideMark/>
          </w:tcPr>
          <w:p w14:paraId="11B0B776" w14:textId="77777777" w:rsidR="00733E25" w:rsidRPr="004F36A7" w:rsidRDefault="00733E25">
            <w:pPr>
              <w:rPr>
                <w:rFonts w:eastAsiaTheme="minorHAnsi" w:cstheme="minorHAnsi"/>
                <w:szCs w:val="20"/>
                <w:bdr w:val="none" w:sz="0" w:space="0" w:color="auto" w:frame="1"/>
              </w:rPr>
            </w:pPr>
            <w:r>
              <w:rPr>
                <w:rFonts w:eastAsiaTheme="minorHAnsi" w:cstheme="minorHAnsi"/>
                <w:szCs w:val="20"/>
                <w:bdr w:val="none" w:sz="0" w:space="0" w:color="auto" w:frame="1"/>
              </w:rPr>
              <w:t>Lease Contracting Officer</w:t>
            </w:r>
            <w:r w:rsidRPr="004F36A7">
              <w:rPr>
                <w:rStyle w:val="AAMSKBFill-InHighlight"/>
                <w:rFonts w:cstheme="minorHAnsi"/>
              </w:rPr>
              <w:t xml:space="preserve"> </w:t>
            </w:r>
          </w:p>
          <w:p w14:paraId="11B0B777" w14:textId="77777777" w:rsidR="00733E25" w:rsidRPr="004F36A7" w:rsidRDefault="00733E25">
            <w:pPr>
              <w:rPr>
                <w:rFonts w:eastAsiaTheme="minorHAnsi" w:cstheme="minorHAnsi"/>
                <w:szCs w:val="20"/>
                <w:bdr w:val="none" w:sz="0" w:space="0" w:color="auto" w:frame="1"/>
              </w:rPr>
            </w:pPr>
            <w:r>
              <w:rPr>
                <w:rFonts w:eastAsiaTheme="minorHAnsi" w:cstheme="minorHAnsi"/>
                <w:szCs w:val="20"/>
                <w:bdr w:val="none" w:sz="0" w:space="0" w:color="auto" w:frame="1"/>
              </w:rPr>
              <w:t>Angela Bailey</w:t>
            </w:r>
          </w:p>
          <w:p w14:paraId="11B0B778" w14:textId="77777777" w:rsidR="00733E25" w:rsidRPr="004F36A7" w:rsidRDefault="00733E25">
            <w:pPr>
              <w:rPr>
                <w:rFonts w:eastAsiaTheme="minorHAnsi" w:cstheme="minorHAnsi"/>
                <w:szCs w:val="20"/>
                <w:bdr w:val="none" w:sz="0" w:space="0" w:color="auto" w:frame="1"/>
              </w:rPr>
            </w:pPr>
            <w:r>
              <w:rPr>
                <w:rFonts w:eastAsiaTheme="minorHAnsi" w:cstheme="minorHAnsi"/>
                <w:szCs w:val="20"/>
                <w:bdr w:val="none" w:sz="0" w:space="0" w:color="auto" w:frame="1"/>
              </w:rPr>
              <w:t>angela.bailey5@va.gov</w:t>
            </w:r>
          </w:p>
          <w:p w14:paraId="11B0B779" w14:textId="77777777" w:rsidR="00733E25" w:rsidRPr="004F36A7" w:rsidRDefault="00733E25">
            <w:pPr>
              <w:rPr>
                <w:rFonts w:eastAsiaTheme="minorHAnsi" w:cstheme="minorHAnsi"/>
                <w:szCs w:val="20"/>
                <w:bdr w:val="none" w:sz="0" w:space="0" w:color="auto" w:frame="1"/>
              </w:rPr>
            </w:pPr>
          </w:p>
          <w:p w14:paraId="11B0B77A" w14:textId="77777777" w:rsidR="00733E25" w:rsidRPr="004F36A7" w:rsidRDefault="00733E25">
            <w:pPr>
              <w:rPr>
                <w:rFonts w:eastAsiaTheme="minorHAnsi" w:cstheme="minorHAnsi"/>
                <w:szCs w:val="20"/>
                <w:bdr w:val="none" w:sz="0" w:space="0" w:color="auto" w:frame="1"/>
              </w:rPr>
            </w:pPr>
          </w:p>
          <w:p w14:paraId="11B0B77B" w14:textId="77777777" w:rsidR="00733E25" w:rsidRPr="004F36A7" w:rsidRDefault="00733E25">
            <w:pPr>
              <w:rPr>
                <w:rFonts w:cstheme="minorHAnsi"/>
                <w:szCs w:val="20"/>
              </w:rPr>
            </w:pPr>
          </w:p>
        </w:tc>
      </w:tr>
    </w:tbl>
    <w:p w14:paraId="11B0B77D" w14:textId="77777777" w:rsidR="00733E25" w:rsidRPr="004F36A7" w:rsidRDefault="00733E25" w:rsidP="00D11D95">
      <w:pPr>
        <w:rPr>
          <w:rFonts w:cstheme="minorHAnsi"/>
          <w:szCs w:val="20"/>
        </w:rPr>
      </w:pPr>
    </w:p>
    <w:p w14:paraId="11B0B77E" w14:textId="77777777" w:rsidR="00733E25" w:rsidRPr="004F36A7" w:rsidRDefault="00733E25"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40336" w14:paraId="11B0B781" w14:textId="77777777" w:rsidTr="00057B35">
        <w:tc>
          <w:tcPr>
            <w:tcW w:w="4675" w:type="dxa"/>
            <w:hideMark/>
          </w:tcPr>
          <w:p w14:paraId="11B0B77F" w14:textId="77777777" w:rsidR="00733E25" w:rsidRPr="005B0401" w:rsidRDefault="00733E25">
            <w:pPr>
              <w:rPr>
                <w:rFonts w:cstheme="minorHAnsi"/>
                <w:b/>
              </w:rPr>
            </w:pPr>
            <w:r w:rsidRPr="005B0401">
              <w:rPr>
                <w:rFonts w:cstheme="minorHAnsi"/>
                <w:b/>
              </w:rPr>
              <w:t>AGENCY’S URL</w:t>
            </w:r>
          </w:p>
        </w:tc>
        <w:tc>
          <w:tcPr>
            <w:tcW w:w="5243" w:type="dxa"/>
            <w:hideMark/>
          </w:tcPr>
          <w:p w14:paraId="11B0B780" w14:textId="77777777" w:rsidR="00733E25" w:rsidRPr="004F36A7" w:rsidRDefault="00733E25">
            <w:pPr>
              <w:rPr>
                <w:rFonts w:cstheme="minorHAnsi"/>
              </w:rPr>
            </w:pPr>
          </w:p>
        </w:tc>
      </w:tr>
      <w:tr w:rsidR="00740336" w14:paraId="11B0B784" w14:textId="77777777" w:rsidTr="00057B35">
        <w:tc>
          <w:tcPr>
            <w:tcW w:w="4675" w:type="dxa"/>
            <w:hideMark/>
          </w:tcPr>
          <w:p w14:paraId="11B0B782" w14:textId="77777777" w:rsidR="00733E25" w:rsidRPr="005B0401" w:rsidRDefault="00733E25">
            <w:pPr>
              <w:rPr>
                <w:rFonts w:cstheme="minorHAnsi"/>
                <w:b/>
              </w:rPr>
            </w:pPr>
            <w:r w:rsidRPr="005B0401">
              <w:rPr>
                <w:rFonts w:cstheme="minorHAnsi"/>
                <w:b/>
              </w:rPr>
              <w:t>URL DESCRIPTION</w:t>
            </w:r>
          </w:p>
        </w:tc>
        <w:tc>
          <w:tcPr>
            <w:tcW w:w="5243" w:type="dxa"/>
            <w:hideMark/>
          </w:tcPr>
          <w:p w14:paraId="11B0B783" w14:textId="77777777" w:rsidR="00733E25" w:rsidRPr="004F36A7" w:rsidRDefault="00733E25">
            <w:pPr>
              <w:rPr>
                <w:rFonts w:cstheme="minorHAnsi"/>
                <w:szCs w:val="20"/>
              </w:rPr>
            </w:pPr>
          </w:p>
        </w:tc>
      </w:tr>
      <w:tr w:rsidR="00740336" w14:paraId="11B0B787" w14:textId="77777777" w:rsidTr="00057B35">
        <w:tc>
          <w:tcPr>
            <w:tcW w:w="4675" w:type="dxa"/>
            <w:hideMark/>
          </w:tcPr>
          <w:p w14:paraId="11B0B785" w14:textId="77777777" w:rsidR="00733E25" w:rsidRPr="005B0401" w:rsidRDefault="00733E25">
            <w:pPr>
              <w:rPr>
                <w:rFonts w:cstheme="minorHAnsi"/>
                <w:b/>
              </w:rPr>
            </w:pPr>
            <w:r w:rsidRPr="005B0401">
              <w:rPr>
                <w:rFonts w:cstheme="minorHAnsi"/>
                <w:b/>
              </w:rPr>
              <w:t>AGENCY CONTACT’S EMAIL ADDRESS</w:t>
            </w:r>
          </w:p>
        </w:tc>
        <w:tc>
          <w:tcPr>
            <w:tcW w:w="5243" w:type="dxa"/>
            <w:hideMark/>
          </w:tcPr>
          <w:p w14:paraId="11B0B786" w14:textId="77777777" w:rsidR="00733E25" w:rsidRPr="004F36A7" w:rsidRDefault="00733E25">
            <w:pPr>
              <w:rPr>
                <w:rFonts w:cstheme="minorHAnsi"/>
                <w:szCs w:val="20"/>
              </w:rPr>
            </w:pPr>
          </w:p>
        </w:tc>
      </w:tr>
      <w:tr w:rsidR="00740336" w14:paraId="11B0B78A" w14:textId="77777777" w:rsidTr="00057B35">
        <w:tc>
          <w:tcPr>
            <w:tcW w:w="4675" w:type="dxa"/>
            <w:hideMark/>
          </w:tcPr>
          <w:p w14:paraId="11B0B788" w14:textId="77777777" w:rsidR="00733E25" w:rsidRPr="005B0401" w:rsidRDefault="00733E25">
            <w:pPr>
              <w:rPr>
                <w:rFonts w:cstheme="minorHAnsi"/>
                <w:b/>
              </w:rPr>
            </w:pPr>
            <w:r w:rsidRPr="005B0401">
              <w:rPr>
                <w:rFonts w:cstheme="minorHAnsi"/>
                <w:b/>
              </w:rPr>
              <w:t>EMAIL DESCRIPTION</w:t>
            </w:r>
          </w:p>
        </w:tc>
        <w:tc>
          <w:tcPr>
            <w:tcW w:w="5243" w:type="dxa"/>
            <w:hideMark/>
          </w:tcPr>
          <w:p w14:paraId="11B0B789" w14:textId="77777777" w:rsidR="00733E25" w:rsidRPr="004F36A7" w:rsidRDefault="00733E25">
            <w:pPr>
              <w:rPr>
                <w:rFonts w:cstheme="minorHAnsi"/>
                <w:szCs w:val="20"/>
              </w:rPr>
            </w:pPr>
            <w:r>
              <w:rPr>
                <w:rFonts w:cstheme="minorHAnsi"/>
                <w:szCs w:val="20"/>
              </w:rPr>
              <w:t>angela.bailey5@va.gov</w:t>
            </w:r>
          </w:p>
        </w:tc>
      </w:tr>
    </w:tbl>
    <w:p w14:paraId="11B0B78B" w14:textId="77777777" w:rsidR="00733E25" w:rsidRDefault="00733E25">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5B48B8A6" w14:textId="1BF04336" w:rsidR="00733E25" w:rsidRDefault="00733E25" w:rsidP="00733E25">
      <w:pPr>
        <w:pBdr>
          <w:top w:val="single" w:sz="4" w:space="1" w:color="auto"/>
          <w:bottom w:val="single" w:sz="4" w:space="1" w:color="auto"/>
        </w:pBdr>
        <w:jc w:val="center"/>
        <w:rPr>
          <w:b/>
          <w:color w:val="4F81BD" w:themeColor="accent1"/>
          <w:sz w:val="28"/>
          <w:szCs w:val="28"/>
          <w:bdr w:val="none" w:sz="0" w:space="0" w:color="auto" w:frame="1"/>
        </w:rPr>
      </w:pPr>
      <w:r w:rsidRPr="005B0401">
        <w:rPr>
          <w:b/>
          <w:color w:val="4F81BD" w:themeColor="accent1"/>
          <w:sz w:val="28"/>
          <w:szCs w:val="28"/>
          <w:bdr w:val="none" w:sz="0" w:space="0" w:color="auto" w:frame="1"/>
        </w:rPr>
        <w:lastRenderedPageBreak/>
        <w:t>DESCRIPTION</w:t>
      </w:r>
    </w:p>
    <w:p w14:paraId="1C20E4B8" w14:textId="77777777" w:rsidR="00E97EF5" w:rsidRPr="00E97EF5" w:rsidRDefault="00E97EF5" w:rsidP="00E97EF5">
      <w:pPr>
        <w:rPr>
          <w:sz w:val="28"/>
          <w:szCs w:val="28"/>
        </w:rPr>
      </w:pPr>
    </w:p>
    <w:p w14:paraId="719DFB69" w14:textId="77777777" w:rsidR="00E97EF5" w:rsidRPr="00E97EF5" w:rsidRDefault="00E97EF5" w:rsidP="00E97EF5">
      <w:pPr>
        <w:rPr>
          <w:sz w:val="28"/>
          <w:szCs w:val="28"/>
        </w:rPr>
      </w:pPr>
      <w:bookmarkStart w:id="0" w:name="_Hlk223340331"/>
    </w:p>
    <w:p w14:paraId="11B0B78D" w14:textId="7AB30D5F" w:rsidR="00733E25" w:rsidRPr="0065559C" w:rsidRDefault="00E97EF5" w:rsidP="0065559C">
      <w:pPr>
        <w:pageBreakBefore/>
        <w:spacing w:line="240" w:lineRule="auto"/>
        <w:rPr>
          <w:rFonts w:ascii="Arial" w:hAnsi="Arial" w:cs="Arial"/>
        </w:rPr>
      </w:pPr>
      <w:r>
        <w:rPr>
          <w:rFonts w:ascii="Arial" w:hAnsi="Arial" w:cs="Arial"/>
        </w:rPr>
        <w:lastRenderedPageBreak/>
        <w:t>T</w:t>
      </w:r>
      <w:r w:rsidR="00733E25" w:rsidRPr="0065559C">
        <w:rPr>
          <w:rFonts w:ascii="Arial" w:hAnsi="Arial" w:cs="Arial"/>
        </w:rPr>
        <w:t xml:space="preserve">he Department of Veterans Affairs currently occupies medical office and related space at 1525 Downtown West Blvd in Knoxville, TN. 37919 in a lease that will be expiring. The Government intends to </w:t>
      </w:r>
      <w:proofErr w:type="gramStart"/>
      <w:r w:rsidR="00733E25" w:rsidRPr="0065559C">
        <w:rPr>
          <w:rFonts w:ascii="Arial" w:hAnsi="Arial" w:cs="Arial"/>
        </w:rPr>
        <w:t>enter into</w:t>
      </w:r>
      <w:proofErr w:type="gramEnd"/>
      <w:r w:rsidR="00733E25" w:rsidRPr="0065559C">
        <w:rPr>
          <w:rFonts w:ascii="Arial" w:hAnsi="Arial" w:cs="Arial"/>
        </w:rPr>
        <w:t xml:space="preserve"> a real property succeeding lease contract to lease 9609 ABOA, with a minimum of 50 parking spaces, for utilization as a community-based outpatient clinic. The lease term requirement is for five (5) years firm, five (5) years non-firm. The space must be available for occupancy by February 1, 2027. </w:t>
      </w:r>
    </w:p>
    <w:p w14:paraId="11B0B78E" w14:textId="77777777" w:rsidR="00733E25" w:rsidRPr="0065559C" w:rsidRDefault="00733E25" w:rsidP="0065559C">
      <w:pPr>
        <w:spacing w:line="240" w:lineRule="auto"/>
        <w:rPr>
          <w:rFonts w:ascii="Arial" w:hAnsi="Arial" w:cs="Arial"/>
        </w:rPr>
      </w:pPr>
      <w:r w:rsidRPr="0065559C">
        <w:rPr>
          <w:rFonts w:ascii="Arial" w:hAnsi="Arial" w:cs="Arial"/>
        </w:rPr>
        <w:t>This procurement is being conducted in accordance with FAR 6.302-1-Only one responsible source and no other supplies or services will satisfy agency requirements. NAICS Code 531120 applies to this procurement.</w:t>
      </w:r>
    </w:p>
    <w:p w14:paraId="11B0B78F" w14:textId="77777777" w:rsidR="00733E25" w:rsidRPr="0065559C" w:rsidRDefault="00733E25" w:rsidP="0065559C">
      <w:pPr>
        <w:spacing w:line="240" w:lineRule="auto"/>
        <w:rPr>
          <w:rFonts w:ascii="Arial" w:hAnsi="Arial" w:cs="Arial"/>
        </w:rPr>
      </w:pPr>
      <w:r w:rsidRPr="0065559C">
        <w:rPr>
          <w:rFonts w:ascii="Arial" w:hAnsi="Arial" w:cs="Arial"/>
        </w:rPr>
        <w:t xml:space="preserve">This notice of intent is not a request for competitive quotes. No solicitation document is available, and telephone requests will not be accepted. However, the Government is considering alternative space if economically advantageous. In making this determination, the Government will consider, among other things, the availability of alternative space that potentially can satisfy the Government’s requirements, as well as costs likely to be incurred through relocating, such as physical move costs, replication of tenant improvements and telecommunication infrastructure, and non-productive agency downtime. </w:t>
      </w:r>
    </w:p>
    <w:p w14:paraId="11B0B790" w14:textId="77777777" w:rsidR="00733E25" w:rsidRPr="0065559C" w:rsidRDefault="00733E25" w:rsidP="0065559C">
      <w:pPr>
        <w:spacing w:line="240" w:lineRule="auto"/>
        <w:rPr>
          <w:rFonts w:ascii="Arial" w:hAnsi="Arial" w:cs="Arial"/>
        </w:rPr>
      </w:pPr>
      <w:r w:rsidRPr="0065559C">
        <w:rPr>
          <w:rFonts w:ascii="Arial" w:hAnsi="Arial" w:cs="Arial"/>
        </w:rPr>
        <w:t>The Delineated Area is as follows:</w:t>
      </w:r>
    </w:p>
    <w:p w14:paraId="11B0B791" w14:textId="77777777" w:rsidR="00733E25" w:rsidRPr="0065559C" w:rsidRDefault="00733E25" w:rsidP="0065559C">
      <w:pPr>
        <w:spacing w:line="240" w:lineRule="auto"/>
        <w:rPr>
          <w:rFonts w:ascii="Arial" w:hAnsi="Arial" w:cs="Arial"/>
        </w:rPr>
      </w:pPr>
      <w:r w:rsidRPr="0065559C">
        <w:rPr>
          <w:rFonts w:ascii="Arial" w:hAnsi="Arial" w:cs="Arial"/>
        </w:rPr>
        <w:t>Space must be located within the boundaries of Knox County.</w:t>
      </w:r>
    </w:p>
    <w:p w14:paraId="11B0B792" w14:textId="77777777" w:rsidR="00733E25" w:rsidRPr="0065559C" w:rsidRDefault="00733E25" w:rsidP="0065559C">
      <w:pPr>
        <w:spacing w:line="240" w:lineRule="auto"/>
        <w:rPr>
          <w:rFonts w:ascii="Arial" w:hAnsi="Arial" w:cs="Arial"/>
        </w:rPr>
      </w:pPr>
      <w:r w:rsidRPr="0065559C">
        <w:rPr>
          <w:rFonts w:ascii="Arial" w:hAnsi="Arial" w:cs="Arial"/>
        </w:rPr>
        <w:t>North Boundary: Interstate 40</w:t>
      </w:r>
    </w:p>
    <w:p w14:paraId="11B0B793" w14:textId="77777777" w:rsidR="00733E25" w:rsidRPr="0065559C" w:rsidRDefault="00733E25" w:rsidP="0065559C">
      <w:pPr>
        <w:spacing w:line="240" w:lineRule="auto"/>
        <w:rPr>
          <w:rFonts w:ascii="Arial" w:hAnsi="Arial" w:cs="Arial"/>
        </w:rPr>
      </w:pPr>
      <w:r w:rsidRPr="0065559C">
        <w:rPr>
          <w:rFonts w:ascii="Arial" w:hAnsi="Arial" w:cs="Arial"/>
        </w:rPr>
        <w:t xml:space="preserve">East Boundary: Morrell Rd. </w:t>
      </w:r>
    </w:p>
    <w:p w14:paraId="11B0B794" w14:textId="77777777" w:rsidR="00733E25" w:rsidRPr="0065559C" w:rsidRDefault="00733E25" w:rsidP="0065559C">
      <w:pPr>
        <w:spacing w:line="240" w:lineRule="auto"/>
        <w:rPr>
          <w:rFonts w:ascii="Arial" w:hAnsi="Arial" w:cs="Arial"/>
        </w:rPr>
      </w:pPr>
      <w:r w:rsidRPr="0065559C">
        <w:rPr>
          <w:rFonts w:ascii="Arial" w:hAnsi="Arial" w:cs="Arial"/>
        </w:rPr>
        <w:t>South Boundary: Gleason Dr.</w:t>
      </w:r>
    </w:p>
    <w:p w14:paraId="11B0B796" w14:textId="5FE17837" w:rsidR="00733E25" w:rsidRPr="0065559C" w:rsidRDefault="00733E25" w:rsidP="0065559C">
      <w:pPr>
        <w:spacing w:line="240" w:lineRule="auto"/>
        <w:rPr>
          <w:rFonts w:ascii="Arial" w:hAnsi="Arial" w:cs="Arial"/>
        </w:rPr>
      </w:pPr>
      <w:r w:rsidRPr="0065559C">
        <w:rPr>
          <w:rFonts w:ascii="Arial" w:hAnsi="Arial" w:cs="Arial"/>
        </w:rPr>
        <w:t>West Boundary: Gallaher View Rd.</w:t>
      </w:r>
    </w:p>
    <w:p w14:paraId="11B0B797" w14:textId="77777777" w:rsidR="00733E25" w:rsidRPr="0065559C" w:rsidRDefault="00733E25" w:rsidP="0065559C">
      <w:pPr>
        <w:rPr>
          <w:rFonts w:ascii="Arial" w:hAnsi="Arial" w:cs="Arial"/>
        </w:rPr>
      </w:pPr>
      <w:r w:rsidRPr="0065559C">
        <w:rPr>
          <w:rFonts w:ascii="Arial" w:hAnsi="Arial" w:cs="Arial"/>
        </w:rPr>
        <w:t>Any firm that believes it can meet the requirements may give written notification to the contracting officer within seven (7) calendar days from the date of publication of this synopsis.</w:t>
      </w:r>
    </w:p>
    <w:p w14:paraId="11B0B798" w14:textId="77777777" w:rsidR="00733E25" w:rsidRPr="0065559C" w:rsidRDefault="00733E25" w:rsidP="0065559C">
      <w:pPr>
        <w:rPr>
          <w:rFonts w:ascii="Arial" w:hAnsi="Arial" w:cs="Arial"/>
        </w:rPr>
      </w:pPr>
      <w:r w:rsidRPr="0065559C">
        <w:rPr>
          <w:rFonts w:ascii="Arial" w:hAnsi="Arial" w:cs="Arial"/>
        </w:rPr>
        <w:t>Supporting evidence must be furnished in sufficient detail to demonstrate the ability to comply with the above requirements as follows:</w:t>
      </w:r>
    </w:p>
    <w:p w14:paraId="11B0B799" w14:textId="77777777" w:rsidR="00733E25" w:rsidRPr="0065559C" w:rsidRDefault="00733E25" w:rsidP="0065559C">
      <w:pPr>
        <w:rPr>
          <w:rFonts w:ascii="Arial" w:hAnsi="Arial" w:cs="Arial"/>
        </w:rPr>
      </w:pPr>
      <w:r w:rsidRPr="0065559C">
        <w:rPr>
          <w:rFonts w:ascii="Arial" w:hAnsi="Arial" w:cs="Arial"/>
        </w:rPr>
        <w:t>1. Building name, address and location of the available space</w:t>
      </w:r>
    </w:p>
    <w:p w14:paraId="11B0B79A" w14:textId="77777777" w:rsidR="00733E25" w:rsidRPr="0065559C" w:rsidRDefault="00733E25" w:rsidP="0065559C">
      <w:pPr>
        <w:rPr>
          <w:rFonts w:ascii="Arial" w:hAnsi="Arial" w:cs="Arial"/>
        </w:rPr>
      </w:pPr>
      <w:r w:rsidRPr="0065559C">
        <w:rPr>
          <w:rFonts w:ascii="Arial" w:hAnsi="Arial" w:cs="Arial"/>
        </w:rPr>
        <w:t>2. Amount of offered space in Rentable Square Feet (RSF) and Net Usable Square Feet (NUSF) along with the conversion rate</w:t>
      </w:r>
    </w:p>
    <w:p w14:paraId="11B0B79B" w14:textId="77777777" w:rsidR="00733E25" w:rsidRPr="0065559C" w:rsidRDefault="00733E25" w:rsidP="0065559C">
      <w:pPr>
        <w:rPr>
          <w:rFonts w:ascii="Arial" w:hAnsi="Arial" w:cs="Arial"/>
        </w:rPr>
      </w:pPr>
      <w:r w:rsidRPr="0065559C">
        <w:rPr>
          <w:rFonts w:ascii="Arial" w:hAnsi="Arial" w:cs="Arial"/>
        </w:rPr>
        <w:t>3. Building ownership information, brokers or legal representatives must show written</w:t>
      </w:r>
    </w:p>
    <w:p w14:paraId="11B0B79C" w14:textId="77777777" w:rsidR="00733E25" w:rsidRPr="0065559C" w:rsidRDefault="00733E25" w:rsidP="0065559C">
      <w:pPr>
        <w:rPr>
          <w:rFonts w:ascii="Arial" w:hAnsi="Arial" w:cs="Arial"/>
        </w:rPr>
      </w:pPr>
      <w:r w:rsidRPr="0065559C">
        <w:rPr>
          <w:rFonts w:ascii="Arial" w:hAnsi="Arial" w:cs="Arial"/>
        </w:rPr>
        <w:t>acknowledgement and permission to represent the property</w:t>
      </w:r>
    </w:p>
    <w:p w14:paraId="11B0B79E" w14:textId="318F41F1" w:rsidR="00733E25" w:rsidRPr="0065559C" w:rsidRDefault="00733E25" w:rsidP="0065559C">
      <w:pPr>
        <w:rPr>
          <w:rFonts w:ascii="Arial" w:hAnsi="Arial" w:cs="Arial"/>
        </w:rPr>
      </w:pPr>
      <w:r w:rsidRPr="0065559C">
        <w:rPr>
          <w:rFonts w:ascii="Arial" w:hAnsi="Arial" w:cs="Arial"/>
        </w:rPr>
        <w:t>4. Amount of parking available on-site</w:t>
      </w:r>
    </w:p>
    <w:p w14:paraId="11B0B7A6" w14:textId="67CDC2A0" w:rsidR="00733E25" w:rsidRPr="00E97EF5" w:rsidRDefault="00733E25">
      <w:pPr>
        <w:rPr>
          <w:rFonts w:ascii="Arial" w:hAnsi="Arial" w:cs="Arial"/>
        </w:rPr>
      </w:pPr>
      <w:r w:rsidRPr="0065559C">
        <w:rPr>
          <w:rFonts w:ascii="Arial" w:hAnsi="Arial" w:cs="Arial"/>
        </w:rPr>
        <w:t xml:space="preserve">Information can be sent to the contracting officer, Angela Bailey, via email at </w:t>
      </w:r>
      <w:hyperlink r:id="rId6" w:history="1">
        <w:r w:rsidRPr="0065559C">
          <w:rPr>
            <w:rFonts w:ascii="Arial" w:hAnsi="Arial" w:cs="Arial"/>
            <w:color w:val="0000FF" w:themeColor="hyperlink"/>
            <w:u w:val="single"/>
          </w:rPr>
          <w:t>angela.bailey5@va.gov</w:t>
        </w:r>
      </w:hyperlink>
      <w:r w:rsidRPr="0065559C">
        <w:rPr>
          <w:rFonts w:ascii="Arial" w:hAnsi="Arial" w:cs="Arial"/>
        </w:rPr>
        <w:t xml:space="preserve">. Responses received will be evaluated; however, a determination by the Government not to </w:t>
      </w:r>
      <w:proofErr w:type="gramStart"/>
      <w:r w:rsidRPr="0065559C">
        <w:rPr>
          <w:rFonts w:ascii="Arial" w:hAnsi="Arial" w:cs="Arial"/>
        </w:rPr>
        <w:t>compete</w:t>
      </w:r>
      <w:proofErr w:type="gramEnd"/>
      <w:r w:rsidRPr="0065559C">
        <w:rPr>
          <w:rFonts w:ascii="Arial" w:hAnsi="Arial" w:cs="Arial"/>
        </w:rPr>
        <w:t xml:space="preserve"> the proposed procurement based upon responses received to this notice is solely within the discretion of the Government. If no responses are received by 3:00pm CST, March 8, 2026, the Department of Veterans Affairs will proceed to pursue a sole source acquisition.</w:t>
      </w:r>
      <w:bookmarkEnd w:id="0"/>
    </w:p>
    <w:sectPr w:rsidR="00733E25" w:rsidRPr="00E97EF5">
      <w:footerReference w:type="default" r:id="rId7"/>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0B7B9" w14:textId="77777777" w:rsidR="00733E25" w:rsidRDefault="00733E25">
      <w:pPr>
        <w:spacing w:after="0" w:line="240" w:lineRule="auto"/>
      </w:pPr>
      <w:r>
        <w:separator/>
      </w:r>
    </w:p>
  </w:endnote>
  <w:endnote w:type="continuationSeparator" w:id="0">
    <w:p w14:paraId="11B0B7BB" w14:textId="77777777" w:rsidR="00733E25" w:rsidRDefault="00733E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0B7B3" w14:textId="5F522DF5" w:rsidR="00733E25" w:rsidRDefault="00733E25">
    <w:pPr>
      <w:pStyle w:val="Header"/>
      <w:jc w:val="right"/>
    </w:pPr>
  </w:p>
  <w:p w14:paraId="11B0B7B4" w14:textId="77777777" w:rsidR="00740336" w:rsidRDefault="00733E25">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0B7B5" w14:textId="77777777" w:rsidR="00733E25" w:rsidRDefault="00733E25">
      <w:pPr>
        <w:spacing w:after="0" w:line="240" w:lineRule="auto"/>
      </w:pPr>
      <w:r>
        <w:separator/>
      </w:r>
    </w:p>
  </w:footnote>
  <w:footnote w:type="continuationSeparator" w:id="0">
    <w:p w14:paraId="11B0B7B7" w14:textId="77777777" w:rsidR="00733E25" w:rsidRDefault="00733E2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336"/>
    <w:rsid w:val="001625F5"/>
    <w:rsid w:val="00733E25"/>
    <w:rsid w:val="00740336"/>
    <w:rsid w:val="008649F8"/>
    <w:rsid w:val="00C46EA8"/>
    <w:rsid w:val="00E97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0B750"/>
  <w15:docId w15:val="{1CA50869-7EBA-440C-A463-3D5DA9D9BCF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1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E1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363"/>
    <w:rPr>
      <w:rFonts w:eastAsiaTheme="majorEastAsia" w:cstheme="majorBidi"/>
      <w:color w:val="272727" w:themeColor="text1" w:themeTint="D8"/>
    </w:rPr>
  </w:style>
  <w:style w:type="paragraph" w:styleId="Quote">
    <w:name w:val="Quote"/>
    <w:basedOn w:val="Normal"/>
    <w:next w:val="Normal"/>
    <w:link w:val="QuoteChar"/>
    <w:uiPriority w:val="29"/>
    <w:qFormat/>
    <w:rsid w:val="003E1363"/>
    <w:pPr>
      <w:spacing w:before="160"/>
      <w:jc w:val="center"/>
    </w:pPr>
    <w:rPr>
      <w:i/>
      <w:iCs/>
      <w:color w:val="404040" w:themeColor="text1" w:themeTint="BF"/>
    </w:rPr>
  </w:style>
  <w:style w:type="character" w:customStyle="1" w:styleId="QuoteChar">
    <w:name w:val="Quote Char"/>
    <w:basedOn w:val="DefaultParagraphFont"/>
    <w:link w:val="Quote"/>
    <w:uiPriority w:val="29"/>
    <w:rsid w:val="003E1363"/>
    <w:rPr>
      <w:i/>
      <w:iCs/>
      <w:color w:val="404040" w:themeColor="text1" w:themeTint="BF"/>
    </w:rPr>
  </w:style>
  <w:style w:type="paragraph" w:styleId="IntenseQuote">
    <w:name w:val="Intense Quote"/>
    <w:basedOn w:val="Normal"/>
    <w:next w:val="Normal"/>
    <w:link w:val="IntenseQuoteChar"/>
    <w:uiPriority w:val="30"/>
    <w:qFormat/>
    <w:rsid w:val="003E136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E1363"/>
    <w:rPr>
      <w:i/>
      <w:iCs/>
      <w:color w:val="365F91" w:themeColor="accent1" w:themeShade="BF"/>
    </w:rPr>
  </w:style>
  <w:style w:type="character" w:styleId="IntenseReference">
    <w:name w:val="Intense Reference"/>
    <w:basedOn w:val="DefaultParagraphFont"/>
    <w:uiPriority w:val="32"/>
    <w:qFormat/>
    <w:rsid w:val="003E136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ngela.bailey5@va.gov"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24</TotalTime>
  <Pages>3</Pages>
  <Words>505</Words>
  <Characters>2968</Characters>
  <Application>Microsoft Office Word</Application>
  <DocSecurity>0</DocSecurity>
  <Lines>95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Bailey, Angela P.</cp:lastModifiedBy>
  <cp:revision>4</cp:revision>
  <dcterms:created xsi:type="dcterms:W3CDTF">2026-03-02T15:22:00Z</dcterms:created>
  <dcterms:modified xsi:type="dcterms:W3CDTF">2026-03-02T16:40:00Z</dcterms:modified>
</cp:coreProperties>
</file>