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2D32" w14:textId="77777777" w:rsidR="00C97B58" w:rsidRPr="004C7C18" w:rsidRDefault="00C97B58" w:rsidP="00C97B58">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82ABB" w14:paraId="6DC72D35" w14:textId="77777777" w:rsidTr="00917C3B">
        <w:tc>
          <w:tcPr>
            <w:tcW w:w="1098" w:type="dxa"/>
          </w:tcPr>
          <w:p w14:paraId="6DC72D33" w14:textId="77777777" w:rsidR="00C97B58" w:rsidRPr="000762B6" w:rsidRDefault="00C97B58" w:rsidP="00C97B58">
            <w:pPr>
              <w:spacing w:after="0"/>
              <w:rPr>
                <w:rFonts w:cstheme="minorHAnsi"/>
                <w:b/>
                <w:szCs w:val="20"/>
              </w:rPr>
            </w:pPr>
            <w:r w:rsidRPr="000762B6">
              <w:rPr>
                <w:rFonts w:cstheme="minorHAnsi"/>
                <w:b/>
                <w:szCs w:val="20"/>
              </w:rPr>
              <w:t>SUBJECT*</w:t>
            </w:r>
          </w:p>
        </w:tc>
        <w:tc>
          <w:tcPr>
            <w:tcW w:w="8820" w:type="dxa"/>
          </w:tcPr>
          <w:p w14:paraId="6DC72D34" w14:textId="77777777" w:rsidR="00C97B58" w:rsidRPr="000104D7" w:rsidRDefault="00C97B58" w:rsidP="00C97B58">
            <w:pPr>
              <w:spacing w:after="0"/>
              <w:rPr>
                <w:rStyle w:val="AAMSKBFill-InHighlight"/>
                <w:color w:val="auto"/>
              </w:rPr>
            </w:pPr>
            <w:r>
              <w:rPr>
                <w:rStyle w:val="AAMSKBFill-InHighlight"/>
                <w:color w:val="auto"/>
              </w:rPr>
              <w:t xml:space="preserve">Dentsply Primescan Primemill (brand name or </w:t>
            </w:r>
            <w:proofErr w:type="gramStart"/>
            <w:r>
              <w:rPr>
                <w:rStyle w:val="AAMSKBFill-InHighlight"/>
                <w:color w:val="auto"/>
              </w:rPr>
              <w:t>equal)</w:t>
            </w:r>
            <w:r w:rsidRPr="000104D7">
              <w:rPr>
                <w:rStyle w:val="AAMSKBFill-InHighlight"/>
                <w:color w:val="auto"/>
              </w:rPr>
              <w:t xml:space="preserve">   </w:t>
            </w:r>
            <w:proofErr w:type="gramEnd"/>
          </w:p>
        </w:tc>
      </w:tr>
    </w:tbl>
    <w:p w14:paraId="6DC72D36" w14:textId="77777777" w:rsidR="00C97B58" w:rsidRPr="004C7C18" w:rsidRDefault="00C97B58" w:rsidP="00C97B58">
      <w:pPr>
        <w:spacing w:after="0" w:line="240" w:lineRule="auto"/>
        <w:rPr>
          <w:rFonts w:eastAsia="Calibri" w:cstheme="minorHAnsi"/>
          <w:szCs w:val="20"/>
        </w:rPr>
      </w:pPr>
    </w:p>
    <w:p w14:paraId="6DC72D37" w14:textId="77777777" w:rsidR="00C97B58" w:rsidRPr="004C7C18" w:rsidRDefault="00C97B58" w:rsidP="00C97B58">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82ABB" w14:paraId="6DC72D3A" w14:textId="77777777" w:rsidTr="006E6FE5">
        <w:tc>
          <w:tcPr>
            <w:tcW w:w="4698" w:type="dxa"/>
            <w:hideMark/>
          </w:tcPr>
          <w:p w14:paraId="6DC72D38" w14:textId="77777777" w:rsidR="00C97B58" w:rsidRPr="000762B6" w:rsidRDefault="00C97B58" w:rsidP="00C97B58">
            <w:pPr>
              <w:spacing w:after="0"/>
              <w:rPr>
                <w:rFonts w:cstheme="minorHAnsi"/>
                <w:b/>
                <w:szCs w:val="20"/>
              </w:rPr>
            </w:pPr>
            <w:r w:rsidRPr="000762B6">
              <w:rPr>
                <w:rFonts w:cstheme="minorHAnsi"/>
                <w:b/>
                <w:szCs w:val="20"/>
              </w:rPr>
              <w:t>CONTRACTING OFFICE’S ZIP CODE*</w:t>
            </w:r>
          </w:p>
        </w:tc>
        <w:tc>
          <w:tcPr>
            <w:tcW w:w="5220" w:type="dxa"/>
            <w:hideMark/>
          </w:tcPr>
          <w:p w14:paraId="6DC72D39" w14:textId="77777777" w:rsidR="00C97B58" w:rsidRPr="000762B6" w:rsidRDefault="00C97B58" w:rsidP="00C97B58">
            <w:pPr>
              <w:spacing w:after="0"/>
              <w:rPr>
                <w:rFonts w:cstheme="minorHAnsi"/>
              </w:rPr>
            </w:pPr>
            <w:r>
              <w:rPr>
                <w:rFonts w:cstheme="minorHAnsi"/>
              </w:rPr>
              <w:t>19104</w:t>
            </w:r>
          </w:p>
        </w:tc>
      </w:tr>
      <w:tr w:rsidR="00E82ABB" w14:paraId="6DC72D3D" w14:textId="77777777" w:rsidTr="006E6FE5">
        <w:tc>
          <w:tcPr>
            <w:tcW w:w="4698" w:type="dxa"/>
            <w:hideMark/>
          </w:tcPr>
          <w:p w14:paraId="6DC72D3B" w14:textId="77777777" w:rsidR="00C97B58" w:rsidRPr="000762B6" w:rsidRDefault="00C97B58" w:rsidP="00C97B58">
            <w:pPr>
              <w:spacing w:after="0"/>
              <w:rPr>
                <w:rFonts w:cstheme="minorHAnsi"/>
                <w:b/>
                <w:szCs w:val="20"/>
              </w:rPr>
            </w:pPr>
            <w:r w:rsidRPr="000762B6">
              <w:rPr>
                <w:rFonts w:cstheme="minorHAnsi"/>
                <w:b/>
                <w:szCs w:val="20"/>
              </w:rPr>
              <w:t>SOLICITATION NUMBER*</w:t>
            </w:r>
          </w:p>
        </w:tc>
        <w:tc>
          <w:tcPr>
            <w:tcW w:w="5220" w:type="dxa"/>
            <w:hideMark/>
          </w:tcPr>
          <w:p w14:paraId="6DC72D3C" w14:textId="77777777" w:rsidR="00C97B58" w:rsidRPr="000762B6" w:rsidRDefault="00C97B58" w:rsidP="00C97B58">
            <w:pPr>
              <w:spacing w:after="0"/>
              <w:rPr>
                <w:rFonts w:cstheme="minorHAnsi"/>
              </w:rPr>
            </w:pPr>
            <w:r>
              <w:rPr>
                <w:rFonts w:cstheme="minorHAnsi"/>
              </w:rPr>
              <w:t>36C24426Q0452</w:t>
            </w:r>
          </w:p>
        </w:tc>
      </w:tr>
      <w:tr w:rsidR="00E82ABB" w14:paraId="6DC72D40" w14:textId="77777777" w:rsidTr="006E6FE5">
        <w:tc>
          <w:tcPr>
            <w:tcW w:w="4698" w:type="dxa"/>
            <w:hideMark/>
          </w:tcPr>
          <w:p w14:paraId="6DC72D3E" w14:textId="77777777" w:rsidR="00C97B58" w:rsidRPr="000762B6" w:rsidRDefault="00C97B58" w:rsidP="00C97B58">
            <w:pPr>
              <w:spacing w:after="0"/>
              <w:rPr>
                <w:rFonts w:cstheme="minorHAnsi"/>
                <w:b/>
                <w:szCs w:val="20"/>
              </w:rPr>
            </w:pPr>
            <w:r w:rsidRPr="000762B6">
              <w:rPr>
                <w:rFonts w:cstheme="minorHAnsi"/>
                <w:b/>
                <w:szCs w:val="20"/>
              </w:rPr>
              <w:t>RESPONSE DATE/TIME/ZONE</w:t>
            </w:r>
          </w:p>
        </w:tc>
        <w:tc>
          <w:tcPr>
            <w:tcW w:w="5220" w:type="dxa"/>
            <w:hideMark/>
          </w:tcPr>
          <w:p w14:paraId="6DC72D3F" w14:textId="77777777" w:rsidR="00C97B58" w:rsidRPr="004C7C18" w:rsidRDefault="00C97B58" w:rsidP="00C97B58">
            <w:pPr>
              <w:spacing w:after="0"/>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4PM</w:t>
            </w:r>
            <w:r w:rsidRPr="004C7C18">
              <w:rPr>
                <w:rStyle w:val="AAMSKBFill-InHighlight"/>
                <w:rFonts w:cstheme="minorHAnsi"/>
              </w:rPr>
              <w:t xml:space="preserve"> </w:t>
            </w:r>
            <w:r>
              <w:rPr>
                <w:rFonts w:cstheme="minorHAnsi"/>
                <w:szCs w:val="20"/>
              </w:rPr>
              <w:t>EASTERN TIME, NEW YORK, USA</w:t>
            </w:r>
          </w:p>
        </w:tc>
      </w:tr>
      <w:tr w:rsidR="00E82ABB" w14:paraId="6DC72D43" w14:textId="77777777" w:rsidTr="006E6FE5">
        <w:tc>
          <w:tcPr>
            <w:tcW w:w="4698" w:type="dxa"/>
          </w:tcPr>
          <w:p w14:paraId="6DC72D41" w14:textId="77777777" w:rsidR="00C97B58" w:rsidRPr="000762B6" w:rsidRDefault="00C97B58" w:rsidP="00C97B58">
            <w:pPr>
              <w:spacing w:after="0"/>
              <w:rPr>
                <w:rFonts w:cstheme="minorHAnsi"/>
                <w:b/>
                <w:szCs w:val="20"/>
              </w:rPr>
            </w:pPr>
            <w:r w:rsidRPr="000762B6">
              <w:rPr>
                <w:rFonts w:cstheme="minorHAnsi"/>
                <w:b/>
                <w:szCs w:val="20"/>
              </w:rPr>
              <w:t>ARCHIVE</w:t>
            </w:r>
          </w:p>
        </w:tc>
        <w:tc>
          <w:tcPr>
            <w:tcW w:w="5220" w:type="dxa"/>
            <w:hideMark/>
          </w:tcPr>
          <w:p w14:paraId="6DC72D42" w14:textId="77777777" w:rsidR="00C97B58" w:rsidRPr="004C7C18" w:rsidRDefault="00C97B58" w:rsidP="00C97B58">
            <w:pPr>
              <w:spacing w:after="0"/>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82ABB" w14:paraId="6DC72D46" w14:textId="77777777" w:rsidTr="006E6FE5">
        <w:tc>
          <w:tcPr>
            <w:tcW w:w="4698" w:type="dxa"/>
          </w:tcPr>
          <w:p w14:paraId="6DC72D44" w14:textId="77777777" w:rsidR="00C97B58" w:rsidRPr="000762B6" w:rsidRDefault="00C97B58" w:rsidP="00C97B58">
            <w:pPr>
              <w:spacing w:after="0"/>
              <w:rPr>
                <w:rFonts w:cstheme="minorHAnsi"/>
                <w:b/>
                <w:szCs w:val="20"/>
              </w:rPr>
            </w:pPr>
            <w:r w:rsidRPr="000762B6">
              <w:rPr>
                <w:rFonts w:cstheme="minorHAnsi"/>
                <w:b/>
                <w:szCs w:val="20"/>
              </w:rPr>
              <w:t>RECOVERY ACT FUNDS</w:t>
            </w:r>
          </w:p>
        </w:tc>
        <w:tc>
          <w:tcPr>
            <w:tcW w:w="5220" w:type="dxa"/>
            <w:hideMark/>
          </w:tcPr>
          <w:p w14:paraId="6DC72D45" w14:textId="77777777" w:rsidR="00C97B58" w:rsidRPr="004C7C18" w:rsidRDefault="00C97B58" w:rsidP="00C97B58">
            <w:pPr>
              <w:spacing w:after="0"/>
              <w:rPr>
                <w:rFonts w:cstheme="minorHAnsi"/>
                <w:szCs w:val="20"/>
              </w:rPr>
            </w:pPr>
            <w:r>
              <w:rPr>
                <w:rFonts w:cstheme="minorHAnsi"/>
                <w:szCs w:val="20"/>
              </w:rPr>
              <w:t>N</w:t>
            </w:r>
          </w:p>
        </w:tc>
      </w:tr>
      <w:tr w:rsidR="00E82ABB" w14:paraId="6DC72D49" w14:textId="77777777" w:rsidTr="006E6FE5">
        <w:tc>
          <w:tcPr>
            <w:tcW w:w="4698" w:type="dxa"/>
          </w:tcPr>
          <w:p w14:paraId="6DC72D47" w14:textId="77777777" w:rsidR="00C97B58" w:rsidRPr="000762B6" w:rsidRDefault="00C97B58" w:rsidP="00C97B58">
            <w:pPr>
              <w:spacing w:after="0"/>
              <w:rPr>
                <w:rFonts w:cstheme="minorHAnsi"/>
                <w:b/>
                <w:szCs w:val="20"/>
              </w:rPr>
            </w:pPr>
            <w:r w:rsidRPr="000762B6">
              <w:rPr>
                <w:rFonts w:cstheme="minorHAnsi"/>
                <w:b/>
                <w:szCs w:val="20"/>
              </w:rPr>
              <w:t>SET-ASIDE</w:t>
            </w:r>
          </w:p>
        </w:tc>
        <w:tc>
          <w:tcPr>
            <w:tcW w:w="5220" w:type="dxa"/>
            <w:hideMark/>
          </w:tcPr>
          <w:p w14:paraId="6DC72D48" w14:textId="77777777" w:rsidR="00C97B58" w:rsidRPr="00C838FE" w:rsidRDefault="00C97B58" w:rsidP="00C97B58">
            <w:pPr>
              <w:spacing w:after="0"/>
              <w:rPr>
                <w:rFonts w:cstheme="minorHAnsi"/>
                <w:szCs w:val="20"/>
              </w:rPr>
            </w:pPr>
          </w:p>
        </w:tc>
      </w:tr>
      <w:tr w:rsidR="00E82ABB" w14:paraId="6DC72D4C" w14:textId="77777777" w:rsidTr="006E6FE5">
        <w:tc>
          <w:tcPr>
            <w:tcW w:w="4698" w:type="dxa"/>
          </w:tcPr>
          <w:p w14:paraId="6DC72D4A" w14:textId="77777777" w:rsidR="00C97B58" w:rsidRPr="000762B6" w:rsidRDefault="00C97B58" w:rsidP="00C97B58">
            <w:pPr>
              <w:spacing w:after="0"/>
              <w:rPr>
                <w:rFonts w:cstheme="minorHAnsi"/>
                <w:b/>
                <w:szCs w:val="20"/>
              </w:rPr>
            </w:pPr>
            <w:r w:rsidRPr="000762B6">
              <w:rPr>
                <w:rFonts w:cstheme="minorHAnsi"/>
                <w:b/>
                <w:szCs w:val="20"/>
              </w:rPr>
              <w:t>PRODUCT SERVICE CODE*</w:t>
            </w:r>
          </w:p>
        </w:tc>
        <w:tc>
          <w:tcPr>
            <w:tcW w:w="5220" w:type="dxa"/>
          </w:tcPr>
          <w:p w14:paraId="6DC72D4B" w14:textId="77777777" w:rsidR="00C97B58" w:rsidRPr="00C71F9E" w:rsidRDefault="00C97B58" w:rsidP="00C97B58">
            <w:pPr>
              <w:spacing w:after="0"/>
              <w:rPr>
                <w:rStyle w:val="AAMSKBFill-InHighlight"/>
                <w:color w:val="auto"/>
              </w:rPr>
            </w:pPr>
            <w:r>
              <w:rPr>
                <w:rStyle w:val="AAMSKBFill-InHighlight"/>
                <w:color w:val="auto"/>
              </w:rPr>
              <w:t>6520</w:t>
            </w:r>
          </w:p>
        </w:tc>
      </w:tr>
      <w:tr w:rsidR="00E82ABB" w14:paraId="6DC72D4F" w14:textId="77777777" w:rsidTr="006E6FE5">
        <w:tc>
          <w:tcPr>
            <w:tcW w:w="4698" w:type="dxa"/>
          </w:tcPr>
          <w:p w14:paraId="6DC72D4D" w14:textId="77777777" w:rsidR="00C97B58" w:rsidRPr="000762B6" w:rsidRDefault="00C97B58" w:rsidP="00C97B58">
            <w:pPr>
              <w:spacing w:after="0"/>
              <w:rPr>
                <w:rFonts w:cstheme="minorHAnsi"/>
                <w:b/>
                <w:szCs w:val="20"/>
              </w:rPr>
            </w:pPr>
            <w:r w:rsidRPr="000762B6">
              <w:rPr>
                <w:rFonts w:cstheme="minorHAnsi"/>
                <w:b/>
                <w:szCs w:val="20"/>
              </w:rPr>
              <w:t>NAICS CODE*</w:t>
            </w:r>
          </w:p>
        </w:tc>
        <w:tc>
          <w:tcPr>
            <w:tcW w:w="5220" w:type="dxa"/>
            <w:hideMark/>
          </w:tcPr>
          <w:p w14:paraId="6DC72D4E" w14:textId="77777777" w:rsidR="00C97B58" w:rsidRPr="004C7C18" w:rsidRDefault="00C97B58" w:rsidP="00C97B58">
            <w:pPr>
              <w:spacing w:after="0"/>
              <w:rPr>
                <w:rFonts w:cstheme="minorHAnsi"/>
                <w:szCs w:val="20"/>
              </w:rPr>
            </w:pPr>
            <w:r>
              <w:rPr>
                <w:rFonts w:cstheme="minorHAnsi"/>
                <w:szCs w:val="20"/>
              </w:rPr>
              <w:t>339114</w:t>
            </w:r>
          </w:p>
        </w:tc>
      </w:tr>
      <w:tr w:rsidR="00E82ABB" w14:paraId="6DC72D57" w14:textId="77777777" w:rsidTr="006E6FE5">
        <w:tc>
          <w:tcPr>
            <w:tcW w:w="4698" w:type="dxa"/>
            <w:hideMark/>
          </w:tcPr>
          <w:p w14:paraId="6DC72D50" w14:textId="77777777" w:rsidR="00C97B58" w:rsidRPr="000762B6" w:rsidRDefault="00C97B58" w:rsidP="00C97B58">
            <w:pPr>
              <w:spacing w:after="0"/>
              <w:rPr>
                <w:rFonts w:cstheme="minorHAnsi"/>
                <w:b/>
                <w:szCs w:val="20"/>
              </w:rPr>
            </w:pPr>
            <w:r w:rsidRPr="000762B6">
              <w:rPr>
                <w:rFonts w:cstheme="minorHAnsi"/>
                <w:b/>
                <w:szCs w:val="20"/>
              </w:rPr>
              <w:t>CONTRACTING OFFICE ADDRESS</w:t>
            </w:r>
          </w:p>
        </w:tc>
        <w:tc>
          <w:tcPr>
            <w:tcW w:w="5220" w:type="dxa"/>
          </w:tcPr>
          <w:p w14:paraId="6DC72D51" w14:textId="77777777" w:rsidR="00C97B58" w:rsidRPr="004C7C18" w:rsidRDefault="00C97B58" w:rsidP="00C97B58">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DC72D52" w14:textId="77777777" w:rsidR="00C97B58" w:rsidRPr="004C7C18" w:rsidRDefault="00C97B58" w:rsidP="00C97B58">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6DC72D53" w14:textId="77777777" w:rsidR="00C97B58" w:rsidRPr="004C7C18" w:rsidRDefault="00C97B58" w:rsidP="00C97B58">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Delafield Road</w:t>
            </w:r>
            <w:r w:rsidRPr="004C7C18">
              <w:rPr>
                <w:rStyle w:val="AAMSKBFill-InHighlight"/>
                <w:rFonts w:cstheme="minorHAnsi"/>
              </w:rPr>
              <w:t xml:space="preserve"> </w:t>
            </w:r>
          </w:p>
          <w:p w14:paraId="6DC72D54" w14:textId="77777777" w:rsidR="00C97B58" w:rsidRPr="004C7C18" w:rsidRDefault="00C97B58" w:rsidP="00C97B58">
            <w:pPr>
              <w:spacing w:after="0"/>
              <w:rPr>
                <w:rFonts w:eastAsiaTheme="minorHAnsi" w:cstheme="minorHAnsi"/>
                <w:szCs w:val="20"/>
                <w:bdr w:val="none" w:sz="0" w:space="0" w:color="auto" w:frame="1"/>
              </w:rPr>
            </w:pPr>
          </w:p>
          <w:p w14:paraId="6DC72D55" w14:textId="77777777" w:rsidR="00C97B58" w:rsidRPr="004C7C18" w:rsidRDefault="00C97B58" w:rsidP="00C97B58">
            <w:pPr>
              <w:spacing w:after="0"/>
              <w:rPr>
                <w:rFonts w:eastAsiaTheme="minorHAnsi" w:cstheme="minorHAnsi"/>
                <w:szCs w:val="20"/>
                <w:bdr w:val="none" w:sz="0" w:space="0" w:color="auto" w:frame="1"/>
              </w:rPr>
            </w:pPr>
            <w:r>
              <w:rPr>
                <w:rFonts w:eastAsiaTheme="minorHAnsi" w:cstheme="minorHAnsi"/>
                <w:szCs w:val="20"/>
                <w:bdr w:val="none" w:sz="0" w:space="0" w:color="auto" w:frame="1"/>
              </w:rPr>
              <w:t>Pittsburgh PA 15240</w:t>
            </w:r>
            <w:r w:rsidRPr="004C7C18">
              <w:rPr>
                <w:rStyle w:val="AAMSKBFill-InHighlight"/>
                <w:rFonts w:cstheme="minorHAnsi"/>
              </w:rPr>
              <w:t xml:space="preserve"> </w:t>
            </w:r>
          </w:p>
          <w:p w14:paraId="6DC72D56" w14:textId="77777777" w:rsidR="00C97B58" w:rsidRPr="004C7C18" w:rsidRDefault="00C97B58" w:rsidP="00C97B58">
            <w:pPr>
              <w:spacing w:after="0"/>
              <w:rPr>
                <w:rFonts w:cstheme="minorHAnsi"/>
                <w:szCs w:val="20"/>
              </w:rPr>
            </w:pPr>
          </w:p>
        </w:tc>
      </w:tr>
      <w:tr w:rsidR="00E82ABB" w14:paraId="6DC72D61" w14:textId="77777777" w:rsidTr="006E6FE5">
        <w:tc>
          <w:tcPr>
            <w:tcW w:w="4698" w:type="dxa"/>
          </w:tcPr>
          <w:p w14:paraId="6DC72D58" w14:textId="77777777" w:rsidR="00C97B58" w:rsidRPr="000762B6" w:rsidRDefault="00C97B58" w:rsidP="00C97B58">
            <w:pPr>
              <w:spacing w:after="0"/>
              <w:rPr>
                <w:rFonts w:cstheme="minorHAnsi"/>
                <w:b/>
                <w:szCs w:val="20"/>
              </w:rPr>
            </w:pPr>
            <w:r w:rsidRPr="000762B6">
              <w:rPr>
                <w:rFonts w:cstheme="minorHAnsi"/>
                <w:b/>
                <w:szCs w:val="20"/>
              </w:rPr>
              <w:t>POINT OF CONTACT*</w:t>
            </w:r>
          </w:p>
          <w:p w14:paraId="6DC72D59" w14:textId="77777777" w:rsidR="00C97B58" w:rsidRPr="000762B6" w:rsidRDefault="00C97B58" w:rsidP="00C97B58">
            <w:pPr>
              <w:spacing w:after="0"/>
              <w:rPr>
                <w:rFonts w:cstheme="minorHAnsi"/>
                <w:b/>
                <w:szCs w:val="20"/>
              </w:rPr>
            </w:pPr>
          </w:p>
          <w:p w14:paraId="6DC72D5A" w14:textId="77777777" w:rsidR="00C97B58" w:rsidRPr="000762B6" w:rsidRDefault="00C97B58" w:rsidP="00C97B58">
            <w:pPr>
              <w:spacing w:after="0"/>
              <w:rPr>
                <w:rFonts w:cstheme="minorHAnsi"/>
                <w:b/>
                <w:szCs w:val="20"/>
              </w:rPr>
            </w:pPr>
          </w:p>
        </w:tc>
        <w:tc>
          <w:tcPr>
            <w:tcW w:w="5220" w:type="dxa"/>
            <w:hideMark/>
          </w:tcPr>
          <w:p w14:paraId="6DC72D5B" w14:textId="77777777" w:rsidR="00C97B58" w:rsidRPr="004C7C18" w:rsidRDefault="00C97B58" w:rsidP="00C97B58">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DC72D5C" w14:textId="77777777" w:rsidR="00C97B58" w:rsidRPr="004C7C18" w:rsidRDefault="00C97B58" w:rsidP="00C97B58">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6DC72D5D" w14:textId="77777777" w:rsidR="00C97B58" w:rsidRPr="004C7C18" w:rsidRDefault="00C97B58" w:rsidP="00C97B58">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6DC72D5E" w14:textId="77777777" w:rsidR="00C97B58" w:rsidRPr="004C7C18" w:rsidRDefault="00C97B58" w:rsidP="00C97B58">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6DC72D5F" w14:textId="77777777" w:rsidR="00C97B58" w:rsidRPr="004C7C18" w:rsidRDefault="00C97B58" w:rsidP="00C97B58">
            <w:pPr>
              <w:spacing w:after="0"/>
              <w:rPr>
                <w:rFonts w:eastAsiaTheme="minorHAnsi" w:cstheme="minorHAnsi"/>
                <w:szCs w:val="20"/>
                <w:bdr w:val="none" w:sz="0" w:space="0" w:color="auto" w:frame="1"/>
              </w:rPr>
            </w:pPr>
          </w:p>
          <w:p w14:paraId="6DC72D60" w14:textId="77777777" w:rsidR="00C97B58" w:rsidRPr="004C7C18" w:rsidRDefault="00C97B58" w:rsidP="00C97B58">
            <w:pPr>
              <w:spacing w:after="0"/>
              <w:rPr>
                <w:rFonts w:cstheme="minorHAnsi"/>
                <w:szCs w:val="20"/>
              </w:rPr>
            </w:pPr>
          </w:p>
        </w:tc>
      </w:tr>
    </w:tbl>
    <w:p w14:paraId="6DC72D62" w14:textId="77777777" w:rsidR="00C97B58" w:rsidRPr="004C7C18" w:rsidRDefault="00C97B58" w:rsidP="00C97B58">
      <w:pPr>
        <w:spacing w:after="0" w:line="240" w:lineRule="auto"/>
        <w:rPr>
          <w:rFonts w:cstheme="minorHAnsi"/>
          <w:szCs w:val="20"/>
        </w:rPr>
      </w:pPr>
    </w:p>
    <w:p w14:paraId="6DC72D63" w14:textId="77777777" w:rsidR="00C97B58" w:rsidRPr="004C7C18" w:rsidRDefault="00C97B58" w:rsidP="00C97B58">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82ABB" w14:paraId="6DC72D66" w14:textId="77777777" w:rsidTr="000E2EDD">
        <w:tc>
          <w:tcPr>
            <w:tcW w:w="4675" w:type="dxa"/>
          </w:tcPr>
          <w:p w14:paraId="6DC72D64" w14:textId="77777777" w:rsidR="00C97B58" w:rsidRPr="000762B6" w:rsidRDefault="00C97B58" w:rsidP="00C97B58">
            <w:pPr>
              <w:spacing w:after="0"/>
              <w:rPr>
                <w:rFonts w:cstheme="minorHAnsi"/>
                <w:b/>
                <w:szCs w:val="20"/>
              </w:rPr>
            </w:pPr>
            <w:r w:rsidRPr="000762B6">
              <w:rPr>
                <w:rFonts w:cstheme="minorHAnsi"/>
                <w:b/>
                <w:szCs w:val="20"/>
              </w:rPr>
              <w:t>ADDRESS</w:t>
            </w:r>
          </w:p>
        </w:tc>
        <w:tc>
          <w:tcPr>
            <w:tcW w:w="5243" w:type="dxa"/>
          </w:tcPr>
          <w:p w14:paraId="6DC72D65" w14:textId="77777777" w:rsidR="00C97B58" w:rsidRPr="00CB2EE9" w:rsidRDefault="00C97B58" w:rsidP="00C97B58">
            <w:pPr>
              <w:spacing w:after="0"/>
              <w:rPr>
                <w:rStyle w:val="AAMSKBFill-InHighlight"/>
                <w:rFonts w:cstheme="minorHAnsi"/>
                <w:color w:val="auto"/>
              </w:rPr>
            </w:pPr>
            <w:r>
              <w:rPr>
                <w:rStyle w:val="AAMSKBFill-InHighlight"/>
                <w:rFonts w:cstheme="minorHAnsi"/>
                <w:color w:val="auto"/>
              </w:rPr>
              <w:t>Corporal Micheal J Crescenz</w:t>
            </w:r>
          </w:p>
        </w:tc>
      </w:tr>
      <w:tr w:rsidR="00E82ABB" w14:paraId="6DC72D69" w14:textId="77777777" w:rsidTr="000E2EDD">
        <w:tc>
          <w:tcPr>
            <w:tcW w:w="4675" w:type="dxa"/>
          </w:tcPr>
          <w:p w14:paraId="6DC72D67" w14:textId="77777777" w:rsidR="00C97B58" w:rsidRPr="000762B6" w:rsidRDefault="00C97B58" w:rsidP="00C97B58">
            <w:pPr>
              <w:spacing w:after="0"/>
              <w:rPr>
                <w:rFonts w:cstheme="minorHAnsi"/>
                <w:b/>
                <w:szCs w:val="20"/>
              </w:rPr>
            </w:pPr>
          </w:p>
        </w:tc>
        <w:tc>
          <w:tcPr>
            <w:tcW w:w="5243" w:type="dxa"/>
          </w:tcPr>
          <w:p w14:paraId="6DC72D68" w14:textId="77777777" w:rsidR="00C97B58" w:rsidRPr="00CB2EE9" w:rsidRDefault="00C97B58" w:rsidP="00C97B58">
            <w:pPr>
              <w:spacing w:after="0"/>
              <w:rPr>
                <w:rStyle w:val="AAMSKBFill-InHighlight"/>
                <w:rFonts w:cstheme="minorHAnsi"/>
                <w:color w:val="auto"/>
              </w:rPr>
            </w:pPr>
            <w:r>
              <w:rPr>
                <w:rStyle w:val="AAMSKBFill-InHighlight"/>
                <w:rFonts w:cstheme="minorHAnsi"/>
                <w:color w:val="auto"/>
              </w:rPr>
              <w:t>Philadelphia VA Medical Center</w:t>
            </w:r>
          </w:p>
        </w:tc>
      </w:tr>
      <w:tr w:rsidR="00E82ABB" w14:paraId="6DC72D6C" w14:textId="77777777" w:rsidTr="000E2EDD">
        <w:tc>
          <w:tcPr>
            <w:tcW w:w="4675" w:type="dxa"/>
          </w:tcPr>
          <w:p w14:paraId="6DC72D6A" w14:textId="77777777" w:rsidR="00C97B58" w:rsidRPr="000762B6" w:rsidRDefault="00C97B58" w:rsidP="00C97B58">
            <w:pPr>
              <w:spacing w:after="0"/>
              <w:rPr>
                <w:rFonts w:cstheme="minorHAnsi"/>
                <w:b/>
                <w:szCs w:val="20"/>
              </w:rPr>
            </w:pPr>
          </w:p>
        </w:tc>
        <w:tc>
          <w:tcPr>
            <w:tcW w:w="5243" w:type="dxa"/>
          </w:tcPr>
          <w:p w14:paraId="6DC72D6B" w14:textId="77777777" w:rsidR="00C97B58" w:rsidRPr="00CB2EE9" w:rsidRDefault="00C97B58" w:rsidP="00C97B58">
            <w:pPr>
              <w:spacing w:after="0"/>
              <w:rPr>
                <w:rStyle w:val="AAMSKBFill-InHighlight"/>
                <w:rFonts w:cstheme="minorHAnsi"/>
                <w:color w:val="auto"/>
              </w:rPr>
            </w:pPr>
          </w:p>
        </w:tc>
      </w:tr>
      <w:tr w:rsidR="00E82ABB" w14:paraId="6DC72D6F" w14:textId="77777777" w:rsidTr="000E2EDD">
        <w:tc>
          <w:tcPr>
            <w:tcW w:w="4675" w:type="dxa"/>
          </w:tcPr>
          <w:p w14:paraId="6DC72D6D" w14:textId="77777777" w:rsidR="00C97B58" w:rsidRPr="000762B6" w:rsidRDefault="00C97B58" w:rsidP="00C97B58">
            <w:pPr>
              <w:spacing w:after="0"/>
              <w:rPr>
                <w:rFonts w:cstheme="minorHAnsi"/>
                <w:b/>
                <w:szCs w:val="20"/>
              </w:rPr>
            </w:pPr>
          </w:p>
        </w:tc>
        <w:tc>
          <w:tcPr>
            <w:tcW w:w="5243" w:type="dxa"/>
          </w:tcPr>
          <w:p w14:paraId="6DC72D6E" w14:textId="77777777" w:rsidR="00C97B58" w:rsidRPr="00CB2EE9" w:rsidRDefault="00C97B58" w:rsidP="00C97B58">
            <w:pPr>
              <w:spacing w:after="0"/>
              <w:rPr>
                <w:rStyle w:val="AAMSKBFill-InHighlight"/>
                <w:rFonts w:cstheme="minorHAnsi"/>
                <w:color w:val="auto"/>
              </w:rPr>
            </w:pPr>
            <w:r>
              <w:rPr>
                <w:rStyle w:val="AAMSKBFill-InHighlight"/>
                <w:rFonts w:cstheme="minorHAnsi"/>
                <w:color w:val="auto"/>
              </w:rPr>
              <w:t>3900 WOodland Ave</w:t>
            </w:r>
          </w:p>
        </w:tc>
      </w:tr>
      <w:tr w:rsidR="00E82ABB" w14:paraId="6DC72D72" w14:textId="77777777" w:rsidTr="000E2EDD">
        <w:tc>
          <w:tcPr>
            <w:tcW w:w="4675" w:type="dxa"/>
          </w:tcPr>
          <w:p w14:paraId="6DC72D70" w14:textId="77777777" w:rsidR="00C97B58" w:rsidRPr="000762B6" w:rsidRDefault="00C97B58" w:rsidP="00C97B58">
            <w:pPr>
              <w:spacing w:after="0"/>
              <w:rPr>
                <w:rFonts w:cstheme="minorHAnsi"/>
                <w:b/>
                <w:szCs w:val="20"/>
              </w:rPr>
            </w:pPr>
          </w:p>
        </w:tc>
        <w:tc>
          <w:tcPr>
            <w:tcW w:w="5243" w:type="dxa"/>
          </w:tcPr>
          <w:p w14:paraId="6DC72D71" w14:textId="77777777" w:rsidR="00C97B58" w:rsidRPr="00CB2EE9" w:rsidRDefault="00C97B58" w:rsidP="00C97B58">
            <w:pPr>
              <w:spacing w:after="0"/>
              <w:rPr>
                <w:rStyle w:val="AAMSKBFill-InHighlight"/>
                <w:rFonts w:cstheme="minorHAnsi"/>
                <w:color w:val="auto"/>
              </w:rPr>
            </w:pPr>
            <w:r>
              <w:rPr>
                <w:rStyle w:val="AAMSKBFill-InHighlight"/>
                <w:rFonts w:cstheme="minorHAnsi"/>
                <w:color w:val="auto"/>
              </w:rPr>
              <w:t>Philadelphia</w:t>
            </w:r>
            <w:r w:rsidRPr="004C7C18">
              <w:rPr>
                <w:rFonts w:cstheme="minorHAnsi"/>
                <w:szCs w:val="20"/>
              </w:rPr>
              <w:t xml:space="preserve"> </w:t>
            </w:r>
            <w:r>
              <w:rPr>
                <w:rStyle w:val="AAMSKBFill-InHighlight"/>
                <w:rFonts w:cstheme="minorHAnsi"/>
                <w:color w:val="auto"/>
              </w:rPr>
              <w:t>PA</w:t>
            </w:r>
          </w:p>
        </w:tc>
      </w:tr>
      <w:tr w:rsidR="00E82ABB" w14:paraId="6DC72D75" w14:textId="77777777" w:rsidTr="000E2EDD">
        <w:tc>
          <w:tcPr>
            <w:tcW w:w="4675" w:type="dxa"/>
            <w:hideMark/>
          </w:tcPr>
          <w:p w14:paraId="6DC72D73" w14:textId="77777777" w:rsidR="00C97B58" w:rsidRPr="000762B6" w:rsidRDefault="00C97B58" w:rsidP="00C97B58">
            <w:pPr>
              <w:spacing w:after="0"/>
              <w:rPr>
                <w:rFonts w:cstheme="minorHAnsi"/>
                <w:b/>
                <w:szCs w:val="20"/>
              </w:rPr>
            </w:pPr>
            <w:r w:rsidRPr="000762B6">
              <w:rPr>
                <w:rFonts w:cstheme="minorHAnsi"/>
                <w:b/>
                <w:szCs w:val="20"/>
              </w:rPr>
              <w:t>POSTAL CODE</w:t>
            </w:r>
          </w:p>
        </w:tc>
        <w:tc>
          <w:tcPr>
            <w:tcW w:w="5243" w:type="dxa"/>
            <w:hideMark/>
          </w:tcPr>
          <w:p w14:paraId="6DC72D74" w14:textId="77777777" w:rsidR="00C97B58" w:rsidRPr="00CB2EE9" w:rsidRDefault="00C97B58" w:rsidP="00C97B58">
            <w:pPr>
              <w:spacing w:after="0"/>
              <w:rPr>
                <w:rFonts w:cstheme="minorHAnsi"/>
                <w:szCs w:val="20"/>
              </w:rPr>
            </w:pPr>
            <w:r>
              <w:rPr>
                <w:rFonts w:cstheme="minorHAnsi"/>
                <w:szCs w:val="20"/>
              </w:rPr>
              <w:t>19104</w:t>
            </w:r>
          </w:p>
        </w:tc>
      </w:tr>
      <w:tr w:rsidR="00E82ABB" w14:paraId="6DC72D78" w14:textId="77777777" w:rsidTr="000E2EDD">
        <w:tc>
          <w:tcPr>
            <w:tcW w:w="4675" w:type="dxa"/>
            <w:hideMark/>
          </w:tcPr>
          <w:p w14:paraId="6DC72D76" w14:textId="77777777" w:rsidR="00C97B58" w:rsidRPr="000762B6" w:rsidRDefault="00C97B58" w:rsidP="00C97B58">
            <w:pPr>
              <w:spacing w:after="0"/>
              <w:rPr>
                <w:rFonts w:cstheme="minorHAnsi"/>
                <w:b/>
                <w:szCs w:val="20"/>
              </w:rPr>
            </w:pPr>
            <w:r w:rsidRPr="000762B6">
              <w:rPr>
                <w:rFonts w:cstheme="minorHAnsi"/>
                <w:b/>
                <w:szCs w:val="20"/>
              </w:rPr>
              <w:t>COUNTRY</w:t>
            </w:r>
          </w:p>
        </w:tc>
        <w:tc>
          <w:tcPr>
            <w:tcW w:w="5243" w:type="dxa"/>
            <w:hideMark/>
          </w:tcPr>
          <w:p w14:paraId="6DC72D77" w14:textId="77777777" w:rsidR="00C97B58" w:rsidRPr="00CB2EE9" w:rsidRDefault="00C97B58" w:rsidP="00C97B58">
            <w:pPr>
              <w:spacing w:after="0"/>
              <w:rPr>
                <w:rFonts w:cstheme="minorHAnsi"/>
                <w:szCs w:val="20"/>
              </w:rPr>
            </w:pPr>
            <w:r>
              <w:rPr>
                <w:rFonts w:cstheme="minorHAnsi"/>
                <w:szCs w:val="20"/>
              </w:rPr>
              <w:t>USA</w:t>
            </w:r>
          </w:p>
        </w:tc>
      </w:tr>
    </w:tbl>
    <w:p w14:paraId="6DC72D79" w14:textId="77777777" w:rsidR="00C97B58" w:rsidRPr="004C7C18" w:rsidRDefault="00C97B58" w:rsidP="00C97B58">
      <w:pPr>
        <w:spacing w:after="0" w:line="240" w:lineRule="auto"/>
        <w:jc w:val="center"/>
        <w:rPr>
          <w:rFonts w:eastAsia="Calibri" w:cstheme="minorHAnsi"/>
          <w:b/>
        </w:rPr>
      </w:pPr>
    </w:p>
    <w:p w14:paraId="6DC72D7A" w14:textId="77777777" w:rsidR="00C97B58" w:rsidRPr="004C7C18" w:rsidRDefault="00C97B58" w:rsidP="00C97B58">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82ABB" w14:paraId="6DC72D7D" w14:textId="77777777" w:rsidTr="009C37D0">
        <w:tc>
          <w:tcPr>
            <w:tcW w:w="4675" w:type="dxa"/>
            <w:hideMark/>
          </w:tcPr>
          <w:p w14:paraId="6DC72D7B" w14:textId="77777777" w:rsidR="00C97B58" w:rsidRPr="000762B6" w:rsidRDefault="00C97B58" w:rsidP="00C97B58">
            <w:pPr>
              <w:spacing w:after="0"/>
              <w:rPr>
                <w:rFonts w:cstheme="minorHAnsi"/>
                <w:b/>
              </w:rPr>
            </w:pPr>
            <w:r w:rsidRPr="000762B6">
              <w:rPr>
                <w:rFonts w:cstheme="minorHAnsi"/>
                <w:b/>
              </w:rPr>
              <w:t>AGENCY’S URL</w:t>
            </w:r>
          </w:p>
        </w:tc>
        <w:tc>
          <w:tcPr>
            <w:tcW w:w="5243" w:type="dxa"/>
            <w:hideMark/>
          </w:tcPr>
          <w:p w14:paraId="6DC72D7C" w14:textId="77777777" w:rsidR="00C97B58" w:rsidRPr="004C7C18" w:rsidRDefault="00C97B58" w:rsidP="00C97B58">
            <w:pPr>
              <w:spacing w:after="0"/>
              <w:rPr>
                <w:rFonts w:cstheme="minorHAnsi"/>
              </w:rPr>
            </w:pPr>
            <w:r>
              <w:rPr>
                <w:rFonts w:cstheme="minorHAnsi"/>
              </w:rPr>
              <w:t>https://www.va.gov/philadelphia-health-care/</w:t>
            </w:r>
          </w:p>
        </w:tc>
      </w:tr>
      <w:tr w:rsidR="00E82ABB" w14:paraId="6DC72D80" w14:textId="77777777" w:rsidTr="009C37D0">
        <w:tc>
          <w:tcPr>
            <w:tcW w:w="4675" w:type="dxa"/>
            <w:hideMark/>
          </w:tcPr>
          <w:p w14:paraId="6DC72D7E" w14:textId="77777777" w:rsidR="00C97B58" w:rsidRPr="000762B6" w:rsidRDefault="00C97B58" w:rsidP="00C97B58">
            <w:pPr>
              <w:spacing w:after="0"/>
              <w:rPr>
                <w:rFonts w:cstheme="minorHAnsi"/>
                <w:b/>
              </w:rPr>
            </w:pPr>
            <w:r w:rsidRPr="000762B6">
              <w:rPr>
                <w:rFonts w:cstheme="minorHAnsi"/>
                <w:b/>
              </w:rPr>
              <w:t>URL DESCRIPTION</w:t>
            </w:r>
          </w:p>
        </w:tc>
        <w:tc>
          <w:tcPr>
            <w:tcW w:w="5243" w:type="dxa"/>
            <w:hideMark/>
          </w:tcPr>
          <w:p w14:paraId="6DC72D7F" w14:textId="77777777" w:rsidR="00C97B58" w:rsidRPr="004C7C18" w:rsidRDefault="00C97B58" w:rsidP="00C97B58">
            <w:pPr>
              <w:spacing w:after="0"/>
              <w:rPr>
                <w:rFonts w:cstheme="minorHAnsi"/>
                <w:szCs w:val="20"/>
              </w:rPr>
            </w:pPr>
            <w:r>
              <w:rPr>
                <w:rFonts w:cstheme="minorHAnsi"/>
                <w:szCs w:val="20"/>
              </w:rPr>
              <w:t>Philadelphia VA</w:t>
            </w:r>
          </w:p>
        </w:tc>
      </w:tr>
      <w:tr w:rsidR="00E82ABB" w14:paraId="6DC72D83" w14:textId="77777777" w:rsidTr="009C37D0">
        <w:tc>
          <w:tcPr>
            <w:tcW w:w="4675" w:type="dxa"/>
            <w:hideMark/>
          </w:tcPr>
          <w:p w14:paraId="6DC72D81" w14:textId="77777777" w:rsidR="00C97B58" w:rsidRPr="000762B6" w:rsidRDefault="00C97B58" w:rsidP="00C97B58">
            <w:pPr>
              <w:spacing w:after="0"/>
              <w:rPr>
                <w:rFonts w:cstheme="minorHAnsi"/>
                <w:b/>
              </w:rPr>
            </w:pPr>
            <w:r w:rsidRPr="000762B6">
              <w:rPr>
                <w:rFonts w:cstheme="minorHAnsi"/>
                <w:b/>
              </w:rPr>
              <w:t>AGENCY CONTACT’S EMAIL ADDRESS</w:t>
            </w:r>
          </w:p>
        </w:tc>
        <w:tc>
          <w:tcPr>
            <w:tcW w:w="5243" w:type="dxa"/>
            <w:hideMark/>
          </w:tcPr>
          <w:p w14:paraId="6DC72D82" w14:textId="77777777" w:rsidR="00C97B58" w:rsidRPr="004C7C18" w:rsidRDefault="00C97B58" w:rsidP="00C97B58">
            <w:pPr>
              <w:spacing w:after="0"/>
              <w:rPr>
                <w:rFonts w:cstheme="minorHAnsi"/>
                <w:szCs w:val="20"/>
              </w:rPr>
            </w:pPr>
            <w:r>
              <w:rPr>
                <w:rFonts w:cstheme="minorHAnsi"/>
                <w:szCs w:val="20"/>
              </w:rPr>
              <w:t>Andrew Taylor</w:t>
            </w:r>
          </w:p>
        </w:tc>
      </w:tr>
      <w:tr w:rsidR="00E82ABB" w14:paraId="6DC72D86" w14:textId="77777777" w:rsidTr="009C37D0">
        <w:trPr>
          <w:trHeight w:val="233"/>
        </w:trPr>
        <w:tc>
          <w:tcPr>
            <w:tcW w:w="4675" w:type="dxa"/>
            <w:hideMark/>
          </w:tcPr>
          <w:p w14:paraId="6DC72D84" w14:textId="77777777" w:rsidR="00C97B58" w:rsidRPr="000762B6" w:rsidRDefault="00C97B58" w:rsidP="00C97B58">
            <w:pPr>
              <w:spacing w:after="0"/>
              <w:rPr>
                <w:rFonts w:cstheme="minorHAnsi"/>
                <w:b/>
              </w:rPr>
            </w:pPr>
            <w:r w:rsidRPr="000762B6">
              <w:rPr>
                <w:rFonts w:cstheme="minorHAnsi"/>
                <w:b/>
              </w:rPr>
              <w:t>EMAIL DESCRIPTION</w:t>
            </w:r>
          </w:p>
        </w:tc>
        <w:tc>
          <w:tcPr>
            <w:tcW w:w="5243" w:type="dxa"/>
            <w:hideMark/>
          </w:tcPr>
          <w:p w14:paraId="6DC72D85" w14:textId="77777777" w:rsidR="00C97B58" w:rsidRPr="004C7C18" w:rsidRDefault="00C97B58" w:rsidP="00C97B58">
            <w:pPr>
              <w:spacing w:after="0"/>
              <w:rPr>
                <w:rFonts w:cstheme="minorHAnsi"/>
                <w:szCs w:val="20"/>
              </w:rPr>
            </w:pPr>
            <w:r>
              <w:rPr>
                <w:rFonts w:cstheme="minorHAnsi"/>
                <w:szCs w:val="20"/>
              </w:rPr>
              <w:t>andrew.taylor3@va.gov</w:t>
            </w:r>
          </w:p>
        </w:tc>
      </w:tr>
    </w:tbl>
    <w:p w14:paraId="6DC72D87" w14:textId="77777777" w:rsidR="00C97B58" w:rsidRDefault="00C97B58">
      <w:r>
        <w:br w:type="page"/>
      </w:r>
    </w:p>
    <w:p w14:paraId="6DC72D88" w14:textId="77777777" w:rsidR="00C97B58" w:rsidRPr="00917C3B" w:rsidRDefault="00C97B58"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6DC72D8A" w14:textId="71B56727" w:rsidR="00C97B58" w:rsidRDefault="00C97B58" w:rsidP="00C97B58">
      <w:pPr>
        <w:jc w:val="center"/>
        <w:rPr>
          <w:b/>
        </w:rPr>
      </w:pPr>
      <w:proofErr w:type="gramStart"/>
      <w:r>
        <w:rPr>
          <w:b/>
        </w:rPr>
        <w:t>Statement of Work</w:t>
      </w:r>
      <w:proofErr w:type="gramEnd"/>
    </w:p>
    <w:p w14:paraId="6DC72D8C" w14:textId="5743306A" w:rsidR="00C97B58" w:rsidRDefault="00C97B58" w:rsidP="00C97B58">
      <w:pPr>
        <w:jc w:val="center"/>
        <w:rPr>
          <w:b/>
        </w:rPr>
      </w:pPr>
      <w:r>
        <w:rPr>
          <w:b/>
        </w:rPr>
        <w:t>Primescan Dental</w:t>
      </w:r>
      <w:r>
        <w:rPr>
          <w:b/>
        </w:rPr>
        <w:t xml:space="preserve"> Scanning and Milling</w:t>
      </w:r>
      <w:r>
        <w:rPr>
          <w:b/>
        </w:rPr>
        <w:t xml:space="preserve"> system</w:t>
      </w:r>
      <w:r>
        <w:rPr>
          <w:b/>
        </w:rPr>
        <w:t xml:space="preserve"> Brand name or Equal</w:t>
      </w:r>
    </w:p>
    <w:p w14:paraId="6DC72D8E" w14:textId="6BC42D9B" w:rsidR="00C97B58" w:rsidRPr="00C97B58" w:rsidRDefault="00C97B58" w:rsidP="00C97B58">
      <w:pPr>
        <w:pStyle w:val="ListParagraph"/>
        <w:numPr>
          <w:ilvl w:val="0"/>
          <w:numId w:val="2"/>
        </w:numPr>
        <w:ind w:hanging="720"/>
        <w:rPr>
          <w:b/>
        </w:rPr>
      </w:pPr>
      <w:r w:rsidRPr="00393A3D">
        <w:rPr>
          <w:b/>
        </w:rPr>
        <w:t xml:space="preserve">INTRODUCTION/BACKGROUND:  </w:t>
      </w:r>
    </w:p>
    <w:p w14:paraId="6DC72D90" w14:textId="60167623" w:rsidR="00C97B58" w:rsidRDefault="00C97B58" w:rsidP="00DE54FD">
      <w:pPr>
        <w:rPr>
          <w:szCs w:val="24"/>
        </w:rPr>
      </w:pPr>
      <w:r w:rsidRPr="00DE54FD">
        <w:rPr>
          <w:szCs w:val="24"/>
        </w:rPr>
        <w:t>T</w:t>
      </w:r>
      <w:r w:rsidRPr="00DE54FD">
        <w:rPr>
          <w:szCs w:val="24"/>
        </w:rPr>
        <w:t xml:space="preserve">he </w:t>
      </w:r>
      <w:r w:rsidRPr="00DE54FD">
        <w:rPr>
          <w:szCs w:val="24"/>
        </w:rPr>
        <w:t xml:space="preserve">Dental Department of the </w:t>
      </w:r>
      <w:r w:rsidRPr="00DE54FD">
        <w:rPr>
          <w:szCs w:val="24"/>
        </w:rPr>
        <w:t xml:space="preserve">Corporal Michael J. </w:t>
      </w:r>
      <w:r w:rsidRPr="00DE54FD">
        <w:rPr>
          <w:szCs w:val="24"/>
        </w:rPr>
        <w:t xml:space="preserve">Crescenz VA </w:t>
      </w:r>
      <w:r w:rsidRPr="00DE54FD">
        <w:rPr>
          <w:szCs w:val="24"/>
        </w:rPr>
        <w:t>M</w:t>
      </w:r>
      <w:r w:rsidRPr="00DE54FD">
        <w:rPr>
          <w:szCs w:val="24"/>
        </w:rPr>
        <w:t>edical Center (CMC</w:t>
      </w:r>
      <w:r w:rsidRPr="00DE54FD">
        <w:rPr>
          <w:szCs w:val="24"/>
        </w:rPr>
        <w:t>VAMC</w:t>
      </w:r>
      <w:r w:rsidRPr="00DE54FD">
        <w:rPr>
          <w:szCs w:val="24"/>
        </w:rPr>
        <w:t>)</w:t>
      </w:r>
      <w:r w:rsidRPr="00DE54FD">
        <w:rPr>
          <w:szCs w:val="24"/>
        </w:rPr>
        <w:t xml:space="preserve"> requires </w:t>
      </w:r>
      <w:r w:rsidRPr="00DE54FD">
        <w:rPr>
          <w:szCs w:val="24"/>
        </w:rPr>
        <w:t>a</w:t>
      </w:r>
      <w:r w:rsidRPr="00DE54FD">
        <w:rPr>
          <w:szCs w:val="24"/>
        </w:rPr>
        <w:t xml:space="preserve"> Dentsply</w:t>
      </w:r>
      <w:r w:rsidRPr="00DE54FD">
        <w:rPr>
          <w:szCs w:val="24"/>
        </w:rPr>
        <w:t xml:space="preserve"> </w:t>
      </w:r>
      <w:r w:rsidRPr="00DE54FD">
        <w:rPr>
          <w:szCs w:val="24"/>
        </w:rPr>
        <w:t>Primescan</w:t>
      </w:r>
      <w:r w:rsidRPr="00DE54FD">
        <w:rPr>
          <w:szCs w:val="24"/>
        </w:rPr>
        <w:t xml:space="preserve"> and Primemill</w:t>
      </w:r>
      <w:r w:rsidRPr="00DE54FD">
        <w:rPr>
          <w:szCs w:val="24"/>
        </w:rPr>
        <w:t xml:space="preserve"> (Brand Name or Equal to)</w:t>
      </w:r>
      <w:r w:rsidRPr="00DE54FD">
        <w:rPr>
          <w:szCs w:val="24"/>
        </w:rPr>
        <w:t xml:space="preserve">. Primescan </w:t>
      </w:r>
      <w:r w:rsidRPr="00DE54FD">
        <w:rPr>
          <w:szCs w:val="24"/>
        </w:rPr>
        <w:t xml:space="preserve">is a </w:t>
      </w:r>
      <w:r w:rsidRPr="00DE54FD">
        <w:rPr>
          <w:szCs w:val="24"/>
        </w:rPr>
        <w:t xml:space="preserve">high-quality </w:t>
      </w:r>
      <w:r w:rsidRPr="00DE54FD">
        <w:rPr>
          <w:szCs w:val="24"/>
        </w:rPr>
        <w:t>digital scanner and milling system</w:t>
      </w:r>
      <w:r w:rsidRPr="00DE54FD">
        <w:rPr>
          <w:szCs w:val="24"/>
        </w:rPr>
        <w:t xml:space="preserve">. Its digital capabilities will enhance the precision and </w:t>
      </w:r>
      <w:r w:rsidRPr="00DE54FD">
        <w:rPr>
          <w:szCs w:val="24"/>
        </w:rPr>
        <w:t>efficiency</w:t>
      </w:r>
      <w:r w:rsidRPr="00DE54FD">
        <w:rPr>
          <w:szCs w:val="24"/>
        </w:rPr>
        <w:t xml:space="preserve"> of dental procedures.  Allowing faster turnaround for patients to receive their dental appliances (dentures, </w:t>
      </w:r>
      <w:r w:rsidRPr="00DE54FD">
        <w:rPr>
          <w:szCs w:val="24"/>
        </w:rPr>
        <w:t>partials,</w:t>
      </w:r>
      <w:r w:rsidRPr="00DE54FD">
        <w:rPr>
          <w:szCs w:val="24"/>
        </w:rPr>
        <w:t xml:space="preserve"> crowns)</w:t>
      </w:r>
      <w:r w:rsidRPr="00DE54FD">
        <w:rPr>
          <w:szCs w:val="24"/>
        </w:rPr>
        <w:t xml:space="preserve"> in less than half the time</w:t>
      </w:r>
      <w:r w:rsidRPr="00DE54FD">
        <w:rPr>
          <w:szCs w:val="24"/>
        </w:rPr>
        <w:t>.</w:t>
      </w:r>
      <w:r w:rsidRPr="00DE54FD">
        <w:rPr>
          <w:szCs w:val="24"/>
        </w:rPr>
        <w:t xml:space="preserve"> </w:t>
      </w:r>
      <w:r w:rsidRPr="00DE54FD">
        <w:rPr>
          <w:szCs w:val="24"/>
        </w:rPr>
        <w:t xml:space="preserve">Primescan/Primemill is known for their superior 3D images and ergonomic design, which is essential for improving accuracy of dental </w:t>
      </w:r>
      <w:r w:rsidRPr="00DE54FD">
        <w:rPr>
          <w:szCs w:val="24"/>
        </w:rPr>
        <w:t>impressions and reducing operator error with manual impression material</w:t>
      </w:r>
      <w:r w:rsidRPr="00DE54FD">
        <w:rPr>
          <w:szCs w:val="24"/>
        </w:rPr>
        <w:t xml:space="preserve"> and eliminating high costs of sending cases to and from dental labs and materials used</w:t>
      </w:r>
      <w:r w:rsidRPr="00DE54FD">
        <w:rPr>
          <w:szCs w:val="24"/>
        </w:rPr>
        <w:t xml:space="preserve">. </w:t>
      </w:r>
      <w:r w:rsidRPr="00DE54FD">
        <w:rPr>
          <w:szCs w:val="24"/>
        </w:rPr>
        <w:t xml:space="preserve">This system will eliminate time-consuming needs to </w:t>
      </w:r>
      <w:r w:rsidRPr="00DE54FD">
        <w:rPr>
          <w:szCs w:val="24"/>
        </w:rPr>
        <w:t xml:space="preserve">manually </w:t>
      </w:r>
      <w:r w:rsidRPr="00DE54FD">
        <w:rPr>
          <w:szCs w:val="24"/>
        </w:rPr>
        <w:t>create and send physical impressions to dental labs</w:t>
      </w:r>
      <w:r w:rsidRPr="00DE54FD">
        <w:rPr>
          <w:szCs w:val="24"/>
        </w:rPr>
        <w:t xml:space="preserve">, improve efficiency and collaboration between dental providers and dental labs. </w:t>
      </w:r>
    </w:p>
    <w:p w14:paraId="6DC72D91" w14:textId="77777777" w:rsidR="00C97B58" w:rsidRPr="00DE54FD" w:rsidRDefault="00C97B58" w:rsidP="00DE54FD">
      <w:pPr>
        <w:pStyle w:val="ListParagraph"/>
        <w:numPr>
          <w:ilvl w:val="0"/>
          <w:numId w:val="2"/>
        </w:numPr>
        <w:tabs>
          <w:tab w:val="left" w:pos="360"/>
        </w:tabs>
        <w:ind w:left="0" w:firstLine="0"/>
        <w:rPr>
          <w:szCs w:val="24"/>
        </w:rPr>
      </w:pPr>
      <w:r w:rsidRPr="00DE54FD">
        <w:rPr>
          <w:b/>
        </w:rPr>
        <w:t>OBJECTIVE:</w:t>
      </w:r>
    </w:p>
    <w:p w14:paraId="6DC72D92" w14:textId="77777777" w:rsidR="00C97B58" w:rsidRPr="008C77DC" w:rsidRDefault="00C97B58" w:rsidP="00DE54FD">
      <w:pPr>
        <w:pStyle w:val="ListParagraph"/>
        <w:tabs>
          <w:tab w:val="left" w:pos="360"/>
        </w:tabs>
        <w:ind w:left="0"/>
        <w:rPr>
          <w:b/>
        </w:rPr>
      </w:pPr>
    </w:p>
    <w:p w14:paraId="6DC72D93" w14:textId="77777777" w:rsidR="00C97B58" w:rsidRPr="008B7E8E" w:rsidRDefault="00C97B58" w:rsidP="00DE54FD">
      <w:pPr>
        <w:pStyle w:val="ListParagraph"/>
        <w:numPr>
          <w:ilvl w:val="1"/>
          <w:numId w:val="2"/>
        </w:numPr>
        <w:tabs>
          <w:tab w:val="left" w:pos="360"/>
        </w:tabs>
        <w:ind w:left="360" w:firstLine="0"/>
      </w:pPr>
      <w:r>
        <w:t>The Corporal Michael J. Crescenz VAMC wishes to procure</w:t>
      </w:r>
      <w:r>
        <w:t xml:space="preserve"> three</w:t>
      </w:r>
      <w:r>
        <w:t xml:space="preserve"> </w:t>
      </w:r>
      <w:r w:rsidRPr="008B7E8E">
        <w:rPr>
          <w:szCs w:val="24"/>
        </w:rPr>
        <w:t>(</w:t>
      </w:r>
      <w:r w:rsidRPr="008B7E8E">
        <w:rPr>
          <w:szCs w:val="24"/>
        </w:rPr>
        <w:t>3</w:t>
      </w:r>
      <w:r w:rsidRPr="008B7E8E">
        <w:rPr>
          <w:szCs w:val="24"/>
        </w:rPr>
        <w:t xml:space="preserve">) </w:t>
      </w:r>
      <w:r>
        <w:rPr>
          <w:szCs w:val="24"/>
        </w:rPr>
        <w:t xml:space="preserve">CEREC </w:t>
      </w:r>
      <w:r>
        <w:rPr>
          <w:szCs w:val="24"/>
        </w:rPr>
        <w:t>Primescan</w:t>
      </w:r>
      <w:r>
        <w:rPr>
          <w:szCs w:val="24"/>
        </w:rPr>
        <w:t xml:space="preserve"> AC TP</w:t>
      </w:r>
      <w:r>
        <w:rPr>
          <w:szCs w:val="24"/>
        </w:rPr>
        <w:t xml:space="preserve"> intraoral scanners, </w:t>
      </w:r>
      <w:r>
        <w:rPr>
          <w:szCs w:val="24"/>
        </w:rPr>
        <w:t xml:space="preserve">one </w:t>
      </w:r>
      <w:r>
        <w:rPr>
          <w:szCs w:val="24"/>
        </w:rPr>
        <w:t xml:space="preserve">(1) </w:t>
      </w:r>
      <w:r>
        <w:rPr>
          <w:szCs w:val="24"/>
        </w:rPr>
        <w:t xml:space="preserve">CEREC </w:t>
      </w:r>
      <w:r>
        <w:rPr>
          <w:szCs w:val="24"/>
        </w:rPr>
        <w:t>Primescan</w:t>
      </w:r>
      <w:r>
        <w:rPr>
          <w:szCs w:val="24"/>
        </w:rPr>
        <w:t xml:space="preserve"> milling unit, and </w:t>
      </w:r>
      <w:r>
        <w:rPr>
          <w:szCs w:val="24"/>
        </w:rPr>
        <w:t xml:space="preserve">one </w:t>
      </w:r>
      <w:r>
        <w:rPr>
          <w:szCs w:val="24"/>
        </w:rPr>
        <w:t xml:space="preserve">(1) </w:t>
      </w:r>
      <w:r>
        <w:rPr>
          <w:szCs w:val="24"/>
        </w:rPr>
        <w:t>Speed</w:t>
      </w:r>
      <w:r>
        <w:rPr>
          <w:szCs w:val="24"/>
        </w:rPr>
        <w:t>Fire</w:t>
      </w:r>
      <w:r>
        <w:rPr>
          <w:szCs w:val="24"/>
        </w:rPr>
        <w:t xml:space="preserve"> </w:t>
      </w:r>
      <w:r>
        <w:rPr>
          <w:szCs w:val="24"/>
        </w:rPr>
        <w:t>Oven</w:t>
      </w:r>
      <w:r>
        <w:rPr>
          <w:szCs w:val="24"/>
        </w:rPr>
        <w:t>, and one (1) Suction dry milling unit.</w:t>
      </w:r>
      <w:r>
        <w:rPr>
          <w:szCs w:val="24"/>
        </w:rPr>
        <w:t xml:space="preserve"> Brand Name or Equal </w:t>
      </w:r>
    </w:p>
    <w:p w14:paraId="6DC72D94" w14:textId="77777777" w:rsidR="00C97B58" w:rsidRDefault="00C97B58" w:rsidP="00DE54FD">
      <w:pPr>
        <w:pStyle w:val="ListParagraph"/>
        <w:tabs>
          <w:tab w:val="left" w:pos="360"/>
        </w:tabs>
        <w:ind w:left="360"/>
      </w:pPr>
    </w:p>
    <w:p w14:paraId="6DC72D95" w14:textId="77777777" w:rsidR="00C97B58" w:rsidRDefault="00C97B58" w:rsidP="00DE54FD">
      <w:pPr>
        <w:pStyle w:val="ListParagraph"/>
        <w:numPr>
          <w:ilvl w:val="1"/>
          <w:numId w:val="2"/>
        </w:numPr>
        <w:tabs>
          <w:tab w:val="left" w:pos="360"/>
        </w:tabs>
        <w:ind w:left="360" w:firstLine="0"/>
      </w:pPr>
      <w:r>
        <w:t>The period of performance requested for this acquisition is one-time purchase. The facility requests the ability to exercise up to zero option renewals.</w:t>
      </w:r>
    </w:p>
    <w:p w14:paraId="6DC72D96" w14:textId="77777777" w:rsidR="00C97B58" w:rsidRDefault="00C97B58" w:rsidP="00DE54FD">
      <w:pPr>
        <w:pStyle w:val="ListParagraph"/>
        <w:tabs>
          <w:tab w:val="left" w:pos="360"/>
        </w:tabs>
        <w:ind w:left="360"/>
      </w:pPr>
    </w:p>
    <w:p w14:paraId="6DC72D97" w14:textId="77777777" w:rsidR="00C97B58" w:rsidRDefault="00C97B58" w:rsidP="00C97B58">
      <w:pPr>
        <w:pStyle w:val="ListParagraph"/>
        <w:numPr>
          <w:ilvl w:val="1"/>
          <w:numId w:val="2"/>
        </w:numPr>
        <w:tabs>
          <w:tab w:val="left" w:pos="360"/>
        </w:tabs>
        <w:spacing w:after="0" w:line="240" w:lineRule="auto"/>
        <w:ind w:left="360" w:firstLine="0"/>
      </w:pPr>
      <w:r>
        <w:t>Th</w:t>
      </w:r>
      <w:r>
        <w:t>e</w:t>
      </w:r>
      <w:r>
        <w:t xml:space="preserve"> need for this acquisition is determined to be routine and can be awarded within designated Contracting timeframes.</w:t>
      </w:r>
    </w:p>
    <w:p w14:paraId="6DC72D98" w14:textId="77777777" w:rsidR="00C97B58" w:rsidRDefault="00C97B58" w:rsidP="00C97B58">
      <w:pPr>
        <w:tabs>
          <w:tab w:val="left" w:pos="360"/>
        </w:tabs>
        <w:spacing w:after="0" w:line="240" w:lineRule="auto"/>
        <w:ind w:left="360"/>
      </w:pPr>
    </w:p>
    <w:p w14:paraId="6DC72D99" w14:textId="77777777" w:rsidR="00C97B58" w:rsidRDefault="00C97B58" w:rsidP="00C97B58">
      <w:pPr>
        <w:pStyle w:val="ListParagraph"/>
        <w:numPr>
          <w:ilvl w:val="1"/>
          <w:numId w:val="2"/>
        </w:numPr>
        <w:tabs>
          <w:tab w:val="left" w:pos="360"/>
        </w:tabs>
        <w:spacing w:after="0" w:line="240" w:lineRule="auto"/>
        <w:ind w:left="360" w:firstLine="0"/>
      </w:pPr>
      <w:r>
        <w:t>To meet the needs of this acquisition, the following salient characteristics or needs must be met:</w:t>
      </w:r>
      <w:r>
        <w:t xml:space="preserve"> </w:t>
      </w:r>
    </w:p>
    <w:p w14:paraId="6DC72D9A" w14:textId="77777777" w:rsidR="00C97B58" w:rsidRDefault="00C97B58" w:rsidP="00DE54FD">
      <w:pPr>
        <w:pStyle w:val="ListBullet"/>
        <w:numPr>
          <w:ilvl w:val="0"/>
          <w:numId w:val="3"/>
        </w:numPr>
        <w:tabs>
          <w:tab w:val="left" w:pos="720"/>
        </w:tabs>
        <w:ind w:left="720" w:firstLine="0"/>
        <w:rPr>
          <w:rFonts w:ascii="Times New Roman" w:hAnsi="Times New Roman" w:cs="Times New Roman"/>
          <w:color w:val="auto"/>
          <w:szCs w:val="24"/>
        </w:rPr>
      </w:pPr>
      <w:r>
        <w:rPr>
          <w:rFonts w:ascii="Times New Roman" w:hAnsi="Times New Roman" w:cs="Times New Roman"/>
          <w:color w:val="auto"/>
          <w:szCs w:val="24"/>
        </w:rPr>
        <w:t>Capability to</w:t>
      </w:r>
      <w:r>
        <w:rPr>
          <w:rFonts w:ascii="Times New Roman" w:hAnsi="Times New Roman" w:cs="Times New Roman"/>
          <w:color w:val="auto"/>
          <w:szCs w:val="24"/>
        </w:rPr>
        <w:t xml:space="preserve"> quickly</w:t>
      </w:r>
      <w:r>
        <w:rPr>
          <w:rFonts w:ascii="Times New Roman" w:hAnsi="Times New Roman" w:cs="Times New Roman"/>
          <w:color w:val="auto"/>
          <w:szCs w:val="24"/>
        </w:rPr>
        <w:t xml:space="preserve"> </w:t>
      </w:r>
      <w:r>
        <w:rPr>
          <w:rFonts w:ascii="Times New Roman" w:hAnsi="Times New Roman" w:cs="Times New Roman"/>
          <w:color w:val="auto"/>
          <w:szCs w:val="24"/>
        </w:rPr>
        <w:t xml:space="preserve">capture high-resolution </w:t>
      </w:r>
      <w:r>
        <w:rPr>
          <w:rFonts w:ascii="Times New Roman" w:hAnsi="Times New Roman" w:cs="Times New Roman"/>
          <w:color w:val="auto"/>
          <w:szCs w:val="24"/>
        </w:rPr>
        <w:t xml:space="preserve">digital </w:t>
      </w:r>
      <w:r>
        <w:rPr>
          <w:rFonts w:ascii="Times New Roman" w:hAnsi="Times New Roman" w:cs="Times New Roman"/>
          <w:color w:val="auto"/>
          <w:szCs w:val="24"/>
        </w:rPr>
        <w:t>images</w:t>
      </w:r>
      <w:r>
        <w:rPr>
          <w:rFonts w:ascii="Times New Roman" w:hAnsi="Times New Roman" w:cs="Times New Roman"/>
          <w:color w:val="auto"/>
          <w:szCs w:val="24"/>
        </w:rPr>
        <w:t>.</w:t>
      </w:r>
    </w:p>
    <w:p w14:paraId="6DC72D9B" w14:textId="77777777" w:rsidR="00C97B58" w:rsidRDefault="00C97B58" w:rsidP="00DE54FD">
      <w:pPr>
        <w:pStyle w:val="ListBullet"/>
        <w:numPr>
          <w:ilvl w:val="0"/>
          <w:numId w:val="3"/>
        </w:numPr>
        <w:tabs>
          <w:tab w:val="left" w:pos="720"/>
        </w:tabs>
        <w:ind w:left="720" w:firstLine="0"/>
        <w:rPr>
          <w:rFonts w:ascii="Times New Roman" w:hAnsi="Times New Roman" w:cs="Times New Roman"/>
          <w:color w:val="auto"/>
          <w:szCs w:val="24"/>
        </w:rPr>
      </w:pPr>
      <w:r>
        <w:rPr>
          <w:rFonts w:ascii="Times New Roman" w:hAnsi="Times New Roman" w:cs="Times New Roman"/>
          <w:color w:val="auto"/>
          <w:szCs w:val="24"/>
        </w:rPr>
        <w:t>Capability to use with any computer or laptop.</w:t>
      </w:r>
    </w:p>
    <w:p w14:paraId="6DC72D9C" w14:textId="77777777" w:rsidR="00C97B58" w:rsidRDefault="00C97B58" w:rsidP="00DE54FD">
      <w:pPr>
        <w:pStyle w:val="ListBullet"/>
        <w:numPr>
          <w:ilvl w:val="0"/>
          <w:numId w:val="3"/>
        </w:numPr>
        <w:tabs>
          <w:tab w:val="left" w:pos="720"/>
        </w:tabs>
        <w:ind w:left="720" w:firstLine="0"/>
        <w:rPr>
          <w:rFonts w:ascii="Times New Roman" w:hAnsi="Times New Roman" w:cs="Times New Roman"/>
          <w:color w:val="auto"/>
          <w:szCs w:val="24"/>
        </w:rPr>
      </w:pPr>
      <w:r>
        <w:rPr>
          <w:rFonts w:ascii="Times New Roman" w:hAnsi="Times New Roman" w:cs="Times New Roman"/>
          <w:color w:val="auto"/>
          <w:szCs w:val="24"/>
        </w:rPr>
        <w:t xml:space="preserve">Compatible with sharing intraoral scans with other VAMC dental departments </w:t>
      </w:r>
      <w:r>
        <w:rPr>
          <w:rFonts w:ascii="Times New Roman" w:hAnsi="Times New Roman" w:cs="Times New Roman"/>
          <w:color w:val="auto"/>
          <w:szCs w:val="24"/>
        </w:rPr>
        <w:tab/>
      </w:r>
      <w:r>
        <w:rPr>
          <w:rFonts w:ascii="Times New Roman" w:hAnsi="Times New Roman" w:cs="Times New Roman"/>
          <w:color w:val="auto"/>
          <w:szCs w:val="24"/>
        </w:rPr>
        <w:t>and dental labs.</w:t>
      </w:r>
    </w:p>
    <w:p w14:paraId="6DC72D9D" w14:textId="77777777" w:rsidR="00C97B58" w:rsidRDefault="00C97B58" w:rsidP="00DE54FD">
      <w:pPr>
        <w:pStyle w:val="ListBullet"/>
        <w:numPr>
          <w:ilvl w:val="0"/>
          <w:numId w:val="3"/>
        </w:numPr>
        <w:tabs>
          <w:tab w:val="left" w:pos="720"/>
        </w:tabs>
        <w:ind w:left="720" w:firstLine="0"/>
        <w:rPr>
          <w:rFonts w:ascii="Times New Roman" w:hAnsi="Times New Roman" w:cs="Times New Roman"/>
          <w:color w:val="auto"/>
          <w:szCs w:val="24"/>
        </w:rPr>
      </w:pPr>
      <w:r>
        <w:rPr>
          <w:rFonts w:ascii="Times New Roman" w:hAnsi="Times New Roman" w:cs="Times New Roman"/>
          <w:color w:val="auto"/>
          <w:szCs w:val="24"/>
        </w:rPr>
        <w:t>Ensures sharpness and precision, up to a depth of 20mm.</w:t>
      </w:r>
    </w:p>
    <w:p w14:paraId="6DC72D9E" w14:textId="77777777" w:rsidR="00C97B58" w:rsidRDefault="00C97B58" w:rsidP="00DE54FD">
      <w:pPr>
        <w:pStyle w:val="ListBullet"/>
        <w:numPr>
          <w:ilvl w:val="0"/>
          <w:numId w:val="3"/>
        </w:numPr>
        <w:tabs>
          <w:tab w:val="left" w:pos="720"/>
        </w:tabs>
        <w:ind w:left="720" w:firstLine="0"/>
        <w:rPr>
          <w:rFonts w:ascii="Times New Roman" w:hAnsi="Times New Roman" w:cs="Times New Roman"/>
          <w:color w:val="auto"/>
          <w:szCs w:val="24"/>
        </w:rPr>
      </w:pPr>
      <w:r>
        <w:rPr>
          <w:rFonts w:ascii="Times New Roman" w:hAnsi="Times New Roman" w:cs="Times New Roman"/>
          <w:color w:val="auto"/>
          <w:szCs w:val="24"/>
        </w:rPr>
        <w:t xml:space="preserve">Offers powerful performance for milling zirconia. Supports dry and wet milling. </w:t>
      </w:r>
    </w:p>
    <w:p w14:paraId="6DC72DA0" w14:textId="16D0FFD4" w:rsidR="00C97B58" w:rsidRDefault="00C97B58" w:rsidP="00C97B58">
      <w:pPr>
        <w:pStyle w:val="ListBullet"/>
        <w:numPr>
          <w:ilvl w:val="0"/>
          <w:numId w:val="3"/>
        </w:numPr>
        <w:tabs>
          <w:tab w:val="left" w:pos="720"/>
        </w:tabs>
        <w:ind w:left="720" w:firstLine="0"/>
        <w:rPr>
          <w:rFonts w:ascii="Times New Roman" w:hAnsi="Times New Roman" w:cs="Times New Roman"/>
          <w:color w:val="auto"/>
          <w:szCs w:val="24"/>
        </w:rPr>
      </w:pPr>
      <w:r>
        <w:rPr>
          <w:rFonts w:ascii="Times New Roman" w:hAnsi="Times New Roman" w:cs="Times New Roman"/>
          <w:color w:val="auto"/>
          <w:szCs w:val="24"/>
        </w:rPr>
        <w:t xml:space="preserve">Allows for milling temporary crowns chairside or with a dental laboratory. </w:t>
      </w:r>
    </w:p>
    <w:p w14:paraId="0DCE274A" w14:textId="77777777" w:rsidR="00C97B58" w:rsidRDefault="00C97B58" w:rsidP="00C97B58">
      <w:pPr>
        <w:pStyle w:val="ListBullet"/>
        <w:numPr>
          <w:ilvl w:val="0"/>
          <w:numId w:val="0"/>
        </w:numPr>
        <w:tabs>
          <w:tab w:val="left" w:pos="720"/>
        </w:tabs>
        <w:ind w:left="360" w:hanging="360"/>
        <w:rPr>
          <w:rFonts w:ascii="Times New Roman" w:hAnsi="Times New Roman" w:cs="Times New Roman"/>
          <w:color w:val="auto"/>
          <w:szCs w:val="24"/>
        </w:rPr>
      </w:pPr>
    </w:p>
    <w:p w14:paraId="1FDAFFA5" w14:textId="77777777" w:rsidR="00C97B58" w:rsidRPr="00C97B58" w:rsidRDefault="00C97B58" w:rsidP="00C97B58">
      <w:pPr>
        <w:pStyle w:val="ListBullet"/>
        <w:numPr>
          <w:ilvl w:val="0"/>
          <w:numId w:val="0"/>
        </w:numPr>
        <w:tabs>
          <w:tab w:val="left" w:pos="720"/>
        </w:tabs>
        <w:ind w:left="360" w:hanging="360"/>
        <w:rPr>
          <w:rFonts w:ascii="Times New Roman" w:hAnsi="Times New Roman" w:cs="Times New Roman"/>
          <w:color w:val="auto"/>
          <w:szCs w:val="24"/>
        </w:rPr>
      </w:pPr>
    </w:p>
    <w:p w14:paraId="6DC72DA2" w14:textId="116CFF9B" w:rsidR="00C97B58" w:rsidRPr="00C97B58" w:rsidRDefault="00C97B58" w:rsidP="00C97B58">
      <w:pPr>
        <w:pStyle w:val="ListParagraph"/>
        <w:numPr>
          <w:ilvl w:val="0"/>
          <w:numId w:val="2"/>
        </w:numPr>
        <w:tabs>
          <w:tab w:val="left" w:pos="360"/>
        </w:tabs>
        <w:spacing w:after="0" w:line="240" w:lineRule="auto"/>
        <w:ind w:left="0" w:firstLine="0"/>
        <w:rPr>
          <w:b/>
        </w:rPr>
      </w:pPr>
      <w:r w:rsidRPr="00393A3D">
        <w:rPr>
          <w:b/>
        </w:rPr>
        <w:lastRenderedPageBreak/>
        <w:t xml:space="preserve">MAJOR REQUIREMENTS: </w:t>
      </w:r>
    </w:p>
    <w:p w14:paraId="6DC72DA3" w14:textId="77777777" w:rsidR="00C97B58" w:rsidRDefault="00C97B58" w:rsidP="00C97B58">
      <w:pPr>
        <w:pStyle w:val="ListParagraph"/>
        <w:numPr>
          <w:ilvl w:val="1"/>
          <w:numId w:val="2"/>
        </w:numPr>
        <w:tabs>
          <w:tab w:val="left" w:pos="360"/>
        </w:tabs>
        <w:spacing w:after="0" w:line="240" w:lineRule="auto"/>
        <w:ind w:left="360" w:firstLine="0"/>
      </w:pPr>
      <w:r>
        <w:t>T</w:t>
      </w:r>
      <w:r>
        <w:t xml:space="preserve">he Contractor/ Vendor must complete the following tasks to meet the needs of this acquisition: </w:t>
      </w:r>
    </w:p>
    <w:p w14:paraId="6DC72DA4" w14:textId="77777777" w:rsidR="00C97B58" w:rsidRDefault="00C97B58" w:rsidP="00C97B58">
      <w:pPr>
        <w:pStyle w:val="ListParagraph"/>
        <w:tabs>
          <w:tab w:val="left" w:pos="360"/>
        </w:tabs>
        <w:spacing w:after="0" w:line="240" w:lineRule="auto"/>
        <w:ind w:left="360"/>
      </w:pPr>
    </w:p>
    <w:p w14:paraId="6DC72DA5" w14:textId="77777777" w:rsidR="00C97B58" w:rsidRDefault="00C97B58" w:rsidP="00C97B58">
      <w:pPr>
        <w:pStyle w:val="ListParagraph"/>
        <w:numPr>
          <w:ilvl w:val="2"/>
          <w:numId w:val="2"/>
        </w:numPr>
        <w:tabs>
          <w:tab w:val="left" w:pos="360"/>
        </w:tabs>
        <w:spacing w:after="0" w:line="240" w:lineRule="auto"/>
        <w:ind w:left="360" w:firstLine="0"/>
      </w:pPr>
      <w:r>
        <w:t xml:space="preserve">Deliver, </w:t>
      </w:r>
      <w:r>
        <w:t>set up</w:t>
      </w:r>
      <w:r>
        <w:t>,</w:t>
      </w:r>
      <w:r>
        <w:t xml:space="preserve"> provide DS Core Care, provide DS Powerup labor,</w:t>
      </w:r>
      <w:r>
        <w:t xml:space="preserve"> and provide</w:t>
      </w:r>
      <w:r>
        <w:t xml:space="preserve"> on-site</w:t>
      </w:r>
      <w:r>
        <w:t xml:space="preserve"> training.</w:t>
      </w:r>
    </w:p>
    <w:p w14:paraId="6DC72DA6" w14:textId="77777777" w:rsidR="00C97B58" w:rsidRDefault="00C97B58" w:rsidP="00C97B58">
      <w:pPr>
        <w:tabs>
          <w:tab w:val="left" w:pos="360"/>
        </w:tabs>
        <w:spacing w:after="0" w:line="240" w:lineRule="auto"/>
        <w:ind w:left="360"/>
      </w:pPr>
    </w:p>
    <w:p w14:paraId="6DC72DA7" w14:textId="77777777" w:rsidR="00C97B58" w:rsidRDefault="00C97B58" w:rsidP="00C97B58">
      <w:pPr>
        <w:pStyle w:val="ListParagraph"/>
        <w:numPr>
          <w:ilvl w:val="2"/>
          <w:numId w:val="2"/>
        </w:numPr>
        <w:tabs>
          <w:tab w:val="left" w:pos="360"/>
        </w:tabs>
        <w:spacing w:after="0" w:line="240" w:lineRule="auto"/>
        <w:ind w:left="360" w:firstLine="0"/>
      </w:pPr>
      <w:r>
        <w:t>Coordinating delivery with COR and</w:t>
      </w:r>
      <w:r>
        <w:t>/</w:t>
      </w:r>
      <w:r>
        <w:t xml:space="preserve">or facility.  </w:t>
      </w:r>
    </w:p>
    <w:p w14:paraId="6DC72DA8" w14:textId="77777777" w:rsidR="00C97B58" w:rsidRDefault="00C97B58" w:rsidP="00C97B58">
      <w:pPr>
        <w:pStyle w:val="ListParagraph"/>
        <w:tabs>
          <w:tab w:val="left" w:pos="360"/>
        </w:tabs>
        <w:spacing w:after="0" w:line="240" w:lineRule="auto"/>
        <w:ind w:left="360"/>
      </w:pPr>
    </w:p>
    <w:p w14:paraId="6DC72DA9" w14:textId="77777777" w:rsidR="00C97B58" w:rsidRDefault="00C97B58" w:rsidP="00C97B58">
      <w:pPr>
        <w:pStyle w:val="ListParagraph"/>
        <w:numPr>
          <w:ilvl w:val="2"/>
          <w:numId w:val="2"/>
        </w:numPr>
        <w:tabs>
          <w:tab w:val="left" w:pos="360"/>
        </w:tabs>
        <w:spacing w:after="0" w:line="240" w:lineRule="auto"/>
        <w:ind w:left="360" w:firstLine="0"/>
      </w:pPr>
      <w:r>
        <w:t>Deliver equipment to:</w:t>
      </w:r>
    </w:p>
    <w:p w14:paraId="6DC72DAA" w14:textId="77777777" w:rsidR="00C97B58" w:rsidRDefault="00C97B58" w:rsidP="00C97B58">
      <w:pPr>
        <w:pStyle w:val="ListParagraph"/>
        <w:tabs>
          <w:tab w:val="left" w:pos="360"/>
        </w:tabs>
        <w:spacing w:after="0" w:line="240" w:lineRule="auto"/>
        <w:ind w:left="360"/>
      </w:pPr>
    </w:p>
    <w:p w14:paraId="6DC72DAB" w14:textId="77777777" w:rsidR="00C97B58" w:rsidRDefault="00C97B58" w:rsidP="00C97B58">
      <w:pPr>
        <w:pStyle w:val="ListParagraph"/>
        <w:tabs>
          <w:tab w:val="left" w:pos="360"/>
        </w:tabs>
        <w:spacing w:after="0" w:line="240" w:lineRule="auto"/>
        <w:ind w:left="360"/>
      </w:pPr>
      <w:r>
        <w:t xml:space="preserve">Corporal Michael J. Crescenz VA Medical Center </w:t>
      </w:r>
    </w:p>
    <w:p w14:paraId="6DC72DAC" w14:textId="77777777" w:rsidR="00C97B58" w:rsidRDefault="00C97B58" w:rsidP="00C97B58">
      <w:pPr>
        <w:pStyle w:val="ListParagraph"/>
        <w:tabs>
          <w:tab w:val="left" w:pos="360"/>
        </w:tabs>
        <w:spacing w:after="0" w:line="240" w:lineRule="auto"/>
        <w:ind w:left="360"/>
      </w:pPr>
      <w:r>
        <w:t>3900 Woodland Avenue</w:t>
      </w:r>
    </w:p>
    <w:p w14:paraId="6DC72DAD" w14:textId="77777777" w:rsidR="00C97B58" w:rsidRDefault="00C97B58" w:rsidP="00C97B58">
      <w:pPr>
        <w:pStyle w:val="ListParagraph"/>
        <w:tabs>
          <w:tab w:val="left" w:pos="360"/>
        </w:tabs>
        <w:spacing w:after="0" w:line="240" w:lineRule="auto"/>
        <w:ind w:left="360"/>
      </w:pPr>
      <w:r>
        <w:t>Philadelphia, PA 19104</w:t>
      </w:r>
    </w:p>
    <w:p w14:paraId="6DC72DAE" w14:textId="77777777" w:rsidR="00C97B58" w:rsidRDefault="00C97B58" w:rsidP="00C97B58">
      <w:pPr>
        <w:tabs>
          <w:tab w:val="left" w:pos="360"/>
        </w:tabs>
        <w:spacing w:after="0" w:line="240" w:lineRule="auto"/>
        <w:ind w:left="360"/>
      </w:pPr>
    </w:p>
    <w:p w14:paraId="6DC72DAF" w14:textId="77777777" w:rsidR="00C97B58" w:rsidRDefault="00C97B58" w:rsidP="00C97B58">
      <w:pPr>
        <w:pStyle w:val="ListParagraph"/>
        <w:numPr>
          <w:ilvl w:val="1"/>
          <w:numId w:val="2"/>
        </w:numPr>
        <w:tabs>
          <w:tab w:val="left" w:pos="360"/>
        </w:tabs>
        <w:spacing w:after="0" w:line="240" w:lineRule="auto"/>
        <w:ind w:left="360" w:firstLine="0"/>
      </w:pPr>
      <w:r>
        <w:t>The Government and the Contractor understand and agree that the services to be delivered under this contract by the Contractor to the Government are non-personal services and the parties recognize and agree that no employer-employee or master-servant relationships exist or will exist under the contract between the Government and the Contractor’s employees.</w:t>
      </w:r>
    </w:p>
    <w:p w14:paraId="6DC72DB0" w14:textId="77777777" w:rsidR="00C97B58" w:rsidRDefault="00C97B58" w:rsidP="00C97B58">
      <w:pPr>
        <w:pStyle w:val="ListParagraph"/>
        <w:tabs>
          <w:tab w:val="left" w:pos="360"/>
        </w:tabs>
        <w:spacing w:after="0" w:line="240" w:lineRule="auto"/>
        <w:ind w:left="360"/>
      </w:pPr>
    </w:p>
    <w:p w14:paraId="6DC72DB1" w14:textId="77777777" w:rsidR="00C97B58" w:rsidRDefault="00C97B58" w:rsidP="00C97B58">
      <w:pPr>
        <w:pStyle w:val="ListParagraph"/>
        <w:numPr>
          <w:ilvl w:val="1"/>
          <w:numId w:val="2"/>
        </w:numPr>
        <w:tabs>
          <w:tab w:val="left" w:pos="360"/>
        </w:tabs>
        <w:spacing w:after="0" w:line="240" w:lineRule="auto"/>
        <w:ind w:left="360" w:firstLine="0"/>
      </w:pPr>
      <w:r>
        <w:t xml:space="preserve">The contractor </w:t>
      </w:r>
      <w:proofErr w:type="gramStart"/>
      <w:r>
        <w:t>shall</w:t>
      </w:r>
      <w:proofErr w:type="gramEnd"/>
      <w:r>
        <w:t xml:space="preserve"> ensure that all products meet the highest quality standards and are free from defects. The CMCVAMC reserves the right to inspect and test the delivered items to ensure compliance with the specifications. </w:t>
      </w:r>
    </w:p>
    <w:p w14:paraId="6DC72DB2" w14:textId="77777777" w:rsidR="00C97B58" w:rsidRDefault="00C97B58" w:rsidP="00C97B58">
      <w:pPr>
        <w:pStyle w:val="ListParagraph"/>
        <w:tabs>
          <w:tab w:val="left" w:pos="360"/>
        </w:tabs>
        <w:spacing w:after="0" w:line="240" w:lineRule="auto"/>
        <w:ind w:left="360"/>
      </w:pPr>
    </w:p>
    <w:p w14:paraId="6DC72DB3" w14:textId="77777777" w:rsidR="00C97B58" w:rsidRDefault="00C97B58" w:rsidP="00C97B58">
      <w:pPr>
        <w:pStyle w:val="ListParagraph"/>
        <w:numPr>
          <w:ilvl w:val="1"/>
          <w:numId w:val="2"/>
        </w:numPr>
        <w:tabs>
          <w:tab w:val="left" w:pos="360"/>
        </w:tabs>
        <w:spacing w:after="0" w:line="240" w:lineRule="auto"/>
        <w:ind w:left="360" w:firstLine="0"/>
      </w:pPr>
      <w:r>
        <w:t xml:space="preserve">The contractor shall provide a minimum of one-year warranty for all scanners, milling units, speedfire ovens, and suction units and components accessories provided. Additionally, the contractor </w:t>
      </w:r>
      <w:proofErr w:type="gramStart"/>
      <w:r>
        <w:t>shall</w:t>
      </w:r>
      <w:proofErr w:type="gramEnd"/>
      <w:r>
        <w:t xml:space="preserve"> offer technical support and maintenance services as needed. </w:t>
      </w:r>
    </w:p>
    <w:p w14:paraId="6DC72DB4" w14:textId="77777777" w:rsidR="00C97B58" w:rsidRDefault="00C97B58" w:rsidP="00C97B58">
      <w:pPr>
        <w:tabs>
          <w:tab w:val="left" w:pos="360"/>
        </w:tabs>
        <w:spacing w:after="0" w:line="240" w:lineRule="auto"/>
      </w:pPr>
    </w:p>
    <w:p w14:paraId="6DC72DB5" w14:textId="77777777" w:rsidR="00C97B58" w:rsidRPr="00393A3D" w:rsidRDefault="00C97B58" w:rsidP="00C97B58">
      <w:pPr>
        <w:pStyle w:val="ListParagraph"/>
        <w:numPr>
          <w:ilvl w:val="0"/>
          <w:numId w:val="2"/>
        </w:numPr>
        <w:tabs>
          <w:tab w:val="left" w:pos="360"/>
        </w:tabs>
        <w:spacing w:after="0" w:line="240" w:lineRule="auto"/>
        <w:ind w:left="0" w:firstLine="0"/>
        <w:rPr>
          <w:b/>
        </w:rPr>
      </w:pPr>
      <w:r w:rsidRPr="00393A3D">
        <w:rPr>
          <w:b/>
        </w:rPr>
        <w:t>GOVERNMENT FURNISHED INFORMATION OR MATERIAL:</w:t>
      </w:r>
    </w:p>
    <w:p w14:paraId="6DC72DB6" w14:textId="77777777" w:rsidR="00C97B58" w:rsidRDefault="00C97B58" w:rsidP="00C97B58">
      <w:pPr>
        <w:tabs>
          <w:tab w:val="left" w:pos="360"/>
        </w:tabs>
        <w:spacing w:after="0" w:line="240" w:lineRule="auto"/>
      </w:pPr>
    </w:p>
    <w:p w14:paraId="6DC72DB7" w14:textId="77777777" w:rsidR="00C97B58" w:rsidRDefault="00C97B58" w:rsidP="00C97B58">
      <w:pPr>
        <w:pStyle w:val="ListParagraph"/>
        <w:numPr>
          <w:ilvl w:val="1"/>
          <w:numId w:val="2"/>
        </w:numPr>
        <w:tabs>
          <w:tab w:val="left" w:pos="360"/>
        </w:tabs>
        <w:spacing w:after="0" w:line="240" w:lineRule="auto"/>
        <w:ind w:left="450" w:firstLine="0"/>
      </w:pPr>
      <w:r>
        <w:t>This acquisition does not include Government-furnished property (GFP), identify in the Statement of Work all available information on GFP to be provided, including the make, model, bar code number and serial number, if available, of all accountable assets with an acquisition cost of $500 or more.</w:t>
      </w:r>
    </w:p>
    <w:p w14:paraId="6DC72DB8" w14:textId="77777777" w:rsidR="00C97B58" w:rsidRDefault="00C97B58" w:rsidP="00C97B58">
      <w:pPr>
        <w:tabs>
          <w:tab w:val="left" w:pos="360"/>
        </w:tabs>
        <w:spacing w:after="0" w:line="240" w:lineRule="auto"/>
      </w:pPr>
    </w:p>
    <w:p w14:paraId="6DC72DB9" w14:textId="77777777" w:rsidR="00C97B58" w:rsidRDefault="00C97B58" w:rsidP="00C97B58">
      <w:pPr>
        <w:pStyle w:val="ListParagraph"/>
        <w:numPr>
          <w:ilvl w:val="1"/>
          <w:numId w:val="2"/>
        </w:numPr>
        <w:tabs>
          <w:tab w:val="left" w:pos="360"/>
        </w:tabs>
        <w:spacing w:after="0" w:line="240" w:lineRule="auto"/>
        <w:ind w:left="360" w:firstLine="0"/>
      </w:pPr>
      <w:r>
        <w:t xml:space="preserve">This acquisition does not include Contractor-acquired property (CAP). </w:t>
      </w:r>
    </w:p>
    <w:p w14:paraId="6DC72DBA" w14:textId="77777777" w:rsidR="00C97B58" w:rsidRDefault="00C97B58" w:rsidP="00C97B58">
      <w:pPr>
        <w:tabs>
          <w:tab w:val="left" w:pos="360"/>
        </w:tabs>
        <w:spacing w:after="0" w:line="240" w:lineRule="auto"/>
      </w:pPr>
    </w:p>
    <w:p w14:paraId="6DC72DBB" w14:textId="77777777" w:rsidR="00C97B58" w:rsidRDefault="00C97B58" w:rsidP="00C97B58">
      <w:pPr>
        <w:tabs>
          <w:tab w:val="left" w:pos="360"/>
        </w:tabs>
        <w:spacing w:after="0" w:line="240" w:lineRule="auto"/>
      </w:pPr>
    </w:p>
    <w:p w14:paraId="6DC72DBC" w14:textId="77777777" w:rsidR="00C97B58" w:rsidRPr="00DE54FD" w:rsidRDefault="00C97B58" w:rsidP="00C97B58">
      <w:pPr>
        <w:pStyle w:val="ListParagraph"/>
        <w:numPr>
          <w:ilvl w:val="0"/>
          <w:numId w:val="2"/>
        </w:numPr>
        <w:tabs>
          <w:tab w:val="left" w:pos="360"/>
        </w:tabs>
        <w:spacing w:after="0" w:line="240" w:lineRule="auto"/>
        <w:ind w:left="0" w:firstLine="0"/>
        <w:rPr>
          <w:b/>
        </w:rPr>
      </w:pPr>
      <w:r w:rsidRPr="00393A3D">
        <w:rPr>
          <w:b/>
        </w:rPr>
        <w:t>CONTRACTING OFFICER'S REPRESENTATIVE (COR):</w:t>
      </w:r>
      <w:r>
        <w:rPr>
          <w:b/>
        </w:rPr>
        <w:t xml:space="preserve"> </w:t>
      </w:r>
    </w:p>
    <w:p w14:paraId="6DC72DBD" w14:textId="77777777" w:rsidR="00C97B58" w:rsidRDefault="00C97B58" w:rsidP="00C97B58">
      <w:pPr>
        <w:pStyle w:val="ListParagraph"/>
        <w:tabs>
          <w:tab w:val="left" w:pos="360"/>
        </w:tabs>
        <w:spacing w:after="0" w:line="240" w:lineRule="auto"/>
        <w:ind w:left="0"/>
      </w:pPr>
    </w:p>
    <w:p w14:paraId="6DC72DBE" w14:textId="77777777" w:rsidR="00C97B58" w:rsidRDefault="00C97B58" w:rsidP="00C97B58">
      <w:pPr>
        <w:pStyle w:val="ListParagraph"/>
        <w:numPr>
          <w:ilvl w:val="1"/>
          <w:numId w:val="2"/>
        </w:numPr>
        <w:tabs>
          <w:tab w:val="left" w:pos="360"/>
        </w:tabs>
        <w:spacing w:after="0" w:line="240" w:lineRule="auto"/>
        <w:ind w:left="450" w:firstLine="0"/>
      </w:pPr>
      <w:r>
        <w:t xml:space="preserve">"No Government personnel, other than the Contracting Officer, have the authority to change or alter these requirements.  The </w:t>
      </w:r>
      <w:r>
        <w:t xml:space="preserve">station point of contact </w:t>
      </w:r>
      <w:r>
        <w:t>shall clarify technical points or supply relevant technical information, but no requirements in this scope of work may be altered as a sole result of such verbal clarification."</w:t>
      </w:r>
    </w:p>
    <w:p w14:paraId="6DC72DBF" w14:textId="77777777" w:rsidR="00C97B58" w:rsidRDefault="00C97B58" w:rsidP="00C97B58">
      <w:pPr>
        <w:tabs>
          <w:tab w:val="left" w:pos="360"/>
        </w:tabs>
        <w:spacing w:after="0" w:line="240" w:lineRule="auto"/>
      </w:pPr>
    </w:p>
    <w:p w14:paraId="6DC72DC0" w14:textId="77777777" w:rsidR="00C97B58" w:rsidRPr="00393A3D" w:rsidRDefault="00C97B58" w:rsidP="00C97B58">
      <w:pPr>
        <w:pStyle w:val="ListParagraph"/>
        <w:numPr>
          <w:ilvl w:val="0"/>
          <w:numId w:val="2"/>
        </w:numPr>
        <w:tabs>
          <w:tab w:val="left" w:pos="360"/>
        </w:tabs>
        <w:spacing w:after="0" w:line="240" w:lineRule="auto"/>
        <w:ind w:left="0" w:firstLine="0"/>
        <w:rPr>
          <w:b/>
        </w:rPr>
      </w:pPr>
      <w:r w:rsidRPr="00393A3D">
        <w:rPr>
          <w:b/>
        </w:rPr>
        <w:t xml:space="preserve">REPORTS/DELIVERABLES:  </w:t>
      </w:r>
    </w:p>
    <w:p w14:paraId="6DC72DC1" w14:textId="77777777" w:rsidR="00C97B58" w:rsidRDefault="00C97B58" w:rsidP="00C97B58">
      <w:pPr>
        <w:tabs>
          <w:tab w:val="left" w:pos="360"/>
        </w:tabs>
        <w:spacing w:after="0" w:line="240" w:lineRule="auto"/>
      </w:pPr>
    </w:p>
    <w:p w14:paraId="6DC72DC2" w14:textId="77777777" w:rsidR="00C97B58" w:rsidRDefault="00C97B58" w:rsidP="00C97B58">
      <w:pPr>
        <w:pStyle w:val="ListParagraph"/>
        <w:numPr>
          <w:ilvl w:val="1"/>
          <w:numId w:val="2"/>
        </w:numPr>
        <w:tabs>
          <w:tab w:val="left" w:pos="360"/>
        </w:tabs>
        <w:spacing w:after="0" w:line="240" w:lineRule="auto"/>
        <w:ind w:left="360" w:firstLine="0"/>
      </w:pPr>
      <w:r>
        <w:t xml:space="preserve">Delivery confirmation of equipment and commodities will be made through the Logistics Department of the </w:t>
      </w:r>
      <w:r>
        <w:t>CMC</w:t>
      </w:r>
      <w:r>
        <w:t xml:space="preserve">VAMC </w:t>
      </w:r>
      <w:r>
        <w:t>Philadelphia</w:t>
      </w:r>
      <w:r>
        <w:t xml:space="preserve"> </w:t>
      </w:r>
      <w:r>
        <w:t>(642</w:t>
      </w:r>
      <w:r>
        <w:t xml:space="preserve">). This will include documentation of receipt and assignment of a facility based “EE” number for identification and tracking purposes. </w:t>
      </w:r>
    </w:p>
    <w:p w14:paraId="6DC72DC3" w14:textId="77777777" w:rsidR="00C97B58" w:rsidRDefault="00C97B58" w:rsidP="00C97B58">
      <w:pPr>
        <w:pStyle w:val="ListParagraph"/>
        <w:tabs>
          <w:tab w:val="left" w:pos="360"/>
        </w:tabs>
        <w:spacing w:after="0" w:line="240" w:lineRule="auto"/>
        <w:ind w:left="360"/>
      </w:pPr>
    </w:p>
    <w:p w14:paraId="6DC72DC4" w14:textId="77777777" w:rsidR="00C97B58" w:rsidRDefault="00C97B58" w:rsidP="00C97B58">
      <w:pPr>
        <w:pStyle w:val="ListParagraph"/>
        <w:numPr>
          <w:ilvl w:val="1"/>
          <w:numId w:val="2"/>
        </w:numPr>
        <w:tabs>
          <w:tab w:val="left" w:pos="360"/>
        </w:tabs>
        <w:spacing w:after="0" w:line="240" w:lineRule="auto"/>
        <w:ind w:left="360" w:firstLine="0"/>
      </w:pPr>
      <w:r>
        <w:lastRenderedPageBreak/>
        <w:t xml:space="preserve">Delivery confirmation of non-equipment/ commodities acquisitions is the responsibility of the receiving Facility and/ or Service. </w:t>
      </w:r>
    </w:p>
    <w:p w14:paraId="6DC72DC5" w14:textId="77777777" w:rsidR="00C97B58" w:rsidRDefault="00C97B58" w:rsidP="00C97B58">
      <w:pPr>
        <w:spacing w:after="0" w:line="240" w:lineRule="auto"/>
      </w:pPr>
    </w:p>
    <w:p w14:paraId="6DC72DC6" w14:textId="77777777" w:rsidR="00C97B58" w:rsidRPr="00393A3D" w:rsidRDefault="00C97B58" w:rsidP="00C97B58">
      <w:pPr>
        <w:pStyle w:val="ListParagraph"/>
        <w:numPr>
          <w:ilvl w:val="0"/>
          <w:numId w:val="2"/>
        </w:numPr>
        <w:spacing w:after="0" w:line="240" w:lineRule="auto"/>
        <w:ind w:hanging="720"/>
        <w:rPr>
          <w:b/>
        </w:rPr>
      </w:pPr>
      <w:r w:rsidRPr="00393A3D">
        <w:rPr>
          <w:b/>
        </w:rPr>
        <w:t xml:space="preserve">PERIOD OF SERVICE:  </w:t>
      </w:r>
    </w:p>
    <w:p w14:paraId="6DC72DC7" w14:textId="77777777" w:rsidR="00C97B58" w:rsidRDefault="00C97B58" w:rsidP="00C97B58">
      <w:pPr>
        <w:spacing w:after="0" w:line="240" w:lineRule="auto"/>
      </w:pPr>
    </w:p>
    <w:p w14:paraId="6DC72DC8" w14:textId="77777777" w:rsidR="00C97B58" w:rsidRDefault="00C97B58" w:rsidP="00C97B58">
      <w:pPr>
        <w:spacing w:after="0" w:line="240" w:lineRule="auto"/>
      </w:pPr>
      <w:r>
        <w:t xml:space="preserve">All deliverables shall be provided to the CMCVAMC Dental Department within sixty (60) after </w:t>
      </w:r>
      <w:r w:rsidRPr="00451DB3">
        <w:t>Receipt of Order</w:t>
      </w:r>
      <w:r>
        <w:t>.</w:t>
      </w:r>
    </w:p>
    <w:p w14:paraId="6DC72DC9" w14:textId="77777777" w:rsidR="00C97B58" w:rsidRDefault="00C97B58" w:rsidP="00C97B58">
      <w:pPr>
        <w:spacing w:after="0" w:line="240" w:lineRule="auto"/>
      </w:pPr>
    </w:p>
    <w:p w14:paraId="6DC72DCA" w14:textId="77777777" w:rsidR="00C97B58" w:rsidRPr="00620C1C" w:rsidRDefault="00C97B58" w:rsidP="00C97B58">
      <w:pPr>
        <w:spacing w:after="0" w:line="240" w:lineRule="auto"/>
        <w:rPr>
          <w:b/>
          <w:bCs/>
        </w:rPr>
      </w:pPr>
      <w:r w:rsidRPr="00620C1C">
        <w:rPr>
          <w:b/>
          <w:bCs/>
        </w:rPr>
        <w:t>REQUEST FOR INFORMATION – INSTRUCTIONS:</w:t>
      </w:r>
    </w:p>
    <w:p w14:paraId="6DC72DCB" w14:textId="77777777" w:rsidR="00C97B58" w:rsidRDefault="00C97B58" w:rsidP="00C97B58">
      <w:pPr>
        <w:spacing w:after="0" w:line="240" w:lineRule="auto"/>
      </w:pPr>
    </w:p>
    <w:p w14:paraId="6DC72DCC" w14:textId="77777777" w:rsidR="00C97B58" w:rsidRDefault="00C97B58" w:rsidP="00C97B58">
      <w:pPr>
        <w:spacing w:after="0" w:line="240" w:lineRule="auto"/>
      </w:pPr>
      <w:r>
        <w:t>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mentioned above.</w:t>
      </w:r>
    </w:p>
    <w:p w14:paraId="6DC72DCD" w14:textId="77777777" w:rsidR="00C97B58" w:rsidRDefault="00C97B58" w:rsidP="00C97B58">
      <w:pPr>
        <w:spacing w:after="0" w:line="240" w:lineRule="auto"/>
      </w:pPr>
    </w:p>
    <w:p w14:paraId="6DC72DCE" w14:textId="77777777" w:rsidR="00C97B58" w:rsidRDefault="00C97B58" w:rsidP="00C97B58">
      <w:pPr>
        <w:spacing w:after="0" w:line="240" w:lineRule="auto"/>
      </w:pPr>
      <w:r>
        <w:t>Responses to this RFI should include company name, address, point of contact, phone number, and point of contact e-mail, UEI Number, Cage Code, size of business pursuant to North American Industrial Classification System (NAICS) 33911</w:t>
      </w:r>
      <w:r>
        <w:t xml:space="preserve">4 </w:t>
      </w:r>
      <w:r>
        <w:t>Please answer the following questions:</w:t>
      </w:r>
    </w:p>
    <w:p w14:paraId="6DC72DCF" w14:textId="77777777" w:rsidR="00C97B58" w:rsidRDefault="00C97B58" w:rsidP="00C97B58">
      <w:pPr>
        <w:spacing w:after="0" w:line="240" w:lineRule="auto"/>
      </w:pPr>
    </w:p>
    <w:p w14:paraId="6DC72DD0" w14:textId="77777777" w:rsidR="00C97B58" w:rsidRDefault="00C97B58" w:rsidP="00C97B58">
      <w:pPr>
        <w:spacing w:after="0" w:line="240" w:lineRule="auto"/>
      </w:pPr>
      <w:r>
        <w:t>Please indicate the size status and representations of your business, such as but not limited to: Service-Disabled Veteran Owned Small Business (SDVOSB), Veteran Owned Small Business (VOSB), Hubzone, Woman Owned Small Business (WOSB), Large Business, etc.)?</w:t>
      </w:r>
    </w:p>
    <w:p w14:paraId="6DC72DD1" w14:textId="77777777" w:rsidR="00C97B58" w:rsidRDefault="00C97B58" w:rsidP="00C97B58">
      <w:pPr>
        <w:spacing w:after="0" w:line="240" w:lineRule="auto"/>
      </w:pPr>
    </w:p>
    <w:p w14:paraId="6DC72DD2" w14:textId="77777777" w:rsidR="00C97B58" w:rsidRDefault="00C97B58" w:rsidP="00C97B58">
      <w:pPr>
        <w:spacing w:after="0" w:line="240" w:lineRule="auto"/>
      </w:pPr>
      <w:r>
        <w:t>Is your company considered small under the NAICS code identified under this RFI?</w:t>
      </w:r>
    </w:p>
    <w:p w14:paraId="6DC72DD3" w14:textId="77777777" w:rsidR="00C97B58" w:rsidRDefault="00C97B58" w:rsidP="00C97B58">
      <w:pPr>
        <w:spacing w:after="0" w:line="240" w:lineRule="auto"/>
      </w:pPr>
    </w:p>
    <w:p w14:paraId="6DC72DD4" w14:textId="77777777" w:rsidR="00C97B58" w:rsidRDefault="00C97B58" w:rsidP="00C97B58">
      <w:pPr>
        <w:spacing w:after="0" w:line="240" w:lineRule="auto"/>
      </w:pPr>
      <w:r>
        <w:t>Are you the manufacturer, distributor, or an equivalent solution to the items being referenced above?</w:t>
      </w:r>
    </w:p>
    <w:p w14:paraId="6DC72DD5" w14:textId="77777777" w:rsidR="00C97B58" w:rsidRDefault="00C97B58" w:rsidP="00C97B58">
      <w:pPr>
        <w:spacing w:after="0" w:line="240" w:lineRule="auto"/>
      </w:pPr>
    </w:p>
    <w:p w14:paraId="6DC72DD6" w14:textId="77777777" w:rsidR="00C97B58" w:rsidRDefault="00C97B58" w:rsidP="00C97B58">
      <w:pPr>
        <w:spacing w:after="0" w:line="240" w:lineRule="auto"/>
      </w:pPr>
      <w:r>
        <w:t>If not, can you provide additional information shown below.  This is to confirm compliance with the non-manufacturer rule IAW 13 CFR 121.406(b) Nonmanufacturers.</w:t>
      </w:r>
    </w:p>
    <w:p w14:paraId="6DC72DD7" w14:textId="77777777" w:rsidR="00C97B58" w:rsidRDefault="00C97B58" w:rsidP="00C97B58">
      <w:pPr>
        <w:spacing w:after="0" w:line="240" w:lineRule="auto"/>
      </w:pPr>
    </w:p>
    <w:p w14:paraId="6DC72DD8" w14:textId="77777777" w:rsidR="00C97B58" w:rsidRDefault="00C97B58" w:rsidP="00C97B58">
      <w:pPr>
        <w:spacing w:after="0" w:line="240" w:lineRule="auto"/>
      </w:pPr>
      <w:r>
        <w:t xml:space="preserve">Does your company </w:t>
      </w:r>
      <w:proofErr w:type="gramStart"/>
      <w:r>
        <w:t>exceed</w:t>
      </w:r>
      <w:proofErr w:type="gramEnd"/>
      <w:r>
        <w:t xml:space="preserve"> 500 </w:t>
      </w:r>
      <w:proofErr w:type="gramStart"/>
      <w:r>
        <w:t>employees;</w:t>
      </w:r>
      <w:proofErr w:type="gramEnd"/>
    </w:p>
    <w:p w14:paraId="6DC72DD9" w14:textId="77777777" w:rsidR="00C97B58" w:rsidRDefault="00C97B58" w:rsidP="00C97B58">
      <w:pPr>
        <w:spacing w:after="0" w:line="240" w:lineRule="auto"/>
      </w:pPr>
    </w:p>
    <w:p w14:paraId="6DC72DDA" w14:textId="77777777" w:rsidR="00C97B58" w:rsidRDefault="00C97B58" w:rsidP="00C97B58">
      <w:pPr>
        <w:spacing w:after="0" w:line="240" w:lineRule="auto"/>
      </w:pPr>
      <w:r>
        <w:t xml:space="preserve">Primarily engaged in </w:t>
      </w:r>
      <w:proofErr w:type="gramStart"/>
      <w:r>
        <w:t>the retail</w:t>
      </w:r>
      <w:proofErr w:type="gramEnd"/>
      <w:r>
        <w:t xml:space="preserve"> or wholesale trade and normally </w:t>
      </w:r>
      <w:proofErr w:type="gramStart"/>
      <w:r>
        <w:t>sells</w:t>
      </w:r>
      <w:proofErr w:type="gramEnd"/>
      <w:r>
        <w:t xml:space="preserve"> the type of item being </w:t>
      </w:r>
      <w:proofErr w:type="gramStart"/>
      <w:r>
        <w:t>supplied;</w:t>
      </w:r>
      <w:proofErr w:type="gramEnd"/>
    </w:p>
    <w:p w14:paraId="6DC72DDB" w14:textId="77777777" w:rsidR="00C97B58" w:rsidRDefault="00C97B58" w:rsidP="00C97B58">
      <w:pPr>
        <w:spacing w:after="0" w:line="240" w:lineRule="auto"/>
      </w:pPr>
    </w:p>
    <w:p w14:paraId="6DC72DDC" w14:textId="77777777" w:rsidR="00C97B58" w:rsidRDefault="00C97B58" w:rsidP="00C97B58">
      <w:pPr>
        <w:spacing w:after="0" w:line="240" w:lineRule="auto"/>
      </w:pPr>
      <w:r>
        <w:t xml:space="preserve">Take ownership or possession of the item(s) with its personnel, equipment or facilities in a manner consistent with industry </w:t>
      </w:r>
      <w:proofErr w:type="gramStart"/>
      <w:r>
        <w:t>practice;</w:t>
      </w:r>
      <w:proofErr w:type="gramEnd"/>
    </w:p>
    <w:p w14:paraId="6DC72DDD" w14:textId="77777777" w:rsidR="00C97B58" w:rsidRDefault="00C97B58" w:rsidP="00C97B58">
      <w:pPr>
        <w:spacing w:after="0" w:line="240" w:lineRule="auto"/>
      </w:pPr>
    </w:p>
    <w:p w14:paraId="6DC72DDE" w14:textId="77777777" w:rsidR="00C97B58" w:rsidRDefault="00C97B58" w:rsidP="00C97B58">
      <w:pPr>
        <w:spacing w:after="0" w:line="240" w:lineRule="auto"/>
      </w:pPr>
      <w:r>
        <w:t>Obtained an individual or class waiver?</w:t>
      </w:r>
    </w:p>
    <w:p w14:paraId="6DC72DDF" w14:textId="77777777" w:rsidR="00C97B58" w:rsidRDefault="00C97B58" w:rsidP="00C97B58">
      <w:pPr>
        <w:spacing w:after="0" w:line="240" w:lineRule="auto"/>
      </w:pPr>
      <w:r>
        <w:t>If you are a large business, do you have any designated distributors? If so, please provide their company name, telephone, point of Contact and size status (if available).</w:t>
      </w:r>
    </w:p>
    <w:p w14:paraId="6DC72DE0" w14:textId="77777777" w:rsidR="00C97B58" w:rsidRDefault="00C97B58" w:rsidP="00C97B58">
      <w:pPr>
        <w:spacing w:after="0" w:line="240" w:lineRule="auto"/>
      </w:pPr>
    </w:p>
    <w:p w14:paraId="6DC72DE1" w14:textId="77777777" w:rsidR="00C97B58" w:rsidRDefault="00C97B58" w:rsidP="00C97B58">
      <w:pPr>
        <w:spacing w:after="0" w:line="240" w:lineRule="auto"/>
      </w:pPr>
      <w:r>
        <w:t>If you’re a small business and you are an authorized distributor/reseller for the items identified above or an equivalent solution, do you alter; assemble; modify; the items requested in any way? If you do, state how and what is altered; assembled; modified?</w:t>
      </w:r>
    </w:p>
    <w:p w14:paraId="6DC72DE2" w14:textId="77777777" w:rsidR="00C97B58" w:rsidRDefault="00C97B58" w:rsidP="00C97B58">
      <w:pPr>
        <w:spacing w:after="0" w:line="240" w:lineRule="auto"/>
      </w:pPr>
    </w:p>
    <w:p w14:paraId="6DC72DE3" w14:textId="77777777" w:rsidR="00C97B58" w:rsidRDefault="00C97B58" w:rsidP="00C97B58">
      <w:pPr>
        <w:spacing w:after="0" w:line="240" w:lineRule="auto"/>
      </w:pPr>
      <w:r>
        <w:t xml:space="preserve">Must have an authorized distributor letter from the original equipment manufacture. </w:t>
      </w:r>
    </w:p>
    <w:p w14:paraId="6DC72DE4" w14:textId="77777777" w:rsidR="00C97B58" w:rsidRDefault="00C97B58" w:rsidP="00C97B58">
      <w:pPr>
        <w:spacing w:after="0" w:line="240" w:lineRule="auto"/>
      </w:pPr>
    </w:p>
    <w:p w14:paraId="6DC72DE5" w14:textId="77777777" w:rsidR="00C97B58" w:rsidRDefault="00C97B58" w:rsidP="00C97B58">
      <w:pPr>
        <w:spacing w:after="0" w:line="240" w:lineRule="auto"/>
      </w:pPr>
      <w:r>
        <w:t>If you intend to subcontract any work on this contract, what portion of the total cost will be self-performed/will be performed by your organization? Please provide estimated detailed percentage breakdowns related to subcontracted work and completion of job.</w:t>
      </w:r>
    </w:p>
    <w:p w14:paraId="6DC72DE6" w14:textId="77777777" w:rsidR="00C97B58" w:rsidRDefault="00C97B58" w:rsidP="00C97B58">
      <w:pPr>
        <w:spacing w:after="0" w:line="240" w:lineRule="auto"/>
      </w:pPr>
    </w:p>
    <w:p w14:paraId="6DC72DE7" w14:textId="77777777" w:rsidR="00C97B58" w:rsidRDefault="00C97B58" w:rsidP="00C97B58">
      <w:pPr>
        <w:spacing w:after="0" w:line="240" w:lineRule="auto"/>
      </w:pPr>
      <w:r>
        <w:t>Does your company have an FSS contract with GSA or the NAC or are you a contract holder with any other federal contract? If so, please provide the contract number.</w:t>
      </w:r>
    </w:p>
    <w:p w14:paraId="6DC72DE8" w14:textId="77777777" w:rsidR="00C97B58" w:rsidRDefault="00C97B58" w:rsidP="00C97B58">
      <w:pPr>
        <w:spacing w:after="0" w:line="240" w:lineRule="auto"/>
      </w:pPr>
      <w:r>
        <w:t>If you are an FSS GSA/NAC contract holder or other federal contract holder, are the items/solution you are providing information for available on your schedule/contract?</w:t>
      </w:r>
    </w:p>
    <w:p w14:paraId="6DC72DE9" w14:textId="77777777" w:rsidR="00C97B58" w:rsidRDefault="00C97B58" w:rsidP="00C97B58">
      <w:pPr>
        <w:spacing w:after="0" w:line="240" w:lineRule="auto"/>
      </w:pPr>
    </w:p>
    <w:p w14:paraId="6DC72DEA" w14:textId="77777777" w:rsidR="00C97B58" w:rsidRDefault="00C97B58" w:rsidP="00C97B58">
      <w:pPr>
        <w:spacing w:after="0" w:line="240" w:lineRule="auto"/>
      </w:pPr>
      <w:r>
        <w:t xml:space="preserve">General pricing of your products/solution is encouraged. Pricing will be used for the purpose of market research only. It will not be used to </w:t>
      </w:r>
      <w:proofErr w:type="gramStart"/>
      <w:r>
        <w:t>evaluate for</w:t>
      </w:r>
      <w:proofErr w:type="gramEnd"/>
      <w:r>
        <w:t xml:space="preserve"> any type of award.</w:t>
      </w:r>
    </w:p>
    <w:p w14:paraId="6DC72DEB" w14:textId="77777777" w:rsidR="00C97B58" w:rsidRDefault="00C97B58" w:rsidP="00C97B58">
      <w:pPr>
        <w:spacing w:after="0" w:line="240" w:lineRule="auto"/>
      </w:pPr>
      <w:r>
        <w:t xml:space="preserve">Please submit your capabilities </w:t>
      </w:r>
      <w:proofErr w:type="gramStart"/>
      <w:r>
        <w:t>in regard to</w:t>
      </w:r>
      <w:proofErr w:type="gramEnd"/>
      <w:r>
        <w:t xml:space="preserve"> the salient characteristics detailed above and any information pertaining to “equal to items” to establish capabilities for planning purposes?</w:t>
      </w:r>
    </w:p>
    <w:p w14:paraId="6DC72DEC" w14:textId="77777777" w:rsidR="00C97B58" w:rsidRDefault="00C97B58" w:rsidP="00C97B58">
      <w:pPr>
        <w:spacing w:after="0" w:line="240" w:lineRule="auto"/>
      </w:pPr>
    </w:p>
    <w:p w14:paraId="6DC72DED" w14:textId="77777777" w:rsidR="00C97B58" w:rsidRDefault="00C97B58" w:rsidP="00C97B58">
      <w:pPr>
        <w:spacing w:after="0" w:line="240" w:lineRule="auto"/>
      </w:pPr>
      <w:r>
        <w:t>Please review salient characteristics/statement of work (if applicable) and provide feedback or suggestions. If none, please reply as N/A.</w:t>
      </w:r>
    </w:p>
    <w:p w14:paraId="6DC72DEE" w14:textId="77777777" w:rsidR="00C97B58" w:rsidRDefault="00C97B58" w:rsidP="00C97B58">
      <w:pPr>
        <w:spacing w:after="0" w:line="240" w:lineRule="auto"/>
      </w:pPr>
    </w:p>
    <w:p w14:paraId="6DC72DEF" w14:textId="77777777" w:rsidR="00C97B58" w:rsidRDefault="00C97B58" w:rsidP="00C97B58">
      <w:pPr>
        <w:spacing w:after="0" w:line="240" w:lineRule="auto"/>
      </w:pPr>
      <w:r>
        <w:t xml:space="preserve">Equipment manufacture, Country of origin </w:t>
      </w:r>
    </w:p>
    <w:p w14:paraId="6DC72DF0" w14:textId="77777777" w:rsidR="00C97B58" w:rsidRDefault="00C97B58" w:rsidP="00C97B58">
      <w:pPr>
        <w:spacing w:after="0" w:line="240" w:lineRule="auto"/>
      </w:pPr>
    </w:p>
    <w:p w14:paraId="6DC72DF1" w14:textId="77777777" w:rsidR="00C97B58" w:rsidRDefault="00C97B58" w:rsidP="00C97B58">
      <w:pPr>
        <w:spacing w:after="0" w:line="240" w:lineRule="auto"/>
      </w:pPr>
      <w:r>
        <w:t>Please provide your UEI number.</w:t>
      </w:r>
    </w:p>
    <w:p w14:paraId="6DC72DF2" w14:textId="77777777" w:rsidR="00C97B58" w:rsidRDefault="00C97B58" w:rsidP="00C97B58">
      <w:pPr>
        <w:spacing w:after="0" w:line="240" w:lineRule="auto"/>
      </w:pPr>
    </w:p>
    <w:p w14:paraId="6DC72DF3" w14:textId="77777777" w:rsidR="00C97B58" w:rsidRDefault="00C97B58" w:rsidP="00C97B58">
      <w:pPr>
        <w:spacing w:after="0" w:line="240" w:lineRule="auto"/>
      </w:pPr>
      <w:r>
        <w:t xml:space="preserve">This RFI will be conducted in accordance with Federal Acquisition Regulation (FAR) Part 12. Telephone responses will not be accepted. Responses must be received via e-mail to andrew.taylor3@va.gov no later than, 4:00 PM Eastern Time (ET) on April 17, 2026. This notice will help the VA in determining available potential sources only.  Do not contact VA Medical Center staff regarding this requirement, as they are not authorized to discuss this matter related to this procurement action.  </w:t>
      </w:r>
    </w:p>
    <w:p w14:paraId="6DC72DF4" w14:textId="77777777" w:rsidR="00C97B58" w:rsidRDefault="00C97B58" w:rsidP="00C97B58">
      <w:pPr>
        <w:spacing w:after="0" w:line="240" w:lineRule="auto"/>
      </w:pPr>
    </w:p>
    <w:p w14:paraId="6DC72DF5" w14:textId="77777777" w:rsidR="00C97B58" w:rsidRDefault="00C97B58" w:rsidP="00C97B58">
      <w:pPr>
        <w:spacing w:after="0" w:line="240" w:lineRule="auto"/>
      </w:pPr>
      <w:r>
        <w:t xml:space="preserve">All questions will be addressed by the Contracting Officer, Andrew Taylor.  Questions or responses will include the Source Sought number 36C24526Q0542 in the subject line. All firms responding to this Request for Information are advised that their response is not a request for proposal, </w:t>
      </w:r>
      <w:proofErr w:type="gramStart"/>
      <w:r>
        <w:t>therefore</w:t>
      </w:r>
      <w:proofErr w:type="gramEnd"/>
      <w:r>
        <w:t xml:space="preserve"> will not be considered for a contract award. </w:t>
      </w:r>
    </w:p>
    <w:p w14:paraId="6DC72DF6" w14:textId="77777777" w:rsidR="00C97B58" w:rsidRDefault="00C97B58" w:rsidP="00C97B58">
      <w:pPr>
        <w:spacing w:after="0" w:line="240" w:lineRule="auto"/>
      </w:pPr>
    </w:p>
    <w:p w14:paraId="6DC72DF7" w14:textId="77777777" w:rsidR="00C97B58" w:rsidRDefault="00C97B58" w:rsidP="00C97B58">
      <w:pPr>
        <w:spacing w:after="0" w:line="240" w:lineRule="auto"/>
      </w:pPr>
      <w:r>
        <w:t xml:space="preserve">Any interested business concern must submit </w:t>
      </w:r>
      <w:proofErr w:type="gramStart"/>
      <w:r>
        <w:t>a no longer that</w:t>
      </w:r>
      <w:proofErr w:type="gramEnd"/>
      <w:r>
        <w:t xml:space="preserve"> 10-page capability statement addressing its ability to meet the requirements listed above to 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w:t>
      </w:r>
    </w:p>
    <w:p w14:paraId="6DC72DF8" w14:textId="77777777" w:rsidR="00C97B58" w:rsidRDefault="00C97B58" w:rsidP="00C97B58">
      <w:pPr>
        <w:spacing w:after="0" w:line="240" w:lineRule="auto"/>
      </w:pPr>
    </w:p>
    <w:p w14:paraId="6DC72DF9" w14:textId="77777777" w:rsidR="00C97B58" w:rsidRDefault="00C97B58" w:rsidP="00C97B58">
      <w:pPr>
        <w:spacing w:after="0" w:line="240" w:lineRule="auto"/>
      </w:pPr>
      <w:r>
        <w:t xml:space="preserve">If a solicitation is issued, information will be posted on the SAM web site for all qualified interested parties </w:t>
      </w:r>
      <w:proofErr w:type="gramStart"/>
      <w:r>
        <w:t>at a later date</w:t>
      </w:r>
      <w:proofErr w:type="gramEnd"/>
      <w:r>
        <w:t xml:space="preserv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Contracting Officer at andrew.taylor3@va.gov include 36C24426Q0</w:t>
      </w:r>
      <w:r>
        <w:t>542</w:t>
      </w:r>
      <w:r>
        <w:t xml:space="preserve"> in the subject line. </w:t>
      </w:r>
    </w:p>
    <w:p w14:paraId="6DC72DFA" w14:textId="77777777" w:rsidR="00C97B58" w:rsidRDefault="00C97B58" w:rsidP="00C97B58">
      <w:pPr>
        <w:spacing w:after="0" w:line="240" w:lineRule="auto"/>
      </w:pPr>
    </w:p>
    <w:p w14:paraId="6DC72DFB" w14:textId="77777777" w:rsidR="00C97B58" w:rsidRDefault="00C97B58" w:rsidP="00C97B58">
      <w:pPr>
        <w:spacing w:after="0" w:line="240" w:lineRule="auto"/>
      </w:pPr>
      <w:r>
        <w:t xml:space="preserve">DISCLAIMER </w:t>
      </w:r>
    </w:p>
    <w:p w14:paraId="6DC72DFC" w14:textId="77777777" w:rsidR="00C97B58" w:rsidRDefault="00C97B58" w:rsidP="00C97B58">
      <w:pPr>
        <w:spacing w:after="0" w:line="240" w:lineRule="auto"/>
      </w:pPr>
      <w:r>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p>
    <w:p w14:paraId="6DC72DFD" w14:textId="77777777" w:rsidR="00C97B58" w:rsidRDefault="00C97B58" w:rsidP="00C97B58">
      <w:pPr>
        <w:spacing w:after="0" w:line="240" w:lineRule="auto"/>
      </w:pPr>
    </w:p>
    <w:p w14:paraId="6DC72DFE" w14:textId="77777777" w:rsidR="00C97B58" w:rsidRDefault="00C97B58" w:rsidP="00C97B58">
      <w:pPr>
        <w:spacing w:after="0" w:line="240" w:lineRule="auto"/>
        <w:jc w:val="center"/>
      </w:pPr>
      <w:r>
        <w:t>End of Document</w:t>
      </w:r>
    </w:p>
    <w:p w14:paraId="6DC72DFF" w14:textId="77777777" w:rsidR="00C97B58" w:rsidRDefault="00C97B58" w:rsidP="00C97B58">
      <w:pPr>
        <w:spacing w:after="0" w:line="240" w:lineRule="auto"/>
        <w:ind w:firstLine="720"/>
      </w:pPr>
    </w:p>
    <w:p w14:paraId="6DC72E00" w14:textId="77777777" w:rsidR="00C97B58" w:rsidRDefault="00C97B58" w:rsidP="00C97B58">
      <w:pPr>
        <w:spacing w:after="0" w:line="240" w:lineRule="auto"/>
      </w:pPr>
    </w:p>
    <w:p w14:paraId="6DC72E01" w14:textId="77777777" w:rsidR="00E82ABB" w:rsidRDefault="00C97B58" w:rsidP="00C97B58">
      <w:pPr>
        <w:spacing w:after="0" w:line="240" w:lineRule="auto"/>
        <w:jc w:val="center"/>
      </w:pPr>
      <w:r>
        <w:t>End of Document</w:t>
      </w:r>
    </w:p>
    <w:sectPr w:rsidR="00E82ABB">
      <w:headerReference w:type="default" r:id="rId11"/>
      <w:footerReference w:type="default" r:id="rId12"/>
      <w:type w:val="continuous"/>
      <w:pgSz w:w="12240" w:h="15840" w:code="1"/>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2E16" w14:textId="77777777" w:rsidR="00C97B58" w:rsidRDefault="00C97B58">
      <w:pPr>
        <w:spacing w:after="0" w:line="240" w:lineRule="auto"/>
      </w:pPr>
      <w:r>
        <w:separator/>
      </w:r>
    </w:p>
  </w:endnote>
  <w:endnote w:type="continuationSeparator" w:id="0">
    <w:p w14:paraId="6DC72E18" w14:textId="77777777" w:rsidR="00C97B58" w:rsidRDefault="00C97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82ABB" w14:paraId="6DC72E05" w14:textId="77777777" w:rsidTr="009C37D0">
      <w:tc>
        <w:tcPr>
          <w:tcW w:w="4788" w:type="dxa"/>
        </w:tcPr>
        <w:p w14:paraId="6DC72E03" w14:textId="77777777" w:rsidR="00C97B58" w:rsidRDefault="00C97B58" w:rsidP="009C37D0">
          <w:pPr>
            <w:pStyle w:val="Footer"/>
          </w:pPr>
        </w:p>
      </w:tc>
      <w:tc>
        <w:tcPr>
          <w:tcW w:w="4788" w:type="dxa"/>
        </w:tcPr>
        <w:p w14:paraId="6DC72E04" w14:textId="77777777" w:rsidR="00C97B58" w:rsidRDefault="00C97B58" w:rsidP="009C37D0">
          <w:pPr>
            <w:pStyle w:val="Footer"/>
            <w:jc w:val="right"/>
          </w:pPr>
          <w:r>
            <w:t>Sources Sought Notice</w:t>
          </w:r>
        </w:p>
      </w:tc>
    </w:tr>
  </w:tbl>
  <w:p w14:paraId="6DC72E06" w14:textId="77777777" w:rsidR="00C97B58" w:rsidRDefault="00C97B58" w:rsidP="00C838FE">
    <w:pPr>
      <w:pStyle w:val="Footer"/>
    </w:pPr>
  </w:p>
  <w:p w14:paraId="6DC72E07" w14:textId="77777777" w:rsidR="00E82ABB" w:rsidRDefault="00C97B5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82ABB" w14:paraId="6DC72E0B" w14:textId="77777777" w:rsidTr="009C37D0">
      <w:tc>
        <w:tcPr>
          <w:tcW w:w="4788" w:type="dxa"/>
        </w:tcPr>
        <w:p w14:paraId="6DC72E09" w14:textId="77777777" w:rsidR="00C97B58" w:rsidRDefault="00C97B58">
          <w:pPr>
            <w:pStyle w:val="Footer"/>
          </w:pPr>
          <w:r w:rsidRPr="009C37D0">
            <w:t>*= Required Field</w:t>
          </w:r>
        </w:p>
      </w:tc>
      <w:tc>
        <w:tcPr>
          <w:tcW w:w="4788" w:type="dxa"/>
        </w:tcPr>
        <w:p w14:paraId="6DC72E0A" w14:textId="77777777" w:rsidR="00C97B58" w:rsidRDefault="00C97B58" w:rsidP="009C37D0">
          <w:pPr>
            <w:pStyle w:val="Footer"/>
            <w:jc w:val="right"/>
          </w:pPr>
          <w:r>
            <w:t>Sources Sought Notice</w:t>
          </w:r>
        </w:p>
      </w:tc>
    </w:tr>
  </w:tbl>
  <w:p w14:paraId="6DC72E0C" w14:textId="77777777" w:rsidR="00C97B58" w:rsidRDefault="00C97B58">
    <w:pPr>
      <w:pStyle w:val="Footer"/>
    </w:pPr>
  </w:p>
  <w:p w14:paraId="6DC72E0D" w14:textId="77777777" w:rsidR="00E82ABB" w:rsidRDefault="00C97B5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2E0F" w14:textId="77777777" w:rsidR="00C97B58" w:rsidRDefault="00C97B58" w:rsidP="00393B44">
    <w:pPr>
      <w:pStyle w:val="Footer"/>
      <w:jc w:val="center"/>
    </w:pPr>
    <w:r>
      <w:t xml:space="preserve">Page </w:t>
    </w:r>
    <w:r>
      <w:fldChar w:fldCharType="begin"/>
    </w:r>
    <w:r>
      <w:instrText xml:space="preserve"> PAGE  \* Arabic  \* MERGEFORMAT </w:instrText>
    </w:r>
    <w:r>
      <w:fldChar w:fldCharType="separate"/>
    </w:r>
    <w:r>
      <w:rPr>
        <w:noProof/>
      </w:rPr>
      <w:t>8</w:t>
    </w:r>
    <w:r>
      <w:fldChar w:fldCharType="end"/>
    </w:r>
    <w:r>
      <w:t xml:space="preserve"> of </w:t>
    </w:r>
    <w:r>
      <w:fldChar w:fldCharType="begin"/>
    </w:r>
    <w:r>
      <w:instrText xml:space="preserve"> NUMPAGES  \* Arabic  \* MERGEFORMAT </w:instrText>
    </w:r>
    <w:r>
      <w:fldChar w:fldCharType="separate"/>
    </w:r>
    <w:r>
      <w:rPr>
        <w:noProof/>
      </w:rPr>
      <w:t>8</w:t>
    </w:r>
    <w:r>
      <w:fldChar w:fldCharType="end"/>
    </w:r>
  </w:p>
  <w:p w14:paraId="6DC72E10" w14:textId="77777777" w:rsidR="00C97B58" w:rsidRDefault="00C97B58" w:rsidP="00393B44">
    <w:pPr>
      <w:pStyle w:val="Footer"/>
      <w:jc w:val="center"/>
    </w:pPr>
  </w:p>
  <w:p w14:paraId="6DC72E11" w14:textId="77777777" w:rsidR="00E82ABB" w:rsidRDefault="00C97B58">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2E12" w14:textId="77777777" w:rsidR="00C97B58" w:rsidRDefault="00C97B58">
      <w:pPr>
        <w:spacing w:after="0" w:line="240" w:lineRule="auto"/>
      </w:pPr>
      <w:r>
        <w:separator/>
      </w:r>
    </w:p>
  </w:footnote>
  <w:footnote w:type="continuationSeparator" w:id="0">
    <w:p w14:paraId="6DC72E14" w14:textId="77777777" w:rsidR="00C97B58" w:rsidRDefault="00C97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2E02" w14:textId="77777777" w:rsidR="00C97B58" w:rsidRPr="00B830CF" w:rsidRDefault="00C97B5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2E08" w14:textId="77777777" w:rsidR="00C97B58" w:rsidRPr="003D4081" w:rsidRDefault="00C97B5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2E0E" w14:textId="77777777" w:rsidR="00C97B58" w:rsidRPr="005F1210" w:rsidRDefault="00C97B58" w:rsidP="00393A3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F81BD" w:themeColor="accent1"/>
        <w:sz w:val="24"/>
      </w:rPr>
    </w:lvl>
    <w:lvl w:ilvl="1">
      <w:start w:val="1"/>
      <w:numFmt w:val="bullet"/>
      <w:lvlText w:val="o"/>
      <w:lvlJc w:val="left"/>
      <w:pPr>
        <w:ind w:left="720" w:hanging="360"/>
      </w:pPr>
      <w:rPr>
        <w:rFonts w:ascii="Courier New" w:hAnsi="Courier New" w:hint="default"/>
        <w:color w:val="4F81BD" w:themeColor="accent1"/>
        <w:sz w:val="24"/>
      </w:rPr>
    </w:lvl>
    <w:lvl w:ilvl="2">
      <w:start w:val="1"/>
      <w:numFmt w:val="bullet"/>
      <w:lvlText w:val=""/>
      <w:lvlJc w:val="left"/>
      <w:pPr>
        <w:ind w:left="1080" w:hanging="360"/>
      </w:pPr>
      <w:rPr>
        <w:rFonts w:ascii="Wingdings" w:hAnsi="Wingdings" w:hint="default"/>
        <w:color w:val="4F81B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23D44198"/>
    <w:multiLevelType w:val="hybridMultilevel"/>
    <w:tmpl w:val="7F9E6612"/>
    <w:lvl w:ilvl="0" w:tplc="6AA4B6BA">
      <w:start w:val="1"/>
      <w:numFmt w:val="decimal"/>
      <w:lvlText w:val="%1."/>
      <w:lvlJc w:val="left"/>
      <w:pPr>
        <w:ind w:left="720" w:hanging="360"/>
      </w:pPr>
      <w:rPr>
        <w:b/>
      </w:rPr>
    </w:lvl>
    <w:lvl w:ilvl="1" w:tplc="6ED65FE8">
      <w:start w:val="1"/>
      <w:numFmt w:val="lowerLetter"/>
      <w:lvlText w:val="%2."/>
      <w:lvlJc w:val="left"/>
      <w:pPr>
        <w:ind w:left="1440" w:hanging="360"/>
      </w:pPr>
    </w:lvl>
    <w:lvl w:ilvl="2" w:tplc="DDF6D742">
      <w:start w:val="1"/>
      <w:numFmt w:val="decimal"/>
      <w:lvlText w:val="(%3)"/>
      <w:lvlJc w:val="left"/>
      <w:pPr>
        <w:ind w:left="2385" w:hanging="405"/>
      </w:pPr>
      <w:rPr>
        <w:rFonts w:hint="default"/>
      </w:rPr>
    </w:lvl>
    <w:lvl w:ilvl="3" w:tplc="92C89B78">
      <w:start w:val="1"/>
      <w:numFmt w:val="decimal"/>
      <w:lvlText w:val="%4."/>
      <w:lvlJc w:val="left"/>
      <w:pPr>
        <w:ind w:left="2880" w:hanging="360"/>
      </w:pPr>
    </w:lvl>
    <w:lvl w:ilvl="4" w:tplc="F7F62CC2" w:tentative="1">
      <w:start w:val="1"/>
      <w:numFmt w:val="lowerLetter"/>
      <w:lvlText w:val="%5."/>
      <w:lvlJc w:val="left"/>
      <w:pPr>
        <w:ind w:left="3600" w:hanging="360"/>
      </w:pPr>
    </w:lvl>
    <w:lvl w:ilvl="5" w:tplc="5D4CB0EC" w:tentative="1">
      <w:start w:val="1"/>
      <w:numFmt w:val="lowerRoman"/>
      <w:lvlText w:val="%6."/>
      <w:lvlJc w:val="right"/>
      <w:pPr>
        <w:ind w:left="4320" w:hanging="180"/>
      </w:pPr>
    </w:lvl>
    <w:lvl w:ilvl="6" w:tplc="E7E275F6" w:tentative="1">
      <w:start w:val="1"/>
      <w:numFmt w:val="decimal"/>
      <w:lvlText w:val="%7."/>
      <w:lvlJc w:val="left"/>
      <w:pPr>
        <w:ind w:left="5040" w:hanging="360"/>
      </w:pPr>
    </w:lvl>
    <w:lvl w:ilvl="7" w:tplc="E87C98DC" w:tentative="1">
      <w:start w:val="1"/>
      <w:numFmt w:val="lowerLetter"/>
      <w:lvlText w:val="%8."/>
      <w:lvlJc w:val="left"/>
      <w:pPr>
        <w:ind w:left="5760" w:hanging="360"/>
      </w:pPr>
    </w:lvl>
    <w:lvl w:ilvl="8" w:tplc="C602F0E2" w:tentative="1">
      <w:start w:val="1"/>
      <w:numFmt w:val="lowerRoman"/>
      <w:lvlText w:val="%9."/>
      <w:lvlJc w:val="right"/>
      <w:pPr>
        <w:ind w:left="6480" w:hanging="180"/>
      </w:pPr>
    </w:lvl>
  </w:abstractNum>
  <w:abstractNum w:abstractNumId="2" w15:restartNumberingAfterBreak="0">
    <w:nsid w:val="7C4F439D"/>
    <w:multiLevelType w:val="hybridMultilevel"/>
    <w:tmpl w:val="EF02C8AC"/>
    <w:lvl w:ilvl="0" w:tplc="DD48B4EE">
      <w:start w:val="1"/>
      <w:numFmt w:val="decimal"/>
      <w:lvlText w:val="(%1)"/>
      <w:lvlJc w:val="left"/>
      <w:pPr>
        <w:ind w:left="2160" w:hanging="360"/>
      </w:pPr>
      <w:rPr>
        <w:rFonts w:hint="default"/>
      </w:rPr>
    </w:lvl>
    <w:lvl w:ilvl="1" w:tplc="96629BBA">
      <w:start w:val="1"/>
      <w:numFmt w:val="lowerLetter"/>
      <w:lvlText w:val="%2."/>
      <w:lvlJc w:val="left"/>
      <w:pPr>
        <w:ind w:left="2880" w:hanging="360"/>
      </w:pPr>
    </w:lvl>
    <w:lvl w:ilvl="2" w:tplc="D804969E" w:tentative="1">
      <w:start w:val="1"/>
      <w:numFmt w:val="lowerRoman"/>
      <w:lvlText w:val="%3."/>
      <w:lvlJc w:val="right"/>
      <w:pPr>
        <w:ind w:left="3600" w:hanging="180"/>
      </w:pPr>
    </w:lvl>
    <w:lvl w:ilvl="3" w:tplc="D3C23066" w:tentative="1">
      <w:start w:val="1"/>
      <w:numFmt w:val="decimal"/>
      <w:lvlText w:val="%4."/>
      <w:lvlJc w:val="left"/>
      <w:pPr>
        <w:ind w:left="4320" w:hanging="360"/>
      </w:pPr>
    </w:lvl>
    <w:lvl w:ilvl="4" w:tplc="1374BF8A" w:tentative="1">
      <w:start w:val="1"/>
      <w:numFmt w:val="lowerLetter"/>
      <w:lvlText w:val="%5."/>
      <w:lvlJc w:val="left"/>
      <w:pPr>
        <w:ind w:left="5040" w:hanging="360"/>
      </w:pPr>
    </w:lvl>
    <w:lvl w:ilvl="5" w:tplc="8F82114E" w:tentative="1">
      <w:start w:val="1"/>
      <w:numFmt w:val="lowerRoman"/>
      <w:lvlText w:val="%6."/>
      <w:lvlJc w:val="right"/>
      <w:pPr>
        <w:ind w:left="5760" w:hanging="180"/>
      </w:pPr>
    </w:lvl>
    <w:lvl w:ilvl="6" w:tplc="3828D996" w:tentative="1">
      <w:start w:val="1"/>
      <w:numFmt w:val="decimal"/>
      <w:lvlText w:val="%7."/>
      <w:lvlJc w:val="left"/>
      <w:pPr>
        <w:ind w:left="6480" w:hanging="360"/>
      </w:pPr>
    </w:lvl>
    <w:lvl w:ilvl="7" w:tplc="CEC05B08" w:tentative="1">
      <w:start w:val="1"/>
      <w:numFmt w:val="lowerLetter"/>
      <w:lvlText w:val="%8."/>
      <w:lvlJc w:val="left"/>
      <w:pPr>
        <w:ind w:left="7200" w:hanging="360"/>
      </w:pPr>
    </w:lvl>
    <w:lvl w:ilvl="8" w:tplc="DC46F456" w:tentative="1">
      <w:start w:val="1"/>
      <w:numFmt w:val="lowerRoman"/>
      <w:lvlText w:val="%9."/>
      <w:lvlJc w:val="right"/>
      <w:pPr>
        <w:ind w:left="7920" w:hanging="180"/>
      </w:pPr>
    </w:lvl>
  </w:abstractNum>
  <w:num w:numId="1" w16cid:durableId="541788818">
    <w:abstractNumId w:val="0"/>
  </w:num>
  <w:num w:numId="2" w16cid:durableId="1520896568">
    <w:abstractNumId w:val="1"/>
  </w:num>
  <w:num w:numId="3" w16cid:durableId="1659920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2ABB"/>
    <w:rsid w:val="00665C35"/>
    <w:rsid w:val="00C97B58"/>
    <w:rsid w:val="00E82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2D32"/>
  <w15:docId w15:val="{6FE789D0-E8FC-464A-8E27-7A6974BD0FE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11"/>
    <w:qFormat/>
    <w:rsid w:val="00454FC5"/>
    <w:pPr>
      <w:numPr>
        <w:numId w:val="1"/>
      </w:numPr>
      <w:spacing w:before="120"/>
    </w:pPr>
    <w:rPr>
      <w:rFonts w:eastAsiaTheme="minorHAnsi"/>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1673</Words>
  <Characters>9641</Characters>
  <Application>Microsoft Office Word</Application>
  <DocSecurity>0</DocSecurity>
  <Lines>275</Lines>
  <Paragraphs>133</Paragraphs>
  <ScaleCrop>false</ScaleCrop>
  <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2</cp:revision>
  <dcterms:created xsi:type="dcterms:W3CDTF">2026-04-10T16:18:00Z</dcterms:created>
  <dcterms:modified xsi:type="dcterms:W3CDTF">2026-04-10T16:20:00Z</dcterms:modified>
</cp:coreProperties>
</file>