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Optometry Eye Lane Maintenance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89086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36C26126Q0595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North Las Vegas NV  89086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D. Waldrip III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john.waldrip@va.gov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Southern Nevada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8900 North Pecos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 Las Vegas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Nevada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89086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EE47E0" w:rsidP="00EE47E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This is a</w:t>
      </w:r>
      <w:r>
        <w:rPr>
          <w:rFonts w:ascii="Arial" w:hAnsi="Arial" w:cs="Arial"/>
          <w:b/>
          <w:bCs/>
        </w:rPr>
        <w:t>n</w:t>
      </w:r>
      <w:r>
        <w:rPr>
          <w:rFonts w:ascii="Arial" w:hAnsi="Arial" w:cs="Arial"/>
          <w:b/>
          <w:bCs/>
        </w:rPr>
        <w:t xml:space="preserve"> Announcement for </w:t>
      </w:r>
      <w:r>
        <w:rPr>
          <w:rFonts w:ascii="Arial" w:hAnsi="Arial" w:cs="Arial"/>
          <w:b/>
          <w:bCs/>
        </w:rPr>
        <w:t>Optometry Lane Maintenance</w:t>
      </w:r>
      <w:r w:rsidRPr="00EB565E">
        <w:rPr>
          <w:rFonts w:ascii="Arial" w:hAnsi="Arial" w:cs="Arial"/>
          <w:b/>
          <w:bCs/>
        </w:rPr>
        <w:t xml:space="preserve"> at VA S</w:t>
      </w:r>
      <w:r>
        <w:rPr>
          <w:rFonts w:ascii="Arial" w:hAnsi="Arial" w:cs="Arial"/>
          <w:b/>
          <w:bCs/>
        </w:rPr>
        <w:t>outhern</w:t>
      </w:r>
      <w:r w:rsidRPr="00EB565E">
        <w:rPr>
          <w:rFonts w:ascii="Arial" w:hAnsi="Arial" w:cs="Arial"/>
          <w:b/>
          <w:bCs/>
        </w:rPr>
        <w:t xml:space="preserve"> Nevada Healthcare System</w:t>
      </w:r>
    </w:p>
    <w:p w:rsidR="00EE47E0" w:rsidP="00EE47E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Period of Performance: 0</w:t>
      </w:r>
      <w:r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18</w:t>
      </w:r>
      <w:r>
        <w:rPr>
          <w:rFonts w:ascii="Arial" w:hAnsi="Arial" w:cs="Arial"/>
          <w:b/>
          <w:bCs/>
        </w:rPr>
        <w:t>/2026-0</w:t>
      </w:r>
      <w:r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>/</w:t>
      </w:r>
      <w:r>
        <w:rPr>
          <w:rFonts w:ascii="Arial" w:hAnsi="Arial" w:cs="Arial"/>
          <w:b/>
          <w:bCs/>
        </w:rPr>
        <w:t>17</w:t>
      </w:r>
      <w:r>
        <w:rPr>
          <w:rFonts w:ascii="Arial" w:hAnsi="Arial" w:cs="Arial"/>
          <w:b/>
          <w:bCs/>
        </w:rPr>
        <w:t>/2031</w:t>
      </w:r>
    </w:p>
    <w:p w:rsidR="00EE47E0" w:rsidRPr="00AC672A" w:rsidP="00EE47E0">
      <w:pPr>
        <w:spacing w:after="0"/>
        <w:rPr>
          <w:rFonts w:ascii="Arial" w:hAnsi="Arial" w:cs="Arial"/>
          <w:sz w:val="22"/>
          <w:szCs w:val="22"/>
        </w:rPr>
      </w:pPr>
      <w:r w:rsidRPr="00AC672A">
        <w:rPr>
          <w:rFonts w:ascii="Arial" w:hAnsi="Arial" w:cs="Arial"/>
          <w:sz w:val="22"/>
          <w:szCs w:val="22"/>
        </w:rPr>
        <w:t>This is a SOURCES SOUGHT ANNOUNCEMENT ONLY. The purpose of this Sources Sought announcement is for market research to make appropriate</w:t>
      </w:r>
      <w:r>
        <w:rPr>
          <w:rFonts w:ascii="Arial" w:hAnsi="Arial" w:cs="Arial"/>
          <w:sz w:val="22"/>
          <w:szCs w:val="22"/>
        </w:rPr>
        <w:t xml:space="preserve"> </w:t>
      </w:r>
      <w:r w:rsidRPr="00AC672A">
        <w:rPr>
          <w:rFonts w:ascii="Arial" w:hAnsi="Arial" w:cs="Arial"/>
          <w:sz w:val="22"/>
          <w:szCs w:val="22"/>
        </w:rPr>
        <w:t>acquisition decisions. It is neither a solicitation announcement nor a request for</w:t>
      </w:r>
      <w:r>
        <w:rPr>
          <w:rFonts w:ascii="Arial" w:hAnsi="Arial" w:cs="Arial"/>
          <w:sz w:val="22"/>
          <w:szCs w:val="22"/>
        </w:rPr>
        <w:t xml:space="preserve"> </w:t>
      </w:r>
      <w:r w:rsidRPr="00AC672A">
        <w:rPr>
          <w:rFonts w:ascii="Arial" w:hAnsi="Arial" w:cs="Arial"/>
          <w:sz w:val="22"/>
          <w:szCs w:val="22"/>
        </w:rPr>
        <w:t>proposals or quotes. The Government is not obligated to, nor will it pay for or</w:t>
      </w:r>
      <w:r>
        <w:rPr>
          <w:rFonts w:ascii="Arial" w:hAnsi="Arial" w:cs="Arial"/>
          <w:sz w:val="22"/>
          <w:szCs w:val="22"/>
        </w:rPr>
        <w:t xml:space="preserve"> </w:t>
      </w:r>
      <w:r w:rsidRPr="00AC672A">
        <w:rPr>
          <w:rFonts w:ascii="Arial" w:hAnsi="Arial" w:cs="Arial"/>
          <w:sz w:val="22"/>
          <w:szCs w:val="22"/>
        </w:rPr>
        <w:t xml:space="preserve">reimburse any costs associated with responding to </w:t>
      </w:r>
      <w:r w:rsidRPr="00AC672A">
        <w:rPr>
          <w:rFonts w:ascii="Arial" w:hAnsi="Arial" w:cs="Arial"/>
          <w:sz w:val="22"/>
          <w:szCs w:val="22"/>
        </w:rPr>
        <w:t>this sources</w:t>
      </w:r>
      <w:r w:rsidRPr="00AC672A">
        <w:rPr>
          <w:rFonts w:ascii="Arial" w:hAnsi="Arial" w:cs="Arial"/>
          <w:sz w:val="22"/>
          <w:szCs w:val="22"/>
        </w:rPr>
        <w:t xml:space="preserve"> sought synopsis</w:t>
      </w:r>
      <w:r>
        <w:rPr>
          <w:rFonts w:ascii="Arial" w:hAnsi="Arial" w:cs="Arial"/>
          <w:sz w:val="22"/>
          <w:szCs w:val="22"/>
        </w:rPr>
        <w:t xml:space="preserve"> </w:t>
      </w:r>
      <w:r w:rsidRPr="00AC672A">
        <w:rPr>
          <w:rFonts w:ascii="Arial" w:hAnsi="Arial" w:cs="Arial"/>
          <w:sz w:val="22"/>
          <w:szCs w:val="22"/>
        </w:rPr>
        <w:t>request.</w:t>
      </w:r>
    </w:p>
    <w:p w:rsidR="00EE47E0" w:rsidRPr="0092724B" w:rsidP="00EE47E0">
      <w:pPr>
        <w:spacing w:after="0"/>
        <w:rPr>
          <w:rFonts w:ascii="Arial" w:hAnsi="Arial" w:cs="Arial"/>
          <w:sz w:val="22"/>
          <w:szCs w:val="22"/>
        </w:rPr>
      </w:pPr>
    </w:p>
    <w:p w:rsidR="00EE47E0" w:rsidP="00EE47E0">
      <w:pPr>
        <w:rPr>
          <w:rFonts w:ascii="Arial" w:hAnsi="Arial" w:cs="Arial"/>
          <w:sz w:val="22"/>
          <w:szCs w:val="22"/>
        </w:rPr>
      </w:pPr>
      <w:r w:rsidRPr="0092724B">
        <w:rPr>
          <w:rFonts w:ascii="Arial" w:hAnsi="Arial" w:cs="Arial"/>
          <w:sz w:val="22"/>
          <w:szCs w:val="22"/>
        </w:rPr>
        <w:t xml:space="preserve">This requirement is for </w:t>
      </w:r>
      <w:r>
        <w:rPr>
          <w:rFonts w:ascii="Arial" w:hAnsi="Arial" w:cs="Arial"/>
          <w:sz w:val="22"/>
          <w:szCs w:val="22"/>
        </w:rPr>
        <w:t xml:space="preserve">a non-Personal Services Contract to </w:t>
      </w:r>
      <w:r>
        <w:rPr>
          <w:rFonts w:ascii="Arial" w:hAnsi="Arial" w:cs="Arial"/>
          <w:sz w:val="22"/>
          <w:szCs w:val="22"/>
        </w:rPr>
        <w:t>provide p</w:t>
      </w:r>
      <w:r w:rsidRPr="00EE47E0">
        <w:rPr>
          <w:rFonts w:ascii="Arial" w:hAnsi="Arial" w:cs="Arial"/>
          <w:sz w:val="22"/>
          <w:szCs w:val="22"/>
        </w:rPr>
        <w:t xml:space="preserve">reventative maintenance, minor repair, cleaning and calibration of all equipment required to keep the 17 </w:t>
      </w:r>
      <w:r>
        <w:rPr>
          <w:rFonts w:ascii="Arial" w:hAnsi="Arial" w:cs="Arial"/>
          <w:sz w:val="22"/>
          <w:szCs w:val="22"/>
        </w:rPr>
        <w:t xml:space="preserve">optometry </w:t>
      </w:r>
      <w:r w:rsidRPr="00EE47E0">
        <w:rPr>
          <w:rFonts w:ascii="Arial" w:hAnsi="Arial" w:cs="Arial"/>
          <w:sz w:val="22"/>
          <w:szCs w:val="22"/>
        </w:rPr>
        <w:t>lanes operational</w:t>
      </w:r>
      <w:r>
        <w:rPr>
          <w:rFonts w:ascii="Arial" w:hAnsi="Arial" w:cs="Arial"/>
          <w:sz w:val="22"/>
          <w:szCs w:val="22"/>
        </w:rPr>
        <w:t xml:space="preserve"> at </w:t>
      </w:r>
      <w:r w:rsidRPr="0092724B">
        <w:rPr>
          <w:rFonts w:ascii="Arial" w:hAnsi="Arial" w:cs="Arial"/>
          <w:sz w:val="22"/>
          <w:szCs w:val="22"/>
        </w:rPr>
        <w:t>VA S</w:t>
      </w:r>
      <w:r>
        <w:rPr>
          <w:rFonts w:ascii="Arial" w:hAnsi="Arial" w:cs="Arial"/>
          <w:sz w:val="22"/>
          <w:szCs w:val="22"/>
        </w:rPr>
        <w:t>outhern</w:t>
      </w:r>
      <w:r w:rsidRPr="0092724B">
        <w:rPr>
          <w:rFonts w:ascii="Arial" w:hAnsi="Arial" w:cs="Arial"/>
          <w:sz w:val="22"/>
          <w:szCs w:val="22"/>
        </w:rPr>
        <w:t xml:space="preserve"> Nevada Health Care System (VASNHCS)</w:t>
      </w:r>
      <w:r>
        <w:rPr>
          <w:rFonts w:ascii="Arial" w:hAnsi="Arial" w:cs="Arial"/>
          <w:sz w:val="22"/>
          <w:szCs w:val="22"/>
        </w:rPr>
        <w:t xml:space="preserve"> in </w:t>
      </w:r>
      <w:r>
        <w:rPr>
          <w:rFonts w:ascii="Arial" w:hAnsi="Arial" w:cs="Arial"/>
          <w:sz w:val="22"/>
          <w:szCs w:val="22"/>
        </w:rPr>
        <w:t>North Las Vegas</w:t>
      </w:r>
      <w:r>
        <w:rPr>
          <w:rFonts w:ascii="Arial" w:hAnsi="Arial" w:cs="Arial"/>
          <w:sz w:val="22"/>
          <w:szCs w:val="22"/>
        </w:rPr>
        <w:t>, Nevada</w:t>
      </w:r>
      <w:r w:rsidRPr="0092724B">
        <w:rPr>
          <w:rFonts w:ascii="Arial" w:hAnsi="Arial" w:cs="Arial"/>
          <w:sz w:val="22"/>
          <w:szCs w:val="22"/>
        </w:rPr>
        <w:t xml:space="preserve">. </w:t>
      </w:r>
      <w:r w:rsidRPr="00EE47E0">
        <w:rPr>
          <w:rFonts w:ascii="Arial" w:hAnsi="Arial" w:cs="Arial"/>
          <w:sz w:val="22"/>
          <w:szCs w:val="22"/>
        </w:rPr>
        <w:t>Contractor shall provide all labor, equipment, material, tools, travel and overhead necessary to perform this service at the VASNHCS., S</w:t>
      </w:r>
      <w:r>
        <w:rPr>
          <w:rFonts w:ascii="Arial" w:hAnsi="Arial" w:cs="Arial"/>
          <w:sz w:val="22"/>
          <w:szCs w:val="22"/>
        </w:rPr>
        <w:t>outheast Primary Care Clinic</w:t>
      </w:r>
      <w:r w:rsidRPr="00EE47E0">
        <w:rPr>
          <w:rFonts w:ascii="Arial" w:hAnsi="Arial" w:cs="Arial"/>
          <w:sz w:val="22"/>
          <w:szCs w:val="22"/>
        </w:rPr>
        <w:t>, and S</w:t>
      </w:r>
      <w:r>
        <w:rPr>
          <w:rFonts w:ascii="Arial" w:hAnsi="Arial" w:cs="Arial"/>
          <w:sz w:val="22"/>
          <w:szCs w:val="22"/>
        </w:rPr>
        <w:t>outhwest</w:t>
      </w:r>
      <w:r w:rsidRPr="00EE47E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Primary Care Clinic</w:t>
      </w:r>
      <w:r w:rsidRPr="00EE47E0">
        <w:rPr>
          <w:rFonts w:ascii="Arial" w:hAnsi="Arial" w:cs="Arial"/>
          <w:sz w:val="22"/>
          <w:szCs w:val="22"/>
        </w:rPr>
        <w:t>.  The proposal will include 2 trips per service contract year. Half of the exam rooms will be serviced each visit, and any other priority repair/maintenance items accomplished.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Please see the attached Statement of Work (SOW) for all additional requirement information regarding this requisition. </w:t>
      </w:r>
    </w:p>
    <w:p w:rsidR="00EE47E0" w:rsidRPr="00AC672A" w:rsidP="00EE47E0">
      <w:pPr>
        <w:rPr>
          <w:rFonts w:ascii="Arial" w:hAnsi="Arial" w:cs="Arial"/>
          <w:b/>
          <w:bCs/>
          <w:sz w:val="22"/>
          <w:szCs w:val="22"/>
        </w:rPr>
      </w:pPr>
      <w:r w:rsidRPr="00AC672A">
        <w:rPr>
          <w:rFonts w:ascii="Arial" w:hAnsi="Arial" w:cs="Arial"/>
          <w:b/>
          <w:bCs/>
          <w:sz w:val="22"/>
          <w:szCs w:val="22"/>
        </w:rPr>
        <w:t>The NAICS and Product Service Codes for this requisition are as follows:</w:t>
      </w:r>
    </w:p>
    <w:p w:rsidR="00EE47E0" w:rsidRPr="0092724B" w:rsidP="00EE47E0">
      <w:pPr>
        <w:spacing w:after="0"/>
        <w:rPr>
          <w:rFonts w:ascii="Arial" w:hAnsi="Arial" w:cs="Arial"/>
          <w:sz w:val="22"/>
          <w:szCs w:val="22"/>
        </w:rPr>
      </w:pPr>
      <w:r w:rsidRPr="0092724B">
        <w:rPr>
          <w:rFonts w:ascii="Arial" w:hAnsi="Arial" w:cs="Arial"/>
          <w:sz w:val="22"/>
          <w:szCs w:val="22"/>
        </w:rPr>
        <w:t xml:space="preserve">NAICS code </w:t>
      </w:r>
      <w:r>
        <w:rPr>
          <w:rFonts w:ascii="Arial" w:hAnsi="Arial" w:cs="Arial"/>
          <w:sz w:val="22"/>
          <w:szCs w:val="22"/>
        </w:rPr>
        <w:t>339115</w:t>
      </w:r>
      <w:r w:rsidRPr="0092724B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Ophthalmic Goods Manufacturing</w:t>
      </w:r>
      <w:r w:rsidRPr="0092724B">
        <w:rPr>
          <w:rFonts w:ascii="Arial" w:hAnsi="Arial" w:cs="Arial"/>
          <w:sz w:val="22"/>
          <w:szCs w:val="22"/>
        </w:rPr>
        <w:t xml:space="preserve"> has been verified as the correct NAICS </w:t>
      </w:r>
    </w:p>
    <w:p w:rsidR="00EE47E0" w:rsidRPr="0092724B" w:rsidP="00EE47E0">
      <w:pPr>
        <w:spacing w:after="0"/>
        <w:rPr>
          <w:rFonts w:ascii="Arial" w:hAnsi="Arial" w:cs="Arial"/>
          <w:sz w:val="22"/>
          <w:szCs w:val="22"/>
        </w:rPr>
      </w:pPr>
      <w:r w:rsidRPr="0092724B">
        <w:rPr>
          <w:rFonts w:ascii="Arial" w:hAnsi="Arial" w:cs="Arial"/>
          <w:sz w:val="22"/>
          <w:szCs w:val="22"/>
        </w:rPr>
        <w:t>code for the requirement</w:t>
      </w:r>
      <w:r>
        <w:rPr>
          <w:rFonts w:ascii="Arial" w:hAnsi="Arial" w:cs="Arial"/>
          <w:sz w:val="22"/>
          <w:szCs w:val="22"/>
        </w:rPr>
        <w:t xml:space="preserve">, </w:t>
      </w:r>
      <w:r w:rsidRPr="0092724B">
        <w:rPr>
          <w:rFonts w:ascii="Arial" w:hAnsi="Arial" w:cs="Arial"/>
          <w:sz w:val="22"/>
          <w:szCs w:val="22"/>
        </w:rPr>
        <w:t>verified through the BLS website at</w:t>
      </w:r>
    </w:p>
    <w:p w:rsidR="00EE47E0" w:rsidRPr="00FF4774" w:rsidP="00EE47E0">
      <w:pPr>
        <w:spacing w:after="0"/>
        <w:rPr>
          <w:rFonts w:ascii="Arial" w:hAnsi="Arial" w:cs="Arial"/>
          <w:color w:val="0033CC"/>
          <w:sz w:val="22"/>
          <w:szCs w:val="22"/>
          <w:u w:val="single"/>
        </w:rPr>
      </w:pPr>
      <w:r w:rsidRPr="00FF4774">
        <w:rPr>
          <w:rFonts w:ascii="Arial" w:hAnsi="Arial" w:cs="Arial"/>
          <w:color w:val="0033CC"/>
          <w:sz w:val="22"/>
          <w:szCs w:val="22"/>
          <w:u w:val="single"/>
        </w:rPr>
        <w:t>https://www.bls.gov/cew/classifications/industry/industry-titles.htm</w:t>
      </w:r>
    </w:p>
    <w:p w:rsidR="00EE47E0" w:rsidRPr="0092724B" w:rsidP="00EE47E0">
      <w:pPr>
        <w:spacing w:after="0"/>
        <w:rPr>
          <w:rFonts w:ascii="Arial" w:hAnsi="Arial" w:cs="Arial"/>
          <w:sz w:val="22"/>
          <w:szCs w:val="22"/>
          <w:u w:val="single"/>
        </w:rPr>
      </w:pPr>
    </w:p>
    <w:p w:rsidR="00FF4774" w:rsidRPr="00FF4774" w:rsidP="00FF4774">
      <w:pPr>
        <w:spacing w:after="0"/>
        <w:rPr>
          <w:rFonts w:ascii="Arial" w:hAnsi="Arial" w:cs="Arial"/>
          <w:sz w:val="22"/>
          <w:szCs w:val="22"/>
        </w:rPr>
      </w:pPr>
      <w:r w:rsidRPr="0092724B">
        <w:rPr>
          <w:rFonts w:ascii="Arial" w:hAnsi="Arial" w:cs="Arial"/>
          <w:sz w:val="22"/>
          <w:szCs w:val="22"/>
        </w:rPr>
        <w:t xml:space="preserve">The correct Product and Service Code (PSC) for the requirement is </w:t>
      </w:r>
      <w:r>
        <w:rPr>
          <w:rFonts w:ascii="Arial" w:hAnsi="Arial" w:cs="Arial"/>
          <w:sz w:val="22"/>
          <w:szCs w:val="22"/>
        </w:rPr>
        <w:t>J065</w:t>
      </w:r>
      <w:r w:rsidRPr="0092724B">
        <w:rPr>
          <w:rFonts w:ascii="Arial" w:hAnsi="Arial" w:cs="Arial"/>
          <w:sz w:val="22"/>
          <w:szCs w:val="22"/>
        </w:rPr>
        <w:t xml:space="preserve">, </w:t>
      </w:r>
      <w:r w:rsidRPr="00FF4774">
        <w:rPr>
          <w:rFonts w:ascii="Arial" w:hAnsi="Arial" w:cs="Arial"/>
          <w:sz w:val="22"/>
          <w:szCs w:val="22"/>
        </w:rPr>
        <w:t xml:space="preserve">Maintenance, Repair, and Rebuilding of Equipment- Medical, Dental, and Veterinary Equipment </w:t>
      </w:r>
    </w:p>
    <w:p w:rsidR="00EE47E0" w:rsidP="00EE47E0">
      <w:pPr>
        <w:spacing w:after="0"/>
        <w:rPr>
          <w:rFonts w:ascii="Arial" w:hAnsi="Arial" w:cs="Arial"/>
          <w:sz w:val="22"/>
          <w:szCs w:val="22"/>
        </w:rPr>
      </w:pPr>
      <w:r w:rsidRPr="00FF4774">
        <w:rPr>
          <w:rFonts w:ascii="Arial" w:hAnsi="Arial" w:cs="Arial"/>
          <w:sz w:val="22"/>
          <w:szCs w:val="22"/>
        </w:rPr>
        <w:t>and Supplies</w:t>
      </w:r>
      <w:r>
        <w:rPr>
          <w:rFonts w:ascii="Arial" w:hAnsi="Arial" w:cs="Arial"/>
          <w:sz w:val="22"/>
          <w:szCs w:val="22"/>
        </w:rPr>
        <w:t xml:space="preserve"> is verified in the </w:t>
      </w:r>
      <w:r w:rsidRPr="0092724B">
        <w:rPr>
          <w:rFonts w:ascii="Arial" w:hAnsi="Arial" w:cs="Arial"/>
          <w:sz w:val="22"/>
          <w:szCs w:val="22"/>
        </w:rPr>
        <w:t>April 2025 PSC Manual</w:t>
      </w:r>
      <w:r>
        <w:rPr>
          <w:rFonts w:ascii="Arial" w:hAnsi="Arial" w:cs="Arial"/>
          <w:sz w:val="22"/>
          <w:szCs w:val="22"/>
        </w:rPr>
        <w:t>.</w:t>
      </w:r>
    </w:p>
    <w:p w:rsidR="00EE47E0" w:rsidP="00EE47E0">
      <w:pPr>
        <w:spacing w:after="0"/>
        <w:rPr>
          <w:rFonts w:ascii="Arial" w:hAnsi="Arial" w:cs="Arial"/>
          <w:sz w:val="22"/>
          <w:szCs w:val="22"/>
        </w:rPr>
      </w:pPr>
    </w:p>
    <w:p w:rsidR="00EE47E0" w:rsidP="00EE47E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Period of Performance dates are as follows:</w:t>
      </w:r>
    </w:p>
    <w:p w:rsidR="00EE47E0" w:rsidRPr="0092724B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92724B">
        <w:rPr>
          <w:rFonts w:ascii="Arial" w:hAnsi="Arial" w:cs="Arial"/>
          <w:spacing w:val="-5"/>
          <w:sz w:val="22"/>
          <w:szCs w:val="22"/>
        </w:rPr>
        <w:t xml:space="preserve">Base Year:       </w:t>
      </w:r>
      <w:bookmarkStart w:id="0" w:name="_Hlk208930346"/>
      <w:r w:rsidR="00FF4774">
        <w:rPr>
          <w:rFonts w:ascii="Arial" w:hAnsi="Arial" w:cs="Arial"/>
          <w:spacing w:val="-5"/>
          <w:sz w:val="22"/>
          <w:szCs w:val="22"/>
        </w:rPr>
        <w:t xml:space="preserve"> August 18</w:t>
      </w:r>
      <w:r w:rsidRPr="0092724B">
        <w:rPr>
          <w:rFonts w:ascii="Arial" w:hAnsi="Arial" w:cs="Arial"/>
          <w:spacing w:val="-5"/>
          <w:sz w:val="22"/>
          <w:szCs w:val="22"/>
        </w:rPr>
        <w:t xml:space="preserve">, 2026 – </w:t>
      </w:r>
      <w:bookmarkEnd w:id="0"/>
      <w:r w:rsidR="00FF4774">
        <w:rPr>
          <w:rFonts w:ascii="Arial" w:hAnsi="Arial" w:cs="Arial"/>
          <w:spacing w:val="-5"/>
          <w:sz w:val="22"/>
          <w:szCs w:val="22"/>
        </w:rPr>
        <w:t>August</w:t>
      </w:r>
      <w:r w:rsidRPr="0092724B">
        <w:rPr>
          <w:rFonts w:ascii="Arial" w:hAnsi="Arial" w:cs="Arial"/>
          <w:spacing w:val="-5"/>
          <w:sz w:val="22"/>
          <w:szCs w:val="22"/>
        </w:rPr>
        <w:t xml:space="preserve"> </w:t>
      </w:r>
      <w:r w:rsidR="00FF4774">
        <w:rPr>
          <w:rFonts w:ascii="Arial" w:hAnsi="Arial" w:cs="Arial"/>
          <w:spacing w:val="-5"/>
          <w:sz w:val="22"/>
          <w:szCs w:val="22"/>
        </w:rPr>
        <w:t>17</w:t>
      </w:r>
      <w:r w:rsidRPr="0092724B">
        <w:rPr>
          <w:rFonts w:ascii="Arial" w:hAnsi="Arial" w:cs="Arial"/>
          <w:spacing w:val="-5"/>
          <w:sz w:val="22"/>
          <w:szCs w:val="22"/>
        </w:rPr>
        <w:t>, 2027</w:t>
      </w:r>
    </w:p>
    <w:p w:rsidR="00EE47E0" w:rsidRPr="0092724B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92724B">
        <w:rPr>
          <w:rFonts w:ascii="Arial" w:hAnsi="Arial" w:cs="Arial"/>
          <w:spacing w:val="-5"/>
          <w:sz w:val="22"/>
          <w:szCs w:val="22"/>
        </w:rPr>
        <w:t xml:space="preserve">Option Year 1:  </w:t>
      </w:r>
      <w:r w:rsidRPr="00FF4774" w:rsidR="00FF4774">
        <w:rPr>
          <w:rFonts w:ascii="Arial" w:hAnsi="Arial" w:cs="Arial"/>
          <w:spacing w:val="-5"/>
          <w:sz w:val="22"/>
          <w:szCs w:val="22"/>
        </w:rPr>
        <w:t>August 18, 202</w:t>
      </w:r>
      <w:r w:rsidR="00FF4774">
        <w:rPr>
          <w:rFonts w:ascii="Arial" w:hAnsi="Arial" w:cs="Arial"/>
          <w:spacing w:val="-5"/>
          <w:sz w:val="22"/>
          <w:szCs w:val="22"/>
        </w:rPr>
        <w:t>7</w:t>
      </w:r>
      <w:r w:rsidRPr="00FF4774" w:rsidR="00FF4774">
        <w:rPr>
          <w:rFonts w:ascii="Arial" w:hAnsi="Arial" w:cs="Arial"/>
          <w:spacing w:val="-5"/>
          <w:sz w:val="22"/>
          <w:szCs w:val="22"/>
        </w:rPr>
        <w:t xml:space="preserve"> – August 17, 202</w:t>
      </w:r>
      <w:r w:rsidR="00FF4774">
        <w:rPr>
          <w:rFonts w:ascii="Arial" w:hAnsi="Arial" w:cs="Arial"/>
          <w:spacing w:val="-5"/>
          <w:sz w:val="22"/>
          <w:szCs w:val="22"/>
        </w:rPr>
        <w:t>8</w:t>
      </w:r>
    </w:p>
    <w:p w:rsidR="00EE47E0" w:rsidRPr="0092724B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92724B">
        <w:rPr>
          <w:rFonts w:ascii="Arial" w:hAnsi="Arial" w:cs="Arial"/>
          <w:spacing w:val="-5"/>
          <w:sz w:val="22"/>
          <w:szCs w:val="22"/>
        </w:rPr>
        <w:t xml:space="preserve">Option Year 2:  </w:t>
      </w:r>
      <w:r w:rsidRPr="00FF4774" w:rsidR="00FF4774">
        <w:rPr>
          <w:rFonts w:ascii="Arial" w:hAnsi="Arial" w:cs="Arial"/>
          <w:spacing w:val="-5"/>
          <w:sz w:val="22"/>
          <w:szCs w:val="22"/>
        </w:rPr>
        <w:t>August 18, 202</w:t>
      </w:r>
      <w:r w:rsidR="00FF4774">
        <w:rPr>
          <w:rFonts w:ascii="Arial" w:hAnsi="Arial" w:cs="Arial"/>
          <w:spacing w:val="-5"/>
          <w:sz w:val="22"/>
          <w:szCs w:val="22"/>
        </w:rPr>
        <w:t>8</w:t>
      </w:r>
      <w:r w:rsidRPr="00FF4774" w:rsidR="00FF4774">
        <w:rPr>
          <w:rFonts w:ascii="Arial" w:hAnsi="Arial" w:cs="Arial"/>
          <w:spacing w:val="-5"/>
          <w:sz w:val="22"/>
          <w:szCs w:val="22"/>
        </w:rPr>
        <w:t xml:space="preserve"> – August 17, 202</w:t>
      </w:r>
      <w:r w:rsidR="00FF4774">
        <w:rPr>
          <w:rFonts w:ascii="Arial" w:hAnsi="Arial" w:cs="Arial"/>
          <w:spacing w:val="-5"/>
          <w:sz w:val="22"/>
          <w:szCs w:val="22"/>
        </w:rPr>
        <w:t>9</w:t>
      </w:r>
    </w:p>
    <w:p w:rsidR="00EE47E0" w:rsidRPr="0092724B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92724B">
        <w:rPr>
          <w:rFonts w:ascii="Arial" w:hAnsi="Arial" w:cs="Arial"/>
          <w:spacing w:val="-5"/>
          <w:sz w:val="22"/>
          <w:szCs w:val="22"/>
        </w:rPr>
        <w:t xml:space="preserve">Option Year 3:  </w:t>
      </w:r>
      <w:r w:rsidRPr="00FF4774" w:rsidR="00FF4774">
        <w:rPr>
          <w:rFonts w:ascii="Arial" w:hAnsi="Arial" w:cs="Arial"/>
          <w:spacing w:val="-5"/>
          <w:sz w:val="22"/>
          <w:szCs w:val="22"/>
        </w:rPr>
        <w:t>August 18, 20</w:t>
      </w:r>
      <w:r w:rsidR="00FF4774">
        <w:rPr>
          <w:rFonts w:ascii="Arial" w:hAnsi="Arial" w:cs="Arial"/>
          <w:spacing w:val="-5"/>
          <w:sz w:val="22"/>
          <w:szCs w:val="22"/>
        </w:rPr>
        <w:t>29</w:t>
      </w:r>
      <w:r w:rsidRPr="00FF4774" w:rsidR="00FF4774">
        <w:rPr>
          <w:rFonts w:ascii="Arial" w:hAnsi="Arial" w:cs="Arial"/>
          <w:spacing w:val="-5"/>
          <w:sz w:val="22"/>
          <w:szCs w:val="22"/>
        </w:rPr>
        <w:t xml:space="preserve"> – August 17, 20</w:t>
      </w:r>
      <w:r w:rsidR="00FF4774">
        <w:rPr>
          <w:rFonts w:ascii="Arial" w:hAnsi="Arial" w:cs="Arial"/>
          <w:spacing w:val="-5"/>
          <w:sz w:val="22"/>
          <w:szCs w:val="22"/>
        </w:rPr>
        <w:t>30</w:t>
      </w:r>
    </w:p>
    <w:p w:rsidR="00EE47E0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92724B">
        <w:rPr>
          <w:rFonts w:ascii="Arial" w:hAnsi="Arial" w:cs="Arial"/>
          <w:spacing w:val="-5"/>
          <w:sz w:val="22"/>
          <w:szCs w:val="22"/>
        </w:rPr>
        <w:t xml:space="preserve">Option Year 4:  </w:t>
      </w:r>
      <w:r w:rsidRPr="00FF4774" w:rsidR="00FF4774">
        <w:rPr>
          <w:rFonts w:ascii="Arial" w:hAnsi="Arial" w:cs="Arial"/>
          <w:spacing w:val="-5"/>
          <w:sz w:val="22"/>
          <w:szCs w:val="22"/>
        </w:rPr>
        <w:t>August 18, 20</w:t>
      </w:r>
      <w:r w:rsidR="00FF4774">
        <w:rPr>
          <w:rFonts w:ascii="Arial" w:hAnsi="Arial" w:cs="Arial"/>
          <w:spacing w:val="-5"/>
          <w:sz w:val="22"/>
          <w:szCs w:val="22"/>
        </w:rPr>
        <w:t>30</w:t>
      </w:r>
      <w:r w:rsidRPr="00FF4774" w:rsidR="00FF4774">
        <w:rPr>
          <w:rFonts w:ascii="Arial" w:hAnsi="Arial" w:cs="Arial"/>
          <w:spacing w:val="-5"/>
          <w:sz w:val="22"/>
          <w:szCs w:val="22"/>
        </w:rPr>
        <w:t xml:space="preserve"> – August 17, 20</w:t>
      </w:r>
      <w:r w:rsidR="00FF4774">
        <w:rPr>
          <w:rFonts w:ascii="Arial" w:hAnsi="Arial" w:cs="Arial"/>
          <w:spacing w:val="-5"/>
          <w:sz w:val="22"/>
          <w:szCs w:val="22"/>
        </w:rPr>
        <w:t>31</w:t>
      </w:r>
    </w:p>
    <w:p w:rsidR="00EE47E0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</w:p>
    <w:p w:rsidR="00EE47E0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</w:p>
    <w:p w:rsidR="00FF4774" w:rsidP="00EE47E0">
      <w:pPr>
        <w:tabs>
          <w:tab w:val="left" w:pos="838"/>
        </w:tabs>
        <w:kinsoku w:val="0"/>
        <w:overflowPunct w:val="0"/>
        <w:rPr>
          <w:rFonts w:ascii="Arial" w:hAnsi="Arial" w:cs="Arial"/>
          <w:b/>
          <w:bCs/>
          <w:spacing w:val="-5"/>
          <w:sz w:val="22"/>
          <w:szCs w:val="22"/>
        </w:rPr>
      </w:pPr>
    </w:p>
    <w:p w:rsidR="00EE47E0" w:rsidRPr="00AC672A" w:rsidP="00EE47E0">
      <w:pPr>
        <w:tabs>
          <w:tab w:val="left" w:pos="838"/>
        </w:tabs>
        <w:kinsoku w:val="0"/>
        <w:overflowPunct w:val="0"/>
        <w:rPr>
          <w:rFonts w:ascii="Arial" w:hAnsi="Arial" w:cs="Arial"/>
          <w:b/>
          <w:bCs/>
          <w:spacing w:val="-5"/>
          <w:sz w:val="22"/>
          <w:szCs w:val="22"/>
        </w:rPr>
      </w:pPr>
      <w:r w:rsidRPr="00AC672A">
        <w:rPr>
          <w:rFonts w:ascii="Arial" w:hAnsi="Arial" w:cs="Arial"/>
          <w:b/>
          <w:bCs/>
          <w:spacing w:val="-5"/>
          <w:sz w:val="22"/>
          <w:szCs w:val="22"/>
        </w:rPr>
        <w:t>Basic Requirement Information.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 xml:space="preserve">Interested vendors are asked to review the </w:t>
      </w:r>
      <w:r>
        <w:rPr>
          <w:rFonts w:ascii="Arial" w:hAnsi="Arial" w:cs="Arial"/>
          <w:spacing w:val="-5"/>
          <w:sz w:val="22"/>
          <w:szCs w:val="22"/>
        </w:rPr>
        <w:t xml:space="preserve">draft SOW </w:t>
      </w:r>
      <w:r w:rsidRPr="00784929">
        <w:rPr>
          <w:rFonts w:ascii="Arial" w:hAnsi="Arial" w:cs="Arial"/>
          <w:spacing w:val="-5"/>
          <w:sz w:val="22"/>
          <w:szCs w:val="22"/>
        </w:rPr>
        <w:t xml:space="preserve">and provide the following information in their response: 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1.</w:t>
      </w:r>
      <w:r w:rsidRPr="00784929">
        <w:rPr>
          <w:rFonts w:ascii="Arial" w:hAnsi="Arial" w:cs="Arial"/>
          <w:spacing w:val="-5"/>
          <w:sz w:val="22"/>
          <w:szCs w:val="22"/>
        </w:rPr>
        <w:tab/>
        <w:t xml:space="preserve">Company Name, Point Contact, Email address  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2.</w:t>
      </w:r>
      <w:r w:rsidRPr="00784929">
        <w:rPr>
          <w:rFonts w:ascii="Arial" w:hAnsi="Arial" w:cs="Arial"/>
          <w:spacing w:val="-5"/>
          <w:sz w:val="22"/>
          <w:szCs w:val="22"/>
        </w:rPr>
        <w:tab/>
        <w:t xml:space="preserve">An Informal Quote 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3.</w:t>
      </w:r>
      <w:r w:rsidRPr="00784929">
        <w:rPr>
          <w:rFonts w:ascii="Arial" w:hAnsi="Arial" w:cs="Arial"/>
          <w:spacing w:val="-5"/>
          <w:sz w:val="22"/>
          <w:szCs w:val="22"/>
        </w:rPr>
        <w:tab/>
        <w:t>Authorized Distributor Letter (if applicable)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4.</w:t>
      </w:r>
      <w:r w:rsidRPr="00784929">
        <w:rPr>
          <w:rFonts w:ascii="Arial" w:hAnsi="Arial" w:cs="Arial"/>
          <w:spacing w:val="-5"/>
          <w:sz w:val="22"/>
          <w:szCs w:val="22"/>
        </w:rPr>
        <w:tab/>
        <w:t xml:space="preserve">Capabilities Statement /Narrative 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5.</w:t>
      </w:r>
      <w:r w:rsidRPr="00784929">
        <w:rPr>
          <w:rFonts w:ascii="Arial" w:hAnsi="Arial" w:cs="Arial"/>
          <w:spacing w:val="-5"/>
          <w:sz w:val="22"/>
          <w:szCs w:val="22"/>
        </w:rPr>
        <w:tab/>
        <w:t>NAICS code and size standard</w:t>
      </w:r>
    </w:p>
    <w:p w:rsidR="00EE47E0" w:rsidRPr="00784929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6.</w:t>
      </w:r>
      <w:r w:rsidRPr="00784929">
        <w:rPr>
          <w:rFonts w:ascii="Arial" w:hAnsi="Arial" w:cs="Arial"/>
          <w:spacing w:val="-5"/>
          <w:sz w:val="22"/>
          <w:szCs w:val="22"/>
        </w:rPr>
        <w:tab/>
        <w:t xml:space="preserve">UEI Number </w:t>
      </w:r>
    </w:p>
    <w:p w:rsidR="00EE47E0" w:rsidP="00EE47E0">
      <w:pPr>
        <w:tabs>
          <w:tab w:val="left" w:pos="838"/>
        </w:tabs>
        <w:kinsoku w:val="0"/>
        <w:overflowPunct w:val="0"/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7.</w:t>
      </w:r>
      <w:r w:rsidRPr="00784929">
        <w:rPr>
          <w:rFonts w:ascii="Arial" w:hAnsi="Arial" w:cs="Arial"/>
          <w:spacing w:val="-5"/>
          <w:sz w:val="22"/>
          <w:szCs w:val="22"/>
        </w:rPr>
        <w:tab/>
        <w:t xml:space="preserve">Vendor POC information </w:t>
      </w:r>
    </w:p>
    <w:p w:rsidR="00EE47E0" w:rsidP="00EE47E0">
      <w:pPr>
        <w:tabs>
          <w:tab w:val="left" w:pos="838"/>
        </w:tabs>
        <w:kinsoku w:val="0"/>
        <w:overflowPunct w:val="0"/>
        <w:ind w:left="720" w:hanging="720"/>
        <w:rPr>
          <w:rFonts w:ascii="Arial" w:hAnsi="Arial" w:cs="Arial"/>
          <w:spacing w:val="-5"/>
          <w:sz w:val="22"/>
          <w:szCs w:val="22"/>
        </w:rPr>
      </w:pPr>
      <w:r>
        <w:rPr>
          <w:rFonts w:ascii="Arial" w:hAnsi="Arial" w:cs="Arial"/>
          <w:spacing w:val="-5"/>
          <w:sz w:val="22"/>
          <w:szCs w:val="22"/>
        </w:rPr>
        <w:t xml:space="preserve">8. </w:t>
      </w:r>
      <w:r>
        <w:rPr>
          <w:rFonts w:ascii="Arial" w:hAnsi="Arial" w:cs="Arial"/>
          <w:spacing w:val="-5"/>
          <w:sz w:val="22"/>
          <w:szCs w:val="22"/>
        </w:rPr>
        <w:tab/>
        <w:t>If the vendor has a</w:t>
      </w:r>
      <w:r w:rsidRPr="00784929">
        <w:rPr>
          <w:rFonts w:ascii="Arial" w:hAnsi="Arial" w:cs="Arial"/>
          <w:spacing w:val="-5"/>
          <w:sz w:val="22"/>
          <w:szCs w:val="22"/>
        </w:rPr>
        <w:t xml:space="preserve">ny existing contracts in which these items can be ordered from (e.g. </w:t>
      </w:r>
      <w:r>
        <w:rPr>
          <w:rFonts w:ascii="Arial" w:hAnsi="Arial" w:cs="Arial"/>
          <w:spacing w:val="-5"/>
          <w:sz w:val="22"/>
          <w:szCs w:val="22"/>
        </w:rPr>
        <w:t xml:space="preserve">       </w:t>
      </w:r>
      <w:r w:rsidRPr="00784929">
        <w:rPr>
          <w:rFonts w:ascii="Arial" w:hAnsi="Arial" w:cs="Arial"/>
          <w:spacing w:val="-5"/>
          <w:sz w:val="22"/>
          <w:szCs w:val="22"/>
        </w:rPr>
        <w:t xml:space="preserve">GSA, NASA SEWP, DLA </w:t>
      </w:r>
      <w:r w:rsidRPr="00784929">
        <w:rPr>
          <w:rFonts w:ascii="Arial" w:hAnsi="Arial" w:cs="Arial"/>
          <w:spacing w:val="-5"/>
          <w:sz w:val="22"/>
          <w:szCs w:val="22"/>
        </w:rPr>
        <w:t>eCAT</w:t>
      </w:r>
      <w:r w:rsidRPr="00784929">
        <w:rPr>
          <w:rFonts w:ascii="Arial" w:hAnsi="Arial" w:cs="Arial"/>
          <w:spacing w:val="-5"/>
          <w:sz w:val="22"/>
          <w:szCs w:val="22"/>
        </w:rPr>
        <w:t>, VA SAC, or VA NAC)</w:t>
      </w:r>
      <w:r>
        <w:rPr>
          <w:rFonts w:ascii="Arial" w:hAnsi="Arial" w:cs="Arial"/>
          <w:spacing w:val="-5"/>
          <w:sz w:val="22"/>
          <w:szCs w:val="22"/>
        </w:rPr>
        <w:t>.</w:t>
      </w:r>
    </w:p>
    <w:p w:rsidR="00EE47E0" w:rsidP="00EE47E0">
      <w:pPr>
        <w:rPr>
          <w:rFonts w:ascii="Arial" w:hAnsi="Arial" w:cs="Arial"/>
          <w:spacing w:val="-5"/>
          <w:sz w:val="22"/>
          <w:szCs w:val="22"/>
        </w:rPr>
      </w:pPr>
      <w:r w:rsidRPr="00784929">
        <w:rPr>
          <w:rFonts w:ascii="Arial" w:hAnsi="Arial" w:cs="Arial"/>
          <w:spacing w:val="-5"/>
          <w:sz w:val="22"/>
          <w:szCs w:val="22"/>
        </w:rPr>
        <w:t>If responses to questions 1-</w:t>
      </w:r>
      <w:r>
        <w:rPr>
          <w:rFonts w:ascii="Arial" w:hAnsi="Arial" w:cs="Arial"/>
          <w:spacing w:val="-5"/>
          <w:sz w:val="22"/>
          <w:szCs w:val="22"/>
        </w:rPr>
        <w:t>8</w:t>
      </w:r>
      <w:r w:rsidRPr="00784929">
        <w:rPr>
          <w:rFonts w:ascii="Arial" w:hAnsi="Arial" w:cs="Arial"/>
          <w:spacing w:val="-5"/>
          <w:sz w:val="22"/>
          <w:szCs w:val="22"/>
        </w:rPr>
        <w:t xml:space="preserve"> are not provided, vendor is considered nonresponsive</w:t>
      </w:r>
      <w:r>
        <w:rPr>
          <w:rFonts w:ascii="Arial" w:hAnsi="Arial" w:cs="Arial"/>
          <w:spacing w:val="-5"/>
          <w:sz w:val="22"/>
          <w:szCs w:val="22"/>
        </w:rPr>
        <w:t>.</w:t>
      </w:r>
    </w:p>
    <w:p w:rsidR="00EE47E0" w:rsidRPr="00784929" w:rsidP="00EE47E0">
      <w:pPr>
        <w:rPr>
          <w:rFonts w:ascii="Arial" w:hAnsi="Arial" w:cs="Arial"/>
          <w:spacing w:val="-5"/>
          <w:sz w:val="22"/>
          <w:szCs w:val="22"/>
        </w:rPr>
      </w:pPr>
      <w:r>
        <w:rPr>
          <w:rFonts w:ascii="Arial" w:hAnsi="Arial" w:cs="Arial"/>
          <w:spacing w:val="-5"/>
          <w:sz w:val="22"/>
          <w:szCs w:val="22"/>
        </w:rPr>
        <w:t>If you have questions, please feel free to contact John Waldrip at john.waldrip@va.gov</w:t>
      </w:r>
    </w:p>
    <w:p w:rsidR="00AA436C"/>
    <w:p>
      <w:pPr>
        <w:ind w:left="360"/>
      </w:pPr>
      <w:r>
        <w:t>See attached document: P01-SOW OPTOMETRY EYE LANE MAINTENANCE.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6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36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6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36C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7E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47E0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2026-04-10T20:45:15Z</dcterms:created>
  <dcterms:modified xsi:type="dcterms:W3CDTF">2026-04-10T20:45:15Z</dcterms:modified>
</cp:coreProperties>
</file>