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299E" w14:textId="77777777" w:rsidR="00B0727E" w:rsidRPr="004C7C18" w:rsidRDefault="00B0727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D35A5" w14:paraId="0D1029A1" w14:textId="77777777" w:rsidTr="00917C3B">
        <w:tc>
          <w:tcPr>
            <w:tcW w:w="1098" w:type="dxa"/>
          </w:tcPr>
          <w:p w14:paraId="0D10299F" w14:textId="77777777" w:rsidR="00B0727E" w:rsidRPr="000762B6" w:rsidRDefault="00B0727E">
            <w:pPr>
              <w:rPr>
                <w:rFonts w:cstheme="minorHAnsi"/>
                <w:b/>
                <w:szCs w:val="20"/>
              </w:rPr>
            </w:pPr>
            <w:r w:rsidRPr="000762B6">
              <w:rPr>
                <w:rFonts w:cstheme="minorHAnsi"/>
                <w:b/>
                <w:szCs w:val="20"/>
              </w:rPr>
              <w:t>SUBJECT*</w:t>
            </w:r>
          </w:p>
        </w:tc>
        <w:tc>
          <w:tcPr>
            <w:tcW w:w="8820" w:type="dxa"/>
          </w:tcPr>
          <w:p w14:paraId="0D1029A0" w14:textId="77777777" w:rsidR="00B0727E" w:rsidRPr="000104D7" w:rsidRDefault="00B0727E">
            <w:pPr>
              <w:rPr>
                <w:rStyle w:val="AAMSKBFill-InHighlight"/>
                <w:color w:val="auto"/>
              </w:rPr>
            </w:pPr>
            <w:r>
              <w:rPr>
                <w:rStyle w:val="AAMSKBFill-InHighlight"/>
                <w:color w:val="auto"/>
              </w:rPr>
              <w:t>Microtome</w:t>
            </w:r>
            <w:r w:rsidRPr="000104D7">
              <w:rPr>
                <w:rStyle w:val="AAMSKBFill-InHighlight"/>
                <w:color w:val="auto"/>
              </w:rPr>
              <w:t xml:space="preserve">   </w:t>
            </w:r>
          </w:p>
        </w:tc>
      </w:tr>
    </w:tbl>
    <w:p w14:paraId="0D1029A2" w14:textId="77777777" w:rsidR="00B0727E" w:rsidRPr="004C7C18" w:rsidRDefault="00B0727E" w:rsidP="00783A50">
      <w:pPr>
        <w:spacing w:after="160" w:line="254" w:lineRule="auto"/>
        <w:rPr>
          <w:rFonts w:eastAsia="Calibri" w:cstheme="minorHAnsi"/>
          <w:szCs w:val="20"/>
        </w:rPr>
      </w:pPr>
    </w:p>
    <w:p w14:paraId="0D1029A3" w14:textId="77777777" w:rsidR="00B0727E" w:rsidRPr="004C7C18" w:rsidRDefault="00B0727E"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D35A5" w14:paraId="0D1029A6" w14:textId="77777777" w:rsidTr="006E6FE5">
        <w:tc>
          <w:tcPr>
            <w:tcW w:w="4698" w:type="dxa"/>
            <w:hideMark/>
          </w:tcPr>
          <w:p w14:paraId="0D1029A4" w14:textId="77777777" w:rsidR="00B0727E" w:rsidRPr="000762B6" w:rsidRDefault="00B0727E">
            <w:pPr>
              <w:rPr>
                <w:rFonts w:cstheme="minorHAnsi"/>
                <w:b/>
                <w:szCs w:val="20"/>
              </w:rPr>
            </w:pPr>
            <w:r w:rsidRPr="000762B6">
              <w:rPr>
                <w:rFonts w:cstheme="minorHAnsi"/>
                <w:b/>
                <w:szCs w:val="20"/>
              </w:rPr>
              <w:t>CONTRACTING OFFICE’S ZIP CODE*</w:t>
            </w:r>
          </w:p>
        </w:tc>
        <w:tc>
          <w:tcPr>
            <w:tcW w:w="5220" w:type="dxa"/>
            <w:hideMark/>
          </w:tcPr>
          <w:p w14:paraId="0D1029A5" w14:textId="77777777" w:rsidR="00B0727E" w:rsidRPr="000762B6" w:rsidRDefault="00B0727E">
            <w:pPr>
              <w:rPr>
                <w:rFonts w:cstheme="minorHAnsi"/>
              </w:rPr>
            </w:pPr>
            <w:r>
              <w:rPr>
                <w:rFonts w:cstheme="minorHAnsi"/>
              </w:rPr>
              <w:t>52241</w:t>
            </w:r>
          </w:p>
        </w:tc>
      </w:tr>
      <w:tr w:rsidR="007D35A5" w14:paraId="0D1029A9" w14:textId="77777777" w:rsidTr="006E6FE5">
        <w:tc>
          <w:tcPr>
            <w:tcW w:w="4698" w:type="dxa"/>
            <w:hideMark/>
          </w:tcPr>
          <w:p w14:paraId="0D1029A7" w14:textId="77777777" w:rsidR="00B0727E" w:rsidRPr="000762B6" w:rsidRDefault="00B0727E">
            <w:pPr>
              <w:rPr>
                <w:rFonts w:cstheme="minorHAnsi"/>
                <w:b/>
                <w:szCs w:val="20"/>
              </w:rPr>
            </w:pPr>
            <w:r w:rsidRPr="000762B6">
              <w:rPr>
                <w:rFonts w:cstheme="minorHAnsi"/>
                <w:b/>
                <w:szCs w:val="20"/>
              </w:rPr>
              <w:t>SOLICITATION NUMBER*</w:t>
            </w:r>
          </w:p>
        </w:tc>
        <w:tc>
          <w:tcPr>
            <w:tcW w:w="5220" w:type="dxa"/>
            <w:hideMark/>
          </w:tcPr>
          <w:p w14:paraId="0D1029A8" w14:textId="77777777" w:rsidR="00B0727E" w:rsidRPr="000762B6" w:rsidRDefault="00B0727E">
            <w:pPr>
              <w:rPr>
                <w:rFonts w:cstheme="minorHAnsi"/>
              </w:rPr>
            </w:pPr>
            <w:r>
              <w:rPr>
                <w:rFonts w:cstheme="minorHAnsi"/>
              </w:rPr>
              <w:t>36C26326Q0562</w:t>
            </w:r>
          </w:p>
        </w:tc>
      </w:tr>
      <w:tr w:rsidR="007D35A5" w14:paraId="0D1029AC" w14:textId="77777777" w:rsidTr="006E6FE5">
        <w:tc>
          <w:tcPr>
            <w:tcW w:w="4698" w:type="dxa"/>
            <w:hideMark/>
          </w:tcPr>
          <w:p w14:paraId="0D1029AA" w14:textId="77777777" w:rsidR="00B0727E" w:rsidRPr="000762B6" w:rsidRDefault="00B0727E">
            <w:pPr>
              <w:rPr>
                <w:rFonts w:cstheme="minorHAnsi"/>
                <w:b/>
                <w:szCs w:val="20"/>
              </w:rPr>
            </w:pPr>
            <w:r w:rsidRPr="000762B6">
              <w:rPr>
                <w:rFonts w:cstheme="minorHAnsi"/>
                <w:b/>
                <w:szCs w:val="20"/>
              </w:rPr>
              <w:t>RESPONSE DATE/TIME/ZONE</w:t>
            </w:r>
          </w:p>
        </w:tc>
        <w:tc>
          <w:tcPr>
            <w:tcW w:w="5220" w:type="dxa"/>
            <w:hideMark/>
          </w:tcPr>
          <w:p w14:paraId="0D1029AB" w14:textId="77777777" w:rsidR="00B0727E" w:rsidRPr="004C7C18" w:rsidRDefault="00B0727E">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CENTRAL TIME, CHICAGO, USA</w:t>
            </w:r>
          </w:p>
        </w:tc>
      </w:tr>
      <w:tr w:rsidR="007D35A5" w14:paraId="0D1029AF" w14:textId="77777777" w:rsidTr="006E6FE5">
        <w:tc>
          <w:tcPr>
            <w:tcW w:w="4698" w:type="dxa"/>
          </w:tcPr>
          <w:p w14:paraId="0D1029AD" w14:textId="77777777" w:rsidR="00B0727E" w:rsidRPr="000762B6" w:rsidRDefault="00B0727E">
            <w:pPr>
              <w:rPr>
                <w:rFonts w:cstheme="minorHAnsi"/>
                <w:b/>
                <w:szCs w:val="20"/>
              </w:rPr>
            </w:pPr>
            <w:r w:rsidRPr="000762B6">
              <w:rPr>
                <w:rFonts w:cstheme="minorHAnsi"/>
                <w:b/>
                <w:szCs w:val="20"/>
              </w:rPr>
              <w:t>ARCHIVE</w:t>
            </w:r>
          </w:p>
        </w:tc>
        <w:tc>
          <w:tcPr>
            <w:tcW w:w="5220" w:type="dxa"/>
            <w:hideMark/>
          </w:tcPr>
          <w:p w14:paraId="0D1029AE" w14:textId="77777777" w:rsidR="00B0727E" w:rsidRPr="004C7C18" w:rsidRDefault="00B0727E">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D35A5" w14:paraId="0D1029B2" w14:textId="77777777" w:rsidTr="006E6FE5">
        <w:tc>
          <w:tcPr>
            <w:tcW w:w="4698" w:type="dxa"/>
          </w:tcPr>
          <w:p w14:paraId="0D1029B0" w14:textId="77777777" w:rsidR="00B0727E" w:rsidRPr="000762B6" w:rsidRDefault="00B0727E">
            <w:pPr>
              <w:rPr>
                <w:rFonts w:cstheme="minorHAnsi"/>
                <w:b/>
                <w:szCs w:val="20"/>
              </w:rPr>
            </w:pPr>
            <w:r w:rsidRPr="000762B6">
              <w:rPr>
                <w:rFonts w:cstheme="minorHAnsi"/>
                <w:b/>
                <w:szCs w:val="20"/>
              </w:rPr>
              <w:t>RECOVERY ACT FUNDS</w:t>
            </w:r>
          </w:p>
        </w:tc>
        <w:tc>
          <w:tcPr>
            <w:tcW w:w="5220" w:type="dxa"/>
            <w:hideMark/>
          </w:tcPr>
          <w:p w14:paraId="0D1029B1" w14:textId="77777777" w:rsidR="00B0727E" w:rsidRPr="004C7C18" w:rsidRDefault="00B0727E">
            <w:pPr>
              <w:rPr>
                <w:rFonts w:cstheme="minorHAnsi"/>
                <w:szCs w:val="20"/>
              </w:rPr>
            </w:pPr>
            <w:r>
              <w:rPr>
                <w:rFonts w:cstheme="minorHAnsi"/>
                <w:szCs w:val="20"/>
              </w:rPr>
              <w:t>N</w:t>
            </w:r>
          </w:p>
        </w:tc>
      </w:tr>
      <w:tr w:rsidR="007D35A5" w14:paraId="0D1029B5" w14:textId="77777777" w:rsidTr="006E6FE5">
        <w:tc>
          <w:tcPr>
            <w:tcW w:w="4698" w:type="dxa"/>
          </w:tcPr>
          <w:p w14:paraId="0D1029B3" w14:textId="77777777" w:rsidR="00B0727E" w:rsidRPr="000762B6" w:rsidRDefault="00B0727E">
            <w:pPr>
              <w:rPr>
                <w:rFonts w:cstheme="minorHAnsi"/>
                <w:b/>
                <w:szCs w:val="20"/>
              </w:rPr>
            </w:pPr>
            <w:r w:rsidRPr="000762B6">
              <w:rPr>
                <w:rFonts w:cstheme="minorHAnsi"/>
                <w:b/>
                <w:szCs w:val="20"/>
              </w:rPr>
              <w:t>SET-ASIDE</w:t>
            </w:r>
          </w:p>
        </w:tc>
        <w:tc>
          <w:tcPr>
            <w:tcW w:w="5220" w:type="dxa"/>
            <w:hideMark/>
          </w:tcPr>
          <w:p w14:paraId="0D1029B4" w14:textId="77777777" w:rsidR="00B0727E" w:rsidRPr="00C838FE" w:rsidRDefault="00B0727E">
            <w:pPr>
              <w:rPr>
                <w:rFonts w:cstheme="minorHAnsi"/>
                <w:szCs w:val="20"/>
              </w:rPr>
            </w:pPr>
          </w:p>
        </w:tc>
      </w:tr>
      <w:tr w:rsidR="007D35A5" w14:paraId="0D1029B8" w14:textId="77777777" w:rsidTr="006E6FE5">
        <w:tc>
          <w:tcPr>
            <w:tcW w:w="4698" w:type="dxa"/>
          </w:tcPr>
          <w:p w14:paraId="0D1029B6" w14:textId="77777777" w:rsidR="00B0727E" w:rsidRPr="000762B6" w:rsidRDefault="00B0727E">
            <w:pPr>
              <w:rPr>
                <w:rFonts w:cstheme="minorHAnsi"/>
                <w:b/>
                <w:szCs w:val="20"/>
              </w:rPr>
            </w:pPr>
            <w:r w:rsidRPr="000762B6">
              <w:rPr>
                <w:rFonts w:cstheme="minorHAnsi"/>
                <w:b/>
                <w:szCs w:val="20"/>
              </w:rPr>
              <w:t>PRODUCT SERVICE CODE*</w:t>
            </w:r>
          </w:p>
        </w:tc>
        <w:tc>
          <w:tcPr>
            <w:tcW w:w="5220" w:type="dxa"/>
          </w:tcPr>
          <w:p w14:paraId="0D1029B7" w14:textId="77777777" w:rsidR="00B0727E" w:rsidRPr="00C71F9E" w:rsidRDefault="00B0727E">
            <w:pPr>
              <w:rPr>
                <w:rStyle w:val="AAMSKBFill-InHighlight"/>
                <w:color w:val="auto"/>
              </w:rPr>
            </w:pPr>
            <w:r>
              <w:rPr>
                <w:rStyle w:val="AAMSKBFill-InHighlight"/>
                <w:color w:val="auto"/>
              </w:rPr>
              <w:t>6640</w:t>
            </w:r>
          </w:p>
        </w:tc>
      </w:tr>
      <w:tr w:rsidR="007D35A5" w14:paraId="0D1029BB" w14:textId="77777777" w:rsidTr="006E6FE5">
        <w:tc>
          <w:tcPr>
            <w:tcW w:w="4698" w:type="dxa"/>
          </w:tcPr>
          <w:p w14:paraId="0D1029B9" w14:textId="77777777" w:rsidR="00B0727E" w:rsidRPr="000762B6" w:rsidRDefault="00B0727E">
            <w:pPr>
              <w:rPr>
                <w:rFonts w:cstheme="minorHAnsi"/>
                <w:b/>
                <w:szCs w:val="20"/>
              </w:rPr>
            </w:pPr>
            <w:r w:rsidRPr="000762B6">
              <w:rPr>
                <w:rFonts w:cstheme="minorHAnsi"/>
                <w:b/>
                <w:szCs w:val="20"/>
              </w:rPr>
              <w:t>NAICS CODE*</w:t>
            </w:r>
          </w:p>
        </w:tc>
        <w:tc>
          <w:tcPr>
            <w:tcW w:w="5220" w:type="dxa"/>
            <w:hideMark/>
          </w:tcPr>
          <w:p w14:paraId="0D1029BA" w14:textId="77777777" w:rsidR="00B0727E" w:rsidRPr="004C7C18" w:rsidRDefault="00B0727E">
            <w:pPr>
              <w:rPr>
                <w:rFonts w:cstheme="minorHAnsi"/>
                <w:szCs w:val="20"/>
              </w:rPr>
            </w:pPr>
            <w:r>
              <w:rPr>
                <w:rFonts w:cstheme="minorHAnsi"/>
                <w:szCs w:val="20"/>
              </w:rPr>
              <w:t>334516</w:t>
            </w:r>
          </w:p>
        </w:tc>
      </w:tr>
      <w:tr w:rsidR="007D35A5" w14:paraId="0D1029C3" w14:textId="77777777" w:rsidTr="006E6FE5">
        <w:tc>
          <w:tcPr>
            <w:tcW w:w="4698" w:type="dxa"/>
            <w:hideMark/>
          </w:tcPr>
          <w:p w14:paraId="0D1029BC" w14:textId="77777777" w:rsidR="00B0727E" w:rsidRPr="000762B6" w:rsidRDefault="00B0727E">
            <w:pPr>
              <w:rPr>
                <w:rFonts w:cstheme="minorHAnsi"/>
                <w:b/>
                <w:szCs w:val="20"/>
              </w:rPr>
            </w:pPr>
            <w:r w:rsidRPr="000762B6">
              <w:rPr>
                <w:rFonts w:cstheme="minorHAnsi"/>
                <w:b/>
                <w:szCs w:val="20"/>
              </w:rPr>
              <w:t>CONTRACTING OFFICE ADDRESS</w:t>
            </w:r>
          </w:p>
        </w:tc>
        <w:tc>
          <w:tcPr>
            <w:tcW w:w="5220" w:type="dxa"/>
          </w:tcPr>
          <w:p w14:paraId="0D1029BD" w14:textId="77777777" w:rsidR="00B0727E" w:rsidRPr="004C7C18" w:rsidRDefault="00B0727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D1029BE" w14:textId="77777777" w:rsidR="00B0727E" w:rsidRPr="004C7C18" w:rsidRDefault="00B0727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0D1029BF" w14:textId="77777777" w:rsidR="00B0727E" w:rsidRPr="004C7C18" w:rsidRDefault="00B0727E">
            <w:pPr>
              <w:rPr>
                <w:rFonts w:eastAsiaTheme="minorHAnsi" w:cstheme="minorHAnsi"/>
                <w:szCs w:val="20"/>
                <w:bdr w:val="none" w:sz="0" w:space="0" w:color="auto" w:frame="1"/>
              </w:rPr>
            </w:pPr>
            <w:r w:rsidRPr="004C7C18">
              <w:rPr>
                <w:rStyle w:val="AAMSKBFill-InHighlight"/>
                <w:rFonts w:cstheme="minorHAnsi"/>
              </w:rPr>
              <w:t xml:space="preserve"> </w:t>
            </w:r>
          </w:p>
          <w:p w14:paraId="0D1029C0" w14:textId="77777777" w:rsidR="00B0727E" w:rsidRPr="004C7C18" w:rsidRDefault="00B0727E">
            <w:pPr>
              <w:rPr>
                <w:rFonts w:eastAsiaTheme="minorHAnsi" w:cstheme="minorHAnsi"/>
                <w:szCs w:val="20"/>
                <w:bdr w:val="none" w:sz="0" w:space="0" w:color="auto" w:frame="1"/>
              </w:rPr>
            </w:pPr>
            <w:r>
              <w:rPr>
                <w:rFonts w:eastAsiaTheme="minorHAnsi" w:cstheme="minorHAnsi"/>
                <w:szCs w:val="20"/>
                <w:bdr w:val="none" w:sz="0" w:space="0" w:color="auto" w:frame="1"/>
              </w:rPr>
              <w:t>1303 5TH STREET, SUITE 300</w:t>
            </w:r>
          </w:p>
          <w:p w14:paraId="0D1029C1" w14:textId="77777777" w:rsidR="00B0727E" w:rsidRPr="004C7C18" w:rsidRDefault="00B0727E">
            <w:pPr>
              <w:rPr>
                <w:rFonts w:eastAsiaTheme="minorHAnsi" w:cstheme="minorHAnsi"/>
                <w:szCs w:val="20"/>
                <w:bdr w:val="none" w:sz="0" w:space="0" w:color="auto" w:frame="1"/>
              </w:rPr>
            </w:pPr>
            <w:r>
              <w:rPr>
                <w:rFonts w:eastAsiaTheme="minorHAnsi" w:cstheme="minorHAnsi"/>
                <w:szCs w:val="20"/>
                <w:bdr w:val="none" w:sz="0" w:space="0" w:color="auto" w:frame="1"/>
              </w:rPr>
              <w:t>CORALVILLE IA  52241</w:t>
            </w:r>
            <w:r w:rsidRPr="004C7C18">
              <w:rPr>
                <w:rStyle w:val="AAMSKBFill-InHighlight"/>
                <w:rFonts w:cstheme="minorHAnsi"/>
              </w:rPr>
              <w:t xml:space="preserve"> </w:t>
            </w:r>
          </w:p>
          <w:p w14:paraId="0D1029C2" w14:textId="77777777" w:rsidR="00B0727E" w:rsidRPr="004C7C18" w:rsidRDefault="00B0727E">
            <w:pPr>
              <w:rPr>
                <w:rFonts w:cstheme="minorHAnsi"/>
                <w:szCs w:val="20"/>
              </w:rPr>
            </w:pPr>
          </w:p>
        </w:tc>
      </w:tr>
      <w:tr w:rsidR="007D35A5" w14:paraId="0D1029CD" w14:textId="77777777" w:rsidTr="006E6FE5">
        <w:tc>
          <w:tcPr>
            <w:tcW w:w="4698" w:type="dxa"/>
          </w:tcPr>
          <w:p w14:paraId="0D1029C4" w14:textId="77777777" w:rsidR="00B0727E" w:rsidRPr="000762B6" w:rsidRDefault="00B0727E">
            <w:pPr>
              <w:rPr>
                <w:rFonts w:cstheme="minorHAnsi"/>
                <w:b/>
                <w:szCs w:val="20"/>
              </w:rPr>
            </w:pPr>
            <w:r w:rsidRPr="000762B6">
              <w:rPr>
                <w:rFonts w:cstheme="minorHAnsi"/>
                <w:b/>
                <w:szCs w:val="20"/>
              </w:rPr>
              <w:t>POINT OF CONTACT*</w:t>
            </w:r>
          </w:p>
          <w:p w14:paraId="0D1029C5" w14:textId="77777777" w:rsidR="00B0727E" w:rsidRPr="000762B6" w:rsidRDefault="00B0727E">
            <w:pPr>
              <w:rPr>
                <w:rFonts w:cstheme="minorHAnsi"/>
                <w:b/>
                <w:szCs w:val="20"/>
              </w:rPr>
            </w:pPr>
          </w:p>
          <w:p w14:paraId="0D1029C6" w14:textId="77777777" w:rsidR="00B0727E" w:rsidRPr="000762B6" w:rsidRDefault="00B0727E" w:rsidP="000762B6">
            <w:pPr>
              <w:rPr>
                <w:rFonts w:cstheme="minorHAnsi"/>
                <w:b/>
                <w:szCs w:val="20"/>
              </w:rPr>
            </w:pPr>
          </w:p>
        </w:tc>
        <w:tc>
          <w:tcPr>
            <w:tcW w:w="5220" w:type="dxa"/>
            <w:hideMark/>
          </w:tcPr>
          <w:p w14:paraId="0D1029C7" w14:textId="77777777" w:rsidR="00B0727E" w:rsidRPr="004C7C18" w:rsidRDefault="00B0727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D1029C8" w14:textId="77777777" w:rsidR="00B0727E" w:rsidRPr="004C7C18" w:rsidRDefault="00B0727E">
            <w:pPr>
              <w:rPr>
                <w:rFonts w:eastAsiaTheme="minorHAnsi" w:cstheme="minorHAnsi"/>
                <w:szCs w:val="20"/>
                <w:bdr w:val="none" w:sz="0" w:space="0" w:color="auto" w:frame="1"/>
              </w:rPr>
            </w:pPr>
            <w:r>
              <w:rPr>
                <w:rFonts w:eastAsiaTheme="minorHAnsi" w:cstheme="minorHAnsi"/>
                <w:szCs w:val="20"/>
                <w:bdr w:val="none" w:sz="0" w:space="0" w:color="auto" w:frame="1"/>
              </w:rPr>
              <w:t>Robert Bennett</w:t>
            </w:r>
          </w:p>
          <w:p w14:paraId="0D1029C9" w14:textId="77777777" w:rsidR="00B0727E" w:rsidRPr="004C7C18" w:rsidRDefault="00B0727E">
            <w:pPr>
              <w:rPr>
                <w:rFonts w:eastAsiaTheme="minorHAnsi" w:cstheme="minorHAnsi"/>
                <w:szCs w:val="20"/>
                <w:bdr w:val="none" w:sz="0" w:space="0" w:color="auto" w:frame="1"/>
              </w:rPr>
            </w:pPr>
            <w:r>
              <w:rPr>
                <w:rFonts w:eastAsiaTheme="minorHAnsi" w:cstheme="minorHAnsi"/>
                <w:szCs w:val="20"/>
                <w:bdr w:val="none" w:sz="0" w:space="0" w:color="auto" w:frame="1"/>
              </w:rPr>
              <w:t>robert.bennett8@va.gov</w:t>
            </w:r>
          </w:p>
          <w:p w14:paraId="0D1029CA" w14:textId="77777777" w:rsidR="00B0727E" w:rsidRPr="004C7C18" w:rsidRDefault="00B0727E">
            <w:pPr>
              <w:rPr>
                <w:rFonts w:eastAsiaTheme="minorHAnsi" w:cstheme="minorHAnsi"/>
                <w:szCs w:val="20"/>
                <w:bdr w:val="none" w:sz="0" w:space="0" w:color="auto" w:frame="1"/>
              </w:rPr>
            </w:pPr>
            <w:r>
              <w:rPr>
                <w:rFonts w:eastAsiaTheme="minorHAnsi" w:cstheme="minorHAnsi"/>
                <w:szCs w:val="20"/>
                <w:bdr w:val="none" w:sz="0" w:space="0" w:color="auto" w:frame="1"/>
              </w:rPr>
              <w:t>319-339-7079</w:t>
            </w:r>
          </w:p>
          <w:p w14:paraId="0D1029CB" w14:textId="77777777" w:rsidR="00B0727E" w:rsidRPr="004C7C18" w:rsidRDefault="00B0727E">
            <w:pPr>
              <w:rPr>
                <w:rFonts w:eastAsiaTheme="minorHAnsi" w:cstheme="minorHAnsi"/>
                <w:szCs w:val="20"/>
                <w:bdr w:val="none" w:sz="0" w:space="0" w:color="auto" w:frame="1"/>
              </w:rPr>
            </w:pPr>
          </w:p>
          <w:p w14:paraId="0D1029CC" w14:textId="77777777" w:rsidR="00B0727E" w:rsidRPr="004C7C18" w:rsidRDefault="00B0727E">
            <w:pPr>
              <w:rPr>
                <w:rFonts w:cstheme="minorHAnsi"/>
                <w:szCs w:val="20"/>
              </w:rPr>
            </w:pPr>
          </w:p>
        </w:tc>
      </w:tr>
    </w:tbl>
    <w:p w14:paraId="0D1029CE" w14:textId="77777777" w:rsidR="00B0727E" w:rsidRPr="004C7C18" w:rsidRDefault="00B0727E" w:rsidP="00783A50">
      <w:pPr>
        <w:rPr>
          <w:rFonts w:cstheme="minorHAnsi"/>
          <w:szCs w:val="20"/>
        </w:rPr>
      </w:pPr>
    </w:p>
    <w:p w14:paraId="0D1029CF" w14:textId="77777777" w:rsidR="00B0727E" w:rsidRPr="004C7C18" w:rsidRDefault="00B0727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D35A5" w14:paraId="0D1029D2" w14:textId="77777777" w:rsidTr="000E2EDD">
        <w:tc>
          <w:tcPr>
            <w:tcW w:w="4675" w:type="dxa"/>
          </w:tcPr>
          <w:p w14:paraId="0D1029D0" w14:textId="77777777" w:rsidR="00B0727E" w:rsidRPr="000762B6" w:rsidRDefault="00B0727E">
            <w:pPr>
              <w:rPr>
                <w:rFonts w:cstheme="minorHAnsi"/>
                <w:b/>
                <w:szCs w:val="20"/>
              </w:rPr>
            </w:pPr>
            <w:r w:rsidRPr="000762B6">
              <w:rPr>
                <w:rFonts w:cstheme="minorHAnsi"/>
                <w:b/>
                <w:szCs w:val="20"/>
              </w:rPr>
              <w:t>ADDRESS</w:t>
            </w:r>
          </w:p>
        </w:tc>
        <w:tc>
          <w:tcPr>
            <w:tcW w:w="5243" w:type="dxa"/>
          </w:tcPr>
          <w:p w14:paraId="0D1029D1" w14:textId="77777777" w:rsidR="00B0727E" w:rsidRPr="00CB2EE9" w:rsidRDefault="00B0727E">
            <w:pPr>
              <w:rPr>
                <w:rStyle w:val="AAMSKBFill-InHighlight"/>
                <w:rFonts w:cstheme="minorHAnsi"/>
                <w:color w:val="auto"/>
              </w:rPr>
            </w:pPr>
            <w:r>
              <w:rPr>
                <w:rStyle w:val="AAMSKBFill-InHighlight"/>
                <w:rFonts w:cstheme="minorHAnsi"/>
                <w:color w:val="auto"/>
              </w:rPr>
              <w:t>Minneapolis VA Health Care System</w:t>
            </w:r>
          </w:p>
        </w:tc>
      </w:tr>
      <w:tr w:rsidR="007D35A5" w14:paraId="0D1029D5" w14:textId="77777777" w:rsidTr="000E2EDD">
        <w:tc>
          <w:tcPr>
            <w:tcW w:w="4675" w:type="dxa"/>
          </w:tcPr>
          <w:p w14:paraId="0D1029D3" w14:textId="77777777" w:rsidR="00B0727E" w:rsidRPr="000762B6" w:rsidRDefault="00B0727E">
            <w:pPr>
              <w:rPr>
                <w:rFonts w:cstheme="minorHAnsi"/>
                <w:b/>
                <w:szCs w:val="20"/>
              </w:rPr>
            </w:pPr>
          </w:p>
        </w:tc>
        <w:tc>
          <w:tcPr>
            <w:tcW w:w="5243" w:type="dxa"/>
          </w:tcPr>
          <w:p w14:paraId="0D1029D4" w14:textId="77777777" w:rsidR="00B0727E" w:rsidRPr="00CB2EE9" w:rsidRDefault="00B0727E">
            <w:pPr>
              <w:rPr>
                <w:rStyle w:val="AAMSKBFill-InHighlight"/>
                <w:rFonts w:cstheme="minorHAnsi"/>
                <w:color w:val="auto"/>
              </w:rPr>
            </w:pPr>
          </w:p>
        </w:tc>
      </w:tr>
      <w:tr w:rsidR="007D35A5" w14:paraId="0D1029D8" w14:textId="77777777" w:rsidTr="000E2EDD">
        <w:tc>
          <w:tcPr>
            <w:tcW w:w="4675" w:type="dxa"/>
          </w:tcPr>
          <w:p w14:paraId="0D1029D6" w14:textId="77777777" w:rsidR="00B0727E" w:rsidRPr="000762B6" w:rsidRDefault="00B0727E">
            <w:pPr>
              <w:rPr>
                <w:rFonts w:cstheme="minorHAnsi"/>
                <w:b/>
                <w:szCs w:val="20"/>
              </w:rPr>
            </w:pPr>
          </w:p>
        </w:tc>
        <w:tc>
          <w:tcPr>
            <w:tcW w:w="5243" w:type="dxa"/>
          </w:tcPr>
          <w:p w14:paraId="0D1029D7" w14:textId="77777777" w:rsidR="00B0727E" w:rsidRPr="00CB2EE9" w:rsidRDefault="00B0727E">
            <w:pPr>
              <w:rPr>
                <w:rStyle w:val="AAMSKBFill-InHighlight"/>
                <w:rFonts w:cstheme="minorHAnsi"/>
                <w:color w:val="auto"/>
              </w:rPr>
            </w:pPr>
          </w:p>
        </w:tc>
      </w:tr>
      <w:tr w:rsidR="007D35A5" w14:paraId="0D1029DB" w14:textId="77777777" w:rsidTr="000E2EDD">
        <w:tc>
          <w:tcPr>
            <w:tcW w:w="4675" w:type="dxa"/>
          </w:tcPr>
          <w:p w14:paraId="0D1029D9" w14:textId="77777777" w:rsidR="00B0727E" w:rsidRPr="000762B6" w:rsidRDefault="00B0727E">
            <w:pPr>
              <w:rPr>
                <w:rFonts w:cstheme="minorHAnsi"/>
                <w:b/>
                <w:szCs w:val="20"/>
              </w:rPr>
            </w:pPr>
          </w:p>
        </w:tc>
        <w:tc>
          <w:tcPr>
            <w:tcW w:w="5243" w:type="dxa"/>
          </w:tcPr>
          <w:p w14:paraId="0D1029DA" w14:textId="77777777" w:rsidR="00B0727E" w:rsidRPr="00CB2EE9" w:rsidRDefault="00B0727E">
            <w:pPr>
              <w:rPr>
                <w:rStyle w:val="AAMSKBFill-InHighlight"/>
                <w:rFonts w:cstheme="minorHAnsi"/>
                <w:color w:val="auto"/>
              </w:rPr>
            </w:pPr>
            <w:r>
              <w:rPr>
                <w:rStyle w:val="AAMSKBFill-InHighlight"/>
                <w:rFonts w:cstheme="minorHAnsi"/>
                <w:color w:val="auto"/>
              </w:rPr>
              <w:t>One Veterans Drive</w:t>
            </w:r>
          </w:p>
        </w:tc>
      </w:tr>
      <w:tr w:rsidR="007D35A5" w14:paraId="0D1029DE" w14:textId="77777777" w:rsidTr="000E2EDD">
        <w:tc>
          <w:tcPr>
            <w:tcW w:w="4675" w:type="dxa"/>
          </w:tcPr>
          <w:p w14:paraId="0D1029DC" w14:textId="77777777" w:rsidR="00B0727E" w:rsidRPr="000762B6" w:rsidRDefault="00B0727E">
            <w:pPr>
              <w:rPr>
                <w:rFonts w:cstheme="minorHAnsi"/>
                <w:b/>
                <w:szCs w:val="20"/>
              </w:rPr>
            </w:pPr>
          </w:p>
        </w:tc>
        <w:tc>
          <w:tcPr>
            <w:tcW w:w="5243" w:type="dxa"/>
          </w:tcPr>
          <w:p w14:paraId="0D1029DD" w14:textId="77777777" w:rsidR="00B0727E" w:rsidRPr="00CB2EE9" w:rsidRDefault="00B0727E">
            <w:pPr>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7D35A5" w14:paraId="0D1029E1" w14:textId="77777777" w:rsidTr="000E2EDD">
        <w:tc>
          <w:tcPr>
            <w:tcW w:w="4675" w:type="dxa"/>
            <w:hideMark/>
          </w:tcPr>
          <w:p w14:paraId="0D1029DF" w14:textId="77777777" w:rsidR="00B0727E" w:rsidRPr="000762B6" w:rsidRDefault="00B0727E">
            <w:pPr>
              <w:rPr>
                <w:rFonts w:cstheme="minorHAnsi"/>
                <w:b/>
                <w:szCs w:val="20"/>
              </w:rPr>
            </w:pPr>
            <w:r w:rsidRPr="000762B6">
              <w:rPr>
                <w:rFonts w:cstheme="minorHAnsi"/>
                <w:b/>
                <w:szCs w:val="20"/>
              </w:rPr>
              <w:t>POSTAL CODE</w:t>
            </w:r>
          </w:p>
        </w:tc>
        <w:tc>
          <w:tcPr>
            <w:tcW w:w="5243" w:type="dxa"/>
            <w:hideMark/>
          </w:tcPr>
          <w:p w14:paraId="0D1029E0" w14:textId="77777777" w:rsidR="00B0727E" w:rsidRPr="00CB2EE9" w:rsidRDefault="00B0727E">
            <w:pPr>
              <w:rPr>
                <w:rFonts w:cstheme="minorHAnsi"/>
                <w:szCs w:val="20"/>
              </w:rPr>
            </w:pPr>
            <w:r>
              <w:rPr>
                <w:rFonts w:cstheme="minorHAnsi"/>
                <w:szCs w:val="20"/>
              </w:rPr>
              <w:t>55417</w:t>
            </w:r>
          </w:p>
        </w:tc>
      </w:tr>
      <w:tr w:rsidR="007D35A5" w14:paraId="0D1029E4" w14:textId="77777777" w:rsidTr="000E2EDD">
        <w:tc>
          <w:tcPr>
            <w:tcW w:w="4675" w:type="dxa"/>
            <w:hideMark/>
          </w:tcPr>
          <w:p w14:paraId="0D1029E2" w14:textId="77777777" w:rsidR="00B0727E" w:rsidRPr="000762B6" w:rsidRDefault="00B0727E">
            <w:pPr>
              <w:rPr>
                <w:rFonts w:cstheme="minorHAnsi"/>
                <w:b/>
                <w:szCs w:val="20"/>
              </w:rPr>
            </w:pPr>
            <w:r w:rsidRPr="000762B6">
              <w:rPr>
                <w:rFonts w:cstheme="minorHAnsi"/>
                <w:b/>
                <w:szCs w:val="20"/>
              </w:rPr>
              <w:t>COUNTRY</w:t>
            </w:r>
          </w:p>
        </w:tc>
        <w:tc>
          <w:tcPr>
            <w:tcW w:w="5243" w:type="dxa"/>
            <w:hideMark/>
          </w:tcPr>
          <w:p w14:paraId="0D1029E3" w14:textId="77777777" w:rsidR="00B0727E" w:rsidRPr="00CB2EE9" w:rsidRDefault="00B0727E">
            <w:pPr>
              <w:rPr>
                <w:rFonts w:cstheme="minorHAnsi"/>
                <w:szCs w:val="20"/>
              </w:rPr>
            </w:pPr>
            <w:r>
              <w:rPr>
                <w:rFonts w:cstheme="minorHAnsi"/>
                <w:szCs w:val="20"/>
              </w:rPr>
              <w:t>USA</w:t>
            </w:r>
          </w:p>
        </w:tc>
      </w:tr>
    </w:tbl>
    <w:p w14:paraId="0D1029E5" w14:textId="77777777" w:rsidR="00B0727E" w:rsidRPr="004C7C18" w:rsidRDefault="00B0727E" w:rsidP="004C7C18">
      <w:pPr>
        <w:spacing w:after="160" w:line="252" w:lineRule="auto"/>
        <w:jc w:val="center"/>
        <w:rPr>
          <w:rFonts w:eastAsia="Calibri" w:cstheme="minorHAnsi"/>
          <w:b/>
        </w:rPr>
      </w:pPr>
    </w:p>
    <w:p w14:paraId="0D1029E6" w14:textId="77777777" w:rsidR="00B0727E" w:rsidRPr="004C7C18" w:rsidRDefault="00B0727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D35A5" w14:paraId="0D1029E9" w14:textId="77777777" w:rsidTr="009C37D0">
        <w:tc>
          <w:tcPr>
            <w:tcW w:w="4675" w:type="dxa"/>
            <w:hideMark/>
          </w:tcPr>
          <w:p w14:paraId="0D1029E7" w14:textId="77777777" w:rsidR="00B0727E" w:rsidRPr="000762B6" w:rsidRDefault="00B0727E">
            <w:pPr>
              <w:rPr>
                <w:rFonts w:cstheme="minorHAnsi"/>
                <w:b/>
              </w:rPr>
            </w:pPr>
            <w:r w:rsidRPr="000762B6">
              <w:rPr>
                <w:rFonts w:cstheme="minorHAnsi"/>
                <w:b/>
              </w:rPr>
              <w:t>AGENCY’S URL</w:t>
            </w:r>
          </w:p>
        </w:tc>
        <w:tc>
          <w:tcPr>
            <w:tcW w:w="5243" w:type="dxa"/>
            <w:hideMark/>
          </w:tcPr>
          <w:p w14:paraId="0D1029E8" w14:textId="77777777" w:rsidR="00B0727E" w:rsidRPr="004C7C18" w:rsidRDefault="00B0727E">
            <w:pPr>
              <w:rPr>
                <w:rFonts w:cstheme="minorHAnsi"/>
              </w:rPr>
            </w:pPr>
          </w:p>
        </w:tc>
      </w:tr>
      <w:tr w:rsidR="007D35A5" w14:paraId="0D1029EC" w14:textId="77777777" w:rsidTr="009C37D0">
        <w:tc>
          <w:tcPr>
            <w:tcW w:w="4675" w:type="dxa"/>
            <w:hideMark/>
          </w:tcPr>
          <w:p w14:paraId="0D1029EA" w14:textId="77777777" w:rsidR="00B0727E" w:rsidRPr="000762B6" w:rsidRDefault="00B0727E">
            <w:pPr>
              <w:rPr>
                <w:rFonts w:cstheme="minorHAnsi"/>
                <w:b/>
              </w:rPr>
            </w:pPr>
            <w:r w:rsidRPr="000762B6">
              <w:rPr>
                <w:rFonts w:cstheme="minorHAnsi"/>
                <w:b/>
              </w:rPr>
              <w:t>URL DESCRIPTION</w:t>
            </w:r>
          </w:p>
        </w:tc>
        <w:tc>
          <w:tcPr>
            <w:tcW w:w="5243" w:type="dxa"/>
            <w:hideMark/>
          </w:tcPr>
          <w:p w14:paraId="0D1029EB" w14:textId="77777777" w:rsidR="00B0727E" w:rsidRPr="004C7C18" w:rsidRDefault="00B0727E">
            <w:pPr>
              <w:rPr>
                <w:rFonts w:cstheme="minorHAnsi"/>
                <w:szCs w:val="20"/>
              </w:rPr>
            </w:pPr>
          </w:p>
        </w:tc>
      </w:tr>
      <w:tr w:rsidR="007D35A5" w14:paraId="0D1029EF" w14:textId="77777777" w:rsidTr="009C37D0">
        <w:tc>
          <w:tcPr>
            <w:tcW w:w="4675" w:type="dxa"/>
            <w:hideMark/>
          </w:tcPr>
          <w:p w14:paraId="0D1029ED" w14:textId="77777777" w:rsidR="00B0727E" w:rsidRPr="000762B6" w:rsidRDefault="00B0727E">
            <w:pPr>
              <w:rPr>
                <w:rFonts w:cstheme="minorHAnsi"/>
                <w:b/>
              </w:rPr>
            </w:pPr>
            <w:r w:rsidRPr="000762B6">
              <w:rPr>
                <w:rFonts w:cstheme="minorHAnsi"/>
                <w:b/>
              </w:rPr>
              <w:t>AGENCY CONTACT’S EMAIL ADDRESS</w:t>
            </w:r>
          </w:p>
        </w:tc>
        <w:tc>
          <w:tcPr>
            <w:tcW w:w="5243" w:type="dxa"/>
            <w:hideMark/>
          </w:tcPr>
          <w:p w14:paraId="0D1029EE" w14:textId="77777777" w:rsidR="00B0727E" w:rsidRPr="004C7C18" w:rsidRDefault="00B0727E">
            <w:pPr>
              <w:rPr>
                <w:rFonts w:cstheme="minorHAnsi"/>
                <w:szCs w:val="20"/>
              </w:rPr>
            </w:pPr>
            <w:r>
              <w:rPr>
                <w:rFonts w:cstheme="minorHAnsi"/>
                <w:szCs w:val="20"/>
              </w:rPr>
              <w:t>robert.bennett8@va.gov</w:t>
            </w:r>
          </w:p>
        </w:tc>
      </w:tr>
      <w:tr w:rsidR="007D35A5" w14:paraId="0D1029F2" w14:textId="77777777" w:rsidTr="009C37D0">
        <w:trPr>
          <w:trHeight w:val="233"/>
        </w:trPr>
        <w:tc>
          <w:tcPr>
            <w:tcW w:w="4675" w:type="dxa"/>
            <w:hideMark/>
          </w:tcPr>
          <w:p w14:paraId="0D1029F0" w14:textId="77777777" w:rsidR="00B0727E" w:rsidRPr="000762B6" w:rsidRDefault="00B0727E">
            <w:pPr>
              <w:rPr>
                <w:rFonts w:cstheme="minorHAnsi"/>
                <w:b/>
              </w:rPr>
            </w:pPr>
            <w:r w:rsidRPr="000762B6">
              <w:rPr>
                <w:rFonts w:cstheme="minorHAnsi"/>
                <w:b/>
              </w:rPr>
              <w:t>EMAIL DESCRIPTION</w:t>
            </w:r>
          </w:p>
        </w:tc>
        <w:tc>
          <w:tcPr>
            <w:tcW w:w="5243" w:type="dxa"/>
            <w:hideMark/>
          </w:tcPr>
          <w:p w14:paraId="0D1029F1" w14:textId="77777777" w:rsidR="00B0727E" w:rsidRPr="004C7C18" w:rsidRDefault="00B0727E">
            <w:pPr>
              <w:rPr>
                <w:rFonts w:cstheme="minorHAnsi"/>
                <w:szCs w:val="20"/>
              </w:rPr>
            </w:pPr>
            <w:r>
              <w:rPr>
                <w:rFonts w:cstheme="minorHAnsi"/>
                <w:szCs w:val="20"/>
              </w:rPr>
              <w:t>Contract Specialist</w:t>
            </w:r>
          </w:p>
        </w:tc>
      </w:tr>
    </w:tbl>
    <w:p w14:paraId="0D1029F3" w14:textId="77777777" w:rsidR="00B0727E" w:rsidRDefault="00B0727E">
      <w:r>
        <w:br w:type="page"/>
      </w:r>
    </w:p>
    <w:p w14:paraId="0D1029F4" w14:textId="77777777" w:rsidR="00B0727E" w:rsidRPr="00917C3B" w:rsidRDefault="00B0727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D1029F5" w14:textId="77777777" w:rsidR="00B0727E" w:rsidRPr="00715DFB" w:rsidRDefault="00B0727E" w:rsidP="00004579">
      <w:pPr>
        <w:spacing w:after="0"/>
        <w:jc w:val="center"/>
        <w:rPr>
          <w:rFonts w:ascii="Arial" w:hAnsi="Arial" w:cs="Arial"/>
          <w:b/>
        </w:rPr>
      </w:pPr>
      <w:proofErr w:type="gramStart"/>
      <w:r w:rsidRPr="00715DFB">
        <w:rPr>
          <w:rFonts w:ascii="Arial" w:hAnsi="Arial" w:cs="Arial"/>
          <w:b/>
        </w:rPr>
        <w:t xml:space="preserve">Statement of </w:t>
      </w:r>
      <w:r w:rsidRPr="00715DFB">
        <w:rPr>
          <w:rFonts w:ascii="Arial" w:hAnsi="Arial" w:cs="Arial"/>
          <w:b/>
        </w:rPr>
        <w:t>W</w:t>
      </w:r>
      <w:r w:rsidRPr="00715DFB">
        <w:rPr>
          <w:rFonts w:ascii="Arial" w:hAnsi="Arial" w:cs="Arial"/>
          <w:b/>
        </w:rPr>
        <w:t>ork</w:t>
      </w:r>
      <w:proofErr w:type="gramEnd"/>
    </w:p>
    <w:p w14:paraId="0D1029F6" w14:textId="77777777" w:rsidR="00B0727E" w:rsidRPr="00715DFB" w:rsidRDefault="00B0727E" w:rsidP="000F682B">
      <w:pPr>
        <w:spacing w:after="0"/>
        <w:jc w:val="center"/>
        <w:rPr>
          <w:rFonts w:ascii="Arial" w:hAnsi="Arial" w:cs="Arial"/>
          <w:bCs/>
        </w:rPr>
      </w:pPr>
      <w:bookmarkStart w:id="0" w:name="_Hlk220670841"/>
      <w:r w:rsidRPr="00715DFB">
        <w:rPr>
          <w:rFonts w:ascii="Arial" w:hAnsi="Arial" w:cs="Arial"/>
          <w:bCs/>
        </w:rPr>
        <w:t>Microtome (manual)</w:t>
      </w:r>
    </w:p>
    <w:p w14:paraId="0D1029F7" w14:textId="77777777" w:rsidR="00B0727E" w:rsidRPr="00715DFB" w:rsidRDefault="00B0727E" w:rsidP="000F682B">
      <w:pPr>
        <w:spacing w:after="0"/>
        <w:jc w:val="center"/>
        <w:rPr>
          <w:rFonts w:ascii="Arial" w:hAnsi="Arial" w:cs="Arial"/>
          <w:bCs/>
        </w:rPr>
      </w:pPr>
      <w:r w:rsidRPr="00715DFB">
        <w:rPr>
          <w:rFonts w:ascii="Arial" w:hAnsi="Arial" w:cs="Arial"/>
          <w:bCs/>
        </w:rPr>
        <w:t>Minneapolis VAMC</w:t>
      </w:r>
    </w:p>
    <w:bookmarkEnd w:id="0"/>
    <w:p w14:paraId="0D1029F8" w14:textId="77777777" w:rsidR="00B0727E" w:rsidRDefault="00B0727E" w:rsidP="00155748">
      <w:pPr>
        <w:spacing w:after="0"/>
        <w:rPr>
          <w:sz w:val="24"/>
          <w:szCs w:val="24"/>
        </w:rPr>
      </w:pPr>
    </w:p>
    <w:p w14:paraId="0D1029F9" w14:textId="77777777" w:rsidR="00B0727E" w:rsidRDefault="00B0727E" w:rsidP="00EA5A6B">
      <w:pPr>
        <w:spacing w:after="0"/>
        <w:rPr>
          <w:sz w:val="24"/>
          <w:szCs w:val="24"/>
        </w:rPr>
      </w:pPr>
    </w:p>
    <w:p w14:paraId="0D1029FA" w14:textId="77777777" w:rsidR="00B0727E" w:rsidRPr="002E4D99" w:rsidRDefault="00B0727E" w:rsidP="00EA5A6B">
      <w:pPr>
        <w:spacing w:after="0"/>
        <w:rPr>
          <w:rFonts w:ascii="Arial" w:hAnsi="Arial" w:cs="Arial"/>
          <w:b/>
          <w:bCs/>
        </w:rPr>
      </w:pPr>
      <w:r w:rsidRPr="002E4D99">
        <w:rPr>
          <w:rFonts w:ascii="Arial" w:hAnsi="Arial" w:cs="Arial"/>
          <w:b/>
          <w:bCs/>
        </w:rPr>
        <w:t>1. Introduction</w:t>
      </w:r>
    </w:p>
    <w:p w14:paraId="0D1029FB" w14:textId="77777777" w:rsidR="00B0727E" w:rsidRPr="002E4D99" w:rsidRDefault="00B0727E" w:rsidP="00EA5A6B">
      <w:pPr>
        <w:spacing w:after="0"/>
        <w:rPr>
          <w:rFonts w:ascii="Arial" w:hAnsi="Arial" w:cs="Arial"/>
        </w:rPr>
      </w:pPr>
    </w:p>
    <w:p w14:paraId="0D1029FC" w14:textId="77777777" w:rsidR="00B0727E" w:rsidRPr="002E4D99" w:rsidRDefault="00B0727E" w:rsidP="00EB7203">
      <w:pPr>
        <w:spacing w:after="0"/>
        <w:rPr>
          <w:rFonts w:ascii="Arial" w:hAnsi="Arial" w:cs="Arial"/>
        </w:rPr>
      </w:pPr>
      <w:r w:rsidRPr="002E4D99">
        <w:rPr>
          <w:rFonts w:ascii="Arial" w:hAnsi="Arial" w:cs="Arial"/>
        </w:rPr>
        <w:t xml:space="preserve">The Minneapolis VA Healthcare </w:t>
      </w:r>
      <w:r w:rsidRPr="002E4D99">
        <w:rPr>
          <w:rFonts w:ascii="Arial" w:hAnsi="Arial" w:cs="Arial"/>
        </w:rPr>
        <w:t>S</w:t>
      </w:r>
      <w:r w:rsidRPr="002E4D99">
        <w:rPr>
          <w:rFonts w:ascii="Arial" w:hAnsi="Arial" w:cs="Arial"/>
        </w:rPr>
        <w:t>ystem</w:t>
      </w:r>
      <w:r w:rsidRPr="002E4D99">
        <w:rPr>
          <w:rFonts w:ascii="Arial" w:hAnsi="Arial" w:cs="Arial"/>
        </w:rPr>
        <w:t xml:space="preserve"> </w:t>
      </w:r>
      <w:r w:rsidRPr="002E4D99">
        <w:rPr>
          <w:rFonts w:ascii="Arial" w:hAnsi="Arial" w:cs="Arial"/>
        </w:rPr>
        <w:t xml:space="preserve">(MVAHCS) </w:t>
      </w:r>
      <w:r w:rsidRPr="002E4D99">
        <w:rPr>
          <w:rFonts w:ascii="Arial" w:hAnsi="Arial" w:cs="Arial"/>
        </w:rPr>
        <w:t>Pathology and Laboratory Department</w:t>
      </w:r>
      <w:bookmarkStart w:id="1" w:name="_Hlk220670927"/>
      <w:r w:rsidRPr="002E4D99">
        <w:rPr>
          <w:rFonts w:ascii="Arial" w:hAnsi="Arial" w:cs="Arial"/>
        </w:rPr>
        <w:t xml:space="preserve"> </w:t>
      </w:r>
      <w:r w:rsidRPr="002E4D99">
        <w:rPr>
          <w:rFonts w:ascii="Arial" w:hAnsi="Arial" w:cs="Arial"/>
        </w:rPr>
        <w:t>requires</w:t>
      </w:r>
      <w:bookmarkEnd w:id="1"/>
      <w:r w:rsidRPr="002E4D99">
        <w:rPr>
          <w:rFonts w:ascii="Arial" w:hAnsi="Arial" w:cs="Arial"/>
        </w:rPr>
        <w:t xml:space="preserve"> </w:t>
      </w:r>
      <w:bookmarkStart w:id="2" w:name="_Hlk221781659"/>
      <w:r w:rsidRPr="002E4D99">
        <w:rPr>
          <w:rFonts w:ascii="Arial" w:hAnsi="Arial" w:cs="Arial"/>
        </w:rPr>
        <w:t>one</w:t>
      </w:r>
      <w:r w:rsidRPr="002E4D99">
        <w:rPr>
          <w:rFonts w:ascii="Arial" w:hAnsi="Arial" w:cs="Arial"/>
        </w:rPr>
        <w:t xml:space="preserve"> manual microtome which </w:t>
      </w:r>
      <w:r w:rsidRPr="002E4D99">
        <w:rPr>
          <w:rFonts w:ascii="Arial" w:hAnsi="Arial" w:cs="Arial"/>
        </w:rPr>
        <w:t>will be</w:t>
      </w:r>
      <w:r w:rsidRPr="002E4D99">
        <w:rPr>
          <w:rFonts w:ascii="Arial" w:hAnsi="Arial" w:cs="Arial"/>
        </w:rPr>
        <w:t xml:space="preserve"> used in </w:t>
      </w:r>
      <w:r>
        <w:rPr>
          <w:rFonts w:ascii="Arial" w:hAnsi="Arial" w:cs="Arial"/>
        </w:rPr>
        <w:t xml:space="preserve">the </w:t>
      </w:r>
      <w:r w:rsidRPr="002E4D99">
        <w:rPr>
          <w:rFonts w:ascii="Arial" w:hAnsi="Arial" w:cs="Arial"/>
        </w:rPr>
        <w:t xml:space="preserve">histology laboratory to prepare high quality ultra-thin tissue specimens for </w:t>
      </w:r>
      <w:r w:rsidRPr="002E4D99">
        <w:rPr>
          <w:rFonts w:ascii="Arial" w:hAnsi="Arial" w:cs="Arial"/>
        </w:rPr>
        <w:t xml:space="preserve">microscopic analysis and ultimately </w:t>
      </w:r>
      <w:r w:rsidRPr="002E4D99">
        <w:rPr>
          <w:rFonts w:ascii="Arial" w:hAnsi="Arial" w:cs="Arial"/>
        </w:rPr>
        <w:t>pathologist diagnos</w:t>
      </w:r>
      <w:bookmarkStart w:id="3" w:name="_Hlk69810371"/>
      <w:r w:rsidRPr="002E4D99">
        <w:rPr>
          <w:rFonts w:ascii="Arial" w:hAnsi="Arial" w:cs="Arial"/>
        </w:rPr>
        <w:t>is</w:t>
      </w:r>
      <w:r w:rsidRPr="002E4D99">
        <w:rPr>
          <w:rFonts w:ascii="Arial" w:hAnsi="Arial" w:cs="Arial"/>
        </w:rPr>
        <w:t xml:space="preserve">.  This equipment is engineered to produce exceptionally thin slices of specimens between </w:t>
      </w:r>
      <w:r w:rsidRPr="002E4D99">
        <w:rPr>
          <w:rFonts w:ascii="Arial" w:hAnsi="Arial" w:cs="Arial"/>
          <w:bCs/>
        </w:rPr>
        <w:t>1 to 60 µm thick.</w:t>
      </w:r>
      <w:bookmarkEnd w:id="2"/>
      <w:r>
        <w:rPr>
          <w:rFonts w:ascii="Arial" w:hAnsi="Arial" w:cs="Arial"/>
        </w:rPr>
        <w:t xml:space="preserve"> </w:t>
      </w:r>
      <w:r w:rsidRPr="002E4D99">
        <w:rPr>
          <w:rFonts w:ascii="Arial" w:hAnsi="Arial" w:cs="Arial"/>
        </w:rPr>
        <w:t>Th</w:t>
      </w:r>
      <w:bookmarkStart w:id="4" w:name="_Hlk221782452"/>
      <w:r w:rsidRPr="002E4D99">
        <w:rPr>
          <w:rFonts w:ascii="Arial" w:hAnsi="Arial" w:cs="Arial"/>
        </w:rPr>
        <w:t>is requirement is Brand Name or Equal to</w:t>
      </w:r>
      <w:r w:rsidRPr="002E4D99">
        <w:rPr>
          <w:rFonts w:ascii="Arial" w:hAnsi="Arial" w:cs="Arial"/>
        </w:rPr>
        <w:t xml:space="preserve"> the </w:t>
      </w:r>
      <w:r w:rsidRPr="002E4D99">
        <w:rPr>
          <w:rFonts w:ascii="Arial" w:hAnsi="Arial" w:cs="Arial"/>
        </w:rPr>
        <w:t>Leica HistoCore</w:t>
      </w:r>
      <w:r w:rsidRPr="002E4D99">
        <w:rPr>
          <w:rFonts w:ascii="Arial" w:hAnsi="Arial" w:cs="Arial"/>
        </w:rPr>
        <w:t xml:space="preserve"> BIOCUT Config. 1 (Part #: 149BIO</w:t>
      </w:r>
      <w:r w:rsidRPr="002E4D99">
        <w:rPr>
          <w:rFonts w:ascii="Arial" w:hAnsi="Arial" w:cs="Arial"/>
        </w:rPr>
        <w:t>G</w:t>
      </w:r>
      <w:r w:rsidRPr="002E4D99">
        <w:rPr>
          <w:rFonts w:ascii="Arial" w:hAnsi="Arial" w:cs="Arial"/>
        </w:rPr>
        <w:t>00C1)</w:t>
      </w:r>
      <w:bookmarkEnd w:id="4"/>
      <w:r w:rsidRPr="002E4D99">
        <w:rPr>
          <w:rFonts w:ascii="Arial" w:hAnsi="Arial" w:cs="Arial"/>
        </w:rPr>
        <w:t xml:space="preserve"> </w:t>
      </w:r>
      <w:r w:rsidRPr="002E4D99">
        <w:rPr>
          <w:rFonts w:ascii="Arial" w:hAnsi="Arial" w:cs="Arial"/>
        </w:rPr>
        <w:t xml:space="preserve">with the salient </w:t>
      </w:r>
      <w:r w:rsidRPr="002E4D99">
        <w:rPr>
          <w:rFonts w:ascii="Arial" w:hAnsi="Arial" w:cs="Arial"/>
        </w:rPr>
        <w:t>characteristics</w:t>
      </w:r>
      <w:r w:rsidRPr="002E4D99">
        <w:rPr>
          <w:rFonts w:ascii="Arial" w:hAnsi="Arial" w:cs="Arial"/>
        </w:rPr>
        <w:t xml:space="preserve"> below</w:t>
      </w:r>
      <w:r w:rsidRPr="002E4D99">
        <w:rPr>
          <w:rFonts w:ascii="Arial" w:hAnsi="Arial" w:cs="Arial"/>
        </w:rPr>
        <w:t xml:space="preserve">.  </w:t>
      </w:r>
    </w:p>
    <w:bookmarkEnd w:id="3"/>
    <w:p w14:paraId="0D1029FD" w14:textId="77777777" w:rsidR="00B0727E" w:rsidRPr="002E4D99" w:rsidRDefault="00B0727E" w:rsidP="00155748">
      <w:pPr>
        <w:spacing w:after="0"/>
        <w:rPr>
          <w:rFonts w:ascii="Arial" w:hAnsi="Arial" w:cs="Arial"/>
          <w:highlight w:val="yellow"/>
        </w:rPr>
      </w:pPr>
    </w:p>
    <w:p w14:paraId="0D1029FE" w14:textId="77777777" w:rsidR="00B0727E" w:rsidRDefault="00B0727E" w:rsidP="003F3AE6">
      <w:pPr>
        <w:spacing w:after="0"/>
        <w:rPr>
          <w:rFonts w:ascii="Arial" w:hAnsi="Arial" w:cs="Arial"/>
          <w:b/>
          <w:bCs/>
        </w:rPr>
      </w:pPr>
      <w:r w:rsidRPr="002E4D99">
        <w:rPr>
          <w:rFonts w:ascii="Arial" w:hAnsi="Arial" w:cs="Arial"/>
          <w:b/>
          <w:bCs/>
        </w:rPr>
        <w:t>2</w:t>
      </w:r>
      <w:proofErr w:type="gramStart"/>
      <w:r w:rsidRPr="002E4D99">
        <w:rPr>
          <w:rFonts w:ascii="Arial" w:hAnsi="Arial" w:cs="Arial"/>
          <w:b/>
          <w:bCs/>
        </w:rPr>
        <w:t xml:space="preserve">.  </w:t>
      </w:r>
      <w:r w:rsidRPr="002E4D99">
        <w:rPr>
          <w:rFonts w:ascii="Arial" w:hAnsi="Arial" w:cs="Arial"/>
          <w:b/>
          <w:bCs/>
        </w:rPr>
        <w:t>Salient</w:t>
      </w:r>
      <w:proofErr w:type="gramEnd"/>
      <w:r w:rsidRPr="002E4D99">
        <w:rPr>
          <w:rFonts w:ascii="Arial" w:hAnsi="Arial" w:cs="Arial"/>
          <w:b/>
          <w:bCs/>
        </w:rPr>
        <w:t xml:space="preserve"> Characteristic</w:t>
      </w:r>
      <w:r w:rsidRPr="002E4D99">
        <w:rPr>
          <w:rFonts w:ascii="Arial" w:hAnsi="Arial" w:cs="Arial"/>
          <w:b/>
          <w:bCs/>
        </w:rPr>
        <w:t xml:space="preserve">s: </w:t>
      </w:r>
    </w:p>
    <w:p w14:paraId="0D1029FF" w14:textId="77777777" w:rsidR="00B0727E" w:rsidRPr="002E4D99" w:rsidRDefault="00B0727E" w:rsidP="003F3AE6">
      <w:pPr>
        <w:spacing w:after="0"/>
        <w:rPr>
          <w:rFonts w:ascii="Arial" w:hAnsi="Arial" w:cs="Arial"/>
          <w:b/>
          <w:bCs/>
        </w:rPr>
      </w:pPr>
    </w:p>
    <w:p w14:paraId="0D102A00"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Manual</w:t>
      </w:r>
      <w:r w:rsidRPr="002E4D99">
        <w:rPr>
          <w:rFonts w:ascii="Arial" w:hAnsi="Arial" w:cs="Arial"/>
          <w:bCs/>
        </w:rPr>
        <w:t xml:space="preserve"> mechanical</w:t>
      </w:r>
      <w:r w:rsidRPr="002E4D99">
        <w:rPr>
          <w:rFonts w:ascii="Arial" w:hAnsi="Arial" w:cs="Arial"/>
          <w:bCs/>
        </w:rPr>
        <w:t xml:space="preserve"> rotary</w:t>
      </w:r>
    </w:p>
    <w:p w14:paraId="0D102A01"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Silent retraction</w:t>
      </w:r>
    </w:p>
    <w:p w14:paraId="0D102A02"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Horizontal feed and vertical stroke mechanisms</w:t>
      </w:r>
    </w:p>
    <w:p w14:paraId="0D102A03"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Smooth-running hand wheel allowing rocking mode and full hand-wheel rotation</w:t>
      </w:r>
    </w:p>
    <w:p w14:paraId="0D102A04"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Two independent hand-wheel locking systems</w:t>
      </w:r>
    </w:p>
    <w:p w14:paraId="0D102A05"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Personalized coarse feed wheel</w:t>
      </w:r>
    </w:p>
    <w:p w14:paraId="0D102A06"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Removable top tray</w:t>
      </w:r>
    </w:p>
    <w:p w14:paraId="0D102A07"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 xml:space="preserve">2-in-1 blade holder (allows to switch between </w:t>
      </w:r>
      <w:proofErr w:type="gramStart"/>
      <w:r w:rsidRPr="002E4D99">
        <w:rPr>
          <w:rFonts w:ascii="Arial" w:hAnsi="Arial" w:cs="Arial"/>
          <w:bCs/>
        </w:rPr>
        <w:t>high and low profile</w:t>
      </w:r>
      <w:proofErr w:type="gramEnd"/>
      <w:r w:rsidRPr="002E4D99">
        <w:rPr>
          <w:rFonts w:ascii="Arial" w:hAnsi="Arial" w:cs="Arial"/>
          <w:bCs/>
        </w:rPr>
        <w:t xml:space="preserve"> blades without changing blade holders)</w:t>
      </w:r>
    </w:p>
    <w:p w14:paraId="0D102A08" w14:textId="77777777" w:rsidR="00B0727E" w:rsidRPr="002E4D99" w:rsidRDefault="00B0727E" w:rsidP="00D43EC3">
      <w:pPr>
        <w:pStyle w:val="ListParagraph"/>
        <w:numPr>
          <w:ilvl w:val="0"/>
          <w:numId w:val="1"/>
        </w:numPr>
        <w:spacing w:after="0"/>
        <w:rPr>
          <w:rFonts w:ascii="Arial" w:hAnsi="Arial" w:cs="Arial"/>
        </w:rPr>
      </w:pPr>
      <w:r w:rsidRPr="002E4D99">
        <w:rPr>
          <w:rFonts w:ascii="Arial" w:hAnsi="Arial" w:cs="Arial"/>
          <w:bCs/>
        </w:rPr>
        <w:t>Quick clamping system for specimen clamps</w:t>
      </w:r>
    </w:p>
    <w:p w14:paraId="0D102A09"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Universal cassette clamp, securing cassettes vertically and horizontally</w:t>
      </w:r>
    </w:p>
    <w:p w14:paraId="0D102A0A"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Antistatic waste tray</w:t>
      </w:r>
    </w:p>
    <w:p w14:paraId="0D102A0B"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Section thickness: 1 to 60 µm</w:t>
      </w:r>
    </w:p>
    <w:p w14:paraId="0D102A0C"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Trimming section thickness:  10 µm, 30 µm</w:t>
      </w:r>
    </w:p>
    <w:p w14:paraId="0D102A0D"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Specimen feed: approx. 24 mm ± 2 mm</w:t>
      </w:r>
    </w:p>
    <w:p w14:paraId="0D102A0E"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Vertical stroke: 70 mm ± 1 mm</w:t>
      </w:r>
    </w:p>
    <w:p w14:paraId="0D102A0F"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Specimen retraction: approx. 40 µm; option to turn off</w:t>
      </w:r>
    </w:p>
    <w:p w14:paraId="0D102A10"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Specimen cooling option</w:t>
      </w:r>
    </w:p>
    <w:p w14:paraId="0D102A11"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Dimensions not to exceed (25” D X 19” W x 1</w:t>
      </w:r>
      <w:r w:rsidRPr="002E4D99">
        <w:rPr>
          <w:rFonts w:ascii="Arial" w:hAnsi="Arial" w:cs="Arial"/>
          <w:bCs/>
        </w:rPr>
        <w:t>4</w:t>
      </w:r>
      <w:r w:rsidRPr="002E4D99">
        <w:rPr>
          <w:rFonts w:ascii="Arial" w:hAnsi="Arial" w:cs="Arial"/>
          <w:bCs/>
        </w:rPr>
        <w:t>” H)</w:t>
      </w:r>
    </w:p>
    <w:p w14:paraId="0D102A12" w14:textId="77777777" w:rsidR="00B0727E" w:rsidRPr="002E4D99" w:rsidRDefault="00B0727E" w:rsidP="00EA5A6B">
      <w:pPr>
        <w:pStyle w:val="ListParagraph"/>
        <w:numPr>
          <w:ilvl w:val="0"/>
          <w:numId w:val="1"/>
        </w:numPr>
        <w:spacing w:after="0"/>
        <w:rPr>
          <w:rFonts w:ascii="Arial" w:hAnsi="Arial" w:cs="Arial"/>
        </w:rPr>
      </w:pPr>
      <w:r w:rsidRPr="002E4D99">
        <w:rPr>
          <w:rFonts w:ascii="Arial" w:hAnsi="Arial" w:cs="Arial"/>
          <w:bCs/>
        </w:rPr>
        <w:t>Specimen orientation with zero position horizontal and vertical rotation</w:t>
      </w:r>
    </w:p>
    <w:p w14:paraId="0D102A13" w14:textId="77777777" w:rsidR="00B0727E" w:rsidRPr="002E4D99" w:rsidRDefault="00B0727E" w:rsidP="00EA5A6B">
      <w:pPr>
        <w:pStyle w:val="ListParagraph"/>
        <w:spacing w:after="0"/>
        <w:rPr>
          <w:rFonts w:ascii="Arial" w:hAnsi="Arial" w:cs="Arial"/>
          <w:highlight w:val="yellow"/>
        </w:rPr>
      </w:pPr>
    </w:p>
    <w:p w14:paraId="0D102A14" w14:textId="77777777" w:rsidR="00B0727E" w:rsidRPr="002E4D99" w:rsidRDefault="00B0727E" w:rsidP="000456B7">
      <w:pPr>
        <w:spacing w:after="0"/>
        <w:rPr>
          <w:rFonts w:ascii="Arial" w:hAnsi="Arial" w:cs="Arial"/>
          <w:b/>
          <w:bCs/>
        </w:rPr>
      </w:pPr>
      <w:r w:rsidRPr="002E4D99">
        <w:rPr>
          <w:rFonts w:ascii="Arial" w:hAnsi="Arial" w:cs="Arial"/>
          <w:b/>
          <w:bCs/>
        </w:rPr>
        <w:t>2</w:t>
      </w:r>
      <w:r w:rsidRPr="002E4D99">
        <w:rPr>
          <w:rFonts w:ascii="Arial" w:hAnsi="Arial" w:cs="Arial"/>
          <w:b/>
          <w:bCs/>
        </w:rPr>
        <w:t>. Delivery</w:t>
      </w:r>
      <w:r w:rsidRPr="002E4D99">
        <w:rPr>
          <w:rFonts w:ascii="Arial" w:hAnsi="Arial" w:cs="Arial"/>
          <w:b/>
          <w:bCs/>
        </w:rPr>
        <w:t>/Installation/</w:t>
      </w:r>
      <w:r w:rsidRPr="002E4D99">
        <w:rPr>
          <w:rFonts w:ascii="Arial" w:hAnsi="Arial" w:cs="Arial"/>
          <w:b/>
          <w:bCs/>
        </w:rPr>
        <w:t>Training/Validation/</w:t>
      </w:r>
      <w:r w:rsidRPr="002E4D99">
        <w:rPr>
          <w:rFonts w:ascii="Arial" w:hAnsi="Arial" w:cs="Arial"/>
          <w:b/>
          <w:bCs/>
        </w:rPr>
        <w:t>Warranty:</w:t>
      </w:r>
    </w:p>
    <w:p w14:paraId="0D102A15" w14:textId="77777777" w:rsidR="00B0727E" w:rsidRPr="002E4D99" w:rsidRDefault="00B0727E" w:rsidP="000456B7">
      <w:pPr>
        <w:spacing w:after="0"/>
        <w:rPr>
          <w:rFonts w:ascii="Arial" w:hAnsi="Arial" w:cs="Arial"/>
          <w:b/>
          <w:bCs/>
        </w:rPr>
      </w:pPr>
    </w:p>
    <w:p w14:paraId="0D102A16" w14:textId="77777777" w:rsidR="00B0727E" w:rsidRDefault="00B0727E" w:rsidP="00535F91">
      <w:pPr>
        <w:pStyle w:val="ListParagraph"/>
        <w:numPr>
          <w:ilvl w:val="0"/>
          <w:numId w:val="2"/>
        </w:numPr>
        <w:rPr>
          <w:rFonts w:ascii="Arial" w:hAnsi="Arial" w:cs="Arial"/>
        </w:rPr>
      </w:pPr>
      <w:r w:rsidRPr="002E4D99">
        <w:rPr>
          <w:rFonts w:ascii="Arial" w:hAnsi="Arial" w:cs="Arial"/>
        </w:rPr>
        <w:t xml:space="preserve">All new equipment will be shipped within </w:t>
      </w:r>
      <w:r w:rsidRPr="002E4D99">
        <w:rPr>
          <w:rFonts w:ascii="Arial" w:hAnsi="Arial" w:cs="Arial"/>
        </w:rPr>
        <w:t>60 days</w:t>
      </w:r>
      <w:r w:rsidRPr="002E4D99">
        <w:rPr>
          <w:rFonts w:ascii="Arial" w:hAnsi="Arial" w:cs="Arial"/>
        </w:rPr>
        <w:t xml:space="preserve"> of receipt of award. The contractor will </w:t>
      </w:r>
      <w:r w:rsidRPr="002E4D99">
        <w:rPr>
          <w:rFonts w:ascii="Arial" w:hAnsi="Arial" w:cs="Arial"/>
        </w:rPr>
        <w:t>coordinate</w:t>
      </w:r>
      <w:r w:rsidRPr="002E4D99">
        <w:rPr>
          <w:rFonts w:ascii="Arial" w:hAnsi="Arial" w:cs="Arial"/>
        </w:rPr>
        <w:t xml:space="preserve"> with MVAHCS for delivery and installation of equipment. The MVAHCS requests delivery terms of: FOB DESTINATION for all deliveries, installation, and training.</w:t>
      </w:r>
    </w:p>
    <w:p w14:paraId="0D102A17" w14:textId="77777777" w:rsidR="00B0727E" w:rsidRPr="002E4D99" w:rsidRDefault="00B0727E" w:rsidP="002E4D99">
      <w:pPr>
        <w:pStyle w:val="ListParagraph"/>
        <w:rPr>
          <w:rFonts w:ascii="Arial" w:hAnsi="Arial" w:cs="Arial"/>
        </w:rPr>
      </w:pPr>
    </w:p>
    <w:p w14:paraId="0D102A18" w14:textId="77777777" w:rsidR="00B0727E" w:rsidRPr="002E4D99" w:rsidRDefault="00B0727E" w:rsidP="007947B1">
      <w:pPr>
        <w:pStyle w:val="ListParagraph"/>
        <w:numPr>
          <w:ilvl w:val="1"/>
          <w:numId w:val="2"/>
        </w:numPr>
        <w:rPr>
          <w:rFonts w:ascii="Arial" w:hAnsi="Arial" w:cs="Arial"/>
        </w:rPr>
      </w:pPr>
      <w:r w:rsidRPr="002E4D99">
        <w:rPr>
          <w:rFonts w:ascii="Arial" w:hAnsi="Arial" w:cs="Arial"/>
        </w:rPr>
        <w:lastRenderedPageBreak/>
        <w:t>Deliveries shall be made to:</w:t>
      </w:r>
    </w:p>
    <w:p w14:paraId="0D102A19" w14:textId="77777777" w:rsidR="00B0727E" w:rsidRPr="002E4D99" w:rsidRDefault="00B0727E" w:rsidP="007947B1">
      <w:pPr>
        <w:pStyle w:val="ListParagraph"/>
        <w:spacing w:after="0"/>
        <w:ind w:left="1440" w:firstLine="720"/>
        <w:rPr>
          <w:rFonts w:ascii="Arial" w:hAnsi="Arial" w:cs="Arial"/>
        </w:rPr>
      </w:pPr>
      <w:r w:rsidRPr="002E4D99">
        <w:rPr>
          <w:rFonts w:ascii="Arial" w:hAnsi="Arial" w:cs="Arial"/>
        </w:rPr>
        <w:t>VA Medical Center, Bldg. 70</w:t>
      </w:r>
    </w:p>
    <w:p w14:paraId="0D102A1A" w14:textId="77777777" w:rsidR="00B0727E" w:rsidRPr="002E4D99" w:rsidRDefault="00B0727E" w:rsidP="007947B1">
      <w:pPr>
        <w:pStyle w:val="ListParagraph"/>
        <w:spacing w:after="0"/>
        <w:ind w:left="1440" w:firstLine="720"/>
        <w:rPr>
          <w:rFonts w:ascii="Arial" w:hAnsi="Arial" w:cs="Arial"/>
        </w:rPr>
      </w:pPr>
      <w:r w:rsidRPr="002E4D99">
        <w:rPr>
          <w:rFonts w:ascii="Arial" w:hAnsi="Arial" w:cs="Arial"/>
        </w:rPr>
        <w:t>Warehouse (90D), Ref. PO</w:t>
      </w:r>
      <w:proofErr w:type="gramStart"/>
      <w:r w:rsidRPr="002E4D99">
        <w:rPr>
          <w:rFonts w:ascii="Arial" w:hAnsi="Arial" w:cs="Arial"/>
        </w:rPr>
        <w:t>#:_</w:t>
      </w:r>
      <w:proofErr w:type="gramEnd"/>
      <w:r w:rsidRPr="002E4D99">
        <w:rPr>
          <w:rFonts w:ascii="Arial" w:hAnsi="Arial" w:cs="Arial"/>
        </w:rPr>
        <w:t>___________</w:t>
      </w:r>
    </w:p>
    <w:p w14:paraId="0D102A1B" w14:textId="77777777" w:rsidR="00B0727E" w:rsidRPr="002E4D99" w:rsidRDefault="00B0727E" w:rsidP="007947B1">
      <w:pPr>
        <w:pStyle w:val="ListParagraph"/>
        <w:spacing w:after="0"/>
        <w:ind w:left="1440" w:firstLine="720"/>
        <w:rPr>
          <w:rFonts w:ascii="Arial" w:hAnsi="Arial" w:cs="Arial"/>
        </w:rPr>
      </w:pPr>
      <w:r w:rsidRPr="002E4D99">
        <w:rPr>
          <w:rFonts w:ascii="Arial" w:hAnsi="Arial" w:cs="Arial"/>
        </w:rPr>
        <w:t>One Veterans Drive</w:t>
      </w:r>
    </w:p>
    <w:p w14:paraId="0D102A1C" w14:textId="77777777" w:rsidR="00B0727E" w:rsidRPr="002E4D99" w:rsidRDefault="00B0727E" w:rsidP="007947B1">
      <w:pPr>
        <w:spacing w:after="0"/>
        <w:ind w:left="1440" w:firstLine="720"/>
        <w:rPr>
          <w:rFonts w:ascii="Arial" w:hAnsi="Arial" w:cs="Arial"/>
        </w:rPr>
      </w:pPr>
      <w:r w:rsidRPr="002E4D99">
        <w:rPr>
          <w:rFonts w:ascii="Arial" w:hAnsi="Arial" w:cs="Arial"/>
        </w:rPr>
        <w:t>Minneapolis, MN 55417</w:t>
      </w:r>
    </w:p>
    <w:p w14:paraId="0D102A1D" w14:textId="77777777" w:rsidR="00B0727E" w:rsidRDefault="00B0727E" w:rsidP="00535F91">
      <w:pPr>
        <w:pStyle w:val="ListParagraph"/>
        <w:numPr>
          <w:ilvl w:val="1"/>
          <w:numId w:val="2"/>
        </w:numPr>
        <w:spacing w:after="0"/>
        <w:rPr>
          <w:rFonts w:ascii="Arial" w:hAnsi="Arial" w:cs="Arial"/>
        </w:rPr>
      </w:pPr>
      <w:r w:rsidRPr="002E4D99">
        <w:rPr>
          <w:rFonts w:ascii="Arial" w:hAnsi="Arial" w:cs="Arial"/>
        </w:rPr>
        <w:t>Acceptable delivery times are between 8 am and 3 pm C</w:t>
      </w:r>
      <w:r w:rsidRPr="002E4D99">
        <w:rPr>
          <w:rFonts w:ascii="Arial" w:hAnsi="Arial" w:cs="Arial"/>
        </w:rPr>
        <w:t>entral Time</w:t>
      </w:r>
      <w:r w:rsidRPr="002E4D99">
        <w:rPr>
          <w:rFonts w:ascii="Arial" w:hAnsi="Arial" w:cs="Arial"/>
        </w:rPr>
        <w:t xml:space="preserve">, Monday through Friday, except Federal Holidays. </w:t>
      </w:r>
    </w:p>
    <w:p w14:paraId="0D102A1E" w14:textId="77777777" w:rsidR="00B0727E" w:rsidRPr="002E4D99" w:rsidRDefault="00B0727E" w:rsidP="002E4D99">
      <w:pPr>
        <w:pStyle w:val="ListParagraph"/>
        <w:spacing w:after="0"/>
        <w:ind w:left="1440"/>
        <w:rPr>
          <w:rFonts w:ascii="Arial" w:hAnsi="Arial" w:cs="Arial"/>
        </w:rPr>
      </w:pPr>
    </w:p>
    <w:p w14:paraId="0D102A1F" w14:textId="77777777" w:rsidR="00B0727E" w:rsidRDefault="00B0727E" w:rsidP="008057EB">
      <w:pPr>
        <w:pStyle w:val="ListParagraph"/>
        <w:numPr>
          <w:ilvl w:val="0"/>
          <w:numId w:val="2"/>
        </w:numPr>
        <w:spacing w:after="0"/>
        <w:rPr>
          <w:rFonts w:ascii="Arial" w:hAnsi="Arial" w:cs="Arial"/>
        </w:rPr>
      </w:pPr>
      <w:r w:rsidRPr="002E4D99">
        <w:rPr>
          <w:rFonts w:ascii="Arial" w:hAnsi="Arial" w:cs="Arial"/>
        </w:rPr>
        <w:t>Installation</w:t>
      </w:r>
      <w:r w:rsidRPr="002E4D99">
        <w:rPr>
          <w:rFonts w:ascii="Arial" w:hAnsi="Arial" w:cs="Arial"/>
        </w:rPr>
        <w:t xml:space="preserve"> </w:t>
      </w:r>
      <w:r w:rsidRPr="002E4D99">
        <w:rPr>
          <w:rFonts w:ascii="Arial" w:hAnsi="Arial" w:cs="Arial"/>
        </w:rPr>
        <w:t>will be completed by the cont</w:t>
      </w:r>
      <w:r w:rsidRPr="002E4D99">
        <w:rPr>
          <w:rFonts w:ascii="Arial" w:hAnsi="Arial" w:cs="Arial"/>
        </w:rPr>
        <w:t>actor</w:t>
      </w:r>
      <w:r w:rsidRPr="002E4D99">
        <w:rPr>
          <w:rFonts w:ascii="Arial" w:hAnsi="Arial" w:cs="Arial"/>
        </w:rPr>
        <w:t xml:space="preserve"> and basic operation must be established.</w:t>
      </w:r>
      <w:r w:rsidRPr="002E4D99">
        <w:rPr>
          <w:rFonts w:ascii="Arial" w:hAnsi="Arial" w:cs="Arial"/>
        </w:rPr>
        <w:t xml:space="preserve"> No validation support or training is required.</w:t>
      </w:r>
    </w:p>
    <w:p w14:paraId="0D102A20" w14:textId="77777777" w:rsidR="00B0727E" w:rsidRPr="002E4D99" w:rsidRDefault="00B0727E" w:rsidP="002E4D99">
      <w:pPr>
        <w:pStyle w:val="ListParagraph"/>
        <w:spacing w:after="0"/>
        <w:rPr>
          <w:rFonts w:ascii="Arial" w:hAnsi="Arial" w:cs="Arial"/>
        </w:rPr>
      </w:pPr>
    </w:p>
    <w:p w14:paraId="0D102A21" w14:textId="77777777" w:rsidR="00B0727E" w:rsidRPr="002E4D99" w:rsidRDefault="00B0727E" w:rsidP="008057EB">
      <w:pPr>
        <w:pStyle w:val="ListParagraph"/>
        <w:numPr>
          <w:ilvl w:val="0"/>
          <w:numId w:val="2"/>
        </w:numPr>
        <w:spacing w:after="0"/>
        <w:rPr>
          <w:rFonts w:ascii="Arial" w:hAnsi="Arial" w:cs="Arial"/>
        </w:rPr>
      </w:pPr>
      <w:r w:rsidRPr="002E4D99">
        <w:rPr>
          <w:rFonts w:ascii="Arial" w:hAnsi="Arial" w:cs="Arial"/>
        </w:rPr>
        <w:t>A twelve (12) month warranty at no extra charge to MVAHCS is to be included in purchase.</w:t>
      </w:r>
    </w:p>
    <w:p w14:paraId="0D102A22" w14:textId="77777777" w:rsidR="00B0727E" w:rsidRPr="002E4D99" w:rsidRDefault="00B0727E" w:rsidP="00156B24">
      <w:pPr>
        <w:spacing w:after="0"/>
        <w:rPr>
          <w:rFonts w:ascii="Arial" w:hAnsi="Arial" w:cs="Arial"/>
        </w:rPr>
      </w:pPr>
    </w:p>
    <w:p w14:paraId="0D102A23" w14:textId="77777777" w:rsidR="00B0727E" w:rsidRDefault="00B0727E" w:rsidP="00D73F57">
      <w:pPr>
        <w:pageBreakBefore/>
        <w:spacing w:after="0" w:line="240" w:lineRule="auto"/>
        <w:rPr>
          <w:rFonts w:ascii="Arial" w:hAnsi="Arial" w:cs="Arial"/>
          <w:b/>
          <w:bCs/>
          <w:sz w:val="24"/>
          <w:szCs w:val="24"/>
        </w:rPr>
      </w:pPr>
      <w:r w:rsidRPr="00D55258">
        <w:rPr>
          <w:rFonts w:ascii="Arial" w:hAnsi="Arial" w:cs="Arial"/>
          <w:b/>
          <w:bCs/>
          <w:sz w:val="24"/>
          <w:szCs w:val="24"/>
        </w:rPr>
        <w:lastRenderedPageBreak/>
        <w:t>SOURCES SOUGHT NOTICE</w:t>
      </w:r>
    </w:p>
    <w:p w14:paraId="0D102A24" w14:textId="77777777" w:rsidR="00B0727E" w:rsidRDefault="00B0727E" w:rsidP="00D73F57">
      <w:pPr>
        <w:spacing w:after="0" w:line="240" w:lineRule="auto"/>
        <w:rPr>
          <w:rFonts w:ascii="Arial" w:eastAsia="Times New Roman" w:hAnsi="Arial" w:cs="Arial"/>
          <w:b/>
          <w:bCs/>
          <w:sz w:val="24"/>
          <w:szCs w:val="24"/>
        </w:rPr>
      </w:pPr>
      <w:r w:rsidRPr="00D55258">
        <w:rPr>
          <w:rFonts w:ascii="Arial" w:eastAsia="Times New Roman" w:hAnsi="Arial" w:cs="Arial"/>
          <w:b/>
          <w:bCs/>
          <w:sz w:val="24"/>
          <w:szCs w:val="24"/>
        </w:rPr>
        <w:t>Before responding please carefully read and consider the following:</w:t>
      </w:r>
    </w:p>
    <w:p w14:paraId="0D102A25" w14:textId="77777777" w:rsidR="00B0727E" w:rsidRPr="00D55258" w:rsidRDefault="00B0727E" w:rsidP="00D73F57">
      <w:pPr>
        <w:spacing w:after="0" w:line="240" w:lineRule="auto"/>
        <w:rPr>
          <w:rFonts w:ascii="Arial" w:eastAsia="Times New Roman" w:hAnsi="Arial" w:cs="Arial"/>
          <w:b/>
          <w:bCs/>
          <w:sz w:val="24"/>
          <w:szCs w:val="24"/>
        </w:rPr>
      </w:pPr>
    </w:p>
    <w:p w14:paraId="0D102A26" w14:textId="77777777" w:rsidR="00B0727E" w:rsidRDefault="00B0727E" w:rsidP="00193CAF">
      <w:pPr>
        <w:spacing w:after="0" w:line="240" w:lineRule="auto"/>
        <w:rPr>
          <w:rFonts w:ascii="Arial" w:hAnsi="Arial" w:cs="Arial"/>
          <w:b/>
          <w:bCs/>
          <w:sz w:val="24"/>
          <w:szCs w:val="24"/>
        </w:rPr>
      </w:pPr>
      <w:r w:rsidRPr="009F0108">
        <w:rPr>
          <w:rFonts w:ascii="Arial" w:hAnsi="Arial" w:cs="Arial"/>
          <w:b/>
          <w:bCs/>
          <w:sz w:val="24"/>
          <w:szCs w:val="24"/>
        </w:rPr>
        <w:t xml:space="preserve">This is a </w:t>
      </w:r>
      <w:r>
        <w:rPr>
          <w:rFonts w:ascii="Arial" w:hAnsi="Arial" w:cs="Arial"/>
          <w:b/>
          <w:bCs/>
          <w:sz w:val="24"/>
          <w:szCs w:val="24"/>
        </w:rPr>
        <w:t>full and open competition sources sought</w:t>
      </w:r>
      <w:r w:rsidRPr="009F0108">
        <w:rPr>
          <w:rFonts w:ascii="Arial" w:hAnsi="Arial" w:cs="Arial"/>
          <w:b/>
          <w:bCs/>
          <w:sz w:val="24"/>
          <w:szCs w:val="24"/>
        </w:rPr>
        <w:t>.</w:t>
      </w:r>
    </w:p>
    <w:p w14:paraId="0D102A27" w14:textId="77777777" w:rsidR="00B0727E" w:rsidRDefault="00B0727E" w:rsidP="00193CAF">
      <w:pPr>
        <w:spacing w:after="0" w:line="240" w:lineRule="auto"/>
        <w:rPr>
          <w:rFonts w:ascii="Arial" w:hAnsi="Arial" w:cs="Arial"/>
          <w:b/>
          <w:bCs/>
          <w:sz w:val="24"/>
          <w:szCs w:val="24"/>
        </w:rPr>
      </w:pPr>
    </w:p>
    <w:p w14:paraId="0D102A28" w14:textId="77777777" w:rsidR="00B0727E" w:rsidRPr="009F0108" w:rsidRDefault="00B0727E" w:rsidP="00193CAF">
      <w:pPr>
        <w:spacing w:after="0" w:line="240" w:lineRule="auto"/>
        <w:rPr>
          <w:rFonts w:ascii="Arial" w:hAnsi="Arial" w:cs="Arial"/>
          <w:b/>
          <w:bCs/>
          <w:sz w:val="24"/>
          <w:szCs w:val="24"/>
        </w:rPr>
      </w:pPr>
      <w:r>
        <w:rPr>
          <w:rFonts w:ascii="Arial" w:hAnsi="Arial" w:cs="Arial"/>
          <w:b/>
          <w:bCs/>
          <w:sz w:val="24"/>
          <w:szCs w:val="24"/>
        </w:rPr>
        <w:t xml:space="preserve">The sources sought is to determine if there are any domestic </w:t>
      </w:r>
      <w:proofErr w:type="gramStart"/>
      <w:r>
        <w:rPr>
          <w:rFonts w:ascii="Arial" w:hAnsi="Arial" w:cs="Arial"/>
          <w:b/>
          <w:bCs/>
          <w:sz w:val="24"/>
          <w:szCs w:val="24"/>
        </w:rPr>
        <w:t>made products</w:t>
      </w:r>
      <w:proofErr w:type="gramEnd"/>
      <w:r>
        <w:rPr>
          <w:rFonts w:ascii="Arial" w:hAnsi="Arial" w:cs="Arial"/>
          <w:b/>
          <w:bCs/>
          <w:sz w:val="24"/>
          <w:szCs w:val="24"/>
        </w:rPr>
        <w:t xml:space="preserve"> to meet the needs of the Statement of Work</w:t>
      </w:r>
      <w:r>
        <w:rPr>
          <w:rFonts w:ascii="Arial" w:hAnsi="Arial" w:cs="Arial"/>
          <w:b/>
          <w:bCs/>
          <w:sz w:val="24"/>
          <w:szCs w:val="24"/>
        </w:rPr>
        <w:t>.</w:t>
      </w:r>
    </w:p>
    <w:p w14:paraId="0D102A29" w14:textId="77777777" w:rsidR="00B0727E" w:rsidRDefault="00B0727E" w:rsidP="00193CAF">
      <w:pPr>
        <w:spacing w:after="0" w:line="240" w:lineRule="auto"/>
        <w:rPr>
          <w:rFonts w:ascii="Arial" w:hAnsi="Arial" w:cs="Arial"/>
          <w:sz w:val="24"/>
          <w:szCs w:val="24"/>
        </w:rPr>
      </w:pPr>
    </w:p>
    <w:p w14:paraId="0D102A2A" w14:textId="77777777" w:rsidR="00B0727E" w:rsidRPr="00D55258" w:rsidRDefault="00B0727E" w:rsidP="00193CAF">
      <w:pPr>
        <w:spacing w:after="0" w:line="240" w:lineRule="auto"/>
        <w:rPr>
          <w:rFonts w:ascii="Arial" w:hAnsi="Arial" w:cs="Arial"/>
          <w:sz w:val="24"/>
          <w:szCs w:val="24"/>
        </w:rPr>
      </w:pPr>
      <w:r>
        <w:rPr>
          <w:rFonts w:ascii="Arial" w:hAnsi="Arial" w:cs="Arial"/>
          <w:sz w:val="24"/>
          <w:szCs w:val="24"/>
        </w:rPr>
        <w:t>Microtome</w:t>
      </w:r>
      <w:r>
        <w:rPr>
          <w:rFonts w:ascii="Arial" w:hAnsi="Arial" w:cs="Arial"/>
          <w:sz w:val="24"/>
          <w:szCs w:val="24"/>
        </w:rPr>
        <w:t xml:space="preserve"> </w:t>
      </w:r>
      <w:r w:rsidRPr="00D55258">
        <w:rPr>
          <w:rFonts w:ascii="Arial" w:hAnsi="Arial" w:cs="Arial"/>
          <w:sz w:val="24"/>
          <w:szCs w:val="24"/>
        </w:rPr>
        <w:t xml:space="preserve">for the </w:t>
      </w:r>
      <w:r w:rsidRPr="00D55258">
        <w:rPr>
          <w:rFonts w:ascii="Arial" w:hAnsi="Arial" w:cs="Arial"/>
          <w:sz w:val="24"/>
          <w:szCs w:val="24"/>
        </w:rPr>
        <w:t>Minneapolis</w:t>
      </w:r>
      <w:r w:rsidRPr="00D55258">
        <w:rPr>
          <w:rFonts w:ascii="Arial" w:hAnsi="Arial" w:cs="Arial"/>
          <w:sz w:val="24"/>
          <w:szCs w:val="24"/>
        </w:rPr>
        <w:t xml:space="preserve"> VA </w:t>
      </w:r>
      <w:r w:rsidRPr="00D55258">
        <w:rPr>
          <w:rFonts w:ascii="Arial" w:hAnsi="Arial" w:cs="Arial"/>
          <w:sz w:val="24"/>
          <w:szCs w:val="24"/>
        </w:rPr>
        <w:t>Health Care System</w:t>
      </w:r>
      <w:r w:rsidRPr="00D55258">
        <w:rPr>
          <w:rFonts w:ascii="Arial" w:hAnsi="Arial" w:cs="Arial"/>
          <w:sz w:val="24"/>
          <w:szCs w:val="24"/>
        </w:rPr>
        <w:t xml:space="preserve">.  </w:t>
      </w:r>
      <w:r w:rsidRPr="00D55258">
        <w:rPr>
          <w:rFonts w:ascii="Arial" w:hAnsi="Arial" w:cs="Arial"/>
          <w:sz w:val="24"/>
          <w:szCs w:val="24"/>
        </w:rPr>
        <w:t>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14:paraId="0D102A2B" w14:textId="77777777" w:rsidR="00B0727E" w:rsidRPr="00D55258" w:rsidRDefault="00B0727E" w:rsidP="00D73F57">
      <w:pPr>
        <w:pStyle w:val="NoSpacing"/>
        <w:rPr>
          <w:rFonts w:ascii="Arial" w:hAnsi="Arial" w:cs="Arial"/>
          <w:sz w:val="24"/>
          <w:szCs w:val="24"/>
        </w:rPr>
      </w:pPr>
    </w:p>
    <w:p w14:paraId="0D102A2C" w14:textId="77777777" w:rsidR="00B0727E" w:rsidRPr="00D55258" w:rsidRDefault="00B0727E" w:rsidP="00D73F57">
      <w:pPr>
        <w:pStyle w:val="NoSpacing"/>
        <w:rPr>
          <w:rFonts w:ascii="Arial" w:eastAsia="Times New Roman" w:hAnsi="Arial" w:cs="Arial"/>
          <w:sz w:val="24"/>
          <w:szCs w:val="24"/>
        </w:rPr>
      </w:pPr>
      <w:bookmarkStart w:id="5" w:name="_Hlk7763726"/>
      <w:r w:rsidRPr="00D55258">
        <w:rPr>
          <w:rFonts w:ascii="Arial" w:eastAsia="Times New Roman" w:hAnsi="Arial" w:cs="Arial"/>
          <w:sz w:val="24"/>
          <w:szCs w:val="24"/>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D55258">
        <w:rPr>
          <w:rFonts w:ascii="Arial" w:hAnsi="Arial" w:cs="Arial"/>
          <w:iCs/>
          <w:sz w:val="24"/>
          <w:szCs w:val="24"/>
        </w:rPr>
        <w:t xml:space="preserve">Furthermore, the Government reserves the right to cancel this requirement at its discretion.  </w:t>
      </w:r>
      <w:r w:rsidRPr="00D55258">
        <w:rPr>
          <w:rFonts w:ascii="Arial" w:eastAsia="Times New Roman" w:hAnsi="Arial" w:cs="Arial"/>
          <w:sz w:val="24"/>
          <w:szCs w:val="24"/>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14:paraId="0D102A2D" w14:textId="77777777" w:rsidR="00B0727E" w:rsidRPr="00D55258" w:rsidRDefault="00B0727E" w:rsidP="00D73F57">
      <w:pPr>
        <w:pStyle w:val="NoSpacing"/>
        <w:rPr>
          <w:rFonts w:ascii="Arial" w:eastAsia="Times New Roman" w:hAnsi="Arial" w:cs="Arial"/>
          <w:sz w:val="24"/>
          <w:szCs w:val="24"/>
        </w:rPr>
      </w:pPr>
    </w:p>
    <w:p w14:paraId="0D102A2E" w14:textId="77777777" w:rsidR="00B0727E" w:rsidRPr="00D55258" w:rsidRDefault="00B0727E" w:rsidP="00D73F57">
      <w:pPr>
        <w:spacing w:after="0" w:line="240" w:lineRule="auto"/>
        <w:rPr>
          <w:rFonts w:ascii="Arial" w:hAnsi="Arial" w:cs="Arial"/>
          <w:sz w:val="24"/>
          <w:szCs w:val="24"/>
        </w:rPr>
      </w:pPr>
      <w:r w:rsidRPr="00D55258">
        <w:rPr>
          <w:rFonts w:ascii="Arial" w:eastAsia="Times New Roman" w:hAnsi="Arial" w:cs="Arial"/>
          <w:sz w:val="24"/>
          <w:szCs w:val="24"/>
        </w:rPr>
        <w:t xml:space="preserve">The applicable </w:t>
      </w:r>
      <w:r w:rsidRPr="00D55258">
        <w:rPr>
          <w:rFonts w:ascii="Arial" w:eastAsia="Times New Roman" w:hAnsi="Arial" w:cs="Arial"/>
          <w:sz w:val="24"/>
          <w:szCs w:val="24"/>
          <w:u w:val="single"/>
        </w:rPr>
        <w:t xml:space="preserve">North American Industry Classification System (NAICS) Code is </w:t>
      </w:r>
      <w:r>
        <w:rPr>
          <w:rFonts w:ascii="Arial" w:eastAsia="Times New Roman" w:hAnsi="Arial" w:cs="Arial"/>
          <w:sz w:val="24"/>
          <w:szCs w:val="24"/>
          <w:u w:val="single"/>
        </w:rPr>
        <w:t>3</w:t>
      </w:r>
      <w:r>
        <w:rPr>
          <w:rFonts w:ascii="Arial" w:eastAsia="Times New Roman" w:hAnsi="Arial" w:cs="Arial"/>
          <w:sz w:val="24"/>
          <w:szCs w:val="24"/>
          <w:u w:val="single"/>
        </w:rPr>
        <w:t>3</w:t>
      </w:r>
      <w:r>
        <w:rPr>
          <w:rFonts w:ascii="Arial" w:eastAsia="Times New Roman" w:hAnsi="Arial" w:cs="Arial"/>
          <w:sz w:val="24"/>
          <w:szCs w:val="24"/>
          <w:u w:val="single"/>
        </w:rPr>
        <w:t>451</w:t>
      </w:r>
      <w:r>
        <w:rPr>
          <w:rFonts w:ascii="Arial" w:eastAsia="Times New Roman" w:hAnsi="Arial" w:cs="Arial"/>
          <w:sz w:val="24"/>
          <w:szCs w:val="24"/>
          <w:u w:val="single"/>
        </w:rPr>
        <w:t>6</w:t>
      </w:r>
      <w:r w:rsidRPr="00D55258">
        <w:rPr>
          <w:rFonts w:ascii="Arial" w:eastAsia="Times New Roman" w:hAnsi="Arial" w:cs="Arial"/>
          <w:sz w:val="24"/>
          <w:szCs w:val="24"/>
        </w:rPr>
        <w:t xml:space="preserve">, </w:t>
      </w:r>
      <w:r>
        <w:rPr>
          <w:rFonts w:ascii="Arial" w:eastAsia="Times New Roman" w:hAnsi="Arial" w:cs="Arial"/>
          <w:sz w:val="24"/>
          <w:szCs w:val="24"/>
        </w:rPr>
        <w:t>Analytical Laboratory</w:t>
      </w:r>
      <w:r>
        <w:rPr>
          <w:rFonts w:ascii="Arial" w:eastAsia="Times New Roman" w:hAnsi="Arial" w:cs="Arial"/>
          <w:sz w:val="24"/>
          <w:szCs w:val="24"/>
        </w:rPr>
        <w:t xml:space="preserve"> Instrument Manufacturing</w:t>
      </w:r>
      <w:r w:rsidRPr="00D55258">
        <w:rPr>
          <w:rFonts w:ascii="Arial" w:eastAsia="Times New Roman" w:hAnsi="Arial" w:cs="Arial"/>
          <w:sz w:val="24"/>
          <w:szCs w:val="24"/>
        </w:rPr>
        <w:t>, size standard is</w:t>
      </w:r>
      <w:r>
        <w:rPr>
          <w:rFonts w:ascii="Arial" w:eastAsia="Times New Roman" w:hAnsi="Arial" w:cs="Arial"/>
          <w:sz w:val="24"/>
          <w:szCs w:val="24"/>
        </w:rPr>
        <w:t xml:space="preserve"> </w:t>
      </w:r>
      <w:r>
        <w:rPr>
          <w:rFonts w:ascii="Arial" w:eastAsia="Times New Roman" w:hAnsi="Arial" w:cs="Arial"/>
          <w:sz w:val="24"/>
          <w:szCs w:val="24"/>
        </w:rPr>
        <w:t>1,</w:t>
      </w:r>
      <w:r>
        <w:rPr>
          <w:rFonts w:ascii="Arial" w:eastAsia="Times New Roman" w:hAnsi="Arial" w:cs="Arial"/>
          <w:sz w:val="24"/>
          <w:szCs w:val="24"/>
        </w:rPr>
        <w:t>00</w:t>
      </w:r>
      <w:r>
        <w:rPr>
          <w:rFonts w:ascii="Arial" w:eastAsia="Times New Roman" w:hAnsi="Arial" w:cs="Arial"/>
          <w:sz w:val="24"/>
          <w:szCs w:val="24"/>
        </w:rPr>
        <w:t>0</w:t>
      </w:r>
      <w:r>
        <w:rPr>
          <w:rFonts w:ascii="Arial" w:eastAsia="Times New Roman" w:hAnsi="Arial" w:cs="Arial"/>
          <w:sz w:val="24"/>
          <w:szCs w:val="24"/>
        </w:rPr>
        <w:t xml:space="preserve"> employees</w:t>
      </w:r>
      <w:r w:rsidRPr="00D55258">
        <w:rPr>
          <w:rFonts w:ascii="Arial" w:eastAsia="Times New Roman" w:hAnsi="Arial" w:cs="Arial"/>
          <w:sz w:val="24"/>
          <w:szCs w:val="24"/>
        </w:rPr>
        <w:t>.</w:t>
      </w:r>
      <w:r w:rsidRPr="00D55258">
        <w:rPr>
          <w:rFonts w:ascii="Arial" w:hAnsi="Arial" w:cs="Arial"/>
          <w:sz w:val="24"/>
          <w:szCs w:val="24"/>
        </w:rPr>
        <w:t xml:space="preserve"> NOTE</w:t>
      </w:r>
      <w:r w:rsidRPr="00D55258">
        <w:rPr>
          <w:rFonts w:ascii="Arial" w:hAnsi="Arial" w:cs="Arial"/>
          <w:sz w:val="24"/>
          <w:szCs w:val="24"/>
        </w:rPr>
        <w:t>: Please</w:t>
      </w:r>
      <w:r w:rsidRPr="00D55258">
        <w:rPr>
          <w:rFonts w:ascii="Arial" w:hAnsi="Arial" w:cs="Arial"/>
          <w:sz w:val="24"/>
          <w:szCs w:val="24"/>
        </w:rPr>
        <w:t xml:space="preserve"> ensure that the System for Award Management (SAM) indicates this NAICS code if you are interested in the requirement.</w:t>
      </w:r>
    </w:p>
    <w:p w14:paraId="0D102A2F" w14:textId="77777777" w:rsidR="00B0727E" w:rsidRPr="00D55258" w:rsidRDefault="00B0727E" w:rsidP="00D73F57">
      <w:pPr>
        <w:spacing w:after="0" w:line="240" w:lineRule="auto"/>
        <w:rPr>
          <w:rFonts w:ascii="Arial" w:hAnsi="Arial" w:cs="Arial"/>
          <w:sz w:val="24"/>
          <w:szCs w:val="24"/>
        </w:rPr>
      </w:pPr>
    </w:p>
    <w:p w14:paraId="0D102A30" w14:textId="77777777" w:rsidR="00B0727E" w:rsidRPr="00D55258" w:rsidRDefault="00B0727E" w:rsidP="00D73F57">
      <w:pPr>
        <w:spacing w:after="0" w:line="240" w:lineRule="auto"/>
        <w:rPr>
          <w:rFonts w:ascii="Arial" w:hAnsi="Arial" w:cs="Arial"/>
          <w:bCs/>
          <w:sz w:val="24"/>
          <w:szCs w:val="24"/>
        </w:rPr>
      </w:pPr>
      <w:r w:rsidRPr="00D55258">
        <w:rPr>
          <w:rFonts w:ascii="Arial" w:hAnsi="Arial" w:cs="Arial"/>
          <w:bCs/>
          <w:sz w:val="24"/>
          <w:szCs w:val="24"/>
        </w:rPr>
        <w:t>This acquisition may also be subject to the Nonmanufacturer Rule, see FAR 52.219-33.</w:t>
      </w:r>
    </w:p>
    <w:p w14:paraId="0D102A31" w14:textId="77777777" w:rsidR="00B0727E" w:rsidRPr="00D55258" w:rsidRDefault="00B0727E" w:rsidP="00D73F57">
      <w:pPr>
        <w:spacing w:after="0" w:line="240" w:lineRule="auto"/>
        <w:rPr>
          <w:rFonts w:ascii="Arial" w:hAnsi="Arial" w:cs="Arial"/>
          <w:b/>
          <w:sz w:val="24"/>
          <w:szCs w:val="24"/>
          <w:u w:val="single"/>
        </w:rPr>
      </w:pPr>
    </w:p>
    <w:p w14:paraId="0D102A32" w14:textId="77777777" w:rsidR="00B0727E" w:rsidRPr="00D55258" w:rsidRDefault="00B0727E" w:rsidP="00D73F57">
      <w:pPr>
        <w:spacing w:after="0" w:line="240" w:lineRule="auto"/>
        <w:rPr>
          <w:rFonts w:ascii="Arial" w:hAnsi="Arial" w:cs="Arial"/>
          <w:b/>
          <w:sz w:val="24"/>
          <w:szCs w:val="24"/>
          <w:u w:val="single"/>
        </w:rPr>
      </w:pPr>
      <w:r w:rsidRPr="00D55258">
        <w:rPr>
          <w:rFonts w:ascii="Arial" w:hAnsi="Arial" w:cs="Arial"/>
          <w:b/>
          <w:sz w:val="24"/>
          <w:szCs w:val="24"/>
          <w:u w:val="single"/>
        </w:rPr>
        <w:t>Description of S</w:t>
      </w:r>
      <w:r>
        <w:rPr>
          <w:rFonts w:ascii="Arial" w:hAnsi="Arial" w:cs="Arial"/>
          <w:b/>
          <w:sz w:val="24"/>
          <w:szCs w:val="24"/>
          <w:u w:val="single"/>
        </w:rPr>
        <w:t>upplie</w:t>
      </w:r>
      <w:r w:rsidRPr="00D55258">
        <w:rPr>
          <w:rFonts w:ascii="Arial" w:hAnsi="Arial" w:cs="Arial"/>
          <w:b/>
          <w:sz w:val="24"/>
          <w:szCs w:val="24"/>
          <w:u w:val="single"/>
        </w:rPr>
        <w:t>s</w:t>
      </w:r>
    </w:p>
    <w:p w14:paraId="0D102A33" w14:textId="77777777" w:rsidR="00B0727E" w:rsidRPr="00D55258" w:rsidRDefault="00B0727E" w:rsidP="00D73F57">
      <w:pPr>
        <w:pStyle w:val="ListParagraph"/>
        <w:numPr>
          <w:ilvl w:val="0"/>
          <w:numId w:val="3"/>
        </w:numPr>
        <w:spacing w:after="0" w:line="240" w:lineRule="auto"/>
        <w:rPr>
          <w:rFonts w:ascii="Arial" w:hAnsi="Arial" w:cs="Arial"/>
          <w:sz w:val="24"/>
          <w:szCs w:val="24"/>
        </w:rPr>
      </w:pPr>
      <w:r w:rsidRPr="00D55258">
        <w:rPr>
          <w:rFonts w:ascii="Arial" w:hAnsi="Arial" w:cs="Arial"/>
          <w:sz w:val="24"/>
          <w:szCs w:val="24"/>
        </w:rPr>
        <w:t xml:space="preserve">See </w:t>
      </w:r>
      <w:r>
        <w:rPr>
          <w:rFonts w:ascii="Arial" w:hAnsi="Arial" w:cs="Arial"/>
          <w:sz w:val="24"/>
          <w:szCs w:val="24"/>
        </w:rPr>
        <w:t>included</w:t>
      </w:r>
      <w:r w:rsidRPr="00D55258">
        <w:rPr>
          <w:rFonts w:ascii="Arial" w:hAnsi="Arial" w:cs="Arial"/>
          <w:sz w:val="24"/>
          <w:szCs w:val="24"/>
        </w:rPr>
        <w:t xml:space="preserve"> Statement of Work</w:t>
      </w:r>
    </w:p>
    <w:bookmarkEnd w:id="5"/>
    <w:p w14:paraId="0D102A34" w14:textId="77777777" w:rsidR="00B0727E" w:rsidRPr="00D55258" w:rsidRDefault="00B0727E" w:rsidP="00D73F57">
      <w:pPr>
        <w:spacing w:after="0" w:line="240" w:lineRule="auto"/>
        <w:rPr>
          <w:rFonts w:ascii="Arial" w:eastAsia="Times New Roman" w:hAnsi="Arial" w:cs="Arial"/>
          <w:sz w:val="24"/>
          <w:szCs w:val="24"/>
        </w:rPr>
      </w:pPr>
    </w:p>
    <w:p w14:paraId="0D102A35" w14:textId="77777777" w:rsidR="00B0727E" w:rsidRPr="00D55258" w:rsidRDefault="00B0727E" w:rsidP="00C17EF3">
      <w:pPr>
        <w:spacing w:after="0" w:line="240" w:lineRule="auto"/>
        <w:rPr>
          <w:rFonts w:ascii="Arial" w:eastAsia="Times New Roman" w:hAnsi="Arial" w:cs="Arial"/>
          <w:sz w:val="24"/>
          <w:szCs w:val="24"/>
        </w:rPr>
      </w:pPr>
      <w:r w:rsidRPr="00D55258">
        <w:rPr>
          <w:rFonts w:ascii="Arial" w:eastAsia="Times New Roman" w:hAnsi="Arial" w:cs="Arial"/>
          <w:sz w:val="24"/>
          <w:szCs w:val="24"/>
        </w:rPr>
        <w:t>Interested firms with the capability of providing the requirement, per applicable subcontracting rule limitations</w:t>
      </w:r>
      <w:r w:rsidRPr="00D55258">
        <w:rPr>
          <w:rFonts w:ascii="Arial" w:eastAsia="Times New Roman" w:hAnsi="Arial" w:cs="Arial"/>
          <w:sz w:val="24"/>
          <w:szCs w:val="24"/>
        </w:rPr>
        <w:t xml:space="preserve"> and nonmanufacturer rule</w:t>
      </w:r>
      <w:r w:rsidRPr="00D55258">
        <w:rPr>
          <w:rFonts w:ascii="Arial" w:eastAsia="Times New Roman" w:hAnsi="Arial" w:cs="Arial"/>
          <w:sz w:val="24"/>
          <w:szCs w:val="24"/>
        </w:rPr>
        <w:t>, shall submit capability statements</w:t>
      </w:r>
      <w:r w:rsidRPr="00D55258">
        <w:rPr>
          <w:rFonts w:ascii="Arial" w:eastAsia="Times New Roman" w:hAnsi="Arial" w:cs="Arial"/>
          <w:sz w:val="24"/>
          <w:szCs w:val="24"/>
        </w:rPr>
        <w:t xml:space="preserve"> </w:t>
      </w:r>
      <w:r w:rsidRPr="00D55258">
        <w:rPr>
          <w:rFonts w:ascii="Arial" w:eastAsia="Times New Roman" w:hAnsi="Arial" w:cs="Arial"/>
          <w:sz w:val="24"/>
          <w:szCs w:val="24"/>
        </w:rPr>
        <w:t>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14:paraId="0D102A36" w14:textId="77777777" w:rsidR="00B0727E" w:rsidRPr="00D55258" w:rsidRDefault="00B0727E" w:rsidP="00C17EF3">
      <w:pPr>
        <w:spacing w:after="0" w:line="240" w:lineRule="auto"/>
        <w:rPr>
          <w:rFonts w:ascii="Arial" w:eastAsia="Times New Roman" w:hAnsi="Arial" w:cs="Arial"/>
          <w:sz w:val="24"/>
          <w:szCs w:val="24"/>
        </w:rPr>
      </w:pPr>
    </w:p>
    <w:p w14:paraId="0D102A37" w14:textId="77777777" w:rsidR="00B0727E" w:rsidRPr="00D55258" w:rsidRDefault="00B0727E" w:rsidP="00C17EF3">
      <w:pPr>
        <w:spacing w:after="0" w:line="240" w:lineRule="auto"/>
        <w:rPr>
          <w:rFonts w:ascii="Arial" w:eastAsia="Times New Roman" w:hAnsi="Arial" w:cs="Arial"/>
          <w:sz w:val="24"/>
          <w:szCs w:val="24"/>
        </w:rPr>
      </w:pPr>
      <w:r w:rsidRPr="00D55258">
        <w:rPr>
          <w:rFonts w:ascii="Arial" w:eastAsia="Times New Roman" w:hAnsi="Arial" w:cs="Arial"/>
          <w:sz w:val="24"/>
          <w:szCs w:val="24"/>
        </w:rPr>
        <w:t>Firms shall include the following information with their responses</w:t>
      </w:r>
      <w:r>
        <w:rPr>
          <w:rFonts w:ascii="Arial" w:eastAsia="Times New Roman" w:hAnsi="Arial" w:cs="Arial"/>
          <w:sz w:val="24"/>
          <w:szCs w:val="24"/>
        </w:rPr>
        <w:t xml:space="preserve"> if applicable</w:t>
      </w:r>
      <w:r w:rsidRPr="00D55258">
        <w:rPr>
          <w:rFonts w:ascii="Arial" w:eastAsia="Times New Roman" w:hAnsi="Arial" w:cs="Arial"/>
          <w:sz w:val="24"/>
          <w:szCs w:val="24"/>
        </w:rPr>
        <w:t>:</w:t>
      </w:r>
    </w:p>
    <w:p w14:paraId="0D102A38" w14:textId="77777777" w:rsidR="00B0727E" w:rsidRPr="00D55258" w:rsidRDefault="00B0727E" w:rsidP="00C17EF3">
      <w:pPr>
        <w:spacing w:after="0" w:line="240" w:lineRule="auto"/>
        <w:rPr>
          <w:rFonts w:ascii="Arial" w:eastAsia="Times New Roman" w:hAnsi="Arial" w:cs="Arial"/>
          <w:sz w:val="24"/>
          <w:szCs w:val="24"/>
        </w:rPr>
      </w:pPr>
    </w:p>
    <w:p w14:paraId="0D102A39" w14:textId="77777777" w:rsidR="00B0727E" w:rsidRPr="00D55258" w:rsidRDefault="00B0727E" w:rsidP="008F2B40">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Organization name, unique entity identification (UEI) number, address, </w:t>
      </w:r>
      <w:r w:rsidRPr="00D55258">
        <w:rPr>
          <w:rFonts w:ascii="Arial" w:eastAsia="Times New Roman" w:hAnsi="Arial" w:cs="Arial"/>
          <w:sz w:val="24"/>
          <w:szCs w:val="24"/>
        </w:rPr>
        <w:t xml:space="preserve">socioeconomic category of your firm under the NAICS, </w:t>
      </w:r>
      <w:r w:rsidRPr="00D55258">
        <w:rPr>
          <w:rFonts w:ascii="Arial" w:eastAsia="Times New Roman" w:hAnsi="Arial" w:cs="Arial"/>
          <w:sz w:val="24"/>
          <w:szCs w:val="24"/>
        </w:rPr>
        <w:t xml:space="preserve">email address of a point </w:t>
      </w:r>
      <w:r w:rsidRPr="00D55258">
        <w:rPr>
          <w:rFonts w:ascii="Arial" w:eastAsia="Times New Roman" w:hAnsi="Arial" w:cs="Arial"/>
          <w:sz w:val="24"/>
          <w:szCs w:val="24"/>
        </w:rPr>
        <w:t>of contact who can verify the demonstrated capabilities, website address, and telephone number.</w:t>
      </w:r>
    </w:p>
    <w:p w14:paraId="0D102A3A" w14:textId="77777777" w:rsidR="00B0727E" w:rsidRPr="00D55258" w:rsidRDefault="00B0727E" w:rsidP="008F2B40">
      <w:pPr>
        <w:spacing w:after="0" w:line="240" w:lineRule="auto"/>
        <w:rPr>
          <w:rFonts w:ascii="Arial" w:eastAsia="Times New Roman" w:hAnsi="Arial" w:cs="Arial"/>
          <w:sz w:val="24"/>
          <w:szCs w:val="24"/>
        </w:rPr>
      </w:pPr>
    </w:p>
    <w:p w14:paraId="0D102A3B" w14:textId="77777777" w:rsidR="00B0727E" w:rsidRPr="00D55258" w:rsidRDefault="00B0727E" w:rsidP="00C17EF3">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lastRenderedPageBreak/>
        <w:t>Capability statement demonstrating the ability to meet the specialized requirements stated in the Statement of Work</w:t>
      </w:r>
      <w:r w:rsidRPr="00D55258">
        <w:rPr>
          <w:rFonts w:ascii="Arial" w:eastAsia="Times New Roman" w:hAnsi="Arial" w:cs="Arial"/>
          <w:sz w:val="24"/>
          <w:szCs w:val="24"/>
        </w:rPr>
        <w:t xml:space="preserve"> (see attached)</w:t>
      </w:r>
      <w:r w:rsidRPr="00D55258">
        <w:rPr>
          <w:rFonts w:ascii="Arial" w:eastAsia="Times New Roman" w:hAnsi="Arial" w:cs="Arial"/>
          <w:sz w:val="24"/>
          <w:szCs w:val="24"/>
        </w:rPr>
        <w:t xml:space="preserve"> and their expertise in the above-described areas in sufficient detail, including any other specific and relevant information.</w:t>
      </w:r>
      <w:r>
        <w:rPr>
          <w:rFonts w:ascii="Arial" w:eastAsia="Times New Roman" w:hAnsi="Arial" w:cs="Arial"/>
          <w:sz w:val="24"/>
          <w:szCs w:val="24"/>
        </w:rPr>
        <w:t xml:space="preserve"> Please provide a </w:t>
      </w:r>
      <w:r>
        <w:rPr>
          <w:rFonts w:ascii="Arial" w:eastAsia="Times New Roman" w:hAnsi="Arial" w:cs="Arial"/>
          <w:sz w:val="24"/>
          <w:szCs w:val="24"/>
        </w:rPr>
        <w:t>specification sheet for the equipment.</w:t>
      </w:r>
    </w:p>
    <w:p w14:paraId="0D102A3C" w14:textId="77777777" w:rsidR="00B0727E" w:rsidRPr="00D55258" w:rsidRDefault="00B0727E" w:rsidP="008F2B40">
      <w:pPr>
        <w:pStyle w:val="ListParagraph"/>
        <w:rPr>
          <w:rFonts w:ascii="Arial" w:eastAsia="Times New Roman" w:hAnsi="Arial" w:cs="Arial"/>
          <w:sz w:val="24"/>
          <w:szCs w:val="24"/>
        </w:rPr>
      </w:pPr>
    </w:p>
    <w:p w14:paraId="0D102A3D" w14:textId="77777777" w:rsidR="00B0727E" w:rsidRPr="00D55258" w:rsidRDefault="00B0727E" w:rsidP="00D73F57">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Copies of any agreements with companies/</w:t>
      </w:r>
      <w:proofErr w:type="gramStart"/>
      <w:r w:rsidRPr="00D55258">
        <w:rPr>
          <w:rFonts w:ascii="Arial" w:eastAsia="Times New Roman" w:hAnsi="Arial" w:cs="Arial"/>
          <w:sz w:val="24"/>
          <w:szCs w:val="24"/>
        </w:rPr>
        <w:t>manufacturer</w:t>
      </w:r>
      <w:proofErr w:type="gramEnd"/>
      <w:r w:rsidRPr="00D55258">
        <w:rPr>
          <w:rFonts w:ascii="Arial" w:eastAsia="Times New Roman" w:hAnsi="Arial" w:cs="Arial"/>
          <w:sz w:val="24"/>
          <w:szCs w:val="24"/>
        </w:rPr>
        <w:t>(s) showing authorization to provide required products / services.</w:t>
      </w:r>
    </w:p>
    <w:p w14:paraId="0D102A3E" w14:textId="77777777" w:rsidR="00B0727E" w:rsidRPr="00D55258" w:rsidRDefault="00B0727E" w:rsidP="00874D82">
      <w:pPr>
        <w:pStyle w:val="ListParagraph"/>
        <w:rPr>
          <w:rFonts w:ascii="Arial" w:eastAsia="Times New Roman" w:hAnsi="Arial" w:cs="Arial"/>
          <w:sz w:val="24"/>
          <w:szCs w:val="24"/>
        </w:rPr>
      </w:pPr>
    </w:p>
    <w:p w14:paraId="0D102A3F" w14:textId="77777777" w:rsidR="00B0727E" w:rsidRPr="00D55258" w:rsidRDefault="00B0727E" w:rsidP="00D73F57">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Small Business respondents indicate the estimate </w:t>
      </w:r>
      <w:r w:rsidRPr="00D55258">
        <w:rPr>
          <w:rFonts w:ascii="Arial" w:eastAsia="Times New Roman" w:hAnsi="Arial" w:cs="Arial"/>
          <w:sz w:val="24"/>
          <w:szCs w:val="24"/>
        </w:rPr>
        <w:t>of services</w:t>
      </w:r>
      <w:r w:rsidRPr="00D55258">
        <w:rPr>
          <w:rFonts w:ascii="Arial" w:eastAsia="Times New Roman" w:hAnsi="Arial" w:cs="Arial"/>
          <w:sz w:val="24"/>
          <w:szCs w:val="24"/>
        </w:rPr>
        <w:t>/supplies</w:t>
      </w:r>
      <w:r w:rsidRPr="00D55258">
        <w:rPr>
          <w:rFonts w:ascii="Arial" w:eastAsia="Times New Roman" w:hAnsi="Arial" w:cs="Arial"/>
          <w:sz w:val="24"/>
          <w:szCs w:val="24"/>
        </w:rPr>
        <w:t xml:space="preserve"> </w:t>
      </w:r>
      <w:r w:rsidRPr="00D55258">
        <w:rPr>
          <w:rFonts w:ascii="Arial" w:eastAsia="Times New Roman" w:hAnsi="Arial" w:cs="Arial"/>
          <w:sz w:val="24"/>
          <w:szCs w:val="24"/>
        </w:rPr>
        <w:t>to be subcontracted.</w:t>
      </w:r>
    </w:p>
    <w:p w14:paraId="0D102A40" w14:textId="77777777" w:rsidR="00B0727E" w:rsidRPr="00D55258" w:rsidRDefault="00B0727E" w:rsidP="00874D82">
      <w:pPr>
        <w:pStyle w:val="ListParagraph"/>
        <w:rPr>
          <w:rFonts w:ascii="Arial" w:eastAsia="Times New Roman" w:hAnsi="Arial" w:cs="Arial"/>
          <w:sz w:val="24"/>
          <w:szCs w:val="24"/>
        </w:rPr>
      </w:pPr>
    </w:p>
    <w:p w14:paraId="0D102A41" w14:textId="77777777" w:rsidR="00B0727E" w:rsidRPr="00D55258" w:rsidRDefault="00B0727E" w:rsidP="00874D82">
      <w:pPr>
        <w:pStyle w:val="ListParagraph"/>
        <w:numPr>
          <w:ilvl w:val="0"/>
          <w:numId w:val="5"/>
        </w:numPr>
        <w:spacing w:after="0" w:line="240" w:lineRule="auto"/>
        <w:rPr>
          <w:rFonts w:ascii="Arial" w:eastAsia="Times New Roman" w:hAnsi="Arial" w:cs="Arial"/>
          <w:sz w:val="24"/>
          <w:szCs w:val="24"/>
        </w:rPr>
      </w:pPr>
      <w:r w:rsidRPr="00D55258">
        <w:rPr>
          <w:rFonts w:ascii="Arial" w:hAnsi="Arial" w:cs="Arial"/>
          <w:sz w:val="24"/>
          <w:szCs w:val="24"/>
        </w:rPr>
        <w:t xml:space="preserve">What percentage of </w:t>
      </w:r>
      <w:r w:rsidRPr="00D55258">
        <w:rPr>
          <w:rFonts w:ascii="Arial" w:hAnsi="Arial" w:cs="Arial"/>
          <w:sz w:val="24"/>
          <w:szCs w:val="24"/>
        </w:rPr>
        <w:t>services</w:t>
      </w:r>
      <w:r w:rsidRPr="00D55258">
        <w:rPr>
          <w:rFonts w:ascii="Arial" w:hAnsi="Arial" w:cs="Arial"/>
          <w:sz w:val="24"/>
          <w:szCs w:val="24"/>
        </w:rPr>
        <w:t>/supplies</w:t>
      </w:r>
      <w:r w:rsidRPr="00D55258">
        <w:rPr>
          <w:rFonts w:ascii="Arial" w:hAnsi="Arial" w:cs="Arial"/>
          <w:sz w:val="24"/>
          <w:szCs w:val="24"/>
        </w:rPr>
        <w:t xml:space="preserve"> </w:t>
      </w:r>
      <w:r w:rsidRPr="00D55258">
        <w:rPr>
          <w:rFonts w:ascii="Arial" w:hAnsi="Arial" w:cs="Arial"/>
          <w:sz w:val="24"/>
          <w:szCs w:val="24"/>
        </w:rPr>
        <w:t xml:space="preserve">(estimated) would the company perform as the Prime Contractor? __________________% </w:t>
      </w:r>
    </w:p>
    <w:p w14:paraId="0D102A42" w14:textId="77777777" w:rsidR="00B0727E" w:rsidRPr="00D55258" w:rsidRDefault="00B0727E" w:rsidP="00874D82">
      <w:pPr>
        <w:pStyle w:val="ListParagraph"/>
        <w:numPr>
          <w:ilvl w:val="0"/>
          <w:numId w:val="5"/>
        </w:numPr>
        <w:spacing w:after="0" w:line="240" w:lineRule="auto"/>
        <w:rPr>
          <w:rFonts w:ascii="Arial" w:eastAsia="Times New Roman" w:hAnsi="Arial" w:cs="Arial"/>
          <w:sz w:val="24"/>
          <w:szCs w:val="24"/>
        </w:rPr>
      </w:pPr>
      <w:r w:rsidRPr="00D55258">
        <w:rPr>
          <w:rFonts w:ascii="Arial" w:hAnsi="Arial" w:cs="Arial"/>
          <w:sz w:val="24"/>
          <w:szCs w:val="24"/>
        </w:rPr>
        <w:t>What percentage of</w:t>
      </w:r>
      <w:r w:rsidRPr="00D55258">
        <w:rPr>
          <w:rFonts w:ascii="Arial" w:hAnsi="Arial" w:cs="Arial"/>
          <w:sz w:val="24"/>
          <w:szCs w:val="24"/>
        </w:rPr>
        <w:t xml:space="preserve"> services</w:t>
      </w:r>
      <w:r w:rsidRPr="00D55258">
        <w:rPr>
          <w:rFonts w:ascii="Arial" w:hAnsi="Arial" w:cs="Arial"/>
          <w:sz w:val="24"/>
          <w:szCs w:val="24"/>
        </w:rPr>
        <w:t>/supplies</w:t>
      </w:r>
      <w:r w:rsidRPr="00D55258">
        <w:rPr>
          <w:rFonts w:ascii="Arial" w:hAnsi="Arial" w:cs="Arial"/>
          <w:sz w:val="24"/>
          <w:szCs w:val="24"/>
        </w:rPr>
        <w:t xml:space="preserve"> (estimated) would the company subcontract to other firms? __________________%</w:t>
      </w:r>
    </w:p>
    <w:p w14:paraId="0D102A43" w14:textId="77777777" w:rsidR="00B0727E" w:rsidRPr="00D55258" w:rsidRDefault="00B0727E" w:rsidP="00097AA5">
      <w:pPr>
        <w:spacing w:after="0" w:line="240" w:lineRule="auto"/>
        <w:rPr>
          <w:rFonts w:ascii="Arial" w:eastAsia="Times New Roman" w:hAnsi="Arial" w:cs="Arial"/>
          <w:sz w:val="24"/>
          <w:szCs w:val="24"/>
        </w:rPr>
      </w:pPr>
    </w:p>
    <w:p w14:paraId="0D102A44" w14:textId="77777777" w:rsidR="00B0727E" w:rsidRPr="00D55258" w:rsidRDefault="00B0727E" w:rsidP="003018E0">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t>Identify if your organization is the manufacturer of the requested supplies. If you are not the manufacturer, identify the manufacturer of the supplies that you will provide and their socio-economic category.</w:t>
      </w:r>
      <w:r w:rsidRPr="00D55258">
        <w:rPr>
          <w:rFonts w:ascii="Arial" w:hAnsi="Arial" w:cs="Arial"/>
          <w:sz w:val="24"/>
          <w:szCs w:val="24"/>
        </w:rPr>
        <w:t xml:space="preserve"> </w:t>
      </w:r>
    </w:p>
    <w:p w14:paraId="0D102A45" w14:textId="77777777" w:rsidR="00B0727E" w:rsidRDefault="00B0727E" w:rsidP="00941C25">
      <w:pPr>
        <w:pStyle w:val="ListParagraph"/>
        <w:numPr>
          <w:ilvl w:val="1"/>
          <w:numId w:val="4"/>
        </w:numPr>
        <w:rPr>
          <w:rFonts w:ascii="Arial" w:eastAsia="Times New Roman" w:hAnsi="Arial" w:cs="Arial"/>
          <w:sz w:val="24"/>
          <w:szCs w:val="24"/>
        </w:rPr>
      </w:pPr>
      <w:r w:rsidRPr="00D55258">
        <w:rPr>
          <w:rFonts w:ascii="Arial" w:eastAsia="Times New Roman" w:hAnsi="Arial" w:cs="Arial"/>
          <w:sz w:val="24"/>
          <w:szCs w:val="24"/>
        </w:rPr>
        <w:t xml:space="preserve">Fill out the certificate under FAR Provision 52.225-2(b), identifying the item and its country of origin. If the product is a US domestic </w:t>
      </w:r>
      <w:proofErr w:type="gramStart"/>
      <w:r w:rsidRPr="00D55258">
        <w:rPr>
          <w:rFonts w:ascii="Arial" w:eastAsia="Times New Roman" w:hAnsi="Arial" w:cs="Arial"/>
          <w:sz w:val="24"/>
          <w:szCs w:val="24"/>
        </w:rPr>
        <w:t>end product</w:t>
      </w:r>
      <w:proofErr w:type="gramEnd"/>
      <w:r w:rsidRPr="00D55258">
        <w:rPr>
          <w:rFonts w:ascii="Arial" w:eastAsia="Times New Roman" w:hAnsi="Arial" w:cs="Arial"/>
          <w:sz w:val="24"/>
          <w:szCs w:val="24"/>
        </w:rPr>
        <w:t>, write in USA for the item's country of origin.</w:t>
      </w:r>
    </w:p>
    <w:p w14:paraId="0D102A46" w14:textId="77777777" w:rsidR="00B0727E" w:rsidRPr="00671595" w:rsidRDefault="00B0727E" w:rsidP="00671595">
      <w:pPr>
        <w:rPr>
          <w:rFonts w:ascii="Arial" w:eastAsia="Times New Roman" w:hAnsi="Arial" w:cs="Arial"/>
          <w:sz w:val="24"/>
          <w:szCs w:val="24"/>
        </w:rPr>
      </w:pPr>
      <w:r w:rsidRPr="00671595">
        <w:rPr>
          <w:rFonts w:ascii="Arial" w:eastAsia="Times New Roman" w:hAnsi="Arial" w:cs="Arial"/>
          <w:sz w:val="24"/>
          <w:szCs w:val="24"/>
        </w:rPr>
        <w:t>52.225-2 Buy American Certificate.</w:t>
      </w:r>
    </w:p>
    <w:p w14:paraId="0D102A47" w14:textId="77777777" w:rsidR="00B0727E" w:rsidRPr="00671595" w:rsidRDefault="00B0727E" w:rsidP="00671595">
      <w:pPr>
        <w:rPr>
          <w:rFonts w:ascii="Arial" w:eastAsia="Times New Roman" w:hAnsi="Arial" w:cs="Arial"/>
          <w:sz w:val="24"/>
          <w:szCs w:val="24"/>
        </w:rPr>
      </w:pPr>
    </w:p>
    <w:p w14:paraId="0D102A48" w14:textId="77777777" w:rsidR="00B0727E" w:rsidRPr="00671595" w:rsidRDefault="00B0727E" w:rsidP="00671595">
      <w:pPr>
        <w:rPr>
          <w:rFonts w:ascii="Arial" w:eastAsia="Times New Roman" w:hAnsi="Arial" w:cs="Arial"/>
          <w:sz w:val="24"/>
          <w:szCs w:val="24"/>
        </w:rPr>
      </w:pPr>
      <w:r w:rsidRPr="00671595">
        <w:rPr>
          <w:rFonts w:ascii="Arial" w:eastAsia="Times New Roman" w:hAnsi="Arial" w:cs="Arial"/>
          <w:sz w:val="24"/>
          <w:szCs w:val="24"/>
        </w:rPr>
        <w:t>(b) Foreign End Products:</w:t>
      </w:r>
    </w:p>
    <w:p w14:paraId="0D102A49" w14:textId="77777777" w:rsidR="00B0727E" w:rsidRPr="00671595" w:rsidRDefault="00B0727E" w:rsidP="00671595">
      <w:pPr>
        <w:rPr>
          <w:rFonts w:ascii="Arial" w:eastAsia="Times New Roman" w:hAnsi="Arial" w:cs="Arial"/>
          <w:sz w:val="24"/>
          <w:szCs w:val="24"/>
        </w:rPr>
      </w:pPr>
      <w:proofErr w:type="gramStart"/>
      <w:r w:rsidRPr="00671595">
        <w:rPr>
          <w:rFonts w:ascii="Arial" w:eastAsia="Times New Roman" w:hAnsi="Arial" w:cs="Arial"/>
          <w:sz w:val="24"/>
          <w:szCs w:val="24"/>
        </w:rPr>
        <w:t>Line Item</w:t>
      </w:r>
      <w:proofErr w:type="gramEnd"/>
      <w:r w:rsidRPr="00671595">
        <w:rPr>
          <w:rFonts w:ascii="Arial" w:eastAsia="Times New Roman" w:hAnsi="Arial" w:cs="Arial"/>
          <w:sz w:val="24"/>
          <w:szCs w:val="24"/>
        </w:rPr>
        <w:t xml:space="preserve"> No.</w:t>
      </w:r>
      <w:r w:rsidRPr="00671595">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671595">
        <w:rPr>
          <w:rFonts w:ascii="Arial" w:eastAsia="Times New Roman" w:hAnsi="Arial" w:cs="Arial"/>
          <w:sz w:val="24"/>
          <w:szCs w:val="24"/>
        </w:rPr>
        <w:t>Country of origin</w:t>
      </w:r>
      <w:r w:rsidRPr="00671595">
        <w:rPr>
          <w:rFonts w:ascii="Arial" w:eastAsia="Times New Roman" w:hAnsi="Arial" w:cs="Arial"/>
          <w:sz w:val="24"/>
          <w:szCs w:val="24"/>
        </w:rPr>
        <w:tab/>
        <w:t>Exceeds 55% domestic content (yes/no)</w:t>
      </w:r>
    </w:p>
    <w:p w14:paraId="0D102A4A" w14:textId="77777777" w:rsidR="00B0727E" w:rsidRPr="00671595" w:rsidRDefault="00B0727E" w:rsidP="00671595">
      <w:pPr>
        <w:rPr>
          <w:rFonts w:ascii="Arial" w:eastAsia="Times New Roman" w:hAnsi="Arial" w:cs="Arial"/>
          <w:sz w:val="24"/>
          <w:szCs w:val="24"/>
        </w:rPr>
      </w:pPr>
      <w:r w:rsidRPr="00671595">
        <w:rPr>
          <w:rFonts w:ascii="Arial" w:eastAsia="Times New Roman" w:hAnsi="Arial" w:cs="Arial"/>
          <w:sz w:val="24"/>
          <w:szCs w:val="24"/>
        </w:rPr>
        <w:t>______________</w:t>
      </w:r>
      <w:r>
        <w:rPr>
          <w:rFonts w:ascii="Arial" w:eastAsia="Times New Roman" w:hAnsi="Arial" w:cs="Arial"/>
          <w:sz w:val="24"/>
          <w:szCs w:val="24"/>
        </w:rPr>
        <w:t>_________________</w:t>
      </w:r>
      <w:r>
        <w:rPr>
          <w:rFonts w:ascii="Arial" w:eastAsia="Times New Roman" w:hAnsi="Arial" w:cs="Arial"/>
          <w:sz w:val="24"/>
          <w:szCs w:val="24"/>
        </w:rPr>
        <w:t>____________________________</w:t>
      </w:r>
      <w:r>
        <w:rPr>
          <w:rFonts w:ascii="Arial" w:eastAsia="Times New Roman" w:hAnsi="Arial" w:cs="Arial"/>
          <w:sz w:val="24"/>
          <w:szCs w:val="24"/>
        </w:rPr>
        <w:t>______</w:t>
      </w:r>
      <w:r>
        <w:rPr>
          <w:rFonts w:ascii="Arial" w:eastAsia="Times New Roman" w:hAnsi="Arial" w:cs="Arial"/>
          <w:sz w:val="24"/>
          <w:szCs w:val="24"/>
        </w:rPr>
        <w:t>___</w:t>
      </w:r>
    </w:p>
    <w:p w14:paraId="0D102A4B" w14:textId="77777777" w:rsidR="00B0727E" w:rsidRPr="00671595" w:rsidRDefault="00B0727E" w:rsidP="00671595">
      <w:pPr>
        <w:rPr>
          <w:rFonts w:ascii="Arial" w:eastAsia="Times New Roman" w:hAnsi="Arial" w:cs="Arial"/>
          <w:sz w:val="24"/>
          <w:szCs w:val="24"/>
        </w:rPr>
      </w:pPr>
    </w:p>
    <w:p w14:paraId="0D102A4C" w14:textId="77777777" w:rsidR="00B0727E" w:rsidRPr="00671595" w:rsidRDefault="00B0727E" w:rsidP="00671595">
      <w:pPr>
        <w:rPr>
          <w:rFonts w:ascii="Arial" w:eastAsia="Times New Roman" w:hAnsi="Arial" w:cs="Arial"/>
          <w:sz w:val="24"/>
          <w:szCs w:val="24"/>
        </w:rPr>
      </w:pPr>
      <w:r w:rsidRPr="00671595">
        <w:rPr>
          <w:rFonts w:ascii="Arial" w:eastAsia="Times New Roman" w:hAnsi="Arial" w:cs="Arial"/>
          <w:sz w:val="24"/>
          <w:szCs w:val="24"/>
        </w:rPr>
        <w:t>________</w:t>
      </w:r>
      <w:r>
        <w:rPr>
          <w:rFonts w:ascii="Arial" w:eastAsia="Times New Roman" w:hAnsi="Arial" w:cs="Arial"/>
          <w:sz w:val="24"/>
          <w:szCs w:val="24"/>
        </w:rPr>
        <w:t>____________________________________________________________</w:t>
      </w:r>
    </w:p>
    <w:p w14:paraId="0D102A4D" w14:textId="77777777" w:rsidR="00B0727E" w:rsidRPr="00671595" w:rsidRDefault="00B0727E" w:rsidP="00671595">
      <w:pPr>
        <w:rPr>
          <w:rFonts w:ascii="Arial" w:eastAsia="Times New Roman" w:hAnsi="Arial" w:cs="Arial"/>
          <w:sz w:val="24"/>
          <w:szCs w:val="24"/>
        </w:rPr>
      </w:pPr>
    </w:p>
    <w:p w14:paraId="0D102A4E" w14:textId="77777777" w:rsidR="00B0727E" w:rsidRPr="00671595" w:rsidRDefault="00B0727E" w:rsidP="00671595">
      <w:pPr>
        <w:rPr>
          <w:rFonts w:ascii="Arial" w:eastAsia="Times New Roman" w:hAnsi="Arial" w:cs="Arial"/>
          <w:sz w:val="24"/>
          <w:szCs w:val="24"/>
        </w:rPr>
      </w:pPr>
      <w:r w:rsidRPr="00671595">
        <w:rPr>
          <w:rFonts w:ascii="Arial" w:eastAsia="Times New Roman" w:hAnsi="Arial" w:cs="Arial"/>
          <w:sz w:val="24"/>
          <w:szCs w:val="24"/>
        </w:rPr>
        <w:t>_______________</w:t>
      </w:r>
      <w:r>
        <w:rPr>
          <w:rFonts w:ascii="Arial" w:eastAsia="Times New Roman" w:hAnsi="Arial" w:cs="Arial"/>
          <w:sz w:val="24"/>
          <w:szCs w:val="24"/>
        </w:rPr>
        <w:t>___________________________________________________</w:t>
      </w:r>
      <w:r w:rsidRPr="00671595">
        <w:rPr>
          <w:rFonts w:ascii="Arial" w:eastAsia="Times New Roman" w:hAnsi="Arial" w:cs="Arial"/>
          <w:sz w:val="24"/>
          <w:szCs w:val="24"/>
        </w:rPr>
        <w:t>__</w:t>
      </w:r>
    </w:p>
    <w:p w14:paraId="0D102A4F" w14:textId="77777777" w:rsidR="00B0727E" w:rsidRPr="00671595" w:rsidRDefault="00B0727E" w:rsidP="00671595">
      <w:pPr>
        <w:rPr>
          <w:rFonts w:ascii="Arial" w:eastAsia="Times New Roman" w:hAnsi="Arial" w:cs="Arial"/>
          <w:sz w:val="24"/>
          <w:szCs w:val="24"/>
        </w:rPr>
      </w:pPr>
    </w:p>
    <w:p w14:paraId="0D102A50" w14:textId="77777777" w:rsidR="00B0727E" w:rsidRPr="00D55258" w:rsidRDefault="00B0727E" w:rsidP="00941C25">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t>State whether any of the requested services/supplies may be ordered against a government contract awarded to your organization (e.g Federal Supply Schedule (FSS), General Services Administration (GSA), etc.). </w:t>
      </w:r>
    </w:p>
    <w:p w14:paraId="0D102A51" w14:textId="77777777" w:rsidR="00B0727E" w:rsidRPr="00D55258" w:rsidRDefault="00B0727E" w:rsidP="00941C25">
      <w:pPr>
        <w:pStyle w:val="ListParagraph"/>
        <w:rPr>
          <w:rFonts w:ascii="Arial" w:eastAsia="Times New Roman" w:hAnsi="Arial" w:cs="Arial"/>
          <w:sz w:val="24"/>
          <w:szCs w:val="24"/>
        </w:rPr>
      </w:pPr>
    </w:p>
    <w:p w14:paraId="0D102A52" w14:textId="77777777" w:rsidR="00B0727E" w:rsidRPr="00D55258" w:rsidRDefault="00B0727E" w:rsidP="00941C25">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lastRenderedPageBreak/>
        <w:t>Provide estimated shipping and delivery information for the requested supplies (e.g. Expected lead time on delivery)</w:t>
      </w:r>
    </w:p>
    <w:p w14:paraId="0D102A53" w14:textId="77777777" w:rsidR="00B0727E" w:rsidRPr="00D55258" w:rsidRDefault="00B0727E" w:rsidP="008F2B40">
      <w:p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Only firms seriously interested and truly capable should send their information </w:t>
      </w:r>
      <w:r w:rsidRPr="00D55258">
        <w:rPr>
          <w:rFonts w:ascii="Arial" w:eastAsia="Times New Roman" w:hAnsi="Arial" w:cs="Arial"/>
          <w:sz w:val="24"/>
          <w:szCs w:val="24"/>
        </w:rPr>
        <w:t>described above</w:t>
      </w:r>
      <w:r w:rsidRPr="00D55258">
        <w:rPr>
          <w:rFonts w:ascii="Arial" w:eastAsia="Times New Roman" w:hAnsi="Arial" w:cs="Arial"/>
          <w:sz w:val="24"/>
          <w:szCs w:val="24"/>
        </w:rPr>
        <w:t xml:space="preserve"> and any questions by email to </w:t>
      </w:r>
      <w:hyperlink r:id="rId7" w:history="1">
        <w:r w:rsidRPr="00CF6854">
          <w:rPr>
            <w:rStyle w:val="Hyperlink"/>
            <w:rFonts w:ascii="Arial" w:eastAsia="Times New Roman" w:hAnsi="Arial" w:cs="Arial"/>
            <w:sz w:val="24"/>
            <w:szCs w:val="24"/>
          </w:rPr>
          <w:t>robert.bennett8@va.gov</w:t>
        </w:r>
      </w:hyperlink>
      <w:r w:rsidRPr="00D55258">
        <w:rPr>
          <w:rFonts w:ascii="Arial" w:eastAsia="Times New Roman" w:hAnsi="Arial" w:cs="Arial"/>
          <w:sz w:val="24"/>
          <w:szCs w:val="24"/>
        </w:rPr>
        <w:t xml:space="preserve"> no later than </w:t>
      </w:r>
      <w:r>
        <w:rPr>
          <w:rFonts w:ascii="Arial" w:eastAsia="Times New Roman" w:hAnsi="Arial" w:cs="Arial"/>
          <w:sz w:val="24"/>
          <w:szCs w:val="24"/>
        </w:rPr>
        <w:t>4</w:t>
      </w:r>
      <w:r w:rsidRPr="00D55258">
        <w:rPr>
          <w:rFonts w:ascii="Arial" w:eastAsia="Times New Roman" w:hAnsi="Arial" w:cs="Arial"/>
          <w:sz w:val="24"/>
          <w:szCs w:val="24"/>
        </w:rPr>
        <w:t>:</w:t>
      </w:r>
      <w:r w:rsidRPr="00D55258">
        <w:rPr>
          <w:rFonts w:ascii="Arial" w:eastAsia="Times New Roman" w:hAnsi="Arial" w:cs="Arial"/>
          <w:sz w:val="24"/>
          <w:szCs w:val="24"/>
        </w:rPr>
        <w:t>00</w:t>
      </w:r>
      <w:r>
        <w:rPr>
          <w:rFonts w:ascii="Arial" w:eastAsia="Times New Roman" w:hAnsi="Arial" w:cs="Arial"/>
          <w:sz w:val="24"/>
          <w:szCs w:val="24"/>
        </w:rPr>
        <w:t xml:space="preserve"> </w:t>
      </w:r>
      <w:r>
        <w:rPr>
          <w:rFonts w:ascii="Arial" w:eastAsia="Times New Roman" w:hAnsi="Arial" w:cs="Arial"/>
          <w:sz w:val="24"/>
          <w:szCs w:val="24"/>
        </w:rPr>
        <w:t>PM</w:t>
      </w:r>
      <w:r w:rsidRPr="00D55258">
        <w:rPr>
          <w:rFonts w:ascii="Arial" w:eastAsia="Times New Roman" w:hAnsi="Arial" w:cs="Arial"/>
          <w:sz w:val="24"/>
          <w:szCs w:val="24"/>
        </w:rPr>
        <w:t xml:space="preserve"> Central Time, </w:t>
      </w:r>
      <w:r>
        <w:rPr>
          <w:rFonts w:ascii="Arial" w:eastAsia="Times New Roman" w:hAnsi="Arial" w:cs="Arial"/>
          <w:sz w:val="24"/>
          <w:szCs w:val="24"/>
        </w:rPr>
        <w:t>April</w:t>
      </w:r>
      <w:r w:rsidRPr="00D55258">
        <w:rPr>
          <w:rFonts w:ascii="Arial" w:eastAsia="Times New Roman" w:hAnsi="Arial" w:cs="Arial"/>
          <w:sz w:val="24"/>
          <w:szCs w:val="24"/>
        </w:rPr>
        <w:t xml:space="preserve"> </w:t>
      </w:r>
      <w:r>
        <w:rPr>
          <w:rFonts w:ascii="Arial" w:eastAsia="Times New Roman" w:hAnsi="Arial" w:cs="Arial"/>
          <w:sz w:val="24"/>
          <w:szCs w:val="24"/>
        </w:rPr>
        <w:t>1</w:t>
      </w:r>
      <w:r>
        <w:rPr>
          <w:rFonts w:ascii="Arial" w:eastAsia="Times New Roman" w:hAnsi="Arial" w:cs="Arial"/>
          <w:sz w:val="24"/>
          <w:szCs w:val="24"/>
        </w:rPr>
        <w:t>7</w:t>
      </w:r>
      <w:r w:rsidRPr="00D55258">
        <w:rPr>
          <w:rFonts w:ascii="Arial" w:eastAsia="Times New Roman" w:hAnsi="Arial" w:cs="Arial"/>
          <w:sz w:val="24"/>
          <w:szCs w:val="24"/>
        </w:rPr>
        <w:t>,</w:t>
      </w:r>
      <w:r w:rsidRPr="00D55258">
        <w:rPr>
          <w:rFonts w:ascii="Arial" w:eastAsia="Times New Roman" w:hAnsi="Arial" w:cs="Arial"/>
          <w:sz w:val="24"/>
          <w:szCs w:val="24"/>
        </w:rPr>
        <w:t xml:space="preserve"> 202</w:t>
      </w:r>
      <w:r>
        <w:rPr>
          <w:rFonts w:ascii="Arial" w:eastAsia="Times New Roman" w:hAnsi="Arial" w:cs="Arial"/>
          <w:sz w:val="24"/>
          <w:szCs w:val="24"/>
        </w:rPr>
        <w:t>6</w:t>
      </w:r>
      <w:r w:rsidRPr="00D55258">
        <w:rPr>
          <w:rFonts w:ascii="Arial" w:eastAsia="Times New Roman" w:hAnsi="Arial" w:cs="Arial"/>
          <w:sz w:val="24"/>
          <w:szCs w:val="24"/>
        </w:rPr>
        <w:t>.</w:t>
      </w:r>
    </w:p>
    <w:p w14:paraId="0D102A54" w14:textId="77777777" w:rsidR="00B0727E" w:rsidRPr="00D55258" w:rsidRDefault="00B0727E">
      <w:pPr>
        <w:rPr>
          <w:rFonts w:ascii="Arial" w:hAnsi="Arial" w:cs="Arial"/>
          <w:sz w:val="24"/>
          <w:szCs w:val="24"/>
        </w:rPr>
      </w:pPr>
    </w:p>
    <w:sectPr w:rsidR="00AB5C95" w:rsidRPr="00D55258">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02A65" w14:textId="77777777" w:rsidR="00B0727E" w:rsidRDefault="00B0727E">
      <w:pPr>
        <w:spacing w:after="0" w:line="240" w:lineRule="auto"/>
      </w:pPr>
      <w:r>
        <w:separator/>
      </w:r>
    </w:p>
  </w:endnote>
  <w:endnote w:type="continuationSeparator" w:id="0">
    <w:p w14:paraId="0D102A67" w14:textId="77777777" w:rsidR="00B0727E" w:rsidRDefault="00B07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D35A5" w14:paraId="0D102A58" w14:textId="77777777" w:rsidTr="009C37D0">
      <w:tc>
        <w:tcPr>
          <w:tcW w:w="4788" w:type="dxa"/>
        </w:tcPr>
        <w:p w14:paraId="0D102A56" w14:textId="77777777" w:rsidR="00B0727E" w:rsidRDefault="00B0727E" w:rsidP="009C37D0">
          <w:pPr>
            <w:pStyle w:val="Footer"/>
          </w:pPr>
        </w:p>
      </w:tc>
      <w:tc>
        <w:tcPr>
          <w:tcW w:w="4788" w:type="dxa"/>
        </w:tcPr>
        <w:p w14:paraId="0D102A57" w14:textId="77777777" w:rsidR="00B0727E" w:rsidRDefault="00B0727E" w:rsidP="009C37D0">
          <w:pPr>
            <w:pStyle w:val="Footer"/>
            <w:jc w:val="right"/>
          </w:pPr>
          <w:r>
            <w:t>Sources Sought Notice</w:t>
          </w:r>
        </w:p>
      </w:tc>
    </w:tr>
  </w:tbl>
  <w:p w14:paraId="0D102A59" w14:textId="77777777" w:rsidR="00B0727E" w:rsidRDefault="00B0727E" w:rsidP="00C838FE">
    <w:pPr>
      <w:pStyle w:val="Footer"/>
    </w:pPr>
  </w:p>
  <w:p w14:paraId="0D102A5A" w14:textId="77777777" w:rsidR="007D35A5" w:rsidRDefault="00B0727E">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D35A5" w14:paraId="0D102A5E" w14:textId="77777777" w:rsidTr="009C37D0">
      <w:tc>
        <w:tcPr>
          <w:tcW w:w="4788" w:type="dxa"/>
        </w:tcPr>
        <w:p w14:paraId="0D102A5C" w14:textId="77777777" w:rsidR="00B0727E" w:rsidRDefault="00B0727E">
          <w:pPr>
            <w:pStyle w:val="Footer"/>
          </w:pPr>
          <w:r w:rsidRPr="009C37D0">
            <w:t>*= Required Field</w:t>
          </w:r>
        </w:p>
      </w:tc>
      <w:tc>
        <w:tcPr>
          <w:tcW w:w="4788" w:type="dxa"/>
        </w:tcPr>
        <w:p w14:paraId="0D102A5D" w14:textId="77777777" w:rsidR="00B0727E" w:rsidRDefault="00B0727E" w:rsidP="009C37D0">
          <w:pPr>
            <w:pStyle w:val="Footer"/>
            <w:jc w:val="right"/>
          </w:pPr>
          <w:r>
            <w:t>Sources Sought Notice</w:t>
          </w:r>
        </w:p>
      </w:tc>
    </w:tr>
  </w:tbl>
  <w:p w14:paraId="0D102A5F" w14:textId="77777777" w:rsidR="00B0727E" w:rsidRDefault="00B0727E">
    <w:pPr>
      <w:pStyle w:val="Footer"/>
    </w:pPr>
  </w:p>
  <w:p w14:paraId="0D102A60" w14:textId="77777777" w:rsidR="007D35A5" w:rsidRDefault="00B0727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2A61" w14:textId="77777777" w:rsidR="00B0727E" w:rsidRDefault="00B0727E">
      <w:pPr>
        <w:spacing w:after="0" w:line="240" w:lineRule="auto"/>
      </w:pPr>
      <w:r>
        <w:separator/>
      </w:r>
    </w:p>
  </w:footnote>
  <w:footnote w:type="continuationSeparator" w:id="0">
    <w:p w14:paraId="0D102A63" w14:textId="77777777" w:rsidR="00B0727E" w:rsidRDefault="00B07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2A55" w14:textId="77777777" w:rsidR="00B0727E" w:rsidRPr="00B830CF" w:rsidRDefault="00B0727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2A5B" w14:textId="77777777" w:rsidR="00B0727E" w:rsidRPr="003D4081" w:rsidRDefault="00B0727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BEF"/>
    <w:multiLevelType w:val="hybridMultilevel"/>
    <w:tmpl w:val="989E63D0"/>
    <w:lvl w:ilvl="0" w:tplc="4A8EAFAE">
      <w:start w:val="1"/>
      <w:numFmt w:val="lowerLetter"/>
      <w:lvlText w:val="%1."/>
      <w:lvlJc w:val="left"/>
      <w:pPr>
        <w:ind w:left="1080" w:hanging="360"/>
      </w:pPr>
      <w:rPr>
        <w:rFonts w:hint="default"/>
      </w:rPr>
    </w:lvl>
    <w:lvl w:ilvl="1" w:tplc="3E98C186" w:tentative="1">
      <w:start w:val="1"/>
      <w:numFmt w:val="lowerLetter"/>
      <w:lvlText w:val="%2."/>
      <w:lvlJc w:val="left"/>
      <w:pPr>
        <w:ind w:left="1800" w:hanging="360"/>
      </w:pPr>
    </w:lvl>
    <w:lvl w:ilvl="2" w:tplc="C3422EDC" w:tentative="1">
      <w:start w:val="1"/>
      <w:numFmt w:val="lowerRoman"/>
      <w:lvlText w:val="%3."/>
      <w:lvlJc w:val="right"/>
      <w:pPr>
        <w:ind w:left="2520" w:hanging="180"/>
      </w:pPr>
    </w:lvl>
    <w:lvl w:ilvl="3" w:tplc="FA9000E6" w:tentative="1">
      <w:start w:val="1"/>
      <w:numFmt w:val="decimal"/>
      <w:lvlText w:val="%4."/>
      <w:lvlJc w:val="left"/>
      <w:pPr>
        <w:ind w:left="3240" w:hanging="360"/>
      </w:pPr>
    </w:lvl>
    <w:lvl w:ilvl="4" w:tplc="C8F4D808" w:tentative="1">
      <w:start w:val="1"/>
      <w:numFmt w:val="lowerLetter"/>
      <w:lvlText w:val="%5."/>
      <w:lvlJc w:val="left"/>
      <w:pPr>
        <w:ind w:left="3960" w:hanging="360"/>
      </w:pPr>
    </w:lvl>
    <w:lvl w:ilvl="5" w:tplc="5D06457A" w:tentative="1">
      <w:start w:val="1"/>
      <w:numFmt w:val="lowerRoman"/>
      <w:lvlText w:val="%6."/>
      <w:lvlJc w:val="right"/>
      <w:pPr>
        <w:ind w:left="4680" w:hanging="180"/>
      </w:pPr>
    </w:lvl>
    <w:lvl w:ilvl="6" w:tplc="BF5A5754" w:tentative="1">
      <w:start w:val="1"/>
      <w:numFmt w:val="decimal"/>
      <w:lvlText w:val="%7."/>
      <w:lvlJc w:val="left"/>
      <w:pPr>
        <w:ind w:left="5400" w:hanging="360"/>
      </w:pPr>
    </w:lvl>
    <w:lvl w:ilvl="7" w:tplc="C9FE982C" w:tentative="1">
      <w:start w:val="1"/>
      <w:numFmt w:val="lowerLetter"/>
      <w:lvlText w:val="%8."/>
      <w:lvlJc w:val="left"/>
      <w:pPr>
        <w:ind w:left="6120" w:hanging="360"/>
      </w:pPr>
    </w:lvl>
    <w:lvl w:ilvl="8" w:tplc="54E2FC68" w:tentative="1">
      <w:start w:val="1"/>
      <w:numFmt w:val="lowerRoman"/>
      <w:lvlText w:val="%9."/>
      <w:lvlJc w:val="right"/>
      <w:pPr>
        <w:ind w:left="6840" w:hanging="180"/>
      </w:pPr>
    </w:lvl>
  </w:abstractNum>
  <w:abstractNum w:abstractNumId="1" w15:restartNumberingAfterBreak="0">
    <w:nsid w:val="21457D2C"/>
    <w:multiLevelType w:val="hybridMultilevel"/>
    <w:tmpl w:val="B204DF74"/>
    <w:lvl w:ilvl="0" w:tplc="53484EAA">
      <w:start w:val="1"/>
      <w:numFmt w:val="bullet"/>
      <w:lvlText w:val=""/>
      <w:lvlJc w:val="left"/>
      <w:pPr>
        <w:ind w:left="720" w:hanging="360"/>
      </w:pPr>
      <w:rPr>
        <w:rFonts w:ascii="Symbol" w:hAnsi="Symbol" w:hint="default"/>
      </w:rPr>
    </w:lvl>
    <w:lvl w:ilvl="1" w:tplc="33466DFE" w:tentative="1">
      <w:start w:val="1"/>
      <w:numFmt w:val="bullet"/>
      <w:lvlText w:val="o"/>
      <w:lvlJc w:val="left"/>
      <w:pPr>
        <w:ind w:left="1440" w:hanging="360"/>
      </w:pPr>
      <w:rPr>
        <w:rFonts w:ascii="Courier New" w:hAnsi="Courier New" w:cs="Courier New" w:hint="default"/>
      </w:rPr>
    </w:lvl>
    <w:lvl w:ilvl="2" w:tplc="22127ABE" w:tentative="1">
      <w:start w:val="1"/>
      <w:numFmt w:val="bullet"/>
      <w:lvlText w:val=""/>
      <w:lvlJc w:val="left"/>
      <w:pPr>
        <w:ind w:left="2160" w:hanging="360"/>
      </w:pPr>
      <w:rPr>
        <w:rFonts w:ascii="Wingdings" w:hAnsi="Wingdings" w:hint="default"/>
      </w:rPr>
    </w:lvl>
    <w:lvl w:ilvl="3" w:tplc="467460D4" w:tentative="1">
      <w:start w:val="1"/>
      <w:numFmt w:val="bullet"/>
      <w:lvlText w:val=""/>
      <w:lvlJc w:val="left"/>
      <w:pPr>
        <w:ind w:left="2880" w:hanging="360"/>
      </w:pPr>
      <w:rPr>
        <w:rFonts w:ascii="Symbol" w:hAnsi="Symbol" w:hint="default"/>
      </w:rPr>
    </w:lvl>
    <w:lvl w:ilvl="4" w:tplc="3886E3AC" w:tentative="1">
      <w:start w:val="1"/>
      <w:numFmt w:val="bullet"/>
      <w:lvlText w:val="o"/>
      <w:lvlJc w:val="left"/>
      <w:pPr>
        <w:ind w:left="3600" w:hanging="360"/>
      </w:pPr>
      <w:rPr>
        <w:rFonts w:ascii="Courier New" w:hAnsi="Courier New" w:cs="Courier New" w:hint="default"/>
      </w:rPr>
    </w:lvl>
    <w:lvl w:ilvl="5" w:tplc="C2724998" w:tentative="1">
      <w:start w:val="1"/>
      <w:numFmt w:val="bullet"/>
      <w:lvlText w:val=""/>
      <w:lvlJc w:val="left"/>
      <w:pPr>
        <w:ind w:left="4320" w:hanging="360"/>
      </w:pPr>
      <w:rPr>
        <w:rFonts w:ascii="Wingdings" w:hAnsi="Wingdings" w:hint="default"/>
      </w:rPr>
    </w:lvl>
    <w:lvl w:ilvl="6" w:tplc="D4707CAA" w:tentative="1">
      <w:start w:val="1"/>
      <w:numFmt w:val="bullet"/>
      <w:lvlText w:val=""/>
      <w:lvlJc w:val="left"/>
      <w:pPr>
        <w:ind w:left="5040" w:hanging="360"/>
      </w:pPr>
      <w:rPr>
        <w:rFonts w:ascii="Symbol" w:hAnsi="Symbol" w:hint="default"/>
      </w:rPr>
    </w:lvl>
    <w:lvl w:ilvl="7" w:tplc="0D222E64" w:tentative="1">
      <w:start w:val="1"/>
      <w:numFmt w:val="bullet"/>
      <w:lvlText w:val="o"/>
      <w:lvlJc w:val="left"/>
      <w:pPr>
        <w:ind w:left="5760" w:hanging="360"/>
      </w:pPr>
      <w:rPr>
        <w:rFonts w:ascii="Courier New" w:hAnsi="Courier New" w:cs="Courier New" w:hint="default"/>
      </w:rPr>
    </w:lvl>
    <w:lvl w:ilvl="8" w:tplc="3B7C5798" w:tentative="1">
      <w:start w:val="1"/>
      <w:numFmt w:val="bullet"/>
      <w:lvlText w:val=""/>
      <w:lvlJc w:val="left"/>
      <w:pPr>
        <w:ind w:left="6480" w:hanging="360"/>
      </w:pPr>
      <w:rPr>
        <w:rFonts w:ascii="Wingdings" w:hAnsi="Wingdings" w:hint="default"/>
      </w:rPr>
    </w:lvl>
  </w:abstractNum>
  <w:abstractNum w:abstractNumId="2" w15:restartNumberingAfterBreak="0">
    <w:nsid w:val="48BE6385"/>
    <w:multiLevelType w:val="hybridMultilevel"/>
    <w:tmpl w:val="91DC19D0"/>
    <w:lvl w:ilvl="0" w:tplc="F71A2C72">
      <w:start w:val="1"/>
      <w:numFmt w:val="decimal"/>
      <w:lvlText w:val="%1."/>
      <w:lvlJc w:val="left"/>
      <w:pPr>
        <w:ind w:left="720" w:hanging="360"/>
      </w:pPr>
      <w:rPr>
        <w:rFonts w:hint="default"/>
      </w:rPr>
    </w:lvl>
    <w:lvl w:ilvl="1" w:tplc="9A7CFABC">
      <w:start w:val="1"/>
      <w:numFmt w:val="lowerLetter"/>
      <w:lvlText w:val="%2."/>
      <w:lvlJc w:val="left"/>
      <w:pPr>
        <w:ind w:left="1440" w:hanging="360"/>
      </w:pPr>
    </w:lvl>
    <w:lvl w:ilvl="2" w:tplc="B3869386" w:tentative="1">
      <w:start w:val="1"/>
      <w:numFmt w:val="lowerRoman"/>
      <w:lvlText w:val="%3."/>
      <w:lvlJc w:val="right"/>
      <w:pPr>
        <w:ind w:left="2160" w:hanging="180"/>
      </w:pPr>
    </w:lvl>
    <w:lvl w:ilvl="3" w:tplc="FD9A9EF4" w:tentative="1">
      <w:start w:val="1"/>
      <w:numFmt w:val="decimal"/>
      <w:lvlText w:val="%4."/>
      <w:lvlJc w:val="left"/>
      <w:pPr>
        <w:ind w:left="2880" w:hanging="360"/>
      </w:pPr>
    </w:lvl>
    <w:lvl w:ilvl="4" w:tplc="684247E0" w:tentative="1">
      <w:start w:val="1"/>
      <w:numFmt w:val="lowerLetter"/>
      <w:lvlText w:val="%5."/>
      <w:lvlJc w:val="left"/>
      <w:pPr>
        <w:ind w:left="3600" w:hanging="360"/>
      </w:pPr>
    </w:lvl>
    <w:lvl w:ilvl="5" w:tplc="C772FC54" w:tentative="1">
      <w:start w:val="1"/>
      <w:numFmt w:val="lowerRoman"/>
      <w:lvlText w:val="%6."/>
      <w:lvlJc w:val="right"/>
      <w:pPr>
        <w:ind w:left="4320" w:hanging="180"/>
      </w:pPr>
    </w:lvl>
    <w:lvl w:ilvl="6" w:tplc="E48ED1B6" w:tentative="1">
      <w:start w:val="1"/>
      <w:numFmt w:val="decimal"/>
      <w:lvlText w:val="%7."/>
      <w:lvlJc w:val="left"/>
      <w:pPr>
        <w:ind w:left="5040" w:hanging="360"/>
      </w:pPr>
    </w:lvl>
    <w:lvl w:ilvl="7" w:tplc="C5A87296" w:tentative="1">
      <w:start w:val="1"/>
      <w:numFmt w:val="lowerLetter"/>
      <w:lvlText w:val="%8."/>
      <w:lvlJc w:val="left"/>
      <w:pPr>
        <w:ind w:left="5760" w:hanging="360"/>
      </w:pPr>
    </w:lvl>
    <w:lvl w:ilvl="8" w:tplc="7DAEDC66" w:tentative="1">
      <w:start w:val="1"/>
      <w:numFmt w:val="lowerRoman"/>
      <w:lvlText w:val="%9."/>
      <w:lvlJc w:val="right"/>
      <w:pPr>
        <w:ind w:left="6480" w:hanging="180"/>
      </w:pPr>
    </w:lvl>
  </w:abstractNum>
  <w:abstractNum w:abstractNumId="3" w15:restartNumberingAfterBreak="0">
    <w:nsid w:val="67E2136E"/>
    <w:multiLevelType w:val="hybridMultilevel"/>
    <w:tmpl w:val="AFB89A0C"/>
    <w:lvl w:ilvl="0" w:tplc="30E66EDE">
      <w:start w:val="1"/>
      <w:numFmt w:val="upperLetter"/>
      <w:lvlText w:val="%1."/>
      <w:lvlJc w:val="left"/>
      <w:pPr>
        <w:ind w:left="720" w:hanging="360"/>
      </w:pPr>
      <w:rPr>
        <w:rFonts w:hint="default"/>
      </w:rPr>
    </w:lvl>
    <w:lvl w:ilvl="1" w:tplc="DDD02294">
      <w:start w:val="1"/>
      <w:numFmt w:val="decimal"/>
      <w:lvlText w:val="%2."/>
      <w:lvlJc w:val="left"/>
      <w:pPr>
        <w:ind w:left="1440" w:hanging="360"/>
      </w:pPr>
    </w:lvl>
    <w:lvl w:ilvl="2" w:tplc="D2A0FE12">
      <w:start w:val="1"/>
      <w:numFmt w:val="lowerRoman"/>
      <w:lvlText w:val="%3."/>
      <w:lvlJc w:val="right"/>
      <w:pPr>
        <w:ind w:left="2160" w:hanging="180"/>
      </w:pPr>
    </w:lvl>
    <w:lvl w:ilvl="3" w:tplc="AF50351E" w:tentative="1">
      <w:start w:val="1"/>
      <w:numFmt w:val="decimal"/>
      <w:lvlText w:val="%4."/>
      <w:lvlJc w:val="left"/>
      <w:pPr>
        <w:ind w:left="2880" w:hanging="360"/>
      </w:pPr>
    </w:lvl>
    <w:lvl w:ilvl="4" w:tplc="2D90723A" w:tentative="1">
      <w:start w:val="1"/>
      <w:numFmt w:val="lowerLetter"/>
      <w:lvlText w:val="%5."/>
      <w:lvlJc w:val="left"/>
      <w:pPr>
        <w:ind w:left="3600" w:hanging="360"/>
      </w:pPr>
    </w:lvl>
    <w:lvl w:ilvl="5" w:tplc="BF582C50" w:tentative="1">
      <w:start w:val="1"/>
      <w:numFmt w:val="lowerRoman"/>
      <w:lvlText w:val="%6."/>
      <w:lvlJc w:val="right"/>
      <w:pPr>
        <w:ind w:left="4320" w:hanging="180"/>
      </w:pPr>
    </w:lvl>
    <w:lvl w:ilvl="6" w:tplc="7D5CCB1E" w:tentative="1">
      <w:start w:val="1"/>
      <w:numFmt w:val="decimal"/>
      <w:lvlText w:val="%7."/>
      <w:lvlJc w:val="left"/>
      <w:pPr>
        <w:ind w:left="5040" w:hanging="360"/>
      </w:pPr>
    </w:lvl>
    <w:lvl w:ilvl="7" w:tplc="D668CA2E" w:tentative="1">
      <w:start w:val="1"/>
      <w:numFmt w:val="lowerLetter"/>
      <w:lvlText w:val="%8."/>
      <w:lvlJc w:val="left"/>
      <w:pPr>
        <w:ind w:left="5760" w:hanging="360"/>
      </w:pPr>
    </w:lvl>
    <w:lvl w:ilvl="8" w:tplc="FBBA9680" w:tentative="1">
      <w:start w:val="1"/>
      <w:numFmt w:val="lowerRoman"/>
      <w:lvlText w:val="%9."/>
      <w:lvlJc w:val="right"/>
      <w:pPr>
        <w:ind w:left="6480" w:hanging="180"/>
      </w:pPr>
    </w:lvl>
  </w:abstractNum>
  <w:abstractNum w:abstractNumId="4" w15:restartNumberingAfterBreak="0">
    <w:nsid w:val="71440717"/>
    <w:multiLevelType w:val="hybridMultilevel"/>
    <w:tmpl w:val="7C60091C"/>
    <w:lvl w:ilvl="0" w:tplc="0DD4D4D4">
      <w:start w:val="1"/>
      <w:numFmt w:val="upperLetter"/>
      <w:lvlText w:val="%1."/>
      <w:lvlJc w:val="left"/>
      <w:pPr>
        <w:ind w:left="720" w:hanging="360"/>
      </w:pPr>
    </w:lvl>
    <w:lvl w:ilvl="1" w:tplc="7D521B40">
      <w:start w:val="1"/>
      <w:numFmt w:val="decimal"/>
      <w:lvlText w:val="%2."/>
      <w:lvlJc w:val="left"/>
      <w:pPr>
        <w:ind w:left="1440" w:hanging="360"/>
      </w:pPr>
    </w:lvl>
    <w:lvl w:ilvl="2" w:tplc="C2D4DD2C" w:tentative="1">
      <w:start w:val="1"/>
      <w:numFmt w:val="lowerRoman"/>
      <w:lvlText w:val="%3."/>
      <w:lvlJc w:val="right"/>
      <w:pPr>
        <w:ind w:left="2160" w:hanging="180"/>
      </w:pPr>
    </w:lvl>
    <w:lvl w:ilvl="3" w:tplc="769A792C" w:tentative="1">
      <w:start w:val="1"/>
      <w:numFmt w:val="decimal"/>
      <w:lvlText w:val="%4."/>
      <w:lvlJc w:val="left"/>
      <w:pPr>
        <w:ind w:left="2880" w:hanging="360"/>
      </w:pPr>
    </w:lvl>
    <w:lvl w:ilvl="4" w:tplc="114ABC96" w:tentative="1">
      <w:start w:val="1"/>
      <w:numFmt w:val="lowerLetter"/>
      <w:lvlText w:val="%5."/>
      <w:lvlJc w:val="left"/>
      <w:pPr>
        <w:ind w:left="3600" w:hanging="360"/>
      </w:pPr>
    </w:lvl>
    <w:lvl w:ilvl="5" w:tplc="5E84616C" w:tentative="1">
      <w:start w:val="1"/>
      <w:numFmt w:val="lowerRoman"/>
      <w:lvlText w:val="%6."/>
      <w:lvlJc w:val="right"/>
      <w:pPr>
        <w:ind w:left="4320" w:hanging="180"/>
      </w:pPr>
    </w:lvl>
    <w:lvl w:ilvl="6" w:tplc="DA7E8F66" w:tentative="1">
      <w:start w:val="1"/>
      <w:numFmt w:val="decimal"/>
      <w:lvlText w:val="%7."/>
      <w:lvlJc w:val="left"/>
      <w:pPr>
        <w:ind w:left="5040" w:hanging="360"/>
      </w:pPr>
    </w:lvl>
    <w:lvl w:ilvl="7" w:tplc="E2E29D0C" w:tentative="1">
      <w:start w:val="1"/>
      <w:numFmt w:val="lowerLetter"/>
      <w:lvlText w:val="%8."/>
      <w:lvlJc w:val="left"/>
      <w:pPr>
        <w:ind w:left="5760" w:hanging="360"/>
      </w:pPr>
    </w:lvl>
    <w:lvl w:ilvl="8" w:tplc="6A0A92F8" w:tentative="1">
      <w:start w:val="1"/>
      <w:numFmt w:val="lowerRoman"/>
      <w:lvlText w:val="%9."/>
      <w:lvlJc w:val="right"/>
      <w:pPr>
        <w:ind w:left="6480" w:hanging="180"/>
      </w:pPr>
    </w:lvl>
  </w:abstractNum>
  <w:num w:numId="1" w16cid:durableId="2072464774">
    <w:abstractNumId w:val="3"/>
  </w:num>
  <w:num w:numId="2" w16cid:durableId="1139689475">
    <w:abstractNumId w:val="4"/>
  </w:num>
  <w:num w:numId="3" w16cid:durableId="197553676">
    <w:abstractNumId w:val="1"/>
  </w:num>
  <w:num w:numId="4" w16cid:durableId="739444574">
    <w:abstractNumId w:val="2"/>
  </w:num>
  <w:num w:numId="5" w16cid:durableId="134447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35A5"/>
    <w:rsid w:val="007D35A5"/>
    <w:rsid w:val="00B0727E"/>
    <w:rsid w:val="00D01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299E"/>
  <w15:docId w15:val="{59A588F6-D0DB-4F2B-8B07-2A2F2987CBD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19DB"/>
    <w:rPr>
      <w:color w:val="0000FF" w:themeColor="hyperlink"/>
      <w:u w:val="single"/>
    </w:rPr>
  </w:style>
  <w:style w:type="character" w:customStyle="1" w:styleId="UnresolvedMention1">
    <w:name w:val="Unresolved Mention1"/>
    <w:basedOn w:val="DefaultParagraphFont"/>
    <w:uiPriority w:val="99"/>
    <w:semiHidden/>
    <w:unhideWhenUsed/>
    <w:rsid w:val="002919DB"/>
    <w:rPr>
      <w:color w:val="605E5C"/>
      <w:shd w:val="clear" w:color="auto" w:fill="E1DFDD"/>
    </w:rPr>
  </w:style>
  <w:style w:type="paragraph" w:customStyle="1" w:styleId="Default">
    <w:name w:val="Default"/>
    <w:rsid w:val="007947B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obert.bennett8@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7</Pages>
  <Words>1115</Words>
  <Characters>6750</Characters>
  <Application>Microsoft Office Word</Application>
  <DocSecurity>0</DocSecurity>
  <Lines>217</Lines>
  <Paragraphs>126</Paragraphs>
  <ScaleCrop>false</ScaleCrop>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Bennett, Robert J.</cp:lastModifiedBy>
  <cp:revision>2</cp:revision>
  <dcterms:created xsi:type="dcterms:W3CDTF">2026-04-10T19:15:00Z</dcterms:created>
  <dcterms:modified xsi:type="dcterms:W3CDTF">2026-04-10T19:18:00Z</dcterms:modified>
</cp:coreProperties>
</file>