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Pr="00B403FA" w:rsidRDefault="00012F9A" w:rsidP="00561567">
      <w:pPr>
        <w:pStyle w:val="NoSpacing"/>
        <w:rPr>
          <w:rFonts w:asciiTheme="minorHAnsi" w:hAnsiTheme="minorHAnsi" w:cstheme="minorHAnsi"/>
        </w:rPr>
      </w:pPr>
      <w:r w:rsidRPr="00B403FA">
        <w:rPr>
          <w:rFonts w:asciiTheme="minorHAnsi" w:hAnsiTheme="minorHAnsi" w:cstheme="minorHAnsi"/>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B403FA" w:rsidRDefault="00E47F5F" w:rsidP="00B403FA">
      <w:pPr>
        <w:pStyle w:val="Title"/>
        <w:spacing w:before="2760"/>
        <w:jc w:val="center"/>
        <w:rPr>
          <w:rFonts w:asciiTheme="minorHAnsi" w:hAnsiTheme="minorHAnsi" w:cstheme="minorHAnsi"/>
        </w:rPr>
      </w:pPr>
      <w:r w:rsidRPr="00B403FA">
        <w:rPr>
          <w:rFonts w:asciiTheme="minorHAnsi" w:hAnsiTheme="minorHAnsi" w:cstheme="minorHAnsi"/>
        </w:rPr>
        <w:t>PERFORMANCE WORK STATEMENT (PWS)</w:t>
      </w:r>
    </w:p>
    <w:p w14:paraId="0DD19F0C" w14:textId="3491D56B" w:rsidR="00E47F5F" w:rsidRPr="00B403FA" w:rsidRDefault="00E47F5F" w:rsidP="00B403FA">
      <w:pPr>
        <w:pStyle w:val="Title"/>
        <w:jc w:val="center"/>
        <w:rPr>
          <w:rFonts w:asciiTheme="minorHAnsi" w:hAnsiTheme="minorHAnsi" w:cstheme="minorHAnsi"/>
        </w:rPr>
      </w:pPr>
      <w:r w:rsidRPr="00B403FA">
        <w:rPr>
          <w:rFonts w:asciiTheme="minorHAnsi" w:hAnsiTheme="minorHAnsi" w:cstheme="minorHAnsi"/>
        </w:rPr>
        <w:t>DEPARTMENT OF VETERAN</w:t>
      </w:r>
      <w:r w:rsidR="000A1EDD" w:rsidRPr="00B403FA">
        <w:rPr>
          <w:rFonts w:asciiTheme="minorHAnsi" w:hAnsiTheme="minorHAnsi" w:cstheme="minorHAnsi"/>
        </w:rPr>
        <w:t>S</w:t>
      </w:r>
      <w:r w:rsidRPr="00B403FA">
        <w:rPr>
          <w:rFonts w:asciiTheme="minorHAnsi" w:hAnsiTheme="minorHAnsi" w:cstheme="minorHAnsi"/>
        </w:rPr>
        <w:t xml:space="preserve"> AFFAIRS</w:t>
      </w:r>
    </w:p>
    <w:p w14:paraId="59B543A2" w14:textId="0C356D34" w:rsidR="00572838" w:rsidRPr="00B403FA" w:rsidRDefault="00572838" w:rsidP="00B403FA">
      <w:pPr>
        <w:pStyle w:val="Title"/>
        <w:jc w:val="center"/>
        <w:rPr>
          <w:rFonts w:asciiTheme="minorHAnsi" w:hAnsiTheme="minorHAnsi" w:cstheme="minorHAnsi"/>
        </w:rPr>
      </w:pPr>
      <w:r w:rsidRPr="00B403FA">
        <w:rPr>
          <w:rFonts w:asciiTheme="minorHAnsi" w:hAnsiTheme="minorHAnsi" w:cstheme="minorHAnsi"/>
        </w:rPr>
        <w:t>Veteran’s Health Administration (VHA)</w:t>
      </w:r>
    </w:p>
    <w:p w14:paraId="0DD19F0D" w14:textId="4D76FD64" w:rsidR="00E47F5F" w:rsidRPr="00B403FA" w:rsidRDefault="00202F75" w:rsidP="00572838">
      <w:pPr>
        <w:pStyle w:val="NoSpacing"/>
        <w:jc w:val="center"/>
        <w:rPr>
          <w:rFonts w:asciiTheme="minorHAnsi" w:hAnsiTheme="minorHAnsi" w:cstheme="minorHAnsi"/>
          <w:b/>
          <w:color w:val="1F497D" w:themeColor="text2"/>
          <w:sz w:val="28"/>
          <w:szCs w:val="28"/>
        </w:rPr>
      </w:pPr>
      <w:r w:rsidRPr="00B403FA">
        <w:rPr>
          <w:rFonts w:asciiTheme="minorHAnsi" w:hAnsiTheme="minorHAnsi" w:cstheme="minorHAnsi"/>
          <w:b/>
          <w:color w:val="1F497D" w:themeColor="text2"/>
          <w:sz w:val="28"/>
          <w:szCs w:val="28"/>
        </w:rPr>
        <w:t>Digital Health Office (DHO)</w:t>
      </w:r>
    </w:p>
    <w:p w14:paraId="20642BC6" w14:textId="10ECD176" w:rsidR="00E74EB4" w:rsidRPr="00B403FA" w:rsidRDefault="00202F75" w:rsidP="00572838">
      <w:pPr>
        <w:pStyle w:val="NoSpacing"/>
        <w:jc w:val="center"/>
        <w:rPr>
          <w:rFonts w:asciiTheme="minorHAnsi" w:hAnsiTheme="minorHAnsi" w:cstheme="minorHAnsi"/>
          <w:b/>
          <w:color w:val="1F497D" w:themeColor="text2"/>
          <w:sz w:val="28"/>
          <w:szCs w:val="28"/>
        </w:rPr>
      </w:pPr>
      <w:r w:rsidRPr="00B403FA">
        <w:rPr>
          <w:rFonts w:asciiTheme="minorHAnsi" w:hAnsiTheme="minorHAnsi" w:cstheme="minorHAnsi"/>
          <w:b/>
          <w:color w:val="1F497D" w:themeColor="text2"/>
          <w:sz w:val="28"/>
          <w:szCs w:val="28"/>
        </w:rPr>
        <w:t>Office of Clinical Informatics (OCI)</w:t>
      </w:r>
    </w:p>
    <w:p w14:paraId="72AA9504" w14:textId="02870635" w:rsidR="00956812" w:rsidRPr="00B403FA" w:rsidRDefault="00956812" w:rsidP="00572838">
      <w:pPr>
        <w:pStyle w:val="NoSpacing"/>
        <w:jc w:val="center"/>
        <w:rPr>
          <w:rFonts w:asciiTheme="minorHAnsi" w:hAnsiTheme="minorHAnsi" w:cstheme="minorHAnsi"/>
          <w:b/>
          <w:color w:val="1F497D" w:themeColor="text2"/>
          <w:sz w:val="28"/>
          <w:szCs w:val="28"/>
        </w:rPr>
      </w:pPr>
      <w:r w:rsidRPr="00B403FA">
        <w:rPr>
          <w:rFonts w:asciiTheme="minorHAnsi" w:hAnsiTheme="minorHAnsi" w:cstheme="minorHAnsi"/>
          <w:b/>
          <w:color w:val="1F497D" w:themeColor="text2"/>
          <w:sz w:val="28"/>
          <w:szCs w:val="28"/>
        </w:rPr>
        <w:t>Human Systems Integration (HSI)</w:t>
      </w:r>
    </w:p>
    <w:p w14:paraId="0DD19F0F" w14:textId="77777777" w:rsidR="00E47F5F" w:rsidRPr="00B403FA" w:rsidRDefault="00E47F5F" w:rsidP="007774CD">
      <w:pPr>
        <w:pStyle w:val="NoSpacing"/>
        <w:rPr>
          <w:rStyle w:val="Emphasis"/>
          <w:rFonts w:asciiTheme="minorHAnsi" w:hAnsiTheme="minorHAnsi" w:cstheme="minorHAnsi"/>
          <w:sz w:val="28"/>
          <w:szCs w:val="28"/>
        </w:rPr>
      </w:pPr>
    </w:p>
    <w:p w14:paraId="0DD19F11" w14:textId="46BC0E4D" w:rsidR="00E47F5F" w:rsidRPr="00B403FA" w:rsidRDefault="00E74EB4" w:rsidP="00572838">
      <w:pPr>
        <w:pStyle w:val="NoSpacing"/>
        <w:jc w:val="center"/>
        <w:rPr>
          <w:rStyle w:val="Emphasis"/>
          <w:rFonts w:asciiTheme="minorHAnsi" w:hAnsiTheme="minorHAnsi" w:cstheme="minorHAnsi"/>
          <w:sz w:val="28"/>
          <w:szCs w:val="28"/>
        </w:rPr>
      </w:pPr>
      <w:r w:rsidRPr="00B403FA">
        <w:rPr>
          <w:rFonts w:asciiTheme="minorHAnsi" w:hAnsiTheme="minorHAnsi" w:cstheme="minorHAnsi"/>
          <w:b/>
          <w:color w:val="1F497D" w:themeColor="text2"/>
          <w:sz w:val="28"/>
          <w:szCs w:val="28"/>
        </w:rPr>
        <w:t>Research and Survey Database Subscription</w:t>
      </w:r>
    </w:p>
    <w:p w14:paraId="70D8AEF9" w14:textId="77777777" w:rsidR="00572838" w:rsidRPr="00B403FA" w:rsidRDefault="00572838" w:rsidP="00561567">
      <w:pPr>
        <w:pStyle w:val="NoSpacing"/>
        <w:jc w:val="center"/>
        <w:rPr>
          <w:rStyle w:val="TitleChar"/>
          <w:rFonts w:asciiTheme="minorHAnsi" w:eastAsia="Calibri" w:hAnsiTheme="minorHAnsi" w:cstheme="minorHAnsi"/>
          <w:sz w:val="28"/>
          <w:szCs w:val="28"/>
        </w:rPr>
      </w:pPr>
    </w:p>
    <w:p w14:paraId="0DD19F12" w14:textId="5169A9DC" w:rsidR="00E47F5F" w:rsidRPr="00B403FA" w:rsidRDefault="00E47F5F" w:rsidP="00561567">
      <w:pPr>
        <w:pStyle w:val="NoSpacing"/>
        <w:jc w:val="center"/>
        <w:rPr>
          <w:rStyle w:val="Emphasis"/>
          <w:rFonts w:asciiTheme="minorHAnsi" w:hAnsiTheme="minorHAnsi" w:cstheme="minorHAnsi"/>
          <w:sz w:val="28"/>
          <w:szCs w:val="28"/>
        </w:rPr>
      </w:pPr>
      <w:r w:rsidRPr="00B403FA">
        <w:rPr>
          <w:rStyle w:val="TitleChar"/>
          <w:rFonts w:asciiTheme="minorHAnsi" w:eastAsia="Calibri" w:hAnsiTheme="minorHAnsi" w:cstheme="minorHAnsi"/>
          <w:sz w:val="28"/>
          <w:szCs w:val="28"/>
        </w:rPr>
        <w:t>Date</w:t>
      </w:r>
      <w:r w:rsidRPr="00B403FA">
        <w:rPr>
          <w:rFonts w:asciiTheme="minorHAnsi" w:hAnsiTheme="minorHAnsi" w:cstheme="minorHAnsi"/>
          <w:b/>
          <w:sz w:val="28"/>
          <w:szCs w:val="28"/>
        </w:rPr>
        <w:t>:</w:t>
      </w:r>
      <w:r w:rsidRPr="00B403FA">
        <w:rPr>
          <w:rFonts w:asciiTheme="minorHAnsi" w:hAnsiTheme="minorHAnsi" w:cstheme="minorHAnsi"/>
          <w:color w:val="0070C0"/>
          <w:sz w:val="28"/>
          <w:szCs w:val="28"/>
        </w:rPr>
        <w:t xml:space="preserve"> </w:t>
      </w:r>
      <w:r w:rsidR="00C46DDD">
        <w:rPr>
          <w:rFonts w:asciiTheme="minorHAnsi" w:hAnsiTheme="minorHAnsi" w:cstheme="minorHAnsi"/>
          <w:b/>
          <w:iCs/>
          <w:color w:val="1F497D" w:themeColor="text2"/>
          <w:sz w:val="28"/>
          <w:szCs w:val="28"/>
        </w:rPr>
        <w:t>02/</w:t>
      </w:r>
      <w:r w:rsidR="00715518">
        <w:rPr>
          <w:rFonts w:asciiTheme="minorHAnsi" w:hAnsiTheme="minorHAnsi" w:cstheme="minorHAnsi"/>
          <w:b/>
          <w:iCs/>
          <w:color w:val="1F497D" w:themeColor="text2"/>
          <w:sz w:val="28"/>
          <w:szCs w:val="28"/>
        </w:rPr>
        <w:t>1</w:t>
      </w:r>
      <w:r w:rsidR="0031305A">
        <w:rPr>
          <w:rFonts w:asciiTheme="minorHAnsi" w:hAnsiTheme="minorHAnsi" w:cstheme="minorHAnsi"/>
          <w:b/>
          <w:iCs/>
          <w:color w:val="1F497D" w:themeColor="text2"/>
          <w:sz w:val="28"/>
          <w:szCs w:val="28"/>
        </w:rPr>
        <w:t>9</w:t>
      </w:r>
      <w:r w:rsidR="004838CD" w:rsidRPr="00B403FA">
        <w:rPr>
          <w:rFonts w:asciiTheme="minorHAnsi" w:hAnsiTheme="minorHAnsi" w:cstheme="minorHAnsi"/>
          <w:b/>
          <w:iCs/>
          <w:color w:val="1F497D" w:themeColor="text2"/>
          <w:sz w:val="28"/>
          <w:szCs w:val="28"/>
        </w:rPr>
        <w:t>/</w:t>
      </w:r>
      <w:r w:rsidR="00C46DDD" w:rsidRPr="00B403FA">
        <w:rPr>
          <w:rFonts w:asciiTheme="minorHAnsi" w:hAnsiTheme="minorHAnsi" w:cstheme="minorHAnsi"/>
          <w:b/>
          <w:iCs/>
          <w:color w:val="1F497D" w:themeColor="text2"/>
          <w:sz w:val="28"/>
          <w:szCs w:val="28"/>
        </w:rPr>
        <w:t>202</w:t>
      </w:r>
      <w:r w:rsidR="00C46DDD">
        <w:rPr>
          <w:rFonts w:asciiTheme="minorHAnsi" w:hAnsiTheme="minorHAnsi" w:cstheme="minorHAnsi"/>
          <w:b/>
          <w:iCs/>
          <w:color w:val="1F497D" w:themeColor="text2"/>
          <w:sz w:val="28"/>
          <w:szCs w:val="28"/>
        </w:rPr>
        <w:t>6</w:t>
      </w:r>
    </w:p>
    <w:p w14:paraId="0DD19F13" w14:textId="6ABC3ECD" w:rsidR="00E47F5F" w:rsidRPr="00B403FA" w:rsidRDefault="00572838" w:rsidP="00561567">
      <w:pPr>
        <w:pStyle w:val="NoSpacing"/>
        <w:jc w:val="center"/>
        <w:rPr>
          <w:rStyle w:val="Emphasis"/>
          <w:rFonts w:asciiTheme="minorHAnsi" w:hAnsiTheme="minorHAnsi" w:cstheme="minorHAnsi"/>
          <w:sz w:val="28"/>
          <w:szCs w:val="28"/>
        </w:rPr>
      </w:pPr>
      <w:r w:rsidRPr="00B403FA">
        <w:rPr>
          <w:rFonts w:asciiTheme="minorHAnsi" w:hAnsiTheme="minorHAnsi" w:cstheme="minorHAnsi"/>
          <w:b/>
          <w:sz w:val="28"/>
          <w:szCs w:val="28"/>
        </w:rPr>
        <w:t xml:space="preserve">OHI ID# </w:t>
      </w:r>
    </w:p>
    <w:p w14:paraId="0DD19F14" w14:textId="4382F826" w:rsidR="00E47F5F" w:rsidRPr="00B403FA" w:rsidRDefault="00A118BD" w:rsidP="00561567">
      <w:pPr>
        <w:pStyle w:val="NoSpacing"/>
        <w:jc w:val="center"/>
        <w:rPr>
          <w:rStyle w:val="Emphasis"/>
          <w:rFonts w:asciiTheme="minorHAnsi" w:hAnsiTheme="minorHAnsi" w:cstheme="minorHAnsi"/>
          <w:sz w:val="28"/>
          <w:szCs w:val="28"/>
        </w:rPr>
      </w:pPr>
      <w:r>
        <w:rPr>
          <w:rFonts w:asciiTheme="minorHAnsi" w:hAnsiTheme="minorHAnsi" w:cstheme="minorHAnsi"/>
          <w:b/>
          <w:sz w:val="28"/>
          <w:szCs w:val="28"/>
        </w:rPr>
        <w:t xml:space="preserve">DRAFT </w:t>
      </w:r>
      <w:r w:rsidR="00E47F5F" w:rsidRPr="00B403FA">
        <w:rPr>
          <w:rFonts w:asciiTheme="minorHAnsi" w:hAnsiTheme="minorHAnsi" w:cstheme="minorHAnsi"/>
          <w:b/>
          <w:sz w:val="28"/>
          <w:szCs w:val="28"/>
        </w:rPr>
        <w:t>PWS Version Number</w:t>
      </w:r>
      <w:r w:rsidR="004838CD" w:rsidRPr="00B403FA">
        <w:rPr>
          <w:rFonts w:asciiTheme="minorHAnsi" w:hAnsiTheme="minorHAnsi" w:cstheme="minorHAnsi"/>
          <w:b/>
          <w:sz w:val="28"/>
          <w:szCs w:val="28"/>
        </w:rPr>
        <w:t>:</w:t>
      </w:r>
      <w:r w:rsidR="004838CD" w:rsidRPr="00B403FA">
        <w:rPr>
          <w:rFonts w:asciiTheme="minorHAnsi" w:hAnsiTheme="minorHAnsi" w:cstheme="minorHAnsi"/>
          <w:color w:val="0070C0"/>
          <w:sz w:val="28"/>
          <w:szCs w:val="28"/>
        </w:rPr>
        <w:t xml:space="preserve"> 1.</w:t>
      </w:r>
      <w:r w:rsidR="0031305A">
        <w:rPr>
          <w:rFonts w:asciiTheme="minorHAnsi" w:hAnsiTheme="minorHAnsi" w:cstheme="minorHAnsi"/>
          <w:color w:val="0070C0"/>
          <w:sz w:val="28"/>
          <w:szCs w:val="28"/>
        </w:rPr>
        <w:t>1</w:t>
      </w:r>
    </w:p>
    <w:p w14:paraId="0DD19F15" w14:textId="77777777" w:rsidR="00E47F5F" w:rsidRPr="00B403FA" w:rsidRDefault="00E47F5F" w:rsidP="00C7236C">
      <w:pPr>
        <w:rPr>
          <w:rFonts w:asciiTheme="minorHAnsi" w:hAnsiTheme="minorHAnsi" w:cstheme="minorHAnsi"/>
        </w:rPr>
      </w:pPr>
    </w:p>
    <w:p w14:paraId="0DD19FFB" w14:textId="7F96E66E" w:rsidR="00E47F5F" w:rsidRPr="00031D12" w:rsidRDefault="00E47F5F" w:rsidP="00392752">
      <w:pPr>
        <w:pStyle w:val="Title"/>
        <w:jc w:val="center"/>
        <w:rPr>
          <w:rFonts w:asciiTheme="minorHAnsi" w:hAnsiTheme="minorHAnsi" w:cstheme="minorHAnsi"/>
          <w:sz w:val="24"/>
          <w:szCs w:val="24"/>
        </w:rPr>
      </w:pPr>
      <w:r w:rsidRPr="00B403FA">
        <w:rPr>
          <w:rFonts w:asciiTheme="minorHAnsi" w:hAnsiTheme="minorHAnsi" w:cstheme="minorHAnsi"/>
        </w:rPr>
        <w:br w:type="page"/>
      </w:r>
      <w:r w:rsidRPr="00031D12">
        <w:rPr>
          <w:rFonts w:asciiTheme="minorHAnsi" w:hAnsiTheme="minorHAnsi" w:cstheme="minorHAnsi"/>
          <w:sz w:val="24"/>
          <w:szCs w:val="24"/>
        </w:rPr>
        <w:lastRenderedPageBreak/>
        <w:t>Contents</w:t>
      </w:r>
    </w:p>
    <w:p w14:paraId="77B8950B" w14:textId="111742FF" w:rsidR="00715518" w:rsidRPr="00715518" w:rsidRDefault="00004F0E">
      <w:pPr>
        <w:pStyle w:val="TOC1"/>
        <w:tabs>
          <w:tab w:val="left" w:pos="720"/>
          <w:tab w:val="right" w:leader="dot" w:pos="9350"/>
        </w:tabs>
        <w:rPr>
          <w:rFonts w:asciiTheme="minorHAnsi" w:eastAsiaTheme="minorEastAsia" w:hAnsiTheme="minorHAnsi" w:cstheme="minorHAnsi"/>
          <w:noProof/>
          <w:kern w:val="2"/>
          <w14:ligatures w14:val="standardContextual"/>
        </w:rPr>
      </w:pPr>
      <w:r w:rsidRPr="00715518">
        <w:rPr>
          <w:rFonts w:asciiTheme="minorHAnsi" w:hAnsiTheme="minorHAnsi" w:cstheme="minorHAnsi"/>
        </w:rPr>
        <w:fldChar w:fldCharType="begin"/>
      </w:r>
      <w:r w:rsidRPr="00715518">
        <w:rPr>
          <w:rFonts w:asciiTheme="minorHAnsi" w:hAnsiTheme="minorHAnsi" w:cstheme="minorHAnsi"/>
        </w:rPr>
        <w:instrText xml:space="preserve"> TOC \o "1-4" \h \z \u </w:instrText>
      </w:r>
      <w:r w:rsidRPr="00715518">
        <w:rPr>
          <w:rFonts w:asciiTheme="minorHAnsi" w:hAnsiTheme="minorHAnsi" w:cstheme="minorHAnsi"/>
        </w:rPr>
        <w:fldChar w:fldCharType="separate"/>
      </w:r>
      <w:hyperlink w:anchor="_Toc221699129" w:history="1">
        <w:r w:rsidR="00715518" w:rsidRPr="00031D12">
          <w:rPr>
            <w:rStyle w:val="Hyperlink"/>
            <w:rFonts w:asciiTheme="minorHAnsi" w:hAnsiTheme="minorHAnsi" w:cstheme="minorHAnsi"/>
            <w:noProof/>
          </w:rPr>
          <w:t>1.0</w:t>
        </w:r>
        <w:r w:rsidR="00715518" w:rsidRPr="00715518">
          <w:rPr>
            <w:rFonts w:asciiTheme="minorHAnsi" w:eastAsiaTheme="minorEastAsia" w:hAnsiTheme="minorHAnsi" w:cstheme="minorHAnsi"/>
            <w:noProof/>
            <w:kern w:val="2"/>
            <w14:ligatures w14:val="standardContextual"/>
          </w:rPr>
          <w:tab/>
        </w:r>
        <w:r w:rsidR="00715518" w:rsidRPr="00031D12">
          <w:rPr>
            <w:rStyle w:val="Hyperlink"/>
            <w:rFonts w:asciiTheme="minorHAnsi" w:hAnsiTheme="minorHAnsi" w:cstheme="minorHAnsi"/>
            <w:noProof/>
          </w:rPr>
          <w:t>BACKGROUND</w:t>
        </w:r>
        <w:r w:rsidR="00715518" w:rsidRPr="00031D12">
          <w:rPr>
            <w:rFonts w:asciiTheme="minorHAnsi" w:hAnsiTheme="minorHAnsi" w:cstheme="minorHAnsi"/>
            <w:noProof/>
            <w:webHidden/>
          </w:rPr>
          <w:tab/>
        </w:r>
        <w:r w:rsidR="00715518" w:rsidRPr="00031D12">
          <w:rPr>
            <w:rFonts w:asciiTheme="minorHAnsi" w:hAnsiTheme="minorHAnsi" w:cstheme="minorHAnsi"/>
            <w:noProof/>
            <w:webHidden/>
          </w:rPr>
          <w:fldChar w:fldCharType="begin"/>
        </w:r>
        <w:r w:rsidR="00715518" w:rsidRPr="00031D12">
          <w:rPr>
            <w:rFonts w:asciiTheme="minorHAnsi" w:hAnsiTheme="minorHAnsi" w:cstheme="minorHAnsi"/>
            <w:noProof/>
            <w:webHidden/>
          </w:rPr>
          <w:instrText xml:space="preserve"> PAGEREF _Toc221699129 \h </w:instrText>
        </w:r>
        <w:r w:rsidR="00715518" w:rsidRPr="00031D12">
          <w:rPr>
            <w:rFonts w:asciiTheme="minorHAnsi" w:hAnsiTheme="minorHAnsi" w:cstheme="minorHAnsi"/>
            <w:noProof/>
            <w:webHidden/>
          </w:rPr>
        </w:r>
        <w:r w:rsidR="00715518" w:rsidRPr="00031D12">
          <w:rPr>
            <w:rFonts w:asciiTheme="minorHAnsi" w:hAnsiTheme="minorHAnsi" w:cstheme="minorHAnsi"/>
            <w:noProof/>
            <w:webHidden/>
          </w:rPr>
          <w:fldChar w:fldCharType="separate"/>
        </w:r>
        <w:r w:rsidR="00715518" w:rsidRPr="00031D12">
          <w:rPr>
            <w:rFonts w:asciiTheme="minorHAnsi" w:hAnsiTheme="minorHAnsi" w:cstheme="minorHAnsi"/>
            <w:noProof/>
            <w:webHidden/>
          </w:rPr>
          <w:t>3</w:t>
        </w:r>
        <w:r w:rsidR="00715518" w:rsidRPr="00031D12">
          <w:rPr>
            <w:rFonts w:asciiTheme="minorHAnsi" w:hAnsiTheme="minorHAnsi" w:cstheme="minorHAnsi"/>
            <w:noProof/>
            <w:webHidden/>
          </w:rPr>
          <w:fldChar w:fldCharType="end"/>
        </w:r>
      </w:hyperlink>
    </w:p>
    <w:p w14:paraId="7F3AB450" w14:textId="63C9D5DB" w:rsidR="00715518" w:rsidRPr="00715518" w:rsidRDefault="00715518">
      <w:pPr>
        <w:pStyle w:val="TOC1"/>
        <w:tabs>
          <w:tab w:val="left" w:pos="720"/>
          <w:tab w:val="right" w:leader="dot" w:pos="9350"/>
        </w:tabs>
        <w:rPr>
          <w:rFonts w:asciiTheme="minorHAnsi" w:eastAsiaTheme="minorEastAsia" w:hAnsiTheme="minorHAnsi" w:cstheme="minorHAnsi"/>
          <w:noProof/>
          <w:kern w:val="2"/>
          <w14:ligatures w14:val="standardContextual"/>
        </w:rPr>
      </w:pPr>
      <w:hyperlink w:anchor="_Toc221699130" w:history="1">
        <w:r w:rsidRPr="00031D12">
          <w:rPr>
            <w:rStyle w:val="Hyperlink"/>
            <w:rFonts w:asciiTheme="minorHAnsi" w:hAnsiTheme="minorHAnsi" w:cstheme="minorHAnsi"/>
            <w:noProof/>
          </w:rPr>
          <w:t>2.0</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APPLICABLE DOCUMENTS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_Toc221699130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3</w:t>
        </w:r>
        <w:r w:rsidRPr="00031D12">
          <w:rPr>
            <w:rFonts w:asciiTheme="minorHAnsi" w:hAnsiTheme="minorHAnsi" w:cstheme="minorHAnsi"/>
            <w:noProof/>
            <w:webHidden/>
          </w:rPr>
          <w:fldChar w:fldCharType="end"/>
        </w:r>
      </w:hyperlink>
    </w:p>
    <w:p w14:paraId="0A2461DE" w14:textId="0B86176F" w:rsidR="00715518" w:rsidRPr="00715518" w:rsidRDefault="00715518">
      <w:pPr>
        <w:pStyle w:val="TOC1"/>
        <w:tabs>
          <w:tab w:val="left" w:pos="720"/>
          <w:tab w:val="right" w:leader="dot" w:pos="9350"/>
        </w:tabs>
        <w:rPr>
          <w:rFonts w:asciiTheme="minorHAnsi" w:eastAsiaTheme="minorEastAsia" w:hAnsiTheme="minorHAnsi" w:cstheme="minorHAnsi"/>
          <w:noProof/>
          <w:kern w:val="2"/>
          <w14:ligatures w14:val="standardContextual"/>
        </w:rPr>
      </w:pPr>
      <w:hyperlink w:anchor="_Toc221699131" w:history="1">
        <w:r w:rsidRPr="00031D12">
          <w:rPr>
            <w:rStyle w:val="Hyperlink"/>
            <w:rFonts w:asciiTheme="minorHAnsi" w:hAnsiTheme="minorHAnsi" w:cstheme="minorHAnsi"/>
            <w:noProof/>
          </w:rPr>
          <w:t>3.0</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SCOPE OF WORK</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_Toc221699131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6</w:t>
        </w:r>
        <w:r w:rsidRPr="00031D12">
          <w:rPr>
            <w:rFonts w:asciiTheme="minorHAnsi" w:hAnsiTheme="minorHAnsi" w:cstheme="minorHAnsi"/>
            <w:noProof/>
            <w:webHidden/>
          </w:rPr>
          <w:fldChar w:fldCharType="end"/>
        </w:r>
      </w:hyperlink>
    </w:p>
    <w:p w14:paraId="30CB3E6B" w14:textId="03A8FAAA" w:rsidR="00715518" w:rsidRPr="00715518" w:rsidRDefault="00715518">
      <w:pPr>
        <w:pStyle w:val="TOC1"/>
        <w:tabs>
          <w:tab w:val="left" w:pos="720"/>
          <w:tab w:val="right" w:leader="dot" w:pos="9350"/>
        </w:tabs>
        <w:rPr>
          <w:rFonts w:asciiTheme="minorHAnsi" w:eastAsiaTheme="minorEastAsia" w:hAnsiTheme="minorHAnsi" w:cstheme="minorHAnsi"/>
          <w:noProof/>
          <w:kern w:val="2"/>
          <w14:ligatures w14:val="standardContextual"/>
        </w:rPr>
      </w:pPr>
      <w:hyperlink w:anchor="_Toc221699132" w:history="1">
        <w:r w:rsidRPr="00031D12">
          <w:rPr>
            <w:rStyle w:val="Hyperlink"/>
            <w:rFonts w:asciiTheme="minorHAnsi" w:hAnsiTheme="minorHAnsi" w:cstheme="minorHAnsi"/>
            <w:noProof/>
          </w:rPr>
          <w:t>4.0</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PERFORMANCE DETAILS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_Toc221699132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7</w:t>
        </w:r>
        <w:r w:rsidRPr="00031D12">
          <w:rPr>
            <w:rFonts w:asciiTheme="minorHAnsi" w:hAnsiTheme="minorHAnsi" w:cstheme="minorHAnsi"/>
            <w:noProof/>
            <w:webHidden/>
          </w:rPr>
          <w:fldChar w:fldCharType="end"/>
        </w:r>
      </w:hyperlink>
    </w:p>
    <w:p w14:paraId="00264E44" w14:textId="4B4796CB"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33" w:history="1">
        <w:r w:rsidRPr="00031D12">
          <w:rPr>
            <w:rStyle w:val="Hyperlink"/>
            <w:rFonts w:asciiTheme="minorHAnsi" w:hAnsiTheme="minorHAnsi" w:cstheme="minorHAnsi"/>
            <w:noProof/>
            <w14:scene3d>
              <w14:camera w14:prst="orthographicFront"/>
              <w14:lightRig w14:rig="threePt" w14:dir="t">
                <w14:rot w14:lat="0" w14:lon="0" w14:rev="0"/>
              </w14:lightRig>
            </w14:scene3d>
          </w:rPr>
          <w:t>4.1</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PERFORMANCE PERIOD</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_Toc221699133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7</w:t>
        </w:r>
        <w:r w:rsidRPr="00031D12">
          <w:rPr>
            <w:rFonts w:asciiTheme="minorHAnsi" w:hAnsiTheme="minorHAnsi" w:cstheme="minorHAnsi"/>
            <w:noProof/>
            <w:webHidden/>
          </w:rPr>
          <w:fldChar w:fldCharType="end"/>
        </w:r>
      </w:hyperlink>
    </w:p>
    <w:p w14:paraId="58952D71" w14:textId="450C232A"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34" w:history="1">
        <w:r w:rsidRPr="00031D12">
          <w:rPr>
            <w:rStyle w:val="Hyperlink"/>
            <w:rFonts w:asciiTheme="minorHAnsi" w:hAnsiTheme="minorHAnsi" w:cstheme="minorHAnsi"/>
            <w:noProof/>
            <w14:scene3d>
              <w14:camera w14:prst="orthographicFront"/>
              <w14:lightRig w14:rig="threePt" w14:dir="t">
                <w14:rot w14:lat="0" w14:lon="0" w14:rev="0"/>
              </w14:lightRig>
            </w14:scene3d>
          </w:rPr>
          <w:t>4.2</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PLACE OF PERFORMANCE</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_Toc221699134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8</w:t>
        </w:r>
        <w:r w:rsidRPr="00031D12">
          <w:rPr>
            <w:rFonts w:asciiTheme="minorHAnsi" w:hAnsiTheme="minorHAnsi" w:cstheme="minorHAnsi"/>
            <w:noProof/>
            <w:webHidden/>
          </w:rPr>
          <w:fldChar w:fldCharType="end"/>
        </w:r>
      </w:hyperlink>
    </w:p>
    <w:p w14:paraId="6DFD1E5E" w14:textId="11D03D88"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35" w:history="1">
        <w:r w:rsidRPr="00031D12">
          <w:rPr>
            <w:rStyle w:val="Hyperlink"/>
            <w:rFonts w:asciiTheme="minorHAnsi" w:hAnsiTheme="minorHAnsi" w:cstheme="minorHAnsi"/>
            <w:noProof/>
            <w14:scene3d>
              <w14:camera w14:prst="orthographicFront"/>
              <w14:lightRig w14:rig="threePt" w14:dir="t">
                <w14:rot w14:lat="0" w14:lon="0" w14:rev="0"/>
              </w14:lightRig>
            </w14:scene3d>
          </w:rPr>
          <w:t>4.3</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TRAVEL</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_Toc221699135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8</w:t>
        </w:r>
        <w:r w:rsidRPr="00031D12">
          <w:rPr>
            <w:rFonts w:asciiTheme="minorHAnsi" w:hAnsiTheme="minorHAnsi" w:cstheme="minorHAnsi"/>
            <w:noProof/>
            <w:webHidden/>
          </w:rPr>
          <w:fldChar w:fldCharType="end"/>
        </w:r>
      </w:hyperlink>
    </w:p>
    <w:p w14:paraId="2282EDF7" w14:textId="1F572EE0" w:rsidR="00715518" w:rsidRPr="00715518" w:rsidRDefault="00715518">
      <w:pPr>
        <w:pStyle w:val="TOC1"/>
        <w:tabs>
          <w:tab w:val="left" w:pos="720"/>
          <w:tab w:val="right" w:leader="dot" w:pos="9350"/>
        </w:tabs>
        <w:rPr>
          <w:rFonts w:asciiTheme="minorHAnsi" w:eastAsiaTheme="minorEastAsia" w:hAnsiTheme="minorHAnsi" w:cstheme="minorHAnsi"/>
          <w:noProof/>
          <w:kern w:val="2"/>
          <w14:ligatures w14:val="standardContextual"/>
        </w:rPr>
      </w:pPr>
      <w:hyperlink w:anchor="_Toc221699136" w:history="1">
        <w:r w:rsidRPr="00031D12">
          <w:rPr>
            <w:rStyle w:val="Hyperlink"/>
            <w:rFonts w:asciiTheme="minorHAnsi" w:hAnsiTheme="minorHAnsi" w:cstheme="minorHAnsi"/>
            <w:noProof/>
          </w:rPr>
          <w:t>5.0</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SPECIFIC TASKS AND DELIVERABLES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_Toc221699136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8</w:t>
        </w:r>
        <w:r w:rsidRPr="00031D12">
          <w:rPr>
            <w:rFonts w:asciiTheme="minorHAnsi" w:hAnsiTheme="minorHAnsi" w:cstheme="minorHAnsi"/>
            <w:noProof/>
            <w:webHidden/>
          </w:rPr>
          <w:fldChar w:fldCharType="end"/>
        </w:r>
      </w:hyperlink>
    </w:p>
    <w:p w14:paraId="13EFF347" w14:textId="24914274"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37" w:history="1">
        <w:r w:rsidRPr="00031D12">
          <w:rPr>
            <w:rStyle w:val="Hyperlink"/>
            <w:rFonts w:asciiTheme="minorHAnsi" w:hAnsiTheme="minorHAnsi" w:cstheme="minorHAnsi"/>
            <w:noProof/>
            <w14:scene3d>
              <w14:camera w14:prst="orthographicFront"/>
              <w14:lightRig w14:rig="threePt" w14:dir="t">
                <w14:rot w14:lat="0" w14:lon="0" w14:rev="0"/>
              </w14:lightRig>
            </w14:scene3d>
          </w:rPr>
          <w:t>5.1</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SUBSCRIPTION ACCESS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_Toc221699137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8</w:t>
        </w:r>
        <w:r w:rsidRPr="00031D12">
          <w:rPr>
            <w:rFonts w:asciiTheme="minorHAnsi" w:hAnsiTheme="minorHAnsi" w:cstheme="minorHAnsi"/>
            <w:noProof/>
            <w:webHidden/>
          </w:rPr>
          <w:fldChar w:fldCharType="end"/>
        </w:r>
      </w:hyperlink>
    </w:p>
    <w:p w14:paraId="77549666" w14:textId="21DF4511"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38" w:history="1">
        <w:r w:rsidRPr="00031D12">
          <w:rPr>
            <w:rStyle w:val="Hyperlink"/>
            <w:rFonts w:asciiTheme="minorHAnsi" w:eastAsia="Calibri" w:hAnsiTheme="minorHAnsi" w:cstheme="minorHAnsi"/>
            <w:noProof/>
            <w14:scene3d>
              <w14:camera w14:prst="orthographicFront"/>
              <w14:lightRig w14:rig="threePt" w14:dir="t">
                <w14:rot w14:lat="0" w14:lon="0" w14:rev="0"/>
              </w14:lightRig>
            </w14:scene3d>
          </w:rPr>
          <w:t>5.2</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eastAsia="Calibri" w:hAnsiTheme="minorHAnsi" w:cstheme="minorHAnsi"/>
            <w:noProof/>
          </w:rPr>
          <w:t xml:space="preserve">SURVEY RESULTS BENCHMARKING and Presentation OF ALL RESULTS </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_Toc221699138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8</w:t>
        </w:r>
        <w:r w:rsidRPr="00031D12">
          <w:rPr>
            <w:rFonts w:asciiTheme="minorHAnsi" w:hAnsiTheme="minorHAnsi" w:cstheme="minorHAnsi"/>
            <w:noProof/>
            <w:webHidden/>
          </w:rPr>
          <w:fldChar w:fldCharType="end"/>
        </w:r>
      </w:hyperlink>
    </w:p>
    <w:p w14:paraId="031ABC52" w14:textId="1FC8BFFE"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39" w:history="1">
        <w:r w:rsidRPr="00031D12">
          <w:rPr>
            <w:rStyle w:val="Hyperlink"/>
            <w:rFonts w:asciiTheme="minorHAnsi" w:eastAsia="Calibri" w:hAnsiTheme="minorHAnsi" w:cstheme="minorHAnsi"/>
            <w:noProof/>
            <w14:scene3d>
              <w14:camera w14:prst="orthographicFront"/>
              <w14:lightRig w14:rig="threePt" w14:dir="t">
                <w14:rot w14:lat="0" w14:lon="0" w14:rev="0"/>
              </w14:lightRig>
            </w14:scene3d>
          </w:rPr>
          <w:t>5.3</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eastAsia="Calibri" w:hAnsiTheme="minorHAnsi" w:cstheme="minorHAnsi"/>
            <w:noProof/>
          </w:rPr>
          <w:t>SURVEY BENCHMARKING OF TARGETED AREAS AND OVERALL RECOMMENDATIONS for a survey administration</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_Toc221699139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9</w:t>
        </w:r>
        <w:r w:rsidRPr="00031D12">
          <w:rPr>
            <w:rFonts w:asciiTheme="minorHAnsi" w:hAnsiTheme="minorHAnsi" w:cstheme="minorHAnsi"/>
            <w:noProof/>
            <w:webHidden/>
          </w:rPr>
          <w:fldChar w:fldCharType="end"/>
        </w:r>
      </w:hyperlink>
    </w:p>
    <w:p w14:paraId="33B7539B" w14:textId="32E50620"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40" w:history="1">
        <w:r w:rsidRPr="00031D12">
          <w:rPr>
            <w:rStyle w:val="Hyperlink"/>
            <w:rFonts w:asciiTheme="minorHAnsi" w:eastAsia="Calibri" w:hAnsiTheme="minorHAnsi" w:cstheme="minorHAnsi"/>
            <w:noProof/>
            <w14:scene3d>
              <w14:camera w14:prst="orthographicFront"/>
              <w14:lightRig w14:rig="threePt" w14:dir="t">
                <w14:rot w14:lat="0" w14:lon="0" w14:rev="0"/>
              </w14:lightRig>
            </w14:scene3d>
          </w:rPr>
          <w:t>5.4</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eastAsia="Calibri" w:hAnsiTheme="minorHAnsi" w:cstheme="minorHAnsi"/>
            <w:noProof/>
          </w:rPr>
          <w:t>OPTIONAL: ADDITIONAL SURVEYS BENCHMARKING OF ALL RESULTS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_Toc221699140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10</w:t>
        </w:r>
        <w:r w:rsidRPr="00031D12">
          <w:rPr>
            <w:rFonts w:asciiTheme="minorHAnsi" w:hAnsiTheme="minorHAnsi" w:cstheme="minorHAnsi"/>
            <w:noProof/>
            <w:webHidden/>
          </w:rPr>
          <w:fldChar w:fldCharType="end"/>
        </w:r>
      </w:hyperlink>
    </w:p>
    <w:p w14:paraId="1B0F3588" w14:textId="1439CE6C"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41" w:history="1">
        <w:r w:rsidRPr="00031D12">
          <w:rPr>
            <w:rStyle w:val="Hyperlink"/>
            <w:rFonts w:asciiTheme="minorHAnsi" w:eastAsia="Calibri" w:hAnsiTheme="minorHAnsi" w:cstheme="minorHAnsi"/>
            <w:noProof/>
            <w14:scene3d>
              <w14:camera w14:prst="orthographicFront"/>
              <w14:lightRig w14:rig="threePt" w14:dir="t">
                <w14:rot w14:lat="0" w14:lon="0" w14:rev="0"/>
              </w14:lightRig>
            </w14:scene3d>
          </w:rPr>
          <w:t>5.5</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eastAsia="Calibri" w:hAnsiTheme="minorHAnsi" w:cstheme="minorHAnsi"/>
            <w:noProof/>
          </w:rPr>
          <w:t xml:space="preserve">OPTIONAL: ADDITIONAL SURVEY FOR BENCHMARKING OF TARGETED AREAS AND OVERALL RECOMMENDATIONS </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_Toc221699141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10</w:t>
        </w:r>
        <w:r w:rsidRPr="00031D12">
          <w:rPr>
            <w:rFonts w:asciiTheme="minorHAnsi" w:hAnsiTheme="minorHAnsi" w:cstheme="minorHAnsi"/>
            <w:noProof/>
            <w:webHidden/>
          </w:rPr>
          <w:fldChar w:fldCharType="end"/>
        </w:r>
      </w:hyperlink>
    </w:p>
    <w:p w14:paraId="3185732E" w14:textId="0112141E"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52" w:history="1">
        <w:r w:rsidRPr="00031D12">
          <w:rPr>
            <w:rStyle w:val="Hyperlink"/>
            <w:rFonts w:asciiTheme="minorHAnsi" w:eastAsia="Calibri" w:hAnsiTheme="minorHAnsi" w:cstheme="minorHAnsi"/>
            <w:noProof/>
            <w14:scene3d>
              <w14:camera w14:prst="orthographicFront"/>
              <w14:lightRig w14:rig="threePt" w14:dir="t">
                <w14:rot w14:lat="0" w14:lon="0" w14:rev="0"/>
              </w14:lightRig>
            </w14:scene3d>
          </w:rPr>
          <w:t>5.6</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eastAsia="Calibri" w:hAnsiTheme="minorHAnsi" w:cstheme="minorHAnsi"/>
            <w:noProof/>
          </w:rPr>
          <w:t>OPTIONAL: VISN LEVEL DATA REVIEW CALL MEETINGS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_Toc221699152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10</w:t>
        </w:r>
        <w:r w:rsidRPr="00031D12">
          <w:rPr>
            <w:rFonts w:asciiTheme="minorHAnsi" w:hAnsiTheme="minorHAnsi" w:cstheme="minorHAnsi"/>
            <w:noProof/>
            <w:webHidden/>
          </w:rPr>
          <w:fldChar w:fldCharType="end"/>
        </w:r>
      </w:hyperlink>
    </w:p>
    <w:p w14:paraId="67A07E34" w14:textId="19BC128D" w:rsidR="00715518" w:rsidRPr="00715518" w:rsidRDefault="00715518">
      <w:pPr>
        <w:pStyle w:val="TOC1"/>
        <w:tabs>
          <w:tab w:val="left" w:pos="720"/>
          <w:tab w:val="right" w:leader="dot" w:pos="9350"/>
        </w:tabs>
        <w:rPr>
          <w:rFonts w:asciiTheme="minorHAnsi" w:eastAsiaTheme="minorEastAsia" w:hAnsiTheme="minorHAnsi" w:cstheme="minorHAnsi"/>
          <w:noProof/>
          <w:kern w:val="2"/>
          <w14:ligatures w14:val="standardContextual"/>
        </w:rPr>
      </w:pPr>
      <w:hyperlink w:anchor="_Toc221699159" w:history="1">
        <w:r w:rsidRPr="00031D12">
          <w:rPr>
            <w:rStyle w:val="Hyperlink"/>
            <w:rFonts w:asciiTheme="minorHAnsi" w:hAnsiTheme="minorHAnsi" w:cstheme="minorHAnsi"/>
            <w:noProof/>
          </w:rPr>
          <w:t>6.0</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GENERAL REQUIREMENTS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_Toc221699159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11</w:t>
        </w:r>
        <w:r w:rsidRPr="00031D12">
          <w:rPr>
            <w:rFonts w:asciiTheme="minorHAnsi" w:hAnsiTheme="minorHAnsi" w:cstheme="minorHAnsi"/>
            <w:noProof/>
            <w:webHidden/>
          </w:rPr>
          <w:fldChar w:fldCharType="end"/>
        </w:r>
      </w:hyperlink>
    </w:p>
    <w:p w14:paraId="13169092" w14:textId="7985C79F"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60" w:history="1">
        <w:r w:rsidRPr="00031D12">
          <w:rPr>
            <w:rStyle w:val="Hyperlink"/>
            <w:rFonts w:asciiTheme="minorHAnsi" w:hAnsiTheme="minorHAnsi" w:cstheme="minorHAnsi"/>
            <w:noProof/>
            <w14:scene3d>
              <w14:camera w14:prst="orthographicFront"/>
              <w14:lightRig w14:rig="threePt" w14:dir="t">
                <w14:rot w14:lat="0" w14:lon="0" w14:rev="0"/>
              </w14:lightRig>
            </w14:scene3d>
          </w:rPr>
          <w:t>6.1</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CONTRACTOR EXPERIENCE REQUIREMENTS - KEY PERSONNEL</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_Toc221699160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11</w:t>
        </w:r>
        <w:r w:rsidRPr="00031D12">
          <w:rPr>
            <w:rFonts w:asciiTheme="minorHAnsi" w:hAnsiTheme="minorHAnsi" w:cstheme="minorHAnsi"/>
            <w:noProof/>
            <w:webHidden/>
          </w:rPr>
          <w:fldChar w:fldCharType="end"/>
        </w:r>
      </w:hyperlink>
    </w:p>
    <w:p w14:paraId="63B4F84B" w14:textId="13CAB312"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61" w:history="1">
        <w:r w:rsidRPr="00031D12">
          <w:rPr>
            <w:rStyle w:val="Hyperlink"/>
            <w:rFonts w:asciiTheme="minorHAnsi" w:hAnsiTheme="minorHAnsi" w:cstheme="minorHAnsi"/>
            <w:noProof/>
            <w14:scene3d>
              <w14:camera w14:prst="orthographicFront"/>
              <w14:lightRig w14:rig="threePt" w14:dir="t">
                <w14:rot w14:lat="0" w14:lon="0" w14:rev="0"/>
              </w14:lightRig>
            </w14:scene3d>
          </w:rPr>
          <w:t>6.2</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SECURITY AND PRIVACY REQUIREMENTS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_Toc221699161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11</w:t>
        </w:r>
        <w:r w:rsidRPr="00031D12">
          <w:rPr>
            <w:rFonts w:asciiTheme="minorHAnsi" w:hAnsiTheme="minorHAnsi" w:cstheme="minorHAnsi"/>
            <w:noProof/>
            <w:webHidden/>
          </w:rPr>
          <w:fldChar w:fldCharType="end"/>
        </w:r>
      </w:hyperlink>
    </w:p>
    <w:p w14:paraId="30A64B7C" w14:textId="79CE7951" w:rsidR="00715518" w:rsidRPr="00715518" w:rsidRDefault="00715518">
      <w:pPr>
        <w:pStyle w:val="TOC3"/>
        <w:tabs>
          <w:tab w:val="left" w:pos="1440"/>
          <w:tab w:val="right" w:leader="dot" w:pos="9350"/>
        </w:tabs>
        <w:rPr>
          <w:rFonts w:asciiTheme="minorHAnsi" w:eastAsiaTheme="minorEastAsia" w:hAnsiTheme="minorHAnsi" w:cstheme="minorHAnsi"/>
          <w:noProof/>
          <w:kern w:val="2"/>
          <w14:ligatures w14:val="standardContextual"/>
        </w:rPr>
      </w:pPr>
      <w:hyperlink w:anchor="_Toc221699162" w:history="1">
        <w:r w:rsidRPr="00031D12">
          <w:rPr>
            <w:rStyle w:val="Hyperlink"/>
            <w:rFonts w:asciiTheme="minorHAnsi" w:hAnsiTheme="minorHAnsi" w:cstheme="minorHAnsi"/>
            <w:noProof/>
          </w:rPr>
          <w:t>6.2.1</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POSITION/TASK RISK DESIGNATION LEVEL(S)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_Toc221699162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12</w:t>
        </w:r>
        <w:r w:rsidRPr="00031D12">
          <w:rPr>
            <w:rFonts w:asciiTheme="minorHAnsi" w:hAnsiTheme="minorHAnsi" w:cstheme="minorHAnsi"/>
            <w:noProof/>
            <w:webHidden/>
          </w:rPr>
          <w:fldChar w:fldCharType="end"/>
        </w:r>
      </w:hyperlink>
    </w:p>
    <w:p w14:paraId="76AA9FA6" w14:textId="04A62FCC" w:rsidR="00715518" w:rsidRPr="00715518" w:rsidRDefault="00715518">
      <w:pPr>
        <w:pStyle w:val="TOC3"/>
        <w:tabs>
          <w:tab w:val="left" w:pos="1440"/>
          <w:tab w:val="right" w:leader="dot" w:pos="9350"/>
        </w:tabs>
        <w:rPr>
          <w:rFonts w:asciiTheme="minorHAnsi" w:eastAsiaTheme="minorEastAsia" w:hAnsiTheme="minorHAnsi" w:cstheme="minorHAnsi"/>
          <w:noProof/>
          <w:kern w:val="2"/>
          <w14:ligatures w14:val="standardContextual"/>
        </w:rPr>
      </w:pPr>
      <w:hyperlink w:anchor="_Toc221699163" w:history="1">
        <w:r w:rsidRPr="00031D12">
          <w:rPr>
            <w:rStyle w:val="Hyperlink"/>
            <w:rFonts w:asciiTheme="minorHAnsi" w:hAnsiTheme="minorHAnsi" w:cstheme="minorHAnsi"/>
            <w:noProof/>
          </w:rPr>
          <w:t>6.2.2</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CONTRACTOR PERSONNEL SECURITY REQUIREMENTS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_Toc221699163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12</w:t>
        </w:r>
        <w:r w:rsidRPr="00031D12">
          <w:rPr>
            <w:rFonts w:asciiTheme="minorHAnsi" w:hAnsiTheme="minorHAnsi" w:cstheme="minorHAnsi"/>
            <w:noProof/>
            <w:webHidden/>
          </w:rPr>
          <w:fldChar w:fldCharType="end"/>
        </w:r>
      </w:hyperlink>
    </w:p>
    <w:p w14:paraId="0ABB87B6" w14:textId="4FB45F3C"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64" w:history="1">
        <w:r w:rsidRPr="00031D12">
          <w:rPr>
            <w:rStyle w:val="Hyperlink"/>
            <w:rFonts w:asciiTheme="minorHAnsi" w:hAnsiTheme="minorHAnsi" w:cstheme="minorHAnsi"/>
            <w:noProof/>
            <w14:scene3d>
              <w14:camera w14:prst="orthographicFront"/>
              <w14:lightRig w14:rig="threePt" w14:dir="t">
                <w14:rot w14:lat="0" w14:lon="0" w14:rev="0"/>
              </w14:lightRig>
            </w14:scene3d>
          </w:rPr>
          <w:t>6.3</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METHOD AND DISTRIBUTION OF DELIVERABLES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_Toc221699164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14</w:t>
        </w:r>
        <w:r w:rsidRPr="00031D12">
          <w:rPr>
            <w:rFonts w:asciiTheme="minorHAnsi" w:hAnsiTheme="minorHAnsi" w:cstheme="minorHAnsi"/>
            <w:noProof/>
            <w:webHidden/>
          </w:rPr>
          <w:fldChar w:fldCharType="end"/>
        </w:r>
      </w:hyperlink>
    </w:p>
    <w:p w14:paraId="575213E1" w14:textId="52CDCDB6"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65" w:history="1">
        <w:r w:rsidRPr="00031D12">
          <w:rPr>
            <w:rStyle w:val="Hyperlink"/>
            <w:rFonts w:asciiTheme="minorHAnsi" w:hAnsiTheme="minorHAnsi" w:cstheme="minorHAnsi"/>
            <w:noProof/>
            <w14:scene3d>
              <w14:camera w14:prst="orthographicFront"/>
              <w14:lightRig w14:rig="threePt" w14:dir="t">
                <w14:rot w14:lat="0" w14:lon="0" w14:rev="0"/>
              </w14:lightRig>
            </w14:scene3d>
          </w:rPr>
          <w:t>6.4</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ACCEPTANCE OF DELIVERABLES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_Toc221699165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14</w:t>
        </w:r>
        <w:r w:rsidRPr="00031D12">
          <w:rPr>
            <w:rFonts w:asciiTheme="minorHAnsi" w:hAnsiTheme="minorHAnsi" w:cstheme="minorHAnsi"/>
            <w:noProof/>
            <w:webHidden/>
          </w:rPr>
          <w:fldChar w:fldCharType="end"/>
        </w:r>
      </w:hyperlink>
    </w:p>
    <w:p w14:paraId="02D17283" w14:textId="52FA8FEF"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66" w:history="1">
        <w:r w:rsidRPr="00031D12">
          <w:rPr>
            <w:rStyle w:val="Hyperlink"/>
            <w:rFonts w:asciiTheme="minorHAnsi" w:hAnsiTheme="minorHAnsi" w:cstheme="minorHAnsi"/>
            <w:noProof/>
            <w14:scene3d>
              <w14:camera w14:prst="orthographicFront"/>
              <w14:lightRig w14:rig="threePt" w14:dir="t">
                <w14:rot w14:lat="0" w14:lon="0" w14:rev="0"/>
              </w14:lightRig>
            </w14:scene3d>
          </w:rPr>
          <w:t>6.5</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PERFORMANCE METRICS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_Toc221699166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15</w:t>
        </w:r>
        <w:r w:rsidRPr="00031D12">
          <w:rPr>
            <w:rFonts w:asciiTheme="minorHAnsi" w:hAnsiTheme="minorHAnsi" w:cstheme="minorHAnsi"/>
            <w:noProof/>
            <w:webHidden/>
          </w:rPr>
          <w:fldChar w:fldCharType="end"/>
        </w:r>
      </w:hyperlink>
    </w:p>
    <w:p w14:paraId="3822C1EA" w14:textId="0C2EA876"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67" w:history="1">
        <w:r w:rsidRPr="00031D12">
          <w:rPr>
            <w:rStyle w:val="Hyperlink"/>
            <w:rFonts w:asciiTheme="minorHAnsi" w:hAnsiTheme="minorHAnsi" w:cstheme="minorHAnsi"/>
            <w:noProof/>
            <w14:scene3d>
              <w14:camera w14:prst="orthographicFront"/>
              <w14:lightRig w14:rig="threePt" w14:dir="t">
                <w14:rot w14:lat="0" w14:lon="0" w14:rev="0"/>
              </w14:lightRig>
            </w14:scene3d>
          </w:rPr>
          <w:t>6.6</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FACILITY/RESOURCE PROVISIONS</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_Toc221699167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16</w:t>
        </w:r>
        <w:r w:rsidRPr="00031D12">
          <w:rPr>
            <w:rFonts w:asciiTheme="minorHAnsi" w:hAnsiTheme="minorHAnsi" w:cstheme="minorHAnsi"/>
            <w:noProof/>
            <w:webHidden/>
          </w:rPr>
          <w:fldChar w:fldCharType="end"/>
        </w:r>
      </w:hyperlink>
    </w:p>
    <w:p w14:paraId="2875FBF0" w14:textId="550B649A" w:rsidR="00715518" w:rsidRPr="00715518" w:rsidRDefault="00715518">
      <w:pPr>
        <w:pStyle w:val="TOC2"/>
        <w:tabs>
          <w:tab w:val="left" w:pos="960"/>
          <w:tab w:val="right" w:leader="dot" w:pos="9350"/>
        </w:tabs>
        <w:rPr>
          <w:rFonts w:asciiTheme="minorHAnsi" w:eastAsiaTheme="minorEastAsia" w:hAnsiTheme="minorHAnsi" w:cstheme="minorHAnsi"/>
          <w:noProof/>
          <w:kern w:val="2"/>
          <w14:ligatures w14:val="standardContextual"/>
        </w:rPr>
      </w:pPr>
      <w:hyperlink w:anchor="_Toc221699168" w:history="1">
        <w:r w:rsidRPr="00031D12">
          <w:rPr>
            <w:rStyle w:val="Hyperlink"/>
            <w:rFonts w:asciiTheme="minorHAnsi" w:hAnsiTheme="minorHAnsi" w:cstheme="minorHAnsi"/>
            <w:noProof/>
            <w14:scene3d>
              <w14:camera w14:prst="orthographicFront"/>
              <w14:lightRig w14:rig="threePt" w14:dir="t">
                <w14:rot w14:lat="0" w14:lon="0" w14:rev="0"/>
              </w14:lightRig>
            </w14:scene3d>
          </w:rPr>
          <w:t>6.7</w:t>
        </w:r>
        <w:r w:rsidRPr="00715518">
          <w:rPr>
            <w:rFonts w:asciiTheme="minorHAnsi" w:eastAsiaTheme="minorEastAsia" w:hAnsiTheme="minorHAnsi" w:cstheme="minorHAnsi"/>
            <w:noProof/>
            <w:kern w:val="2"/>
            <w14:ligatures w14:val="standardContextual"/>
          </w:rPr>
          <w:tab/>
        </w:r>
        <w:r w:rsidRPr="00031D12">
          <w:rPr>
            <w:rStyle w:val="Hyperlink"/>
            <w:rFonts w:asciiTheme="minorHAnsi" w:hAnsiTheme="minorHAnsi" w:cstheme="minorHAnsi"/>
            <w:noProof/>
          </w:rPr>
          <w:t>GOVERNMENT FURNISHED PROPERTY</w:t>
        </w:r>
        <w:r w:rsidRPr="00031D12">
          <w:rPr>
            <w:rFonts w:asciiTheme="minorHAnsi" w:hAnsiTheme="minorHAnsi" w:cstheme="minorHAnsi"/>
            <w:noProof/>
            <w:webHidden/>
          </w:rPr>
          <w:tab/>
        </w:r>
        <w:r w:rsidRPr="00031D12">
          <w:rPr>
            <w:rFonts w:asciiTheme="minorHAnsi" w:hAnsiTheme="minorHAnsi" w:cstheme="minorHAnsi"/>
            <w:noProof/>
            <w:webHidden/>
          </w:rPr>
          <w:fldChar w:fldCharType="begin"/>
        </w:r>
        <w:r w:rsidRPr="00031D12">
          <w:rPr>
            <w:rFonts w:asciiTheme="minorHAnsi" w:hAnsiTheme="minorHAnsi" w:cstheme="minorHAnsi"/>
            <w:noProof/>
            <w:webHidden/>
          </w:rPr>
          <w:instrText xml:space="preserve"> PAGEREF _Toc221699168 \h </w:instrText>
        </w:r>
        <w:r w:rsidRPr="00031D12">
          <w:rPr>
            <w:rFonts w:asciiTheme="minorHAnsi" w:hAnsiTheme="minorHAnsi" w:cstheme="minorHAnsi"/>
            <w:noProof/>
            <w:webHidden/>
          </w:rPr>
        </w:r>
        <w:r w:rsidRPr="00031D12">
          <w:rPr>
            <w:rFonts w:asciiTheme="minorHAnsi" w:hAnsiTheme="minorHAnsi" w:cstheme="minorHAnsi"/>
            <w:noProof/>
            <w:webHidden/>
          </w:rPr>
          <w:fldChar w:fldCharType="separate"/>
        </w:r>
        <w:r w:rsidRPr="00031D12">
          <w:rPr>
            <w:rFonts w:asciiTheme="minorHAnsi" w:hAnsiTheme="minorHAnsi" w:cstheme="minorHAnsi"/>
            <w:noProof/>
            <w:webHidden/>
          </w:rPr>
          <w:t>18</w:t>
        </w:r>
        <w:r w:rsidRPr="00031D12">
          <w:rPr>
            <w:rFonts w:asciiTheme="minorHAnsi" w:hAnsiTheme="minorHAnsi" w:cstheme="minorHAnsi"/>
            <w:noProof/>
            <w:webHidden/>
          </w:rPr>
          <w:fldChar w:fldCharType="end"/>
        </w:r>
      </w:hyperlink>
    </w:p>
    <w:p w14:paraId="0DD1A014" w14:textId="41475F11" w:rsidR="00E47F5F" w:rsidRPr="00B741AF" w:rsidRDefault="00004F0E" w:rsidP="00E47F5F">
      <w:pPr>
        <w:rPr>
          <w:rFonts w:asciiTheme="minorHAnsi" w:hAnsiTheme="minorHAnsi" w:cstheme="minorHAnsi"/>
        </w:rPr>
      </w:pPr>
      <w:r w:rsidRPr="00715518">
        <w:rPr>
          <w:rFonts w:asciiTheme="minorHAnsi" w:hAnsiTheme="minorHAnsi" w:cstheme="minorHAnsi"/>
        </w:rPr>
        <w:fldChar w:fldCharType="end"/>
      </w:r>
      <w:r w:rsidR="003F13D3" w:rsidRPr="00B741AF">
        <w:rPr>
          <w:rFonts w:asciiTheme="minorHAnsi" w:hAnsiTheme="minorHAnsi" w:cstheme="minorHAnsi"/>
        </w:rPr>
        <w:br w:type="page"/>
      </w:r>
    </w:p>
    <w:p w14:paraId="0DD1A015" w14:textId="66DC2530" w:rsidR="00E47F5F" w:rsidRPr="00B403FA" w:rsidRDefault="005919D1" w:rsidP="0011119E">
      <w:pPr>
        <w:pStyle w:val="Heading1"/>
        <w:rPr>
          <w:rFonts w:asciiTheme="minorHAnsi" w:hAnsiTheme="minorHAnsi" w:cstheme="minorHAnsi"/>
        </w:rPr>
      </w:pPr>
      <w:bookmarkStart w:id="0" w:name="_Ref252782738"/>
      <w:bookmarkStart w:id="1" w:name="_Ref252782752"/>
      <w:bookmarkStart w:id="2" w:name="_Ref4595692"/>
      <w:bookmarkStart w:id="3" w:name="_Ref4595695"/>
      <w:bookmarkStart w:id="4" w:name="_Toc221699129"/>
      <w:r w:rsidRPr="00B403FA">
        <w:rPr>
          <w:rFonts w:asciiTheme="minorHAnsi" w:hAnsiTheme="minorHAnsi" w:cstheme="minorHAnsi"/>
        </w:rPr>
        <w:lastRenderedPageBreak/>
        <w:t>BACKGROUND</w:t>
      </w:r>
      <w:bookmarkEnd w:id="0"/>
      <w:bookmarkEnd w:id="1"/>
      <w:bookmarkEnd w:id="2"/>
      <w:bookmarkEnd w:id="3"/>
      <w:bookmarkEnd w:id="4"/>
    </w:p>
    <w:p w14:paraId="11C4051A" w14:textId="2A22AFC2" w:rsidR="006F767C" w:rsidRPr="00B403FA" w:rsidRDefault="007A0A8A" w:rsidP="00E860B2">
      <w:pPr>
        <w:rPr>
          <w:rFonts w:asciiTheme="minorHAnsi" w:hAnsiTheme="minorHAnsi" w:cstheme="minorBidi"/>
        </w:rPr>
      </w:pPr>
      <w:r w:rsidRPr="09978EE7">
        <w:rPr>
          <w:rFonts w:asciiTheme="minorHAnsi" w:hAnsiTheme="minorHAnsi" w:cstheme="minorBidi"/>
        </w:rPr>
        <w:t xml:space="preserve">The mission of </w:t>
      </w:r>
      <w:r w:rsidR="004C154B" w:rsidRPr="09978EE7">
        <w:rPr>
          <w:rFonts w:asciiTheme="minorHAnsi" w:hAnsiTheme="minorHAnsi" w:cstheme="minorBidi"/>
        </w:rPr>
        <w:t>the</w:t>
      </w:r>
      <w:r w:rsidR="00E860B2" w:rsidRPr="09978EE7">
        <w:rPr>
          <w:rFonts w:asciiTheme="minorHAnsi" w:hAnsiTheme="minorHAnsi" w:cstheme="minorBidi"/>
        </w:rPr>
        <w:t xml:space="preserve"> Office </w:t>
      </w:r>
      <w:r w:rsidR="004C154B" w:rsidRPr="09978EE7">
        <w:rPr>
          <w:rFonts w:asciiTheme="minorHAnsi" w:hAnsiTheme="minorHAnsi" w:cstheme="minorBidi"/>
        </w:rPr>
        <w:t xml:space="preserve">of Clinical Informatics </w:t>
      </w:r>
      <w:r w:rsidR="00E860B2" w:rsidRPr="09978EE7">
        <w:rPr>
          <w:rFonts w:asciiTheme="minorHAnsi" w:hAnsiTheme="minorHAnsi" w:cstheme="minorBidi"/>
        </w:rPr>
        <w:t>(</w:t>
      </w:r>
      <w:r w:rsidR="004C154B" w:rsidRPr="09978EE7">
        <w:rPr>
          <w:rFonts w:asciiTheme="minorHAnsi" w:hAnsiTheme="minorHAnsi" w:cstheme="minorBidi"/>
        </w:rPr>
        <w:t>OCI</w:t>
      </w:r>
      <w:r w:rsidR="00E860B2" w:rsidRPr="09978EE7">
        <w:rPr>
          <w:rFonts w:asciiTheme="minorHAnsi" w:hAnsiTheme="minorHAnsi" w:cstheme="minorBidi"/>
        </w:rPr>
        <w:t xml:space="preserve">) within the </w:t>
      </w:r>
      <w:r w:rsidR="00C46DDD">
        <w:rPr>
          <w:rFonts w:asciiTheme="minorHAnsi" w:hAnsiTheme="minorHAnsi" w:cstheme="minorBidi"/>
        </w:rPr>
        <w:t>Digital Health Office (DHO</w:t>
      </w:r>
      <w:r w:rsidR="00E860B2" w:rsidRPr="09978EE7">
        <w:rPr>
          <w:rFonts w:asciiTheme="minorHAnsi" w:hAnsiTheme="minorHAnsi" w:cstheme="minorBidi"/>
        </w:rPr>
        <w:t xml:space="preserve">) at the Department of Veterans Affairs (VA) is to enhance the lives of Veterans and VA staff by providing them with improved data and tools to make better decisions and streamline their workflows. Additionally, </w:t>
      </w:r>
      <w:r w:rsidR="004C154B" w:rsidRPr="09978EE7">
        <w:rPr>
          <w:rFonts w:asciiTheme="minorHAnsi" w:hAnsiTheme="minorHAnsi" w:cstheme="minorBidi"/>
        </w:rPr>
        <w:t>OCI</w:t>
      </w:r>
      <w:r w:rsidR="00E860B2" w:rsidRPr="09978EE7">
        <w:rPr>
          <w:rFonts w:asciiTheme="minorHAnsi" w:hAnsiTheme="minorHAnsi" w:cstheme="minorBidi"/>
        </w:rPr>
        <w:t xml:space="preserve"> strives to establish and promote standards and information technology resources based on scientific research, which would benefit the health of Veterans, their families, and the individuals who care for them. To accomplish this objective, </w:t>
      </w:r>
      <w:r w:rsidR="004C154B" w:rsidRPr="09978EE7">
        <w:rPr>
          <w:rFonts w:asciiTheme="minorHAnsi" w:hAnsiTheme="minorHAnsi" w:cstheme="minorBidi"/>
        </w:rPr>
        <w:t>OCI</w:t>
      </w:r>
      <w:r w:rsidR="00E860B2" w:rsidRPr="09978EE7">
        <w:rPr>
          <w:rFonts w:asciiTheme="minorHAnsi" w:hAnsiTheme="minorHAnsi" w:cstheme="minorBidi"/>
        </w:rPr>
        <w:t xml:space="preserve"> is dedicated to adopting interoperability and health information sharing methods based on national standards, promoting data standardization, and promoting an efficient exchange of health data through existing systems.</w:t>
      </w:r>
    </w:p>
    <w:p w14:paraId="28046128" w14:textId="7E34DCA4" w:rsidR="006F767C" w:rsidRPr="00B403FA" w:rsidRDefault="006F767C" w:rsidP="006F767C">
      <w:pPr>
        <w:rPr>
          <w:rFonts w:asciiTheme="minorHAnsi" w:hAnsiTheme="minorHAnsi" w:cstheme="minorHAnsi"/>
        </w:rPr>
      </w:pPr>
    </w:p>
    <w:p w14:paraId="71AF5ACB" w14:textId="2D9C44FF" w:rsidR="00A46427" w:rsidRPr="00B403FA" w:rsidRDefault="00A00C13" w:rsidP="00A00C13">
      <w:pPr>
        <w:rPr>
          <w:rFonts w:asciiTheme="minorHAnsi" w:hAnsiTheme="minorHAnsi" w:cstheme="minorHAnsi"/>
        </w:rPr>
      </w:pPr>
      <w:r w:rsidRPr="00B403FA">
        <w:rPr>
          <w:rFonts w:asciiTheme="minorHAnsi" w:hAnsiTheme="minorHAnsi" w:cstheme="minorHAnsi"/>
        </w:rPr>
        <w:t xml:space="preserve">The Government seeks support services and domain expertise administering Clinical End-User Experience surveys; access to standardized experience questions and industry benchmarks for comparative analysis of survey results; and evidenced-based materials for healthcare best practices with the Electronic Health Record (EHR). </w:t>
      </w:r>
      <w:r w:rsidR="006C3738">
        <w:rPr>
          <w:rFonts w:asciiTheme="minorHAnsi" w:hAnsiTheme="minorHAnsi" w:cstheme="minorHAnsi"/>
        </w:rPr>
        <w:t>VA is currently engaged in a transition to a new Federal EHR.</w:t>
      </w:r>
      <w:r w:rsidR="00F318D6">
        <w:rPr>
          <w:rFonts w:asciiTheme="minorHAnsi" w:hAnsiTheme="minorHAnsi" w:cstheme="minorHAnsi"/>
        </w:rPr>
        <w:t xml:space="preserve"> </w:t>
      </w:r>
      <w:r w:rsidRPr="00B403FA">
        <w:rPr>
          <w:rFonts w:asciiTheme="minorHAnsi" w:hAnsiTheme="minorHAnsi" w:cstheme="minorHAnsi"/>
        </w:rPr>
        <w:t xml:space="preserve">These services and access to industry benchmarks and healthcare best practices are necessary to </w:t>
      </w:r>
      <w:r w:rsidR="00F318D6">
        <w:rPr>
          <w:rFonts w:asciiTheme="minorHAnsi" w:hAnsiTheme="minorHAnsi" w:cstheme="minorHAnsi"/>
        </w:rPr>
        <w:t xml:space="preserve">contribute to assessments of the </w:t>
      </w:r>
      <w:r w:rsidR="0010520E">
        <w:rPr>
          <w:rFonts w:asciiTheme="minorHAnsi" w:hAnsiTheme="minorHAnsi" w:cstheme="minorHAnsi"/>
        </w:rPr>
        <w:t xml:space="preserve">Federal EHR to help </w:t>
      </w:r>
      <w:r w:rsidRPr="00B403FA">
        <w:rPr>
          <w:rFonts w:asciiTheme="minorHAnsi" w:hAnsiTheme="minorHAnsi" w:cstheme="minorHAnsi"/>
        </w:rPr>
        <w:t>meet the mission of the VA in providing the best Veteran patient care</w:t>
      </w:r>
      <w:r w:rsidR="00486ABC">
        <w:rPr>
          <w:rFonts w:asciiTheme="minorHAnsi" w:hAnsiTheme="minorHAnsi" w:cstheme="minorHAnsi"/>
        </w:rPr>
        <w:t>.</w:t>
      </w:r>
    </w:p>
    <w:p w14:paraId="14E05D38" w14:textId="77777777" w:rsidR="00F31FAC" w:rsidRPr="00B403FA" w:rsidRDefault="00F31FAC" w:rsidP="00E47F5F">
      <w:pPr>
        <w:rPr>
          <w:rStyle w:val="Emphasis"/>
          <w:rFonts w:asciiTheme="minorHAnsi" w:hAnsiTheme="minorHAnsi" w:cstheme="minorHAnsi"/>
        </w:rPr>
      </w:pPr>
    </w:p>
    <w:p w14:paraId="135685BD" w14:textId="25865447" w:rsidR="00036F34" w:rsidRPr="00D45A46" w:rsidRDefault="00E47F5F" w:rsidP="003527E6">
      <w:pPr>
        <w:pStyle w:val="Heading1"/>
        <w:rPr>
          <w:rStyle w:val="Emphasis"/>
          <w:rFonts w:asciiTheme="minorHAnsi" w:hAnsiTheme="minorHAnsi" w:cstheme="minorHAnsi"/>
          <w:b/>
          <w:i w:val="0"/>
          <w:iCs w:val="0"/>
          <w:color w:val="auto"/>
        </w:rPr>
      </w:pPr>
      <w:bookmarkStart w:id="5" w:name="_Ref252976827"/>
      <w:bookmarkStart w:id="6" w:name="_Ref252976836"/>
      <w:bookmarkStart w:id="7" w:name="_Toc221699130"/>
      <w:r w:rsidRPr="00B403FA">
        <w:rPr>
          <w:rFonts w:asciiTheme="minorHAnsi" w:hAnsiTheme="minorHAnsi" w:cstheme="minorHAnsi"/>
        </w:rPr>
        <w:t>APPLICABLE DOCUMENTS</w:t>
      </w:r>
      <w:bookmarkEnd w:id="5"/>
      <w:bookmarkEnd w:id="6"/>
      <w:bookmarkEnd w:id="7"/>
    </w:p>
    <w:p w14:paraId="0DD1A01C" w14:textId="44CECC3D" w:rsidR="00E47F5F" w:rsidRPr="00B403FA" w:rsidRDefault="002B2BCF" w:rsidP="00FE6A09">
      <w:pPr>
        <w:pStyle w:val="NoSpacing"/>
        <w:rPr>
          <w:rFonts w:asciiTheme="minorHAnsi" w:hAnsiTheme="minorHAnsi" w:cstheme="minorHAnsi"/>
        </w:rPr>
      </w:pPr>
      <w:r w:rsidRPr="00B403FA">
        <w:rPr>
          <w:rFonts w:asciiTheme="minorHAnsi" w:hAnsiTheme="minorHAnsi" w:cstheme="minorHAnsi"/>
        </w:rPr>
        <w:t>In the performance of the tasks associated with this Performance Work Statement, the Contractor shall comply with the following:</w:t>
      </w:r>
    </w:p>
    <w:p w14:paraId="0DD1A01D" w14:textId="4279F807" w:rsidR="009E59A8" w:rsidRPr="00B403FA" w:rsidRDefault="009E59A8" w:rsidP="009B715C">
      <w:pPr>
        <w:pStyle w:val="ListParagraph"/>
        <w:numPr>
          <w:ilvl w:val="0"/>
          <w:numId w:val="6"/>
        </w:numPr>
        <w:rPr>
          <w:rFonts w:asciiTheme="minorHAnsi" w:hAnsiTheme="minorHAnsi" w:cstheme="minorHAnsi"/>
        </w:rPr>
      </w:pPr>
      <w:r w:rsidRPr="00B403FA">
        <w:rPr>
          <w:rFonts w:asciiTheme="minorHAnsi" w:hAnsiTheme="minorHAnsi" w:cstheme="minorHAnsi"/>
        </w:rPr>
        <w:t>44 U.S.C. § 3541</w:t>
      </w:r>
      <w:r w:rsidR="005368BE" w:rsidRPr="00B403FA">
        <w:rPr>
          <w:rFonts w:asciiTheme="minorHAnsi" w:hAnsiTheme="minorHAnsi" w:cstheme="minorHAnsi"/>
        </w:rPr>
        <w:t>-3549</w:t>
      </w:r>
      <w:r w:rsidRPr="00B403FA">
        <w:rPr>
          <w:rFonts w:asciiTheme="minorHAnsi" w:hAnsiTheme="minorHAnsi" w:cstheme="minorHAnsi"/>
        </w:rPr>
        <w:t>, “Federal Information Security Management Act (FISMA) of 2002”</w:t>
      </w:r>
    </w:p>
    <w:p w14:paraId="1F79779B" w14:textId="62194DFB" w:rsidR="004D6C55" w:rsidRPr="00B403FA" w:rsidRDefault="004D6C55" w:rsidP="009B715C">
      <w:pPr>
        <w:pStyle w:val="ListParagraph"/>
        <w:numPr>
          <w:ilvl w:val="0"/>
          <w:numId w:val="6"/>
        </w:numPr>
        <w:rPr>
          <w:rFonts w:asciiTheme="minorHAnsi" w:hAnsiTheme="minorHAnsi" w:cstheme="minorHAnsi"/>
        </w:rPr>
      </w:pPr>
      <w:r w:rsidRPr="00B403FA">
        <w:rPr>
          <w:rFonts w:asciiTheme="minorHAnsi" w:hAnsiTheme="minorHAnsi" w:cstheme="minorHAnsi"/>
        </w:rPr>
        <w:t>“Federal Information Security Modernization Act of 2014”</w:t>
      </w:r>
    </w:p>
    <w:p w14:paraId="0DD1A01E" w14:textId="77777777" w:rsidR="0041568B" w:rsidRPr="00B403FA" w:rsidRDefault="0041568B" w:rsidP="009B715C">
      <w:pPr>
        <w:pStyle w:val="ListParagraph"/>
        <w:numPr>
          <w:ilvl w:val="0"/>
          <w:numId w:val="6"/>
        </w:numPr>
        <w:rPr>
          <w:rFonts w:asciiTheme="minorHAnsi" w:hAnsiTheme="minorHAnsi" w:cstheme="minorHAnsi"/>
        </w:rPr>
      </w:pPr>
      <w:r w:rsidRPr="00B403FA">
        <w:rPr>
          <w:rFonts w:asciiTheme="minorHAnsi" w:hAnsiTheme="minorHAnsi" w:cstheme="minorHAnsi"/>
        </w:rPr>
        <w:t>Federal Information Processing Standards (FIPS) Publication 140-2, “Security Requirements For Cryptographic Modules”</w:t>
      </w:r>
    </w:p>
    <w:p w14:paraId="1DF9E03A" w14:textId="57A5BBD7" w:rsidR="00BC6101" w:rsidRPr="00B403FA" w:rsidRDefault="00BC6101" w:rsidP="009B715C">
      <w:pPr>
        <w:pStyle w:val="ListParagraph"/>
        <w:numPr>
          <w:ilvl w:val="0"/>
          <w:numId w:val="6"/>
        </w:numPr>
        <w:rPr>
          <w:rFonts w:asciiTheme="minorHAnsi" w:hAnsiTheme="minorHAnsi" w:cstheme="minorHAnsi"/>
        </w:rPr>
      </w:pPr>
      <w:r w:rsidRPr="00B403FA">
        <w:rPr>
          <w:rFonts w:asciiTheme="minorHAnsi" w:hAnsiTheme="minorHAnsi" w:cstheme="minorHAnsi"/>
        </w:rPr>
        <w:t>FIPS Pub 199. Standards for Security Categorization of Federal Information and Information Systems, February 2004</w:t>
      </w:r>
    </w:p>
    <w:p w14:paraId="161BC8F8" w14:textId="0C2405F8" w:rsidR="00BC6101" w:rsidRPr="00B403FA" w:rsidRDefault="00BC6101" w:rsidP="009B715C">
      <w:pPr>
        <w:pStyle w:val="ListParagraph"/>
        <w:numPr>
          <w:ilvl w:val="0"/>
          <w:numId w:val="6"/>
        </w:numPr>
        <w:rPr>
          <w:rFonts w:asciiTheme="minorHAnsi" w:hAnsiTheme="minorHAnsi" w:cstheme="minorHAnsi"/>
        </w:rPr>
      </w:pPr>
      <w:r w:rsidRPr="00B403FA">
        <w:rPr>
          <w:rFonts w:asciiTheme="minorHAnsi" w:hAnsiTheme="minorHAnsi" w:cstheme="minorHAnsi"/>
        </w:rPr>
        <w:t>FIPS Pub 200, Minimum Security Requirements for Federal Information and Information Systems, March 2016</w:t>
      </w:r>
    </w:p>
    <w:p w14:paraId="0DD1A01F" w14:textId="0D9EFC11" w:rsidR="009E59A8" w:rsidRPr="00B403FA" w:rsidRDefault="009E59A8" w:rsidP="009B715C">
      <w:pPr>
        <w:pStyle w:val="ListParagraph"/>
        <w:numPr>
          <w:ilvl w:val="0"/>
          <w:numId w:val="6"/>
        </w:numPr>
        <w:rPr>
          <w:rFonts w:asciiTheme="minorHAnsi" w:hAnsiTheme="minorHAnsi" w:cstheme="minorHAnsi"/>
        </w:rPr>
      </w:pPr>
      <w:r w:rsidRPr="00B403FA">
        <w:rPr>
          <w:rFonts w:asciiTheme="minorHAnsi" w:hAnsiTheme="minorHAnsi" w:cstheme="minorHAnsi"/>
        </w:rPr>
        <w:t>FIPS Pub 201</w:t>
      </w:r>
      <w:r w:rsidR="0044308C" w:rsidRPr="00B403FA">
        <w:rPr>
          <w:rFonts w:asciiTheme="minorHAnsi" w:hAnsiTheme="minorHAnsi" w:cstheme="minorHAnsi"/>
        </w:rPr>
        <w:t>-2</w:t>
      </w:r>
      <w:r w:rsidRPr="00B403FA">
        <w:rPr>
          <w:rFonts w:asciiTheme="minorHAnsi" w:hAnsiTheme="minorHAnsi" w:cstheme="minorHAnsi"/>
        </w:rPr>
        <w:t>, “Personal Identity Verification of Federal Employees and Contractors</w:t>
      </w:r>
      <w:r w:rsidR="000216E1" w:rsidRPr="00B403FA">
        <w:rPr>
          <w:rFonts w:asciiTheme="minorHAnsi" w:hAnsiTheme="minorHAnsi" w:cstheme="minorHAnsi"/>
        </w:rPr>
        <w:t>,</w:t>
      </w:r>
      <w:r w:rsidRPr="00B403FA">
        <w:rPr>
          <w:rFonts w:asciiTheme="minorHAnsi" w:hAnsiTheme="minorHAnsi" w:cstheme="minorHAnsi"/>
        </w:rPr>
        <w:t xml:space="preserve">” </w:t>
      </w:r>
      <w:r w:rsidR="0044308C" w:rsidRPr="00B403FA">
        <w:rPr>
          <w:rFonts w:asciiTheme="minorHAnsi" w:hAnsiTheme="minorHAnsi" w:cstheme="minorHAnsi"/>
        </w:rPr>
        <w:t>August 2013</w:t>
      </w:r>
    </w:p>
    <w:p w14:paraId="0DD1A020" w14:textId="77777777" w:rsidR="009E59A8" w:rsidRPr="00B403FA" w:rsidRDefault="009E59A8" w:rsidP="009B715C">
      <w:pPr>
        <w:pStyle w:val="ListParagraph"/>
        <w:numPr>
          <w:ilvl w:val="0"/>
          <w:numId w:val="6"/>
        </w:numPr>
        <w:rPr>
          <w:rFonts w:asciiTheme="minorHAnsi" w:hAnsiTheme="minorHAnsi" w:cstheme="minorHAnsi"/>
        </w:rPr>
      </w:pPr>
      <w:r w:rsidRPr="00B403FA">
        <w:rPr>
          <w:rFonts w:asciiTheme="minorHAnsi" w:hAnsiTheme="minorHAnsi" w:cstheme="minorHAnsi"/>
        </w:rPr>
        <w:t>10 U.S.C. § 2224, "Defense Information Assurance Program"</w:t>
      </w:r>
    </w:p>
    <w:p w14:paraId="1FCDE329" w14:textId="77777777" w:rsidR="000B5015" w:rsidRPr="00B403FA" w:rsidRDefault="002F6178" w:rsidP="002F6178">
      <w:pPr>
        <w:pStyle w:val="ListParagraph"/>
        <w:numPr>
          <w:ilvl w:val="0"/>
          <w:numId w:val="6"/>
        </w:numPr>
        <w:rPr>
          <w:rFonts w:asciiTheme="minorHAnsi" w:hAnsiTheme="minorHAnsi" w:cstheme="minorHAnsi"/>
        </w:rPr>
      </w:pPr>
      <w:r w:rsidRPr="00B403FA">
        <w:rPr>
          <w:rFonts w:asciiTheme="minorHAnsi" w:hAnsiTheme="minorHAnsi" w:cstheme="minorHAnsi"/>
        </w:rPr>
        <w:t>Carnegie M</w:t>
      </w:r>
      <w:r w:rsidR="000B5015" w:rsidRPr="00B403FA">
        <w:rPr>
          <w:rFonts w:asciiTheme="minorHAnsi" w:hAnsiTheme="minorHAnsi" w:cstheme="minorHAnsi"/>
        </w:rPr>
        <w:t>e</w:t>
      </w:r>
      <w:r w:rsidRPr="00B403FA">
        <w:rPr>
          <w:rFonts w:asciiTheme="minorHAnsi" w:hAnsiTheme="minorHAnsi" w:cstheme="minorHAnsi"/>
        </w:rPr>
        <w:t>llon Software Engineering Institute, Capability Maturity Model® Integration for Development (CMMI-DEV), Version 1.3 November 2010; and Carnegie Mellon Software Engineering Institute, Capability Maturity Model® Integration for Acquisition (CMMI-ACQ), Version 1.3 November 2010</w:t>
      </w:r>
    </w:p>
    <w:p w14:paraId="0DD1A022" w14:textId="77777777" w:rsidR="009E59A8" w:rsidRPr="00B403FA" w:rsidRDefault="009E59A8" w:rsidP="009B715C">
      <w:pPr>
        <w:pStyle w:val="ListParagraph"/>
        <w:numPr>
          <w:ilvl w:val="0"/>
          <w:numId w:val="6"/>
        </w:numPr>
        <w:rPr>
          <w:rFonts w:asciiTheme="minorHAnsi" w:hAnsiTheme="minorHAnsi" w:cstheme="minorHAnsi"/>
        </w:rPr>
      </w:pPr>
      <w:r w:rsidRPr="00B403FA">
        <w:rPr>
          <w:rFonts w:asciiTheme="minorHAnsi" w:hAnsiTheme="minorHAnsi" w:cstheme="minorHAnsi"/>
        </w:rPr>
        <w:t xml:space="preserve">5 U.S.C. § 552a, as amended, “The Privacy Act of 1974” </w:t>
      </w:r>
    </w:p>
    <w:p w14:paraId="3C6F6464" w14:textId="2C5B12B6" w:rsidR="0027242A" w:rsidRPr="00B403FA" w:rsidRDefault="0027242A" w:rsidP="009B715C">
      <w:pPr>
        <w:pStyle w:val="ListParagraph"/>
        <w:numPr>
          <w:ilvl w:val="0"/>
          <w:numId w:val="6"/>
        </w:numPr>
        <w:rPr>
          <w:rFonts w:asciiTheme="minorHAnsi" w:hAnsiTheme="minorHAnsi" w:cstheme="minorHAnsi"/>
        </w:rPr>
      </w:pPr>
      <w:r w:rsidRPr="00B403FA">
        <w:rPr>
          <w:rFonts w:asciiTheme="minorHAnsi" w:hAnsiTheme="minorHAnsi" w:cstheme="minorHAnsi"/>
        </w:rPr>
        <w:t>Public Law 109-461, Veterans Benefits, Health Care, and Information Technology Act of 2006, Title IX, Information Security Matters</w:t>
      </w:r>
    </w:p>
    <w:p w14:paraId="0DD1A023" w14:textId="77777777" w:rsidR="009E59A8" w:rsidRPr="00B403FA" w:rsidRDefault="009E59A8" w:rsidP="009B715C">
      <w:pPr>
        <w:pStyle w:val="ListParagraph"/>
        <w:numPr>
          <w:ilvl w:val="0"/>
          <w:numId w:val="6"/>
        </w:numPr>
        <w:rPr>
          <w:rFonts w:asciiTheme="minorHAnsi" w:hAnsiTheme="minorHAnsi" w:cstheme="minorHAnsi"/>
        </w:rPr>
      </w:pPr>
      <w:r w:rsidRPr="00B403FA">
        <w:rPr>
          <w:rFonts w:asciiTheme="minorHAnsi" w:hAnsiTheme="minorHAnsi" w:cstheme="minorHAnsi"/>
        </w:rPr>
        <w:lastRenderedPageBreak/>
        <w:t>42 U.S.C. § 2000d “Title VI of the Civil Rights Act of 1964”</w:t>
      </w:r>
    </w:p>
    <w:p w14:paraId="2B9C577F" w14:textId="59A94F23" w:rsidR="00B14914" w:rsidRPr="00B403FA" w:rsidRDefault="009E59A8" w:rsidP="00B14914">
      <w:pPr>
        <w:pStyle w:val="ListParagraph"/>
        <w:numPr>
          <w:ilvl w:val="0"/>
          <w:numId w:val="6"/>
        </w:numPr>
        <w:rPr>
          <w:rFonts w:asciiTheme="minorHAnsi" w:hAnsiTheme="minorHAnsi" w:cstheme="minorHAnsi"/>
        </w:rPr>
      </w:pPr>
      <w:r w:rsidRPr="00B403FA">
        <w:rPr>
          <w:rFonts w:asciiTheme="minorHAnsi" w:hAnsiTheme="minorHAnsi" w:cstheme="minorHAnsi"/>
        </w:rPr>
        <w:t>VA Directive 0710, “Personnel S</w:t>
      </w:r>
      <w:r w:rsidR="00B81609" w:rsidRPr="00B403FA">
        <w:rPr>
          <w:rFonts w:asciiTheme="minorHAnsi" w:hAnsiTheme="minorHAnsi" w:cstheme="minorHAnsi"/>
        </w:rPr>
        <w:t xml:space="preserve">ecurity </w:t>
      </w:r>
      <w:r w:rsidRPr="00B403FA">
        <w:rPr>
          <w:rFonts w:asciiTheme="minorHAnsi" w:hAnsiTheme="minorHAnsi" w:cstheme="minorHAnsi"/>
        </w:rPr>
        <w:t>and S</w:t>
      </w:r>
      <w:r w:rsidR="00B81609" w:rsidRPr="00B403FA">
        <w:rPr>
          <w:rFonts w:asciiTheme="minorHAnsi" w:hAnsiTheme="minorHAnsi" w:cstheme="minorHAnsi"/>
        </w:rPr>
        <w:t>uitability</w:t>
      </w:r>
      <w:r w:rsidR="00CA4EA1" w:rsidRPr="00B403FA">
        <w:rPr>
          <w:rFonts w:asciiTheme="minorHAnsi" w:hAnsiTheme="minorHAnsi" w:cstheme="minorHAnsi"/>
        </w:rPr>
        <w:t xml:space="preserve"> </w:t>
      </w:r>
      <w:r w:rsidRPr="00B403FA">
        <w:rPr>
          <w:rFonts w:asciiTheme="minorHAnsi" w:hAnsiTheme="minorHAnsi" w:cstheme="minorHAnsi"/>
        </w:rPr>
        <w:t>Program</w:t>
      </w:r>
      <w:r w:rsidR="000216E1" w:rsidRPr="00B403FA">
        <w:rPr>
          <w:rFonts w:asciiTheme="minorHAnsi" w:hAnsiTheme="minorHAnsi" w:cstheme="minorHAnsi"/>
        </w:rPr>
        <w:t>,</w:t>
      </w:r>
      <w:r w:rsidRPr="00B403FA">
        <w:rPr>
          <w:rFonts w:asciiTheme="minorHAnsi" w:hAnsiTheme="minorHAnsi" w:cstheme="minorHAnsi"/>
        </w:rPr>
        <w:t xml:space="preserve">” </w:t>
      </w:r>
      <w:r w:rsidR="0015228B" w:rsidRPr="00B403FA">
        <w:rPr>
          <w:rFonts w:asciiTheme="minorHAnsi" w:hAnsiTheme="minorHAnsi" w:cstheme="minorHAnsi"/>
        </w:rPr>
        <w:t>June 4, 2010</w:t>
      </w:r>
      <w:r w:rsidR="00C41A6D" w:rsidRPr="00B403FA">
        <w:rPr>
          <w:rFonts w:asciiTheme="minorHAnsi" w:hAnsiTheme="minorHAnsi" w:cstheme="minorHAnsi"/>
        </w:rPr>
        <w:t>,</w:t>
      </w:r>
      <w:r w:rsidR="00247972" w:rsidRPr="00B403FA">
        <w:rPr>
          <w:rFonts w:asciiTheme="minorHAnsi" w:hAnsiTheme="minorHAnsi" w:cstheme="minorHAnsi"/>
        </w:rPr>
        <w:t xml:space="preserve"> </w:t>
      </w:r>
      <w:hyperlink r:id="rId12" w:tooltip="Link to VA Publications Website" w:history="1">
        <w:r w:rsidR="00F14015" w:rsidRPr="00B403FA">
          <w:rPr>
            <w:rStyle w:val="Hyperlink"/>
            <w:rFonts w:asciiTheme="minorHAnsi" w:hAnsiTheme="minorHAnsi" w:cstheme="minorHAnsi"/>
          </w:rPr>
          <w:t>http://www.va.gov/vapubs/</w:t>
        </w:r>
      </w:hyperlink>
    </w:p>
    <w:p w14:paraId="14943110" w14:textId="70FD8B76" w:rsidR="00F14015" w:rsidRPr="00B403FA" w:rsidRDefault="00247972" w:rsidP="00D44477">
      <w:pPr>
        <w:pStyle w:val="ListParagraph"/>
        <w:numPr>
          <w:ilvl w:val="0"/>
          <w:numId w:val="6"/>
        </w:numPr>
        <w:rPr>
          <w:rStyle w:val="Hyperlink"/>
          <w:rFonts w:asciiTheme="minorHAnsi" w:hAnsiTheme="minorHAnsi" w:cstheme="minorHAnsi"/>
          <w:color w:val="auto"/>
          <w:u w:val="none"/>
        </w:rPr>
      </w:pPr>
      <w:r w:rsidRPr="00B403FA">
        <w:rPr>
          <w:rFonts w:asciiTheme="minorHAnsi" w:hAnsiTheme="minorHAnsi" w:cstheme="minorHAnsi"/>
        </w:rPr>
        <w:t xml:space="preserve">VA Handbook 0710, Personnel </w:t>
      </w:r>
      <w:r w:rsidR="00B81609" w:rsidRPr="00B403FA">
        <w:rPr>
          <w:rFonts w:asciiTheme="minorHAnsi" w:hAnsiTheme="minorHAnsi" w:cstheme="minorHAnsi"/>
        </w:rPr>
        <w:t xml:space="preserve">Security and Suitability </w:t>
      </w:r>
      <w:r w:rsidRPr="00B403FA">
        <w:rPr>
          <w:rFonts w:asciiTheme="minorHAnsi" w:hAnsiTheme="minorHAnsi" w:cstheme="minorHAnsi"/>
        </w:rPr>
        <w:t>Secur</w:t>
      </w:r>
      <w:r w:rsidR="00C41A6D" w:rsidRPr="00B403FA">
        <w:rPr>
          <w:rFonts w:asciiTheme="minorHAnsi" w:hAnsiTheme="minorHAnsi" w:cstheme="minorHAnsi"/>
        </w:rPr>
        <w:t xml:space="preserve">ity Program, </w:t>
      </w:r>
      <w:r w:rsidR="00B81609" w:rsidRPr="00B403FA">
        <w:rPr>
          <w:rFonts w:asciiTheme="minorHAnsi" w:hAnsiTheme="minorHAnsi" w:cstheme="minorHAnsi"/>
        </w:rPr>
        <w:t>May 2, 2016</w:t>
      </w:r>
      <w:r w:rsidR="00C41A6D" w:rsidRPr="00B403FA">
        <w:rPr>
          <w:rFonts w:asciiTheme="minorHAnsi" w:hAnsiTheme="minorHAnsi" w:cstheme="minorHAnsi"/>
        </w:rPr>
        <w:t xml:space="preserve">, </w:t>
      </w:r>
      <w:r w:rsidR="00F14015" w:rsidRPr="00B403FA">
        <w:rPr>
          <w:rFonts w:asciiTheme="minorHAnsi" w:hAnsiTheme="minorHAnsi" w:cstheme="minorHAnsi"/>
        </w:rPr>
        <w:fldChar w:fldCharType="begin"/>
      </w:r>
      <w:r w:rsidR="00F14015" w:rsidRPr="00B403FA">
        <w:rPr>
          <w:rFonts w:asciiTheme="minorHAnsi" w:hAnsiTheme="minorHAnsi" w:cstheme="minorHAnsi"/>
        </w:rPr>
        <w:instrText>HYPERLINK "http://www.va.gov/vapubs" \o "VA Publications Homepage"</w:instrText>
      </w:r>
      <w:r w:rsidR="00F14015" w:rsidRPr="00B403FA">
        <w:rPr>
          <w:rFonts w:asciiTheme="minorHAnsi" w:hAnsiTheme="minorHAnsi" w:cstheme="minorHAnsi"/>
        </w:rPr>
      </w:r>
      <w:r w:rsidR="00F14015" w:rsidRPr="00B403FA">
        <w:rPr>
          <w:rFonts w:asciiTheme="minorHAnsi" w:hAnsiTheme="minorHAnsi" w:cstheme="minorHAnsi"/>
        </w:rPr>
        <w:fldChar w:fldCharType="separate"/>
      </w:r>
      <w:r w:rsidR="00F14015" w:rsidRPr="00B403FA">
        <w:rPr>
          <w:rStyle w:val="Hyperlink"/>
          <w:rFonts w:asciiTheme="minorHAnsi" w:hAnsiTheme="minorHAnsi" w:cstheme="minorHAnsi"/>
        </w:rPr>
        <w:t>http://www.va.gov/vapubs</w:t>
      </w:r>
    </w:p>
    <w:p w14:paraId="0DD1A025" w14:textId="142AF92C" w:rsidR="009E59A8" w:rsidRPr="00B403FA" w:rsidRDefault="00F14015" w:rsidP="009B715C">
      <w:pPr>
        <w:pStyle w:val="ListParagraph"/>
        <w:numPr>
          <w:ilvl w:val="0"/>
          <w:numId w:val="6"/>
        </w:numPr>
        <w:rPr>
          <w:rFonts w:asciiTheme="minorHAnsi" w:hAnsiTheme="minorHAnsi" w:cstheme="minorHAnsi"/>
        </w:rPr>
      </w:pPr>
      <w:r w:rsidRPr="00B403FA">
        <w:rPr>
          <w:rFonts w:asciiTheme="minorHAnsi" w:hAnsiTheme="minorHAnsi" w:cstheme="minorHAnsi"/>
        </w:rPr>
        <w:fldChar w:fldCharType="end"/>
      </w:r>
      <w:r w:rsidR="009E59A8" w:rsidRPr="00B403FA">
        <w:rPr>
          <w:rFonts w:asciiTheme="minorHAnsi" w:hAnsiTheme="minorHAnsi" w:cstheme="minorHAnsi"/>
        </w:rPr>
        <w:t xml:space="preserve">VA Directive </w:t>
      </w:r>
      <w:r w:rsidR="00F10867" w:rsidRPr="00B403FA">
        <w:rPr>
          <w:rFonts w:asciiTheme="minorHAnsi" w:hAnsiTheme="minorHAnsi" w:cstheme="minorHAnsi"/>
        </w:rPr>
        <w:t xml:space="preserve">and Handbook </w:t>
      </w:r>
      <w:r w:rsidR="009E59A8" w:rsidRPr="00B403FA">
        <w:rPr>
          <w:rFonts w:asciiTheme="minorHAnsi" w:hAnsiTheme="minorHAnsi" w:cstheme="minorHAnsi"/>
        </w:rPr>
        <w:t>6102, “Internet/Intranet Services</w:t>
      </w:r>
      <w:r w:rsidR="000216E1" w:rsidRPr="00B403FA">
        <w:rPr>
          <w:rFonts w:asciiTheme="minorHAnsi" w:hAnsiTheme="minorHAnsi" w:cstheme="minorHAnsi"/>
        </w:rPr>
        <w:t>,</w:t>
      </w:r>
      <w:r w:rsidR="009E59A8" w:rsidRPr="00B403FA">
        <w:rPr>
          <w:rFonts w:asciiTheme="minorHAnsi" w:hAnsiTheme="minorHAnsi" w:cstheme="minorHAnsi"/>
        </w:rPr>
        <w:t>” July 15, 2008</w:t>
      </w:r>
    </w:p>
    <w:p w14:paraId="0DD1A026" w14:textId="77777777" w:rsidR="009E59A8" w:rsidRPr="00B403FA" w:rsidRDefault="009E59A8" w:rsidP="009B715C">
      <w:pPr>
        <w:pStyle w:val="ListParagraph"/>
        <w:numPr>
          <w:ilvl w:val="0"/>
          <w:numId w:val="6"/>
        </w:numPr>
        <w:rPr>
          <w:rFonts w:asciiTheme="minorHAnsi" w:hAnsiTheme="minorHAnsi" w:cstheme="minorHAnsi"/>
        </w:rPr>
      </w:pPr>
      <w:r w:rsidRPr="00B403FA">
        <w:rPr>
          <w:rFonts w:asciiTheme="minorHAnsi" w:hAnsiTheme="minorHAnsi" w:cstheme="minorHAnsi"/>
        </w:rPr>
        <w:t>36 C.F.R. Part 1194 “Electronic and Information Technology Accessibility Standards</w:t>
      </w:r>
      <w:r w:rsidR="000216E1" w:rsidRPr="00B403FA">
        <w:rPr>
          <w:rFonts w:asciiTheme="minorHAnsi" w:hAnsiTheme="minorHAnsi" w:cstheme="minorHAnsi"/>
        </w:rPr>
        <w:t>,”</w:t>
      </w:r>
      <w:r w:rsidRPr="00B403FA">
        <w:rPr>
          <w:rFonts w:asciiTheme="minorHAnsi" w:hAnsiTheme="minorHAnsi" w:cstheme="minorHAnsi"/>
        </w:rPr>
        <w:t xml:space="preserve"> July 1, 2003</w:t>
      </w:r>
    </w:p>
    <w:p w14:paraId="0DD1A027" w14:textId="012DD756" w:rsidR="009E59A8" w:rsidRPr="00B403FA" w:rsidRDefault="009E59A8" w:rsidP="009B715C">
      <w:pPr>
        <w:pStyle w:val="ListParagraph"/>
        <w:numPr>
          <w:ilvl w:val="0"/>
          <w:numId w:val="6"/>
        </w:numPr>
        <w:rPr>
          <w:rFonts w:asciiTheme="minorHAnsi" w:hAnsiTheme="minorHAnsi" w:cstheme="minorHAnsi"/>
        </w:rPr>
      </w:pPr>
      <w:r w:rsidRPr="00B403FA">
        <w:rPr>
          <w:rFonts w:asciiTheme="minorHAnsi" w:hAnsiTheme="minorHAnsi" w:cstheme="minorHAnsi"/>
        </w:rPr>
        <w:t>O</w:t>
      </w:r>
      <w:r w:rsidR="00534E33" w:rsidRPr="00B403FA">
        <w:rPr>
          <w:rFonts w:asciiTheme="minorHAnsi" w:hAnsiTheme="minorHAnsi" w:cstheme="minorHAnsi"/>
        </w:rPr>
        <w:t>ffice of Management and Budget (O</w:t>
      </w:r>
      <w:r w:rsidRPr="00B403FA">
        <w:rPr>
          <w:rFonts w:asciiTheme="minorHAnsi" w:hAnsiTheme="minorHAnsi" w:cstheme="minorHAnsi"/>
        </w:rPr>
        <w:t>MB</w:t>
      </w:r>
      <w:r w:rsidR="00534E33" w:rsidRPr="00B403FA">
        <w:rPr>
          <w:rFonts w:asciiTheme="minorHAnsi" w:hAnsiTheme="minorHAnsi" w:cstheme="minorHAnsi"/>
        </w:rPr>
        <w:t>)</w:t>
      </w:r>
      <w:r w:rsidRPr="00B403FA">
        <w:rPr>
          <w:rFonts w:asciiTheme="minorHAnsi" w:hAnsiTheme="minorHAnsi" w:cstheme="minorHAnsi"/>
        </w:rPr>
        <w:t xml:space="preserve"> Circular A-130, “Manag</w:t>
      </w:r>
      <w:r w:rsidR="00DD7F4D" w:rsidRPr="00B403FA">
        <w:rPr>
          <w:rFonts w:asciiTheme="minorHAnsi" w:hAnsiTheme="minorHAnsi" w:cstheme="minorHAnsi"/>
        </w:rPr>
        <w:t>ing</w:t>
      </w:r>
      <w:r w:rsidRPr="00B403FA">
        <w:rPr>
          <w:rFonts w:asciiTheme="minorHAnsi" w:hAnsiTheme="minorHAnsi" w:cstheme="minorHAnsi"/>
        </w:rPr>
        <w:t xml:space="preserve"> Federal Information</w:t>
      </w:r>
      <w:r w:rsidR="00DD7F4D" w:rsidRPr="00B403FA">
        <w:rPr>
          <w:rFonts w:asciiTheme="minorHAnsi" w:hAnsiTheme="minorHAnsi" w:cstheme="minorHAnsi"/>
        </w:rPr>
        <w:t xml:space="preserve"> as a Strategic</w:t>
      </w:r>
      <w:r w:rsidRPr="00B403FA">
        <w:rPr>
          <w:rFonts w:asciiTheme="minorHAnsi" w:hAnsiTheme="minorHAnsi" w:cstheme="minorHAnsi"/>
        </w:rPr>
        <w:t xml:space="preserve"> Resource</w:t>
      </w:r>
      <w:r w:rsidR="000216E1" w:rsidRPr="00B403FA">
        <w:rPr>
          <w:rFonts w:asciiTheme="minorHAnsi" w:hAnsiTheme="minorHAnsi" w:cstheme="minorHAnsi"/>
        </w:rPr>
        <w:t>,</w:t>
      </w:r>
      <w:r w:rsidRPr="00B403FA">
        <w:rPr>
          <w:rFonts w:asciiTheme="minorHAnsi" w:hAnsiTheme="minorHAnsi" w:cstheme="minorHAnsi"/>
        </w:rPr>
        <w:t xml:space="preserve">” </w:t>
      </w:r>
      <w:r w:rsidR="00DD7F4D" w:rsidRPr="00B403FA">
        <w:rPr>
          <w:rFonts w:asciiTheme="minorHAnsi" w:hAnsiTheme="minorHAnsi" w:cstheme="minorHAnsi"/>
        </w:rPr>
        <w:t xml:space="preserve">July </w:t>
      </w:r>
      <w:r w:rsidRPr="00B403FA">
        <w:rPr>
          <w:rFonts w:asciiTheme="minorHAnsi" w:hAnsiTheme="minorHAnsi" w:cstheme="minorHAnsi"/>
        </w:rPr>
        <w:t>28, 20</w:t>
      </w:r>
      <w:r w:rsidR="00DD7F4D" w:rsidRPr="00B403FA">
        <w:rPr>
          <w:rFonts w:asciiTheme="minorHAnsi" w:hAnsiTheme="minorHAnsi" w:cstheme="minorHAnsi"/>
        </w:rPr>
        <w:t>16</w:t>
      </w:r>
    </w:p>
    <w:p w14:paraId="0DD1A028" w14:textId="77777777" w:rsidR="009E59A8" w:rsidRPr="00B403FA" w:rsidRDefault="009E59A8" w:rsidP="009B715C">
      <w:pPr>
        <w:pStyle w:val="ListParagraph"/>
        <w:numPr>
          <w:ilvl w:val="0"/>
          <w:numId w:val="6"/>
        </w:numPr>
        <w:rPr>
          <w:rFonts w:asciiTheme="minorHAnsi" w:hAnsiTheme="minorHAnsi" w:cstheme="minorHAnsi"/>
        </w:rPr>
      </w:pPr>
      <w:r w:rsidRPr="00B403FA">
        <w:rPr>
          <w:rFonts w:asciiTheme="minorHAnsi" w:hAnsiTheme="minorHAnsi" w:cstheme="minorHAnsi"/>
        </w:rPr>
        <w:t>32 C.F.R. Part 199, “Civilian Health and Medical Program of the Uniformed Services (CHAMPUS)”</w:t>
      </w:r>
    </w:p>
    <w:p w14:paraId="0DD1A029" w14:textId="41ECD024" w:rsidR="009E59A8" w:rsidRPr="00B403FA" w:rsidRDefault="00AE542D" w:rsidP="009B715C">
      <w:pPr>
        <w:pStyle w:val="ListParagraph"/>
        <w:numPr>
          <w:ilvl w:val="0"/>
          <w:numId w:val="6"/>
        </w:numPr>
        <w:rPr>
          <w:rFonts w:asciiTheme="minorHAnsi" w:hAnsiTheme="minorHAnsi" w:cstheme="minorHAnsi"/>
        </w:rPr>
      </w:pPr>
      <w:r w:rsidRPr="00B403FA">
        <w:rPr>
          <w:rFonts w:asciiTheme="minorHAnsi" w:hAnsiTheme="minorHAnsi" w:cstheme="minorHAnsi"/>
        </w:rPr>
        <w:t>Implementing the Health Insurance Portability and Accountability Act (HIPAA) Security Rule: A Cybersecurity Resource Guide, February 2024</w:t>
      </w:r>
    </w:p>
    <w:p w14:paraId="0DD1A02A" w14:textId="708F866A" w:rsidR="00280662" w:rsidRPr="00B403FA" w:rsidRDefault="009E59A8" w:rsidP="009B715C">
      <w:pPr>
        <w:pStyle w:val="ListParagraph"/>
        <w:numPr>
          <w:ilvl w:val="0"/>
          <w:numId w:val="6"/>
        </w:numPr>
        <w:rPr>
          <w:rFonts w:asciiTheme="minorHAnsi" w:hAnsiTheme="minorHAnsi" w:cstheme="minorHAnsi"/>
        </w:rPr>
      </w:pPr>
      <w:r w:rsidRPr="00B403FA">
        <w:rPr>
          <w:rFonts w:asciiTheme="minorHAnsi" w:hAnsiTheme="minorHAnsi" w:cstheme="minorHAnsi"/>
        </w:rPr>
        <w:t>Sections 504 and 508 of the Rehabilitation Act (29 U.S.C. § 794d), as amended</w:t>
      </w:r>
      <w:r w:rsidR="00B442D1" w:rsidRPr="00B403FA">
        <w:rPr>
          <w:rFonts w:asciiTheme="minorHAnsi" w:hAnsiTheme="minorHAnsi" w:cstheme="minorHAnsi"/>
        </w:rPr>
        <w:t xml:space="preserve">, January </w:t>
      </w:r>
      <w:r w:rsidR="0048467C" w:rsidRPr="00B403FA">
        <w:rPr>
          <w:rFonts w:asciiTheme="minorHAnsi" w:hAnsiTheme="minorHAnsi" w:cstheme="minorHAnsi"/>
        </w:rPr>
        <w:t>18, 2017</w:t>
      </w:r>
    </w:p>
    <w:p w14:paraId="0DD1A02B" w14:textId="77777777" w:rsidR="00E47F5F" w:rsidRPr="00B403FA" w:rsidRDefault="00E47F5F" w:rsidP="009B715C">
      <w:pPr>
        <w:pStyle w:val="ListParagraph"/>
        <w:numPr>
          <w:ilvl w:val="0"/>
          <w:numId w:val="6"/>
        </w:numPr>
        <w:rPr>
          <w:rFonts w:asciiTheme="minorHAnsi" w:hAnsiTheme="minorHAnsi" w:cstheme="minorHAnsi"/>
        </w:rPr>
      </w:pPr>
      <w:r w:rsidRPr="00B403FA">
        <w:rPr>
          <w:rFonts w:asciiTheme="minorHAnsi" w:hAnsiTheme="minorHAnsi" w:cstheme="minorHAnsi"/>
        </w:rPr>
        <w:t>Homeland Security Presidential Directive (12) (HSPD-12)</w:t>
      </w:r>
      <w:r w:rsidR="00A37FF7" w:rsidRPr="00B403FA">
        <w:rPr>
          <w:rFonts w:asciiTheme="minorHAnsi" w:hAnsiTheme="minorHAnsi" w:cstheme="minorHAnsi"/>
        </w:rPr>
        <w:t>, August 27, 2004</w:t>
      </w:r>
    </w:p>
    <w:p w14:paraId="68163DFB"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VA Directive 6500, “VA Cybersecurity Program”, February 24, 2021 </w:t>
      </w:r>
    </w:p>
    <w:p w14:paraId="3854C39D"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VA Handbook 6500, “Risk Management Framework for VA Information Systems \ VA Information Security Program,” February 24, 2021</w:t>
      </w:r>
    </w:p>
    <w:p w14:paraId="26E13A6C"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VA Handbook 6500.2, “Management of Breaches Involving Sensitive Personal Information (SPI)”, June 30, 2023</w:t>
      </w:r>
    </w:p>
    <w:p w14:paraId="298B19A7"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VA Handbook 6500.6, “Contract Security,” March 12, 2010</w:t>
      </w:r>
    </w:p>
    <w:p w14:paraId="5863DC08"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VA Handbook 6500.8, “Information System Contingency Planning”, March 25, 2025</w:t>
      </w:r>
    </w:p>
    <w:p w14:paraId="09FCF9DF" w14:textId="77777777" w:rsidR="00707FF6" w:rsidRPr="00B403FA" w:rsidRDefault="00707FF6" w:rsidP="00707FF6">
      <w:pPr>
        <w:pStyle w:val="ListParagraph"/>
        <w:numPr>
          <w:ilvl w:val="0"/>
          <w:numId w:val="6"/>
        </w:numPr>
        <w:tabs>
          <w:tab w:val="left" w:pos="0"/>
          <w:tab w:val="left" w:pos="720"/>
        </w:tabs>
        <w:spacing w:before="0" w:after="0"/>
        <w:rPr>
          <w:rFonts w:asciiTheme="minorHAnsi" w:hAnsiTheme="minorHAnsi" w:cstheme="minorHAnsi"/>
        </w:rPr>
      </w:pPr>
      <w:r w:rsidRPr="00B403FA">
        <w:rPr>
          <w:rFonts w:asciiTheme="minorHAnsi" w:hAnsiTheme="minorHAnsi" w:cstheme="minorHAnsi"/>
        </w:rPr>
        <w:t xml:space="preserve">OI&amp;T Process Asset Library (PAL), </w:t>
      </w:r>
      <w:hyperlink r:id="rId13" w:tooltip="Link to Process Asset Library (PAL) website" w:history="1">
        <w:r w:rsidRPr="00B403FA">
          <w:rPr>
            <w:rStyle w:val="Hyperlink"/>
            <w:rFonts w:asciiTheme="minorHAnsi" w:hAnsiTheme="minorHAnsi" w:cstheme="minorHAnsi"/>
          </w:rPr>
          <w:t>https://www.va.gov/process/</w:t>
        </w:r>
      </w:hyperlink>
      <w:r w:rsidRPr="00B403FA">
        <w:rPr>
          <w:rFonts w:asciiTheme="minorHAnsi" w:hAnsiTheme="minorHAnsi" w:cstheme="minorHAnsi"/>
        </w:rPr>
        <w:t xml:space="preserve"> ., including Reference Process Maps and Artifact templates </w:t>
      </w:r>
    </w:p>
    <w:p w14:paraId="490AA71E" w14:textId="77777777" w:rsidR="00707FF6" w:rsidRPr="00B403FA" w:rsidRDefault="5547F269" w:rsidP="08126748">
      <w:pPr>
        <w:pStyle w:val="ListParagraph"/>
        <w:tabs>
          <w:tab w:val="left" w:pos="0"/>
          <w:tab w:val="left" w:pos="720"/>
        </w:tabs>
        <w:spacing w:before="0" w:after="0" w:line="259" w:lineRule="auto"/>
        <w:ind w:left="1170"/>
        <w:rPr>
          <w:rFonts w:asciiTheme="minorHAnsi" w:hAnsiTheme="minorHAnsi" w:cstheme="minorBidi"/>
        </w:rPr>
      </w:pPr>
      <w:r w:rsidRPr="58758CF6">
        <w:rPr>
          <w:rFonts w:asciiTheme="minorHAnsi" w:hAnsiTheme="minorHAnsi" w:cstheme="minorBidi"/>
        </w:rPr>
        <w:t xml:space="preserve">VA Technical Reference Model (TRM) (reference at </w:t>
      </w:r>
      <w:hyperlink r:id="rId14">
        <w:r w:rsidRPr="58758CF6">
          <w:rPr>
            <w:rStyle w:val="Hyperlink"/>
            <w:rFonts w:asciiTheme="minorHAnsi" w:hAnsiTheme="minorHAnsi" w:cstheme="minorBidi"/>
          </w:rPr>
          <w:t>https://www.va.gov/trm/TRMHomePage.aspx</w:t>
        </w:r>
      </w:hyperlink>
      <w:r w:rsidRPr="58758CF6">
        <w:rPr>
          <w:rFonts w:asciiTheme="minorHAnsi" w:hAnsiTheme="minorHAnsi" w:cstheme="minorBidi"/>
        </w:rPr>
        <w:t>)</w:t>
      </w:r>
    </w:p>
    <w:p w14:paraId="38BA1233" w14:textId="77777777" w:rsidR="00707FF6" w:rsidRPr="00B403FA" w:rsidRDefault="00707FF6" w:rsidP="5EE57B47">
      <w:pPr>
        <w:pStyle w:val="ListParagraph"/>
        <w:spacing w:before="0" w:after="0" w:line="259" w:lineRule="auto"/>
        <w:rPr>
          <w:rFonts w:asciiTheme="minorHAnsi" w:hAnsiTheme="minorHAnsi" w:cstheme="minorBidi"/>
        </w:rPr>
      </w:pPr>
      <w:r w:rsidRPr="4722F6A0">
        <w:rPr>
          <w:rFonts w:asciiTheme="minorHAnsi" w:hAnsiTheme="minorHAnsi" w:cstheme="minorBidi"/>
        </w:rPr>
        <w:t>VA Directive 6508, “Implementation of Privacy Threshold Analysis and Privacy Impact Assessment,” October 15, 2014</w:t>
      </w:r>
    </w:p>
    <w:p w14:paraId="5559025F" w14:textId="7647A8C9" w:rsidR="00707FF6" w:rsidRPr="00B403FA" w:rsidRDefault="00707FF6" w:rsidP="46AB9C98">
      <w:pPr>
        <w:pStyle w:val="ListParagraph"/>
        <w:spacing w:before="0" w:after="0" w:line="259" w:lineRule="auto"/>
        <w:ind w:left="1170"/>
        <w:rPr>
          <w:rFonts w:asciiTheme="minorHAnsi" w:hAnsiTheme="minorHAnsi" w:cstheme="minorBidi"/>
        </w:rPr>
      </w:pPr>
      <w:r w:rsidRPr="341D0D21">
        <w:rPr>
          <w:rFonts w:asciiTheme="minorHAnsi" w:hAnsiTheme="minorHAnsi" w:cstheme="minorBidi"/>
        </w:rPr>
        <w:t xml:space="preserve">Privacy Impact Assessment Training Resources, </w:t>
      </w:r>
      <w:hyperlink r:id="rId15">
        <w:r w:rsidRPr="341D0D21">
          <w:rPr>
            <w:rStyle w:val="Hyperlink"/>
            <w:rFonts w:asciiTheme="minorHAnsi" w:hAnsiTheme="minorHAnsi" w:cstheme="minorBidi"/>
          </w:rPr>
          <w:t>https://dvagov.sharepoint.com/sites/OITPrivacyHub/SitePages/PIA-Training-Resources.aspx</w:t>
        </w:r>
      </w:hyperlink>
      <w:r w:rsidRPr="341D0D21">
        <w:rPr>
          <w:rFonts w:asciiTheme="minorHAnsi" w:hAnsiTheme="minorHAnsi" w:cstheme="minorBidi"/>
        </w:rPr>
        <w:t xml:space="preserve"> </w:t>
      </w:r>
    </w:p>
    <w:p w14:paraId="52BCDA2A"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VA Handbook 6510, “VA Identity and Access Management”, September 27, 2024</w:t>
      </w:r>
    </w:p>
    <w:p w14:paraId="320A6D6D"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VA Directive 6300.4 Procedures for Processing Requests for Records Subject to the Privacy Act, August 19, 2023</w:t>
      </w:r>
    </w:p>
    <w:p w14:paraId="5514C537"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VA Handbook, 6300.1, Records Management Procedures, March 24, 2010</w:t>
      </w:r>
    </w:p>
    <w:p w14:paraId="18DEA7EC"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NIST SP 800-37 Rev 1, Guide for Applying the Risk Management Framework to Federal Information Systems:  a Security Life Cycle Approach, June 2014</w:t>
      </w:r>
    </w:p>
    <w:p w14:paraId="30DCD384"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NIST SP 800-53 Rev. 4, Security and Privacy Controls for Federal Information Systems and Organizations, December 10, 2020</w:t>
      </w:r>
    </w:p>
    <w:p w14:paraId="22AB2D12"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OMB Memorandum M-21-07, “Completing the Transition to Internet Protocol Version 6 (IPv6).</w:t>
      </w:r>
    </w:p>
    <w:p w14:paraId="1BECD545"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lastRenderedPageBreak/>
        <w:t>VA Directive 0735, Homeland Security Presidential Directive 12 (HSPD-12) Program, October 26, 2015</w:t>
      </w:r>
    </w:p>
    <w:p w14:paraId="67BE87B7"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VA Handbook 0735, Homeland Security Presidential Directive 12 (HSPD-12) Program, March 24, 2014</w:t>
      </w:r>
    </w:p>
    <w:p w14:paraId="1369548B"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OMB Memorandum M-19-17, Enabling Mission Delivery through Improved Identity, Credential, and Access Management, May 21, 2019</w:t>
      </w:r>
    </w:p>
    <w:p w14:paraId="4ADD22E6"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OMB Memorandum 05-24, Implementation of Homeland Security Presidential Directive (HSPD) 12 – Policy for a Common Identification Standard for Federal Employees and Contractors, August 5, 2005</w:t>
      </w:r>
    </w:p>
    <w:p w14:paraId="2090B98F"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Federal Identity, Credential, and Access Management (FICAM) Roadmap and Implementation Guidance, December 2, 2011</w:t>
      </w:r>
    </w:p>
    <w:p w14:paraId="794BDD82"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OMB Memorandum M-17-12, Preparing for and Responding to a Breach of Personally Identifiable Information, January 3, 2017.</w:t>
      </w:r>
    </w:p>
    <w:p w14:paraId="6E7DB30B"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NIST SP 800-63-3, 800-63A, 800-63B, 800-63C, Digital Identity Guidelines, June 2017</w:t>
      </w:r>
    </w:p>
    <w:p w14:paraId="674A9FB6"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NIST SP 800-157, Guidelines for Derived PIV Credentials, December 2014</w:t>
      </w:r>
    </w:p>
    <w:p w14:paraId="34DDE68E"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NIST SP 800-164, Guidelines on Hardware-Rooted Security in Mobile Devices (Draft), October 2012</w:t>
      </w:r>
    </w:p>
    <w:p w14:paraId="3FE29C78"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Draft National Institute of Standards and Technology Interagency Report (NISTIR) 7981 Mobile, PIV, and Authentication, March 2014</w:t>
      </w:r>
    </w:p>
    <w:p w14:paraId="73997AFC"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VA Memorandum, VAIQ #7100147, Continued Implementation of Homeland Security Presidential Directive 12 (HSPD-12), April 29, 2011 (reference </w:t>
      </w:r>
      <w:hyperlink r:id="rId16" w:tooltip="Link to VA Memorandum VAIQ #7100147, via VOA" w:history="1">
        <w:r w:rsidRPr="00B403FA">
          <w:rPr>
            <w:rStyle w:val="Hyperlink"/>
            <w:rFonts w:asciiTheme="minorHAnsi" w:hAnsiTheme="minorHAnsi" w:cstheme="minorHAnsi"/>
          </w:rPr>
          <w:t>https://www.voa.va.gov/documentlistpublic.aspx?NodeID=514</w:t>
        </w:r>
      </w:hyperlink>
      <w:r w:rsidRPr="00B403FA">
        <w:rPr>
          <w:rFonts w:asciiTheme="minorHAnsi" w:hAnsiTheme="minorHAnsi" w:cstheme="minorHAnsi"/>
        </w:rPr>
        <w:t>)</w:t>
      </w:r>
    </w:p>
    <w:p w14:paraId="62101C1E"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IAM Identity Management Business Requirements Guidance document, May 2013, (reference Enterprise Architecture Section, PIV/IAM (reference </w:t>
      </w:r>
      <w:hyperlink r:id="rId17" w:tooltip="Link to VOA site for the IAM Identity Management Business Requirements Guidance document" w:history="1">
        <w:r w:rsidRPr="00B403FA">
          <w:rPr>
            <w:rStyle w:val="Hyperlink"/>
            <w:rFonts w:asciiTheme="minorHAnsi" w:hAnsiTheme="minorHAnsi" w:cstheme="minorHAnsi"/>
          </w:rPr>
          <w:t>https://www.voa.va.gov/documentlistpublic.aspx?NodeID=514</w:t>
        </w:r>
      </w:hyperlink>
      <w:r w:rsidRPr="00B403FA">
        <w:rPr>
          <w:rFonts w:asciiTheme="minorHAnsi" w:hAnsiTheme="minorHAnsi" w:cstheme="minorHAnsi"/>
        </w:rPr>
        <w:t>)</w:t>
      </w:r>
    </w:p>
    <w:p w14:paraId="1F138D6E"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VA Memorandum “Mandate to meet PIV Requirements for New and Existing Systems” (VAIQ# 7712300), June 30, 2015, </w:t>
      </w:r>
    </w:p>
    <w:p w14:paraId="4C258954"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Trusted Internet Connections (TIC) Reference Architecture Document, Version 2.2, Federal Interagency Technical Reference Architectures, Department of Homeland Security, June 19, 2017, </w:t>
      </w:r>
      <w:bookmarkStart w:id="8" w:name="_Hlk526235240"/>
      <w:r w:rsidRPr="00B403FA">
        <w:rPr>
          <w:rFonts w:asciiTheme="minorHAnsi" w:hAnsiTheme="minorHAnsi" w:cstheme="minorHAnsi"/>
        </w:rPr>
        <w:t>https://www.cisa.gov/sites/default/files/publications/TIC_Ref_Arch_v2.2_2017.pdf</w:t>
      </w:r>
      <w:r w:rsidRPr="00B403FA" w:rsidDel="00D406D5">
        <w:rPr>
          <w:rFonts w:asciiTheme="minorHAnsi" w:hAnsiTheme="minorHAnsi" w:cstheme="minorHAnsi"/>
        </w:rPr>
        <w:t xml:space="preserve"> </w:t>
      </w:r>
      <w:bookmarkEnd w:id="8"/>
    </w:p>
    <w:p w14:paraId="57124996"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OMB Memorandum M-08-05, “Implementation of Trusted Internet Connections (TIC), November 20, 2007</w:t>
      </w:r>
    </w:p>
    <w:p w14:paraId="739DD2CF"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VA Memorandum, VAIQ #7497987, Compliance – Electronic Product Environmental Assessment Tool (EPEAT) – IT Electronic Equipment, August 11, 2014 (reference Document Libraries, EPEAT/Green Purchasing Section, </w:t>
      </w:r>
      <w:hyperlink r:id="rId18" w:tooltip="link to VA Memorandum, VAIQ #7497987, Compliance – Electronic Product Environmental Assessment Tool (EPEAT) – IT Electronic Equipment via VOA website" w:history="1">
        <w:r w:rsidRPr="00B403FA">
          <w:rPr>
            <w:rStyle w:val="Hyperlink"/>
            <w:rFonts w:asciiTheme="minorHAnsi" w:hAnsiTheme="minorHAnsi" w:cstheme="minorHAnsi"/>
          </w:rPr>
          <w:t>https://www.voa.va.gov/documentlistpublic.aspx?NodeID=552</w:t>
        </w:r>
      </w:hyperlink>
      <w:r w:rsidRPr="00B403FA">
        <w:rPr>
          <w:rFonts w:asciiTheme="minorHAnsi" w:hAnsiTheme="minorHAnsi" w:cstheme="minorHAnsi"/>
        </w:rPr>
        <w:t xml:space="preserve">)  </w:t>
      </w:r>
    </w:p>
    <w:p w14:paraId="08AD4ECE"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Sections 524 and 525 of the Energy Independence and Security Act of 2007, (Public Law 110–140), December 19, 2007</w:t>
      </w:r>
    </w:p>
    <w:p w14:paraId="7BB4F532"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Section 104 of the Energy Policy Act of 2005, (</w:t>
      </w:r>
      <w:hyperlink r:id="rId19" w:history="1">
        <w:r w:rsidRPr="00B403FA">
          <w:rPr>
            <w:rStyle w:val="Hyperlink"/>
            <w:rFonts w:asciiTheme="minorHAnsi" w:hAnsiTheme="minorHAnsi" w:cstheme="minorHAnsi"/>
          </w:rPr>
          <w:t>Public Law 109–58</w:t>
        </w:r>
      </w:hyperlink>
      <w:r w:rsidRPr="00B403FA">
        <w:rPr>
          <w:rFonts w:asciiTheme="minorHAnsi" w:hAnsiTheme="minorHAnsi" w:cstheme="minorHAnsi"/>
        </w:rPr>
        <w:t>), August 8, 2005</w:t>
      </w:r>
    </w:p>
    <w:p w14:paraId="682F807D"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Executive Order 13834, “Efficient Federal Operations”, dated May 17, 2018</w:t>
      </w:r>
    </w:p>
    <w:p w14:paraId="01612909"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Executive Order 13221, “Energy-Efficient Standby Power Devices,” July 31, 2001</w:t>
      </w:r>
    </w:p>
    <w:p w14:paraId="076FE7C9"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lastRenderedPageBreak/>
        <w:t xml:space="preserve">VA Directive 0057, VA Environmental Management Program, dated October 25, 2022 </w:t>
      </w:r>
    </w:p>
    <w:p w14:paraId="6B1BAF42"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Office of Information Security (OIS) VAIQ #7424808 Memorandum, “Remote Access”, January 15, 2014, </w:t>
      </w:r>
      <w:hyperlink r:id="rId20" w:tooltip="Link to the &quot;Remote Access&quot; Memorandum from VA OIS, VAIQ #7424808." w:history="1">
        <w:r w:rsidRPr="00B403FA">
          <w:rPr>
            <w:rStyle w:val="Hyperlink"/>
            <w:rFonts w:asciiTheme="minorHAnsi" w:hAnsiTheme="minorHAnsi" w:cstheme="minorHAnsi"/>
          </w:rPr>
          <w:t>https://www.voa.va.gov/DocumentListPublic.aspx?NodeId=28</w:t>
        </w:r>
      </w:hyperlink>
    </w:p>
    <w:p w14:paraId="201F66E2"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Clinger-Cohen Act of 1996, 40 U.S.C. §11101 and §11103</w:t>
      </w:r>
    </w:p>
    <w:p w14:paraId="6FBABD8C"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VA Memorandum, “Implementation of Federal Personal Identity Verification (PIV) Credentials for Federal and Contractor Access to VA IT Systems”, (VAIQ# 7614373) July 9, 2015, </w:t>
      </w:r>
    </w:p>
    <w:p w14:paraId="6A068EB4"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VA Memorandum “Mandatory Use of PIV Multifactor Authentication to VA Information System” (VAIQ# 7613595), June 30, 2015, </w:t>
      </w:r>
    </w:p>
    <w:p w14:paraId="189D907F" w14:textId="77777777" w:rsidR="00707FF6" w:rsidRPr="00B403FA" w:rsidRDefault="00707FF6" w:rsidP="00707FF6">
      <w:pPr>
        <w:pStyle w:val="ListParagraph"/>
        <w:numPr>
          <w:ilvl w:val="0"/>
          <w:numId w:val="6"/>
        </w:numPr>
        <w:rPr>
          <w:rStyle w:val="Hyperlink"/>
          <w:rFonts w:asciiTheme="minorHAnsi" w:hAnsiTheme="minorHAnsi" w:cstheme="minorHAnsi"/>
          <w:color w:val="auto"/>
          <w:u w:val="none"/>
        </w:rPr>
      </w:pPr>
      <w:r w:rsidRPr="00B403FA">
        <w:rPr>
          <w:rFonts w:asciiTheme="minorHAnsi" w:hAnsiTheme="minorHAnsi" w:cstheme="minorHAnsi"/>
        </w:rPr>
        <w:t xml:space="preserve">VA Memorandum “Mandatory Use of PIV Multifactor Authentication for Users with Elevated Privileges” (VAIQ# 7613597), June 30, 2015; </w:t>
      </w:r>
    </w:p>
    <w:p w14:paraId="6FBD0A56" w14:textId="77777777" w:rsidR="00707FF6" w:rsidRPr="00B403FA" w:rsidRDefault="00707FF6" w:rsidP="00707FF6">
      <w:pPr>
        <w:pStyle w:val="ListParagraph"/>
        <w:numPr>
          <w:ilvl w:val="0"/>
          <w:numId w:val="6"/>
        </w:numPr>
        <w:rPr>
          <w:rFonts w:asciiTheme="minorHAnsi" w:hAnsiTheme="minorHAnsi" w:cstheme="minorHAnsi"/>
        </w:rPr>
      </w:pPr>
      <w:bookmarkStart w:id="9" w:name="_Hlk4594102"/>
      <w:r w:rsidRPr="00B403FA">
        <w:rPr>
          <w:rFonts w:asciiTheme="minorHAnsi" w:hAnsiTheme="minorHAnsi" w:cstheme="minorHAnsi"/>
        </w:rPr>
        <w:t xml:space="preserve">“Veteran Focused Integration Process (VIP) Guide 3.2”, December 2018, </w:t>
      </w:r>
      <w:hyperlink r:id="rId21" w:tooltip="Link to the VIP Guide via VOA" w:history="1">
        <w:r w:rsidRPr="00B403FA">
          <w:rPr>
            <w:rStyle w:val="Hyperlink"/>
            <w:rFonts w:asciiTheme="minorHAnsi" w:hAnsiTheme="minorHAnsi" w:cstheme="minorHAnsi"/>
          </w:rPr>
          <w:t>https://www.voa.va.gov/DocumentView.aspx?DocumentID=4371</w:t>
        </w:r>
      </w:hyperlink>
    </w:p>
    <w:bookmarkEnd w:id="9"/>
    <w:p w14:paraId="424279E8" w14:textId="77777777" w:rsidR="00707FF6" w:rsidRPr="00B403FA" w:rsidRDefault="00707FF6" w:rsidP="00707FF6">
      <w:pPr>
        <w:pStyle w:val="ListParagraph"/>
        <w:numPr>
          <w:ilvl w:val="0"/>
          <w:numId w:val="6"/>
        </w:numPr>
        <w:rPr>
          <w:rFonts w:asciiTheme="minorHAnsi" w:hAnsiTheme="minorHAnsi" w:cstheme="minorHAnsi"/>
        </w:rPr>
      </w:pPr>
      <w:r w:rsidRPr="00B403FA">
        <w:rPr>
          <w:rFonts w:asciiTheme="minorHAnsi" w:hAnsiTheme="minorHAnsi" w:cstheme="minorHAnsi"/>
        </w:rPr>
        <w:t xml:space="preserve">“VIP Release Process Guide”, Version 1.4, May 2016, </w:t>
      </w:r>
      <w:hyperlink r:id="rId22" w:tooltip="Link to the VIP Release Process Guide via VOA" w:history="1">
        <w:r w:rsidRPr="00B403FA">
          <w:rPr>
            <w:rStyle w:val="Hyperlink"/>
            <w:rFonts w:asciiTheme="minorHAnsi" w:hAnsiTheme="minorHAnsi" w:cstheme="minorHAnsi"/>
          </w:rPr>
          <w:t>https://www.voa.va.gov/DocumentView.aspx?DocumentID=4411</w:t>
        </w:r>
      </w:hyperlink>
    </w:p>
    <w:p w14:paraId="0B4B8C15" w14:textId="77777777" w:rsidR="00707FF6" w:rsidRPr="00B403FA" w:rsidRDefault="00707FF6" w:rsidP="00707FF6">
      <w:pPr>
        <w:pStyle w:val="ListParagraph"/>
        <w:numPr>
          <w:ilvl w:val="0"/>
          <w:numId w:val="6"/>
        </w:numPr>
        <w:rPr>
          <w:rStyle w:val="Hyperlink"/>
          <w:rFonts w:asciiTheme="minorHAnsi" w:hAnsiTheme="minorHAnsi" w:cstheme="minorHAnsi"/>
          <w:color w:val="auto"/>
          <w:u w:val="none"/>
        </w:rPr>
      </w:pPr>
      <w:r w:rsidRPr="00B403FA">
        <w:rPr>
          <w:rFonts w:asciiTheme="minorHAnsi" w:hAnsiTheme="minorHAnsi" w:cstheme="minorHAnsi"/>
        </w:rPr>
        <w:t>“POLARIS User Guide”, Version 1.9, March 2017,</w:t>
      </w:r>
      <w:r w:rsidRPr="00B403FA">
        <w:rPr>
          <w:rFonts w:asciiTheme="minorHAnsi" w:hAnsiTheme="minorHAnsi" w:cstheme="minorHAnsi"/>
          <w:color w:val="1F497D"/>
        </w:rPr>
        <w:t xml:space="preserve"> </w:t>
      </w:r>
      <w:hyperlink r:id="rId23" w:tooltip="Link to the POLARIS User Guide via VOA" w:history="1">
        <w:r w:rsidRPr="00B403FA">
          <w:rPr>
            <w:rStyle w:val="Hyperlink"/>
            <w:rFonts w:asciiTheme="minorHAnsi" w:hAnsiTheme="minorHAnsi" w:cstheme="minorHAnsi"/>
          </w:rPr>
          <w:t>https://www.voa.va.gov/DocumentView.aspx?DocumentID=4412</w:t>
        </w:r>
      </w:hyperlink>
    </w:p>
    <w:p w14:paraId="6C49AA16" w14:textId="77777777" w:rsidR="00707FF6" w:rsidRPr="00B403FA" w:rsidRDefault="00707FF6" w:rsidP="00707FF6">
      <w:pPr>
        <w:pStyle w:val="ListParagraph"/>
        <w:numPr>
          <w:ilvl w:val="0"/>
          <w:numId w:val="6"/>
        </w:numPr>
        <w:rPr>
          <w:rStyle w:val="Hyperlink"/>
          <w:rFonts w:asciiTheme="minorHAnsi" w:hAnsiTheme="minorHAnsi" w:cstheme="minorHAnsi"/>
          <w:color w:val="auto"/>
          <w:u w:val="none"/>
        </w:rPr>
      </w:pPr>
      <w:r w:rsidRPr="00B403FA">
        <w:rPr>
          <w:rStyle w:val="Hyperlink"/>
          <w:rFonts w:asciiTheme="minorHAnsi" w:hAnsiTheme="minorHAnsi" w:cstheme="minorHAnsi"/>
          <w:color w:val="auto"/>
          <w:u w:val="none"/>
        </w:rPr>
        <w:t xml:space="preserve">VA Memorandum “Proper Use of Email and Other Messaging Services” dated January 2, 2018, </w:t>
      </w:r>
      <w:hyperlink r:id="rId24" w:history="1">
        <w:r w:rsidRPr="00B403FA">
          <w:rPr>
            <w:rStyle w:val="Hyperlink"/>
            <w:rFonts w:asciiTheme="minorHAnsi" w:hAnsiTheme="minorHAnsi" w:cstheme="minorHAnsi"/>
          </w:rPr>
          <w:t>https://www.research.va.gov/programs/epros/education/webinars/acos-ao-education/Proper-Use-of-Email-Memo.pdf</w:t>
        </w:r>
      </w:hyperlink>
      <w:r w:rsidRPr="00B403FA">
        <w:rPr>
          <w:rStyle w:val="Hyperlink"/>
          <w:rFonts w:asciiTheme="minorHAnsi" w:hAnsiTheme="minorHAnsi" w:cstheme="minorHAnsi"/>
          <w:color w:val="auto"/>
          <w:u w:val="none"/>
        </w:rPr>
        <w:t xml:space="preserve"> </w:t>
      </w:r>
    </w:p>
    <w:p w14:paraId="610F117D" w14:textId="77777777" w:rsidR="00707FF6" w:rsidRPr="00B403FA" w:rsidRDefault="00707FF6" w:rsidP="00707FF6">
      <w:pPr>
        <w:pStyle w:val="ListParagraph"/>
        <w:numPr>
          <w:ilvl w:val="0"/>
          <w:numId w:val="6"/>
        </w:numPr>
        <w:rPr>
          <w:rStyle w:val="Hyperlink"/>
          <w:rFonts w:asciiTheme="minorHAnsi" w:hAnsiTheme="minorHAnsi" w:cstheme="minorHAnsi"/>
          <w:color w:val="auto"/>
          <w:u w:val="none"/>
        </w:rPr>
      </w:pPr>
      <w:r w:rsidRPr="00B403FA">
        <w:rPr>
          <w:rStyle w:val="Hyperlink"/>
          <w:rFonts w:asciiTheme="minorHAnsi" w:hAnsiTheme="minorHAnsi" w:cstheme="minorHAnsi"/>
          <w:color w:val="auto"/>
          <w:u w:val="none"/>
        </w:rPr>
        <w:t>VA Directive 6066, “Protected Health Information (PHI) And Business Associate Agreements Management”, September 2, 2014</w:t>
      </w:r>
    </w:p>
    <w:p w14:paraId="1A1EE039" w14:textId="77777777" w:rsidR="00707FF6" w:rsidRPr="00B403FA" w:rsidRDefault="00707FF6" w:rsidP="00707FF6">
      <w:pPr>
        <w:pStyle w:val="ListParagraph"/>
        <w:numPr>
          <w:ilvl w:val="0"/>
          <w:numId w:val="6"/>
        </w:numPr>
        <w:rPr>
          <w:rStyle w:val="Hyperlink"/>
          <w:rFonts w:asciiTheme="minorHAnsi" w:hAnsiTheme="minorHAnsi" w:cstheme="minorHAnsi"/>
          <w:color w:val="auto"/>
          <w:u w:val="none"/>
        </w:rPr>
      </w:pPr>
      <w:r w:rsidRPr="00B403FA">
        <w:rPr>
          <w:rStyle w:val="Hyperlink"/>
          <w:rFonts w:asciiTheme="minorHAnsi" w:hAnsiTheme="minorHAnsi" w:cstheme="minorHAnsi"/>
          <w:color w:val="auto"/>
          <w:u w:val="none"/>
        </w:rPr>
        <w:t>VHA Directive 1906, “Data Quality Requirements for Health Care Identity Management and Master Person Index Functions”, dated April 10, 2020</w:t>
      </w:r>
    </w:p>
    <w:p w14:paraId="2D8CAF31" w14:textId="77777777" w:rsidR="00707FF6" w:rsidRPr="00B403FA" w:rsidRDefault="00707FF6" w:rsidP="00707FF6">
      <w:pPr>
        <w:pStyle w:val="ListParagraph"/>
        <w:numPr>
          <w:ilvl w:val="0"/>
          <w:numId w:val="6"/>
        </w:numPr>
        <w:rPr>
          <w:rStyle w:val="Hyperlink"/>
          <w:rFonts w:asciiTheme="minorHAnsi" w:hAnsiTheme="minorHAnsi" w:cstheme="minorHAnsi"/>
          <w:color w:val="auto"/>
          <w:u w:val="none"/>
        </w:rPr>
      </w:pPr>
      <w:r w:rsidRPr="00B403FA">
        <w:rPr>
          <w:rStyle w:val="Hyperlink"/>
          <w:rFonts w:asciiTheme="minorHAnsi" w:hAnsiTheme="minorHAnsi" w:cstheme="minorHAnsi"/>
          <w:color w:val="auto"/>
          <w:u w:val="none"/>
        </w:rPr>
        <w:t>DAMA International, DAMA Guide to the Data Management Body of Knowledge, or DAMA DMBOK®2 Revised Edition, July 1, 2017</w:t>
      </w:r>
    </w:p>
    <w:p w14:paraId="0929C565" w14:textId="77777777" w:rsidR="00707FF6" w:rsidRPr="00B403FA" w:rsidRDefault="00707FF6" w:rsidP="00707FF6">
      <w:pPr>
        <w:pStyle w:val="ListParagraph"/>
        <w:numPr>
          <w:ilvl w:val="0"/>
          <w:numId w:val="6"/>
        </w:numPr>
        <w:rPr>
          <w:rStyle w:val="Hyperlink"/>
          <w:rFonts w:asciiTheme="minorHAnsi" w:hAnsiTheme="minorHAnsi" w:cstheme="minorHAnsi"/>
          <w:color w:val="auto"/>
          <w:u w:val="none"/>
        </w:rPr>
      </w:pPr>
      <w:r w:rsidRPr="00B403FA">
        <w:rPr>
          <w:rStyle w:val="Hyperlink"/>
          <w:rFonts w:asciiTheme="minorHAnsi" w:hAnsiTheme="minorHAnsi" w:cstheme="minorHAnsi"/>
          <w:color w:val="auto"/>
          <w:u w:val="none"/>
        </w:rPr>
        <w:t>ASTM E1714 -00 (2017) Standard Guide for Properties of a Universal Healthcare Identifier (UHID)</w:t>
      </w:r>
    </w:p>
    <w:p w14:paraId="6829EE75" w14:textId="77777777" w:rsidR="003641AE" w:rsidRPr="00B403FA" w:rsidRDefault="003641AE" w:rsidP="00FE6A09">
      <w:pPr>
        <w:pStyle w:val="NoSpacing"/>
        <w:rPr>
          <w:rFonts w:asciiTheme="minorHAnsi" w:hAnsiTheme="minorHAnsi" w:cstheme="minorHAnsi"/>
        </w:rPr>
      </w:pPr>
    </w:p>
    <w:p w14:paraId="0DD1A03C" w14:textId="77777777" w:rsidR="00E47F5F" w:rsidRPr="00B403FA" w:rsidRDefault="00E47F5F" w:rsidP="0011119E">
      <w:pPr>
        <w:pStyle w:val="Heading1"/>
        <w:rPr>
          <w:rFonts w:asciiTheme="minorHAnsi" w:hAnsiTheme="minorHAnsi" w:cstheme="minorHAnsi"/>
        </w:rPr>
      </w:pPr>
      <w:bookmarkStart w:id="10" w:name="_Toc251331939"/>
      <w:bookmarkStart w:id="11" w:name="_Ref252782643"/>
      <w:bookmarkStart w:id="12" w:name="_Ref252782644"/>
      <w:bookmarkStart w:id="13" w:name="_Ref252782689"/>
      <w:bookmarkStart w:id="14" w:name="_Toc221699131"/>
      <w:bookmarkStart w:id="15" w:name="_Toc6902885"/>
      <w:r w:rsidRPr="00B403FA">
        <w:rPr>
          <w:rFonts w:asciiTheme="minorHAnsi" w:hAnsiTheme="minorHAnsi" w:cstheme="minorHAnsi"/>
        </w:rPr>
        <w:t>SCOPE OF WORK</w:t>
      </w:r>
      <w:bookmarkEnd w:id="10"/>
      <w:bookmarkEnd w:id="11"/>
      <w:bookmarkEnd w:id="12"/>
      <w:bookmarkEnd w:id="13"/>
      <w:bookmarkEnd w:id="14"/>
    </w:p>
    <w:p w14:paraId="5A2F626A" w14:textId="099A55D7" w:rsidR="00A00C13" w:rsidRDefault="00A00C13" w:rsidP="782CC612">
      <w:pPr>
        <w:pStyle w:val="NoSpacing"/>
        <w:rPr>
          <w:rFonts w:asciiTheme="minorHAnsi" w:hAnsiTheme="minorHAnsi" w:cstheme="minorBidi"/>
        </w:rPr>
      </w:pPr>
      <w:r w:rsidRPr="782CC612">
        <w:rPr>
          <w:rFonts w:asciiTheme="minorHAnsi" w:hAnsiTheme="minorHAnsi" w:cstheme="minorBidi"/>
        </w:rPr>
        <w:t xml:space="preserve">The Contractor shall support survey administration and provide analysis of survey results for </w:t>
      </w:r>
      <w:r w:rsidR="00D80CB1" w:rsidRPr="782CC612">
        <w:rPr>
          <w:rFonts w:asciiTheme="minorHAnsi" w:hAnsiTheme="minorHAnsi" w:cstheme="minorBidi"/>
        </w:rPr>
        <w:t>two batches of survey data collected each year</w:t>
      </w:r>
      <w:r w:rsidRPr="782CC612">
        <w:rPr>
          <w:rFonts w:asciiTheme="minorHAnsi" w:hAnsiTheme="minorHAnsi" w:cstheme="minorBidi"/>
        </w:rPr>
        <w:t>. The Contractor shall provide Government Purpose rights and permit the VA to utilize the library of standardized survey questions for independent analysis. The Contractor shall provide 4-6 benchmark numbers from Arch Collaborative data for</w:t>
      </w:r>
      <w:r w:rsidR="001C766E">
        <w:rPr>
          <w:rFonts w:asciiTheme="minorHAnsi" w:hAnsiTheme="minorHAnsi" w:cstheme="minorBidi"/>
        </w:rPr>
        <w:t xml:space="preserve"> </w:t>
      </w:r>
      <w:r w:rsidR="001F733B" w:rsidRPr="782CC612">
        <w:rPr>
          <w:rFonts w:asciiTheme="minorHAnsi" w:hAnsiTheme="minorHAnsi" w:cstheme="minorBidi"/>
        </w:rPr>
        <w:t>purposes of comparison to VA data</w:t>
      </w:r>
      <w:r w:rsidRPr="782CC612">
        <w:rPr>
          <w:rFonts w:asciiTheme="minorHAnsi" w:hAnsiTheme="minorHAnsi" w:cstheme="minorBidi"/>
        </w:rPr>
        <w:t>. The Contractor shall support the administration and analysis of VA end-user surveys that utilize the Contractors’ provided survey questions during the performance period</w:t>
      </w:r>
      <w:r w:rsidR="00719621" w:rsidRPr="48F35BF9">
        <w:rPr>
          <w:rFonts w:asciiTheme="minorHAnsi" w:hAnsiTheme="minorHAnsi" w:cstheme="minorBidi"/>
        </w:rPr>
        <w:t xml:space="preserve"> and provide briefings for VHA on the survey analysis</w:t>
      </w:r>
      <w:r w:rsidR="719BDBCF" w:rsidRPr="48F35BF9">
        <w:rPr>
          <w:rFonts w:asciiTheme="minorHAnsi" w:hAnsiTheme="minorHAnsi" w:cstheme="minorBidi"/>
        </w:rPr>
        <w:t xml:space="preserve"> for each survey batch</w:t>
      </w:r>
      <w:r w:rsidRPr="48F35BF9">
        <w:rPr>
          <w:rFonts w:asciiTheme="minorHAnsi" w:hAnsiTheme="minorHAnsi" w:cstheme="minorBidi"/>
        </w:rPr>
        <w:t>.</w:t>
      </w:r>
      <w:r w:rsidRPr="782CC612">
        <w:rPr>
          <w:rFonts w:asciiTheme="minorHAnsi" w:hAnsiTheme="minorHAnsi" w:cstheme="minorBidi"/>
        </w:rPr>
        <w:t xml:space="preserve"> The Contractor shall also support VA specific and unique questions, </w:t>
      </w:r>
      <w:r w:rsidRPr="782CC612">
        <w:rPr>
          <w:rFonts w:asciiTheme="minorHAnsi" w:hAnsiTheme="minorHAnsi" w:cstheme="minorBidi"/>
        </w:rPr>
        <w:lastRenderedPageBreak/>
        <w:t xml:space="preserve">excluded from benchmarking, as needed to meet </w:t>
      </w:r>
      <w:r w:rsidR="2B849558" w:rsidRPr="782CC612">
        <w:rPr>
          <w:rFonts w:asciiTheme="minorHAnsi" w:hAnsiTheme="minorHAnsi" w:cstheme="minorBidi"/>
        </w:rPr>
        <w:t>DHO</w:t>
      </w:r>
      <w:r w:rsidRPr="782CC612">
        <w:rPr>
          <w:rFonts w:asciiTheme="minorHAnsi" w:hAnsiTheme="minorHAnsi" w:cstheme="minorBidi"/>
        </w:rPr>
        <w:t xml:space="preserve"> and EHR Modernization measurement objectives.</w:t>
      </w:r>
    </w:p>
    <w:p w14:paraId="4C18BA88" w14:textId="77777777" w:rsidR="00CF3557" w:rsidRPr="00B403FA" w:rsidRDefault="00CF3557" w:rsidP="00A00C13">
      <w:pPr>
        <w:pStyle w:val="NoSpacing"/>
        <w:rPr>
          <w:rFonts w:asciiTheme="minorHAnsi" w:hAnsiTheme="minorHAnsi" w:cstheme="minorHAnsi"/>
        </w:rPr>
      </w:pPr>
    </w:p>
    <w:p w14:paraId="0DD1A03D" w14:textId="7074CAD3" w:rsidR="00E47F5F" w:rsidRPr="00B403FA" w:rsidRDefault="00A00C13" w:rsidP="00A00C13">
      <w:pPr>
        <w:pStyle w:val="NoSpacing"/>
        <w:rPr>
          <w:rStyle w:val="Emphasis"/>
          <w:rFonts w:asciiTheme="minorHAnsi" w:hAnsiTheme="minorHAnsi" w:cstheme="minorBidi"/>
          <w:b w:val="0"/>
          <w:caps/>
        </w:rPr>
      </w:pPr>
      <w:r w:rsidRPr="48F35BF9">
        <w:rPr>
          <w:rFonts w:asciiTheme="minorHAnsi" w:hAnsiTheme="minorHAnsi" w:cstheme="minorBidi"/>
        </w:rPr>
        <w:t xml:space="preserve">The Contractor shall provide VA Personnel Resources (Government staff and contractors with va.gov accounts) access to case studies, webinars, and reports on topics covered by the experience survey questions. The Contractor shall annotate case studies with Key to Success and provide directions on best practices and helpful reports for </w:t>
      </w:r>
      <w:r w:rsidR="4E692A39" w:rsidRPr="48F35BF9">
        <w:rPr>
          <w:rFonts w:asciiTheme="minorHAnsi" w:hAnsiTheme="minorHAnsi" w:cstheme="minorBidi"/>
        </w:rPr>
        <w:t>DHO</w:t>
      </w:r>
      <w:r w:rsidRPr="48F35BF9">
        <w:rPr>
          <w:rFonts w:asciiTheme="minorHAnsi" w:hAnsiTheme="minorHAnsi" w:cstheme="minorBidi"/>
        </w:rPr>
        <w:t xml:space="preserve">, EHR Modernization, and </w:t>
      </w:r>
      <w:r w:rsidR="7062C391" w:rsidRPr="48F35BF9">
        <w:rPr>
          <w:rFonts w:asciiTheme="minorHAnsi" w:hAnsiTheme="minorHAnsi" w:cstheme="minorBidi"/>
        </w:rPr>
        <w:t>the field [</w:t>
      </w:r>
      <w:r w:rsidR="2917A569" w:rsidRPr="48F35BF9">
        <w:rPr>
          <w:rFonts w:asciiTheme="minorHAnsi" w:hAnsiTheme="minorHAnsi" w:cstheme="minorBidi"/>
        </w:rPr>
        <w:t>Veteran Integrated Service Networks (</w:t>
      </w:r>
      <w:r w:rsidRPr="48F35BF9">
        <w:rPr>
          <w:rFonts w:asciiTheme="minorHAnsi" w:hAnsiTheme="minorHAnsi" w:cstheme="minorBidi"/>
        </w:rPr>
        <w:t>VISNs</w:t>
      </w:r>
      <w:r w:rsidR="1912AEA8" w:rsidRPr="48F35BF9">
        <w:rPr>
          <w:rFonts w:asciiTheme="minorHAnsi" w:hAnsiTheme="minorHAnsi" w:cstheme="minorBidi"/>
        </w:rPr>
        <w:t>) and VA Medical Centers (VAMCs)</w:t>
      </w:r>
      <w:r w:rsidR="37F2A005" w:rsidRPr="48F35BF9">
        <w:rPr>
          <w:rFonts w:asciiTheme="minorHAnsi" w:hAnsiTheme="minorHAnsi" w:cstheme="minorBidi"/>
        </w:rPr>
        <w:t>]</w:t>
      </w:r>
      <w:r w:rsidRPr="48F35BF9">
        <w:rPr>
          <w:rFonts w:asciiTheme="minorHAnsi" w:hAnsiTheme="minorHAnsi" w:cstheme="minorBidi"/>
        </w:rPr>
        <w:t xml:space="preserve"> to access. The Contractor shall connect </w:t>
      </w:r>
      <w:r w:rsidR="38DD9EED" w:rsidRPr="48F35BF9">
        <w:rPr>
          <w:rFonts w:asciiTheme="minorHAnsi" w:hAnsiTheme="minorHAnsi" w:cstheme="minorBidi"/>
        </w:rPr>
        <w:t>DHO</w:t>
      </w:r>
      <w:r w:rsidRPr="48F35BF9">
        <w:rPr>
          <w:rFonts w:asciiTheme="minorHAnsi" w:hAnsiTheme="minorHAnsi" w:cstheme="minorBidi"/>
        </w:rPr>
        <w:t xml:space="preserve">, EHR Modernization, and </w:t>
      </w:r>
      <w:r w:rsidR="00420219" w:rsidRPr="48F35BF9">
        <w:rPr>
          <w:rFonts w:asciiTheme="minorHAnsi" w:hAnsiTheme="minorHAnsi" w:cstheme="minorBidi"/>
        </w:rPr>
        <w:t xml:space="preserve">field </w:t>
      </w:r>
      <w:r w:rsidRPr="48F35BF9">
        <w:rPr>
          <w:rFonts w:asciiTheme="minorHAnsi" w:hAnsiTheme="minorHAnsi" w:cstheme="minorBidi"/>
        </w:rPr>
        <w:t>Points of Contact with members of the Arch Collaborative on request or per Contractor advice</w:t>
      </w:r>
      <w:r w:rsidR="00D81316" w:rsidRPr="48F35BF9">
        <w:rPr>
          <w:rFonts w:asciiTheme="minorHAnsi" w:hAnsiTheme="minorHAnsi" w:cstheme="minorBidi"/>
        </w:rPr>
        <w:t xml:space="preserve">. </w:t>
      </w:r>
    </w:p>
    <w:p w14:paraId="0DD1A03E" w14:textId="77777777" w:rsidR="00E47F5F" w:rsidRPr="00B403FA" w:rsidRDefault="00E47F5F" w:rsidP="0011119E">
      <w:pPr>
        <w:pStyle w:val="Heading1"/>
        <w:rPr>
          <w:rFonts w:asciiTheme="minorHAnsi" w:hAnsiTheme="minorHAnsi" w:cstheme="minorHAnsi"/>
        </w:rPr>
      </w:pPr>
      <w:bookmarkStart w:id="16" w:name="_Toc221699132"/>
      <w:bookmarkStart w:id="17" w:name="_Toc251331940"/>
      <w:bookmarkStart w:id="18" w:name="_Ref252782779"/>
      <w:bookmarkStart w:id="19" w:name="_Ref252782791"/>
      <w:r w:rsidRPr="00B403FA">
        <w:rPr>
          <w:rFonts w:asciiTheme="minorHAnsi" w:hAnsiTheme="minorHAnsi" w:cstheme="minorHAnsi"/>
        </w:rPr>
        <w:t>PE</w:t>
      </w:r>
      <w:r w:rsidR="00CC6169" w:rsidRPr="00B403FA">
        <w:rPr>
          <w:rFonts w:asciiTheme="minorHAnsi" w:hAnsiTheme="minorHAnsi" w:cstheme="minorHAnsi"/>
        </w:rPr>
        <w:t>R</w:t>
      </w:r>
      <w:r w:rsidRPr="00B403FA">
        <w:rPr>
          <w:rFonts w:asciiTheme="minorHAnsi" w:hAnsiTheme="minorHAnsi" w:cstheme="minorHAnsi"/>
        </w:rPr>
        <w:t>FORMANCE DETAILS</w:t>
      </w:r>
      <w:bookmarkEnd w:id="16"/>
    </w:p>
    <w:p w14:paraId="0DD1A040" w14:textId="4B95F068" w:rsidR="00FE287C" w:rsidRPr="00031D12" w:rsidRDefault="00E47F5F" w:rsidP="00031D12">
      <w:pPr>
        <w:pStyle w:val="Heading2"/>
        <w:rPr>
          <w:rFonts w:asciiTheme="minorHAnsi" w:hAnsiTheme="minorHAnsi" w:cstheme="minorHAnsi"/>
        </w:rPr>
      </w:pPr>
      <w:bookmarkStart w:id="20" w:name="_Ref252977053"/>
      <w:bookmarkStart w:id="21" w:name="_Toc221699133"/>
      <w:r w:rsidRPr="00B403FA">
        <w:rPr>
          <w:rFonts w:asciiTheme="minorHAnsi" w:hAnsiTheme="minorHAnsi" w:cstheme="minorHAnsi"/>
        </w:rPr>
        <w:t>PERFORMANCE PERIOD</w:t>
      </w:r>
      <w:bookmarkEnd w:id="17"/>
      <w:bookmarkEnd w:id="18"/>
      <w:bookmarkEnd w:id="19"/>
      <w:bookmarkEnd w:id="20"/>
      <w:bookmarkEnd w:id="21"/>
    </w:p>
    <w:p w14:paraId="475A47A1" w14:textId="7CC2207B" w:rsidR="00F05F13" w:rsidRPr="00B403FA" w:rsidRDefault="00D7238C" w:rsidP="007A0A8A">
      <w:pPr>
        <w:pStyle w:val="NoSpacing"/>
        <w:rPr>
          <w:rFonts w:asciiTheme="minorHAnsi" w:hAnsiTheme="minorHAnsi" w:cstheme="minorHAnsi"/>
        </w:rPr>
      </w:pPr>
      <w:r w:rsidRPr="00B403FA">
        <w:rPr>
          <w:rFonts w:asciiTheme="minorHAnsi" w:hAnsiTheme="minorHAnsi" w:cstheme="minorHAnsi"/>
        </w:rPr>
        <w:t>The</w:t>
      </w:r>
      <w:r w:rsidR="00907A9D" w:rsidRPr="00B403FA">
        <w:rPr>
          <w:rFonts w:asciiTheme="minorHAnsi" w:hAnsiTheme="minorHAnsi" w:cstheme="minorHAnsi"/>
        </w:rPr>
        <w:t xml:space="preserve"> P</w:t>
      </w:r>
      <w:r w:rsidR="000B091A" w:rsidRPr="00B403FA">
        <w:rPr>
          <w:rFonts w:asciiTheme="minorHAnsi" w:hAnsiTheme="minorHAnsi" w:cstheme="minorHAnsi"/>
        </w:rPr>
        <w:t>o</w:t>
      </w:r>
      <w:r w:rsidR="00A354CB" w:rsidRPr="00B403FA">
        <w:rPr>
          <w:rFonts w:asciiTheme="minorHAnsi" w:hAnsiTheme="minorHAnsi" w:cstheme="minorHAnsi"/>
        </w:rPr>
        <w:t xml:space="preserve">P </w:t>
      </w:r>
      <w:r w:rsidRPr="00B403FA">
        <w:rPr>
          <w:rFonts w:asciiTheme="minorHAnsi" w:hAnsiTheme="minorHAnsi" w:cstheme="minorHAnsi"/>
        </w:rPr>
        <w:t xml:space="preserve">shall </w:t>
      </w:r>
      <w:r w:rsidR="000B091A" w:rsidRPr="00B403FA">
        <w:rPr>
          <w:rFonts w:asciiTheme="minorHAnsi" w:hAnsiTheme="minorHAnsi" w:cstheme="minorHAnsi"/>
        </w:rPr>
        <w:t>be</w:t>
      </w:r>
      <w:r w:rsidRPr="00B403FA">
        <w:rPr>
          <w:rFonts w:asciiTheme="minorHAnsi" w:hAnsiTheme="minorHAnsi" w:cstheme="minorHAnsi"/>
          <w:b/>
          <w:i/>
          <w:color w:val="548DD4" w:themeColor="text2" w:themeTint="99"/>
        </w:rPr>
        <w:t xml:space="preserve"> </w:t>
      </w:r>
      <w:r w:rsidR="007A0A8A" w:rsidRPr="00B403FA">
        <w:rPr>
          <w:rFonts w:asciiTheme="minorHAnsi" w:hAnsiTheme="minorHAnsi" w:cstheme="minorHAnsi"/>
          <w:iCs/>
        </w:rPr>
        <w:t xml:space="preserve">12 months from date of award with </w:t>
      </w:r>
      <w:r w:rsidR="007427C1" w:rsidRPr="00B403FA">
        <w:rPr>
          <w:rFonts w:asciiTheme="minorHAnsi" w:hAnsiTheme="minorHAnsi" w:cstheme="minorHAnsi"/>
          <w:iCs/>
        </w:rPr>
        <w:t>four</w:t>
      </w:r>
      <w:r w:rsidR="007A0A8A" w:rsidRPr="00B403FA">
        <w:rPr>
          <w:rFonts w:asciiTheme="minorHAnsi" w:hAnsiTheme="minorHAnsi" w:cstheme="minorHAnsi"/>
          <w:iCs/>
        </w:rPr>
        <w:t xml:space="preserve"> (</w:t>
      </w:r>
      <w:r w:rsidR="007427C1" w:rsidRPr="00B403FA">
        <w:rPr>
          <w:rFonts w:asciiTheme="minorHAnsi" w:hAnsiTheme="minorHAnsi" w:cstheme="minorHAnsi"/>
          <w:iCs/>
        </w:rPr>
        <w:t>4</w:t>
      </w:r>
      <w:r w:rsidR="007A0A8A" w:rsidRPr="00B403FA">
        <w:rPr>
          <w:rFonts w:asciiTheme="minorHAnsi" w:hAnsiTheme="minorHAnsi" w:cstheme="minorHAnsi"/>
          <w:iCs/>
        </w:rPr>
        <w:t>)</w:t>
      </w:r>
      <w:r w:rsidR="00F05F13" w:rsidRPr="00B403FA">
        <w:rPr>
          <w:rFonts w:asciiTheme="minorHAnsi" w:hAnsiTheme="minorHAnsi" w:cstheme="minorHAnsi"/>
          <w:iCs/>
        </w:rPr>
        <w:t>, twelve (</w:t>
      </w:r>
      <w:r w:rsidR="007A0A8A" w:rsidRPr="00B403FA">
        <w:rPr>
          <w:rFonts w:asciiTheme="minorHAnsi" w:hAnsiTheme="minorHAnsi" w:cstheme="minorHAnsi"/>
          <w:iCs/>
        </w:rPr>
        <w:t>12</w:t>
      </w:r>
      <w:r w:rsidR="00031D12" w:rsidRPr="00B403FA">
        <w:rPr>
          <w:rFonts w:asciiTheme="minorHAnsi" w:hAnsiTheme="minorHAnsi" w:cstheme="minorHAnsi"/>
          <w:iCs/>
        </w:rPr>
        <w:t>)</w:t>
      </w:r>
      <w:r w:rsidR="007A0A8A" w:rsidRPr="00B403FA">
        <w:rPr>
          <w:rFonts w:asciiTheme="minorHAnsi" w:hAnsiTheme="minorHAnsi" w:cstheme="minorHAnsi"/>
          <w:iCs/>
        </w:rPr>
        <w:t xml:space="preserve"> option period</w:t>
      </w:r>
      <w:r w:rsidR="00956812" w:rsidRPr="00B403FA">
        <w:rPr>
          <w:rFonts w:asciiTheme="minorHAnsi" w:hAnsiTheme="minorHAnsi" w:cstheme="minorHAnsi"/>
          <w:iCs/>
        </w:rPr>
        <w:t>s.</w:t>
      </w:r>
      <w:r w:rsidR="00AC506E" w:rsidRPr="00B403FA">
        <w:rPr>
          <w:rFonts w:asciiTheme="minorHAnsi" w:hAnsiTheme="minorHAnsi" w:cstheme="minorHAnsi"/>
        </w:rPr>
        <w:t xml:space="preserve"> </w:t>
      </w:r>
    </w:p>
    <w:p w14:paraId="1A02386A" w14:textId="77777777" w:rsidR="00F05F13" w:rsidRPr="00B403FA" w:rsidRDefault="00F05F13" w:rsidP="007A0A8A">
      <w:pPr>
        <w:pStyle w:val="NoSpacing"/>
        <w:rPr>
          <w:rFonts w:asciiTheme="minorHAnsi" w:hAnsiTheme="minorHAnsi" w:cstheme="minorHAnsi"/>
        </w:rPr>
      </w:pPr>
    </w:p>
    <w:p w14:paraId="0DD1A046" w14:textId="066BE536" w:rsidR="00E47F5F" w:rsidRPr="00B403FA" w:rsidRDefault="00453BB9" w:rsidP="007A0A8A">
      <w:pPr>
        <w:pStyle w:val="NoSpacing"/>
        <w:rPr>
          <w:rFonts w:asciiTheme="minorHAnsi" w:hAnsiTheme="minorHAnsi" w:cstheme="minorHAnsi"/>
          <w:b/>
          <w:color w:val="0070C0"/>
        </w:rPr>
      </w:pPr>
      <w:r w:rsidRPr="00B403FA">
        <w:rPr>
          <w:rFonts w:asciiTheme="minorHAnsi" w:hAnsiTheme="minorHAnsi" w:cstheme="minorHAnsi"/>
        </w:rPr>
        <w:t>Any w</w:t>
      </w:r>
      <w:r w:rsidR="00E47F5F" w:rsidRPr="00B403FA">
        <w:rPr>
          <w:rFonts w:asciiTheme="minorHAnsi" w:hAnsiTheme="minorHAnsi" w:cstheme="minorHAnsi"/>
        </w:rPr>
        <w:t xml:space="preserve">ork at the </w:t>
      </w:r>
      <w:r w:rsidR="00A2745C" w:rsidRPr="00B403FA">
        <w:rPr>
          <w:rFonts w:asciiTheme="minorHAnsi" w:hAnsiTheme="minorHAnsi" w:cstheme="minorHAnsi"/>
        </w:rPr>
        <w:t>Government</w:t>
      </w:r>
      <w:r w:rsidR="00E47F5F" w:rsidRPr="00B403FA">
        <w:rPr>
          <w:rFonts w:asciiTheme="minorHAnsi" w:hAnsiTheme="minorHAnsi" w:cstheme="minorHAnsi"/>
        </w:rPr>
        <w:t xml:space="preserve"> site shall</w:t>
      </w:r>
      <w:r w:rsidRPr="00B403FA">
        <w:rPr>
          <w:rFonts w:asciiTheme="minorHAnsi" w:hAnsiTheme="minorHAnsi" w:cstheme="minorHAnsi"/>
        </w:rPr>
        <w:t xml:space="preserve"> </w:t>
      </w:r>
      <w:r w:rsidR="00E47F5F" w:rsidRPr="00B403FA">
        <w:rPr>
          <w:rFonts w:asciiTheme="minorHAnsi" w:hAnsiTheme="minorHAnsi" w:cstheme="minorHAnsi"/>
        </w:rPr>
        <w:t>not take place on Federal holidays or weekends unless directed by the Contracting Officer (CO</w:t>
      </w:r>
      <w:r w:rsidR="00F05F13" w:rsidRPr="00B403FA">
        <w:rPr>
          <w:rFonts w:asciiTheme="minorHAnsi" w:hAnsiTheme="minorHAnsi" w:cstheme="minorHAnsi"/>
        </w:rPr>
        <w:t>).</w:t>
      </w:r>
      <w:r w:rsidR="005A67CB" w:rsidRPr="00B403FA">
        <w:rPr>
          <w:rFonts w:asciiTheme="minorHAnsi" w:hAnsiTheme="minorHAnsi" w:cstheme="minorHAnsi"/>
          <w:b/>
          <w:color w:val="0070C0"/>
        </w:rPr>
        <w:t xml:space="preserve"> </w:t>
      </w:r>
    </w:p>
    <w:p w14:paraId="0DD1A047" w14:textId="77777777" w:rsidR="00E47F5F" w:rsidRPr="00B403FA" w:rsidRDefault="00E47F5F" w:rsidP="007774CD">
      <w:pPr>
        <w:pStyle w:val="NoSpacing"/>
        <w:rPr>
          <w:rFonts w:asciiTheme="minorHAnsi" w:hAnsiTheme="minorHAnsi" w:cstheme="minorHAnsi"/>
        </w:rPr>
      </w:pPr>
    </w:p>
    <w:p w14:paraId="0DD1A048" w14:textId="70D6848B" w:rsidR="00E47F5F" w:rsidRPr="00B403FA" w:rsidRDefault="00065C9D" w:rsidP="007774CD">
      <w:pPr>
        <w:pStyle w:val="NoSpacing"/>
        <w:rPr>
          <w:rFonts w:asciiTheme="minorHAnsi" w:hAnsiTheme="minorHAnsi" w:cstheme="minorHAnsi"/>
        </w:rPr>
      </w:pPr>
      <w:r w:rsidRPr="00B403FA">
        <w:rPr>
          <w:rFonts w:asciiTheme="minorHAnsi" w:hAnsiTheme="minorHAnsi" w:cstheme="minorHAnsi"/>
        </w:rPr>
        <w:t>There are ten (1</w:t>
      </w:r>
      <w:r w:rsidR="004838CD" w:rsidRPr="00B403FA">
        <w:rPr>
          <w:rFonts w:asciiTheme="minorHAnsi" w:hAnsiTheme="minorHAnsi" w:cstheme="minorHAnsi"/>
        </w:rPr>
        <w:t>1</w:t>
      </w:r>
      <w:r w:rsidRPr="00B403FA">
        <w:rPr>
          <w:rFonts w:asciiTheme="minorHAnsi" w:hAnsiTheme="minorHAnsi" w:cstheme="minorHAnsi"/>
        </w:rPr>
        <w:t>) Federal holidays set by law (USC Title 5 Section 6103) that VA follows:</w:t>
      </w:r>
    </w:p>
    <w:p w14:paraId="0DD1A049" w14:textId="77777777" w:rsidR="00E47F5F" w:rsidRPr="00B403FA" w:rsidRDefault="00E47F5F" w:rsidP="007774CD">
      <w:pPr>
        <w:pStyle w:val="NoSpacing"/>
        <w:rPr>
          <w:rFonts w:asciiTheme="minorHAnsi" w:hAnsiTheme="minorHAnsi" w:cstheme="minorHAnsi"/>
        </w:rPr>
      </w:pPr>
    </w:p>
    <w:p w14:paraId="0DD1A04A" w14:textId="77777777" w:rsidR="00E47F5F" w:rsidRPr="00B403FA" w:rsidRDefault="00065C9D" w:rsidP="007774CD">
      <w:pPr>
        <w:pStyle w:val="NoSpacing"/>
        <w:rPr>
          <w:rFonts w:asciiTheme="minorHAnsi" w:hAnsiTheme="minorHAnsi" w:cstheme="minorHAnsi"/>
        </w:rPr>
      </w:pPr>
      <w:r w:rsidRPr="00B403FA">
        <w:rPr>
          <w:rFonts w:asciiTheme="minorHAnsi" w:hAnsiTheme="minorHAnsi" w:cstheme="minorHAnsi"/>
        </w:rPr>
        <w:t>Under current definitions, four are set by date:</w:t>
      </w:r>
    </w:p>
    <w:p w14:paraId="0DD1A04B" w14:textId="77777777" w:rsidR="00E47F5F" w:rsidRPr="00B403FA" w:rsidRDefault="00E47F5F" w:rsidP="007774CD">
      <w:pPr>
        <w:pStyle w:val="NoSpacing"/>
        <w:rPr>
          <w:rFonts w:asciiTheme="minorHAnsi" w:hAnsiTheme="minorHAnsi" w:cstheme="minorHAnsi"/>
        </w:rPr>
      </w:pPr>
    </w:p>
    <w:p w14:paraId="0DD1A04C" w14:textId="77777777" w:rsidR="00E47F5F" w:rsidRPr="00B403FA" w:rsidRDefault="00065C9D" w:rsidP="007774CD">
      <w:pPr>
        <w:pStyle w:val="NoSpacing"/>
        <w:rPr>
          <w:rFonts w:asciiTheme="minorHAnsi" w:hAnsiTheme="minorHAnsi" w:cstheme="minorHAnsi"/>
        </w:rPr>
      </w:pPr>
      <w:r w:rsidRPr="00B403FA">
        <w:rPr>
          <w:rFonts w:asciiTheme="minorHAnsi" w:hAnsiTheme="minorHAnsi" w:cstheme="minorHAnsi"/>
        </w:rPr>
        <w:t>New Year's Day</w:t>
      </w:r>
      <w:r w:rsidRPr="00B403FA">
        <w:rPr>
          <w:rFonts w:asciiTheme="minorHAnsi" w:hAnsiTheme="minorHAnsi" w:cstheme="minorHAnsi"/>
        </w:rPr>
        <w:tab/>
      </w:r>
      <w:r w:rsidRPr="00B403FA">
        <w:rPr>
          <w:rFonts w:asciiTheme="minorHAnsi" w:hAnsiTheme="minorHAnsi" w:cstheme="minorHAnsi"/>
        </w:rPr>
        <w:tab/>
      </w:r>
      <w:r w:rsidRPr="00B403FA">
        <w:rPr>
          <w:rFonts w:asciiTheme="minorHAnsi" w:hAnsiTheme="minorHAnsi" w:cstheme="minorHAnsi"/>
        </w:rPr>
        <w:tab/>
        <w:t>January 1</w:t>
      </w:r>
    </w:p>
    <w:p w14:paraId="1C893BC5" w14:textId="77777777" w:rsidR="00A14F26" w:rsidRPr="00B403FA" w:rsidRDefault="00A14F26" w:rsidP="007774CD">
      <w:pPr>
        <w:pStyle w:val="NoSpacing"/>
        <w:rPr>
          <w:rFonts w:asciiTheme="minorHAnsi" w:hAnsiTheme="minorHAnsi" w:cstheme="minorHAnsi"/>
        </w:rPr>
      </w:pPr>
      <w:r w:rsidRPr="00B403FA">
        <w:rPr>
          <w:rFonts w:asciiTheme="minorHAnsi" w:hAnsiTheme="minorHAnsi" w:cstheme="minorHAnsi"/>
        </w:rPr>
        <w:t>Juneteenth</w:t>
      </w:r>
      <w:r w:rsidRPr="00B403FA">
        <w:rPr>
          <w:rFonts w:asciiTheme="minorHAnsi" w:hAnsiTheme="minorHAnsi" w:cstheme="minorHAnsi"/>
        </w:rPr>
        <w:tab/>
      </w:r>
      <w:r w:rsidRPr="00B403FA">
        <w:rPr>
          <w:rFonts w:asciiTheme="minorHAnsi" w:hAnsiTheme="minorHAnsi" w:cstheme="minorHAnsi"/>
        </w:rPr>
        <w:tab/>
      </w:r>
      <w:r w:rsidRPr="00B403FA">
        <w:rPr>
          <w:rFonts w:asciiTheme="minorHAnsi" w:hAnsiTheme="minorHAnsi" w:cstheme="minorHAnsi"/>
        </w:rPr>
        <w:tab/>
      </w:r>
      <w:r w:rsidRPr="00B403FA">
        <w:rPr>
          <w:rFonts w:asciiTheme="minorHAnsi" w:hAnsiTheme="minorHAnsi" w:cstheme="minorHAnsi"/>
        </w:rPr>
        <w:tab/>
        <w:t>June 19</w:t>
      </w:r>
    </w:p>
    <w:p w14:paraId="0DD1A04D" w14:textId="470B6E09" w:rsidR="00E47F5F" w:rsidRPr="00B403FA" w:rsidRDefault="00065C9D" w:rsidP="007774CD">
      <w:pPr>
        <w:pStyle w:val="NoSpacing"/>
        <w:rPr>
          <w:rFonts w:asciiTheme="minorHAnsi" w:hAnsiTheme="minorHAnsi" w:cstheme="minorHAnsi"/>
        </w:rPr>
      </w:pPr>
      <w:r w:rsidRPr="00B403FA">
        <w:rPr>
          <w:rFonts w:asciiTheme="minorHAnsi" w:hAnsiTheme="minorHAnsi" w:cstheme="minorHAnsi"/>
        </w:rPr>
        <w:t>Independence Day</w:t>
      </w:r>
      <w:r w:rsidRPr="00B403FA">
        <w:rPr>
          <w:rFonts w:asciiTheme="minorHAnsi" w:hAnsiTheme="minorHAnsi" w:cstheme="minorHAnsi"/>
        </w:rPr>
        <w:tab/>
      </w:r>
      <w:r w:rsidRPr="00B403FA">
        <w:rPr>
          <w:rFonts w:asciiTheme="minorHAnsi" w:hAnsiTheme="minorHAnsi" w:cstheme="minorHAnsi"/>
        </w:rPr>
        <w:tab/>
      </w:r>
      <w:r w:rsidRPr="00B403FA">
        <w:rPr>
          <w:rFonts w:asciiTheme="minorHAnsi" w:hAnsiTheme="minorHAnsi" w:cstheme="minorHAnsi"/>
        </w:rPr>
        <w:tab/>
        <w:t>July 4</w:t>
      </w:r>
    </w:p>
    <w:p w14:paraId="0DD1A04E" w14:textId="75217F9C" w:rsidR="00E47F5F" w:rsidRPr="00B403FA" w:rsidRDefault="00065C9D" w:rsidP="007774CD">
      <w:pPr>
        <w:pStyle w:val="NoSpacing"/>
        <w:rPr>
          <w:rFonts w:asciiTheme="minorHAnsi" w:hAnsiTheme="minorHAnsi" w:cstheme="minorHAnsi"/>
        </w:rPr>
      </w:pPr>
      <w:r w:rsidRPr="00B403FA">
        <w:rPr>
          <w:rFonts w:asciiTheme="minorHAnsi" w:hAnsiTheme="minorHAnsi" w:cstheme="minorHAnsi"/>
        </w:rPr>
        <w:t>Veterans Day</w:t>
      </w:r>
      <w:r w:rsidRPr="00B403FA">
        <w:rPr>
          <w:rFonts w:asciiTheme="minorHAnsi" w:hAnsiTheme="minorHAnsi" w:cstheme="minorHAnsi"/>
        </w:rPr>
        <w:tab/>
      </w:r>
      <w:r w:rsidRPr="00B403FA">
        <w:rPr>
          <w:rFonts w:asciiTheme="minorHAnsi" w:hAnsiTheme="minorHAnsi" w:cstheme="minorHAnsi"/>
        </w:rPr>
        <w:tab/>
      </w:r>
      <w:r w:rsidRPr="00B403FA">
        <w:rPr>
          <w:rFonts w:asciiTheme="minorHAnsi" w:hAnsiTheme="minorHAnsi" w:cstheme="minorHAnsi"/>
        </w:rPr>
        <w:tab/>
      </w:r>
      <w:r w:rsidR="00C510A9">
        <w:rPr>
          <w:rFonts w:asciiTheme="minorHAnsi" w:hAnsiTheme="minorHAnsi" w:cstheme="minorHAnsi"/>
        </w:rPr>
        <w:tab/>
      </w:r>
      <w:r w:rsidRPr="00B403FA">
        <w:rPr>
          <w:rFonts w:asciiTheme="minorHAnsi" w:hAnsiTheme="minorHAnsi" w:cstheme="minorHAnsi"/>
        </w:rPr>
        <w:t>November 11</w:t>
      </w:r>
    </w:p>
    <w:p w14:paraId="0DD1A04F" w14:textId="2129878C" w:rsidR="00E47F5F" w:rsidRPr="00B403FA" w:rsidRDefault="00065C9D" w:rsidP="007774CD">
      <w:pPr>
        <w:pStyle w:val="NoSpacing"/>
        <w:rPr>
          <w:rFonts w:asciiTheme="minorHAnsi" w:hAnsiTheme="minorHAnsi" w:cstheme="minorHAnsi"/>
        </w:rPr>
      </w:pPr>
      <w:r w:rsidRPr="00B403FA">
        <w:rPr>
          <w:rFonts w:asciiTheme="minorHAnsi" w:hAnsiTheme="minorHAnsi" w:cstheme="minorHAnsi"/>
        </w:rPr>
        <w:t>Christmas Day</w:t>
      </w:r>
      <w:r w:rsidRPr="00B403FA">
        <w:rPr>
          <w:rFonts w:asciiTheme="minorHAnsi" w:hAnsiTheme="minorHAnsi" w:cstheme="minorHAnsi"/>
        </w:rPr>
        <w:tab/>
      </w:r>
      <w:r w:rsidRPr="00B403FA">
        <w:rPr>
          <w:rFonts w:asciiTheme="minorHAnsi" w:hAnsiTheme="minorHAnsi" w:cstheme="minorHAnsi"/>
        </w:rPr>
        <w:tab/>
      </w:r>
      <w:r w:rsidRPr="00B403FA">
        <w:rPr>
          <w:rFonts w:asciiTheme="minorHAnsi" w:hAnsiTheme="minorHAnsi" w:cstheme="minorHAnsi"/>
        </w:rPr>
        <w:tab/>
      </w:r>
      <w:r w:rsidR="00C510A9">
        <w:rPr>
          <w:rFonts w:asciiTheme="minorHAnsi" w:hAnsiTheme="minorHAnsi" w:cstheme="minorHAnsi"/>
        </w:rPr>
        <w:tab/>
      </w:r>
      <w:r w:rsidRPr="00B403FA">
        <w:rPr>
          <w:rFonts w:asciiTheme="minorHAnsi" w:hAnsiTheme="minorHAnsi" w:cstheme="minorHAnsi"/>
        </w:rPr>
        <w:t>December 25</w:t>
      </w:r>
    </w:p>
    <w:p w14:paraId="0DD1A050" w14:textId="77777777" w:rsidR="00E47F5F" w:rsidRPr="00B403FA" w:rsidRDefault="00E47F5F" w:rsidP="007774CD">
      <w:pPr>
        <w:pStyle w:val="NoSpacing"/>
        <w:rPr>
          <w:rFonts w:asciiTheme="minorHAnsi" w:hAnsiTheme="minorHAnsi" w:cstheme="minorHAnsi"/>
        </w:rPr>
      </w:pPr>
    </w:p>
    <w:p w14:paraId="0DD1A051" w14:textId="77777777" w:rsidR="00E47F5F" w:rsidRPr="00B403FA" w:rsidRDefault="00065C9D" w:rsidP="007774CD">
      <w:pPr>
        <w:pStyle w:val="NoSpacing"/>
        <w:rPr>
          <w:rFonts w:asciiTheme="minorHAnsi" w:hAnsiTheme="minorHAnsi" w:cstheme="minorHAnsi"/>
        </w:rPr>
      </w:pPr>
      <w:r w:rsidRPr="00B403FA">
        <w:rPr>
          <w:rFonts w:asciiTheme="minorHAnsi" w:hAnsiTheme="minorHAnsi" w:cstheme="minorHAnsi"/>
        </w:rPr>
        <w:t>If any of the above falls on a Saturday, then Friday shall be observed as a holiday.  Similarly, if one falls on a Sunday, then Monday shall be observed as a holiday.</w:t>
      </w:r>
    </w:p>
    <w:p w14:paraId="0DD1A052" w14:textId="77777777" w:rsidR="00E47F5F" w:rsidRPr="00B403FA" w:rsidRDefault="00E47F5F" w:rsidP="007774CD">
      <w:pPr>
        <w:pStyle w:val="NoSpacing"/>
        <w:rPr>
          <w:rFonts w:asciiTheme="minorHAnsi" w:hAnsiTheme="minorHAnsi" w:cstheme="minorHAnsi"/>
        </w:rPr>
      </w:pPr>
    </w:p>
    <w:p w14:paraId="0DD1A053" w14:textId="77777777" w:rsidR="00E47F5F" w:rsidRPr="00B403FA" w:rsidRDefault="00065C9D" w:rsidP="007774CD">
      <w:pPr>
        <w:pStyle w:val="NoSpacing"/>
        <w:rPr>
          <w:rFonts w:asciiTheme="minorHAnsi" w:hAnsiTheme="minorHAnsi" w:cstheme="minorHAnsi"/>
        </w:rPr>
      </w:pPr>
      <w:r w:rsidRPr="00B403FA">
        <w:rPr>
          <w:rFonts w:asciiTheme="minorHAnsi" w:hAnsiTheme="minorHAnsi" w:cstheme="minorHAnsi"/>
        </w:rPr>
        <w:t>The other six are set by a day of the week and month:</w:t>
      </w:r>
    </w:p>
    <w:p w14:paraId="0DD1A054" w14:textId="77777777" w:rsidR="00E47F5F" w:rsidRPr="00B403FA" w:rsidRDefault="00E47F5F" w:rsidP="007774CD">
      <w:pPr>
        <w:pStyle w:val="NoSpacing"/>
        <w:rPr>
          <w:rFonts w:asciiTheme="minorHAnsi" w:hAnsiTheme="minorHAnsi" w:cstheme="minorHAnsi"/>
        </w:rPr>
      </w:pPr>
    </w:p>
    <w:p w14:paraId="0DD1A055" w14:textId="04B5722C" w:rsidR="00E47F5F" w:rsidRPr="00B403FA" w:rsidRDefault="00065C9D" w:rsidP="00226E8C">
      <w:pPr>
        <w:pStyle w:val="NoSpacing"/>
        <w:tabs>
          <w:tab w:val="left" w:pos="4320"/>
        </w:tabs>
        <w:rPr>
          <w:rFonts w:asciiTheme="minorHAnsi" w:hAnsiTheme="minorHAnsi" w:cstheme="minorHAnsi"/>
        </w:rPr>
      </w:pPr>
      <w:r w:rsidRPr="00B403FA">
        <w:rPr>
          <w:rFonts w:asciiTheme="minorHAnsi" w:hAnsiTheme="minorHAnsi" w:cstheme="minorHAnsi"/>
        </w:rPr>
        <w:t>Martin Luther King's Birthday</w:t>
      </w:r>
      <w:r w:rsidRPr="00B403FA">
        <w:rPr>
          <w:rFonts w:asciiTheme="minorHAnsi" w:hAnsiTheme="minorHAnsi" w:cstheme="minorHAnsi"/>
        </w:rPr>
        <w:tab/>
        <w:t>Third Monday in January</w:t>
      </w:r>
    </w:p>
    <w:p w14:paraId="0DD1A056" w14:textId="3FE9B7A2" w:rsidR="00E47F5F" w:rsidRPr="00B403FA" w:rsidRDefault="00065C9D" w:rsidP="00226E8C">
      <w:pPr>
        <w:pStyle w:val="NoSpacing"/>
        <w:tabs>
          <w:tab w:val="left" w:pos="4320"/>
        </w:tabs>
        <w:rPr>
          <w:rFonts w:asciiTheme="minorHAnsi" w:hAnsiTheme="minorHAnsi" w:cstheme="minorHAnsi"/>
        </w:rPr>
      </w:pPr>
      <w:r w:rsidRPr="00B403FA">
        <w:rPr>
          <w:rFonts w:asciiTheme="minorHAnsi" w:hAnsiTheme="minorHAnsi" w:cstheme="minorHAnsi"/>
        </w:rPr>
        <w:t>Washington's Birthday</w:t>
      </w:r>
      <w:r w:rsidR="00630FB8" w:rsidRPr="00B403FA">
        <w:rPr>
          <w:rFonts w:asciiTheme="minorHAnsi" w:hAnsiTheme="minorHAnsi" w:cstheme="minorHAnsi"/>
        </w:rPr>
        <w:tab/>
      </w:r>
      <w:r w:rsidRPr="00B403FA">
        <w:rPr>
          <w:rFonts w:asciiTheme="minorHAnsi" w:hAnsiTheme="minorHAnsi" w:cstheme="minorHAnsi"/>
        </w:rPr>
        <w:t>Third Monday in February</w:t>
      </w:r>
    </w:p>
    <w:p w14:paraId="0DD1A057" w14:textId="23690CCA" w:rsidR="00E47F5F" w:rsidRPr="00B403FA" w:rsidRDefault="00065C9D" w:rsidP="00226E8C">
      <w:pPr>
        <w:pStyle w:val="NoSpacing"/>
        <w:tabs>
          <w:tab w:val="left" w:pos="4320"/>
        </w:tabs>
        <w:rPr>
          <w:rFonts w:asciiTheme="minorHAnsi" w:hAnsiTheme="minorHAnsi" w:cstheme="minorHAnsi"/>
        </w:rPr>
      </w:pPr>
      <w:r w:rsidRPr="00B403FA">
        <w:rPr>
          <w:rFonts w:asciiTheme="minorHAnsi" w:hAnsiTheme="minorHAnsi" w:cstheme="minorHAnsi"/>
        </w:rPr>
        <w:t>Memorial Day</w:t>
      </w:r>
      <w:r w:rsidRPr="00B403FA">
        <w:rPr>
          <w:rFonts w:asciiTheme="minorHAnsi" w:hAnsiTheme="minorHAnsi" w:cstheme="minorHAnsi"/>
        </w:rPr>
        <w:tab/>
        <w:t>Last Monday in May</w:t>
      </w:r>
    </w:p>
    <w:p w14:paraId="0DD1A058" w14:textId="58E210DB" w:rsidR="00E47F5F" w:rsidRPr="00B403FA" w:rsidRDefault="00065C9D" w:rsidP="00226E8C">
      <w:pPr>
        <w:pStyle w:val="NoSpacing"/>
        <w:tabs>
          <w:tab w:val="left" w:pos="4320"/>
        </w:tabs>
        <w:rPr>
          <w:rFonts w:asciiTheme="minorHAnsi" w:hAnsiTheme="minorHAnsi" w:cstheme="minorHAnsi"/>
        </w:rPr>
      </w:pPr>
      <w:r w:rsidRPr="00B403FA">
        <w:rPr>
          <w:rFonts w:asciiTheme="minorHAnsi" w:hAnsiTheme="minorHAnsi" w:cstheme="minorHAnsi"/>
        </w:rPr>
        <w:t>Labor Day</w:t>
      </w:r>
      <w:r w:rsidR="008F7155" w:rsidRPr="00B403FA">
        <w:rPr>
          <w:rFonts w:asciiTheme="minorHAnsi" w:hAnsiTheme="minorHAnsi" w:cstheme="minorHAnsi"/>
        </w:rPr>
        <w:tab/>
      </w:r>
      <w:r w:rsidRPr="00B403FA">
        <w:rPr>
          <w:rFonts w:asciiTheme="minorHAnsi" w:hAnsiTheme="minorHAnsi" w:cstheme="minorHAnsi"/>
        </w:rPr>
        <w:t>First Monday in September</w:t>
      </w:r>
    </w:p>
    <w:p w14:paraId="0DD1A059" w14:textId="739ECF7C" w:rsidR="00E47F5F" w:rsidRPr="00B403FA" w:rsidRDefault="00065C9D" w:rsidP="00226E8C">
      <w:pPr>
        <w:pStyle w:val="NoSpacing"/>
        <w:tabs>
          <w:tab w:val="left" w:pos="4320"/>
        </w:tabs>
        <w:rPr>
          <w:rFonts w:asciiTheme="minorHAnsi" w:hAnsiTheme="minorHAnsi" w:cstheme="minorHAnsi"/>
        </w:rPr>
      </w:pPr>
      <w:r w:rsidRPr="00B403FA">
        <w:rPr>
          <w:rFonts w:asciiTheme="minorHAnsi" w:hAnsiTheme="minorHAnsi" w:cstheme="minorHAnsi"/>
        </w:rPr>
        <w:t>Columbus Day</w:t>
      </w:r>
      <w:r w:rsidRPr="00B403FA">
        <w:rPr>
          <w:rFonts w:asciiTheme="minorHAnsi" w:hAnsiTheme="minorHAnsi" w:cstheme="minorHAnsi"/>
        </w:rPr>
        <w:tab/>
        <w:t>Second Monday in October</w:t>
      </w:r>
    </w:p>
    <w:p w14:paraId="0DD1A05A" w14:textId="05DA5C81" w:rsidR="00E47F5F" w:rsidRPr="00B403FA" w:rsidRDefault="00065C9D" w:rsidP="00226E8C">
      <w:pPr>
        <w:pStyle w:val="NoSpacing"/>
        <w:tabs>
          <w:tab w:val="left" w:pos="4320"/>
        </w:tabs>
        <w:rPr>
          <w:rFonts w:asciiTheme="minorHAnsi" w:hAnsiTheme="minorHAnsi" w:cstheme="minorHAnsi"/>
        </w:rPr>
      </w:pPr>
      <w:r w:rsidRPr="00B403FA">
        <w:rPr>
          <w:rFonts w:asciiTheme="minorHAnsi" w:hAnsiTheme="minorHAnsi" w:cstheme="minorHAnsi"/>
        </w:rPr>
        <w:t>Thanksgiving</w:t>
      </w:r>
      <w:r w:rsidRPr="00B403FA">
        <w:rPr>
          <w:rFonts w:asciiTheme="minorHAnsi" w:hAnsiTheme="minorHAnsi" w:cstheme="minorHAnsi"/>
        </w:rPr>
        <w:tab/>
      </w:r>
      <w:r w:rsidR="00EC312E" w:rsidRPr="00B403FA">
        <w:rPr>
          <w:rFonts w:asciiTheme="minorHAnsi" w:hAnsiTheme="minorHAnsi" w:cstheme="minorHAnsi"/>
        </w:rPr>
        <w:t>F</w:t>
      </w:r>
      <w:r w:rsidRPr="00B403FA">
        <w:rPr>
          <w:rFonts w:asciiTheme="minorHAnsi" w:hAnsiTheme="minorHAnsi" w:cstheme="minorHAnsi"/>
        </w:rPr>
        <w:t xml:space="preserve">ourth Thursday in November </w:t>
      </w:r>
    </w:p>
    <w:p w14:paraId="0DD1A05B" w14:textId="77777777" w:rsidR="00E47F5F" w:rsidRPr="00B403FA" w:rsidRDefault="00E47F5F" w:rsidP="0075504C">
      <w:pPr>
        <w:pStyle w:val="Heading2"/>
        <w:rPr>
          <w:rFonts w:asciiTheme="minorHAnsi" w:hAnsiTheme="minorHAnsi" w:cstheme="minorHAnsi"/>
        </w:rPr>
      </w:pPr>
      <w:bookmarkStart w:id="22" w:name="_Toc251331941"/>
      <w:bookmarkStart w:id="23" w:name="_Ref252782809"/>
      <w:bookmarkStart w:id="24" w:name="_Ref252782820"/>
      <w:bookmarkStart w:id="25" w:name="_Toc221699134"/>
      <w:r w:rsidRPr="00B403FA">
        <w:rPr>
          <w:rFonts w:asciiTheme="minorHAnsi" w:hAnsiTheme="minorHAnsi" w:cstheme="minorHAnsi"/>
        </w:rPr>
        <w:t>PLACE OF PERFORMANCE</w:t>
      </w:r>
      <w:bookmarkEnd w:id="22"/>
      <w:bookmarkEnd w:id="23"/>
      <w:bookmarkEnd w:id="24"/>
      <w:bookmarkEnd w:id="25"/>
    </w:p>
    <w:p w14:paraId="0DD1A063" w14:textId="01571341" w:rsidR="00A856DF" w:rsidRPr="00B403FA" w:rsidRDefault="001760A7" w:rsidP="00F05F13">
      <w:pPr>
        <w:pStyle w:val="NoSpacing"/>
        <w:rPr>
          <w:rStyle w:val="Emphasis"/>
          <w:rFonts w:asciiTheme="minorHAnsi" w:hAnsiTheme="minorHAnsi" w:cstheme="minorHAnsi"/>
        </w:rPr>
      </w:pPr>
      <w:r w:rsidRPr="00B403FA">
        <w:rPr>
          <w:rStyle w:val="Emphasis"/>
          <w:rFonts w:asciiTheme="minorHAnsi" w:hAnsiTheme="minorHAnsi" w:cstheme="minorHAnsi"/>
          <w:b w:val="0"/>
          <w:i w:val="0"/>
          <w:color w:val="auto"/>
        </w:rPr>
        <w:t xml:space="preserve">Tasks under this PWS shall be performed </w:t>
      </w:r>
      <w:r w:rsidR="00FD3878" w:rsidRPr="00B403FA">
        <w:rPr>
          <w:rStyle w:val="Emphasis"/>
          <w:rFonts w:asciiTheme="minorHAnsi" w:hAnsiTheme="minorHAnsi" w:cstheme="minorHAnsi"/>
          <w:b w:val="0"/>
          <w:i w:val="0"/>
          <w:color w:val="auto"/>
        </w:rPr>
        <w:t xml:space="preserve">at </w:t>
      </w:r>
      <w:r w:rsidR="003849A6" w:rsidRPr="00B403FA">
        <w:rPr>
          <w:rStyle w:val="Emphasis"/>
          <w:rFonts w:asciiTheme="minorHAnsi" w:hAnsiTheme="minorHAnsi" w:cstheme="minorHAnsi"/>
          <w:b w:val="0"/>
          <w:i w:val="0"/>
          <w:color w:val="auto"/>
        </w:rPr>
        <w:t>the</w:t>
      </w:r>
      <w:r w:rsidR="00FE2A38" w:rsidRPr="00B403FA">
        <w:rPr>
          <w:rStyle w:val="Emphasis"/>
          <w:rFonts w:asciiTheme="minorHAnsi" w:hAnsiTheme="minorHAnsi" w:cstheme="minorHAnsi"/>
          <w:b w:val="0"/>
          <w:i w:val="0"/>
          <w:color w:val="auto"/>
        </w:rPr>
        <w:t xml:space="preserve"> </w:t>
      </w:r>
      <w:r w:rsidR="003849A6" w:rsidRPr="00B403FA">
        <w:rPr>
          <w:rStyle w:val="Emphasis"/>
          <w:rFonts w:asciiTheme="minorHAnsi" w:hAnsiTheme="minorHAnsi" w:cstheme="minorHAnsi"/>
          <w:b w:val="0"/>
          <w:i w:val="0"/>
          <w:color w:val="auto"/>
        </w:rPr>
        <w:t>contractor site</w:t>
      </w:r>
      <w:r w:rsidRPr="00B403FA">
        <w:rPr>
          <w:rStyle w:val="Emphasis"/>
          <w:rFonts w:asciiTheme="minorHAnsi" w:hAnsiTheme="minorHAnsi" w:cstheme="minorHAnsi"/>
          <w:b w:val="0"/>
          <w:i w:val="0"/>
          <w:color w:val="auto"/>
        </w:rPr>
        <w:t>.</w:t>
      </w:r>
      <w:r w:rsidR="00365D77" w:rsidRPr="00B403FA">
        <w:rPr>
          <w:rStyle w:val="Emphasis"/>
          <w:rFonts w:asciiTheme="minorHAnsi" w:hAnsiTheme="minorHAnsi" w:cstheme="minorHAnsi"/>
          <w:b w:val="0"/>
          <w:i w:val="0"/>
          <w:color w:val="auto"/>
        </w:rPr>
        <w:t xml:space="preserve"> </w:t>
      </w:r>
    </w:p>
    <w:p w14:paraId="0DD1A065" w14:textId="77777777" w:rsidR="00E47F5F" w:rsidRPr="00B403FA" w:rsidRDefault="00E47F5F" w:rsidP="0075504C">
      <w:pPr>
        <w:pStyle w:val="Heading2"/>
        <w:rPr>
          <w:rFonts w:asciiTheme="minorHAnsi" w:hAnsiTheme="minorHAnsi" w:cstheme="minorHAnsi"/>
        </w:rPr>
      </w:pPr>
      <w:bookmarkStart w:id="26" w:name="_Toc251331942"/>
      <w:bookmarkStart w:id="27" w:name="_Ref252782839"/>
      <w:bookmarkStart w:id="28" w:name="_Ref252782849"/>
      <w:bookmarkStart w:id="29" w:name="_Toc221699135"/>
      <w:r w:rsidRPr="00B403FA">
        <w:rPr>
          <w:rFonts w:asciiTheme="minorHAnsi" w:hAnsiTheme="minorHAnsi" w:cstheme="minorHAnsi"/>
        </w:rPr>
        <w:lastRenderedPageBreak/>
        <w:t>TRAVEL</w:t>
      </w:r>
      <w:bookmarkEnd w:id="26"/>
      <w:bookmarkEnd w:id="27"/>
      <w:bookmarkEnd w:id="28"/>
      <w:bookmarkEnd w:id="29"/>
    </w:p>
    <w:p w14:paraId="0DD1A06D" w14:textId="1F57A179" w:rsidR="00A65C84" w:rsidRPr="00B403FA" w:rsidRDefault="00A65C84" w:rsidP="007774CD">
      <w:pPr>
        <w:pStyle w:val="NoSpacing"/>
        <w:rPr>
          <w:rFonts w:asciiTheme="minorHAnsi" w:hAnsiTheme="minorHAnsi" w:cstheme="minorHAnsi"/>
        </w:rPr>
      </w:pPr>
      <w:r w:rsidRPr="00B403FA">
        <w:rPr>
          <w:rFonts w:asciiTheme="minorHAnsi" w:hAnsiTheme="minorHAnsi" w:cstheme="minorHAnsi"/>
        </w:rPr>
        <w:t xml:space="preserve">The Government </w:t>
      </w:r>
      <w:r w:rsidR="003849A6" w:rsidRPr="00B403FA">
        <w:rPr>
          <w:rFonts w:asciiTheme="minorHAnsi" w:hAnsiTheme="minorHAnsi" w:cstheme="minorHAnsi"/>
        </w:rPr>
        <w:t xml:space="preserve">does not </w:t>
      </w:r>
      <w:r w:rsidRPr="00B403FA">
        <w:rPr>
          <w:rFonts w:asciiTheme="minorHAnsi" w:hAnsiTheme="minorHAnsi" w:cstheme="minorHAnsi"/>
        </w:rPr>
        <w:t>anticipate</w:t>
      </w:r>
      <w:r w:rsidR="003849A6" w:rsidRPr="00B403FA">
        <w:rPr>
          <w:rFonts w:asciiTheme="minorHAnsi" w:hAnsiTheme="minorHAnsi" w:cstheme="minorHAnsi"/>
        </w:rPr>
        <w:t xml:space="preserve"> any</w:t>
      </w:r>
      <w:r w:rsidRPr="00B403FA">
        <w:rPr>
          <w:rFonts w:asciiTheme="minorHAnsi" w:hAnsiTheme="minorHAnsi" w:cstheme="minorHAnsi"/>
        </w:rPr>
        <w:t xml:space="preserve"> travel </w:t>
      </w:r>
      <w:r w:rsidR="00DE18C8" w:rsidRPr="00B403FA">
        <w:rPr>
          <w:rFonts w:asciiTheme="minorHAnsi" w:hAnsiTheme="minorHAnsi" w:cstheme="minorHAnsi"/>
        </w:rPr>
        <w:t>to perform tasks associated with th</w:t>
      </w:r>
      <w:r w:rsidR="003849A6" w:rsidRPr="00B403FA">
        <w:rPr>
          <w:rFonts w:asciiTheme="minorHAnsi" w:hAnsiTheme="minorHAnsi" w:cstheme="minorHAnsi"/>
        </w:rPr>
        <w:t>is</w:t>
      </w:r>
      <w:r w:rsidR="00DE18C8" w:rsidRPr="00B403FA">
        <w:rPr>
          <w:rFonts w:asciiTheme="minorHAnsi" w:hAnsiTheme="minorHAnsi" w:cstheme="minorHAnsi"/>
        </w:rPr>
        <w:t xml:space="preserve"> effort</w:t>
      </w:r>
      <w:r w:rsidR="003849A6" w:rsidRPr="00B403FA">
        <w:rPr>
          <w:rFonts w:asciiTheme="minorHAnsi" w:hAnsiTheme="minorHAnsi" w:cstheme="minorHAnsi"/>
        </w:rPr>
        <w:t>.</w:t>
      </w:r>
      <w:r w:rsidR="00DE18C8" w:rsidRPr="00B403FA">
        <w:rPr>
          <w:rFonts w:asciiTheme="minorHAnsi" w:hAnsiTheme="minorHAnsi" w:cstheme="minorHAnsi"/>
        </w:rPr>
        <w:t xml:space="preserve"> </w:t>
      </w:r>
    </w:p>
    <w:p w14:paraId="0DD1A06E" w14:textId="65BC0D65" w:rsidR="00E47F5F" w:rsidRPr="00B403FA" w:rsidRDefault="000D4552" w:rsidP="0011119E">
      <w:pPr>
        <w:pStyle w:val="Heading1"/>
        <w:rPr>
          <w:rFonts w:asciiTheme="minorHAnsi" w:hAnsiTheme="minorHAnsi" w:cstheme="minorHAnsi"/>
        </w:rPr>
      </w:pPr>
      <w:bookmarkStart w:id="30" w:name="_Toc251331945"/>
      <w:bookmarkStart w:id="31" w:name="_Ref252783006"/>
      <w:bookmarkStart w:id="32" w:name="_Ref252783012"/>
      <w:bookmarkStart w:id="33" w:name="_Ref252783063"/>
      <w:bookmarkStart w:id="34" w:name="_Ref252783161"/>
      <w:bookmarkStart w:id="35" w:name="_Ref254597160"/>
      <w:bookmarkStart w:id="36" w:name="_Ref254625493"/>
      <w:bookmarkStart w:id="37" w:name="_Toc221699136"/>
      <w:r w:rsidRPr="00B403FA">
        <w:rPr>
          <w:rFonts w:asciiTheme="minorHAnsi" w:hAnsiTheme="minorHAnsi" w:cstheme="minorHAnsi"/>
          <w:caps w:val="0"/>
        </w:rPr>
        <w:t>SPECIFIC TASKS AND DELIVERABLES</w:t>
      </w:r>
      <w:bookmarkEnd w:id="30"/>
      <w:bookmarkEnd w:id="31"/>
      <w:bookmarkEnd w:id="32"/>
      <w:bookmarkEnd w:id="33"/>
      <w:bookmarkEnd w:id="34"/>
      <w:bookmarkEnd w:id="35"/>
      <w:bookmarkEnd w:id="36"/>
      <w:bookmarkEnd w:id="37"/>
    </w:p>
    <w:p w14:paraId="0DD1A06F" w14:textId="5F192576" w:rsidR="00E47F5F" w:rsidRPr="00B403FA" w:rsidRDefault="00E47F5F" w:rsidP="007774CD">
      <w:pPr>
        <w:pStyle w:val="NoSpacing"/>
        <w:rPr>
          <w:rFonts w:asciiTheme="minorHAnsi" w:hAnsiTheme="minorHAnsi" w:cstheme="minorHAnsi"/>
          <w:b/>
        </w:rPr>
      </w:pPr>
      <w:r w:rsidRPr="00B403FA">
        <w:rPr>
          <w:rFonts w:asciiTheme="minorHAnsi" w:hAnsiTheme="minorHAnsi" w:cstheme="minorHAnsi"/>
        </w:rPr>
        <w:t xml:space="preserve">The Contractor shall perform the </w:t>
      </w:r>
      <w:r w:rsidR="00680DE5" w:rsidRPr="00B403FA">
        <w:rPr>
          <w:rFonts w:asciiTheme="minorHAnsi" w:hAnsiTheme="minorHAnsi" w:cstheme="minorHAnsi"/>
        </w:rPr>
        <w:t>following:</w:t>
      </w:r>
    </w:p>
    <w:p w14:paraId="0DD1A081" w14:textId="77777777" w:rsidR="00B1235F" w:rsidRPr="00B403FA" w:rsidRDefault="00B1235F" w:rsidP="007774CD">
      <w:pPr>
        <w:pStyle w:val="NoSpacing"/>
        <w:rPr>
          <w:rFonts w:asciiTheme="minorHAnsi" w:eastAsia="Calibri" w:hAnsiTheme="minorHAnsi" w:cstheme="minorHAnsi"/>
        </w:rPr>
      </w:pPr>
    </w:p>
    <w:p w14:paraId="5CA2DBE9" w14:textId="799B6FD3" w:rsidR="00F05F13" w:rsidRPr="00B403FA" w:rsidRDefault="00D81316" w:rsidP="00F05F13">
      <w:pPr>
        <w:pStyle w:val="Heading2"/>
        <w:rPr>
          <w:rFonts w:asciiTheme="minorHAnsi" w:hAnsiTheme="minorHAnsi" w:cstheme="minorHAnsi"/>
        </w:rPr>
      </w:pPr>
      <w:bookmarkStart w:id="38" w:name="_Toc221699137"/>
      <w:r w:rsidRPr="00B403FA">
        <w:rPr>
          <w:rFonts w:asciiTheme="minorHAnsi" w:hAnsiTheme="minorHAnsi" w:cstheme="minorHAnsi"/>
          <w:caps w:val="0"/>
        </w:rPr>
        <w:t>S</w:t>
      </w:r>
      <w:r w:rsidR="00604009">
        <w:rPr>
          <w:rFonts w:asciiTheme="minorHAnsi" w:hAnsiTheme="minorHAnsi" w:cstheme="minorHAnsi"/>
          <w:caps w:val="0"/>
        </w:rPr>
        <w:t>UBSCRIPTION ACCESS</w:t>
      </w:r>
      <w:bookmarkEnd w:id="38"/>
    </w:p>
    <w:p w14:paraId="643CD356" w14:textId="1EB4461A" w:rsidR="00A00C13" w:rsidRPr="00B741AF" w:rsidRDefault="00A00C13" w:rsidP="00A00C13">
      <w:p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The Contractor shall provide instructions on how VA resources can access a web accessible resource of published reports, clinician interviews/surveys, webinars and any other product which are focused on provider success, trends, best practices and case studies. The Contractor shall support access by VA resources to include staff and third-party contractors, and answer questions about materials. VA resources are not under obligation to donate time back to the Contractor to maintain their access. </w:t>
      </w:r>
      <w:r w:rsidR="0028624E">
        <w:rPr>
          <w:rFonts w:asciiTheme="minorHAnsi" w:eastAsia="Calibri" w:hAnsiTheme="minorHAnsi" w:cstheme="minorHAnsi"/>
          <w:color w:val="000000"/>
        </w:rPr>
        <w:t xml:space="preserve">The contractor shall answer questions from the PM as well as directly from VA personnel about access and materials. </w:t>
      </w:r>
      <w:r w:rsidR="00F30491">
        <w:rPr>
          <w:rFonts w:asciiTheme="minorHAnsi" w:eastAsia="Calibri" w:hAnsiTheme="minorHAnsi" w:cstheme="minorHAnsi"/>
          <w:color w:val="000000"/>
        </w:rPr>
        <w:t>This may include hosting a session to demonstrate access and site navigation.</w:t>
      </w:r>
    </w:p>
    <w:p w14:paraId="6DC2D8DD" w14:textId="77777777" w:rsidR="00A00C13" w:rsidRPr="00B741AF" w:rsidRDefault="00A00C13" w:rsidP="00A00C13">
      <w:pPr>
        <w:autoSpaceDE w:val="0"/>
        <w:autoSpaceDN w:val="0"/>
        <w:adjustRightInd w:val="0"/>
        <w:rPr>
          <w:rFonts w:asciiTheme="minorHAnsi" w:eastAsia="Calibri" w:hAnsiTheme="minorHAnsi" w:cstheme="minorHAnsi"/>
          <w:b/>
          <w:bCs/>
          <w:color w:val="000000"/>
        </w:rPr>
      </w:pPr>
    </w:p>
    <w:p w14:paraId="0C847385" w14:textId="5CB02D33" w:rsidR="00A00C13" w:rsidRPr="00B741AF" w:rsidRDefault="00A00C13" w:rsidP="00A00C13">
      <w:p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b/>
          <w:bCs/>
          <w:color w:val="000000"/>
        </w:rPr>
        <w:t xml:space="preserve">Deliverables: </w:t>
      </w:r>
    </w:p>
    <w:p w14:paraId="505070A9" w14:textId="7F65F94D" w:rsidR="00A00C13" w:rsidRPr="00B741AF" w:rsidRDefault="00A00C13" w:rsidP="001B16C8">
      <w:pPr>
        <w:pStyle w:val="ListParagraph"/>
        <w:numPr>
          <w:ilvl w:val="0"/>
          <w:numId w:val="17"/>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Web access instructions: Due 2 weeks after the start of period of performance </w:t>
      </w:r>
    </w:p>
    <w:p w14:paraId="3A0DB678" w14:textId="027E76E6" w:rsidR="00F30491" w:rsidRPr="00031D12" w:rsidRDefault="00F30491" w:rsidP="00185D09">
      <w:pPr>
        <w:pStyle w:val="ListParagraph"/>
        <w:numPr>
          <w:ilvl w:val="0"/>
          <w:numId w:val="25"/>
        </w:numPr>
        <w:autoSpaceDE w:val="0"/>
        <w:autoSpaceDN w:val="0"/>
        <w:adjustRightInd w:val="0"/>
        <w:rPr>
          <w:rFonts w:asciiTheme="minorHAnsi" w:eastAsia="Calibri" w:hAnsiTheme="minorHAnsi" w:cstheme="minorBidi"/>
          <w:color w:val="000000"/>
        </w:rPr>
      </w:pPr>
      <w:r w:rsidRPr="00031D12">
        <w:rPr>
          <w:rFonts w:asciiTheme="minorHAnsi" w:eastAsia="Calibri" w:hAnsiTheme="minorHAnsi" w:cstheme="minorBidi"/>
          <w:color w:val="000000" w:themeColor="text1"/>
        </w:rPr>
        <w:t>Support for VA personnel</w:t>
      </w:r>
      <w:r w:rsidR="00B01728" w:rsidRPr="00031D12">
        <w:rPr>
          <w:rFonts w:asciiTheme="minorHAnsi" w:eastAsia="Calibri" w:hAnsiTheme="minorHAnsi" w:cstheme="minorBidi"/>
          <w:color w:val="000000" w:themeColor="text1"/>
        </w:rPr>
        <w:t xml:space="preserve"> summarizing support provided over the course of the year as a report</w:t>
      </w:r>
      <w:r w:rsidRPr="00031D12">
        <w:rPr>
          <w:rFonts w:asciiTheme="minorHAnsi" w:eastAsia="Calibri" w:hAnsiTheme="minorHAnsi" w:cstheme="minorBidi"/>
          <w:color w:val="000000" w:themeColor="text1"/>
        </w:rPr>
        <w:t xml:space="preserve">: Due 1 week after question received </w:t>
      </w:r>
    </w:p>
    <w:p w14:paraId="38FED7D7" w14:textId="77777777" w:rsidR="00A00C13" w:rsidRPr="00B741AF" w:rsidRDefault="00A00C13" w:rsidP="00A00C13">
      <w:pPr>
        <w:autoSpaceDE w:val="0"/>
        <w:autoSpaceDN w:val="0"/>
        <w:adjustRightInd w:val="0"/>
        <w:rPr>
          <w:rFonts w:asciiTheme="minorHAnsi" w:eastAsia="Calibri" w:hAnsiTheme="minorHAnsi" w:cstheme="minorHAnsi"/>
          <w:color w:val="000000"/>
        </w:rPr>
      </w:pPr>
    </w:p>
    <w:p w14:paraId="773BC4DA" w14:textId="38B3DA26" w:rsidR="00A00C13" w:rsidRPr="00B741AF" w:rsidRDefault="00A00C13" w:rsidP="00A00C13">
      <w:pPr>
        <w:pStyle w:val="Heading2"/>
        <w:rPr>
          <w:rFonts w:asciiTheme="minorHAnsi" w:eastAsia="Calibri" w:hAnsiTheme="minorHAnsi" w:cstheme="minorHAnsi"/>
          <w:szCs w:val="24"/>
        </w:rPr>
      </w:pPr>
      <w:bookmarkStart w:id="39" w:name="_Toc221699138"/>
      <w:r w:rsidRPr="00B741AF">
        <w:rPr>
          <w:rFonts w:asciiTheme="minorHAnsi" w:eastAsia="Calibri" w:hAnsiTheme="minorHAnsi" w:cstheme="minorHAnsi"/>
          <w:szCs w:val="24"/>
        </w:rPr>
        <w:t xml:space="preserve">SURVEY </w:t>
      </w:r>
      <w:r w:rsidR="000F5EC7">
        <w:rPr>
          <w:rFonts w:asciiTheme="minorHAnsi" w:eastAsia="Calibri" w:hAnsiTheme="minorHAnsi" w:cstheme="minorHAnsi"/>
          <w:szCs w:val="24"/>
        </w:rPr>
        <w:t xml:space="preserve">RESULTS </w:t>
      </w:r>
      <w:r w:rsidRPr="00B741AF">
        <w:rPr>
          <w:rFonts w:asciiTheme="minorHAnsi" w:eastAsia="Calibri" w:hAnsiTheme="minorHAnsi" w:cstheme="minorHAnsi"/>
          <w:szCs w:val="24"/>
        </w:rPr>
        <w:t xml:space="preserve">BENCHMARKING </w:t>
      </w:r>
      <w:r w:rsidR="000F5EC7">
        <w:rPr>
          <w:rFonts w:asciiTheme="minorHAnsi" w:eastAsia="Calibri" w:hAnsiTheme="minorHAnsi" w:cstheme="minorHAnsi"/>
          <w:szCs w:val="24"/>
        </w:rPr>
        <w:t xml:space="preserve">and Presentation </w:t>
      </w:r>
      <w:r w:rsidRPr="00B741AF">
        <w:rPr>
          <w:rFonts w:asciiTheme="minorHAnsi" w:eastAsia="Calibri" w:hAnsiTheme="minorHAnsi" w:cstheme="minorHAnsi"/>
          <w:szCs w:val="24"/>
        </w:rPr>
        <w:t xml:space="preserve">OF ALL RESULTS </w:t>
      </w:r>
      <w:bookmarkEnd w:id="39"/>
    </w:p>
    <w:p w14:paraId="3459B444" w14:textId="115664E6" w:rsidR="00105BF7" w:rsidRPr="00DF30E1" w:rsidRDefault="00105BF7" w:rsidP="1B3CA675">
      <w:pPr>
        <w:pStyle w:val="ListParagraph"/>
        <w:autoSpaceDE w:val="0"/>
        <w:autoSpaceDN w:val="0"/>
        <w:adjustRightInd w:val="0"/>
        <w:rPr>
          <w:rFonts w:asciiTheme="minorHAnsi" w:eastAsia="Calibri" w:hAnsiTheme="minorHAnsi" w:cstheme="minorBidi"/>
          <w:color w:val="000000"/>
        </w:rPr>
      </w:pPr>
      <w:r w:rsidRPr="1B3CA675">
        <w:rPr>
          <w:rFonts w:asciiTheme="minorHAnsi" w:eastAsia="Calibri" w:hAnsiTheme="minorHAnsi" w:cstheme="minorBidi"/>
          <w:color w:val="000000" w:themeColor="text1"/>
        </w:rPr>
        <w:t xml:space="preserve">The Contractor shall </w:t>
      </w:r>
      <w:r w:rsidR="00E51DF7" w:rsidRPr="1B3CA675">
        <w:rPr>
          <w:rFonts w:asciiTheme="minorHAnsi" w:eastAsia="Calibri" w:hAnsiTheme="minorHAnsi" w:cstheme="minorBidi"/>
          <w:color w:val="000000" w:themeColor="text1"/>
        </w:rPr>
        <w:t xml:space="preserve">conduct survey results and benchmarking and deliver formal presentations </w:t>
      </w:r>
      <w:r w:rsidR="694573BA" w:rsidRPr="1B3CA675">
        <w:rPr>
          <w:rFonts w:asciiTheme="minorHAnsi" w:eastAsia="Calibri" w:hAnsiTheme="minorHAnsi" w:cstheme="minorBidi"/>
          <w:color w:val="000000" w:themeColor="text1"/>
        </w:rPr>
        <w:t>t</w:t>
      </w:r>
      <w:r w:rsidR="00E51DF7" w:rsidRPr="1B3CA675">
        <w:rPr>
          <w:rFonts w:asciiTheme="minorHAnsi" w:eastAsia="Calibri" w:hAnsiTheme="minorHAnsi" w:cstheme="minorBidi"/>
          <w:color w:val="000000" w:themeColor="text1"/>
        </w:rPr>
        <w:t>o VA personnel twice per year, approximately six</w:t>
      </w:r>
      <w:r w:rsidR="00284DEF" w:rsidRPr="1B3CA675">
        <w:rPr>
          <w:rFonts w:asciiTheme="minorHAnsi" w:eastAsia="Calibri" w:hAnsiTheme="minorHAnsi" w:cstheme="minorBidi"/>
          <w:color w:val="000000" w:themeColor="text1"/>
        </w:rPr>
        <w:t xml:space="preserve"> months apart, to communicate findings, trends, and comparative insights derived from administered surveys. </w:t>
      </w:r>
      <w:r w:rsidR="008E4438" w:rsidRPr="1B3CA675">
        <w:rPr>
          <w:rFonts w:asciiTheme="minorHAnsi" w:eastAsia="Calibri" w:hAnsiTheme="minorHAnsi" w:cstheme="minorBidi"/>
          <w:color w:val="000000" w:themeColor="text1"/>
        </w:rPr>
        <w:t xml:space="preserve">These presentations shall highlight key performance patterns, emerging themes, and areas of </w:t>
      </w:r>
      <w:r w:rsidR="006B6978" w:rsidRPr="1B3CA675">
        <w:rPr>
          <w:rFonts w:asciiTheme="minorHAnsi" w:eastAsia="Calibri" w:hAnsiTheme="minorHAnsi" w:cstheme="minorBidi"/>
          <w:color w:val="000000" w:themeColor="text1"/>
        </w:rPr>
        <w:t>strength</w:t>
      </w:r>
      <w:r w:rsidR="008E4438" w:rsidRPr="1B3CA675">
        <w:rPr>
          <w:rFonts w:asciiTheme="minorHAnsi" w:eastAsia="Calibri" w:hAnsiTheme="minorHAnsi" w:cstheme="minorBidi"/>
          <w:color w:val="000000" w:themeColor="text1"/>
        </w:rPr>
        <w:t xml:space="preserve"> or concern, enabling VA stakeholders to better understand survey outcomes in context of industry benchmarks and prior results. </w:t>
      </w:r>
    </w:p>
    <w:p w14:paraId="436FE69A" w14:textId="7DC99985" w:rsidR="00010697" w:rsidRPr="00DF30E1" w:rsidRDefault="00010697" w:rsidP="001B16C8">
      <w:pPr>
        <w:pStyle w:val="ListParagraph"/>
        <w:numPr>
          <w:ilvl w:val="0"/>
          <w:numId w:val="18"/>
        </w:numPr>
        <w:autoSpaceDE w:val="0"/>
        <w:autoSpaceDN w:val="0"/>
        <w:adjustRightInd w:val="0"/>
        <w:rPr>
          <w:rFonts w:asciiTheme="minorHAnsi" w:eastAsia="Calibri" w:hAnsiTheme="minorHAnsi" w:cstheme="minorHAnsi"/>
          <w:color w:val="000000"/>
        </w:rPr>
      </w:pPr>
      <w:r w:rsidRPr="00DF30E1">
        <w:rPr>
          <w:rFonts w:asciiTheme="minorHAnsi" w:eastAsia="Calibri" w:hAnsiTheme="minorHAnsi" w:cstheme="minorHAnsi"/>
          <w:color w:val="000000"/>
        </w:rPr>
        <w:t xml:space="preserve">The </w:t>
      </w:r>
      <w:r w:rsidR="006B6978" w:rsidRPr="00DF30E1">
        <w:rPr>
          <w:rFonts w:asciiTheme="minorHAnsi" w:eastAsia="Calibri" w:hAnsiTheme="minorHAnsi" w:cstheme="minorHAnsi"/>
          <w:color w:val="000000"/>
        </w:rPr>
        <w:t>Contractor</w:t>
      </w:r>
      <w:r w:rsidRPr="00DF30E1">
        <w:rPr>
          <w:rFonts w:asciiTheme="minorHAnsi" w:eastAsia="Calibri" w:hAnsiTheme="minorHAnsi" w:cstheme="minorHAnsi"/>
          <w:color w:val="000000"/>
        </w:rPr>
        <w:t xml:space="preserve"> shall provide follow-on discussion and clarification as needed to support VA interpretation and application of benchmarking results. Each presentation shal</w:t>
      </w:r>
      <w:r w:rsidR="00424D70" w:rsidRPr="00DF30E1">
        <w:rPr>
          <w:rFonts w:asciiTheme="minorHAnsi" w:eastAsia="Calibri" w:hAnsiTheme="minorHAnsi" w:cstheme="minorHAnsi"/>
          <w:color w:val="000000"/>
        </w:rPr>
        <w:t xml:space="preserve">l include actionable observations and recommendations intended to inform decision-making, continuous </w:t>
      </w:r>
      <w:r w:rsidR="006B6978" w:rsidRPr="00DF30E1">
        <w:rPr>
          <w:rFonts w:asciiTheme="minorHAnsi" w:eastAsia="Calibri" w:hAnsiTheme="minorHAnsi" w:cstheme="minorHAnsi"/>
          <w:color w:val="000000"/>
        </w:rPr>
        <w:t>improvement</w:t>
      </w:r>
      <w:r w:rsidR="00424D70" w:rsidRPr="00DF30E1">
        <w:rPr>
          <w:rFonts w:asciiTheme="minorHAnsi" w:eastAsia="Calibri" w:hAnsiTheme="minorHAnsi" w:cstheme="minorHAnsi"/>
          <w:color w:val="000000"/>
        </w:rPr>
        <w:t xml:space="preserve"> efforts, and future survey planning. </w:t>
      </w:r>
    </w:p>
    <w:p w14:paraId="564FA22E" w14:textId="77777777" w:rsidR="00A00C13" w:rsidRPr="00B741AF" w:rsidRDefault="00A00C13" w:rsidP="00A00C13">
      <w:pPr>
        <w:autoSpaceDE w:val="0"/>
        <w:autoSpaceDN w:val="0"/>
        <w:adjustRightInd w:val="0"/>
        <w:rPr>
          <w:rFonts w:asciiTheme="minorHAnsi" w:eastAsia="Calibri" w:hAnsiTheme="minorHAnsi" w:cstheme="minorHAnsi"/>
          <w:color w:val="000000"/>
        </w:rPr>
      </w:pPr>
    </w:p>
    <w:p w14:paraId="480D940E" w14:textId="0DCF67B7" w:rsidR="00A00C13" w:rsidRDefault="00A00C13" w:rsidP="00A00C13">
      <w:pPr>
        <w:autoSpaceDE w:val="0"/>
        <w:autoSpaceDN w:val="0"/>
        <w:adjustRightInd w:val="0"/>
        <w:rPr>
          <w:rFonts w:asciiTheme="minorHAnsi" w:eastAsia="Calibri" w:hAnsiTheme="minorHAnsi" w:cstheme="minorHAnsi"/>
          <w:b/>
          <w:bCs/>
          <w:color w:val="000000"/>
        </w:rPr>
      </w:pPr>
      <w:r w:rsidRPr="00B741AF">
        <w:rPr>
          <w:rFonts w:asciiTheme="minorHAnsi" w:eastAsia="Calibri" w:hAnsiTheme="minorHAnsi" w:cstheme="minorHAnsi"/>
          <w:b/>
          <w:bCs/>
          <w:color w:val="000000"/>
        </w:rPr>
        <w:t xml:space="preserve">Deliverables: </w:t>
      </w:r>
    </w:p>
    <w:p w14:paraId="21E2DAC8" w14:textId="5BFE9B20" w:rsidR="00AF1405" w:rsidRPr="00031D12" w:rsidRDefault="00AF1405" w:rsidP="00185D09">
      <w:pPr>
        <w:pStyle w:val="ListParagraph"/>
        <w:numPr>
          <w:ilvl w:val="0"/>
          <w:numId w:val="26"/>
        </w:numPr>
        <w:autoSpaceDE w:val="0"/>
        <w:autoSpaceDN w:val="0"/>
        <w:adjustRightInd w:val="0"/>
        <w:rPr>
          <w:rFonts w:asciiTheme="minorHAnsi" w:eastAsia="Calibri" w:hAnsiTheme="minorHAnsi" w:cstheme="minorHAnsi"/>
          <w:color w:val="000000"/>
        </w:rPr>
      </w:pPr>
      <w:r>
        <w:rPr>
          <w:rFonts w:asciiTheme="minorHAnsi" w:eastAsia="Calibri" w:hAnsiTheme="minorHAnsi" w:cstheme="minorHAnsi"/>
          <w:color w:val="000000"/>
        </w:rPr>
        <w:t>Benchmarking and presentation of all results, due twice per year, approximately six months apart.</w:t>
      </w:r>
    </w:p>
    <w:p w14:paraId="6FF3922F" w14:textId="77777777" w:rsidR="00A00C13" w:rsidRPr="00B741AF" w:rsidRDefault="00A00C13" w:rsidP="00A00C13">
      <w:pPr>
        <w:autoSpaceDE w:val="0"/>
        <w:autoSpaceDN w:val="0"/>
        <w:adjustRightInd w:val="0"/>
        <w:rPr>
          <w:rFonts w:asciiTheme="minorHAnsi" w:eastAsia="Calibri" w:hAnsiTheme="minorHAnsi" w:cstheme="minorHAnsi"/>
          <w:color w:val="000000"/>
        </w:rPr>
      </w:pPr>
    </w:p>
    <w:p w14:paraId="6E3C1AAB" w14:textId="0AB1DE1D" w:rsidR="00A00C13" w:rsidRPr="00B741AF" w:rsidRDefault="00A00C13" w:rsidP="00A00C13">
      <w:pPr>
        <w:pStyle w:val="Heading2"/>
        <w:rPr>
          <w:rFonts w:asciiTheme="minorHAnsi" w:eastAsia="Calibri" w:hAnsiTheme="minorHAnsi" w:cstheme="minorHAnsi"/>
          <w:szCs w:val="24"/>
        </w:rPr>
      </w:pPr>
      <w:bookmarkStart w:id="40" w:name="_Toc221699139"/>
      <w:r w:rsidRPr="00B741AF">
        <w:rPr>
          <w:rFonts w:asciiTheme="minorHAnsi" w:eastAsia="Calibri" w:hAnsiTheme="minorHAnsi" w:cstheme="minorHAnsi"/>
          <w:szCs w:val="24"/>
        </w:rPr>
        <w:lastRenderedPageBreak/>
        <w:t xml:space="preserve">SURVEY BENCHMARKING OF TARGETED AREAS AND OVERALL RECOMMENDATIONS </w:t>
      </w:r>
      <w:r w:rsidR="009A5C81">
        <w:rPr>
          <w:rFonts w:asciiTheme="minorHAnsi" w:eastAsia="Calibri" w:hAnsiTheme="minorHAnsi" w:cstheme="minorHAnsi"/>
          <w:szCs w:val="24"/>
        </w:rPr>
        <w:t>for a survey administration</w:t>
      </w:r>
      <w:bookmarkEnd w:id="40"/>
    </w:p>
    <w:p w14:paraId="42A18A99" w14:textId="77777777" w:rsidR="00845D4C" w:rsidRDefault="00A00C13" w:rsidP="00185D09">
      <w:pPr>
        <w:pStyle w:val="ListParagraph"/>
        <w:numPr>
          <w:ilvl w:val="0"/>
          <w:numId w:val="19"/>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The Contractor shall deliver their question catalog for use by VA within </w:t>
      </w:r>
      <w:r w:rsidR="00956812" w:rsidRPr="00B741AF">
        <w:rPr>
          <w:rFonts w:asciiTheme="minorHAnsi" w:eastAsia="Calibri" w:hAnsiTheme="minorHAnsi" w:cstheme="minorHAnsi"/>
          <w:color w:val="000000"/>
        </w:rPr>
        <w:t>its</w:t>
      </w:r>
      <w:r w:rsidRPr="00B741AF">
        <w:rPr>
          <w:rFonts w:asciiTheme="minorHAnsi" w:eastAsia="Calibri" w:hAnsiTheme="minorHAnsi" w:cstheme="minorHAnsi"/>
          <w:color w:val="000000"/>
        </w:rPr>
        <w:t xml:space="preserve"> own collection platform. The Contractor shall permit Government Purpose rights and use of their catalog of questions by VA for 5 years after the last day of performance. </w:t>
      </w:r>
    </w:p>
    <w:p w14:paraId="0DA4525E" w14:textId="601477A8" w:rsidR="00845D4C" w:rsidRDefault="004E7515" w:rsidP="00185D09">
      <w:pPr>
        <w:pStyle w:val="ListParagraph"/>
        <w:numPr>
          <w:ilvl w:val="0"/>
          <w:numId w:val="19"/>
        </w:numPr>
        <w:autoSpaceDE w:val="0"/>
        <w:autoSpaceDN w:val="0"/>
        <w:adjustRightInd w:val="0"/>
        <w:rPr>
          <w:rFonts w:asciiTheme="minorHAnsi" w:eastAsia="Calibri" w:hAnsiTheme="minorHAnsi" w:cstheme="minorHAnsi"/>
          <w:color w:val="000000"/>
        </w:rPr>
      </w:pPr>
      <w:r>
        <w:rPr>
          <w:rFonts w:asciiTheme="minorHAnsi" w:eastAsia="Calibri" w:hAnsiTheme="minorHAnsi" w:cstheme="minorHAnsi"/>
          <w:color w:val="000000"/>
        </w:rPr>
        <w:t>For each survey iteration, t</w:t>
      </w:r>
      <w:r w:rsidR="00845D4C" w:rsidRPr="00B741AF">
        <w:rPr>
          <w:rFonts w:asciiTheme="minorHAnsi" w:eastAsia="Calibri" w:hAnsiTheme="minorHAnsi" w:cstheme="minorHAnsi"/>
          <w:color w:val="000000"/>
        </w:rPr>
        <w:t xml:space="preserve">he contractor shall meet with VA ahead of survey opening to </w:t>
      </w:r>
      <w:r w:rsidR="00845D4C">
        <w:rPr>
          <w:rFonts w:asciiTheme="minorHAnsi" w:eastAsia="Calibri" w:hAnsiTheme="minorHAnsi" w:cstheme="minorHAnsi"/>
          <w:color w:val="000000"/>
        </w:rPr>
        <w:t xml:space="preserve">recommend and review </w:t>
      </w:r>
      <w:r w:rsidR="00845D4C" w:rsidRPr="00B741AF">
        <w:rPr>
          <w:rFonts w:asciiTheme="minorHAnsi" w:eastAsia="Calibri" w:hAnsiTheme="minorHAnsi" w:cstheme="minorHAnsi"/>
          <w:color w:val="000000"/>
        </w:rPr>
        <w:t xml:space="preserve">KLAS Arch Collaborative questions being used during administration. </w:t>
      </w:r>
    </w:p>
    <w:p w14:paraId="0238C4D0" w14:textId="6637558A" w:rsidR="004E7515" w:rsidRDefault="004E7515" w:rsidP="00185D09">
      <w:pPr>
        <w:pStyle w:val="ListParagraph"/>
        <w:numPr>
          <w:ilvl w:val="1"/>
          <w:numId w:val="19"/>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For any surveys </w:t>
      </w:r>
      <w:r>
        <w:rPr>
          <w:rFonts w:asciiTheme="minorHAnsi" w:eastAsia="Calibri" w:hAnsiTheme="minorHAnsi" w:cstheme="minorHAnsi"/>
          <w:color w:val="000000"/>
        </w:rPr>
        <w:t xml:space="preserve">VA will provide survey start and close date one month prior to survey start. </w:t>
      </w:r>
      <w:r w:rsidRPr="00B741AF">
        <w:rPr>
          <w:rFonts w:asciiTheme="minorHAnsi" w:eastAsia="Calibri" w:hAnsiTheme="minorHAnsi" w:cstheme="minorHAnsi"/>
          <w:color w:val="000000"/>
        </w:rPr>
        <w:t>If any modifications are going to be made to those dates, VA must provide advance notice to contractor of one week</w:t>
      </w:r>
      <w:r w:rsidR="00CA3F95">
        <w:rPr>
          <w:rFonts w:asciiTheme="minorHAnsi" w:eastAsia="Calibri" w:hAnsiTheme="minorHAnsi" w:cstheme="minorHAnsi"/>
          <w:color w:val="000000"/>
        </w:rPr>
        <w:t>.</w:t>
      </w:r>
      <w:r w:rsidR="00CA3F95" w:rsidRPr="00CA3F95">
        <w:rPr>
          <w:rFonts w:asciiTheme="minorHAnsi" w:eastAsia="Calibri" w:hAnsiTheme="minorHAnsi" w:cstheme="minorHAnsi"/>
          <w:color w:val="000000"/>
        </w:rPr>
        <w:t xml:space="preserve"> </w:t>
      </w:r>
    </w:p>
    <w:p w14:paraId="1F424C3A" w14:textId="39628387" w:rsidR="00741523" w:rsidRDefault="00845D4C" w:rsidP="00185D09">
      <w:pPr>
        <w:pStyle w:val="ListParagraph"/>
        <w:numPr>
          <w:ilvl w:val="0"/>
          <w:numId w:val="19"/>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Upon completion of VA’s data collection, VA will send summary data, and the contractor shall provide </w:t>
      </w:r>
      <w:r w:rsidR="00293D51">
        <w:rPr>
          <w:rFonts w:asciiTheme="minorHAnsi" w:eastAsia="Calibri" w:hAnsiTheme="minorHAnsi" w:cstheme="minorHAnsi"/>
          <w:color w:val="000000"/>
        </w:rPr>
        <w:t xml:space="preserve">options for </w:t>
      </w:r>
      <w:r w:rsidRPr="00B741AF">
        <w:rPr>
          <w:rFonts w:asciiTheme="minorHAnsi" w:eastAsia="Calibri" w:hAnsiTheme="minorHAnsi" w:cstheme="minorHAnsi"/>
          <w:color w:val="000000"/>
        </w:rPr>
        <w:t xml:space="preserve">benchmarking views for entirety of data set. </w:t>
      </w:r>
    </w:p>
    <w:p w14:paraId="73F89352" w14:textId="0DB97821" w:rsidR="00845D4C" w:rsidRPr="00B741AF" w:rsidRDefault="00845D4C" w:rsidP="00185D09">
      <w:pPr>
        <w:pStyle w:val="ListParagraph"/>
        <w:numPr>
          <w:ilvl w:val="1"/>
          <w:numId w:val="19"/>
        </w:numPr>
        <w:autoSpaceDE w:val="0"/>
        <w:autoSpaceDN w:val="0"/>
        <w:adjustRightInd w:val="0"/>
        <w:rPr>
          <w:rFonts w:asciiTheme="minorHAnsi" w:eastAsia="Calibri" w:hAnsiTheme="minorHAnsi" w:cstheme="minorHAnsi"/>
          <w:color w:val="000000"/>
        </w:rPr>
      </w:pPr>
      <w:r>
        <w:rPr>
          <w:rFonts w:asciiTheme="minorHAnsi" w:eastAsia="Calibri" w:hAnsiTheme="minorHAnsi" w:cstheme="minorHAnsi"/>
          <w:color w:val="000000"/>
        </w:rPr>
        <w:t>Benchmarking should be discussed with VA as survey progresses.</w:t>
      </w:r>
    </w:p>
    <w:p w14:paraId="314FCC64" w14:textId="2B613DFC" w:rsidR="00E279E5" w:rsidRPr="006D0CA5" w:rsidRDefault="00E279E5" w:rsidP="00185D09">
      <w:pPr>
        <w:pStyle w:val="ListParagraph"/>
        <w:numPr>
          <w:ilvl w:val="1"/>
          <w:numId w:val="19"/>
        </w:numPr>
        <w:autoSpaceDE w:val="0"/>
        <w:autoSpaceDN w:val="0"/>
        <w:adjustRightInd w:val="0"/>
        <w:rPr>
          <w:rFonts w:asciiTheme="minorHAnsi" w:eastAsia="Calibri" w:hAnsiTheme="minorHAnsi" w:cstheme="minorHAnsi"/>
          <w:color w:val="000000"/>
        </w:rPr>
      </w:pPr>
      <w:r w:rsidRPr="006D0CA5">
        <w:rPr>
          <w:rFonts w:asciiTheme="minorHAnsi" w:eastAsia="Calibri" w:hAnsiTheme="minorHAnsi" w:cstheme="minorHAnsi"/>
          <w:color w:val="000000"/>
        </w:rPr>
        <w:t xml:space="preserve">Once the contractor has received survey data from the VA, the contractor shall provide benchmark metrics from industry tied to the question catalog with appropriate descriptive statistics for </w:t>
      </w:r>
      <w:r w:rsidR="00E07DAF" w:rsidRPr="006D0CA5">
        <w:rPr>
          <w:rFonts w:asciiTheme="minorHAnsi" w:eastAsia="Calibri" w:hAnsiTheme="minorHAnsi" w:cstheme="minorHAnsi"/>
          <w:color w:val="000000"/>
        </w:rPr>
        <w:t>2-4</w:t>
      </w:r>
      <w:r w:rsidRPr="006D0CA5">
        <w:rPr>
          <w:rFonts w:asciiTheme="minorHAnsi" w:eastAsia="Calibri" w:hAnsiTheme="minorHAnsi" w:cstheme="minorHAnsi"/>
          <w:color w:val="000000"/>
        </w:rPr>
        <w:t xml:space="preserve"> comparisons per question, with at least two relevant Oracle Health peer groups, when compared to health system size and scope and implementation status. </w:t>
      </w:r>
    </w:p>
    <w:p w14:paraId="72C4C1E3" w14:textId="0C3F6384" w:rsidR="007810E1" w:rsidRPr="007810E1" w:rsidRDefault="00A00C13" w:rsidP="00185D09">
      <w:pPr>
        <w:pStyle w:val="ListParagraph"/>
        <w:numPr>
          <w:ilvl w:val="1"/>
          <w:numId w:val="19"/>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The Contractor shall keep VA’s survey results anonymous if shared with other healthcare entities. </w:t>
      </w:r>
    </w:p>
    <w:p w14:paraId="717C1BD9" w14:textId="76D97F9D" w:rsidR="00E279E5" w:rsidRPr="00031D12" w:rsidRDefault="00E279E5" w:rsidP="00185D09">
      <w:pPr>
        <w:pStyle w:val="ListParagraph"/>
        <w:numPr>
          <w:ilvl w:val="0"/>
          <w:numId w:val="19"/>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The contractor shall provide VA with benchmarked Oracle Health United States’ averages for the current calendar year that VA can use in their own presentations. </w:t>
      </w:r>
    </w:p>
    <w:p w14:paraId="273DF659" w14:textId="165E4CC8" w:rsidR="00A00C13" w:rsidRPr="00B741AF" w:rsidRDefault="00A00C13" w:rsidP="00185D09">
      <w:pPr>
        <w:pStyle w:val="ListParagraph"/>
        <w:numPr>
          <w:ilvl w:val="0"/>
          <w:numId w:val="19"/>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The Contractor will participate in preparatory meetings as necessary, in preparation for the </w:t>
      </w:r>
      <w:r w:rsidR="00D040BC">
        <w:rPr>
          <w:rFonts w:asciiTheme="minorHAnsi" w:eastAsia="Calibri" w:hAnsiTheme="minorHAnsi" w:cstheme="minorHAnsi"/>
          <w:i/>
          <w:iCs/>
          <w:color w:val="000000"/>
        </w:rPr>
        <w:t>Results Preview</w:t>
      </w:r>
      <w:r w:rsidRPr="00B741AF">
        <w:rPr>
          <w:rFonts w:asciiTheme="minorHAnsi" w:eastAsia="Calibri" w:hAnsiTheme="minorHAnsi" w:cstheme="minorHAnsi"/>
          <w:i/>
          <w:iCs/>
          <w:color w:val="000000"/>
        </w:rPr>
        <w:t xml:space="preserve"> Calls </w:t>
      </w:r>
    </w:p>
    <w:p w14:paraId="0F208B54" w14:textId="4AB271E8" w:rsidR="00A00C13" w:rsidRPr="00B741AF" w:rsidRDefault="00A00C13" w:rsidP="00185D09">
      <w:pPr>
        <w:pStyle w:val="ListParagraph"/>
        <w:numPr>
          <w:ilvl w:val="0"/>
          <w:numId w:val="19"/>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The Contractor shall be responsive to </w:t>
      </w:r>
      <w:r w:rsidR="00F96FBF" w:rsidRPr="00B741AF">
        <w:rPr>
          <w:rFonts w:asciiTheme="minorHAnsi" w:eastAsia="Calibri" w:hAnsiTheme="minorHAnsi" w:cstheme="minorHAnsi"/>
          <w:color w:val="000000"/>
        </w:rPr>
        <w:t>follow-up</w:t>
      </w:r>
      <w:r w:rsidRPr="00B741AF">
        <w:rPr>
          <w:rFonts w:asciiTheme="minorHAnsi" w:eastAsia="Calibri" w:hAnsiTheme="minorHAnsi" w:cstheme="minorHAnsi"/>
          <w:color w:val="000000"/>
        </w:rPr>
        <w:t xml:space="preserve"> needs and internal VA approvals, such as union, legal, and communications reviews which need to occur prior to the </w:t>
      </w:r>
      <w:r w:rsidR="0043271E">
        <w:rPr>
          <w:rFonts w:asciiTheme="minorHAnsi" w:eastAsia="Calibri" w:hAnsiTheme="minorHAnsi" w:cstheme="minorHAnsi"/>
          <w:i/>
          <w:iCs/>
          <w:color w:val="000000"/>
        </w:rPr>
        <w:t>Results</w:t>
      </w:r>
      <w:r w:rsidR="0043271E" w:rsidRPr="00B741AF">
        <w:rPr>
          <w:rFonts w:asciiTheme="minorHAnsi" w:eastAsia="Calibri" w:hAnsiTheme="minorHAnsi" w:cstheme="minorHAnsi"/>
          <w:i/>
          <w:iCs/>
          <w:color w:val="000000"/>
        </w:rPr>
        <w:t xml:space="preserve"> </w:t>
      </w:r>
      <w:r w:rsidR="002A2C64">
        <w:rPr>
          <w:rFonts w:asciiTheme="minorHAnsi" w:eastAsia="Calibri" w:hAnsiTheme="minorHAnsi" w:cstheme="minorHAnsi"/>
          <w:i/>
          <w:iCs/>
          <w:color w:val="000000"/>
        </w:rPr>
        <w:t>Pr</w:t>
      </w:r>
      <w:r w:rsidR="002A2C64" w:rsidRPr="00B741AF">
        <w:rPr>
          <w:rFonts w:asciiTheme="minorHAnsi" w:eastAsia="Calibri" w:hAnsiTheme="minorHAnsi" w:cstheme="minorHAnsi"/>
          <w:i/>
          <w:iCs/>
          <w:color w:val="000000"/>
        </w:rPr>
        <w:t xml:space="preserve">eview </w:t>
      </w:r>
      <w:r w:rsidRPr="00B741AF">
        <w:rPr>
          <w:rFonts w:asciiTheme="minorHAnsi" w:eastAsia="Calibri" w:hAnsiTheme="minorHAnsi" w:cstheme="minorHAnsi"/>
          <w:i/>
          <w:iCs/>
          <w:color w:val="000000"/>
        </w:rPr>
        <w:t xml:space="preserve">Call </w:t>
      </w:r>
    </w:p>
    <w:p w14:paraId="12BEFC79" w14:textId="0168A09C" w:rsidR="00A00C13" w:rsidRPr="00B741AF" w:rsidRDefault="00A00C13" w:rsidP="1B3CA675">
      <w:pPr>
        <w:pStyle w:val="ListParagraph"/>
        <w:autoSpaceDE w:val="0"/>
        <w:autoSpaceDN w:val="0"/>
        <w:adjustRightInd w:val="0"/>
        <w:spacing w:line="276" w:lineRule="atLeast"/>
        <w:ind w:right="107"/>
        <w:rPr>
          <w:rFonts w:asciiTheme="minorHAnsi" w:eastAsia="Calibri" w:hAnsiTheme="minorHAnsi" w:cstheme="minorBidi"/>
          <w:color w:val="000000"/>
        </w:rPr>
      </w:pPr>
      <w:r w:rsidRPr="1B3CA675">
        <w:rPr>
          <w:rFonts w:asciiTheme="minorHAnsi" w:eastAsia="Calibri" w:hAnsiTheme="minorHAnsi" w:cstheme="minorBidi"/>
          <w:color w:val="000000" w:themeColor="text1"/>
        </w:rPr>
        <w:t xml:space="preserve">The contractor shall attend and/or </w:t>
      </w:r>
      <w:r w:rsidR="00F96FBF" w:rsidRPr="1B3CA675">
        <w:rPr>
          <w:rFonts w:asciiTheme="minorHAnsi" w:eastAsia="Calibri" w:hAnsiTheme="minorHAnsi" w:cstheme="minorBidi"/>
          <w:color w:val="000000" w:themeColor="text1"/>
        </w:rPr>
        <w:t>lead up</w:t>
      </w:r>
      <w:r w:rsidRPr="1B3CA675">
        <w:rPr>
          <w:rFonts w:asciiTheme="minorHAnsi" w:eastAsia="Calibri" w:hAnsiTheme="minorHAnsi" w:cstheme="minorBidi"/>
          <w:color w:val="000000" w:themeColor="text1"/>
        </w:rPr>
        <w:t xml:space="preserve"> to </w:t>
      </w:r>
      <w:r w:rsidR="00C01B47" w:rsidRPr="1B3CA675">
        <w:rPr>
          <w:rFonts w:asciiTheme="minorHAnsi" w:eastAsia="Calibri" w:hAnsiTheme="minorHAnsi" w:cstheme="minorBidi"/>
          <w:color w:val="000000" w:themeColor="text1"/>
        </w:rPr>
        <w:t>2</w:t>
      </w:r>
      <w:r w:rsidR="009851BC" w:rsidRPr="1B3CA675">
        <w:rPr>
          <w:rFonts w:asciiTheme="minorHAnsi" w:eastAsia="Calibri" w:hAnsiTheme="minorHAnsi" w:cstheme="minorBidi"/>
          <w:color w:val="000000" w:themeColor="text1"/>
        </w:rPr>
        <w:t xml:space="preserve"> </w:t>
      </w:r>
      <w:r w:rsidRPr="1B3CA675">
        <w:rPr>
          <w:rFonts w:asciiTheme="minorHAnsi" w:eastAsia="Calibri" w:hAnsiTheme="minorHAnsi" w:cstheme="minorBidi"/>
          <w:i/>
          <w:iCs/>
          <w:color w:val="000000" w:themeColor="text1"/>
        </w:rPr>
        <w:t xml:space="preserve">Data </w:t>
      </w:r>
      <w:r w:rsidR="002A2C64" w:rsidRPr="1B3CA675">
        <w:rPr>
          <w:rFonts w:asciiTheme="minorHAnsi" w:eastAsia="Calibri" w:hAnsiTheme="minorHAnsi" w:cstheme="minorBidi"/>
          <w:i/>
          <w:iCs/>
          <w:color w:val="000000" w:themeColor="text1"/>
        </w:rPr>
        <w:t xml:space="preserve">Preview </w:t>
      </w:r>
      <w:r w:rsidRPr="1B3CA675">
        <w:rPr>
          <w:rFonts w:asciiTheme="minorHAnsi" w:eastAsia="Calibri" w:hAnsiTheme="minorHAnsi" w:cstheme="minorBidi"/>
          <w:i/>
          <w:iCs/>
          <w:color w:val="000000" w:themeColor="text1"/>
        </w:rPr>
        <w:t xml:space="preserve">Calls </w:t>
      </w:r>
      <w:r w:rsidRPr="1B3CA675">
        <w:rPr>
          <w:rFonts w:asciiTheme="minorHAnsi" w:eastAsia="Calibri" w:hAnsiTheme="minorHAnsi" w:cstheme="minorBidi"/>
          <w:color w:val="000000" w:themeColor="text1"/>
        </w:rPr>
        <w:t xml:space="preserve">of </w:t>
      </w:r>
      <w:r w:rsidR="00785717" w:rsidRPr="1B3CA675">
        <w:rPr>
          <w:rFonts w:asciiTheme="minorHAnsi" w:eastAsia="Calibri" w:hAnsiTheme="minorHAnsi" w:cstheme="minorBidi"/>
          <w:color w:val="000000" w:themeColor="text1"/>
        </w:rPr>
        <w:t>3</w:t>
      </w:r>
      <w:r w:rsidRPr="1B3CA675">
        <w:rPr>
          <w:rFonts w:asciiTheme="minorHAnsi" w:eastAsia="Calibri" w:hAnsiTheme="minorHAnsi" w:cstheme="minorBidi"/>
          <w:color w:val="000000" w:themeColor="text1"/>
        </w:rPr>
        <w:t>0-</w:t>
      </w:r>
      <w:r w:rsidR="00785717" w:rsidRPr="1B3CA675">
        <w:rPr>
          <w:rFonts w:asciiTheme="minorHAnsi" w:eastAsia="Calibri" w:hAnsiTheme="minorHAnsi" w:cstheme="minorBidi"/>
          <w:color w:val="000000" w:themeColor="text1"/>
        </w:rPr>
        <w:t>6</w:t>
      </w:r>
      <w:r w:rsidRPr="1B3CA675">
        <w:rPr>
          <w:rFonts w:asciiTheme="minorHAnsi" w:eastAsia="Calibri" w:hAnsiTheme="minorHAnsi" w:cstheme="minorBidi"/>
          <w:color w:val="000000" w:themeColor="text1"/>
        </w:rPr>
        <w:t xml:space="preserve">0 minutes each during the Period of Performance. These would be independent of each other and could be used as VA sees </w:t>
      </w:r>
      <w:r w:rsidR="00F96FBF" w:rsidRPr="1B3CA675">
        <w:rPr>
          <w:rFonts w:asciiTheme="minorHAnsi" w:eastAsia="Calibri" w:hAnsiTheme="minorHAnsi" w:cstheme="minorBidi"/>
          <w:color w:val="000000" w:themeColor="text1"/>
        </w:rPr>
        <w:t>fit for</w:t>
      </w:r>
      <w:r w:rsidRPr="1B3CA675">
        <w:rPr>
          <w:rFonts w:asciiTheme="minorHAnsi" w:eastAsia="Calibri" w:hAnsiTheme="minorHAnsi" w:cstheme="minorBidi"/>
          <w:color w:val="000000" w:themeColor="text1"/>
        </w:rPr>
        <w:t xml:space="preserve"> dissemination of </w:t>
      </w:r>
      <w:r w:rsidR="00F96FBF" w:rsidRPr="1B3CA675">
        <w:rPr>
          <w:rFonts w:asciiTheme="minorHAnsi" w:eastAsia="Calibri" w:hAnsiTheme="minorHAnsi" w:cstheme="minorBidi"/>
          <w:color w:val="000000" w:themeColor="text1"/>
        </w:rPr>
        <w:t>findings to</w:t>
      </w:r>
      <w:r w:rsidRPr="1B3CA675">
        <w:rPr>
          <w:rFonts w:asciiTheme="minorHAnsi" w:eastAsia="Calibri" w:hAnsiTheme="minorHAnsi" w:cstheme="minorBidi"/>
          <w:color w:val="000000" w:themeColor="text1"/>
        </w:rPr>
        <w:t xml:space="preserve"> key</w:t>
      </w:r>
      <w:r w:rsidR="00F96FBF" w:rsidRPr="1B3CA675">
        <w:rPr>
          <w:rFonts w:asciiTheme="minorHAnsi" w:eastAsia="Calibri" w:hAnsiTheme="minorHAnsi" w:cstheme="minorBidi"/>
          <w:color w:val="000000" w:themeColor="text1"/>
        </w:rPr>
        <w:t xml:space="preserve"> groups. The</w:t>
      </w:r>
      <w:r w:rsidRPr="1B3CA675">
        <w:rPr>
          <w:rFonts w:asciiTheme="minorHAnsi" w:eastAsia="Calibri" w:hAnsiTheme="minorHAnsi" w:cstheme="minorBidi"/>
          <w:color w:val="000000" w:themeColor="text1"/>
        </w:rPr>
        <w:t xml:space="preserve"> presentation of the data in these </w:t>
      </w:r>
      <w:r w:rsidR="0043271E" w:rsidRPr="1B3CA675">
        <w:rPr>
          <w:rFonts w:asciiTheme="minorHAnsi" w:eastAsia="Calibri" w:hAnsiTheme="minorHAnsi" w:cstheme="minorBidi"/>
          <w:color w:val="000000" w:themeColor="text1"/>
        </w:rPr>
        <w:t xml:space="preserve">Results </w:t>
      </w:r>
      <w:r w:rsidR="009851BC" w:rsidRPr="1B3CA675">
        <w:rPr>
          <w:rFonts w:asciiTheme="minorHAnsi" w:eastAsia="Calibri" w:hAnsiTheme="minorHAnsi" w:cstheme="minorBidi"/>
          <w:color w:val="000000" w:themeColor="text1"/>
        </w:rPr>
        <w:t>Preview</w:t>
      </w:r>
      <w:r w:rsidRPr="1B3CA675">
        <w:rPr>
          <w:rFonts w:asciiTheme="minorHAnsi" w:eastAsia="Calibri" w:hAnsiTheme="minorHAnsi" w:cstheme="minorBidi"/>
          <w:color w:val="000000" w:themeColor="text1"/>
        </w:rPr>
        <w:t xml:space="preserve"> Calls would be </w:t>
      </w:r>
      <w:r w:rsidR="00F96FBF" w:rsidRPr="1B3CA675">
        <w:rPr>
          <w:rFonts w:asciiTheme="minorHAnsi" w:eastAsia="Calibri" w:hAnsiTheme="minorHAnsi" w:cstheme="minorBidi"/>
          <w:color w:val="000000" w:themeColor="text1"/>
        </w:rPr>
        <w:t>the same</w:t>
      </w:r>
      <w:r w:rsidRPr="1B3CA675">
        <w:rPr>
          <w:rFonts w:asciiTheme="minorHAnsi" w:eastAsia="Calibri" w:hAnsiTheme="minorHAnsi" w:cstheme="minorBidi"/>
          <w:color w:val="000000" w:themeColor="text1"/>
        </w:rPr>
        <w:t xml:space="preserve"> </w:t>
      </w:r>
      <w:r w:rsidR="00956812" w:rsidRPr="1B3CA675">
        <w:rPr>
          <w:rFonts w:asciiTheme="minorHAnsi" w:eastAsia="Calibri" w:hAnsiTheme="minorHAnsi" w:cstheme="minorBidi"/>
          <w:color w:val="000000" w:themeColor="text1"/>
        </w:rPr>
        <w:t>but</w:t>
      </w:r>
      <w:r w:rsidR="00F96FBF" w:rsidRPr="1B3CA675">
        <w:rPr>
          <w:rFonts w:asciiTheme="minorHAnsi" w:eastAsia="Calibri" w:hAnsiTheme="minorHAnsi" w:cstheme="minorBidi"/>
          <w:color w:val="000000" w:themeColor="text1"/>
        </w:rPr>
        <w:t xml:space="preserve"> would</w:t>
      </w:r>
      <w:r w:rsidRPr="1B3CA675">
        <w:rPr>
          <w:rFonts w:asciiTheme="minorHAnsi" w:eastAsia="Calibri" w:hAnsiTheme="minorHAnsi" w:cstheme="minorBidi"/>
          <w:color w:val="000000" w:themeColor="text1"/>
        </w:rPr>
        <w:t xml:space="preserve"> allow for varied questions from the different groups to </w:t>
      </w:r>
      <w:r w:rsidR="00F96FBF" w:rsidRPr="1B3CA675">
        <w:rPr>
          <w:rFonts w:asciiTheme="minorHAnsi" w:eastAsia="Calibri" w:hAnsiTheme="minorHAnsi" w:cstheme="minorBidi"/>
          <w:color w:val="000000" w:themeColor="text1"/>
        </w:rPr>
        <w:t>whom these</w:t>
      </w:r>
      <w:r w:rsidRPr="1B3CA675">
        <w:rPr>
          <w:rFonts w:asciiTheme="minorHAnsi" w:eastAsia="Calibri" w:hAnsiTheme="minorHAnsi" w:cstheme="minorBidi"/>
          <w:color w:val="000000" w:themeColor="text1"/>
        </w:rPr>
        <w:t xml:space="preserve"> </w:t>
      </w:r>
      <w:r w:rsidR="6092B944" w:rsidRPr="1B3CA675">
        <w:rPr>
          <w:rFonts w:asciiTheme="minorHAnsi" w:eastAsia="Calibri" w:hAnsiTheme="minorHAnsi" w:cstheme="minorBidi"/>
          <w:color w:val="000000" w:themeColor="text1"/>
        </w:rPr>
        <w:t xml:space="preserve">are </w:t>
      </w:r>
      <w:r w:rsidRPr="1B3CA675">
        <w:rPr>
          <w:rFonts w:asciiTheme="minorHAnsi" w:eastAsia="Calibri" w:hAnsiTheme="minorHAnsi" w:cstheme="minorBidi"/>
          <w:color w:val="000000" w:themeColor="text1"/>
        </w:rPr>
        <w:t>presented.</w:t>
      </w:r>
    </w:p>
    <w:p w14:paraId="43E85F2F" w14:textId="0AB64FA1" w:rsidR="00A00C13" w:rsidRPr="00B741AF" w:rsidRDefault="00A00C13" w:rsidP="00185D09">
      <w:pPr>
        <w:pStyle w:val="ListParagraph"/>
        <w:numPr>
          <w:ilvl w:val="0"/>
          <w:numId w:val="19"/>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During the </w:t>
      </w:r>
      <w:r w:rsidR="003812A2">
        <w:rPr>
          <w:rFonts w:asciiTheme="minorHAnsi" w:eastAsia="Calibri" w:hAnsiTheme="minorHAnsi" w:cstheme="minorHAnsi"/>
          <w:i/>
          <w:iCs/>
          <w:color w:val="000000"/>
        </w:rPr>
        <w:t>Results</w:t>
      </w:r>
      <w:r w:rsidR="003812A2" w:rsidRPr="00B741AF">
        <w:rPr>
          <w:rFonts w:asciiTheme="minorHAnsi" w:eastAsia="Calibri" w:hAnsiTheme="minorHAnsi" w:cstheme="minorHAnsi"/>
          <w:i/>
          <w:iCs/>
          <w:color w:val="000000"/>
        </w:rPr>
        <w:t xml:space="preserve"> </w:t>
      </w:r>
      <w:r w:rsidR="003812A2">
        <w:rPr>
          <w:rFonts w:asciiTheme="minorHAnsi" w:eastAsia="Calibri" w:hAnsiTheme="minorHAnsi" w:cstheme="minorHAnsi"/>
          <w:i/>
          <w:iCs/>
          <w:color w:val="000000"/>
        </w:rPr>
        <w:t>Pr</w:t>
      </w:r>
      <w:r w:rsidRPr="00B741AF">
        <w:rPr>
          <w:rFonts w:asciiTheme="minorHAnsi" w:eastAsia="Calibri" w:hAnsiTheme="minorHAnsi" w:cstheme="minorHAnsi"/>
          <w:i/>
          <w:iCs/>
          <w:color w:val="000000"/>
        </w:rPr>
        <w:t>eview Calls</w:t>
      </w:r>
      <w:r w:rsidRPr="00B741AF">
        <w:rPr>
          <w:rFonts w:asciiTheme="minorHAnsi" w:eastAsia="Calibri" w:hAnsiTheme="minorHAnsi" w:cstheme="minorHAnsi"/>
          <w:color w:val="000000"/>
        </w:rPr>
        <w:t xml:space="preserve">, </w:t>
      </w:r>
      <w:r w:rsidR="00F96FBF" w:rsidRPr="00B741AF">
        <w:rPr>
          <w:rFonts w:asciiTheme="minorHAnsi" w:eastAsia="Calibri" w:hAnsiTheme="minorHAnsi" w:cstheme="minorHAnsi"/>
          <w:color w:val="000000"/>
        </w:rPr>
        <w:t>the Contractor</w:t>
      </w:r>
      <w:r w:rsidRPr="00B741AF">
        <w:rPr>
          <w:rFonts w:asciiTheme="minorHAnsi" w:eastAsia="Calibri" w:hAnsiTheme="minorHAnsi" w:cstheme="minorHAnsi"/>
          <w:color w:val="000000"/>
        </w:rPr>
        <w:t xml:space="preserve"> </w:t>
      </w:r>
      <w:r w:rsidR="00F96FBF" w:rsidRPr="00B741AF">
        <w:rPr>
          <w:rFonts w:asciiTheme="minorHAnsi" w:eastAsia="Calibri" w:hAnsiTheme="minorHAnsi" w:cstheme="minorHAnsi"/>
          <w:color w:val="000000"/>
        </w:rPr>
        <w:t>shall</w:t>
      </w:r>
      <w:r w:rsidRPr="00B741AF">
        <w:rPr>
          <w:rFonts w:asciiTheme="minorHAnsi" w:eastAsia="Calibri" w:hAnsiTheme="minorHAnsi" w:cstheme="minorHAnsi"/>
          <w:color w:val="000000"/>
        </w:rPr>
        <w:t>:</w:t>
      </w:r>
    </w:p>
    <w:p w14:paraId="30A74A3D" w14:textId="77777777" w:rsidR="00F96FBF" w:rsidRPr="00B741AF" w:rsidRDefault="00A00C13" w:rsidP="00185D09">
      <w:pPr>
        <w:pStyle w:val="ListParagraph"/>
        <w:numPr>
          <w:ilvl w:val="0"/>
          <w:numId w:val="20"/>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Review the benchmark data</w:t>
      </w:r>
    </w:p>
    <w:p w14:paraId="6A01CD7B" w14:textId="77777777" w:rsidR="00F96FBF" w:rsidRPr="00B741AF" w:rsidRDefault="00A00C13" w:rsidP="00185D09">
      <w:pPr>
        <w:pStyle w:val="ListParagraph"/>
        <w:numPr>
          <w:ilvl w:val="0"/>
          <w:numId w:val="20"/>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Answer </w:t>
      </w:r>
      <w:r w:rsidR="00F96FBF" w:rsidRPr="00B741AF">
        <w:rPr>
          <w:rFonts w:asciiTheme="minorHAnsi" w:eastAsia="Calibri" w:hAnsiTheme="minorHAnsi" w:cstheme="minorHAnsi"/>
          <w:color w:val="000000"/>
        </w:rPr>
        <w:t>questions about</w:t>
      </w:r>
      <w:r w:rsidRPr="00B741AF">
        <w:rPr>
          <w:rFonts w:asciiTheme="minorHAnsi" w:eastAsia="Calibri" w:hAnsiTheme="minorHAnsi" w:cstheme="minorHAnsi"/>
          <w:color w:val="000000"/>
        </w:rPr>
        <w:t xml:space="preserve"> the comparisons</w:t>
      </w:r>
    </w:p>
    <w:p w14:paraId="556174AF" w14:textId="11F0E1E7" w:rsidR="00A00C13" w:rsidRPr="00B741AF" w:rsidRDefault="00A00C13" w:rsidP="00185D09">
      <w:pPr>
        <w:pStyle w:val="ListParagraph"/>
        <w:numPr>
          <w:ilvl w:val="0"/>
          <w:numId w:val="20"/>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Provide insights, </w:t>
      </w:r>
      <w:r w:rsidR="00F96FBF" w:rsidRPr="00B741AF">
        <w:rPr>
          <w:rFonts w:asciiTheme="minorHAnsi" w:eastAsia="Calibri" w:hAnsiTheme="minorHAnsi" w:cstheme="minorHAnsi"/>
          <w:color w:val="000000"/>
        </w:rPr>
        <w:t>guidance and</w:t>
      </w:r>
      <w:r w:rsidRPr="00B741AF">
        <w:rPr>
          <w:rFonts w:asciiTheme="minorHAnsi" w:eastAsia="Calibri" w:hAnsiTheme="minorHAnsi" w:cstheme="minorHAnsi"/>
          <w:color w:val="000000"/>
        </w:rPr>
        <w:t xml:space="preserve"> recommendations based on the </w:t>
      </w:r>
      <w:r w:rsidR="00F96FBF" w:rsidRPr="00B741AF">
        <w:rPr>
          <w:rFonts w:asciiTheme="minorHAnsi" w:eastAsia="Calibri" w:hAnsiTheme="minorHAnsi" w:cstheme="minorHAnsi"/>
          <w:color w:val="000000"/>
        </w:rPr>
        <w:t>survey analysis</w:t>
      </w:r>
      <w:r w:rsidRPr="00B741AF">
        <w:rPr>
          <w:rFonts w:asciiTheme="minorHAnsi" w:eastAsia="Calibri" w:hAnsiTheme="minorHAnsi" w:cstheme="minorHAnsi"/>
          <w:color w:val="000000"/>
        </w:rPr>
        <w:t xml:space="preserve"> from their domain experts</w:t>
      </w:r>
    </w:p>
    <w:p w14:paraId="16C64640" w14:textId="477639BF" w:rsidR="00A00C13" w:rsidRPr="00B741AF" w:rsidRDefault="00A00C13" w:rsidP="00185D09">
      <w:pPr>
        <w:pStyle w:val="ListParagraph"/>
        <w:numPr>
          <w:ilvl w:val="0"/>
          <w:numId w:val="21"/>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After </w:t>
      </w:r>
      <w:r w:rsidR="00F96FBF" w:rsidRPr="00B741AF">
        <w:rPr>
          <w:rFonts w:asciiTheme="minorHAnsi" w:eastAsia="Calibri" w:hAnsiTheme="minorHAnsi" w:cstheme="minorHAnsi"/>
          <w:color w:val="000000"/>
        </w:rPr>
        <w:t>the</w:t>
      </w:r>
      <w:r w:rsidR="00F96FBF" w:rsidRPr="00B741AF">
        <w:rPr>
          <w:rFonts w:asciiTheme="minorHAnsi" w:eastAsia="Calibri" w:hAnsiTheme="minorHAnsi" w:cstheme="minorHAnsi"/>
          <w:i/>
          <w:iCs/>
          <w:color w:val="000000"/>
        </w:rPr>
        <w:t xml:space="preserve"> </w:t>
      </w:r>
      <w:r w:rsidR="003812A2">
        <w:rPr>
          <w:rFonts w:asciiTheme="minorHAnsi" w:eastAsia="Calibri" w:hAnsiTheme="minorHAnsi" w:cstheme="minorHAnsi"/>
          <w:i/>
          <w:iCs/>
          <w:color w:val="000000"/>
        </w:rPr>
        <w:t>Results</w:t>
      </w:r>
      <w:r w:rsidR="003812A2" w:rsidRPr="00B741AF">
        <w:rPr>
          <w:rFonts w:asciiTheme="minorHAnsi" w:eastAsia="Calibri" w:hAnsiTheme="minorHAnsi" w:cstheme="minorHAnsi"/>
          <w:i/>
          <w:iCs/>
          <w:color w:val="000000"/>
        </w:rPr>
        <w:t xml:space="preserve"> </w:t>
      </w:r>
      <w:r w:rsidR="009851BC">
        <w:rPr>
          <w:rFonts w:asciiTheme="minorHAnsi" w:eastAsia="Calibri" w:hAnsiTheme="minorHAnsi" w:cstheme="minorHAnsi"/>
          <w:i/>
          <w:iCs/>
          <w:color w:val="000000"/>
        </w:rPr>
        <w:t>P</w:t>
      </w:r>
      <w:r w:rsidR="009851BC" w:rsidRPr="00B741AF">
        <w:rPr>
          <w:rFonts w:asciiTheme="minorHAnsi" w:eastAsia="Calibri" w:hAnsiTheme="minorHAnsi" w:cstheme="minorHAnsi"/>
          <w:i/>
          <w:iCs/>
          <w:color w:val="000000"/>
        </w:rPr>
        <w:t>review</w:t>
      </w:r>
      <w:r w:rsidRPr="00B741AF">
        <w:rPr>
          <w:rFonts w:asciiTheme="minorHAnsi" w:eastAsia="Calibri" w:hAnsiTheme="minorHAnsi" w:cstheme="minorHAnsi"/>
          <w:i/>
          <w:iCs/>
          <w:color w:val="000000"/>
        </w:rPr>
        <w:t xml:space="preserve"> </w:t>
      </w:r>
      <w:r w:rsidR="00F96FBF" w:rsidRPr="00B741AF">
        <w:rPr>
          <w:rFonts w:asciiTheme="minorHAnsi" w:eastAsia="Calibri" w:hAnsiTheme="minorHAnsi" w:cstheme="minorHAnsi"/>
          <w:i/>
          <w:iCs/>
          <w:color w:val="000000"/>
        </w:rPr>
        <w:t>Calls</w:t>
      </w:r>
      <w:r w:rsidR="00F96FBF" w:rsidRPr="00B741AF">
        <w:rPr>
          <w:rFonts w:asciiTheme="minorHAnsi" w:eastAsia="Calibri" w:hAnsiTheme="minorHAnsi" w:cstheme="minorHAnsi"/>
          <w:color w:val="000000"/>
        </w:rPr>
        <w:t xml:space="preserve"> are</w:t>
      </w:r>
      <w:r w:rsidRPr="00B741AF">
        <w:rPr>
          <w:rFonts w:asciiTheme="minorHAnsi" w:eastAsia="Calibri" w:hAnsiTheme="minorHAnsi" w:cstheme="minorHAnsi"/>
          <w:color w:val="000000"/>
        </w:rPr>
        <w:t xml:space="preserve"> complete, the Contractor will deliver to </w:t>
      </w:r>
      <w:r w:rsidR="00F96FBF" w:rsidRPr="00B741AF">
        <w:rPr>
          <w:rFonts w:asciiTheme="minorHAnsi" w:eastAsia="Calibri" w:hAnsiTheme="minorHAnsi" w:cstheme="minorHAnsi"/>
          <w:color w:val="000000"/>
        </w:rPr>
        <w:t>VA leadership</w:t>
      </w:r>
      <w:r w:rsidRPr="00B741AF">
        <w:rPr>
          <w:rFonts w:asciiTheme="minorHAnsi" w:eastAsia="Calibri" w:hAnsiTheme="minorHAnsi" w:cstheme="minorHAnsi"/>
          <w:color w:val="000000"/>
        </w:rPr>
        <w:t xml:space="preserve"> a </w:t>
      </w:r>
      <w:r w:rsidR="00595687">
        <w:rPr>
          <w:rFonts w:asciiTheme="minorHAnsi" w:eastAsia="Calibri" w:hAnsiTheme="minorHAnsi" w:cstheme="minorHAnsi"/>
          <w:color w:val="000000"/>
        </w:rPr>
        <w:t xml:space="preserve">deck or section of a deck </w:t>
      </w:r>
      <w:r w:rsidR="00F96FBF" w:rsidRPr="00B741AF">
        <w:rPr>
          <w:rFonts w:asciiTheme="minorHAnsi" w:eastAsia="Calibri" w:hAnsiTheme="minorHAnsi" w:cstheme="minorHAnsi"/>
          <w:color w:val="000000"/>
        </w:rPr>
        <w:t>that</w:t>
      </w:r>
      <w:r w:rsidRPr="00B741AF">
        <w:rPr>
          <w:rFonts w:asciiTheme="minorHAnsi" w:eastAsia="Calibri" w:hAnsiTheme="minorHAnsi" w:cstheme="minorHAnsi"/>
          <w:color w:val="000000"/>
        </w:rPr>
        <w:t xml:space="preserve"> shall include:</w:t>
      </w:r>
    </w:p>
    <w:p w14:paraId="339D9FC6" w14:textId="19168E02" w:rsidR="00F96FBF" w:rsidRPr="00B741AF" w:rsidRDefault="00A00C13" w:rsidP="00185D09">
      <w:pPr>
        <w:pStyle w:val="ListParagraph"/>
        <w:numPr>
          <w:ilvl w:val="0"/>
          <w:numId w:val="22"/>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Identification of trends based on </w:t>
      </w:r>
      <w:r w:rsidR="00F96FBF" w:rsidRPr="00B741AF">
        <w:rPr>
          <w:rFonts w:asciiTheme="minorHAnsi" w:eastAsia="Calibri" w:hAnsiTheme="minorHAnsi" w:cstheme="minorHAnsi"/>
          <w:color w:val="000000"/>
        </w:rPr>
        <w:t>year-to-year VA</w:t>
      </w:r>
      <w:r w:rsidRPr="00B741AF">
        <w:rPr>
          <w:rFonts w:asciiTheme="minorHAnsi" w:eastAsia="Calibri" w:hAnsiTheme="minorHAnsi" w:cstheme="minorHAnsi"/>
          <w:color w:val="000000"/>
        </w:rPr>
        <w:t xml:space="preserve"> results</w:t>
      </w:r>
    </w:p>
    <w:p w14:paraId="6C529B8E" w14:textId="77777777" w:rsidR="00F96FBF" w:rsidRPr="00B741AF" w:rsidRDefault="00A00C13" w:rsidP="00185D09">
      <w:pPr>
        <w:pStyle w:val="ListParagraph"/>
        <w:numPr>
          <w:ilvl w:val="0"/>
          <w:numId w:val="22"/>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lastRenderedPageBreak/>
        <w:t xml:space="preserve">Major trends and </w:t>
      </w:r>
      <w:r w:rsidR="00F96FBF" w:rsidRPr="00B741AF">
        <w:rPr>
          <w:rFonts w:asciiTheme="minorHAnsi" w:eastAsia="Calibri" w:hAnsiTheme="minorHAnsi" w:cstheme="minorHAnsi"/>
          <w:color w:val="000000"/>
        </w:rPr>
        <w:t>notable industry</w:t>
      </w:r>
      <w:r w:rsidRPr="00B741AF">
        <w:rPr>
          <w:rFonts w:asciiTheme="minorHAnsi" w:eastAsia="Calibri" w:hAnsiTheme="minorHAnsi" w:cstheme="minorHAnsi"/>
          <w:color w:val="000000"/>
        </w:rPr>
        <w:t xml:space="preserve"> comparisons</w:t>
      </w:r>
    </w:p>
    <w:p w14:paraId="154EBD01" w14:textId="77777777" w:rsidR="00F96FBF" w:rsidRPr="00B741AF" w:rsidRDefault="00F96FBF" w:rsidP="00185D09">
      <w:pPr>
        <w:pStyle w:val="ListParagraph"/>
        <w:numPr>
          <w:ilvl w:val="0"/>
          <w:numId w:val="22"/>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Recommendations for</w:t>
      </w:r>
      <w:r w:rsidR="00A00C13" w:rsidRPr="00B741AF">
        <w:rPr>
          <w:rFonts w:asciiTheme="minorHAnsi" w:eastAsia="Calibri" w:hAnsiTheme="minorHAnsi" w:cstheme="minorHAnsi"/>
          <w:color w:val="000000"/>
        </w:rPr>
        <w:t xml:space="preserve"> improvement</w:t>
      </w:r>
    </w:p>
    <w:p w14:paraId="2B19C54D" w14:textId="6B60F426" w:rsidR="00A00C13" w:rsidRPr="00B741AF" w:rsidRDefault="00A00C13" w:rsidP="00185D09">
      <w:pPr>
        <w:pStyle w:val="ListParagraph"/>
        <w:numPr>
          <w:ilvl w:val="0"/>
          <w:numId w:val="22"/>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Materials </w:t>
      </w:r>
      <w:r w:rsidR="00F96FBF" w:rsidRPr="00B741AF">
        <w:rPr>
          <w:rFonts w:asciiTheme="minorHAnsi" w:eastAsia="Calibri" w:hAnsiTheme="minorHAnsi" w:cstheme="minorHAnsi"/>
          <w:color w:val="000000"/>
        </w:rPr>
        <w:t>referenced in</w:t>
      </w:r>
      <w:r w:rsidRPr="00B741AF">
        <w:rPr>
          <w:rFonts w:asciiTheme="minorHAnsi" w:eastAsia="Calibri" w:hAnsiTheme="minorHAnsi" w:cstheme="minorHAnsi"/>
          <w:color w:val="000000"/>
        </w:rPr>
        <w:t xml:space="preserve"> the presentation which shall be summarized </w:t>
      </w:r>
      <w:r w:rsidR="00F96FBF" w:rsidRPr="00B741AF">
        <w:rPr>
          <w:rFonts w:asciiTheme="minorHAnsi" w:eastAsia="Calibri" w:hAnsiTheme="minorHAnsi" w:cstheme="minorHAnsi"/>
          <w:color w:val="000000"/>
        </w:rPr>
        <w:t>for easy</w:t>
      </w:r>
      <w:r w:rsidRPr="00B741AF">
        <w:rPr>
          <w:rFonts w:asciiTheme="minorHAnsi" w:eastAsia="Calibri" w:hAnsiTheme="minorHAnsi" w:cstheme="minorHAnsi"/>
          <w:color w:val="000000"/>
        </w:rPr>
        <w:t xml:space="preserve"> access by relevant </w:t>
      </w:r>
      <w:r w:rsidR="00F96FBF" w:rsidRPr="00B741AF">
        <w:rPr>
          <w:rFonts w:asciiTheme="minorHAnsi" w:eastAsia="Calibri" w:hAnsiTheme="minorHAnsi" w:cstheme="minorHAnsi"/>
          <w:color w:val="000000"/>
        </w:rPr>
        <w:t>VA resources</w:t>
      </w:r>
    </w:p>
    <w:p w14:paraId="32DC807F" w14:textId="3E64FFC0" w:rsidR="00BC0AC6" w:rsidRDefault="00EF5A9A" w:rsidP="00185D09">
      <w:pPr>
        <w:pStyle w:val="ListParagraph"/>
        <w:numPr>
          <w:ilvl w:val="0"/>
          <w:numId w:val="21"/>
        </w:numPr>
        <w:autoSpaceDE w:val="0"/>
        <w:autoSpaceDN w:val="0"/>
        <w:adjustRightInd w:val="0"/>
        <w:rPr>
          <w:rFonts w:asciiTheme="minorHAnsi" w:eastAsia="Calibri" w:hAnsiTheme="minorHAnsi" w:cstheme="minorHAnsi"/>
          <w:color w:val="000000"/>
        </w:rPr>
      </w:pPr>
      <w:r>
        <w:rPr>
          <w:rFonts w:asciiTheme="minorHAnsi" w:eastAsia="Calibri" w:hAnsiTheme="minorHAnsi" w:cstheme="minorHAnsi"/>
          <w:color w:val="000000"/>
        </w:rPr>
        <w:t xml:space="preserve">The contractor shall present their section of content on up to 6 briefings/presentations/updates per survey administration. Those </w:t>
      </w:r>
      <w:r w:rsidR="00595687">
        <w:rPr>
          <w:rFonts w:asciiTheme="minorHAnsi" w:eastAsia="Calibri" w:hAnsiTheme="minorHAnsi" w:cstheme="minorHAnsi"/>
          <w:color w:val="000000"/>
        </w:rPr>
        <w:t xml:space="preserve">presentations will take 5-30 minutes each, though </w:t>
      </w:r>
      <w:r w:rsidR="00031D12">
        <w:rPr>
          <w:rFonts w:asciiTheme="minorHAnsi" w:eastAsia="Calibri" w:hAnsiTheme="minorHAnsi" w:cstheme="minorHAnsi"/>
          <w:color w:val="000000"/>
        </w:rPr>
        <w:t>overall</w:t>
      </w:r>
      <w:r w:rsidR="00595687">
        <w:rPr>
          <w:rFonts w:asciiTheme="minorHAnsi" w:eastAsia="Calibri" w:hAnsiTheme="minorHAnsi" w:cstheme="minorHAnsi"/>
          <w:color w:val="000000"/>
        </w:rPr>
        <w:t xml:space="preserve"> session may be longer. </w:t>
      </w:r>
    </w:p>
    <w:p w14:paraId="3BD6DB0A" w14:textId="246E94E1" w:rsidR="006C3713" w:rsidRDefault="006C3713" w:rsidP="00185D09">
      <w:pPr>
        <w:pStyle w:val="ListParagraph"/>
        <w:numPr>
          <w:ilvl w:val="1"/>
          <w:numId w:val="21"/>
        </w:numPr>
        <w:autoSpaceDE w:val="0"/>
        <w:autoSpaceDN w:val="0"/>
        <w:adjustRightInd w:val="0"/>
        <w:rPr>
          <w:rFonts w:asciiTheme="minorHAnsi" w:eastAsia="Calibri" w:hAnsiTheme="minorHAnsi" w:cstheme="minorHAnsi"/>
          <w:color w:val="000000"/>
        </w:rPr>
      </w:pPr>
      <w:r>
        <w:rPr>
          <w:rFonts w:asciiTheme="minorHAnsi" w:eastAsia="Calibri" w:hAnsiTheme="minorHAnsi" w:cstheme="minorHAnsi"/>
          <w:color w:val="000000"/>
        </w:rPr>
        <w:t>The contractor shall assist with answering questions during and following the briefing.</w:t>
      </w:r>
    </w:p>
    <w:p w14:paraId="1AF1B911" w14:textId="08F90A4A" w:rsidR="006C3713" w:rsidRDefault="006C3713" w:rsidP="00185D09">
      <w:pPr>
        <w:pStyle w:val="ListParagraph"/>
        <w:numPr>
          <w:ilvl w:val="0"/>
          <w:numId w:val="21"/>
        </w:numPr>
        <w:autoSpaceDE w:val="0"/>
        <w:autoSpaceDN w:val="0"/>
        <w:adjustRightInd w:val="0"/>
        <w:rPr>
          <w:rFonts w:asciiTheme="minorHAnsi" w:eastAsia="Calibri" w:hAnsiTheme="minorHAnsi" w:cstheme="minorHAnsi"/>
          <w:color w:val="000000"/>
        </w:rPr>
      </w:pPr>
      <w:r>
        <w:rPr>
          <w:rFonts w:asciiTheme="minorHAnsi" w:eastAsia="Calibri" w:hAnsiTheme="minorHAnsi" w:cstheme="minorHAnsi"/>
          <w:color w:val="000000"/>
        </w:rPr>
        <w:t xml:space="preserve">The contractor shall advise VA on standard Oracle Health processes for their other clients and provide similar support </w:t>
      </w:r>
      <w:r w:rsidR="00007041">
        <w:rPr>
          <w:rFonts w:asciiTheme="minorHAnsi" w:eastAsia="Calibri" w:hAnsiTheme="minorHAnsi" w:cstheme="minorHAnsi"/>
          <w:color w:val="000000"/>
        </w:rPr>
        <w:t>in supporting discussions between vendors and clients.</w:t>
      </w:r>
    </w:p>
    <w:p w14:paraId="16B2D99E" w14:textId="77777777" w:rsidR="00A00C13" w:rsidRPr="00B741AF" w:rsidRDefault="00A00C13" w:rsidP="00A00C13">
      <w:pPr>
        <w:autoSpaceDE w:val="0"/>
        <w:autoSpaceDN w:val="0"/>
        <w:adjustRightInd w:val="0"/>
        <w:rPr>
          <w:rFonts w:asciiTheme="minorHAnsi" w:eastAsia="Calibri" w:hAnsiTheme="minorHAnsi" w:cstheme="minorHAnsi"/>
          <w:color w:val="000000"/>
        </w:rPr>
      </w:pPr>
    </w:p>
    <w:p w14:paraId="6653302D" w14:textId="77777777" w:rsidR="00A00C13" w:rsidRPr="00B741AF" w:rsidRDefault="00A00C13" w:rsidP="00A00C13">
      <w:pPr>
        <w:autoSpaceDE w:val="0"/>
        <w:autoSpaceDN w:val="0"/>
        <w:adjustRightInd w:val="0"/>
        <w:spacing w:after="120" w:line="276" w:lineRule="atLeast"/>
        <w:rPr>
          <w:rFonts w:asciiTheme="minorHAnsi" w:eastAsia="Calibri" w:hAnsiTheme="minorHAnsi" w:cstheme="minorHAnsi"/>
          <w:color w:val="000000"/>
        </w:rPr>
      </w:pPr>
      <w:r w:rsidRPr="00B741AF">
        <w:rPr>
          <w:rFonts w:asciiTheme="minorHAnsi" w:eastAsia="Calibri" w:hAnsiTheme="minorHAnsi" w:cstheme="minorHAnsi"/>
          <w:b/>
          <w:bCs/>
          <w:color w:val="000000"/>
        </w:rPr>
        <w:t>Deliverables:</w:t>
      </w:r>
    </w:p>
    <w:p w14:paraId="012304CF" w14:textId="77777777" w:rsidR="00F96FBF" w:rsidRPr="00B741AF" w:rsidRDefault="00A00C13" w:rsidP="00185D09">
      <w:pPr>
        <w:pStyle w:val="ListParagraph"/>
        <w:numPr>
          <w:ilvl w:val="0"/>
          <w:numId w:val="23"/>
        </w:numPr>
        <w:autoSpaceDE w:val="0"/>
        <w:autoSpaceDN w:val="0"/>
        <w:adjustRightInd w:val="0"/>
        <w:spacing w:after="194"/>
        <w:rPr>
          <w:rFonts w:asciiTheme="minorHAnsi" w:eastAsia="Calibri" w:hAnsiTheme="minorHAnsi" w:cstheme="minorHAnsi"/>
          <w:color w:val="000000"/>
        </w:rPr>
      </w:pPr>
      <w:r w:rsidRPr="00B741AF">
        <w:rPr>
          <w:rFonts w:asciiTheme="minorHAnsi" w:eastAsia="Calibri" w:hAnsiTheme="minorHAnsi" w:cstheme="minorHAnsi"/>
          <w:color w:val="000000"/>
        </w:rPr>
        <w:t xml:space="preserve">Question Catalog: Due 2 weeks after start </w:t>
      </w:r>
      <w:r w:rsidR="00F96FBF" w:rsidRPr="00B741AF">
        <w:rPr>
          <w:rFonts w:asciiTheme="minorHAnsi" w:eastAsia="Calibri" w:hAnsiTheme="minorHAnsi" w:cstheme="minorHAnsi"/>
          <w:color w:val="000000"/>
        </w:rPr>
        <w:t>of period</w:t>
      </w:r>
      <w:r w:rsidRPr="00B741AF">
        <w:rPr>
          <w:rFonts w:asciiTheme="minorHAnsi" w:eastAsia="Calibri" w:hAnsiTheme="minorHAnsi" w:cstheme="minorHAnsi"/>
          <w:color w:val="000000"/>
        </w:rPr>
        <w:t xml:space="preserve"> of performance</w:t>
      </w:r>
    </w:p>
    <w:p w14:paraId="7A9E806E" w14:textId="258FE517" w:rsidR="00C70EBA" w:rsidRDefault="00923C2F" w:rsidP="00185D09">
      <w:pPr>
        <w:pStyle w:val="ListParagraph"/>
        <w:numPr>
          <w:ilvl w:val="0"/>
          <w:numId w:val="23"/>
        </w:numPr>
        <w:autoSpaceDE w:val="0"/>
        <w:autoSpaceDN w:val="0"/>
        <w:adjustRightInd w:val="0"/>
        <w:spacing w:after="194"/>
        <w:rPr>
          <w:rFonts w:asciiTheme="minorHAnsi" w:eastAsia="Calibri" w:hAnsiTheme="minorHAnsi" w:cstheme="minorHAnsi"/>
          <w:color w:val="000000"/>
        </w:rPr>
      </w:pPr>
      <w:r>
        <w:rPr>
          <w:rFonts w:asciiTheme="minorHAnsi" w:eastAsia="Calibri" w:hAnsiTheme="minorHAnsi" w:cstheme="minorHAnsi"/>
          <w:color w:val="000000"/>
        </w:rPr>
        <w:t xml:space="preserve">Question recommendations due one month before survey iteration </w:t>
      </w:r>
    </w:p>
    <w:p w14:paraId="230D0A0C" w14:textId="7CFACAEA" w:rsidR="006C2B10" w:rsidRPr="007E55F2" w:rsidRDefault="006C2B10" w:rsidP="00185D09">
      <w:pPr>
        <w:pStyle w:val="ListParagraph"/>
        <w:numPr>
          <w:ilvl w:val="0"/>
          <w:numId w:val="23"/>
        </w:numPr>
        <w:autoSpaceDE w:val="0"/>
        <w:autoSpaceDN w:val="0"/>
        <w:adjustRightInd w:val="0"/>
        <w:spacing w:after="194"/>
        <w:rPr>
          <w:rFonts w:asciiTheme="minorHAnsi" w:eastAsia="Calibri" w:hAnsiTheme="minorHAnsi" w:cstheme="minorHAnsi"/>
          <w:color w:val="000000"/>
        </w:rPr>
      </w:pPr>
      <w:r>
        <w:rPr>
          <w:rFonts w:asciiTheme="minorHAnsi" w:eastAsia="Calibri" w:hAnsiTheme="minorHAnsi" w:cstheme="minorHAnsi"/>
          <w:color w:val="000000"/>
        </w:rPr>
        <w:t>Benchmark options due the day of survey close</w:t>
      </w:r>
    </w:p>
    <w:p w14:paraId="6BB6A2FC" w14:textId="25BC921D" w:rsidR="00E279E5" w:rsidRPr="00CA3F95" w:rsidRDefault="007E55F2" w:rsidP="00185D09">
      <w:pPr>
        <w:pStyle w:val="ListParagraph"/>
        <w:numPr>
          <w:ilvl w:val="0"/>
          <w:numId w:val="23"/>
        </w:numPr>
        <w:autoSpaceDE w:val="0"/>
        <w:autoSpaceDN w:val="0"/>
        <w:adjustRightInd w:val="0"/>
        <w:spacing w:after="194"/>
        <w:rPr>
          <w:rFonts w:eastAsia="Calibri"/>
        </w:rPr>
      </w:pPr>
      <w:r>
        <w:rPr>
          <w:rFonts w:asciiTheme="minorHAnsi" w:eastAsia="Calibri" w:hAnsiTheme="minorHAnsi" w:cstheme="minorHAnsi"/>
          <w:color w:val="000000"/>
        </w:rPr>
        <w:t>Benchmark slides and Oracle Health average slides</w:t>
      </w:r>
      <w:r w:rsidR="00F467FF">
        <w:rPr>
          <w:rFonts w:asciiTheme="minorHAnsi" w:eastAsia="Calibri" w:hAnsiTheme="minorHAnsi" w:cstheme="minorHAnsi"/>
          <w:color w:val="000000"/>
        </w:rPr>
        <w:t xml:space="preserve"> drafts </w:t>
      </w:r>
      <w:r w:rsidR="00A00C13" w:rsidRPr="00B741AF">
        <w:rPr>
          <w:rFonts w:asciiTheme="minorHAnsi" w:eastAsia="Calibri" w:hAnsiTheme="minorHAnsi" w:cstheme="minorHAnsi"/>
          <w:color w:val="000000"/>
        </w:rPr>
        <w:t xml:space="preserve"> due </w:t>
      </w:r>
      <w:r w:rsidR="00D56DF4">
        <w:rPr>
          <w:rFonts w:asciiTheme="minorHAnsi" w:eastAsia="Calibri" w:hAnsiTheme="minorHAnsi" w:cstheme="minorHAnsi"/>
          <w:color w:val="000000"/>
        </w:rPr>
        <w:t>5</w:t>
      </w:r>
      <w:r w:rsidR="00A00C13" w:rsidRPr="00B741AF">
        <w:rPr>
          <w:rFonts w:asciiTheme="minorHAnsi" w:eastAsia="Calibri" w:hAnsiTheme="minorHAnsi" w:cstheme="minorHAnsi"/>
          <w:color w:val="000000"/>
        </w:rPr>
        <w:t xml:space="preserve"> business</w:t>
      </w:r>
      <w:r w:rsidR="00F96FBF" w:rsidRPr="00B741AF">
        <w:rPr>
          <w:rFonts w:asciiTheme="minorHAnsi" w:eastAsia="Calibri" w:hAnsiTheme="minorHAnsi" w:cstheme="minorHAnsi"/>
          <w:color w:val="000000"/>
        </w:rPr>
        <w:t xml:space="preserve"> </w:t>
      </w:r>
      <w:r w:rsidR="00A00C13" w:rsidRPr="00B741AF">
        <w:rPr>
          <w:rFonts w:asciiTheme="minorHAnsi" w:eastAsia="Calibri" w:hAnsiTheme="minorHAnsi" w:cstheme="minorHAnsi"/>
          <w:color w:val="000000"/>
        </w:rPr>
        <w:t>days</w:t>
      </w:r>
      <w:r w:rsidR="00F96FBF" w:rsidRPr="00B741AF">
        <w:rPr>
          <w:rFonts w:asciiTheme="minorHAnsi" w:eastAsia="Calibri" w:hAnsiTheme="minorHAnsi" w:cstheme="minorHAnsi"/>
          <w:color w:val="000000"/>
        </w:rPr>
        <w:t xml:space="preserve"> </w:t>
      </w:r>
      <w:r w:rsidR="00D56DF4">
        <w:rPr>
          <w:rFonts w:asciiTheme="minorHAnsi" w:eastAsia="Calibri" w:hAnsiTheme="minorHAnsi" w:cstheme="minorHAnsi"/>
          <w:color w:val="000000"/>
        </w:rPr>
        <w:t>after delivery of summary VA data</w:t>
      </w:r>
    </w:p>
    <w:p w14:paraId="4F314A7E" w14:textId="4C6800FB" w:rsidR="00F96FBF" w:rsidRPr="00B741AF" w:rsidRDefault="00D73383" w:rsidP="00185D09">
      <w:pPr>
        <w:pStyle w:val="ListParagraph"/>
        <w:numPr>
          <w:ilvl w:val="0"/>
          <w:numId w:val="23"/>
        </w:numPr>
        <w:autoSpaceDE w:val="0"/>
        <w:autoSpaceDN w:val="0"/>
        <w:adjustRightInd w:val="0"/>
        <w:spacing w:after="194"/>
        <w:rPr>
          <w:rFonts w:asciiTheme="minorHAnsi" w:eastAsia="Calibri" w:hAnsiTheme="minorHAnsi" w:cstheme="minorHAnsi"/>
          <w:color w:val="000000"/>
        </w:rPr>
      </w:pPr>
      <w:r w:rsidRPr="00031D12">
        <w:rPr>
          <w:rFonts w:asciiTheme="minorHAnsi" w:eastAsia="Calibri" w:hAnsiTheme="minorHAnsi" w:cstheme="minorHAnsi"/>
          <w:color w:val="000000"/>
        </w:rPr>
        <w:t xml:space="preserve">Revised deck or deck section </w:t>
      </w:r>
      <w:r w:rsidR="00F96FBF" w:rsidRPr="00B741AF">
        <w:rPr>
          <w:rFonts w:asciiTheme="minorHAnsi" w:eastAsia="Calibri" w:hAnsiTheme="minorHAnsi" w:cstheme="minorHAnsi"/>
          <w:color w:val="000000"/>
        </w:rPr>
        <w:t>due</w:t>
      </w:r>
      <w:r w:rsidR="00A00C13" w:rsidRPr="00B741AF">
        <w:rPr>
          <w:rFonts w:asciiTheme="minorHAnsi" w:eastAsia="Calibri" w:hAnsiTheme="minorHAnsi" w:cstheme="minorHAnsi"/>
          <w:color w:val="000000"/>
        </w:rPr>
        <w:t xml:space="preserve"> 2 </w:t>
      </w:r>
      <w:r>
        <w:rPr>
          <w:rFonts w:asciiTheme="minorHAnsi" w:eastAsia="Calibri" w:hAnsiTheme="minorHAnsi" w:cstheme="minorHAnsi"/>
          <w:color w:val="000000"/>
        </w:rPr>
        <w:t>days</w:t>
      </w:r>
      <w:r w:rsidR="00A00C13" w:rsidRPr="00B741AF">
        <w:rPr>
          <w:rFonts w:asciiTheme="minorHAnsi" w:eastAsia="Calibri" w:hAnsiTheme="minorHAnsi" w:cstheme="minorHAnsi"/>
          <w:color w:val="000000"/>
        </w:rPr>
        <w:t xml:space="preserve">  after the final </w:t>
      </w:r>
      <w:r w:rsidR="00C51A73">
        <w:rPr>
          <w:rFonts w:asciiTheme="minorHAnsi" w:eastAsia="Calibri" w:hAnsiTheme="minorHAnsi" w:cstheme="minorHAnsi"/>
          <w:color w:val="000000"/>
        </w:rPr>
        <w:t>Results Preview</w:t>
      </w:r>
      <w:r w:rsidR="00F96FBF" w:rsidRPr="00B741AF">
        <w:rPr>
          <w:rFonts w:asciiTheme="minorHAnsi" w:eastAsia="Calibri" w:hAnsiTheme="minorHAnsi" w:cstheme="minorHAnsi"/>
          <w:color w:val="000000"/>
        </w:rPr>
        <w:t xml:space="preserve"> Call</w:t>
      </w:r>
    </w:p>
    <w:p w14:paraId="71EA3FB5" w14:textId="3F81B370" w:rsidR="00F96FBF" w:rsidRPr="00B741AF" w:rsidRDefault="00A00C13" w:rsidP="00185D09">
      <w:pPr>
        <w:pStyle w:val="ListParagraph"/>
        <w:numPr>
          <w:ilvl w:val="0"/>
          <w:numId w:val="23"/>
        </w:numPr>
        <w:autoSpaceDE w:val="0"/>
        <w:autoSpaceDN w:val="0"/>
        <w:adjustRightInd w:val="0"/>
        <w:spacing w:after="194"/>
        <w:rPr>
          <w:rFonts w:asciiTheme="minorHAnsi" w:eastAsia="Calibri" w:hAnsiTheme="minorHAnsi" w:cstheme="minorHAnsi"/>
          <w:color w:val="000000"/>
        </w:rPr>
      </w:pPr>
      <w:r w:rsidRPr="00B741AF">
        <w:rPr>
          <w:rFonts w:asciiTheme="minorHAnsi" w:eastAsia="Calibri" w:hAnsiTheme="minorHAnsi" w:cstheme="minorHAnsi"/>
          <w:color w:val="000000"/>
        </w:rPr>
        <w:t>Curated list of references</w:t>
      </w:r>
      <w:r w:rsidR="00087AF3">
        <w:rPr>
          <w:rFonts w:asciiTheme="minorHAnsi" w:eastAsia="Calibri" w:hAnsiTheme="minorHAnsi" w:cstheme="minorHAnsi"/>
          <w:color w:val="000000"/>
        </w:rPr>
        <w:t xml:space="preserve"> mentioned in deck</w:t>
      </w:r>
      <w:r w:rsidRPr="00B741AF">
        <w:rPr>
          <w:rFonts w:asciiTheme="minorHAnsi" w:eastAsia="Calibri" w:hAnsiTheme="minorHAnsi" w:cstheme="minorHAnsi"/>
          <w:color w:val="000000"/>
        </w:rPr>
        <w:t xml:space="preserve">: Due </w:t>
      </w:r>
      <w:r w:rsidR="00087AF3">
        <w:rPr>
          <w:rFonts w:asciiTheme="minorHAnsi" w:eastAsia="Calibri" w:hAnsiTheme="minorHAnsi" w:cstheme="minorHAnsi"/>
          <w:color w:val="000000"/>
        </w:rPr>
        <w:t>2</w:t>
      </w:r>
      <w:r w:rsidRPr="00B741AF">
        <w:rPr>
          <w:rFonts w:asciiTheme="minorHAnsi" w:eastAsia="Calibri" w:hAnsiTheme="minorHAnsi" w:cstheme="minorHAnsi"/>
          <w:color w:val="000000"/>
        </w:rPr>
        <w:t xml:space="preserve">2 </w:t>
      </w:r>
      <w:r w:rsidR="00C51A73">
        <w:rPr>
          <w:rFonts w:asciiTheme="minorHAnsi" w:eastAsia="Calibri" w:hAnsiTheme="minorHAnsi" w:cstheme="minorHAnsi"/>
          <w:color w:val="000000"/>
        </w:rPr>
        <w:t>days</w:t>
      </w:r>
      <w:r w:rsidR="00C51A73" w:rsidRPr="00B741AF">
        <w:rPr>
          <w:rFonts w:asciiTheme="minorHAnsi" w:eastAsia="Calibri" w:hAnsiTheme="minorHAnsi" w:cstheme="minorHAnsi"/>
          <w:color w:val="000000"/>
        </w:rPr>
        <w:t xml:space="preserve"> </w:t>
      </w:r>
      <w:r w:rsidR="00F96FBF" w:rsidRPr="00B741AF">
        <w:rPr>
          <w:rFonts w:asciiTheme="minorHAnsi" w:eastAsia="Calibri" w:hAnsiTheme="minorHAnsi" w:cstheme="minorHAnsi"/>
          <w:color w:val="000000"/>
        </w:rPr>
        <w:t>after</w:t>
      </w:r>
      <w:r w:rsidRPr="00B741AF">
        <w:rPr>
          <w:rFonts w:asciiTheme="minorHAnsi" w:eastAsia="Calibri" w:hAnsiTheme="minorHAnsi" w:cstheme="minorHAnsi"/>
          <w:color w:val="000000"/>
        </w:rPr>
        <w:t xml:space="preserve"> </w:t>
      </w:r>
      <w:r w:rsidR="00C51A73">
        <w:rPr>
          <w:rFonts w:asciiTheme="minorHAnsi" w:eastAsia="Calibri" w:hAnsiTheme="minorHAnsi" w:cstheme="minorHAnsi"/>
          <w:i/>
          <w:iCs/>
          <w:color w:val="000000"/>
        </w:rPr>
        <w:t xml:space="preserve"> </w:t>
      </w:r>
      <w:r w:rsidR="00C51A73">
        <w:rPr>
          <w:rFonts w:asciiTheme="minorHAnsi" w:eastAsia="Calibri" w:hAnsiTheme="minorHAnsi" w:cstheme="minorHAnsi"/>
          <w:color w:val="000000"/>
        </w:rPr>
        <w:t>Results Preview call</w:t>
      </w:r>
    </w:p>
    <w:p w14:paraId="33D9787E" w14:textId="2A282AA6" w:rsidR="00A00C13" w:rsidRPr="00B741AF" w:rsidRDefault="00A00C13" w:rsidP="00185D09">
      <w:pPr>
        <w:pStyle w:val="ListParagraph"/>
        <w:numPr>
          <w:ilvl w:val="0"/>
          <w:numId w:val="23"/>
        </w:numPr>
        <w:autoSpaceDE w:val="0"/>
        <w:autoSpaceDN w:val="0"/>
        <w:adjustRightInd w:val="0"/>
        <w:spacing w:after="194"/>
        <w:rPr>
          <w:rFonts w:asciiTheme="minorHAnsi" w:eastAsia="Calibri" w:hAnsiTheme="minorHAnsi" w:cstheme="minorHAnsi"/>
          <w:color w:val="000000"/>
        </w:rPr>
      </w:pPr>
      <w:r w:rsidRPr="00B741AF">
        <w:rPr>
          <w:rFonts w:asciiTheme="minorHAnsi" w:eastAsia="Calibri" w:hAnsiTheme="minorHAnsi" w:cstheme="minorHAnsi"/>
          <w:color w:val="000000"/>
        </w:rPr>
        <w:t xml:space="preserve">Written answers to leftover questions for up to </w:t>
      </w:r>
      <w:r w:rsidR="00C51A73">
        <w:rPr>
          <w:rFonts w:asciiTheme="minorHAnsi" w:eastAsia="Calibri" w:hAnsiTheme="minorHAnsi" w:cstheme="minorHAnsi"/>
          <w:color w:val="000000"/>
        </w:rPr>
        <w:t>6</w:t>
      </w:r>
      <w:r w:rsidR="00F96FBF" w:rsidRPr="00B741AF">
        <w:rPr>
          <w:rFonts w:asciiTheme="minorHAnsi" w:eastAsia="Calibri" w:hAnsiTheme="minorHAnsi" w:cstheme="minorHAnsi"/>
          <w:color w:val="000000"/>
        </w:rPr>
        <w:t xml:space="preserve"> </w:t>
      </w:r>
      <w:r w:rsidRPr="00B741AF">
        <w:rPr>
          <w:rFonts w:asciiTheme="minorHAnsi" w:eastAsia="Calibri" w:hAnsiTheme="minorHAnsi" w:cstheme="minorHAnsi"/>
          <w:color w:val="000000"/>
        </w:rPr>
        <w:t xml:space="preserve">presentations </w:t>
      </w:r>
      <w:r w:rsidR="00F96FBF" w:rsidRPr="00B741AF">
        <w:rPr>
          <w:rFonts w:asciiTheme="minorHAnsi" w:eastAsia="Calibri" w:hAnsiTheme="minorHAnsi" w:cstheme="minorHAnsi"/>
          <w:color w:val="000000"/>
        </w:rPr>
        <w:t>attended due</w:t>
      </w:r>
      <w:r w:rsidRPr="00B741AF">
        <w:rPr>
          <w:rFonts w:asciiTheme="minorHAnsi" w:eastAsia="Calibri" w:hAnsiTheme="minorHAnsi" w:cstheme="minorHAnsi"/>
          <w:color w:val="000000"/>
        </w:rPr>
        <w:t xml:space="preserve"> </w:t>
      </w:r>
      <w:r w:rsidR="00C51A73">
        <w:rPr>
          <w:rFonts w:asciiTheme="minorHAnsi" w:eastAsia="Calibri" w:hAnsiTheme="minorHAnsi" w:cstheme="minorHAnsi"/>
          <w:color w:val="000000"/>
        </w:rPr>
        <w:t>1</w:t>
      </w:r>
      <w:r w:rsidRPr="00B741AF">
        <w:rPr>
          <w:rFonts w:asciiTheme="minorHAnsi" w:eastAsia="Calibri" w:hAnsiTheme="minorHAnsi" w:cstheme="minorHAnsi"/>
          <w:color w:val="000000"/>
        </w:rPr>
        <w:t xml:space="preserve"> </w:t>
      </w:r>
      <w:r w:rsidR="00956812" w:rsidRPr="00B741AF">
        <w:rPr>
          <w:rFonts w:asciiTheme="minorHAnsi" w:eastAsia="Calibri" w:hAnsiTheme="minorHAnsi" w:cstheme="minorHAnsi"/>
          <w:color w:val="000000"/>
        </w:rPr>
        <w:t>week</w:t>
      </w:r>
      <w:r w:rsidRPr="00B741AF">
        <w:rPr>
          <w:rFonts w:asciiTheme="minorHAnsi" w:eastAsia="Calibri" w:hAnsiTheme="minorHAnsi" w:cstheme="minorHAnsi"/>
          <w:color w:val="000000"/>
        </w:rPr>
        <w:t xml:space="preserve"> after </w:t>
      </w:r>
      <w:r w:rsidR="00C51A73">
        <w:rPr>
          <w:rFonts w:asciiTheme="minorHAnsi" w:eastAsia="Calibri" w:hAnsiTheme="minorHAnsi" w:cstheme="minorHAnsi"/>
          <w:color w:val="000000"/>
        </w:rPr>
        <w:t>each respective call</w:t>
      </w:r>
      <w:r w:rsidR="005A2833">
        <w:rPr>
          <w:rFonts w:asciiTheme="minorHAnsi" w:eastAsia="Calibri" w:hAnsiTheme="minorHAnsi" w:cstheme="minorHAnsi"/>
          <w:color w:val="000000"/>
        </w:rPr>
        <w:t>/presentation</w:t>
      </w:r>
    </w:p>
    <w:p w14:paraId="73BC629F" w14:textId="61F8E66A" w:rsidR="00A00C13" w:rsidRPr="00031D12" w:rsidRDefault="00744772" w:rsidP="00031D12">
      <w:pPr>
        <w:pStyle w:val="Heading2"/>
        <w:rPr>
          <w:rFonts w:asciiTheme="minorHAnsi" w:eastAsia="Calibri" w:hAnsiTheme="minorHAnsi" w:cstheme="minorHAnsi"/>
          <w:color w:val="000000"/>
        </w:rPr>
      </w:pPr>
      <w:bookmarkStart w:id="41" w:name="_Toc221699140"/>
      <w:r>
        <w:rPr>
          <w:rFonts w:asciiTheme="minorHAnsi" w:eastAsia="Calibri" w:hAnsiTheme="minorHAnsi" w:cstheme="minorHAnsi"/>
          <w:szCs w:val="24"/>
        </w:rPr>
        <w:t xml:space="preserve">OPTIONAL: </w:t>
      </w:r>
      <w:r w:rsidR="00A00C13" w:rsidRPr="00B741AF">
        <w:rPr>
          <w:rFonts w:asciiTheme="minorHAnsi" w:eastAsia="Calibri" w:hAnsiTheme="minorHAnsi" w:cstheme="minorHAnsi"/>
          <w:szCs w:val="24"/>
        </w:rPr>
        <w:t>ADDITIONAL</w:t>
      </w:r>
      <w:r w:rsidR="00F96FBF" w:rsidRPr="00B741AF">
        <w:rPr>
          <w:rFonts w:asciiTheme="minorHAnsi" w:eastAsia="Calibri" w:hAnsiTheme="minorHAnsi" w:cstheme="minorHAnsi"/>
          <w:szCs w:val="24"/>
        </w:rPr>
        <w:t xml:space="preserve"> </w:t>
      </w:r>
      <w:r w:rsidR="00A00C13" w:rsidRPr="00B741AF">
        <w:rPr>
          <w:rFonts w:asciiTheme="minorHAnsi" w:eastAsia="Calibri" w:hAnsiTheme="minorHAnsi" w:cstheme="minorHAnsi"/>
          <w:szCs w:val="24"/>
        </w:rPr>
        <w:t>SURVEYS</w:t>
      </w:r>
      <w:r w:rsidR="00F96FBF" w:rsidRPr="00B741AF">
        <w:rPr>
          <w:rFonts w:asciiTheme="minorHAnsi" w:eastAsia="Calibri" w:hAnsiTheme="minorHAnsi" w:cstheme="minorHAnsi"/>
          <w:szCs w:val="24"/>
        </w:rPr>
        <w:t xml:space="preserve"> </w:t>
      </w:r>
      <w:r w:rsidR="00A00C13" w:rsidRPr="00B741AF">
        <w:rPr>
          <w:rFonts w:asciiTheme="minorHAnsi" w:eastAsia="Calibri" w:hAnsiTheme="minorHAnsi" w:cstheme="minorHAnsi"/>
          <w:szCs w:val="24"/>
        </w:rPr>
        <w:t>BENCHMARKING OF ALL</w:t>
      </w:r>
      <w:r w:rsidR="00F96FBF" w:rsidRPr="00B741AF">
        <w:rPr>
          <w:rFonts w:asciiTheme="minorHAnsi" w:eastAsia="Calibri" w:hAnsiTheme="minorHAnsi" w:cstheme="minorHAnsi"/>
          <w:szCs w:val="24"/>
        </w:rPr>
        <w:t xml:space="preserve"> </w:t>
      </w:r>
      <w:r w:rsidR="00A00C13" w:rsidRPr="00B741AF">
        <w:rPr>
          <w:rFonts w:asciiTheme="minorHAnsi" w:eastAsia="Calibri" w:hAnsiTheme="minorHAnsi" w:cstheme="minorHAnsi"/>
          <w:szCs w:val="24"/>
        </w:rPr>
        <w:t>RESULTS</w:t>
      </w:r>
      <w:bookmarkEnd w:id="41"/>
    </w:p>
    <w:p w14:paraId="1D206DAB" w14:textId="4D998637" w:rsidR="00A00C13" w:rsidRPr="00B741AF" w:rsidRDefault="00A00C13" w:rsidP="00A00C13">
      <w:pPr>
        <w:autoSpaceDE w:val="0"/>
        <w:autoSpaceDN w:val="0"/>
        <w:adjustRightInd w:val="0"/>
        <w:spacing w:after="240" w:line="276" w:lineRule="atLeast"/>
        <w:ind w:right="135"/>
        <w:rPr>
          <w:rFonts w:asciiTheme="minorHAnsi" w:eastAsia="Calibri" w:hAnsiTheme="minorHAnsi" w:cstheme="minorHAnsi"/>
          <w:color w:val="000000"/>
        </w:rPr>
      </w:pPr>
      <w:r w:rsidRPr="00B741AF">
        <w:rPr>
          <w:rFonts w:asciiTheme="minorHAnsi" w:eastAsia="Calibri" w:hAnsiTheme="minorHAnsi" w:cstheme="minorHAnsi"/>
          <w:color w:val="000000"/>
        </w:rPr>
        <w:t>This task may be executed multiple times, up to a total of 4perperiod of performance. The Contractor shall perform an additional survey analysis if the Government elects to perform an additional survey iteration.</w:t>
      </w:r>
      <w:r w:rsidR="00744772">
        <w:rPr>
          <w:rFonts w:asciiTheme="minorHAnsi" w:eastAsia="Calibri" w:hAnsiTheme="minorHAnsi" w:cstheme="minorHAnsi"/>
          <w:color w:val="000000"/>
        </w:rPr>
        <w:t xml:space="preserve"> Refer to task 5.2.</w:t>
      </w:r>
    </w:p>
    <w:p w14:paraId="001BEF00" w14:textId="56B0C399" w:rsidR="00A00C13" w:rsidRPr="00B741AF" w:rsidRDefault="00744772" w:rsidP="00F96FBF">
      <w:pPr>
        <w:pStyle w:val="Heading2"/>
        <w:rPr>
          <w:rFonts w:asciiTheme="minorHAnsi" w:eastAsia="Calibri" w:hAnsiTheme="minorHAnsi" w:cstheme="minorHAnsi"/>
          <w:szCs w:val="24"/>
        </w:rPr>
      </w:pPr>
      <w:bookmarkStart w:id="42" w:name="_Toc221699141"/>
      <w:r>
        <w:rPr>
          <w:rFonts w:asciiTheme="minorHAnsi" w:eastAsia="Calibri" w:hAnsiTheme="minorHAnsi" w:cstheme="minorHAnsi"/>
          <w:szCs w:val="24"/>
        </w:rPr>
        <w:t xml:space="preserve">OPTIONAL: </w:t>
      </w:r>
      <w:r w:rsidR="00A00C13" w:rsidRPr="00B741AF">
        <w:rPr>
          <w:rFonts w:asciiTheme="minorHAnsi" w:eastAsia="Calibri" w:hAnsiTheme="minorHAnsi" w:cstheme="minorHAnsi"/>
          <w:szCs w:val="24"/>
        </w:rPr>
        <w:t>ADDITIONAL</w:t>
      </w:r>
      <w:r w:rsidR="00F96FBF" w:rsidRPr="00B741AF">
        <w:rPr>
          <w:rFonts w:asciiTheme="minorHAnsi" w:eastAsia="Calibri" w:hAnsiTheme="minorHAnsi" w:cstheme="minorHAnsi"/>
          <w:szCs w:val="24"/>
        </w:rPr>
        <w:t xml:space="preserve"> SURVEY FOR</w:t>
      </w:r>
      <w:r w:rsidR="00A00C13" w:rsidRPr="00B741AF">
        <w:rPr>
          <w:rFonts w:asciiTheme="minorHAnsi" w:eastAsia="Calibri" w:hAnsiTheme="minorHAnsi" w:cstheme="minorHAnsi"/>
          <w:szCs w:val="24"/>
        </w:rPr>
        <w:t xml:space="preserve"> BENCHMARKING OF TARGETED AREAS AND OVERALL RECOMMENDATIONS </w:t>
      </w:r>
      <w:bookmarkEnd w:id="42"/>
    </w:p>
    <w:p w14:paraId="395BAAFC" w14:textId="77777777" w:rsidR="00A00C13" w:rsidRPr="00B741AF" w:rsidRDefault="00A00C13" w:rsidP="00F96FBF">
      <w:pPr>
        <w:pStyle w:val="Heading2"/>
        <w:rPr>
          <w:rFonts w:asciiTheme="minorHAnsi" w:eastAsia="Calibri" w:hAnsiTheme="minorHAnsi" w:cstheme="minorHAnsi"/>
          <w:szCs w:val="24"/>
        </w:rPr>
      </w:pPr>
      <w:bookmarkStart w:id="43" w:name="_Toc221699142"/>
      <w:bookmarkStart w:id="44" w:name="_Toc221699143"/>
      <w:bookmarkStart w:id="45" w:name="_Toc221699144"/>
      <w:bookmarkStart w:id="46" w:name="_Toc221699145"/>
      <w:bookmarkStart w:id="47" w:name="_Toc221699146"/>
      <w:bookmarkStart w:id="48" w:name="_Toc221699147"/>
      <w:bookmarkStart w:id="49" w:name="_Toc221699148"/>
      <w:bookmarkStart w:id="50" w:name="_Toc221699149"/>
      <w:bookmarkStart w:id="51" w:name="_Toc221699150"/>
      <w:bookmarkStart w:id="52" w:name="_Toc221699151"/>
      <w:bookmarkStart w:id="53" w:name="_Toc221699152"/>
      <w:bookmarkEnd w:id="43"/>
      <w:bookmarkEnd w:id="44"/>
      <w:bookmarkEnd w:id="45"/>
      <w:bookmarkEnd w:id="46"/>
      <w:bookmarkEnd w:id="47"/>
      <w:bookmarkEnd w:id="48"/>
      <w:bookmarkEnd w:id="49"/>
      <w:bookmarkEnd w:id="50"/>
      <w:bookmarkEnd w:id="51"/>
      <w:bookmarkEnd w:id="52"/>
      <w:r w:rsidRPr="00B741AF">
        <w:rPr>
          <w:rFonts w:asciiTheme="minorHAnsi" w:eastAsia="Calibri" w:hAnsiTheme="minorHAnsi" w:cstheme="minorHAnsi"/>
          <w:szCs w:val="24"/>
        </w:rPr>
        <w:t>OPTIONAL: VISN LEVEL DATA REVIEW CALL MEETINGS</w:t>
      </w:r>
      <w:bookmarkEnd w:id="53"/>
      <w:r w:rsidRPr="00B741AF">
        <w:rPr>
          <w:rFonts w:asciiTheme="minorHAnsi" w:eastAsia="Calibri" w:hAnsiTheme="minorHAnsi" w:cstheme="minorHAnsi"/>
          <w:szCs w:val="24"/>
        </w:rPr>
        <w:t xml:space="preserve"> </w:t>
      </w:r>
    </w:p>
    <w:p w14:paraId="0CBB4E61" w14:textId="77AC4F02" w:rsidR="00A00C13" w:rsidRPr="00B741AF" w:rsidRDefault="00A00C13" w:rsidP="00185D09">
      <w:pPr>
        <w:pStyle w:val="ListParagraph"/>
        <w:numPr>
          <w:ilvl w:val="0"/>
          <w:numId w:val="21"/>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The Contractor shall participate in Data Review Call meetings with VISNs to review the benchmark data, answer questions, and provide insights and recommendations based on the survey analysis from their domain experts. The Contractor shall delineate each Facility level response within the VISN when sufficient survey data for that facility is collected, and provide segmented analysis for Director level recipients when more than one facility is within the VISN results, including trending results if the VA has previous measurements </w:t>
      </w:r>
    </w:p>
    <w:p w14:paraId="08BAA7FF" w14:textId="1A2C5CE8" w:rsidR="00A00C13" w:rsidRPr="00B741AF" w:rsidRDefault="00A00C13" w:rsidP="00185D09">
      <w:pPr>
        <w:pStyle w:val="ListParagraph"/>
        <w:numPr>
          <w:ilvl w:val="0"/>
          <w:numId w:val="21"/>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Recommendations for improvement </w:t>
      </w:r>
    </w:p>
    <w:p w14:paraId="7BCBA36C" w14:textId="2DD02159" w:rsidR="00A00C13" w:rsidRPr="00B741AF" w:rsidRDefault="00A00C13" w:rsidP="00185D09">
      <w:pPr>
        <w:pStyle w:val="ListParagraph"/>
        <w:numPr>
          <w:ilvl w:val="0"/>
          <w:numId w:val="21"/>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lastRenderedPageBreak/>
        <w:t xml:space="preserve">Materials referenced in the presentation shall be summarized for easy access by relevant VA resources </w:t>
      </w:r>
    </w:p>
    <w:p w14:paraId="4E495281" w14:textId="77777777" w:rsidR="00A00C13" w:rsidRPr="00B741AF" w:rsidRDefault="00A00C13" w:rsidP="00A00C13">
      <w:pPr>
        <w:autoSpaceDE w:val="0"/>
        <w:autoSpaceDN w:val="0"/>
        <w:adjustRightInd w:val="0"/>
        <w:rPr>
          <w:rFonts w:asciiTheme="minorHAnsi" w:eastAsia="Calibri" w:hAnsiTheme="minorHAnsi" w:cstheme="minorHAnsi"/>
          <w:color w:val="000000"/>
        </w:rPr>
      </w:pPr>
    </w:p>
    <w:p w14:paraId="6DEF0AD5" w14:textId="77777777" w:rsidR="00A00C13" w:rsidRPr="00B741AF" w:rsidRDefault="00A00C13" w:rsidP="00A00C13">
      <w:p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b/>
          <w:bCs/>
          <w:color w:val="000000"/>
        </w:rPr>
        <w:t xml:space="preserve">Deliverables: </w:t>
      </w:r>
    </w:p>
    <w:p w14:paraId="2F7A2727" w14:textId="77777777" w:rsidR="00F96FBF" w:rsidRPr="00B741AF" w:rsidRDefault="00A00C13" w:rsidP="00185D09">
      <w:pPr>
        <w:pStyle w:val="ListParagraph"/>
        <w:numPr>
          <w:ilvl w:val="0"/>
          <w:numId w:val="24"/>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VISN Level Survey analysis draft: Due 2 weeks after VA provides results to be included in comparisons </w:t>
      </w:r>
    </w:p>
    <w:p w14:paraId="73B1EE1B" w14:textId="77777777" w:rsidR="00F96FBF" w:rsidRPr="00B741AF" w:rsidRDefault="00A00C13" w:rsidP="00185D09">
      <w:pPr>
        <w:pStyle w:val="ListParagraph"/>
        <w:numPr>
          <w:ilvl w:val="0"/>
          <w:numId w:val="24"/>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VISN Level Final Survey Analysis: Due 1 week after feedback is provided on the draft </w:t>
      </w:r>
    </w:p>
    <w:p w14:paraId="38A48830" w14:textId="3EFFBAE6" w:rsidR="00A00C13" w:rsidRPr="00B741AF" w:rsidRDefault="00A00C13" w:rsidP="00185D09">
      <w:pPr>
        <w:pStyle w:val="ListParagraph"/>
        <w:numPr>
          <w:ilvl w:val="0"/>
          <w:numId w:val="24"/>
        </w:numPr>
        <w:autoSpaceDE w:val="0"/>
        <w:autoSpaceDN w:val="0"/>
        <w:adjustRightInd w:val="0"/>
        <w:rPr>
          <w:rFonts w:asciiTheme="minorHAnsi" w:eastAsia="Calibri" w:hAnsiTheme="minorHAnsi" w:cstheme="minorHAnsi"/>
          <w:color w:val="000000"/>
        </w:rPr>
      </w:pPr>
      <w:r w:rsidRPr="00B741AF">
        <w:rPr>
          <w:rFonts w:asciiTheme="minorHAnsi" w:eastAsia="Calibri" w:hAnsiTheme="minorHAnsi" w:cstheme="minorHAnsi"/>
          <w:color w:val="000000"/>
        </w:rPr>
        <w:t xml:space="preserve">VISN Level curated list of reference: Due 1 week after feedback is provided on the draft </w:t>
      </w:r>
    </w:p>
    <w:p w14:paraId="1B095CF3" w14:textId="77777777" w:rsidR="00A00C13" w:rsidRPr="00B741AF" w:rsidRDefault="00A00C13" w:rsidP="00A00C13">
      <w:pPr>
        <w:autoSpaceDE w:val="0"/>
        <w:autoSpaceDN w:val="0"/>
        <w:adjustRightInd w:val="0"/>
        <w:rPr>
          <w:rFonts w:asciiTheme="minorHAnsi" w:eastAsia="Calibri" w:hAnsiTheme="minorHAnsi" w:cstheme="minorHAnsi"/>
          <w:color w:val="000000"/>
        </w:rPr>
      </w:pPr>
    </w:p>
    <w:p w14:paraId="0DD1A091" w14:textId="3F31754E" w:rsidR="008A293B" w:rsidRPr="00B741AF" w:rsidRDefault="00E47F5F" w:rsidP="0044361B">
      <w:pPr>
        <w:pStyle w:val="Heading1"/>
        <w:rPr>
          <w:rFonts w:asciiTheme="minorHAnsi" w:hAnsiTheme="minorHAnsi" w:cstheme="minorHAnsi"/>
        </w:rPr>
      </w:pPr>
      <w:bookmarkStart w:id="54" w:name="_Toc221699153"/>
      <w:bookmarkStart w:id="55" w:name="_Toc221699154"/>
      <w:bookmarkStart w:id="56" w:name="_Toc221699155"/>
      <w:bookmarkStart w:id="57" w:name="_Toc221699156"/>
      <w:bookmarkStart w:id="58" w:name="_Toc221699157"/>
      <w:bookmarkStart w:id="59" w:name="_Toc221699158"/>
      <w:bookmarkStart w:id="60" w:name="_Toc221699159"/>
      <w:bookmarkEnd w:id="54"/>
      <w:bookmarkEnd w:id="55"/>
      <w:bookmarkEnd w:id="56"/>
      <w:bookmarkEnd w:id="57"/>
      <w:bookmarkEnd w:id="58"/>
      <w:bookmarkEnd w:id="59"/>
      <w:r w:rsidRPr="00B741AF">
        <w:rPr>
          <w:rFonts w:asciiTheme="minorHAnsi" w:hAnsiTheme="minorHAnsi" w:cstheme="minorHAnsi"/>
        </w:rPr>
        <w:t>GENERAL REQUIREMENTS</w:t>
      </w:r>
      <w:bookmarkEnd w:id="60"/>
    </w:p>
    <w:p w14:paraId="5A707B28" w14:textId="77777777" w:rsidR="007F2441" w:rsidRPr="00B741AF" w:rsidRDefault="007F2441" w:rsidP="007F2441">
      <w:pPr>
        <w:pStyle w:val="Heading2"/>
        <w:rPr>
          <w:rFonts w:asciiTheme="minorHAnsi" w:hAnsiTheme="minorHAnsi" w:cstheme="minorHAnsi"/>
          <w:szCs w:val="24"/>
        </w:rPr>
      </w:pPr>
      <w:bookmarkStart w:id="61" w:name="_Toc265086994"/>
      <w:bookmarkStart w:id="62" w:name="_Toc271561972"/>
      <w:bookmarkStart w:id="63" w:name="_Toc287003842"/>
      <w:bookmarkStart w:id="64" w:name="_Toc416277727"/>
      <w:bookmarkStart w:id="65" w:name="_Toc221699160"/>
      <w:bookmarkStart w:id="66" w:name="_Ref259621963"/>
      <w:bookmarkStart w:id="67" w:name="_Ref259622424"/>
      <w:bookmarkStart w:id="68" w:name="_Ref259622437"/>
      <w:bookmarkStart w:id="69" w:name="_Ref259622455"/>
      <w:bookmarkStart w:id="70" w:name="_Ref259622468"/>
      <w:bookmarkStart w:id="71" w:name="_Ref252786053"/>
      <w:bookmarkStart w:id="72" w:name="_Toc251331977"/>
      <w:r w:rsidRPr="00B741AF">
        <w:rPr>
          <w:rFonts w:asciiTheme="minorHAnsi" w:hAnsiTheme="minorHAnsi" w:cstheme="minorHAnsi"/>
          <w:szCs w:val="24"/>
        </w:rPr>
        <w:t>CONTRACTOR EXPERIENCE REQUIREMENTS - KEY PERSONNEL</w:t>
      </w:r>
      <w:bookmarkEnd w:id="61"/>
      <w:bookmarkEnd w:id="62"/>
      <w:bookmarkEnd w:id="63"/>
      <w:bookmarkEnd w:id="64"/>
      <w:bookmarkEnd w:id="65"/>
      <w:r w:rsidRPr="00B741AF">
        <w:rPr>
          <w:rFonts w:asciiTheme="minorHAnsi" w:hAnsiTheme="minorHAnsi" w:cstheme="minorHAnsi"/>
          <w:szCs w:val="24"/>
        </w:rPr>
        <w:t xml:space="preserve"> </w:t>
      </w:r>
    </w:p>
    <w:p w14:paraId="12509496" w14:textId="6769093F" w:rsidR="007F2441" w:rsidRPr="00B741AF" w:rsidRDefault="007F2441" w:rsidP="007F2441">
      <w:pPr>
        <w:pStyle w:val="BodyText2"/>
        <w:tabs>
          <w:tab w:val="left" w:pos="0"/>
        </w:tabs>
        <w:spacing w:line="240" w:lineRule="auto"/>
        <w:rPr>
          <w:rFonts w:asciiTheme="minorHAnsi" w:hAnsiTheme="minorHAnsi" w:cstheme="minorHAnsi"/>
        </w:rPr>
      </w:pPr>
      <w:r w:rsidRPr="00B741AF">
        <w:rPr>
          <w:rFonts w:asciiTheme="minorHAnsi" w:hAnsiTheme="minorHAnsi" w:cstheme="minorHAnsi"/>
        </w:rPr>
        <w:t xml:space="preserve">The following minimum standards shall apply </w:t>
      </w:r>
      <w:r w:rsidR="00A14F26" w:rsidRPr="00B741AF">
        <w:rPr>
          <w:rFonts w:asciiTheme="minorHAnsi" w:hAnsiTheme="minorHAnsi" w:cstheme="minorHAnsi"/>
        </w:rPr>
        <w:t>to</w:t>
      </w:r>
      <w:r w:rsidRPr="00B741AF">
        <w:rPr>
          <w:rFonts w:asciiTheme="minorHAnsi" w:hAnsiTheme="minorHAnsi" w:cstheme="minorHAnsi"/>
        </w:rPr>
        <w:t xml:space="preserve"> all personnel performing under this contract and shall be maintained throughout the life of the contract. </w:t>
      </w:r>
    </w:p>
    <w:p w14:paraId="7D90C1D6" w14:textId="1B302559" w:rsidR="007F2441" w:rsidRPr="00B741AF" w:rsidRDefault="007F2441" w:rsidP="007F2441">
      <w:pPr>
        <w:pStyle w:val="BodyText2"/>
        <w:tabs>
          <w:tab w:val="left" w:pos="0"/>
        </w:tabs>
        <w:spacing w:line="240" w:lineRule="auto"/>
        <w:rPr>
          <w:rFonts w:asciiTheme="minorHAnsi" w:hAnsiTheme="minorHAnsi" w:cstheme="minorHAnsi"/>
        </w:rPr>
      </w:pPr>
      <w:r w:rsidRPr="00B741AF">
        <w:rPr>
          <w:rFonts w:asciiTheme="minorHAnsi" w:hAnsiTheme="minorHAnsi" w:cstheme="minorHAnsi"/>
        </w:rPr>
        <w:t>The contractor agrees that the key personnel shall not be removed, diverted, or replaced from work without approval of the CO</w:t>
      </w:r>
      <w:r w:rsidR="00C738AF" w:rsidRPr="00B741AF">
        <w:rPr>
          <w:rFonts w:asciiTheme="minorHAnsi" w:hAnsiTheme="minorHAnsi" w:cstheme="minorHAnsi"/>
        </w:rPr>
        <w:t>R</w:t>
      </w:r>
      <w:r w:rsidRPr="00B741AF">
        <w:rPr>
          <w:rFonts w:asciiTheme="minorHAnsi" w:hAnsiTheme="minorHAnsi" w:cstheme="minorHAnsi"/>
        </w:rPr>
        <w:t xml:space="preserve"> and PM. Any personnel the contractor offers as substitutes shall have the ability and qualifications equal to or better than the key personnel that are being replaced.  Requests to substitute personnel shall be approved by the PM and the CO.  All requests for approval of substitutions in key personnel shall be submitted to the PM and the CO within 30 calendar days prior to making any change in key personnel.  </w:t>
      </w:r>
      <w:r w:rsidR="00F96FBF" w:rsidRPr="00B741AF">
        <w:rPr>
          <w:rFonts w:asciiTheme="minorHAnsi" w:hAnsiTheme="minorHAnsi" w:cstheme="minorHAnsi"/>
        </w:rPr>
        <w:t>This</w:t>
      </w:r>
      <w:r w:rsidRPr="00B741AF">
        <w:rPr>
          <w:rFonts w:asciiTheme="minorHAnsi" w:hAnsiTheme="minorHAnsi" w:cstheme="minorHAnsi"/>
        </w:rPr>
        <w:t xml:space="preserve"> request shall be written and provide a detailed explanation of the circumstances necessitating the proposed substitution.  The contractor shall submit a complete resume for the proposed substitute and any other information requested by the CO needed to approve or disapprove the proposed substitution.  The CO will evaluate such requests and promptly notify the contractor of approval or disapproval thereof in writing.</w:t>
      </w:r>
    </w:p>
    <w:p w14:paraId="356921AF" w14:textId="5B759137" w:rsidR="007F2441" w:rsidRPr="00B741AF" w:rsidRDefault="007F2441" w:rsidP="007F2441">
      <w:pPr>
        <w:pStyle w:val="BodyText2"/>
        <w:tabs>
          <w:tab w:val="left" w:pos="0"/>
        </w:tabs>
        <w:spacing w:line="240" w:lineRule="auto"/>
        <w:rPr>
          <w:rFonts w:asciiTheme="minorHAnsi" w:hAnsiTheme="minorHAnsi" w:cstheme="minorHAnsi"/>
        </w:rPr>
      </w:pPr>
      <w:r w:rsidRPr="00B741AF">
        <w:rPr>
          <w:rFonts w:asciiTheme="minorHAnsi" w:hAnsiTheme="minorHAnsi" w:cstheme="minorHAnsi"/>
        </w:rPr>
        <w:t xml:space="preserve">Minimum qualifications of the key personnel for the execution of the tasks within this performance work statement shall include expert knowledge and abilities in the areas of </w:t>
      </w:r>
      <w:r w:rsidR="001D260D" w:rsidRPr="00B741AF">
        <w:rPr>
          <w:rFonts w:asciiTheme="minorHAnsi" w:hAnsiTheme="minorHAnsi" w:cstheme="minorHAnsi"/>
        </w:rPr>
        <w:t xml:space="preserve">Surveys, </w:t>
      </w:r>
      <w:r w:rsidRPr="00B741AF">
        <w:rPr>
          <w:rFonts w:asciiTheme="minorHAnsi" w:hAnsiTheme="minorHAnsi" w:cstheme="minorHAnsi"/>
        </w:rPr>
        <w:t>Analytics, and Data Management</w:t>
      </w:r>
      <w:r w:rsidR="001D260D" w:rsidRPr="00B741AF">
        <w:rPr>
          <w:rFonts w:asciiTheme="minorHAnsi" w:hAnsiTheme="minorHAnsi" w:cstheme="minorHAnsi"/>
        </w:rPr>
        <w:t xml:space="preserve"> in a healthcare setting</w:t>
      </w:r>
      <w:r w:rsidRPr="00B741AF">
        <w:rPr>
          <w:rFonts w:asciiTheme="minorHAnsi" w:hAnsiTheme="minorHAnsi" w:cstheme="minorHAnsi"/>
        </w:rPr>
        <w:t>.  The contractor shall provide key personnel that have extensive experience in the industry standard tools and processes used to support a large-scale healthcare system. Experience within a healthcare environment is required for the depth of understanding of our specific requirements.</w:t>
      </w:r>
    </w:p>
    <w:p w14:paraId="1D3E02A1" w14:textId="75A20236" w:rsidR="007F2441" w:rsidRPr="00B741AF" w:rsidRDefault="007F2441" w:rsidP="007F2441">
      <w:pPr>
        <w:pStyle w:val="BodyText2"/>
        <w:tabs>
          <w:tab w:val="left" w:pos="0"/>
        </w:tabs>
        <w:spacing w:line="240" w:lineRule="auto"/>
        <w:rPr>
          <w:rFonts w:asciiTheme="minorHAnsi" w:hAnsiTheme="minorHAnsi" w:cstheme="minorHAnsi"/>
        </w:rPr>
      </w:pPr>
      <w:r w:rsidRPr="00B741AF">
        <w:rPr>
          <w:rFonts w:asciiTheme="minorHAnsi" w:hAnsiTheme="minorHAnsi" w:cstheme="minorHAnsi"/>
        </w:rPr>
        <w:t xml:space="preserve">During performance the contractor shall supervise its own employees. Additionally, the contractor shall provide one (1) principal point of contact in which all Government </w:t>
      </w:r>
      <w:r w:rsidR="004C154B" w:rsidRPr="00B741AF">
        <w:rPr>
          <w:rFonts w:asciiTheme="minorHAnsi" w:hAnsiTheme="minorHAnsi" w:cstheme="minorHAnsi"/>
        </w:rPr>
        <w:t>directions are</w:t>
      </w:r>
      <w:r w:rsidRPr="00B741AF">
        <w:rPr>
          <w:rFonts w:asciiTheme="minorHAnsi" w:hAnsiTheme="minorHAnsi" w:cstheme="minorHAnsi"/>
        </w:rPr>
        <w:t xml:space="preserve"> provided through. All Government-contractor correspondence shall be directed through the principal contractor point of contact. The principal point of contact may be </w:t>
      </w:r>
      <w:r w:rsidR="00EB4B43" w:rsidRPr="00B741AF">
        <w:rPr>
          <w:rFonts w:asciiTheme="minorHAnsi" w:hAnsiTheme="minorHAnsi" w:cstheme="minorHAnsi"/>
        </w:rPr>
        <w:t xml:space="preserve">one </w:t>
      </w:r>
      <w:r w:rsidRPr="00B741AF">
        <w:rPr>
          <w:rFonts w:asciiTheme="minorHAnsi" w:hAnsiTheme="minorHAnsi" w:cstheme="minorHAnsi"/>
        </w:rPr>
        <w:t xml:space="preserve">of the FTEs described above. </w:t>
      </w:r>
    </w:p>
    <w:p w14:paraId="0DD1A09D" w14:textId="38753445" w:rsidR="00F0259A" w:rsidRPr="00B741AF" w:rsidRDefault="00D461F0" w:rsidP="00803CF6">
      <w:pPr>
        <w:pStyle w:val="Heading2"/>
        <w:rPr>
          <w:rFonts w:asciiTheme="minorHAnsi" w:hAnsiTheme="minorHAnsi" w:cstheme="minorHAnsi"/>
          <w:caps w:val="0"/>
          <w:szCs w:val="24"/>
        </w:rPr>
      </w:pPr>
      <w:bookmarkStart w:id="73" w:name="_Ref317086732"/>
      <w:bookmarkStart w:id="74" w:name="_Ref317086748"/>
      <w:bookmarkStart w:id="75" w:name="_Ref317086784"/>
      <w:bookmarkStart w:id="76" w:name="_Toc221699161"/>
      <w:bookmarkEnd w:id="66"/>
      <w:bookmarkEnd w:id="67"/>
      <w:bookmarkEnd w:id="68"/>
      <w:bookmarkEnd w:id="69"/>
      <w:bookmarkEnd w:id="70"/>
      <w:bookmarkEnd w:id="71"/>
      <w:r w:rsidRPr="00B741AF">
        <w:rPr>
          <w:rFonts w:asciiTheme="minorHAnsi" w:hAnsiTheme="minorHAnsi" w:cstheme="minorHAnsi"/>
          <w:szCs w:val="24"/>
        </w:rPr>
        <w:t>SECURITY</w:t>
      </w:r>
      <w:r w:rsidR="00624717" w:rsidRPr="00B741AF">
        <w:rPr>
          <w:rFonts w:asciiTheme="minorHAnsi" w:hAnsiTheme="minorHAnsi" w:cstheme="minorHAnsi"/>
          <w:szCs w:val="24"/>
        </w:rPr>
        <w:t xml:space="preserve"> AND PRIVACY</w:t>
      </w:r>
      <w:r w:rsidRPr="00B741AF">
        <w:rPr>
          <w:rFonts w:asciiTheme="minorHAnsi" w:hAnsiTheme="minorHAnsi" w:cstheme="minorHAnsi"/>
          <w:szCs w:val="24"/>
        </w:rPr>
        <w:t xml:space="preserve"> REQUIREMENTS</w:t>
      </w:r>
      <w:bookmarkEnd w:id="73"/>
      <w:bookmarkEnd w:id="74"/>
      <w:bookmarkEnd w:id="75"/>
      <w:bookmarkEnd w:id="76"/>
    </w:p>
    <w:p w14:paraId="3FF0EE36" w14:textId="77777777" w:rsidR="005A18A0" w:rsidRPr="00B741AF" w:rsidRDefault="005A18A0" w:rsidP="005A18A0">
      <w:pPr>
        <w:pStyle w:val="NoSpacing"/>
        <w:rPr>
          <w:rStyle w:val="Emphasis"/>
          <w:rFonts w:asciiTheme="minorHAnsi" w:hAnsiTheme="minorHAnsi" w:cstheme="minorHAnsi"/>
          <w:b w:val="0"/>
          <w:i w:val="0"/>
        </w:rPr>
      </w:pPr>
    </w:p>
    <w:p w14:paraId="18EF667C" w14:textId="03D7C29D" w:rsidR="005A18A0" w:rsidRPr="00B741AF" w:rsidRDefault="005A18A0" w:rsidP="00DE31B0">
      <w:pPr>
        <w:pStyle w:val="NoSpacing"/>
        <w:rPr>
          <w:rStyle w:val="Emphasis"/>
          <w:rFonts w:asciiTheme="minorHAnsi" w:hAnsiTheme="minorHAnsi" w:cstheme="minorHAnsi"/>
          <w:b w:val="0"/>
          <w:i w:val="0"/>
          <w:iCs w:val="0"/>
          <w:color w:val="auto"/>
        </w:rPr>
      </w:pPr>
      <w:r w:rsidRPr="00B741AF">
        <w:rPr>
          <w:rStyle w:val="Emphasis"/>
          <w:rFonts w:asciiTheme="minorHAnsi" w:hAnsiTheme="minorHAnsi" w:cstheme="minorHAnsi"/>
          <w:b w:val="0"/>
          <w:i w:val="0"/>
          <w:iCs w:val="0"/>
          <w:color w:val="auto"/>
        </w:rPr>
        <w:lastRenderedPageBreak/>
        <w:t xml:space="preserve">It has been determined that protected health information may be disclosed or </w:t>
      </w:r>
      <w:r w:rsidR="00AD4F6A" w:rsidRPr="00B741AF">
        <w:rPr>
          <w:rStyle w:val="Emphasis"/>
          <w:rFonts w:asciiTheme="minorHAnsi" w:hAnsiTheme="minorHAnsi" w:cstheme="minorHAnsi"/>
          <w:b w:val="0"/>
          <w:i w:val="0"/>
          <w:iCs w:val="0"/>
          <w:color w:val="auto"/>
        </w:rPr>
        <w:t>accessed,</w:t>
      </w:r>
      <w:r w:rsidRPr="00B741AF">
        <w:rPr>
          <w:rStyle w:val="Emphasis"/>
          <w:rFonts w:asciiTheme="minorHAnsi" w:hAnsiTheme="minorHAnsi" w:cstheme="minorHAnsi"/>
          <w:b w:val="0"/>
          <w:i w:val="0"/>
          <w:iCs w:val="0"/>
          <w:color w:val="auto"/>
        </w:rPr>
        <w:t xml:space="preserve"> and a signed Business Associate Agreement (BAA) shall be required.  The Contractor shall adhere to the requirements set forth within the BAA, referenced in Section D of the contract</w:t>
      </w:r>
      <w:r w:rsidR="00A535F5" w:rsidRPr="00B741AF">
        <w:rPr>
          <w:rStyle w:val="Emphasis"/>
          <w:rFonts w:asciiTheme="minorHAnsi" w:hAnsiTheme="minorHAnsi" w:cstheme="minorHAnsi"/>
          <w:b w:val="0"/>
          <w:i w:val="0"/>
          <w:iCs w:val="0"/>
          <w:color w:val="auto"/>
        </w:rPr>
        <w:t xml:space="preserve">, and shall </w:t>
      </w:r>
      <w:r w:rsidR="00C46B7C" w:rsidRPr="00B741AF">
        <w:rPr>
          <w:rStyle w:val="Emphasis"/>
          <w:rFonts w:asciiTheme="minorHAnsi" w:hAnsiTheme="minorHAnsi" w:cstheme="minorHAnsi"/>
          <w:b w:val="0"/>
          <w:i w:val="0"/>
          <w:iCs w:val="0"/>
          <w:color w:val="auto"/>
        </w:rPr>
        <w:t>comply with VA Directive 6066.</w:t>
      </w:r>
    </w:p>
    <w:p w14:paraId="28511EF5" w14:textId="77777777" w:rsidR="00124FB5" w:rsidRPr="00B741AF" w:rsidRDefault="00124FB5" w:rsidP="005A1B57">
      <w:pPr>
        <w:pStyle w:val="NoSpacing"/>
        <w:rPr>
          <w:rFonts w:asciiTheme="minorHAnsi" w:hAnsiTheme="minorHAnsi" w:cstheme="minorHAnsi"/>
        </w:rPr>
      </w:pPr>
    </w:p>
    <w:p w14:paraId="0DD1A09E" w14:textId="77777777" w:rsidR="00CF6B58" w:rsidRPr="00B741AF" w:rsidRDefault="00CF6B58" w:rsidP="00CF6B58">
      <w:pPr>
        <w:pStyle w:val="Heading3"/>
        <w:rPr>
          <w:rFonts w:asciiTheme="minorHAnsi" w:hAnsiTheme="minorHAnsi" w:cstheme="minorBidi"/>
        </w:rPr>
      </w:pPr>
      <w:bookmarkStart w:id="77" w:name="_Toc221699162"/>
      <w:r w:rsidRPr="48F35BF9">
        <w:rPr>
          <w:rFonts w:asciiTheme="minorHAnsi" w:hAnsiTheme="minorHAnsi" w:cstheme="minorBidi"/>
        </w:rPr>
        <w:t>POSITION/TASK RISK DESIGNATION LEVEL(S)</w:t>
      </w:r>
      <w:bookmarkEnd w:id="77"/>
    </w:p>
    <w:p w14:paraId="0DD1A0AF" w14:textId="77777777" w:rsidR="00B50C45" w:rsidRPr="00B741AF" w:rsidRDefault="00B50C45" w:rsidP="00B50C45">
      <w:pPr>
        <w:rPr>
          <w:rFonts w:asciiTheme="minorHAnsi" w:hAnsiTheme="minorHAnsi" w:cstheme="minorHAnsi"/>
          <w:b/>
          <w:i/>
          <w:color w:val="0070C0"/>
        </w:rPr>
      </w:pPr>
    </w:p>
    <w:p w14:paraId="0DD1A0B0" w14:textId="36B76BEF" w:rsidR="00B50C45" w:rsidRPr="00B741AF" w:rsidRDefault="00B50C45" w:rsidP="00B50C45">
      <w:pPr>
        <w:rPr>
          <w:rStyle w:val="Emphasis"/>
          <w:rFonts w:asciiTheme="minorHAnsi" w:hAnsiTheme="minorHAnsi" w:cstheme="minorHAnsi"/>
        </w:rPr>
      </w:pPr>
      <w:r w:rsidRPr="00B741AF">
        <w:rPr>
          <w:rStyle w:val="Emphasis"/>
          <w:rFonts w:asciiTheme="minorHAnsi" w:hAnsiTheme="minorHAnsi" w:cstheme="minorHAnsi"/>
        </w:rPr>
        <w:t>The PDT Tool is located at the following US Office of Personnel Management Website</w:t>
      </w:r>
      <w:r w:rsidR="00761786" w:rsidRPr="00B741AF">
        <w:rPr>
          <w:rStyle w:val="Emphasis"/>
          <w:rFonts w:asciiTheme="minorHAnsi" w:hAnsiTheme="minorHAnsi" w:cstheme="minorHAnsi"/>
        </w:rPr>
        <w:t xml:space="preserve">: </w:t>
      </w:r>
      <w:hyperlink r:id="rId25" w:tooltip="link to the Background Investigations Position Designation Tool vai Office of Personnel Management" w:history="1">
        <w:r w:rsidR="00761786" w:rsidRPr="00B741AF">
          <w:rPr>
            <w:rStyle w:val="Hyperlink"/>
            <w:rFonts w:asciiTheme="minorHAnsi" w:hAnsiTheme="minorHAnsi" w:cstheme="minorHAnsi"/>
          </w:rPr>
          <w:t>https://www.opm.gov/investigations/suitability-executive-agent/position-designation-tool/</w:t>
        </w:r>
      </w:hyperlink>
      <w:r w:rsidRPr="00B741AF">
        <w:rPr>
          <w:rStyle w:val="Emphasis"/>
          <w:rFonts w:asciiTheme="minorHAnsi" w:hAnsiTheme="minorHAnsi" w:cstheme="minorHAnsi"/>
        </w:rPr>
        <w:t>)</w:t>
      </w:r>
    </w:p>
    <w:p w14:paraId="0DD1A0B2" w14:textId="77777777" w:rsidR="00B50C45" w:rsidRPr="00B741AF" w:rsidRDefault="00B50C45" w:rsidP="005A1B57">
      <w:pPr>
        <w:pStyle w:val="NoSpacing"/>
        <w:rPr>
          <w:rFonts w:asciiTheme="minorHAnsi" w:hAnsiTheme="minorHAnsi" w:cstheme="minorHAnsi"/>
        </w:rPr>
      </w:pPr>
    </w:p>
    <w:p w14:paraId="0DD1A0B3" w14:textId="3F628C13" w:rsidR="00B50C45" w:rsidRPr="00B741AF" w:rsidRDefault="001D415E" w:rsidP="005A1B57">
      <w:pPr>
        <w:pStyle w:val="NoSpacing"/>
        <w:rPr>
          <w:rFonts w:asciiTheme="minorHAnsi" w:hAnsiTheme="minorHAnsi" w:cstheme="minorHAnsi"/>
        </w:rPr>
      </w:pPr>
      <w:r w:rsidRPr="00B741AF">
        <w:rPr>
          <w:rFonts w:asciiTheme="minorHAnsi" w:hAnsiTheme="minorHAnsi" w:cstheme="minorHAnsi"/>
        </w:rPr>
        <w:t xml:space="preserve">In accordance with VA Handbook 0710, </w:t>
      </w:r>
      <w:r w:rsidR="00CD1403" w:rsidRPr="00B741AF">
        <w:rPr>
          <w:rFonts w:asciiTheme="minorHAnsi" w:hAnsiTheme="minorHAnsi" w:cstheme="minorHAnsi"/>
        </w:rPr>
        <w:t>Personnel Security and Suitability Program, t</w:t>
      </w:r>
      <w:r w:rsidR="00B50C45" w:rsidRPr="00B741AF">
        <w:rPr>
          <w:rFonts w:asciiTheme="minorHAnsi" w:hAnsiTheme="minorHAnsi" w:cstheme="minorHAnsi"/>
        </w:rPr>
        <w:t>he position sensitivit</w:t>
      </w:r>
      <w:r w:rsidR="0039570F" w:rsidRPr="00B741AF">
        <w:rPr>
          <w:rFonts w:asciiTheme="minorHAnsi" w:hAnsiTheme="minorHAnsi" w:cstheme="minorHAnsi"/>
        </w:rPr>
        <w:t>y</w:t>
      </w:r>
      <w:r w:rsidR="00B50C45" w:rsidRPr="00B741AF">
        <w:rPr>
          <w:rFonts w:asciiTheme="minorHAnsi" w:hAnsiTheme="minorHAnsi" w:cstheme="minorHAnsi"/>
        </w:rPr>
        <w:t xml:space="preserve"> and the level of background investigation commensurate with the required level of access for the following tasks within the P</w:t>
      </w:r>
      <w:r w:rsidR="00803CF6" w:rsidRPr="00B741AF">
        <w:rPr>
          <w:rFonts w:asciiTheme="minorHAnsi" w:hAnsiTheme="minorHAnsi" w:cstheme="minorHAnsi"/>
        </w:rPr>
        <w:t>WS</w:t>
      </w:r>
      <w:r w:rsidR="00B50C45" w:rsidRPr="00B741AF">
        <w:rPr>
          <w:rFonts w:asciiTheme="minorHAnsi" w:hAnsiTheme="minorHAnsi" w:cstheme="minorHAnsi"/>
        </w:rPr>
        <w:t xml:space="preserve"> </w:t>
      </w:r>
      <w:r w:rsidR="0039570F" w:rsidRPr="00B741AF">
        <w:rPr>
          <w:rFonts w:asciiTheme="minorHAnsi" w:hAnsiTheme="minorHAnsi" w:cstheme="minorHAnsi"/>
        </w:rPr>
        <w:t>are</w:t>
      </w:r>
      <w:r w:rsidR="00B50C45" w:rsidRPr="00B741AF">
        <w:rPr>
          <w:rFonts w:asciiTheme="minorHAnsi" w:hAnsiTheme="minorHAnsi" w:cstheme="minorHAnsi"/>
        </w:rPr>
        <w:t>:</w:t>
      </w:r>
    </w:p>
    <w:p w14:paraId="4A274F28" w14:textId="77777777" w:rsidR="005A1B57" w:rsidRPr="00B741AF" w:rsidRDefault="005A1B57" w:rsidP="00B50C45">
      <w:pPr>
        <w:rPr>
          <w:rStyle w:val="Emphasis"/>
          <w:rFonts w:asciiTheme="minorHAnsi" w:hAnsiTheme="minorHAnsi" w:cstheme="minorHAnsi"/>
        </w:rPr>
      </w:pPr>
    </w:p>
    <w:p w14:paraId="0DD1A0B7" w14:textId="1483D53A" w:rsidR="00B50C45" w:rsidRPr="00B741AF" w:rsidRDefault="00CD37F4" w:rsidP="005A1B57">
      <w:pPr>
        <w:pStyle w:val="Title"/>
        <w:jc w:val="center"/>
        <w:rPr>
          <w:rFonts w:asciiTheme="minorHAnsi" w:hAnsiTheme="minorHAnsi" w:cstheme="minorHAnsi"/>
          <w:sz w:val="24"/>
          <w:szCs w:val="24"/>
        </w:rPr>
      </w:pPr>
      <w:r w:rsidRPr="00B741AF">
        <w:rPr>
          <w:rStyle w:val="Strong"/>
          <w:rFonts w:asciiTheme="minorHAnsi" w:hAnsiTheme="minorHAnsi" w:cstheme="minorHAnsi"/>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B741AF" w14:paraId="0DD1A0BF" w14:textId="77777777" w:rsidTr="1B3CA675">
        <w:trPr>
          <w:trHeight w:val="377"/>
          <w:tblHeader/>
        </w:trPr>
        <w:tc>
          <w:tcPr>
            <w:tcW w:w="2396" w:type="dxa"/>
          </w:tcPr>
          <w:p w14:paraId="0DD1A0BB" w14:textId="77777777" w:rsidR="00BD3F92" w:rsidRPr="00B741AF" w:rsidRDefault="00BD3F92" w:rsidP="006B7096">
            <w:pPr>
              <w:jc w:val="center"/>
              <w:rPr>
                <w:rStyle w:val="Strong"/>
                <w:rFonts w:asciiTheme="minorHAnsi" w:hAnsiTheme="minorHAnsi" w:cstheme="minorHAnsi"/>
              </w:rPr>
            </w:pPr>
            <w:r w:rsidRPr="00B741AF">
              <w:rPr>
                <w:rStyle w:val="Strong"/>
                <w:rFonts w:asciiTheme="minorHAnsi" w:hAnsiTheme="minorHAnsi" w:cstheme="minorHAnsi"/>
              </w:rPr>
              <w:t>Task Number</w:t>
            </w:r>
          </w:p>
        </w:tc>
        <w:tc>
          <w:tcPr>
            <w:tcW w:w="2389" w:type="dxa"/>
          </w:tcPr>
          <w:p w14:paraId="0DD1A0BC" w14:textId="1FFB9E35" w:rsidR="00BD3F92" w:rsidRPr="00B741AF" w:rsidRDefault="00BD3F92" w:rsidP="008F2541">
            <w:pPr>
              <w:jc w:val="center"/>
              <w:rPr>
                <w:rStyle w:val="Strong"/>
                <w:rFonts w:asciiTheme="minorHAnsi" w:hAnsiTheme="minorHAnsi" w:cstheme="minorHAnsi"/>
              </w:rPr>
            </w:pPr>
            <w:r w:rsidRPr="00B741AF">
              <w:rPr>
                <w:rStyle w:val="Strong"/>
                <w:rFonts w:asciiTheme="minorHAnsi" w:hAnsiTheme="minorHAnsi" w:cstheme="minorHAnsi"/>
              </w:rPr>
              <w:t xml:space="preserve">Tier1 / Low </w:t>
            </w:r>
            <w:r w:rsidR="008F2541" w:rsidRPr="00B741AF">
              <w:rPr>
                <w:rStyle w:val="Strong"/>
                <w:rFonts w:asciiTheme="minorHAnsi" w:hAnsiTheme="minorHAnsi" w:cstheme="minorHAnsi"/>
              </w:rPr>
              <w:t>Risk</w:t>
            </w:r>
          </w:p>
        </w:tc>
        <w:tc>
          <w:tcPr>
            <w:tcW w:w="2390" w:type="dxa"/>
          </w:tcPr>
          <w:p w14:paraId="0DD1A0BD" w14:textId="12F11200" w:rsidR="00BD3F92" w:rsidRPr="00B741AF" w:rsidRDefault="00BD3F92" w:rsidP="008F2541">
            <w:pPr>
              <w:jc w:val="center"/>
              <w:rPr>
                <w:rStyle w:val="Strong"/>
                <w:rFonts w:asciiTheme="minorHAnsi" w:hAnsiTheme="minorHAnsi" w:cstheme="minorHAnsi"/>
              </w:rPr>
            </w:pPr>
            <w:r w:rsidRPr="00B741AF">
              <w:rPr>
                <w:rStyle w:val="Strong"/>
                <w:rFonts w:asciiTheme="minorHAnsi" w:hAnsiTheme="minorHAnsi" w:cstheme="minorHAnsi"/>
              </w:rPr>
              <w:t xml:space="preserve">Tier 2 / Moderate </w:t>
            </w:r>
            <w:r w:rsidR="008F2541" w:rsidRPr="00B741AF">
              <w:rPr>
                <w:rStyle w:val="Strong"/>
                <w:rFonts w:asciiTheme="minorHAnsi" w:hAnsiTheme="minorHAnsi" w:cstheme="minorHAnsi"/>
              </w:rPr>
              <w:t>Risk</w:t>
            </w:r>
          </w:p>
        </w:tc>
        <w:tc>
          <w:tcPr>
            <w:tcW w:w="2395" w:type="dxa"/>
          </w:tcPr>
          <w:p w14:paraId="0DD1A0BE" w14:textId="454C4D10" w:rsidR="00BD3F92" w:rsidRPr="00B741AF" w:rsidRDefault="00BD3F92" w:rsidP="008F2541">
            <w:pPr>
              <w:jc w:val="center"/>
              <w:rPr>
                <w:rStyle w:val="Strong"/>
                <w:rFonts w:asciiTheme="minorHAnsi" w:hAnsiTheme="minorHAnsi" w:cstheme="minorHAnsi"/>
              </w:rPr>
            </w:pPr>
            <w:r w:rsidRPr="00B741AF">
              <w:rPr>
                <w:rStyle w:val="Strong"/>
                <w:rFonts w:asciiTheme="minorHAnsi" w:hAnsiTheme="minorHAnsi" w:cstheme="minorHAnsi"/>
              </w:rPr>
              <w:t>Tier 4 / High</w:t>
            </w:r>
            <w:r w:rsidR="008F2541" w:rsidRPr="00B741AF">
              <w:rPr>
                <w:rStyle w:val="Strong"/>
                <w:rFonts w:asciiTheme="minorHAnsi" w:hAnsiTheme="minorHAnsi" w:cstheme="minorHAnsi"/>
              </w:rPr>
              <w:t xml:space="preserve"> Risk</w:t>
            </w:r>
          </w:p>
        </w:tc>
      </w:tr>
      <w:tr w:rsidR="00B50C45" w:rsidRPr="00B741AF" w14:paraId="0DD1A0C4" w14:textId="77777777" w:rsidTr="1B3CA675">
        <w:tc>
          <w:tcPr>
            <w:tcW w:w="2396" w:type="dxa"/>
          </w:tcPr>
          <w:p w14:paraId="0DD1A0C0" w14:textId="77777777" w:rsidR="00B50C45" w:rsidRPr="00B741AF" w:rsidRDefault="00B50C45" w:rsidP="006B7096">
            <w:pPr>
              <w:jc w:val="center"/>
              <w:rPr>
                <w:rFonts w:asciiTheme="minorHAnsi" w:hAnsiTheme="minorHAnsi" w:cstheme="minorHAnsi"/>
              </w:rPr>
            </w:pPr>
            <w:r w:rsidRPr="00B741AF">
              <w:rPr>
                <w:rFonts w:asciiTheme="minorHAnsi" w:hAnsiTheme="minorHAnsi" w:cstheme="minorHAnsi"/>
              </w:rPr>
              <w:t>5.1</w:t>
            </w:r>
          </w:p>
        </w:tc>
        <w:tc>
          <w:tcPr>
            <w:tcW w:w="2389" w:type="dxa"/>
          </w:tcPr>
          <w:p w14:paraId="0DD1A0C1" w14:textId="385510FE" w:rsidR="00B50C45" w:rsidRPr="00B741AF" w:rsidRDefault="003849A6" w:rsidP="1B3CA675">
            <w:pPr>
              <w:jc w:val="center"/>
              <w:rPr>
                <w:rFonts w:asciiTheme="minorHAnsi" w:hAnsiTheme="minorHAnsi" w:cstheme="minorBidi"/>
              </w:rPr>
            </w:pPr>
            <w:r w:rsidRPr="1B3CA675">
              <w:rPr>
                <w:rFonts w:asciiTheme="minorHAnsi" w:hAnsiTheme="minorHAnsi" w:cstheme="minorBidi"/>
              </w:rPr>
              <w:fldChar w:fldCharType="begin">
                <w:ffData>
                  <w:name w:val=""/>
                  <w:enabled/>
                  <w:calcOnExit w:val="0"/>
                  <w:checkBox>
                    <w:sizeAuto/>
                    <w:default w:val="1"/>
                  </w:checkBox>
                </w:ffData>
              </w:fldChar>
            </w:r>
            <w:r w:rsidRPr="1B3CA675">
              <w:rPr>
                <w:rFonts w:asciiTheme="minorHAnsi" w:hAnsiTheme="minorHAnsi" w:cstheme="minorBidi"/>
              </w:rPr>
              <w:instrText xml:space="preserve"> FORMCHECKBOX </w:instrText>
            </w:r>
            <w:r w:rsidRPr="1B3CA675">
              <w:rPr>
                <w:rFonts w:asciiTheme="minorHAnsi" w:hAnsiTheme="minorHAnsi" w:cstheme="minorBidi"/>
              </w:rPr>
            </w:r>
            <w:r w:rsidRPr="1B3CA675">
              <w:rPr>
                <w:rFonts w:asciiTheme="minorHAnsi" w:hAnsiTheme="minorHAnsi" w:cstheme="minorBidi"/>
              </w:rPr>
              <w:fldChar w:fldCharType="separate"/>
            </w:r>
            <w:r w:rsidRPr="1B3CA675">
              <w:rPr>
                <w:rFonts w:asciiTheme="minorHAnsi" w:hAnsiTheme="minorHAnsi" w:cstheme="minorBidi"/>
              </w:rPr>
              <w:fldChar w:fldCharType="end"/>
            </w:r>
          </w:p>
        </w:tc>
        <w:tc>
          <w:tcPr>
            <w:tcW w:w="2390" w:type="dxa"/>
          </w:tcPr>
          <w:p w14:paraId="0DD1A0C2" w14:textId="0A57703F" w:rsidR="00B50C45" w:rsidRPr="00B741AF" w:rsidRDefault="00E77EC5" w:rsidP="006B7096">
            <w:pPr>
              <w:jc w:val="center"/>
              <w:rPr>
                <w:rFonts w:asciiTheme="minorHAnsi" w:hAnsiTheme="minorHAnsi" w:cstheme="minorHAnsi"/>
              </w:rPr>
            </w:pPr>
            <w:r w:rsidRPr="00B741AF">
              <w:rPr>
                <w:rFonts w:asciiTheme="minorHAnsi" w:hAnsiTheme="minorHAnsi" w:cstheme="minorHAnsi"/>
              </w:rPr>
              <w:fldChar w:fldCharType="begin">
                <w:ffData>
                  <w:name w:val=""/>
                  <w:enabled/>
                  <w:calcOnExit w:val="0"/>
                  <w:checkBox>
                    <w:sizeAuto/>
                    <w:default w:val="0"/>
                  </w:checkBox>
                </w:ffData>
              </w:fldChar>
            </w:r>
            <w:r w:rsidRPr="00B741AF">
              <w:rPr>
                <w:rFonts w:asciiTheme="minorHAnsi" w:hAnsiTheme="minorHAnsi" w:cstheme="minorHAnsi"/>
              </w:rPr>
              <w:instrText xml:space="preserve"> FORMCHECKBOX </w:instrText>
            </w:r>
            <w:r w:rsidRPr="00B741AF">
              <w:rPr>
                <w:rFonts w:asciiTheme="minorHAnsi" w:hAnsiTheme="minorHAnsi" w:cstheme="minorHAnsi"/>
              </w:rPr>
            </w:r>
            <w:r w:rsidRPr="00B741AF">
              <w:rPr>
                <w:rFonts w:asciiTheme="minorHAnsi" w:hAnsiTheme="minorHAnsi" w:cstheme="minorHAnsi"/>
              </w:rPr>
              <w:fldChar w:fldCharType="separate"/>
            </w:r>
            <w:r w:rsidRPr="00B741AF">
              <w:rPr>
                <w:rFonts w:asciiTheme="minorHAnsi" w:hAnsiTheme="minorHAnsi" w:cstheme="minorHAnsi"/>
              </w:rPr>
              <w:fldChar w:fldCharType="end"/>
            </w:r>
          </w:p>
        </w:tc>
        <w:tc>
          <w:tcPr>
            <w:tcW w:w="2395" w:type="dxa"/>
          </w:tcPr>
          <w:p w14:paraId="0DD1A0C3" w14:textId="77777777" w:rsidR="00B50C45" w:rsidRPr="00B741AF" w:rsidRDefault="00B50C45" w:rsidP="006B7096">
            <w:pPr>
              <w:jc w:val="center"/>
              <w:rPr>
                <w:rFonts w:asciiTheme="minorHAnsi" w:hAnsiTheme="minorHAnsi" w:cstheme="minorHAnsi"/>
              </w:rPr>
            </w:pPr>
            <w:r w:rsidRPr="00B741AF">
              <w:rPr>
                <w:rFonts w:asciiTheme="minorHAnsi" w:hAnsiTheme="minorHAnsi" w:cstheme="minorHAnsi"/>
              </w:rPr>
              <w:fldChar w:fldCharType="begin">
                <w:ffData>
                  <w:name w:val=""/>
                  <w:enabled/>
                  <w:calcOnExit w:val="0"/>
                  <w:checkBox>
                    <w:sizeAuto/>
                    <w:default w:val="0"/>
                  </w:checkBox>
                </w:ffData>
              </w:fldChar>
            </w:r>
            <w:r w:rsidRPr="00B741AF">
              <w:rPr>
                <w:rFonts w:asciiTheme="minorHAnsi" w:hAnsiTheme="minorHAnsi" w:cstheme="minorHAnsi"/>
              </w:rPr>
              <w:instrText xml:space="preserve"> FORMCHECKBOX </w:instrText>
            </w:r>
            <w:r w:rsidRPr="00B741AF">
              <w:rPr>
                <w:rFonts w:asciiTheme="minorHAnsi" w:hAnsiTheme="minorHAnsi" w:cstheme="minorHAnsi"/>
              </w:rPr>
            </w:r>
            <w:r w:rsidRPr="00B741AF">
              <w:rPr>
                <w:rFonts w:asciiTheme="minorHAnsi" w:hAnsiTheme="minorHAnsi" w:cstheme="minorHAnsi"/>
              </w:rPr>
              <w:fldChar w:fldCharType="separate"/>
            </w:r>
            <w:r w:rsidRPr="00B741AF">
              <w:rPr>
                <w:rFonts w:asciiTheme="minorHAnsi" w:hAnsiTheme="minorHAnsi" w:cstheme="minorHAnsi"/>
              </w:rPr>
              <w:fldChar w:fldCharType="end"/>
            </w:r>
          </w:p>
        </w:tc>
      </w:tr>
      <w:tr w:rsidR="00D22417" w:rsidRPr="00B741AF" w14:paraId="0DD1A0C9" w14:textId="77777777" w:rsidTr="1B3CA675">
        <w:tc>
          <w:tcPr>
            <w:tcW w:w="2396" w:type="dxa"/>
          </w:tcPr>
          <w:p w14:paraId="0DD1A0C5" w14:textId="075E5F8A" w:rsidR="00D22417" w:rsidRPr="00B741AF" w:rsidRDefault="00D22417" w:rsidP="00D22417">
            <w:pPr>
              <w:jc w:val="center"/>
              <w:rPr>
                <w:rStyle w:val="Emphasis"/>
                <w:rFonts w:asciiTheme="minorHAnsi" w:hAnsiTheme="minorHAnsi" w:cstheme="minorHAnsi"/>
              </w:rPr>
            </w:pPr>
            <w:r w:rsidRPr="00B741AF">
              <w:rPr>
                <w:rFonts w:asciiTheme="minorHAnsi" w:hAnsiTheme="minorHAnsi" w:cstheme="minorHAnsi"/>
              </w:rPr>
              <w:t>5.2</w:t>
            </w:r>
          </w:p>
        </w:tc>
        <w:tc>
          <w:tcPr>
            <w:tcW w:w="2389" w:type="dxa"/>
            <w:tcBorders>
              <w:bottom w:val="single" w:sz="4" w:space="0" w:color="auto"/>
            </w:tcBorders>
          </w:tcPr>
          <w:p w14:paraId="0DD1A0C6" w14:textId="3279BA30" w:rsidR="00D22417" w:rsidRPr="00B741AF" w:rsidRDefault="003849A6" w:rsidP="1B3CA675">
            <w:pPr>
              <w:jc w:val="center"/>
              <w:rPr>
                <w:rFonts w:asciiTheme="minorHAnsi" w:hAnsiTheme="minorHAnsi" w:cstheme="minorBidi"/>
              </w:rPr>
            </w:pPr>
            <w:r w:rsidRPr="1B3CA675">
              <w:rPr>
                <w:rFonts w:asciiTheme="minorHAnsi" w:hAnsiTheme="minorHAnsi" w:cstheme="minorBidi"/>
              </w:rPr>
              <w:fldChar w:fldCharType="begin">
                <w:ffData>
                  <w:name w:val=""/>
                  <w:enabled/>
                  <w:calcOnExit w:val="0"/>
                  <w:checkBox>
                    <w:sizeAuto/>
                    <w:default w:val="1"/>
                  </w:checkBox>
                </w:ffData>
              </w:fldChar>
            </w:r>
            <w:r w:rsidRPr="1B3CA675">
              <w:rPr>
                <w:rFonts w:asciiTheme="minorHAnsi" w:hAnsiTheme="minorHAnsi" w:cstheme="minorBidi"/>
              </w:rPr>
              <w:instrText xml:space="preserve"> FORMCHECKBOX </w:instrText>
            </w:r>
            <w:r w:rsidRPr="1B3CA675">
              <w:rPr>
                <w:rFonts w:asciiTheme="minorHAnsi" w:hAnsiTheme="minorHAnsi" w:cstheme="minorBidi"/>
              </w:rPr>
            </w:r>
            <w:r w:rsidRPr="1B3CA675">
              <w:rPr>
                <w:rFonts w:asciiTheme="minorHAnsi" w:hAnsiTheme="minorHAnsi" w:cstheme="minorBidi"/>
              </w:rPr>
              <w:fldChar w:fldCharType="separate"/>
            </w:r>
            <w:r w:rsidRPr="1B3CA675">
              <w:rPr>
                <w:rFonts w:asciiTheme="minorHAnsi" w:hAnsiTheme="minorHAnsi" w:cstheme="minorBidi"/>
              </w:rPr>
              <w:fldChar w:fldCharType="end"/>
            </w:r>
          </w:p>
        </w:tc>
        <w:tc>
          <w:tcPr>
            <w:tcW w:w="2390" w:type="dxa"/>
          </w:tcPr>
          <w:p w14:paraId="0DD1A0C7" w14:textId="7062F4F6" w:rsidR="00D22417" w:rsidRPr="00B741AF" w:rsidRDefault="00E77EC5" w:rsidP="00D22417">
            <w:pPr>
              <w:jc w:val="center"/>
              <w:rPr>
                <w:rFonts w:asciiTheme="minorHAnsi" w:hAnsiTheme="minorHAnsi" w:cstheme="minorHAnsi"/>
              </w:rPr>
            </w:pPr>
            <w:r w:rsidRPr="00B741AF">
              <w:rPr>
                <w:rFonts w:asciiTheme="minorHAnsi" w:hAnsiTheme="minorHAnsi" w:cstheme="minorHAnsi"/>
              </w:rPr>
              <w:fldChar w:fldCharType="begin">
                <w:ffData>
                  <w:name w:val=""/>
                  <w:enabled/>
                  <w:calcOnExit w:val="0"/>
                  <w:checkBox>
                    <w:sizeAuto/>
                    <w:default w:val="0"/>
                  </w:checkBox>
                </w:ffData>
              </w:fldChar>
            </w:r>
            <w:r w:rsidRPr="00B741AF">
              <w:rPr>
                <w:rFonts w:asciiTheme="minorHAnsi" w:hAnsiTheme="minorHAnsi" w:cstheme="minorHAnsi"/>
              </w:rPr>
              <w:instrText xml:space="preserve"> FORMCHECKBOX </w:instrText>
            </w:r>
            <w:r w:rsidRPr="00B741AF">
              <w:rPr>
                <w:rFonts w:asciiTheme="minorHAnsi" w:hAnsiTheme="minorHAnsi" w:cstheme="minorHAnsi"/>
              </w:rPr>
            </w:r>
            <w:r w:rsidRPr="00B741AF">
              <w:rPr>
                <w:rFonts w:asciiTheme="minorHAnsi" w:hAnsiTheme="minorHAnsi" w:cstheme="minorHAnsi"/>
              </w:rPr>
              <w:fldChar w:fldCharType="separate"/>
            </w:r>
            <w:r w:rsidRPr="00B741AF">
              <w:rPr>
                <w:rFonts w:asciiTheme="minorHAnsi" w:hAnsiTheme="minorHAnsi" w:cstheme="minorHAnsi"/>
              </w:rPr>
              <w:fldChar w:fldCharType="end"/>
            </w:r>
          </w:p>
        </w:tc>
        <w:tc>
          <w:tcPr>
            <w:tcW w:w="2395" w:type="dxa"/>
          </w:tcPr>
          <w:p w14:paraId="0DD1A0C8" w14:textId="77777777" w:rsidR="00D22417" w:rsidRPr="00B741AF" w:rsidRDefault="00D22417" w:rsidP="00D22417">
            <w:pPr>
              <w:jc w:val="center"/>
              <w:rPr>
                <w:rFonts w:asciiTheme="minorHAnsi" w:hAnsiTheme="minorHAnsi" w:cstheme="minorHAnsi"/>
              </w:rPr>
            </w:pPr>
            <w:r w:rsidRPr="00B741AF">
              <w:rPr>
                <w:rFonts w:asciiTheme="minorHAnsi" w:hAnsiTheme="minorHAnsi" w:cstheme="minorHAnsi"/>
              </w:rPr>
              <w:fldChar w:fldCharType="begin">
                <w:ffData>
                  <w:name w:val=""/>
                  <w:enabled/>
                  <w:calcOnExit w:val="0"/>
                  <w:checkBox>
                    <w:sizeAuto/>
                    <w:default w:val="0"/>
                  </w:checkBox>
                </w:ffData>
              </w:fldChar>
            </w:r>
            <w:r w:rsidRPr="00B741AF">
              <w:rPr>
                <w:rFonts w:asciiTheme="minorHAnsi" w:hAnsiTheme="minorHAnsi" w:cstheme="minorHAnsi"/>
              </w:rPr>
              <w:instrText xml:space="preserve"> FORMCHECKBOX </w:instrText>
            </w:r>
            <w:r w:rsidRPr="00B741AF">
              <w:rPr>
                <w:rFonts w:asciiTheme="minorHAnsi" w:hAnsiTheme="minorHAnsi" w:cstheme="minorHAnsi"/>
              </w:rPr>
            </w:r>
            <w:r w:rsidRPr="00B741AF">
              <w:rPr>
                <w:rFonts w:asciiTheme="minorHAnsi" w:hAnsiTheme="minorHAnsi" w:cstheme="minorHAnsi"/>
              </w:rPr>
              <w:fldChar w:fldCharType="separate"/>
            </w:r>
            <w:r w:rsidRPr="00B741AF">
              <w:rPr>
                <w:rFonts w:asciiTheme="minorHAnsi" w:hAnsiTheme="minorHAnsi" w:cstheme="minorHAnsi"/>
              </w:rPr>
              <w:fldChar w:fldCharType="end"/>
            </w:r>
          </w:p>
        </w:tc>
      </w:tr>
      <w:tr w:rsidR="00D22417" w:rsidRPr="00B741AF" w14:paraId="0DD1A0CE" w14:textId="77777777" w:rsidTr="1B3CA675">
        <w:tc>
          <w:tcPr>
            <w:tcW w:w="2396" w:type="dxa"/>
          </w:tcPr>
          <w:p w14:paraId="0DD1A0CA" w14:textId="4A83E13D" w:rsidR="00D22417" w:rsidRPr="00B741AF" w:rsidRDefault="00D22417" w:rsidP="00D22417">
            <w:pPr>
              <w:jc w:val="center"/>
              <w:rPr>
                <w:rStyle w:val="Emphasis"/>
                <w:rFonts w:asciiTheme="minorHAnsi" w:hAnsiTheme="minorHAnsi" w:cstheme="minorHAnsi"/>
              </w:rPr>
            </w:pPr>
            <w:r w:rsidRPr="00B741AF">
              <w:rPr>
                <w:rFonts w:asciiTheme="minorHAnsi" w:hAnsiTheme="minorHAnsi" w:cstheme="minorHAnsi"/>
              </w:rPr>
              <w:t>5.3</w:t>
            </w:r>
          </w:p>
        </w:tc>
        <w:tc>
          <w:tcPr>
            <w:tcW w:w="2389" w:type="dxa"/>
            <w:tcBorders>
              <w:top w:val="single" w:sz="4" w:space="0" w:color="auto"/>
            </w:tcBorders>
          </w:tcPr>
          <w:p w14:paraId="0DD1A0CB" w14:textId="02E89C15" w:rsidR="00D22417" w:rsidRPr="00B741AF" w:rsidRDefault="003849A6" w:rsidP="1B3CA675">
            <w:pPr>
              <w:jc w:val="center"/>
              <w:rPr>
                <w:rFonts w:asciiTheme="minorHAnsi" w:hAnsiTheme="minorHAnsi" w:cstheme="minorBidi"/>
              </w:rPr>
            </w:pPr>
            <w:r w:rsidRPr="1B3CA675">
              <w:rPr>
                <w:rFonts w:asciiTheme="minorHAnsi" w:hAnsiTheme="minorHAnsi" w:cstheme="minorBidi"/>
              </w:rPr>
              <w:fldChar w:fldCharType="begin">
                <w:ffData>
                  <w:name w:val=""/>
                  <w:enabled/>
                  <w:calcOnExit w:val="0"/>
                  <w:checkBox>
                    <w:sizeAuto/>
                    <w:default w:val="1"/>
                  </w:checkBox>
                </w:ffData>
              </w:fldChar>
            </w:r>
            <w:r w:rsidRPr="1B3CA675">
              <w:rPr>
                <w:rFonts w:asciiTheme="minorHAnsi" w:hAnsiTheme="minorHAnsi" w:cstheme="minorBidi"/>
              </w:rPr>
              <w:instrText xml:space="preserve"> FORMCHECKBOX </w:instrText>
            </w:r>
            <w:r w:rsidRPr="1B3CA675">
              <w:rPr>
                <w:rFonts w:asciiTheme="minorHAnsi" w:hAnsiTheme="minorHAnsi" w:cstheme="minorBidi"/>
              </w:rPr>
            </w:r>
            <w:r w:rsidRPr="1B3CA675">
              <w:rPr>
                <w:rFonts w:asciiTheme="minorHAnsi" w:hAnsiTheme="minorHAnsi" w:cstheme="minorBidi"/>
              </w:rPr>
              <w:fldChar w:fldCharType="separate"/>
            </w:r>
            <w:r w:rsidRPr="1B3CA675">
              <w:rPr>
                <w:rFonts w:asciiTheme="minorHAnsi" w:hAnsiTheme="minorHAnsi" w:cstheme="minorBidi"/>
              </w:rPr>
              <w:fldChar w:fldCharType="end"/>
            </w:r>
          </w:p>
        </w:tc>
        <w:tc>
          <w:tcPr>
            <w:tcW w:w="2390" w:type="dxa"/>
          </w:tcPr>
          <w:p w14:paraId="0DD1A0CC" w14:textId="0EDF5B97" w:rsidR="00D22417" w:rsidRPr="00B741AF" w:rsidRDefault="00F1562B" w:rsidP="00D22417">
            <w:pPr>
              <w:jc w:val="center"/>
              <w:rPr>
                <w:rFonts w:asciiTheme="minorHAnsi" w:hAnsiTheme="minorHAnsi" w:cstheme="minorHAnsi"/>
              </w:rPr>
            </w:pPr>
            <w:r w:rsidRPr="00B741AF">
              <w:rPr>
                <w:rFonts w:asciiTheme="minorHAnsi" w:hAnsiTheme="minorHAnsi" w:cstheme="minorHAnsi"/>
              </w:rPr>
              <w:fldChar w:fldCharType="begin">
                <w:ffData>
                  <w:name w:val=""/>
                  <w:enabled/>
                  <w:calcOnExit w:val="0"/>
                  <w:checkBox>
                    <w:sizeAuto/>
                    <w:default w:val="0"/>
                  </w:checkBox>
                </w:ffData>
              </w:fldChar>
            </w:r>
            <w:r w:rsidRPr="00B741AF">
              <w:rPr>
                <w:rFonts w:asciiTheme="minorHAnsi" w:hAnsiTheme="minorHAnsi" w:cstheme="minorHAnsi"/>
              </w:rPr>
              <w:instrText xml:space="preserve"> FORMCHECKBOX </w:instrText>
            </w:r>
            <w:r w:rsidRPr="00B741AF">
              <w:rPr>
                <w:rFonts w:asciiTheme="minorHAnsi" w:hAnsiTheme="minorHAnsi" w:cstheme="minorHAnsi"/>
              </w:rPr>
            </w:r>
            <w:r w:rsidRPr="00B741AF">
              <w:rPr>
                <w:rFonts w:asciiTheme="minorHAnsi" w:hAnsiTheme="minorHAnsi" w:cstheme="minorHAnsi"/>
              </w:rPr>
              <w:fldChar w:fldCharType="separate"/>
            </w:r>
            <w:r w:rsidRPr="00B741AF">
              <w:rPr>
                <w:rFonts w:asciiTheme="minorHAnsi" w:hAnsiTheme="minorHAnsi" w:cstheme="minorHAnsi"/>
              </w:rPr>
              <w:fldChar w:fldCharType="end"/>
            </w:r>
          </w:p>
        </w:tc>
        <w:tc>
          <w:tcPr>
            <w:tcW w:w="2395" w:type="dxa"/>
          </w:tcPr>
          <w:p w14:paraId="0DD1A0CD" w14:textId="77777777" w:rsidR="00D22417" w:rsidRPr="00B741AF" w:rsidRDefault="00D22417" w:rsidP="00D22417">
            <w:pPr>
              <w:jc w:val="center"/>
              <w:rPr>
                <w:rFonts w:asciiTheme="minorHAnsi" w:hAnsiTheme="minorHAnsi" w:cstheme="minorHAnsi"/>
              </w:rPr>
            </w:pPr>
            <w:r w:rsidRPr="00B741AF">
              <w:rPr>
                <w:rFonts w:asciiTheme="minorHAnsi" w:hAnsiTheme="minorHAnsi" w:cstheme="minorHAnsi"/>
              </w:rPr>
              <w:fldChar w:fldCharType="begin">
                <w:ffData>
                  <w:name w:val=""/>
                  <w:enabled/>
                  <w:calcOnExit w:val="0"/>
                  <w:checkBox>
                    <w:sizeAuto/>
                    <w:default w:val="0"/>
                  </w:checkBox>
                </w:ffData>
              </w:fldChar>
            </w:r>
            <w:r w:rsidRPr="00B741AF">
              <w:rPr>
                <w:rFonts w:asciiTheme="minorHAnsi" w:hAnsiTheme="minorHAnsi" w:cstheme="minorHAnsi"/>
              </w:rPr>
              <w:instrText xml:space="preserve"> FORMCHECKBOX </w:instrText>
            </w:r>
            <w:r w:rsidRPr="00B741AF">
              <w:rPr>
                <w:rFonts w:asciiTheme="minorHAnsi" w:hAnsiTheme="minorHAnsi" w:cstheme="minorHAnsi"/>
              </w:rPr>
            </w:r>
            <w:r w:rsidRPr="00B741AF">
              <w:rPr>
                <w:rFonts w:asciiTheme="minorHAnsi" w:hAnsiTheme="minorHAnsi" w:cstheme="minorHAnsi"/>
              </w:rPr>
              <w:fldChar w:fldCharType="separate"/>
            </w:r>
            <w:r w:rsidRPr="00B741AF">
              <w:rPr>
                <w:rFonts w:asciiTheme="minorHAnsi" w:hAnsiTheme="minorHAnsi" w:cstheme="minorHAnsi"/>
              </w:rPr>
              <w:fldChar w:fldCharType="end"/>
            </w:r>
          </w:p>
        </w:tc>
      </w:tr>
    </w:tbl>
    <w:p w14:paraId="0DD1A0DE" w14:textId="77777777" w:rsidR="00B50C45" w:rsidRPr="00B741AF" w:rsidRDefault="00B50C45" w:rsidP="005A1B57">
      <w:pPr>
        <w:pStyle w:val="NoSpacing"/>
        <w:rPr>
          <w:rFonts w:asciiTheme="minorHAnsi" w:hAnsiTheme="minorHAnsi" w:cstheme="minorHAnsi"/>
        </w:rPr>
      </w:pPr>
    </w:p>
    <w:p w14:paraId="0DD1A0DF" w14:textId="49B46655" w:rsidR="00B50C45" w:rsidRPr="00B741AF" w:rsidRDefault="00B50C45" w:rsidP="005A1B57">
      <w:pPr>
        <w:pStyle w:val="NoSpacing"/>
        <w:rPr>
          <w:rFonts w:asciiTheme="minorHAnsi" w:hAnsiTheme="minorHAnsi" w:cstheme="minorHAnsi"/>
        </w:rPr>
      </w:pPr>
      <w:r w:rsidRPr="00B741AF">
        <w:rPr>
          <w:rFonts w:asciiTheme="minorHAnsi" w:hAnsiTheme="minorHAnsi" w:cstheme="minorHAnsi"/>
        </w:rPr>
        <w:t xml:space="preserve">The Tasks identified </w:t>
      </w:r>
      <w:r w:rsidR="00AD4F6A" w:rsidRPr="00B741AF">
        <w:rPr>
          <w:rFonts w:asciiTheme="minorHAnsi" w:hAnsiTheme="minorHAnsi" w:cstheme="minorHAnsi"/>
        </w:rPr>
        <w:t>above,</w:t>
      </w:r>
      <w:r w:rsidRPr="00B741AF">
        <w:rPr>
          <w:rFonts w:asciiTheme="minorHAnsi" w:hAnsiTheme="minorHAnsi" w:cstheme="minorHAnsi"/>
        </w:rPr>
        <w:t xml:space="preserve"> and the resulting Position Sensitivity and Background Investigation requirements </w:t>
      </w:r>
      <w:r w:rsidR="00B76182" w:rsidRPr="00B741AF">
        <w:rPr>
          <w:rFonts w:asciiTheme="minorHAnsi" w:hAnsiTheme="minorHAnsi" w:cstheme="minorHAnsi"/>
        </w:rPr>
        <w:t>identify, in effect,</w:t>
      </w:r>
      <w:r w:rsidRPr="00B741AF">
        <w:rPr>
          <w:rFonts w:asciiTheme="minorHAnsi" w:hAnsiTheme="minorHAnsi" w:cstheme="minorHAnsi"/>
        </w:rPr>
        <w:t xml:space="preserve"> the Background Investigation requirements </w:t>
      </w:r>
      <w:r w:rsidR="00B76182" w:rsidRPr="00B741AF">
        <w:rPr>
          <w:rFonts w:asciiTheme="minorHAnsi" w:hAnsiTheme="minorHAnsi" w:cstheme="minorHAnsi"/>
        </w:rPr>
        <w:t>for</w:t>
      </w:r>
      <w:r w:rsidRPr="00B741AF">
        <w:rPr>
          <w:rFonts w:asciiTheme="minorHAnsi" w:hAnsiTheme="minorHAnsi" w:cstheme="minorHAnsi"/>
        </w:rPr>
        <w:t xml:space="preserve"> Contractor individual</w:t>
      </w:r>
      <w:r w:rsidR="00B76182" w:rsidRPr="00B741AF">
        <w:rPr>
          <w:rFonts w:asciiTheme="minorHAnsi" w:hAnsiTheme="minorHAnsi" w:cstheme="minorHAnsi"/>
        </w:rPr>
        <w:t>s</w:t>
      </w:r>
      <w:r w:rsidRPr="00B741AF">
        <w:rPr>
          <w:rFonts w:asciiTheme="minorHAnsi" w:hAnsiTheme="minorHAnsi" w:cstheme="minorHAnsi"/>
        </w:rPr>
        <w:t>, based upon the tasks the particular Contractor individual will be working.  The submitted Contractor Staff Roster must indicate the required Background Investigation Level for each</w:t>
      </w:r>
      <w:r w:rsidR="00B76182" w:rsidRPr="00B741AF">
        <w:rPr>
          <w:rFonts w:asciiTheme="minorHAnsi" w:hAnsiTheme="minorHAnsi" w:cstheme="minorHAnsi"/>
        </w:rPr>
        <w:t xml:space="preserve"> Contractor</w:t>
      </w:r>
      <w:r w:rsidRPr="00B741AF">
        <w:rPr>
          <w:rFonts w:asciiTheme="minorHAnsi" w:hAnsiTheme="minorHAnsi" w:cstheme="minorHAnsi"/>
        </w:rPr>
        <w:t xml:space="preserve"> individual based upon the tasks the Contractor individual will be working, in accordance with their submitted proposal.</w:t>
      </w:r>
    </w:p>
    <w:p w14:paraId="78DF06D1" w14:textId="77777777" w:rsidR="00624717" w:rsidRPr="00B741AF" w:rsidRDefault="00624717" w:rsidP="005A1B57">
      <w:pPr>
        <w:pStyle w:val="NoSpacing"/>
        <w:rPr>
          <w:rFonts w:asciiTheme="minorHAnsi" w:hAnsiTheme="minorHAnsi" w:cstheme="minorHAnsi"/>
        </w:rPr>
      </w:pPr>
    </w:p>
    <w:p w14:paraId="0DD1A0E1" w14:textId="2EA9A584" w:rsidR="00F0259A" w:rsidRPr="00B741AF" w:rsidRDefault="00333074" w:rsidP="00333074">
      <w:pPr>
        <w:pStyle w:val="Heading3"/>
        <w:rPr>
          <w:rFonts w:asciiTheme="minorHAnsi" w:hAnsiTheme="minorHAnsi" w:cstheme="minorHAnsi"/>
          <w:szCs w:val="24"/>
        </w:rPr>
      </w:pPr>
      <w:bookmarkStart w:id="78" w:name="_Toc221699163"/>
      <w:r w:rsidRPr="00B741AF">
        <w:rPr>
          <w:rFonts w:asciiTheme="minorHAnsi" w:hAnsiTheme="minorHAnsi" w:cstheme="minorHAnsi"/>
          <w:szCs w:val="24"/>
        </w:rPr>
        <w:t>CONTRACTOR PERSONNEL SECURITY REQUIREMENTS</w:t>
      </w:r>
      <w:bookmarkEnd w:id="78"/>
    </w:p>
    <w:p w14:paraId="0DD1A0E2" w14:textId="77777777" w:rsidR="00333074" w:rsidRPr="00B741AF" w:rsidRDefault="00333074" w:rsidP="005A1B57">
      <w:pPr>
        <w:pStyle w:val="NoSpacing"/>
        <w:rPr>
          <w:rFonts w:asciiTheme="minorHAnsi" w:hAnsiTheme="minorHAnsi" w:cstheme="minorHAnsi"/>
        </w:rPr>
      </w:pPr>
    </w:p>
    <w:p w14:paraId="0DD1A0E3" w14:textId="77777777" w:rsidR="00E47F5F" w:rsidRPr="00B741AF" w:rsidRDefault="00E47F5F" w:rsidP="005704EA">
      <w:pPr>
        <w:ind w:left="720" w:hanging="360"/>
        <w:rPr>
          <w:rStyle w:val="Strong"/>
          <w:rFonts w:asciiTheme="minorHAnsi" w:hAnsiTheme="minorHAnsi" w:cstheme="minorHAnsi"/>
        </w:rPr>
      </w:pPr>
      <w:r w:rsidRPr="00B741AF">
        <w:rPr>
          <w:rStyle w:val="Strong"/>
          <w:rFonts w:asciiTheme="minorHAnsi" w:hAnsiTheme="minorHAnsi" w:cstheme="minorHAnsi"/>
        </w:rPr>
        <w:t>Contractor Responsibilities</w:t>
      </w:r>
      <w:r w:rsidR="001D7360" w:rsidRPr="00B741AF">
        <w:rPr>
          <w:rStyle w:val="Strong"/>
          <w:rFonts w:asciiTheme="minorHAnsi" w:hAnsiTheme="minorHAnsi" w:cstheme="minorHAnsi"/>
        </w:rPr>
        <w:t>:</w:t>
      </w:r>
      <w:r w:rsidRPr="00B741AF">
        <w:rPr>
          <w:rStyle w:val="Strong"/>
          <w:rFonts w:asciiTheme="minorHAnsi" w:hAnsiTheme="minorHAnsi" w:cstheme="minorHAnsi"/>
        </w:rPr>
        <w:t xml:space="preserve"> </w:t>
      </w:r>
    </w:p>
    <w:p w14:paraId="0DD1A0E4" w14:textId="77777777" w:rsidR="00E47F5F" w:rsidRPr="00B741AF" w:rsidRDefault="00E47F5F" w:rsidP="009B715C">
      <w:pPr>
        <w:pStyle w:val="Lista"/>
        <w:numPr>
          <w:ilvl w:val="0"/>
          <w:numId w:val="4"/>
        </w:numPr>
        <w:ind w:left="1080"/>
        <w:rPr>
          <w:rFonts w:asciiTheme="minorHAnsi" w:hAnsiTheme="minorHAnsi" w:cstheme="minorHAnsi"/>
        </w:rPr>
      </w:pPr>
      <w:r w:rsidRPr="00B741AF">
        <w:rPr>
          <w:rFonts w:asciiTheme="minorHAnsi" w:hAnsiTheme="minorHAnsi" w:cstheme="minorHAnsi"/>
        </w:rPr>
        <w:t>The Contractor shall prescreen all personnel requiring access to the computer systems to ensure they maintain</w:t>
      </w:r>
      <w:r w:rsidR="00C83EF3" w:rsidRPr="00B741AF">
        <w:rPr>
          <w:rFonts w:asciiTheme="minorHAnsi" w:hAnsiTheme="minorHAnsi" w:cstheme="minorHAnsi"/>
        </w:rPr>
        <w:t xml:space="preserve"> the appropriate Background Investigation</w:t>
      </w:r>
      <w:r w:rsidRPr="00B741AF">
        <w:rPr>
          <w:rFonts w:asciiTheme="minorHAnsi" w:hAnsiTheme="minorHAnsi" w:cstheme="minorHAnsi"/>
        </w:rPr>
        <w:t>, and are able to read, write, speak and understand the English language.</w:t>
      </w:r>
    </w:p>
    <w:p w14:paraId="47DDBD8A" w14:textId="6E4218A2" w:rsidR="00625C1A" w:rsidRPr="00B741AF" w:rsidRDefault="00BD3F92" w:rsidP="00625C1A">
      <w:pPr>
        <w:pStyle w:val="Lista"/>
        <w:rPr>
          <w:rFonts w:asciiTheme="minorHAnsi" w:hAnsiTheme="minorHAnsi" w:cstheme="minorBidi"/>
        </w:rPr>
      </w:pPr>
      <w:r w:rsidRPr="48F35BF9">
        <w:rPr>
          <w:rFonts w:asciiTheme="minorHAnsi" w:hAnsiTheme="minorHAnsi" w:cstheme="minorBidi"/>
        </w:rPr>
        <w:t xml:space="preserve">Within 3 business days after award, the Contractor shall provide a roster of Contractor and Subcontractor employees to the COR to begin their background investigations in accordance with the </w:t>
      </w:r>
      <w:r w:rsidR="000C2E6B" w:rsidRPr="48F35BF9">
        <w:rPr>
          <w:rFonts w:asciiTheme="minorHAnsi" w:hAnsiTheme="minorHAnsi" w:cstheme="minorBidi"/>
        </w:rPr>
        <w:t xml:space="preserve">PAL </w:t>
      </w:r>
      <w:r w:rsidRPr="48F35BF9">
        <w:rPr>
          <w:rFonts w:asciiTheme="minorHAnsi" w:hAnsiTheme="minorHAnsi" w:cstheme="minorBidi"/>
        </w:rPr>
        <w:t>template</w:t>
      </w:r>
      <w:r w:rsidR="007E26A0" w:rsidRPr="48F35BF9">
        <w:rPr>
          <w:rFonts w:asciiTheme="minorHAnsi" w:hAnsiTheme="minorHAnsi" w:cstheme="minorBidi"/>
        </w:rPr>
        <w:t xml:space="preserve"> artifact</w:t>
      </w:r>
      <w:r w:rsidRPr="48F35BF9">
        <w:rPr>
          <w:rFonts w:asciiTheme="minorHAnsi" w:hAnsiTheme="minorHAnsi" w:cstheme="minorBidi"/>
        </w:rPr>
        <w:t>.  The Contractor Staff Roster shall contain the Contractor’s Full Name</w:t>
      </w:r>
      <w:r w:rsidR="00167D3F" w:rsidRPr="48F35BF9">
        <w:rPr>
          <w:rFonts w:asciiTheme="minorHAnsi" w:hAnsiTheme="minorHAnsi" w:cstheme="minorBidi"/>
        </w:rPr>
        <w:t>, Date</w:t>
      </w:r>
      <w:r w:rsidRPr="48F35BF9">
        <w:rPr>
          <w:rFonts w:asciiTheme="minorHAnsi" w:hAnsiTheme="minorHAnsi" w:cstheme="minorBidi"/>
        </w:rPr>
        <w:t xml:space="preserve"> of Birth, Place of Birth, individual background investigation level requirement (based upon Section 6.2 Tasks), etc.  The Contractor shall submit full Social Security Numbers either within the Contractor Staff Roster or under separate cover to the COR.  The Contractor </w:t>
      </w:r>
      <w:r w:rsidRPr="48F35BF9">
        <w:rPr>
          <w:rFonts w:asciiTheme="minorHAnsi" w:hAnsiTheme="minorHAnsi" w:cstheme="minorBidi"/>
        </w:rPr>
        <w:lastRenderedPageBreak/>
        <w:t>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w:t>
      </w:r>
      <w:r w:rsidR="00625C1A" w:rsidRPr="48F35BF9">
        <w:rPr>
          <w:rFonts w:asciiTheme="minorHAnsi" w:hAnsiTheme="minorHAnsi" w:cstheme="minorBidi"/>
        </w:rPr>
        <w:t xml:space="preserve">  The preferred method to send the Contractor Staff Roster or Social Security Number is by encrypted e-mail. If unable to send encrypted e-mail, other methods which comply with FIPS 140-2 are to encrypt the file, use a secure fax, or use a traceable mail service.</w:t>
      </w:r>
    </w:p>
    <w:p w14:paraId="0DD1A0E7" w14:textId="2F2072F8" w:rsidR="0093205D" w:rsidRPr="00B741AF" w:rsidRDefault="0093205D" w:rsidP="48F35BF9">
      <w:pPr>
        <w:pStyle w:val="Lista"/>
        <w:rPr>
          <w:rFonts w:asciiTheme="minorHAnsi" w:hAnsiTheme="minorHAnsi" w:cstheme="minorBidi"/>
        </w:rPr>
      </w:pPr>
      <w:r w:rsidRPr="48F35BF9">
        <w:rPr>
          <w:rFonts w:asciiTheme="minorHAnsi" w:hAnsiTheme="minorHAnsi" w:cstheme="minorBidi"/>
        </w:rPr>
        <w:t>The Contractor should coordinate</w:t>
      </w:r>
      <w:r w:rsidR="001336C8" w:rsidRPr="48F35BF9">
        <w:rPr>
          <w:rFonts w:asciiTheme="minorHAnsi" w:hAnsiTheme="minorHAnsi" w:cstheme="minorBidi"/>
        </w:rPr>
        <w:t xml:space="preserve"> with</w:t>
      </w:r>
      <w:r w:rsidRPr="48F35BF9">
        <w:rPr>
          <w:rFonts w:asciiTheme="minorHAnsi" w:hAnsiTheme="minorHAnsi" w:cstheme="minorBidi"/>
        </w:rPr>
        <w:t xml:space="preserve"> the location of the nearest VA fingerprinting office through the COR. Only electronic fingerprints are authorized.</w:t>
      </w:r>
      <w:r w:rsidR="001336C8" w:rsidRPr="48F35BF9">
        <w:rPr>
          <w:rFonts w:asciiTheme="minorHAnsi" w:hAnsiTheme="minorHAnsi" w:cstheme="minorBidi"/>
        </w:rPr>
        <w:t xml:space="preserve">  The Contractor shall</w:t>
      </w:r>
      <w:r w:rsidR="002F2B18" w:rsidRPr="48F35BF9">
        <w:rPr>
          <w:rFonts w:asciiTheme="minorHAnsi" w:hAnsiTheme="minorHAnsi" w:cstheme="minorBidi"/>
        </w:rPr>
        <w:t xml:space="preserve"> bring their completed Security and Investigations Center (SIC) Fingerprint request form with them (see paragraph d.4. below)</w:t>
      </w:r>
      <w:r w:rsidR="007C0BD3" w:rsidRPr="48F35BF9">
        <w:rPr>
          <w:rFonts w:asciiTheme="minorHAnsi" w:hAnsiTheme="minorHAnsi" w:cstheme="minorBidi"/>
        </w:rPr>
        <w:t xml:space="preserve"> when getting fingerprints taken</w:t>
      </w:r>
      <w:r w:rsidR="002F2B18" w:rsidRPr="48F35BF9">
        <w:rPr>
          <w:rFonts w:asciiTheme="minorHAnsi" w:hAnsiTheme="minorHAnsi" w:cstheme="minorBidi"/>
        </w:rPr>
        <w:t>.</w:t>
      </w:r>
    </w:p>
    <w:p w14:paraId="0AC0E780" w14:textId="77777777" w:rsidR="00BD3F92" w:rsidRPr="00B741AF" w:rsidRDefault="00BD3F92" w:rsidP="00BD3F92">
      <w:pPr>
        <w:numPr>
          <w:ilvl w:val="0"/>
          <w:numId w:val="3"/>
        </w:numPr>
        <w:ind w:left="1080"/>
        <w:rPr>
          <w:rFonts w:asciiTheme="minorHAnsi" w:hAnsiTheme="minorHAnsi" w:cstheme="minorHAnsi"/>
        </w:rPr>
      </w:pPr>
      <w:r w:rsidRPr="00B741AF">
        <w:rPr>
          <w:rFonts w:asciiTheme="minorHAnsi" w:hAnsiTheme="minorHAnsi" w:cstheme="minorHAnsi"/>
        </w:rPr>
        <w:t>The Contractor shall ensure the following required forms are submitted to the COR within 5 days after contract award:</w:t>
      </w:r>
    </w:p>
    <w:p w14:paraId="2980A600" w14:textId="41A616C0" w:rsidR="00E54E91" w:rsidRPr="00B741AF" w:rsidRDefault="00E54E91" w:rsidP="001B16C8">
      <w:pPr>
        <w:numPr>
          <w:ilvl w:val="0"/>
          <w:numId w:val="15"/>
        </w:numPr>
        <w:rPr>
          <w:rFonts w:asciiTheme="minorHAnsi" w:hAnsiTheme="minorHAnsi" w:cstheme="minorHAnsi"/>
        </w:rPr>
      </w:pPr>
      <w:r w:rsidRPr="00B741AF">
        <w:rPr>
          <w:rFonts w:asciiTheme="minorHAnsi" w:hAnsiTheme="minorHAnsi" w:cstheme="minorHAnsi"/>
        </w:rPr>
        <w:t>Optional Form 306</w:t>
      </w:r>
    </w:p>
    <w:p w14:paraId="56EE873A" w14:textId="5EC6B53B" w:rsidR="00E54E91" w:rsidRPr="00B741AF" w:rsidRDefault="00E54E91" w:rsidP="001B16C8">
      <w:pPr>
        <w:numPr>
          <w:ilvl w:val="0"/>
          <w:numId w:val="15"/>
        </w:numPr>
        <w:rPr>
          <w:rFonts w:asciiTheme="minorHAnsi" w:hAnsiTheme="minorHAnsi" w:cstheme="minorHAnsi"/>
        </w:rPr>
      </w:pPr>
      <w:r w:rsidRPr="00B741AF">
        <w:rPr>
          <w:rFonts w:asciiTheme="minorHAnsi" w:hAnsiTheme="minorHAnsi" w:cstheme="minorHAnsi"/>
        </w:rPr>
        <w:t>Self-Certification of Continuous Service</w:t>
      </w:r>
    </w:p>
    <w:p w14:paraId="39564C9E" w14:textId="7170DEF4" w:rsidR="00E54E91" w:rsidRPr="00B741AF" w:rsidRDefault="00541762" w:rsidP="001B16C8">
      <w:pPr>
        <w:numPr>
          <w:ilvl w:val="0"/>
          <w:numId w:val="15"/>
        </w:numPr>
        <w:rPr>
          <w:rFonts w:asciiTheme="minorHAnsi" w:hAnsiTheme="minorHAnsi" w:cstheme="minorHAnsi"/>
        </w:rPr>
      </w:pPr>
      <w:r w:rsidRPr="00B741AF">
        <w:rPr>
          <w:rFonts w:asciiTheme="minorHAnsi" w:hAnsiTheme="minorHAnsi" w:cstheme="minorHAnsi"/>
        </w:rPr>
        <w:t xml:space="preserve">Completed SIC </w:t>
      </w:r>
      <w:r w:rsidR="00E83D6D" w:rsidRPr="00B741AF">
        <w:rPr>
          <w:rFonts w:asciiTheme="minorHAnsi" w:hAnsiTheme="minorHAnsi" w:cstheme="minorHAnsi"/>
        </w:rPr>
        <w:t>Fingerprint Request Form</w:t>
      </w:r>
    </w:p>
    <w:p w14:paraId="38794674" w14:textId="77777777" w:rsidR="00BD3F92" w:rsidRPr="00B741AF" w:rsidRDefault="00BD3F92" w:rsidP="00BD3F92">
      <w:pPr>
        <w:pStyle w:val="Lista"/>
        <w:rPr>
          <w:rFonts w:asciiTheme="minorHAnsi" w:hAnsiTheme="minorHAnsi" w:cstheme="minorHAnsi"/>
        </w:rPr>
      </w:pPr>
      <w:r w:rsidRPr="00B741AF">
        <w:rPr>
          <w:rFonts w:asciiTheme="minorHAnsi" w:hAnsiTheme="minorHAnsi" w:cstheme="minorHAnsi"/>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Security and Investigation Center (SIC). </w:t>
      </w:r>
    </w:p>
    <w:p w14:paraId="6BB42F9D" w14:textId="12263127" w:rsidR="00BD3F92" w:rsidRPr="00B741AF" w:rsidRDefault="00BD3F92" w:rsidP="00BD3F92">
      <w:pPr>
        <w:pStyle w:val="Lista"/>
        <w:rPr>
          <w:rFonts w:asciiTheme="minorHAnsi" w:hAnsiTheme="minorHAnsi" w:cstheme="minorHAnsi"/>
        </w:rPr>
      </w:pPr>
      <w:r w:rsidRPr="00B741AF">
        <w:rPr>
          <w:rFonts w:asciiTheme="minorHAnsi" w:hAnsiTheme="minorHAnsi" w:cstheme="minorHAnsi"/>
        </w:rPr>
        <w:t xml:space="preserve">The Contractor employee shall certify and release the e-QIP document, print and sign the signature pages, and send them encrypted to the COR for electronic submission to the SIC.  These documents shall be submitted to the COR within 3 business days of receipt of the e-QIP notification email.  (Note:  OPM is moving towards a “click to sign” process.  If click to sign is used, the Contractor employee should notify </w:t>
      </w:r>
      <w:r w:rsidR="00C41A6D" w:rsidRPr="00B741AF">
        <w:rPr>
          <w:rFonts w:asciiTheme="minorHAnsi" w:hAnsiTheme="minorHAnsi" w:cstheme="minorHAnsi"/>
        </w:rPr>
        <w:t xml:space="preserve">the </w:t>
      </w:r>
      <w:r w:rsidRPr="00B741AF">
        <w:rPr>
          <w:rFonts w:asciiTheme="minorHAnsi" w:hAnsiTheme="minorHAnsi" w:cstheme="minorHAnsi"/>
        </w:rPr>
        <w:t>COR within 3 business days that documents were signed via e</w:t>
      </w:r>
      <w:r w:rsidR="00996484" w:rsidRPr="00B741AF">
        <w:rPr>
          <w:rFonts w:asciiTheme="minorHAnsi" w:hAnsiTheme="minorHAnsi" w:cstheme="minorHAnsi"/>
        </w:rPr>
        <w:t>-</w:t>
      </w:r>
      <w:r w:rsidRPr="00B741AF">
        <w:rPr>
          <w:rFonts w:asciiTheme="minorHAnsi" w:hAnsiTheme="minorHAnsi" w:cstheme="minorHAnsi"/>
        </w:rPr>
        <w:t>QIP).</w:t>
      </w:r>
    </w:p>
    <w:p w14:paraId="0DD1A0EB" w14:textId="77777777" w:rsidR="00E47F5F" w:rsidRPr="00B741AF" w:rsidRDefault="006F440F" w:rsidP="009B715C">
      <w:pPr>
        <w:pStyle w:val="Lista"/>
        <w:numPr>
          <w:ilvl w:val="0"/>
          <w:numId w:val="4"/>
        </w:numPr>
        <w:ind w:left="1080"/>
        <w:rPr>
          <w:rFonts w:asciiTheme="minorHAnsi" w:hAnsiTheme="minorHAnsi" w:cstheme="minorHAnsi"/>
        </w:rPr>
      </w:pPr>
      <w:r w:rsidRPr="00B741AF">
        <w:rPr>
          <w:rFonts w:asciiTheme="minorHAnsi" w:hAnsiTheme="minorHAnsi" w:cstheme="minorHAnsi"/>
        </w:rPr>
        <w:t>T</w:t>
      </w:r>
      <w:r w:rsidR="00E47F5F" w:rsidRPr="00B741AF">
        <w:rPr>
          <w:rFonts w:asciiTheme="minorHAnsi" w:hAnsiTheme="minorHAnsi" w:cstheme="minorHAnsi"/>
        </w:rPr>
        <w:t xml:space="preserve">he Contractor shall be responsible for the actions of all </w:t>
      </w:r>
      <w:r w:rsidR="00420DE4" w:rsidRPr="00B741AF">
        <w:rPr>
          <w:rFonts w:asciiTheme="minorHAnsi" w:hAnsiTheme="minorHAnsi" w:cstheme="minorHAnsi"/>
        </w:rPr>
        <w:t xml:space="preserve">personnel </w:t>
      </w:r>
      <w:r w:rsidR="00E47F5F" w:rsidRPr="00B741AF">
        <w:rPr>
          <w:rFonts w:asciiTheme="minorHAnsi" w:hAnsiTheme="minorHAnsi" w:cstheme="minorHAnsi"/>
        </w:rPr>
        <w:t>provided to work for VA under this contract.  In the event that damages arise from work performed by Contractor provided personnel, under the auspices of this contract, the Contractor shall be responsible for all resources necessary to remedy the incident.</w:t>
      </w:r>
    </w:p>
    <w:p w14:paraId="0DD1A0EC" w14:textId="06D472E3" w:rsidR="00CC4BDD" w:rsidRPr="00B741AF" w:rsidRDefault="00B20E97" w:rsidP="009B715C">
      <w:pPr>
        <w:pStyle w:val="Lista"/>
        <w:numPr>
          <w:ilvl w:val="0"/>
          <w:numId w:val="4"/>
        </w:numPr>
        <w:ind w:left="1080"/>
        <w:rPr>
          <w:rFonts w:asciiTheme="minorHAnsi" w:hAnsiTheme="minorHAnsi" w:cstheme="minorHAnsi"/>
        </w:rPr>
      </w:pPr>
      <w:r w:rsidRPr="00B741AF">
        <w:rPr>
          <w:rFonts w:asciiTheme="minorHAnsi" w:hAnsiTheme="minorHAnsi" w:cstheme="minorHAnsi"/>
        </w:rPr>
        <w:t>A Contractor may be granted unescorted access to VA facilities and/or access to VA Information Technology resources (network and/or protected data) with a favorably adjudicated Special Agreement Check (SAC</w:t>
      </w:r>
      <w:r w:rsidR="004F377C" w:rsidRPr="00B741AF">
        <w:rPr>
          <w:rFonts w:asciiTheme="minorHAnsi" w:hAnsiTheme="minorHAnsi" w:cstheme="minorHAnsi"/>
        </w:rPr>
        <w:t>)</w:t>
      </w:r>
      <w:r w:rsidRPr="00B741AF">
        <w:rPr>
          <w:rFonts w:asciiTheme="minorHAnsi" w:hAnsiTheme="minorHAnsi" w:cstheme="minorHAnsi"/>
        </w:rPr>
        <w:t xml:space="preserve">, </w:t>
      </w:r>
      <w:r w:rsidR="0044680A" w:rsidRPr="00B741AF">
        <w:rPr>
          <w:rFonts w:asciiTheme="minorHAnsi" w:hAnsiTheme="minorHAnsi" w:cstheme="minorHAnsi"/>
        </w:rPr>
        <w:t xml:space="preserve">completed </w:t>
      </w:r>
      <w:r w:rsidRPr="00B741AF">
        <w:rPr>
          <w:rFonts w:asciiTheme="minorHAnsi" w:hAnsiTheme="minorHAnsi" w:cstheme="minorHAnsi"/>
        </w:rPr>
        <w:t>training delineated in VA Handbook 6500.6 (Appendix C, Section 9), signed “Contractor Rules of Behavior”</w:t>
      </w:r>
      <w:r w:rsidR="0044680A" w:rsidRPr="00B741AF">
        <w:rPr>
          <w:rFonts w:asciiTheme="minorHAnsi" w:hAnsiTheme="minorHAnsi" w:cstheme="minorHAnsi"/>
        </w:rPr>
        <w:t>, and with a valid, operational PIV credential for PIV-only logical access to VA’s network.</w:t>
      </w:r>
      <w:r w:rsidRPr="00B741AF">
        <w:rPr>
          <w:rFonts w:asciiTheme="minorHAnsi" w:hAnsiTheme="minorHAnsi" w:cstheme="minorHAnsi"/>
        </w:rPr>
        <w:t xml:space="preserve">  </w:t>
      </w:r>
      <w:r w:rsidR="00FC3092" w:rsidRPr="00B741AF">
        <w:rPr>
          <w:rFonts w:asciiTheme="minorHAnsi" w:hAnsiTheme="minorHAnsi" w:cstheme="minorHAnsi"/>
        </w:rPr>
        <w:t>A PIV card credential can be issued once your SAC has been favorably adjudicated and your background investigation has been scheduled by OPM</w:t>
      </w:r>
      <w:r w:rsidR="00744435" w:rsidRPr="00B741AF">
        <w:rPr>
          <w:rFonts w:asciiTheme="minorHAnsi" w:hAnsiTheme="minorHAnsi" w:cstheme="minorHAnsi"/>
        </w:rPr>
        <w:t>.</w:t>
      </w:r>
      <w:r w:rsidR="00DE4C93" w:rsidRPr="00B741AF">
        <w:rPr>
          <w:rFonts w:asciiTheme="minorHAnsi" w:hAnsiTheme="minorHAnsi" w:cstheme="minorHAnsi"/>
        </w:rPr>
        <w:t xml:space="preserve">  </w:t>
      </w:r>
      <w:r w:rsidR="00CC4BDD" w:rsidRPr="00B741AF">
        <w:rPr>
          <w:rFonts w:asciiTheme="minorHAnsi" w:hAnsiTheme="minorHAnsi" w:cstheme="minorHAnsi"/>
        </w:rPr>
        <w:t xml:space="preserve">However, the </w:t>
      </w:r>
      <w:r w:rsidR="009C16A1" w:rsidRPr="00B741AF">
        <w:rPr>
          <w:rFonts w:asciiTheme="minorHAnsi" w:hAnsiTheme="minorHAnsi" w:cstheme="minorHAnsi"/>
        </w:rPr>
        <w:t>C</w:t>
      </w:r>
      <w:r w:rsidR="00CC4BDD" w:rsidRPr="00B741AF">
        <w:rPr>
          <w:rFonts w:asciiTheme="minorHAnsi" w:hAnsiTheme="minorHAnsi" w:cstheme="minorHAnsi"/>
        </w:rPr>
        <w:t>ontractor will be responsible for the actions of th</w:t>
      </w:r>
      <w:r w:rsidR="009C16A1" w:rsidRPr="00B741AF">
        <w:rPr>
          <w:rFonts w:asciiTheme="minorHAnsi" w:hAnsiTheme="minorHAnsi" w:cstheme="minorHAnsi"/>
        </w:rPr>
        <w:t>e</w:t>
      </w:r>
      <w:r w:rsidR="00CC4BDD" w:rsidRPr="00B741AF">
        <w:rPr>
          <w:rFonts w:asciiTheme="minorHAnsi" w:hAnsiTheme="minorHAnsi" w:cstheme="minorHAnsi"/>
        </w:rPr>
        <w:t xml:space="preserve"> </w:t>
      </w:r>
      <w:r w:rsidR="009C16A1" w:rsidRPr="00B741AF">
        <w:rPr>
          <w:rFonts w:asciiTheme="minorHAnsi" w:hAnsiTheme="minorHAnsi" w:cstheme="minorHAnsi"/>
        </w:rPr>
        <w:t>C</w:t>
      </w:r>
      <w:r w:rsidR="00CC4BDD" w:rsidRPr="00B741AF">
        <w:rPr>
          <w:rFonts w:asciiTheme="minorHAnsi" w:hAnsiTheme="minorHAnsi" w:cstheme="minorHAnsi"/>
        </w:rPr>
        <w:t>ontract</w:t>
      </w:r>
      <w:r w:rsidR="009C16A1" w:rsidRPr="00B741AF">
        <w:rPr>
          <w:rFonts w:asciiTheme="minorHAnsi" w:hAnsiTheme="minorHAnsi" w:cstheme="minorHAnsi"/>
        </w:rPr>
        <w:t>or</w:t>
      </w:r>
      <w:r w:rsidR="00CC4BDD" w:rsidRPr="00B741AF">
        <w:rPr>
          <w:rFonts w:asciiTheme="minorHAnsi" w:hAnsiTheme="minorHAnsi" w:cstheme="minorHAnsi"/>
        </w:rPr>
        <w:t xml:space="preserve"> </w:t>
      </w:r>
      <w:r w:rsidR="009C16A1" w:rsidRPr="00B741AF">
        <w:rPr>
          <w:rFonts w:asciiTheme="minorHAnsi" w:hAnsiTheme="minorHAnsi" w:cstheme="minorHAnsi"/>
        </w:rPr>
        <w:t>personnel</w:t>
      </w:r>
      <w:r w:rsidR="00CC4BDD" w:rsidRPr="00B741AF">
        <w:rPr>
          <w:rFonts w:asciiTheme="minorHAnsi" w:hAnsiTheme="minorHAnsi" w:cstheme="minorHAnsi"/>
        </w:rPr>
        <w:t xml:space="preserve"> they provide to perform work for </w:t>
      </w:r>
      <w:r w:rsidR="00CC4BDD" w:rsidRPr="00B741AF">
        <w:rPr>
          <w:rStyle w:val="HTMLAcronym"/>
          <w:rFonts w:asciiTheme="minorHAnsi" w:hAnsiTheme="minorHAnsi" w:cstheme="minorHAnsi"/>
        </w:rPr>
        <w:t>VA</w:t>
      </w:r>
      <w:r w:rsidR="00CC4BDD" w:rsidRPr="00B741AF">
        <w:rPr>
          <w:rFonts w:asciiTheme="minorHAnsi" w:hAnsiTheme="minorHAnsi" w:cstheme="minorHAnsi"/>
        </w:rPr>
        <w:t xml:space="preserve">.  The investigative history for </w:t>
      </w:r>
      <w:r w:rsidR="009C16A1" w:rsidRPr="00B741AF">
        <w:rPr>
          <w:rFonts w:asciiTheme="minorHAnsi" w:hAnsiTheme="minorHAnsi" w:cstheme="minorHAnsi"/>
        </w:rPr>
        <w:lastRenderedPageBreak/>
        <w:t>C</w:t>
      </w:r>
      <w:r w:rsidR="00CC4BDD" w:rsidRPr="00B741AF">
        <w:rPr>
          <w:rFonts w:asciiTheme="minorHAnsi" w:hAnsiTheme="minorHAnsi" w:cstheme="minorHAnsi"/>
        </w:rPr>
        <w:t xml:space="preserve">ontractor personnel working under this contract must be maintained in the database of </w:t>
      </w:r>
      <w:r w:rsidR="00744435" w:rsidRPr="00B741AF">
        <w:rPr>
          <w:rFonts w:asciiTheme="minorHAnsi" w:hAnsiTheme="minorHAnsi" w:cstheme="minorHAnsi"/>
        </w:rPr>
        <w:t>OP</w:t>
      </w:r>
      <w:r w:rsidR="00CE7813" w:rsidRPr="00B741AF">
        <w:rPr>
          <w:rFonts w:asciiTheme="minorHAnsi" w:hAnsiTheme="minorHAnsi" w:cstheme="minorHAnsi"/>
        </w:rPr>
        <w:t>M.</w:t>
      </w:r>
    </w:p>
    <w:p w14:paraId="0DD1A0ED" w14:textId="77777777" w:rsidR="00E47F5F" w:rsidRPr="00B741AF" w:rsidRDefault="00E47F5F" w:rsidP="009B715C">
      <w:pPr>
        <w:pStyle w:val="Lista"/>
        <w:numPr>
          <w:ilvl w:val="0"/>
          <w:numId w:val="4"/>
        </w:numPr>
        <w:ind w:left="1080"/>
        <w:rPr>
          <w:rFonts w:asciiTheme="minorHAnsi" w:hAnsiTheme="minorHAnsi" w:cstheme="minorHAnsi"/>
        </w:rPr>
      </w:pPr>
      <w:r w:rsidRPr="00B741AF">
        <w:rPr>
          <w:rFonts w:asciiTheme="minorHAnsi" w:hAnsiTheme="minorHAnsi" w:cstheme="minorHAnsi"/>
        </w:rPr>
        <w:t>The Contractor, when notified of an unfavorabl</w:t>
      </w:r>
      <w:r w:rsidR="00034689" w:rsidRPr="00B741AF">
        <w:rPr>
          <w:rFonts w:asciiTheme="minorHAnsi" w:hAnsiTheme="minorHAnsi" w:cstheme="minorHAnsi"/>
        </w:rPr>
        <w:t xml:space="preserve">y adjudicated background investigation on a Contractor employee as </w:t>
      </w:r>
      <w:r w:rsidRPr="00B741AF">
        <w:rPr>
          <w:rFonts w:asciiTheme="minorHAnsi" w:hAnsiTheme="minorHAnsi" w:cstheme="minorHAnsi"/>
        </w:rPr>
        <w:t>determin</w:t>
      </w:r>
      <w:r w:rsidR="00034689" w:rsidRPr="00B741AF">
        <w:rPr>
          <w:rFonts w:asciiTheme="minorHAnsi" w:hAnsiTheme="minorHAnsi" w:cstheme="minorHAnsi"/>
        </w:rPr>
        <w:t>ed</w:t>
      </w:r>
      <w:r w:rsidRPr="00B741AF">
        <w:rPr>
          <w:rFonts w:asciiTheme="minorHAnsi" w:hAnsiTheme="minorHAnsi" w:cstheme="minorHAnsi"/>
        </w:rPr>
        <w:t xml:space="preserve"> by the Government, shall withdraw the employee from consideration </w:t>
      </w:r>
      <w:r w:rsidR="009C16A1" w:rsidRPr="00B741AF">
        <w:rPr>
          <w:rFonts w:asciiTheme="minorHAnsi" w:hAnsiTheme="minorHAnsi" w:cstheme="minorHAnsi"/>
        </w:rPr>
        <w:t>in</w:t>
      </w:r>
      <w:r w:rsidRPr="00B741AF">
        <w:rPr>
          <w:rFonts w:asciiTheme="minorHAnsi" w:hAnsiTheme="minorHAnsi" w:cstheme="minorHAnsi"/>
        </w:rPr>
        <w:t xml:space="preserve"> working under the contract.</w:t>
      </w:r>
    </w:p>
    <w:p w14:paraId="740B81BC" w14:textId="77777777" w:rsidR="00BD3F92" w:rsidRPr="00B741AF" w:rsidRDefault="00BD3F92" w:rsidP="00BD3F92">
      <w:pPr>
        <w:pStyle w:val="Lista"/>
        <w:rPr>
          <w:rFonts w:asciiTheme="minorHAnsi" w:hAnsiTheme="minorHAnsi" w:cstheme="minorHAnsi"/>
        </w:rPr>
      </w:pPr>
      <w:r w:rsidRPr="00B741AF">
        <w:rPr>
          <w:rFonts w:asciiTheme="minorHAnsi" w:hAnsiTheme="minorHAnsi" w:cstheme="minorHAnsi"/>
        </w:rPr>
        <w:t>Failure to comply with the Contractor personnel security investigative requirements may result in loss of physical and/or logical access to VA facilities and systems by Contractor and Subcontractor employees and/or termination of the contract for default.</w:t>
      </w:r>
    </w:p>
    <w:p w14:paraId="378A9710" w14:textId="77777777" w:rsidR="00BD3F92" w:rsidRPr="00B741AF" w:rsidRDefault="00BD3F92" w:rsidP="00BD3F92">
      <w:pPr>
        <w:pStyle w:val="Lista"/>
        <w:rPr>
          <w:rFonts w:asciiTheme="minorHAnsi" w:hAnsiTheme="minorHAnsi" w:cstheme="minorHAnsi"/>
        </w:rPr>
      </w:pPr>
      <w:r w:rsidRPr="00B741AF">
        <w:rPr>
          <w:rFonts w:asciiTheme="minorHAnsi" w:hAnsiTheme="minorHAnsi" w:cstheme="minorHAnsi"/>
        </w:rPr>
        <w:t>Identity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Pr="00B741AF" w:rsidRDefault="00BD3F92" w:rsidP="005A1B57">
      <w:pPr>
        <w:pStyle w:val="NoSpacing"/>
        <w:rPr>
          <w:rFonts w:asciiTheme="minorHAnsi" w:hAnsiTheme="minorHAnsi" w:cstheme="minorHAnsi"/>
        </w:rPr>
      </w:pPr>
    </w:p>
    <w:p w14:paraId="510C98F9" w14:textId="4C44F6B7" w:rsidR="00BD3F92" w:rsidRPr="00B403FA" w:rsidRDefault="00BD3F92" w:rsidP="00E5783F">
      <w:pPr>
        <w:pStyle w:val="NoSpacing"/>
        <w:rPr>
          <w:rStyle w:val="Strong"/>
          <w:rFonts w:asciiTheme="minorHAnsi" w:hAnsiTheme="minorHAnsi" w:cstheme="minorHAnsi"/>
        </w:rPr>
      </w:pPr>
      <w:r w:rsidRPr="00B403FA">
        <w:rPr>
          <w:rStyle w:val="Strong"/>
          <w:rFonts w:asciiTheme="minorHAnsi" w:hAnsiTheme="minorHAnsi" w:cstheme="minorHAnsi"/>
        </w:rPr>
        <w:t>Deliverable:</w:t>
      </w:r>
    </w:p>
    <w:p w14:paraId="45BFCE3F" w14:textId="77777777" w:rsidR="00BD3F92" w:rsidRPr="00B403FA" w:rsidRDefault="00BD3F92" w:rsidP="001B16C8">
      <w:pPr>
        <w:numPr>
          <w:ilvl w:val="0"/>
          <w:numId w:val="16"/>
        </w:numPr>
        <w:ind w:left="1080"/>
        <w:rPr>
          <w:rFonts w:asciiTheme="minorHAnsi" w:hAnsiTheme="minorHAnsi" w:cstheme="minorHAnsi"/>
        </w:rPr>
      </w:pPr>
      <w:r w:rsidRPr="00B403FA">
        <w:rPr>
          <w:rFonts w:asciiTheme="minorHAnsi" w:hAnsiTheme="minorHAnsi" w:cstheme="minorHAnsi"/>
        </w:rPr>
        <w:t>Contractor Staff Roster</w:t>
      </w:r>
    </w:p>
    <w:p w14:paraId="4930082E" w14:textId="77777777" w:rsidR="00624717" w:rsidRPr="00B403FA" w:rsidRDefault="00624717" w:rsidP="005A1B57">
      <w:pPr>
        <w:pStyle w:val="NoSpacing"/>
        <w:rPr>
          <w:rFonts w:asciiTheme="minorHAnsi" w:hAnsiTheme="minorHAnsi" w:cstheme="minorHAnsi"/>
        </w:rPr>
      </w:pPr>
    </w:p>
    <w:p w14:paraId="0DD1A0EF" w14:textId="77777777" w:rsidR="00E47F5F" w:rsidRPr="00B403FA" w:rsidRDefault="00D30B71" w:rsidP="0075504C">
      <w:pPr>
        <w:pStyle w:val="Heading2"/>
        <w:rPr>
          <w:rFonts w:asciiTheme="minorHAnsi" w:hAnsiTheme="minorHAnsi" w:cstheme="minorHAnsi"/>
        </w:rPr>
      </w:pPr>
      <w:bookmarkStart w:id="79" w:name="_Toc251331978"/>
      <w:bookmarkStart w:id="80" w:name="_Ref252785327"/>
      <w:bookmarkStart w:id="81" w:name="_Ref252785375"/>
      <w:bookmarkStart w:id="82" w:name="_Ref256418893"/>
      <w:bookmarkStart w:id="83" w:name="_Toc221699164"/>
      <w:bookmarkEnd w:id="15"/>
      <w:bookmarkEnd w:id="72"/>
      <w:r w:rsidRPr="00B403FA">
        <w:rPr>
          <w:rFonts w:asciiTheme="minorHAnsi" w:hAnsiTheme="minorHAnsi" w:cstheme="minorHAnsi"/>
        </w:rPr>
        <w:t>METHOD AND DISTRIBUTION OF DELIVER</w:t>
      </w:r>
      <w:r w:rsidR="008C3CB8" w:rsidRPr="00B403FA">
        <w:rPr>
          <w:rFonts w:asciiTheme="minorHAnsi" w:hAnsiTheme="minorHAnsi" w:cstheme="minorHAnsi"/>
        </w:rPr>
        <w:t>ABLES</w:t>
      </w:r>
      <w:bookmarkEnd w:id="79"/>
      <w:bookmarkEnd w:id="80"/>
      <w:bookmarkEnd w:id="81"/>
      <w:bookmarkEnd w:id="82"/>
      <w:bookmarkEnd w:id="83"/>
    </w:p>
    <w:p w14:paraId="3C6B9F7F" w14:textId="79AD9FB9" w:rsidR="00330529" w:rsidRDefault="00680DE5" w:rsidP="002A6E4F">
      <w:pPr>
        <w:pStyle w:val="NoSpacing"/>
        <w:rPr>
          <w:rFonts w:asciiTheme="minorHAnsi" w:hAnsiTheme="minorHAnsi" w:cstheme="minorHAnsi"/>
        </w:rPr>
      </w:pPr>
      <w:r w:rsidRPr="00B403FA">
        <w:rPr>
          <w:rFonts w:asciiTheme="minorHAnsi" w:hAnsiTheme="minorHAnsi" w:cstheme="minorHAnsi"/>
        </w:rPr>
        <w:t>The Contractor shall deliver</w:t>
      </w:r>
      <w:r w:rsidR="00E47F5F" w:rsidRPr="00B403FA">
        <w:rPr>
          <w:rFonts w:asciiTheme="minorHAnsi" w:hAnsiTheme="minorHAnsi" w:cstheme="minorHAnsi"/>
        </w:rPr>
        <w:t xml:space="preserve"> documentation in electronic </w:t>
      </w:r>
      <w:r w:rsidRPr="00B403FA">
        <w:rPr>
          <w:rFonts w:asciiTheme="minorHAnsi" w:hAnsiTheme="minorHAnsi" w:cstheme="minorHAnsi"/>
        </w:rPr>
        <w:t>format</w:t>
      </w:r>
      <w:r w:rsidR="00F86808">
        <w:rPr>
          <w:rFonts w:asciiTheme="minorHAnsi" w:hAnsiTheme="minorHAnsi" w:cstheme="minorHAnsi"/>
        </w:rPr>
        <w:t xml:space="preserve"> </w:t>
      </w:r>
      <w:r w:rsidR="00F86808" w:rsidRPr="00F86808">
        <w:rPr>
          <w:rFonts w:asciiTheme="minorHAnsi" w:hAnsiTheme="minorHAnsi" w:cstheme="minorHAnsi"/>
        </w:rPr>
        <w:t>deliverables must be text-editable</w:t>
      </w:r>
      <w:r w:rsidR="0016110D" w:rsidRPr="00B403FA">
        <w:rPr>
          <w:rFonts w:asciiTheme="minorHAnsi" w:hAnsiTheme="minorHAnsi" w:cstheme="minorHAnsi"/>
        </w:rPr>
        <w:t>, u</w:t>
      </w:r>
      <w:r w:rsidR="00E47F5F" w:rsidRPr="00B403FA">
        <w:rPr>
          <w:rFonts w:asciiTheme="minorHAnsi" w:hAnsiTheme="minorHAnsi" w:cstheme="minorHAnsi"/>
        </w:rPr>
        <w:t>nless otherwise directed</w:t>
      </w:r>
      <w:r w:rsidR="00F63DB9" w:rsidRPr="00B403FA">
        <w:rPr>
          <w:rFonts w:asciiTheme="minorHAnsi" w:hAnsiTheme="minorHAnsi" w:cstheme="minorHAnsi"/>
        </w:rPr>
        <w:t xml:space="preserve"> in Section B</w:t>
      </w:r>
      <w:r w:rsidR="00890FB0" w:rsidRPr="00B403FA">
        <w:rPr>
          <w:rFonts w:asciiTheme="minorHAnsi" w:hAnsiTheme="minorHAnsi" w:cstheme="minorHAnsi"/>
        </w:rPr>
        <w:t xml:space="preserve"> of the solicitation</w:t>
      </w:r>
      <w:r w:rsidR="0016110D" w:rsidRPr="00B403FA">
        <w:rPr>
          <w:rFonts w:asciiTheme="minorHAnsi" w:hAnsiTheme="minorHAnsi" w:cstheme="minorHAnsi"/>
        </w:rPr>
        <w:t>/contract</w:t>
      </w:r>
      <w:r w:rsidR="00887CEF" w:rsidRPr="00B403FA">
        <w:rPr>
          <w:rFonts w:asciiTheme="minorHAnsi" w:hAnsiTheme="minorHAnsi" w:cstheme="minorHAnsi"/>
        </w:rPr>
        <w:t xml:space="preserve">. </w:t>
      </w:r>
      <w:r w:rsidR="00E47F5F" w:rsidRPr="00B403FA">
        <w:rPr>
          <w:rFonts w:asciiTheme="minorHAnsi" w:hAnsiTheme="minorHAnsi" w:cstheme="minorHAnsi"/>
        </w:rPr>
        <w:t>Acceptable electronic media include</w:t>
      </w:r>
      <w:r w:rsidR="00CC347C">
        <w:rPr>
          <w:rFonts w:asciiTheme="minorHAnsi" w:hAnsiTheme="minorHAnsi" w:cstheme="minorHAnsi"/>
        </w:rPr>
        <w:t>, but not limited to</w:t>
      </w:r>
      <w:r w:rsidR="00E47F5F" w:rsidRPr="00B403FA">
        <w:rPr>
          <w:rFonts w:asciiTheme="minorHAnsi" w:hAnsiTheme="minorHAnsi" w:cstheme="minorHAnsi"/>
        </w:rPr>
        <w:t xml:space="preserve">: </w:t>
      </w:r>
      <w:r w:rsidR="00697243">
        <w:rPr>
          <w:rFonts w:asciiTheme="minorHAnsi" w:hAnsiTheme="minorHAnsi" w:cstheme="minorHAnsi"/>
        </w:rPr>
        <w:t>Microsoft 365</w:t>
      </w:r>
      <w:r w:rsidR="000D03F0">
        <w:rPr>
          <w:rFonts w:asciiTheme="minorHAnsi" w:hAnsiTheme="minorHAnsi" w:cstheme="minorHAnsi"/>
        </w:rPr>
        <w:t xml:space="preserve">, </w:t>
      </w:r>
    </w:p>
    <w:p w14:paraId="3E7A84A9" w14:textId="14D56D5A" w:rsidR="00330529" w:rsidRDefault="00E47F5F" w:rsidP="002A6E4F">
      <w:pPr>
        <w:pStyle w:val="NoSpacing"/>
        <w:rPr>
          <w:rFonts w:asciiTheme="minorHAnsi" w:hAnsiTheme="minorHAnsi" w:cstheme="minorHAnsi"/>
        </w:rPr>
      </w:pPr>
      <w:r w:rsidRPr="00B403FA">
        <w:rPr>
          <w:rFonts w:asciiTheme="minorHAnsi" w:hAnsiTheme="minorHAnsi" w:cstheme="minorHAnsi"/>
        </w:rPr>
        <w:t>MS Word 2000/2003/2007</w:t>
      </w:r>
      <w:r w:rsidR="000B03B5" w:rsidRPr="00B403FA">
        <w:rPr>
          <w:rFonts w:asciiTheme="minorHAnsi" w:hAnsiTheme="minorHAnsi" w:cstheme="minorHAnsi"/>
        </w:rPr>
        <w:t>/</w:t>
      </w:r>
      <w:r w:rsidR="00DC1B99" w:rsidRPr="00B403FA">
        <w:rPr>
          <w:rFonts w:asciiTheme="minorHAnsi" w:hAnsiTheme="minorHAnsi" w:cstheme="minorHAnsi"/>
        </w:rPr>
        <w:t>2010</w:t>
      </w:r>
      <w:r w:rsidR="007B7190">
        <w:rPr>
          <w:rFonts w:asciiTheme="minorHAnsi" w:hAnsiTheme="minorHAnsi" w:cstheme="minorHAnsi"/>
        </w:rPr>
        <w:t>/2013/2016/2019/</w:t>
      </w:r>
      <w:r w:rsidR="00215D7C">
        <w:rPr>
          <w:rFonts w:asciiTheme="minorHAnsi" w:hAnsiTheme="minorHAnsi" w:cstheme="minorHAnsi"/>
        </w:rPr>
        <w:t>2021/2023</w:t>
      </w:r>
      <w:r w:rsidRPr="00B403FA">
        <w:rPr>
          <w:rFonts w:asciiTheme="minorHAnsi" w:hAnsiTheme="minorHAnsi" w:cstheme="minorHAnsi"/>
        </w:rPr>
        <w:t xml:space="preserve"> </w:t>
      </w:r>
    </w:p>
    <w:p w14:paraId="4E4AFD1E" w14:textId="77777777" w:rsidR="00330529" w:rsidRDefault="00E47F5F" w:rsidP="002A6E4F">
      <w:pPr>
        <w:pStyle w:val="NoSpacing"/>
        <w:rPr>
          <w:rFonts w:asciiTheme="minorHAnsi" w:hAnsiTheme="minorHAnsi" w:cstheme="minorHAnsi"/>
        </w:rPr>
      </w:pPr>
      <w:r w:rsidRPr="00B403FA">
        <w:rPr>
          <w:rFonts w:asciiTheme="minorHAnsi" w:hAnsiTheme="minorHAnsi" w:cstheme="minorHAnsi"/>
        </w:rPr>
        <w:t>MS Excel 2000/2003/2007</w:t>
      </w:r>
      <w:r w:rsidR="00DC1B99" w:rsidRPr="00B403FA">
        <w:rPr>
          <w:rFonts w:asciiTheme="minorHAnsi" w:hAnsiTheme="minorHAnsi" w:cstheme="minorHAnsi"/>
        </w:rPr>
        <w:t>/2010</w:t>
      </w:r>
      <w:r w:rsidR="00215D7C">
        <w:rPr>
          <w:rFonts w:asciiTheme="minorHAnsi" w:hAnsiTheme="minorHAnsi" w:cstheme="minorHAnsi"/>
        </w:rPr>
        <w:t>,2013/2016/2019/2021/2023</w:t>
      </w:r>
    </w:p>
    <w:p w14:paraId="40B66DE9" w14:textId="18605C09" w:rsidR="00330529" w:rsidRDefault="00E47F5F" w:rsidP="002A6E4F">
      <w:pPr>
        <w:pStyle w:val="NoSpacing"/>
        <w:rPr>
          <w:rFonts w:asciiTheme="minorHAnsi" w:hAnsiTheme="minorHAnsi" w:cstheme="minorHAnsi"/>
        </w:rPr>
      </w:pPr>
      <w:r w:rsidRPr="00B403FA">
        <w:rPr>
          <w:rFonts w:asciiTheme="minorHAnsi" w:hAnsiTheme="minorHAnsi" w:cstheme="minorHAnsi"/>
        </w:rPr>
        <w:t>MS PowerPoint 2000/2003/2007</w:t>
      </w:r>
      <w:r w:rsidR="00DC1B99" w:rsidRPr="00B403FA">
        <w:rPr>
          <w:rFonts w:asciiTheme="minorHAnsi" w:hAnsiTheme="minorHAnsi" w:cstheme="minorHAnsi"/>
        </w:rPr>
        <w:t>/2010</w:t>
      </w:r>
      <w:r w:rsidR="00215D7C">
        <w:rPr>
          <w:rFonts w:asciiTheme="minorHAnsi" w:hAnsiTheme="minorHAnsi" w:cstheme="minorHAnsi"/>
        </w:rPr>
        <w:t>,2013/2016/2019/2021/2023</w:t>
      </w:r>
    </w:p>
    <w:p w14:paraId="18C191A9" w14:textId="77777777" w:rsidR="00330529" w:rsidRDefault="00E47F5F" w:rsidP="002A6E4F">
      <w:pPr>
        <w:pStyle w:val="NoSpacing"/>
        <w:rPr>
          <w:rFonts w:asciiTheme="minorHAnsi" w:hAnsiTheme="minorHAnsi" w:cstheme="minorHAnsi"/>
        </w:rPr>
      </w:pPr>
      <w:r w:rsidRPr="00B403FA">
        <w:rPr>
          <w:rFonts w:asciiTheme="minorHAnsi" w:hAnsiTheme="minorHAnsi" w:cstheme="minorHAnsi"/>
        </w:rPr>
        <w:t>MS Project 2000/2003/2007</w:t>
      </w:r>
      <w:r w:rsidR="00DC1B99" w:rsidRPr="00B403FA">
        <w:rPr>
          <w:rFonts w:asciiTheme="minorHAnsi" w:hAnsiTheme="minorHAnsi" w:cstheme="minorHAnsi"/>
        </w:rPr>
        <w:t>/2010</w:t>
      </w:r>
      <w:r w:rsidR="00215D7C">
        <w:rPr>
          <w:rFonts w:asciiTheme="minorHAnsi" w:hAnsiTheme="minorHAnsi" w:cstheme="minorHAnsi"/>
        </w:rPr>
        <w:t>,2013/2016/2019/2021/2023</w:t>
      </w:r>
    </w:p>
    <w:p w14:paraId="53BACA6F" w14:textId="739CA6A8" w:rsidR="00330529" w:rsidRDefault="00E47F5F" w:rsidP="002A6E4F">
      <w:pPr>
        <w:pStyle w:val="NoSpacing"/>
        <w:rPr>
          <w:rFonts w:asciiTheme="minorHAnsi" w:hAnsiTheme="minorHAnsi" w:cstheme="minorHAnsi"/>
        </w:rPr>
      </w:pPr>
      <w:r w:rsidRPr="00B403FA">
        <w:rPr>
          <w:rFonts w:asciiTheme="minorHAnsi" w:hAnsiTheme="minorHAnsi" w:cstheme="minorHAnsi"/>
        </w:rPr>
        <w:t>MS Access 2000/2003/2007</w:t>
      </w:r>
      <w:r w:rsidR="00DC1B99" w:rsidRPr="00B403FA">
        <w:rPr>
          <w:rFonts w:asciiTheme="minorHAnsi" w:hAnsiTheme="minorHAnsi" w:cstheme="minorHAnsi"/>
        </w:rPr>
        <w:t>/2010</w:t>
      </w:r>
      <w:r w:rsidR="00215D7C">
        <w:rPr>
          <w:rFonts w:asciiTheme="minorHAnsi" w:hAnsiTheme="minorHAnsi" w:cstheme="minorHAnsi"/>
        </w:rPr>
        <w:t>,2013/2016/2019/2021/2023</w:t>
      </w:r>
      <w:r w:rsidRPr="00B403FA">
        <w:rPr>
          <w:rFonts w:asciiTheme="minorHAnsi" w:hAnsiTheme="minorHAnsi" w:cstheme="minorHAnsi"/>
        </w:rPr>
        <w:t xml:space="preserve"> </w:t>
      </w:r>
    </w:p>
    <w:p w14:paraId="0464A1ED" w14:textId="5BB264C1" w:rsidR="00330529" w:rsidRDefault="00E47F5F" w:rsidP="002A6E4F">
      <w:pPr>
        <w:pStyle w:val="NoSpacing"/>
        <w:rPr>
          <w:rFonts w:asciiTheme="minorHAnsi" w:hAnsiTheme="minorHAnsi" w:cstheme="minorHAnsi"/>
        </w:rPr>
      </w:pPr>
      <w:r w:rsidRPr="00B403FA">
        <w:rPr>
          <w:rFonts w:asciiTheme="minorHAnsi" w:hAnsiTheme="minorHAnsi" w:cstheme="minorHAnsi"/>
        </w:rPr>
        <w:t>MS Visio 2000/2002/2003/2007</w:t>
      </w:r>
      <w:r w:rsidR="00DC1B99" w:rsidRPr="00B403FA">
        <w:rPr>
          <w:rFonts w:asciiTheme="minorHAnsi" w:hAnsiTheme="minorHAnsi" w:cstheme="minorHAnsi"/>
        </w:rPr>
        <w:t>/2010</w:t>
      </w:r>
      <w:r w:rsidR="00215D7C">
        <w:rPr>
          <w:rFonts w:asciiTheme="minorHAnsi" w:hAnsiTheme="minorHAnsi" w:cstheme="minorHAnsi"/>
        </w:rPr>
        <w:t>,2013/2016/2019/2021/2023</w:t>
      </w:r>
      <w:r w:rsidRPr="00B403FA">
        <w:rPr>
          <w:rFonts w:asciiTheme="minorHAnsi" w:hAnsiTheme="minorHAnsi" w:cstheme="minorHAnsi"/>
        </w:rPr>
        <w:t xml:space="preserve"> </w:t>
      </w:r>
    </w:p>
    <w:p w14:paraId="75A8A87D" w14:textId="65D02557" w:rsidR="00330529" w:rsidRDefault="00944E8C" w:rsidP="002A6E4F">
      <w:pPr>
        <w:pStyle w:val="NoSpacing"/>
        <w:rPr>
          <w:rFonts w:asciiTheme="minorHAnsi" w:hAnsiTheme="minorHAnsi" w:cstheme="minorHAnsi"/>
        </w:rPr>
      </w:pPr>
      <w:r w:rsidRPr="00B403FA">
        <w:rPr>
          <w:rFonts w:asciiTheme="minorHAnsi" w:hAnsiTheme="minorHAnsi" w:cstheme="minorHAnsi"/>
        </w:rPr>
        <w:t>Auto</w:t>
      </w:r>
      <w:r w:rsidR="00E47F5F" w:rsidRPr="00B403FA">
        <w:rPr>
          <w:rFonts w:asciiTheme="minorHAnsi" w:hAnsiTheme="minorHAnsi" w:cstheme="minorHAnsi"/>
        </w:rPr>
        <w:t>CAD 2002</w:t>
      </w:r>
      <w:r w:rsidRPr="00B403FA">
        <w:rPr>
          <w:rFonts w:asciiTheme="minorHAnsi" w:hAnsiTheme="minorHAnsi" w:cstheme="minorHAnsi"/>
        </w:rPr>
        <w:t>/2004/2007/2010</w:t>
      </w:r>
      <w:r w:rsidR="00215D7C">
        <w:rPr>
          <w:rFonts w:asciiTheme="minorHAnsi" w:hAnsiTheme="minorHAnsi" w:cstheme="minorHAnsi"/>
        </w:rPr>
        <w:t>,2013/2016/2019/2021/2023</w:t>
      </w:r>
      <w:r w:rsidR="00E47F5F" w:rsidRPr="00B403FA">
        <w:rPr>
          <w:rFonts w:asciiTheme="minorHAnsi" w:hAnsiTheme="minorHAnsi" w:cstheme="minorHAnsi"/>
        </w:rPr>
        <w:t xml:space="preserve"> and </w:t>
      </w:r>
    </w:p>
    <w:p w14:paraId="0DD1A0F0" w14:textId="78C69756" w:rsidR="00E47F5F" w:rsidRPr="00B403FA" w:rsidRDefault="00E47F5F" w:rsidP="002A6E4F">
      <w:pPr>
        <w:pStyle w:val="NoSpacing"/>
        <w:rPr>
          <w:rFonts w:asciiTheme="minorHAnsi" w:hAnsiTheme="minorHAnsi" w:cstheme="minorHAnsi"/>
        </w:rPr>
      </w:pPr>
      <w:r w:rsidRPr="00B403FA">
        <w:rPr>
          <w:rFonts w:asciiTheme="minorHAnsi" w:hAnsiTheme="minorHAnsi" w:cstheme="minorHAnsi"/>
        </w:rPr>
        <w:t>Adobe Postscript Data Format (PDF).</w:t>
      </w:r>
    </w:p>
    <w:p w14:paraId="79A73978" w14:textId="77777777" w:rsidR="00B95E48" w:rsidRPr="00B403FA" w:rsidRDefault="00B95E48" w:rsidP="002B380E">
      <w:pPr>
        <w:pStyle w:val="Heading2"/>
        <w:rPr>
          <w:rFonts w:asciiTheme="minorHAnsi" w:hAnsiTheme="minorHAnsi" w:cstheme="minorHAnsi"/>
        </w:rPr>
      </w:pPr>
      <w:bookmarkStart w:id="84" w:name="_Toc416277733"/>
      <w:bookmarkStart w:id="85" w:name="_Toc221699165"/>
      <w:r w:rsidRPr="00B403FA">
        <w:rPr>
          <w:rFonts w:asciiTheme="minorHAnsi" w:hAnsiTheme="minorHAnsi" w:cstheme="minorHAnsi"/>
        </w:rPr>
        <w:t>ACCEPTANCE OF DELIVERABLES</w:t>
      </w:r>
      <w:bookmarkEnd w:id="84"/>
      <w:bookmarkEnd w:id="85"/>
    </w:p>
    <w:p w14:paraId="1F54AC61" w14:textId="77777777" w:rsidR="00B95E48" w:rsidRPr="00B403FA" w:rsidRDefault="00B95E48" w:rsidP="00B95E48">
      <w:pPr>
        <w:rPr>
          <w:rFonts w:asciiTheme="minorHAnsi" w:hAnsiTheme="minorHAnsi" w:cstheme="minorBidi"/>
        </w:rPr>
      </w:pPr>
      <w:r w:rsidRPr="48F35BF9">
        <w:rPr>
          <w:rFonts w:asciiTheme="minorHAnsi" w:hAnsiTheme="minorHAnsi" w:cstheme="minorBidi"/>
        </w:rPr>
        <w:t>The Government will have ten (10) business days to review each deliverable and provide feedback/comments.  The contractor shall have five (5) business days to incorporate feedback/comments and make appropriate revisions.  The contractor shall provide the revised version of each deliverable to the COR, VA PM, CO, and CS (as applicable).  The COR and/or VA PM will review and determine final acceptance by the Government.  The COR and/or VA PM will notify the contractor of final acceptance within five (5) business days.</w:t>
      </w:r>
    </w:p>
    <w:p w14:paraId="0E65BB6A" w14:textId="77777777" w:rsidR="00B95E48" w:rsidRPr="00B403FA" w:rsidRDefault="00B95E48" w:rsidP="00B95E48">
      <w:pPr>
        <w:rPr>
          <w:rFonts w:asciiTheme="minorHAnsi" w:hAnsiTheme="minorHAnsi" w:cstheme="minorHAnsi"/>
        </w:rPr>
      </w:pPr>
    </w:p>
    <w:p w14:paraId="6FD3917E" w14:textId="3E30F16C" w:rsidR="00B95E48" w:rsidRPr="00B403FA" w:rsidRDefault="00B95E48" w:rsidP="00B95E48">
      <w:pPr>
        <w:rPr>
          <w:rFonts w:asciiTheme="minorHAnsi" w:hAnsiTheme="minorHAnsi" w:cstheme="minorHAnsi"/>
        </w:rPr>
      </w:pPr>
      <w:r w:rsidRPr="00B403FA">
        <w:rPr>
          <w:rFonts w:asciiTheme="minorHAnsi" w:hAnsiTheme="minorHAnsi" w:cstheme="minorHAnsi"/>
        </w:rPr>
        <w:t xml:space="preserve">The contractor shall be responsible for adhering to all pertinent Veterans Affairs (VA) standards including but not limited to ensuring that all documentation and deliverables are </w:t>
      </w:r>
      <w:r w:rsidR="00B6635D" w:rsidRPr="00B403FA">
        <w:rPr>
          <w:rFonts w:asciiTheme="minorHAnsi" w:hAnsiTheme="minorHAnsi" w:cstheme="minorHAnsi"/>
        </w:rPr>
        <w:t>sent via email to the COR, PM, CO</w:t>
      </w:r>
      <w:r w:rsidRPr="00B403FA">
        <w:rPr>
          <w:rFonts w:asciiTheme="minorHAnsi" w:hAnsiTheme="minorHAnsi" w:cstheme="minorHAnsi"/>
        </w:rPr>
        <w:t xml:space="preserve">.  The contractor shall use </w:t>
      </w:r>
      <w:r w:rsidR="00E860B2" w:rsidRPr="00B403FA">
        <w:rPr>
          <w:rFonts w:asciiTheme="minorHAnsi" w:hAnsiTheme="minorHAnsi" w:cstheme="minorHAnsi"/>
        </w:rPr>
        <w:t>Microsoft Teams</w:t>
      </w:r>
      <w:r w:rsidRPr="00B403FA">
        <w:rPr>
          <w:rFonts w:asciiTheme="minorHAnsi" w:hAnsiTheme="minorHAnsi" w:cstheme="minorHAnsi"/>
        </w:rPr>
        <w:t xml:space="preserve"> for all pertinent conference calls, and the VA Exchange server for all pertinent email.     </w:t>
      </w:r>
    </w:p>
    <w:p w14:paraId="228193A0" w14:textId="77777777" w:rsidR="00B95E48" w:rsidRPr="00B403FA" w:rsidRDefault="00B95E48" w:rsidP="00B95E48">
      <w:pPr>
        <w:rPr>
          <w:rFonts w:asciiTheme="minorHAnsi" w:hAnsiTheme="minorHAnsi" w:cstheme="minorHAnsi"/>
        </w:rPr>
      </w:pPr>
    </w:p>
    <w:p w14:paraId="3AA93A3A" w14:textId="54CAE3EB" w:rsidR="002B380E" w:rsidRPr="00B403FA" w:rsidRDefault="00B95E48" w:rsidP="00B95E48">
      <w:pPr>
        <w:rPr>
          <w:rFonts w:asciiTheme="minorHAnsi" w:hAnsiTheme="minorHAnsi" w:cstheme="minorHAnsi"/>
        </w:rPr>
      </w:pPr>
      <w:r w:rsidRPr="00B403FA">
        <w:rPr>
          <w:rFonts w:asciiTheme="minorHAnsi" w:hAnsiTheme="minorHAnsi" w:cstheme="minorHAnsi"/>
        </w:rPr>
        <w:t>If for any reason, any deliverable cannot be delivered in the time schedule, the contractor shall provide a written explanation to the COR, VA PM, CO, and CS as applicable as soon as late deliverable is anticipated and no less than three (3) working days prior to scheduled delivery.  This written transmittal shall include a firm commitment of when the work shall be completed.  This notice to the CO shall cite the reasons for the delay, and the impact on the overall project.  The CO will then review the facts and issue a response in accordance with applicable regulations.</w:t>
      </w:r>
    </w:p>
    <w:p w14:paraId="031DC2DD" w14:textId="77777777" w:rsidR="002B380E" w:rsidRPr="00B403FA" w:rsidRDefault="002B380E" w:rsidP="00B95E48">
      <w:pPr>
        <w:rPr>
          <w:rFonts w:asciiTheme="minorHAnsi" w:hAnsiTheme="minorHAnsi" w:cstheme="minorHAnsi"/>
        </w:rPr>
      </w:pPr>
    </w:p>
    <w:p w14:paraId="0DD1A0F2" w14:textId="77777777" w:rsidR="008A293B" w:rsidRPr="00B403FA" w:rsidRDefault="008A293B" w:rsidP="008A293B">
      <w:pPr>
        <w:pStyle w:val="Heading2"/>
        <w:rPr>
          <w:rFonts w:asciiTheme="minorHAnsi" w:hAnsiTheme="minorHAnsi" w:cstheme="minorHAnsi"/>
        </w:rPr>
      </w:pPr>
      <w:r w:rsidRPr="00B403FA">
        <w:rPr>
          <w:rFonts w:asciiTheme="minorHAnsi" w:hAnsiTheme="minorHAnsi" w:cstheme="minorHAnsi"/>
        </w:rPr>
        <w:t xml:space="preserve"> </w:t>
      </w:r>
      <w:bookmarkStart w:id="86" w:name="_Toc221699166"/>
      <w:r w:rsidR="00481989" w:rsidRPr="00B403FA">
        <w:rPr>
          <w:rFonts w:asciiTheme="minorHAnsi" w:hAnsiTheme="minorHAnsi" w:cstheme="minorHAnsi"/>
          <w:caps w:val="0"/>
        </w:rPr>
        <w:t>PERFORMANCE METRICS</w:t>
      </w:r>
      <w:bookmarkEnd w:id="86"/>
    </w:p>
    <w:p w14:paraId="7185FCD6" w14:textId="7D3563A7" w:rsidR="002B380E" w:rsidRPr="00B403FA" w:rsidRDefault="00D27760" w:rsidP="005A1B57">
      <w:pPr>
        <w:pStyle w:val="NoSpacing"/>
        <w:rPr>
          <w:rFonts w:asciiTheme="minorHAnsi" w:hAnsiTheme="minorHAnsi" w:cstheme="minorHAnsi"/>
        </w:rPr>
      </w:pPr>
      <w:r w:rsidRPr="00B403FA">
        <w:rPr>
          <w:rFonts w:asciiTheme="minorHAnsi" w:hAnsiTheme="minorHAnsi" w:cstheme="minorHAnsi"/>
        </w:rPr>
        <w:t xml:space="preserve">The </w:t>
      </w:r>
      <w:r w:rsidR="0027321B" w:rsidRPr="00B403FA">
        <w:rPr>
          <w:rFonts w:asciiTheme="minorHAnsi" w:hAnsiTheme="minorHAnsi" w:cstheme="minorHAnsi"/>
        </w:rPr>
        <w:t xml:space="preserve">table below defines the </w:t>
      </w:r>
      <w:r w:rsidRPr="00B403FA">
        <w:rPr>
          <w:rFonts w:asciiTheme="minorHAnsi" w:hAnsiTheme="minorHAnsi" w:cstheme="minorHAnsi"/>
        </w:rPr>
        <w:t xml:space="preserve">Performance </w:t>
      </w:r>
      <w:r w:rsidR="00E345A3" w:rsidRPr="00B403FA">
        <w:rPr>
          <w:rFonts w:asciiTheme="minorHAnsi" w:hAnsiTheme="minorHAnsi" w:cstheme="minorHAnsi"/>
        </w:rPr>
        <w:t xml:space="preserve">Standards and </w:t>
      </w:r>
      <w:r w:rsidR="00790321" w:rsidRPr="00B403FA">
        <w:rPr>
          <w:rFonts w:asciiTheme="minorHAnsi" w:hAnsiTheme="minorHAnsi" w:cstheme="minorHAnsi"/>
        </w:rPr>
        <w:t xml:space="preserve">Acceptable </w:t>
      </w:r>
      <w:r w:rsidR="000B2501" w:rsidRPr="00B403FA">
        <w:rPr>
          <w:rFonts w:asciiTheme="minorHAnsi" w:hAnsiTheme="minorHAnsi" w:cstheme="minorHAnsi"/>
        </w:rPr>
        <w:t xml:space="preserve">Levels of </w:t>
      </w:r>
      <w:r w:rsidR="00790321" w:rsidRPr="00B403FA">
        <w:rPr>
          <w:rFonts w:asciiTheme="minorHAnsi" w:hAnsiTheme="minorHAnsi" w:cstheme="minorHAnsi"/>
        </w:rPr>
        <w:t>Performance</w:t>
      </w:r>
      <w:r w:rsidR="008C6D3D" w:rsidRPr="00B403FA">
        <w:rPr>
          <w:rFonts w:asciiTheme="minorHAnsi" w:hAnsiTheme="minorHAnsi" w:cstheme="minorHAnsi"/>
        </w:rPr>
        <w:t xml:space="preserve"> </w:t>
      </w:r>
      <w:r w:rsidR="0027321B" w:rsidRPr="00B403FA">
        <w:rPr>
          <w:rFonts w:asciiTheme="minorHAnsi" w:hAnsiTheme="minorHAnsi" w:cstheme="minorHAnsi"/>
        </w:rPr>
        <w:t>associated with</w:t>
      </w:r>
      <w:r w:rsidRPr="00B403FA">
        <w:rPr>
          <w:rFonts w:asciiTheme="minorHAnsi" w:hAnsiTheme="minorHAnsi" w:cstheme="minorHAnsi"/>
        </w:rPr>
        <w:t xml:space="preserve"> this effort</w:t>
      </w:r>
      <w:r w:rsidR="00E66857" w:rsidRPr="00B403FA">
        <w:rPr>
          <w:rFonts w:asciiTheme="minorHAnsi" w:hAnsiTheme="minorHAnsi" w:cstheme="minorHAnsi"/>
        </w:rPr>
        <w:t>.</w:t>
      </w: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B403FA" w14:paraId="65639E95" w14:textId="77777777" w:rsidTr="00870742">
        <w:trPr>
          <w:cantSplit/>
          <w:trHeight w:val="330"/>
          <w:tblHeader/>
        </w:trPr>
        <w:tc>
          <w:tcPr>
            <w:tcW w:w="2610" w:type="dxa"/>
          </w:tcPr>
          <w:p w14:paraId="00674C9D" w14:textId="77777777" w:rsidR="00696AB6" w:rsidRPr="00031D12" w:rsidRDefault="00696AB6" w:rsidP="00696AB6">
            <w:pPr>
              <w:rPr>
                <w:rStyle w:val="Strong"/>
                <w:rFonts w:asciiTheme="minorHAnsi" w:hAnsiTheme="minorHAnsi" w:cstheme="minorHAnsi"/>
                <w:sz w:val="22"/>
                <w:szCs w:val="22"/>
              </w:rPr>
            </w:pPr>
            <w:r w:rsidRPr="00031D12">
              <w:rPr>
                <w:rStyle w:val="Strong"/>
                <w:rFonts w:asciiTheme="minorHAnsi" w:hAnsiTheme="minorHAnsi" w:cstheme="minorHAnsi"/>
                <w:sz w:val="22"/>
                <w:szCs w:val="22"/>
              </w:rPr>
              <w:t>Performance Objective</w:t>
            </w:r>
          </w:p>
        </w:tc>
        <w:tc>
          <w:tcPr>
            <w:tcW w:w="3690" w:type="dxa"/>
          </w:tcPr>
          <w:p w14:paraId="15F2C0EF" w14:textId="77777777" w:rsidR="00696AB6" w:rsidRPr="00031D12" w:rsidRDefault="00696AB6" w:rsidP="00696AB6">
            <w:pPr>
              <w:rPr>
                <w:rStyle w:val="Strong"/>
                <w:rFonts w:asciiTheme="minorHAnsi" w:hAnsiTheme="minorHAnsi" w:cstheme="minorHAnsi"/>
                <w:sz w:val="22"/>
                <w:szCs w:val="22"/>
              </w:rPr>
            </w:pPr>
            <w:r w:rsidRPr="00031D12">
              <w:rPr>
                <w:rStyle w:val="Strong"/>
                <w:rFonts w:asciiTheme="minorHAnsi" w:hAnsiTheme="minorHAnsi" w:cstheme="minorHAnsi"/>
                <w:sz w:val="22"/>
                <w:szCs w:val="22"/>
              </w:rPr>
              <w:t>Performance Standard</w:t>
            </w:r>
          </w:p>
        </w:tc>
        <w:tc>
          <w:tcPr>
            <w:tcW w:w="2430" w:type="dxa"/>
          </w:tcPr>
          <w:p w14:paraId="1CE05683" w14:textId="799DB510" w:rsidR="00696AB6" w:rsidRPr="00031D12" w:rsidRDefault="00696AB6" w:rsidP="000B2501">
            <w:pPr>
              <w:rPr>
                <w:rStyle w:val="Strong"/>
                <w:rFonts w:asciiTheme="minorHAnsi" w:hAnsiTheme="minorHAnsi" w:cstheme="minorHAnsi"/>
                <w:sz w:val="22"/>
                <w:szCs w:val="22"/>
              </w:rPr>
            </w:pPr>
            <w:r w:rsidRPr="00031D12">
              <w:rPr>
                <w:rStyle w:val="Strong"/>
                <w:rFonts w:asciiTheme="minorHAnsi" w:hAnsiTheme="minorHAnsi" w:cstheme="minorHAnsi"/>
                <w:sz w:val="22"/>
                <w:szCs w:val="22"/>
              </w:rPr>
              <w:t xml:space="preserve">Acceptable </w:t>
            </w:r>
            <w:r w:rsidR="000B2501" w:rsidRPr="00031D12">
              <w:rPr>
                <w:rStyle w:val="Strong"/>
                <w:rFonts w:asciiTheme="minorHAnsi" w:hAnsiTheme="minorHAnsi" w:cstheme="minorHAnsi"/>
                <w:sz w:val="22"/>
                <w:szCs w:val="22"/>
              </w:rPr>
              <w:t xml:space="preserve">Levels of </w:t>
            </w:r>
            <w:r w:rsidRPr="00031D12">
              <w:rPr>
                <w:rStyle w:val="Strong"/>
                <w:rFonts w:asciiTheme="minorHAnsi" w:hAnsiTheme="minorHAnsi" w:cstheme="minorHAnsi"/>
                <w:sz w:val="22"/>
                <w:szCs w:val="22"/>
              </w:rPr>
              <w:t>Performance</w:t>
            </w:r>
          </w:p>
        </w:tc>
      </w:tr>
      <w:tr w:rsidR="00696AB6" w:rsidRPr="00B403FA" w14:paraId="7A6CC7C3" w14:textId="77777777" w:rsidTr="00870742">
        <w:trPr>
          <w:cantSplit/>
          <w:trHeight w:val="510"/>
          <w:tblHeader/>
        </w:trPr>
        <w:tc>
          <w:tcPr>
            <w:tcW w:w="2610" w:type="dxa"/>
          </w:tcPr>
          <w:p w14:paraId="39C7B8FC" w14:textId="323821FF" w:rsidR="00696AB6" w:rsidRPr="00031D12" w:rsidRDefault="00696AB6" w:rsidP="001B16C8">
            <w:pPr>
              <w:pStyle w:val="ListParagraph"/>
              <w:numPr>
                <w:ilvl w:val="0"/>
                <w:numId w:val="14"/>
              </w:numPr>
              <w:rPr>
                <w:rFonts w:asciiTheme="minorHAnsi" w:hAnsiTheme="minorHAnsi" w:cstheme="minorHAnsi"/>
                <w:sz w:val="22"/>
                <w:szCs w:val="22"/>
              </w:rPr>
            </w:pPr>
            <w:r w:rsidRPr="00031D12">
              <w:rPr>
                <w:rFonts w:asciiTheme="minorHAnsi" w:hAnsiTheme="minorHAnsi" w:cstheme="minorHAnsi"/>
                <w:sz w:val="22"/>
                <w:szCs w:val="22"/>
              </w:rPr>
              <w:t xml:space="preserve">Technical </w:t>
            </w:r>
            <w:r w:rsidR="000B2501" w:rsidRPr="00031D12">
              <w:rPr>
                <w:rFonts w:asciiTheme="minorHAnsi" w:hAnsiTheme="minorHAnsi" w:cstheme="minorHAnsi"/>
                <w:sz w:val="22"/>
                <w:szCs w:val="22"/>
              </w:rPr>
              <w:t>/ Quality of Product or Service</w:t>
            </w:r>
          </w:p>
        </w:tc>
        <w:tc>
          <w:tcPr>
            <w:tcW w:w="3690" w:type="dxa"/>
          </w:tcPr>
          <w:p w14:paraId="3E1062E1" w14:textId="7720EA8E" w:rsidR="00696AB6" w:rsidRPr="00031D12" w:rsidRDefault="00A258A4" w:rsidP="001B16C8">
            <w:pPr>
              <w:pStyle w:val="ListParagraph"/>
              <w:numPr>
                <w:ilvl w:val="0"/>
                <w:numId w:val="10"/>
              </w:numPr>
              <w:spacing w:after="120"/>
              <w:rPr>
                <w:rFonts w:asciiTheme="minorHAnsi" w:hAnsiTheme="minorHAnsi" w:cstheme="minorHAnsi"/>
                <w:sz w:val="22"/>
                <w:szCs w:val="22"/>
              </w:rPr>
            </w:pPr>
            <w:r w:rsidRPr="00031D12">
              <w:rPr>
                <w:rFonts w:asciiTheme="minorHAnsi" w:hAnsiTheme="minorHAnsi" w:cstheme="minorHAnsi"/>
                <w:sz w:val="22"/>
                <w:szCs w:val="22"/>
              </w:rPr>
              <w:t>Demonstrates</w:t>
            </w:r>
            <w:r w:rsidR="00696AB6" w:rsidRPr="00031D12">
              <w:rPr>
                <w:rFonts w:asciiTheme="minorHAnsi" w:hAnsiTheme="minorHAnsi" w:cstheme="minorHAnsi"/>
                <w:sz w:val="22"/>
                <w:szCs w:val="22"/>
              </w:rPr>
              <w:t xml:space="preserve"> understanding of requirements</w:t>
            </w:r>
          </w:p>
          <w:p w14:paraId="15AE2895" w14:textId="77777777" w:rsidR="00696AB6" w:rsidRPr="00031D12" w:rsidRDefault="00696AB6" w:rsidP="001B16C8">
            <w:pPr>
              <w:pStyle w:val="ListParagraph"/>
              <w:numPr>
                <w:ilvl w:val="0"/>
                <w:numId w:val="10"/>
              </w:numPr>
              <w:spacing w:after="120"/>
              <w:rPr>
                <w:rFonts w:asciiTheme="minorHAnsi" w:hAnsiTheme="minorHAnsi" w:cstheme="minorHAnsi"/>
                <w:sz w:val="22"/>
                <w:szCs w:val="22"/>
              </w:rPr>
            </w:pPr>
            <w:r w:rsidRPr="00031D12">
              <w:rPr>
                <w:rFonts w:asciiTheme="minorHAnsi" w:hAnsiTheme="minorHAnsi" w:cstheme="minorHAnsi"/>
                <w:sz w:val="22"/>
                <w:szCs w:val="22"/>
              </w:rPr>
              <w:t xml:space="preserve">Efficient and effective in meeting requirements </w:t>
            </w:r>
          </w:p>
          <w:p w14:paraId="5557A39C" w14:textId="77777777" w:rsidR="00696AB6" w:rsidRPr="00031D12" w:rsidRDefault="00696AB6" w:rsidP="001B16C8">
            <w:pPr>
              <w:pStyle w:val="ListParagraph"/>
              <w:numPr>
                <w:ilvl w:val="0"/>
                <w:numId w:val="10"/>
              </w:numPr>
              <w:spacing w:after="120"/>
              <w:rPr>
                <w:rFonts w:asciiTheme="minorHAnsi" w:hAnsiTheme="minorHAnsi" w:cstheme="minorHAnsi"/>
                <w:sz w:val="22"/>
                <w:szCs w:val="22"/>
              </w:rPr>
            </w:pPr>
            <w:r w:rsidRPr="00031D12">
              <w:rPr>
                <w:rFonts w:asciiTheme="minorHAnsi" w:hAnsiTheme="minorHAnsi" w:cstheme="minorHAnsi"/>
                <w:sz w:val="22"/>
                <w:szCs w:val="22"/>
              </w:rPr>
              <w:t>Meets technical needs and mission requirements</w:t>
            </w:r>
          </w:p>
          <w:p w14:paraId="1E2C7C74" w14:textId="2E7CFECB" w:rsidR="00696AB6" w:rsidRPr="00031D12" w:rsidRDefault="000B2501" w:rsidP="001B16C8">
            <w:pPr>
              <w:pStyle w:val="ListParagraph"/>
              <w:numPr>
                <w:ilvl w:val="0"/>
                <w:numId w:val="10"/>
              </w:numPr>
              <w:spacing w:after="120"/>
              <w:rPr>
                <w:rFonts w:asciiTheme="minorHAnsi" w:hAnsiTheme="minorHAnsi" w:cstheme="minorHAnsi"/>
                <w:sz w:val="22"/>
                <w:szCs w:val="22"/>
              </w:rPr>
            </w:pPr>
            <w:r w:rsidRPr="00031D12">
              <w:rPr>
                <w:rFonts w:asciiTheme="minorHAnsi" w:hAnsiTheme="minorHAnsi" w:cstheme="minorHAnsi"/>
                <w:sz w:val="22"/>
                <w:szCs w:val="22"/>
              </w:rPr>
              <w:t>Provides</w:t>
            </w:r>
            <w:r w:rsidR="00696AB6" w:rsidRPr="00031D12">
              <w:rPr>
                <w:rFonts w:asciiTheme="minorHAnsi" w:hAnsiTheme="minorHAnsi" w:cstheme="minorHAnsi"/>
                <w:sz w:val="22"/>
                <w:szCs w:val="22"/>
              </w:rPr>
              <w:t xml:space="preserve"> quality services/products</w:t>
            </w:r>
          </w:p>
        </w:tc>
        <w:tc>
          <w:tcPr>
            <w:tcW w:w="2430" w:type="dxa"/>
          </w:tcPr>
          <w:p w14:paraId="2BAF2D62" w14:textId="77777777" w:rsidR="00696AB6" w:rsidRPr="00031D12" w:rsidRDefault="00696AB6" w:rsidP="00696AB6">
            <w:pPr>
              <w:rPr>
                <w:rFonts w:asciiTheme="minorHAnsi" w:hAnsiTheme="minorHAnsi" w:cstheme="minorHAnsi"/>
                <w:sz w:val="22"/>
                <w:szCs w:val="22"/>
              </w:rPr>
            </w:pPr>
            <w:r w:rsidRPr="00031D12">
              <w:rPr>
                <w:rFonts w:asciiTheme="minorHAnsi" w:hAnsiTheme="minorHAnsi" w:cstheme="minorHAnsi"/>
                <w:sz w:val="22"/>
                <w:szCs w:val="22"/>
              </w:rPr>
              <w:t>Satisfactory or higher</w:t>
            </w:r>
          </w:p>
        </w:tc>
      </w:tr>
      <w:tr w:rsidR="00696AB6" w:rsidRPr="00B403FA" w14:paraId="204ABE4C" w14:textId="77777777" w:rsidTr="00870742">
        <w:trPr>
          <w:cantSplit/>
          <w:trHeight w:val="510"/>
          <w:tblHeader/>
        </w:trPr>
        <w:tc>
          <w:tcPr>
            <w:tcW w:w="2610" w:type="dxa"/>
          </w:tcPr>
          <w:p w14:paraId="3A3888C3" w14:textId="77777777" w:rsidR="00696AB6" w:rsidRPr="00031D12" w:rsidRDefault="00696AB6" w:rsidP="001B16C8">
            <w:pPr>
              <w:pStyle w:val="ListParagraph"/>
              <w:numPr>
                <w:ilvl w:val="0"/>
                <w:numId w:val="14"/>
              </w:numPr>
              <w:rPr>
                <w:rFonts w:asciiTheme="minorHAnsi" w:hAnsiTheme="minorHAnsi" w:cstheme="minorHAnsi"/>
                <w:sz w:val="22"/>
                <w:szCs w:val="22"/>
              </w:rPr>
            </w:pPr>
            <w:r w:rsidRPr="00031D12">
              <w:rPr>
                <w:rFonts w:asciiTheme="minorHAnsi" w:hAnsiTheme="minorHAnsi" w:cstheme="minorHAnsi"/>
                <w:sz w:val="22"/>
                <w:szCs w:val="22"/>
              </w:rPr>
              <w:t>Project Milestones and Schedule</w:t>
            </w:r>
          </w:p>
        </w:tc>
        <w:tc>
          <w:tcPr>
            <w:tcW w:w="3690" w:type="dxa"/>
          </w:tcPr>
          <w:p w14:paraId="25E38386" w14:textId="40C7B749" w:rsidR="00696AB6" w:rsidRPr="00031D12" w:rsidRDefault="00A258A4" w:rsidP="001B16C8">
            <w:pPr>
              <w:pStyle w:val="ListParagraph"/>
              <w:numPr>
                <w:ilvl w:val="0"/>
                <w:numId w:val="13"/>
              </w:numPr>
              <w:spacing w:after="120"/>
              <w:rPr>
                <w:rFonts w:asciiTheme="minorHAnsi" w:hAnsiTheme="minorHAnsi" w:cstheme="minorHAnsi"/>
                <w:sz w:val="22"/>
                <w:szCs w:val="22"/>
              </w:rPr>
            </w:pPr>
            <w:r w:rsidRPr="00031D12">
              <w:rPr>
                <w:rFonts w:asciiTheme="minorHAnsi" w:hAnsiTheme="minorHAnsi" w:cstheme="minorHAnsi"/>
                <w:sz w:val="22"/>
                <w:szCs w:val="22"/>
              </w:rPr>
              <w:t>Established milestones and project dates are met</w:t>
            </w:r>
          </w:p>
          <w:p w14:paraId="48CF394B" w14:textId="37522DCE" w:rsidR="002B380E" w:rsidRPr="00031D12" w:rsidRDefault="002B380E" w:rsidP="001B16C8">
            <w:pPr>
              <w:pStyle w:val="ListParagraph"/>
              <w:numPr>
                <w:ilvl w:val="0"/>
                <w:numId w:val="13"/>
              </w:numPr>
              <w:rPr>
                <w:rFonts w:asciiTheme="minorHAnsi" w:hAnsiTheme="minorHAnsi" w:cstheme="minorHAnsi"/>
                <w:sz w:val="22"/>
                <w:szCs w:val="22"/>
              </w:rPr>
            </w:pPr>
            <w:r w:rsidRPr="00031D12">
              <w:rPr>
                <w:rFonts w:asciiTheme="minorHAnsi" w:hAnsiTheme="minorHAnsi" w:cstheme="minorHAnsi"/>
                <w:sz w:val="22"/>
                <w:szCs w:val="22"/>
              </w:rPr>
              <w:t>Quick response capability</w:t>
            </w:r>
          </w:p>
          <w:p w14:paraId="243967A0" w14:textId="0C476C58" w:rsidR="00696AB6" w:rsidRPr="00031D12" w:rsidRDefault="00696AB6" w:rsidP="001B16C8">
            <w:pPr>
              <w:pStyle w:val="ListParagraph"/>
              <w:numPr>
                <w:ilvl w:val="0"/>
                <w:numId w:val="13"/>
              </w:numPr>
              <w:spacing w:after="120"/>
              <w:rPr>
                <w:rFonts w:asciiTheme="minorHAnsi" w:hAnsiTheme="minorHAnsi" w:cstheme="minorHAnsi"/>
                <w:sz w:val="22"/>
                <w:szCs w:val="22"/>
              </w:rPr>
            </w:pPr>
            <w:r w:rsidRPr="00031D12">
              <w:rPr>
                <w:rFonts w:asciiTheme="minorHAnsi" w:hAnsiTheme="minorHAnsi" w:cstheme="minorHAnsi"/>
                <w:sz w:val="22"/>
                <w:szCs w:val="22"/>
              </w:rPr>
              <w:t xml:space="preserve">Products completed, reviewed, delivered in </w:t>
            </w:r>
            <w:r w:rsidR="000B2501" w:rsidRPr="00031D12">
              <w:rPr>
                <w:rFonts w:asciiTheme="minorHAnsi" w:hAnsiTheme="minorHAnsi" w:cstheme="minorHAnsi"/>
                <w:sz w:val="22"/>
                <w:szCs w:val="22"/>
              </w:rPr>
              <w:t>accordance with the established schedule</w:t>
            </w:r>
          </w:p>
          <w:p w14:paraId="49492497" w14:textId="23F574BE" w:rsidR="00696AB6" w:rsidRPr="00031D12" w:rsidRDefault="00696AB6" w:rsidP="001B16C8">
            <w:pPr>
              <w:pStyle w:val="ListParagraph"/>
              <w:numPr>
                <w:ilvl w:val="0"/>
                <w:numId w:val="13"/>
              </w:numPr>
              <w:spacing w:after="120"/>
              <w:rPr>
                <w:rFonts w:asciiTheme="minorHAnsi" w:hAnsiTheme="minorHAnsi" w:cstheme="minorHAnsi"/>
                <w:sz w:val="22"/>
                <w:szCs w:val="22"/>
              </w:rPr>
            </w:pPr>
            <w:r w:rsidRPr="00031D12">
              <w:rPr>
                <w:rFonts w:asciiTheme="minorHAnsi" w:hAnsiTheme="minorHAnsi" w:cstheme="minorHAnsi"/>
                <w:sz w:val="22"/>
                <w:szCs w:val="22"/>
              </w:rPr>
              <w:t xml:space="preserve">Notifies </w:t>
            </w:r>
            <w:r w:rsidR="00031D12" w:rsidRPr="00031D12">
              <w:rPr>
                <w:rFonts w:asciiTheme="minorHAnsi" w:hAnsiTheme="minorHAnsi" w:cstheme="minorHAnsi"/>
                <w:sz w:val="22"/>
                <w:szCs w:val="22"/>
              </w:rPr>
              <w:t>customers</w:t>
            </w:r>
            <w:r w:rsidRPr="00031D12">
              <w:rPr>
                <w:rFonts w:asciiTheme="minorHAnsi" w:hAnsiTheme="minorHAnsi" w:cstheme="minorHAnsi"/>
                <w:sz w:val="22"/>
                <w:szCs w:val="22"/>
              </w:rPr>
              <w:t xml:space="preserve"> in advance of potential problems</w:t>
            </w:r>
          </w:p>
        </w:tc>
        <w:tc>
          <w:tcPr>
            <w:tcW w:w="2430" w:type="dxa"/>
          </w:tcPr>
          <w:p w14:paraId="160D88EE" w14:textId="77777777" w:rsidR="00696AB6" w:rsidRPr="00031D12" w:rsidRDefault="00696AB6" w:rsidP="00696AB6">
            <w:pPr>
              <w:rPr>
                <w:rFonts w:asciiTheme="minorHAnsi" w:hAnsiTheme="minorHAnsi" w:cstheme="minorHAnsi"/>
                <w:sz w:val="22"/>
                <w:szCs w:val="22"/>
              </w:rPr>
            </w:pPr>
            <w:r w:rsidRPr="00031D12">
              <w:rPr>
                <w:rFonts w:asciiTheme="minorHAnsi" w:hAnsiTheme="minorHAnsi" w:cstheme="minorHAnsi"/>
                <w:sz w:val="22"/>
                <w:szCs w:val="22"/>
              </w:rPr>
              <w:t>Satisfactory or higher</w:t>
            </w:r>
          </w:p>
        </w:tc>
      </w:tr>
      <w:tr w:rsidR="00696AB6" w:rsidRPr="00B403FA" w14:paraId="3A9935A0" w14:textId="77777777" w:rsidTr="00870742">
        <w:trPr>
          <w:cantSplit/>
          <w:trHeight w:val="510"/>
          <w:tblHeader/>
        </w:trPr>
        <w:tc>
          <w:tcPr>
            <w:tcW w:w="2610" w:type="dxa"/>
          </w:tcPr>
          <w:p w14:paraId="6E73270C" w14:textId="2B142118" w:rsidR="00696AB6" w:rsidRPr="00031D12" w:rsidRDefault="000B2501" w:rsidP="001B16C8">
            <w:pPr>
              <w:pStyle w:val="ListParagraph"/>
              <w:numPr>
                <w:ilvl w:val="0"/>
                <w:numId w:val="14"/>
              </w:numPr>
              <w:rPr>
                <w:rFonts w:asciiTheme="minorHAnsi" w:hAnsiTheme="minorHAnsi" w:cstheme="minorHAnsi"/>
                <w:sz w:val="22"/>
                <w:szCs w:val="22"/>
              </w:rPr>
            </w:pPr>
            <w:r w:rsidRPr="00031D12">
              <w:rPr>
                <w:rFonts w:asciiTheme="minorHAnsi" w:hAnsiTheme="minorHAnsi" w:cstheme="minorHAnsi"/>
                <w:sz w:val="22"/>
                <w:szCs w:val="22"/>
              </w:rPr>
              <w:t>Cost &amp;</w:t>
            </w:r>
            <w:r w:rsidR="00696AB6" w:rsidRPr="00031D12">
              <w:rPr>
                <w:rFonts w:asciiTheme="minorHAnsi" w:hAnsiTheme="minorHAnsi" w:cstheme="minorHAnsi"/>
                <w:sz w:val="22"/>
                <w:szCs w:val="22"/>
              </w:rPr>
              <w:t xml:space="preserve"> Staffing</w:t>
            </w:r>
          </w:p>
        </w:tc>
        <w:tc>
          <w:tcPr>
            <w:tcW w:w="3690" w:type="dxa"/>
          </w:tcPr>
          <w:p w14:paraId="52ADF576" w14:textId="692F1A0F" w:rsidR="00696AB6" w:rsidRPr="00031D12" w:rsidRDefault="00696AB6" w:rsidP="001B16C8">
            <w:pPr>
              <w:pStyle w:val="ListParagraph"/>
              <w:numPr>
                <w:ilvl w:val="0"/>
                <w:numId w:val="11"/>
              </w:numPr>
              <w:spacing w:after="120"/>
              <w:rPr>
                <w:rFonts w:asciiTheme="minorHAnsi" w:hAnsiTheme="minorHAnsi" w:cstheme="minorHAnsi"/>
                <w:sz w:val="22"/>
                <w:szCs w:val="22"/>
              </w:rPr>
            </w:pPr>
            <w:r w:rsidRPr="00031D12">
              <w:rPr>
                <w:rFonts w:asciiTheme="minorHAnsi" w:hAnsiTheme="minorHAnsi" w:cstheme="minorHAnsi"/>
                <w:sz w:val="22"/>
                <w:szCs w:val="22"/>
              </w:rPr>
              <w:t>Currency of expertise</w:t>
            </w:r>
            <w:r w:rsidR="000B2501" w:rsidRPr="00031D12">
              <w:rPr>
                <w:rFonts w:asciiTheme="minorHAnsi" w:hAnsiTheme="minorHAnsi" w:cstheme="minorHAnsi"/>
                <w:sz w:val="22"/>
                <w:szCs w:val="22"/>
              </w:rPr>
              <w:t xml:space="preserve"> and staffing levels appropriate</w:t>
            </w:r>
          </w:p>
          <w:p w14:paraId="76AEA4AD" w14:textId="77777777" w:rsidR="00696AB6" w:rsidRPr="00031D12" w:rsidRDefault="00696AB6" w:rsidP="001B16C8">
            <w:pPr>
              <w:pStyle w:val="ListParagraph"/>
              <w:numPr>
                <w:ilvl w:val="0"/>
                <w:numId w:val="11"/>
              </w:numPr>
              <w:spacing w:after="120"/>
              <w:rPr>
                <w:rFonts w:asciiTheme="minorHAnsi" w:hAnsiTheme="minorHAnsi" w:cstheme="minorHAnsi"/>
                <w:sz w:val="22"/>
                <w:szCs w:val="22"/>
              </w:rPr>
            </w:pPr>
            <w:r w:rsidRPr="00031D12">
              <w:rPr>
                <w:rFonts w:asciiTheme="minorHAnsi" w:hAnsiTheme="minorHAnsi" w:cstheme="minorHAnsi"/>
                <w:sz w:val="22"/>
                <w:szCs w:val="22"/>
              </w:rPr>
              <w:t>Personnel possess necessary knowledge, skills and abilities to perform tasks</w:t>
            </w:r>
          </w:p>
        </w:tc>
        <w:tc>
          <w:tcPr>
            <w:tcW w:w="2430" w:type="dxa"/>
          </w:tcPr>
          <w:p w14:paraId="24F087DF" w14:textId="77777777" w:rsidR="00696AB6" w:rsidRPr="00031D12" w:rsidRDefault="00696AB6" w:rsidP="00696AB6">
            <w:pPr>
              <w:rPr>
                <w:rFonts w:asciiTheme="minorHAnsi" w:hAnsiTheme="minorHAnsi" w:cstheme="minorHAnsi"/>
                <w:sz w:val="22"/>
                <w:szCs w:val="22"/>
              </w:rPr>
            </w:pPr>
            <w:r w:rsidRPr="00031D12">
              <w:rPr>
                <w:rFonts w:asciiTheme="minorHAnsi" w:hAnsiTheme="minorHAnsi" w:cstheme="minorHAnsi"/>
                <w:sz w:val="22"/>
                <w:szCs w:val="22"/>
              </w:rPr>
              <w:t>Satisfactory or higher</w:t>
            </w:r>
          </w:p>
        </w:tc>
      </w:tr>
      <w:tr w:rsidR="00696AB6" w:rsidRPr="00B403FA" w14:paraId="584B8092" w14:textId="77777777" w:rsidTr="00870742">
        <w:trPr>
          <w:cantSplit/>
          <w:trHeight w:val="510"/>
          <w:tblHeader/>
        </w:trPr>
        <w:tc>
          <w:tcPr>
            <w:tcW w:w="2610" w:type="dxa"/>
          </w:tcPr>
          <w:p w14:paraId="22AB1D22" w14:textId="3E46673E" w:rsidR="00696AB6" w:rsidRPr="00031D12" w:rsidRDefault="000B2501" w:rsidP="001B16C8">
            <w:pPr>
              <w:pStyle w:val="ListParagraph"/>
              <w:numPr>
                <w:ilvl w:val="0"/>
                <w:numId w:val="14"/>
              </w:numPr>
              <w:rPr>
                <w:rFonts w:asciiTheme="minorHAnsi" w:hAnsiTheme="minorHAnsi" w:cstheme="minorHAnsi"/>
                <w:sz w:val="22"/>
                <w:szCs w:val="22"/>
              </w:rPr>
            </w:pPr>
            <w:r w:rsidRPr="00031D12">
              <w:rPr>
                <w:rFonts w:asciiTheme="minorHAnsi" w:hAnsiTheme="minorHAnsi" w:cstheme="minorHAnsi"/>
                <w:sz w:val="22"/>
                <w:szCs w:val="22"/>
              </w:rPr>
              <w:t>Management</w:t>
            </w:r>
          </w:p>
        </w:tc>
        <w:tc>
          <w:tcPr>
            <w:tcW w:w="3690" w:type="dxa"/>
          </w:tcPr>
          <w:p w14:paraId="47E673E4" w14:textId="71A7CD49" w:rsidR="00696AB6" w:rsidRPr="00031D12" w:rsidRDefault="000B2501" w:rsidP="001B16C8">
            <w:pPr>
              <w:pStyle w:val="ListParagraph"/>
              <w:numPr>
                <w:ilvl w:val="0"/>
                <w:numId w:val="12"/>
              </w:numPr>
              <w:spacing w:after="120"/>
              <w:rPr>
                <w:rFonts w:asciiTheme="minorHAnsi" w:hAnsiTheme="minorHAnsi" w:cstheme="minorHAnsi"/>
                <w:sz w:val="22"/>
                <w:szCs w:val="22"/>
              </w:rPr>
            </w:pPr>
            <w:r w:rsidRPr="00031D12">
              <w:rPr>
                <w:rFonts w:asciiTheme="minorHAnsi" w:hAnsiTheme="minorHAnsi" w:cstheme="minorHAnsi"/>
                <w:sz w:val="22"/>
                <w:szCs w:val="22"/>
              </w:rPr>
              <w:t>Integration and coordination of all activities to execute effort</w:t>
            </w:r>
          </w:p>
        </w:tc>
        <w:tc>
          <w:tcPr>
            <w:tcW w:w="2430" w:type="dxa"/>
          </w:tcPr>
          <w:p w14:paraId="6EF8C286" w14:textId="77777777" w:rsidR="00696AB6" w:rsidRPr="00031D12" w:rsidRDefault="00696AB6" w:rsidP="00696AB6">
            <w:pPr>
              <w:rPr>
                <w:rFonts w:asciiTheme="minorHAnsi" w:hAnsiTheme="minorHAnsi" w:cstheme="minorHAnsi"/>
                <w:sz w:val="22"/>
                <w:szCs w:val="22"/>
              </w:rPr>
            </w:pPr>
            <w:r w:rsidRPr="00031D12">
              <w:rPr>
                <w:rFonts w:asciiTheme="minorHAnsi" w:hAnsiTheme="minorHAnsi" w:cstheme="minorHAnsi"/>
                <w:sz w:val="22"/>
                <w:szCs w:val="22"/>
              </w:rPr>
              <w:t>Satisfactory or higher</w:t>
            </w:r>
          </w:p>
        </w:tc>
      </w:tr>
    </w:tbl>
    <w:p w14:paraId="0DD1A12E" w14:textId="77777777" w:rsidR="00790321" w:rsidRPr="00B403FA" w:rsidRDefault="00790321" w:rsidP="005A1B57">
      <w:pPr>
        <w:pStyle w:val="NoSpacing"/>
        <w:rPr>
          <w:rStyle w:val="Emphasis"/>
          <w:rFonts w:asciiTheme="minorHAnsi" w:hAnsiTheme="minorHAnsi" w:cstheme="minorHAnsi"/>
          <w:b w:val="0"/>
          <w:i w:val="0"/>
          <w:iCs w:val="0"/>
          <w:color w:val="auto"/>
        </w:rPr>
      </w:pPr>
    </w:p>
    <w:p w14:paraId="0DD1A12F" w14:textId="66B40336" w:rsidR="00285D8A" w:rsidRPr="00B403FA" w:rsidRDefault="00CA1534" w:rsidP="005A1B57">
      <w:pPr>
        <w:pStyle w:val="NoSpacing"/>
        <w:rPr>
          <w:rFonts w:asciiTheme="minorHAnsi" w:hAnsiTheme="minorHAnsi" w:cstheme="minorHAnsi"/>
        </w:rPr>
      </w:pPr>
      <w:r w:rsidRPr="00B403FA">
        <w:rPr>
          <w:rFonts w:asciiTheme="minorHAnsi" w:hAnsiTheme="minorHAnsi" w:cstheme="minorHAnsi"/>
        </w:rPr>
        <w:t xml:space="preserve">The </w:t>
      </w:r>
      <w:r w:rsidR="000B2501" w:rsidRPr="00B403FA">
        <w:rPr>
          <w:rFonts w:asciiTheme="minorHAnsi" w:hAnsiTheme="minorHAnsi" w:cstheme="minorHAnsi"/>
        </w:rPr>
        <w:t xml:space="preserve">COR </w:t>
      </w:r>
      <w:r w:rsidRPr="00B403FA">
        <w:rPr>
          <w:rFonts w:asciiTheme="minorHAnsi" w:hAnsiTheme="minorHAnsi" w:cstheme="minorHAnsi"/>
        </w:rPr>
        <w:t xml:space="preserve">will utilize a Quality Assurance Surveillance Plan (QASP) throughout the life of the contract to ensure that the Contractor is performing the services required by this PWS in an acceptable </w:t>
      </w:r>
      <w:r w:rsidR="000B2501" w:rsidRPr="00B403FA">
        <w:rPr>
          <w:rFonts w:asciiTheme="minorHAnsi" w:hAnsiTheme="minorHAnsi" w:cstheme="minorHAnsi"/>
        </w:rPr>
        <w:t>level of performance</w:t>
      </w:r>
      <w:r w:rsidRPr="00B403FA">
        <w:rPr>
          <w:rFonts w:asciiTheme="minorHAnsi" w:hAnsiTheme="minorHAnsi" w:cstheme="minorHAnsi"/>
        </w:rPr>
        <w:t xml:space="preserve">.  The </w:t>
      </w:r>
      <w:r w:rsidR="00A2745C" w:rsidRPr="00B403FA">
        <w:rPr>
          <w:rFonts w:asciiTheme="minorHAnsi" w:hAnsiTheme="minorHAnsi" w:cstheme="minorHAnsi"/>
        </w:rPr>
        <w:t>Government</w:t>
      </w:r>
      <w:r w:rsidRPr="00B403FA">
        <w:rPr>
          <w:rFonts w:asciiTheme="minorHAnsi" w:hAnsiTheme="minorHAnsi" w:cstheme="minorHAnsi"/>
        </w:rPr>
        <w:t xml:space="preserve"> reserves the right to alter or change the </w:t>
      </w:r>
      <w:r w:rsidR="00AA4BF7" w:rsidRPr="00B403FA">
        <w:rPr>
          <w:rFonts w:asciiTheme="minorHAnsi" w:hAnsiTheme="minorHAnsi" w:cstheme="minorHAnsi"/>
        </w:rPr>
        <w:lastRenderedPageBreak/>
        <w:t xml:space="preserve">surveillance methods in the </w:t>
      </w:r>
      <w:r w:rsidRPr="00B403FA">
        <w:rPr>
          <w:rFonts w:asciiTheme="minorHAnsi" w:hAnsiTheme="minorHAnsi" w:cstheme="minorHAnsi"/>
        </w:rPr>
        <w:t xml:space="preserve">QASP at its own discretion.  A Performance </w:t>
      </w:r>
      <w:r w:rsidR="00507411" w:rsidRPr="00B403FA">
        <w:rPr>
          <w:rFonts w:asciiTheme="minorHAnsi" w:hAnsiTheme="minorHAnsi" w:cstheme="minorHAnsi"/>
        </w:rPr>
        <w:t xml:space="preserve">Based Service </w:t>
      </w:r>
      <w:r w:rsidRPr="00B403FA">
        <w:rPr>
          <w:rFonts w:asciiTheme="minorHAnsi" w:hAnsiTheme="minorHAnsi" w:cstheme="minorHAnsi"/>
        </w:rPr>
        <w:t xml:space="preserve">Assessment </w:t>
      </w:r>
      <w:r w:rsidR="00AA4BF7" w:rsidRPr="00B403FA">
        <w:rPr>
          <w:rFonts w:asciiTheme="minorHAnsi" w:hAnsiTheme="minorHAnsi" w:cstheme="minorHAnsi"/>
        </w:rPr>
        <w:t xml:space="preserve">will </w:t>
      </w:r>
      <w:r w:rsidRPr="00B403FA">
        <w:rPr>
          <w:rFonts w:asciiTheme="minorHAnsi" w:hAnsiTheme="minorHAnsi" w:cstheme="minorHAnsi"/>
        </w:rPr>
        <w:t xml:space="preserve">be used </w:t>
      </w:r>
      <w:r w:rsidR="000B2501" w:rsidRPr="00B403FA">
        <w:rPr>
          <w:rFonts w:asciiTheme="minorHAnsi" w:hAnsiTheme="minorHAnsi" w:cstheme="minorHAnsi"/>
        </w:rPr>
        <w:t xml:space="preserve">by the COR </w:t>
      </w:r>
      <w:r w:rsidR="002E3894" w:rsidRPr="00B403FA">
        <w:rPr>
          <w:rFonts w:asciiTheme="minorHAnsi" w:hAnsiTheme="minorHAnsi" w:cstheme="minorHAnsi"/>
        </w:rPr>
        <w:t xml:space="preserve">in </w:t>
      </w:r>
      <w:r w:rsidR="000B2501" w:rsidRPr="00B403FA">
        <w:rPr>
          <w:rFonts w:asciiTheme="minorHAnsi" w:hAnsiTheme="minorHAnsi" w:cstheme="minorHAnsi"/>
        </w:rPr>
        <w:t>accordance</w:t>
      </w:r>
      <w:r w:rsidR="002E3894" w:rsidRPr="00B403FA">
        <w:rPr>
          <w:rFonts w:asciiTheme="minorHAnsi" w:hAnsiTheme="minorHAnsi" w:cstheme="minorHAnsi"/>
        </w:rPr>
        <w:t xml:space="preserve"> with the QASP </w:t>
      </w:r>
      <w:r w:rsidR="000B2501" w:rsidRPr="00B403FA">
        <w:rPr>
          <w:rFonts w:asciiTheme="minorHAnsi" w:hAnsiTheme="minorHAnsi" w:cstheme="minorHAnsi"/>
        </w:rPr>
        <w:t>to assess Contractor performance.</w:t>
      </w:r>
      <w:r w:rsidR="00412C12" w:rsidRPr="00B403FA">
        <w:rPr>
          <w:rFonts w:asciiTheme="minorHAnsi" w:hAnsiTheme="minorHAnsi" w:cstheme="minorHAnsi"/>
        </w:rPr>
        <w:t xml:space="preserve">  </w:t>
      </w:r>
    </w:p>
    <w:p w14:paraId="0DD1A130" w14:textId="77777777" w:rsidR="00E47F5F" w:rsidRPr="00B403FA" w:rsidRDefault="00E47F5F" w:rsidP="0075504C">
      <w:pPr>
        <w:pStyle w:val="Heading2"/>
        <w:rPr>
          <w:rFonts w:asciiTheme="minorHAnsi" w:hAnsiTheme="minorHAnsi" w:cstheme="minorHAnsi"/>
        </w:rPr>
      </w:pPr>
      <w:bookmarkStart w:id="87" w:name="_Ref256418906"/>
      <w:bookmarkStart w:id="88" w:name="_Toc221699167"/>
      <w:bookmarkStart w:id="89" w:name="_Toc251331980"/>
      <w:r w:rsidRPr="00B403FA">
        <w:rPr>
          <w:rFonts w:asciiTheme="minorHAnsi" w:hAnsiTheme="minorHAnsi" w:cstheme="minorHAnsi"/>
        </w:rPr>
        <w:t>FACILITY/RESOURCE PROVISIONS</w:t>
      </w:r>
      <w:bookmarkEnd w:id="87"/>
      <w:bookmarkEnd w:id="88"/>
      <w:r w:rsidRPr="00B403FA" w:rsidDel="00B66A1B">
        <w:rPr>
          <w:rFonts w:asciiTheme="minorHAnsi" w:hAnsiTheme="minorHAnsi" w:cstheme="minorHAnsi"/>
        </w:rPr>
        <w:t xml:space="preserve"> </w:t>
      </w:r>
      <w:bookmarkEnd w:id="89"/>
    </w:p>
    <w:p w14:paraId="0DD1A131" w14:textId="0A88ED3A" w:rsidR="00E47F5F" w:rsidRPr="00B403FA" w:rsidRDefault="00E47F5F" w:rsidP="005A1B57">
      <w:pPr>
        <w:pStyle w:val="NoSpacing"/>
        <w:rPr>
          <w:rFonts w:asciiTheme="minorHAnsi" w:hAnsiTheme="minorHAnsi" w:cstheme="minorHAnsi"/>
        </w:rPr>
      </w:pPr>
      <w:r w:rsidRPr="00B403FA">
        <w:rPr>
          <w:rFonts w:asciiTheme="minorHAnsi" w:hAnsiTheme="minorHAnsi" w:cstheme="minorHAnsi"/>
        </w:rPr>
        <w:t>All procedural guides, reference materials, and program documentation for the project and other Government applications will also be provided on an as-needed basis.</w:t>
      </w:r>
    </w:p>
    <w:p w14:paraId="0DD1A132" w14:textId="77777777" w:rsidR="00E47F5F" w:rsidRPr="00B403FA" w:rsidRDefault="00E47F5F" w:rsidP="005A1B57">
      <w:pPr>
        <w:pStyle w:val="NoSpacing"/>
        <w:rPr>
          <w:rFonts w:asciiTheme="minorHAnsi" w:hAnsiTheme="minorHAnsi" w:cstheme="minorHAnsi"/>
        </w:rPr>
      </w:pPr>
    </w:p>
    <w:p w14:paraId="0DD1A133" w14:textId="58881B7E" w:rsidR="00E47F5F" w:rsidRPr="00B403FA" w:rsidRDefault="00E47F5F" w:rsidP="005A1B57">
      <w:pPr>
        <w:pStyle w:val="NoSpacing"/>
        <w:rPr>
          <w:rFonts w:asciiTheme="minorHAnsi" w:hAnsiTheme="minorHAnsi" w:cstheme="minorHAnsi"/>
        </w:rPr>
      </w:pPr>
      <w:r w:rsidRPr="00B403FA">
        <w:rPr>
          <w:rFonts w:asciiTheme="minorHAnsi" w:hAnsiTheme="minorHAnsi" w:cstheme="minorHAnsi"/>
        </w:rPr>
        <w:t xml:space="preserve">The Contractor shall request other Government documentation deemed pertinent to the work accomplishment directly from the Government officials with whom the Contractor has contact.  The Contractor shall consider the </w:t>
      </w:r>
      <w:r w:rsidR="00746F67" w:rsidRPr="00B403FA">
        <w:rPr>
          <w:rFonts w:asciiTheme="minorHAnsi" w:hAnsiTheme="minorHAnsi" w:cstheme="minorHAnsi"/>
        </w:rPr>
        <w:t>COR</w:t>
      </w:r>
      <w:r w:rsidR="00B6635D" w:rsidRPr="00B403FA">
        <w:rPr>
          <w:rFonts w:asciiTheme="minorHAnsi" w:hAnsiTheme="minorHAnsi" w:cstheme="minorHAnsi"/>
        </w:rPr>
        <w:t xml:space="preserve"> and PM</w:t>
      </w:r>
      <w:r w:rsidRPr="00B403FA">
        <w:rPr>
          <w:rFonts w:asciiTheme="minorHAnsi" w:hAnsiTheme="minorHAnsi" w:cstheme="minorHAnsi"/>
        </w:rPr>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B403FA" w:rsidRDefault="00E47F5F" w:rsidP="005A1B57">
      <w:pPr>
        <w:pStyle w:val="NoSpacing"/>
        <w:rPr>
          <w:rFonts w:asciiTheme="minorHAnsi" w:hAnsiTheme="minorHAnsi" w:cstheme="minorHAnsi"/>
        </w:rPr>
      </w:pPr>
    </w:p>
    <w:p w14:paraId="2D790CB6" w14:textId="1A8C7598" w:rsidR="004564E8" w:rsidRPr="00B403FA" w:rsidRDefault="004564E8" w:rsidP="004564E8">
      <w:pPr>
        <w:pStyle w:val="NoSpacing"/>
        <w:rPr>
          <w:rFonts w:asciiTheme="minorHAnsi" w:hAnsiTheme="minorHAnsi" w:cstheme="minorHAnsi"/>
        </w:rPr>
      </w:pPr>
      <w:r w:rsidRPr="00B403FA">
        <w:rPr>
          <w:rFonts w:asciiTheme="minorHAnsi" w:hAnsiTheme="minorHAnsi" w:cstheme="minorHAnsi"/>
        </w:rPr>
        <w:t>VA may provide remote access to VA specific systems/network in accordance with VA Handbook 6500, which requires the use of a VA approved method to connect external equipment/systems to VA’s network. Citrix Access Gateway (CAG) is the current and only VA approved method for remote access users when using or manipulating VA information for official VA Business. VA permits CAG remote access through approved Personally Owned Equipment (POE) and Other Equipment (OE) provided the equipment meets all applicable 6500 Handbook requirements for POE/OE.</w:t>
      </w:r>
      <w:r w:rsidR="00CF3557">
        <w:rPr>
          <w:rFonts w:asciiTheme="minorHAnsi" w:hAnsiTheme="minorHAnsi" w:cstheme="minorHAnsi"/>
        </w:rPr>
        <w:t xml:space="preserve"> </w:t>
      </w:r>
      <w:r w:rsidRPr="00B403FA">
        <w:rPr>
          <w:rFonts w:asciiTheme="minorHAnsi" w:hAnsiTheme="minorHAnsi" w:cstheme="minorHAnsi"/>
        </w:rPr>
        <w:t>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print or save any VA information accessed via CAG at any time. VA prohibits remote access to VA’s network from non-North Atlantic Treaty Organization (NATO) countries.</w:t>
      </w:r>
      <w:r w:rsidR="00CF3557">
        <w:rPr>
          <w:rFonts w:asciiTheme="minorHAnsi" w:hAnsiTheme="minorHAnsi" w:cstheme="minorHAnsi"/>
        </w:rPr>
        <w:t xml:space="preserve"> </w:t>
      </w:r>
      <w:r w:rsidRPr="00B403FA">
        <w:rPr>
          <w:rFonts w:asciiTheme="minorHAnsi" w:hAnsiTheme="minorHAnsi" w:cstheme="minorHAnsi"/>
        </w:rPr>
        <w:t xml:space="preserve">The exception to this </w:t>
      </w:r>
      <w:r w:rsidR="00031D12" w:rsidRPr="00B403FA">
        <w:rPr>
          <w:rFonts w:asciiTheme="minorHAnsi" w:hAnsiTheme="minorHAnsi" w:cstheme="minorHAnsi"/>
        </w:rPr>
        <w:t>is</w:t>
      </w:r>
      <w:r w:rsidRPr="00B403FA">
        <w:rPr>
          <w:rFonts w:asciiTheme="minorHAnsi" w:hAnsiTheme="minorHAnsi" w:cstheme="minorHAnsi"/>
        </w:rPr>
        <w:t xml:space="preserve"> countries where VA has approved operations established (e.g. Philippines and South Korea). Exceptions are determined by the COR in coordination with the Information Security Officer (ISO) and Privacy Officer (PO).</w:t>
      </w:r>
    </w:p>
    <w:p w14:paraId="17E95CA4" w14:textId="77777777" w:rsidR="004564E8" w:rsidRPr="00B403FA" w:rsidRDefault="004564E8" w:rsidP="004564E8">
      <w:pPr>
        <w:pStyle w:val="NoSpacing"/>
        <w:rPr>
          <w:rFonts w:asciiTheme="minorHAnsi" w:hAnsiTheme="minorHAnsi" w:cstheme="minorHAnsi"/>
        </w:rPr>
      </w:pPr>
    </w:p>
    <w:p w14:paraId="6E93ADBB" w14:textId="2222EA3B" w:rsidR="004564E8" w:rsidRPr="00B403FA" w:rsidRDefault="004564E8" w:rsidP="004564E8">
      <w:pPr>
        <w:pStyle w:val="NoSpacing"/>
        <w:rPr>
          <w:rFonts w:asciiTheme="minorHAnsi" w:hAnsiTheme="minorHAnsi" w:cstheme="minorHAnsi"/>
        </w:rPr>
      </w:pPr>
      <w:r w:rsidRPr="00B403FA">
        <w:rPr>
          <w:rFonts w:asciiTheme="minorHAnsi" w:hAnsiTheme="minorHAnsi" w:cstheme="minorHAnsi"/>
        </w:rPr>
        <w:t xml:space="preserve">This remote access may provide access to VA specific software such as Veterans Health Information System and Technology Architecture (VistA), ClearQuest, </w:t>
      </w:r>
      <w:r w:rsidR="000C2E6B" w:rsidRPr="00B403FA">
        <w:rPr>
          <w:rFonts w:asciiTheme="minorHAnsi" w:hAnsiTheme="minorHAnsi" w:cstheme="minorHAnsi"/>
        </w:rPr>
        <w:t>PAL</w:t>
      </w:r>
      <w:r w:rsidRPr="00B403FA">
        <w:rPr>
          <w:rFonts w:asciiTheme="minorHAnsi" w:hAnsiTheme="minorHAnsi" w:cstheme="minorHAnsi"/>
        </w:rPr>
        <w:t>, Primavera, and Remedy, including appropriate seat management and user licenses, depending upon the level of access granted. The Contractor shall utilize government-provided software development and test accounts, document and requirements repositories, etc. as required for the development, storage, maintenance and delivery of products within the scope of this effort. </w:t>
      </w:r>
      <w:r w:rsidR="00CF3557">
        <w:rPr>
          <w:rFonts w:asciiTheme="minorHAnsi" w:hAnsiTheme="minorHAnsi" w:cstheme="minorHAnsi"/>
        </w:rPr>
        <w:t>T</w:t>
      </w:r>
      <w:r w:rsidRPr="00B403FA">
        <w:rPr>
          <w:rFonts w:asciiTheme="minorHAnsi" w:hAnsiTheme="minorHAnsi" w:cstheme="minorHAnsi"/>
        </w:rPr>
        <w:t xml:space="preserve">he Contractor shall not transmit, store or otherwise maintain sensitive data or products in Contractor systems (or media) within the VA firewall IAW VA Handbook 6500.6 dated March 12, 2010.  All VA sensitive information shall be protected at all times in accordance with VA Handbook 6500, local security field office System Security Plans (SSP’s) and Authority to Operate (ATO)’s for all </w:t>
      </w:r>
      <w:r w:rsidRPr="00B403FA">
        <w:rPr>
          <w:rFonts w:asciiTheme="minorHAnsi" w:hAnsiTheme="minorHAnsi" w:cstheme="minorHAnsi"/>
        </w:rPr>
        <w:lastRenderedPageBreak/>
        <w:t xml:space="preserve">systems/LAN’s accessed while performing the tasks detailed in this PWS. The Contractor shall ensure all work is performed in countries deemed not to pose a significant security risk. For detailed Security and Privacy </w:t>
      </w:r>
      <w:r w:rsidR="00DF2270" w:rsidRPr="00B403FA">
        <w:rPr>
          <w:rFonts w:asciiTheme="minorHAnsi" w:hAnsiTheme="minorHAnsi" w:cstheme="minorHAnsi"/>
        </w:rPr>
        <w:t>Requirements (</w:t>
      </w:r>
      <w:r w:rsidRPr="00B403FA">
        <w:rPr>
          <w:rFonts w:asciiTheme="minorHAnsi" w:hAnsiTheme="minorHAnsi" w:cstheme="minorHAnsi"/>
        </w:rPr>
        <w:t xml:space="preserve">additional requirements of the contract consolidated into an addendum for easy reference) refer to </w:t>
      </w:r>
      <w:r w:rsidRPr="00B403FA">
        <w:rPr>
          <w:rFonts w:asciiTheme="minorHAnsi" w:hAnsiTheme="minorHAnsi" w:cstheme="minorHAnsi"/>
        </w:rPr>
        <w:fldChar w:fldCharType="begin"/>
      </w:r>
      <w:r w:rsidRPr="00B403FA">
        <w:rPr>
          <w:rFonts w:asciiTheme="minorHAnsi" w:hAnsiTheme="minorHAnsi" w:cstheme="minorHAnsi"/>
        </w:rPr>
        <w:instrText xml:space="preserve"> REF _Ref252783628 \h  \* MERGEFORMAT </w:instrText>
      </w:r>
      <w:r w:rsidRPr="00B403FA">
        <w:rPr>
          <w:rFonts w:asciiTheme="minorHAnsi" w:hAnsiTheme="minorHAnsi" w:cstheme="minorHAnsi"/>
        </w:rPr>
      </w:r>
      <w:r w:rsidRPr="00B403FA">
        <w:rPr>
          <w:rFonts w:asciiTheme="minorHAnsi" w:hAnsiTheme="minorHAnsi" w:cstheme="minorHAnsi"/>
        </w:rPr>
        <w:fldChar w:fldCharType="separate"/>
      </w:r>
      <w:r w:rsidR="00012DD9" w:rsidRPr="00B403FA">
        <w:rPr>
          <w:rFonts w:asciiTheme="minorHAnsi" w:hAnsiTheme="minorHAnsi" w:cstheme="minorHAnsi"/>
        </w:rPr>
        <w:t>ADDENDUM A – ADDITIONAL VA REQUIREMENTS, CONSOLIDATED</w:t>
      </w:r>
      <w:r w:rsidRPr="00B403FA">
        <w:rPr>
          <w:rFonts w:asciiTheme="minorHAnsi" w:hAnsiTheme="minorHAnsi" w:cstheme="minorHAnsi"/>
        </w:rPr>
        <w:fldChar w:fldCharType="end"/>
      </w:r>
      <w:r w:rsidRPr="00B403FA">
        <w:rPr>
          <w:rFonts w:asciiTheme="minorHAnsi" w:hAnsiTheme="minorHAnsi" w:cstheme="minorHAnsi"/>
        </w:rPr>
        <w:t xml:space="preserve"> and ADDENDUM B - </w:t>
      </w:r>
      <w:r w:rsidR="00562A88" w:rsidRPr="00B403FA">
        <w:rPr>
          <w:rFonts w:asciiTheme="minorHAnsi" w:hAnsiTheme="minorHAnsi" w:cstheme="minorHAnsi"/>
        </w:rPr>
        <w:t>VA INFORMATION AND INFORMATION SYSTEM SECURITY/PRIVACY LANGUAGE</w:t>
      </w:r>
      <w:r w:rsidRPr="00B403FA">
        <w:rPr>
          <w:rFonts w:asciiTheme="minorHAnsi" w:hAnsiTheme="minorHAnsi" w:cstheme="minorHAnsi"/>
        </w:rPr>
        <w:t>.</w:t>
      </w:r>
    </w:p>
    <w:p w14:paraId="0DD1A136" w14:textId="77777777" w:rsidR="00584DD8" w:rsidRPr="00B403FA" w:rsidRDefault="00584DD8" w:rsidP="005A1B57">
      <w:pPr>
        <w:pStyle w:val="NoSpacing"/>
        <w:rPr>
          <w:rFonts w:asciiTheme="minorHAnsi" w:hAnsiTheme="minorHAnsi" w:cstheme="minorHAnsi"/>
        </w:rPr>
      </w:pPr>
    </w:p>
    <w:p w14:paraId="0DD1A137" w14:textId="4482F6E0" w:rsidR="00584DD8" w:rsidRDefault="00584DD8" w:rsidP="00584DD8">
      <w:pPr>
        <w:pStyle w:val="Heading2"/>
        <w:rPr>
          <w:rFonts w:asciiTheme="minorHAnsi" w:hAnsiTheme="minorHAnsi" w:cstheme="minorBidi"/>
        </w:rPr>
      </w:pPr>
      <w:bookmarkStart w:id="90" w:name="_Toc221699168"/>
      <w:r w:rsidRPr="48F35BF9">
        <w:rPr>
          <w:rFonts w:asciiTheme="minorHAnsi" w:hAnsiTheme="minorHAnsi" w:cstheme="minorBidi"/>
        </w:rPr>
        <w:t>GOVERNMENT FURNISHED PROPERTY</w:t>
      </w:r>
      <w:bookmarkEnd w:id="90"/>
    </w:p>
    <w:p w14:paraId="3319D142" w14:textId="02CFD64B" w:rsidR="00F20374" w:rsidRPr="00516830" w:rsidRDefault="008341D6" w:rsidP="00031D12">
      <w:pPr>
        <w:rPr>
          <w:rFonts w:asciiTheme="minorHAnsi" w:hAnsiTheme="minorHAnsi" w:cstheme="minorHAnsi"/>
        </w:rPr>
      </w:pPr>
      <w:r w:rsidRPr="00031D12">
        <w:rPr>
          <w:rFonts w:asciiTheme="minorHAnsi" w:hAnsiTheme="minorHAnsi" w:cstheme="minorHAnsi"/>
        </w:rPr>
        <w:t xml:space="preserve">The Government will not provide any Government Furnished Property </w:t>
      </w:r>
      <w:r w:rsidR="001132DA" w:rsidRPr="00031D12">
        <w:rPr>
          <w:rFonts w:asciiTheme="minorHAnsi" w:hAnsiTheme="minorHAnsi" w:cstheme="minorHAnsi"/>
        </w:rPr>
        <w:t xml:space="preserve">for this contract. </w:t>
      </w:r>
      <w:r w:rsidR="00F20374" w:rsidRPr="00031D12">
        <w:rPr>
          <w:rFonts w:asciiTheme="minorHAnsi" w:hAnsiTheme="minorHAnsi" w:cstheme="minorHAnsi"/>
        </w:rPr>
        <w:t>The</w:t>
      </w:r>
      <w:r w:rsidR="00BF2263" w:rsidRPr="00031D12">
        <w:rPr>
          <w:rFonts w:asciiTheme="minorHAnsi" w:hAnsiTheme="minorHAnsi" w:cstheme="minorHAnsi"/>
        </w:rPr>
        <w:t xml:space="preserve"> Government will furnish information such as data files, guidance, and reference materials, which may be shared with the contractor via secure government email </w:t>
      </w:r>
      <w:r w:rsidR="003122C8" w:rsidRPr="00031D12">
        <w:rPr>
          <w:rFonts w:asciiTheme="minorHAnsi" w:hAnsiTheme="minorHAnsi" w:cstheme="minorHAnsi"/>
        </w:rPr>
        <w:t xml:space="preserve">or other approved </w:t>
      </w:r>
      <w:r w:rsidR="00516830" w:rsidRPr="00031D12">
        <w:rPr>
          <w:rFonts w:asciiTheme="minorHAnsi" w:hAnsiTheme="minorHAnsi" w:cstheme="minorHAnsi"/>
        </w:rPr>
        <w:t>electronic</w:t>
      </w:r>
      <w:r w:rsidR="003122C8" w:rsidRPr="00031D12">
        <w:rPr>
          <w:rFonts w:asciiTheme="minorHAnsi" w:hAnsiTheme="minorHAnsi" w:cstheme="minorHAnsi"/>
        </w:rPr>
        <w:t xml:space="preserve"> means. All Government Furnished Information shall be handled in accordance with applicable security, privacy, and data-protection requirements, and used </w:t>
      </w:r>
      <w:r w:rsidR="00516830" w:rsidRPr="00031D12">
        <w:rPr>
          <w:rFonts w:asciiTheme="minorHAnsi" w:hAnsiTheme="minorHAnsi" w:cstheme="minorHAnsi"/>
        </w:rPr>
        <w:t>solely</w:t>
      </w:r>
      <w:r w:rsidR="003122C8" w:rsidRPr="00031D12">
        <w:rPr>
          <w:rFonts w:asciiTheme="minorHAnsi" w:hAnsiTheme="minorHAnsi" w:cstheme="minorHAnsi"/>
        </w:rPr>
        <w:t xml:space="preserve"> for the purposes of contract performance. </w:t>
      </w:r>
    </w:p>
    <w:p w14:paraId="7438C5E2" w14:textId="4228591A" w:rsidR="002B380E" w:rsidRPr="00B403FA" w:rsidRDefault="002B380E" w:rsidP="00584DD8">
      <w:pPr>
        <w:rPr>
          <w:rFonts w:asciiTheme="minorHAnsi" w:hAnsiTheme="minorHAnsi" w:cstheme="minorHAnsi"/>
          <w:b/>
        </w:rPr>
      </w:pPr>
    </w:p>
    <w:p w14:paraId="0DD1A13D" w14:textId="0E257FC9" w:rsidR="00E47F5F" w:rsidRPr="00B403FA" w:rsidRDefault="00E47F5F" w:rsidP="00F96FBF">
      <w:pPr>
        <w:rPr>
          <w:rFonts w:asciiTheme="minorHAnsi" w:hAnsiTheme="minorHAnsi" w:cstheme="minorBidi"/>
          <w:b/>
          <w:caps/>
        </w:rPr>
      </w:pPr>
      <w:bookmarkStart w:id="91" w:name="_Ref252783628"/>
      <w:r w:rsidRPr="48F35BF9">
        <w:rPr>
          <w:rFonts w:asciiTheme="minorHAnsi" w:hAnsiTheme="minorHAnsi" w:cstheme="minorBidi"/>
          <w:b/>
        </w:rPr>
        <w:t xml:space="preserve">ADDENDUM </w:t>
      </w:r>
      <w:r w:rsidR="00CF5F5D" w:rsidRPr="48F35BF9">
        <w:rPr>
          <w:rFonts w:asciiTheme="minorHAnsi" w:hAnsiTheme="minorHAnsi" w:cstheme="minorBidi"/>
          <w:b/>
        </w:rPr>
        <w:t>A – ADDITIONAL VA REQUIREMENTS, CONSOLIDATED</w:t>
      </w:r>
      <w:bookmarkEnd w:id="91"/>
    </w:p>
    <w:p w14:paraId="0DD1A13E" w14:textId="77777777" w:rsidR="00E47F5F" w:rsidRPr="00B403FA" w:rsidRDefault="00E47F5F" w:rsidP="00EF57D5">
      <w:pPr>
        <w:pStyle w:val="AppendixHeading"/>
        <w:rPr>
          <w:rFonts w:asciiTheme="minorHAnsi" w:hAnsiTheme="minorHAnsi" w:cstheme="minorHAnsi"/>
        </w:rPr>
      </w:pPr>
      <w:r w:rsidRPr="00B403FA">
        <w:rPr>
          <w:rFonts w:asciiTheme="minorHAnsi" w:hAnsiTheme="minorHAnsi" w:cstheme="minorHAnsi"/>
        </w:rPr>
        <w:t>Cyber and Information Security Requirements for VA IT Services</w:t>
      </w:r>
    </w:p>
    <w:p w14:paraId="0DD1A13F" w14:textId="395BEC2E" w:rsidR="00E47F5F" w:rsidRPr="00B403FA" w:rsidRDefault="00E47F5F" w:rsidP="005A1B57">
      <w:pPr>
        <w:pStyle w:val="NoSpacing"/>
        <w:rPr>
          <w:rFonts w:asciiTheme="minorHAnsi" w:hAnsiTheme="minorHAnsi" w:cstheme="minorHAnsi"/>
        </w:rPr>
      </w:pPr>
      <w:r w:rsidRPr="00B403FA">
        <w:rPr>
          <w:rFonts w:asciiTheme="minorHAnsi" w:hAnsiTheme="minorHAnsi" w:cstheme="minorHAnsi"/>
        </w:rPr>
        <w:t>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w:t>
      </w:r>
      <w:r w:rsidR="00CF3557">
        <w:rPr>
          <w:rFonts w:asciiTheme="minorHAnsi" w:hAnsiTheme="minorHAnsi" w:cstheme="minorHAnsi"/>
        </w:rPr>
        <w:t xml:space="preserve"> </w:t>
      </w:r>
      <w:r w:rsidRPr="00B403FA">
        <w:rPr>
          <w:rFonts w:asciiTheme="minorHAnsi" w:hAnsiTheme="minorHAnsi" w:cstheme="minorHAnsi"/>
        </w:rPr>
        <w:t>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certification and accreditation.</w:t>
      </w:r>
    </w:p>
    <w:p w14:paraId="0DD1A140" w14:textId="77777777" w:rsidR="00E47F5F" w:rsidRPr="00B403FA" w:rsidRDefault="00E47F5F" w:rsidP="005A1B57">
      <w:pPr>
        <w:pStyle w:val="NoSpacing"/>
        <w:rPr>
          <w:rFonts w:asciiTheme="minorHAnsi" w:hAnsiTheme="minorHAnsi" w:cstheme="minorHAnsi"/>
        </w:rPr>
      </w:pPr>
    </w:p>
    <w:p w14:paraId="0DD1A148" w14:textId="77777777" w:rsidR="00E47F5F" w:rsidRPr="00B403FA" w:rsidRDefault="00E47F5F" w:rsidP="00FC6517">
      <w:pPr>
        <w:pStyle w:val="AppendixHeading"/>
        <w:rPr>
          <w:rFonts w:asciiTheme="minorHAnsi" w:hAnsiTheme="minorHAnsi" w:cstheme="minorHAnsi"/>
        </w:rPr>
      </w:pPr>
      <w:r w:rsidRPr="00B403FA">
        <w:rPr>
          <w:rFonts w:asciiTheme="minorHAnsi" w:hAnsiTheme="minorHAnsi" w:cstheme="minorHAnsi"/>
        </w:rPr>
        <w:t>VA Enterprise Architecture Compliance</w:t>
      </w:r>
    </w:p>
    <w:p w14:paraId="0DD1A149" w14:textId="16806486" w:rsidR="00E47F5F" w:rsidRPr="00B403FA" w:rsidRDefault="00E47F5F" w:rsidP="005A1B57">
      <w:pPr>
        <w:pStyle w:val="NoSpacing"/>
        <w:rPr>
          <w:rStyle w:val="Emphasis"/>
          <w:rFonts w:asciiTheme="minorHAnsi" w:hAnsiTheme="minorHAnsi" w:cstheme="minorHAnsi"/>
          <w:b w:val="0"/>
          <w:i w:val="0"/>
          <w:color w:val="000000"/>
        </w:rPr>
      </w:pPr>
      <w:r w:rsidRPr="00B403FA">
        <w:rPr>
          <w:rFonts w:asciiTheme="minorHAnsi" w:hAnsiTheme="minorHAnsi" w:cstheme="minorHAnsi"/>
        </w:rPr>
        <w:t xml:space="preserve">The applications, supplies, and services furnished under this contract must comply with VA Enterprise Architecture (EA), available at </w:t>
      </w:r>
      <w:hyperlink r:id="rId26" w:tooltip="link to the One-VA Enterprise Architecture (EA) Homepage" w:history="1">
        <w:r w:rsidR="009B715C" w:rsidRPr="00B403FA">
          <w:rPr>
            <w:rStyle w:val="Hyperlink"/>
            <w:rFonts w:asciiTheme="minorHAnsi" w:hAnsiTheme="minorHAnsi" w:cstheme="minorHAnsi"/>
            <w:iCs/>
          </w:rPr>
          <w:t>http://www.ea.oit.va.gov/index.asp</w:t>
        </w:r>
      </w:hyperlink>
      <w:r w:rsidRPr="00B403FA">
        <w:rPr>
          <w:rFonts w:asciiTheme="minorHAnsi" w:hAnsiTheme="minorHAnsi" w:cstheme="minorHAnsi"/>
        </w:rPr>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B403FA">
        <w:rPr>
          <w:rStyle w:val="Emphasis"/>
          <w:rFonts w:asciiTheme="minorHAnsi" w:hAnsiTheme="minorHAnsi" w:cstheme="minorHAnsi"/>
          <w:i w:val="0"/>
          <w:color w:val="000000"/>
        </w:rPr>
        <w:t>.</w:t>
      </w:r>
    </w:p>
    <w:p w14:paraId="0DD1A14A" w14:textId="77777777" w:rsidR="00BC6961" w:rsidRPr="00B403FA" w:rsidRDefault="00BC6961" w:rsidP="005A1B57">
      <w:pPr>
        <w:pStyle w:val="NoSpacing"/>
        <w:rPr>
          <w:rStyle w:val="Emphasis"/>
          <w:rFonts w:asciiTheme="minorHAnsi" w:hAnsiTheme="minorHAnsi" w:cstheme="minorHAnsi"/>
          <w:i w:val="0"/>
          <w:color w:val="000000"/>
        </w:rPr>
      </w:pPr>
    </w:p>
    <w:p w14:paraId="0DD1A14D" w14:textId="097FF3E4" w:rsidR="00BC00B7" w:rsidRPr="001132DA" w:rsidRDefault="00CE7438" w:rsidP="00031D12">
      <w:pPr>
        <w:pStyle w:val="AppendixHeading2"/>
        <w:rPr>
          <w:rStyle w:val="Emphasis"/>
          <w:rFonts w:asciiTheme="minorHAnsi" w:hAnsiTheme="minorHAnsi" w:cstheme="minorHAnsi"/>
          <w:i w:val="0"/>
          <w:color w:val="000000"/>
          <w:lang w:val="sv-SE"/>
        </w:rPr>
      </w:pPr>
      <w:r w:rsidRPr="00B403FA">
        <w:rPr>
          <w:rStyle w:val="Emphasis"/>
          <w:rFonts w:asciiTheme="minorHAnsi" w:hAnsiTheme="minorHAnsi" w:cstheme="minorHAnsi"/>
          <w:b/>
          <w:i w:val="0"/>
          <w:iCs w:val="0"/>
          <w:color w:val="auto"/>
          <w:lang w:val="sv-SE"/>
        </w:rPr>
        <w:t>VA Internet and Intranet Standards</w:t>
      </w:r>
    </w:p>
    <w:p w14:paraId="0DD1A14E" w14:textId="569D2AEA" w:rsidR="00E47F5F" w:rsidRPr="00B403FA" w:rsidRDefault="00CE7438" w:rsidP="005A1B57">
      <w:pPr>
        <w:pStyle w:val="NoSpacing"/>
        <w:rPr>
          <w:rFonts w:asciiTheme="minorHAnsi" w:hAnsiTheme="minorHAnsi" w:cstheme="minorHAnsi"/>
        </w:rPr>
      </w:pPr>
      <w:r w:rsidRPr="00B403FA">
        <w:rPr>
          <w:rFonts w:asciiTheme="minorHAnsi" w:hAnsiTheme="minorHAnsi" w:cstheme="minorHAnsi"/>
        </w:rPr>
        <w:t>The Contractor shall</w:t>
      </w:r>
      <w:r w:rsidR="00E47F5F" w:rsidRPr="00B403FA">
        <w:rPr>
          <w:rFonts w:asciiTheme="minorHAnsi" w:hAnsiTheme="minorHAnsi" w:cstheme="minorHAnsi"/>
        </w:rPr>
        <w:t xml:space="preserve"> adhere to and comply with VA Directive 6102 and VA Handbook 6102, Internet/Intranet Services, including applicable amendments and changes, if </w:t>
      </w:r>
      <w:r w:rsidR="003A6605" w:rsidRPr="00B403FA">
        <w:rPr>
          <w:rFonts w:asciiTheme="minorHAnsi" w:hAnsiTheme="minorHAnsi" w:cstheme="minorHAnsi"/>
        </w:rPr>
        <w:t>the Contractor’s</w:t>
      </w:r>
      <w:r w:rsidR="00E47F5F" w:rsidRPr="00B403FA">
        <w:rPr>
          <w:rFonts w:asciiTheme="minorHAnsi" w:hAnsiTheme="minorHAnsi" w:cstheme="minorHAnsi"/>
        </w:rPr>
        <w:t xml:space="preserve"> work includes managing, maintaining, establishing and presenting information on VA’s Internet/Intranet Service Sites. This </w:t>
      </w:r>
      <w:r w:rsidR="00321F96" w:rsidRPr="00B403FA">
        <w:rPr>
          <w:rFonts w:asciiTheme="minorHAnsi" w:hAnsiTheme="minorHAnsi" w:cstheme="minorHAnsi"/>
        </w:rPr>
        <w:t>pertains but</w:t>
      </w:r>
      <w:r w:rsidR="00E47F5F" w:rsidRPr="00B403FA">
        <w:rPr>
          <w:rFonts w:asciiTheme="minorHAnsi" w:hAnsiTheme="minorHAnsi" w:cstheme="minorHAnsi"/>
        </w:rPr>
        <w:t xml:space="preserve"> is not limited to: creating announcements; collecting information; databases to be accessed, graphics and links to external sites. </w:t>
      </w:r>
    </w:p>
    <w:p w14:paraId="0DD1A14F" w14:textId="77777777" w:rsidR="00E47F5F" w:rsidRPr="00B403FA" w:rsidRDefault="00E47F5F" w:rsidP="005A1B57">
      <w:pPr>
        <w:pStyle w:val="NoSpacing"/>
        <w:rPr>
          <w:rFonts w:asciiTheme="minorHAnsi" w:hAnsiTheme="minorHAnsi" w:cstheme="minorHAnsi"/>
        </w:rPr>
      </w:pPr>
    </w:p>
    <w:p w14:paraId="6F10506D" w14:textId="0F9C0131" w:rsidR="001F5235" w:rsidRPr="00B403FA" w:rsidRDefault="00E47F5F" w:rsidP="005A1B57">
      <w:pPr>
        <w:pStyle w:val="NoSpacing"/>
        <w:rPr>
          <w:rFonts w:asciiTheme="minorHAnsi" w:hAnsiTheme="minorHAnsi" w:cstheme="minorHAnsi"/>
        </w:rPr>
      </w:pPr>
      <w:r w:rsidRPr="00B403FA">
        <w:rPr>
          <w:rFonts w:asciiTheme="minorHAnsi" w:hAnsiTheme="minorHAnsi" w:cstheme="minorHAnsi"/>
        </w:rPr>
        <w:t>Internet/Intranet Services Directive 6102 is posted at (copy and paste the following URL to browser):</w:t>
      </w:r>
      <w:r w:rsidR="001F5235" w:rsidRPr="00B403FA">
        <w:rPr>
          <w:rFonts w:asciiTheme="minorHAnsi" w:hAnsiTheme="minorHAnsi" w:cstheme="minorHAnsi"/>
        </w:rPr>
        <w:t xml:space="preserve">  </w:t>
      </w:r>
      <w:hyperlink r:id="rId27" w:tooltip="link to the Internet/Intranet Services Directive 6102 via VA Publications website" w:history="1">
        <w:r w:rsidR="001F5235" w:rsidRPr="00B403FA">
          <w:rPr>
            <w:rStyle w:val="Hyperlink"/>
            <w:rFonts w:asciiTheme="minorHAnsi" w:hAnsiTheme="minorHAnsi" w:cstheme="minorHAnsi"/>
          </w:rPr>
          <w:t>https://www.va.gov/vapubs/viewPublication.asp?Pub_ID=409&amp;FType=2</w:t>
        </w:r>
      </w:hyperlink>
    </w:p>
    <w:p w14:paraId="0DD1A151" w14:textId="77777777" w:rsidR="00E47F5F" w:rsidRPr="00B403FA" w:rsidRDefault="00E47F5F" w:rsidP="005A1B57">
      <w:pPr>
        <w:pStyle w:val="NoSpacing"/>
        <w:rPr>
          <w:rFonts w:asciiTheme="minorHAnsi" w:hAnsiTheme="minorHAnsi" w:cstheme="minorHAnsi"/>
        </w:rPr>
      </w:pPr>
    </w:p>
    <w:p w14:paraId="0DD1A152" w14:textId="7AA1B906" w:rsidR="00E47F5F" w:rsidRPr="00B403FA" w:rsidRDefault="00E47F5F" w:rsidP="005A1B57">
      <w:pPr>
        <w:pStyle w:val="NoSpacing"/>
        <w:rPr>
          <w:rStyle w:val="Hyperlink"/>
          <w:rFonts w:asciiTheme="minorHAnsi" w:hAnsiTheme="minorHAnsi" w:cstheme="minorHAnsi"/>
        </w:rPr>
      </w:pPr>
      <w:r w:rsidRPr="00B403FA">
        <w:rPr>
          <w:rFonts w:asciiTheme="minorHAnsi" w:hAnsiTheme="minorHAnsi" w:cstheme="minorHAnsi"/>
        </w:rPr>
        <w:t>Internet/Intranet Services Handbook 6102 is posted at (copy and paste following URL to browser</w:t>
      </w:r>
      <w:r w:rsidR="001F5235" w:rsidRPr="00B403FA">
        <w:rPr>
          <w:rFonts w:asciiTheme="minorHAnsi" w:hAnsiTheme="minorHAnsi" w:cstheme="minorHAnsi"/>
        </w:rPr>
        <w:t xml:space="preserve">):  </w:t>
      </w:r>
      <w:hyperlink r:id="rId28" w:tooltip="link ot the Internet/Intranet Services Handbook 6102 via the VA Pubilcations website" w:history="1">
        <w:r w:rsidR="001F5235" w:rsidRPr="00B403FA">
          <w:rPr>
            <w:rStyle w:val="Hyperlink"/>
            <w:rFonts w:asciiTheme="minorHAnsi" w:hAnsiTheme="minorHAnsi" w:cstheme="minorHAnsi"/>
          </w:rPr>
          <w:t>https://www.va.gov/vapubs/viewPublication.asp?Pub_ID=410&amp;FType=2</w:t>
        </w:r>
      </w:hyperlink>
    </w:p>
    <w:p w14:paraId="0DD1A153" w14:textId="77777777" w:rsidR="008B2A07" w:rsidRPr="00B403FA" w:rsidRDefault="008B2A07" w:rsidP="005A1B57">
      <w:pPr>
        <w:pStyle w:val="NoSpacing"/>
        <w:rPr>
          <w:rStyle w:val="Hyperlink"/>
          <w:rFonts w:asciiTheme="minorHAnsi" w:hAnsiTheme="minorHAnsi" w:cstheme="minorHAnsi"/>
        </w:rPr>
      </w:pPr>
    </w:p>
    <w:p w14:paraId="0DD1A154" w14:textId="3CB428F7" w:rsidR="00E47F5F" w:rsidRPr="00B403FA" w:rsidRDefault="00E47F5F" w:rsidP="00F016B8">
      <w:pPr>
        <w:pStyle w:val="AppendixHeading"/>
        <w:ind w:left="0" w:firstLine="0"/>
        <w:rPr>
          <w:rFonts w:asciiTheme="minorHAnsi" w:hAnsiTheme="minorHAnsi" w:cstheme="minorHAnsi"/>
        </w:rPr>
      </w:pPr>
      <w:r w:rsidRPr="00B403FA">
        <w:rPr>
          <w:rFonts w:asciiTheme="minorHAnsi" w:hAnsiTheme="minorHAnsi" w:cstheme="minorHAnsi"/>
        </w:rPr>
        <w:t xml:space="preserve">Notice of the Federal Accessibility Law Affecting All </w:t>
      </w:r>
      <w:r w:rsidR="00267336" w:rsidRPr="00B403FA">
        <w:rPr>
          <w:rFonts w:asciiTheme="minorHAnsi" w:hAnsiTheme="minorHAnsi" w:cstheme="minorHAnsi"/>
        </w:rPr>
        <w:t xml:space="preserve">Information and Communication Technology (ICT) </w:t>
      </w:r>
      <w:r w:rsidRPr="00B403FA">
        <w:rPr>
          <w:rFonts w:asciiTheme="minorHAnsi" w:hAnsiTheme="minorHAnsi" w:cstheme="minorHAnsi"/>
        </w:rPr>
        <w:t>Procurements (Section 508)</w:t>
      </w:r>
    </w:p>
    <w:p w14:paraId="7D4E64D6" w14:textId="77777777" w:rsidR="00267336" w:rsidRPr="00B403FA" w:rsidRDefault="00267336" w:rsidP="00267336">
      <w:pPr>
        <w:rPr>
          <w:rFonts w:asciiTheme="minorHAnsi" w:hAnsiTheme="minorHAnsi" w:cstheme="minorHAnsi"/>
        </w:rPr>
      </w:pPr>
      <w:bookmarkStart w:id="92" w:name="_Hlk526253905"/>
    </w:p>
    <w:p w14:paraId="437F541D" w14:textId="77777777" w:rsidR="00267336" w:rsidRPr="00B403FA" w:rsidRDefault="00267336" w:rsidP="00267336">
      <w:pPr>
        <w:rPr>
          <w:rFonts w:asciiTheme="minorHAnsi" w:hAnsiTheme="minorHAnsi" w:cstheme="minorHAnsi"/>
        </w:rPr>
      </w:pPr>
      <w:bookmarkStart w:id="93" w:name="_Hlk526253028"/>
      <w:r w:rsidRPr="00B403FA">
        <w:rPr>
          <w:rFonts w:asciiTheme="minorHAnsi" w:hAnsiTheme="minorHAnsi" w:cstheme="minorHAnsi"/>
        </w:rPr>
        <w:t>On January 18, 2017, the Architectural and Transportation Barriers Compliance Board (Access Board) revised and updated, in a single rulemaking, standards for electronic and information technology developed, procured, maintained, or used by Federal agencies covered by Section 508 of the Rehabilitation Act of 1973, as well as our guidelines for telecommunications equipment and customer premises equipment covered by Section 255 of the Communications Act of 1934. The revisions and updates to the Section 508-based standards and Section 255-based guidelines are intended to ensure that information and communication technology (ICT) covered by the respective statutes is accessible to and usable by individuals with disabilities.</w:t>
      </w:r>
    </w:p>
    <w:bookmarkEnd w:id="92"/>
    <w:bookmarkEnd w:id="93"/>
    <w:p w14:paraId="0DD1A156" w14:textId="77777777" w:rsidR="00E47F5F" w:rsidRPr="00B403FA" w:rsidRDefault="00E47F5F" w:rsidP="005A1B57">
      <w:pPr>
        <w:pStyle w:val="NoSpacing"/>
        <w:rPr>
          <w:rFonts w:asciiTheme="minorHAnsi" w:hAnsiTheme="minorHAnsi" w:cstheme="minorHAnsi"/>
          <w:b/>
          <w:bCs/>
        </w:rPr>
      </w:pPr>
    </w:p>
    <w:p w14:paraId="51A950B0" w14:textId="0CBC3411" w:rsidR="00CB14C7" w:rsidRPr="00031D12" w:rsidRDefault="00E47F5F" w:rsidP="00031D12">
      <w:pPr>
        <w:pStyle w:val="AppendixHeading2"/>
        <w:rPr>
          <w:rFonts w:asciiTheme="minorHAnsi" w:hAnsiTheme="minorHAnsi" w:cstheme="minorHAnsi"/>
        </w:rPr>
      </w:pPr>
      <w:r w:rsidRPr="00B403FA">
        <w:rPr>
          <w:rFonts w:asciiTheme="minorHAnsi" w:hAnsiTheme="minorHAnsi" w:cstheme="minorHAnsi"/>
        </w:rPr>
        <w:t xml:space="preserve">Section 508 – </w:t>
      </w:r>
      <w:r w:rsidR="00267336" w:rsidRPr="00B403FA">
        <w:rPr>
          <w:rFonts w:asciiTheme="minorHAnsi" w:hAnsiTheme="minorHAnsi" w:cstheme="minorHAnsi"/>
        </w:rPr>
        <w:t>Information and Communication Technology (</w:t>
      </w:r>
      <w:r w:rsidR="005D468D" w:rsidRPr="00B403FA">
        <w:rPr>
          <w:rFonts w:asciiTheme="minorHAnsi" w:hAnsiTheme="minorHAnsi" w:cstheme="minorHAnsi"/>
        </w:rPr>
        <w:t>ICT) Standards</w:t>
      </w:r>
    </w:p>
    <w:p w14:paraId="07BC8E39" w14:textId="668442B9" w:rsidR="00267336" w:rsidRPr="00B403FA" w:rsidRDefault="00267336" w:rsidP="00267336">
      <w:pPr>
        <w:rPr>
          <w:rFonts w:asciiTheme="minorHAnsi" w:hAnsiTheme="minorHAnsi" w:cstheme="minorHAnsi"/>
        </w:rPr>
      </w:pPr>
      <w:bookmarkStart w:id="94" w:name="_Hlk526253068"/>
      <w:r w:rsidRPr="00B403FA">
        <w:rPr>
          <w:rFonts w:asciiTheme="minorHAnsi" w:hAnsiTheme="minorHAnsi" w:cstheme="minorHAnsi"/>
        </w:rPr>
        <w:t xml:space="preserve">The Section 508 standards established by the Access Board are incorporated into, and made part of all VA orders, solicitations and purchase orders developed to procure ICT.  These standards are found in their entirety at: </w:t>
      </w:r>
      <w:hyperlink r:id="rId29" w:history="1">
        <w:r w:rsidRPr="00B403FA">
          <w:rPr>
            <w:rStyle w:val="Hyperlink"/>
            <w:rFonts w:asciiTheme="minorHAnsi" w:hAnsiTheme="minorHAnsi" w:cstheme="minorHAnsi"/>
          </w:rPr>
          <w:t>https://www.access-board.gov/guidelines-and-standards/communications-and-it/about-the-ict-refresh/final-rule/text-of-the-standards-and-guidelines</w:t>
        </w:r>
      </w:hyperlink>
      <w:r w:rsidRPr="00B403FA">
        <w:rPr>
          <w:rFonts w:asciiTheme="minorHAnsi" w:hAnsiTheme="minorHAnsi" w:cstheme="minorHAnsi"/>
        </w:rPr>
        <w:t>. A printed copy of the standards will be supplied upon request. </w:t>
      </w:r>
    </w:p>
    <w:p w14:paraId="67A8CEDC" w14:textId="77777777" w:rsidR="00267336" w:rsidRPr="00B403FA" w:rsidRDefault="00267336" w:rsidP="00267336">
      <w:pPr>
        <w:rPr>
          <w:rFonts w:asciiTheme="minorHAnsi" w:hAnsiTheme="minorHAnsi" w:cstheme="minorHAnsi"/>
        </w:rPr>
      </w:pPr>
    </w:p>
    <w:p w14:paraId="5214C9ED" w14:textId="77777777" w:rsidR="00267336" w:rsidRPr="00B403FA" w:rsidRDefault="00267336" w:rsidP="00267336">
      <w:pPr>
        <w:rPr>
          <w:rFonts w:asciiTheme="minorHAnsi" w:hAnsiTheme="minorHAnsi" w:cstheme="minorHAnsi"/>
        </w:rPr>
      </w:pPr>
      <w:r w:rsidRPr="00B403FA">
        <w:rPr>
          <w:rFonts w:asciiTheme="minorHAnsi" w:hAnsiTheme="minorHAnsi" w:cstheme="minorHAnsi"/>
        </w:rPr>
        <w:t xml:space="preserve">Federal agencies must comply with the updated Section 508 Standards beginning on January 18, 2018. The Final Rule as published in the Federal Register is available from the Access Board: </w:t>
      </w:r>
      <w:hyperlink r:id="rId30" w:history="1">
        <w:r w:rsidRPr="00B403FA">
          <w:rPr>
            <w:rStyle w:val="Hyperlink"/>
            <w:rFonts w:asciiTheme="minorHAnsi" w:hAnsiTheme="minorHAnsi" w:cstheme="minorHAnsi"/>
          </w:rPr>
          <w:t>https://www.access-board.gov/guidelines-and-standards/communications-and-it/about-the-ict-refresh/final-rule</w:t>
        </w:r>
      </w:hyperlink>
      <w:r w:rsidRPr="00B403FA">
        <w:rPr>
          <w:rFonts w:asciiTheme="minorHAnsi" w:hAnsiTheme="minorHAnsi" w:cstheme="minorHAnsi"/>
        </w:rPr>
        <w:t xml:space="preserve">. </w:t>
      </w:r>
    </w:p>
    <w:p w14:paraId="02937A8B" w14:textId="77777777" w:rsidR="00267336" w:rsidRPr="00B403FA" w:rsidRDefault="00267336" w:rsidP="00267336">
      <w:pPr>
        <w:spacing w:before="13" w:after="13"/>
        <w:ind w:right="13"/>
        <w:rPr>
          <w:rFonts w:asciiTheme="minorHAnsi" w:hAnsiTheme="minorHAnsi" w:cstheme="minorHAnsi"/>
          <w:color w:val="000000"/>
        </w:rPr>
      </w:pPr>
    </w:p>
    <w:p w14:paraId="6ED0DA1F" w14:textId="77777777" w:rsidR="00267336" w:rsidRPr="00B403FA" w:rsidRDefault="00267336" w:rsidP="00267336">
      <w:pPr>
        <w:spacing w:before="13" w:after="13"/>
        <w:ind w:right="13"/>
        <w:rPr>
          <w:rFonts w:asciiTheme="minorHAnsi" w:hAnsiTheme="minorHAnsi" w:cstheme="minorHAnsi"/>
          <w:color w:val="000000"/>
        </w:rPr>
      </w:pPr>
      <w:r w:rsidRPr="00B403FA">
        <w:rPr>
          <w:rFonts w:asciiTheme="minorHAnsi" w:hAnsiTheme="minorHAnsi" w:cstheme="minorHAnsi"/>
          <w:color w:val="000000"/>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5D4CB6DF" w14:textId="77777777" w:rsidR="00267336" w:rsidRPr="00B403FA" w:rsidRDefault="00267336" w:rsidP="00267336">
      <w:pPr>
        <w:spacing w:before="13" w:after="13"/>
        <w:ind w:right="13"/>
        <w:rPr>
          <w:rFonts w:asciiTheme="minorHAnsi" w:hAnsiTheme="minorHAnsi" w:cstheme="minorHAnsi"/>
          <w:color w:val="000000"/>
        </w:rPr>
      </w:pPr>
    </w:p>
    <w:p w14:paraId="6310713C" w14:textId="4BA5EA5E" w:rsidR="00267336" w:rsidRPr="00B403FA" w:rsidRDefault="00267336" w:rsidP="00DB1786">
      <w:pPr>
        <w:spacing w:before="13" w:after="13"/>
        <w:ind w:left="1440" w:right="13" w:hanging="540"/>
        <w:rPr>
          <w:rFonts w:asciiTheme="minorHAnsi" w:hAnsiTheme="minorHAnsi" w:cstheme="minorHAnsi"/>
          <w:color w:val="000000"/>
        </w:rPr>
      </w:pPr>
      <w:r w:rsidRPr="00B403FA">
        <w:rPr>
          <w:rFonts w:asciiTheme="minorHAnsi" w:hAnsiTheme="minorHAnsi" w:cstheme="minorHAnsi"/>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403FA">
        <w:rPr>
          <w:rFonts w:asciiTheme="minorHAnsi" w:hAnsiTheme="minorHAnsi" w:cstheme="minorHAnsi"/>
          <w:color w:val="000000"/>
        </w:rPr>
        <w:instrText xml:space="preserve"> FORMCHECKBOX </w:instrText>
      </w:r>
      <w:r w:rsidRPr="00B403FA">
        <w:rPr>
          <w:rFonts w:asciiTheme="minorHAnsi" w:hAnsiTheme="minorHAnsi" w:cstheme="minorHAnsi"/>
          <w:color w:val="000000"/>
        </w:rPr>
      </w:r>
      <w:r w:rsidRPr="00B403FA">
        <w:rPr>
          <w:rFonts w:asciiTheme="minorHAnsi" w:hAnsiTheme="minorHAnsi" w:cstheme="minorHAnsi"/>
          <w:color w:val="000000"/>
        </w:rPr>
        <w:fldChar w:fldCharType="separate"/>
      </w:r>
      <w:r w:rsidRPr="00B403FA">
        <w:rPr>
          <w:rFonts w:asciiTheme="minorHAnsi" w:hAnsiTheme="minorHAnsi" w:cstheme="minorHAnsi"/>
          <w:color w:val="000000"/>
        </w:rPr>
        <w:fldChar w:fldCharType="end"/>
      </w:r>
      <w:r w:rsidRPr="00B403FA">
        <w:rPr>
          <w:rFonts w:asciiTheme="minorHAnsi" w:hAnsiTheme="minorHAnsi" w:cstheme="minorHAnsi"/>
          <w:color w:val="000000"/>
        </w:rPr>
        <w:tab/>
        <w:t xml:space="preserve">E205 </w:t>
      </w:r>
      <w:bookmarkStart w:id="95" w:name="_Hlk529867571"/>
      <w:r w:rsidR="0078393F" w:rsidRPr="00B403FA">
        <w:rPr>
          <w:rFonts w:asciiTheme="minorHAnsi" w:hAnsiTheme="minorHAnsi" w:cstheme="minorHAnsi"/>
          <w:color w:val="000000"/>
        </w:rPr>
        <w:t xml:space="preserve">Electronic Content </w:t>
      </w:r>
      <w:r w:rsidR="006C473B" w:rsidRPr="00B403FA">
        <w:rPr>
          <w:rFonts w:asciiTheme="minorHAnsi" w:hAnsiTheme="minorHAnsi" w:cstheme="minorHAnsi"/>
          <w:color w:val="000000"/>
        </w:rPr>
        <w:t>– (</w:t>
      </w:r>
      <w:r w:rsidRPr="00B403FA">
        <w:rPr>
          <w:rFonts w:asciiTheme="minorHAnsi" w:hAnsiTheme="minorHAnsi" w:cstheme="minorHAnsi"/>
          <w:color w:val="000000"/>
        </w:rPr>
        <w:t xml:space="preserve">Accessibility Standard </w:t>
      </w:r>
      <w:r w:rsidR="006C473B" w:rsidRPr="00B403FA">
        <w:rPr>
          <w:rFonts w:asciiTheme="minorHAnsi" w:hAnsiTheme="minorHAnsi" w:cstheme="minorHAnsi"/>
          <w:color w:val="000000"/>
        </w:rPr>
        <w:t>-</w:t>
      </w:r>
      <w:r w:rsidRPr="00B403FA">
        <w:rPr>
          <w:rFonts w:asciiTheme="minorHAnsi" w:hAnsiTheme="minorHAnsi" w:cstheme="minorHAnsi"/>
          <w:color w:val="000000"/>
        </w:rPr>
        <w:t>WCAG 2.0 Level A and AA Guidelines)</w:t>
      </w:r>
      <w:bookmarkEnd w:id="95"/>
    </w:p>
    <w:p w14:paraId="08D4FE0A" w14:textId="77777777" w:rsidR="00267336" w:rsidRPr="00B403FA" w:rsidRDefault="00267336" w:rsidP="00267336">
      <w:pPr>
        <w:spacing w:before="13" w:after="13"/>
        <w:ind w:left="900" w:right="13"/>
        <w:rPr>
          <w:rFonts w:asciiTheme="minorHAnsi" w:hAnsiTheme="minorHAnsi" w:cstheme="minorHAnsi"/>
          <w:color w:val="000000"/>
        </w:rPr>
      </w:pPr>
      <w:r w:rsidRPr="00B403FA">
        <w:rPr>
          <w:rFonts w:asciiTheme="minorHAnsi" w:hAnsiTheme="minorHAnsi" w:cstheme="minorHAnsi"/>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403FA">
        <w:rPr>
          <w:rFonts w:asciiTheme="minorHAnsi" w:hAnsiTheme="minorHAnsi" w:cstheme="minorHAnsi"/>
          <w:color w:val="000000"/>
        </w:rPr>
        <w:instrText xml:space="preserve"> FORMCHECKBOX </w:instrText>
      </w:r>
      <w:r w:rsidRPr="00B403FA">
        <w:rPr>
          <w:rFonts w:asciiTheme="minorHAnsi" w:hAnsiTheme="minorHAnsi" w:cstheme="minorHAnsi"/>
          <w:color w:val="000000"/>
        </w:rPr>
      </w:r>
      <w:r w:rsidRPr="00B403FA">
        <w:rPr>
          <w:rFonts w:asciiTheme="minorHAnsi" w:hAnsiTheme="minorHAnsi" w:cstheme="minorHAnsi"/>
          <w:color w:val="000000"/>
        </w:rPr>
        <w:fldChar w:fldCharType="separate"/>
      </w:r>
      <w:r w:rsidRPr="00B403FA">
        <w:rPr>
          <w:rFonts w:asciiTheme="minorHAnsi" w:hAnsiTheme="minorHAnsi" w:cstheme="minorHAnsi"/>
          <w:color w:val="000000"/>
        </w:rPr>
        <w:fldChar w:fldCharType="end"/>
      </w:r>
      <w:r w:rsidRPr="00B403FA">
        <w:rPr>
          <w:rFonts w:asciiTheme="minorHAnsi" w:hAnsiTheme="minorHAnsi" w:cstheme="minorHAnsi"/>
          <w:color w:val="000000"/>
        </w:rPr>
        <w:tab/>
        <w:t>E204 Functional Performance Criteria</w:t>
      </w:r>
    </w:p>
    <w:p w14:paraId="6E22870B" w14:textId="77777777" w:rsidR="00267336" w:rsidRPr="00B403FA" w:rsidRDefault="00267336" w:rsidP="00267336">
      <w:pPr>
        <w:spacing w:before="13" w:after="13"/>
        <w:ind w:left="900" w:right="13"/>
        <w:rPr>
          <w:rFonts w:asciiTheme="minorHAnsi" w:hAnsiTheme="minorHAnsi" w:cstheme="minorHAnsi"/>
          <w:color w:val="000000"/>
        </w:rPr>
      </w:pPr>
      <w:r w:rsidRPr="00B403FA">
        <w:rPr>
          <w:rFonts w:asciiTheme="minorHAnsi" w:hAnsiTheme="minorHAnsi" w:cstheme="minorHAnsi"/>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403FA">
        <w:rPr>
          <w:rFonts w:asciiTheme="minorHAnsi" w:hAnsiTheme="minorHAnsi" w:cstheme="minorHAnsi"/>
          <w:color w:val="000000"/>
        </w:rPr>
        <w:instrText xml:space="preserve"> FORMCHECKBOX </w:instrText>
      </w:r>
      <w:r w:rsidRPr="00B403FA">
        <w:rPr>
          <w:rFonts w:asciiTheme="minorHAnsi" w:hAnsiTheme="minorHAnsi" w:cstheme="minorHAnsi"/>
          <w:color w:val="000000"/>
        </w:rPr>
      </w:r>
      <w:r w:rsidRPr="00B403FA">
        <w:rPr>
          <w:rFonts w:asciiTheme="minorHAnsi" w:hAnsiTheme="minorHAnsi" w:cstheme="minorHAnsi"/>
          <w:color w:val="000000"/>
        </w:rPr>
        <w:fldChar w:fldCharType="separate"/>
      </w:r>
      <w:r w:rsidRPr="00B403FA">
        <w:rPr>
          <w:rFonts w:asciiTheme="minorHAnsi" w:hAnsiTheme="minorHAnsi" w:cstheme="minorHAnsi"/>
          <w:color w:val="000000"/>
        </w:rPr>
        <w:fldChar w:fldCharType="end"/>
      </w:r>
      <w:r w:rsidRPr="00B403FA">
        <w:rPr>
          <w:rFonts w:asciiTheme="minorHAnsi" w:hAnsiTheme="minorHAnsi" w:cstheme="minorHAnsi"/>
          <w:color w:val="000000"/>
        </w:rPr>
        <w:tab/>
        <w:t>E206 Hardware Requirements</w:t>
      </w:r>
    </w:p>
    <w:p w14:paraId="3DA3A0CA" w14:textId="77777777" w:rsidR="00267336" w:rsidRPr="00B403FA" w:rsidRDefault="00267336" w:rsidP="00267336">
      <w:pPr>
        <w:spacing w:before="13" w:after="13"/>
        <w:ind w:left="900" w:right="13"/>
        <w:rPr>
          <w:rFonts w:asciiTheme="minorHAnsi" w:hAnsiTheme="minorHAnsi" w:cstheme="minorHAnsi"/>
          <w:color w:val="000000"/>
        </w:rPr>
      </w:pPr>
      <w:r w:rsidRPr="00B403FA">
        <w:rPr>
          <w:rFonts w:asciiTheme="minorHAnsi" w:hAnsiTheme="minorHAnsi" w:cstheme="minorHAnsi"/>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403FA">
        <w:rPr>
          <w:rFonts w:asciiTheme="minorHAnsi" w:hAnsiTheme="minorHAnsi" w:cstheme="minorHAnsi"/>
          <w:color w:val="000000"/>
        </w:rPr>
        <w:instrText xml:space="preserve"> FORMCHECKBOX </w:instrText>
      </w:r>
      <w:r w:rsidRPr="00B403FA">
        <w:rPr>
          <w:rFonts w:asciiTheme="minorHAnsi" w:hAnsiTheme="minorHAnsi" w:cstheme="minorHAnsi"/>
          <w:color w:val="000000"/>
        </w:rPr>
      </w:r>
      <w:r w:rsidRPr="00B403FA">
        <w:rPr>
          <w:rFonts w:asciiTheme="minorHAnsi" w:hAnsiTheme="minorHAnsi" w:cstheme="minorHAnsi"/>
          <w:color w:val="000000"/>
        </w:rPr>
        <w:fldChar w:fldCharType="separate"/>
      </w:r>
      <w:r w:rsidRPr="00B403FA">
        <w:rPr>
          <w:rFonts w:asciiTheme="minorHAnsi" w:hAnsiTheme="minorHAnsi" w:cstheme="minorHAnsi"/>
          <w:color w:val="000000"/>
        </w:rPr>
        <w:fldChar w:fldCharType="end"/>
      </w:r>
      <w:r w:rsidRPr="00B403FA">
        <w:rPr>
          <w:rFonts w:asciiTheme="minorHAnsi" w:hAnsiTheme="minorHAnsi" w:cstheme="minorHAnsi"/>
          <w:color w:val="000000"/>
        </w:rPr>
        <w:tab/>
        <w:t>E207 Software Requirements</w:t>
      </w:r>
    </w:p>
    <w:p w14:paraId="495C3F85" w14:textId="1C59FBB2" w:rsidR="00267336" w:rsidRPr="00B403FA" w:rsidRDefault="00267336" w:rsidP="00267336">
      <w:pPr>
        <w:spacing w:before="13" w:after="13"/>
        <w:ind w:left="900" w:right="13"/>
        <w:rPr>
          <w:rFonts w:asciiTheme="minorHAnsi" w:hAnsiTheme="minorHAnsi" w:cstheme="minorHAnsi"/>
          <w:color w:val="000000"/>
        </w:rPr>
      </w:pPr>
      <w:r w:rsidRPr="00B403FA">
        <w:rPr>
          <w:rFonts w:asciiTheme="minorHAnsi" w:hAnsiTheme="minorHAnsi" w:cstheme="minorHAnsi"/>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403FA">
        <w:rPr>
          <w:rFonts w:asciiTheme="minorHAnsi" w:hAnsiTheme="minorHAnsi" w:cstheme="minorHAnsi"/>
          <w:color w:val="000000"/>
        </w:rPr>
        <w:instrText xml:space="preserve"> FORMCHECKBOX </w:instrText>
      </w:r>
      <w:r w:rsidRPr="00B403FA">
        <w:rPr>
          <w:rFonts w:asciiTheme="minorHAnsi" w:hAnsiTheme="minorHAnsi" w:cstheme="minorHAnsi"/>
          <w:color w:val="000000"/>
        </w:rPr>
      </w:r>
      <w:r w:rsidRPr="00B403FA">
        <w:rPr>
          <w:rFonts w:asciiTheme="minorHAnsi" w:hAnsiTheme="minorHAnsi" w:cstheme="minorHAnsi"/>
          <w:color w:val="000000"/>
        </w:rPr>
        <w:fldChar w:fldCharType="separate"/>
      </w:r>
      <w:r w:rsidRPr="00B403FA">
        <w:rPr>
          <w:rFonts w:asciiTheme="minorHAnsi" w:hAnsiTheme="minorHAnsi" w:cstheme="minorHAnsi"/>
          <w:color w:val="000000"/>
        </w:rPr>
        <w:fldChar w:fldCharType="end"/>
      </w:r>
      <w:r w:rsidRPr="00B403FA">
        <w:rPr>
          <w:rFonts w:asciiTheme="minorHAnsi" w:hAnsiTheme="minorHAnsi" w:cstheme="minorHAnsi"/>
          <w:color w:val="000000"/>
        </w:rPr>
        <w:tab/>
        <w:t xml:space="preserve">E208 Support </w:t>
      </w:r>
      <w:r w:rsidR="008C77FE" w:rsidRPr="00B403FA">
        <w:rPr>
          <w:rFonts w:asciiTheme="minorHAnsi" w:hAnsiTheme="minorHAnsi" w:cstheme="minorHAnsi"/>
          <w:color w:val="000000"/>
        </w:rPr>
        <w:t xml:space="preserve">Documentation and </w:t>
      </w:r>
      <w:r w:rsidRPr="00B403FA">
        <w:rPr>
          <w:rFonts w:asciiTheme="minorHAnsi" w:hAnsiTheme="minorHAnsi" w:cstheme="minorHAnsi"/>
          <w:color w:val="000000"/>
        </w:rPr>
        <w:t>Services Requirements</w:t>
      </w:r>
    </w:p>
    <w:bookmarkEnd w:id="94"/>
    <w:p w14:paraId="0DD1A162" w14:textId="77777777" w:rsidR="00E47F5F" w:rsidRPr="00B403FA" w:rsidRDefault="00E47F5F" w:rsidP="005A1B57">
      <w:pPr>
        <w:pStyle w:val="NoSpacing"/>
        <w:rPr>
          <w:rFonts w:asciiTheme="minorHAnsi" w:hAnsiTheme="minorHAnsi" w:cstheme="minorHAnsi"/>
        </w:rPr>
      </w:pPr>
    </w:p>
    <w:p w14:paraId="5F6F76CF" w14:textId="603EB0DB" w:rsidR="001F5235" w:rsidRPr="00031D12" w:rsidRDefault="00CB14C7" w:rsidP="00031D12">
      <w:pPr>
        <w:pStyle w:val="AppendixHeading2"/>
        <w:rPr>
          <w:rFonts w:asciiTheme="minorHAnsi" w:hAnsiTheme="minorHAnsi" w:cstheme="minorHAnsi"/>
        </w:rPr>
      </w:pPr>
      <w:r w:rsidRPr="00B403FA">
        <w:rPr>
          <w:rFonts w:asciiTheme="minorHAnsi" w:hAnsiTheme="minorHAnsi" w:cstheme="minorHAnsi"/>
        </w:rPr>
        <w:t>Compatibility with Assistive Technology</w:t>
      </w:r>
      <w:bookmarkStart w:id="96" w:name="_Hlk526253998"/>
    </w:p>
    <w:p w14:paraId="5F73FDE7" w14:textId="53D64DB2" w:rsidR="00267336" w:rsidRPr="00B403FA" w:rsidRDefault="00267336" w:rsidP="00267336">
      <w:pPr>
        <w:rPr>
          <w:rFonts w:asciiTheme="minorHAnsi" w:hAnsiTheme="minorHAnsi" w:cstheme="minorHAnsi"/>
        </w:rPr>
      </w:pPr>
      <w:r w:rsidRPr="00B403FA">
        <w:rPr>
          <w:rFonts w:asciiTheme="minorHAnsi" w:hAnsiTheme="minorHAnsi" w:cstheme="minorHAnsi"/>
        </w:rP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bookmarkStart w:id="97" w:name="_Toc403393756"/>
    </w:p>
    <w:bookmarkEnd w:id="96"/>
    <w:bookmarkEnd w:id="97"/>
    <w:p w14:paraId="4DCA1ED9" w14:textId="4D59EC9D" w:rsidR="00CB14C7" w:rsidRPr="00B403FA" w:rsidRDefault="00CB14C7" w:rsidP="005A1B57">
      <w:pPr>
        <w:pStyle w:val="NoSpacing"/>
        <w:rPr>
          <w:rFonts w:asciiTheme="minorHAnsi" w:hAnsiTheme="minorHAnsi" w:cstheme="minorHAnsi"/>
        </w:rPr>
      </w:pPr>
    </w:p>
    <w:p w14:paraId="3589476E" w14:textId="226AA0B9" w:rsidR="00CB14C7" w:rsidRPr="00031D12" w:rsidRDefault="00CB14C7" w:rsidP="00031D12">
      <w:pPr>
        <w:pStyle w:val="AppendixHeading2"/>
        <w:rPr>
          <w:rFonts w:asciiTheme="minorHAnsi" w:hAnsiTheme="minorHAnsi" w:cstheme="minorHAnsi"/>
        </w:rPr>
      </w:pPr>
      <w:r w:rsidRPr="00B403FA">
        <w:rPr>
          <w:rFonts w:asciiTheme="minorHAnsi" w:hAnsiTheme="minorHAnsi" w:cstheme="minorHAnsi"/>
        </w:rPr>
        <w:t>Acceptance and Acceptance Testing</w:t>
      </w:r>
    </w:p>
    <w:p w14:paraId="39ECD1E2" w14:textId="77777777" w:rsidR="00267336" w:rsidRPr="00B403FA" w:rsidRDefault="00267336" w:rsidP="00267336">
      <w:pPr>
        <w:rPr>
          <w:rFonts w:asciiTheme="minorHAnsi" w:hAnsiTheme="minorHAnsi" w:cstheme="minorHAnsi"/>
        </w:rPr>
      </w:pPr>
      <w:bookmarkStart w:id="98" w:name="_Hlk526254018"/>
      <w:r w:rsidRPr="00B403FA">
        <w:rPr>
          <w:rFonts w:asciiTheme="minorHAnsi" w:hAnsiTheme="minorHAnsi" w:cstheme="minorHAnsi"/>
        </w:rPr>
        <w:t>Deliverables resulting from this solicitation will be accepted based in part on satisfaction of the Section 508 Chapter 2: Scoping Requirements standards identified above.</w:t>
      </w:r>
    </w:p>
    <w:p w14:paraId="4D3CA7CA" w14:textId="77777777" w:rsidR="00267336" w:rsidRPr="00B403FA" w:rsidRDefault="00267336" w:rsidP="00267336">
      <w:pPr>
        <w:rPr>
          <w:rFonts w:asciiTheme="minorHAnsi" w:hAnsiTheme="minorHAnsi" w:cstheme="minorHAnsi"/>
        </w:rPr>
      </w:pPr>
    </w:p>
    <w:p w14:paraId="2AFDBE4F" w14:textId="7B00ACBD" w:rsidR="00267336" w:rsidRPr="00B403FA" w:rsidRDefault="00267336" w:rsidP="00267336">
      <w:pPr>
        <w:rPr>
          <w:rFonts w:asciiTheme="minorHAnsi" w:hAnsiTheme="minorHAnsi" w:cstheme="minorHAnsi"/>
        </w:rPr>
      </w:pPr>
      <w:r w:rsidRPr="00B403FA">
        <w:rPr>
          <w:rFonts w:asciiTheme="minorHAnsi" w:hAnsiTheme="minorHAnsi" w:cstheme="minorHAnsi"/>
        </w:rPr>
        <w:t>The Government reserves the right to test for Section 508 Compliance before delivery. The Contractor shall be able to demonstrate Section 508 Compliance upon delivery.</w:t>
      </w:r>
    </w:p>
    <w:bookmarkEnd w:id="98"/>
    <w:p w14:paraId="4336E54F" w14:textId="77777777" w:rsidR="00267336" w:rsidRPr="00B403FA" w:rsidRDefault="00267336" w:rsidP="00CB14C7">
      <w:pPr>
        <w:rPr>
          <w:rFonts w:asciiTheme="minorHAnsi" w:hAnsiTheme="minorHAnsi" w:cstheme="minorHAnsi"/>
        </w:rPr>
      </w:pPr>
    </w:p>
    <w:p w14:paraId="0DD1A164" w14:textId="77777777" w:rsidR="00E47F5F" w:rsidRPr="00B403FA" w:rsidRDefault="00E47F5F" w:rsidP="00FC6517">
      <w:pPr>
        <w:pStyle w:val="AppendixHeading"/>
        <w:keepNext/>
        <w:rPr>
          <w:rFonts w:asciiTheme="minorHAnsi" w:hAnsiTheme="minorHAnsi" w:cstheme="minorHAnsi"/>
        </w:rPr>
      </w:pPr>
      <w:r w:rsidRPr="00B403FA">
        <w:rPr>
          <w:rFonts w:asciiTheme="minorHAnsi" w:hAnsiTheme="minorHAnsi" w:cstheme="minorHAnsi"/>
        </w:rPr>
        <w:t>Physical Security &amp; Safety Requirements:</w:t>
      </w:r>
    </w:p>
    <w:p w14:paraId="0DD1A165" w14:textId="63EFC053" w:rsidR="00E47F5F" w:rsidRPr="00B403FA" w:rsidRDefault="00E47F5F" w:rsidP="005A1B57">
      <w:pPr>
        <w:pStyle w:val="NoSpacing"/>
        <w:rPr>
          <w:rFonts w:asciiTheme="minorHAnsi" w:hAnsiTheme="minorHAnsi" w:cstheme="minorHAnsi"/>
        </w:rPr>
      </w:pPr>
      <w:r w:rsidRPr="00B403FA">
        <w:rPr>
          <w:rFonts w:asciiTheme="minorHAnsi" w:hAnsiTheme="minorHAnsi" w:cstheme="minorHAnsi"/>
        </w:rPr>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B403FA" w:rsidRDefault="00E47F5F" w:rsidP="00CB1FE3">
      <w:pPr>
        <w:pStyle w:val="ListParagraph"/>
        <w:numPr>
          <w:ilvl w:val="0"/>
          <w:numId w:val="7"/>
        </w:numPr>
        <w:rPr>
          <w:rFonts w:asciiTheme="minorHAnsi" w:hAnsiTheme="minorHAnsi" w:cstheme="minorHAnsi"/>
        </w:rPr>
      </w:pPr>
      <w:r w:rsidRPr="00B403FA">
        <w:rPr>
          <w:rFonts w:asciiTheme="minorHAnsi" w:hAnsiTheme="minorHAnsi" w:cstheme="minorHAnsi"/>
        </w:rPr>
        <w:t>The Contractor and their personnel shall wear visible identification at all times while they are on the premises.</w:t>
      </w:r>
    </w:p>
    <w:p w14:paraId="0DD1A167" w14:textId="7FB21F1E" w:rsidR="00E47F5F" w:rsidRPr="00B403FA" w:rsidRDefault="00E47F5F" w:rsidP="00CB1FE3">
      <w:pPr>
        <w:pStyle w:val="ListParagraph"/>
        <w:numPr>
          <w:ilvl w:val="0"/>
          <w:numId w:val="7"/>
        </w:numPr>
        <w:rPr>
          <w:rFonts w:asciiTheme="minorHAnsi" w:hAnsiTheme="minorHAnsi" w:cstheme="minorHAnsi"/>
        </w:rPr>
      </w:pPr>
      <w:r w:rsidRPr="00B403FA">
        <w:rPr>
          <w:rFonts w:asciiTheme="minorHAnsi" w:hAnsiTheme="minorHAnsi" w:cstheme="minorHAnsi"/>
        </w:rPr>
        <w:t xml:space="preserve">VA does not provide parking spaces at the work site; the Contractor must obtain parking at the work site if needed.  </w:t>
      </w:r>
      <w:r w:rsidR="000E0A3D" w:rsidRPr="00B403FA">
        <w:rPr>
          <w:rFonts w:asciiTheme="minorHAnsi" w:hAnsiTheme="minorHAnsi" w:cstheme="minorHAnsi"/>
        </w:rPr>
        <w:t xml:space="preserve">It is the responsibility of the </w:t>
      </w:r>
      <w:r w:rsidRPr="00B403FA">
        <w:rPr>
          <w:rFonts w:asciiTheme="minorHAnsi" w:hAnsiTheme="minorHAnsi" w:cstheme="minorHAnsi"/>
        </w:rPr>
        <w:t>Contractor to park in the appropriate designated parking areas. VA will not invalidate or make reimbursement for parking violations of the Contractor under any conditions.</w:t>
      </w:r>
    </w:p>
    <w:p w14:paraId="0DD1A168" w14:textId="77777777" w:rsidR="00E47F5F" w:rsidRPr="00B403FA" w:rsidRDefault="00E47F5F" w:rsidP="00CB1FE3">
      <w:pPr>
        <w:pStyle w:val="ListParagraph"/>
        <w:numPr>
          <w:ilvl w:val="0"/>
          <w:numId w:val="7"/>
        </w:numPr>
        <w:rPr>
          <w:rFonts w:asciiTheme="minorHAnsi" w:hAnsiTheme="minorHAnsi" w:cstheme="minorHAnsi"/>
        </w:rPr>
      </w:pPr>
      <w:r w:rsidRPr="00B403FA">
        <w:rPr>
          <w:rFonts w:asciiTheme="minorHAnsi" w:hAnsiTheme="minorHAnsi" w:cstheme="minorHAnsi"/>
        </w:rPr>
        <w:t>Smoking is prohibited inside/outside any building other than the designated smoking areas.</w:t>
      </w:r>
    </w:p>
    <w:p w14:paraId="0DD1A169" w14:textId="77777777" w:rsidR="00E47F5F" w:rsidRPr="00B403FA" w:rsidRDefault="00E47F5F" w:rsidP="00CB1FE3">
      <w:pPr>
        <w:pStyle w:val="ListParagraph"/>
        <w:numPr>
          <w:ilvl w:val="0"/>
          <w:numId w:val="7"/>
        </w:numPr>
        <w:rPr>
          <w:rFonts w:asciiTheme="minorHAnsi" w:hAnsiTheme="minorHAnsi" w:cstheme="minorHAnsi"/>
        </w:rPr>
      </w:pPr>
      <w:r w:rsidRPr="00B403FA">
        <w:rPr>
          <w:rFonts w:asciiTheme="minorHAnsi" w:hAnsiTheme="minorHAnsi" w:cstheme="minorHAnsi"/>
        </w:rPr>
        <w:t>Possession of weapons is prohibited.</w:t>
      </w:r>
    </w:p>
    <w:p w14:paraId="0DD1A16A" w14:textId="6F60C279" w:rsidR="00E47F5F" w:rsidRPr="00B403FA" w:rsidRDefault="00E47F5F" w:rsidP="00CB1FE3">
      <w:pPr>
        <w:pStyle w:val="ListParagraph"/>
        <w:numPr>
          <w:ilvl w:val="0"/>
          <w:numId w:val="7"/>
        </w:numPr>
        <w:rPr>
          <w:rFonts w:asciiTheme="minorHAnsi" w:hAnsiTheme="minorHAnsi" w:cstheme="minorHAnsi"/>
        </w:rPr>
      </w:pPr>
      <w:r w:rsidRPr="00B403FA">
        <w:rPr>
          <w:rFonts w:asciiTheme="minorHAnsi" w:hAnsiTheme="minorHAnsi" w:cstheme="minorHAnsi"/>
        </w:rPr>
        <w:t xml:space="preserve">The Contractor shall obtain all necessary licenses and/or permits required to perform the work, with the exception of software licenses that need to be procured from a </w:t>
      </w:r>
      <w:r w:rsidR="00A643B0" w:rsidRPr="00B403FA">
        <w:rPr>
          <w:rFonts w:asciiTheme="minorHAnsi" w:hAnsiTheme="minorHAnsi" w:cstheme="minorHAnsi"/>
        </w:rPr>
        <w:t>Contractor</w:t>
      </w:r>
      <w:r w:rsidRPr="00B403FA">
        <w:rPr>
          <w:rFonts w:asciiTheme="minorHAnsi" w:hAnsiTheme="minorHAnsi" w:cstheme="minorHAnsi"/>
        </w:rPr>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B403FA" w:rsidRDefault="00E47F5F" w:rsidP="00FC6517">
      <w:pPr>
        <w:pStyle w:val="AppendixHeading"/>
        <w:rPr>
          <w:rFonts w:asciiTheme="minorHAnsi" w:hAnsiTheme="minorHAnsi" w:cstheme="minorHAnsi"/>
        </w:rPr>
      </w:pPr>
      <w:r w:rsidRPr="00B403FA">
        <w:rPr>
          <w:rFonts w:asciiTheme="minorHAnsi" w:hAnsiTheme="minorHAnsi" w:cstheme="minorHAnsi"/>
        </w:rPr>
        <w:t>Confidentiality and Non-Disclosure</w:t>
      </w:r>
    </w:p>
    <w:p w14:paraId="6BC5D444" w14:textId="0158A5BF" w:rsidR="00B741AF" w:rsidRPr="00B741AF" w:rsidRDefault="00E47F5F" w:rsidP="00B741AF">
      <w:pPr>
        <w:pStyle w:val="NoSpacing"/>
        <w:rPr>
          <w:rFonts w:asciiTheme="minorHAnsi" w:hAnsiTheme="minorHAnsi" w:cstheme="minorHAnsi"/>
        </w:rPr>
      </w:pPr>
      <w:r w:rsidRPr="00B403FA">
        <w:rPr>
          <w:rFonts w:asciiTheme="minorHAnsi" w:hAnsiTheme="minorHAnsi" w:cstheme="minorHAnsi"/>
        </w:rPr>
        <w:t>The Contractor shall follow all VA rules and regulations regarding information security to prevent disclosure of sensitive information to unauthorized individuals or organizations.</w:t>
      </w:r>
      <w:bookmarkStart w:id="99" w:name="_Ref254785284"/>
      <w:bookmarkStart w:id="100" w:name="_Ref254785291"/>
      <w:bookmarkStart w:id="101" w:name="_Hlk46224391"/>
    </w:p>
    <w:p w14:paraId="0ABD5720" w14:textId="77777777" w:rsidR="009E1714" w:rsidRPr="00B403FA" w:rsidRDefault="009E1714" w:rsidP="00096541">
      <w:pPr>
        <w:pStyle w:val="Title"/>
        <w:rPr>
          <w:rFonts w:asciiTheme="minorHAnsi" w:hAnsiTheme="minorHAnsi" w:cstheme="minorHAnsi"/>
          <w:sz w:val="24"/>
          <w:szCs w:val="24"/>
          <w:u w:val="single"/>
        </w:rPr>
      </w:pPr>
    </w:p>
    <w:p w14:paraId="2366D299" w14:textId="77777777" w:rsidR="001132DA" w:rsidRDefault="001132DA" w:rsidP="00096541">
      <w:pPr>
        <w:pStyle w:val="Title"/>
        <w:rPr>
          <w:rFonts w:asciiTheme="minorHAnsi" w:hAnsiTheme="minorHAnsi" w:cstheme="minorHAnsi"/>
          <w:sz w:val="24"/>
          <w:szCs w:val="24"/>
          <w:u w:val="single"/>
        </w:rPr>
      </w:pPr>
    </w:p>
    <w:p w14:paraId="0AB2AB7D" w14:textId="77777777" w:rsidR="00185D09" w:rsidRPr="00185D09" w:rsidRDefault="00185D09" w:rsidP="00185D09">
      <w:pPr>
        <w:keepNext/>
        <w:spacing w:before="240" w:after="120"/>
        <w:ind w:left="720" w:hanging="720"/>
        <w:outlineLvl w:val="0"/>
        <w:rPr>
          <w:rFonts w:asciiTheme="minorHAnsi" w:hAnsiTheme="minorHAnsi" w:cstheme="minorHAnsi"/>
          <w:b/>
          <w:caps/>
        </w:rPr>
      </w:pPr>
      <w:bookmarkStart w:id="102" w:name="_Toc200637317"/>
      <w:r w:rsidRPr="00185D09">
        <w:rPr>
          <w:rFonts w:asciiTheme="minorHAnsi" w:hAnsiTheme="minorHAnsi" w:cstheme="minorHAnsi"/>
          <w:b/>
        </w:rPr>
        <w:lastRenderedPageBreak/>
        <w:t>ADDENDUM B – VA INFORMATION AND INFORMATION SYSTEM SECURITY/PRIVACY LANGUAGE</w:t>
      </w:r>
      <w:bookmarkEnd w:id="102"/>
    </w:p>
    <w:p w14:paraId="03698486" w14:textId="77777777" w:rsidR="00185D09" w:rsidRPr="00185D09" w:rsidRDefault="00185D09" w:rsidP="00185D09">
      <w:pPr>
        <w:rPr>
          <w:rFonts w:asciiTheme="minorHAnsi" w:hAnsiTheme="minorHAnsi" w:cstheme="minorHAnsi"/>
        </w:rPr>
      </w:pPr>
    </w:p>
    <w:p w14:paraId="020DBF4E" w14:textId="77777777" w:rsidR="00185D09" w:rsidRPr="00185D09" w:rsidRDefault="00185D09" w:rsidP="00185D09">
      <w:pPr>
        <w:autoSpaceDE w:val="0"/>
        <w:autoSpaceDN w:val="0"/>
        <w:adjustRightInd w:val="0"/>
        <w:rPr>
          <w:rFonts w:asciiTheme="minorHAnsi" w:hAnsiTheme="minorHAnsi" w:cstheme="minorHAnsi"/>
          <w:b/>
          <w:bCs/>
          <w:i/>
          <w:color w:val="000000"/>
        </w:rPr>
      </w:pPr>
      <w:r w:rsidRPr="00185D09">
        <w:rPr>
          <w:rFonts w:asciiTheme="minorHAnsi" w:hAnsiTheme="minorHAnsi" w:cstheme="minorHAnsi"/>
          <w:b/>
          <w:bCs/>
          <w:color w:val="000000"/>
        </w:rPr>
        <w:t xml:space="preserve">APPLICABLE PARAGRAPHS TAILORED FROM: </w:t>
      </w:r>
      <w:r w:rsidRPr="00185D09">
        <w:rPr>
          <w:rFonts w:asciiTheme="minorHAnsi" w:hAnsiTheme="minorHAnsi" w:cstheme="minorHAnsi"/>
          <w:b/>
          <w:bCs/>
          <w:i/>
          <w:color w:val="000000"/>
        </w:rPr>
        <w:t>THE VA INFORMATION AND INFORMATION SYSTEM SECURITY/PRIVACY LANGUAGE</w:t>
      </w:r>
      <w:r w:rsidRPr="00185D09">
        <w:rPr>
          <w:rFonts w:asciiTheme="minorHAnsi" w:hAnsiTheme="minorHAnsi" w:cstheme="minorHAnsi"/>
          <w:b/>
          <w:bCs/>
          <w:color w:val="000000"/>
        </w:rPr>
        <w:t xml:space="preserve">, </w:t>
      </w:r>
      <w:r w:rsidRPr="00185D09">
        <w:rPr>
          <w:rFonts w:asciiTheme="minorHAnsi" w:hAnsiTheme="minorHAnsi" w:cstheme="minorHAnsi"/>
          <w:b/>
          <w:bCs/>
          <w:i/>
          <w:color w:val="000000"/>
        </w:rPr>
        <w:t>VA HANDBOOK 6500.6, APPENDIX C, APRIL 22, 2024</w:t>
      </w:r>
    </w:p>
    <w:p w14:paraId="6470D6C5" w14:textId="77777777" w:rsidR="00185D09" w:rsidRPr="00185D09" w:rsidRDefault="00185D09" w:rsidP="00185D09">
      <w:pPr>
        <w:autoSpaceDE w:val="0"/>
        <w:autoSpaceDN w:val="0"/>
        <w:adjustRightInd w:val="0"/>
        <w:jc w:val="center"/>
        <w:rPr>
          <w:rFonts w:asciiTheme="minorHAnsi" w:hAnsiTheme="minorHAnsi" w:cstheme="minorHAnsi"/>
          <w:b/>
          <w:bCs/>
          <w:color w:val="000000"/>
        </w:rPr>
      </w:pPr>
    </w:p>
    <w:p w14:paraId="57EC2FB0" w14:textId="77777777" w:rsidR="00185D09" w:rsidRPr="00185D09" w:rsidRDefault="00185D09" w:rsidP="00185D09">
      <w:pPr>
        <w:numPr>
          <w:ilvl w:val="0"/>
          <w:numId w:val="49"/>
        </w:numPr>
        <w:tabs>
          <w:tab w:val="left" w:pos="399"/>
        </w:tabs>
        <w:kinsoku w:val="0"/>
        <w:overflowPunct w:val="0"/>
        <w:autoSpaceDE w:val="0"/>
        <w:autoSpaceDN w:val="0"/>
        <w:adjustRightInd w:val="0"/>
        <w:spacing w:before="240" w:after="160" w:line="259" w:lineRule="auto"/>
        <w:ind w:left="399" w:right="122"/>
        <w:rPr>
          <w:rFonts w:asciiTheme="minorHAnsi" w:eastAsia="Calibri" w:hAnsiTheme="minorHAnsi" w:cstheme="minorHAnsi"/>
          <w14:ligatures w14:val="standardContextual"/>
        </w:rPr>
      </w:pPr>
      <w:r w:rsidRPr="00185D09">
        <w:rPr>
          <w:rFonts w:asciiTheme="minorHAnsi" w:eastAsia="Calibri" w:hAnsiTheme="minorHAnsi" w:cstheme="minorHAnsi"/>
          <w:b/>
          <w:bCs/>
          <w14:ligatures w14:val="standardContextual"/>
        </w:rPr>
        <w:t>GENERAL.</w:t>
      </w:r>
      <w:r w:rsidRPr="00185D09">
        <w:rPr>
          <w:rFonts w:asciiTheme="minorHAnsi" w:eastAsia="Calibri" w:hAnsiTheme="minorHAnsi" w:cstheme="minorHAnsi"/>
          <w14:ligatures w14:val="standardContextual"/>
        </w:rPr>
        <w:t xml:space="preserve"> This entire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applies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all acquisitions requiring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 Information Security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Privacy language.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Contractors,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personnel, subcontractors and subcontractor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personnel will be subject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same federal laws, regulations, standards,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directives and handbooks, as</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VA personnel regarding information and information system security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privacy.</w:t>
      </w:r>
    </w:p>
    <w:p w14:paraId="1AEE67E7" w14:textId="77777777" w:rsidR="00185D09" w:rsidRPr="00185D09" w:rsidRDefault="00185D09" w:rsidP="00185D09">
      <w:pPr>
        <w:numPr>
          <w:ilvl w:val="0"/>
          <w:numId w:val="49"/>
        </w:numPr>
        <w:tabs>
          <w:tab w:val="left" w:pos="399"/>
        </w:tabs>
        <w:kinsoku w:val="0"/>
        <w:overflowPunct w:val="0"/>
        <w:autoSpaceDE w:val="0"/>
        <w:autoSpaceDN w:val="0"/>
        <w:adjustRightInd w:val="0"/>
        <w:spacing w:before="240" w:after="160" w:line="259" w:lineRule="auto"/>
        <w:ind w:left="399" w:right="633"/>
        <w:rPr>
          <w:rFonts w:asciiTheme="minorHAnsi" w:eastAsia="Calibri" w:hAnsiTheme="minorHAnsi" w:cstheme="minorHAnsi"/>
          <w14:ligatures w14:val="standardContextual"/>
        </w:rPr>
      </w:pPr>
      <w:r w:rsidRPr="00185D09">
        <w:rPr>
          <w:rFonts w:asciiTheme="minorHAnsi" w:eastAsia="Calibri" w:hAnsiTheme="minorHAnsi" w:cstheme="minorHAnsi"/>
          <w:b/>
          <w:bCs/>
          <w14:ligatures w14:val="standardContextual"/>
        </w:rPr>
        <w:t xml:space="preserve">VA INFORMATION CUSTODIAL LANGUAGE. </w:t>
      </w:r>
      <w:r w:rsidRPr="00185D09">
        <w:rPr>
          <w:rFonts w:asciiTheme="minorHAnsi" w:eastAsia="Calibri" w:hAnsiTheme="minorHAnsi" w:cstheme="minorHAnsi"/>
          <w14:ligatures w14:val="standardContextual"/>
        </w:rPr>
        <w:t>This entire section applies to all acquisitions requiring any Information Security and Privacy language.</w:t>
      </w:r>
    </w:p>
    <w:p w14:paraId="4714D126" w14:textId="77777777" w:rsidR="00185D09" w:rsidRPr="00185D09" w:rsidRDefault="00185D09" w:rsidP="00185D09">
      <w:pPr>
        <w:numPr>
          <w:ilvl w:val="1"/>
          <w:numId w:val="49"/>
        </w:numPr>
        <w:tabs>
          <w:tab w:val="left" w:pos="923"/>
        </w:tabs>
        <w:kinsoku w:val="0"/>
        <w:overflowPunct w:val="0"/>
        <w:autoSpaceDE w:val="0"/>
        <w:autoSpaceDN w:val="0"/>
        <w:adjustRightInd w:val="0"/>
        <w:spacing w:before="240" w:after="160" w:line="259" w:lineRule="auto"/>
        <w:ind w:left="923" w:right="185"/>
        <w:rPr>
          <w:rFonts w:asciiTheme="minorHAnsi" w:eastAsia="Calibri" w:hAnsiTheme="minorHAnsi" w:cstheme="minorHAnsi"/>
          <w:i/>
          <w:iCs/>
          <w:color w:val="232323"/>
          <w14:ligatures w14:val="standardContextual"/>
        </w:rPr>
      </w:pPr>
      <w:r w:rsidRPr="00185D09">
        <w:rPr>
          <w:rFonts w:asciiTheme="minorHAnsi" w:eastAsia="Calibri" w:hAnsiTheme="minorHAnsi" w:cstheme="minorHAnsi"/>
          <w:color w:val="232323"/>
          <w14:ligatures w14:val="standardContextual"/>
        </w:rPr>
        <w:t>The Government shall</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receive unlimited rights</w:t>
      </w:r>
      <w:r w:rsidRPr="00185D09">
        <w:rPr>
          <w:rFonts w:asciiTheme="minorHAnsi" w:eastAsia="Calibri" w:hAnsiTheme="minorHAnsi" w:cstheme="minorHAnsi"/>
          <w:color w:val="232323"/>
          <w:spacing w:val="-3"/>
          <w14:ligatures w14:val="standardContextual"/>
        </w:rPr>
        <w:t xml:space="preserve"> </w:t>
      </w:r>
      <w:r w:rsidRPr="00185D09">
        <w:rPr>
          <w:rFonts w:asciiTheme="minorHAnsi" w:eastAsia="Calibri" w:hAnsiTheme="minorHAnsi" w:cstheme="minorHAnsi"/>
          <w:color w:val="232323"/>
          <w14:ligatures w14:val="standardContextual"/>
        </w:rPr>
        <w:t>to data/intellectual</w:t>
      </w:r>
      <w:r w:rsidRPr="00185D09">
        <w:rPr>
          <w:rFonts w:asciiTheme="minorHAnsi" w:eastAsia="Calibri" w:hAnsiTheme="minorHAnsi" w:cstheme="minorHAnsi"/>
          <w:color w:val="232323"/>
          <w:spacing w:val="-4"/>
          <w14:ligatures w14:val="standardContextual"/>
        </w:rPr>
        <w:t xml:space="preserve"> </w:t>
      </w:r>
      <w:r w:rsidRPr="00185D09">
        <w:rPr>
          <w:rFonts w:asciiTheme="minorHAnsi" w:eastAsia="Calibri" w:hAnsiTheme="minorHAnsi" w:cstheme="minorHAnsi"/>
          <w:color w:val="232323"/>
          <w14:ligatures w14:val="standardContextual"/>
        </w:rPr>
        <w:t>property</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first</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produced</w:t>
      </w:r>
      <w:r w:rsidRPr="00185D09">
        <w:rPr>
          <w:rFonts w:asciiTheme="minorHAnsi" w:eastAsia="Calibri" w:hAnsiTheme="minorHAnsi" w:cstheme="minorHAnsi"/>
          <w:color w:val="232323"/>
          <w:spacing w:val="-3"/>
          <w14:ligatures w14:val="standardContextual"/>
        </w:rPr>
        <w:t xml:space="preserve"> </w:t>
      </w:r>
      <w:r w:rsidRPr="00185D09">
        <w:rPr>
          <w:rFonts w:asciiTheme="minorHAnsi" w:eastAsia="Calibri" w:hAnsiTheme="minorHAnsi" w:cstheme="minorHAnsi"/>
          <w:color w:val="232323"/>
          <w14:ligatures w14:val="standardContextual"/>
        </w:rPr>
        <w:t>and</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delivered in the</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performance of this</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contract</w:t>
      </w:r>
      <w:r w:rsidRPr="00185D09">
        <w:rPr>
          <w:rFonts w:asciiTheme="minorHAnsi" w:eastAsia="Calibri" w:hAnsiTheme="minorHAnsi" w:cstheme="minorHAnsi"/>
          <w:color w:val="232323"/>
          <w:spacing w:val="-3"/>
          <w14:ligatures w14:val="standardContextual"/>
        </w:rPr>
        <w:t xml:space="preserve"> </w:t>
      </w:r>
      <w:r w:rsidRPr="00185D09">
        <w:rPr>
          <w:rFonts w:asciiTheme="minorHAnsi" w:eastAsia="Calibri" w:hAnsiTheme="minorHAnsi" w:cstheme="minorHAnsi"/>
          <w:color w:val="232323"/>
          <w14:ligatures w14:val="standardContextual"/>
        </w:rPr>
        <w:t>or</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order</w:t>
      </w:r>
      <w:r w:rsidRPr="00185D09">
        <w:rPr>
          <w:rFonts w:asciiTheme="minorHAnsi" w:eastAsia="Calibri" w:hAnsiTheme="minorHAnsi" w:cstheme="minorHAnsi"/>
          <w:color w:val="232323"/>
          <w:spacing w:val="-4"/>
          <w14:ligatures w14:val="standardContextual"/>
        </w:rPr>
        <w:t xml:space="preserve"> </w:t>
      </w:r>
      <w:r w:rsidRPr="00185D09">
        <w:rPr>
          <w:rFonts w:asciiTheme="minorHAnsi" w:eastAsia="Calibri" w:hAnsiTheme="minorHAnsi" w:cstheme="minorHAnsi"/>
          <w:color w:val="232323"/>
          <w14:ligatures w14:val="standardContextual"/>
        </w:rPr>
        <w:t>(hereinafter</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“contract”)</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unless</w:t>
      </w:r>
      <w:r w:rsidRPr="00185D09">
        <w:rPr>
          <w:rFonts w:asciiTheme="minorHAnsi" w:eastAsia="Calibri" w:hAnsiTheme="minorHAnsi" w:cstheme="minorHAnsi"/>
          <w:color w:val="232323"/>
          <w:spacing w:val="-4"/>
          <w14:ligatures w14:val="standardContextual"/>
        </w:rPr>
        <w:t xml:space="preserve"> </w:t>
      </w:r>
      <w:r w:rsidRPr="00185D09">
        <w:rPr>
          <w:rFonts w:asciiTheme="minorHAnsi" w:eastAsia="Calibri" w:hAnsiTheme="minorHAnsi" w:cstheme="minorHAnsi"/>
          <w:color w:val="232323"/>
          <w14:ligatures w14:val="standardContextual"/>
        </w:rPr>
        <w:t>expressly</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stated</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otherwise in this</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contract.</w:t>
      </w:r>
      <w:r w:rsidRPr="00185D09">
        <w:rPr>
          <w:rFonts w:asciiTheme="minorHAnsi" w:eastAsia="Calibri" w:hAnsiTheme="minorHAnsi" w:cstheme="minorHAnsi"/>
          <w:color w:val="232323"/>
          <w:spacing w:val="-3"/>
          <w14:ligatures w14:val="standardContextual"/>
        </w:rPr>
        <w:t xml:space="preserve"> </w:t>
      </w:r>
      <w:r w:rsidRPr="00185D09">
        <w:rPr>
          <w:rFonts w:asciiTheme="minorHAnsi" w:eastAsia="Calibri" w:hAnsiTheme="minorHAnsi" w:cstheme="minorHAnsi"/>
          <w:color w:val="232323"/>
          <w14:ligatures w14:val="standardContextual"/>
        </w:rPr>
        <w:t>This</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includes</w:t>
      </w:r>
      <w:r w:rsidRPr="00185D09">
        <w:rPr>
          <w:rFonts w:asciiTheme="minorHAnsi" w:eastAsia="Calibri" w:hAnsiTheme="minorHAnsi" w:cstheme="minorHAnsi"/>
          <w:color w:val="232323"/>
          <w:spacing w:val="-3"/>
          <w14:ligatures w14:val="standardContextual"/>
        </w:rPr>
        <w:t xml:space="preserve"> </w:t>
      </w:r>
      <w:r w:rsidRPr="00185D09">
        <w:rPr>
          <w:rFonts w:asciiTheme="minorHAnsi" w:eastAsia="Calibri" w:hAnsiTheme="minorHAnsi" w:cstheme="minorHAnsi"/>
          <w:color w:val="232323"/>
          <w14:ligatures w14:val="standardContextual"/>
        </w:rPr>
        <w:t>all</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rights</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to source</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code and all</w:t>
      </w:r>
      <w:r w:rsidRPr="00185D09">
        <w:rPr>
          <w:rFonts w:asciiTheme="minorHAnsi" w:eastAsia="Calibri" w:hAnsiTheme="minorHAnsi" w:cstheme="minorHAnsi"/>
          <w:color w:val="232323"/>
          <w:spacing w:val="-4"/>
          <w14:ligatures w14:val="standardContextual"/>
        </w:rPr>
        <w:t xml:space="preserve"> </w:t>
      </w:r>
      <w:r w:rsidRPr="00185D09">
        <w:rPr>
          <w:rFonts w:asciiTheme="minorHAnsi" w:eastAsia="Calibri" w:hAnsiTheme="minorHAnsi" w:cstheme="minorHAnsi"/>
          <w:color w:val="232323"/>
          <w14:ligatures w14:val="standardContextual"/>
        </w:rPr>
        <w:t>documentation created</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in support thereof.</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000000"/>
          <w14:ligatures w14:val="standardContextual"/>
        </w:rPr>
        <w:t>The</w:t>
      </w:r>
      <w:r w:rsidRPr="00185D09">
        <w:rPr>
          <w:rFonts w:asciiTheme="minorHAnsi" w:eastAsia="Calibri" w:hAnsiTheme="minorHAnsi" w:cstheme="minorHAnsi"/>
          <w:color w:val="000000"/>
          <w:spacing w:val="-3"/>
          <w14:ligatures w14:val="standardContextual"/>
        </w:rPr>
        <w:t xml:space="preserve"> </w:t>
      </w:r>
      <w:r w:rsidRPr="00185D09">
        <w:rPr>
          <w:rFonts w:asciiTheme="minorHAnsi" w:eastAsia="Calibri" w:hAnsiTheme="minorHAnsi" w:cstheme="minorHAnsi"/>
          <w:color w:val="000000"/>
          <w14:ligatures w14:val="standardContextual"/>
        </w:rPr>
        <w:t>primary</w:t>
      </w:r>
      <w:r w:rsidRPr="00185D09">
        <w:rPr>
          <w:rFonts w:asciiTheme="minorHAnsi" w:eastAsia="Calibri" w:hAnsiTheme="minorHAnsi" w:cstheme="minorHAnsi"/>
          <w:color w:val="000000"/>
          <w:spacing w:val="-1"/>
          <w14:ligatures w14:val="standardContextual"/>
        </w:rPr>
        <w:t xml:space="preserve"> </w:t>
      </w:r>
      <w:r w:rsidRPr="00185D09">
        <w:rPr>
          <w:rFonts w:asciiTheme="minorHAnsi" w:eastAsia="Calibri" w:hAnsiTheme="minorHAnsi" w:cstheme="minorHAnsi"/>
          <w:color w:val="000000"/>
          <w14:ligatures w14:val="standardContextual"/>
        </w:rPr>
        <w:t>clause used</w:t>
      </w:r>
      <w:r w:rsidRPr="00185D09">
        <w:rPr>
          <w:rFonts w:asciiTheme="minorHAnsi" w:eastAsia="Calibri" w:hAnsiTheme="minorHAnsi" w:cstheme="minorHAnsi"/>
          <w:color w:val="000000"/>
          <w:spacing w:val="-2"/>
          <w14:ligatures w14:val="standardContextual"/>
        </w:rPr>
        <w:t xml:space="preserve"> </w:t>
      </w:r>
      <w:r w:rsidRPr="00185D09">
        <w:rPr>
          <w:rFonts w:asciiTheme="minorHAnsi" w:eastAsia="Calibri" w:hAnsiTheme="minorHAnsi" w:cstheme="minorHAnsi"/>
          <w:color w:val="000000"/>
          <w14:ligatures w14:val="standardContextual"/>
        </w:rPr>
        <w:t>to</w:t>
      </w:r>
      <w:r w:rsidRPr="00185D09">
        <w:rPr>
          <w:rFonts w:asciiTheme="minorHAnsi" w:eastAsia="Calibri" w:hAnsiTheme="minorHAnsi" w:cstheme="minorHAnsi"/>
          <w:color w:val="000000"/>
          <w:spacing w:val="-2"/>
          <w14:ligatures w14:val="standardContextual"/>
        </w:rPr>
        <w:t xml:space="preserve"> </w:t>
      </w:r>
      <w:r w:rsidRPr="00185D09">
        <w:rPr>
          <w:rFonts w:asciiTheme="minorHAnsi" w:eastAsia="Calibri" w:hAnsiTheme="minorHAnsi" w:cstheme="minorHAnsi"/>
          <w:color w:val="000000"/>
          <w14:ligatures w14:val="standardContextual"/>
        </w:rPr>
        <w:t>define Government and Contractor</w:t>
      </w:r>
      <w:r w:rsidRPr="00185D09">
        <w:rPr>
          <w:rFonts w:asciiTheme="minorHAnsi" w:eastAsia="Calibri" w:hAnsiTheme="minorHAnsi" w:cstheme="minorHAnsi"/>
          <w:color w:val="000000"/>
          <w:spacing w:val="-2"/>
          <w14:ligatures w14:val="standardContextual"/>
        </w:rPr>
        <w:t xml:space="preserve"> </w:t>
      </w:r>
      <w:r w:rsidRPr="00185D09">
        <w:rPr>
          <w:rFonts w:asciiTheme="minorHAnsi" w:eastAsia="Calibri" w:hAnsiTheme="minorHAnsi" w:cstheme="minorHAnsi"/>
          <w:color w:val="000000"/>
          <w14:ligatures w14:val="standardContextual"/>
        </w:rPr>
        <w:t>data rights</w:t>
      </w:r>
      <w:r w:rsidRPr="00185D09">
        <w:rPr>
          <w:rFonts w:asciiTheme="minorHAnsi" w:eastAsia="Calibri" w:hAnsiTheme="minorHAnsi" w:cstheme="minorHAnsi"/>
          <w:color w:val="000000"/>
          <w:spacing w:val="-1"/>
          <w14:ligatures w14:val="standardContextual"/>
        </w:rPr>
        <w:t xml:space="preserve"> </w:t>
      </w:r>
      <w:r w:rsidRPr="00185D09">
        <w:rPr>
          <w:rFonts w:asciiTheme="minorHAnsi" w:eastAsia="Calibri" w:hAnsiTheme="minorHAnsi" w:cstheme="minorHAnsi"/>
          <w:color w:val="000000"/>
          <w14:ligatures w14:val="standardContextual"/>
        </w:rPr>
        <w:t>is</w:t>
      </w:r>
      <w:r w:rsidRPr="00185D09">
        <w:rPr>
          <w:rFonts w:asciiTheme="minorHAnsi" w:eastAsia="Calibri" w:hAnsiTheme="minorHAnsi" w:cstheme="minorHAnsi"/>
          <w:color w:val="000000"/>
          <w:spacing w:val="-1"/>
          <w14:ligatures w14:val="standardContextual"/>
        </w:rPr>
        <w:t xml:space="preserve"> </w:t>
      </w:r>
      <w:r w:rsidRPr="00185D09">
        <w:rPr>
          <w:rFonts w:asciiTheme="minorHAnsi" w:eastAsia="Calibri" w:hAnsiTheme="minorHAnsi" w:cstheme="minorHAnsi"/>
          <w:color w:val="000000"/>
          <w14:ligatures w14:val="standardContextual"/>
        </w:rPr>
        <w:t>FAR</w:t>
      </w:r>
      <w:r w:rsidRPr="00185D09">
        <w:rPr>
          <w:rFonts w:asciiTheme="minorHAnsi" w:eastAsia="Calibri" w:hAnsiTheme="minorHAnsi" w:cstheme="minorHAnsi"/>
          <w:color w:val="000000"/>
          <w:spacing w:val="-1"/>
          <w14:ligatures w14:val="standardContextual"/>
        </w:rPr>
        <w:t xml:space="preserve"> </w:t>
      </w:r>
      <w:r w:rsidRPr="00185D09">
        <w:rPr>
          <w:rFonts w:asciiTheme="minorHAnsi" w:eastAsia="Calibri" w:hAnsiTheme="minorHAnsi" w:cstheme="minorHAnsi"/>
          <w:color w:val="000000"/>
          <w14:ligatures w14:val="standardContextual"/>
        </w:rPr>
        <w:t>52.227-14 R</w:t>
      </w:r>
      <w:r w:rsidRPr="00185D09">
        <w:rPr>
          <w:rFonts w:asciiTheme="minorHAnsi" w:eastAsia="Calibri" w:hAnsiTheme="minorHAnsi" w:cstheme="minorHAnsi"/>
          <w:i/>
          <w:iCs/>
          <w:color w:val="000000"/>
          <w14:ligatures w14:val="standardContextual"/>
        </w:rPr>
        <w:t>ights</w:t>
      </w:r>
      <w:r w:rsidRPr="00185D09">
        <w:rPr>
          <w:rFonts w:asciiTheme="minorHAnsi" w:eastAsia="Calibri" w:hAnsiTheme="minorHAnsi" w:cstheme="minorHAnsi"/>
          <w:i/>
          <w:iCs/>
          <w:color w:val="000000"/>
          <w:spacing w:val="-3"/>
          <w14:ligatures w14:val="standardContextual"/>
        </w:rPr>
        <w:t xml:space="preserve"> </w:t>
      </w:r>
      <w:r w:rsidRPr="00185D09">
        <w:rPr>
          <w:rFonts w:asciiTheme="minorHAnsi" w:eastAsia="Calibri" w:hAnsiTheme="minorHAnsi" w:cstheme="minorHAnsi"/>
          <w:i/>
          <w:iCs/>
          <w:color w:val="000000"/>
          <w14:ligatures w14:val="standardContextual"/>
        </w:rPr>
        <w:t>in Data –</w:t>
      </w:r>
      <w:r w:rsidRPr="00185D09">
        <w:rPr>
          <w:rFonts w:asciiTheme="minorHAnsi" w:eastAsia="Calibri" w:hAnsiTheme="minorHAnsi" w:cstheme="minorHAnsi"/>
          <w:i/>
          <w:iCs/>
          <w:color w:val="000000"/>
          <w:spacing w:val="-3"/>
          <w14:ligatures w14:val="standardContextual"/>
        </w:rPr>
        <w:t xml:space="preserve"> </w:t>
      </w:r>
      <w:r w:rsidRPr="00185D09">
        <w:rPr>
          <w:rFonts w:asciiTheme="minorHAnsi" w:eastAsia="Calibri" w:hAnsiTheme="minorHAnsi" w:cstheme="minorHAnsi"/>
          <w:i/>
          <w:iCs/>
          <w:color w:val="000000"/>
          <w14:ligatures w14:val="standardContextual"/>
        </w:rPr>
        <w:t>General</w:t>
      </w:r>
      <w:r w:rsidRPr="00185D09">
        <w:rPr>
          <w:rFonts w:asciiTheme="minorHAnsi" w:eastAsia="Calibri" w:hAnsiTheme="minorHAnsi" w:cstheme="minorHAnsi"/>
          <w:i/>
          <w:iCs/>
          <w:color w:val="232323"/>
          <w14:ligatures w14:val="standardContextual"/>
        </w:rPr>
        <w:t xml:space="preserve">. </w:t>
      </w:r>
      <w:r w:rsidRPr="00185D09">
        <w:rPr>
          <w:rFonts w:asciiTheme="minorHAnsi" w:eastAsia="Calibri" w:hAnsiTheme="minorHAnsi" w:cstheme="minorHAnsi"/>
          <w:color w:val="232323"/>
          <w14:ligatures w14:val="standardContextual"/>
        </w:rPr>
        <w:t>The primary</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clause</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used to</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define</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computer</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software</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license (not data/intellectual</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property</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first produced under</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this</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contractor</w:t>
      </w:r>
      <w:r w:rsidRPr="00185D09">
        <w:rPr>
          <w:rFonts w:asciiTheme="minorHAnsi" w:eastAsia="Calibri" w:hAnsiTheme="minorHAnsi" w:cstheme="minorHAnsi"/>
          <w:color w:val="232323"/>
          <w:spacing w:val="-4"/>
          <w14:ligatures w14:val="standardContextual"/>
        </w:rPr>
        <w:t xml:space="preserve"> </w:t>
      </w:r>
      <w:r w:rsidRPr="00185D09">
        <w:rPr>
          <w:rFonts w:asciiTheme="minorHAnsi" w:eastAsia="Calibri" w:hAnsiTheme="minorHAnsi" w:cstheme="minorHAnsi"/>
          <w:color w:val="232323"/>
          <w14:ligatures w14:val="standardContextual"/>
        </w:rPr>
        <w:t>or</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order)</w:t>
      </w:r>
      <w:r w:rsidRPr="00185D09">
        <w:rPr>
          <w:rFonts w:asciiTheme="minorHAnsi" w:eastAsia="Calibri" w:hAnsiTheme="minorHAnsi" w:cstheme="minorHAnsi"/>
          <w:color w:val="232323"/>
          <w:spacing w:val="-2"/>
          <w14:ligatures w14:val="standardContextual"/>
        </w:rPr>
        <w:t xml:space="preserve"> </w:t>
      </w:r>
      <w:r w:rsidRPr="00185D09">
        <w:rPr>
          <w:rFonts w:asciiTheme="minorHAnsi" w:eastAsia="Calibri" w:hAnsiTheme="minorHAnsi" w:cstheme="minorHAnsi"/>
          <w:color w:val="232323"/>
          <w14:ligatures w14:val="standardContextual"/>
        </w:rPr>
        <w:t>is</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FAR</w:t>
      </w:r>
      <w:r w:rsidRPr="00185D09">
        <w:rPr>
          <w:rFonts w:asciiTheme="minorHAnsi" w:eastAsia="Calibri" w:hAnsiTheme="minorHAnsi" w:cstheme="minorHAnsi"/>
          <w:color w:val="232323"/>
          <w:spacing w:val="-1"/>
          <w14:ligatures w14:val="standardContextual"/>
        </w:rPr>
        <w:t xml:space="preserve"> </w:t>
      </w:r>
      <w:r w:rsidRPr="00185D09">
        <w:rPr>
          <w:rFonts w:asciiTheme="minorHAnsi" w:eastAsia="Calibri" w:hAnsiTheme="minorHAnsi" w:cstheme="minorHAnsi"/>
          <w:color w:val="232323"/>
          <w14:ligatures w14:val="standardContextual"/>
        </w:rPr>
        <w:t xml:space="preserve">52.227-19, </w:t>
      </w:r>
      <w:r w:rsidRPr="00185D09">
        <w:rPr>
          <w:rFonts w:asciiTheme="minorHAnsi" w:eastAsia="Calibri" w:hAnsiTheme="minorHAnsi" w:cstheme="minorHAnsi"/>
          <w:i/>
          <w:iCs/>
          <w:color w:val="232323"/>
          <w14:ligatures w14:val="standardContextual"/>
        </w:rPr>
        <w:t>Commercial</w:t>
      </w:r>
      <w:r w:rsidRPr="00185D09">
        <w:rPr>
          <w:rFonts w:asciiTheme="minorHAnsi" w:eastAsia="Calibri" w:hAnsiTheme="minorHAnsi" w:cstheme="minorHAnsi"/>
          <w:i/>
          <w:iCs/>
          <w:color w:val="232323"/>
          <w:spacing w:val="-1"/>
          <w14:ligatures w14:val="standardContextual"/>
        </w:rPr>
        <w:t xml:space="preserve"> </w:t>
      </w:r>
      <w:r w:rsidRPr="00185D09">
        <w:rPr>
          <w:rFonts w:asciiTheme="minorHAnsi" w:eastAsia="Calibri" w:hAnsiTheme="minorHAnsi" w:cstheme="minorHAnsi"/>
          <w:i/>
          <w:iCs/>
          <w:color w:val="232323"/>
          <w14:ligatures w14:val="standardContextual"/>
        </w:rPr>
        <w:t>Computer</w:t>
      </w:r>
      <w:r w:rsidRPr="00185D09">
        <w:rPr>
          <w:rFonts w:asciiTheme="minorHAnsi" w:eastAsia="Calibri" w:hAnsiTheme="minorHAnsi" w:cstheme="minorHAnsi"/>
          <w:i/>
          <w:iCs/>
          <w:color w:val="232323"/>
          <w:spacing w:val="-2"/>
          <w14:ligatures w14:val="standardContextual"/>
        </w:rPr>
        <w:t xml:space="preserve"> </w:t>
      </w:r>
      <w:r w:rsidRPr="00185D09">
        <w:rPr>
          <w:rFonts w:asciiTheme="minorHAnsi" w:eastAsia="Calibri" w:hAnsiTheme="minorHAnsi" w:cstheme="minorHAnsi"/>
          <w:i/>
          <w:iCs/>
          <w:color w:val="232323"/>
          <w14:ligatures w14:val="standardContextual"/>
        </w:rPr>
        <w:t>Software</w:t>
      </w:r>
      <w:r w:rsidRPr="00185D09">
        <w:rPr>
          <w:rFonts w:asciiTheme="minorHAnsi" w:eastAsia="Calibri" w:hAnsiTheme="minorHAnsi" w:cstheme="minorHAnsi"/>
          <w:i/>
          <w:iCs/>
          <w:color w:val="232323"/>
          <w:spacing w:val="-1"/>
          <w14:ligatures w14:val="standardContextual"/>
        </w:rPr>
        <w:t xml:space="preserve"> </w:t>
      </w:r>
      <w:r w:rsidRPr="00185D09">
        <w:rPr>
          <w:rFonts w:asciiTheme="minorHAnsi" w:eastAsia="Calibri" w:hAnsiTheme="minorHAnsi" w:cstheme="minorHAnsi"/>
          <w:i/>
          <w:iCs/>
          <w:color w:val="232323"/>
          <w14:ligatures w14:val="standardContextual"/>
        </w:rPr>
        <w:t>License.</w:t>
      </w:r>
    </w:p>
    <w:p w14:paraId="04A87C8B" w14:textId="77777777" w:rsidR="00185D09" w:rsidRPr="00185D09" w:rsidRDefault="00185D09" w:rsidP="00185D09">
      <w:pPr>
        <w:numPr>
          <w:ilvl w:val="1"/>
          <w:numId w:val="49"/>
        </w:numPr>
        <w:tabs>
          <w:tab w:val="left" w:pos="923"/>
        </w:tabs>
        <w:kinsoku w:val="0"/>
        <w:overflowPunct w:val="0"/>
        <w:autoSpaceDE w:val="0"/>
        <w:autoSpaceDN w:val="0"/>
        <w:adjustRightInd w:val="0"/>
        <w:spacing w:before="240" w:after="160" w:line="259" w:lineRule="auto"/>
        <w:ind w:left="923" w:right="172"/>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made available to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by VA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performance or administration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 will be used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only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purposes specified in the service agreement, SOW, PWS,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 not use VA information in</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any other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manner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without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prior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written approval from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 VA Contracting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Officer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 The primary clause used to define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Government and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data rights is FAR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52.227-14</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i/>
          <w:iCs/>
          <w14:ligatures w14:val="standardContextual"/>
        </w:rPr>
        <w:t>Rights in Data –</w:t>
      </w:r>
      <w:r w:rsidRPr="00185D09">
        <w:rPr>
          <w:rFonts w:asciiTheme="minorHAnsi" w:eastAsia="Calibri" w:hAnsiTheme="minorHAnsi" w:cstheme="minorHAnsi"/>
          <w:i/>
          <w:iCs/>
          <w:spacing w:val="-2"/>
          <w14:ligatures w14:val="standardContextual"/>
        </w:rPr>
        <w:t xml:space="preserve"> </w:t>
      </w:r>
      <w:r w:rsidRPr="00185D09">
        <w:rPr>
          <w:rFonts w:asciiTheme="minorHAnsi" w:eastAsia="Calibri" w:hAnsiTheme="minorHAnsi" w:cstheme="minorHAnsi"/>
          <w:i/>
          <w:iCs/>
          <w14:ligatures w14:val="standardContextual"/>
        </w:rPr>
        <w:t>General</w:t>
      </w:r>
      <w:r w:rsidRPr="00185D09">
        <w:rPr>
          <w:rFonts w:asciiTheme="minorHAnsi" w:eastAsia="Calibri" w:hAnsiTheme="minorHAnsi" w:cstheme="minorHAnsi"/>
          <w14:ligatures w14:val="standardContextual"/>
        </w:rPr>
        <w:t>.</w:t>
      </w:r>
    </w:p>
    <w:p w14:paraId="4EBE9CE3" w14:textId="77777777" w:rsidR="00185D09" w:rsidRPr="00185D09" w:rsidRDefault="00185D09" w:rsidP="00185D09">
      <w:pPr>
        <w:numPr>
          <w:ilvl w:val="1"/>
          <w:numId w:val="49"/>
        </w:numPr>
        <w:tabs>
          <w:tab w:val="left" w:pos="923"/>
        </w:tabs>
        <w:kinsoku w:val="0"/>
        <w:overflowPunct w:val="0"/>
        <w:autoSpaceDE w:val="0"/>
        <w:autoSpaceDN w:val="0"/>
        <w:adjustRightInd w:val="0"/>
        <w:spacing w:before="240" w:after="160" w:line="259" w:lineRule="auto"/>
        <w:ind w:left="923" w:right="36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VA information will not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 co-mingled with 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other data on the contractor’s information systems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media storage systems. The contractor shall ensure compliance with Federal and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requirements related to data protection,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data encryption, physical data segregation,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logical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data segregation, classification requirements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media sanitization.</w:t>
      </w:r>
    </w:p>
    <w:p w14:paraId="019599BE" w14:textId="77777777" w:rsidR="00185D09" w:rsidRPr="00185D09" w:rsidRDefault="00185D09" w:rsidP="00185D09">
      <w:pPr>
        <w:numPr>
          <w:ilvl w:val="1"/>
          <w:numId w:val="49"/>
        </w:numPr>
        <w:tabs>
          <w:tab w:val="left" w:pos="923"/>
        </w:tabs>
        <w:kinsoku w:val="0"/>
        <w:overflowPunct w:val="0"/>
        <w:autoSpaceDE w:val="0"/>
        <w:autoSpaceDN w:val="0"/>
        <w:adjustRightInd w:val="0"/>
        <w:spacing w:before="241" w:after="160" w:line="259" w:lineRule="auto"/>
        <w:ind w:left="923" w:right="518"/>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VA reserves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 right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 conduct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scheduled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unscheduled audits,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assessments,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investigations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of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 Technology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resources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ensure information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compliant with Federal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requirements.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necessary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 records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(including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electronic</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 xml:space="preserve">and </w:t>
      </w:r>
      <w:r w:rsidRPr="00185D09">
        <w:rPr>
          <w:rFonts w:asciiTheme="minorHAnsi" w:eastAsia="Calibri" w:hAnsiTheme="minorHAnsi" w:cstheme="minorHAnsi"/>
          <w14:ligatures w14:val="standardContextual"/>
        </w:rPr>
        <w:lastRenderedPageBreak/>
        <w:t>documentary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materials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related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the contracts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subcontracts)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support (including 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contractor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subcontractor staff associated with the contract) to VA, VA's Office Inspector General (OIG), and/or Government Accountability Office (GAO) staff during periodic control assessments, audits, or investigations.</w:t>
      </w:r>
    </w:p>
    <w:p w14:paraId="6337C95D" w14:textId="77777777" w:rsidR="00185D09" w:rsidRPr="00185D09" w:rsidRDefault="00185D09" w:rsidP="00185D09">
      <w:pPr>
        <w:numPr>
          <w:ilvl w:val="0"/>
          <w:numId w:val="48"/>
        </w:numPr>
        <w:tabs>
          <w:tab w:val="left" w:pos="1003"/>
        </w:tabs>
        <w:kinsoku w:val="0"/>
        <w:overflowPunct w:val="0"/>
        <w:autoSpaceDE w:val="0"/>
        <w:autoSpaceDN w:val="0"/>
        <w:adjustRightInd w:val="0"/>
        <w:spacing w:before="240" w:after="160" w:line="259" w:lineRule="auto"/>
        <w:ind w:right="12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may only use VA information within the terms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the contract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applicable Federal law,</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regulations,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policies. If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new Federal information security laws, regulations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policies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become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applicable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after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execution of the contract, the parties agree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negotiate contract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modification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66"/>
          <w14:ligatures w14:val="standardContextual"/>
        </w:rPr>
        <w:t xml:space="preserve"> </w:t>
      </w:r>
      <w:r w:rsidRPr="00185D09">
        <w:rPr>
          <w:rFonts w:asciiTheme="minorHAnsi" w:eastAsia="Calibri" w:hAnsiTheme="minorHAnsi" w:cstheme="minorHAnsi"/>
          <w14:ligatures w14:val="standardContextual"/>
        </w:rPr>
        <w:t>adjustment necessary to implement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new laws, regulations, and/or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policies.</w:t>
      </w:r>
    </w:p>
    <w:p w14:paraId="6E34EF97" w14:textId="77777777" w:rsidR="00185D09" w:rsidRPr="00185D09" w:rsidRDefault="00185D09" w:rsidP="00185D09">
      <w:pPr>
        <w:numPr>
          <w:ilvl w:val="0"/>
          <w:numId w:val="48"/>
        </w:numPr>
        <w:tabs>
          <w:tab w:val="left" w:pos="1003"/>
        </w:tabs>
        <w:kinsoku w:val="0"/>
        <w:overflowPunct w:val="0"/>
        <w:autoSpaceDE w:val="0"/>
        <w:autoSpaceDN w:val="0"/>
        <w:adjustRightInd w:val="0"/>
        <w:spacing w:before="237" w:after="160" w:line="259" w:lineRule="auto"/>
        <w:ind w:right="443"/>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not make copies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VA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except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 specifically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authorized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necessary to perform the terms of the contract. If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copies are made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restoration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purposes,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after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restoration is complete, the copies shall 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destroyed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accordance with VA Directive 6500, VA Cybersecurity Program and VA Information Security Knowledge Service.</w:t>
      </w:r>
    </w:p>
    <w:p w14:paraId="7FD8745B" w14:textId="77777777" w:rsidR="00185D09" w:rsidRPr="00185D09" w:rsidRDefault="00185D09" w:rsidP="00185D09">
      <w:pPr>
        <w:numPr>
          <w:ilvl w:val="0"/>
          <w:numId w:val="48"/>
        </w:numPr>
        <w:tabs>
          <w:tab w:val="left" w:pos="1003"/>
        </w:tabs>
        <w:kinsoku w:val="0"/>
        <w:overflowPunct w:val="0"/>
        <w:autoSpaceDE w:val="0"/>
        <w:autoSpaceDN w:val="0"/>
        <w:adjustRightInd w:val="0"/>
        <w:spacing w:before="241" w:after="160" w:line="259" w:lineRule="auto"/>
        <w:ind w:right="38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If 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Veterans Health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Administration (VHA)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 is terminated 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default or cause with 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associate, the related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local Business Associate Agreement (BAA)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also be terminated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actions taken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accordance with VHA Directive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1605.05, Business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Associate Agreements.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If there is an executed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national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BAA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associated 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contract,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will determine what actions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are appropriate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notify the contactor.</w:t>
      </w:r>
    </w:p>
    <w:p w14:paraId="2DF4B4AE" w14:textId="77777777" w:rsidR="00185D09" w:rsidRPr="00185D09" w:rsidRDefault="00185D09" w:rsidP="00185D09">
      <w:pPr>
        <w:numPr>
          <w:ilvl w:val="0"/>
          <w:numId w:val="48"/>
        </w:numPr>
        <w:tabs>
          <w:tab w:val="left" w:pos="1003"/>
        </w:tabs>
        <w:kinsoku w:val="0"/>
        <w:overflowPunct w:val="0"/>
        <w:autoSpaceDE w:val="0"/>
        <w:autoSpaceDN w:val="0"/>
        <w:adjustRightInd w:val="0"/>
        <w:spacing w:before="240" w:after="160" w:line="259" w:lineRule="auto"/>
        <w:ind w:right="14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store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transmit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sensitive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encrypted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form,</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using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VA-approved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encryption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tools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which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minimum,</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Federal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Processing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Standards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(FIPS)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140-2,</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Cryptographic</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Modules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successor)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validated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conformance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Knowledge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transmit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sensitive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using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approved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Transport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Layer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(TLS)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configured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FIPS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based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cipher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suites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conformance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National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Institute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Standards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Technology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(NIST)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800-52,</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Guidelines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Selection,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Configuration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Use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Transport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Layer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(TLS)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Implementations.</w:t>
      </w:r>
    </w:p>
    <w:p w14:paraId="1FC44729" w14:textId="77777777" w:rsidR="00185D09" w:rsidRPr="00185D09" w:rsidRDefault="00185D09" w:rsidP="00185D09">
      <w:pPr>
        <w:numPr>
          <w:ilvl w:val="0"/>
          <w:numId w:val="48"/>
        </w:numPr>
        <w:tabs>
          <w:tab w:val="left" w:pos="1003"/>
        </w:tabs>
        <w:kinsoku w:val="0"/>
        <w:overflowPunct w:val="0"/>
        <w:autoSpaceDE w:val="0"/>
        <w:autoSpaceDN w:val="0"/>
        <w:adjustRightInd w:val="0"/>
        <w:spacing w:before="240" w:after="160" w:line="259" w:lineRule="auto"/>
        <w:ind w:right="1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contractor’s firewall and web services security controls, as applicable, shall meet or exceed VA’s minimum requirements.</w:t>
      </w:r>
    </w:p>
    <w:p w14:paraId="47EAC277" w14:textId="77777777" w:rsidR="00185D09" w:rsidRPr="00185D09" w:rsidRDefault="00185D09" w:rsidP="00185D09">
      <w:pPr>
        <w:numPr>
          <w:ilvl w:val="0"/>
          <w:numId w:val="48"/>
        </w:numPr>
        <w:tabs>
          <w:tab w:val="left" w:pos="1003"/>
        </w:tabs>
        <w:kinsoku w:val="0"/>
        <w:overflowPunct w:val="0"/>
        <w:autoSpaceDE w:val="0"/>
        <w:autoSpaceDN w:val="0"/>
        <w:adjustRightInd w:val="0"/>
        <w:spacing w:before="240" w:after="160" w:line="259" w:lineRule="auto"/>
        <w:ind w:right="22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Except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uses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disclosures 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authorized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by this contract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performance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disclose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only 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two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situations: (i)</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response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 qualifying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order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court of competent jurisdiction after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notification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CO (ii)</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 written approval from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CO.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lastRenderedPageBreak/>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refer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requests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demands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 production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inquiries about,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 and information 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VA CO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response.</w:t>
      </w:r>
    </w:p>
    <w:p w14:paraId="14332F84" w14:textId="77777777" w:rsidR="00185D09" w:rsidRPr="00185D09" w:rsidRDefault="00185D09" w:rsidP="00185D09">
      <w:pPr>
        <w:numPr>
          <w:ilvl w:val="0"/>
          <w:numId w:val="48"/>
        </w:numPr>
        <w:tabs>
          <w:tab w:val="left" w:pos="1003"/>
        </w:tabs>
        <w:kinsoku w:val="0"/>
        <w:overflowPunct w:val="0"/>
        <w:autoSpaceDE w:val="0"/>
        <w:autoSpaceDN w:val="0"/>
        <w:adjustRightInd w:val="0"/>
        <w:spacing w:before="240" w:after="160" w:line="259" w:lineRule="auto"/>
        <w:ind w:right="33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Notwithstanding the provision above, the contractor shall not release VA records protected by Title 38 U.S.C. § 5705, Confidentiality of medical quality- assurance records and/or Title 38 U.S.C. § 7332, Confidentiality of certain medical records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pertaining to drug addiction,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sickle cell anemia, alcoholism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 alcohol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abuse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infection with Human Immunodeficiency Virus (HIV). If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 in receipt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a court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order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requests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above- mentioned 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immediately refer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such court order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requests to the VA CO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response.</w:t>
      </w:r>
    </w:p>
    <w:p w14:paraId="0AB29E18" w14:textId="77777777" w:rsidR="00185D09" w:rsidRPr="00185D09" w:rsidRDefault="00185D09" w:rsidP="00185D09">
      <w:pPr>
        <w:numPr>
          <w:ilvl w:val="0"/>
          <w:numId w:val="47"/>
        </w:numPr>
        <w:tabs>
          <w:tab w:val="left" w:pos="1003"/>
        </w:tabs>
        <w:kinsoku w:val="0"/>
        <w:overflowPunct w:val="0"/>
        <w:autoSpaceDE w:val="0"/>
        <w:autoSpaceDN w:val="0"/>
        <w:adjustRightInd w:val="0"/>
        <w:spacing w:before="240" w:after="160" w:line="259" w:lineRule="auto"/>
        <w:ind w:right="12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made available to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by VA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performance or administration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this contract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developed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by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performance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administration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the contract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will be protected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secured in accordance 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Directive 6500</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Identity and Access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Management (IAM) Security processes specified 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 Security Knowledge Service.</w:t>
      </w:r>
    </w:p>
    <w:p w14:paraId="0167A89C" w14:textId="77777777" w:rsidR="00185D09" w:rsidRPr="00185D09" w:rsidRDefault="00185D09" w:rsidP="00185D09">
      <w:pPr>
        <w:numPr>
          <w:ilvl w:val="0"/>
          <w:numId w:val="47"/>
        </w:numPr>
        <w:tabs>
          <w:tab w:val="left" w:pos="1003"/>
        </w:tabs>
        <w:kinsoku w:val="0"/>
        <w:overflowPunct w:val="0"/>
        <w:autoSpaceDE w:val="0"/>
        <w:autoSpaceDN w:val="0"/>
        <w:adjustRightInd w:val="0"/>
        <w:spacing w:before="237" w:after="160" w:line="259" w:lineRule="auto"/>
        <w:ind w:left="1001" w:right="453" w:hanging="43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Any data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destruction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done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behalf of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be done in accordance 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National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Archives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Records Administration (NARA) requirements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outlined 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Directive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6300, Records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Information Management,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Handbook 6300.1, Records Management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Procedures, and applicable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Records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Control Schedules.</w:t>
      </w:r>
    </w:p>
    <w:p w14:paraId="00BC0A65" w14:textId="77777777" w:rsidR="00185D09" w:rsidRPr="00185D09" w:rsidRDefault="00185D09" w:rsidP="00185D09">
      <w:pPr>
        <w:numPr>
          <w:ilvl w:val="0"/>
          <w:numId w:val="47"/>
        </w:numPr>
        <w:tabs>
          <w:tab w:val="left" w:pos="1003"/>
        </w:tabs>
        <w:kinsoku w:val="0"/>
        <w:overflowPunct w:val="0"/>
        <w:autoSpaceDE w:val="0"/>
        <w:autoSpaceDN w:val="0"/>
        <w:adjustRightInd w:val="0"/>
        <w:spacing w:before="241" w:after="160" w:line="259" w:lineRule="auto"/>
        <w:ind w:right="173"/>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provide its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plan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destruction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all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data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its possession according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VA Directive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6500</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 xml:space="preserve">and NIST 800-88, </w:t>
      </w:r>
      <w:r w:rsidRPr="00185D09">
        <w:rPr>
          <w:rFonts w:asciiTheme="minorHAnsi" w:eastAsia="Calibri" w:hAnsiTheme="minorHAnsi" w:cstheme="minorHAnsi"/>
          <w:i/>
          <w:iCs/>
          <w14:ligatures w14:val="standardContextual"/>
        </w:rPr>
        <w:t xml:space="preserve">Guidelines for Media Sanitization </w:t>
      </w:r>
      <w:r w:rsidRPr="00185D09">
        <w:rPr>
          <w:rFonts w:asciiTheme="minorHAnsi" w:eastAsia="Calibri" w:hAnsiTheme="minorHAnsi" w:cstheme="minorHAnsi"/>
          <w14:ligatures w14:val="standardContextual"/>
        </w:rPr>
        <w:t>prior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termination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completion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this contract.</w:t>
      </w:r>
      <w:r w:rsidRPr="00185D09">
        <w:rPr>
          <w:rFonts w:asciiTheme="minorHAnsi" w:eastAsia="Calibri" w:hAnsiTheme="minorHAnsi" w:cstheme="minorHAnsi"/>
          <w:spacing w:val="66"/>
          <w14:ligatures w14:val="standardContextual"/>
        </w:rPr>
        <w:t xml:space="preserve"> </w:t>
      </w:r>
      <w:r w:rsidRPr="00185D09">
        <w:rPr>
          <w:rFonts w:asciiTheme="minorHAnsi" w:eastAsia="Calibri" w:hAnsiTheme="minorHAnsi" w:cstheme="minorHAnsi"/>
          <w14:ligatures w14:val="standardContextual"/>
        </w:rPr>
        <w:t>If directed by the COR/CO,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return all Federal Records to VA for disposition.</w:t>
      </w:r>
    </w:p>
    <w:p w14:paraId="48E76E21" w14:textId="77777777" w:rsidR="00185D09" w:rsidRPr="00185D09" w:rsidRDefault="00185D09" w:rsidP="00185D09">
      <w:pPr>
        <w:numPr>
          <w:ilvl w:val="0"/>
          <w:numId w:val="47"/>
        </w:numPr>
        <w:tabs>
          <w:tab w:val="left" w:pos="1003"/>
        </w:tabs>
        <w:kinsoku w:val="0"/>
        <w:overflowPunct w:val="0"/>
        <w:autoSpaceDE w:val="0"/>
        <w:autoSpaceDN w:val="0"/>
        <w:adjustRightInd w:val="0"/>
        <w:spacing w:before="240" w:after="160" w:line="259" w:lineRule="auto"/>
        <w:ind w:right="13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media,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such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paper,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magnetic</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tape,</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magnetic</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disks,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solid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state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devices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optical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discs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that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used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store,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process,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that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cannot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destroyed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returned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hold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appropriate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material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until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otherwise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directed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Contracting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Officer’s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Representative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returned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securely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via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VA-approved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methods.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sensitive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transmitted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utilizing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VA-approved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encryption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tools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which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validated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under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FIPS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140-2</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successor)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NIST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800-52.</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mailed,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via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trackable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method</w:t>
      </w:r>
      <w:r w:rsidRPr="00185D09">
        <w:rPr>
          <w:rFonts w:asciiTheme="minorHAnsi" w:eastAsia="Calibri" w:hAnsiTheme="minorHAnsi" w:cstheme="minorHAnsi"/>
          <w:spacing w:val="63"/>
          <w14:ligatures w14:val="standardContextual"/>
        </w:rPr>
        <w:t xml:space="preserve"> </w:t>
      </w:r>
      <w:r w:rsidRPr="00185D09">
        <w:rPr>
          <w:rFonts w:asciiTheme="minorHAnsi" w:eastAsia="Calibri" w:hAnsiTheme="minorHAnsi" w:cstheme="minorHAnsi"/>
          <w14:ligatures w14:val="standardContextual"/>
        </w:rPr>
        <w:t>(USPS,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UPS,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FedEx,</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etc.)</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immediately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COR/CO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tracking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Self-certification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that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data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destruction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above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have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been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met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COR/CO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30</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days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termination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w:t>
      </w:r>
    </w:p>
    <w:p w14:paraId="7178B81E" w14:textId="77777777" w:rsidR="00185D09" w:rsidRPr="00185D09" w:rsidRDefault="00185D09" w:rsidP="00185D09">
      <w:pPr>
        <w:numPr>
          <w:ilvl w:val="0"/>
          <w:numId w:val="47"/>
        </w:numPr>
        <w:tabs>
          <w:tab w:val="left" w:pos="1003"/>
        </w:tabs>
        <w:kinsoku w:val="0"/>
        <w:overflowPunct w:val="0"/>
        <w:autoSpaceDE w:val="0"/>
        <w:autoSpaceDN w:val="0"/>
        <w:adjustRightInd w:val="0"/>
        <w:spacing w:before="240" w:after="160" w:line="259" w:lineRule="auto"/>
        <w:ind w:right="199"/>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lastRenderedPageBreak/>
        <w:t>All electronic storage media (hard drives,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optical disks, CDs, back-up tapes, etc.) used to store, process or access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will not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 returned to the contractor at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end of lease, loan,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 trade-in. Exceptions to this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paragraph will only be granted with the written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approval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the VA CO.</w:t>
      </w:r>
    </w:p>
    <w:p w14:paraId="3F3C5D78" w14:textId="77777777" w:rsidR="00185D09" w:rsidRPr="00185D09" w:rsidRDefault="00185D09" w:rsidP="00185D09">
      <w:pPr>
        <w:kinsoku w:val="0"/>
        <w:overflowPunct w:val="0"/>
        <w:autoSpaceDE w:val="0"/>
        <w:autoSpaceDN w:val="0"/>
        <w:adjustRightInd w:val="0"/>
        <w:spacing w:before="24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3.</w:t>
      </w:r>
      <w:r w:rsidRPr="00185D09">
        <w:rPr>
          <w:rFonts w:asciiTheme="minorHAnsi" w:eastAsia="Calibri" w:hAnsiTheme="minorHAnsi" w:cstheme="minorHAnsi"/>
          <w:spacing w:val="80"/>
          <w14:ligatures w14:val="standardContextual"/>
        </w:rPr>
        <w:t xml:space="preserve"> </w:t>
      </w:r>
      <w:r w:rsidRPr="00185D09">
        <w:rPr>
          <w:rFonts w:asciiTheme="minorHAnsi" w:eastAsia="Calibri" w:hAnsiTheme="minorHAnsi" w:cstheme="minorHAnsi"/>
          <w:b/>
          <w:bCs/>
          <w14:ligatures w14:val="standardContextual"/>
        </w:rPr>
        <w:t xml:space="preserve">ACCESS TO VA INFORMATION AND VA INFORMATION SYSTEMS. </w:t>
      </w:r>
      <w:r w:rsidRPr="00185D09">
        <w:rPr>
          <w:rFonts w:asciiTheme="minorHAnsi" w:eastAsia="Calibri" w:hAnsiTheme="minorHAnsi" w:cstheme="minorHAnsi"/>
          <w14:ligatures w14:val="standardContextual"/>
        </w:rPr>
        <w:t>This section</w:t>
      </w:r>
    </w:p>
    <w:p w14:paraId="09DAA721" w14:textId="77777777" w:rsidR="00185D09" w:rsidRPr="00185D09" w:rsidRDefault="00185D09" w:rsidP="00185D09">
      <w:pPr>
        <w:kinsoku w:val="0"/>
        <w:overflowPunct w:val="0"/>
        <w:autoSpaceDE w:val="0"/>
        <w:autoSpaceDN w:val="0"/>
        <w:adjustRightInd w:val="0"/>
        <w:ind w:right="162"/>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applies when any person requires access to information made available to the contractor by VA for the performance or administration of this contract or information developed by the contractor in performance or administration of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w:t>
      </w:r>
    </w:p>
    <w:p w14:paraId="244A4AFF" w14:textId="77777777" w:rsidR="00185D09" w:rsidRPr="00185D09" w:rsidRDefault="00185D09" w:rsidP="00185D09">
      <w:pPr>
        <w:kinsoku w:val="0"/>
        <w:overflowPunct w:val="0"/>
        <w:autoSpaceDE w:val="0"/>
        <w:autoSpaceDN w:val="0"/>
        <w:adjustRightInd w:val="0"/>
        <w:rPr>
          <w:rFonts w:asciiTheme="minorHAnsi" w:eastAsia="Calibri" w:hAnsiTheme="minorHAnsi" w:cstheme="minorHAnsi"/>
          <w14:ligatures w14:val="standardContextual"/>
        </w:rPr>
      </w:pPr>
    </w:p>
    <w:p w14:paraId="512BE058" w14:textId="77777777" w:rsidR="00185D09" w:rsidRPr="00185D09" w:rsidRDefault="00185D09" w:rsidP="00185D09">
      <w:pPr>
        <w:numPr>
          <w:ilvl w:val="0"/>
          <w:numId w:val="46"/>
        </w:numPr>
        <w:tabs>
          <w:tab w:val="left" w:pos="1003"/>
        </w:tabs>
        <w:kinsoku w:val="0"/>
        <w:overflowPunct w:val="0"/>
        <w:autoSpaceDE w:val="0"/>
        <w:autoSpaceDN w:val="0"/>
        <w:adjustRightInd w:val="0"/>
        <w:spacing w:before="240" w:after="160" w:line="259" w:lineRule="auto"/>
        <w:ind w:right="13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 contractor/subcontractor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request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logical (technical)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physical access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VA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their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employees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subcontractors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only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extent necessary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perform the services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specified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the solicitation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 This includes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indirect entities,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both affiliate of contractor/subcontractor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agent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contractor/subcontractor.</w:t>
      </w:r>
    </w:p>
    <w:p w14:paraId="1B4A634B" w14:textId="77777777" w:rsidR="00185D09" w:rsidRPr="00185D09" w:rsidRDefault="00185D09" w:rsidP="00185D09">
      <w:pPr>
        <w:numPr>
          <w:ilvl w:val="0"/>
          <w:numId w:val="46"/>
        </w:numPr>
        <w:tabs>
          <w:tab w:val="left" w:pos="1003"/>
        </w:tabs>
        <w:kinsoku w:val="0"/>
        <w:overflowPunct w:val="0"/>
        <w:autoSpaceDE w:val="0"/>
        <w:autoSpaceDN w:val="0"/>
        <w:adjustRightInd w:val="0"/>
        <w:spacing w:before="240" w:after="160" w:line="259" w:lineRule="auto"/>
        <w:ind w:right="199"/>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subcontractors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sign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Information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Rule 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Behavior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(ROB)</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before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provided to</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VA information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(see Section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4, Training, below). The ROB contains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minimum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user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compliance requirements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does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not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supersede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policies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VA facilities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agency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components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which provide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higher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levels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protection 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 systems.</w:t>
      </w:r>
      <w:r w:rsidRPr="00185D09">
        <w:rPr>
          <w:rFonts w:asciiTheme="minorHAnsi" w:eastAsia="Calibri" w:hAnsiTheme="minorHAnsi" w:cstheme="minorHAnsi"/>
          <w:spacing w:val="63"/>
          <w14:ligatures w14:val="standardContextual"/>
        </w:rPr>
        <w:t xml:space="preserve"> </w:t>
      </w:r>
      <w:r w:rsidRPr="00185D09">
        <w:rPr>
          <w:rFonts w:asciiTheme="minorHAnsi" w:eastAsia="Calibri" w:hAnsiTheme="minorHAnsi" w:cstheme="minorHAnsi"/>
          <w14:ligatures w14:val="standardContextual"/>
        </w:rPr>
        <w:t>Users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who require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privileged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complete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elevated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privilege 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request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processes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before privileged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granted.</w:t>
      </w:r>
    </w:p>
    <w:p w14:paraId="0FCFE720" w14:textId="77777777" w:rsidR="00185D09" w:rsidRPr="00185D09" w:rsidRDefault="00185D09" w:rsidP="00185D09">
      <w:pPr>
        <w:numPr>
          <w:ilvl w:val="0"/>
          <w:numId w:val="46"/>
        </w:numPr>
        <w:tabs>
          <w:tab w:val="left" w:pos="1003"/>
        </w:tabs>
        <w:kinsoku w:val="0"/>
        <w:overflowPunct w:val="0"/>
        <w:autoSpaceDE w:val="0"/>
        <w:autoSpaceDN w:val="0"/>
        <w:adjustRightInd w:val="0"/>
        <w:spacing w:before="241" w:after="160" w:line="259" w:lineRule="auto"/>
        <w:ind w:right="28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subcontractors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working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subject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same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investigative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clearance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those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appointees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employees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have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same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types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level</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process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background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investigations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accordance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Directive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Handbook</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0710,</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i/>
          <w:iCs/>
          <w14:ligatures w14:val="standardContextual"/>
        </w:rPr>
        <w:t>Personnel</w:t>
      </w:r>
      <w:r w:rsidRPr="00185D09">
        <w:rPr>
          <w:rFonts w:asciiTheme="minorHAnsi" w:eastAsia="Calibri" w:hAnsiTheme="minorHAnsi" w:cstheme="minorHAnsi"/>
          <w:i/>
          <w:iCs/>
          <w:spacing w:val="-2"/>
          <w14:ligatures w14:val="standardContextual"/>
        </w:rPr>
        <w:t xml:space="preserve"> </w:t>
      </w:r>
      <w:r w:rsidRPr="00185D09">
        <w:rPr>
          <w:rFonts w:asciiTheme="minorHAnsi" w:eastAsia="Calibri" w:hAnsiTheme="minorHAnsi" w:cstheme="minorHAnsi"/>
          <w:i/>
          <w:iCs/>
          <w14:ligatures w14:val="standardContextual"/>
        </w:rPr>
        <w:t>Suitability</w:t>
      </w:r>
      <w:r w:rsidRPr="00185D09">
        <w:rPr>
          <w:rFonts w:asciiTheme="minorHAnsi" w:eastAsia="Calibri" w:hAnsiTheme="minorHAnsi" w:cstheme="minorHAnsi"/>
          <w:i/>
          <w:iCs/>
          <w:spacing w:val="-4"/>
          <w14:ligatures w14:val="standardContextual"/>
        </w:rPr>
        <w:t xml:space="preserve"> </w:t>
      </w:r>
      <w:r w:rsidRPr="00185D09">
        <w:rPr>
          <w:rFonts w:asciiTheme="minorHAnsi" w:eastAsia="Calibri" w:hAnsiTheme="minorHAnsi" w:cstheme="minorHAnsi"/>
          <w:i/>
          <w:iCs/>
          <w14:ligatures w14:val="standardContextual"/>
        </w:rPr>
        <w:t>and</w:t>
      </w:r>
      <w:r w:rsidRPr="00185D09">
        <w:rPr>
          <w:rFonts w:asciiTheme="minorHAnsi" w:eastAsia="Calibri" w:hAnsiTheme="minorHAnsi" w:cstheme="minorHAnsi"/>
          <w:i/>
          <w:iCs/>
          <w:spacing w:val="-3"/>
          <w14:ligatures w14:val="standardContextual"/>
        </w:rPr>
        <w:t xml:space="preserve"> </w:t>
      </w:r>
      <w:r w:rsidRPr="00185D09">
        <w:rPr>
          <w:rFonts w:asciiTheme="minorHAnsi" w:eastAsia="Calibri" w:hAnsiTheme="minorHAnsi" w:cstheme="minorHAnsi"/>
          <w:i/>
          <w:iCs/>
          <w14:ligatures w14:val="standardContextual"/>
        </w:rPr>
        <w:t>Security</w:t>
      </w:r>
      <w:r w:rsidRPr="00185D09">
        <w:rPr>
          <w:rFonts w:asciiTheme="minorHAnsi" w:eastAsia="Calibri" w:hAnsiTheme="minorHAnsi" w:cstheme="minorHAnsi"/>
          <w:i/>
          <w:iCs/>
          <w:spacing w:val="-2"/>
          <w14:ligatures w14:val="standardContextual"/>
        </w:rPr>
        <w:t xml:space="preserve"> </w:t>
      </w:r>
      <w:r w:rsidRPr="00185D09">
        <w:rPr>
          <w:rFonts w:asciiTheme="minorHAnsi" w:eastAsia="Calibri" w:hAnsiTheme="minorHAnsi" w:cstheme="minorHAnsi"/>
          <w:i/>
          <w:iCs/>
          <w14:ligatures w14:val="standardContextual"/>
        </w:rPr>
        <w:t>Program</w:t>
      </w:r>
      <w:r w:rsidRPr="00185D09">
        <w:rPr>
          <w:rFonts w:asciiTheme="minorHAnsi" w:eastAsia="Calibri" w:hAnsiTheme="minorHAnsi" w:cstheme="minorHAnsi"/>
          <w14:ligatures w14:val="standardContextual"/>
        </w:rPr>
        <w: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Office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Human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Resources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Administration/Operations,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Preparedness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(HRA/OSP)</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responsible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policies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procedures.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personnel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require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classified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have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appropriate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clearance.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Verification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Clearance</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processed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through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Special</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Officer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located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HRA/OSP.</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conform 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stated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National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Industrial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Program</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Operating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Manual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(NISPOM).</w:t>
      </w:r>
    </w:p>
    <w:p w14:paraId="35E276EA" w14:textId="77777777" w:rsidR="00185D09" w:rsidRPr="00185D09" w:rsidRDefault="00185D09" w:rsidP="00185D09">
      <w:pPr>
        <w:numPr>
          <w:ilvl w:val="0"/>
          <w:numId w:val="46"/>
        </w:numPr>
        <w:tabs>
          <w:tab w:val="left" w:pos="1003"/>
        </w:tabs>
        <w:kinsoku w:val="0"/>
        <w:overflowPunct w:val="0"/>
        <w:autoSpaceDE w:val="0"/>
        <w:autoSpaceDN w:val="0"/>
        <w:adjustRightInd w:val="0"/>
        <w:spacing w:before="240" w:after="160" w:line="259" w:lineRule="auto"/>
        <w:ind w:right="239"/>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subcontractors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 conditions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specified 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VAAR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852.204-71(d);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operations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required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 in United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States.</w:t>
      </w:r>
      <w:r w:rsidRPr="00185D09">
        <w:rPr>
          <w:rFonts w:asciiTheme="minorHAnsi" w:eastAsia="Calibri" w:hAnsiTheme="minorHAnsi" w:cstheme="minorHAnsi"/>
          <w:spacing w:val="64"/>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subcontractors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working with VA 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permanently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lastRenderedPageBreak/>
        <w:t>located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within 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jurisdiction subject to the law</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United States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Territories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maximum extent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feasible. If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services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are proposed 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performed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abroad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must state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where 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non-U.S.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services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deliver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detailed plan specifically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addressing communications,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personnel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control, data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protection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potential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legal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issues. The plan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approved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 COR/CO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writing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prior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granted.</w:t>
      </w:r>
    </w:p>
    <w:p w14:paraId="4BF8C301" w14:textId="77777777" w:rsidR="00185D09" w:rsidRPr="00185D09" w:rsidRDefault="00185D09" w:rsidP="00185D09">
      <w:pPr>
        <w:numPr>
          <w:ilvl w:val="0"/>
          <w:numId w:val="46"/>
        </w:numPr>
        <w:tabs>
          <w:tab w:val="left" w:pos="1003"/>
        </w:tabs>
        <w:kinsoku w:val="0"/>
        <w:overflowPunct w:val="0"/>
        <w:autoSpaceDE w:val="0"/>
        <w:autoSpaceDN w:val="0"/>
        <w:adjustRightInd w:val="0"/>
        <w:spacing w:before="240" w:after="160" w:line="259" w:lineRule="auto"/>
        <w:ind w:right="243"/>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notify the COR/CO in writing immediately (no later than 24 hours) after personnel separation or occurrence of other causes. Causes may include the following:</w:t>
      </w:r>
    </w:p>
    <w:p w14:paraId="215DC898" w14:textId="77777777" w:rsidR="00185D09" w:rsidRPr="00185D09" w:rsidRDefault="00185D09" w:rsidP="00185D09">
      <w:pPr>
        <w:numPr>
          <w:ilvl w:val="1"/>
          <w:numId w:val="46"/>
        </w:numPr>
        <w:tabs>
          <w:tab w:val="left" w:pos="1576"/>
        </w:tabs>
        <w:kinsoku w:val="0"/>
        <w:overflowPunct w:val="0"/>
        <w:autoSpaceDE w:val="0"/>
        <w:autoSpaceDN w:val="0"/>
        <w:adjustRightInd w:val="0"/>
        <w:spacing w:before="240" w:after="160" w:line="259" w:lineRule="auto"/>
        <w:ind w:left="1574" w:right="120"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Contractor/subcontractor personnel no longer has a need for access to VA information or VA information systems.</w:t>
      </w:r>
    </w:p>
    <w:p w14:paraId="25E530C8" w14:textId="77777777" w:rsidR="00185D09" w:rsidRPr="00185D09" w:rsidRDefault="00185D09" w:rsidP="00185D09">
      <w:pPr>
        <w:kinsoku w:val="0"/>
        <w:overflowPunct w:val="0"/>
        <w:autoSpaceDE w:val="0"/>
        <w:autoSpaceDN w:val="0"/>
        <w:adjustRightInd w:val="0"/>
        <w:rPr>
          <w:rFonts w:asciiTheme="minorHAnsi" w:eastAsia="Calibri" w:hAnsiTheme="minorHAnsi" w:cstheme="minorHAnsi"/>
          <w14:ligatures w14:val="standardContextual"/>
        </w:rPr>
      </w:pPr>
    </w:p>
    <w:p w14:paraId="648D4005" w14:textId="77777777" w:rsidR="00185D09" w:rsidRPr="00185D09" w:rsidRDefault="00185D09" w:rsidP="00185D09">
      <w:pPr>
        <w:numPr>
          <w:ilvl w:val="0"/>
          <w:numId w:val="45"/>
        </w:numPr>
        <w:tabs>
          <w:tab w:val="left" w:pos="1576"/>
        </w:tabs>
        <w:kinsoku w:val="0"/>
        <w:overflowPunct w:val="0"/>
        <w:autoSpaceDE w:val="0"/>
        <w:autoSpaceDN w:val="0"/>
        <w:adjustRightInd w:val="0"/>
        <w:spacing w:before="168" w:after="160" w:line="259" w:lineRule="auto"/>
        <w:ind w:left="1574" w:right="640"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Contractor/subcontractor personnel are terminated, suspended, or otherwise has their work on a VA project discontinued for any reason.</w:t>
      </w:r>
    </w:p>
    <w:p w14:paraId="19DDF814" w14:textId="77777777" w:rsidR="00185D09" w:rsidRPr="00185D09" w:rsidRDefault="00185D09" w:rsidP="00185D09">
      <w:pPr>
        <w:numPr>
          <w:ilvl w:val="0"/>
          <w:numId w:val="45"/>
        </w:numPr>
        <w:tabs>
          <w:tab w:val="left" w:pos="1576"/>
        </w:tabs>
        <w:kinsoku w:val="0"/>
        <w:overflowPunct w:val="0"/>
        <w:autoSpaceDE w:val="0"/>
        <w:autoSpaceDN w:val="0"/>
        <w:adjustRightInd w:val="0"/>
        <w:spacing w:before="240" w:after="160" w:line="259" w:lineRule="auto"/>
        <w:ind w:left="1574" w:right="198"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believes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their own personnel or subcontractor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personnel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may pose a threat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their company’s working environment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 to any company- owned property. This includes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contractor-owned assets, buildings, confidential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data, customers,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employees, networks, systems, trade secrets and/or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data.</w:t>
      </w:r>
    </w:p>
    <w:p w14:paraId="7382DF32" w14:textId="77777777" w:rsidR="00185D09" w:rsidRPr="00185D09" w:rsidRDefault="00185D09" w:rsidP="00185D09">
      <w:pPr>
        <w:numPr>
          <w:ilvl w:val="0"/>
          <w:numId w:val="45"/>
        </w:numPr>
        <w:tabs>
          <w:tab w:val="left" w:pos="1576"/>
        </w:tabs>
        <w:kinsoku w:val="0"/>
        <w:overflowPunct w:val="0"/>
        <w:autoSpaceDE w:val="0"/>
        <w:autoSpaceDN w:val="0"/>
        <w:adjustRightInd w:val="0"/>
        <w:spacing w:before="240" w:after="160" w:line="259" w:lineRule="auto"/>
        <w:ind w:left="1574" w:right="1016"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Any previously undisclosed changes to contractor/subcontractor background history are brought to light, including but not limited to changes to background investigation or employee record.</w:t>
      </w:r>
    </w:p>
    <w:p w14:paraId="7EB96963" w14:textId="77777777" w:rsidR="00185D09" w:rsidRPr="00185D09" w:rsidRDefault="00185D09" w:rsidP="00185D09">
      <w:pPr>
        <w:numPr>
          <w:ilvl w:val="0"/>
          <w:numId w:val="45"/>
        </w:numPr>
        <w:tabs>
          <w:tab w:val="left" w:pos="1576"/>
        </w:tabs>
        <w:kinsoku w:val="0"/>
        <w:overflowPunct w:val="0"/>
        <w:autoSpaceDE w:val="0"/>
        <w:autoSpaceDN w:val="0"/>
        <w:adjustRightInd w:val="0"/>
        <w:spacing w:before="240" w:after="160" w:line="259" w:lineRule="auto"/>
        <w:ind w:left="1574" w:right="200"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Contractor/subcontractor personnel have their authorization to work in the United States revoked.</w:t>
      </w:r>
    </w:p>
    <w:p w14:paraId="2A0CEE48" w14:textId="77777777" w:rsidR="00185D09" w:rsidRPr="00185D09" w:rsidRDefault="00185D09" w:rsidP="00185D09">
      <w:pPr>
        <w:numPr>
          <w:ilvl w:val="0"/>
          <w:numId w:val="45"/>
        </w:numPr>
        <w:tabs>
          <w:tab w:val="left" w:pos="1576"/>
        </w:tabs>
        <w:kinsoku w:val="0"/>
        <w:overflowPunct w:val="0"/>
        <w:autoSpaceDE w:val="0"/>
        <w:autoSpaceDN w:val="0"/>
        <w:adjustRightInd w:val="0"/>
        <w:spacing w:before="241" w:after="160" w:line="259" w:lineRule="auto"/>
        <w:ind w:left="1574" w:right="226"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Agreement by which contractor provides products and services to VA has either been fulfilled or terminated, such that VA can cut off electronic and/or physical access for contractor personnel.</w:t>
      </w:r>
    </w:p>
    <w:p w14:paraId="4D1E089D" w14:textId="77777777" w:rsidR="00185D09" w:rsidRPr="00185D09" w:rsidRDefault="00185D09" w:rsidP="00185D09">
      <w:pPr>
        <w:numPr>
          <w:ilvl w:val="0"/>
          <w:numId w:val="44"/>
        </w:numPr>
        <w:tabs>
          <w:tab w:val="left" w:pos="1003"/>
        </w:tabs>
        <w:kinsoku w:val="0"/>
        <w:overflowPunct w:val="0"/>
        <w:autoSpaceDE w:val="0"/>
        <w:autoSpaceDN w:val="0"/>
        <w:adjustRightInd w:val="0"/>
        <w:spacing w:before="240" w:after="160" w:line="259" w:lineRule="auto"/>
        <w:ind w:right="14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In such cases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 fulfillment, termination,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causes;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take the necessary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measures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 immediately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revoke 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network,</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property, information,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 systems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(logical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physical)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contractor/subcontractor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personnel. These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measures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include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(but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are not limited to): removing and then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securing Personal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Identity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Verification (PIV)</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badges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PIV</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 Interoperable (PIV-I)</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badges,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VA-issued photo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badges, credentials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 xml:space="preserve">VA </w:t>
      </w:r>
      <w:r w:rsidRPr="00185D09">
        <w:rPr>
          <w:rFonts w:asciiTheme="minorHAnsi" w:eastAsia="Calibri" w:hAnsiTheme="minorHAnsi" w:cstheme="minorHAnsi"/>
          <w14:ligatures w14:val="standardContextual"/>
        </w:rPr>
        <w:lastRenderedPageBreak/>
        <w:t>facilities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devices, VA-issued laptops,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authentication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tokens.</w:t>
      </w:r>
      <w:r w:rsidRPr="00185D09">
        <w:rPr>
          <w:rFonts w:asciiTheme="minorHAnsi" w:eastAsia="Calibri" w:hAnsiTheme="minorHAnsi" w:cstheme="minorHAnsi"/>
          <w:spacing w:val="63"/>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notify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appropriate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COR/CO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immediately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initiate</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removal.</w:t>
      </w:r>
    </w:p>
    <w:p w14:paraId="143D3B51" w14:textId="77777777" w:rsidR="00185D09" w:rsidRPr="00185D09" w:rsidRDefault="00185D09" w:rsidP="00185D09">
      <w:pPr>
        <w:numPr>
          <w:ilvl w:val="0"/>
          <w:numId w:val="44"/>
        </w:numPr>
        <w:tabs>
          <w:tab w:val="left" w:pos="1003"/>
        </w:tabs>
        <w:kinsoku w:val="0"/>
        <w:overflowPunct w:val="0"/>
        <w:autoSpaceDE w:val="0"/>
        <w:autoSpaceDN w:val="0"/>
        <w:adjustRightInd w:val="0"/>
        <w:spacing w:before="240" w:after="160" w:line="259" w:lineRule="auto"/>
        <w:ind w:right="133"/>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Contractors/subcontractors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who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no longer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require 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accesses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return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issued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property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property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includes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(but 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 limited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documents,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electronic</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equipment,</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keys, 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parking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passes.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PIV and PIV-I 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badges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returned to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nearest 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PIV</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Badge Issuance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Office.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Once they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 VA information, information systems,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networks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VA property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their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possessions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removed, 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notify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appropriate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COR/CO.</w:t>
      </w:r>
    </w:p>
    <w:p w14:paraId="0C194275" w14:textId="77777777" w:rsidR="00185D09" w:rsidRPr="00185D09" w:rsidRDefault="00185D09" w:rsidP="00185D09">
      <w:pPr>
        <w:numPr>
          <w:ilvl w:val="0"/>
          <w:numId w:val="43"/>
        </w:numPr>
        <w:tabs>
          <w:tab w:val="left" w:pos="479"/>
        </w:tabs>
        <w:kinsoku w:val="0"/>
        <w:overflowPunct w:val="0"/>
        <w:autoSpaceDE w:val="0"/>
        <w:autoSpaceDN w:val="0"/>
        <w:adjustRightInd w:val="0"/>
        <w:spacing w:before="240" w:after="160" w:line="259" w:lineRule="auto"/>
        <w:ind w:left="479" w:hanging="359"/>
        <w:rPr>
          <w:rFonts w:asciiTheme="minorHAnsi" w:eastAsia="Calibri" w:hAnsiTheme="minorHAnsi" w:cstheme="minorHAnsi"/>
          <w14:ligatures w14:val="standardContextual"/>
        </w:rPr>
      </w:pPr>
      <w:r w:rsidRPr="00185D09">
        <w:rPr>
          <w:rFonts w:asciiTheme="minorHAnsi" w:eastAsia="Calibri" w:hAnsiTheme="minorHAnsi" w:cstheme="minorHAnsi"/>
          <w:b/>
          <w:bCs/>
          <w14:ligatures w14:val="standardContextual"/>
        </w:rPr>
        <w:t>TRAINING.</w:t>
      </w:r>
      <w:r w:rsidRPr="00185D09">
        <w:rPr>
          <w:rFonts w:asciiTheme="minorHAnsi" w:eastAsia="Calibri" w:hAnsiTheme="minorHAnsi" w:cstheme="minorHAnsi"/>
          <w:b/>
          <w:bCs/>
          <w:spacing w:val="40"/>
          <w14:ligatures w14:val="standardContextual"/>
        </w:rPr>
        <w:t xml:space="preserve"> </w:t>
      </w:r>
      <w:r w:rsidRPr="00185D09">
        <w:rPr>
          <w:rFonts w:asciiTheme="minorHAnsi" w:eastAsia="Calibri" w:hAnsiTheme="minorHAnsi" w:cstheme="minorHAnsi"/>
          <w14:ligatures w14:val="standardContextual"/>
        </w:rPr>
        <w:t>This entire section applies to all acquisitions which include section 3.</w:t>
      </w:r>
    </w:p>
    <w:p w14:paraId="4017468A" w14:textId="77777777" w:rsidR="00185D09" w:rsidRPr="00185D09" w:rsidRDefault="00185D09" w:rsidP="00185D09">
      <w:pPr>
        <w:numPr>
          <w:ilvl w:val="1"/>
          <w:numId w:val="43"/>
        </w:numPr>
        <w:tabs>
          <w:tab w:val="left" w:pos="1003"/>
        </w:tabs>
        <w:kinsoku w:val="0"/>
        <w:overflowPunct w:val="0"/>
        <w:autoSpaceDE w:val="0"/>
        <w:autoSpaceDN w:val="0"/>
        <w:adjustRightInd w:val="0"/>
        <w:spacing w:before="240" w:after="160" w:line="259" w:lineRule="auto"/>
        <w:ind w:right="389"/>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All contractors and subcontractors requiring access to VA information and VA information systems shall successfully complete the following before being granted access to VA information and its systems:</w:t>
      </w:r>
    </w:p>
    <w:p w14:paraId="57F9F346" w14:textId="77777777" w:rsidR="00185D09" w:rsidRPr="00185D09" w:rsidRDefault="00185D09" w:rsidP="00185D09">
      <w:pPr>
        <w:numPr>
          <w:ilvl w:val="2"/>
          <w:numId w:val="43"/>
        </w:numPr>
        <w:tabs>
          <w:tab w:val="left" w:pos="1576"/>
        </w:tabs>
        <w:kinsoku w:val="0"/>
        <w:overflowPunct w:val="0"/>
        <w:autoSpaceDE w:val="0"/>
        <w:autoSpaceDN w:val="0"/>
        <w:adjustRightInd w:val="0"/>
        <w:spacing w:before="240" w:after="160" w:line="259" w:lineRule="auto"/>
        <w:ind w:left="1574" w:right="256"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VA Privacy and Information Security Awareness and Rules of Behavior course (Talent Management System (TMS) #10176) initially and annually thereafter.</w:t>
      </w:r>
    </w:p>
    <w:p w14:paraId="2AF6A7C9" w14:textId="77777777" w:rsidR="00185D09" w:rsidRPr="00185D09" w:rsidRDefault="00185D09" w:rsidP="00185D09">
      <w:pPr>
        <w:kinsoku w:val="0"/>
        <w:overflowPunct w:val="0"/>
        <w:autoSpaceDE w:val="0"/>
        <w:autoSpaceDN w:val="0"/>
        <w:adjustRightInd w:val="0"/>
        <w:rPr>
          <w:rFonts w:asciiTheme="minorHAnsi" w:eastAsia="Calibri" w:hAnsiTheme="minorHAnsi" w:cstheme="minorHAnsi"/>
          <w14:ligatures w14:val="standardContextual"/>
        </w:rPr>
      </w:pPr>
    </w:p>
    <w:p w14:paraId="538F9E50" w14:textId="77777777" w:rsidR="00185D09" w:rsidRPr="00185D09" w:rsidRDefault="00185D09" w:rsidP="00185D09">
      <w:pPr>
        <w:numPr>
          <w:ilvl w:val="0"/>
          <w:numId w:val="42"/>
        </w:numPr>
        <w:tabs>
          <w:tab w:val="left" w:pos="1576"/>
        </w:tabs>
        <w:kinsoku w:val="0"/>
        <w:overflowPunct w:val="0"/>
        <w:autoSpaceDE w:val="0"/>
        <w:autoSpaceDN w:val="0"/>
        <w:adjustRightInd w:val="0"/>
        <w:spacing w:before="168" w:after="160" w:line="259" w:lineRule="auto"/>
        <w:ind w:left="1574" w:right="132"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Sign and acknowledge (electronically through TMS #10176) understanding 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responsibilities for compliance with the Organizational Rules of Behavior, relating to access to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and information systems initially and annually thereafter; and</w:t>
      </w:r>
    </w:p>
    <w:p w14:paraId="47B94A2A" w14:textId="77777777" w:rsidR="00185D09" w:rsidRPr="00185D09" w:rsidRDefault="00185D09" w:rsidP="00185D09">
      <w:pPr>
        <w:numPr>
          <w:ilvl w:val="0"/>
          <w:numId w:val="42"/>
        </w:numPr>
        <w:tabs>
          <w:tab w:val="left" w:pos="1576"/>
        </w:tabs>
        <w:kinsoku w:val="0"/>
        <w:overflowPunct w:val="0"/>
        <w:autoSpaceDE w:val="0"/>
        <w:autoSpaceDN w:val="0"/>
        <w:adjustRightInd w:val="0"/>
        <w:spacing w:before="240" w:after="160" w:line="259" w:lineRule="auto"/>
        <w:ind w:left="1574" w:right="200"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Successfully complete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 additional cyber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privacy training, as required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personnel 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equivalent information system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 defined 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program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official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provided to the VA CO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inclusion in the solicitation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document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 i.e.,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any role- based information security training].</w:t>
      </w:r>
    </w:p>
    <w:p w14:paraId="2A5F04B3" w14:textId="77777777" w:rsidR="00185D09" w:rsidRPr="00185D09" w:rsidRDefault="00185D09" w:rsidP="00185D09">
      <w:pPr>
        <w:numPr>
          <w:ilvl w:val="0"/>
          <w:numId w:val="41"/>
        </w:numPr>
        <w:tabs>
          <w:tab w:val="left" w:pos="1003"/>
        </w:tabs>
        <w:kinsoku w:val="0"/>
        <w:overflowPunct w:val="0"/>
        <w:autoSpaceDE w:val="0"/>
        <w:autoSpaceDN w:val="0"/>
        <w:adjustRightInd w:val="0"/>
        <w:spacing w:before="240" w:after="160" w:line="259" w:lineRule="auto"/>
        <w:ind w:right="42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provide to the COR/CO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 copy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training certificates and certification 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signing the Organizational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Rules 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Behavior 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each applicable employee within five days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the initiation of the contract and annually thereafter, as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required.</w:t>
      </w:r>
    </w:p>
    <w:p w14:paraId="1A441FE5" w14:textId="77777777" w:rsidR="00185D09" w:rsidRPr="00185D09" w:rsidRDefault="00185D09" w:rsidP="00185D09">
      <w:pPr>
        <w:numPr>
          <w:ilvl w:val="0"/>
          <w:numId w:val="41"/>
        </w:numPr>
        <w:tabs>
          <w:tab w:val="left" w:pos="1003"/>
        </w:tabs>
        <w:kinsoku w:val="0"/>
        <w:overflowPunct w:val="0"/>
        <w:autoSpaceDE w:val="0"/>
        <w:autoSpaceDN w:val="0"/>
        <w:adjustRightInd w:val="0"/>
        <w:spacing w:before="241" w:after="160" w:line="259" w:lineRule="auto"/>
        <w:ind w:right="122"/>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Failure to complete the mandatory annual training 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grounds for suspension or termination 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all physical or electronic access privileges and removal from work on the contract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until such time as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required training is complete.</w:t>
      </w:r>
    </w:p>
    <w:p w14:paraId="42885800" w14:textId="77777777" w:rsidR="00185D09" w:rsidRPr="00185D09" w:rsidRDefault="00185D09" w:rsidP="00185D09">
      <w:pPr>
        <w:numPr>
          <w:ilvl w:val="0"/>
          <w:numId w:val="40"/>
        </w:numPr>
        <w:tabs>
          <w:tab w:val="left" w:pos="480"/>
        </w:tabs>
        <w:kinsoku w:val="0"/>
        <w:overflowPunct w:val="0"/>
        <w:autoSpaceDE w:val="0"/>
        <w:autoSpaceDN w:val="0"/>
        <w:adjustRightInd w:val="0"/>
        <w:spacing w:before="240" w:after="160" w:line="259" w:lineRule="auto"/>
        <w:ind w:right="1216"/>
        <w:rPr>
          <w:rFonts w:asciiTheme="minorHAnsi" w:eastAsia="Calibri" w:hAnsiTheme="minorHAnsi" w:cstheme="minorHAnsi"/>
          <w14:ligatures w14:val="standardContextual"/>
        </w:rPr>
      </w:pPr>
      <w:r w:rsidRPr="00185D09">
        <w:rPr>
          <w:rFonts w:asciiTheme="minorHAnsi" w:eastAsia="Calibri" w:hAnsiTheme="minorHAnsi" w:cstheme="minorHAnsi"/>
          <w:b/>
          <w:bCs/>
          <w14:ligatures w14:val="standardContextual"/>
        </w:rPr>
        <w:t>SECURITY INCIDENT INVESTIGATION.</w:t>
      </w:r>
      <w:r w:rsidRPr="00185D09">
        <w:rPr>
          <w:rFonts w:asciiTheme="minorHAnsi" w:eastAsia="Calibri" w:hAnsiTheme="minorHAnsi" w:cstheme="minorHAnsi"/>
          <w:b/>
          <w:bCs/>
          <w:spacing w:val="40"/>
          <w14:ligatures w14:val="standardContextual"/>
        </w:rPr>
        <w:t xml:space="preserve"> </w:t>
      </w:r>
      <w:r w:rsidRPr="00185D09">
        <w:rPr>
          <w:rFonts w:asciiTheme="minorHAnsi" w:eastAsia="Calibri" w:hAnsiTheme="minorHAnsi" w:cstheme="minorHAnsi"/>
          <w14:ligatures w14:val="standardContextual"/>
        </w:rPr>
        <w:t>This entire section applies to all acquisitions requiring any Information Security and Privacy language.</w:t>
      </w:r>
    </w:p>
    <w:p w14:paraId="03A4E09B" w14:textId="77777777" w:rsidR="00185D09" w:rsidRPr="00185D09" w:rsidRDefault="00185D09" w:rsidP="00185D09">
      <w:pPr>
        <w:numPr>
          <w:ilvl w:val="1"/>
          <w:numId w:val="40"/>
        </w:numPr>
        <w:tabs>
          <w:tab w:val="left" w:pos="1003"/>
        </w:tabs>
        <w:kinsoku w:val="0"/>
        <w:overflowPunct w:val="0"/>
        <w:autoSpaceDE w:val="0"/>
        <w:autoSpaceDN w:val="0"/>
        <w:adjustRightInd w:val="0"/>
        <w:spacing w:before="240" w:after="160" w:line="259" w:lineRule="auto"/>
        <w:ind w:right="430"/>
        <w:jc w:val="both"/>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lastRenderedPageBreak/>
        <w:t>The contractor, subcontractor, their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employees,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associates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immediately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(within one hour)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report suspected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 privacy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incidents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VA OIT’s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Enterprise Service Desk</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(ESD)</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calling (855)</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673-4357 (TTY: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711). The ESD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OIT’s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24/7/365 single point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 contact for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IT-related issues.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After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reporting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ESD,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 subcontractor, their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employees,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associates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within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one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hour, provide the COR/CO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incident number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received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from</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 ESD.</w:t>
      </w:r>
    </w:p>
    <w:p w14:paraId="67493D4C" w14:textId="77777777" w:rsidR="00185D09" w:rsidRPr="00185D09" w:rsidRDefault="00185D09" w:rsidP="00185D09">
      <w:pPr>
        <w:numPr>
          <w:ilvl w:val="1"/>
          <w:numId w:val="40"/>
        </w:numPr>
        <w:tabs>
          <w:tab w:val="left" w:pos="1003"/>
        </w:tabs>
        <w:kinsoku w:val="0"/>
        <w:overflowPunct w:val="0"/>
        <w:autoSpaceDE w:val="0"/>
        <w:autoSpaceDN w:val="0"/>
        <w:adjustRightInd w:val="0"/>
        <w:spacing w:before="240" w:after="160" w:line="259" w:lineRule="auto"/>
        <w:ind w:right="75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To the extent known by the contractor/subcontractor, the contractor/ subcontractor's notice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VA shall identify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involved and the circumstances surrounding the incident, including the following:</w:t>
      </w:r>
    </w:p>
    <w:p w14:paraId="7FC18624" w14:textId="77777777" w:rsidR="00185D09" w:rsidRPr="00185D09" w:rsidRDefault="00185D09" w:rsidP="00185D09">
      <w:pPr>
        <w:numPr>
          <w:ilvl w:val="2"/>
          <w:numId w:val="40"/>
        </w:numPr>
        <w:tabs>
          <w:tab w:val="left" w:pos="1574"/>
        </w:tabs>
        <w:kinsoku w:val="0"/>
        <w:overflowPunct w:val="0"/>
        <w:autoSpaceDE w:val="0"/>
        <w:autoSpaceDN w:val="0"/>
        <w:adjustRightInd w:val="0"/>
        <w:spacing w:before="240" w:after="160" w:line="259" w:lineRule="auto"/>
        <w:ind w:left="1574"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date and time (or approximation of) the Security Incident occurred.</w:t>
      </w:r>
    </w:p>
    <w:p w14:paraId="3E4404BF" w14:textId="77777777" w:rsidR="00185D09" w:rsidRPr="00185D09" w:rsidRDefault="00185D09" w:rsidP="00185D09">
      <w:pPr>
        <w:numPr>
          <w:ilvl w:val="2"/>
          <w:numId w:val="40"/>
        </w:numPr>
        <w:tabs>
          <w:tab w:val="left" w:pos="1574"/>
        </w:tabs>
        <w:kinsoku w:val="0"/>
        <w:overflowPunct w:val="0"/>
        <w:autoSpaceDE w:val="0"/>
        <w:autoSpaceDN w:val="0"/>
        <w:adjustRightInd w:val="0"/>
        <w:spacing w:before="240" w:after="160" w:line="259" w:lineRule="auto"/>
        <w:ind w:left="1574"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names of individuals involved (when applicable).</w:t>
      </w:r>
    </w:p>
    <w:p w14:paraId="5276DBFE" w14:textId="77777777" w:rsidR="00185D09" w:rsidRPr="00185D09" w:rsidRDefault="00185D09" w:rsidP="00185D09">
      <w:pPr>
        <w:numPr>
          <w:ilvl w:val="2"/>
          <w:numId w:val="40"/>
        </w:numPr>
        <w:tabs>
          <w:tab w:val="left" w:pos="1574"/>
        </w:tabs>
        <w:kinsoku w:val="0"/>
        <w:overflowPunct w:val="0"/>
        <w:autoSpaceDE w:val="0"/>
        <w:autoSpaceDN w:val="0"/>
        <w:adjustRightInd w:val="0"/>
        <w:spacing w:before="240" w:after="160" w:line="259" w:lineRule="auto"/>
        <w:ind w:left="1574"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physical and logical (if applicable) location of the incident.</w:t>
      </w:r>
    </w:p>
    <w:p w14:paraId="34E2797D" w14:textId="77777777" w:rsidR="00185D09" w:rsidRPr="00185D09" w:rsidRDefault="00185D09" w:rsidP="00185D09">
      <w:pPr>
        <w:numPr>
          <w:ilvl w:val="2"/>
          <w:numId w:val="40"/>
        </w:numPr>
        <w:tabs>
          <w:tab w:val="left" w:pos="1574"/>
        </w:tabs>
        <w:kinsoku w:val="0"/>
        <w:overflowPunct w:val="0"/>
        <w:autoSpaceDE w:val="0"/>
        <w:autoSpaceDN w:val="0"/>
        <w:adjustRightInd w:val="0"/>
        <w:spacing w:before="240" w:after="160" w:line="259" w:lineRule="auto"/>
        <w:ind w:left="1574"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Why the Security Incident took place (i.e., catalyst for the failure).</w:t>
      </w:r>
    </w:p>
    <w:p w14:paraId="6F5B7E8F" w14:textId="77777777" w:rsidR="00185D09" w:rsidRPr="00185D09" w:rsidRDefault="00185D09" w:rsidP="00185D09">
      <w:pPr>
        <w:numPr>
          <w:ilvl w:val="2"/>
          <w:numId w:val="40"/>
        </w:numPr>
        <w:tabs>
          <w:tab w:val="left" w:pos="1574"/>
        </w:tabs>
        <w:kinsoku w:val="0"/>
        <w:overflowPunct w:val="0"/>
        <w:autoSpaceDE w:val="0"/>
        <w:autoSpaceDN w:val="0"/>
        <w:adjustRightInd w:val="0"/>
        <w:spacing w:before="240" w:after="160" w:line="259" w:lineRule="auto"/>
        <w:ind w:left="1574"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amount of data belonging to VA believed to have been compromised.</w:t>
      </w:r>
    </w:p>
    <w:p w14:paraId="24131F19" w14:textId="77777777" w:rsidR="00185D09" w:rsidRPr="00185D09" w:rsidRDefault="00185D09" w:rsidP="00185D09">
      <w:pPr>
        <w:numPr>
          <w:ilvl w:val="2"/>
          <w:numId w:val="40"/>
        </w:numPr>
        <w:tabs>
          <w:tab w:val="left" w:pos="1576"/>
        </w:tabs>
        <w:kinsoku w:val="0"/>
        <w:overflowPunct w:val="0"/>
        <w:autoSpaceDE w:val="0"/>
        <w:autoSpaceDN w:val="0"/>
        <w:adjustRightInd w:val="0"/>
        <w:spacing w:before="240" w:after="160" w:line="259" w:lineRule="auto"/>
        <w:ind w:left="1574" w:right="605"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remediation measures the contractor is taking to ensure no future incidents of a similar nature.</w:t>
      </w:r>
    </w:p>
    <w:p w14:paraId="0C9CD255" w14:textId="77777777" w:rsidR="00185D09" w:rsidRPr="00185D09" w:rsidRDefault="00185D09" w:rsidP="00185D09">
      <w:pPr>
        <w:kinsoku w:val="0"/>
        <w:overflowPunct w:val="0"/>
        <w:autoSpaceDE w:val="0"/>
        <w:autoSpaceDN w:val="0"/>
        <w:adjustRightInd w:val="0"/>
        <w:rPr>
          <w:rFonts w:asciiTheme="minorHAnsi" w:eastAsia="Calibri" w:hAnsiTheme="minorHAnsi" w:cstheme="minorHAnsi"/>
          <w14:ligatures w14:val="standardContextual"/>
        </w:rPr>
      </w:pPr>
    </w:p>
    <w:p w14:paraId="773DCEF5" w14:textId="77777777" w:rsidR="00185D09" w:rsidRPr="00185D09" w:rsidRDefault="00185D09" w:rsidP="00185D09">
      <w:pPr>
        <w:numPr>
          <w:ilvl w:val="0"/>
          <w:numId w:val="39"/>
        </w:numPr>
        <w:tabs>
          <w:tab w:val="left" w:pos="1003"/>
        </w:tabs>
        <w:kinsoku w:val="0"/>
        <w:overflowPunct w:val="0"/>
        <w:autoSpaceDE w:val="0"/>
        <w:autoSpaceDN w:val="0"/>
        <w:adjustRightInd w:val="0"/>
        <w:spacing w:before="168" w:after="160" w:line="259" w:lineRule="auto"/>
        <w:ind w:right="13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After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has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provided the initial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detailed incident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summary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continue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 written updates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on 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new</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relevant circumstances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facts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discover.</w:t>
      </w:r>
      <w:r w:rsidRPr="00185D09">
        <w:rPr>
          <w:rFonts w:asciiTheme="minorHAnsi" w:eastAsia="Calibri" w:hAnsiTheme="minorHAnsi" w:cstheme="minorHAnsi"/>
          <w:spacing w:val="66"/>
          <w14:ligatures w14:val="standardContextual"/>
        </w:rPr>
        <w:t xml:space="preserve"> </w:t>
      </w:r>
      <w:r w:rsidRPr="00185D09">
        <w:rPr>
          <w:rFonts w:asciiTheme="minorHAnsi" w:eastAsia="Calibri" w:hAnsiTheme="minorHAnsi" w:cstheme="minorHAnsi"/>
          <w14:ligatures w14:val="standardContextual"/>
        </w:rPr>
        <w:t>The contractor, subcontractor, and their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employes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fully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cooperate with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third-party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entity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performing an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independent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risk</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analysis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 behalf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Failure to cooperate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 deemed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 material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breach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grounds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 termination.</w:t>
      </w:r>
    </w:p>
    <w:p w14:paraId="1939832B" w14:textId="77777777" w:rsidR="00185D09" w:rsidRPr="00185D09" w:rsidRDefault="00185D09" w:rsidP="00185D09">
      <w:pPr>
        <w:numPr>
          <w:ilvl w:val="0"/>
          <w:numId w:val="39"/>
        </w:numPr>
        <w:tabs>
          <w:tab w:val="left" w:pos="1003"/>
        </w:tabs>
        <w:kinsoku w:val="0"/>
        <w:overflowPunct w:val="0"/>
        <w:autoSpaceDE w:val="0"/>
        <w:autoSpaceDN w:val="0"/>
        <w:adjustRightInd w:val="0"/>
        <w:spacing w:before="240" w:after="160" w:line="259" w:lineRule="auto"/>
        <w:ind w:right="298"/>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VA IT contractors 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follow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Handbook 6500,</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Risk Management Framework for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Systems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Program</w:t>
      </w:r>
      <w:r w:rsidRPr="00185D09">
        <w:rPr>
          <w:rFonts w:asciiTheme="minorHAnsi" w:eastAsia="Calibri" w:hAnsiTheme="minorHAnsi" w:cstheme="minorHAnsi"/>
          <w:i/>
          <w:iCs/>
          <w14:ligatures w14:val="standardContextual"/>
        </w:rPr>
        <w:t>,</w:t>
      </w:r>
      <w:r w:rsidRPr="00185D09">
        <w:rPr>
          <w:rFonts w:asciiTheme="minorHAnsi" w:eastAsia="Calibri" w:hAnsiTheme="minorHAnsi" w:cstheme="minorHAnsi"/>
          <w:i/>
          <w:iCs/>
          <w:spacing w:val="-1"/>
          <w14:ligatures w14:val="standardContextual"/>
        </w:rPr>
        <w:t xml:space="preserve"> </w:t>
      </w:r>
      <w:r w:rsidRPr="00185D09">
        <w:rPr>
          <w:rFonts w:asciiTheme="minorHAnsi" w:eastAsia="Calibri" w:hAnsiTheme="minorHAnsi" w:cstheme="minorHAnsi"/>
          <w14:ligatures w14:val="standardContextual"/>
        </w:rPr>
        <w:t>and VA Information Security Knowledge Service guidance for implementing an Incident Response Plan or integrating with an existing VA implementation.</w:t>
      </w:r>
    </w:p>
    <w:p w14:paraId="4E69CD54" w14:textId="77777777" w:rsidR="00185D09" w:rsidRPr="00185D09" w:rsidRDefault="00185D09" w:rsidP="00185D09">
      <w:pPr>
        <w:numPr>
          <w:ilvl w:val="0"/>
          <w:numId w:val="39"/>
        </w:numPr>
        <w:tabs>
          <w:tab w:val="left" w:pos="1003"/>
        </w:tabs>
        <w:kinsoku w:val="0"/>
        <w:overflowPunct w:val="0"/>
        <w:autoSpaceDE w:val="0"/>
        <w:autoSpaceDN w:val="0"/>
        <w:adjustRightInd w:val="0"/>
        <w:spacing w:before="240" w:after="160" w:line="259" w:lineRule="auto"/>
        <w:ind w:right="14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instances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theft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break-in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criminal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activity,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contractor/subcontractor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concurrently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report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incident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64"/>
          <w14:ligatures w14:val="standardContextual"/>
        </w:rPr>
        <w:t xml:space="preserve"> </w:t>
      </w:r>
      <w:r w:rsidRPr="00185D09">
        <w:rPr>
          <w:rFonts w:asciiTheme="minorHAnsi" w:eastAsia="Calibri" w:hAnsiTheme="minorHAnsi" w:cstheme="minorHAnsi"/>
          <w14:ligatures w14:val="standardContextual"/>
        </w:rPr>
        <w:t>appropriate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law</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enforcement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entity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entities)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jurisdiction,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including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OIG,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Office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Law</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Enforcement.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employees,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lastRenderedPageBreak/>
        <w:t>subcontractors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their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employees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cooperate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law</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enforcement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authority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responsible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investigation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prosecution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possible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criminal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law</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violation(s)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associated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incident.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contractor/subcontractor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cooperate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civil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litigation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recover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obtain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monetary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compensation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from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third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party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damages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arising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from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incident,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obtain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injunctive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relief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against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third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party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arising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from,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related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incident.</w:t>
      </w:r>
    </w:p>
    <w:p w14:paraId="4BF6FF02" w14:textId="77777777" w:rsidR="00185D09" w:rsidRPr="00185D09" w:rsidRDefault="00185D09" w:rsidP="00185D09">
      <w:pPr>
        <w:numPr>
          <w:ilvl w:val="0"/>
          <w:numId w:val="39"/>
        </w:numPr>
        <w:tabs>
          <w:tab w:val="left" w:pos="1003"/>
        </w:tabs>
        <w:kinsoku w:val="0"/>
        <w:overflowPunct w:val="0"/>
        <w:autoSpaceDE w:val="0"/>
        <w:autoSpaceDN w:val="0"/>
        <w:adjustRightInd w:val="0"/>
        <w:spacing w:before="241" w:after="160" w:line="259" w:lineRule="auto"/>
        <w:ind w:right="22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 xml:space="preserve">The contractor shall comply with VA Handbook 6500.2, </w:t>
      </w:r>
      <w:r w:rsidRPr="00185D09">
        <w:rPr>
          <w:rFonts w:asciiTheme="minorHAnsi" w:eastAsia="Calibri" w:hAnsiTheme="minorHAnsi" w:cstheme="minorHAnsi"/>
          <w:i/>
          <w:iCs/>
          <w14:ligatures w14:val="standardContextual"/>
        </w:rPr>
        <w:t>Management</w:t>
      </w:r>
      <w:r w:rsidRPr="00185D09">
        <w:rPr>
          <w:rFonts w:asciiTheme="minorHAnsi" w:eastAsia="Calibri" w:hAnsiTheme="minorHAnsi" w:cstheme="minorHAnsi"/>
          <w:i/>
          <w:iCs/>
          <w:spacing w:val="-1"/>
          <w14:ligatures w14:val="standardContextual"/>
        </w:rPr>
        <w:t xml:space="preserve"> </w:t>
      </w:r>
      <w:r w:rsidRPr="00185D09">
        <w:rPr>
          <w:rFonts w:asciiTheme="minorHAnsi" w:eastAsia="Calibri" w:hAnsiTheme="minorHAnsi" w:cstheme="minorHAnsi"/>
          <w:i/>
          <w:iCs/>
          <w14:ligatures w14:val="standardContextual"/>
        </w:rPr>
        <w:t>of Breaches Involving Sensitive Personal Information</w:t>
      </w:r>
      <w:r w:rsidRPr="00185D09">
        <w:rPr>
          <w:rFonts w:asciiTheme="minorHAnsi" w:eastAsia="Calibri" w:hAnsiTheme="minorHAnsi" w:cstheme="minorHAnsi"/>
          <w14:ligatures w14:val="standardContextual"/>
        </w:rPr>
        <w: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which establishes the breach</w:t>
      </w:r>
      <w:r w:rsidRPr="00185D09">
        <w:rPr>
          <w:rFonts w:asciiTheme="minorHAnsi" w:eastAsia="Calibri" w:hAnsiTheme="minorHAnsi" w:cstheme="minorHAnsi"/>
          <w:spacing w:val="-8"/>
          <w14:ligatures w14:val="standardContextual"/>
        </w:rPr>
        <w:t xml:space="preserve"> </w:t>
      </w:r>
      <w:r w:rsidRPr="00185D09">
        <w:rPr>
          <w:rFonts w:asciiTheme="minorHAnsi" w:eastAsia="Calibri" w:hAnsiTheme="minorHAnsi" w:cstheme="minorHAnsi"/>
          <w14:ligatures w14:val="standardContextual"/>
        </w:rPr>
        <w:t>management</w:t>
      </w:r>
      <w:r w:rsidRPr="00185D09">
        <w:rPr>
          <w:rFonts w:asciiTheme="minorHAnsi" w:eastAsia="Calibri" w:hAnsiTheme="minorHAnsi" w:cstheme="minorHAnsi"/>
          <w:spacing w:val="-8"/>
          <w14:ligatures w14:val="standardContextual"/>
        </w:rPr>
        <w:t xml:space="preserve"> </w:t>
      </w:r>
      <w:r w:rsidRPr="00185D09">
        <w:rPr>
          <w:rFonts w:asciiTheme="minorHAnsi" w:eastAsia="Calibri" w:hAnsiTheme="minorHAnsi" w:cstheme="minorHAnsi"/>
          <w14:ligatures w14:val="standardContextual"/>
        </w:rPr>
        <w:t>policies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assigns</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responsibilities for the oversight, management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reporting procedures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associated with managing 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breaches.</w:t>
      </w:r>
    </w:p>
    <w:p w14:paraId="5DA1D45B" w14:textId="77777777" w:rsidR="00185D09" w:rsidRPr="00185D09" w:rsidRDefault="00185D09" w:rsidP="00185D09">
      <w:pPr>
        <w:numPr>
          <w:ilvl w:val="0"/>
          <w:numId w:val="39"/>
        </w:numPr>
        <w:tabs>
          <w:tab w:val="left" w:pos="1003"/>
        </w:tabs>
        <w:kinsoku w:val="0"/>
        <w:overflowPunct w:val="0"/>
        <w:autoSpaceDE w:val="0"/>
        <w:autoSpaceDN w:val="0"/>
        <w:adjustRightInd w:val="0"/>
        <w:spacing w:before="240" w:after="160" w:line="259" w:lineRule="auto"/>
        <w:ind w:right="21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With respect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unsecured Protected Health Information (PHI),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deemed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have discovered 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breach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when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knew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should have known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breach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such 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When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 business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associate 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part of VHA contract, notification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the covered entity (VHA)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made in accordance 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executed BAA.</w:t>
      </w:r>
    </w:p>
    <w:p w14:paraId="245C7EBA" w14:textId="77777777" w:rsidR="00185D09" w:rsidRPr="00185D09" w:rsidRDefault="00185D09" w:rsidP="00185D09">
      <w:pPr>
        <w:numPr>
          <w:ilvl w:val="0"/>
          <w:numId w:val="39"/>
        </w:numPr>
        <w:tabs>
          <w:tab w:val="left" w:pos="1003"/>
        </w:tabs>
        <w:kinsoku w:val="0"/>
        <w:overflowPunct w:val="0"/>
        <w:autoSpaceDE w:val="0"/>
        <w:autoSpaceDN w:val="0"/>
        <w:adjustRightInd w:val="0"/>
        <w:spacing w:before="240" w:after="160" w:line="259" w:lineRule="auto"/>
        <w:ind w:right="413"/>
        <w:rPr>
          <w:rFonts w:asciiTheme="minorHAnsi" w:eastAsia="Calibri" w:hAnsiTheme="minorHAnsi" w:cstheme="minorHAnsi"/>
          <w:color w:val="000000"/>
          <w14:ligatures w14:val="standardContextual"/>
        </w:rPr>
      </w:pPr>
      <w:r w:rsidRPr="00185D09">
        <w:rPr>
          <w:rFonts w:asciiTheme="minorHAnsi" w:eastAsia="Calibri" w:hAnsiTheme="minorHAnsi" w:cstheme="minorHAnsi"/>
          <w14:ligatures w14:val="standardContextual"/>
        </w:rPr>
        <w:t>If the 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its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agents fails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protect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sensitive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personal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otherwise engages in conduct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which results 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breach involving any VA sensitive personal information the contractor/subcontractor processes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maintains under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contract;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liquidated damages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set forth in clause</w:t>
      </w:r>
      <w:r w:rsidRPr="00185D09">
        <w:rPr>
          <w:rFonts w:asciiTheme="minorHAnsi" w:eastAsia="Calibri" w:hAnsiTheme="minorHAnsi" w:cstheme="minorHAnsi"/>
          <w:spacing w:val="-2"/>
          <w14:ligatures w14:val="standardContextual"/>
        </w:rPr>
        <w:t xml:space="preserve"> </w:t>
      </w:r>
      <w:hyperlink r:id="rId31" w:anchor="85221176" w:history="1">
        <w:r w:rsidRPr="00185D09">
          <w:rPr>
            <w:rFonts w:asciiTheme="minorHAnsi" w:eastAsia="Calibri" w:hAnsiTheme="minorHAnsi" w:cstheme="minorHAnsi"/>
            <w:color w:val="0A6CB1"/>
            <w:u w:val="single"/>
            <w14:ligatures w14:val="standardContextual"/>
          </w:rPr>
          <w:t>852.211-76, Liquidated</w:t>
        </w:r>
        <w:r w:rsidRPr="00185D09">
          <w:rPr>
            <w:rFonts w:asciiTheme="minorHAnsi" w:eastAsia="Calibri" w:hAnsiTheme="minorHAnsi" w:cstheme="minorHAnsi"/>
            <w:color w:val="0A6CB1"/>
            <w:spacing w:val="-1"/>
            <w:u w:val="single"/>
            <w14:ligatures w14:val="standardContextual"/>
          </w:rPr>
          <w:t xml:space="preserve"> </w:t>
        </w:r>
        <w:r w:rsidRPr="00185D09">
          <w:rPr>
            <w:rFonts w:asciiTheme="minorHAnsi" w:eastAsia="Calibri" w:hAnsiTheme="minorHAnsi" w:cstheme="minorHAnsi"/>
            <w:color w:val="0A6CB1"/>
            <w:u w:val="single"/>
            <w14:ligatures w14:val="standardContextual"/>
          </w:rPr>
          <w:t>Damages—</w:t>
        </w:r>
      </w:hyperlink>
      <w:r w:rsidRPr="00185D09">
        <w:rPr>
          <w:rFonts w:asciiTheme="minorHAnsi" w:eastAsia="Calibri" w:hAnsiTheme="minorHAnsi" w:cstheme="minorHAnsi"/>
          <w:color w:val="0A6CB1"/>
          <w14:ligatures w14:val="standardContextual"/>
        </w:rPr>
        <w:t xml:space="preserve"> </w:t>
      </w:r>
      <w:hyperlink r:id="rId32" w:anchor="85221176" w:history="1">
        <w:r w:rsidRPr="00185D09">
          <w:rPr>
            <w:rFonts w:asciiTheme="minorHAnsi" w:eastAsia="Calibri" w:hAnsiTheme="minorHAnsi" w:cstheme="minorHAnsi"/>
            <w:color w:val="0A6CB1"/>
            <w:u w:val="single"/>
            <w14:ligatures w14:val="standardContextual"/>
          </w:rPr>
          <w:t>Reimbursement</w:t>
        </w:r>
        <w:r w:rsidRPr="00185D09">
          <w:rPr>
            <w:rFonts w:asciiTheme="minorHAnsi" w:eastAsia="Calibri" w:hAnsiTheme="minorHAnsi" w:cstheme="minorHAnsi"/>
            <w:color w:val="0A6CB1"/>
            <w:spacing w:val="-2"/>
            <w:u w:val="single"/>
            <w14:ligatures w14:val="standardContextual"/>
          </w:rPr>
          <w:t xml:space="preserve"> </w:t>
        </w:r>
        <w:r w:rsidRPr="00185D09">
          <w:rPr>
            <w:rFonts w:asciiTheme="minorHAnsi" w:eastAsia="Calibri" w:hAnsiTheme="minorHAnsi" w:cstheme="minorHAnsi"/>
            <w:color w:val="0A6CB1"/>
            <w:u w:val="single"/>
            <w14:ligatures w14:val="standardContextual"/>
          </w:rPr>
          <w:t>for</w:t>
        </w:r>
        <w:r w:rsidRPr="00185D09">
          <w:rPr>
            <w:rFonts w:asciiTheme="minorHAnsi" w:eastAsia="Calibri" w:hAnsiTheme="minorHAnsi" w:cstheme="minorHAnsi"/>
            <w:color w:val="0A6CB1"/>
            <w:spacing w:val="-1"/>
            <w:u w:val="single"/>
            <w14:ligatures w14:val="standardContextual"/>
          </w:rPr>
          <w:t xml:space="preserve"> </w:t>
        </w:r>
        <w:r w:rsidRPr="00185D09">
          <w:rPr>
            <w:rFonts w:asciiTheme="minorHAnsi" w:eastAsia="Calibri" w:hAnsiTheme="minorHAnsi" w:cstheme="minorHAnsi"/>
            <w:color w:val="0A6CB1"/>
            <w:u w:val="single"/>
            <w14:ligatures w14:val="standardContextual"/>
          </w:rPr>
          <w:t>Data Breach Costs</w:t>
        </w:r>
      </w:hyperlink>
      <w:r w:rsidRPr="00185D09">
        <w:rPr>
          <w:rFonts w:asciiTheme="minorHAnsi" w:eastAsia="Calibri" w:hAnsiTheme="minorHAnsi" w:cstheme="minorHAnsi"/>
          <w:color w:val="000000"/>
          <w14:ligatures w14:val="standardContextual"/>
        </w:rPr>
        <w:t>.</w:t>
      </w:r>
    </w:p>
    <w:p w14:paraId="0B766CFB" w14:textId="77777777" w:rsidR="00185D09" w:rsidRPr="00185D09" w:rsidRDefault="00185D09" w:rsidP="00185D09">
      <w:pPr>
        <w:kinsoku w:val="0"/>
        <w:overflowPunct w:val="0"/>
        <w:autoSpaceDE w:val="0"/>
        <w:autoSpaceDN w:val="0"/>
        <w:adjustRightInd w:val="0"/>
        <w:spacing w:before="240"/>
        <w:rPr>
          <w:rFonts w:asciiTheme="minorHAnsi" w:eastAsia="Calibri" w:hAnsiTheme="minorHAnsi" w:cstheme="minorHAnsi"/>
          <w14:ligatures w14:val="standardContextual"/>
        </w:rPr>
      </w:pPr>
      <w:r w:rsidRPr="00185D09">
        <w:rPr>
          <w:rFonts w:asciiTheme="minorHAnsi" w:eastAsia="Calibri" w:hAnsiTheme="minorHAnsi" w:cstheme="minorHAnsi"/>
          <w:b/>
          <w:bCs/>
          <w14:ligatures w14:val="standardContextual"/>
        </w:rPr>
        <w:t>6.</w:t>
      </w:r>
      <w:r w:rsidRPr="00185D09">
        <w:rPr>
          <w:rFonts w:asciiTheme="minorHAnsi" w:eastAsia="Calibri" w:hAnsiTheme="minorHAnsi" w:cstheme="minorHAnsi"/>
          <w:b/>
          <w:bCs/>
          <w:spacing w:val="80"/>
          <w14:ligatures w14:val="standardContextual"/>
        </w:rPr>
        <w:t xml:space="preserve"> </w:t>
      </w:r>
      <w:r w:rsidRPr="00185D09">
        <w:rPr>
          <w:rFonts w:asciiTheme="minorHAnsi" w:eastAsia="Calibri" w:hAnsiTheme="minorHAnsi" w:cstheme="minorHAnsi"/>
          <w:b/>
          <w:bCs/>
          <w14:ligatures w14:val="standardContextual"/>
        </w:rPr>
        <w:t>INFORMATION SYSTEM DESIGN AND DEVELOPMENT.</w:t>
      </w:r>
      <w:r w:rsidRPr="00185D09">
        <w:rPr>
          <w:rFonts w:asciiTheme="minorHAnsi" w:eastAsia="Calibri" w:hAnsiTheme="minorHAnsi" w:cstheme="minorHAnsi"/>
          <w:b/>
          <w:bCs/>
          <w:spacing w:val="40"/>
          <w14:ligatures w14:val="standardContextual"/>
        </w:rPr>
        <w:t xml:space="preserve"> </w:t>
      </w:r>
      <w:r w:rsidRPr="00185D09">
        <w:rPr>
          <w:rFonts w:asciiTheme="minorHAnsi" w:eastAsia="Calibri" w:hAnsiTheme="minorHAnsi" w:cstheme="minorHAnsi"/>
          <w14:ligatures w14:val="standardContextual"/>
        </w:rPr>
        <w:t>This entire section</w:t>
      </w:r>
    </w:p>
    <w:p w14:paraId="593F90A1" w14:textId="77777777" w:rsidR="00185D09" w:rsidRPr="00185D09" w:rsidRDefault="00185D09" w:rsidP="00185D09">
      <w:pPr>
        <w:kinsoku w:val="0"/>
        <w:overflowPunct w:val="0"/>
        <w:autoSpaceDE w:val="0"/>
        <w:autoSpaceDN w:val="0"/>
        <w:adjustRightInd w:val="0"/>
        <w:ind w:right="41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applies to 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systems, systems, major applications, minor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applications, enclaves, and platform information technologies (to include the subcomponents of each) designed or developed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 on behalf of VA by any non-VA entity.</w:t>
      </w:r>
    </w:p>
    <w:p w14:paraId="769C5A36" w14:textId="77777777" w:rsidR="00185D09" w:rsidRPr="00185D09" w:rsidRDefault="00185D09" w:rsidP="00185D09">
      <w:pPr>
        <w:kinsoku w:val="0"/>
        <w:overflowPunct w:val="0"/>
        <w:autoSpaceDE w:val="0"/>
        <w:autoSpaceDN w:val="0"/>
        <w:adjustRightInd w:val="0"/>
        <w:rPr>
          <w:rFonts w:asciiTheme="minorHAnsi" w:eastAsia="Calibri" w:hAnsiTheme="minorHAnsi" w:cstheme="minorHAnsi"/>
          <w14:ligatures w14:val="standardContextual"/>
        </w:rPr>
      </w:pPr>
    </w:p>
    <w:p w14:paraId="673DAEC5" w14:textId="77777777" w:rsidR="00185D09" w:rsidRPr="00185D09" w:rsidRDefault="00185D09" w:rsidP="00185D09">
      <w:pPr>
        <w:numPr>
          <w:ilvl w:val="0"/>
          <w:numId w:val="38"/>
        </w:numPr>
        <w:tabs>
          <w:tab w:val="left" w:pos="1003"/>
        </w:tabs>
        <w:kinsoku w:val="0"/>
        <w:overflowPunct w:val="0"/>
        <w:autoSpaceDE w:val="0"/>
        <w:autoSpaceDN w:val="0"/>
        <w:adjustRightInd w:val="0"/>
        <w:spacing w:before="168" w:after="160" w:line="259" w:lineRule="auto"/>
        <w:ind w:right="18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designed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developed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behalf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non-VA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facilities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applicable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Federal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law,</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regulations,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policies.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standards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protection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electronic</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Protected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Health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(PHI),</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outlined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45</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C.F.R.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Part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164,</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Subpart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system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categorization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level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designations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accordance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FIPS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199,</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Standards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Categorization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Federal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FIPS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200,</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Minimum 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Federal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Baseline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controls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implemented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commensurate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FIPS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199</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 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categorization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(reference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Handbook</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6500</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Trusted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Internet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Connections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(TIC)</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Architecture).</w:t>
      </w:r>
    </w:p>
    <w:p w14:paraId="44669DCC" w14:textId="77777777" w:rsidR="00185D09" w:rsidRPr="00185D09" w:rsidRDefault="00185D09" w:rsidP="00185D09">
      <w:pPr>
        <w:numPr>
          <w:ilvl w:val="0"/>
          <w:numId w:val="38"/>
        </w:numPr>
        <w:tabs>
          <w:tab w:val="left" w:pos="1003"/>
        </w:tabs>
        <w:kinsoku w:val="0"/>
        <w:overflowPunct w:val="0"/>
        <w:autoSpaceDE w:val="0"/>
        <w:autoSpaceDN w:val="0"/>
        <w:adjustRightInd w:val="0"/>
        <w:spacing w:before="240" w:after="160" w:line="259" w:lineRule="auto"/>
        <w:ind w:right="333"/>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lastRenderedPageBreak/>
        <w:t>Contracted new developments require creation, testing,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evaluation,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authorization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compliance with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Assessment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Authorization (A&amp;A) processes in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Handbook</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6500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Information Security Knowledge Service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obtain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Authority to Operate (ATO). VA Directive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6517,</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Risk Management Framework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Cloud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Computing Services, provides the security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privacy requirements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cloud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environments.</w:t>
      </w:r>
    </w:p>
    <w:p w14:paraId="2FC079F8" w14:textId="77777777" w:rsidR="00185D09" w:rsidRPr="00185D09" w:rsidRDefault="00185D09" w:rsidP="00185D09">
      <w:pPr>
        <w:numPr>
          <w:ilvl w:val="0"/>
          <w:numId w:val="38"/>
        </w:numPr>
        <w:tabs>
          <w:tab w:val="left" w:pos="1003"/>
        </w:tabs>
        <w:kinsoku w:val="0"/>
        <w:overflowPunct w:val="0"/>
        <w:autoSpaceDE w:val="0"/>
        <w:autoSpaceDN w:val="0"/>
        <w:adjustRightInd w:val="0"/>
        <w:spacing w:before="241" w:after="160" w:line="259" w:lineRule="auto"/>
        <w:ind w:right="22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VA IT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contractors, subcontractors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third-party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 providers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address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integrate applicable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Handbook</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6500,</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Handbook</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6517,</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i/>
          <w:iCs/>
          <w14:ligatures w14:val="standardContextual"/>
        </w:rPr>
        <w:t>Risk</w:t>
      </w:r>
      <w:r w:rsidRPr="00185D09">
        <w:rPr>
          <w:rFonts w:asciiTheme="minorHAnsi" w:eastAsia="Calibri" w:hAnsiTheme="minorHAnsi" w:cstheme="minorHAnsi"/>
          <w:i/>
          <w:iCs/>
          <w:spacing w:val="-1"/>
          <w14:ligatures w14:val="standardContextual"/>
        </w:rPr>
        <w:t xml:space="preserve"> </w:t>
      </w:r>
      <w:r w:rsidRPr="00185D09">
        <w:rPr>
          <w:rFonts w:asciiTheme="minorHAnsi" w:eastAsia="Calibri" w:hAnsiTheme="minorHAnsi" w:cstheme="minorHAnsi"/>
          <w:i/>
          <w:iCs/>
          <w14:ligatures w14:val="standardContextual"/>
        </w:rPr>
        <w:t>Management Framework</w:t>
      </w:r>
      <w:r w:rsidRPr="00185D09">
        <w:rPr>
          <w:rFonts w:asciiTheme="minorHAnsi" w:eastAsia="Calibri" w:hAnsiTheme="minorHAnsi" w:cstheme="minorHAnsi"/>
          <w:i/>
          <w:iCs/>
          <w:spacing w:val="-1"/>
          <w14:ligatures w14:val="standardContextual"/>
        </w:rPr>
        <w:t xml:space="preserve"> </w:t>
      </w:r>
      <w:r w:rsidRPr="00185D09">
        <w:rPr>
          <w:rFonts w:asciiTheme="minorHAnsi" w:eastAsia="Calibri" w:hAnsiTheme="minorHAnsi" w:cstheme="minorHAnsi"/>
          <w:i/>
          <w:iCs/>
          <w14:ligatures w14:val="standardContextual"/>
        </w:rPr>
        <w:t>for</w:t>
      </w:r>
      <w:r w:rsidRPr="00185D09">
        <w:rPr>
          <w:rFonts w:asciiTheme="minorHAnsi" w:eastAsia="Calibri" w:hAnsiTheme="minorHAnsi" w:cstheme="minorHAnsi"/>
          <w:i/>
          <w:iCs/>
          <w:spacing w:val="-2"/>
          <w14:ligatures w14:val="standardContextual"/>
        </w:rPr>
        <w:t xml:space="preserve"> </w:t>
      </w:r>
      <w:r w:rsidRPr="00185D09">
        <w:rPr>
          <w:rFonts w:asciiTheme="minorHAnsi" w:eastAsia="Calibri" w:hAnsiTheme="minorHAnsi" w:cstheme="minorHAnsi"/>
          <w:i/>
          <w:iCs/>
          <w14:ligatures w14:val="standardContextual"/>
        </w:rPr>
        <w:t>Cloud</w:t>
      </w:r>
      <w:r w:rsidRPr="00185D09">
        <w:rPr>
          <w:rFonts w:asciiTheme="minorHAnsi" w:eastAsia="Calibri" w:hAnsiTheme="minorHAnsi" w:cstheme="minorHAnsi"/>
          <w:i/>
          <w:iCs/>
          <w:spacing w:val="-2"/>
          <w14:ligatures w14:val="standardContextual"/>
        </w:rPr>
        <w:t xml:space="preserve"> </w:t>
      </w:r>
      <w:r w:rsidRPr="00185D09">
        <w:rPr>
          <w:rFonts w:asciiTheme="minorHAnsi" w:eastAsia="Calibri" w:hAnsiTheme="minorHAnsi" w:cstheme="minorHAnsi"/>
          <w:i/>
          <w:iCs/>
          <w14:ligatures w14:val="standardContextual"/>
        </w:rPr>
        <w:t>Computing Services</w:t>
      </w:r>
      <w:r w:rsidRPr="00185D09">
        <w:rPr>
          <w:rFonts w:asciiTheme="minorHAnsi" w:eastAsia="Calibri" w:hAnsiTheme="minorHAnsi" w:cstheme="minorHAnsi"/>
          <w:i/>
          <w:iCs/>
          <w:spacing w:val="-4"/>
          <w14:ligatures w14:val="standardContextual"/>
        </w:rPr>
        <w:t xml:space="preserve"> </w:t>
      </w:r>
      <w:r w:rsidRPr="00185D09">
        <w:rPr>
          <w:rFonts w:asciiTheme="minorHAnsi" w:eastAsia="Calibri" w:hAnsiTheme="minorHAnsi" w:cstheme="minorHAnsi"/>
          <w14:ligatures w14:val="standardContextual"/>
        </w:rPr>
        <w:t>and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Knowledge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Service specifications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delivered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systems/solutions,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services. If systems/solutions, products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services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not directly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match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work</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though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COR/CO to identify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organization responsible 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governance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resolution.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FAR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39.1, specifically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prohibitions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referenced.</w:t>
      </w:r>
    </w:p>
    <w:p w14:paraId="0613F74A" w14:textId="77777777" w:rsidR="00185D09" w:rsidRPr="00185D09" w:rsidRDefault="00185D09" w:rsidP="00185D09">
      <w:pPr>
        <w:numPr>
          <w:ilvl w:val="0"/>
          <w:numId w:val="38"/>
        </w:numPr>
        <w:tabs>
          <w:tab w:val="left" w:pos="1003"/>
        </w:tabs>
        <w:kinsoku w:val="0"/>
        <w:overflowPunct w:val="0"/>
        <w:autoSpaceDE w:val="0"/>
        <w:autoSpaceDN w:val="0"/>
        <w:adjustRightInd w:val="0"/>
        <w:spacing w:before="240" w:after="160" w:line="259" w:lineRule="auto"/>
        <w:ind w:right="23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(including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producers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resellers)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Office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Management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Budget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(OMB)</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M-22-18</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M-23-16</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when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using</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third-party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otherwise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affecting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new</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purchases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renewals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developed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modified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major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version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change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after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issuance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date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22-18</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(September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14,</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2022).</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term “software”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includes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firmware,</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operating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applications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application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(e.g.,</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cloud-based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well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containing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self-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attestation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that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development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practices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utilized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outlined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Executive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Order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(EO)14028</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NIST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Guidance.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third-party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assessment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either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certified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Federal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Risk</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Authorization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Management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Program (FedRAMP)</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Third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Party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Assessor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Organization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(3PAO)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one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approved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agency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acceptable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lieu</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producer's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self-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attestation.</w:t>
      </w:r>
    </w:p>
    <w:p w14:paraId="47027D57" w14:textId="77777777" w:rsidR="00185D09" w:rsidRPr="00185D09" w:rsidRDefault="00185D09" w:rsidP="00185D09">
      <w:pPr>
        <w:numPr>
          <w:ilvl w:val="0"/>
          <w:numId w:val="38"/>
        </w:numPr>
        <w:tabs>
          <w:tab w:val="left" w:pos="1003"/>
        </w:tabs>
        <w:kinsoku w:val="0"/>
        <w:overflowPunct w:val="0"/>
        <w:autoSpaceDE w:val="0"/>
        <w:autoSpaceDN w:val="0"/>
        <w:adjustRightInd w:val="0"/>
        <w:spacing w:before="240" w:after="160" w:line="259" w:lineRule="auto"/>
        <w:ind w:right="20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ensure all delivered applications,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 and information systems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are compliant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 Homeland Security Presidential Directive (HSPD) 12 and VA Identity and 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management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(IAM) enterprise identity management requirements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 set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forth in OMB M-19-17,</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M-05-24,</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FIPS 201-3, Personal Identity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Verification (PIV) 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Federal Employees and Contractors (or its successor), M-21-31 and supporting NIST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guidance.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This applies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Commercial Off-The-Shelf (COTS) product(s)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that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did not develop, all software configurations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all customizations.</w:t>
      </w:r>
    </w:p>
    <w:p w14:paraId="458F59EE" w14:textId="77777777" w:rsidR="00185D09" w:rsidRPr="00185D09" w:rsidRDefault="00185D09" w:rsidP="00185D09">
      <w:pPr>
        <w:numPr>
          <w:ilvl w:val="0"/>
          <w:numId w:val="37"/>
        </w:numPr>
        <w:tabs>
          <w:tab w:val="left" w:pos="1003"/>
        </w:tabs>
        <w:kinsoku w:val="0"/>
        <w:overflowPunct w:val="0"/>
        <w:autoSpaceDE w:val="0"/>
        <w:autoSpaceDN w:val="0"/>
        <w:adjustRightInd w:val="0"/>
        <w:spacing w:before="240" w:after="160" w:line="259" w:lineRule="auto"/>
        <w:ind w:right="371"/>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ensure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delivered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applications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user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authentication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compliant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Handbook</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6500,</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lastRenderedPageBreak/>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Knowledge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IAM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enterprise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NIST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800-63,</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Digital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Identity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Guidelines,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direct,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assertion-based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authentication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trust-based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authentication,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determined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design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integration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patterns.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Direct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authentication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minimum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include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Public</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Key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Infrastructure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(PKI)</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based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authentication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supportive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PIV</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Common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Card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(CAC),</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determined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need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compliance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Knowledge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Service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specifications.</w:t>
      </w:r>
    </w:p>
    <w:p w14:paraId="2779EBCF" w14:textId="77777777" w:rsidR="00185D09" w:rsidRPr="00185D09" w:rsidRDefault="00185D09" w:rsidP="00185D09">
      <w:pPr>
        <w:numPr>
          <w:ilvl w:val="0"/>
          <w:numId w:val="37"/>
        </w:numPr>
        <w:tabs>
          <w:tab w:val="left" w:pos="1003"/>
        </w:tabs>
        <w:kinsoku w:val="0"/>
        <w:overflowPunct w:val="0"/>
        <w:autoSpaceDE w:val="0"/>
        <w:autoSpaceDN w:val="0"/>
        <w:adjustRightInd w:val="0"/>
        <w:spacing w:before="241" w:after="160" w:line="259" w:lineRule="auto"/>
        <w:ind w:right="17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authorized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technical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baseline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configurations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certify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that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applications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fully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functional</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operate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correctly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intended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compliance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baselines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prior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acceptance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connection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authorized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computing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environment.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Defense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Agency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(DISA)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has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created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Technical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Implementation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Guide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(STIG)</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technology,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may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configure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comply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that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STIG.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determines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new</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updated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configuration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baseline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needs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created,</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required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technical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support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develop</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configuration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settings.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FAR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39.1</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requires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population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operating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applications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listed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NIST</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National</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Checklist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Program Checklist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Repository.</w:t>
      </w:r>
    </w:p>
    <w:p w14:paraId="0B5830B4" w14:textId="77777777" w:rsidR="00185D09" w:rsidRPr="00185D09" w:rsidRDefault="00185D09" w:rsidP="00185D09">
      <w:pPr>
        <w:numPr>
          <w:ilvl w:val="0"/>
          <w:numId w:val="37"/>
        </w:numPr>
        <w:tabs>
          <w:tab w:val="left" w:pos="1003"/>
        </w:tabs>
        <w:kinsoku w:val="0"/>
        <w:overflowPunct w:val="0"/>
        <w:autoSpaceDE w:val="0"/>
        <w:autoSpaceDN w:val="0"/>
        <w:adjustRightInd w:val="0"/>
        <w:spacing w:before="240" w:after="160" w:line="259" w:lineRule="auto"/>
        <w:ind w:right="481"/>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standard installation,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operation,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maintenance,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updating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patching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software shall not alter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configuration settings from VA approved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baseline configuration. 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developed 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must be compatible 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enterprise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installer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services and install to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default “program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files”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directory with silently install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uninstall.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perform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testing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all updates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patching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prior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implementation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 VA systems.</w:t>
      </w:r>
    </w:p>
    <w:p w14:paraId="51512E53" w14:textId="77777777" w:rsidR="00185D09" w:rsidRPr="00185D09" w:rsidRDefault="00185D09" w:rsidP="00185D09">
      <w:pPr>
        <w:numPr>
          <w:ilvl w:val="0"/>
          <w:numId w:val="37"/>
        </w:numPr>
        <w:tabs>
          <w:tab w:val="left" w:pos="1003"/>
        </w:tabs>
        <w:kinsoku w:val="0"/>
        <w:overflowPunct w:val="0"/>
        <w:autoSpaceDE w:val="0"/>
        <w:autoSpaceDN w:val="0"/>
        <w:adjustRightInd w:val="0"/>
        <w:spacing w:before="240" w:after="160" w:line="259" w:lineRule="auto"/>
        <w:ind w:right="14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Applications designed for normal end users will run in the standard user context without elevated system administration privileges.</w:t>
      </w:r>
    </w:p>
    <w:p w14:paraId="326B0430" w14:textId="77777777" w:rsidR="00185D09" w:rsidRPr="00185D09" w:rsidRDefault="00185D09" w:rsidP="00185D09">
      <w:pPr>
        <w:numPr>
          <w:ilvl w:val="0"/>
          <w:numId w:val="37"/>
        </w:numPr>
        <w:tabs>
          <w:tab w:val="left" w:pos="1003"/>
        </w:tabs>
        <w:kinsoku w:val="0"/>
        <w:overflowPunct w:val="0"/>
        <w:autoSpaceDE w:val="0"/>
        <w:autoSpaceDN w:val="0"/>
        <w:adjustRightInd w:val="0"/>
        <w:spacing w:before="240" w:after="160" w:line="259" w:lineRule="auto"/>
        <w:ind w:right="25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contractor-delivered solutions shall reside on VA approved operating systems. Exceptions to this will only be granted with the written approval of the COR/CO.</w:t>
      </w:r>
    </w:p>
    <w:p w14:paraId="4E8C7DB4" w14:textId="77777777" w:rsidR="00185D09" w:rsidRPr="00185D09" w:rsidRDefault="00185D09" w:rsidP="00185D09">
      <w:pPr>
        <w:numPr>
          <w:ilvl w:val="0"/>
          <w:numId w:val="37"/>
        </w:numPr>
        <w:tabs>
          <w:tab w:val="left" w:pos="1003"/>
        </w:tabs>
        <w:kinsoku w:val="0"/>
        <w:overflowPunct w:val="0"/>
        <w:autoSpaceDE w:val="0"/>
        <w:autoSpaceDN w:val="0"/>
        <w:adjustRightInd w:val="0"/>
        <w:spacing w:before="240" w:after="160" w:line="259" w:lineRule="auto"/>
        <w:ind w:right="13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design, develop, and implement security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privacy controls 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accordance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 the provisions 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VA security system development life cycle outlined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NIST 800-37, Risk Management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Framework 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 Systems and Organizations: 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System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Life Cycle Approach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 and Privacy, VA Directive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Handbook</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6500,</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VA Handbook</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6517.</w:t>
      </w:r>
    </w:p>
    <w:p w14:paraId="7EBF3B2D" w14:textId="77777777" w:rsidR="00185D09" w:rsidRPr="00185D09" w:rsidRDefault="00185D09" w:rsidP="00185D09">
      <w:pPr>
        <w:numPr>
          <w:ilvl w:val="0"/>
          <w:numId w:val="36"/>
        </w:numPr>
        <w:tabs>
          <w:tab w:val="left" w:pos="1003"/>
        </w:tabs>
        <w:kinsoku w:val="0"/>
        <w:overflowPunct w:val="0"/>
        <w:autoSpaceDE w:val="0"/>
        <w:autoSpaceDN w:val="0"/>
        <w:adjustRightInd w:val="0"/>
        <w:spacing w:before="168" w:after="160" w:line="259" w:lineRule="auto"/>
        <w:ind w:right="172"/>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comply with the Privacy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Act of1974 (the Act),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FAR 52.224- 2 Privacy Act, and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rules and regulations issued under the Act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 xml:space="preserve">in the design, </w:t>
      </w:r>
      <w:r w:rsidRPr="00185D09">
        <w:rPr>
          <w:rFonts w:asciiTheme="minorHAnsi" w:eastAsia="Calibri" w:hAnsiTheme="minorHAnsi" w:cstheme="minorHAnsi"/>
          <w14:ligatures w14:val="standardContextual"/>
        </w:rPr>
        <w:lastRenderedPageBreak/>
        <w:t>development, or operation of any system of records on individuals to accomplish a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function.</w:t>
      </w:r>
    </w:p>
    <w:p w14:paraId="094E36EB" w14:textId="77777777" w:rsidR="00185D09" w:rsidRPr="00185D09" w:rsidRDefault="00185D09" w:rsidP="00185D09">
      <w:pPr>
        <w:numPr>
          <w:ilvl w:val="0"/>
          <w:numId w:val="36"/>
        </w:numPr>
        <w:tabs>
          <w:tab w:val="left" w:pos="1003"/>
        </w:tabs>
        <w:kinsoku w:val="0"/>
        <w:overflowPunct w:val="0"/>
        <w:autoSpaceDE w:val="0"/>
        <w:autoSpaceDN w:val="0"/>
        <w:adjustRightInd w:val="0"/>
        <w:spacing w:before="240" w:after="160" w:line="259" w:lineRule="auto"/>
        <w:ind w:left="1001" w:right="227" w:hanging="43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ensure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procured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developed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major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applications,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minor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applications,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enclaves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platform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technologies,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their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subcomponents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(hereinafter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referred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throughout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life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extension,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warranty,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maintenance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periods.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configurations,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workarounds,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patches,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hotfixes,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upgrades,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replacements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physical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components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which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necessary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remediate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vulnerabilities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published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known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anywhere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operating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hardware,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applications</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firmware).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ensure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fixes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do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negatively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impact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Systems.</w:t>
      </w:r>
    </w:p>
    <w:p w14:paraId="189D9BBB" w14:textId="77777777" w:rsidR="00185D09" w:rsidRPr="00185D09" w:rsidRDefault="00185D09" w:rsidP="00185D09">
      <w:pPr>
        <w:numPr>
          <w:ilvl w:val="0"/>
          <w:numId w:val="36"/>
        </w:numPr>
        <w:tabs>
          <w:tab w:val="left" w:pos="1003"/>
        </w:tabs>
        <w:kinsoku w:val="0"/>
        <w:overflowPunct w:val="0"/>
        <w:autoSpaceDE w:val="0"/>
        <w:autoSpaceDN w:val="0"/>
        <w:adjustRightInd w:val="0"/>
        <w:spacing w:before="241" w:after="160" w:line="259" w:lineRule="auto"/>
        <w:ind w:right="22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When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 responsible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operations 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maintenance 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 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apply the security fixes within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timeframe specified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by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associated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controls 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VA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Knowledge Service.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When security fixes involve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installing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third party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patches (such as Microsoft OS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patches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Adobe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Acrobat),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provide written notice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COR/CO that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patch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been validated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 to not affecting the Systems within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10</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days.</w:t>
      </w:r>
    </w:p>
    <w:p w14:paraId="716C1DE9" w14:textId="77777777" w:rsidR="00185D09" w:rsidRPr="00185D09" w:rsidRDefault="00185D09" w:rsidP="00185D09">
      <w:pPr>
        <w:rPr>
          <w:rFonts w:asciiTheme="minorHAnsi" w:eastAsia="Calibri" w:hAnsiTheme="minorHAnsi" w:cstheme="minorHAnsi"/>
          <w:bCs/>
          <w14:ligatures w14:val="standardContextual"/>
        </w:rPr>
      </w:pPr>
      <w:bookmarkStart w:id="103" w:name="_Toc200604112"/>
      <w:bookmarkStart w:id="104" w:name="_Toc200604151"/>
      <w:bookmarkStart w:id="105" w:name="_Toc200604525"/>
      <w:bookmarkStart w:id="106" w:name="_Toc200605320"/>
      <w:bookmarkStart w:id="107" w:name="_Toc200637318"/>
      <w:r w:rsidRPr="00185D09">
        <w:rPr>
          <w:rFonts w:asciiTheme="minorHAnsi" w:eastAsia="Calibri" w:hAnsiTheme="minorHAnsi" w:cstheme="minorHAnsi"/>
          <w:b/>
          <w:caps/>
        </w:rPr>
        <w:t>7.   INFORMATION SYSTEM HOSTING, OPERATION, MAINTENANCE OR USE</w:t>
      </w:r>
      <w:bookmarkEnd w:id="103"/>
      <w:bookmarkEnd w:id="104"/>
      <w:bookmarkEnd w:id="105"/>
      <w:bookmarkEnd w:id="106"/>
      <w:bookmarkEnd w:id="107"/>
      <w:r w:rsidRPr="00185D09">
        <w:rPr>
          <w:rFonts w:asciiTheme="minorHAnsi" w:eastAsia="Calibri" w:hAnsiTheme="minorHAnsi" w:cstheme="minorHAnsi"/>
          <w:bCs/>
          <w14:ligatures w14:val="standardContextual"/>
        </w:rPr>
        <w:t>.</w:t>
      </w:r>
    </w:p>
    <w:p w14:paraId="5BC470B3" w14:textId="77777777" w:rsidR="00185D09" w:rsidRPr="00185D09" w:rsidRDefault="00185D09" w:rsidP="00185D09">
      <w:pPr>
        <w:kinsoku w:val="0"/>
        <w:overflowPunct w:val="0"/>
        <w:autoSpaceDE w:val="0"/>
        <w:autoSpaceDN w:val="0"/>
        <w:adjustRightInd w:val="0"/>
        <w:ind w:right="21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This entire section applies to information systems, systems, major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applications, minor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applications, enclaves, and platform information technologies (cloud and non- cloud) hosted, operated, maintained,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used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on behalf of VA at non-VA facilities.</w:t>
      </w:r>
    </w:p>
    <w:p w14:paraId="1A246303" w14:textId="77777777" w:rsidR="00185D09" w:rsidRPr="00185D09" w:rsidRDefault="00185D09" w:rsidP="00185D09">
      <w:pPr>
        <w:numPr>
          <w:ilvl w:val="1"/>
          <w:numId w:val="35"/>
        </w:numPr>
        <w:tabs>
          <w:tab w:val="left" w:pos="1003"/>
        </w:tabs>
        <w:kinsoku w:val="0"/>
        <w:overflowPunct w:val="0"/>
        <w:autoSpaceDE w:val="0"/>
        <w:autoSpaceDN w:val="0"/>
        <w:adjustRightInd w:val="0"/>
        <w:spacing w:before="240" w:after="160" w:line="259" w:lineRule="auto"/>
        <w:ind w:right="281"/>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Federal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laws,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regulations,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policies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(cloud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non-cloud)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that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hosted,</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operated,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maintained,</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used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behalf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non-VA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facilities.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controls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collecting,</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processing,</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transmitting,</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storing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sensitive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place.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controls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tested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sanctioned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3PAO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approved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prior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hosting,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operation,</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maintenance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use</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 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behalf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includes</w:t>
      </w:r>
      <w:r w:rsidRPr="00185D09">
        <w:rPr>
          <w:rFonts w:asciiTheme="minorHAnsi" w:eastAsia="Calibri" w:hAnsiTheme="minorHAnsi" w:cstheme="minorHAnsi"/>
          <w:spacing w:val="-7"/>
          <w14:ligatures w14:val="standardContextual"/>
        </w:rPr>
        <w:t xml:space="preserve"> </w:t>
      </w:r>
      <w:r w:rsidRPr="00185D09">
        <w:rPr>
          <w:rFonts w:asciiTheme="minorHAnsi" w:eastAsia="Calibri" w:hAnsiTheme="minorHAnsi" w:cstheme="minorHAnsi"/>
          <w14:ligatures w14:val="standardContextual"/>
        </w:rPr>
        <w:t>conducting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compliance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risk</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assessments,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architecture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analysis,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routine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vulnerability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scanning,</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system</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patching,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change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management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procedures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completion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acceptable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contingency</w:t>
      </w:r>
      <w:r w:rsidRPr="00185D09">
        <w:rPr>
          <w:rFonts w:asciiTheme="minorHAnsi" w:eastAsia="Calibri" w:hAnsiTheme="minorHAnsi" w:cstheme="minorHAnsi"/>
          <w:spacing w:val="-7"/>
          <w14:ligatures w14:val="standardContextual"/>
        </w:rPr>
        <w:t xml:space="preserve"> </w:t>
      </w:r>
      <w:r w:rsidRPr="00185D09">
        <w:rPr>
          <w:rFonts w:asciiTheme="minorHAnsi" w:eastAsia="Calibri" w:hAnsiTheme="minorHAnsi" w:cstheme="minorHAnsi"/>
          <w14:ligatures w14:val="standardContextual"/>
        </w:rPr>
        <w:t>plan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each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control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procedures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same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procedures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used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VA-operated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systems.</w:t>
      </w:r>
    </w:p>
    <w:p w14:paraId="00F737B8" w14:textId="77777777" w:rsidR="00185D09" w:rsidRPr="00185D09" w:rsidRDefault="00185D09" w:rsidP="00185D09">
      <w:pPr>
        <w:numPr>
          <w:ilvl w:val="1"/>
          <w:numId w:val="35"/>
        </w:numPr>
        <w:tabs>
          <w:tab w:val="left" w:pos="1003"/>
        </w:tabs>
        <w:kinsoku w:val="0"/>
        <w:overflowPunct w:val="0"/>
        <w:autoSpaceDE w:val="0"/>
        <w:autoSpaceDN w:val="0"/>
        <w:adjustRightInd w:val="0"/>
        <w:spacing w:before="240" w:after="160" w:line="259" w:lineRule="auto"/>
        <w:ind w:right="162"/>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Outsourcing (contractor facility, equipment,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staff)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systems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 network operations,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telecommunications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services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other managed services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 xml:space="preserve">require </w:t>
      </w:r>
      <w:r w:rsidRPr="00185D09">
        <w:rPr>
          <w:rFonts w:asciiTheme="minorHAnsi" w:eastAsia="Calibri" w:hAnsiTheme="minorHAnsi" w:cstheme="minorHAnsi"/>
          <w14:ligatures w14:val="standardContextual"/>
        </w:rPr>
        <w:lastRenderedPageBreak/>
        <w:t>Assessment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Authorization (A&amp;A) 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contractor’s systems 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accordance with VA Handbook</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6500 as specified in VA Information Security Knowledge Service. Major changes to the A&amp;A package may require reviewing and updating all the documentation associated with the change. The contractor’s cloud computing systems shall comply with FedRAMP and VA Directive 6517 requirements.</w:t>
      </w:r>
    </w:p>
    <w:p w14:paraId="27214837" w14:textId="77777777" w:rsidR="00185D09" w:rsidRPr="00185D09" w:rsidRDefault="00185D09" w:rsidP="00185D09">
      <w:pPr>
        <w:numPr>
          <w:ilvl w:val="0"/>
          <w:numId w:val="34"/>
        </w:numPr>
        <w:tabs>
          <w:tab w:val="left" w:pos="1003"/>
        </w:tabs>
        <w:kinsoku w:val="0"/>
        <w:overflowPunct w:val="0"/>
        <w:autoSpaceDE w:val="0"/>
        <w:autoSpaceDN w:val="0"/>
        <w:adjustRightInd w:val="0"/>
        <w:spacing w:before="240" w:after="160" w:line="259" w:lineRule="auto"/>
        <w:ind w:right="20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return 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electronic</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storage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media (hard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drives,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optical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disks, CDs, back-up tapes,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etc.)</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on non-VA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leased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non-VA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owned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equipment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used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store, process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access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information to 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accordance with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A&amp;A</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package requirements.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when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 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terminated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completed and prior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disposal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media. 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 its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plan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destruction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all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VA data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 its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possession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according to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Knowledge Service requirements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NIST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800-88.</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self-certification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that the data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destruction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above have been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met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 the COR/CO within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30 business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days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termination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the contract.</w:t>
      </w:r>
    </w:p>
    <w:p w14:paraId="42DC2C90" w14:textId="77777777" w:rsidR="00185D09" w:rsidRPr="00185D09" w:rsidRDefault="00185D09" w:rsidP="00185D09">
      <w:pPr>
        <w:numPr>
          <w:ilvl w:val="0"/>
          <w:numId w:val="34"/>
        </w:numPr>
        <w:tabs>
          <w:tab w:val="left" w:pos="1003"/>
        </w:tabs>
        <w:kinsoku w:val="0"/>
        <w:overflowPunct w:val="0"/>
        <w:autoSpaceDE w:val="0"/>
        <w:autoSpaceDN w:val="0"/>
        <w:adjustRightInd w:val="0"/>
        <w:spacing w:before="241" w:after="160" w:line="259" w:lineRule="auto"/>
        <w:ind w:right="401"/>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external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internet connections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VA network</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involving VA information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 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accordance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 Trusted Internet Connection (TIC)</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Reference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Architecture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VA Directive and Handbook</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6513, Secure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External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Connections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reviewed and approved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 prior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implementation. Government-owned contractor-operated systems,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third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party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partner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networks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require a Memorandum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Understanding (MOU)</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Interconnection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Agreements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(ISA).</w:t>
      </w:r>
    </w:p>
    <w:p w14:paraId="13A679B4" w14:textId="77777777" w:rsidR="00185D09" w:rsidRPr="00185D09" w:rsidRDefault="00185D09" w:rsidP="00185D09">
      <w:pPr>
        <w:numPr>
          <w:ilvl w:val="0"/>
          <w:numId w:val="34"/>
        </w:numPr>
        <w:tabs>
          <w:tab w:val="left" w:pos="1003"/>
        </w:tabs>
        <w:kinsoku w:val="0"/>
        <w:overflowPunct w:val="0"/>
        <w:autoSpaceDE w:val="0"/>
        <w:autoSpaceDN w:val="0"/>
        <w:adjustRightInd w:val="0"/>
        <w:spacing w:before="240" w:after="160" w:line="259" w:lineRule="auto"/>
        <w:ind w:right="11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procedures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subject 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periodic, announced,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unannounced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assessments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 officials,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OIG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 3PAO. The physical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aspects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associated with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activities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are also</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subject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 such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assessments. 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report,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 writing, 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deficiencies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during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above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assessment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COR/CO. 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use VA’s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defined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processes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document planned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remedial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actions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that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address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identified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deficiencies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 information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policies,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procedures, 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practices.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correct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deficiencies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within the timeframes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specified 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VA Information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Knowledge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Service.</w:t>
      </w:r>
    </w:p>
    <w:p w14:paraId="7497A10A" w14:textId="77777777" w:rsidR="00185D09" w:rsidRPr="00185D09" w:rsidRDefault="00185D09" w:rsidP="00185D09">
      <w:pPr>
        <w:numPr>
          <w:ilvl w:val="0"/>
          <w:numId w:val="34"/>
        </w:numPr>
        <w:tabs>
          <w:tab w:val="left" w:pos="1003"/>
        </w:tabs>
        <w:kinsoku w:val="0"/>
        <w:overflowPunct w:val="0"/>
        <w:autoSpaceDE w:val="0"/>
        <w:autoSpaceDN w:val="0"/>
        <w:adjustRightInd w:val="0"/>
        <w:spacing w:before="240" w:after="160" w:line="259" w:lineRule="auto"/>
        <w:ind w:right="26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All major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system changes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which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occur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production environment shall be reviewed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by the VA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determine the impact 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privacy and security of the system.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Based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 the review results,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updates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Authority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Operate (ATO)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documentation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parameters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 required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remain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 compliance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 VA Handbook</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6500 and VA Information</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Security Knowledge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 requirements.</w:t>
      </w:r>
    </w:p>
    <w:p w14:paraId="7809F4BD" w14:textId="77777777" w:rsidR="00185D09" w:rsidRPr="00185D09" w:rsidRDefault="00185D09" w:rsidP="00185D09">
      <w:pPr>
        <w:numPr>
          <w:ilvl w:val="0"/>
          <w:numId w:val="34"/>
        </w:numPr>
        <w:tabs>
          <w:tab w:val="left" w:pos="1003"/>
        </w:tabs>
        <w:kinsoku w:val="0"/>
        <w:overflowPunct w:val="0"/>
        <w:autoSpaceDE w:val="0"/>
        <w:autoSpaceDN w:val="0"/>
        <w:adjustRightInd w:val="0"/>
        <w:spacing w:before="240" w:after="160" w:line="259" w:lineRule="auto"/>
        <w:ind w:right="13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lastRenderedPageBreak/>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conduct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annual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privacy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 self-assessment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on all 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outsourced services as required.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Copies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the assessment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COR/CO.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VA/Government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reserves the right 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conduct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assessment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using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government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personnel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 third-party if deemed necessary.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correct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mitigate any weaknesses discovered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during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assessment.</w:t>
      </w:r>
    </w:p>
    <w:p w14:paraId="30FEFD75" w14:textId="77777777" w:rsidR="00185D09" w:rsidRPr="00185D09" w:rsidRDefault="00185D09" w:rsidP="00185D09">
      <w:pPr>
        <w:numPr>
          <w:ilvl w:val="0"/>
          <w:numId w:val="33"/>
        </w:numPr>
        <w:tabs>
          <w:tab w:val="left" w:pos="1003"/>
        </w:tabs>
        <w:kinsoku w:val="0"/>
        <w:overflowPunct w:val="0"/>
        <w:autoSpaceDE w:val="0"/>
        <w:autoSpaceDN w:val="0"/>
        <w:adjustRightInd w:val="0"/>
        <w:spacing w:before="168" w:after="160" w:line="259" w:lineRule="auto"/>
        <w:ind w:right="122"/>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prohibits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installation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use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personally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owned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contractor-owned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equipment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If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non-VA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owned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equipment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used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fulfill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requirements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it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stated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service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agreement,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SOW,</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PWS,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controls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required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government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furnished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equipment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utilized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approved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Equipment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Configuration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changes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OE,</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funded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owner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equipment.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remote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must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VA-approved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antivirus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personal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(host-based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enclave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based)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firewall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VA-approved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configuration.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ensure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kept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current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critical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updates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patches.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Owners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approved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responsible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providing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maintaining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anti-virus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firewall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non-VA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owned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Approved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subject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technical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inspection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time.</w:t>
      </w:r>
    </w:p>
    <w:p w14:paraId="414E42A7" w14:textId="77777777" w:rsidR="00185D09" w:rsidRPr="00185D09" w:rsidRDefault="00185D09" w:rsidP="00185D09">
      <w:pPr>
        <w:numPr>
          <w:ilvl w:val="0"/>
          <w:numId w:val="33"/>
        </w:numPr>
        <w:tabs>
          <w:tab w:val="left" w:pos="1003"/>
        </w:tabs>
        <w:kinsoku w:val="0"/>
        <w:overflowPunct w:val="0"/>
        <w:autoSpaceDE w:val="0"/>
        <w:autoSpaceDN w:val="0"/>
        <w:adjustRightInd w:val="0"/>
        <w:spacing w:before="241" w:after="160" w:line="259" w:lineRule="auto"/>
        <w:ind w:right="12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notify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COR/CO within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one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hour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disclosure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successful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exploits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vulnerability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which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can compromise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confidentiality, integrity,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availability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 systems. The system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effected component(s)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need(s)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be isolated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from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network.</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 forensic</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analysis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needs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 conducted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jointly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Such issues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remediated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quickly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practicable, but 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event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longer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than the timeframe</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specified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Information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Knowledge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Service.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If sensitive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personal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compromised reference VA Handbook</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6500.2 and Section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5,</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Incident Investigation.</w:t>
      </w:r>
    </w:p>
    <w:p w14:paraId="725FCFA4" w14:textId="77777777" w:rsidR="00185D09" w:rsidRPr="00185D09" w:rsidRDefault="00185D09" w:rsidP="00185D09">
      <w:pPr>
        <w:numPr>
          <w:ilvl w:val="0"/>
          <w:numId w:val="33"/>
        </w:numPr>
        <w:tabs>
          <w:tab w:val="left" w:pos="1003"/>
        </w:tabs>
        <w:kinsoku w:val="0"/>
        <w:overflowPunct w:val="0"/>
        <w:autoSpaceDE w:val="0"/>
        <w:autoSpaceDN w:val="0"/>
        <w:adjustRightInd w:val="0"/>
        <w:spacing w:before="240" w:after="160" w:line="259" w:lineRule="auto"/>
        <w:ind w:right="13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cases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wherein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discovers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material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defects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vulnerabilities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impacting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develop</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implement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policies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procedures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disclosure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well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remediation.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within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30</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days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discovery,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document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summary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vulnerabilities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defects.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documentation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description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potential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impact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each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vulnerability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material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defect,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compensating</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controls,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mitigations,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recommended</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corrective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actions,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root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cause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analysis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workarounds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(i.e.,</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monitoring).</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Should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exist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backdoors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services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(referring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methods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bypassing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computer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authentication),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CO/CO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written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assurance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have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permanently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remediated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these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backdoors.</w:t>
      </w:r>
    </w:p>
    <w:p w14:paraId="60ADB1A6" w14:textId="77777777" w:rsidR="00185D09" w:rsidRPr="00185D09" w:rsidRDefault="00185D09" w:rsidP="00185D09">
      <w:pPr>
        <w:numPr>
          <w:ilvl w:val="0"/>
          <w:numId w:val="33"/>
        </w:numPr>
        <w:tabs>
          <w:tab w:val="left" w:pos="1003"/>
        </w:tabs>
        <w:kinsoku w:val="0"/>
        <w:overflowPunct w:val="0"/>
        <w:autoSpaceDE w:val="0"/>
        <w:autoSpaceDN w:val="0"/>
        <w:adjustRightInd w:val="0"/>
        <w:spacing w:before="240" w:after="160" w:line="259" w:lineRule="auto"/>
        <w:ind w:right="253"/>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lastRenderedPageBreak/>
        <w:t>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vulnerabilities, including those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discovered through routine</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scans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assessments, 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 remediated based</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on risk, 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accordance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remediation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timelines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specified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Information 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Knowledge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 and/or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applicable timeframe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mandated by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Cybersecurity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&amp;</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Infrastructure Security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Agency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(CISA)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Binding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Operational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Directive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(BOD)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22-</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01 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BOD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19-02 for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Internet-accessible systems.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Exceptions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paragraph 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only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granted with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approval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the COR/CO.</w:t>
      </w:r>
    </w:p>
    <w:p w14:paraId="02851CE1" w14:textId="77777777" w:rsidR="00185D09" w:rsidRPr="00185D09" w:rsidRDefault="00185D09" w:rsidP="00185D09">
      <w:pPr>
        <w:rPr>
          <w:rFonts w:asciiTheme="minorHAnsi" w:eastAsia="Calibri" w:hAnsiTheme="minorHAnsi" w:cstheme="minorHAnsi"/>
          <w:b/>
          <w:bCs/>
        </w:rPr>
      </w:pPr>
      <w:r w:rsidRPr="00185D09">
        <w:rPr>
          <w:rFonts w:asciiTheme="minorHAnsi" w:eastAsia="Calibri" w:hAnsiTheme="minorHAnsi" w:cstheme="minorHAnsi"/>
          <w:b/>
          <w:bCs/>
        </w:rPr>
        <w:t>8.</w:t>
      </w:r>
      <w:r w:rsidRPr="00185D09">
        <w:rPr>
          <w:rFonts w:asciiTheme="minorHAnsi" w:eastAsia="Calibri" w:hAnsiTheme="minorHAnsi" w:cstheme="minorHAnsi"/>
          <w:b/>
          <w:bCs/>
          <w:spacing w:val="80"/>
        </w:rPr>
        <w:t xml:space="preserve"> </w:t>
      </w:r>
      <w:r w:rsidRPr="00185D09">
        <w:rPr>
          <w:rFonts w:asciiTheme="minorHAnsi" w:eastAsia="Calibri" w:hAnsiTheme="minorHAnsi" w:cstheme="minorHAnsi"/>
          <w:b/>
          <w:bCs/>
        </w:rPr>
        <w:t>SECURITY AND PRIVACY CONTROLS COMPLIANCE TESTING, ASSESSMENT</w:t>
      </w:r>
    </w:p>
    <w:p w14:paraId="47B1829C" w14:textId="77777777" w:rsidR="00185D09" w:rsidRPr="00185D09" w:rsidRDefault="00185D09" w:rsidP="00185D09">
      <w:pPr>
        <w:rPr>
          <w:rFonts w:asciiTheme="minorHAnsi" w:eastAsia="Calibri" w:hAnsiTheme="minorHAnsi" w:cstheme="minorHAnsi"/>
        </w:rPr>
      </w:pPr>
      <w:r w:rsidRPr="00185D09">
        <w:rPr>
          <w:rFonts w:asciiTheme="minorHAnsi" w:eastAsia="Calibri" w:hAnsiTheme="minorHAnsi" w:cstheme="minorHAnsi"/>
          <w:b/>
          <w:bCs/>
        </w:rPr>
        <w:t>AND AUDITING.</w:t>
      </w:r>
      <w:r w:rsidRPr="00185D09">
        <w:rPr>
          <w:rFonts w:asciiTheme="minorHAnsi" w:eastAsia="Calibri" w:hAnsiTheme="minorHAnsi" w:cstheme="minorHAnsi"/>
        </w:rPr>
        <w:t xml:space="preserve"> This entire section applies whenever section 6 or 7 is included.</w:t>
      </w:r>
    </w:p>
    <w:p w14:paraId="7FEC6E37" w14:textId="77777777" w:rsidR="00185D09" w:rsidRPr="00185D09" w:rsidRDefault="00185D09" w:rsidP="00185D09">
      <w:pPr>
        <w:kinsoku w:val="0"/>
        <w:overflowPunct w:val="0"/>
        <w:autoSpaceDE w:val="0"/>
        <w:autoSpaceDN w:val="0"/>
        <w:adjustRightInd w:val="0"/>
        <w:rPr>
          <w:rFonts w:asciiTheme="minorHAnsi" w:eastAsia="Calibri" w:hAnsiTheme="minorHAnsi" w:cstheme="minorHAnsi"/>
          <w14:ligatures w14:val="standardContextual"/>
        </w:rPr>
      </w:pPr>
    </w:p>
    <w:p w14:paraId="2C4D3921" w14:textId="77777777" w:rsidR="00185D09" w:rsidRPr="00185D09" w:rsidRDefault="00185D09" w:rsidP="00185D09">
      <w:pPr>
        <w:numPr>
          <w:ilvl w:val="0"/>
          <w:numId w:val="32"/>
        </w:numPr>
        <w:tabs>
          <w:tab w:val="left" w:pos="1003"/>
        </w:tabs>
        <w:kinsoku w:val="0"/>
        <w:overflowPunct w:val="0"/>
        <w:autoSpaceDE w:val="0"/>
        <w:autoSpaceDN w:val="0"/>
        <w:adjustRightInd w:val="0"/>
        <w:spacing w:before="168" w:after="160" w:line="259" w:lineRule="auto"/>
        <w:ind w:right="22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Should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request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copy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their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(corporation’s,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sole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proprietorship’s,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partnership’s,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limited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liability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company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(LLC),</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structure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entity’s)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policies,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procedures,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evidence</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independent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report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summaries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related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specified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cybersecurity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frameworks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(International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Organization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Standardization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(ISO),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NIST</w:t>
      </w:r>
      <w:r w:rsidRPr="00185D09">
        <w:rPr>
          <w:rFonts w:asciiTheme="minorHAnsi" w:eastAsia="Calibri" w:hAnsiTheme="minorHAnsi" w:cstheme="minorHAnsi"/>
          <w:spacing w:val="-7"/>
          <w14:ligatures w14:val="standardContextual"/>
        </w:rPr>
        <w:t xml:space="preserve"> </w:t>
      </w:r>
      <w:r w:rsidRPr="00185D09">
        <w:rPr>
          <w:rFonts w:asciiTheme="minorHAnsi" w:eastAsia="Calibri" w:hAnsiTheme="minorHAnsi" w:cstheme="minorHAnsi"/>
          <w14:ligatures w14:val="standardContextual"/>
        </w:rPr>
        <w:t>Cybersecurity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Framework</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(CSF),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etc.).</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third-party/partner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designee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applicable)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further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entitled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perform</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their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own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audits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security/penetration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tests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controls,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ascertain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whether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complying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network</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system requirements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mandated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agreement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between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p>
    <w:p w14:paraId="2995784A" w14:textId="77777777" w:rsidR="00185D09" w:rsidRPr="00185D09" w:rsidRDefault="00185D09" w:rsidP="00185D09">
      <w:pPr>
        <w:numPr>
          <w:ilvl w:val="0"/>
          <w:numId w:val="32"/>
        </w:numPr>
        <w:tabs>
          <w:tab w:val="left" w:pos="1003"/>
        </w:tabs>
        <w:kinsoku w:val="0"/>
        <w:overflowPunct w:val="0"/>
        <w:autoSpaceDE w:val="0"/>
        <w:autoSpaceDN w:val="0"/>
        <w:adjustRightInd w:val="0"/>
        <w:spacing w:before="240" w:after="160" w:line="259" w:lineRule="auto"/>
        <w:ind w:right="149"/>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audits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tests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third-party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designees/partner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VA elects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carry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out 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commence within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30</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days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 VA notification. Such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audits,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tests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 assessments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include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following: (a):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security/penetration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tests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which both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sides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agree 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unduly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impact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operations;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 interviews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pertinent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stakeholders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practitioners; (c): document review;</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 technical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inspections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networks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systems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uses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destroy,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maintain, receive, retain,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use VA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w:t>
      </w:r>
    </w:p>
    <w:p w14:paraId="6634656E" w14:textId="77777777" w:rsidR="00185D09" w:rsidRPr="00185D09" w:rsidRDefault="00185D09" w:rsidP="00185D09">
      <w:pPr>
        <w:numPr>
          <w:ilvl w:val="0"/>
          <w:numId w:val="32"/>
        </w:numPr>
        <w:tabs>
          <w:tab w:val="left" w:pos="1003"/>
        </w:tabs>
        <w:kinsoku w:val="0"/>
        <w:overflowPunct w:val="0"/>
        <w:autoSpaceDE w:val="0"/>
        <w:autoSpaceDN w:val="0"/>
        <w:adjustRightInd w:val="0"/>
        <w:spacing w:before="241" w:after="160" w:line="259" w:lineRule="auto"/>
        <w:ind w:right="17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As part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these audits,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tests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assessments,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all information requested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by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This information includes, but 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not limited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following: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equipment lists, network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infrastructure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diagrams, relevant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policy documents, system logs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details 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accessing, transporting,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processing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data.</w:t>
      </w:r>
    </w:p>
    <w:p w14:paraId="03240FCC" w14:textId="77777777" w:rsidR="00185D09" w:rsidRPr="00185D09" w:rsidRDefault="00185D09" w:rsidP="00185D09">
      <w:pPr>
        <w:numPr>
          <w:ilvl w:val="0"/>
          <w:numId w:val="32"/>
        </w:numPr>
        <w:tabs>
          <w:tab w:val="left" w:pos="1003"/>
        </w:tabs>
        <w:kinsoku w:val="0"/>
        <w:overflowPunct w:val="0"/>
        <w:autoSpaceDE w:val="0"/>
        <w:autoSpaceDN w:val="0"/>
        <w:adjustRightInd w:val="0"/>
        <w:spacing w:before="240" w:after="160" w:line="259" w:lineRule="auto"/>
        <w:ind w:right="13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at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its own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expense,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comply with any recommendations resulting from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audits, inspections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tests. VA further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retains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right to view any related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security reports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has generated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part of its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own security assessment. 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also notify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existence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any such security reports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related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assessments, upon completion and validation.</w:t>
      </w:r>
    </w:p>
    <w:p w14:paraId="197EA8A1" w14:textId="77777777" w:rsidR="00185D09" w:rsidRPr="00185D09" w:rsidRDefault="00185D09" w:rsidP="00185D09">
      <w:pPr>
        <w:numPr>
          <w:ilvl w:val="0"/>
          <w:numId w:val="32"/>
        </w:numPr>
        <w:tabs>
          <w:tab w:val="left" w:pos="1003"/>
        </w:tabs>
        <w:kinsoku w:val="0"/>
        <w:overflowPunct w:val="0"/>
        <w:autoSpaceDE w:val="0"/>
        <w:autoSpaceDN w:val="0"/>
        <w:adjustRightInd w:val="0"/>
        <w:spacing w:before="240" w:after="160" w:line="259" w:lineRule="auto"/>
        <w:ind w:right="13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lastRenderedPageBreak/>
        <w:t>VA appointed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auditors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government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agency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partners may 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granted access to such documentation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 need-to-know basis and coordinated through the COR/CO.</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comply with recommendations which result from these regulatory assessments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part of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regulators and associated government agency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partners.</w:t>
      </w:r>
    </w:p>
    <w:p w14:paraId="2B17DFB7" w14:textId="77777777" w:rsidR="00185D09" w:rsidRPr="00185D09" w:rsidRDefault="00185D09" w:rsidP="00185D09">
      <w:pPr>
        <w:tabs>
          <w:tab w:val="left" w:pos="1003"/>
        </w:tabs>
        <w:kinsoku w:val="0"/>
        <w:overflowPunct w:val="0"/>
        <w:autoSpaceDE w:val="0"/>
        <w:autoSpaceDN w:val="0"/>
        <w:adjustRightInd w:val="0"/>
        <w:spacing w:before="240" w:after="160" w:line="259" w:lineRule="auto"/>
        <w:ind w:left="1003" w:right="135"/>
        <w:rPr>
          <w:rFonts w:asciiTheme="minorHAnsi" w:eastAsia="Calibri" w:hAnsiTheme="minorHAnsi" w:cstheme="minorHAnsi"/>
          <w14:ligatures w14:val="standardContextual"/>
        </w:rPr>
      </w:pPr>
    </w:p>
    <w:p w14:paraId="4DEE34F0" w14:textId="77777777" w:rsidR="00185D09" w:rsidRPr="00185D09" w:rsidRDefault="00185D09" w:rsidP="00185D09">
      <w:pPr>
        <w:rPr>
          <w:rFonts w:asciiTheme="minorHAnsi" w:eastAsia="Calibri" w:hAnsiTheme="minorHAnsi" w:cstheme="minorHAnsi"/>
          <w:b/>
          <w:bCs/>
        </w:rPr>
      </w:pPr>
      <w:r w:rsidRPr="00185D09">
        <w:rPr>
          <w:rFonts w:asciiTheme="minorHAnsi" w:eastAsia="Calibri" w:hAnsiTheme="minorHAnsi" w:cstheme="minorHAnsi"/>
          <w:b/>
          <w:bCs/>
        </w:rPr>
        <w:t>9.   PRODUCT INTEGRITY, AUTHENTICITY, PROVENANCE, ANTI-COUNTERFEIT</w:t>
      </w:r>
    </w:p>
    <w:p w14:paraId="4671C3A3" w14:textId="77777777" w:rsidR="00185D09" w:rsidRPr="00185D09" w:rsidRDefault="00185D09" w:rsidP="00185D09">
      <w:pPr>
        <w:kinsoku w:val="0"/>
        <w:overflowPunct w:val="0"/>
        <w:autoSpaceDE w:val="0"/>
        <w:autoSpaceDN w:val="0"/>
        <w:adjustRightInd w:val="0"/>
        <w:ind w:right="388"/>
        <w:rPr>
          <w:rFonts w:asciiTheme="minorHAnsi" w:eastAsia="Calibri" w:hAnsiTheme="minorHAnsi" w:cstheme="minorHAnsi"/>
          <w14:ligatures w14:val="standardContextual"/>
        </w:rPr>
      </w:pPr>
      <w:r w:rsidRPr="00185D09">
        <w:rPr>
          <w:rFonts w:asciiTheme="minorHAnsi" w:eastAsia="Calibri" w:hAnsiTheme="minorHAnsi" w:cstheme="minorHAnsi"/>
          <w:b/>
          <w:bCs/>
          <w14:ligatures w14:val="standardContextual"/>
        </w:rPr>
        <w:t>AND ANTI-TAMPERING.</w:t>
      </w:r>
      <w:r w:rsidRPr="00185D09">
        <w:rPr>
          <w:rFonts w:asciiTheme="minorHAnsi" w:eastAsia="Calibri" w:hAnsiTheme="minorHAnsi" w:cstheme="minorHAnsi"/>
          <w:b/>
          <w:bCs/>
          <w:spacing w:val="75"/>
          <w14:ligatures w14:val="standardContextual"/>
        </w:rPr>
        <w:t xml:space="preserve"> </w:t>
      </w:r>
      <w:r w:rsidRPr="00185D09">
        <w:rPr>
          <w:rFonts w:asciiTheme="minorHAnsi" w:eastAsia="Calibri" w:hAnsiTheme="minorHAnsi" w:cstheme="minorHAnsi"/>
          <w14:ligatures w14:val="standardContextual"/>
        </w:rPr>
        <w:t>This entire section applies when the acquisition involves any product (application, hardware, or software) or when section 6 or 7 is included.</w:t>
      </w:r>
    </w:p>
    <w:p w14:paraId="156B2600" w14:textId="77777777" w:rsidR="00185D09" w:rsidRPr="00185D09" w:rsidRDefault="00185D09" w:rsidP="00185D09">
      <w:pPr>
        <w:numPr>
          <w:ilvl w:val="1"/>
          <w:numId w:val="35"/>
        </w:numPr>
        <w:tabs>
          <w:tab w:val="left" w:pos="1003"/>
        </w:tabs>
        <w:kinsoku w:val="0"/>
        <w:overflowPunct w:val="0"/>
        <w:autoSpaceDE w:val="0"/>
        <w:autoSpaceDN w:val="0"/>
        <w:adjustRightInd w:val="0"/>
        <w:spacing w:before="240" w:after="160" w:line="259" w:lineRule="auto"/>
        <w:ind w:right="202"/>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comply with Code of Federal Regulations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(CFR) Title 15 Part 7,</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“Securing the Information and Communications Technology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Services (ICTS) Supply Chain”, which prohibits ICTS Transactions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from foreign adversaries.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ICTS Transactions are defined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as 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acquisition, importation, transfer, installation,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dealing in or use of 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information and communications technology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 service, including ongoing activities, such as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managed services, data transmission,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software updates, repairs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 the platforming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data hosting of applications for consumer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download.</w:t>
      </w:r>
    </w:p>
    <w:p w14:paraId="4A9D830D" w14:textId="77777777" w:rsidR="00185D09" w:rsidRPr="00185D09" w:rsidRDefault="00185D09" w:rsidP="00185D09">
      <w:pPr>
        <w:numPr>
          <w:ilvl w:val="0"/>
          <w:numId w:val="31"/>
        </w:numPr>
        <w:tabs>
          <w:tab w:val="left" w:pos="1003"/>
        </w:tabs>
        <w:kinsoku w:val="0"/>
        <w:overflowPunct w:val="0"/>
        <w:autoSpaceDE w:val="0"/>
        <w:autoSpaceDN w:val="0"/>
        <w:adjustRightInd w:val="0"/>
        <w:spacing w:before="240" w:after="160" w:line="259" w:lineRule="auto"/>
        <w:ind w:right="11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When contracting terms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require 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procure equipment,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purchase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acquire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equipment from an Original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Equipment Manufacturer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(OEM)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 authorized reseller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the OEM. 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attest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that equipment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procured from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OEM</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authorized reseller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distributor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are authentic. If procurement is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unavailable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from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 OEM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authorized reseller,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submit 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writing, details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 the circumstances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prohibiting</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from happening and procure 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product waiver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from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VA COR/CO.</w:t>
      </w:r>
    </w:p>
    <w:p w14:paraId="17B95447" w14:textId="77777777" w:rsidR="00185D09" w:rsidRPr="00185D09" w:rsidRDefault="00185D09" w:rsidP="00185D09">
      <w:pPr>
        <w:numPr>
          <w:ilvl w:val="0"/>
          <w:numId w:val="31"/>
        </w:numPr>
        <w:tabs>
          <w:tab w:val="left" w:pos="1003"/>
        </w:tabs>
        <w:kinsoku w:val="0"/>
        <w:overflowPunct w:val="0"/>
        <w:autoSpaceDE w:val="0"/>
        <w:autoSpaceDN w:val="0"/>
        <w:adjustRightInd w:val="0"/>
        <w:spacing w:before="241" w:after="160" w:line="259" w:lineRule="auto"/>
        <w:ind w:right="13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establish,</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implement,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documentation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risk</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management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practices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supply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chain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delivery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hardware,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patches)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firmware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under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this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agreement.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Documentation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chain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custody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practices,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inventory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management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program,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protection</w:t>
      </w:r>
      <w:r w:rsidRPr="00185D09">
        <w:rPr>
          <w:rFonts w:asciiTheme="minorHAnsi" w:eastAsia="Calibri" w:hAnsiTheme="minorHAnsi" w:cstheme="minorHAnsi"/>
          <w:spacing w:val="-6"/>
          <w14:ligatures w14:val="standardContextual"/>
        </w:rPr>
        <w:t xml:space="preserve"> </w:t>
      </w:r>
      <w:r w:rsidRPr="00185D09">
        <w:rPr>
          <w:rFonts w:asciiTheme="minorHAnsi" w:eastAsia="Calibri" w:hAnsiTheme="minorHAnsi" w:cstheme="minorHAnsi"/>
          <w14:ligatures w14:val="standardContextual"/>
        </w:rPr>
        <w:t>practices,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integrity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management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program for</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sub-supplier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components,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replacement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parts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requests.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make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spare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parts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available.</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specify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how</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digital</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delivery</w:t>
      </w:r>
      <w:r w:rsidRPr="00185D09">
        <w:rPr>
          <w:rFonts w:asciiTheme="minorHAnsi" w:eastAsia="Calibri" w:hAnsiTheme="minorHAnsi" w:cstheme="minorHAnsi"/>
          <w:spacing w:val="63"/>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procured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including</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patches,</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validated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monitored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ensure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consistent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delivery.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apply</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encryption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technology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protect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procured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throughout</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delivery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process.</w:t>
      </w:r>
    </w:p>
    <w:p w14:paraId="3BE2F75E" w14:textId="77777777" w:rsidR="00185D09" w:rsidRPr="00185D09" w:rsidRDefault="00185D09" w:rsidP="00185D09">
      <w:pPr>
        <w:numPr>
          <w:ilvl w:val="0"/>
          <w:numId w:val="31"/>
        </w:numPr>
        <w:tabs>
          <w:tab w:val="left" w:pos="1003"/>
        </w:tabs>
        <w:kinsoku w:val="0"/>
        <w:overflowPunct w:val="0"/>
        <w:autoSpaceDE w:val="0"/>
        <w:autoSpaceDN w:val="0"/>
        <w:adjustRightInd w:val="0"/>
        <w:spacing w:before="240" w:after="160" w:line="259" w:lineRule="auto"/>
        <w:ind w:right="349"/>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lastRenderedPageBreak/>
        <w:t>If a contractor provides software or patches to VA, the contractor shall publish or provide a hash conforming to the FIPS Security Requirements for Cryptographic Modules (FIPS 140-2 or successor).</w:t>
      </w:r>
    </w:p>
    <w:p w14:paraId="0D38A73F" w14:textId="77777777" w:rsidR="00185D09" w:rsidRPr="00185D09" w:rsidRDefault="00185D09" w:rsidP="00185D09">
      <w:pPr>
        <w:numPr>
          <w:ilvl w:val="0"/>
          <w:numId w:val="31"/>
        </w:numPr>
        <w:tabs>
          <w:tab w:val="left" w:pos="1003"/>
        </w:tabs>
        <w:kinsoku w:val="0"/>
        <w:overflowPunct w:val="0"/>
        <w:autoSpaceDE w:val="0"/>
        <w:autoSpaceDN w:val="0"/>
        <w:adjustRightInd w:val="0"/>
        <w:spacing w:before="240" w:after="160" w:line="259" w:lineRule="auto"/>
        <w:ind w:right="149"/>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provide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 software bill 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materials (SBOM)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procured (to include licensed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consist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 list of components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associated metadata which make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up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product. SBOMs must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generated 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data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formats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defined 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National Telecommunications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 Information Administration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(NTIA)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report “The Minimum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Elements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Bill of Materials (SBOM).”</w:t>
      </w:r>
    </w:p>
    <w:p w14:paraId="5174C40C" w14:textId="77777777" w:rsidR="00185D09" w:rsidRPr="00185D09" w:rsidRDefault="00185D09" w:rsidP="00185D09">
      <w:pPr>
        <w:numPr>
          <w:ilvl w:val="0"/>
          <w:numId w:val="31"/>
        </w:numPr>
        <w:tabs>
          <w:tab w:val="left" w:pos="1003"/>
        </w:tabs>
        <w:kinsoku w:val="0"/>
        <w:overflowPunct w:val="0"/>
        <w:autoSpaceDE w:val="0"/>
        <w:autoSpaceDN w:val="0"/>
        <w:adjustRightInd w:val="0"/>
        <w:spacing w:before="240" w:after="160" w:line="259" w:lineRule="auto"/>
        <w:ind w:right="1097"/>
        <w:jc w:val="both"/>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Contractors shall use or arrange for the use of trusted channels to ship procured products, such as U.S. registered mail and/or tamper-evident packaging for physical deliveries.</w:t>
      </w:r>
    </w:p>
    <w:p w14:paraId="0791E7FD" w14:textId="77777777" w:rsidR="00185D09" w:rsidRPr="00185D09" w:rsidRDefault="00185D09" w:rsidP="00185D09">
      <w:pPr>
        <w:numPr>
          <w:ilvl w:val="0"/>
          <w:numId w:val="31"/>
        </w:numPr>
        <w:tabs>
          <w:tab w:val="left" w:pos="1003"/>
        </w:tabs>
        <w:kinsoku w:val="0"/>
        <w:overflowPunct w:val="0"/>
        <w:autoSpaceDE w:val="0"/>
        <w:autoSpaceDN w:val="0"/>
        <w:adjustRightInd w:val="0"/>
        <w:spacing w:before="240" w:after="160" w:line="259" w:lineRule="auto"/>
        <w:ind w:right="33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Throughout the delivery process, the contractor shall demonstrate a capability for detecting unauthorized access (tampering).</w:t>
      </w:r>
    </w:p>
    <w:p w14:paraId="037D9068" w14:textId="77777777" w:rsidR="00185D09" w:rsidRPr="00185D09" w:rsidRDefault="00185D09" w:rsidP="00185D09">
      <w:pPr>
        <w:numPr>
          <w:ilvl w:val="0"/>
          <w:numId w:val="31"/>
        </w:numPr>
        <w:tabs>
          <w:tab w:val="left" w:pos="1003"/>
        </w:tabs>
        <w:kinsoku w:val="0"/>
        <w:overflowPunct w:val="0"/>
        <w:autoSpaceDE w:val="0"/>
        <w:autoSpaceDN w:val="0"/>
        <w:adjustRightInd w:val="0"/>
        <w:spacing w:before="240" w:after="160" w:line="259" w:lineRule="auto"/>
        <w:ind w:right="25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demonstrate chain-of-custody documentation for procured products and require tamper-evident packaging for the delivery of this hardware.</w:t>
      </w:r>
    </w:p>
    <w:p w14:paraId="0319A1CE" w14:textId="77777777" w:rsidR="00185D09" w:rsidRPr="00185D09" w:rsidRDefault="00185D09" w:rsidP="00185D09">
      <w:pPr>
        <w:numPr>
          <w:ilvl w:val="0"/>
          <w:numId w:val="30"/>
        </w:numPr>
        <w:tabs>
          <w:tab w:val="left" w:pos="552"/>
        </w:tabs>
        <w:kinsoku w:val="0"/>
        <w:overflowPunct w:val="0"/>
        <w:autoSpaceDE w:val="0"/>
        <w:autoSpaceDN w:val="0"/>
        <w:adjustRightInd w:val="0"/>
        <w:spacing w:before="168" w:after="160" w:line="259" w:lineRule="auto"/>
        <w:ind w:right="613"/>
        <w:rPr>
          <w:rFonts w:asciiTheme="minorHAnsi" w:eastAsia="Calibri" w:hAnsiTheme="minorHAnsi" w:cstheme="minorHAnsi"/>
          <w14:ligatures w14:val="standardContextual"/>
        </w:rPr>
      </w:pPr>
      <w:r w:rsidRPr="00185D09">
        <w:rPr>
          <w:rFonts w:asciiTheme="minorHAnsi" w:eastAsia="Calibri" w:hAnsiTheme="minorHAnsi" w:cstheme="minorHAnsi"/>
          <w:b/>
          <w:bCs/>
          <w14:ligatures w14:val="standardContextual"/>
        </w:rPr>
        <w:t>VIRUSES, FIRMWARE AND MALWARE.</w:t>
      </w:r>
      <w:r w:rsidRPr="00185D09">
        <w:rPr>
          <w:rFonts w:asciiTheme="minorHAnsi" w:eastAsia="Calibri" w:hAnsiTheme="minorHAnsi" w:cstheme="minorHAnsi"/>
          <w:b/>
          <w:bCs/>
          <w:spacing w:val="74"/>
          <w14:ligatures w14:val="standardContextual"/>
        </w:rPr>
        <w:t xml:space="preserve"> </w:t>
      </w:r>
      <w:r w:rsidRPr="00185D09">
        <w:rPr>
          <w:rFonts w:asciiTheme="minorHAnsi" w:eastAsia="Calibri" w:hAnsiTheme="minorHAnsi" w:cstheme="minorHAnsi"/>
          <w14:ligatures w14:val="standardContextual"/>
        </w:rPr>
        <w:t>This entire section applies when the acquisition involves any product (application, hardware, or software) or when section 6 or 7 is included.</w:t>
      </w:r>
    </w:p>
    <w:p w14:paraId="0960FBE9" w14:textId="77777777" w:rsidR="00185D09" w:rsidRPr="00185D09" w:rsidRDefault="00185D09" w:rsidP="00185D09">
      <w:pPr>
        <w:numPr>
          <w:ilvl w:val="1"/>
          <w:numId w:val="30"/>
        </w:numPr>
        <w:tabs>
          <w:tab w:val="left" w:pos="1003"/>
        </w:tabs>
        <w:kinsoku w:val="0"/>
        <w:overflowPunct w:val="0"/>
        <w:autoSpaceDE w:val="0"/>
        <w:autoSpaceDN w:val="0"/>
        <w:adjustRightInd w:val="0"/>
        <w:spacing w:before="240" w:after="160" w:line="259" w:lineRule="auto"/>
        <w:ind w:right="293"/>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execute due diligence to ensure all provided software and patches, including third-party patches, are free of viruses and/or malware before releasing them to or installing them on VA information systems.</w:t>
      </w:r>
    </w:p>
    <w:p w14:paraId="68ACC33B" w14:textId="77777777" w:rsidR="00185D09" w:rsidRPr="00185D09" w:rsidRDefault="00185D09" w:rsidP="00185D09">
      <w:pPr>
        <w:numPr>
          <w:ilvl w:val="1"/>
          <w:numId w:val="30"/>
        </w:numPr>
        <w:tabs>
          <w:tab w:val="left" w:pos="1003"/>
        </w:tabs>
        <w:kinsoku w:val="0"/>
        <w:overflowPunct w:val="0"/>
        <w:autoSpaceDE w:val="0"/>
        <w:autoSpaceDN w:val="0"/>
        <w:adjustRightInd w:val="0"/>
        <w:spacing w:before="240" w:after="160" w:line="259" w:lineRule="auto"/>
        <w:ind w:right="161"/>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warrants it has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no knowledge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and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did not insert, any malicious virus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malware code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patches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VA which could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potentially harm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disrupt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use due diligence, if supplying third-party software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patches, to ensure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third-party has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not inserted any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malicious code and/or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virus which could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damage 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disrupt 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information systems.</w:t>
      </w:r>
    </w:p>
    <w:p w14:paraId="46CA9800" w14:textId="77777777" w:rsidR="00185D09" w:rsidRPr="00185D09" w:rsidRDefault="00185D09" w:rsidP="00185D09">
      <w:pPr>
        <w:numPr>
          <w:ilvl w:val="1"/>
          <w:numId w:val="30"/>
        </w:numPr>
        <w:tabs>
          <w:tab w:val="left" w:pos="1003"/>
        </w:tabs>
        <w:kinsoku w:val="0"/>
        <w:overflowPunct w:val="0"/>
        <w:autoSpaceDE w:val="0"/>
        <w:autoSpaceDN w:val="0"/>
        <w:adjustRightInd w:val="0"/>
        <w:spacing w:before="241" w:after="160" w:line="259" w:lineRule="auto"/>
        <w:ind w:right="14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arrange for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provision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technical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justification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why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“false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positive”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hit has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taken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place 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ensure their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code’s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supply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chain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has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been compromised. Justification may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 required,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but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not limited to, when install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files, scripts, firmware,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contractor-delivered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software solutions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(including</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third-party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install</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files, scripts,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firmware,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flagged as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malicious, infected, 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suspicious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 anti-virus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vendor.</w:t>
      </w:r>
    </w:p>
    <w:p w14:paraId="6535FFEE" w14:textId="77777777" w:rsidR="00185D09" w:rsidRPr="00185D09" w:rsidRDefault="00185D09" w:rsidP="00185D09">
      <w:pPr>
        <w:numPr>
          <w:ilvl w:val="1"/>
          <w:numId w:val="30"/>
        </w:numPr>
        <w:tabs>
          <w:tab w:val="left" w:pos="1003"/>
        </w:tabs>
        <w:kinsoku w:val="0"/>
        <w:overflowPunct w:val="0"/>
        <w:autoSpaceDE w:val="0"/>
        <w:autoSpaceDN w:val="0"/>
        <w:adjustRightInd w:val="0"/>
        <w:spacing w:before="240" w:after="160" w:line="259" w:lineRule="auto"/>
        <w:ind w:right="13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lastRenderedPageBreak/>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not upload (intentionally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negligently)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 virus, worm, malware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any</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harmful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malicious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content,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component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corrupted data/source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code (hereinafter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“virus 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other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malware”)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onto</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computer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information systems and/or</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networks.</w:t>
      </w:r>
      <w:r w:rsidRPr="00185D09">
        <w:rPr>
          <w:rFonts w:asciiTheme="minorHAnsi" w:eastAsia="Calibri" w:hAnsiTheme="minorHAnsi" w:cstheme="minorHAnsi"/>
          <w:spacing w:val="65"/>
          <w14:ligatures w14:val="standardContextual"/>
        </w:rPr>
        <w:t xml:space="preserve"> </w:t>
      </w:r>
      <w:r w:rsidRPr="00185D09">
        <w:rPr>
          <w:rFonts w:asciiTheme="minorHAnsi" w:eastAsia="Calibri" w:hAnsiTheme="minorHAnsi" w:cstheme="minorHAnsi"/>
          <w14:ligatures w14:val="standardContextual"/>
        </w:rPr>
        <w:t>If introduced (and this clause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is violated), upon written request from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 CO,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w:t>
      </w:r>
    </w:p>
    <w:p w14:paraId="63A835AF" w14:textId="77777777" w:rsidR="00185D09" w:rsidRPr="00185D09" w:rsidRDefault="00185D09" w:rsidP="00185D09">
      <w:pPr>
        <w:numPr>
          <w:ilvl w:val="2"/>
          <w:numId w:val="30"/>
        </w:numPr>
        <w:tabs>
          <w:tab w:val="left" w:pos="1576"/>
        </w:tabs>
        <w:kinsoku w:val="0"/>
        <w:overflowPunct w:val="0"/>
        <w:autoSpaceDE w:val="0"/>
        <w:autoSpaceDN w:val="0"/>
        <w:adjustRightInd w:val="0"/>
        <w:spacing w:before="240" w:after="160" w:line="259" w:lineRule="auto"/>
        <w:ind w:left="1574" w:right="321"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Take all necessary action to correct the incident, to include any and all assistance to VA to eliminate the virus or other malware throughout VA’s information networks, computer systems and information systems; and</w:t>
      </w:r>
    </w:p>
    <w:p w14:paraId="47206DD0" w14:textId="77777777" w:rsidR="00185D09" w:rsidRPr="00185D09" w:rsidRDefault="00185D09" w:rsidP="00185D09">
      <w:pPr>
        <w:numPr>
          <w:ilvl w:val="2"/>
          <w:numId w:val="30"/>
        </w:numPr>
        <w:tabs>
          <w:tab w:val="left" w:pos="1576"/>
        </w:tabs>
        <w:kinsoku w:val="0"/>
        <w:overflowPunct w:val="0"/>
        <w:autoSpaceDE w:val="0"/>
        <w:autoSpaceDN w:val="0"/>
        <w:adjustRightInd w:val="0"/>
        <w:spacing w:before="240" w:after="160" w:line="259" w:lineRule="auto"/>
        <w:ind w:left="1574" w:right="255"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Use commercially reasonable efforts to restore operational efficiency and remediate damages due to data loss or data integrity damage, if the</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virus or other malware causes a loss of operational efficiency, data loss,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or damage to data integrity.</w:t>
      </w:r>
    </w:p>
    <w:p w14:paraId="4221AC57" w14:textId="77777777" w:rsidR="00185D09" w:rsidRPr="00185D09" w:rsidRDefault="00185D09" w:rsidP="00185D09">
      <w:pPr>
        <w:numPr>
          <w:ilvl w:val="0"/>
          <w:numId w:val="29"/>
        </w:numPr>
        <w:tabs>
          <w:tab w:val="left" w:pos="480"/>
        </w:tabs>
        <w:kinsoku w:val="0"/>
        <w:overflowPunct w:val="0"/>
        <w:autoSpaceDE w:val="0"/>
        <w:autoSpaceDN w:val="0"/>
        <w:adjustRightInd w:val="0"/>
        <w:spacing w:before="240" w:after="160" w:line="259" w:lineRule="auto"/>
        <w:ind w:right="752"/>
        <w:rPr>
          <w:rFonts w:asciiTheme="minorHAnsi" w:eastAsia="Calibri" w:hAnsiTheme="minorHAnsi" w:cstheme="minorHAnsi"/>
          <w14:ligatures w14:val="standardContextual"/>
        </w:rPr>
      </w:pPr>
      <w:r w:rsidRPr="00185D09">
        <w:rPr>
          <w:rFonts w:asciiTheme="minorHAnsi" w:eastAsia="Calibri" w:hAnsiTheme="minorHAnsi" w:cstheme="minorHAnsi"/>
          <w:b/>
          <w:bCs/>
          <w14:ligatures w14:val="standardContextual"/>
        </w:rPr>
        <w:t xml:space="preserve">CRYPTOGRAPHIC REQUIREMENT. </w:t>
      </w:r>
      <w:r w:rsidRPr="00185D09">
        <w:rPr>
          <w:rFonts w:asciiTheme="minorHAnsi" w:eastAsia="Calibri" w:hAnsiTheme="minorHAnsi" w:cstheme="minorHAnsi"/>
          <w14:ligatures w14:val="standardContextual"/>
        </w:rPr>
        <w:t>This entire section applies whenever the acquisition includes section 6 or 7 is included.</w:t>
      </w:r>
    </w:p>
    <w:p w14:paraId="20DD4F0A" w14:textId="77777777" w:rsidR="00185D09" w:rsidRPr="00185D09" w:rsidRDefault="00185D09" w:rsidP="00185D09">
      <w:pPr>
        <w:numPr>
          <w:ilvl w:val="1"/>
          <w:numId w:val="29"/>
        </w:numPr>
        <w:tabs>
          <w:tab w:val="left" w:pos="1003"/>
        </w:tabs>
        <w:kinsoku w:val="0"/>
        <w:overflowPunct w:val="0"/>
        <w:autoSpaceDE w:val="0"/>
        <w:autoSpaceDN w:val="0"/>
        <w:adjustRightInd w:val="0"/>
        <w:spacing w:before="240" w:after="160" w:line="259" w:lineRule="auto"/>
        <w:ind w:right="30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document how the cryptographic system supporting the contractor’s products and/or services protect the confidentiality, data integrity, authentication and non-repudiation of devices and data flows in the underlying system.</w:t>
      </w:r>
    </w:p>
    <w:p w14:paraId="652DE668" w14:textId="77777777" w:rsidR="00185D09" w:rsidRPr="00185D09" w:rsidRDefault="00185D09" w:rsidP="00185D09">
      <w:pPr>
        <w:numPr>
          <w:ilvl w:val="0"/>
          <w:numId w:val="28"/>
        </w:numPr>
        <w:tabs>
          <w:tab w:val="left" w:pos="1003"/>
        </w:tabs>
        <w:kinsoku w:val="0"/>
        <w:overflowPunct w:val="0"/>
        <w:autoSpaceDE w:val="0"/>
        <w:autoSpaceDN w:val="0"/>
        <w:adjustRightInd w:val="0"/>
        <w:spacing w:before="168" w:after="160" w:line="259" w:lineRule="auto"/>
        <w:ind w:right="533"/>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use only approved cryptographic methods as defined in FIPS 140-2 (or its successor) and NIST 800-52 standards when enabling encryption on its products.</w:t>
      </w:r>
    </w:p>
    <w:p w14:paraId="2CED1154" w14:textId="77777777" w:rsidR="00185D09" w:rsidRPr="00185D09" w:rsidRDefault="00185D09" w:rsidP="00185D09">
      <w:pPr>
        <w:numPr>
          <w:ilvl w:val="0"/>
          <w:numId w:val="28"/>
        </w:numPr>
        <w:tabs>
          <w:tab w:val="left" w:pos="1003"/>
        </w:tabs>
        <w:kinsoku w:val="0"/>
        <w:overflowPunct w:val="0"/>
        <w:autoSpaceDE w:val="0"/>
        <w:autoSpaceDN w:val="0"/>
        <w:adjustRightInd w:val="0"/>
        <w:spacing w:before="240" w:after="160" w:line="259" w:lineRule="auto"/>
        <w:ind w:right="880"/>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provide or arrange for the provision of an automated remote key-establishment method which protects the confidentiality and integrity of the cryptographic keys.</w:t>
      </w:r>
    </w:p>
    <w:p w14:paraId="1DBE8C6C" w14:textId="77777777" w:rsidR="00185D09" w:rsidRPr="00185D09" w:rsidRDefault="00185D09" w:rsidP="00185D09">
      <w:pPr>
        <w:numPr>
          <w:ilvl w:val="0"/>
          <w:numId w:val="28"/>
        </w:numPr>
        <w:tabs>
          <w:tab w:val="left" w:pos="1003"/>
        </w:tabs>
        <w:kinsoku w:val="0"/>
        <w:overflowPunct w:val="0"/>
        <w:autoSpaceDE w:val="0"/>
        <w:autoSpaceDN w:val="0"/>
        <w:adjustRightInd w:val="0"/>
        <w:spacing w:before="240" w:after="160" w:line="259" w:lineRule="auto"/>
        <w:ind w:right="14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ensure emergency re-keying of all devices can be remotely performed within 30 business days.</w:t>
      </w:r>
    </w:p>
    <w:p w14:paraId="321DDAF6" w14:textId="77777777" w:rsidR="00185D09" w:rsidRPr="00185D09" w:rsidRDefault="00185D09" w:rsidP="00185D09">
      <w:pPr>
        <w:numPr>
          <w:ilvl w:val="0"/>
          <w:numId w:val="28"/>
        </w:numPr>
        <w:tabs>
          <w:tab w:val="left" w:pos="1003"/>
        </w:tabs>
        <w:kinsoku w:val="0"/>
        <w:overflowPunct w:val="0"/>
        <w:autoSpaceDE w:val="0"/>
        <w:autoSpaceDN w:val="0"/>
        <w:adjustRightInd w:val="0"/>
        <w:spacing w:before="240" w:after="160" w:line="259" w:lineRule="auto"/>
        <w:ind w:right="998"/>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provide or arrange for the provision of a method for updating cryptographic primitives or algorithms.</w:t>
      </w:r>
    </w:p>
    <w:p w14:paraId="3E65CD09" w14:textId="77777777" w:rsidR="00185D09" w:rsidRPr="00185D09" w:rsidRDefault="00185D09" w:rsidP="00185D09">
      <w:pPr>
        <w:numPr>
          <w:ilvl w:val="0"/>
          <w:numId w:val="27"/>
        </w:numPr>
        <w:tabs>
          <w:tab w:val="left" w:pos="480"/>
        </w:tabs>
        <w:kinsoku w:val="0"/>
        <w:overflowPunct w:val="0"/>
        <w:autoSpaceDE w:val="0"/>
        <w:autoSpaceDN w:val="0"/>
        <w:adjustRightInd w:val="0"/>
        <w:spacing w:before="240" w:after="160" w:line="259" w:lineRule="auto"/>
        <w:ind w:right="391"/>
        <w:rPr>
          <w:rFonts w:asciiTheme="minorHAnsi" w:eastAsia="Calibri" w:hAnsiTheme="minorHAnsi" w:cstheme="minorHAnsi"/>
          <w14:ligatures w14:val="standardContextual"/>
        </w:rPr>
      </w:pPr>
      <w:r w:rsidRPr="00185D09">
        <w:rPr>
          <w:rFonts w:asciiTheme="minorHAnsi" w:eastAsia="Calibri" w:hAnsiTheme="minorHAnsi" w:cstheme="minorHAnsi"/>
          <w:b/>
          <w:bCs/>
          <w14:ligatures w14:val="standardContextual"/>
        </w:rPr>
        <w:t>PATCHING GOVERNANCE</w:t>
      </w:r>
      <w:r w:rsidRPr="00185D09">
        <w:rPr>
          <w:rFonts w:asciiTheme="minorHAnsi" w:eastAsia="Calibri" w:hAnsiTheme="minorHAnsi" w:cstheme="minorHAnsi"/>
          <w14:ligatures w14:val="standardContextual"/>
        </w:rPr>
        <w:t>.</w:t>
      </w:r>
      <w:r w:rsidRPr="00185D09">
        <w:rPr>
          <w:rFonts w:asciiTheme="minorHAnsi" w:eastAsia="Calibri" w:hAnsiTheme="minorHAnsi" w:cstheme="minorHAnsi"/>
          <w:spacing w:val="40"/>
          <w14:ligatures w14:val="standardContextual"/>
        </w:rPr>
        <w:t xml:space="preserve"> </w:t>
      </w:r>
      <w:r w:rsidRPr="00185D09">
        <w:rPr>
          <w:rFonts w:asciiTheme="minorHAnsi" w:eastAsia="Calibri" w:hAnsiTheme="minorHAnsi" w:cstheme="minorHAnsi"/>
          <w14:ligatures w14:val="standardContextual"/>
        </w:rPr>
        <w:t>This entire section applies whenever the acquisition includes section 7 is included</w:t>
      </w:r>
    </w:p>
    <w:p w14:paraId="6277988D" w14:textId="77777777" w:rsidR="00185D09" w:rsidRPr="00185D09" w:rsidRDefault="00185D09" w:rsidP="00185D09">
      <w:pPr>
        <w:numPr>
          <w:ilvl w:val="1"/>
          <w:numId w:val="27"/>
        </w:numPr>
        <w:tabs>
          <w:tab w:val="left" w:pos="1003"/>
        </w:tabs>
        <w:kinsoku w:val="0"/>
        <w:overflowPunct w:val="0"/>
        <w:autoSpaceDE w:val="0"/>
        <w:autoSpaceDN w:val="0"/>
        <w:adjustRightInd w:val="0"/>
        <w:spacing w:before="241" w:after="160" w:line="259" w:lineRule="auto"/>
        <w:ind w:right="175"/>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provide documentation detailing the patch management, vulnerability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management,</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mitigation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 update processes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 xml:space="preserve">(to include third- </w:t>
      </w:r>
      <w:r w:rsidRPr="00185D09">
        <w:rPr>
          <w:rFonts w:asciiTheme="minorHAnsi" w:eastAsia="Calibri" w:hAnsiTheme="minorHAnsi" w:cstheme="minorHAnsi"/>
          <w14:ligatures w14:val="standardContextual"/>
        </w:rPr>
        <w:lastRenderedPageBreak/>
        <w:t>party) prior to the connection of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electronic</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devices, assets or equipment to VA’s assets. This documentation will include information regarding the follow:</w:t>
      </w:r>
    </w:p>
    <w:p w14:paraId="2124419A" w14:textId="77777777" w:rsidR="00185D09" w:rsidRPr="00185D09" w:rsidRDefault="00185D09" w:rsidP="00185D09">
      <w:pPr>
        <w:numPr>
          <w:ilvl w:val="2"/>
          <w:numId w:val="27"/>
        </w:numPr>
        <w:tabs>
          <w:tab w:val="left" w:pos="1576"/>
        </w:tabs>
        <w:kinsoku w:val="0"/>
        <w:overflowPunct w:val="0"/>
        <w:autoSpaceDE w:val="0"/>
        <w:autoSpaceDN w:val="0"/>
        <w:adjustRightInd w:val="0"/>
        <w:spacing w:before="240" w:after="160" w:line="259" w:lineRule="auto"/>
        <w:ind w:left="1574" w:right="1013"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resources and technical capabilities to sustain the program or process (e.g., how the integrity of a patch is validated by VA); and</w:t>
      </w:r>
    </w:p>
    <w:p w14:paraId="06F56566" w14:textId="77777777" w:rsidR="00185D09" w:rsidRPr="00185D09" w:rsidRDefault="00185D09" w:rsidP="00185D09">
      <w:pPr>
        <w:numPr>
          <w:ilvl w:val="2"/>
          <w:numId w:val="27"/>
        </w:numPr>
        <w:tabs>
          <w:tab w:val="left" w:pos="1576"/>
        </w:tabs>
        <w:kinsoku w:val="0"/>
        <w:overflowPunct w:val="0"/>
        <w:autoSpaceDE w:val="0"/>
        <w:autoSpaceDN w:val="0"/>
        <w:adjustRightInd w:val="0"/>
        <w:spacing w:before="240" w:after="160" w:line="259" w:lineRule="auto"/>
        <w:ind w:left="1574" w:right="959" w:hanging="574"/>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approach and capability to remediate newly reported zero-day vulnerabilities for contractor products.</w:t>
      </w:r>
    </w:p>
    <w:p w14:paraId="0F3FB33A" w14:textId="77777777" w:rsidR="00185D09" w:rsidRPr="00185D09" w:rsidRDefault="00185D09" w:rsidP="00185D09">
      <w:pPr>
        <w:numPr>
          <w:ilvl w:val="1"/>
          <w:numId w:val="27"/>
        </w:numPr>
        <w:tabs>
          <w:tab w:val="left" w:pos="1003"/>
        </w:tabs>
        <w:kinsoku w:val="0"/>
        <w:overflowPunct w:val="0"/>
        <w:autoSpaceDE w:val="0"/>
        <w:autoSpaceDN w:val="0"/>
        <w:adjustRightInd w:val="0"/>
        <w:spacing w:before="240" w:after="160" w:line="259" w:lineRule="auto"/>
        <w:ind w:right="296"/>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 shall verify and provide documentation all procured products (including third-party applications, hardware, software, operating systems, and firmware) have appropriate updates and patches installed prior to delivery to VA.</w:t>
      </w:r>
    </w:p>
    <w:p w14:paraId="19CB8241" w14:textId="77777777" w:rsidR="00185D09" w:rsidRPr="00185D09" w:rsidRDefault="00185D09" w:rsidP="00185D09">
      <w:pPr>
        <w:numPr>
          <w:ilvl w:val="1"/>
          <w:numId w:val="27"/>
        </w:numPr>
        <w:tabs>
          <w:tab w:val="left" w:pos="1003"/>
        </w:tabs>
        <w:kinsoku w:val="0"/>
        <w:overflowPunct w:val="0"/>
        <w:autoSpaceDE w:val="0"/>
        <w:autoSpaceDN w:val="0"/>
        <w:adjustRightInd w:val="0"/>
        <w:spacing w:before="240" w:after="160" w:line="259" w:lineRule="auto"/>
        <w:ind w:right="267"/>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arrange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provision of appropriate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software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firmware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updates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to remediate newly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discovered vulnerabilities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weaknesses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for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their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services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within 30 days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discovery.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Updates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remediate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critical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emergent vulnerabilities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provided within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seven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days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discovery.</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If updates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cannot be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made available by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within these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time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periods,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shall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submit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mitigations,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methods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exploit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detection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workarounds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to the COR/CO</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prior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above deadlines.</w:t>
      </w:r>
    </w:p>
    <w:p w14:paraId="2F50A459" w14:textId="77777777" w:rsidR="00185D09" w:rsidRPr="00185D09" w:rsidRDefault="00185D09" w:rsidP="00185D09">
      <w:pPr>
        <w:numPr>
          <w:ilvl w:val="1"/>
          <w:numId w:val="27"/>
        </w:numPr>
        <w:tabs>
          <w:tab w:val="left" w:pos="1003"/>
        </w:tabs>
        <w:kinsoku w:val="0"/>
        <w:overflowPunct w:val="0"/>
        <w:autoSpaceDE w:val="0"/>
        <w:autoSpaceDN w:val="0"/>
        <w:adjustRightInd w:val="0"/>
        <w:spacing w:before="240" w:after="160" w:line="259" w:lineRule="auto"/>
        <w:ind w:right="132"/>
        <w:rPr>
          <w:rFonts w:asciiTheme="minorHAnsi" w:eastAsia="Calibri" w:hAnsiTheme="minorHAnsi" w:cstheme="minorHAnsi"/>
          <w14:ligatures w14:val="standardContextual"/>
        </w:rPr>
      </w:pPr>
      <w:r w:rsidRPr="00185D09">
        <w:rPr>
          <w:rFonts w:asciiTheme="minorHAnsi" w:eastAsia="Calibri" w:hAnsiTheme="minorHAnsi" w:cstheme="minorHAnsi"/>
          <w14:ligatures w14:val="standardContextual"/>
        </w:rPr>
        <w:t>The contractor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shall provide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arrange for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the provision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appropriate hardware,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software and/or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firmware updates,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when those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products,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including open-source software,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are provided to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VA,</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 remediate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newly discovered vulnerabilities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weaknesses.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Remediations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of products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services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provided to the VA’s system</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environment</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must be provided within</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30 business</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days of availability from the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original supplier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patching source. Updates to remediate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critical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vulnerabilities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applicable to the Contractor’s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use of</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the third-</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party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product</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in its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system</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environment 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provided within seven</w:t>
      </w:r>
      <w:r w:rsidRPr="00185D09">
        <w:rPr>
          <w:rFonts w:asciiTheme="minorHAnsi" w:eastAsia="Calibri" w:hAnsiTheme="minorHAnsi" w:cstheme="minorHAnsi"/>
          <w:spacing w:val="-5"/>
          <w14:ligatures w14:val="standardContextual"/>
        </w:rPr>
        <w:t xml:space="preserve"> </w:t>
      </w:r>
      <w:r w:rsidRPr="00185D09">
        <w:rPr>
          <w:rFonts w:asciiTheme="minorHAnsi" w:eastAsia="Calibri" w:hAnsiTheme="minorHAnsi" w:cstheme="minorHAnsi"/>
          <w14:ligatures w14:val="standardContextual"/>
        </w:rPr>
        <w:t>business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days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of availability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from the original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supplier</w:t>
      </w:r>
      <w:r w:rsidRPr="00185D09">
        <w:rPr>
          <w:rFonts w:asciiTheme="minorHAnsi" w:eastAsia="Calibri" w:hAnsiTheme="minorHAnsi" w:cstheme="minorHAnsi"/>
          <w:spacing w:val="-4"/>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patching source. If</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applicable third-party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updates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cannot be integrated,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tested</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made available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by</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Contractor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within</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these time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periods,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mitigations</w:t>
      </w:r>
      <w:r w:rsidRPr="00185D09">
        <w:rPr>
          <w:rFonts w:asciiTheme="minorHAnsi" w:eastAsia="Calibri" w:hAnsiTheme="minorHAnsi" w:cstheme="minorHAnsi"/>
          <w:spacing w:val="-3"/>
          <w14:ligatures w14:val="standardContextual"/>
        </w:rPr>
        <w:t xml:space="preserve"> </w:t>
      </w:r>
      <w:r w:rsidRPr="00185D09">
        <w:rPr>
          <w:rFonts w:asciiTheme="minorHAnsi" w:eastAsia="Calibri" w:hAnsiTheme="minorHAnsi" w:cstheme="minorHAnsi"/>
          <w14:ligatures w14:val="standardContextual"/>
        </w:rPr>
        <w:t>and/or</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workarounds</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will</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be</w:t>
      </w:r>
      <w:r w:rsidRPr="00185D09">
        <w:rPr>
          <w:rFonts w:asciiTheme="minorHAnsi" w:eastAsia="Calibri" w:hAnsiTheme="minorHAnsi" w:cstheme="minorHAnsi"/>
          <w:spacing w:val="-1"/>
          <w14:ligatures w14:val="standardContextual"/>
        </w:rPr>
        <w:t xml:space="preserve"> </w:t>
      </w:r>
      <w:r w:rsidRPr="00185D09">
        <w:rPr>
          <w:rFonts w:asciiTheme="minorHAnsi" w:eastAsia="Calibri" w:hAnsiTheme="minorHAnsi" w:cstheme="minorHAnsi"/>
          <w14:ligatures w14:val="standardContextual"/>
        </w:rPr>
        <w:t>provided</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to</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COR/CO before the</w:t>
      </w:r>
      <w:r w:rsidRPr="00185D09">
        <w:rPr>
          <w:rFonts w:asciiTheme="minorHAnsi" w:eastAsia="Calibri" w:hAnsiTheme="minorHAnsi" w:cstheme="minorHAnsi"/>
          <w:spacing w:val="-2"/>
          <w14:ligatures w14:val="standardContextual"/>
        </w:rPr>
        <w:t xml:space="preserve"> </w:t>
      </w:r>
      <w:r w:rsidRPr="00185D09">
        <w:rPr>
          <w:rFonts w:asciiTheme="minorHAnsi" w:eastAsia="Calibri" w:hAnsiTheme="minorHAnsi" w:cstheme="minorHAnsi"/>
          <w14:ligatures w14:val="standardContextual"/>
        </w:rPr>
        <w:t>above deadlines.</w:t>
      </w:r>
    </w:p>
    <w:p w14:paraId="09893A68" w14:textId="3E3243F0" w:rsidR="0031305A" w:rsidRPr="0031305A" w:rsidRDefault="0031305A" w:rsidP="0031305A">
      <w:pPr>
        <w:pStyle w:val="Title"/>
        <w:jc w:val="right"/>
        <w:rPr>
          <w:rFonts w:asciiTheme="minorHAnsi" w:hAnsiTheme="minorHAnsi" w:cstheme="minorHAnsi"/>
          <w:b w:val="0"/>
          <w:bCs/>
          <w:sz w:val="24"/>
          <w:szCs w:val="24"/>
        </w:rPr>
      </w:pPr>
      <w:r w:rsidRPr="0031305A">
        <w:rPr>
          <w:rFonts w:asciiTheme="minorHAnsi" w:hAnsiTheme="minorHAnsi" w:cstheme="minorHAnsi"/>
          <w:sz w:val="24"/>
          <w:szCs w:val="24"/>
        </w:rPr>
        <w:t>14.</w:t>
      </w:r>
      <w:r w:rsidRPr="0031305A">
        <w:rPr>
          <w:rFonts w:asciiTheme="minorHAnsi" w:hAnsiTheme="minorHAnsi" w:cstheme="minorHAnsi"/>
          <w:sz w:val="24"/>
          <w:szCs w:val="24"/>
        </w:rPr>
        <w:tab/>
        <w:t xml:space="preserve">DATA CENTER PROVISIONS. </w:t>
      </w:r>
      <w:r w:rsidRPr="0031305A">
        <w:rPr>
          <w:rFonts w:asciiTheme="minorHAnsi" w:hAnsiTheme="minorHAnsi" w:cstheme="minorHAnsi"/>
          <w:b w:val="0"/>
          <w:bCs/>
          <w:sz w:val="24"/>
          <w:szCs w:val="24"/>
        </w:rPr>
        <w:t>This entire section applies whenever the acquisition requires an interconnection to/from the VA network to/from a non-VA location.</w:t>
      </w:r>
    </w:p>
    <w:p w14:paraId="2B11435A" w14:textId="15D6FA56" w:rsidR="0031305A" w:rsidRDefault="0031305A" w:rsidP="0031305A">
      <w:pPr>
        <w:pStyle w:val="Title"/>
        <w:numPr>
          <w:ilvl w:val="0"/>
          <w:numId w:val="50"/>
        </w:numPr>
        <w:jc w:val="both"/>
        <w:rPr>
          <w:rFonts w:asciiTheme="minorHAnsi" w:hAnsiTheme="minorHAnsi" w:cstheme="minorHAnsi"/>
          <w:b w:val="0"/>
          <w:bCs/>
          <w:sz w:val="24"/>
          <w:szCs w:val="24"/>
        </w:rPr>
      </w:pPr>
      <w:r w:rsidRPr="0031305A">
        <w:rPr>
          <w:rFonts w:asciiTheme="minorHAnsi" w:hAnsiTheme="minorHAnsi" w:cstheme="minorHAnsi"/>
          <w:b w:val="0"/>
          <w:bCs/>
          <w:sz w:val="24"/>
          <w:szCs w:val="24"/>
        </w:rPr>
        <w:t>The contractor shall ensure the VA network is accessed in accordance with VA Directive 6500 and IAM security processes specified in the VA Information Security Knowledge Service.</w:t>
      </w:r>
    </w:p>
    <w:p w14:paraId="3988E12C" w14:textId="6ACBE4B1" w:rsidR="0031305A" w:rsidRPr="0031305A" w:rsidRDefault="0031305A" w:rsidP="006D71AF">
      <w:pPr>
        <w:pStyle w:val="Title"/>
        <w:numPr>
          <w:ilvl w:val="0"/>
          <w:numId w:val="50"/>
        </w:numPr>
        <w:rPr>
          <w:rFonts w:asciiTheme="minorHAnsi" w:hAnsiTheme="minorHAnsi" w:cstheme="minorHAnsi"/>
          <w:b w:val="0"/>
          <w:bCs/>
          <w:sz w:val="24"/>
          <w:szCs w:val="24"/>
        </w:rPr>
      </w:pPr>
      <w:r w:rsidRPr="0031305A">
        <w:rPr>
          <w:rFonts w:asciiTheme="minorHAnsi" w:hAnsiTheme="minorHAnsi" w:cstheme="minorHAnsi"/>
          <w:b w:val="0"/>
          <w:bCs/>
          <w:sz w:val="24"/>
          <w:szCs w:val="24"/>
        </w:rPr>
        <w:t>The contractor shall ensure network infrastructure and data availability in accordance with VA information system business continuity procedures specified in the VA Information Security Knowledge Service.</w:t>
      </w:r>
    </w:p>
    <w:p w14:paraId="5333345E" w14:textId="41FBCD3F" w:rsidR="0031305A" w:rsidRPr="0031305A" w:rsidRDefault="0031305A" w:rsidP="0031305A">
      <w:pPr>
        <w:pStyle w:val="Title"/>
        <w:numPr>
          <w:ilvl w:val="0"/>
          <w:numId w:val="50"/>
        </w:numPr>
        <w:rPr>
          <w:rFonts w:asciiTheme="minorHAnsi" w:hAnsiTheme="minorHAnsi" w:cstheme="minorHAnsi"/>
          <w:b w:val="0"/>
          <w:bCs/>
          <w:sz w:val="24"/>
          <w:szCs w:val="24"/>
        </w:rPr>
      </w:pPr>
      <w:r w:rsidRPr="0031305A">
        <w:rPr>
          <w:rFonts w:asciiTheme="minorHAnsi" w:hAnsiTheme="minorHAnsi" w:cstheme="minorHAnsi"/>
          <w:b w:val="0"/>
          <w:bCs/>
          <w:sz w:val="24"/>
          <w:szCs w:val="24"/>
        </w:rPr>
        <w:lastRenderedPageBreak/>
        <w:t>The contractor shall ensure any connections to the internet or other external networks for information systems occur through managed interfaces utilizing VA approved boundary protection devices (e.g., internet proxies, gateways, routers, firewalls, guards or encrypted tunnels).</w:t>
      </w:r>
    </w:p>
    <w:p w14:paraId="6E6CDCC0" w14:textId="2D511B11" w:rsidR="0031305A" w:rsidRPr="0031305A" w:rsidRDefault="0031305A" w:rsidP="0031305A">
      <w:pPr>
        <w:pStyle w:val="Title"/>
        <w:numPr>
          <w:ilvl w:val="0"/>
          <w:numId w:val="50"/>
        </w:numPr>
        <w:rPr>
          <w:rFonts w:asciiTheme="minorHAnsi" w:hAnsiTheme="minorHAnsi" w:cstheme="minorHAnsi"/>
          <w:b w:val="0"/>
          <w:bCs/>
          <w:sz w:val="24"/>
          <w:szCs w:val="24"/>
        </w:rPr>
      </w:pPr>
      <w:r w:rsidRPr="0031305A">
        <w:rPr>
          <w:rFonts w:asciiTheme="minorHAnsi" w:hAnsiTheme="minorHAnsi" w:cstheme="minorHAnsi"/>
          <w:b w:val="0"/>
          <w:bCs/>
          <w:sz w:val="24"/>
          <w:szCs w:val="24"/>
        </w:rPr>
        <w:t>The contractor shall encrypt all traffic across the segment of the Wide Area Network (WAN) it manages and no unencrypted Out of Band (OOB) Internet Protocol (IP) traffic will traverse the network.</w:t>
      </w:r>
    </w:p>
    <w:p w14:paraId="615DB373" w14:textId="2790F215" w:rsidR="0031305A" w:rsidRPr="0031305A" w:rsidRDefault="0031305A" w:rsidP="0031305A">
      <w:pPr>
        <w:pStyle w:val="Title"/>
        <w:numPr>
          <w:ilvl w:val="0"/>
          <w:numId w:val="50"/>
        </w:numPr>
        <w:rPr>
          <w:rFonts w:asciiTheme="minorHAnsi" w:hAnsiTheme="minorHAnsi" w:cstheme="minorHAnsi"/>
          <w:b w:val="0"/>
          <w:bCs/>
          <w:sz w:val="24"/>
          <w:szCs w:val="24"/>
        </w:rPr>
      </w:pPr>
      <w:r w:rsidRPr="0031305A">
        <w:rPr>
          <w:rFonts w:asciiTheme="minorHAnsi" w:hAnsiTheme="minorHAnsi" w:cstheme="minorHAnsi"/>
          <w:b w:val="0"/>
          <w:bCs/>
          <w:sz w:val="24"/>
          <w:szCs w:val="24"/>
        </w:rPr>
        <w:t>The contractor shall ensure tunnel endpoints are routable addresses at each VA operating site.</w:t>
      </w:r>
    </w:p>
    <w:p w14:paraId="62BA2CCD" w14:textId="1393B06D" w:rsidR="0031305A" w:rsidRPr="0031305A" w:rsidRDefault="0031305A" w:rsidP="0031305A">
      <w:pPr>
        <w:pStyle w:val="Title"/>
        <w:numPr>
          <w:ilvl w:val="0"/>
          <w:numId w:val="50"/>
        </w:numPr>
        <w:rPr>
          <w:rFonts w:asciiTheme="minorHAnsi" w:hAnsiTheme="minorHAnsi" w:cstheme="minorHAnsi"/>
          <w:b w:val="0"/>
          <w:bCs/>
          <w:sz w:val="24"/>
          <w:szCs w:val="24"/>
        </w:rPr>
      </w:pPr>
      <w:r w:rsidRPr="0031305A">
        <w:rPr>
          <w:rFonts w:asciiTheme="minorHAnsi" w:hAnsiTheme="minorHAnsi" w:cstheme="minorHAnsi"/>
          <w:b w:val="0"/>
          <w:bCs/>
          <w:sz w:val="24"/>
          <w:szCs w:val="24"/>
        </w:rPr>
        <w:t>The contractor shall secure access from Local Area Networks (LANs) at co- located sites in accordance with VA TIC Reference Architecture, VA Directive and Handbook 6513, and MOU/ISA process specified in the VA Information Security Knowledge Service.</w:t>
      </w:r>
    </w:p>
    <w:p w14:paraId="2F37B69C" w14:textId="77777777" w:rsidR="001132DA" w:rsidRPr="0031305A" w:rsidRDefault="001132DA" w:rsidP="00096541">
      <w:pPr>
        <w:pStyle w:val="Title"/>
        <w:rPr>
          <w:rFonts w:asciiTheme="minorHAnsi" w:hAnsiTheme="minorHAnsi" w:cstheme="minorHAnsi"/>
          <w:b w:val="0"/>
          <w:bCs/>
          <w:sz w:val="24"/>
          <w:szCs w:val="24"/>
        </w:rPr>
      </w:pPr>
    </w:p>
    <w:p w14:paraId="16306797" w14:textId="77777777" w:rsidR="00185D09" w:rsidRPr="0031305A" w:rsidRDefault="00185D09" w:rsidP="00185D09">
      <w:pPr>
        <w:jc w:val="center"/>
        <w:rPr>
          <w:rFonts w:cs="Arial"/>
          <w:bCs/>
        </w:rPr>
      </w:pPr>
      <w:r w:rsidRPr="0031305A">
        <w:rPr>
          <w:rFonts w:cs="Arial"/>
          <w:bCs/>
        </w:rPr>
        <w:t>END</w:t>
      </w:r>
    </w:p>
    <w:p w14:paraId="4EA343C1" w14:textId="77777777" w:rsidR="00185D09" w:rsidRDefault="00185D09" w:rsidP="00096541">
      <w:pPr>
        <w:pStyle w:val="Title"/>
        <w:rPr>
          <w:rFonts w:asciiTheme="minorHAnsi" w:hAnsiTheme="minorHAnsi" w:cstheme="minorHAnsi"/>
          <w:sz w:val="24"/>
          <w:szCs w:val="24"/>
          <w:u w:val="single"/>
        </w:rPr>
      </w:pPr>
    </w:p>
    <w:p w14:paraId="27F70F24" w14:textId="77777777" w:rsidR="0031305A" w:rsidRDefault="0031305A" w:rsidP="0031305A"/>
    <w:p w14:paraId="1A9FDDC0" w14:textId="77777777" w:rsidR="0031305A" w:rsidRDefault="0031305A" w:rsidP="0031305A"/>
    <w:p w14:paraId="71991EF0" w14:textId="77777777" w:rsidR="0031305A" w:rsidRDefault="0031305A" w:rsidP="0031305A"/>
    <w:p w14:paraId="5DDD1A5D" w14:textId="77777777" w:rsidR="0031305A" w:rsidRDefault="0031305A" w:rsidP="0031305A"/>
    <w:p w14:paraId="434D519D" w14:textId="77777777" w:rsidR="0031305A" w:rsidRDefault="0031305A" w:rsidP="0031305A"/>
    <w:p w14:paraId="3B3AA41F" w14:textId="77777777" w:rsidR="0031305A" w:rsidRDefault="0031305A" w:rsidP="0031305A"/>
    <w:p w14:paraId="320E367D" w14:textId="77777777" w:rsidR="0031305A" w:rsidRDefault="0031305A" w:rsidP="0031305A"/>
    <w:p w14:paraId="38B16712" w14:textId="77777777" w:rsidR="0031305A" w:rsidRDefault="0031305A" w:rsidP="0031305A"/>
    <w:p w14:paraId="151D278F" w14:textId="77777777" w:rsidR="0031305A" w:rsidRDefault="0031305A" w:rsidP="0031305A"/>
    <w:p w14:paraId="3A769F01" w14:textId="77777777" w:rsidR="0031305A" w:rsidRDefault="0031305A" w:rsidP="0031305A"/>
    <w:p w14:paraId="7520386B" w14:textId="77777777" w:rsidR="0031305A" w:rsidRDefault="0031305A" w:rsidP="0031305A"/>
    <w:p w14:paraId="495141C6" w14:textId="77777777" w:rsidR="0031305A" w:rsidRDefault="0031305A" w:rsidP="0031305A"/>
    <w:p w14:paraId="5565F9C6" w14:textId="77777777" w:rsidR="0031305A" w:rsidRDefault="0031305A" w:rsidP="0031305A"/>
    <w:p w14:paraId="66B32410" w14:textId="77777777" w:rsidR="0031305A" w:rsidRDefault="0031305A" w:rsidP="0031305A"/>
    <w:p w14:paraId="773E918E" w14:textId="77777777" w:rsidR="0031305A" w:rsidRDefault="0031305A" w:rsidP="0031305A"/>
    <w:p w14:paraId="0D1C4942" w14:textId="77777777" w:rsidR="0031305A" w:rsidRDefault="0031305A" w:rsidP="0031305A"/>
    <w:p w14:paraId="7283AC8A" w14:textId="77777777" w:rsidR="0031305A" w:rsidRDefault="0031305A" w:rsidP="0031305A"/>
    <w:p w14:paraId="696E183A" w14:textId="77777777" w:rsidR="0031305A" w:rsidRDefault="0031305A" w:rsidP="0031305A"/>
    <w:p w14:paraId="1D7C413D" w14:textId="77777777" w:rsidR="0031305A" w:rsidRDefault="0031305A" w:rsidP="0031305A"/>
    <w:p w14:paraId="144AA334" w14:textId="77777777" w:rsidR="0031305A" w:rsidRDefault="0031305A" w:rsidP="0031305A"/>
    <w:p w14:paraId="260B9C77" w14:textId="77777777" w:rsidR="0031305A" w:rsidRDefault="0031305A" w:rsidP="0031305A"/>
    <w:p w14:paraId="538AABFC" w14:textId="77777777" w:rsidR="0031305A" w:rsidRDefault="0031305A" w:rsidP="0031305A"/>
    <w:p w14:paraId="0DC389F1" w14:textId="77777777" w:rsidR="0031305A" w:rsidRDefault="0031305A" w:rsidP="0031305A"/>
    <w:p w14:paraId="1C16C0BE" w14:textId="77777777" w:rsidR="0031305A" w:rsidRDefault="0031305A" w:rsidP="0031305A"/>
    <w:p w14:paraId="3386AAA4" w14:textId="77777777" w:rsidR="0031305A" w:rsidRDefault="0031305A" w:rsidP="0031305A"/>
    <w:p w14:paraId="3B3DD7C3" w14:textId="77777777" w:rsidR="0031305A" w:rsidRPr="0031305A" w:rsidRDefault="0031305A" w:rsidP="0031305A"/>
    <w:p w14:paraId="0F1A564C" w14:textId="77777777" w:rsidR="00185D09" w:rsidRDefault="00185D09" w:rsidP="00096541">
      <w:pPr>
        <w:pStyle w:val="Title"/>
        <w:rPr>
          <w:rFonts w:asciiTheme="minorHAnsi" w:hAnsiTheme="minorHAnsi" w:cstheme="minorHAnsi"/>
          <w:sz w:val="24"/>
          <w:szCs w:val="24"/>
          <w:u w:val="single"/>
        </w:rPr>
      </w:pPr>
    </w:p>
    <w:p w14:paraId="622106AE" w14:textId="3F96968C" w:rsidR="00096541" w:rsidRPr="00B403FA" w:rsidRDefault="00096541" w:rsidP="00096541">
      <w:pPr>
        <w:pStyle w:val="Title"/>
        <w:rPr>
          <w:rFonts w:asciiTheme="minorHAnsi" w:hAnsiTheme="minorHAnsi" w:cstheme="minorHAnsi"/>
          <w:b w:val="0"/>
          <w:u w:val="single"/>
        </w:rPr>
      </w:pPr>
      <w:r w:rsidRPr="00B403FA">
        <w:rPr>
          <w:rFonts w:asciiTheme="minorHAnsi" w:hAnsiTheme="minorHAnsi" w:cstheme="minorHAnsi"/>
          <w:sz w:val="24"/>
          <w:szCs w:val="24"/>
          <w:u w:val="single"/>
        </w:rPr>
        <w:lastRenderedPageBreak/>
        <w:t>SCHEDULE FOR DELIVERABLES</w:t>
      </w:r>
      <w:bookmarkEnd w:id="99"/>
      <w:bookmarkEnd w:id="100"/>
    </w:p>
    <w:p w14:paraId="0C78D368" w14:textId="103A7235" w:rsidR="00881348" w:rsidRDefault="00096541" w:rsidP="00096541">
      <w:pPr>
        <w:pStyle w:val="NoSpacing"/>
        <w:rPr>
          <w:rFonts w:asciiTheme="minorHAnsi" w:hAnsiTheme="minorHAnsi" w:cstheme="minorHAnsi"/>
          <w:b/>
          <w:iCs/>
        </w:rPr>
      </w:pPr>
      <w:r w:rsidRPr="00B403FA">
        <w:rPr>
          <w:rFonts w:asciiTheme="minorHAnsi" w:hAnsiTheme="minorHAnsi" w:cstheme="minorHAnsi"/>
          <w:i/>
        </w:rPr>
        <w:t>Note</w:t>
      </w:r>
      <w:r w:rsidR="009E1714" w:rsidRPr="00B403FA">
        <w:rPr>
          <w:rFonts w:asciiTheme="minorHAnsi" w:hAnsiTheme="minorHAnsi" w:cstheme="minorHAnsi"/>
          <w:i/>
        </w:rPr>
        <w:t>: Days</w:t>
      </w:r>
      <w:r w:rsidRPr="00B403FA">
        <w:rPr>
          <w:rFonts w:asciiTheme="minorHAnsi" w:hAnsiTheme="minorHAnsi" w:cstheme="minorHAnsi"/>
          <w:i/>
        </w:rPr>
        <w:t xml:space="preserve"> used in the table below refer to calendar days unless otherwise stated. Deliverables with due dates falling on a weekend or holiday shall be submitted the following Government work-day after the weekend or holiday</w:t>
      </w:r>
      <w:r w:rsidRPr="00B403FA">
        <w:rPr>
          <w:rFonts w:asciiTheme="minorHAnsi" w:hAnsiTheme="minorHAnsi" w:cstheme="minorHAnsi"/>
          <w:b/>
          <w:i/>
        </w:rPr>
        <w:t>.</w:t>
      </w:r>
      <w:r w:rsidR="00881348" w:rsidRPr="00B403FA">
        <w:rPr>
          <w:rFonts w:asciiTheme="minorHAnsi" w:hAnsiTheme="minorHAnsi" w:cstheme="minorHAnsi"/>
          <w:b/>
          <w:i/>
        </w:rPr>
        <w:t xml:space="preserve"> All deliverables: Electronic submission to: VA PM, COR, CO</w:t>
      </w:r>
      <w:r w:rsidR="001132DA">
        <w:rPr>
          <w:rFonts w:asciiTheme="minorHAnsi" w:hAnsiTheme="minorHAnsi" w:cstheme="minorHAnsi"/>
          <w:b/>
          <w:iCs/>
        </w:rPr>
        <w:t>.</w:t>
      </w:r>
    </w:p>
    <w:p w14:paraId="33F49093" w14:textId="77777777" w:rsidR="00454773" w:rsidRPr="00B403FA" w:rsidRDefault="00454773" w:rsidP="00096541">
      <w:pPr>
        <w:pStyle w:val="NoSpacing"/>
        <w:rPr>
          <w:rFonts w:asciiTheme="minorHAnsi" w:hAnsiTheme="minorHAnsi" w:cstheme="minorHAnsi"/>
          <w:b/>
          <w:iCs/>
        </w:rPr>
      </w:pPr>
    </w:p>
    <w:p w14:paraId="245F7575" w14:textId="2D3C06B7" w:rsidR="00096541" w:rsidRPr="00B403FA" w:rsidRDefault="007173AF" w:rsidP="00031D12">
      <w:pPr>
        <w:pStyle w:val="NoSpacing"/>
      </w:pPr>
      <w:r w:rsidRPr="00B403FA">
        <w:rPr>
          <w:rFonts w:asciiTheme="minorHAnsi" w:hAnsiTheme="minorHAnsi" w:cstheme="minorHAnsi"/>
          <w:b/>
          <w:iCs/>
        </w:rPr>
        <w:t>BASE YEAR:</w:t>
      </w:r>
    </w:p>
    <w:tbl>
      <w:tblPr>
        <w:tblStyle w:val="TableGrid"/>
        <w:tblW w:w="10435" w:type="dxa"/>
        <w:tblLayout w:type="fixed"/>
        <w:tblLook w:val="0020" w:firstRow="1" w:lastRow="0" w:firstColumn="0" w:lastColumn="0" w:noHBand="0" w:noVBand="0"/>
        <w:tblCaption w:val="Scehdule For Deliverables"/>
        <w:tblDescription w:val="the Deliverables Table indicating the Section Number of the Task, the Deliverable Identification Letter, and the Description of the Deliverable being referenced"/>
      </w:tblPr>
      <w:tblGrid>
        <w:gridCol w:w="828"/>
        <w:gridCol w:w="967"/>
        <w:gridCol w:w="1530"/>
        <w:gridCol w:w="3690"/>
        <w:gridCol w:w="1080"/>
        <w:gridCol w:w="900"/>
        <w:gridCol w:w="1440"/>
      </w:tblGrid>
      <w:tr w:rsidR="007173AF" w:rsidRPr="00B403FA" w14:paraId="19527F1F" w14:textId="58BD5913" w:rsidTr="00B741AF">
        <w:trPr>
          <w:tblHeader/>
        </w:trPr>
        <w:tc>
          <w:tcPr>
            <w:tcW w:w="828" w:type="dxa"/>
          </w:tcPr>
          <w:p w14:paraId="68C60B86" w14:textId="504510CB" w:rsidR="007173AF" w:rsidRPr="00B403FA" w:rsidRDefault="007173AF" w:rsidP="00B2291F">
            <w:pPr>
              <w:rPr>
                <w:rStyle w:val="Strong"/>
                <w:rFonts w:asciiTheme="minorHAnsi" w:hAnsiTheme="minorHAnsi" w:cstheme="minorHAnsi"/>
                <w:sz w:val="22"/>
                <w:szCs w:val="22"/>
              </w:rPr>
            </w:pPr>
            <w:bookmarkStart w:id="108" w:name="_Hlk210743741"/>
            <w:r w:rsidRPr="00B403FA">
              <w:rPr>
                <w:rStyle w:val="Strong"/>
                <w:rFonts w:asciiTheme="minorHAnsi" w:hAnsiTheme="minorHAnsi" w:cstheme="minorHAnsi"/>
                <w:sz w:val="22"/>
                <w:szCs w:val="22"/>
              </w:rPr>
              <w:t>CLIN</w:t>
            </w:r>
          </w:p>
        </w:tc>
        <w:tc>
          <w:tcPr>
            <w:tcW w:w="967" w:type="dxa"/>
          </w:tcPr>
          <w:p w14:paraId="7D29C0F3" w14:textId="2F5B9DEB" w:rsidR="007173AF" w:rsidRPr="00B403FA" w:rsidRDefault="007173AF" w:rsidP="00B2291F">
            <w:pPr>
              <w:rPr>
                <w:rStyle w:val="Strong"/>
                <w:rFonts w:asciiTheme="minorHAnsi" w:hAnsiTheme="minorHAnsi" w:cstheme="minorHAnsi"/>
                <w:sz w:val="22"/>
                <w:szCs w:val="22"/>
              </w:rPr>
            </w:pPr>
            <w:r w:rsidRPr="00B403FA">
              <w:rPr>
                <w:rStyle w:val="Strong"/>
                <w:rFonts w:asciiTheme="minorHAnsi" w:hAnsiTheme="minorHAnsi" w:cstheme="minorHAnsi"/>
                <w:sz w:val="22"/>
                <w:szCs w:val="22"/>
              </w:rPr>
              <w:t>Task</w:t>
            </w:r>
          </w:p>
        </w:tc>
        <w:tc>
          <w:tcPr>
            <w:tcW w:w="1530" w:type="dxa"/>
          </w:tcPr>
          <w:p w14:paraId="45DC1400" w14:textId="77777777" w:rsidR="007173AF" w:rsidRPr="00B403FA" w:rsidRDefault="007173AF" w:rsidP="00B2291F">
            <w:pPr>
              <w:rPr>
                <w:rStyle w:val="Strong"/>
                <w:rFonts w:asciiTheme="minorHAnsi" w:hAnsiTheme="minorHAnsi" w:cstheme="minorHAnsi"/>
                <w:sz w:val="22"/>
                <w:szCs w:val="22"/>
              </w:rPr>
            </w:pPr>
            <w:r w:rsidRPr="00B403FA">
              <w:rPr>
                <w:rStyle w:val="Strong"/>
                <w:rFonts w:asciiTheme="minorHAnsi" w:hAnsiTheme="minorHAnsi" w:cstheme="minorHAnsi"/>
                <w:sz w:val="22"/>
                <w:szCs w:val="22"/>
              </w:rPr>
              <w:t xml:space="preserve">Deliverable ID </w:t>
            </w:r>
          </w:p>
        </w:tc>
        <w:tc>
          <w:tcPr>
            <w:tcW w:w="3690" w:type="dxa"/>
          </w:tcPr>
          <w:p w14:paraId="26F8293B" w14:textId="77777777" w:rsidR="007173AF" w:rsidRPr="00B403FA" w:rsidRDefault="007173AF" w:rsidP="00B2291F">
            <w:pPr>
              <w:rPr>
                <w:rStyle w:val="Strong"/>
                <w:rFonts w:asciiTheme="minorHAnsi" w:hAnsiTheme="minorHAnsi" w:cstheme="minorHAnsi"/>
                <w:sz w:val="22"/>
                <w:szCs w:val="22"/>
              </w:rPr>
            </w:pPr>
            <w:r w:rsidRPr="00B403FA">
              <w:rPr>
                <w:rStyle w:val="Strong"/>
                <w:rFonts w:asciiTheme="minorHAnsi" w:hAnsiTheme="minorHAnsi" w:cstheme="minorHAnsi"/>
                <w:sz w:val="22"/>
                <w:szCs w:val="22"/>
              </w:rPr>
              <w:t>Deliverable Description</w:t>
            </w:r>
          </w:p>
        </w:tc>
        <w:tc>
          <w:tcPr>
            <w:tcW w:w="1080" w:type="dxa"/>
          </w:tcPr>
          <w:p w14:paraId="3FADCC58" w14:textId="602C00FC" w:rsidR="007173AF" w:rsidRPr="00B403FA" w:rsidRDefault="007173AF" w:rsidP="00B2291F">
            <w:pPr>
              <w:rPr>
                <w:rStyle w:val="Strong"/>
                <w:rFonts w:asciiTheme="minorHAnsi" w:hAnsiTheme="minorHAnsi" w:cstheme="minorHAnsi"/>
                <w:sz w:val="22"/>
                <w:szCs w:val="22"/>
              </w:rPr>
            </w:pPr>
            <w:r w:rsidRPr="00B403FA">
              <w:rPr>
                <w:rStyle w:val="Strong"/>
                <w:rFonts w:asciiTheme="minorHAnsi" w:hAnsiTheme="minorHAnsi" w:cstheme="minorHAnsi"/>
                <w:sz w:val="22"/>
                <w:szCs w:val="22"/>
              </w:rPr>
              <w:t>Quantity</w:t>
            </w:r>
          </w:p>
        </w:tc>
        <w:tc>
          <w:tcPr>
            <w:tcW w:w="900" w:type="dxa"/>
          </w:tcPr>
          <w:p w14:paraId="4F149115" w14:textId="41C29F37" w:rsidR="007173AF" w:rsidRPr="00B403FA" w:rsidRDefault="007173AF" w:rsidP="00B2291F">
            <w:pPr>
              <w:rPr>
                <w:rStyle w:val="Strong"/>
                <w:rFonts w:asciiTheme="minorHAnsi" w:hAnsiTheme="minorHAnsi" w:cstheme="minorHAnsi"/>
                <w:sz w:val="22"/>
                <w:szCs w:val="22"/>
              </w:rPr>
            </w:pPr>
            <w:r w:rsidRPr="00B403FA">
              <w:rPr>
                <w:rStyle w:val="Strong"/>
                <w:rFonts w:asciiTheme="minorHAnsi" w:hAnsiTheme="minorHAnsi" w:cstheme="minorHAnsi"/>
                <w:sz w:val="22"/>
                <w:szCs w:val="22"/>
              </w:rPr>
              <w:t>Unit Cost</w:t>
            </w:r>
          </w:p>
        </w:tc>
        <w:tc>
          <w:tcPr>
            <w:tcW w:w="1440" w:type="dxa"/>
          </w:tcPr>
          <w:p w14:paraId="730F13E1" w14:textId="06311B3B" w:rsidR="007173AF" w:rsidRPr="00B403FA" w:rsidRDefault="007173AF" w:rsidP="00B2291F">
            <w:pPr>
              <w:rPr>
                <w:rStyle w:val="Strong"/>
                <w:rFonts w:asciiTheme="minorHAnsi" w:hAnsiTheme="minorHAnsi" w:cstheme="minorHAnsi"/>
                <w:sz w:val="22"/>
                <w:szCs w:val="22"/>
              </w:rPr>
            </w:pPr>
            <w:r w:rsidRPr="00B403FA">
              <w:rPr>
                <w:rStyle w:val="Strong"/>
                <w:rFonts w:asciiTheme="minorHAnsi" w:hAnsiTheme="minorHAnsi" w:cstheme="minorHAnsi"/>
                <w:sz w:val="22"/>
                <w:szCs w:val="22"/>
              </w:rPr>
              <w:t>Total Cost</w:t>
            </w:r>
          </w:p>
        </w:tc>
      </w:tr>
      <w:tr w:rsidR="007173AF" w:rsidRPr="00B403FA" w14:paraId="22079DE8" w14:textId="33699329" w:rsidTr="00B741AF">
        <w:trPr>
          <w:trHeight w:val="278"/>
        </w:trPr>
        <w:tc>
          <w:tcPr>
            <w:tcW w:w="828" w:type="dxa"/>
          </w:tcPr>
          <w:p w14:paraId="0919ECB5" w14:textId="62174758" w:rsidR="007173AF" w:rsidRPr="003D01EB" w:rsidRDefault="007173AF"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0001</w:t>
            </w:r>
          </w:p>
        </w:tc>
        <w:tc>
          <w:tcPr>
            <w:tcW w:w="967" w:type="dxa"/>
          </w:tcPr>
          <w:p w14:paraId="06252841" w14:textId="3B17D214" w:rsidR="007173AF" w:rsidRPr="003D01EB" w:rsidRDefault="00B62407"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5.1</w:t>
            </w:r>
          </w:p>
        </w:tc>
        <w:tc>
          <w:tcPr>
            <w:tcW w:w="1530" w:type="dxa"/>
          </w:tcPr>
          <w:p w14:paraId="5A85F2A5" w14:textId="77777777" w:rsidR="007173AF" w:rsidRPr="003D01EB" w:rsidRDefault="007173AF"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A</w:t>
            </w:r>
          </w:p>
        </w:tc>
        <w:tc>
          <w:tcPr>
            <w:tcW w:w="3690" w:type="dxa"/>
          </w:tcPr>
          <w:p w14:paraId="41457E35" w14:textId="01B708FA" w:rsidR="007173AF" w:rsidRPr="00031D12" w:rsidRDefault="00CD0E11" w:rsidP="00CD0E11">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Web access instructions</w:t>
            </w:r>
          </w:p>
        </w:tc>
        <w:tc>
          <w:tcPr>
            <w:tcW w:w="1080" w:type="dxa"/>
          </w:tcPr>
          <w:p w14:paraId="26C31F30" w14:textId="2F57AB4F" w:rsidR="007173AF" w:rsidRPr="00031D12" w:rsidRDefault="007173AF" w:rsidP="00B2291F">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1</w:t>
            </w:r>
          </w:p>
        </w:tc>
        <w:tc>
          <w:tcPr>
            <w:tcW w:w="900" w:type="dxa"/>
          </w:tcPr>
          <w:p w14:paraId="6638F8B0" w14:textId="14C83ACB" w:rsidR="007173AF" w:rsidRPr="00B403FA" w:rsidRDefault="007173AF" w:rsidP="00B2291F">
            <w:pPr>
              <w:rPr>
                <w:rStyle w:val="Emphasis"/>
                <w:rFonts w:asciiTheme="minorHAnsi" w:hAnsiTheme="minorHAnsi" w:cstheme="minorHAnsi"/>
                <w:i w:val="0"/>
                <w:iCs w:val="0"/>
                <w:color w:val="auto"/>
                <w:sz w:val="20"/>
                <w:szCs w:val="20"/>
              </w:rPr>
            </w:pPr>
          </w:p>
        </w:tc>
        <w:tc>
          <w:tcPr>
            <w:tcW w:w="1440" w:type="dxa"/>
          </w:tcPr>
          <w:p w14:paraId="743F5C97" w14:textId="60844A03" w:rsidR="007173AF" w:rsidRPr="00B403FA" w:rsidRDefault="007173AF" w:rsidP="00B2291F">
            <w:pPr>
              <w:rPr>
                <w:rStyle w:val="Emphasis"/>
                <w:rFonts w:asciiTheme="minorHAnsi" w:hAnsiTheme="minorHAnsi" w:cstheme="minorHAnsi"/>
                <w:i w:val="0"/>
                <w:iCs w:val="0"/>
                <w:color w:val="auto"/>
                <w:sz w:val="20"/>
                <w:szCs w:val="20"/>
              </w:rPr>
            </w:pPr>
          </w:p>
        </w:tc>
      </w:tr>
      <w:tr w:rsidR="007173AF" w:rsidRPr="00B403FA" w14:paraId="6B6A0DAA" w14:textId="3DCFFEBF" w:rsidTr="00B741AF">
        <w:trPr>
          <w:trHeight w:val="152"/>
        </w:trPr>
        <w:tc>
          <w:tcPr>
            <w:tcW w:w="828" w:type="dxa"/>
          </w:tcPr>
          <w:p w14:paraId="3D368A76" w14:textId="7AC74844" w:rsidR="007173AF" w:rsidRPr="003D01EB" w:rsidRDefault="004744F9"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000</w:t>
            </w:r>
            <w:r w:rsidR="00CD0E11" w:rsidRPr="003D01EB">
              <w:rPr>
                <w:rFonts w:asciiTheme="minorHAnsi" w:hAnsiTheme="minorHAnsi" w:cstheme="minorHAnsi"/>
                <w:kern w:val="0"/>
                <w:sz w:val="20"/>
              </w:rPr>
              <w:t>2</w:t>
            </w:r>
          </w:p>
        </w:tc>
        <w:tc>
          <w:tcPr>
            <w:tcW w:w="967" w:type="dxa"/>
          </w:tcPr>
          <w:p w14:paraId="1941A147" w14:textId="0CD251ED" w:rsidR="007173AF"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5.2</w:t>
            </w:r>
          </w:p>
        </w:tc>
        <w:tc>
          <w:tcPr>
            <w:tcW w:w="1530" w:type="dxa"/>
          </w:tcPr>
          <w:p w14:paraId="05D4EC06" w14:textId="2F583604" w:rsidR="007173AF"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A</w:t>
            </w:r>
          </w:p>
        </w:tc>
        <w:tc>
          <w:tcPr>
            <w:tcW w:w="3690" w:type="dxa"/>
          </w:tcPr>
          <w:p w14:paraId="7F689D5E" w14:textId="07243F0F" w:rsidR="007173AF"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Benchmarking metrics</w:t>
            </w:r>
            <w:r w:rsidR="00152BD9">
              <w:rPr>
                <w:rStyle w:val="Emphasis"/>
                <w:rFonts w:asciiTheme="minorHAnsi" w:hAnsiTheme="minorHAnsi" w:cstheme="minorHAnsi"/>
                <w:b w:val="0"/>
                <w:i w:val="0"/>
                <w:iCs w:val="0"/>
                <w:color w:val="auto"/>
                <w:sz w:val="20"/>
                <w:szCs w:val="20"/>
              </w:rPr>
              <w:t xml:space="preserve"> </w:t>
            </w:r>
            <w:r w:rsidR="00C405CE">
              <w:rPr>
                <w:rStyle w:val="Emphasis"/>
                <w:rFonts w:asciiTheme="minorHAnsi" w:hAnsiTheme="minorHAnsi" w:cstheme="minorHAnsi"/>
                <w:b w:val="0"/>
                <w:i w:val="0"/>
                <w:iCs w:val="0"/>
                <w:color w:val="auto"/>
                <w:sz w:val="20"/>
                <w:szCs w:val="20"/>
              </w:rPr>
              <w:t>and presentation of all results</w:t>
            </w:r>
          </w:p>
        </w:tc>
        <w:tc>
          <w:tcPr>
            <w:tcW w:w="1080" w:type="dxa"/>
          </w:tcPr>
          <w:p w14:paraId="07997CAB" w14:textId="435D9D2B" w:rsidR="007173AF" w:rsidRPr="00031D12" w:rsidRDefault="00881348" w:rsidP="00B2291F">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1</w:t>
            </w:r>
          </w:p>
        </w:tc>
        <w:tc>
          <w:tcPr>
            <w:tcW w:w="900" w:type="dxa"/>
          </w:tcPr>
          <w:p w14:paraId="28A6E372" w14:textId="3E3B401B" w:rsidR="007173AF" w:rsidRPr="00B403FA" w:rsidRDefault="007173AF" w:rsidP="00B2291F">
            <w:pPr>
              <w:rPr>
                <w:rStyle w:val="Emphasis"/>
                <w:rFonts w:asciiTheme="minorHAnsi" w:hAnsiTheme="minorHAnsi" w:cstheme="minorHAnsi"/>
                <w:i w:val="0"/>
                <w:iCs w:val="0"/>
                <w:color w:val="auto"/>
                <w:sz w:val="20"/>
                <w:szCs w:val="20"/>
              </w:rPr>
            </w:pPr>
          </w:p>
        </w:tc>
        <w:tc>
          <w:tcPr>
            <w:tcW w:w="1440" w:type="dxa"/>
          </w:tcPr>
          <w:p w14:paraId="6F6CC2D2" w14:textId="4BFB0F43" w:rsidR="007173AF" w:rsidRPr="00B403FA" w:rsidRDefault="007173AF" w:rsidP="00B2291F">
            <w:pPr>
              <w:rPr>
                <w:rStyle w:val="Emphasis"/>
                <w:rFonts w:asciiTheme="minorHAnsi" w:hAnsiTheme="minorHAnsi" w:cstheme="minorHAnsi"/>
                <w:i w:val="0"/>
                <w:iCs w:val="0"/>
                <w:color w:val="auto"/>
                <w:sz w:val="20"/>
                <w:szCs w:val="20"/>
              </w:rPr>
            </w:pPr>
          </w:p>
        </w:tc>
      </w:tr>
      <w:tr w:rsidR="00CD0E11" w:rsidRPr="00B403FA" w14:paraId="328B392F" w14:textId="77777777" w:rsidTr="00B741AF">
        <w:trPr>
          <w:trHeight w:val="323"/>
        </w:trPr>
        <w:tc>
          <w:tcPr>
            <w:tcW w:w="828" w:type="dxa"/>
          </w:tcPr>
          <w:p w14:paraId="6739B11D" w14:textId="7B1F511B"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0003</w:t>
            </w:r>
          </w:p>
        </w:tc>
        <w:tc>
          <w:tcPr>
            <w:tcW w:w="967" w:type="dxa"/>
          </w:tcPr>
          <w:p w14:paraId="2B4C9EB2" w14:textId="17477A01"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5.2</w:t>
            </w:r>
          </w:p>
        </w:tc>
        <w:tc>
          <w:tcPr>
            <w:tcW w:w="1530" w:type="dxa"/>
          </w:tcPr>
          <w:p w14:paraId="3570E17D" w14:textId="661CF68A"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B</w:t>
            </w:r>
          </w:p>
        </w:tc>
        <w:tc>
          <w:tcPr>
            <w:tcW w:w="3690" w:type="dxa"/>
          </w:tcPr>
          <w:p w14:paraId="4687558C" w14:textId="5374098B" w:rsidR="00CD0E11"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Targeted Definitions of Benchmarks</w:t>
            </w:r>
          </w:p>
        </w:tc>
        <w:tc>
          <w:tcPr>
            <w:tcW w:w="1080" w:type="dxa"/>
          </w:tcPr>
          <w:p w14:paraId="50E9AD3B" w14:textId="796352CF" w:rsidR="00CD0E11" w:rsidRPr="00031D12" w:rsidRDefault="0088134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w:t>
            </w:r>
          </w:p>
        </w:tc>
        <w:tc>
          <w:tcPr>
            <w:tcW w:w="900" w:type="dxa"/>
          </w:tcPr>
          <w:p w14:paraId="2FA79450" w14:textId="77777777" w:rsidR="00CD0E11" w:rsidRPr="00B403FA" w:rsidRDefault="00CD0E11" w:rsidP="00B2291F">
            <w:pPr>
              <w:pStyle w:val="CommentText"/>
              <w:rPr>
                <w:rStyle w:val="Strong"/>
                <w:rFonts w:asciiTheme="minorHAnsi" w:hAnsiTheme="minorHAnsi" w:cstheme="minorHAnsi"/>
              </w:rPr>
            </w:pPr>
          </w:p>
        </w:tc>
        <w:tc>
          <w:tcPr>
            <w:tcW w:w="1440" w:type="dxa"/>
          </w:tcPr>
          <w:p w14:paraId="4AF19FC6" w14:textId="77777777" w:rsidR="00CD0E11" w:rsidRPr="00B403FA" w:rsidRDefault="00CD0E11" w:rsidP="00B2291F">
            <w:pPr>
              <w:pStyle w:val="CommentText"/>
              <w:rPr>
                <w:rStyle w:val="Strong"/>
                <w:rFonts w:asciiTheme="minorHAnsi" w:hAnsiTheme="minorHAnsi" w:cstheme="minorHAnsi"/>
              </w:rPr>
            </w:pPr>
          </w:p>
        </w:tc>
      </w:tr>
      <w:tr w:rsidR="00CD0E11" w:rsidRPr="00B403FA" w14:paraId="7598DE26" w14:textId="77777777" w:rsidTr="00B741AF">
        <w:trPr>
          <w:trHeight w:val="413"/>
        </w:trPr>
        <w:tc>
          <w:tcPr>
            <w:tcW w:w="828" w:type="dxa"/>
          </w:tcPr>
          <w:p w14:paraId="221D9A24" w14:textId="003626C4"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0004</w:t>
            </w:r>
          </w:p>
        </w:tc>
        <w:tc>
          <w:tcPr>
            <w:tcW w:w="967" w:type="dxa"/>
          </w:tcPr>
          <w:p w14:paraId="64AF174A" w14:textId="50B4371D"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5.3</w:t>
            </w:r>
          </w:p>
        </w:tc>
        <w:tc>
          <w:tcPr>
            <w:tcW w:w="1530" w:type="dxa"/>
          </w:tcPr>
          <w:p w14:paraId="2C1D6546" w14:textId="167DED10" w:rsidR="00CD0E11" w:rsidRPr="003D01EB" w:rsidRDefault="00CD0E11" w:rsidP="00CD0E11">
            <w:pPr>
              <w:rPr>
                <w:rFonts w:asciiTheme="minorHAnsi" w:hAnsiTheme="minorHAnsi" w:cstheme="minorHAnsi"/>
              </w:rPr>
            </w:pPr>
            <w:r w:rsidRPr="00031D12">
              <w:rPr>
                <w:rFonts w:asciiTheme="minorHAnsi" w:hAnsiTheme="minorHAnsi" w:cstheme="minorHAnsi"/>
                <w:sz w:val="20"/>
                <w:szCs w:val="20"/>
              </w:rPr>
              <w:t>A</w:t>
            </w:r>
          </w:p>
        </w:tc>
        <w:tc>
          <w:tcPr>
            <w:tcW w:w="3690" w:type="dxa"/>
          </w:tcPr>
          <w:p w14:paraId="7EC2FDC6" w14:textId="6D1B82C1" w:rsidR="00CD0E11"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Question Catalog</w:t>
            </w:r>
          </w:p>
        </w:tc>
        <w:tc>
          <w:tcPr>
            <w:tcW w:w="1080" w:type="dxa"/>
          </w:tcPr>
          <w:p w14:paraId="198EA2D9" w14:textId="726CC762" w:rsidR="00CD0E11" w:rsidRPr="00031D12" w:rsidRDefault="0088134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w:t>
            </w:r>
          </w:p>
        </w:tc>
        <w:tc>
          <w:tcPr>
            <w:tcW w:w="900" w:type="dxa"/>
          </w:tcPr>
          <w:p w14:paraId="100A1383" w14:textId="77777777" w:rsidR="00CD0E11" w:rsidRPr="00B403FA" w:rsidRDefault="00CD0E11" w:rsidP="00B2291F">
            <w:pPr>
              <w:pStyle w:val="CommentText"/>
              <w:rPr>
                <w:rStyle w:val="Strong"/>
                <w:rFonts w:asciiTheme="minorHAnsi" w:hAnsiTheme="minorHAnsi" w:cstheme="minorHAnsi"/>
              </w:rPr>
            </w:pPr>
          </w:p>
        </w:tc>
        <w:tc>
          <w:tcPr>
            <w:tcW w:w="1440" w:type="dxa"/>
          </w:tcPr>
          <w:p w14:paraId="6D9B304D" w14:textId="77777777" w:rsidR="00CD0E11" w:rsidRPr="00B403FA" w:rsidRDefault="00CD0E11" w:rsidP="00B2291F">
            <w:pPr>
              <w:pStyle w:val="CommentText"/>
              <w:rPr>
                <w:rStyle w:val="Strong"/>
                <w:rFonts w:asciiTheme="minorHAnsi" w:hAnsiTheme="minorHAnsi" w:cstheme="minorHAnsi"/>
              </w:rPr>
            </w:pPr>
          </w:p>
        </w:tc>
      </w:tr>
      <w:tr w:rsidR="00CD0E11" w:rsidRPr="00B403FA" w14:paraId="1167C76B" w14:textId="77777777" w:rsidTr="00B741AF">
        <w:trPr>
          <w:trHeight w:val="413"/>
        </w:trPr>
        <w:tc>
          <w:tcPr>
            <w:tcW w:w="828" w:type="dxa"/>
          </w:tcPr>
          <w:p w14:paraId="048F5277" w14:textId="44DF2A0A"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0005</w:t>
            </w:r>
          </w:p>
        </w:tc>
        <w:tc>
          <w:tcPr>
            <w:tcW w:w="967" w:type="dxa"/>
          </w:tcPr>
          <w:p w14:paraId="095B600C" w14:textId="7389F14F"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5.3</w:t>
            </w:r>
          </w:p>
        </w:tc>
        <w:tc>
          <w:tcPr>
            <w:tcW w:w="1530" w:type="dxa"/>
          </w:tcPr>
          <w:p w14:paraId="11806469" w14:textId="77FC39EE"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B</w:t>
            </w:r>
          </w:p>
        </w:tc>
        <w:tc>
          <w:tcPr>
            <w:tcW w:w="3690" w:type="dxa"/>
          </w:tcPr>
          <w:p w14:paraId="0598BE87" w14:textId="6E2DC640" w:rsidR="00CD0E11"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KLAS Arch Collaborative portion of presentations</w:t>
            </w:r>
          </w:p>
        </w:tc>
        <w:tc>
          <w:tcPr>
            <w:tcW w:w="1080" w:type="dxa"/>
          </w:tcPr>
          <w:p w14:paraId="4FD2053A" w14:textId="79581AC9" w:rsidR="00CD0E11" w:rsidRPr="00031D12" w:rsidRDefault="0088134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471F6726" w14:textId="77777777" w:rsidR="00CD0E11" w:rsidRPr="00B403FA" w:rsidRDefault="00CD0E11" w:rsidP="00B2291F">
            <w:pPr>
              <w:pStyle w:val="CommentText"/>
              <w:rPr>
                <w:rStyle w:val="Strong"/>
                <w:rFonts w:asciiTheme="minorHAnsi" w:hAnsiTheme="minorHAnsi" w:cstheme="minorHAnsi"/>
              </w:rPr>
            </w:pPr>
          </w:p>
        </w:tc>
        <w:tc>
          <w:tcPr>
            <w:tcW w:w="1440" w:type="dxa"/>
          </w:tcPr>
          <w:p w14:paraId="1AC4F7EC" w14:textId="77777777" w:rsidR="00CD0E11" w:rsidRPr="00B403FA" w:rsidRDefault="00CD0E11" w:rsidP="00B2291F">
            <w:pPr>
              <w:pStyle w:val="CommentText"/>
              <w:rPr>
                <w:rStyle w:val="Strong"/>
                <w:rFonts w:asciiTheme="minorHAnsi" w:hAnsiTheme="minorHAnsi" w:cstheme="minorHAnsi"/>
              </w:rPr>
            </w:pPr>
          </w:p>
        </w:tc>
      </w:tr>
      <w:tr w:rsidR="00CD0E11" w:rsidRPr="00B403FA" w14:paraId="7B468445" w14:textId="77777777" w:rsidTr="00B741AF">
        <w:trPr>
          <w:trHeight w:val="413"/>
        </w:trPr>
        <w:tc>
          <w:tcPr>
            <w:tcW w:w="828" w:type="dxa"/>
          </w:tcPr>
          <w:p w14:paraId="3E9C5A9B" w14:textId="55F7AE2E"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0006</w:t>
            </w:r>
          </w:p>
        </w:tc>
        <w:tc>
          <w:tcPr>
            <w:tcW w:w="967" w:type="dxa"/>
          </w:tcPr>
          <w:p w14:paraId="0F4CC746" w14:textId="287A2946"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5.3</w:t>
            </w:r>
          </w:p>
        </w:tc>
        <w:tc>
          <w:tcPr>
            <w:tcW w:w="1530" w:type="dxa"/>
          </w:tcPr>
          <w:p w14:paraId="0F858F8A" w14:textId="2247455E"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C</w:t>
            </w:r>
          </w:p>
        </w:tc>
        <w:tc>
          <w:tcPr>
            <w:tcW w:w="3690" w:type="dxa"/>
          </w:tcPr>
          <w:p w14:paraId="11E06313" w14:textId="28B97798" w:rsidR="00CD0E11"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Final Presentation</w:t>
            </w:r>
          </w:p>
        </w:tc>
        <w:tc>
          <w:tcPr>
            <w:tcW w:w="1080" w:type="dxa"/>
          </w:tcPr>
          <w:p w14:paraId="68457D62" w14:textId="2A716005" w:rsidR="00CD0E11" w:rsidRPr="00031D12" w:rsidRDefault="0088134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4CE7FC41" w14:textId="77777777" w:rsidR="00CD0E11" w:rsidRPr="00B403FA" w:rsidRDefault="00CD0E11" w:rsidP="00B2291F">
            <w:pPr>
              <w:pStyle w:val="CommentText"/>
              <w:rPr>
                <w:rStyle w:val="Strong"/>
                <w:rFonts w:asciiTheme="minorHAnsi" w:hAnsiTheme="minorHAnsi" w:cstheme="minorHAnsi"/>
              </w:rPr>
            </w:pPr>
          </w:p>
        </w:tc>
        <w:tc>
          <w:tcPr>
            <w:tcW w:w="1440" w:type="dxa"/>
          </w:tcPr>
          <w:p w14:paraId="7AC539C7" w14:textId="77777777" w:rsidR="00CD0E11" w:rsidRPr="00B403FA" w:rsidRDefault="00CD0E11" w:rsidP="00B2291F">
            <w:pPr>
              <w:pStyle w:val="CommentText"/>
              <w:rPr>
                <w:rStyle w:val="Strong"/>
                <w:rFonts w:asciiTheme="minorHAnsi" w:hAnsiTheme="minorHAnsi" w:cstheme="minorHAnsi"/>
              </w:rPr>
            </w:pPr>
          </w:p>
        </w:tc>
      </w:tr>
      <w:tr w:rsidR="00CD0E11" w:rsidRPr="00B403FA" w14:paraId="5AA69A6B" w14:textId="77777777" w:rsidTr="00B741AF">
        <w:trPr>
          <w:trHeight w:val="413"/>
        </w:trPr>
        <w:tc>
          <w:tcPr>
            <w:tcW w:w="828" w:type="dxa"/>
          </w:tcPr>
          <w:p w14:paraId="5B4D4A5E" w14:textId="156152E0"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0007</w:t>
            </w:r>
          </w:p>
        </w:tc>
        <w:tc>
          <w:tcPr>
            <w:tcW w:w="967" w:type="dxa"/>
          </w:tcPr>
          <w:p w14:paraId="3F2AE95E" w14:textId="5D33F4FB"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5.3</w:t>
            </w:r>
          </w:p>
        </w:tc>
        <w:tc>
          <w:tcPr>
            <w:tcW w:w="1530" w:type="dxa"/>
          </w:tcPr>
          <w:p w14:paraId="6C47803B" w14:textId="233CDBD3"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D</w:t>
            </w:r>
          </w:p>
        </w:tc>
        <w:tc>
          <w:tcPr>
            <w:tcW w:w="3690" w:type="dxa"/>
          </w:tcPr>
          <w:p w14:paraId="0E0F4369" w14:textId="54324CCF" w:rsidR="00CD0E11"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Curated list of references</w:t>
            </w:r>
          </w:p>
        </w:tc>
        <w:tc>
          <w:tcPr>
            <w:tcW w:w="1080" w:type="dxa"/>
          </w:tcPr>
          <w:p w14:paraId="7A99BCE0" w14:textId="62E3CF64" w:rsidR="00CD0E11" w:rsidRPr="00031D12" w:rsidRDefault="0088134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76EFE43E" w14:textId="77777777" w:rsidR="00CD0E11" w:rsidRPr="00B403FA" w:rsidRDefault="00CD0E11" w:rsidP="00B2291F">
            <w:pPr>
              <w:pStyle w:val="CommentText"/>
              <w:rPr>
                <w:rStyle w:val="Strong"/>
                <w:rFonts w:asciiTheme="minorHAnsi" w:hAnsiTheme="minorHAnsi" w:cstheme="minorHAnsi"/>
              </w:rPr>
            </w:pPr>
          </w:p>
        </w:tc>
        <w:tc>
          <w:tcPr>
            <w:tcW w:w="1440" w:type="dxa"/>
          </w:tcPr>
          <w:p w14:paraId="6C141CED" w14:textId="77777777" w:rsidR="00CD0E11" w:rsidRPr="00B403FA" w:rsidRDefault="00CD0E11" w:rsidP="00B2291F">
            <w:pPr>
              <w:pStyle w:val="CommentText"/>
              <w:rPr>
                <w:rStyle w:val="Strong"/>
                <w:rFonts w:asciiTheme="minorHAnsi" w:hAnsiTheme="minorHAnsi" w:cstheme="minorHAnsi"/>
              </w:rPr>
            </w:pPr>
          </w:p>
        </w:tc>
      </w:tr>
      <w:tr w:rsidR="00CD0E11" w:rsidRPr="00B403FA" w14:paraId="347F2CCF" w14:textId="77777777" w:rsidTr="00B741AF">
        <w:trPr>
          <w:trHeight w:val="413"/>
        </w:trPr>
        <w:tc>
          <w:tcPr>
            <w:tcW w:w="828" w:type="dxa"/>
          </w:tcPr>
          <w:p w14:paraId="447EF17C" w14:textId="60031EBE"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0008</w:t>
            </w:r>
          </w:p>
        </w:tc>
        <w:tc>
          <w:tcPr>
            <w:tcW w:w="967" w:type="dxa"/>
          </w:tcPr>
          <w:p w14:paraId="5502EA20" w14:textId="779B3980"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5.3</w:t>
            </w:r>
          </w:p>
        </w:tc>
        <w:tc>
          <w:tcPr>
            <w:tcW w:w="1530" w:type="dxa"/>
          </w:tcPr>
          <w:p w14:paraId="6BDCC3C9" w14:textId="70C9FBBA"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E</w:t>
            </w:r>
          </w:p>
        </w:tc>
        <w:tc>
          <w:tcPr>
            <w:tcW w:w="3690" w:type="dxa"/>
          </w:tcPr>
          <w:p w14:paraId="0F4FE105" w14:textId="7D377938" w:rsidR="00CD0E11"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Written Answers to leftover questions for up to 4 presentations</w:t>
            </w:r>
          </w:p>
        </w:tc>
        <w:tc>
          <w:tcPr>
            <w:tcW w:w="1080" w:type="dxa"/>
          </w:tcPr>
          <w:p w14:paraId="06783EFB" w14:textId="57A30DB8" w:rsidR="00CD0E11" w:rsidRPr="00031D12" w:rsidRDefault="0088134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4E14E592" w14:textId="77777777" w:rsidR="00CD0E11" w:rsidRPr="00B403FA" w:rsidRDefault="00CD0E11" w:rsidP="00B2291F">
            <w:pPr>
              <w:pStyle w:val="CommentText"/>
              <w:rPr>
                <w:rStyle w:val="Strong"/>
                <w:rFonts w:asciiTheme="minorHAnsi" w:hAnsiTheme="minorHAnsi" w:cstheme="minorHAnsi"/>
              </w:rPr>
            </w:pPr>
          </w:p>
        </w:tc>
        <w:tc>
          <w:tcPr>
            <w:tcW w:w="1440" w:type="dxa"/>
          </w:tcPr>
          <w:p w14:paraId="12B7E955" w14:textId="77777777" w:rsidR="00CD0E11" w:rsidRPr="00B403FA" w:rsidRDefault="00CD0E11" w:rsidP="00B2291F">
            <w:pPr>
              <w:pStyle w:val="CommentText"/>
              <w:rPr>
                <w:rStyle w:val="Strong"/>
                <w:rFonts w:asciiTheme="minorHAnsi" w:hAnsiTheme="minorHAnsi" w:cstheme="minorHAnsi"/>
              </w:rPr>
            </w:pPr>
          </w:p>
        </w:tc>
      </w:tr>
      <w:tr w:rsidR="00CD0E11" w:rsidRPr="00B403FA" w14:paraId="05E0D345" w14:textId="77777777" w:rsidTr="00B741AF">
        <w:trPr>
          <w:trHeight w:val="413"/>
        </w:trPr>
        <w:tc>
          <w:tcPr>
            <w:tcW w:w="828" w:type="dxa"/>
          </w:tcPr>
          <w:p w14:paraId="61A3CBB3" w14:textId="5764AA0E"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0009</w:t>
            </w:r>
          </w:p>
        </w:tc>
        <w:tc>
          <w:tcPr>
            <w:tcW w:w="967" w:type="dxa"/>
          </w:tcPr>
          <w:p w14:paraId="63CA6D10" w14:textId="4BAD4601" w:rsidR="00CD0E11" w:rsidRPr="003D01EB" w:rsidRDefault="004C5134"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Optional</w:t>
            </w:r>
            <w:r w:rsidR="00CD0E11" w:rsidRPr="003D01EB">
              <w:rPr>
                <w:rFonts w:asciiTheme="minorHAnsi" w:hAnsiTheme="minorHAnsi" w:cstheme="minorHAnsi"/>
                <w:kern w:val="0"/>
                <w:sz w:val="20"/>
              </w:rPr>
              <w:t>5.4</w:t>
            </w:r>
          </w:p>
        </w:tc>
        <w:tc>
          <w:tcPr>
            <w:tcW w:w="1530" w:type="dxa"/>
          </w:tcPr>
          <w:p w14:paraId="67C6F340" w14:textId="0FCAF2C1"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A</w:t>
            </w:r>
          </w:p>
        </w:tc>
        <w:tc>
          <w:tcPr>
            <w:tcW w:w="3690" w:type="dxa"/>
          </w:tcPr>
          <w:p w14:paraId="566EC26E" w14:textId="11F25F37" w:rsidR="00CD0E11"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Additional Surveys Benchmarking of all results up to 4 per period of performance</w:t>
            </w:r>
          </w:p>
        </w:tc>
        <w:tc>
          <w:tcPr>
            <w:tcW w:w="1080" w:type="dxa"/>
          </w:tcPr>
          <w:p w14:paraId="7225CA2D" w14:textId="1C2D3CA1" w:rsidR="00CD0E11" w:rsidRPr="00031D12" w:rsidRDefault="0088134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2ECA26D8" w14:textId="77777777" w:rsidR="00CD0E11" w:rsidRPr="00B403FA" w:rsidRDefault="00CD0E11" w:rsidP="00B2291F">
            <w:pPr>
              <w:pStyle w:val="CommentText"/>
              <w:rPr>
                <w:rStyle w:val="Strong"/>
                <w:rFonts w:asciiTheme="minorHAnsi" w:hAnsiTheme="minorHAnsi" w:cstheme="minorHAnsi"/>
              </w:rPr>
            </w:pPr>
          </w:p>
        </w:tc>
        <w:tc>
          <w:tcPr>
            <w:tcW w:w="1440" w:type="dxa"/>
          </w:tcPr>
          <w:p w14:paraId="1C41081C" w14:textId="77777777" w:rsidR="00CD0E11" w:rsidRPr="00B403FA" w:rsidRDefault="00CD0E11" w:rsidP="00B2291F">
            <w:pPr>
              <w:pStyle w:val="CommentText"/>
              <w:rPr>
                <w:rStyle w:val="Strong"/>
                <w:rFonts w:asciiTheme="minorHAnsi" w:hAnsiTheme="minorHAnsi" w:cstheme="minorHAnsi"/>
              </w:rPr>
            </w:pPr>
          </w:p>
        </w:tc>
      </w:tr>
      <w:tr w:rsidR="00CD0E11" w:rsidRPr="00B403FA" w14:paraId="09DD7CAA" w14:textId="77777777" w:rsidTr="00B741AF">
        <w:trPr>
          <w:trHeight w:val="413"/>
        </w:trPr>
        <w:tc>
          <w:tcPr>
            <w:tcW w:w="828" w:type="dxa"/>
          </w:tcPr>
          <w:p w14:paraId="1D15C148" w14:textId="7AB68A1D"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0010</w:t>
            </w:r>
          </w:p>
        </w:tc>
        <w:tc>
          <w:tcPr>
            <w:tcW w:w="967" w:type="dxa"/>
          </w:tcPr>
          <w:p w14:paraId="66A49802" w14:textId="4893301E" w:rsidR="00CD0E11" w:rsidRPr="003D01EB" w:rsidRDefault="00F24B37"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Optional</w:t>
            </w:r>
            <w:r w:rsidR="00CD0E11" w:rsidRPr="003D01EB">
              <w:rPr>
                <w:rFonts w:asciiTheme="minorHAnsi" w:hAnsiTheme="minorHAnsi" w:cstheme="minorHAnsi"/>
                <w:kern w:val="0"/>
                <w:sz w:val="20"/>
              </w:rPr>
              <w:t>5.5</w:t>
            </w:r>
          </w:p>
        </w:tc>
        <w:tc>
          <w:tcPr>
            <w:tcW w:w="1530" w:type="dxa"/>
          </w:tcPr>
          <w:p w14:paraId="53686F0D" w14:textId="77CF840B"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A</w:t>
            </w:r>
          </w:p>
        </w:tc>
        <w:tc>
          <w:tcPr>
            <w:tcW w:w="3690" w:type="dxa"/>
          </w:tcPr>
          <w:p w14:paraId="687915E5" w14:textId="75516549" w:rsidR="00881348"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Additional Survey Benchmarking of Targeted Areas &amp; overall recommendations</w:t>
            </w:r>
          </w:p>
        </w:tc>
        <w:tc>
          <w:tcPr>
            <w:tcW w:w="1080" w:type="dxa"/>
          </w:tcPr>
          <w:p w14:paraId="0849D9AC" w14:textId="491F1B7E" w:rsidR="00CD0E11" w:rsidRPr="00031D12" w:rsidRDefault="0088134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1430490B" w14:textId="77777777" w:rsidR="00CD0E11" w:rsidRPr="00B403FA" w:rsidRDefault="00CD0E11" w:rsidP="00B2291F">
            <w:pPr>
              <w:pStyle w:val="CommentText"/>
              <w:rPr>
                <w:rStyle w:val="Strong"/>
                <w:rFonts w:asciiTheme="minorHAnsi" w:hAnsiTheme="minorHAnsi" w:cstheme="minorHAnsi"/>
              </w:rPr>
            </w:pPr>
          </w:p>
        </w:tc>
        <w:tc>
          <w:tcPr>
            <w:tcW w:w="1440" w:type="dxa"/>
          </w:tcPr>
          <w:p w14:paraId="1B6EEF42" w14:textId="77777777" w:rsidR="00CD0E11" w:rsidRPr="00B403FA" w:rsidRDefault="00CD0E11" w:rsidP="00B2291F">
            <w:pPr>
              <w:pStyle w:val="CommentText"/>
              <w:rPr>
                <w:rStyle w:val="Strong"/>
                <w:rFonts w:asciiTheme="minorHAnsi" w:hAnsiTheme="minorHAnsi" w:cstheme="minorHAnsi"/>
              </w:rPr>
            </w:pPr>
          </w:p>
        </w:tc>
      </w:tr>
      <w:tr w:rsidR="00CD0E11" w:rsidRPr="00B403FA" w14:paraId="49CCB798" w14:textId="77777777" w:rsidTr="00B741AF">
        <w:trPr>
          <w:trHeight w:val="413"/>
        </w:trPr>
        <w:tc>
          <w:tcPr>
            <w:tcW w:w="828" w:type="dxa"/>
          </w:tcPr>
          <w:p w14:paraId="1F39E7C7" w14:textId="72DA5B71" w:rsidR="00CD0E11" w:rsidRPr="003D01EB" w:rsidRDefault="00C736CF"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0011</w:t>
            </w:r>
          </w:p>
        </w:tc>
        <w:tc>
          <w:tcPr>
            <w:tcW w:w="967" w:type="dxa"/>
          </w:tcPr>
          <w:p w14:paraId="0B7D7E69" w14:textId="3DF2EA66" w:rsidR="00CD0E11" w:rsidRPr="003D01EB" w:rsidRDefault="00576DB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Optional5.6</w:t>
            </w:r>
          </w:p>
        </w:tc>
        <w:tc>
          <w:tcPr>
            <w:tcW w:w="1530" w:type="dxa"/>
          </w:tcPr>
          <w:p w14:paraId="68672FB3" w14:textId="581EB49E"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C</w:t>
            </w:r>
          </w:p>
        </w:tc>
        <w:tc>
          <w:tcPr>
            <w:tcW w:w="3690" w:type="dxa"/>
          </w:tcPr>
          <w:p w14:paraId="599DD0A6" w14:textId="3E245DF9" w:rsidR="00881348"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Feedback on any VA validation efforts, Due 2 weeks after receipt</w:t>
            </w:r>
          </w:p>
        </w:tc>
        <w:tc>
          <w:tcPr>
            <w:tcW w:w="1080" w:type="dxa"/>
          </w:tcPr>
          <w:p w14:paraId="165A5C5B" w14:textId="4D549015" w:rsidR="00CD0E11" w:rsidRPr="00031D12" w:rsidRDefault="001B16C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2395BFB0" w14:textId="77777777" w:rsidR="00CD0E11" w:rsidRPr="00B403FA" w:rsidRDefault="00CD0E11" w:rsidP="00B2291F">
            <w:pPr>
              <w:pStyle w:val="CommentText"/>
              <w:rPr>
                <w:rStyle w:val="Strong"/>
                <w:rFonts w:asciiTheme="minorHAnsi" w:hAnsiTheme="minorHAnsi" w:cstheme="minorHAnsi"/>
              </w:rPr>
            </w:pPr>
          </w:p>
        </w:tc>
        <w:tc>
          <w:tcPr>
            <w:tcW w:w="1440" w:type="dxa"/>
          </w:tcPr>
          <w:p w14:paraId="42E7985B" w14:textId="77777777" w:rsidR="00CD0E11" w:rsidRPr="00B403FA" w:rsidRDefault="00CD0E11" w:rsidP="00B2291F">
            <w:pPr>
              <w:pStyle w:val="CommentText"/>
              <w:rPr>
                <w:rStyle w:val="Strong"/>
                <w:rFonts w:asciiTheme="minorHAnsi" w:hAnsiTheme="minorHAnsi" w:cstheme="minorHAnsi"/>
              </w:rPr>
            </w:pPr>
          </w:p>
        </w:tc>
      </w:tr>
      <w:tr w:rsidR="00CD0E11" w:rsidRPr="00B403FA" w14:paraId="3B70E9CC" w14:textId="77777777" w:rsidTr="00B741AF">
        <w:trPr>
          <w:trHeight w:val="413"/>
        </w:trPr>
        <w:tc>
          <w:tcPr>
            <w:tcW w:w="828" w:type="dxa"/>
          </w:tcPr>
          <w:p w14:paraId="4DAC2892" w14:textId="2B1717B5" w:rsidR="00CD0E11" w:rsidRPr="003D01EB" w:rsidRDefault="00C736CF"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0012</w:t>
            </w:r>
          </w:p>
        </w:tc>
        <w:tc>
          <w:tcPr>
            <w:tcW w:w="967" w:type="dxa"/>
          </w:tcPr>
          <w:p w14:paraId="609D4786" w14:textId="2FF54DA0"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Optional 5.</w:t>
            </w:r>
            <w:r w:rsidR="00C736CF" w:rsidRPr="003D01EB">
              <w:rPr>
                <w:rFonts w:asciiTheme="minorHAnsi" w:hAnsiTheme="minorHAnsi" w:cstheme="minorHAnsi"/>
                <w:kern w:val="0"/>
                <w:sz w:val="20"/>
              </w:rPr>
              <w:t>6</w:t>
            </w:r>
          </w:p>
        </w:tc>
        <w:tc>
          <w:tcPr>
            <w:tcW w:w="1530" w:type="dxa"/>
          </w:tcPr>
          <w:p w14:paraId="0CCDBB65" w14:textId="2D04028B"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A</w:t>
            </w:r>
          </w:p>
        </w:tc>
        <w:tc>
          <w:tcPr>
            <w:tcW w:w="3690" w:type="dxa"/>
          </w:tcPr>
          <w:p w14:paraId="4B9AD1C1" w14:textId="72033BF7" w:rsidR="00CD0E11"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VISN Level Survey analysis draft, Due 2 weeks after VA</w:t>
            </w:r>
            <w:r w:rsidRPr="003D01EB">
              <w:rPr>
                <w:rFonts w:asciiTheme="minorHAnsi" w:hAnsiTheme="minorHAnsi" w:cstheme="minorHAnsi"/>
              </w:rPr>
              <w:t xml:space="preserve"> </w:t>
            </w:r>
            <w:r w:rsidRPr="00031D12">
              <w:rPr>
                <w:rStyle w:val="Emphasis"/>
                <w:rFonts w:asciiTheme="minorHAnsi" w:hAnsiTheme="minorHAnsi" w:cstheme="minorHAnsi"/>
                <w:b w:val="0"/>
                <w:i w:val="0"/>
                <w:iCs w:val="0"/>
                <w:color w:val="auto"/>
                <w:sz w:val="20"/>
                <w:szCs w:val="20"/>
              </w:rPr>
              <w:t>provides results to be included in comparisons</w:t>
            </w:r>
          </w:p>
        </w:tc>
        <w:tc>
          <w:tcPr>
            <w:tcW w:w="1080" w:type="dxa"/>
          </w:tcPr>
          <w:p w14:paraId="0D6DBE92" w14:textId="593EA3A2" w:rsidR="00CD0E11" w:rsidRPr="00031D12" w:rsidRDefault="001B16C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46349844" w14:textId="77777777" w:rsidR="00CD0E11" w:rsidRPr="00B403FA" w:rsidRDefault="00CD0E11" w:rsidP="00B2291F">
            <w:pPr>
              <w:pStyle w:val="CommentText"/>
              <w:rPr>
                <w:rStyle w:val="Strong"/>
                <w:rFonts w:asciiTheme="minorHAnsi" w:hAnsiTheme="minorHAnsi" w:cstheme="minorHAnsi"/>
              </w:rPr>
            </w:pPr>
          </w:p>
        </w:tc>
        <w:tc>
          <w:tcPr>
            <w:tcW w:w="1440" w:type="dxa"/>
          </w:tcPr>
          <w:p w14:paraId="6AC24F81" w14:textId="77777777" w:rsidR="00CD0E11" w:rsidRPr="00B403FA" w:rsidRDefault="00CD0E11" w:rsidP="00B2291F">
            <w:pPr>
              <w:pStyle w:val="CommentText"/>
              <w:rPr>
                <w:rStyle w:val="Strong"/>
                <w:rFonts w:asciiTheme="minorHAnsi" w:hAnsiTheme="minorHAnsi" w:cstheme="minorHAnsi"/>
              </w:rPr>
            </w:pPr>
          </w:p>
        </w:tc>
      </w:tr>
      <w:tr w:rsidR="00CD0E11" w:rsidRPr="00B403FA" w14:paraId="3536B029" w14:textId="77777777" w:rsidTr="00B741AF">
        <w:trPr>
          <w:trHeight w:val="413"/>
        </w:trPr>
        <w:tc>
          <w:tcPr>
            <w:tcW w:w="828" w:type="dxa"/>
          </w:tcPr>
          <w:p w14:paraId="71AA428E" w14:textId="70AFC8EA" w:rsidR="00CD0E11" w:rsidRPr="003D01EB" w:rsidRDefault="00C736CF"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0013</w:t>
            </w:r>
          </w:p>
        </w:tc>
        <w:tc>
          <w:tcPr>
            <w:tcW w:w="967" w:type="dxa"/>
          </w:tcPr>
          <w:p w14:paraId="2BC8393F" w14:textId="22BBB863"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Optional5.</w:t>
            </w:r>
            <w:r w:rsidR="00C736CF" w:rsidRPr="003D01EB">
              <w:rPr>
                <w:rFonts w:asciiTheme="minorHAnsi" w:hAnsiTheme="minorHAnsi" w:cstheme="minorHAnsi"/>
                <w:kern w:val="0"/>
                <w:sz w:val="20"/>
              </w:rPr>
              <w:t>6</w:t>
            </w:r>
          </w:p>
        </w:tc>
        <w:tc>
          <w:tcPr>
            <w:tcW w:w="1530" w:type="dxa"/>
          </w:tcPr>
          <w:p w14:paraId="3B4902E0" w14:textId="0DE24C9D" w:rsidR="00CD0E11"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B</w:t>
            </w:r>
          </w:p>
        </w:tc>
        <w:tc>
          <w:tcPr>
            <w:tcW w:w="3690" w:type="dxa"/>
          </w:tcPr>
          <w:p w14:paraId="7B000ECF" w14:textId="1987FBA9" w:rsidR="00CD0E11"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VISN Level Final Survey Analysis, Du</w:t>
            </w:r>
            <w:r w:rsidR="006B6D4D">
              <w:rPr>
                <w:rStyle w:val="Emphasis"/>
                <w:rFonts w:asciiTheme="minorHAnsi" w:hAnsiTheme="minorHAnsi" w:cstheme="minorHAnsi"/>
                <w:b w:val="0"/>
                <w:i w:val="0"/>
                <w:iCs w:val="0"/>
                <w:color w:val="auto"/>
                <w:sz w:val="20"/>
                <w:szCs w:val="20"/>
              </w:rPr>
              <w:t>e</w:t>
            </w:r>
            <w:r w:rsidRPr="00031D12">
              <w:rPr>
                <w:rStyle w:val="Emphasis"/>
                <w:rFonts w:asciiTheme="minorHAnsi" w:hAnsiTheme="minorHAnsi" w:cstheme="minorHAnsi"/>
                <w:b w:val="0"/>
                <w:i w:val="0"/>
                <w:iCs w:val="0"/>
                <w:color w:val="auto"/>
                <w:sz w:val="20"/>
                <w:szCs w:val="20"/>
              </w:rPr>
              <w:t xml:space="preserve"> 1 week after feedback provided on draft</w:t>
            </w:r>
          </w:p>
        </w:tc>
        <w:tc>
          <w:tcPr>
            <w:tcW w:w="1080" w:type="dxa"/>
          </w:tcPr>
          <w:p w14:paraId="4C450752" w14:textId="4944E675" w:rsidR="00CD0E11" w:rsidRPr="00031D12" w:rsidRDefault="001B16C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0F36B2D4" w14:textId="77777777" w:rsidR="00CD0E11" w:rsidRPr="00B403FA" w:rsidRDefault="00CD0E11" w:rsidP="00B2291F">
            <w:pPr>
              <w:pStyle w:val="CommentText"/>
              <w:rPr>
                <w:rStyle w:val="Strong"/>
                <w:rFonts w:asciiTheme="minorHAnsi" w:hAnsiTheme="minorHAnsi" w:cstheme="minorHAnsi"/>
              </w:rPr>
            </w:pPr>
          </w:p>
        </w:tc>
        <w:tc>
          <w:tcPr>
            <w:tcW w:w="1440" w:type="dxa"/>
          </w:tcPr>
          <w:p w14:paraId="407720EB" w14:textId="77777777" w:rsidR="00CD0E11" w:rsidRPr="00B403FA" w:rsidRDefault="00CD0E11" w:rsidP="00B2291F">
            <w:pPr>
              <w:pStyle w:val="CommentText"/>
              <w:rPr>
                <w:rStyle w:val="Strong"/>
                <w:rFonts w:asciiTheme="minorHAnsi" w:hAnsiTheme="minorHAnsi" w:cstheme="minorHAnsi"/>
              </w:rPr>
            </w:pPr>
          </w:p>
        </w:tc>
      </w:tr>
      <w:tr w:rsidR="000A4F4C" w:rsidRPr="00B403FA" w14:paraId="1674F7FB" w14:textId="77777777" w:rsidTr="00B741AF">
        <w:trPr>
          <w:trHeight w:val="413"/>
        </w:trPr>
        <w:tc>
          <w:tcPr>
            <w:tcW w:w="828" w:type="dxa"/>
          </w:tcPr>
          <w:p w14:paraId="12AE4D38" w14:textId="169D7FB7" w:rsidR="000A4F4C" w:rsidRPr="003D01EB" w:rsidRDefault="00C736CF"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0014</w:t>
            </w:r>
          </w:p>
        </w:tc>
        <w:tc>
          <w:tcPr>
            <w:tcW w:w="967" w:type="dxa"/>
          </w:tcPr>
          <w:p w14:paraId="43D506B4" w14:textId="3339497A" w:rsidR="000A4F4C"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Optional 5.</w:t>
            </w:r>
            <w:r w:rsidR="00C736CF" w:rsidRPr="003D01EB">
              <w:rPr>
                <w:rFonts w:asciiTheme="minorHAnsi" w:hAnsiTheme="minorHAnsi" w:cstheme="minorHAnsi"/>
                <w:kern w:val="0"/>
                <w:sz w:val="20"/>
              </w:rPr>
              <w:t>6</w:t>
            </w:r>
          </w:p>
        </w:tc>
        <w:tc>
          <w:tcPr>
            <w:tcW w:w="1530" w:type="dxa"/>
          </w:tcPr>
          <w:p w14:paraId="5E6F0B6B" w14:textId="3DA1ECC4" w:rsidR="000A4F4C" w:rsidRPr="003D01EB" w:rsidRDefault="00CD0E11" w:rsidP="00B2291F">
            <w:pPr>
              <w:pStyle w:val="Salutation"/>
              <w:jc w:val="left"/>
              <w:rPr>
                <w:rFonts w:asciiTheme="minorHAnsi" w:hAnsiTheme="minorHAnsi" w:cstheme="minorHAnsi"/>
                <w:kern w:val="0"/>
                <w:sz w:val="20"/>
              </w:rPr>
            </w:pPr>
            <w:r w:rsidRPr="003D01EB">
              <w:rPr>
                <w:rFonts w:asciiTheme="minorHAnsi" w:hAnsiTheme="minorHAnsi" w:cstheme="minorHAnsi"/>
                <w:kern w:val="0"/>
                <w:sz w:val="20"/>
              </w:rPr>
              <w:t>C</w:t>
            </w:r>
          </w:p>
        </w:tc>
        <w:tc>
          <w:tcPr>
            <w:tcW w:w="3690" w:type="dxa"/>
          </w:tcPr>
          <w:p w14:paraId="6515F484" w14:textId="11C405C1" w:rsidR="000A4F4C" w:rsidRPr="00031D12" w:rsidRDefault="00881348" w:rsidP="00881348">
            <w:pPr>
              <w:rPr>
                <w:rStyle w:val="Emphasis"/>
                <w:rFonts w:asciiTheme="minorHAnsi" w:hAnsiTheme="minorHAnsi" w:cstheme="minorHAnsi"/>
                <w:b w:val="0"/>
                <w:i w:val="0"/>
                <w:iCs w:val="0"/>
                <w:color w:val="auto"/>
                <w:sz w:val="20"/>
                <w:szCs w:val="20"/>
              </w:rPr>
            </w:pPr>
            <w:r w:rsidRPr="00031D12">
              <w:rPr>
                <w:rStyle w:val="Emphasis"/>
                <w:rFonts w:asciiTheme="minorHAnsi" w:hAnsiTheme="minorHAnsi" w:cstheme="minorHAnsi"/>
                <w:b w:val="0"/>
                <w:i w:val="0"/>
                <w:iCs w:val="0"/>
                <w:color w:val="auto"/>
                <w:sz w:val="20"/>
                <w:szCs w:val="20"/>
              </w:rPr>
              <w:t>VISN Level curated list of references, Due 1 week after feedback is provided on draft</w:t>
            </w:r>
          </w:p>
        </w:tc>
        <w:tc>
          <w:tcPr>
            <w:tcW w:w="1080" w:type="dxa"/>
          </w:tcPr>
          <w:p w14:paraId="16525455" w14:textId="7AFB3A1D" w:rsidR="000A4F4C" w:rsidRPr="00031D12" w:rsidRDefault="001B16C8" w:rsidP="00B2291F">
            <w:pPr>
              <w:pStyle w:val="CommentText"/>
              <w:rPr>
                <w:rStyle w:val="Strong"/>
                <w:rFonts w:asciiTheme="minorHAnsi" w:hAnsiTheme="minorHAnsi" w:cstheme="minorHAnsi"/>
                <w:b w:val="0"/>
                <w:bCs w:val="0"/>
              </w:rPr>
            </w:pPr>
            <w:r w:rsidRPr="00031D12">
              <w:rPr>
                <w:rStyle w:val="Strong"/>
                <w:rFonts w:asciiTheme="minorHAnsi" w:hAnsiTheme="minorHAnsi" w:cstheme="minorHAnsi"/>
                <w:b w:val="0"/>
                <w:bCs w:val="0"/>
              </w:rPr>
              <w:t>1-4</w:t>
            </w:r>
          </w:p>
        </w:tc>
        <w:tc>
          <w:tcPr>
            <w:tcW w:w="900" w:type="dxa"/>
          </w:tcPr>
          <w:p w14:paraId="6F79F553" w14:textId="77777777" w:rsidR="000A4F4C" w:rsidRPr="00B403FA" w:rsidRDefault="000A4F4C" w:rsidP="00B2291F">
            <w:pPr>
              <w:pStyle w:val="CommentText"/>
              <w:rPr>
                <w:rStyle w:val="Strong"/>
                <w:rFonts w:asciiTheme="minorHAnsi" w:hAnsiTheme="minorHAnsi" w:cstheme="minorHAnsi"/>
              </w:rPr>
            </w:pPr>
          </w:p>
        </w:tc>
        <w:tc>
          <w:tcPr>
            <w:tcW w:w="1440" w:type="dxa"/>
          </w:tcPr>
          <w:p w14:paraId="34C5770D" w14:textId="77777777" w:rsidR="000A4F4C" w:rsidRPr="00B403FA" w:rsidRDefault="000A4F4C" w:rsidP="00B2291F">
            <w:pPr>
              <w:pStyle w:val="CommentText"/>
              <w:rPr>
                <w:rStyle w:val="Strong"/>
                <w:rFonts w:asciiTheme="minorHAnsi" w:hAnsiTheme="minorHAnsi" w:cstheme="minorHAnsi"/>
              </w:rPr>
            </w:pPr>
          </w:p>
        </w:tc>
      </w:tr>
      <w:tr w:rsidR="000E540D" w:rsidRPr="00B403FA" w14:paraId="67C4F3DE" w14:textId="77777777" w:rsidTr="00881348">
        <w:trPr>
          <w:trHeight w:val="413"/>
        </w:trPr>
        <w:tc>
          <w:tcPr>
            <w:tcW w:w="8995" w:type="dxa"/>
            <w:gridSpan w:val="6"/>
          </w:tcPr>
          <w:p w14:paraId="2D6C89E2" w14:textId="5DFA018A" w:rsidR="000E540D" w:rsidRPr="00B403FA" w:rsidRDefault="000E540D" w:rsidP="00B2291F">
            <w:pPr>
              <w:pStyle w:val="CommentText"/>
              <w:rPr>
                <w:rStyle w:val="Strong"/>
                <w:rFonts w:asciiTheme="minorHAnsi" w:hAnsiTheme="minorHAnsi" w:cstheme="minorHAnsi"/>
              </w:rPr>
            </w:pPr>
            <w:r w:rsidRPr="00B403FA">
              <w:rPr>
                <w:rStyle w:val="Strong"/>
                <w:rFonts w:asciiTheme="minorHAnsi" w:hAnsiTheme="minorHAnsi" w:cstheme="minorHAnsi"/>
              </w:rPr>
              <w:t>BASE YEAR TOTAL (W/ OPTIONS)</w:t>
            </w:r>
          </w:p>
        </w:tc>
        <w:tc>
          <w:tcPr>
            <w:tcW w:w="1440" w:type="dxa"/>
          </w:tcPr>
          <w:p w14:paraId="37F25C1F" w14:textId="79855E99" w:rsidR="000E540D" w:rsidRPr="00B403FA" w:rsidRDefault="000E540D" w:rsidP="00B2291F">
            <w:pPr>
              <w:pStyle w:val="CommentText"/>
              <w:rPr>
                <w:rStyle w:val="Strong"/>
                <w:rFonts w:asciiTheme="minorHAnsi" w:hAnsiTheme="minorHAnsi" w:cstheme="minorHAnsi"/>
              </w:rPr>
            </w:pPr>
          </w:p>
        </w:tc>
      </w:tr>
      <w:bookmarkEnd w:id="101"/>
      <w:bookmarkEnd w:id="108"/>
    </w:tbl>
    <w:p w14:paraId="6C4C896D" w14:textId="13BB8E09" w:rsidR="00096541" w:rsidRPr="00B403FA" w:rsidRDefault="00096541" w:rsidP="00096541">
      <w:pPr>
        <w:rPr>
          <w:rFonts w:asciiTheme="minorHAnsi" w:hAnsiTheme="minorHAnsi" w:cstheme="minorHAnsi"/>
          <w:b/>
        </w:rPr>
      </w:pPr>
    </w:p>
    <w:p w14:paraId="1561702D" w14:textId="77777777" w:rsidR="001B16C8" w:rsidRPr="00B403FA" w:rsidRDefault="001B16C8" w:rsidP="00096541">
      <w:pPr>
        <w:rPr>
          <w:rFonts w:asciiTheme="minorHAnsi" w:hAnsiTheme="minorHAnsi" w:cstheme="minorHAnsi"/>
          <w:b/>
        </w:rPr>
      </w:pPr>
    </w:p>
    <w:p w14:paraId="03D62F09" w14:textId="73200AD0" w:rsidR="001B16C8" w:rsidRPr="00B403FA" w:rsidRDefault="007173AF" w:rsidP="00096541">
      <w:pPr>
        <w:rPr>
          <w:rFonts w:asciiTheme="minorHAnsi" w:hAnsiTheme="minorHAnsi" w:cstheme="minorHAnsi"/>
          <w:b/>
        </w:rPr>
      </w:pPr>
      <w:r w:rsidRPr="00B403FA">
        <w:rPr>
          <w:rFonts w:asciiTheme="minorHAnsi" w:hAnsiTheme="minorHAnsi" w:cstheme="minorHAnsi"/>
          <w:b/>
        </w:rPr>
        <w:t>OPTION YEAR 1:</w:t>
      </w:r>
    </w:p>
    <w:tbl>
      <w:tblPr>
        <w:tblStyle w:val="TableGrid"/>
        <w:tblW w:w="10435" w:type="dxa"/>
        <w:tblLayout w:type="fixed"/>
        <w:tblLook w:val="0020" w:firstRow="1" w:lastRow="0" w:firstColumn="0" w:lastColumn="0" w:noHBand="0" w:noVBand="0"/>
        <w:tblCaption w:val="Scehdule For Deliverables"/>
        <w:tblDescription w:val="the Deliverables Table indicating the Section Number of the Task, the Deliverable Identification Letter, and the Description of the Deliverable being referenced"/>
      </w:tblPr>
      <w:tblGrid>
        <w:gridCol w:w="828"/>
        <w:gridCol w:w="967"/>
        <w:gridCol w:w="1710"/>
        <w:gridCol w:w="3510"/>
        <w:gridCol w:w="1170"/>
        <w:gridCol w:w="810"/>
        <w:gridCol w:w="1440"/>
      </w:tblGrid>
      <w:tr w:rsidR="001B16C8" w:rsidRPr="00B403FA" w14:paraId="79585A3C" w14:textId="77777777" w:rsidTr="008F52C3">
        <w:trPr>
          <w:tblHeader/>
        </w:trPr>
        <w:tc>
          <w:tcPr>
            <w:tcW w:w="828" w:type="dxa"/>
          </w:tcPr>
          <w:p w14:paraId="5F9FF044" w14:textId="77777777" w:rsidR="001B16C8" w:rsidRPr="00B403FA" w:rsidRDefault="001B16C8" w:rsidP="001B16C8">
            <w:pPr>
              <w:rPr>
                <w:rFonts w:asciiTheme="minorHAnsi" w:hAnsiTheme="minorHAnsi" w:cstheme="minorHAnsi"/>
                <w:b/>
                <w:bCs/>
                <w:sz w:val="22"/>
                <w:szCs w:val="22"/>
              </w:rPr>
            </w:pPr>
            <w:r w:rsidRPr="00B403FA">
              <w:rPr>
                <w:rFonts w:asciiTheme="minorHAnsi" w:hAnsiTheme="minorHAnsi" w:cstheme="minorHAnsi"/>
                <w:b/>
                <w:bCs/>
                <w:sz w:val="22"/>
                <w:szCs w:val="22"/>
              </w:rPr>
              <w:t>CLIN</w:t>
            </w:r>
          </w:p>
        </w:tc>
        <w:tc>
          <w:tcPr>
            <w:tcW w:w="967" w:type="dxa"/>
          </w:tcPr>
          <w:p w14:paraId="15D14ED5" w14:textId="77777777" w:rsidR="001B16C8" w:rsidRPr="00B403FA" w:rsidRDefault="001B16C8" w:rsidP="001B16C8">
            <w:pPr>
              <w:rPr>
                <w:rFonts w:asciiTheme="minorHAnsi" w:hAnsiTheme="minorHAnsi" w:cstheme="minorHAnsi"/>
                <w:b/>
                <w:bCs/>
                <w:sz w:val="22"/>
                <w:szCs w:val="22"/>
              </w:rPr>
            </w:pPr>
            <w:r w:rsidRPr="00B403FA">
              <w:rPr>
                <w:rFonts w:asciiTheme="minorHAnsi" w:hAnsiTheme="minorHAnsi" w:cstheme="minorHAnsi"/>
                <w:b/>
                <w:bCs/>
                <w:sz w:val="22"/>
                <w:szCs w:val="22"/>
              </w:rPr>
              <w:t>Task</w:t>
            </w:r>
          </w:p>
        </w:tc>
        <w:tc>
          <w:tcPr>
            <w:tcW w:w="1710" w:type="dxa"/>
          </w:tcPr>
          <w:p w14:paraId="19C9FD2D" w14:textId="77777777" w:rsidR="001B16C8" w:rsidRPr="00B403FA" w:rsidRDefault="001B16C8" w:rsidP="001B16C8">
            <w:pPr>
              <w:rPr>
                <w:rFonts w:asciiTheme="minorHAnsi" w:hAnsiTheme="minorHAnsi" w:cstheme="minorHAnsi"/>
                <w:b/>
                <w:bCs/>
                <w:sz w:val="22"/>
                <w:szCs w:val="22"/>
              </w:rPr>
            </w:pPr>
            <w:r w:rsidRPr="00B403FA">
              <w:rPr>
                <w:rFonts w:asciiTheme="minorHAnsi" w:hAnsiTheme="minorHAnsi" w:cstheme="minorHAnsi"/>
                <w:b/>
                <w:bCs/>
                <w:sz w:val="22"/>
                <w:szCs w:val="22"/>
              </w:rPr>
              <w:t xml:space="preserve">Deliverable ID </w:t>
            </w:r>
          </w:p>
        </w:tc>
        <w:tc>
          <w:tcPr>
            <w:tcW w:w="3510" w:type="dxa"/>
          </w:tcPr>
          <w:p w14:paraId="750258DF" w14:textId="77777777" w:rsidR="001B16C8" w:rsidRPr="00B403FA" w:rsidRDefault="001B16C8" w:rsidP="001B16C8">
            <w:pPr>
              <w:rPr>
                <w:rFonts w:asciiTheme="minorHAnsi" w:hAnsiTheme="minorHAnsi" w:cstheme="minorHAnsi"/>
                <w:b/>
                <w:bCs/>
                <w:sz w:val="22"/>
                <w:szCs w:val="22"/>
              </w:rPr>
            </w:pPr>
            <w:r w:rsidRPr="00B403FA">
              <w:rPr>
                <w:rFonts w:asciiTheme="minorHAnsi" w:hAnsiTheme="minorHAnsi" w:cstheme="minorHAnsi"/>
                <w:b/>
                <w:bCs/>
                <w:sz w:val="22"/>
                <w:szCs w:val="22"/>
              </w:rPr>
              <w:t>Deliverable Description</w:t>
            </w:r>
          </w:p>
        </w:tc>
        <w:tc>
          <w:tcPr>
            <w:tcW w:w="1170" w:type="dxa"/>
          </w:tcPr>
          <w:p w14:paraId="761865AF" w14:textId="77777777" w:rsidR="001B16C8" w:rsidRPr="00B403FA" w:rsidRDefault="001B16C8" w:rsidP="001B16C8">
            <w:pPr>
              <w:rPr>
                <w:rFonts w:asciiTheme="minorHAnsi" w:hAnsiTheme="minorHAnsi" w:cstheme="minorHAnsi"/>
                <w:b/>
                <w:bCs/>
                <w:sz w:val="22"/>
                <w:szCs w:val="22"/>
              </w:rPr>
            </w:pPr>
            <w:r w:rsidRPr="00B403FA">
              <w:rPr>
                <w:rFonts w:asciiTheme="minorHAnsi" w:hAnsiTheme="minorHAnsi" w:cstheme="minorHAnsi"/>
                <w:b/>
                <w:bCs/>
                <w:sz w:val="22"/>
                <w:szCs w:val="22"/>
              </w:rPr>
              <w:t>Quantity</w:t>
            </w:r>
          </w:p>
        </w:tc>
        <w:tc>
          <w:tcPr>
            <w:tcW w:w="810" w:type="dxa"/>
          </w:tcPr>
          <w:p w14:paraId="2101E263" w14:textId="77777777" w:rsidR="001B16C8" w:rsidRPr="00B403FA" w:rsidRDefault="001B16C8" w:rsidP="001B16C8">
            <w:pPr>
              <w:rPr>
                <w:rFonts w:asciiTheme="minorHAnsi" w:hAnsiTheme="minorHAnsi" w:cstheme="minorHAnsi"/>
                <w:b/>
                <w:bCs/>
                <w:sz w:val="22"/>
                <w:szCs w:val="22"/>
              </w:rPr>
            </w:pPr>
            <w:r w:rsidRPr="00B403FA">
              <w:rPr>
                <w:rFonts w:asciiTheme="minorHAnsi" w:hAnsiTheme="minorHAnsi" w:cstheme="minorHAnsi"/>
                <w:b/>
                <w:bCs/>
                <w:sz w:val="22"/>
                <w:szCs w:val="22"/>
              </w:rPr>
              <w:t>Unit Cost</w:t>
            </w:r>
          </w:p>
        </w:tc>
        <w:tc>
          <w:tcPr>
            <w:tcW w:w="1440" w:type="dxa"/>
          </w:tcPr>
          <w:p w14:paraId="6056B486" w14:textId="77777777" w:rsidR="001B16C8" w:rsidRPr="00B403FA" w:rsidRDefault="001B16C8" w:rsidP="001B16C8">
            <w:pPr>
              <w:rPr>
                <w:rFonts w:asciiTheme="minorHAnsi" w:hAnsiTheme="minorHAnsi" w:cstheme="minorHAnsi"/>
                <w:b/>
                <w:bCs/>
                <w:sz w:val="22"/>
                <w:szCs w:val="22"/>
              </w:rPr>
            </w:pPr>
            <w:r w:rsidRPr="00B403FA">
              <w:rPr>
                <w:rFonts w:asciiTheme="minorHAnsi" w:hAnsiTheme="minorHAnsi" w:cstheme="minorHAnsi"/>
                <w:b/>
                <w:bCs/>
                <w:sz w:val="22"/>
                <w:szCs w:val="22"/>
              </w:rPr>
              <w:t>Total Cost</w:t>
            </w:r>
          </w:p>
        </w:tc>
      </w:tr>
      <w:tr w:rsidR="001B16C8" w:rsidRPr="00B403FA" w14:paraId="57E91766" w14:textId="77777777" w:rsidTr="008F52C3">
        <w:trPr>
          <w:trHeight w:val="278"/>
        </w:trPr>
        <w:tc>
          <w:tcPr>
            <w:tcW w:w="828" w:type="dxa"/>
          </w:tcPr>
          <w:p w14:paraId="4D8A9CAB" w14:textId="4FF6C4AE"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1001</w:t>
            </w:r>
          </w:p>
        </w:tc>
        <w:tc>
          <w:tcPr>
            <w:tcW w:w="967" w:type="dxa"/>
          </w:tcPr>
          <w:p w14:paraId="59A9231D"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5.1</w:t>
            </w:r>
          </w:p>
        </w:tc>
        <w:tc>
          <w:tcPr>
            <w:tcW w:w="1710" w:type="dxa"/>
          </w:tcPr>
          <w:p w14:paraId="48B4E4F4"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5EC0412D" w14:textId="77777777" w:rsidR="001B16C8" w:rsidRPr="00031D12" w:rsidRDefault="001B16C8" w:rsidP="001B16C8">
            <w:pPr>
              <w:rPr>
                <w:rFonts w:asciiTheme="minorHAnsi" w:hAnsiTheme="minorHAnsi" w:cstheme="minorHAnsi"/>
                <w:color w:val="0070C0"/>
                <w:sz w:val="20"/>
                <w:szCs w:val="20"/>
              </w:rPr>
            </w:pPr>
            <w:r w:rsidRPr="00031D12">
              <w:rPr>
                <w:rFonts w:asciiTheme="minorHAnsi" w:hAnsiTheme="minorHAnsi" w:cstheme="minorHAnsi"/>
                <w:sz w:val="20"/>
                <w:szCs w:val="20"/>
              </w:rPr>
              <w:t>Web access instructions</w:t>
            </w:r>
          </w:p>
        </w:tc>
        <w:tc>
          <w:tcPr>
            <w:tcW w:w="1170" w:type="dxa"/>
          </w:tcPr>
          <w:p w14:paraId="109141B4"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2F924E83" w14:textId="77777777" w:rsidR="001B16C8" w:rsidRPr="00B403FA" w:rsidRDefault="001B16C8" w:rsidP="001B16C8">
            <w:pPr>
              <w:rPr>
                <w:rFonts w:asciiTheme="minorHAnsi" w:hAnsiTheme="minorHAnsi" w:cstheme="minorHAnsi"/>
                <w:b/>
                <w:color w:val="0070C0"/>
                <w:sz w:val="20"/>
                <w:szCs w:val="20"/>
              </w:rPr>
            </w:pPr>
          </w:p>
        </w:tc>
        <w:tc>
          <w:tcPr>
            <w:tcW w:w="1440" w:type="dxa"/>
          </w:tcPr>
          <w:p w14:paraId="1ADAD34E" w14:textId="77777777" w:rsidR="001B16C8" w:rsidRPr="00B403FA" w:rsidRDefault="001B16C8" w:rsidP="001B16C8">
            <w:pPr>
              <w:rPr>
                <w:rFonts w:asciiTheme="minorHAnsi" w:hAnsiTheme="minorHAnsi" w:cstheme="minorHAnsi"/>
                <w:b/>
                <w:color w:val="0070C0"/>
                <w:sz w:val="20"/>
                <w:szCs w:val="20"/>
              </w:rPr>
            </w:pPr>
          </w:p>
        </w:tc>
      </w:tr>
      <w:tr w:rsidR="001B16C8" w:rsidRPr="00B403FA" w14:paraId="4B4D2F79" w14:textId="77777777" w:rsidTr="008F52C3">
        <w:trPr>
          <w:trHeight w:val="152"/>
        </w:trPr>
        <w:tc>
          <w:tcPr>
            <w:tcW w:w="828" w:type="dxa"/>
          </w:tcPr>
          <w:p w14:paraId="24338982" w14:textId="730B5EEF"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1002</w:t>
            </w:r>
          </w:p>
        </w:tc>
        <w:tc>
          <w:tcPr>
            <w:tcW w:w="967" w:type="dxa"/>
          </w:tcPr>
          <w:p w14:paraId="682F17D1"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5.2</w:t>
            </w:r>
          </w:p>
        </w:tc>
        <w:tc>
          <w:tcPr>
            <w:tcW w:w="1710" w:type="dxa"/>
          </w:tcPr>
          <w:p w14:paraId="71B193BA"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447D2880" w14:textId="2F4BB0EB" w:rsidR="001B16C8" w:rsidRPr="00031D12" w:rsidRDefault="00560B42" w:rsidP="001B16C8">
            <w:pPr>
              <w:rPr>
                <w:rFonts w:asciiTheme="minorHAnsi" w:hAnsiTheme="minorHAnsi" w:cstheme="minorHAnsi"/>
                <w:sz w:val="20"/>
                <w:szCs w:val="20"/>
              </w:rPr>
            </w:pPr>
            <w:r w:rsidRPr="00D17D61">
              <w:rPr>
                <w:rStyle w:val="Emphasis"/>
                <w:rFonts w:asciiTheme="minorHAnsi" w:hAnsiTheme="minorHAnsi" w:cstheme="minorHAnsi"/>
                <w:b w:val="0"/>
                <w:i w:val="0"/>
                <w:iCs w:val="0"/>
                <w:color w:val="auto"/>
                <w:sz w:val="20"/>
                <w:szCs w:val="20"/>
              </w:rPr>
              <w:t>Benchmarking metrics</w:t>
            </w:r>
            <w:r>
              <w:rPr>
                <w:rStyle w:val="Emphasis"/>
                <w:rFonts w:asciiTheme="minorHAnsi" w:hAnsiTheme="minorHAnsi" w:cstheme="minorHAnsi"/>
                <w:b w:val="0"/>
                <w:i w:val="0"/>
                <w:iCs w:val="0"/>
                <w:color w:val="auto"/>
                <w:sz w:val="20"/>
                <w:szCs w:val="20"/>
              </w:rPr>
              <w:t xml:space="preserve"> and presentation of all results</w:t>
            </w:r>
          </w:p>
        </w:tc>
        <w:tc>
          <w:tcPr>
            <w:tcW w:w="1170" w:type="dxa"/>
          </w:tcPr>
          <w:p w14:paraId="10879FED"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3E0F1061" w14:textId="77777777" w:rsidR="001B16C8" w:rsidRPr="00B403FA" w:rsidRDefault="001B16C8" w:rsidP="001B16C8">
            <w:pPr>
              <w:rPr>
                <w:rFonts w:asciiTheme="minorHAnsi" w:hAnsiTheme="minorHAnsi" w:cstheme="minorHAnsi"/>
                <w:b/>
                <w:color w:val="0070C0"/>
                <w:sz w:val="20"/>
                <w:szCs w:val="20"/>
              </w:rPr>
            </w:pPr>
          </w:p>
        </w:tc>
        <w:tc>
          <w:tcPr>
            <w:tcW w:w="1440" w:type="dxa"/>
          </w:tcPr>
          <w:p w14:paraId="62F42570" w14:textId="77777777" w:rsidR="001B16C8" w:rsidRPr="00B403FA" w:rsidRDefault="001B16C8" w:rsidP="001B16C8">
            <w:pPr>
              <w:rPr>
                <w:rFonts w:asciiTheme="minorHAnsi" w:hAnsiTheme="minorHAnsi" w:cstheme="minorHAnsi"/>
                <w:b/>
                <w:color w:val="0070C0"/>
                <w:sz w:val="20"/>
                <w:szCs w:val="20"/>
              </w:rPr>
            </w:pPr>
          </w:p>
        </w:tc>
      </w:tr>
      <w:tr w:rsidR="001B16C8" w:rsidRPr="00B403FA" w14:paraId="05144CBC" w14:textId="77777777" w:rsidTr="008F52C3">
        <w:trPr>
          <w:trHeight w:val="323"/>
        </w:trPr>
        <w:tc>
          <w:tcPr>
            <w:tcW w:w="828" w:type="dxa"/>
          </w:tcPr>
          <w:p w14:paraId="6B232379" w14:textId="14D4FCB6"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1003</w:t>
            </w:r>
          </w:p>
        </w:tc>
        <w:tc>
          <w:tcPr>
            <w:tcW w:w="967" w:type="dxa"/>
          </w:tcPr>
          <w:p w14:paraId="3E14D616"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5.2</w:t>
            </w:r>
          </w:p>
        </w:tc>
        <w:tc>
          <w:tcPr>
            <w:tcW w:w="1710" w:type="dxa"/>
          </w:tcPr>
          <w:p w14:paraId="4065F105"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21DC1D4B"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Targeted Definitions of Benchmarks</w:t>
            </w:r>
          </w:p>
        </w:tc>
        <w:tc>
          <w:tcPr>
            <w:tcW w:w="1170" w:type="dxa"/>
          </w:tcPr>
          <w:p w14:paraId="145C7CDF"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3B2F3A73"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1DE2138A"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1B416D6B" w14:textId="77777777" w:rsidTr="008F52C3">
        <w:trPr>
          <w:trHeight w:val="413"/>
        </w:trPr>
        <w:tc>
          <w:tcPr>
            <w:tcW w:w="828" w:type="dxa"/>
          </w:tcPr>
          <w:p w14:paraId="76D0733A" w14:textId="04411144"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lastRenderedPageBreak/>
              <w:t>1004</w:t>
            </w:r>
          </w:p>
        </w:tc>
        <w:tc>
          <w:tcPr>
            <w:tcW w:w="967" w:type="dxa"/>
          </w:tcPr>
          <w:p w14:paraId="35E17B58"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2645C1CD" w14:textId="77777777" w:rsidR="001B16C8" w:rsidRPr="003D01EB" w:rsidRDefault="001B16C8" w:rsidP="001B16C8">
            <w:pPr>
              <w:rPr>
                <w:rFonts w:asciiTheme="minorHAnsi" w:hAnsiTheme="minorHAnsi" w:cstheme="minorHAnsi"/>
              </w:rPr>
            </w:pPr>
            <w:r w:rsidRPr="003D01EB">
              <w:rPr>
                <w:rFonts w:asciiTheme="minorHAnsi" w:hAnsiTheme="minorHAnsi" w:cstheme="minorHAnsi"/>
              </w:rPr>
              <w:t>A</w:t>
            </w:r>
          </w:p>
        </w:tc>
        <w:tc>
          <w:tcPr>
            <w:tcW w:w="3510" w:type="dxa"/>
          </w:tcPr>
          <w:p w14:paraId="5D289F5A"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Question Catalog</w:t>
            </w:r>
          </w:p>
        </w:tc>
        <w:tc>
          <w:tcPr>
            <w:tcW w:w="1170" w:type="dxa"/>
          </w:tcPr>
          <w:p w14:paraId="7A761D47"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204E27FA"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71606CF8"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2580DAF0" w14:textId="77777777" w:rsidTr="008F52C3">
        <w:trPr>
          <w:trHeight w:val="413"/>
        </w:trPr>
        <w:tc>
          <w:tcPr>
            <w:tcW w:w="828" w:type="dxa"/>
          </w:tcPr>
          <w:p w14:paraId="380F5725" w14:textId="6883BC02"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1005</w:t>
            </w:r>
          </w:p>
        </w:tc>
        <w:tc>
          <w:tcPr>
            <w:tcW w:w="967" w:type="dxa"/>
          </w:tcPr>
          <w:p w14:paraId="3F8F05E7"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6CE23220"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3CA9F335"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KLAS Arch Collaborative portion of presentations</w:t>
            </w:r>
          </w:p>
        </w:tc>
        <w:tc>
          <w:tcPr>
            <w:tcW w:w="1170" w:type="dxa"/>
          </w:tcPr>
          <w:p w14:paraId="5EE3FC36"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6B4F9A27"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67D9B1A4"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403C8CB7" w14:textId="77777777" w:rsidTr="008F52C3">
        <w:trPr>
          <w:trHeight w:val="413"/>
        </w:trPr>
        <w:tc>
          <w:tcPr>
            <w:tcW w:w="828" w:type="dxa"/>
          </w:tcPr>
          <w:p w14:paraId="5B5BF46A" w14:textId="7CC15D0E"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1006</w:t>
            </w:r>
          </w:p>
        </w:tc>
        <w:tc>
          <w:tcPr>
            <w:tcW w:w="967" w:type="dxa"/>
          </w:tcPr>
          <w:p w14:paraId="71BC6E6E"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64E56FB0"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C</w:t>
            </w:r>
          </w:p>
        </w:tc>
        <w:tc>
          <w:tcPr>
            <w:tcW w:w="3510" w:type="dxa"/>
          </w:tcPr>
          <w:p w14:paraId="50FAAB59"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Final Presentation</w:t>
            </w:r>
          </w:p>
        </w:tc>
        <w:tc>
          <w:tcPr>
            <w:tcW w:w="1170" w:type="dxa"/>
          </w:tcPr>
          <w:p w14:paraId="3B8C4B33"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102DC384"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46B24637"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62CF0143" w14:textId="77777777" w:rsidTr="008F52C3">
        <w:trPr>
          <w:trHeight w:val="413"/>
        </w:trPr>
        <w:tc>
          <w:tcPr>
            <w:tcW w:w="828" w:type="dxa"/>
          </w:tcPr>
          <w:p w14:paraId="6DEF0F0F" w14:textId="42528A42"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1007</w:t>
            </w:r>
          </w:p>
        </w:tc>
        <w:tc>
          <w:tcPr>
            <w:tcW w:w="967" w:type="dxa"/>
          </w:tcPr>
          <w:p w14:paraId="0721B6B4"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336ABB6F"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D</w:t>
            </w:r>
          </w:p>
        </w:tc>
        <w:tc>
          <w:tcPr>
            <w:tcW w:w="3510" w:type="dxa"/>
          </w:tcPr>
          <w:p w14:paraId="20A552F7"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Curated list of references</w:t>
            </w:r>
          </w:p>
        </w:tc>
        <w:tc>
          <w:tcPr>
            <w:tcW w:w="1170" w:type="dxa"/>
          </w:tcPr>
          <w:p w14:paraId="016C85B5"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3B52182B"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5775F1ED"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41FA851D" w14:textId="77777777" w:rsidTr="008F52C3">
        <w:trPr>
          <w:trHeight w:val="413"/>
        </w:trPr>
        <w:tc>
          <w:tcPr>
            <w:tcW w:w="828" w:type="dxa"/>
          </w:tcPr>
          <w:p w14:paraId="3A706452" w14:textId="4AFC48CC"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1008</w:t>
            </w:r>
          </w:p>
        </w:tc>
        <w:tc>
          <w:tcPr>
            <w:tcW w:w="967" w:type="dxa"/>
          </w:tcPr>
          <w:p w14:paraId="04C576BC"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2668AEB7"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E</w:t>
            </w:r>
          </w:p>
        </w:tc>
        <w:tc>
          <w:tcPr>
            <w:tcW w:w="3510" w:type="dxa"/>
          </w:tcPr>
          <w:p w14:paraId="19036099"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Written Answers to leftover questions for up to 4 presentations</w:t>
            </w:r>
          </w:p>
        </w:tc>
        <w:tc>
          <w:tcPr>
            <w:tcW w:w="1170" w:type="dxa"/>
          </w:tcPr>
          <w:p w14:paraId="319D9750"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05C2A7B7"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17A8CE2E"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0481CD5C" w14:textId="77777777" w:rsidTr="008F52C3">
        <w:trPr>
          <w:trHeight w:val="413"/>
        </w:trPr>
        <w:tc>
          <w:tcPr>
            <w:tcW w:w="828" w:type="dxa"/>
          </w:tcPr>
          <w:p w14:paraId="42D19189" w14:textId="44076F1B"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1009</w:t>
            </w:r>
          </w:p>
        </w:tc>
        <w:tc>
          <w:tcPr>
            <w:tcW w:w="967" w:type="dxa"/>
          </w:tcPr>
          <w:p w14:paraId="7CC9131A" w14:textId="0446451C" w:rsidR="001B16C8" w:rsidRPr="003D01EB" w:rsidRDefault="00FF4F4A" w:rsidP="001B16C8">
            <w:pPr>
              <w:rPr>
                <w:rFonts w:asciiTheme="minorHAnsi" w:hAnsiTheme="minorHAnsi" w:cstheme="minorHAnsi"/>
                <w:sz w:val="20"/>
                <w:szCs w:val="20"/>
              </w:rPr>
            </w:pPr>
            <w:r w:rsidRPr="003D01EB">
              <w:rPr>
                <w:rFonts w:asciiTheme="minorHAnsi" w:hAnsiTheme="minorHAnsi" w:cstheme="minorHAnsi"/>
                <w:sz w:val="20"/>
              </w:rPr>
              <w:t>Optional</w:t>
            </w:r>
            <w:r w:rsidRPr="003D01EB">
              <w:rPr>
                <w:rFonts w:asciiTheme="minorHAnsi" w:hAnsiTheme="minorHAnsi" w:cstheme="minorHAnsi"/>
                <w:sz w:val="20"/>
                <w:szCs w:val="20"/>
              </w:rPr>
              <w:t xml:space="preserve"> </w:t>
            </w:r>
            <w:r w:rsidR="001B16C8" w:rsidRPr="003D01EB">
              <w:rPr>
                <w:rFonts w:asciiTheme="minorHAnsi" w:hAnsiTheme="minorHAnsi" w:cstheme="minorHAnsi"/>
                <w:sz w:val="20"/>
                <w:szCs w:val="20"/>
              </w:rPr>
              <w:t>5.4</w:t>
            </w:r>
          </w:p>
        </w:tc>
        <w:tc>
          <w:tcPr>
            <w:tcW w:w="1710" w:type="dxa"/>
          </w:tcPr>
          <w:p w14:paraId="48EEC095"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0A5F02F4"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Additional Surveys Benchmarking of all results up to 4 per period of performance</w:t>
            </w:r>
          </w:p>
        </w:tc>
        <w:tc>
          <w:tcPr>
            <w:tcW w:w="1170" w:type="dxa"/>
          </w:tcPr>
          <w:p w14:paraId="7A00F08D"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11194DFB"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12D15A4C"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378C3C05" w14:textId="77777777" w:rsidTr="008F52C3">
        <w:trPr>
          <w:trHeight w:val="413"/>
        </w:trPr>
        <w:tc>
          <w:tcPr>
            <w:tcW w:w="828" w:type="dxa"/>
          </w:tcPr>
          <w:p w14:paraId="02AFFB4C" w14:textId="2A8E844A"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1010</w:t>
            </w:r>
          </w:p>
        </w:tc>
        <w:tc>
          <w:tcPr>
            <w:tcW w:w="967" w:type="dxa"/>
          </w:tcPr>
          <w:p w14:paraId="344840EB" w14:textId="66A733A0" w:rsidR="001B16C8" w:rsidRPr="003D01EB" w:rsidRDefault="00FF4F4A" w:rsidP="001B16C8">
            <w:pPr>
              <w:rPr>
                <w:rFonts w:asciiTheme="minorHAnsi" w:hAnsiTheme="minorHAnsi" w:cstheme="minorHAnsi"/>
                <w:sz w:val="20"/>
                <w:szCs w:val="20"/>
              </w:rPr>
            </w:pPr>
            <w:r w:rsidRPr="003D01EB">
              <w:rPr>
                <w:rFonts w:asciiTheme="minorHAnsi" w:hAnsiTheme="minorHAnsi" w:cstheme="minorHAnsi"/>
                <w:sz w:val="20"/>
              </w:rPr>
              <w:t>Optional</w:t>
            </w:r>
            <w:r w:rsidRPr="003D01EB">
              <w:rPr>
                <w:rFonts w:asciiTheme="minorHAnsi" w:hAnsiTheme="minorHAnsi" w:cstheme="minorHAnsi"/>
                <w:sz w:val="20"/>
                <w:szCs w:val="20"/>
              </w:rPr>
              <w:t xml:space="preserve"> </w:t>
            </w:r>
            <w:r w:rsidR="001B16C8" w:rsidRPr="003D01EB">
              <w:rPr>
                <w:rFonts w:asciiTheme="minorHAnsi" w:hAnsiTheme="minorHAnsi" w:cstheme="minorHAnsi"/>
                <w:sz w:val="20"/>
                <w:szCs w:val="20"/>
              </w:rPr>
              <w:t>5.5</w:t>
            </w:r>
          </w:p>
        </w:tc>
        <w:tc>
          <w:tcPr>
            <w:tcW w:w="1710" w:type="dxa"/>
          </w:tcPr>
          <w:p w14:paraId="52EF3497"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3DC15EB2"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Additional Survey Benchmarking of Targeted Areas &amp; overall recommendations</w:t>
            </w:r>
          </w:p>
        </w:tc>
        <w:tc>
          <w:tcPr>
            <w:tcW w:w="1170" w:type="dxa"/>
          </w:tcPr>
          <w:p w14:paraId="3E5AA456"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365F50A2"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01A52515"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2C1B840C" w14:textId="77777777" w:rsidTr="008F52C3">
        <w:trPr>
          <w:trHeight w:val="413"/>
        </w:trPr>
        <w:tc>
          <w:tcPr>
            <w:tcW w:w="828" w:type="dxa"/>
          </w:tcPr>
          <w:p w14:paraId="1B0B805D" w14:textId="1C95C272" w:rsidR="001B16C8" w:rsidRPr="003D01EB" w:rsidRDefault="00FF4F4A" w:rsidP="001B16C8">
            <w:pPr>
              <w:rPr>
                <w:rFonts w:asciiTheme="minorHAnsi" w:hAnsiTheme="minorHAnsi" w:cstheme="minorHAnsi"/>
                <w:sz w:val="20"/>
                <w:szCs w:val="20"/>
              </w:rPr>
            </w:pPr>
            <w:r w:rsidRPr="003D01EB">
              <w:rPr>
                <w:rFonts w:asciiTheme="minorHAnsi" w:hAnsiTheme="minorHAnsi" w:cstheme="minorHAnsi"/>
                <w:sz w:val="20"/>
                <w:szCs w:val="20"/>
              </w:rPr>
              <w:t>1011</w:t>
            </w:r>
          </w:p>
        </w:tc>
        <w:tc>
          <w:tcPr>
            <w:tcW w:w="967" w:type="dxa"/>
          </w:tcPr>
          <w:p w14:paraId="23483000" w14:textId="709F4F99"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Optional 5.</w:t>
            </w:r>
            <w:r w:rsidR="00FF4F4A" w:rsidRPr="003D01EB">
              <w:rPr>
                <w:rFonts w:asciiTheme="minorHAnsi" w:hAnsiTheme="minorHAnsi" w:cstheme="minorHAnsi"/>
                <w:sz w:val="20"/>
                <w:szCs w:val="20"/>
              </w:rPr>
              <w:t>6</w:t>
            </w:r>
          </w:p>
        </w:tc>
        <w:tc>
          <w:tcPr>
            <w:tcW w:w="1710" w:type="dxa"/>
          </w:tcPr>
          <w:p w14:paraId="23663D07"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244004E5"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VISN Level Survey analysis draft, Due 2 weeks after VA</w:t>
            </w:r>
            <w:r w:rsidRPr="003D01EB">
              <w:rPr>
                <w:rFonts w:asciiTheme="minorHAnsi" w:hAnsiTheme="minorHAnsi" w:cstheme="minorHAnsi"/>
              </w:rPr>
              <w:t xml:space="preserve"> </w:t>
            </w:r>
            <w:r w:rsidRPr="00031D12">
              <w:rPr>
                <w:rFonts w:asciiTheme="minorHAnsi" w:hAnsiTheme="minorHAnsi" w:cstheme="minorHAnsi"/>
                <w:sz w:val="20"/>
                <w:szCs w:val="20"/>
              </w:rPr>
              <w:t>provides results to be included in comparisons</w:t>
            </w:r>
          </w:p>
        </w:tc>
        <w:tc>
          <w:tcPr>
            <w:tcW w:w="1170" w:type="dxa"/>
          </w:tcPr>
          <w:p w14:paraId="47088661"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2D181221"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0F7C3C21"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4BB37654" w14:textId="77777777" w:rsidTr="008F52C3">
        <w:trPr>
          <w:trHeight w:val="413"/>
        </w:trPr>
        <w:tc>
          <w:tcPr>
            <w:tcW w:w="828" w:type="dxa"/>
          </w:tcPr>
          <w:p w14:paraId="36A593D5" w14:textId="2ABD9625" w:rsidR="001B16C8" w:rsidRPr="003D01EB" w:rsidRDefault="00FF4F4A" w:rsidP="001B16C8">
            <w:pPr>
              <w:rPr>
                <w:rFonts w:asciiTheme="minorHAnsi" w:hAnsiTheme="minorHAnsi" w:cstheme="minorHAnsi"/>
                <w:sz w:val="20"/>
                <w:szCs w:val="20"/>
              </w:rPr>
            </w:pPr>
            <w:r w:rsidRPr="003D01EB">
              <w:rPr>
                <w:rFonts w:asciiTheme="minorHAnsi" w:hAnsiTheme="minorHAnsi" w:cstheme="minorHAnsi"/>
                <w:sz w:val="20"/>
                <w:szCs w:val="20"/>
              </w:rPr>
              <w:t>1012</w:t>
            </w:r>
          </w:p>
        </w:tc>
        <w:tc>
          <w:tcPr>
            <w:tcW w:w="967" w:type="dxa"/>
          </w:tcPr>
          <w:p w14:paraId="09251332" w14:textId="4635E321"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Optional5.</w:t>
            </w:r>
            <w:r w:rsidR="00FF4F4A" w:rsidRPr="003D01EB">
              <w:rPr>
                <w:rFonts w:asciiTheme="minorHAnsi" w:hAnsiTheme="minorHAnsi" w:cstheme="minorHAnsi"/>
                <w:sz w:val="20"/>
                <w:szCs w:val="20"/>
              </w:rPr>
              <w:t>6</w:t>
            </w:r>
          </w:p>
        </w:tc>
        <w:tc>
          <w:tcPr>
            <w:tcW w:w="1710" w:type="dxa"/>
          </w:tcPr>
          <w:p w14:paraId="6E5E1D35"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2B93755D" w14:textId="385160C9"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VISN Level Final Survey Analysis, Du</w:t>
            </w:r>
            <w:r w:rsidR="006B6D4D">
              <w:rPr>
                <w:rFonts w:asciiTheme="minorHAnsi" w:hAnsiTheme="minorHAnsi" w:cstheme="minorHAnsi"/>
                <w:sz w:val="20"/>
                <w:szCs w:val="20"/>
              </w:rPr>
              <w:t>e</w:t>
            </w:r>
            <w:r w:rsidRPr="00031D12">
              <w:rPr>
                <w:rFonts w:asciiTheme="minorHAnsi" w:hAnsiTheme="minorHAnsi" w:cstheme="minorHAnsi"/>
                <w:sz w:val="20"/>
                <w:szCs w:val="20"/>
              </w:rPr>
              <w:t xml:space="preserve"> 1 week after feedback provided on draft</w:t>
            </w:r>
          </w:p>
        </w:tc>
        <w:tc>
          <w:tcPr>
            <w:tcW w:w="1170" w:type="dxa"/>
          </w:tcPr>
          <w:p w14:paraId="530A350B"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49A1D30B"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602A23FC"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48D4011A" w14:textId="77777777" w:rsidTr="008F52C3">
        <w:trPr>
          <w:trHeight w:val="413"/>
        </w:trPr>
        <w:tc>
          <w:tcPr>
            <w:tcW w:w="828" w:type="dxa"/>
          </w:tcPr>
          <w:p w14:paraId="3ECF510D" w14:textId="1C575317" w:rsidR="001B16C8" w:rsidRPr="003D01EB" w:rsidRDefault="00FF4F4A" w:rsidP="001B16C8">
            <w:pPr>
              <w:rPr>
                <w:rFonts w:asciiTheme="minorHAnsi" w:hAnsiTheme="minorHAnsi" w:cstheme="minorHAnsi"/>
                <w:sz w:val="20"/>
                <w:szCs w:val="20"/>
              </w:rPr>
            </w:pPr>
            <w:r w:rsidRPr="003D01EB">
              <w:rPr>
                <w:rFonts w:asciiTheme="minorHAnsi" w:hAnsiTheme="minorHAnsi" w:cstheme="minorHAnsi"/>
                <w:sz w:val="20"/>
                <w:szCs w:val="20"/>
              </w:rPr>
              <w:t>1013</w:t>
            </w:r>
          </w:p>
        </w:tc>
        <w:tc>
          <w:tcPr>
            <w:tcW w:w="967" w:type="dxa"/>
          </w:tcPr>
          <w:p w14:paraId="32654613" w14:textId="5D1B549F"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Optional 5.</w:t>
            </w:r>
            <w:r w:rsidR="00FF4F4A" w:rsidRPr="003D01EB">
              <w:rPr>
                <w:rFonts w:asciiTheme="minorHAnsi" w:hAnsiTheme="minorHAnsi" w:cstheme="minorHAnsi"/>
                <w:sz w:val="20"/>
                <w:szCs w:val="20"/>
              </w:rPr>
              <w:t>6</w:t>
            </w:r>
          </w:p>
        </w:tc>
        <w:tc>
          <w:tcPr>
            <w:tcW w:w="1710" w:type="dxa"/>
          </w:tcPr>
          <w:p w14:paraId="723E2562" w14:textId="77777777" w:rsidR="001B16C8" w:rsidRPr="003D01EB" w:rsidRDefault="001B16C8" w:rsidP="001B16C8">
            <w:pPr>
              <w:rPr>
                <w:rFonts w:asciiTheme="minorHAnsi" w:hAnsiTheme="minorHAnsi" w:cstheme="minorHAnsi"/>
                <w:sz w:val="20"/>
                <w:szCs w:val="20"/>
              </w:rPr>
            </w:pPr>
            <w:r w:rsidRPr="003D01EB">
              <w:rPr>
                <w:rFonts w:asciiTheme="minorHAnsi" w:hAnsiTheme="minorHAnsi" w:cstheme="minorHAnsi"/>
                <w:sz w:val="20"/>
                <w:szCs w:val="20"/>
              </w:rPr>
              <w:t>C</w:t>
            </w:r>
          </w:p>
        </w:tc>
        <w:tc>
          <w:tcPr>
            <w:tcW w:w="3510" w:type="dxa"/>
          </w:tcPr>
          <w:p w14:paraId="552D22AD" w14:textId="77777777" w:rsidR="001B16C8" w:rsidRPr="00031D12" w:rsidRDefault="001B16C8" w:rsidP="001B16C8">
            <w:pPr>
              <w:rPr>
                <w:rFonts w:asciiTheme="minorHAnsi" w:hAnsiTheme="minorHAnsi" w:cstheme="minorHAnsi"/>
                <w:sz w:val="20"/>
                <w:szCs w:val="20"/>
              </w:rPr>
            </w:pPr>
            <w:r w:rsidRPr="00031D12">
              <w:rPr>
                <w:rFonts w:asciiTheme="minorHAnsi" w:hAnsiTheme="minorHAnsi" w:cstheme="minorHAnsi"/>
                <w:sz w:val="20"/>
                <w:szCs w:val="20"/>
              </w:rPr>
              <w:t>VISN Level curated list of references, Due 1 week after feedback is provided on draft</w:t>
            </w:r>
          </w:p>
        </w:tc>
        <w:tc>
          <w:tcPr>
            <w:tcW w:w="1170" w:type="dxa"/>
          </w:tcPr>
          <w:p w14:paraId="3F982D46"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4C0DBBE2" w14:textId="77777777" w:rsidR="001B16C8" w:rsidRPr="00B403FA" w:rsidRDefault="001B16C8" w:rsidP="001B16C8">
            <w:pPr>
              <w:jc w:val="both"/>
              <w:rPr>
                <w:rFonts w:asciiTheme="minorHAnsi" w:hAnsiTheme="minorHAnsi" w:cstheme="minorHAnsi"/>
                <w:b/>
                <w:bCs/>
                <w:kern w:val="22"/>
                <w:sz w:val="20"/>
                <w:szCs w:val="20"/>
              </w:rPr>
            </w:pPr>
          </w:p>
        </w:tc>
        <w:tc>
          <w:tcPr>
            <w:tcW w:w="1440" w:type="dxa"/>
          </w:tcPr>
          <w:p w14:paraId="45EDA4B1" w14:textId="77777777" w:rsidR="001B16C8" w:rsidRPr="00B403FA" w:rsidRDefault="001B16C8" w:rsidP="001B16C8">
            <w:pPr>
              <w:jc w:val="both"/>
              <w:rPr>
                <w:rFonts w:asciiTheme="minorHAnsi" w:hAnsiTheme="minorHAnsi" w:cstheme="minorHAnsi"/>
                <w:b/>
                <w:bCs/>
                <w:kern w:val="22"/>
                <w:sz w:val="20"/>
                <w:szCs w:val="20"/>
              </w:rPr>
            </w:pPr>
          </w:p>
        </w:tc>
      </w:tr>
      <w:tr w:rsidR="001B16C8" w:rsidRPr="00B403FA" w14:paraId="76B5944B" w14:textId="77777777" w:rsidTr="008F52C3">
        <w:trPr>
          <w:trHeight w:val="413"/>
        </w:trPr>
        <w:tc>
          <w:tcPr>
            <w:tcW w:w="8995" w:type="dxa"/>
            <w:gridSpan w:val="6"/>
          </w:tcPr>
          <w:p w14:paraId="1539B830" w14:textId="26346EBB" w:rsidR="001B16C8" w:rsidRPr="00B403FA" w:rsidRDefault="001B16C8" w:rsidP="001B16C8">
            <w:pPr>
              <w:jc w:val="both"/>
              <w:rPr>
                <w:rFonts w:asciiTheme="minorHAnsi" w:hAnsiTheme="minorHAnsi" w:cstheme="minorHAnsi"/>
                <w:b/>
                <w:bCs/>
                <w:kern w:val="22"/>
                <w:sz w:val="20"/>
                <w:szCs w:val="20"/>
              </w:rPr>
            </w:pPr>
            <w:r w:rsidRPr="00B403FA">
              <w:rPr>
                <w:rFonts w:asciiTheme="minorHAnsi" w:hAnsiTheme="minorHAnsi" w:cstheme="minorHAnsi"/>
                <w:b/>
                <w:bCs/>
                <w:kern w:val="22"/>
                <w:sz w:val="20"/>
                <w:szCs w:val="20"/>
              </w:rPr>
              <w:t>OY1 TOTAL (W/ OPTIONS)</w:t>
            </w:r>
          </w:p>
        </w:tc>
        <w:tc>
          <w:tcPr>
            <w:tcW w:w="1440" w:type="dxa"/>
          </w:tcPr>
          <w:p w14:paraId="625BCC32" w14:textId="77777777" w:rsidR="001B16C8" w:rsidRPr="00B403FA" w:rsidRDefault="001B16C8" w:rsidP="001B16C8">
            <w:pPr>
              <w:jc w:val="both"/>
              <w:rPr>
                <w:rFonts w:asciiTheme="minorHAnsi" w:hAnsiTheme="minorHAnsi" w:cstheme="minorHAnsi"/>
                <w:b/>
                <w:bCs/>
                <w:kern w:val="22"/>
                <w:sz w:val="20"/>
                <w:szCs w:val="20"/>
              </w:rPr>
            </w:pPr>
          </w:p>
        </w:tc>
      </w:tr>
    </w:tbl>
    <w:p w14:paraId="5D0451C3" w14:textId="09C1A0E0" w:rsidR="007173AF" w:rsidRPr="00B403FA" w:rsidRDefault="007173AF" w:rsidP="00096541">
      <w:pPr>
        <w:rPr>
          <w:rFonts w:asciiTheme="minorHAnsi" w:hAnsiTheme="minorHAnsi" w:cstheme="minorHAnsi"/>
          <w:b/>
        </w:rPr>
      </w:pPr>
    </w:p>
    <w:p w14:paraId="4E04E9E0" w14:textId="77777777" w:rsidR="00BD578A" w:rsidRPr="00B403FA" w:rsidRDefault="00BD578A" w:rsidP="00096541">
      <w:pPr>
        <w:rPr>
          <w:rFonts w:asciiTheme="minorHAnsi" w:hAnsiTheme="minorHAnsi" w:cstheme="minorHAnsi"/>
          <w:b/>
        </w:rPr>
      </w:pPr>
    </w:p>
    <w:p w14:paraId="0D1A78E9" w14:textId="7C8A4B99" w:rsidR="007173AF" w:rsidRPr="00B403FA" w:rsidRDefault="007173AF" w:rsidP="00096541">
      <w:pPr>
        <w:rPr>
          <w:rFonts w:asciiTheme="minorHAnsi" w:hAnsiTheme="minorHAnsi" w:cstheme="minorHAnsi"/>
          <w:b/>
        </w:rPr>
      </w:pPr>
      <w:r w:rsidRPr="00B403FA">
        <w:rPr>
          <w:rFonts w:asciiTheme="minorHAnsi" w:hAnsiTheme="minorHAnsi" w:cstheme="minorHAnsi"/>
          <w:b/>
        </w:rPr>
        <w:t>OPTION YEAR 2:</w:t>
      </w:r>
    </w:p>
    <w:tbl>
      <w:tblPr>
        <w:tblStyle w:val="TableGrid"/>
        <w:tblW w:w="10435" w:type="dxa"/>
        <w:tblLayout w:type="fixed"/>
        <w:tblLook w:val="0020" w:firstRow="1" w:lastRow="0" w:firstColumn="0" w:lastColumn="0" w:noHBand="0" w:noVBand="0"/>
        <w:tblCaption w:val="Scehdule For Deliverables"/>
        <w:tblDescription w:val="the Deliverables Table indicating the Section Number of the Task, the Deliverable Identification Letter, and the Description of the Deliverable being referenced"/>
      </w:tblPr>
      <w:tblGrid>
        <w:gridCol w:w="828"/>
        <w:gridCol w:w="967"/>
        <w:gridCol w:w="1710"/>
        <w:gridCol w:w="3510"/>
        <w:gridCol w:w="1170"/>
        <w:gridCol w:w="810"/>
        <w:gridCol w:w="1440"/>
      </w:tblGrid>
      <w:tr w:rsidR="001B16C8" w:rsidRPr="00B403FA" w14:paraId="46341C7C" w14:textId="77777777" w:rsidTr="008F52C3">
        <w:trPr>
          <w:tblHeader/>
        </w:trPr>
        <w:tc>
          <w:tcPr>
            <w:tcW w:w="828" w:type="dxa"/>
          </w:tcPr>
          <w:p w14:paraId="10AC0238" w14:textId="77777777" w:rsidR="001B16C8" w:rsidRPr="00B403FA" w:rsidRDefault="001B16C8" w:rsidP="008F52C3">
            <w:pPr>
              <w:rPr>
                <w:rFonts w:asciiTheme="minorHAnsi" w:hAnsiTheme="minorHAnsi" w:cstheme="minorHAnsi"/>
                <w:b/>
                <w:bCs/>
                <w:sz w:val="22"/>
                <w:szCs w:val="22"/>
              </w:rPr>
            </w:pPr>
            <w:bookmarkStart w:id="109" w:name="_Hlk210744075"/>
            <w:r w:rsidRPr="00B403FA">
              <w:rPr>
                <w:rFonts w:asciiTheme="minorHAnsi" w:hAnsiTheme="minorHAnsi" w:cstheme="minorHAnsi"/>
                <w:b/>
                <w:bCs/>
                <w:sz w:val="22"/>
                <w:szCs w:val="22"/>
              </w:rPr>
              <w:t>CLIN</w:t>
            </w:r>
          </w:p>
        </w:tc>
        <w:tc>
          <w:tcPr>
            <w:tcW w:w="967" w:type="dxa"/>
          </w:tcPr>
          <w:p w14:paraId="31DDCD53"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Task</w:t>
            </w:r>
          </w:p>
        </w:tc>
        <w:tc>
          <w:tcPr>
            <w:tcW w:w="1710" w:type="dxa"/>
          </w:tcPr>
          <w:p w14:paraId="251ABEB9"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 xml:space="preserve">Deliverable ID </w:t>
            </w:r>
          </w:p>
        </w:tc>
        <w:tc>
          <w:tcPr>
            <w:tcW w:w="3510" w:type="dxa"/>
          </w:tcPr>
          <w:p w14:paraId="0E138352"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Deliverable Description</w:t>
            </w:r>
          </w:p>
        </w:tc>
        <w:tc>
          <w:tcPr>
            <w:tcW w:w="1170" w:type="dxa"/>
          </w:tcPr>
          <w:p w14:paraId="1DA1988A"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Quantity</w:t>
            </w:r>
          </w:p>
        </w:tc>
        <w:tc>
          <w:tcPr>
            <w:tcW w:w="810" w:type="dxa"/>
          </w:tcPr>
          <w:p w14:paraId="5B659F01"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Unit Cost</w:t>
            </w:r>
          </w:p>
        </w:tc>
        <w:tc>
          <w:tcPr>
            <w:tcW w:w="1440" w:type="dxa"/>
          </w:tcPr>
          <w:p w14:paraId="6491BE08"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Total Cost</w:t>
            </w:r>
          </w:p>
        </w:tc>
      </w:tr>
      <w:tr w:rsidR="001B16C8" w:rsidRPr="00B403FA" w14:paraId="0C7BB878" w14:textId="77777777" w:rsidTr="008F52C3">
        <w:trPr>
          <w:trHeight w:val="278"/>
        </w:trPr>
        <w:tc>
          <w:tcPr>
            <w:tcW w:w="828" w:type="dxa"/>
          </w:tcPr>
          <w:p w14:paraId="5835AA3F" w14:textId="0A3C743E"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2001</w:t>
            </w:r>
          </w:p>
        </w:tc>
        <w:tc>
          <w:tcPr>
            <w:tcW w:w="967" w:type="dxa"/>
          </w:tcPr>
          <w:p w14:paraId="1DD10DA1"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5.1</w:t>
            </w:r>
          </w:p>
        </w:tc>
        <w:tc>
          <w:tcPr>
            <w:tcW w:w="1710" w:type="dxa"/>
          </w:tcPr>
          <w:p w14:paraId="78048BB0"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616FD399" w14:textId="77777777" w:rsidR="001B16C8" w:rsidRPr="00031D12" w:rsidRDefault="001B16C8" w:rsidP="008F52C3">
            <w:pPr>
              <w:rPr>
                <w:rFonts w:asciiTheme="minorHAnsi" w:hAnsiTheme="minorHAnsi" w:cstheme="minorHAnsi"/>
                <w:color w:val="0070C0"/>
                <w:sz w:val="20"/>
                <w:szCs w:val="20"/>
              </w:rPr>
            </w:pPr>
            <w:r w:rsidRPr="00031D12">
              <w:rPr>
                <w:rFonts w:asciiTheme="minorHAnsi" w:hAnsiTheme="minorHAnsi" w:cstheme="minorHAnsi"/>
                <w:sz w:val="20"/>
                <w:szCs w:val="20"/>
              </w:rPr>
              <w:t>Web access instructions</w:t>
            </w:r>
          </w:p>
        </w:tc>
        <w:tc>
          <w:tcPr>
            <w:tcW w:w="1170" w:type="dxa"/>
          </w:tcPr>
          <w:p w14:paraId="1A158DBE"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47EB80D9" w14:textId="77777777" w:rsidR="001B16C8" w:rsidRPr="00B403FA" w:rsidRDefault="001B16C8" w:rsidP="008F52C3">
            <w:pPr>
              <w:rPr>
                <w:rFonts w:asciiTheme="minorHAnsi" w:hAnsiTheme="minorHAnsi" w:cstheme="minorHAnsi"/>
                <w:b/>
                <w:color w:val="0070C0"/>
                <w:sz w:val="20"/>
                <w:szCs w:val="20"/>
              </w:rPr>
            </w:pPr>
          </w:p>
        </w:tc>
        <w:tc>
          <w:tcPr>
            <w:tcW w:w="1440" w:type="dxa"/>
          </w:tcPr>
          <w:p w14:paraId="30BAE1F8" w14:textId="77777777" w:rsidR="001B16C8" w:rsidRPr="00B403FA" w:rsidRDefault="001B16C8" w:rsidP="008F52C3">
            <w:pPr>
              <w:rPr>
                <w:rFonts w:asciiTheme="minorHAnsi" w:hAnsiTheme="minorHAnsi" w:cstheme="minorHAnsi"/>
                <w:b/>
                <w:color w:val="0070C0"/>
                <w:sz w:val="20"/>
                <w:szCs w:val="20"/>
              </w:rPr>
            </w:pPr>
          </w:p>
        </w:tc>
      </w:tr>
      <w:tr w:rsidR="001B16C8" w:rsidRPr="00B403FA" w14:paraId="7920B9C5" w14:textId="77777777" w:rsidTr="008F52C3">
        <w:trPr>
          <w:trHeight w:val="152"/>
        </w:trPr>
        <w:tc>
          <w:tcPr>
            <w:tcW w:w="828" w:type="dxa"/>
          </w:tcPr>
          <w:p w14:paraId="0160911D" w14:textId="6FBBEA6F"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2002</w:t>
            </w:r>
          </w:p>
        </w:tc>
        <w:tc>
          <w:tcPr>
            <w:tcW w:w="967" w:type="dxa"/>
          </w:tcPr>
          <w:p w14:paraId="70ABBDE1"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5.2</w:t>
            </w:r>
          </w:p>
        </w:tc>
        <w:tc>
          <w:tcPr>
            <w:tcW w:w="1710" w:type="dxa"/>
          </w:tcPr>
          <w:p w14:paraId="07A0515C"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2C5DF5BD" w14:textId="608325BD" w:rsidR="001B16C8" w:rsidRPr="00031D12" w:rsidRDefault="00560B42" w:rsidP="008F52C3">
            <w:pPr>
              <w:rPr>
                <w:rFonts w:asciiTheme="minorHAnsi" w:hAnsiTheme="minorHAnsi" w:cstheme="minorHAnsi"/>
                <w:sz w:val="20"/>
                <w:szCs w:val="20"/>
              </w:rPr>
            </w:pPr>
            <w:r w:rsidRPr="00D17D61">
              <w:rPr>
                <w:rStyle w:val="Emphasis"/>
                <w:rFonts w:asciiTheme="minorHAnsi" w:hAnsiTheme="minorHAnsi" w:cstheme="minorHAnsi"/>
                <w:b w:val="0"/>
                <w:i w:val="0"/>
                <w:iCs w:val="0"/>
                <w:color w:val="auto"/>
                <w:sz w:val="20"/>
                <w:szCs w:val="20"/>
              </w:rPr>
              <w:t>Benchmarking metrics</w:t>
            </w:r>
            <w:r>
              <w:rPr>
                <w:rStyle w:val="Emphasis"/>
                <w:rFonts w:asciiTheme="minorHAnsi" w:hAnsiTheme="minorHAnsi" w:cstheme="minorHAnsi"/>
                <w:b w:val="0"/>
                <w:i w:val="0"/>
                <w:iCs w:val="0"/>
                <w:color w:val="auto"/>
                <w:sz w:val="20"/>
                <w:szCs w:val="20"/>
              </w:rPr>
              <w:t xml:space="preserve"> and presentation of all results</w:t>
            </w:r>
          </w:p>
        </w:tc>
        <w:tc>
          <w:tcPr>
            <w:tcW w:w="1170" w:type="dxa"/>
          </w:tcPr>
          <w:p w14:paraId="2BA919CB" w14:textId="77777777" w:rsidR="001B16C8" w:rsidRPr="00031D12" w:rsidRDefault="001B16C8" w:rsidP="001B16C8">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114F5B30" w14:textId="77777777" w:rsidR="001B16C8" w:rsidRPr="00B403FA" w:rsidRDefault="001B16C8" w:rsidP="008F52C3">
            <w:pPr>
              <w:rPr>
                <w:rFonts w:asciiTheme="minorHAnsi" w:hAnsiTheme="minorHAnsi" w:cstheme="minorHAnsi"/>
                <w:b/>
                <w:color w:val="0070C0"/>
                <w:sz w:val="20"/>
                <w:szCs w:val="20"/>
              </w:rPr>
            </w:pPr>
          </w:p>
        </w:tc>
        <w:tc>
          <w:tcPr>
            <w:tcW w:w="1440" w:type="dxa"/>
          </w:tcPr>
          <w:p w14:paraId="2C69FD22" w14:textId="77777777" w:rsidR="001B16C8" w:rsidRPr="00B403FA" w:rsidRDefault="001B16C8" w:rsidP="008F52C3">
            <w:pPr>
              <w:rPr>
                <w:rFonts w:asciiTheme="minorHAnsi" w:hAnsiTheme="minorHAnsi" w:cstheme="minorHAnsi"/>
                <w:b/>
                <w:color w:val="0070C0"/>
                <w:sz w:val="20"/>
                <w:szCs w:val="20"/>
              </w:rPr>
            </w:pPr>
          </w:p>
        </w:tc>
      </w:tr>
      <w:tr w:rsidR="001B16C8" w:rsidRPr="00B403FA" w14:paraId="4E3CDF51" w14:textId="77777777" w:rsidTr="008F52C3">
        <w:trPr>
          <w:trHeight w:val="323"/>
        </w:trPr>
        <w:tc>
          <w:tcPr>
            <w:tcW w:w="828" w:type="dxa"/>
          </w:tcPr>
          <w:p w14:paraId="7783B226" w14:textId="63AE69DC"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2003</w:t>
            </w:r>
          </w:p>
        </w:tc>
        <w:tc>
          <w:tcPr>
            <w:tcW w:w="967" w:type="dxa"/>
          </w:tcPr>
          <w:p w14:paraId="1256581D"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5.2</w:t>
            </w:r>
          </w:p>
        </w:tc>
        <w:tc>
          <w:tcPr>
            <w:tcW w:w="1710" w:type="dxa"/>
          </w:tcPr>
          <w:p w14:paraId="157F1134"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46C3A200"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Targeted Definitions of Benchmarks</w:t>
            </w:r>
          </w:p>
        </w:tc>
        <w:tc>
          <w:tcPr>
            <w:tcW w:w="1170" w:type="dxa"/>
          </w:tcPr>
          <w:p w14:paraId="5A2AB6FC"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33BACB59"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2017DB18"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799A2DD2" w14:textId="77777777" w:rsidTr="008F52C3">
        <w:trPr>
          <w:trHeight w:val="413"/>
        </w:trPr>
        <w:tc>
          <w:tcPr>
            <w:tcW w:w="828" w:type="dxa"/>
          </w:tcPr>
          <w:p w14:paraId="104FF7BA" w14:textId="289D6DBE"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2004</w:t>
            </w:r>
          </w:p>
        </w:tc>
        <w:tc>
          <w:tcPr>
            <w:tcW w:w="967" w:type="dxa"/>
          </w:tcPr>
          <w:p w14:paraId="66DF511E"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2037CEBB" w14:textId="77777777" w:rsidR="001B16C8" w:rsidRPr="003D01EB" w:rsidRDefault="001B16C8" w:rsidP="008F52C3">
            <w:pPr>
              <w:rPr>
                <w:rFonts w:asciiTheme="minorHAnsi" w:hAnsiTheme="minorHAnsi" w:cstheme="minorHAnsi"/>
              </w:rPr>
            </w:pPr>
            <w:r w:rsidRPr="003D01EB">
              <w:rPr>
                <w:rFonts w:asciiTheme="minorHAnsi" w:hAnsiTheme="minorHAnsi" w:cstheme="minorHAnsi"/>
              </w:rPr>
              <w:t>A</w:t>
            </w:r>
          </w:p>
        </w:tc>
        <w:tc>
          <w:tcPr>
            <w:tcW w:w="3510" w:type="dxa"/>
          </w:tcPr>
          <w:p w14:paraId="1802A5D1"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Question Catalog</w:t>
            </w:r>
          </w:p>
        </w:tc>
        <w:tc>
          <w:tcPr>
            <w:tcW w:w="1170" w:type="dxa"/>
          </w:tcPr>
          <w:p w14:paraId="389FFA26"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6C4C589F"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47F0BD47"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2B291BF2" w14:textId="77777777" w:rsidTr="008F52C3">
        <w:trPr>
          <w:trHeight w:val="413"/>
        </w:trPr>
        <w:tc>
          <w:tcPr>
            <w:tcW w:w="828" w:type="dxa"/>
          </w:tcPr>
          <w:p w14:paraId="2ADCDA1C" w14:textId="0A033F63"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2005</w:t>
            </w:r>
          </w:p>
        </w:tc>
        <w:tc>
          <w:tcPr>
            <w:tcW w:w="967" w:type="dxa"/>
          </w:tcPr>
          <w:p w14:paraId="75A831B8"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50885FF8"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1AD69E50"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KLAS Arch Collaborative portion of presentations</w:t>
            </w:r>
          </w:p>
        </w:tc>
        <w:tc>
          <w:tcPr>
            <w:tcW w:w="1170" w:type="dxa"/>
          </w:tcPr>
          <w:p w14:paraId="36842826"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0704FF6B"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65C75587"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577A690E" w14:textId="77777777" w:rsidTr="008F52C3">
        <w:trPr>
          <w:trHeight w:val="413"/>
        </w:trPr>
        <w:tc>
          <w:tcPr>
            <w:tcW w:w="828" w:type="dxa"/>
          </w:tcPr>
          <w:p w14:paraId="6321EF13" w14:textId="4B64B52A"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2006</w:t>
            </w:r>
          </w:p>
        </w:tc>
        <w:tc>
          <w:tcPr>
            <w:tcW w:w="967" w:type="dxa"/>
          </w:tcPr>
          <w:p w14:paraId="27DD95C7"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7AC7C004"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C</w:t>
            </w:r>
          </w:p>
        </w:tc>
        <w:tc>
          <w:tcPr>
            <w:tcW w:w="3510" w:type="dxa"/>
          </w:tcPr>
          <w:p w14:paraId="5C1E59A7"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Final Presentation</w:t>
            </w:r>
          </w:p>
        </w:tc>
        <w:tc>
          <w:tcPr>
            <w:tcW w:w="1170" w:type="dxa"/>
          </w:tcPr>
          <w:p w14:paraId="136253C8"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3E34D9A7"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0C8EA5C7"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015A6965" w14:textId="77777777" w:rsidTr="008F52C3">
        <w:trPr>
          <w:trHeight w:val="413"/>
        </w:trPr>
        <w:tc>
          <w:tcPr>
            <w:tcW w:w="828" w:type="dxa"/>
          </w:tcPr>
          <w:p w14:paraId="0E1D2CE9" w14:textId="60E26B7C"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2007</w:t>
            </w:r>
          </w:p>
        </w:tc>
        <w:tc>
          <w:tcPr>
            <w:tcW w:w="967" w:type="dxa"/>
          </w:tcPr>
          <w:p w14:paraId="10508C90"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7D2D2057"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D</w:t>
            </w:r>
          </w:p>
        </w:tc>
        <w:tc>
          <w:tcPr>
            <w:tcW w:w="3510" w:type="dxa"/>
          </w:tcPr>
          <w:p w14:paraId="473E9401"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Curated list of references</w:t>
            </w:r>
          </w:p>
        </w:tc>
        <w:tc>
          <w:tcPr>
            <w:tcW w:w="1170" w:type="dxa"/>
          </w:tcPr>
          <w:p w14:paraId="46C0C181"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6BCC5537"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18EE19A4"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2FDD3E81" w14:textId="77777777" w:rsidTr="008F52C3">
        <w:trPr>
          <w:trHeight w:val="413"/>
        </w:trPr>
        <w:tc>
          <w:tcPr>
            <w:tcW w:w="828" w:type="dxa"/>
          </w:tcPr>
          <w:p w14:paraId="0489FFBE" w14:textId="2F9BD02C"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2008</w:t>
            </w:r>
          </w:p>
        </w:tc>
        <w:tc>
          <w:tcPr>
            <w:tcW w:w="967" w:type="dxa"/>
          </w:tcPr>
          <w:p w14:paraId="3D24CA68"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4775C776"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E</w:t>
            </w:r>
          </w:p>
        </w:tc>
        <w:tc>
          <w:tcPr>
            <w:tcW w:w="3510" w:type="dxa"/>
          </w:tcPr>
          <w:p w14:paraId="0C71E5FE"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Written Answers to leftover questions for up to 4 presentations</w:t>
            </w:r>
          </w:p>
        </w:tc>
        <w:tc>
          <w:tcPr>
            <w:tcW w:w="1170" w:type="dxa"/>
          </w:tcPr>
          <w:p w14:paraId="0890F8E0"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3CA8544F"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20B7379D"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1066AB8E" w14:textId="77777777" w:rsidTr="008F52C3">
        <w:trPr>
          <w:trHeight w:val="413"/>
        </w:trPr>
        <w:tc>
          <w:tcPr>
            <w:tcW w:w="828" w:type="dxa"/>
          </w:tcPr>
          <w:p w14:paraId="55B3A4BE" w14:textId="6D089769"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2009</w:t>
            </w:r>
          </w:p>
        </w:tc>
        <w:tc>
          <w:tcPr>
            <w:tcW w:w="967" w:type="dxa"/>
          </w:tcPr>
          <w:p w14:paraId="67C3EA9B" w14:textId="64C0FDA7"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rPr>
              <w:t>Optional</w:t>
            </w:r>
            <w:r w:rsidRPr="003D01EB">
              <w:rPr>
                <w:rFonts w:asciiTheme="minorHAnsi" w:hAnsiTheme="minorHAnsi" w:cstheme="minorHAnsi"/>
                <w:sz w:val="20"/>
                <w:szCs w:val="20"/>
              </w:rPr>
              <w:t xml:space="preserve"> </w:t>
            </w:r>
            <w:r w:rsidR="001B16C8" w:rsidRPr="003D01EB">
              <w:rPr>
                <w:rFonts w:asciiTheme="minorHAnsi" w:hAnsiTheme="minorHAnsi" w:cstheme="minorHAnsi"/>
                <w:sz w:val="20"/>
                <w:szCs w:val="20"/>
              </w:rPr>
              <w:t>5.4</w:t>
            </w:r>
          </w:p>
        </w:tc>
        <w:tc>
          <w:tcPr>
            <w:tcW w:w="1710" w:type="dxa"/>
          </w:tcPr>
          <w:p w14:paraId="620C377D"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09B9A7EE"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Additional Surveys Benchmarking of all results up to 4 per period of performance</w:t>
            </w:r>
          </w:p>
        </w:tc>
        <w:tc>
          <w:tcPr>
            <w:tcW w:w="1170" w:type="dxa"/>
          </w:tcPr>
          <w:p w14:paraId="326C100E"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76B0C492"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76720CEC"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255B881B" w14:textId="77777777" w:rsidTr="008F52C3">
        <w:trPr>
          <w:trHeight w:val="413"/>
        </w:trPr>
        <w:tc>
          <w:tcPr>
            <w:tcW w:w="828" w:type="dxa"/>
          </w:tcPr>
          <w:p w14:paraId="4DD016C4" w14:textId="5108ACFB"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lastRenderedPageBreak/>
              <w:t>2010</w:t>
            </w:r>
          </w:p>
        </w:tc>
        <w:tc>
          <w:tcPr>
            <w:tcW w:w="967" w:type="dxa"/>
          </w:tcPr>
          <w:p w14:paraId="43062F2D" w14:textId="3C1CA367"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rPr>
              <w:t>Optional</w:t>
            </w:r>
            <w:r w:rsidRPr="003D01EB">
              <w:rPr>
                <w:rFonts w:asciiTheme="minorHAnsi" w:hAnsiTheme="minorHAnsi" w:cstheme="minorHAnsi"/>
                <w:sz w:val="20"/>
                <w:szCs w:val="20"/>
              </w:rPr>
              <w:t xml:space="preserve"> </w:t>
            </w:r>
            <w:r w:rsidR="001B16C8" w:rsidRPr="003D01EB">
              <w:rPr>
                <w:rFonts w:asciiTheme="minorHAnsi" w:hAnsiTheme="minorHAnsi" w:cstheme="minorHAnsi"/>
                <w:sz w:val="20"/>
                <w:szCs w:val="20"/>
              </w:rPr>
              <w:t>5.5</w:t>
            </w:r>
          </w:p>
        </w:tc>
        <w:tc>
          <w:tcPr>
            <w:tcW w:w="1710" w:type="dxa"/>
          </w:tcPr>
          <w:p w14:paraId="5F4CA03F"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19AC74FE"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Additional Survey Benchmarking of Targeted Areas &amp; overall recommendations</w:t>
            </w:r>
          </w:p>
        </w:tc>
        <w:tc>
          <w:tcPr>
            <w:tcW w:w="1170" w:type="dxa"/>
          </w:tcPr>
          <w:p w14:paraId="08110187"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0F7455F0"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7D118D02"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6CEE185A" w14:textId="77777777" w:rsidTr="008F52C3">
        <w:trPr>
          <w:trHeight w:val="413"/>
        </w:trPr>
        <w:tc>
          <w:tcPr>
            <w:tcW w:w="828" w:type="dxa"/>
          </w:tcPr>
          <w:p w14:paraId="38F274D2" w14:textId="224BB8ED"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szCs w:val="20"/>
              </w:rPr>
              <w:t>2011</w:t>
            </w:r>
          </w:p>
        </w:tc>
        <w:tc>
          <w:tcPr>
            <w:tcW w:w="967" w:type="dxa"/>
          </w:tcPr>
          <w:p w14:paraId="487871B5" w14:textId="4E0219D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Optional 5.</w:t>
            </w:r>
            <w:r w:rsidR="00FF4F4A" w:rsidRPr="003D01EB">
              <w:rPr>
                <w:rFonts w:asciiTheme="minorHAnsi" w:hAnsiTheme="minorHAnsi" w:cstheme="minorHAnsi"/>
                <w:sz w:val="20"/>
                <w:szCs w:val="20"/>
              </w:rPr>
              <w:t>6</w:t>
            </w:r>
          </w:p>
        </w:tc>
        <w:tc>
          <w:tcPr>
            <w:tcW w:w="1710" w:type="dxa"/>
          </w:tcPr>
          <w:p w14:paraId="4FAF094A"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0904423D"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VISN Level Survey analysis draft, Due 2 weeks after VA</w:t>
            </w:r>
            <w:r w:rsidRPr="003D01EB">
              <w:rPr>
                <w:rFonts w:asciiTheme="minorHAnsi" w:hAnsiTheme="minorHAnsi" w:cstheme="minorHAnsi"/>
              </w:rPr>
              <w:t xml:space="preserve"> </w:t>
            </w:r>
            <w:r w:rsidRPr="00031D12">
              <w:rPr>
                <w:rFonts w:asciiTheme="minorHAnsi" w:hAnsiTheme="minorHAnsi" w:cstheme="minorHAnsi"/>
                <w:sz w:val="20"/>
                <w:szCs w:val="20"/>
              </w:rPr>
              <w:t>provides results to be included in comparisons</w:t>
            </w:r>
          </w:p>
        </w:tc>
        <w:tc>
          <w:tcPr>
            <w:tcW w:w="1170" w:type="dxa"/>
          </w:tcPr>
          <w:p w14:paraId="036DD649"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27C263DF"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677E2213"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75E2FABB" w14:textId="77777777" w:rsidTr="008F52C3">
        <w:trPr>
          <w:trHeight w:val="413"/>
        </w:trPr>
        <w:tc>
          <w:tcPr>
            <w:tcW w:w="828" w:type="dxa"/>
          </w:tcPr>
          <w:p w14:paraId="052932A7" w14:textId="41A61A5B"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szCs w:val="20"/>
              </w:rPr>
              <w:t>2012</w:t>
            </w:r>
          </w:p>
        </w:tc>
        <w:tc>
          <w:tcPr>
            <w:tcW w:w="967" w:type="dxa"/>
          </w:tcPr>
          <w:p w14:paraId="1888F12F" w14:textId="1C4DF951"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Optional5.</w:t>
            </w:r>
            <w:r w:rsidR="00FF4F4A" w:rsidRPr="003D01EB">
              <w:rPr>
                <w:rFonts w:asciiTheme="minorHAnsi" w:hAnsiTheme="minorHAnsi" w:cstheme="minorHAnsi"/>
                <w:sz w:val="20"/>
                <w:szCs w:val="20"/>
              </w:rPr>
              <w:t>6</w:t>
            </w:r>
          </w:p>
        </w:tc>
        <w:tc>
          <w:tcPr>
            <w:tcW w:w="1710" w:type="dxa"/>
          </w:tcPr>
          <w:p w14:paraId="58995A9C"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0E35F7E7" w14:textId="24FAE2E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VISN Level Final Survey Analysis, Du</w:t>
            </w:r>
            <w:r w:rsidR="006B6D4D">
              <w:rPr>
                <w:rFonts w:asciiTheme="minorHAnsi" w:hAnsiTheme="minorHAnsi" w:cstheme="minorHAnsi"/>
                <w:sz w:val="20"/>
                <w:szCs w:val="20"/>
              </w:rPr>
              <w:t>e</w:t>
            </w:r>
            <w:r w:rsidRPr="00031D12">
              <w:rPr>
                <w:rFonts w:asciiTheme="minorHAnsi" w:hAnsiTheme="minorHAnsi" w:cstheme="minorHAnsi"/>
                <w:sz w:val="20"/>
                <w:szCs w:val="20"/>
              </w:rPr>
              <w:t xml:space="preserve"> 1 week after feedback provided on draft</w:t>
            </w:r>
          </w:p>
        </w:tc>
        <w:tc>
          <w:tcPr>
            <w:tcW w:w="1170" w:type="dxa"/>
          </w:tcPr>
          <w:p w14:paraId="47741B9B"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4C53D61C"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4749D0FB"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28C7D8DE" w14:textId="77777777" w:rsidTr="008F52C3">
        <w:trPr>
          <w:trHeight w:val="413"/>
        </w:trPr>
        <w:tc>
          <w:tcPr>
            <w:tcW w:w="828" w:type="dxa"/>
          </w:tcPr>
          <w:p w14:paraId="1FB9D810" w14:textId="76624D3F"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szCs w:val="20"/>
              </w:rPr>
              <w:t>2013</w:t>
            </w:r>
          </w:p>
        </w:tc>
        <w:tc>
          <w:tcPr>
            <w:tcW w:w="967" w:type="dxa"/>
          </w:tcPr>
          <w:p w14:paraId="37A2A8AB" w14:textId="343A6C43"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Optional 5.</w:t>
            </w:r>
            <w:r w:rsidR="00FF4F4A" w:rsidRPr="003D01EB">
              <w:rPr>
                <w:rFonts w:asciiTheme="minorHAnsi" w:hAnsiTheme="minorHAnsi" w:cstheme="minorHAnsi"/>
                <w:sz w:val="20"/>
                <w:szCs w:val="20"/>
              </w:rPr>
              <w:t>6</w:t>
            </w:r>
          </w:p>
        </w:tc>
        <w:tc>
          <w:tcPr>
            <w:tcW w:w="1710" w:type="dxa"/>
          </w:tcPr>
          <w:p w14:paraId="762D6D34"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C</w:t>
            </w:r>
          </w:p>
        </w:tc>
        <w:tc>
          <w:tcPr>
            <w:tcW w:w="3510" w:type="dxa"/>
          </w:tcPr>
          <w:p w14:paraId="47C34FDD"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VISN Level curated list of references, Due 1 week after feedback is provided on draft</w:t>
            </w:r>
          </w:p>
        </w:tc>
        <w:tc>
          <w:tcPr>
            <w:tcW w:w="1170" w:type="dxa"/>
          </w:tcPr>
          <w:p w14:paraId="2ADBA163"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46CB0D1C"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76C2C336"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6CDE6430" w14:textId="77777777" w:rsidTr="008F52C3">
        <w:trPr>
          <w:trHeight w:val="413"/>
        </w:trPr>
        <w:tc>
          <w:tcPr>
            <w:tcW w:w="8995" w:type="dxa"/>
            <w:gridSpan w:val="6"/>
          </w:tcPr>
          <w:p w14:paraId="4BB4A6AF" w14:textId="52C51242" w:rsidR="001B16C8" w:rsidRPr="00B403FA" w:rsidRDefault="001B16C8" w:rsidP="008F52C3">
            <w:pPr>
              <w:jc w:val="both"/>
              <w:rPr>
                <w:rFonts w:asciiTheme="minorHAnsi" w:hAnsiTheme="minorHAnsi" w:cstheme="minorHAnsi"/>
                <w:b/>
                <w:bCs/>
                <w:kern w:val="22"/>
                <w:sz w:val="20"/>
                <w:szCs w:val="20"/>
              </w:rPr>
            </w:pPr>
            <w:r w:rsidRPr="00B403FA">
              <w:rPr>
                <w:rFonts w:asciiTheme="minorHAnsi" w:hAnsiTheme="minorHAnsi" w:cstheme="minorHAnsi"/>
                <w:b/>
                <w:bCs/>
                <w:kern w:val="22"/>
                <w:sz w:val="20"/>
                <w:szCs w:val="20"/>
              </w:rPr>
              <w:t>OY2 TOTAL (W/ OPTIONS)</w:t>
            </w:r>
          </w:p>
        </w:tc>
        <w:tc>
          <w:tcPr>
            <w:tcW w:w="1440" w:type="dxa"/>
          </w:tcPr>
          <w:p w14:paraId="6C6B5665" w14:textId="77777777" w:rsidR="001B16C8" w:rsidRPr="00B403FA" w:rsidRDefault="001B16C8" w:rsidP="008F52C3">
            <w:pPr>
              <w:jc w:val="both"/>
              <w:rPr>
                <w:rFonts w:asciiTheme="minorHAnsi" w:hAnsiTheme="minorHAnsi" w:cstheme="minorHAnsi"/>
                <w:b/>
                <w:bCs/>
                <w:kern w:val="22"/>
                <w:sz w:val="20"/>
                <w:szCs w:val="20"/>
              </w:rPr>
            </w:pPr>
          </w:p>
        </w:tc>
      </w:tr>
      <w:bookmarkEnd w:id="109"/>
    </w:tbl>
    <w:p w14:paraId="2AE15714" w14:textId="77777777" w:rsidR="001132DA" w:rsidRPr="00B403FA" w:rsidRDefault="001132DA" w:rsidP="00096541">
      <w:pPr>
        <w:rPr>
          <w:rFonts w:asciiTheme="minorHAnsi" w:hAnsiTheme="minorHAnsi" w:cstheme="minorHAnsi"/>
          <w:b/>
        </w:rPr>
      </w:pPr>
    </w:p>
    <w:p w14:paraId="649BF4BB" w14:textId="77777777" w:rsidR="00B47081" w:rsidRPr="00B403FA" w:rsidRDefault="00B47081" w:rsidP="00096541">
      <w:pPr>
        <w:rPr>
          <w:rFonts w:asciiTheme="minorHAnsi" w:hAnsiTheme="minorHAnsi" w:cstheme="minorHAnsi"/>
          <w:b/>
        </w:rPr>
      </w:pPr>
    </w:p>
    <w:p w14:paraId="27BF318E" w14:textId="64C170EE" w:rsidR="00B47081" w:rsidRPr="00B403FA" w:rsidRDefault="00B47081" w:rsidP="00B47081">
      <w:pPr>
        <w:rPr>
          <w:rFonts w:asciiTheme="minorHAnsi" w:hAnsiTheme="minorHAnsi" w:cstheme="minorHAnsi"/>
          <w:b/>
        </w:rPr>
      </w:pPr>
      <w:r w:rsidRPr="00B403FA">
        <w:rPr>
          <w:rFonts w:asciiTheme="minorHAnsi" w:hAnsiTheme="minorHAnsi" w:cstheme="minorHAnsi"/>
          <w:b/>
        </w:rPr>
        <w:t>OPTION YEAR 3:</w:t>
      </w:r>
    </w:p>
    <w:tbl>
      <w:tblPr>
        <w:tblStyle w:val="TableGrid"/>
        <w:tblW w:w="10435" w:type="dxa"/>
        <w:tblLayout w:type="fixed"/>
        <w:tblLook w:val="0020" w:firstRow="1" w:lastRow="0" w:firstColumn="0" w:lastColumn="0" w:noHBand="0" w:noVBand="0"/>
        <w:tblCaption w:val="Scehdule For Deliverables"/>
        <w:tblDescription w:val="the Deliverables Table indicating the Section Number of the Task, the Deliverable Identification Letter, and the Description of the Deliverable being referenced"/>
      </w:tblPr>
      <w:tblGrid>
        <w:gridCol w:w="828"/>
        <w:gridCol w:w="967"/>
        <w:gridCol w:w="1710"/>
        <w:gridCol w:w="3510"/>
        <w:gridCol w:w="1170"/>
        <w:gridCol w:w="810"/>
        <w:gridCol w:w="1440"/>
      </w:tblGrid>
      <w:tr w:rsidR="001B16C8" w:rsidRPr="00B403FA" w14:paraId="375B4184" w14:textId="77777777" w:rsidTr="008F52C3">
        <w:trPr>
          <w:tblHeader/>
        </w:trPr>
        <w:tc>
          <w:tcPr>
            <w:tcW w:w="828" w:type="dxa"/>
          </w:tcPr>
          <w:p w14:paraId="22951AD2" w14:textId="77777777" w:rsidR="001B16C8" w:rsidRPr="00B403FA" w:rsidRDefault="001B16C8" w:rsidP="008F52C3">
            <w:pPr>
              <w:rPr>
                <w:rFonts w:asciiTheme="minorHAnsi" w:hAnsiTheme="minorHAnsi" w:cstheme="minorHAnsi"/>
                <w:b/>
                <w:bCs/>
                <w:sz w:val="22"/>
                <w:szCs w:val="22"/>
              </w:rPr>
            </w:pPr>
            <w:bookmarkStart w:id="110" w:name="_Hlk210744172"/>
            <w:r w:rsidRPr="00B403FA">
              <w:rPr>
                <w:rFonts w:asciiTheme="minorHAnsi" w:hAnsiTheme="minorHAnsi" w:cstheme="minorHAnsi"/>
                <w:b/>
                <w:bCs/>
                <w:sz w:val="22"/>
                <w:szCs w:val="22"/>
              </w:rPr>
              <w:t>CLIN</w:t>
            </w:r>
          </w:p>
        </w:tc>
        <w:tc>
          <w:tcPr>
            <w:tcW w:w="967" w:type="dxa"/>
          </w:tcPr>
          <w:p w14:paraId="4D32A7E2"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Task</w:t>
            </w:r>
          </w:p>
        </w:tc>
        <w:tc>
          <w:tcPr>
            <w:tcW w:w="1710" w:type="dxa"/>
          </w:tcPr>
          <w:p w14:paraId="2B5F5F6C"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 xml:space="preserve">Deliverable ID </w:t>
            </w:r>
          </w:p>
        </w:tc>
        <w:tc>
          <w:tcPr>
            <w:tcW w:w="3510" w:type="dxa"/>
          </w:tcPr>
          <w:p w14:paraId="04DC6F4E"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Deliverable Description</w:t>
            </w:r>
          </w:p>
        </w:tc>
        <w:tc>
          <w:tcPr>
            <w:tcW w:w="1170" w:type="dxa"/>
          </w:tcPr>
          <w:p w14:paraId="17A6B83D"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Quantity</w:t>
            </w:r>
          </w:p>
        </w:tc>
        <w:tc>
          <w:tcPr>
            <w:tcW w:w="810" w:type="dxa"/>
          </w:tcPr>
          <w:p w14:paraId="71F6B8C6"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Unit Cost</w:t>
            </w:r>
          </w:p>
        </w:tc>
        <w:tc>
          <w:tcPr>
            <w:tcW w:w="1440" w:type="dxa"/>
          </w:tcPr>
          <w:p w14:paraId="211B821C"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Total Cost</w:t>
            </w:r>
          </w:p>
        </w:tc>
      </w:tr>
      <w:tr w:rsidR="001B16C8" w:rsidRPr="00B403FA" w14:paraId="3FC97871" w14:textId="77777777" w:rsidTr="008F52C3">
        <w:trPr>
          <w:trHeight w:val="278"/>
        </w:trPr>
        <w:tc>
          <w:tcPr>
            <w:tcW w:w="828" w:type="dxa"/>
          </w:tcPr>
          <w:p w14:paraId="42ED3A85" w14:textId="34B92C0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3001</w:t>
            </w:r>
          </w:p>
        </w:tc>
        <w:tc>
          <w:tcPr>
            <w:tcW w:w="967" w:type="dxa"/>
          </w:tcPr>
          <w:p w14:paraId="21EAEACB"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5.1</w:t>
            </w:r>
          </w:p>
        </w:tc>
        <w:tc>
          <w:tcPr>
            <w:tcW w:w="1710" w:type="dxa"/>
          </w:tcPr>
          <w:p w14:paraId="4C3E257E"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07313203" w14:textId="77777777" w:rsidR="001B16C8" w:rsidRPr="00031D12" w:rsidRDefault="001B16C8" w:rsidP="008F52C3">
            <w:pPr>
              <w:rPr>
                <w:rFonts w:asciiTheme="minorHAnsi" w:hAnsiTheme="minorHAnsi" w:cstheme="minorHAnsi"/>
                <w:color w:val="0070C0"/>
                <w:sz w:val="20"/>
                <w:szCs w:val="20"/>
              </w:rPr>
            </w:pPr>
            <w:r w:rsidRPr="00031D12">
              <w:rPr>
                <w:rFonts w:asciiTheme="minorHAnsi" w:hAnsiTheme="minorHAnsi" w:cstheme="minorHAnsi"/>
                <w:sz w:val="20"/>
                <w:szCs w:val="20"/>
              </w:rPr>
              <w:t>Web access instructions</w:t>
            </w:r>
          </w:p>
        </w:tc>
        <w:tc>
          <w:tcPr>
            <w:tcW w:w="1170" w:type="dxa"/>
          </w:tcPr>
          <w:p w14:paraId="05584B66"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27514546" w14:textId="77777777" w:rsidR="001B16C8" w:rsidRPr="00B403FA" w:rsidRDefault="001B16C8" w:rsidP="008F52C3">
            <w:pPr>
              <w:rPr>
                <w:rFonts w:asciiTheme="minorHAnsi" w:hAnsiTheme="minorHAnsi" w:cstheme="minorHAnsi"/>
                <w:b/>
                <w:color w:val="0070C0"/>
                <w:sz w:val="20"/>
                <w:szCs w:val="20"/>
              </w:rPr>
            </w:pPr>
          </w:p>
        </w:tc>
        <w:tc>
          <w:tcPr>
            <w:tcW w:w="1440" w:type="dxa"/>
          </w:tcPr>
          <w:p w14:paraId="73DB5143" w14:textId="77777777" w:rsidR="001B16C8" w:rsidRPr="00B403FA" w:rsidRDefault="001B16C8" w:rsidP="008F52C3">
            <w:pPr>
              <w:rPr>
                <w:rFonts w:asciiTheme="minorHAnsi" w:hAnsiTheme="minorHAnsi" w:cstheme="minorHAnsi"/>
                <w:b/>
                <w:color w:val="0070C0"/>
                <w:sz w:val="20"/>
                <w:szCs w:val="20"/>
              </w:rPr>
            </w:pPr>
          </w:p>
        </w:tc>
      </w:tr>
      <w:tr w:rsidR="001B16C8" w:rsidRPr="00B403FA" w14:paraId="5C59AD57" w14:textId="77777777" w:rsidTr="008F52C3">
        <w:trPr>
          <w:trHeight w:val="152"/>
        </w:trPr>
        <w:tc>
          <w:tcPr>
            <w:tcW w:w="828" w:type="dxa"/>
          </w:tcPr>
          <w:p w14:paraId="2F1E5FB1" w14:textId="6DF7DD99"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3002</w:t>
            </w:r>
          </w:p>
        </w:tc>
        <w:tc>
          <w:tcPr>
            <w:tcW w:w="967" w:type="dxa"/>
          </w:tcPr>
          <w:p w14:paraId="3B49DE92"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5.2</w:t>
            </w:r>
          </w:p>
        </w:tc>
        <w:tc>
          <w:tcPr>
            <w:tcW w:w="1710" w:type="dxa"/>
          </w:tcPr>
          <w:p w14:paraId="1BEC55A4"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549E3CCF" w14:textId="6C1656EA" w:rsidR="001B16C8" w:rsidRPr="00031D12" w:rsidRDefault="00560B42" w:rsidP="008F52C3">
            <w:pPr>
              <w:rPr>
                <w:rFonts w:asciiTheme="minorHAnsi" w:hAnsiTheme="minorHAnsi" w:cstheme="minorHAnsi"/>
                <w:sz w:val="20"/>
                <w:szCs w:val="20"/>
              </w:rPr>
            </w:pPr>
            <w:r w:rsidRPr="00D17D61">
              <w:rPr>
                <w:rStyle w:val="Emphasis"/>
                <w:rFonts w:asciiTheme="minorHAnsi" w:hAnsiTheme="minorHAnsi" w:cstheme="minorHAnsi"/>
                <w:b w:val="0"/>
                <w:i w:val="0"/>
                <w:iCs w:val="0"/>
                <w:color w:val="auto"/>
                <w:sz w:val="20"/>
                <w:szCs w:val="20"/>
              </w:rPr>
              <w:t>Benchmarking metrics</w:t>
            </w:r>
            <w:r>
              <w:rPr>
                <w:rStyle w:val="Emphasis"/>
                <w:rFonts w:asciiTheme="minorHAnsi" w:hAnsiTheme="minorHAnsi" w:cstheme="minorHAnsi"/>
                <w:b w:val="0"/>
                <w:i w:val="0"/>
                <w:iCs w:val="0"/>
                <w:color w:val="auto"/>
                <w:sz w:val="20"/>
                <w:szCs w:val="20"/>
              </w:rPr>
              <w:t xml:space="preserve"> and presentation of all results</w:t>
            </w:r>
          </w:p>
        </w:tc>
        <w:tc>
          <w:tcPr>
            <w:tcW w:w="1170" w:type="dxa"/>
          </w:tcPr>
          <w:p w14:paraId="558FAEEF"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0436E995" w14:textId="77777777" w:rsidR="001B16C8" w:rsidRPr="00B403FA" w:rsidRDefault="001B16C8" w:rsidP="008F52C3">
            <w:pPr>
              <w:rPr>
                <w:rFonts w:asciiTheme="minorHAnsi" w:hAnsiTheme="minorHAnsi" w:cstheme="minorHAnsi"/>
                <w:b/>
                <w:color w:val="0070C0"/>
                <w:sz w:val="20"/>
                <w:szCs w:val="20"/>
              </w:rPr>
            </w:pPr>
          </w:p>
        </w:tc>
        <w:tc>
          <w:tcPr>
            <w:tcW w:w="1440" w:type="dxa"/>
          </w:tcPr>
          <w:p w14:paraId="49ABBC0A" w14:textId="77777777" w:rsidR="001B16C8" w:rsidRPr="00B403FA" w:rsidRDefault="001B16C8" w:rsidP="008F52C3">
            <w:pPr>
              <w:rPr>
                <w:rFonts w:asciiTheme="minorHAnsi" w:hAnsiTheme="minorHAnsi" w:cstheme="minorHAnsi"/>
                <w:b/>
                <w:color w:val="0070C0"/>
                <w:sz w:val="20"/>
                <w:szCs w:val="20"/>
              </w:rPr>
            </w:pPr>
          </w:p>
        </w:tc>
      </w:tr>
      <w:tr w:rsidR="001B16C8" w:rsidRPr="00B403FA" w14:paraId="6301B42E" w14:textId="77777777" w:rsidTr="008F52C3">
        <w:trPr>
          <w:trHeight w:val="323"/>
        </w:trPr>
        <w:tc>
          <w:tcPr>
            <w:tcW w:w="828" w:type="dxa"/>
          </w:tcPr>
          <w:p w14:paraId="775BB70C" w14:textId="04B893F1"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3003</w:t>
            </w:r>
          </w:p>
        </w:tc>
        <w:tc>
          <w:tcPr>
            <w:tcW w:w="967" w:type="dxa"/>
          </w:tcPr>
          <w:p w14:paraId="148A3C66"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5.2</w:t>
            </w:r>
          </w:p>
        </w:tc>
        <w:tc>
          <w:tcPr>
            <w:tcW w:w="1710" w:type="dxa"/>
          </w:tcPr>
          <w:p w14:paraId="163BE468"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12B62AF9"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Targeted Definitions of Benchmarks</w:t>
            </w:r>
          </w:p>
        </w:tc>
        <w:tc>
          <w:tcPr>
            <w:tcW w:w="1170" w:type="dxa"/>
          </w:tcPr>
          <w:p w14:paraId="719B46FB"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6CFEF1AF"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0B8AB300"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34F94E61" w14:textId="77777777" w:rsidTr="008F52C3">
        <w:trPr>
          <w:trHeight w:val="413"/>
        </w:trPr>
        <w:tc>
          <w:tcPr>
            <w:tcW w:w="828" w:type="dxa"/>
          </w:tcPr>
          <w:p w14:paraId="536A36DB" w14:textId="63F1374E"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3004</w:t>
            </w:r>
          </w:p>
        </w:tc>
        <w:tc>
          <w:tcPr>
            <w:tcW w:w="967" w:type="dxa"/>
          </w:tcPr>
          <w:p w14:paraId="2CC749D9"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7468DEF3" w14:textId="77777777" w:rsidR="001B16C8" w:rsidRPr="003D01EB" w:rsidRDefault="001B16C8" w:rsidP="008F52C3">
            <w:pPr>
              <w:rPr>
                <w:rFonts w:asciiTheme="minorHAnsi" w:hAnsiTheme="minorHAnsi" w:cstheme="minorHAnsi"/>
              </w:rPr>
            </w:pPr>
            <w:r w:rsidRPr="003D01EB">
              <w:rPr>
                <w:rFonts w:asciiTheme="minorHAnsi" w:hAnsiTheme="minorHAnsi" w:cstheme="minorHAnsi"/>
              </w:rPr>
              <w:t>A</w:t>
            </w:r>
          </w:p>
        </w:tc>
        <w:tc>
          <w:tcPr>
            <w:tcW w:w="3510" w:type="dxa"/>
          </w:tcPr>
          <w:p w14:paraId="763DF74D"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Question Catalog</w:t>
            </w:r>
          </w:p>
        </w:tc>
        <w:tc>
          <w:tcPr>
            <w:tcW w:w="1170" w:type="dxa"/>
          </w:tcPr>
          <w:p w14:paraId="42453BE2"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75173121"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15C4ABA3"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47321B1D" w14:textId="77777777" w:rsidTr="008F52C3">
        <w:trPr>
          <w:trHeight w:val="413"/>
        </w:trPr>
        <w:tc>
          <w:tcPr>
            <w:tcW w:w="828" w:type="dxa"/>
          </w:tcPr>
          <w:p w14:paraId="5B40A1A0" w14:textId="3047AC33"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3005</w:t>
            </w:r>
          </w:p>
        </w:tc>
        <w:tc>
          <w:tcPr>
            <w:tcW w:w="967" w:type="dxa"/>
          </w:tcPr>
          <w:p w14:paraId="59854E6A"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6A1E29CC"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22366987"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KLAS Arch Collaborative portion of presentations</w:t>
            </w:r>
          </w:p>
        </w:tc>
        <w:tc>
          <w:tcPr>
            <w:tcW w:w="1170" w:type="dxa"/>
          </w:tcPr>
          <w:p w14:paraId="1C7B2188"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3AC22ECE"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468A6ADB"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781EAB2D" w14:textId="77777777" w:rsidTr="008F52C3">
        <w:trPr>
          <w:trHeight w:val="413"/>
        </w:trPr>
        <w:tc>
          <w:tcPr>
            <w:tcW w:w="828" w:type="dxa"/>
          </w:tcPr>
          <w:p w14:paraId="68471348" w14:textId="20BF6E20"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3006</w:t>
            </w:r>
          </w:p>
        </w:tc>
        <w:tc>
          <w:tcPr>
            <w:tcW w:w="967" w:type="dxa"/>
          </w:tcPr>
          <w:p w14:paraId="09BB92A4"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7BF55D1D"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C</w:t>
            </w:r>
          </w:p>
        </w:tc>
        <w:tc>
          <w:tcPr>
            <w:tcW w:w="3510" w:type="dxa"/>
          </w:tcPr>
          <w:p w14:paraId="0F0222F1"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Final Presentation</w:t>
            </w:r>
          </w:p>
        </w:tc>
        <w:tc>
          <w:tcPr>
            <w:tcW w:w="1170" w:type="dxa"/>
          </w:tcPr>
          <w:p w14:paraId="60031F56"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72D61163"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1965F96E"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1FA778AB" w14:textId="77777777" w:rsidTr="008F52C3">
        <w:trPr>
          <w:trHeight w:val="413"/>
        </w:trPr>
        <w:tc>
          <w:tcPr>
            <w:tcW w:w="828" w:type="dxa"/>
          </w:tcPr>
          <w:p w14:paraId="4B99E2B8" w14:textId="2AB15F9A"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3007</w:t>
            </w:r>
          </w:p>
        </w:tc>
        <w:tc>
          <w:tcPr>
            <w:tcW w:w="967" w:type="dxa"/>
          </w:tcPr>
          <w:p w14:paraId="699B92F8"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1062240A"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D</w:t>
            </w:r>
          </w:p>
        </w:tc>
        <w:tc>
          <w:tcPr>
            <w:tcW w:w="3510" w:type="dxa"/>
          </w:tcPr>
          <w:p w14:paraId="200D5559"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Curated list of references</w:t>
            </w:r>
          </w:p>
        </w:tc>
        <w:tc>
          <w:tcPr>
            <w:tcW w:w="1170" w:type="dxa"/>
          </w:tcPr>
          <w:p w14:paraId="3A8FF646"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3FE7A516"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34B505AC"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1B0EB69C" w14:textId="77777777" w:rsidTr="008F52C3">
        <w:trPr>
          <w:trHeight w:val="413"/>
        </w:trPr>
        <w:tc>
          <w:tcPr>
            <w:tcW w:w="828" w:type="dxa"/>
          </w:tcPr>
          <w:p w14:paraId="76CD0226" w14:textId="26119D9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3008</w:t>
            </w:r>
          </w:p>
        </w:tc>
        <w:tc>
          <w:tcPr>
            <w:tcW w:w="967" w:type="dxa"/>
          </w:tcPr>
          <w:p w14:paraId="31D85754"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539AFE2B"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E</w:t>
            </w:r>
          </w:p>
        </w:tc>
        <w:tc>
          <w:tcPr>
            <w:tcW w:w="3510" w:type="dxa"/>
          </w:tcPr>
          <w:p w14:paraId="7C158A7D"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Written Answers to leftover questions for up to 4 presentations</w:t>
            </w:r>
          </w:p>
        </w:tc>
        <w:tc>
          <w:tcPr>
            <w:tcW w:w="1170" w:type="dxa"/>
          </w:tcPr>
          <w:p w14:paraId="616ED991"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749D68C3"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55C8FFEB"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16BD43CA" w14:textId="77777777" w:rsidTr="008F52C3">
        <w:trPr>
          <w:trHeight w:val="413"/>
        </w:trPr>
        <w:tc>
          <w:tcPr>
            <w:tcW w:w="828" w:type="dxa"/>
          </w:tcPr>
          <w:p w14:paraId="1E804927" w14:textId="3F85BC22"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3009</w:t>
            </w:r>
          </w:p>
        </w:tc>
        <w:tc>
          <w:tcPr>
            <w:tcW w:w="967" w:type="dxa"/>
          </w:tcPr>
          <w:p w14:paraId="3A8325C6" w14:textId="23370DD0"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rPr>
              <w:t>Optional</w:t>
            </w:r>
            <w:r w:rsidRPr="003D01EB">
              <w:rPr>
                <w:rFonts w:asciiTheme="minorHAnsi" w:hAnsiTheme="minorHAnsi" w:cstheme="minorHAnsi"/>
                <w:sz w:val="20"/>
                <w:szCs w:val="20"/>
              </w:rPr>
              <w:t xml:space="preserve"> </w:t>
            </w:r>
            <w:r w:rsidR="001B16C8" w:rsidRPr="003D01EB">
              <w:rPr>
                <w:rFonts w:asciiTheme="minorHAnsi" w:hAnsiTheme="minorHAnsi" w:cstheme="minorHAnsi"/>
                <w:sz w:val="20"/>
                <w:szCs w:val="20"/>
              </w:rPr>
              <w:t>5.4</w:t>
            </w:r>
          </w:p>
        </w:tc>
        <w:tc>
          <w:tcPr>
            <w:tcW w:w="1710" w:type="dxa"/>
          </w:tcPr>
          <w:p w14:paraId="544CF724"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27B21498"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Additional Surveys Benchmarking of all results up to 4 per period of performance</w:t>
            </w:r>
          </w:p>
        </w:tc>
        <w:tc>
          <w:tcPr>
            <w:tcW w:w="1170" w:type="dxa"/>
          </w:tcPr>
          <w:p w14:paraId="75CCD000"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4D548676"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3EB73D73"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774CA2E4" w14:textId="77777777" w:rsidTr="008F52C3">
        <w:trPr>
          <w:trHeight w:val="413"/>
        </w:trPr>
        <w:tc>
          <w:tcPr>
            <w:tcW w:w="828" w:type="dxa"/>
          </w:tcPr>
          <w:p w14:paraId="75DE5C25" w14:textId="7B8DE13E"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3010</w:t>
            </w:r>
          </w:p>
        </w:tc>
        <w:tc>
          <w:tcPr>
            <w:tcW w:w="967" w:type="dxa"/>
          </w:tcPr>
          <w:p w14:paraId="6E81E762" w14:textId="67AFABB4"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rPr>
              <w:t>Optional</w:t>
            </w:r>
            <w:r w:rsidRPr="003D01EB">
              <w:rPr>
                <w:rFonts w:asciiTheme="minorHAnsi" w:hAnsiTheme="minorHAnsi" w:cstheme="minorHAnsi"/>
                <w:sz w:val="20"/>
                <w:szCs w:val="20"/>
              </w:rPr>
              <w:t xml:space="preserve"> </w:t>
            </w:r>
            <w:r w:rsidR="001B16C8" w:rsidRPr="003D01EB">
              <w:rPr>
                <w:rFonts w:asciiTheme="minorHAnsi" w:hAnsiTheme="minorHAnsi" w:cstheme="minorHAnsi"/>
                <w:sz w:val="20"/>
                <w:szCs w:val="20"/>
              </w:rPr>
              <w:t>5.5</w:t>
            </w:r>
          </w:p>
        </w:tc>
        <w:tc>
          <w:tcPr>
            <w:tcW w:w="1710" w:type="dxa"/>
          </w:tcPr>
          <w:p w14:paraId="089682D5"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1125CBF8"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Additional Survey Benchmarking of Targeted Areas &amp; overall recommendations</w:t>
            </w:r>
          </w:p>
        </w:tc>
        <w:tc>
          <w:tcPr>
            <w:tcW w:w="1170" w:type="dxa"/>
          </w:tcPr>
          <w:p w14:paraId="720EB179"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38BB5AA1"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0690AD15"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2680D36D" w14:textId="77777777" w:rsidTr="008F52C3">
        <w:trPr>
          <w:trHeight w:val="413"/>
        </w:trPr>
        <w:tc>
          <w:tcPr>
            <w:tcW w:w="828" w:type="dxa"/>
          </w:tcPr>
          <w:p w14:paraId="7A5EBB6E" w14:textId="301143E6"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szCs w:val="20"/>
              </w:rPr>
              <w:t>3011</w:t>
            </w:r>
          </w:p>
        </w:tc>
        <w:tc>
          <w:tcPr>
            <w:tcW w:w="967" w:type="dxa"/>
          </w:tcPr>
          <w:p w14:paraId="1F4963F9" w14:textId="21668FD2"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Optional 5.</w:t>
            </w:r>
            <w:r w:rsidR="00FF4F4A" w:rsidRPr="003D01EB">
              <w:rPr>
                <w:rFonts w:asciiTheme="minorHAnsi" w:hAnsiTheme="minorHAnsi" w:cstheme="minorHAnsi"/>
                <w:sz w:val="20"/>
                <w:szCs w:val="20"/>
              </w:rPr>
              <w:t>6</w:t>
            </w:r>
          </w:p>
        </w:tc>
        <w:tc>
          <w:tcPr>
            <w:tcW w:w="1710" w:type="dxa"/>
          </w:tcPr>
          <w:p w14:paraId="5D8D086B"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0688DD39"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VISN Level Survey analysis draft, Due 2 weeks after VA</w:t>
            </w:r>
            <w:r w:rsidRPr="003D01EB">
              <w:rPr>
                <w:rFonts w:asciiTheme="minorHAnsi" w:hAnsiTheme="minorHAnsi" w:cstheme="minorHAnsi"/>
              </w:rPr>
              <w:t xml:space="preserve"> </w:t>
            </w:r>
            <w:r w:rsidRPr="00031D12">
              <w:rPr>
                <w:rFonts w:asciiTheme="minorHAnsi" w:hAnsiTheme="minorHAnsi" w:cstheme="minorHAnsi"/>
                <w:sz w:val="20"/>
                <w:szCs w:val="20"/>
              </w:rPr>
              <w:t>provides results to be included in comparisons</w:t>
            </w:r>
          </w:p>
        </w:tc>
        <w:tc>
          <w:tcPr>
            <w:tcW w:w="1170" w:type="dxa"/>
          </w:tcPr>
          <w:p w14:paraId="4B9B79D8"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269E3EC5"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1FDAC33E"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5473296E" w14:textId="77777777" w:rsidTr="008F52C3">
        <w:trPr>
          <w:trHeight w:val="413"/>
        </w:trPr>
        <w:tc>
          <w:tcPr>
            <w:tcW w:w="828" w:type="dxa"/>
          </w:tcPr>
          <w:p w14:paraId="373BD563" w14:textId="76A826C7"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szCs w:val="20"/>
              </w:rPr>
              <w:t>3012</w:t>
            </w:r>
          </w:p>
        </w:tc>
        <w:tc>
          <w:tcPr>
            <w:tcW w:w="967" w:type="dxa"/>
          </w:tcPr>
          <w:p w14:paraId="0D761A2C" w14:textId="2BE4A90A"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Optional5.</w:t>
            </w:r>
            <w:r w:rsidR="00FF4F4A" w:rsidRPr="003D01EB">
              <w:rPr>
                <w:rFonts w:asciiTheme="minorHAnsi" w:hAnsiTheme="minorHAnsi" w:cstheme="minorHAnsi"/>
                <w:sz w:val="20"/>
                <w:szCs w:val="20"/>
              </w:rPr>
              <w:t>6</w:t>
            </w:r>
          </w:p>
        </w:tc>
        <w:tc>
          <w:tcPr>
            <w:tcW w:w="1710" w:type="dxa"/>
          </w:tcPr>
          <w:p w14:paraId="06D6D059"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7A0388F2" w14:textId="3FA45F39"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VISN Level Final Survey Analysis, Du</w:t>
            </w:r>
            <w:r w:rsidR="006B6D4D">
              <w:rPr>
                <w:rFonts w:asciiTheme="minorHAnsi" w:hAnsiTheme="minorHAnsi" w:cstheme="minorHAnsi"/>
                <w:sz w:val="20"/>
                <w:szCs w:val="20"/>
              </w:rPr>
              <w:t>e</w:t>
            </w:r>
            <w:r w:rsidRPr="00031D12">
              <w:rPr>
                <w:rFonts w:asciiTheme="minorHAnsi" w:hAnsiTheme="minorHAnsi" w:cstheme="minorHAnsi"/>
                <w:sz w:val="20"/>
                <w:szCs w:val="20"/>
              </w:rPr>
              <w:t xml:space="preserve"> 1 week after feedback provided on draft</w:t>
            </w:r>
          </w:p>
        </w:tc>
        <w:tc>
          <w:tcPr>
            <w:tcW w:w="1170" w:type="dxa"/>
          </w:tcPr>
          <w:p w14:paraId="74A9A8F7"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2BC41214"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1BF656F8"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08965BD9" w14:textId="77777777" w:rsidTr="008F52C3">
        <w:trPr>
          <w:trHeight w:val="413"/>
        </w:trPr>
        <w:tc>
          <w:tcPr>
            <w:tcW w:w="828" w:type="dxa"/>
          </w:tcPr>
          <w:p w14:paraId="610949C9" w14:textId="7E35AB23"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szCs w:val="20"/>
              </w:rPr>
              <w:t>3013</w:t>
            </w:r>
          </w:p>
        </w:tc>
        <w:tc>
          <w:tcPr>
            <w:tcW w:w="967" w:type="dxa"/>
          </w:tcPr>
          <w:p w14:paraId="3C608248" w14:textId="6BF35AFE"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Optional 5.</w:t>
            </w:r>
            <w:r w:rsidR="00FF4F4A" w:rsidRPr="003D01EB">
              <w:rPr>
                <w:rFonts w:asciiTheme="minorHAnsi" w:hAnsiTheme="minorHAnsi" w:cstheme="minorHAnsi"/>
                <w:sz w:val="20"/>
                <w:szCs w:val="20"/>
              </w:rPr>
              <w:t>6</w:t>
            </w:r>
          </w:p>
        </w:tc>
        <w:tc>
          <w:tcPr>
            <w:tcW w:w="1710" w:type="dxa"/>
          </w:tcPr>
          <w:p w14:paraId="5D72CAF6"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C</w:t>
            </w:r>
          </w:p>
        </w:tc>
        <w:tc>
          <w:tcPr>
            <w:tcW w:w="3510" w:type="dxa"/>
          </w:tcPr>
          <w:p w14:paraId="17E13229"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VISN Level curated list of references, Due 1 week after feedback is provided on draft</w:t>
            </w:r>
          </w:p>
        </w:tc>
        <w:tc>
          <w:tcPr>
            <w:tcW w:w="1170" w:type="dxa"/>
          </w:tcPr>
          <w:p w14:paraId="354E0CDC"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0E503615" w14:textId="77777777" w:rsidR="001B16C8" w:rsidRPr="00B403FA" w:rsidRDefault="001B16C8" w:rsidP="008F52C3">
            <w:pPr>
              <w:jc w:val="both"/>
              <w:rPr>
                <w:rFonts w:asciiTheme="minorHAnsi" w:hAnsiTheme="minorHAnsi" w:cstheme="minorHAnsi"/>
                <w:b/>
                <w:bCs/>
                <w:kern w:val="22"/>
                <w:sz w:val="20"/>
                <w:szCs w:val="20"/>
              </w:rPr>
            </w:pPr>
          </w:p>
        </w:tc>
        <w:tc>
          <w:tcPr>
            <w:tcW w:w="1440" w:type="dxa"/>
          </w:tcPr>
          <w:p w14:paraId="36377528"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114D086B" w14:textId="77777777" w:rsidTr="008F52C3">
        <w:trPr>
          <w:trHeight w:val="413"/>
        </w:trPr>
        <w:tc>
          <w:tcPr>
            <w:tcW w:w="8995" w:type="dxa"/>
            <w:gridSpan w:val="6"/>
          </w:tcPr>
          <w:p w14:paraId="694AB474" w14:textId="0CA05440" w:rsidR="001B16C8" w:rsidRPr="00B403FA" w:rsidRDefault="001B16C8" w:rsidP="008F52C3">
            <w:pPr>
              <w:jc w:val="both"/>
              <w:rPr>
                <w:rFonts w:asciiTheme="minorHAnsi" w:hAnsiTheme="minorHAnsi" w:cstheme="minorHAnsi"/>
                <w:b/>
                <w:bCs/>
                <w:kern w:val="22"/>
                <w:sz w:val="20"/>
                <w:szCs w:val="20"/>
              </w:rPr>
            </w:pPr>
            <w:r w:rsidRPr="00B403FA">
              <w:rPr>
                <w:rFonts w:asciiTheme="minorHAnsi" w:hAnsiTheme="minorHAnsi" w:cstheme="minorHAnsi"/>
                <w:b/>
                <w:bCs/>
                <w:kern w:val="22"/>
                <w:sz w:val="20"/>
                <w:szCs w:val="20"/>
              </w:rPr>
              <w:t>OY3 TOTAL (W/ OPTIONS)</w:t>
            </w:r>
          </w:p>
        </w:tc>
        <w:tc>
          <w:tcPr>
            <w:tcW w:w="1440" w:type="dxa"/>
          </w:tcPr>
          <w:p w14:paraId="71F9A572" w14:textId="77777777" w:rsidR="001B16C8" w:rsidRPr="00B403FA" w:rsidRDefault="001B16C8" w:rsidP="008F52C3">
            <w:pPr>
              <w:jc w:val="both"/>
              <w:rPr>
                <w:rFonts w:asciiTheme="minorHAnsi" w:hAnsiTheme="minorHAnsi" w:cstheme="minorHAnsi"/>
                <w:b/>
                <w:bCs/>
                <w:kern w:val="22"/>
                <w:sz w:val="20"/>
                <w:szCs w:val="20"/>
              </w:rPr>
            </w:pPr>
          </w:p>
        </w:tc>
      </w:tr>
      <w:bookmarkEnd w:id="110"/>
    </w:tbl>
    <w:p w14:paraId="4F40FA6E" w14:textId="77777777" w:rsidR="00096541" w:rsidRPr="00B403FA" w:rsidRDefault="00096541" w:rsidP="00096541">
      <w:pPr>
        <w:pStyle w:val="NoSpacing"/>
        <w:rPr>
          <w:rFonts w:asciiTheme="minorHAnsi" w:hAnsiTheme="minorHAnsi" w:cstheme="minorHAnsi"/>
        </w:rPr>
      </w:pPr>
    </w:p>
    <w:p w14:paraId="3F4B7D22" w14:textId="77777777" w:rsidR="001B16C8" w:rsidRPr="00B403FA" w:rsidRDefault="001B16C8" w:rsidP="00B47081">
      <w:pPr>
        <w:rPr>
          <w:rFonts w:asciiTheme="minorHAnsi" w:hAnsiTheme="minorHAnsi" w:cstheme="minorHAnsi"/>
          <w:b/>
        </w:rPr>
      </w:pPr>
    </w:p>
    <w:p w14:paraId="1F115810" w14:textId="2392FCE4" w:rsidR="00B47081" w:rsidRPr="00B403FA" w:rsidRDefault="00B47081" w:rsidP="00B47081">
      <w:pPr>
        <w:rPr>
          <w:rFonts w:asciiTheme="minorHAnsi" w:hAnsiTheme="minorHAnsi" w:cstheme="minorHAnsi"/>
          <w:b/>
        </w:rPr>
      </w:pPr>
      <w:r w:rsidRPr="00B403FA">
        <w:rPr>
          <w:rFonts w:asciiTheme="minorHAnsi" w:hAnsiTheme="minorHAnsi" w:cstheme="minorHAnsi"/>
          <w:b/>
        </w:rPr>
        <w:t>OPTION YEAR 4:</w:t>
      </w:r>
    </w:p>
    <w:tbl>
      <w:tblPr>
        <w:tblStyle w:val="TableGrid"/>
        <w:tblW w:w="10435" w:type="dxa"/>
        <w:tblLayout w:type="fixed"/>
        <w:tblLook w:val="0020" w:firstRow="1" w:lastRow="0" w:firstColumn="0" w:lastColumn="0" w:noHBand="0" w:noVBand="0"/>
        <w:tblCaption w:val="Scehdule For Deliverables"/>
        <w:tblDescription w:val="the Deliverables Table indicating the Section Number of the Task, the Deliverable Identification Letter, and the Description of the Deliverable being referenced"/>
      </w:tblPr>
      <w:tblGrid>
        <w:gridCol w:w="828"/>
        <w:gridCol w:w="967"/>
        <w:gridCol w:w="1710"/>
        <w:gridCol w:w="3510"/>
        <w:gridCol w:w="1170"/>
        <w:gridCol w:w="810"/>
        <w:gridCol w:w="1440"/>
      </w:tblGrid>
      <w:tr w:rsidR="001B16C8" w:rsidRPr="00B403FA" w14:paraId="5FC14375" w14:textId="77777777" w:rsidTr="008F52C3">
        <w:trPr>
          <w:tblHeader/>
        </w:trPr>
        <w:tc>
          <w:tcPr>
            <w:tcW w:w="828" w:type="dxa"/>
          </w:tcPr>
          <w:p w14:paraId="0A383799" w14:textId="77777777" w:rsidR="001B16C8" w:rsidRPr="003D01EB" w:rsidRDefault="001B16C8" w:rsidP="008F52C3">
            <w:pPr>
              <w:rPr>
                <w:rFonts w:asciiTheme="minorHAnsi" w:hAnsiTheme="minorHAnsi" w:cstheme="minorHAnsi"/>
                <w:b/>
                <w:bCs/>
                <w:sz w:val="22"/>
                <w:szCs w:val="22"/>
              </w:rPr>
            </w:pPr>
            <w:r w:rsidRPr="003D01EB">
              <w:rPr>
                <w:rFonts w:asciiTheme="minorHAnsi" w:hAnsiTheme="minorHAnsi" w:cstheme="minorHAnsi"/>
                <w:b/>
                <w:bCs/>
                <w:sz w:val="22"/>
                <w:szCs w:val="22"/>
              </w:rPr>
              <w:t>CLIN</w:t>
            </w:r>
          </w:p>
        </w:tc>
        <w:tc>
          <w:tcPr>
            <w:tcW w:w="967" w:type="dxa"/>
          </w:tcPr>
          <w:p w14:paraId="29B9A2BA" w14:textId="77777777" w:rsidR="001B16C8" w:rsidRPr="003D01EB" w:rsidRDefault="001B16C8" w:rsidP="008F52C3">
            <w:pPr>
              <w:rPr>
                <w:rFonts w:asciiTheme="minorHAnsi" w:hAnsiTheme="minorHAnsi" w:cstheme="minorHAnsi"/>
                <w:b/>
                <w:bCs/>
                <w:sz w:val="22"/>
                <w:szCs w:val="22"/>
              </w:rPr>
            </w:pPr>
            <w:r w:rsidRPr="003D01EB">
              <w:rPr>
                <w:rFonts w:asciiTheme="minorHAnsi" w:hAnsiTheme="minorHAnsi" w:cstheme="minorHAnsi"/>
                <w:b/>
                <w:bCs/>
                <w:sz w:val="22"/>
                <w:szCs w:val="22"/>
              </w:rPr>
              <w:t>Task</w:t>
            </w:r>
          </w:p>
        </w:tc>
        <w:tc>
          <w:tcPr>
            <w:tcW w:w="1710" w:type="dxa"/>
          </w:tcPr>
          <w:p w14:paraId="51A4919C" w14:textId="77777777" w:rsidR="001B16C8" w:rsidRPr="003D01EB" w:rsidRDefault="001B16C8" w:rsidP="008F52C3">
            <w:pPr>
              <w:rPr>
                <w:rFonts w:asciiTheme="minorHAnsi" w:hAnsiTheme="minorHAnsi" w:cstheme="minorHAnsi"/>
                <w:b/>
                <w:bCs/>
                <w:sz w:val="22"/>
                <w:szCs w:val="22"/>
              </w:rPr>
            </w:pPr>
            <w:r w:rsidRPr="003D01EB">
              <w:rPr>
                <w:rFonts w:asciiTheme="minorHAnsi" w:hAnsiTheme="minorHAnsi" w:cstheme="minorHAnsi"/>
                <w:b/>
                <w:bCs/>
                <w:sz w:val="22"/>
                <w:szCs w:val="22"/>
              </w:rPr>
              <w:t xml:space="preserve">Deliverable ID </w:t>
            </w:r>
          </w:p>
        </w:tc>
        <w:tc>
          <w:tcPr>
            <w:tcW w:w="3510" w:type="dxa"/>
          </w:tcPr>
          <w:p w14:paraId="3172F7EC" w14:textId="77777777" w:rsidR="001B16C8" w:rsidRPr="003D01EB" w:rsidRDefault="001B16C8" w:rsidP="008F52C3">
            <w:pPr>
              <w:rPr>
                <w:rFonts w:asciiTheme="minorHAnsi" w:hAnsiTheme="minorHAnsi" w:cstheme="minorHAnsi"/>
                <w:b/>
                <w:bCs/>
                <w:sz w:val="22"/>
                <w:szCs w:val="22"/>
              </w:rPr>
            </w:pPr>
            <w:r w:rsidRPr="003D01EB">
              <w:rPr>
                <w:rFonts w:asciiTheme="minorHAnsi" w:hAnsiTheme="minorHAnsi" w:cstheme="minorHAnsi"/>
                <w:b/>
                <w:bCs/>
                <w:sz w:val="22"/>
                <w:szCs w:val="22"/>
              </w:rPr>
              <w:t>Deliverable Description</w:t>
            </w:r>
          </w:p>
        </w:tc>
        <w:tc>
          <w:tcPr>
            <w:tcW w:w="1170" w:type="dxa"/>
          </w:tcPr>
          <w:p w14:paraId="229DE1F1" w14:textId="77777777" w:rsidR="001B16C8" w:rsidRPr="003D01EB" w:rsidRDefault="001B16C8" w:rsidP="008F52C3">
            <w:pPr>
              <w:rPr>
                <w:rFonts w:asciiTheme="minorHAnsi" w:hAnsiTheme="minorHAnsi" w:cstheme="minorHAnsi"/>
                <w:b/>
                <w:bCs/>
                <w:sz w:val="22"/>
                <w:szCs w:val="22"/>
              </w:rPr>
            </w:pPr>
            <w:r w:rsidRPr="003D01EB">
              <w:rPr>
                <w:rFonts w:asciiTheme="minorHAnsi" w:hAnsiTheme="minorHAnsi" w:cstheme="minorHAnsi"/>
                <w:b/>
                <w:bCs/>
                <w:sz w:val="22"/>
                <w:szCs w:val="22"/>
              </w:rPr>
              <w:t>Quantity</w:t>
            </w:r>
          </w:p>
        </w:tc>
        <w:tc>
          <w:tcPr>
            <w:tcW w:w="810" w:type="dxa"/>
          </w:tcPr>
          <w:p w14:paraId="1DF19FC9" w14:textId="77777777" w:rsidR="001B16C8" w:rsidRPr="003D01EB" w:rsidRDefault="001B16C8" w:rsidP="008F52C3">
            <w:pPr>
              <w:rPr>
                <w:rFonts w:asciiTheme="minorHAnsi" w:hAnsiTheme="minorHAnsi" w:cstheme="minorHAnsi"/>
                <w:b/>
                <w:bCs/>
                <w:sz w:val="22"/>
                <w:szCs w:val="22"/>
              </w:rPr>
            </w:pPr>
            <w:r w:rsidRPr="003D01EB">
              <w:rPr>
                <w:rFonts w:asciiTheme="minorHAnsi" w:hAnsiTheme="minorHAnsi" w:cstheme="minorHAnsi"/>
                <w:b/>
                <w:bCs/>
                <w:sz w:val="22"/>
                <w:szCs w:val="22"/>
              </w:rPr>
              <w:t>Unit Cost</w:t>
            </w:r>
          </w:p>
        </w:tc>
        <w:tc>
          <w:tcPr>
            <w:tcW w:w="1440" w:type="dxa"/>
          </w:tcPr>
          <w:p w14:paraId="598BB590" w14:textId="77777777" w:rsidR="001B16C8" w:rsidRPr="00B403FA" w:rsidRDefault="001B16C8" w:rsidP="008F52C3">
            <w:pPr>
              <w:rPr>
                <w:rFonts w:asciiTheme="minorHAnsi" w:hAnsiTheme="minorHAnsi" w:cstheme="minorHAnsi"/>
                <w:b/>
                <w:bCs/>
                <w:sz w:val="22"/>
                <w:szCs w:val="22"/>
              </w:rPr>
            </w:pPr>
            <w:r w:rsidRPr="00B403FA">
              <w:rPr>
                <w:rFonts w:asciiTheme="minorHAnsi" w:hAnsiTheme="minorHAnsi" w:cstheme="minorHAnsi"/>
                <w:b/>
                <w:bCs/>
                <w:sz w:val="22"/>
                <w:szCs w:val="22"/>
              </w:rPr>
              <w:t>Total Cost</w:t>
            </w:r>
          </w:p>
        </w:tc>
      </w:tr>
      <w:tr w:rsidR="001B16C8" w:rsidRPr="00B403FA" w14:paraId="0E38972B" w14:textId="77777777" w:rsidTr="008F52C3">
        <w:trPr>
          <w:trHeight w:val="278"/>
        </w:trPr>
        <w:tc>
          <w:tcPr>
            <w:tcW w:w="828" w:type="dxa"/>
          </w:tcPr>
          <w:p w14:paraId="1445B9CC" w14:textId="4CE45073"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4001</w:t>
            </w:r>
          </w:p>
        </w:tc>
        <w:tc>
          <w:tcPr>
            <w:tcW w:w="967" w:type="dxa"/>
          </w:tcPr>
          <w:p w14:paraId="51F575DD"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5.1</w:t>
            </w:r>
          </w:p>
        </w:tc>
        <w:tc>
          <w:tcPr>
            <w:tcW w:w="1710" w:type="dxa"/>
          </w:tcPr>
          <w:p w14:paraId="50B78650"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2BA87B89" w14:textId="77777777" w:rsidR="001B16C8" w:rsidRPr="00031D12" w:rsidRDefault="001B16C8" w:rsidP="008F52C3">
            <w:pPr>
              <w:rPr>
                <w:rFonts w:asciiTheme="minorHAnsi" w:hAnsiTheme="minorHAnsi" w:cstheme="minorHAnsi"/>
                <w:color w:val="0070C0"/>
                <w:sz w:val="20"/>
                <w:szCs w:val="20"/>
              </w:rPr>
            </w:pPr>
            <w:r w:rsidRPr="00031D12">
              <w:rPr>
                <w:rFonts w:asciiTheme="minorHAnsi" w:hAnsiTheme="minorHAnsi" w:cstheme="minorHAnsi"/>
                <w:sz w:val="20"/>
                <w:szCs w:val="20"/>
              </w:rPr>
              <w:t>Web access instructions</w:t>
            </w:r>
          </w:p>
        </w:tc>
        <w:tc>
          <w:tcPr>
            <w:tcW w:w="1170" w:type="dxa"/>
          </w:tcPr>
          <w:p w14:paraId="799813C1"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5A3ABCE9" w14:textId="77777777" w:rsidR="001B16C8" w:rsidRPr="003D01EB" w:rsidRDefault="001B16C8" w:rsidP="008F52C3">
            <w:pPr>
              <w:rPr>
                <w:rFonts w:asciiTheme="minorHAnsi" w:hAnsiTheme="minorHAnsi" w:cstheme="minorHAnsi"/>
                <w:b/>
                <w:bCs/>
                <w:color w:val="0070C0"/>
                <w:sz w:val="20"/>
                <w:szCs w:val="20"/>
              </w:rPr>
            </w:pPr>
          </w:p>
        </w:tc>
        <w:tc>
          <w:tcPr>
            <w:tcW w:w="1440" w:type="dxa"/>
          </w:tcPr>
          <w:p w14:paraId="1A6E22C5" w14:textId="77777777" w:rsidR="001B16C8" w:rsidRPr="00B403FA" w:rsidRDefault="001B16C8" w:rsidP="008F52C3">
            <w:pPr>
              <w:rPr>
                <w:rFonts w:asciiTheme="minorHAnsi" w:hAnsiTheme="minorHAnsi" w:cstheme="minorHAnsi"/>
                <w:b/>
                <w:color w:val="0070C0"/>
                <w:sz w:val="20"/>
                <w:szCs w:val="20"/>
              </w:rPr>
            </w:pPr>
          </w:p>
        </w:tc>
      </w:tr>
      <w:tr w:rsidR="001B16C8" w:rsidRPr="00B403FA" w14:paraId="4B78E539" w14:textId="77777777" w:rsidTr="008F52C3">
        <w:trPr>
          <w:trHeight w:val="152"/>
        </w:trPr>
        <w:tc>
          <w:tcPr>
            <w:tcW w:w="828" w:type="dxa"/>
          </w:tcPr>
          <w:p w14:paraId="2C0BF78E" w14:textId="0C321CAD"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4002</w:t>
            </w:r>
          </w:p>
        </w:tc>
        <w:tc>
          <w:tcPr>
            <w:tcW w:w="967" w:type="dxa"/>
          </w:tcPr>
          <w:p w14:paraId="6224DF7F"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5.2</w:t>
            </w:r>
          </w:p>
        </w:tc>
        <w:tc>
          <w:tcPr>
            <w:tcW w:w="1710" w:type="dxa"/>
          </w:tcPr>
          <w:p w14:paraId="3B9EEDF8"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5B1C0CF9" w14:textId="58FC7E4F" w:rsidR="001B16C8" w:rsidRPr="00031D12" w:rsidRDefault="00560B42" w:rsidP="008F52C3">
            <w:pPr>
              <w:rPr>
                <w:rFonts w:asciiTheme="minorHAnsi" w:hAnsiTheme="minorHAnsi" w:cstheme="minorHAnsi"/>
                <w:sz w:val="20"/>
                <w:szCs w:val="20"/>
              </w:rPr>
            </w:pPr>
            <w:r w:rsidRPr="00D17D61">
              <w:rPr>
                <w:rStyle w:val="Emphasis"/>
                <w:rFonts w:asciiTheme="minorHAnsi" w:hAnsiTheme="minorHAnsi" w:cstheme="minorHAnsi"/>
                <w:b w:val="0"/>
                <w:i w:val="0"/>
                <w:iCs w:val="0"/>
                <w:color w:val="auto"/>
                <w:sz w:val="20"/>
                <w:szCs w:val="20"/>
              </w:rPr>
              <w:t>Benchmarking metrics</w:t>
            </w:r>
            <w:r>
              <w:rPr>
                <w:rStyle w:val="Emphasis"/>
                <w:rFonts w:asciiTheme="minorHAnsi" w:hAnsiTheme="minorHAnsi" w:cstheme="minorHAnsi"/>
                <w:b w:val="0"/>
                <w:i w:val="0"/>
                <w:iCs w:val="0"/>
                <w:color w:val="auto"/>
                <w:sz w:val="20"/>
                <w:szCs w:val="20"/>
              </w:rPr>
              <w:t xml:space="preserve"> and presentation of all results</w:t>
            </w:r>
          </w:p>
        </w:tc>
        <w:tc>
          <w:tcPr>
            <w:tcW w:w="1170" w:type="dxa"/>
          </w:tcPr>
          <w:p w14:paraId="5E2A8A0A"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20FE9CD1" w14:textId="77777777" w:rsidR="001B16C8" w:rsidRPr="003D01EB" w:rsidRDefault="001B16C8" w:rsidP="008F52C3">
            <w:pPr>
              <w:rPr>
                <w:rFonts w:asciiTheme="minorHAnsi" w:hAnsiTheme="minorHAnsi" w:cstheme="minorHAnsi"/>
                <w:b/>
                <w:bCs/>
                <w:color w:val="0070C0"/>
                <w:sz w:val="20"/>
                <w:szCs w:val="20"/>
              </w:rPr>
            </w:pPr>
          </w:p>
        </w:tc>
        <w:tc>
          <w:tcPr>
            <w:tcW w:w="1440" w:type="dxa"/>
          </w:tcPr>
          <w:p w14:paraId="62D2C914" w14:textId="77777777" w:rsidR="001B16C8" w:rsidRPr="00B403FA" w:rsidRDefault="001B16C8" w:rsidP="008F52C3">
            <w:pPr>
              <w:rPr>
                <w:rFonts w:asciiTheme="minorHAnsi" w:hAnsiTheme="minorHAnsi" w:cstheme="minorHAnsi"/>
                <w:b/>
                <w:color w:val="0070C0"/>
                <w:sz w:val="20"/>
                <w:szCs w:val="20"/>
              </w:rPr>
            </w:pPr>
          </w:p>
        </w:tc>
      </w:tr>
      <w:tr w:rsidR="001B16C8" w:rsidRPr="00B403FA" w14:paraId="6DF25991" w14:textId="77777777" w:rsidTr="008F52C3">
        <w:trPr>
          <w:trHeight w:val="323"/>
        </w:trPr>
        <w:tc>
          <w:tcPr>
            <w:tcW w:w="828" w:type="dxa"/>
          </w:tcPr>
          <w:p w14:paraId="77FE9731" w14:textId="292D661A"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4003</w:t>
            </w:r>
          </w:p>
        </w:tc>
        <w:tc>
          <w:tcPr>
            <w:tcW w:w="967" w:type="dxa"/>
          </w:tcPr>
          <w:p w14:paraId="7CFB2AAF"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5.2</w:t>
            </w:r>
          </w:p>
        </w:tc>
        <w:tc>
          <w:tcPr>
            <w:tcW w:w="1710" w:type="dxa"/>
          </w:tcPr>
          <w:p w14:paraId="4AA16D64"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2DEE6BDF"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Targeted Definitions of Benchmarks</w:t>
            </w:r>
          </w:p>
        </w:tc>
        <w:tc>
          <w:tcPr>
            <w:tcW w:w="1170" w:type="dxa"/>
          </w:tcPr>
          <w:p w14:paraId="2EAD1BFC"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42176172"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16023685"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6EC975DA" w14:textId="77777777" w:rsidTr="008F52C3">
        <w:trPr>
          <w:trHeight w:val="413"/>
        </w:trPr>
        <w:tc>
          <w:tcPr>
            <w:tcW w:w="828" w:type="dxa"/>
          </w:tcPr>
          <w:p w14:paraId="0562F3EF" w14:textId="5EB6C3FC"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4004</w:t>
            </w:r>
          </w:p>
        </w:tc>
        <w:tc>
          <w:tcPr>
            <w:tcW w:w="967" w:type="dxa"/>
          </w:tcPr>
          <w:p w14:paraId="4034CCCD"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44A1980F" w14:textId="77777777" w:rsidR="001B16C8" w:rsidRPr="003D01EB" w:rsidRDefault="001B16C8" w:rsidP="008F52C3">
            <w:pPr>
              <w:rPr>
                <w:rFonts w:asciiTheme="minorHAnsi" w:hAnsiTheme="minorHAnsi" w:cstheme="minorHAnsi"/>
              </w:rPr>
            </w:pPr>
            <w:r w:rsidRPr="003D01EB">
              <w:rPr>
                <w:rFonts w:asciiTheme="minorHAnsi" w:hAnsiTheme="minorHAnsi" w:cstheme="minorHAnsi"/>
              </w:rPr>
              <w:t>A</w:t>
            </w:r>
          </w:p>
        </w:tc>
        <w:tc>
          <w:tcPr>
            <w:tcW w:w="3510" w:type="dxa"/>
          </w:tcPr>
          <w:p w14:paraId="06534B26"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Question Catalog</w:t>
            </w:r>
          </w:p>
        </w:tc>
        <w:tc>
          <w:tcPr>
            <w:tcW w:w="1170" w:type="dxa"/>
          </w:tcPr>
          <w:p w14:paraId="4476A029"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w:t>
            </w:r>
          </w:p>
        </w:tc>
        <w:tc>
          <w:tcPr>
            <w:tcW w:w="810" w:type="dxa"/>
          </w:tcPr>
          <w:p w14:paraId="15EB16F2"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76DBF16A"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0873EEAB" w14:textId="77777777" w:rsidTr="008F52C3">
        <w:trPr>
          <w:trHeight w:val="413"/>
        </w:trPr>
        <w:tc>
          <w:tcPr>
            <w:tcW w:w="828" w:type="dxa"/>
          </w:tcPr>
          <w:p w14:paraId="41BB2042" w14:textId="49F1F83D"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4005</w:t>
            </w:r>
          </w:p>
        </w:tc>
        <w:tc>
          <w:tcPr>
            <w:tcW w:w="967" w:type="dxa"/>
          </w:tcPr>
          <w:p w14:paraId="42D16BC1"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771F948A"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119272A3"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KLAS Arch Collaborative portion of presentations</w:t>
            </w:r>
          </w:p>
        </w:tc>
        <w:tc>
          <w:tcPr>
            <w:tcW w:w="1170" w:type="dxa"/>
          </w:tcPr>
          <w:p w14:paraId="3A449E79"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758057D4"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57B651FB"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1834421A" w14:textId="77777777" w:rsidTr="008F52C3">
        <w:trPr>
          <w:trHeight w:val="413"/>
        </w:trPr>
        <w:tc>
          <w:tcPr>
            <w:tcW w:w="828" w:type="dxa"/>
          </w:tcPr>
          <w:p w14:paraId="6297B97C" w14:textId="7019D7F2"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4006</w:t>
            </w:r>
          </w:p>
        </w:tc>
        <w:tc>
          <w:tcPr>
            <w:tcW w:w="967" w:type="dxa"/>
          </w:tcPr>
          <w:p w14:paraId="71B3C00E"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17DBDC83"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C</w:t>
            </w:r>
          </w:p>
        </w:tc>
        <w:tc>
          <w:tcPr>
            <w:tcW w:w="3510" w:type="dxa"/>
          </w:tcPr>
          <w:p w14:paraId="68A75824"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Final Presentation</w:t>
            </w:r>
          </w:p>
        </w:tc>
        <w:tc>
          <w:tcPr>
            <w:tcW w:w="1170" w:type="dxa"/>
          </w:tcPr>
          <w:p w14:paraId="76ED5303"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0996968D"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711A4775"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753A2EC3" w14:textId="77777777" w:rsidTr="008F52C3">
        <w:trPr>
          <w:trHeight w:val="413"/>
        </w:trPr>
        <w:tc>
          <w:tcPr>
            <w:tcW w:w="828" w:type="dxa"/>
          </w:tcPr>
          <w:p w14:paraId="27D896D2" w14:textId="4C4A9CB3"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4007</w:t>
            </w:r>
          </w:p>
        </w:tc>
        <w:tc>
          <w:tcPr>
            <w:tcW w:w="967" w:type="dxa"/>
          </w:tcPr>
          <w:p w14:paraId="3B1EB2AF"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23B9A67D"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D</w:t>
            </w:r>
          </w:p>
        </w:tc>
        <w:tc>
          <w:tcPr>
            <w:tcW w:w="3510" w:type="dxa"/>
          </w:tcPr>
          <w:p w14:paraId="2434C4C1"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Curated list of references</w:t>
            </w:r>
          </w:p>
        </w:tc>
        <w:tc>
          <w:tcPr>
            <w:tcW w:w="1170" w:type="dxa"/>
          </w:tcPr>
          <w:p w14:paraId="176CF48F"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49EEE0A0"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6C2C2952"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0994B0EE" w14:textId="77777777" w:rsidTr="008F52C3">
        <w:trPr>
          <w:trHeight w:val="413"/>
        </w:trPr>
        <w:tc>
          <w:tcPr>
            <w:tcW w:w="828" w:type="dxa"/>
          </w:tcPr>
          <w:p w14:paraId="5420F855" w14:textId="3A1702E2"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4008</w:t>
            </w:r>
          </w:p>
        </w:tc>
        <w:tc>
          <w:tcPr>
            <w:tcW w:w="967" w:type="dxa"/>
          </w:tcPr>
          <w:p w14:paraId="0FE3BAB6"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5.3</w:t>
            </w:r>
          </w:p>
        </w:tc>
        <w:tc>
          <w:tcPr>
            <w:tcW w:w="1710" w:type="dxa"/>
          </w:tcPr>
          <w:p w14:paraId="2E7E85D3"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E</w:t>
            </w:r>
          </w:p>
        </w:tc>
        <w:tc>
          <w:tcPr>
            <w:tcW w:w="3510" w:type="dxa"/>
          </w:tcPr>
          <w:p w14:paraId="46E0C1D9"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Written Answers to leftover questions for up to 4 presentations</w:t>
            </w:r>
          </w:p>
        </w:tc>
        <w:tc>
          <w:tcPr>
            <w:tcW w:w="1170" w:type="dxa"/>
          </w:tcPr>
          <w:p w14:paraId="377985A3"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4C0895F5"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006DA662"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7ED2026E" w14:textId="77777777" w:rsidTr="008F52C3">
        <w:trPr>
          <w:trHeight w:val="413"/>
        </w:trPr>
        <w:tc>
          <w:tcPr>
            <w:tcW w:w="828" w:type="dxa"/>
          </w:tcPr>
          <w:p w14:paraId="28545E33" w14:textId="014297B3"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4009</w:t>
            </w:r>
          </w:p>
        </w:tc>
        <w:tc>
          <w:tcPr>
            <w:tcW w:w="967" w:type="dxa"/>
          </w:tcPr>
          <w:p w14:paraId="47AE914C" w14:textId="5CA445D2"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rPr>
              <w:t>Optional</w:t>
            </w:r>
            <w:r w:rsidRPr="003D01EB">
              <w:rPr>
                <w:rFonts w:asciiTheme="minorHAnsi" w:hAnsiTheme="minorHAnsi" w:cstheme="minorHAnsi"/>
                <w:sz w:val="20"/>
                <w:szCs w:val="20"/>
              </w:rPr>
              <w:t xml:space="preserve"> </w:t>
            </w:r>
            <w:r w:rsidR="001B16C8" w:rsidRPr="003D01EB">
              <w:rPr>
                <w:rFonts w:asciiTheme="minorHAnsi" w:hAnsiTheme="minorHAnsi" w:cstheme="minorHAnsi"/>
                <w:sz w:val="20"/>
                <w:szCs w:val="20"/>
              </w:rPr>
              <w:t>5.4</w:t>
            </w:r>
          </w:p>
        </w:tc>
        <w:tc>
          <w:tcPr>
            <w:tcW w:w="1710" w:type="dxa"/>
          </w:tcPr>
          <w:p w14:paraId="0F08ECBD"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646EBB77"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Additional Surveys Benchmarking of all results up to 4 per period of performance</w:t>
            </w:r>
          </w:p>
        </w:tc>
        <w:tc>
          <w:tcPr>
            <w:tcW w:w="1170" w:type="dxa"/>
          </w:tcPr>
          <w:p w14:paraId="071AB5E7"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26C10116"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55537C3D"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41012500" w14:textId="77777777" w:rsidTr="008F52C3">
        <w:trPr>
          <w:trHeight w:val="413"/>
        </w:trPr>
        <w:tc>
          <w:tcPr>
            <w:tcW w:w="828" w:type="dxa"/>
          </w:tcPr>
          <w:p w14:paraId="59B420BC" w14:textId="2773B468"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4010</w:t>
            </w:r>
          </w:p>
        </w:tc>
        <w:tc>
          <w:tcPr>
            <w:tcW w:w="967" w:type="dxa"/>
          </w:tcPr>
          <w:p w14:paraId="6E589FFD" w14:textId="60309CF2"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rPr>
              <w:t>Optional</w:t>
            </w:r>
            <w:r w:rsidRPr="003D01EB">
              <w:rPr>
                <w:rFonts w:asciiTheme="minorHAnsi" w:hAnsiTheme="minorHAnsi" w:cstheme="minorHAnsi"/>
                <w:sz w:val="20"/>
                <w:szCs w:val="20"/>
              </w:rPr>
              <w:t xml:space="preserve"> </w:t>
            </w:r>
            <w:r w:rsidR="001B16C8" w:rsidRPr="003D01EB">
              <w:rPr>
                <w:rFonts w:asciiTheme="minorHAnsi" w:hAnsiTheme="minorHAnsi" w:cstheme="minorHAnsi"/>
                <w:sz w:val="20"/>
                <w:szCs w:val="20"/>
              </w:rPr>
              <w:t>5.5</w:t>
            </w:r>
          </w:p>
        </w:tc>
        <w:tc>
          <w:tcPr>
            <w:tcW w:w="1710" w:type="dxa"/>
          </w:tcPr>
          <w:p w14:paraId="58FEA8FD"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3CA5EA52"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Additional Survey Benchmarking of Targeted Areas &amp; overall recommendations</w:t>
            </w:r>
          </w:p>
        </w:tc>
        <w:tc>
          <w:tcPr>
            <w:tcW w:w="1170" w:type="dxa"/>
          </w:tcPr>
          <w:p w14:paraId="441B21A8"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5FE70A03"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3D780914"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4D5BA3B0" w14:textId="77777777" w:rsidTr="008F52C3">
        <w:trPr>
          <w:trHeight w:val="413"/>
        </w:trPr>
        <w:tc>
          <w:tcPr>
            <w:tcW w:w="828" w:type="dxa"/>
          </w:tcPr>
          <w:p w14:paraId="0A78F46B" w14:textId="6986817A"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szCs w:val="20"/>
              </w:rPr>
              <w:t>4011</w:t>
            </w:r>
          </w:p>
        </w:tc>
        <w:tc>
          <w:tcPr>
            <w:tcW w:w="967" w:type="dxa"/>
          </w:tcPr>
          <w:p w14:paraId="5D457134" w14:textId="68220AEC"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Optional 5.</w:t>
            </w:r>
            <w:r w:rsidR="00FF4F4A" w:rsidRPr="003D01EB">
              <w:rPr>
                <w:rFonts w:asciiTheme="minorHAnsi" w:hAnsiTheme="minorHAnsi" w:cstheme="minorHAnsi"/>
                <w:sz w:val="20"/>
                <w:szCs w:val="20"/>
              </w:rPr>
              <w:t>6</w:t>
            </w:r>
          </w:p>
        </w:tc>
        <w:tc>
          <w:tcPr>
            <w:tcW w:w="1710" w:type="dxa"/>
          </w:tcPr>
          <w:p w14:paraId="4C14CAE8"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A</w:t>
            </w:r>
          </w:p>
        </w:tc>
        <w:tc>
          <w:tcPr>
            <w:tcW w:w="3510" w:type="dxa"/>
          </w:tcPr>
          <w:p w14:paraId="54B8F927"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VISN Level Survey analysis draft, Due 2 weeks after VA</w:t>
            </w:r>
            <w:r w:rsidRPr="003D01EB">
              <w:rPr>
                <w:rFonts w:asciiTheme="minorHAnsi" w:hAnsiTheme="minorHAnsi" w:cstheme="minorHAnsi"/>
              </w:rPr>
              <w:t xml:space="preserve"> </w:t>
            </w:r>
            <w:r w:rsidRPr="00031D12">
              <w:rPr>
                <w:rFonts w:asciiTheme="minorHAnsi" w:hAnsiTheme="minorHAnsi" w:cstheme="minorHAnsi"/>
                <w:sz w:val="20"/>
                <w:szCs w:val="20"/>
              </w:rPr>
              <w:t>provides results to be included in comparisons</w:t>
            </w:r>
          </w:p>
        </w:tc>
        <w:tc>
          <w:tcPr>
            <w:tcW w:w="1170" w:type="dxa"/>
          </w:tcPr>
          <w:p w14:paraId="573B22F6"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12B91063"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60B65159"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2123D582" w14:textId="77777777" w:rsidTr="008F52C3">
        <w:trPr>
          <w:trHeight w:val="413"/>
        </w:trPr>
        <w:tc>
          <w:tcPr>
            <w:tcW w:w="828" w:type="dxa"/>
          </w:tcPr>
          <w:p w14:paraId="4FA38767" w14:textId="7D09E542"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szCs w:val="20"/>
              </w:rPr>
              <w:t>4012</w:t>
            </w:r>
          </w:p>
        </w:tc>
        <w:tc>
          <w:tcPr>
            <w:tcW w:w="967" w:type="dxa"/>
          </w:tcPr>
          <w:p w14:paraId="4F8E6CE8" w14:textId="7FAD19E5"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Optional5.</w:t>
            </w:r>
            <w:r w:rsidR="00FF4F4A" w:rsidRPr="003D01EB">
              <w:rPr>
                <w:rFonts w:asciiTheme="minorHAnsi" w:hAnsiTheme="minorHAnsi" w:cstheme="minorHAnsi"/>
                <w:sz w:val="20"/>
                <w:szCs w:val="20"/>
              </w:rPr>
              <w:t>6</w:t>
            </w:r>
          </w:p>
        </w:tc>
        <w:tc>
          <w:tcPr>
            <w:tcW w:w="1710" w:type="dxa"/>
          </w:tcPr>
          <w:p w14:paraId="25F4EF1A"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B</w:t>
            </w:r>
          </w:p>
        </w:tc>
        <w:tc>
          <w:tcPr>
            <w:tcW w:w="3510" w:type="dxa"/>
          </w:tcPr>
          <w:p w14:paraId="408584B9" w14:textId="5DE57599"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VISN Level Final Survey Analysis, Du</w:t>
            </w:r>
            <w:r w:rsidR="006B6D4D">
              <w:rPr>
                <w:rFonts w:asciiTheme="minorHAnsi" w:hAnsiTheme="minorHAnsi" w:cstheme="minorHAnsi"/>
                <w:sz w:val="20"/>
                <w:szCs w:val="20"/>
              </w:rPr>
              <w:t>e</w:t>
            </w:r>
            <w:r w:rsidRPr="00031D12">
              <w:rPr>
                <w:rFonts w:asciiTheme="minorHAnsi" w:hAnsiTheme="minorHAnsi" w:cstheme="minorHAnsi"/>
                <w:sz w:val="20"/>
                <w:szCs w:val="20"/>
              </w:rPr>
              <w:t xml:space="preserve"> 1 week after feedback provided on draft</w:t>
            </w:r>
          </w:p>
        </w:tc>
        <w:tc>
          <w:tcPr>
            <w:tcW w:w="1170" w:type="dxa"/>
          </w:tcPr>
          <w:p w14:paraId="5D418399"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35626EFB"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1C486A54"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3D105F91" w14:textId="77777777" w:rsidTr="008F52C3">
        <w:trPr>
          <w:trHeight w:val="413"/>
        </w:trPr>
        <w:tc>
          <w:tcPr>
            <w:tcW w:w="828" w:type="dxa"/>
          </w:tcPr>
          <w:p w14:paraId="76C2B085" w14:textId="2EC76F63" w:rsidR="001B16C8" w:rsidRPr="003D01EB" w:rsidRDefault="00FF4F4A" w:rsidP="008F52C3">
            <w:pPr>
              <w:rPr>
                <w:rFonts w:asciiTheme="minorHAnsi" w:hAnsiTheme="minorHAnsi" w:cstheme="minorHAnsi"/>
                <w:sz w:val="20"/>
                <w:szCs w:val="20"/>
              </w:rPr>
            </w:pPr>
            <w:r w:rsidRPr="003D01EB">
              <w:rPr>
                <w:rFonts w:asciiTheme="minorHAnsi" w:hAnsiTheme="minorHAnsi" w:cstheme="minorHAnsi"/>
                <w:sz w:val="20"/>
                <w:szCs w:val="20"/>
              </w:rPr>
              <w:t>4013</w:t>
            </w:r>
          </w:p>
        </w:tc>
        <w:tc>
          <w:tcPr>
            <w:tcW w:w="967" w:type="dxa"/>
          </w:tcPr>
          <w:p w14:paraId="25FAC56B" w14:textId="3408F2EC"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Optional 5.</w:t>
            </w:r>
            <w:r w:rsidR="00FF4F4A" w:rsidRPr="003D01EB">
              <w:rPr>
                <w:rFonts w:asciiTheme="minorHAnsi" w:hAnsiTheme="minorHAnsi" w:cstheme="minorHAnsi"/>
                <w:sz w:val="20"/>
                <w:szCs w:val="20"/>
              </w:rPr>
              <w:t>6</w:t>
            </w:r>
          </w:p>
        </w:tc>
        <w:tc>
          <w:tcPr>
            <w:tcW w:w="1710" w:type="dxa"/>
          </w:tcPr>
          <w:p w14:paraId="20747151" w14:textId="77777777" w:rsidR="001B16C8" w:rsidRPr="003D01EB" w:rsidRDefault="001B16C8" w:rsidP="008F52C3">
            <w:pPr>
              <w:rPr>
                <w:rFonts w:asciiTheme="minorHAnsi" w:hAnsiTheme="minorHAnsi" w:cstheme="minorHAnsi"/>
                <w:sz w:val="20"/>
                <w:szCs w:val="20"/>
              </w:rPr>
            </w:pPr>
            <w:r w:rsidRPr="003D01EB">
              <w:rPr>
                <w:rFonts w:asciiTheme="minorHAnsi" w:hAnsiTheme="minorHAnsi" w:cstheme="minorHAnsi"/>
                <w:sz w:val="20"/>
                <w:szCs w:val="20"/>
              </w:rPr>
              <w:t>C</w:t>
            </w:r>
          </w:p>
        </w:tc>
        <w:tc>
          <w:tcPr>
            <w:tcW w:w="3510" w:type="dxa"/>
          </w:tcPr>
          <w:p w14:paraId="2E2BE2EE" w14:textId="77777777" w:rsidR="001B16C8" w:rsidRPr="00031D12" w:rsidRDefault="001B16C8" w:rsidP="008F52C3">
            <w:pPr>
              <w:rPr>
                <w:rFonts w:asciiTheme="minorHAnsi" w:hAnsiTheme="minorHAnsi" w:cstheme="minorHAnsi"/>
                <w:sz w:val="20"/>
                <w:szCs w:val="20"/>
              </w:rPr>
            </w:pPr>
            <w:r w:rsidRPr="00031D12">
              <w:rPr>
                <w:rFonts w:asciiTheme="minorHAnsi" w:hAnsiTheme="minorHAnsi" w:cstheme="minorHAnsi"/>
                <w:sz w:val="20"/>
                <w:szCs w:val="20"/>
              </w:rPr>
              <w:t>VISN Level curated list of references, Due 1 week after feedback is provided on draft</w:t>
            </w:r>
          </w:p>
        </w:tc>
        <w:tc>
          <w:tcPr>
            <w:tcW w:w="1170" w:type="dxa"/>
          </w:tcPr>
          <w:p w14:paraId="64AD8845" w14:textId="77777777" w:rsidR="001B16C8" w:rsidRPr="00031D12" w:rsidRDefault="001B16C8" w:rsidP="008F52C3">
            <w:pPr>
              <w:jc w:val="both"/>
              <w:rPr>
                <w:rFonts w:asciiTheme="minorHAnsi" w:hAnsiTheme="minorHAnsi" w:cstheme="minorHAnsi"/>
                <w:kern w:val="22"/>
                <w:sz w:val="20"/>
                <w:szCs w:val="20"/>
              </w:rPr>
            </w:pPr>
            <w:r w:rsidRPr="00031D12">
              <w:rPr>
                <w:rFonts w:asciiTheme="minorHAnsi" w:hAnsiTheme="minorHAnsi" w:cstheme="minorHAnsi"/>
                <w:kern w:val="22"/>
                <w:sz w:val="20"/>
                <w:szCs w:val="20"/>
              </w:rPr>
              <w:t>1-4</w:t>
            </w:r>
          </w:p>
        </w:tc>
        <w:tc>
          <w:tcPr>
            <w:tcW w:w="810" w:type="dxa"/>
          </w:tcPr>
          <w:p w14:paraId="7051A7AA" w14:textId="77777777" w:rsidR="001B16C8" w:rsidRPr="003D01EB" w:rsidRDefault="001B16C8" w:rsidP="008F52C3">
            <w:pPr>
              <w:jc w:val="both"/>
              <w:rPr>
                <w:rFonts w:asciiTheme="minorHAnsi" w:hAnsiTheme="minorHAnsi" w:cstheme="minorHAnsi"/>
                <w:b/>
                <w:bCs/>
                <w:kern w:val="22"/>
                <w:sz w:val="20"/>
                <w:szCs w:val="20"/>
              </w:rPr>
            </w:pPr>
          </w:p>
        </w:tc>
        <w:tc>
          <w:tcPr>
            <w:tcW w:w="1440" w:type="dxa"/>
          </w:tcPr>
          <w:p w14:paraId="079A147B" w14:textId="77777777" w:rsidR="001B16C8" w:rsidRPr="00B403FA" w:rsidRDefault="001B16C8" w:rsidP="008F52C3">
            <w:pPr>
              <w:jc w:val="both"/>
              <w:rPr>
                <w:rFonts w:asciiTheme="minorHAnsi" w:hAnsiTheme="minorHAnsi" w:cstheme="minorHAnsi"/>
                <w:b/>
                <w:bCs/>
                <w:kern w:val="22"/>
                <w:sz w:val="20"/>
                <w:szCs w:val="20"/>
              </w:rPr>
            </w:pPr>
          </w:p>
        </w:tc>
      </w:tr>
      <w:tr w:rsidR="001B16C8" w:rsidRPr="00B403FA" w14:paraId="2987D123" w14:textId="77777777" w:rsidTr="008F52C3">
        <w:trPr>
          <w:trHeight w:val="413"/>
        </w:trPr>
        <w:tc>
          <w:tcPr>
            <w:tcW w:w="8995" w:type="dxa"/>
            <w:gridSpan w:val="6"/>
          </w:tcPr>
          <w:p w14:paraId="29944E59" w14:textId="66E4F0E2" w:rsidR="001B16C8" w:rsidRPr="00B403FA" w:rsidRDefault="001B16C8" w:rsidP="008F52C3">
            <w:pPr>
              <w:jc w:val="both"/>
              <w:rPr>
                <w:rFonts w:asciiTheme="minorHAnsi" w:hAnsiTheme="minorHAnsi" w:cstheme="minorHAnsi"/>
                <w:b/>
                <w:bCs/>
                <w:kern w:val="22"/>
                <w:sz w:val="20"/>
                <w:szCs w:val="20"/>
              </w:rPr>
            </w:pPr>
            <w:r w:rsidRPr="00B403FA">
              <w:rPr>
                <w:rFonts w:asciiTheme="minorHAnsi" w:hAnsiTheme="minorHAnsi" w:cstheme="minorHAnsi"/>
                <w:b/>
                <w:bCs/>
                <w:kern w:val="22"/>
                <w:sz w:val="20"/>
                <w:szCs w:val="20"/>
              </w:rPr>
              <w:t>OY4 TOTAL (W/ OPTIONS)</w:t>
            </w:r>
          </w:p>
        </w:tc>
        <w:tc>
          <w:tcPr>
            <w:tcW w:w="1440" w:type="dxa"/>
          </w:tcPr>
          <w:p w14:paraId="398E7769" w14:textId="77777777" w:rsidR="001B16C8" w:rsidRPr="00B403FA" w:rsidRDefault="001B16C8" w:rsidP="008F52C3">
            <w:pPr>
              <w:jc w:val="both"/>
              <w:rPr>
                <w:rFonts w:asciiTheme="minorHAnsi" w:hAnsiTheme="minorHAnsi" w:cstheme="minorHAnsi"/>
                <w:b/>
                <w:bCs/>
                <w:kern w:val="22"/>
                <w:sz w:val="20"/>
                <w:szCs w:val="20"/>
              </w:rPr>
            </w:pPr>
          </w:p>
        </w:tc>
      </w:tr>
    </w:tbl>
    <w:p w14:paraId="0DD1A254" w14:textId="5D95818F" w:rsidR="009A5722" w:rsidRPr="00B403FA" w:rsidRDefault="009A5722" w:rsidP="00096541">
      <w:pPr>
        <w:pStyle w:val="NoSpacing"/>
        <w:rPr>
          <w:rFonts w:asciiTheme="minorHAnsi" w:hAnsiTheme="minorHAnsi" w:cstheme="minorHAnsi"/>
        </w:rPr>
      </w:pPr>
    </w:p>
    <w:sectPr w:rsidR="009A5722" w:rsidRPr="00B403FA" w:rsidSect="000827B2">
      <w:headerReference w:type="even" r:id="rId33"/>
      <w:headerReference w:type="default" r:id="rId34"/>
      <w:footerReference w:type="even" r:id="rId35"/>
      <w:footerReference w:type="default" r:id="rId36"/>
      <w:headerReference w:type="first" r:id="rId37"/>
      <w:footerReference w:type="first" r:id="rId38"/>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B89C6" w14:textId="77777777" w:rsidR="00C661BA" w:rsidRDefault="00C661BA" w:rsidP="00E47F5F">
      <w:r>
        <w:separator/>
      </w:r>
    </w:p>
  </w:endnote>
  <w:endnote w:type="continuationSeparator" w:id="0">
    <w:p w14:paraId="4CD0E959" w14:textId="77777777" w:rsidR="00C661BA" w:rsidRDefault="00C661BA"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01BC" w14:textId="77777777" w:rsidR="00FE4F29" w:rsidRDefault="00FE4F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773DBF" w:rsidRDefault="00773DBF" w:rsidP="00103B33">
    <w:pPr>
      <w:tabs>
        <w:tab w:val="center" w:pos="4680"/>
      </w:tabs>
      <w:jc w:val="center"/>
      <w:rPr>
        <w:sz w:val="20"/>
        <w:szCs w:val="20"/>
        <w:highlight w:val="yellow"/>
      </w:rPr>
    </w:pPr>
  </w:p>
  <w:p w14:paraId="0DD1A325" w14:textId="513231BC" w:rsidR="00773DBF" w:rsidRDefault="00773DB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11" w:name="_Toc6902883"/>
    <w:bookmarkStart w:id="112" w:name="_Toc393177566"/>
    <w:bookmarkStart w:id="113" w:name="_Toc393178136"/>
    <w:bookmarkStart w:id="114" w:name="_Toc393178382"/>
    <w:bookmarkStart w:id="115" w:name="_Toc393178446"/>
    <w:bookmarkStart w:id="116" w:name="_Toc393184012"/>
    <w:bookmarkStart w:id="117" w:name="_Toc393184086"/>
    <w:bookmarkStart w:id="118" w:name="_Toc393184719"/>
    <w:bookmarkStart w:id="119" w:name="_Toc393184927"/>
    <w:bookmarkStart w:id="120" w:name="_Toc398721054"/>
    <w:bookmarkStart w:id="121" w:name="_Toc396620687"/>
    <w:bookmarkStart w:id="122" w:name="_Ref392049487"/>
    <w:bookmarkEnd w:id="111"/>
    <w:bookmarkEnd w:id="112"/>
    <w:bookmarkEnd w:id="113"/>
    <w:bookmarkEnd w:id="114"/>
    <w:bookmarkEnd w:id="115"/>
    <w:bookmarkEnd w:id="116"/>
    <w:bookmarkEnd w:id="117"/>
    <w:bookmarkEnd w:id="118"/>
    <w:bookmarkEnd w:id="119"/>
    <w:bookmarkEnd w:id="120"/>
    <w:bookmarkEnd w:id="121"/>
    <w:bookmarkEnd w:id="122"/>
  </w:p>
  <w:p w14:paraId="0DD1A326" w14:textId="295E543D" w:rsidR="00773DBF" w:rsidRPr="00981E23" w:rsidRDefault="00775A6F" w:rsidP="00775A6F">
    <w:pPr>
      <w:tabs>
        <w:tab w:val="center" w:pos="4680"/>
      </w:tabs>
      <w:jc w:val="right"/>
      <w:rPr>
        <w:sz w:val="20"/>
        <w:szCs w:val="20"/>
      </w:rPr>
    </w:pPr>
    <w:r w:rsidRPr="00775A6F">
      <w:rPr>
        <w:sz w:val="20"/>
        <w:szCs w:val="20"/>
      </w:rPr>
      <w:t>Research and Survey Database Subscription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9" w14:textId="2FDD0CE0" w:rsidR="00773DBF" w:rsidRPr="00981E23" w:rsidRDefault="00773DBF" w:rsidP="00BE7B2E">
    <w:pPr>
      <w:tabs>
        <w:tab w:val="center" w:pos="4680"/>
      </w:tabs>
      <w:jc w:val="right"/>
      <w:rPr>
        <w:sz w:val="20"/>
        <w:szCs w:val="20"/>
      </w:rPr>
    </w:pPr>
    <w:r w:rsidRPr="00E442C4">
      <w:rPr>
        <w:sz w:val="20"/>
        <w:szCs w:val="20"/>
      </w:rPr>
      <w:t>P</w:t>
    </w:r>
    <w:r w:rsidRPr="00036F34">
      <w:rPr>
        <w:sz w:val="20"/>
        <w:szCs w:val="20"/>
      </w:rPr>
      <w:t>erformanceW</w:t>
    </w:r>
    <w:r w:rsidRPr="00E442C4">
      <w:rPr>
        <w:sz w:val="20"/>
        <w:szCs w:val="20"/>
      </w:rPr>
      <w:t>orkStatementTemplate_</w:t>
    </w:r>
    <w:r>
      <w:rPr>
        <w:sz w:val="20"/>
        <w:szCs w:val="20"/>
      </w:rPr>
      <w:t>APR</w:t>
    </w:r>
    <w:r w:rsidRPr="00A6586F">
      <w:rPr>
        <w:sz w:val="20"/>
        <w:szCs w:val="20"/>
      </w:rPr>
      <w:t>_</w:t>
    </w:r>
    <w:r>
      <w:rPr>
        <w:sz w:val="20"/>
        <w:szCs w:val="20"/>
      </w:rPr>
      <w:t>10</w:t>
    </w:r>
    <w:r w:rsidRPr="0079111E">
      <w:rPr>
        <w:sz w:val="20"/>
        <w:szCs w:val="20"/>
      </w:rPr>
      <w:t>_201</w:t>
    </w:r>
    <w:r>
      <w:rPr>
        <w:sz w:val="20"/>
        <w:szCs w:val="20"/>
      </w:rPr>
      <w:t>9</w:t>
    </w:r>
  </w:p>
  <w:p w14:paraId="0DD1A32A" w14:textId="77777777" w:rsidR="00773DBF" w:rsidRDefault="00773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57D3E" w14:textId="77777777" w:rsidR="00C661BA" w:rsidRDefault="00C661BA" w:rsidP="00E47F5F">
      <w:r>
        <w:separator/>
      </w:r>
    </w:p>
  </w:footnote>
  <w:footnote w:type="continuationSeparator" w:id="0">
    <w:p w14:paraId="19C38C91" w14:textId="77777777" w:rsidR="00C661BA" w:rsidRDefault="00C661BA"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B911" w14:textId="77777777" w:rsidR="00FE4F29" w:rsidRDefault="00FE4F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Emphasis"/>
      </w:rPr>
      <w:id w:val="-493423533"/>
      <w:docPartObj>
        <w:docPartGallery w:val="Watermarks"/>
        <w:docPartUnique/>
      </w:docPartObj>
    </w:sdtPr>
    <w:sdtContent>
      <w:p w14:paraId="0DD1A322" w14:textId="4BEA299F" w:rsidR="00773DBF" w:rsidRPr="00E8611A" w:rsidRDefault="002D1F59" w:rsidP="00785CCB">
        <w:pPr>
          <w:pStyle w:val="Header"/>
          <w:jc w:val="center"/>
          <w:rPr>
            <w:rStyle w:val="Emphasis"/>
          </w:rPr>
        </w:pPr>
        <w:r w:rsidRPr="002D1F59">
          <w:rPr>
            <w:rStyle w:val="Emphasis"/>
            <w:noProof/>
          </w:rPr>
          <w:pict w14:anchorId="6F82FD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FB29" w14:textId="60E6B4CF" w:rsidR="00FE4F29" w:rsidRDefault="00FE4F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480" w:hanging="360"/>
      </w:pPr>
      <w:rPr>
        <w:rFonts w:ascii="Arial" w:hAnsi="Arial" w:cs="Arial"/>
        <w:b/>
        <w:bCs/>
        <w:i w:val="0"/>
        <w:iCs w:val="0"/>
        <w:spacing w:val="0"/>
        <w:w w:val="100"/>
        <w:sz w:val="24"/>
        <w:szCs w:val="24"/>
      </w:rPr>
    </w:lvl>
    <w:lvl w:ilvl="1">
      <w:start w:val="1"/>
      <w:numFmt w:val="lowerLetter"/>
      <w:lvlText w:val="%2."/>
      <w:lvlJc w:val="left"/>
      <w:pPr>
        <w:ind w:left="1003" w:hanging="432"/>
      </w:pPr>
      <w:rPr>
        <w:rFonts w:ascii="Arial" w:hAnsi="Arial" w:cs="Arial"/>
        <w:b w:val="0"/>
        <w:bCs w:val="0"/>
        <w:i w:val="0"/>
        <w:iCs w:val="0"/>
        <w:spacing w:val="0"/>
        <w:w w:val="100"/>
        <w:sz w:val="24"/>
        <w:szCs w:val="24"/>
      </w:rPr>
    </w:lvl>
    <w:lvl w:ilvl="2">
      <w:numFmt w:val="bullet"/>
      <w:lvlText w:val="•"/>
      <w:lvlJc w:val="left"/>
      <w:pPr>
        <w:ind w:left="1955" w:hanging="432"/>
      </w:pPr>
    </w:lvl>
    <w:lvl w:ilvl="3">
      <w:numFmt w:val="bullet"/>
      <w:lvlText w:val="•"/>
      <w:lvlJc w:val="left"/>
      <w:pPr>
        <w:ind w:left="2911" w:hanging="432"/>
      </w:pPr>
    </w:lvl>
    <w:lvl w:ilvl="4">
      <w:numFmt w:val="bullet"/>
      <w:lvlText w:val="•"/>
      <w:lvlJc w:val="left"/>
      <w:pPr>
        <w:ind w:left="3866" w:hanging="432"/>
      </w:pPr>
    </w:lvl>
    <w:lvl w:ilvl="5">
      <w:numFmt w:val="bullet"/>
      <w:lvlText w:val="•"/>
      <w:lvlJc w:val="left"/>
      <w:pPr>
        <w:ind w:left="4822" w:hanging="432"/>
      </w:pPr>
    </w:lvl>
    <w:lvl w:ilvl="6">
      <w:numFmt w:val="bullet"/>
      <w:lvlText w:val="•"/>
      <w:lvlJc w:val="left"/>
      <w:pPr>
        <w:ind w:left="5777" w:hanging="432"/>
      </w:pPr>
    </w:lvl>
    <w:lvl w:ilvl="7">
      <w:numFmt w:val="bullet"/>
      <w:lvlText w:val="•"/>
      <w:lvlJc w:val="left"/>
      <w:pPr>
        <w:ind w:left="6733" w:hanging="432"/>
      </w:pPr>
    </w:lvl>
    <w:lvl w:ilvl="8">
      <w:numFmt w:val="bullet"/>
      <w:lvlText w:val="•"/>
      <w:lvlJc w:val="left"/>
      <w:pPr>
        <w:ind w:left="7688" w:hanging="432"/>
      </w:pPr>
    </w:lvl>
  </w:abstractNum>
  <w:abstractNum w:abstractNumId="1" w15:restartNumberingAfterBreak="0">
    <w:nsid w:val="00000403"/>
    <w:multiLevelType w:val="multilevel"/>
    <w:tmpl w:val="FFFFFFFF"/>
    <w:lvl w:ilvl="0">
      <w:start w:val="5"/>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2" w15:restartNumberingAfterBreak="0">
    <w:nsid w:val="00000404"/>
    <w:multiLevelType w:val="multilevel"/>
    <w:tmpl w:val="FFFFFFFF"/>
    <w:lvl w:ilvl="0">
      <w:start w:val="12"/>
      <w:numFmt w:val="lowerLetter"/>
      <w:lvlText w:val="%1."/>
      <w:lvlJc w:val="left"/>
      <w:pPr>
        <w:ind w:left="1003" w:hanging="432"/>
      </w:pPr>
      <w:rPr>
        <w:rFonts w:ascii="Arial" w:hAnsi="Arial" w:cs="Arial"/>
        <w:b w:val="0"/>
        <w:bCs w:val="0"/>
        <w:i w:val="0"/>
        <w:iCs w:val="0"/>
        <w:spacing w:val="-1"/>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3" w15:restartNumberingAfterBreak="0">
    <w:nsid w:val="00000405"/>
    <w:multiLevelType w:val="multilevel"/>
    <w:tmpl w:val="FFFFFFFF"/>
    <w:lvl w:ilvl="0">
      <w:start w:val="1"/>
      <w:numFmt w:val="lowerLetter"/>
      <w:lvlText w:val="%1."/>
      <w:lvlJc w:val="left"/>
      <w:pPr>
        <w:ind w:left="1003" w:hanging="432"/>
      </w:pPr>
      <w:rPr>
        <w:rFonts w:ascii="Arial" w:hAnsi="Arial" w:cs="Arial"/>
        <w:b w:val="0"/>
        <w:bCs w:val="0"/>
        <w:i w:val="0"/>
        <w:iCs w:val="0"/>
        <w:spacing w:val="0"/>
        <w:w w:val="100"/>
        <w:sz w:val="24"/>
        <w:szCs w:val="24"/>
      </w:rPr>
    </w:lvl>
    <w:lvl w:ilvl="1">
      <w:start w:val="1"/>
      <w:numFmt w:val="decimal"/>
      <w:lvlText w:val="(%2)"/>
      <w:lvlJc w:val="left"/>
      <w:pPr>
        <w:ind w:left="1576" w:hanging="576"/>
      </w:pPr>
      <w:rPr>
        <w:rFonts w:ascii="Arial" w:hAnsi="Arial" w:cs="Arial"/>
        <w:b w:val="0"/>
        <w:bCs w:val="0"/>
        <w:i w:val="0"/>
        <w:iCs w:val="0"/>
        <w:spacing w:val="-1"/>
        <w:w w:val="100"/>
        <w:sz w:val="24"/>
        <w:szCs w:val="24"/>
      </w:rPr>
    </w:lvl>
    <w:lvl w:ilvl="2">
      <w:numFmt w:val="bullet"/>
      <w:lvlText w:val="•"/>
      <w:lvlJc w:val="left"/>
      <w:pPr>
        <w:ind w:left="2471" w:hanging="576"/>
      </w:pPr>
    </w:lvl>
    <w:lvl w:ilvl="3">
      <w:numFmt w:val="bullet"/>
      <w:lvlText w:val="•"/>
      <w:lvlJc w:val="left"/>
      <w:pPr>
        <w:ind w:left="3362" w:hanging="576"/>
      </w:pPr>
    </w:lvl>
    <w:lvl w:ilvl="4">
      <w:numFmt w:val="bullet"/>
      <w:lvlText w:val="•"/>
      <w:lvlJc w:val="left"/>
      <w:pPr>
        <w:ind w:left="4253" w:hanging="576"/>
      </w:pPr>
    </w:lvl>
    <w:lvl w:ilvl="5">
      <w:numFmt w:val="bullet"/>
      <w:lvlText w:val="•"/>
      <w:lvlJc w:val="left"/>
      <w:pPr>
        <w:ind w:left="5144" w:hanging="576"/>
      </w:pPr>
    </w:lvl>
    <w:lvl w:ilvl="6">
      <w:numFmt w:val="bullet"/>
      <w:lvlText w:val="•"/>
      <w:lvlJc w:val="left"/>
      <w:pPr>
        <w:ind w:left="6035" w:hanging="576"/>
      </w:pPr>
    </w:lvl>
    <w:lvl w:ilvl="7">
      <w:numFmt w:val="bullet"/>
      <w:lvlText w:val="•"/>
      <w:lvlJc w:val="left"/>
      <w:pPr>
        <w:ind w:left="6926" w:hanging="576"/>
      </w:pPr>
    </w:lvl>
    <w:lvl w:ilvl="8">
      <w:numFmt w:val="bullet"/>
      <w:lvlText w:val="•"/>
      <w:lvlJc w:val="left"/>
      <w:pPr>
        <w:ind w:left="7817" w:hanging="576"/>
      </w:pPr>
    </w:lvl>
  </w:abstractNum>
  <w:abstractNum w:abstractNumId="4" w15:restartNumberingAfterBreak="0">
    <w:nsid w:val="00000406"/>
    <w:multiLevelType w:val="multilevel"/>
    <w:tmpl w:val="FFFFFFFF"/>
    <w:lvl w:ilvl="0">
      <w:start w:val="2"/>
      <w:numFmt w:val="decimal"/>
      <w:lvlText w:val="(%1)"/>
      <w:lvlJc w:val="left"/>
      <w:pPr>
        <w:ind w:left="1576" w:hanging="576"/>
      </w:pPr>
      <w:rPr>
        <w:rFonts w:ascii="Arial" w:hAnsi="Arial" w:cs="Arial"/>
        <w:b w:val="0"/>
        <w:bCs w:val="0"/>
        <w:i w:val="0"/>
        <w:iCs w:val="0"/>
        <w:spacing w:val="-1"/>
        <w:w w:val="100"/>
        <w:sz w:val="24"/>
        <w:szCs w:val="24"/>
      </w:rPr>
    </w:lvl>
    <w:lvl w:ilvl="1">
      <w:numFmt w:val="bullet"/>
      <w:lvlText w:val="•"/>
      <w:lvlJc w:val="left"/>
      <w:pPr>
        <w:ind w:left="2382" w:hanging="576"/>
      </w:pPr>
    </w:lvl>
    <w:lvl w:ilvl="2">
      <w:numFmt w:val="bullet"/>
      <w:lvlText w:val="•"/>
      <w:lvlJc w:val="left"/>
      <w:pPr>
        <w:ind w:left="3184" w:hanging="576"/>
      </w:pPr>
    </w:lvl>
    <w:lvl w:ilvl="3">
      <w:numFmt w:val="bullet"/>
      <w:lvlText w:val="•"/>
      <w:lvlJc w:val="left"/>
      <w:pPr>
        <w:ind w:left="3986" w:hanging="576"/>
      </w:pPr>
    </w:lvl>
    <w:lvl w:ilvl="4">
      <w:numFmt w:val="bullet"/>
      <w:lvlText w:val="•"/>
      <w:lvlJc w:val="left"/>
      <w:pPr>
        <w:ind w:left="4788" w:hanging="576"/>
      </w:pPr>
    </w:lvl>
    <w:lvl w:ilvl="5">
      <w:numFmt w:val="bullet"/>
      <w:lvlText w:val="•"/>
      <w:lvlJc w:val="left"/>
      <w:pPr>
        <w:ind w:left="5590" w:hanging="576"/>
      </w:pPr>
    </w:lvl>
    <w:lvl w:ilvl="6">
      <w:numFmt w:val="bullet"/>
      <w:lvlText w:val="•"/>
      <w:lvlJc w:val="left"/>
      <w:pPr>
        <w:ind w:left="6392" w:hanging="576"/>
      </w:pPr>
    </w:lvl>
    <w:lvl w:ilvl="7">
      <w:numFmt w:val="bullet"/>
      <w:lvlText w:val="•"/>
      <w:lvlJc w:val="left"/>
      <w:pPr>
        <w:ind w:left="7194" w:hanging="576"/>
      </w:pPr>
    </w:lvl>
    <w:lvl w:ilvl="8">
      <w:numFmt w:val="bullet"/>
      <w:lvlText w:val="•"/>
      <w:lvlJc w:val="left"/>
      <w:pPr>
        <w:ind w:left="7996" w:hanging="576"/>
      </w:pPr>
    </w:lvl>
  </w:abstractNum>
  <w:abstractNum w:abstractNumId="5" w15:restartNumberingAfterBreak="0">
    <w:nsid w:val="00000407"/>
    <w:multiLevelType w:val="multilevel"/>
    <w:tmpl w:val="FFFFFFFF"/>
    <w:lvl w:ilvl="0">
      <w:start w:val="6"/>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6" w15:restartNumberingAfterBreak="0">
    <w:nsid w:val="00000408"/>
    <w:multiLevelType w:val="multilevel"/>
    <w:tmpl w:val="FFFFFFFF"/>
    <w:lvl w:ilvl="0">
      <w:start w:val="4"/>
      <w:numFmt w:val="decimal"/>
      <w:lvlText w:val="%1."/>
      <w:lvlJc w:val="left"/>
      <w:pPr>
        <w:ind w:left="480" w:hanging="360"/>
      </w:pPr>
      <w:rPr>
        <w:rFonts w:ascii="Arial" w:hAnsi="Arial" w:cs="Arial"/>
        <w:b/>
        <w:bCs/>
        <w:i w:val="0"/>
        <w:iCs w:val="0"/>
        <w:spacing w:val="0"/>
        <w:w w:val="100"/>
        <w:sz w:val="24"/>
        <w:szCs w:val="24"/>
      </w:rPr>
    </w:lvl>
    <w:lvl w:ilvl="1">
      <w:start w:val="1"/>
      <w:numFmt w:val="lowerLetter"/>
      <w:lvlText w:val="%2."/>
      <w:lvlJc w:val="left"/>
      <w:pPr>
        <w:ind w:left="1003" w:hanging="432"/>
      </w:pPr>
      <w:rPr>
        <w:rFonts w:ascii="Arial" w:hAnsi="Arial" w:cs="Arial"/>
        <w:b w:val="0"/>
        <w:bCs w:val="0"/>
        <w:i w:val="0"/>
        <w:iCs w:val="0"/>
        <w:spacing w:val="0"/>
        <w:w w:val="100"/>
        <w:sz w:val="24"/>
        <w:szCs w:val="24"/>
      </w:rPr>
    </w:lvl>
    <w:lvl w:ilvl="2">
      <w:start w:val="1"/>
      <w:numFmt w:val="decimal"/>
      <w:lvlText w:val="(%3)"/>
      <w:lvlJc w:val="left"/>
      <w:pPr>
        <w:ind w:left="1576" w:hanging="576"/>
      </w:pPr>
      <w:rPr>
        <w:rFonts w:ascii="Arial" w:hAnsi="Arial" w:cs="Arial"/>
        <w:b w:val="0"/>
        <w:bCs w:val="0"/>
        <w:i w:val="0"/>
        <w:iCs w:val="0"/>
        <w:spacing w:val="-1"/>
        <w:w w:val="100"/>
        <w:sz w:val="24"/>
        <w:szCs w:val="24"/>
      </w:rPr>
    </w:lvl>
    <w:lvl w:ilvl="3">
      <w:numFmt w:val="bullet"/>
      <w:lvlText w:val="•"/>
      <w:lvlJc w:val="left"/>
      <w:pPr>
        <w:ind w:left="2582" w:hanging="576"/>
      </w:pPr>
    </w:lvl>
    <w:lvl w:ilvl="4">
      <w:numFmt w:val="bullet"/>
      <w:lvlText w:val="•"/>
      <w:lvlJc w:val="left"/>
      <w:pPr>
        <w:ind w:left="3585" w:hanging="576"/>
      </w:pPr>
    </w:lvl>
    <w:lvl w:ilvl="5">
      <w:numFmt w:val="bullet"/>
      <w:lvlText w:val="•"/>
      <w:lvlJc w:val="left"/>
      <w:pPr>
        <w:ind w:left="4587" w:hanging="576"/>
      </w:pPr>
    </w:lvl>
    <w:lvl w:ilvl="6">
      <w:numFmt w:val="bullet"/>
      <w:lvlText w:val="•"/>
      <w:lvlJc w:val="left"/>
      <w:pPr>
        <w:ind w:left="5590" w:hanging="576"/>
      </w:pPr>
    </w:lvl>
    <w:lvl w:ilvl="7">
      <w:numFmt w:val="bullet"/>
      <w:lvlText w:val="•"/>
      <w:lvlJc w:val="left"/>
      <w:pPr>
        <w:ind w:left="6592" w:hanging="576"/>
      </w:pPr>
    </w:lvl>
    <w:lvl w:ilvl="8">
      <w:numFmt w:val="bullet"/>
      <w:lvlText w:val="•"/>
      <w:lvlJc w:val="left"/>
      <w:pPr>
        <w:ind w:left="7595" w:hanging="576"/>
      </w:pPr>
    </w:lvl>
  </w:abstractNum>
  <w:abstractNum w:abstractNumId="7" w15:restartNumberingAfterBreak="0">
    <w:nsid w:val="00000409"/>
    <w:multiLevelType w:val="multilevel"/>
    <w:tmpl w:val="FFFFFFFF"/>
    <w:lvl w:ilvl="0">
      <w:start w:val="2"/>
      <w:numFmt w:val="decimal"/>
      <w:lvlText w:val="(%1)"/>
      <w:lvlJc w:val="left"/>
      <w:pPr>
        <w:ind w:left="1576" w:hanging="576"/>
      </w:pPr>
      <w:rPr>
        <w:rFonts w:ascii="Arial" w:hAnsi="Arial" w:cs="Arial"/>
        <w:b w:val="0"/>
        <w:bCs w:val="0"/>
        <w:i w:val="0"/>
        <w:iCs w:val="0"/>
        <w:spacing w:val="-1"/>
        <w:w w:val="100"/>
        <w:sz w:val="24"/>
        <w:szCs w:val="24"/>
      </w:rPr>
    </w:lvl>
    <w:lvl w:ilvl="1">
      <w:numFmt w:val="bullet"/>
      <w:lvlText w:val="•"/>
      <w:lvlJc w:val="left"/>
      <w:pPr>
        <w:ind w:left="2382" w:hanging="576"/>
      </w:pPr>
    </w:lvl>
    <w:lvl w:ilvl="2">
      <w:numFmt w:val="bullet"/>
      <w:lvlText w:val="•"/>
      <w:lvlJc w:val="left"/>
      <w:pPr>
        <w:ind w:left="3184" w:hanging="576"/>
      </w:pPr>
    </w:lvl>
    <w:lvl w:ilvl="3">
      <w:numFmt w:val="bullet"/>
      <w:lvlText w:val="•"/>
      <w:lvlJc w:val="left"/>
      <w:pPr>
        <w:ind w:left="3986" w:hanging="576"/>
      </w:pPr>
    </w:lvl>
    <w:lvl w:ilvl="4">
      <w:numFmt w:val="bullet"/>
      <w:lvlText w:val="•"/>
      <w:lvlJc w:val="left"/>
      <w:pPr>
        <w:ind w:left="4788" w:hanging="576"/>
      </w:pPr>
    </w:lvl>
    <w:lvl w:ilvl="5">
      <w:numFmt w:val="bullet"/>
      <w:lvlText w:val="•"/>
      <w:lvlJc w:val="left"/>
      <w:pPr>
        <w:ind w:left="5590" w:hanging="576"/>
      </w:pPr>
    </w:lvl>
    <w:lvl w:ilvl="6">
      <w:numFmt w:val="bullet"/>
      <w:lvlText w:val="•"/>
      <w:lvlJc w:val="left"/>
      <w:pPr>
        <w:ind w:left="6392" w:hanging="576"/>
      </w:pPr>
    </w:lvl>
    <w:lvl w:ilvl="7">
      <w:numFmt w:val="bullet"/>
      <w:lvlText w:val="•"/>
      <w:lvlJc w:val="left"/>
      <w:pPr>
        <w:ind w:left="7194" w:hanging="576"/>
      </w:pPr>
    </w:lvl>
    <w:lvl w:ilvl="8">
      <w:numFmt w:val="bullet"/>
      <w:lvlText w:val="•"/>
      <w:lvlJc w:val="left"/>
      <w:pPr>
        <w:ind w:left="7996" w:hanging="576"/>
      </w:pPr>
    </w:lvl>
  </w:abstractNum>
  <w:abstractNum w:abstractNumId="8" w15:restartNumberingAfterBreak="0">
    <w:nsid w:val="0000040A"/>
    <w:multiLevelType w:val="multilevel"/>
    <w:tmpl w:val="FFFFFFFF"/>
    <w:lvl w:ilvl="0">
      <w:start w:val="2"/>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9" w15:restartNumberingAfterBreak="0">
    <w:nsid w:val="0000040B"/>
    <w:multiLevelType w:val="multilevel"/>
    <w:tmpl w:val="FFFFFFFF"/>
    <w:lvl w:ilvl="0">
      <w:start w:val="5"/>
      <w:numFmt w:val="decimal"/>
      <w:lvlText w:val="%1."/>
      <w:lvlJc w:val="left"/>
      <w:pPr>
        <w:ind w:left="480" w:hanging="360"/>
      </w:pPr>
      <w:rPr>
        <w:rFonts w:ascii="Arial" w:hAnsi="Arial" w:cs="Arial"/>
        <w:b/>
        <w:bCs/>
        <w:i w:val="0"/>
        <w:iCs w:val="0"/>
        <w:spacing w:val="0"/>
        <w:w w:val="100"/>
        <w:sz w:val="24"/>
        <w:szCs w:val="24"/>
      </w:rPr>
    </w:lvl>
    <w:lvl w:ilvl="1">
      <w:start w:val="1"/>
      <w:numFmt w:val="lowerLetter"/>
      <w:lvlText w:val="%2."/>
      <w:lvlJc w:val="left"/>
      <w:pPr>
        <w:ind w:left="1003" w:hanging="432"/>
      </w:pPr>
      <w:rPr>
        <w:rFonts w:ascii="Arial" w:hAnsi="Arial" w:cs="Arial"/>
        <w:b w:val="0"/>
        <w:bCs w:val="0"/>
        <w:i w:val="0"/>
        <w:iCs w:val="0"/>
        <w:spacing w:val="0"/>
        <w:w w:val="100"/>
        <w:sz w:val="24"/>
        <w:szCs w:val="24"/>
      </w:rPr>
    </w:lvl>
    <w:lvl w:ilvl="2">
      <w:start w:val="1"/>
      <w:numFmt w:val="decimal"/>
      <w:lvlText w:val="(%3)"/>
      <w:lvlJc w:val="left"/>
      <w:pPr>
        <w:ind w:left="1576" w:hanging="576"/>
      </w:pPr>
      <w:rPr>
        <w:rFonts w:ascii="Arial" w:hAnsi="Arial" w:cs="Arial"/>
        <w:b w:val="0"/>
        <w:bCs w:val="0"/>
        <w:i w:val="0"/>
        <w:iCs w:val="0"/>
        <w:spacing w:val="-1"/>
        <w:w w:val="100"/>
        <w:sz w:val="24"/>
        <w:szCs w:val="24"/>
      </w:rPr>
    </w:lvl>
    <w:lvl w:ilvl="3">
      <w:numFmt w:val="bullet"/>
      <w:lvlText w:val="•"/>
      <w:lvlJc w:val="left"/>
      <w:pPr>
        <w:ind w:left="2582" w:hanging="576"/>
      </w:pPr>
    </w:lvl>
    <w:lvl w:ilvl="4">
      <w:numFmt w:val="bullet"/>
      <w:lvlText w:val="•"/>
      <w:lvlJc w:val="left"/>
      <w:pPr>
        <w:ind w:left="3585" w:hanging="576"/>
      </w:pPr>
    </w:lvl>
    <w:lvl w:ilvl="5">
      <w:numFmt w:val="bullet"/>
      <w:lvlText w:val="•"/>
      <w:lvlJc w:val="left"/>
      <w:pPr>
        <w:ind w:left="4587" w:hanging="576"/>
      </w:pPr>
    </w:lvl>
    <w:lvl w:ilvl="6">
      <w:numFmt w:val="bullet"/>
      <w:lvlText w:val="•"/>
      <w:lvlJc w:val="left"/>
      <w:pPr>
        <w:ind w:left="5590" w:hanging="576"/>
      </w:pPr>
    </w:lvl>
    <w:lvl w:ilvl="7">
      <w:numFmt w:val="bullet"/>
      <w:lvlText w:val="•"/>
      <w:lvlJc w:val="left"/>
      <w:pPr>
        <w:ind w:left="6592" w:hanging="576"/>
      </w:pPr>
    </w:lvl>
    <w:lvl w:ilvl="8">
      <w:numFmt w:val="bullet"/>
      <w:lvlText w:val="•"/>
      <w:lvlJc w:val="left"/>
      <w:pPr>
        <w:ind w:left="7595" w:hanging="576"/>
      </w:pPr>
    </w:lvl>
  </w:abstractNum>
  <w:abstractNum w:abstractNumId="10" w15:restartNumberingAfterBreak="0">
    <w:nsid w:val="0000040C"/>
    <w:multiLevelType w:val="multilevel"/>
    <w:tmpl w:val="FFFFFFFF"/>
    <w:lvl w:ilvl="0">
      <w:start w:val="3"/>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11" w15:restartNumberingAfterBreak="0">
    <w:nsid w:val="0000040D"/>
    <w:multiLevelType w:val="multilevel"/>
    <w:tmpl w:val="FFFFFFFF"/>
    <w:lvl w:ilvl="0">
      <w:start w:val="1"/>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12" w15:restartNumberingAfterBreak="0">
    <w:nsid w:val="0000040E"/>
    <w:multiLevelType w:val="multilevel"/>
    <w:tmpl w:val="FFFFFFFF"/>
    <w:lvl w:ilvl="0">
      <w:start w:val="6"/>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13" w15:restartNumberingAfterBreak="0">
    <w:nsid w:val="0000040F"/>
    <w:multiLevelType w:val="multilevel"/>
    <w:tmpl w:val="FFFFFFFF"/>
    <w:lvl w:ilvl="0">
      <w:start w:val="12"/>
      <w:numFmt w:val="lowerLetter"/>
      <w:lvlText w:val="%1."/>
      <w:lvlJc w:val="left"/>
      <w:pPr>
        <w:ind w:left="1003" w:hanging="432"/>
      </w:pPr>
      <w:rPr>
        <w:rFonts w:ascii="Arial" w:hAnsi="Arial" w:cs="Arial"/>
        <w:b w:val="0"/>
        <w:bCs w:val="0"/>
        <w:i w:val="0"/>
        <w:iCs w:val="0"/>
        <w:spacing w:val="-1"/>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14" w15:restartNumberingAfterBreak="0">
    <w:nsid w:val="00000410"/>
    <w:multiLevelType w:val="multilevel"/>
    <w:tmpl w:val="FFFFFFFF"/>
    <w:lvl w:ilvl="0">
      <w:start w:val="7"/>
      <w:numFmt w:val="decimal"/>
      <w:lvlText w:val="%1."/>
      <w:lvlJc w:val="left"/>
      <w:pPr>
        <w:ind w:left="480" w:hanging="360"/>
      </w:pPr>
      <w:rPr>
        <w:rFonts w:ascii="Arial" w:hAnsi="Arial" w:cs="Arial"/>
        <w:b/>
        <w:bCs/>
        <w:i w:val="0"/>
        <w:iCs w:val="0"/>
        <w:spacing w:val="0"/>
        <w:w w:val="100"/>
        <w:sz w:val="24"/>
        <w:szCs w:val="24"/>
      </w:rPr>
    </w:lvl>
    <w:lvl w:ilvl="1">
      <w:start w:val="1"/>
      <w:numFmt w:val="lowerLetter"/>
      <w:lvlText w:val="%2."/>
      <w:lvlJc w:val="left"/>
      <w:pPr>
        <w:ind w:left="1003" w:hanging="432"/>
      </w:pPr>
      <w:rPr>
        <w:rFonts w:ascii="Arial" w:hAnsi="Arial" w:cs="Arial"/>
        <w:b w:val="0"/>
        <w:bCs w:val="0"/>
        <w:i w:val="0"/>
        <w:iCs w:val="0"/>
        <w:spacing w:val="0"/>
        <w:w w:val="100"/>
        <w:sz w:val="24"/>
        <w:szCs w:val="24"/>
      </w:rPr>
    </w:lvl>
    <w:lvl w:ilvl="2">
      <w:numFmt w:val="bullet"/>
      <w:lvlText w:val="•"/>
      <w:lvlJc w:val="left"/>
      <w:pPr>
        <w:ind w:left="1955" w:hanging="432"/>
      </w:pPr>
    </w:lvl>
    <w:lvl w:ilvl="3">
      <w:numFmt w:val="bullet"/>
      <w:lvlText w:val="•"/>
      <w:lvlJc w:val="left"/>
      <w:pPr>
        <w:ind w:left="2911" w:hanging="432"/>
      </w:pPr>
    </w:lvl>
    <w:lvl w:ilvl="4">
      <w:numFmt w:val="bullet"/>
      <w:lvlText w:val="•"/>
      <w:lvlJc w:val="left"/>
      <w:pPr>
        <w:ind w:left="3866" w:hanging="432"/>
      </w:pPr>
    </w:lvl>
    <w:lvl w:ilvl="5">
      <w:numFmt w:val="bullet"/>
      <w:lvlText w:val="•"/>
      <w:lvlJc w:val="left"/>
      <w:pPr>
        <w:ind w:left="4822" w:hanging="432"/>
      </w:pPr>
    </w:lvl>
    <w:lvl w:ilvl="6">
      <w:numFmt w:val="bullet"/>
      <w:lvlText w:val="•"/>
      <w:lvlJc w:val="left"/>
      <w:pPr>
        <w:ind w:left="5777" w:hanging="432"/>
      </w:pPr>
    </w:lvl>
    <w:lvl w:ilvl="7">
      <w:numFmt w:val="bullet"/>
      <w:lvlText w:val="•"/>
      <w:lvlJc w:val="left"/>
      <w:pPr>
        <w:ind w:left="6733" w:hanging="432"/>
      </w:pPr>
    </w:lvl>
    <w:lvl w:ilvl="8">
      <w:numFmt w:val="bullet"/>
      <w:lvlText w:val="•"/>
      <w:lvlJc w:val="left"/>
      <w:pPr>
        <w:ind w:left="7688" w:hanging="432"/>
      </w:pPr>
    </w:lvl>
  </w:abstractNum>
  <w:abstractNum w:abstractNumId="15" w15:restartNumberingAfterBreak="0">
    <w:nsid w:val="00000411"/>
    <w:multiLevelType w:val="multilevel"/>
    <w:tmpl w:val="FFFFFFFF"/>
    <w:lvl w:ilvl="0">
      <w:start w:val="3"/>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16" w15:restartNumberingAfterBreak="0">
    <w:nsid w:val="00000412"/>
    <w:multiLevelType w:val="multilevel"/>
    <w:tmpl w:val="FFFFFFFF"/>
    <w:lvl w:ilvl="0">
      <w:start w:val="8"/>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17" w15:restartNumberingAfterBreak="0">
    <w:nsid w:val="00000413"/>
    <w:multiLevelType w:val="multilevel"/>
    <w:tmpl w:val="FFFFFFFF"/>
    <w:lvl w:ilvl="0">
      <w:start w:val="1"/>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18" w15:restartNumberingAfterBreak="0">
    <w:nsid w:val="00000415"/>
    <w:multiLevelType w:val="multilevel"/>
    <w:tmpl w:val="FFFFFFFF"/>
    <w:lvl w:ilvl="0">
      <w:start w:val="2"/>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19" w15:restartNumberingAfterBreak="0">
    <w:nsid w:val="00000416"/>
    <w:multiLevelType w:val="multilevel"/>
    <w:tmpl w:val="FFFFFFFF"/>
    <w:lvl w:ilvl="0">
      <w:start w:val="10"/>
      <w:numFmt w:val="decimal"/>
      <w:lvlText w:val="%1."/>
      <w:lvlJc w:val="left"/>
      <w:pPr>
        <w:ind w:left="552" w:hanging="432"/>
      </w:pPr>
      <w:rPr>
        <w:rFonts w:ascii="Arial" w:hAnsi="Arial" w:cs="Arial"/>
        <w:b/>
        <w:bCs/>
        <w:i w:val="0"/>
        <w:iCs w:val="0"/>
        <w:spacing w:val="0"/>
        <w:w w:val="100"/>
        <w:sz w:val="24"/>
        <w:szCs w:val="24"/>
      </w:rPr>
    </w:lvl>
    <w:lvl w:ilvl="1">
      <w:start w:val="1"/>
      <w:numFmt w:val="lowerLetter"/>
      <w:lvlText w:val="%2."/>
      <w:lvlJc w:val="left"/>
      <w:pPr>
        <w:ind w:left="1003" w:hanging="432"/>
      </w:pPr>
      <w:rPr>
        <w:rFonts w:ascii="Arial" w:hAnsi="Arial" w:cs="Arial"/>
        <w:b w:val="0"/>
        <w:bCs w:val="0"/>
        <w:i w:val="0"/>
        <w:iCs w:val="0"/>
        <w:spacing w:val="0"/>
        <w:w w:val="100"/>
        <w:sz w:val="24"/>
        <w:szCs w:val="24"/>
      </w:rPr>
    </w:lvl>
    <w:lvl w:ilvl="2">
      <w:start w:val="1"/>
      <w:numFmt w:val="decimal"/>
      <w:lvlText w:val="(%3)"/>
      <w:lvlJc w:val="left"/>
      <w:pPr>
        <w:ind w:left="1576" w:hanging="576"/>
      </w:pPr>
      <w:rPr>
        <w:rFonts w:ascii="Arial" w:hAnsi="Arial" w:cs="Arial"/>
        <w:b w:val="0"/>
        <w:bCs w:val="0"/>
        <w:i w:val="0"/>
        <w:iCs w:val="0"/>
        <w:spacing w:val="-1"/>
        <w:w w:val="100"/>
        <w:sz w:val="24"/>
        <w:szCs w:val="24"/>
      </w:rPr>
    </w:lvl>
    <w:lvl w:ilvl="3">
      <w:numFmt w:val="bullet"/>
      <w:lvlText w:val="•"/>
      <w:lvlJc w:val="left"/>
      <w:pPr>
        <w:ind w:left="2582" w:hanging="576"/>
      </w:pPr>
    </w:lvl>
    <w:lvl w:ilvl="4">
      <w:numFmt w:val="bullet"/>
      <w:lvlText w:val="•"/>
      <w:lvlJc w:val="left"/>
      <w:pPr>
        <w:ind w:left="3585" w:hanging="576"/>
      </w:pPr>
    </w:lvl>
    <w:lvl w:ilvl="5">
      <w:numFmt w:val="bullet"/>
      <w:lvlText w:val="•"/>
      <w:lvlJc w:val="left"/>
      <w:pPr>
        <w:ind w:left="4587" w:hanging="576"/>
      </w:pPr>
    </w:lvl>
    <w:lvl w:ilvl="6">
      <w:numFmt w:val="bullet"/>
      <w:lvlText w:val="•"/>
      <w:lvlJc w:val="left"/>
      <w:pPr>
        <w:ind w:left="5590" w:hanging="576"/>
      </w:pPr>
    </w:lvl>
    <w:lvl w:ilvl="7">
      <w:numFmt w:val="bullet"/>
      <w:lvlText w:val="•"/>
      <w:lvlJc w:val="left"/>
      <w:pPr>
        <w:ind w:left="6592" w:hanging="576"/>
      </w:pPr>
    </w:lvl>
    <w:lvl w:ilvl="8">
      <w:numFmt w:val="bullet"/>
      <w:lvlText w:val="•"/>
      <w:lvlJc w:val="left"/>
      <w:pPr>
        <w:ind w:left="7595" w:hanging="576"/>
      </w:pPr>
    </w:lvl>
  </w:abstractNum>
  <w:abstractNum w:abstractNumId="20" w15:restartNumberingAfterBreak="0">
    <w:nsid w:val="00000417"/>
    <w:multiLevelType w:val="multilevel"/>
    <w:tmpl w:val="9D765CD8"/>
    <w:lvl w:ilvl="0">
      <w:start w:val="11"/>
      <w:numFmt w:val="decimal"/>
      <w:lvlText w:val="%1."/>
      <w:lvlJc w:val="left"/>
      <w:pPr>
        <w:ind w:left="480" w:hanging="360"/>
      </w:pPr>
      <w:rPr>
        <w:rFonts w:ascii="Arial" w:hAnsi="Arial" w:cs="Arial"/>
        <w:b/>
        <w:bCs/>
        <w:i w:val="0"/>
        <w:iCs w:val="0"/>
        <w:spacing w:val="0"/>
        <w:w w:val="100"/>
        <w:sz w:val="24"/>
        <w:szCs w:val="24"/>
      </w:rPr>
    </w:lvl>
    <w:lvl w:ilvl="1">
      <w:start w:val="1"/>
      <w:numFmt w:val="lowerLetter"/>
      <w:lvlText w:val="%2."/>
      <w:lvlJc w:val="left"/>
      <w:pPr>
        <w:ind w:left="1003" w:hanging="432"/>
      </w:pPr>
      <w:rPr>
        <w:rFonts w:ascii="Arial" w:hAnsi="Arial" w:cs="Arial"/>
        <w:b w:val="0"/>
        <w:bCs w:val="0"/>
        <w:i w:val="0"/>
        <w:iCs w:val="0"/>
        <w:spacing w:val="0"/>
        <w:w w:val="100"/>
        <w:sz w:val="24"/>
        <w:szCs w:val="24"/>
      </w:rPr>
    </w:lvl>
    <w:lvl w:ilvl="2">
      <w:numFmt w:val="bullet"/>
      <w:lvlText w:val="•"/>
      <w:lvlJc w:val="left"/>
      <w:pPr>
        <w:ind w:left="1955" w:hanging="432"/>
      </w:pPr>
    </w:lvl>
    <w:lvl w:ilvl="3">
      <w:numFmt w:val="bullet"/>
      <w:lvlText w:val="•"/>
      <w:lvlJc w:val="left"/>
      <w:pPr>
        <w:ind w:left="2911" w:hanging="432"/>
      </w:pPr>
    </w:lvl>
    <w:lvl w:ilvl="4">
      <w:numFmt w:val="bullet"/>
      <w:lvlText w:val="•"/>
      <w:lvlJc w:val="left"/>
      <w:pPr>
        <w:ind w:left="3866" w:hanging="432"/>
      </w:pPr>
    </w:lvl>
    <w:lvl w:ilvl="5">
      <w:numFmt w:val="bullet"/>
      <w:lvlText w:val="•"/>
      <w:lvlJc w:val="left"/>
      <w:pPr>
        <w:ind w:left="4822" w:hanging="432"/>
      </w:pPr>
    </w:lvl>
    <w:lvl w:ilvl="6">
      <w:numFmt w:val="bullet"/>
      <w:lvlText w:val="•"/>
      <w:lvlJc w:val="left"/>
      <w:pPr>
        <w:ind w:left="5777" w:hanging="432"/>
      </w:pPr>
    </w:lvl>
    <w:lvl w:ilvl="7">
      <w:numFmt w:val="bullet"/>
      <w:lvlText w:val="•"/>
      <w:lvlJc w:val="left"/>
      <w:pPr>
        <w:ind w:left="6733" w:hanging="432"/>
      </w:pPr>
    </w:lvl>
    <w:lvl w:ilvl="8">
      <w:numFmt w:val="bullet"/>
      <w:lvlText w:val="•"/>
      <w:lvlJc w:val="left"/>
      <w:pPr>
        <w:ind w:left="7688" w:hanging="432"/>
      </w:pPr>
    </w:lvl>
  </w:abstractNum>
  <w:abstractNum w:abstractNumId="21" w15:restartNumberingAfterBreak="0">
    <w:nsid w:val="00000418"/>
    <w:multiLevelType w:val="multilevel"/>
    <w:tmpl w:val="FFFFFFFF"/>
    <w:lvl w:ilvl="0">
      <w:start w:val="2"/>
      <w:numFmt w:val="lowerLetter"/>
      <w:lvlText w:val="%1."/>
      <w:lvlJc w:val="left"/>
      <w:pPr>
        <w:ind w:left="1003" w:hanging="432"/>
      </w:pPr>
      <w:rPr>
        <w:rFonts w:ascii="Arial" w:hAnsi="Arial" w:cs="Arial"/>
        <w:b w:val="0"/>
        <w:bCs w:val="0"/>
        <w:i w:val="0"/>
        <w:iCs w:val="0"/>
        <w:spacing w:val="0"/>
        <w:w w:val="100"/>
        <w:sz w:val="24"/>
        <w:szCs w:val="24"/>
      </w:rPr>
    </w:lvl>
    <w:lvl w:ilvl="1">
      <w:numFmt w:val="bullet"/>
      <w:lvlText w:val="•"/>
      <w:lvlJc w:val="left"/>
      <w:pPr>
        <w:ind w:left="1860" w:hanging="432"/>
      </w:pPr>
    </w:lvl>
    <w:lvl w:ilvl="2">
      <w:numFmt w:val="bullet"/>
      <w:lvlText w:val="•"/>
      <w:lvlJc w:val="left"/>
      <w:pPr>
        <w:ind w:left="2720" w:hanging="432"/>
      </w:pPr>
    </w:lvl>
    <w:lvl w:ilvl="3">
      <w:numFmt w:val="bullet"/>
      <w:lvlText w:val="•"/>
      <w:lvlJc w:val="left"/>
      <w:pPr>
        <w:ind w:left="3580" w:hanging="432"/>
      </w:pPr>
    </w:lvl>
    <w:lvl w:ilvl="4">
      <w:numFmt w:val="bullet"/>
      <w:lvlText w:val="•"/>
      <w:lvlJc w:val="left"/>
      <w:pPr>
        <w:ind w:left="4440" w:hanging="432"/>
      </w:pPr>
    </w:lvl>
    <w:lvl w:ilvl="5">
      <w:numFmt w:val="bullet"/>
      <w:lvlText w:val="•"/>
      <w:lvlJc w:val="left"/>
      <w:pPr>
        <w:ind w:left="5300" w:hanging="432"/>
      </w:pPr>
    </w:lvl>
    <w:lvl w:ilvl="6">
      <w:numFmt w:val="bullet"/>
      <w:lvlText w:val="•"/>
      <w:lvlJc w:val="left"/>
      <w:pPr>
        <w:ind w:left="6160" w:hanging="432"/>
      </w:pPr>
    </w:lvl>
    <w:lvl w:ilvl="7">
      <w:numFmt w:val="bullet"/>
      <w:lvlText w:val="•"/>
      <w:lvlJc w:val="left"/>
      <w:pPr>
        <w:ind w:left="7020" w:hanging="432"/>
      </w:pPr>
    </w:lvl>
    <w:lvl w:ilvl="8">
      <w:numFmt w:val="bullet"/>
      <w:lvlText w:val="•"/>
      <w:lvlJc w:val="left"/>
      <w:pPr>
        <w:ind w:left="7880" w:hanging="432"/>
      </w:pPr>
    </w:lvl>
  </w:abstractNum>
  <w:abstractNum w:abstractNumId="22" w15:restartNumberingAfterBreak="0">
    <w:nsid w:val="00000419"/>
    <w:multiLevelType w:val="multilevel"/>
    <w:tmpl w:val="D154F8FE"/>
    <w:lvl w:ilvl="0">
      <w:start w:val="12"/>
      <w:numFmt w:val="decimal"/>
      <w:lvlText w:val="%1."/>
      <w:lvlJc w:val="left"/>
      <w:pPr>
        <w:ind w:left="480" w:hanging="360"/>
      </w:pPr>
      <w:rPr>
        <w:rFonts w:ascii="Arial" w:hAnsi="Arial" w:cs="Arial"/>
        <w:b/>
        <w:bCs/>
        <w:i w:val="0"/>
        <w:iCs w:val="0"/>
        <w:spacing w:val="0"/>
        <w:w w:val="100"/>
        <w:sz w:val="24"/>
        <w:szCs w:val="24"/>
      </w:rPr>
    </w:lvl>
    <w:lvl w:ilvl="1">
      <w:start w:val="1"/>
      <w:numFmt w:val="lowerLetter"/>
      <w:lvlText w:val="%2."/>
      <w:lvlJc w:val="left"/>
      <w:pPr>
        <w:ind w:left="1003" w:hanging="432"/>
      </w:pPr>
      <w:rPr>
        <w:rFonts w:ascii="Arial" w:hAnsi="Arial" w:cs="Arial"/>
        <w:b w:val="0"/>
        <w:bCs w:val="0"/>
        <w:i w:val="0"/>
        <w:iCs w:val="0"/>
        <w:spacing w:val="0"/>
        <w:w w:val="100"/>
        <w:sz w:val="24"/>
        <w:szCs w:val="24"/>
      </w:rPr>
    </w:lvl>
    <w:lvl w:ilvl="2">
      <w:start w:val="1"/>
      <w:numFmt w:val="decimal"/>
      <w:lvlText w:val="(%3)"/>
      <w:lvlJc w:val="left"/>
      <w:pPr>
        <w:ind w:left="1576" w:hanging="576"/>
      </w:pPr>
      <w:rPr>
        <w:rFonts w:ascii="Arial" w:hAnsi="Arial" w:cs="Arial"/>
        <w:b w:val="0"/>
        <w:bCs w:val="0"/>
        <w:i w:val="0"/>
        <w:iCs w:val="0"/>
        <w:spacing w:val="-1"/>
        <w:w w:val="100"/>
        <w:sz w:val="24"/>
        <w:szCs w:val="24"/>
      </w:rPr>
    </w:lvl>
    <w:lvl w:ilvl="3">
      <w:numFmt w:val="bullet"/>
      <w:lvlText w:val="•"/>
      <w:lvlJc w:val="left"/>
      <w:pPr>
        <w:ind w:left="2582" w:hanging="576"/>
      </w:pPr>
    </w:lvl>
    <w:lvl w:ilvl="4">
      <w:numFmt w:val="bullet"/>
      <w:lvlText w:val="•"/>
      <w:lvlJc w:val="left"/>
      <w:pPr>
        <w:ind w:left="3585" w:hanging="576"/>
      </w:pPr>
    </w:lvl>
    <w:lvl w:ilvl="5">
      <w:numFmt w:val="bullet"/>
      <w:lvlText w:val="•"/>
      <w:lvlJc w:val="left"/>
      <w:pPr>
        <w:ind w:left="4587" w:hanging="576"/>
      </w:pPr>
    </w:lvl>
    <w:lvl w:ilvl="6">
      <w:numFmt w:val="bullet"/>
      <w:lvlText w:val="•"/>
      <w:lvlJc w:val="left"/>
      <w:pPr>
        <w:ind w:left="5590" w:hanging="576"/>
      </w:pPr>
    </w:lvl>
    <w:lvl w:ilvl="7">
      <w:numFmt w:val="bullet"/>
      <w:lvlText w:val="•"/>
      <w:lvlJc w:val="left"/>
      <w:pPr>
        <w:ind w:left="6592" w:hanging="576"/>
      </w:pPr>
    </w:lvl>
    <w:lvl w:ilvl="8">
      <w:numFmt w:val="bullet"/>
      <w:lvlText w:val="•"/>
      <w:lvlJc w:val="left"/>
      <w:pPr>
        <w:ind w:left="7595" w:hanging="576"/>
      </w:pPr>
    </w:lvl>
  </w:abstractNum>
  <w:abstractNum w:abstractNumId="23"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3D2628"/>
    <w:multiLevelType w:val="hybridMultilevel"/>
    <w:tmpl w:val="2702DC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D82706"/>
    <w:multiLevelType w:val="hybridMultilevel"/>
    <w:tmpl w:val="7F3452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457CE6"/>
    <w:multiLevelType w:val="hybridMultilevel"/>
    <w:tmpl w:val="95FAFB6A"/>
    <w:lvl w:ilvl="0" w:tplc="BD0C01CA">
      <w:start w:val="1"/>
      <w:numFmt w:val="decimal"/>
      <w:pStyle w:val="ListParagraph"/>
      <w:lvlText w:val="%1."/>
      <w:lvlJc w:val="left"/>
      <w:pPr>
        <w:ind w:left="21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51259B"/>
    <w:multiLevelType w:val="hybridMultilevel"/>
    <w:tmpl w:val="ED36E10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4091DA9"/>
    <w:multiLevelType w:val="hybridMultilevel"/>
    <w:tmpl w:val="17824C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2B417E"/>
    <w:multiLevelType w:val="hybridMultilevel"/>
    <w:tmpl w:val="A13890F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2CB135B1"/>
    <w:multiLevelType w:val="hybridMultilevel"/>
    <w:tmpl w:val="12B04D4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E867C02"/>
    <w:multiLevelType w:val="hybridMultilevel"/>
    <w:tmpl w:val="1A64CE52"/>
    <w:lvl w:ilvl="0" w:tplc="52AC0F10">
      <w:start w:val="1"/>
      <w:numFmt w:val="lowerLetter"/>
      <w:pStyle w:val="Lista"/>
      <w:lvlText w:val="%1."/>
      <w:lvlJc w:val="left"/>
      <w:pPr>
        <w:ind w:left="135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8301DD"/>
    <w:multiLevelType w:val="hybridMultilevel"/>
    <w:tmpl w:val="C512E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D45ADC"/>
    <w:multiLevelType w:val="hybridMultilevel"/>
    <w:tmpl w:val="BF220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41" w15:restartNumberingAfterBreak="0">
    <w:nsid w:val="466B4446"/>
    <w:multiLevelType w:val="hybridMultilevel"/>
    <w:tmpl w:val="CEE6D5B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DF45A8"/>
    <w:multiLevelType w:val="hybridMultilevel"/>
    <w:tmpl w:val="49E68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5" w15:restartNumberingAfterBreak="0">
    <w:nsid w:val="72FB4C3F"/>
    <w:multiLevelType w:val="hybridMultilevel"/>
    <w:tmpl w:val="9F96D2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31825B8"/>
    <w:multiLevelType w:val="hybridMultilevel"/>
    <w:tmpl w:val="7318C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CE484F"/>
    <w:multiLevelType w:val="multilevel"/>
    <w:tmpl w:val="09F8F1EA"/>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6528413">
    <w:abstractNumId w:val="44"/>
  </w:num>
  <w:num w:numId="2" w16cid:durableId="1212578190">
    <w:abstractNumId w:val="47"/>
  </w:num>
  <w:num w:numId="3" w16cid:durableId="1680154886">
    <w:abstractNumId w:val="35"/>
  </w:num>
  <w:num w:numId="4" w16cid:durableId="1597712437">
    <w:abstractNumId w:val="35"/>
    <w:lvlOverride w:ilvl="0">
      <w:startOverride w:val="1"/>
    </w:lvlOverride>
  </w:num>
  <w:num w:numId="5" w16cid:durableId="447742474">
    <w:abstractNumId w:val="26"/>
  </w:num>
  <w:num w:numId="6" w16cid:durableId="1209419157">
    <w:abstractNumId w:val="38"/>
  </w:num>
  <w:num w:numId="7" w16cid:durableId="466169164">
    <w:abstractNumId w:val="27"/>
  </w:num>
  <w:num w:numId="8" w16cid:durableId="1541430873">
    <w:abstractNumId w:val="33"/>
  </w:num>
  <w:num w:numId="9" w16cid:durableId="1824159701">
    <w:abstractNumId w:val="32"/>
  </w:num>
  <w:num w:numId="10" w16cid:durableId="1997569845">
    <w:abstractNumId w:val="48"/>
  </w:num>
  <w:num w:numId="11" w16cid:durableId="750850734">
    <w:abstractNumId w:val="23"/>
  </w:num>
  <w:num w:numId="12" w16cid:durableId="29885884">
    <w:abstractNumId w:val="46"/>
  </w:num>
  <w:num w:numId="13" w16cid:durableId="763846831">
    <w:abstractNumId w:val="42"/>
  </w:num>
  <w:num w:numId="14" w16cid:durableId="819344293">
    <w:abstractNumId w:val="39"/>
  </w:num>
  <w:num w:numId="15" w16cid:durableId="1746881321">
    <w:abstractNumId w:val="40"/>
  </w:num>
  <w:num w:numId="16" w16cid:durableId="62995852">
    <w:abstractNumId w:val="28"/>
  </w:num>
  <w:num w:numId="17" w16cid:durableId="884876139">
    <w:abstractNumId w:val="24"/>
  </w:num>
  <w:num w:numId="18" w16cid:durableId="474105439">
    <w:abstractNumId w:val="43"/>
  </w:num>
  <w:num w:numId="19" w16cid:durableId="660081458">
    <w:abstractNumId w:val="37"/>
  </w:num>
  <w:num w:numId="20" w16cid:durableId="99647004">
    <w:abstractNumId w:val="41"/>
  </w:num>
  <w:num w:numId="21" w16cid:durableId="1901358602">
    <w:abstractNumId w:val="36"/>
  </w:num>
  <w:num w:numId="22" w16cid:durableId="1397314449">
    <w:abstractNumId w:val="29"/>
  </w:num>
  <w:num w:numId="23" w16cid:durableId="279068537">
    <w:abstractNumId w:val="34"/>
  </w:num>
  <w:num w:numId="24" w16cid:durableId="1052922064">
    <w:abstractNumId w:val="31"/>
  </w:num>
  <w:num w:numId="25" w16cid:durableId="973213118">
    <w:abstractNumId w:val="45"/>
  </w:num>
  <w:num w:numId="26" w16cid:durableId="719134492">
    <w:abstractNumId w:val="30"/>
  </w:num>
  <w:num w:numId="27" w16cid:durableId="885870625">
    <w:abstractNumId w:val="22"/>
  </w:num>
  <w:num w:numId="28" w16cid:durableId="1441683147">
    <w:abstractNumId w:val="21"/>
  </w:num>
  <w:num w:numId="29" w16cid:durableId="1746107919">
    <w:abstractNumId w:val="20"/>
  </w:num>
  <w:num w:numId="30" w16cid:durableId="1703553451">
    <w:abstractNumId w:val="19"/>
  </w:num>
  <w:num w:numId="31" w16cid:durableId="932472020">
    <w:abstractNumId w:val="18"/>
  </w:num>
  <w:num w:numId="32" w16cid:durableId="1715697469">
    <w:abstractNumId w:val="17"/>
  </w:num>
  <w:num w:numId="33" w16cid:durableId="1141849495">
    <w:abstractNumId w:val="16"/>
  </w:num>
  <w:num w:numId="34" w16cid:durableId="142507341">
    <w:abstractNumId w:val="15"/>
  </w:num>
  <w:num w:numId="35" w16cid:durableId="1405958478">
    <w:abstractNumId w:val="14"/>
  </w:num>
  <w:num w:numId="36" w16cid:durableId="784429101">
    <w:abstractNumId w:val="13"/>
  </w:num>
  <w:num w:numId="37" w16cid:durableId="1044643897">
    <w:abstractNumId w:val="12"/>
  </w:num>
  <w:num w:numId="38" w16cid:durableId="811411632">
    <w:abstractNumId w:val="11"/>
  </w:num>
  <w:num w:numId="39" w16cid:durableId="434718460">
    <w:abstractNumId w:val="10"/>
  </w:num>
  <w:num w:numId="40" w16cid:durableId="9383184">
    <w:abstractNumId w:val="9"/>
  </w:num>
  <w:num w:numId="41" w16cid:durableId="1781562888">
    <w:abstractNumId w:val="8"/>
  </w:num>
  <w:num w:numId="42" w16cid:durableId="1595700445">
    <w:abstractNumId w:val="7"/>
  </w:num>
  <w:num w:numId="43" w16cid:durableId="168832258">
    <w:abstractNumId w:val="6"/>
  </w:num>
  <w:num w:numId="44" w16cid:durableId="1495800067">
    <w:abstractNumId w:val="5"/>
  </w:num>
  <w:num w:numId="45" w16cid:durableId="841895230">
    <w:abstractNumId w:val="4"/>
  </w:num>
  <w:num w:numId="46" w16cid:durableId="281961046">
    <w:abstractNumId w:val="3"/>
  </w:num>
  <w:num w:numId="47" w16cid:durableId="1092315918">
    <w:abstractNumId w:val="2"/>
  </w:num>
  <w:num w:numId="48" w16cid:durableId="1302616874">
    <w:abstractNumId w:val="1"/>
  </w:num>
  <w:num w:numId="49" w16cid:durableId="906844069">
    <w:abstractNumId w:val="0"/>
  </w:num>
  <w:num w:numId="50" w16cid:durableId="1703246339">
    <w:abstractNumId w:val="2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CB6"/>
    <w:rsid w:val="00000E1E"/>
    <w:rsid w:val="0000225C"/>
    <w:rsid w:val="00002882"/>
    <w:rsid w:val="00002977"/>
    <w:rsid w:val="00004F0E"/>
    <w:rsid w:val="00006BD1"/>
    <w:rsid w:val="00007041"/>
    <w:rsid w:val="000104AE"/>
    <w:rsid w:val="00010697"/>
    <w:rsid w:val="00011C4B"/>
    <w:rsid w:val="00012DD9"/>
    <w:rsid w:val="00012F9A"/>
    <w:rsid w:val="00012FAD"/>
    <w:rsid w:val="00014128"/>
    <w:rsid w:val="0001454D"/>
    <w:rsid w:val="000147C6"/>
    <w:rsid w:val="00016824"/>
    <w:rsid w:val="0001754C"/>
    <w:rsid w:val="00020E45"/>
    <w:rsid w:val="00021410"/>
    <w:rsid w:val="0002143C"/>
    <w:rsid w:val="000216E1"/>
    <w:rsid w:val="00021D4A"/>
    <w:rsid w:val="00022E36"/>
    <w:rsid w:val="00025EBC"/>
    <w:rsid w:val="000272C3"/>
    <w:rsid w:val="000308DF"/>
    <w:rsid w:val="00031146"/>
    <w:rsid w:val="0003193C"/>
    <w:rsid w:val="00031D12"/>
    <w:rsid w:val="00031DE0"/>
    <w:rsid w:val="00034689"/>
    <w:rsid w:val="00034C4E"/>
    <w:rsid w:val="00035445"/>
    <w:rsid w:val="00035AF7"/>
    <w:rsid w:val="000362AE"/>
    <w:rsid w:val="00036771"/>
    <w:rsid w:val="00036F34"/>
    <w:rsid w:val="0003744A"/>
    <w:rsid w:val="00037A54"/>
    <w:rsid w:val="0004029F"/>
    <w:rsid w:val="00040BC0"/>
    <w:rsid w:val="000418C9"/>
    <w:rsid w:val="0004196F"/>
    <w:rsid w:val="00043310"/>
    <w:rsid w:val="000436CE"/>
    <w:rsid w:val="00045892"/>
    <w:rsid w:val="0004638E"/>
    <w:rsid w:val="00047094"/>
    <w:rsid w:val="000472CA"/>
    <w:rsid w:val="00050E52"/>
    <w:rsid w:val="00052AE1"/>
    <w:rsid w:val="000535C9"/>
    <w:rsid w:val="00054ECF"/>
    <w:rsid w:val="000554B4"/>
    <w:rsid w:val="000557E4"/>
    <w:rsid w:val="000570C9"/>
    <w:rsid w:val="00057BB9"/>
    <w:rsid w:val="00060B1F"/>
    <w:rsid w:val="00064B16"/>
    <w:rsid w:val="00065C9D"/>
    <w:rsid w:val="00065E92"/>
    <w:rsid w:val="00065EE5"/>
    <w:rsid w:val="0006708A"/>
    <w:rsid w:val="000700BE"/>
    <w:rsid w:val="000703E9"/>
    <w:rsid w:val="00072684"/>
    <w:rsid w:val="00072786"/>
    <w:rsid w:val="00072A71"/>
    <w:rsid w:val="00072A8E"/>
    <w:rsid w:val="00072B0A"/>
    <w:rsid w:val="000745AB"/>
    <w:rsid w:val="00076C2F"/>
    <w:rsid w:val="0007709C"/>
    <w:rsid w:val="000806F9"/>
    <w:rsid w:val="00080D43"/>
    <w:rsid w:val="00082305"/>
    <w:rsid w:val="000827B2"/>
    <w:rsid w:val="0008284C"/>
    <w:rsid w:val="00083FA6"/>
    <w:rsid w:val="00087AF3"/>
    <w:rsid w:val="000900B3"/>
    <w:rsid w:val="00090D98"/>
    <w:rsid w:val="00091C73"/>
    <w:rsid w:val="00091D28"/>
    <w:rsid w:val="0009230E"/>
    <w:rsid w:val="000928CF"/>
    <w:rsid w:val="00092EF4"/>
    <w:rsid w:val="0009308B"/>
    <w:rsid w:val="000942FD"/>
    <w:rsid w:val="00096541"/>
    <w:rsid w:val="00097EA0"/>
    <w:rsid w:val="000A1249"/>
    <w:rsid w:val="000A171E"/>
    <w:rsid w:val="000A1EDD"/>
    <w:rsid w:val="000A234E"/>
    <w:rsid w:val="000A324F"/>
    <w:rsid w:val="000A37B2"/>
    <w:rsid w:val="000A4F4C"/>
    <w:rsid w:val="000A55A1"/>
    <w:rsid w:val="000A5B07"/>
    <w:rsid w:val="000B03B5"/>
    <w:rsid w:val="000B091A"/>
    <w:rsid w:val="000B0C10"/>
    <w:rsid w:val="000B2501"/>
    <w:rsid w:val="000B3336"/>
    <w:rsid w:val="000B3FE6"/>
    <w:rsid w:val="000B5015"/>
    <w:rsid w:val="000B53DE"/>
    <w:rsid w:val="000B5CF2"/>
    <w:rsid w:val="000B72E2"/>
    <w:rsid w:val="000C0890"/>
    <w:rsid w:val="000C11CF"/>
    <w:rsid w:val="000C1546"/>
    <w:rsid w:val="000C1AC4"/>
    <w:rsid w:val="000C23EC"/>
    <w:rsid w:val="000C2E6B"/>
    <w:rsid w:val="000C35F4"/>
    <w:rsid w:val="000C3F7D"/>
    <w:rsid w:val="000C4146"/>
    <w:rsid w:val="000C4BF5"/>
    <w:rsid w:val="000C5060"/>
    <w:rsid w:val="000C6561"/>
    <w:rsid w:val="000D03F0"/>
    <w:rsid w:val="000D0901"/>
    <w:rsid w:val="000D0ABE"/>
    <w:rsid w:val="000D117C"/>
    <w:rsid w:val="000D26C9"/>
    <w:rsid w:val="000D2807"/>
    <w:rsid w:val="000D3048"/>
    <w:rsid w:val="000D37D1"/>
    <w:rsid w:val="000D3A2A"/>
    <w:rsid w:val="000D4552"/>
    <w:rsid w:val="000D5A21"/>
    <w:rsid w:val="000D763B"/>
    <w:rsid w:val="000D78BF"/>
    <w:rsid w:val="000D7F14"/>
    <w:rsid w:val="000E01A8"/>
    <w:rsid w:val="000E0A3D"/>
    <w:rsid w:val="000E0AFA"/>
    <w:rsid w:val="000E1C31"/>
    <w:rsid w:val="000E225E"/>
    <w:rsid w:val="000E291C"/>
    <w:rsid w:val="000E2FC8"/>
    <w:rsid w:val="000E3112"/>
    <w:rsid w:val="000E4129"/>
    <w:rsid w:val="000E435C"/>
    <w:rsid w:val="000E4AF7"/>
    <w:rsid w:val="000E540D"/>
    <w:rsid w:val="000E57B0"/>
    <w:rsid w:val="000E5B49"/>
    <w:rsid w:val="000E670D"/>
    <w:rsid w:val="000E6D1E"/>
    <w:rsid w:val="000E7228"/>
    <w:rsid w:val="000E7237"/>
    <w:rsid w:val="000F0120"/>
    <w:rsid w:val="000F0741"/>
    <w:rsid w:val="000F1579"/>
    <w:rsid w:val="000F1EBC"/>
    <w:rsid w:val="000F2D3C"/>
    <w:rsid w:val="000F2D67"/>
    <w:rsid w:val="000F467E"/>
    <w:rsid w:val="000F53CF"/>
    <w:rsid w:val="000F53FA"/>
    <w:rsid w:val="000F543D"/>
    <w:rsid w:val="000F5CF2"/>
    <w:rsid w:val="000F5DDA"/>
    <w:rsid w:val="000F5EC7"/>
    <w:rsid w:val="000F6E31"/>
    <w:rsid w:val="001002FD"/>
    <w:rsid w:val="001012D1"/>
    <w:rsid w:val="00101528"/>
    <w:rsid w:val="00101CE9"/>
    <w:rsid w:val="001021F7"/>
    <w:rsid w:val="001028B3"/>
    <w:rsid w:val="00102A47"/>
    <w:rsid w:val="00103207"/>
    <w:rsid w:val="00103B33"/>
    <w:rsid w:val="0010520E"/>
    <w:rsid w:val="00105BF7"/>
    <w:rsid w:val="00106423"/>
    <w:rsid w:val="0010683B"/>
    <w:rsid w:val="00106926"/>
    <w:rsid w:val="00107616"/>
    <w:rsid w:val="001076A7"/>
    <w:rsid w:val="001077A5"/>
    <w:rsid w:val="001078BA"/>
    <w:rsid w:val="0011119E"/>
    <w:rsid w:val="00111AE3"/>
    <w:rsid w:val="001132DA"/>
    <w:rsid w:val="001135F1"/>
    <w:rsid w:val="00114C74"/>
    <w:rsid w:val="001159A4"/>
    <w:rsid w:val="00117A17"/>
    <w:rsid w:val="001204B1"/>
    <w:rsid w:val="00120F2A"/>
    <w:rsid w:val="001216EA"/>
    <w:rsid w:val="001222FE"/>
    <w:rsid w:val="00122A1F"/>
    <w:rsid w:val="00124D08"/>
    <w:rsid w:val="00124E9D"/>
    <w:rsid w:val="00124FB5"/>
    <w:rsid w:val="00125EDD"/>
    <w:rsid w:val="001260DD"/>
    <w:rsid w:val="00126376"/>
    <w:rsid w:val="0012700A"/>
    <w:rsid w:val="00127577"/>
    <w:rsid w:val="0012795A"/>
    <w:rsid w:val="00127E1D"/>
    <w:rsid w:val="00131303"/>
    <w:rsid w:val="001314B0"/>
    <w:rsid w:val="001320E8"/>
    <w:rsid w:val="0013236E"/>
    <w:rsid w:val="00133150"/>
    <w:rsid w:val="001336C8"/>
    <w:rsid w:val="00134B23"/>
    <w:rsid w:val="0013521D"/>
    <w:rsid w:val="00135273"/>
    <w:rsid w:val="00135314"/>
    <w:rsid w:val="00137B61"/>
    <w:rsid w:val="00140B73"/>
    <w:rsid w:val="00140E1D"/>
    <w:rsid w:val="0014232C"/>
    <w:rsid w:val="00143560"/>
    <w:rsid w:val="001464CA"/>
    <w:rsid w:val="00146C46"/>
    <w:rsid w:val="0014719D"/>
    <w:rsid w:val="00151736"/>
    <w:rsid w:val="00152007"/>
    <w:rsid w:val="0015228B"/>
    <w:rsid w:val="00152BD9"/>
    <w:rsid w:val="00152C85"/>
    <w:rsid w:val="00152EB5"/>
    <w:rsid w:val="001532D8"/>
    <w:rsid w:val="00153A47"/>
    <w:rsid w:val="001543C2"/>
    <w:rsid w:val="001543FC"/>
    <w:rsid w:val="00154F6F"/>
    <w:rsid w:val="00155892"/>
    <w:rsid w:val="00156AD3"/>
    <w:rsid w:val="001573C7"/>
    <w:rsid w:val="00157569"/>
    <w:rsid w:val="00157E6C"/>
    <w:rsid w:val="00160281"/>
    <w:rsid w:val="0016110D"/>
    <w:rsid w:val="00161C01"/>
    <w:rsid w:val="001620F7"/>
    <w:rsid w:val="00162E65"/>
    <w:rsid w:val="00163F5B"/>
    <w:rsid w:val="001672BD"/>
    <w:rsid w:val="00167988"/>
    <w:rsid w:val="00167D3F"/>
    <w:rsid w:val="00167EF4"/>
    <w:rsid w:val="001705B6"/>
    <w:rsid w:val="001714D5"/>
    <w:rsid w:val="00171F26"/>
    <w:rsid w:val="0017294A"/>
    <w:rsid w:val="00173866"/>
    <w:rsid w:val="00174654"/>
    <w:rsid w:val="001748B4"/>
    <w:rsid w:val="001754E7"/>
    <w:rsid w:val="00175AF9"/>
    <w:rsid w:val="001760A7"/>
    <w:rsid w:val="00176A22"/>
    <w:rsid w:val="00176C50"/>
    <w:rsid w:val="00176DC0"/>
    <w:rsid w:val="001771BF"/>
    <w:rsid w:val="00177BAE"/>
    <w:rsid w:val="001812F4"/>
    <w:rsid w:val="0018166F"/>
    <w:rsid w:val="00181DDE"/>
    <w:rsid w:val="00183F8F"/>
    <w:rsid w:val="00183FCD"/>
    <w:rsid w:val="0018490D"/>
    <w:rsid w:val="00184DD0"/>
    <w:rsid w:val="00185D09"/>
    <w:rsid w:val="00186535"/>
    <w:rsid w:val="00187A0D"/>
    <w:rsid w:val="00191D3D"/>
    <w:rsid w:val="00193A65"/>
    <w:rsid w:val="00193F48"/>
    <w:rsid w:val="00194707"/>
    <w:rsid w:val="001972BF"/>
    <w:rsid w:val="001975AE"/>
    <w:rsid w:val="0019775C"/>
    <w:rsid w:val="001A21A3"/>
    <w:rsid w:val="001A237C"/>
    <w:rsid w:val="001A336B"/>
    <w:rsid w:val="001B01A3"/>
    <w:rsid w:val="001B0B45"/>
    <w:rsid w:val="001B16C8"/>
    <w:rsid w:val="001B2D75"/>
    <w:rsid w:val="001B2E07"/>
    <w:rsid w:val="001B46EC"/>
    <w:rsid w:val="001B593E"/>
    <w:rsid w:val="001B6A0A"/>
    <w:rsid w:val="001B7DE0"/>
    <w:rsid w:val="001C01F4"/>
    <w:rsid w:val="001C1226"/>
    <w:rsid w:val="001C1DD6"/>
    <w:rsid w:val="001C35D0"/>
    <w:rsid w:val="001C39AF"/>
    <w:rsid w:val="001C4513"/>
    <w:rsid w:val="001C4E50"/>
    <w:rsid w:val="001C6CF9"/>
    <w:rsid w:val="001C75EC"/>
    <w:rsid w:val="001C766E"/>
    <w:rsid w:val="001D0A7C"/>
    <w:rsid w:val="001D1876"/>
    <w:rsid w:val="001D1BC4"/>
    <w:rsid w:val="001D1F93"/>
    <w:rsid w:val="001D260D"/>
    <w:rsid w:val="001D2960"/>
    <w:rsid w:val="001D31F2"/>
    <w:rsid w:val="001D366C"/>
    <w:rsid w:val="001D415E"/>
    <w:rsid w:val="001D455C"/>
    <w:rsid w:val="001D542C"/>
    <w:rsid w:val="001D5698"/>
    <w:rsid w:val="001D599D"/>
    <w:rsid w:val="001D63ED"/>
    <w:rsid w:val="001D72D5"/>
    <w:rsid w:val="001D7360"/>
    <w:rsid w:val="001E063D"/>
    <w:rsid w:val="001E0AB5"/>
    <w:rsid w:val="001E1B42"/>
    <w:rsid w:val="001E1C79"/>
    <w:rsid w:val="001E48AA"/>
    <w:rsid w:val="001E4BA1"/>
    <w:rsid w:val="001E4E52"/>
    <w:rsid w:val="001E4E8C"/>
    <w:rsid w:val="001E5B16"/>
    <w:rsid w:val="001E6EDA"/>
    <w:rsid w:val="001E7B34"/>
    <w:rsid w:val="001F13C1"/>
    <w:rsid w:val="001F1605"/>
    <w:rsid w:val="001F1B4F"/>
    <w:rsid w:val="001F2CEA"/>
    <w:rsid w:val="001F34DF"/>
    <w:rsid w:val="001F51E5"/>
    <w:rsid w:val="001F5235"/>
    <w:rsid w:val="001F5CE3"/>
    <w:rsid w:val="001F6AE5"/>
    <w:rsid w:val="001F71E5"/>
    <w:rsid w:val="001F733B"/>
    <w:rsid w:val="001F75EE"/>
    <w:rsid w:val="002002A3"/>
    <w:rsid w:val="00200B54"/>
    <w:rsid w:val="002022BA"/>
    <w:rsid w:val="00202764"/>
    <w:rsid w:val="00202F75"/>
    <w:rsid w:val="00203D63"/>
    <w:rsid w:val="00204F3D"/>
    <w:rsid w:val="0020523A"/>
    <w:rsid w:val="00206023"/>
    <w:rsid w:val="00207184"/>
    <w:rsid w:val="00210B00"/>
    <w:rsid w:val="00211701"/>
    <w:rsid w:val="00211CF9"/>
    <w:rsid w:val="00212F7E"/>
    <w:rsid w:val="002135FF"/>
    <w:rsid w:val="00213C5C"/>
    <w:rsid w:val="00215D7C"/>
    <w:rsid w:val="00217501"/>
    <w:rsid w:val="00217530"/>
    <w:rsid w:val="00217E09"/>
    <w:rsid w:val="002207C7"/>
    <w:rsid w:val="00221647"/>
    <w:rsid w:val="002224F3"/>
    <w:rsid w:val="00223238"/>
    <w:rsid w:val="00223362"/>
    <w:rsid w:val="002235F8"/>
    <w:rsid w:val="00224742"/>
    <w:rsid w:val="0022616A"/>
    <w:rsid w:val="00226E8C"/>
    <w:rsid w:val="002274BD"/>
    <w:rsid w:val="00227B31"/>
    <w:rsid w:val="0023037E"/>
    <w:rsid w:val="00231A59"/>
    <w:rsid w:val="00231C62"/>
    <w:rsid w:val="002325D2"/>
    <w:rsid w:val="00232EDD"/>
    <w:rsid w:val="00233EBA"/>
    <w:rsid w:val="00235898"/>
    <w:rsid w:val="00236922"/>
    <w:rsid w:val="002369E0"/>
    <w:rsid w:val="00236B8D"/>
    <w:rsid w:val="00237E62"/>
    <w:rsid w:val="00241C22"/>
    <w:rsid w:val="00242104"/>
    <w:rsid w:val="00242213"/>
    <w:rsid w:val="0024335C"/>
    <w:rsid w:val="00243510"/>
    <w:rsid w:val="002436CC"/>
    <w:rsid w:val="00245DEA"/>
    <w:rsid w:val="00246081"/>
    <w:rsid w:val="002464BD"/>
    <w:rsid w:val="00247972"/>
    <w:rsid w:val="00247E74"/>
    <w:rsid w:val="002514C3"/>
    <w:rsid w:val="0025150F"/>
    <w:rsid w:val="00251F00"/>
    <w:rsid w:val="00252EAB"/>
    <w:rsid w:val="00254C49"/>
    <w:rsid w:val="002556D6"/>
    <w:rsid w:val="0025614F"/>
    <w:rsid w:val="00256292"/>
    <w:rsid w:val="0025672C"/>
    <w:rsid w:val="00256A51"/>
    <w:rsid w:val="0025733E"/>
    <w:rsid w:val="002600CA"/>
    <w:rsid w:val="00260137"/>
    <w:rsid w:val="00260EFC"/>
    <w:rsid w:val="00261DE0"/>
    <w:rsid w:val="002625EE"/>
    <w:rsid w:val="00262E8E"/>
    <w:rsid w:val="0026446A"/>
    <w:rsid w:val="0026632A"/>
    <w:rsid w:val="00267336"/>
    <w:rsid w:val="002675B7"/>
    <w:rsid w:val="00270433"/>
    <w:rsid w:val="0027106F"/>
    <w:rsid w:val="0027242A"/>
    <w:rsid w:val="002728A7"/>
    <w:rsid w:val="0027321B"/>
    <w:rsid w:val="002732FC"/>
    <w:rsid w:val="002734FD"/>
    <w:rsid w:val="00273522"/>
    <w:rsid w:val="00273CAF"/>
    <w:rsid w:val="00273D26"/>
    <w:rsid w:val="00275426"/>
    <w:rsid w:val="00276C6E"/>
    <w:rsid w:val="00277889"/>
    <w:rsid w:val="00277CE0"/>
    <w:rsid w:val="00280662"/>
    <w:rsid w:val="00280802"/>
    <w:rsid w:val="00280C87"/>
    <w:rsid w:val="00280F47"/>
    <w:rsid w:val="00282E85"/>
    <w:rsid w:val="00283FFC"/>
    <w:rsid w:val="00284DEF"/>
    <w:rsid w:val="00284E15"/>
    <w:rsid w:val="00285D8A"/>
    <w:rsid w:val="0028624E"/>
    <w:rsid w:val="0029116A"/>
    <w:rsid w:val="00291A93"/>
    <w:rsid w:val="00293303"/>
    <w:rsid w:val="00293D51"/>
    <w:rsid w:val="00296077"/>
    <w:rsid w:val="00297384"/>
    <w:rsid w:val="0029752F"/>
    <w:rsid w:val="00297637"/>
    <w:rsid w:val="002A13DD"/>
    <w:rsid w:val="002A28AC"/>
    <w:rsid w:val="002A2ACA"/>
    <w:rsid w:val="002A2C64"/>
    <w:rsid w:val="002A36D3"/>
    <w:rsid w:val="002A3C8F"/>
    <w:rsid w:val="002A40FB"/>
    <w:rsid w:val="002A426C"/>
    <w:rsid w:val="002A68EE"/>
    <w:rsid w:val="002A6E4F"/>
    <w:rsid w:val="002A75F6"/>
    <w:rsid w:val="002B0294"/>
    <w:rsid w:val="002B1AF8"/>
    <w:rsid w:val="002B1BFD"/>
    <w:rsid w:val="002B233D"/>
    <w:rsid w:val="002B2BCF"/>
    <w:rsid w:val="002B3411"/>
    <w:rsid w:val="002B380E"/>
    <w:rsid w:val="002B3DB9"/>
    <w:rsid w:val="002B4147"/>
    <w:rsid w:val="002C1F71"/>
    <w:rsid w:val="002C287C"/>
    <w:rsid w:val="002C38E3"/>
    <w:rsid w:val="002C4C64"/>
    <w:rsid w:val="002C5220"/>
    <w:rsid w:val="002C535F"/>
    <w:rsid w:val="002C588C"/>
    <w:rsid w:val="002C5981"/>
    <w:rsid w:val="002C604D"/>
    <w:rsid w:val="002C665F"/>
    <w:rsid w:val="002C6942"/>
    <w:rsid w:val="002C6C60"/>
    <w:rsid w:val="002C73F2"/>
    <w:rsid w:val="002D0B2E"/>
    <w:rsid w:val="002D1D3D"/>
    <w:rsid w:val="002D1F59"/>
    <w:rsid w:val="002D42CE"/>
    <w:rsid w:val="002D42D5"/>
    <w:rsid w:val="002D5AED"/>
    <w:rsid w:val="002D61A4"/>
    <w:rsid w:val="002D6C38"/>
    <w:rsid w:val="002E0582"/>
    <w:rsid w:val="002E1C07"/>
    <w:rsid w:val="002E2232"/>
    <w:rsid w:val="002E25E9"/>
    <w:rsid w:val="002E3894"/>
    <w:rsid w:val="002E479C"/>
    <w:rsid w:val="002E6032"/>
    <w:rsid w:val="002E6C17"/>
    <w:rsid w:val="002E7DCA"/>
    <w:rsid w:val="002E7F2D"/>
    <w:rsid w:val="002F0ABA"/>
    <w:rsid w:val="002F0CBA"/>
    <w:rsid w:val="002F1182"/>
    <w:rsid w:val="002F15BA"/>
    <w:rsid w:val="002F19FA"/>
    <w:rsid w:val="002F2A53"/>
    <w:rsid w:val="002F2B18"/>
    <w:rsid w:val="002F2C1B"/>
    <w:rsid w:val="002F3892"/>
    <w:rsid w:val="002F3D49"/>
    <w:rsid w:val="002F475A"/>
    <w:rsid w:val="002F4A2C"/>
    <w:rsid w:val="002F6178"/>
    <w:rsid w:val="002F6DB1"/>
    <w:rsid w:val="002F756F"/>
    <w:rsid w:val="002F7617"/>
    <w:rsid w:val="003003BF"/>
    <w:rsid w:val="0030047F"/>
    <w:rsid w:val="00301D81"/>
    <w:rsid w:val="0030287F"/>
    <w:rsid w:val="00302D11"/>
    <w:rsid w:val="00303DD8"/>
    <w:rsid w:val="00304259"/>
    <w:rsid w:val="00304402"/>
    <w:rsid w:val="00304DCE"/>
    <w:rsid w:val="0030532B"/>
    <w:rsid w:val="003054A2"/>
    <w:rsid w:val="0030606D"/>
    <w:rsid w:val="00307038"/>
    <w:rsid w:val="00307CB6"/>
    <w:rsid w:val="00311748"/>
    <w:rsid w:val="003122C8"/>
    <w:rsid w:val="0031305A"/>
    <w:rsid w:val="003161FA"/>
    <w:rsid w:val="00317335"/>
    <w:rsid w:val="00317810"/>
    <w:rsid w:val="00317B1A"/>
    <w:rsid w:val="00320077"/>
    <w:rsid w:val="00321F96"/>
    <w:rsid w:val="00323406"/>
    <w:rsid w:val="00323963"/>
    <w:rsid w:val="00326A12"/>
    <w:rsid w:val="00326C35"/>
    <w:rsid w:val="00330220"/>
    <w:rsid w:val="00330317"/>
    <w:rsid w:val="00330529"/>
    <w:rsid w:val="00333074"/>
    <w:rsid w:val="0033466D"/>
    <w:rsid w:val="003346E5"/>
    <w:rsid w:val="00334D6D"/>
    <w:rsid w:val="003351D5"/>
    <w:rsid w:val="003356CE"/>
    <w:rsid w:val="0033689D"/>
    <w:rsid w:val="00340ED9"/>
    <w:rsid w:val="00340FA4"/>
    <w:rsid w:val="003412A7"/>
    <w:rsid w:val="00342157"/>
    <w:rsid w:val="0034240B"/>
    <w:rsid w:val="0034331D"/>
    <w:rsid w:val="00343914"/>
    <w:rsid w:val="003440A6"/>
    <w:rsid w:val="00344AF6"/>
    <w:rsid w:val="00345C4F"/>
    <w:rsid w:val="00351164"/>
    <w:rsid w:val="003527E6"/>
    <w:rsid w:val="00352DEB"/>
    <w:rsid w:val="003531A9"/>
    <w:rsid w:val="00353917"/>
    <w:rsid w:val="00354495"/>
    <w:rsid w:val="00354835"/>
    <w:rsid w:val="00354FC7"/>
    <w:rsid w:val="00356642"/>
    <w:rsid w:val="00356DCB"/>
    <w:rsid w:val="003575EA"/>
    <w:rsid w:val="00357AE9"/>
    <w:rsid w:val="0036052E"/>
    <w:rsid w:val="003618C6"/>
    <w:rsid w:val="00362084"/>
    <w:rsid w:val="003633EC"/>
    <w:rsid w:val="003641AE"/>
    <w:rsid w:val="003641DC"/>
    <w:rsid w:val="0036422F"/>
    <w:rsid w:val="003656E6"/>
    <w:rsid w:val="00365D77"/>
    <w:rsid w:val="003675B1"/>
    <w:rsid w:val="00367FD8"/>
    <w:rsid w:val="0037024E"/>
    <w:rsid w:val="00370AC5"/>
    <w:rsid w:val="0037295F"/>
    <w:rsid w:val="003731BB"/>
    <w:rsid w:val="00374EF3"/>
    <w:rsid w:val="00376392"/>
    <w:rsid w:val="003776F7"/>
    <w:rsid w:val="003801AF"/>
    <w:rsid w:val="003802F1"/>
    <w:rsid w:val="00380B76"/>
    <w:rsid w:val="00380E5C"/>
    <w:rsid w:val="003812A2"/>
    <w:rsid w:val="00381D48"/>
    <w:rsid w:val="00382362"/>
    <w:rsid w:val="003832BC"/>
    <w:rsid w:val="003834ED"/>
    <w:rsid w:val="00383553"/>
    <w:rsid w:val="0038416F"/>
    <w:rsid w:val="003849A6"/>
    <w:rsid w:val="003862DE"/>
    <w:rsid w:val="003864AE"/>
    <w:rsid w:val="003913E3"/>
    <w:rsid w:val="0039224E"/>
    <w:rsid w:val="00392752"/>
    <w:rsid w:val="0039570F"/>
    <w:rsid w:val="00396F8F"/>
    <w:rsid w:val="003A133E"/>
    <w:rsid w:val="003A244C"/>
    <w:rsid w:val="003A2655"/>
    <w:rsid w:val="003A45EE"/>
    <w:rsid w:val="003A565C"/>
    <w:rsid w:val="003A5AA6"/>
    <w:rsid w:val="003A6326"/>
    <w:rsid w:val="003A6605"/>
    <w:rsid w:val="003B04CD"/>
    <w:rsid w:val="003B04FC"/>
    <w:rsid w:val="003B164A"/>
    <w:rsid w:val="003B17AC"/>
    <w:rsid w:val="003B1E36"/>
    <w:rsid w:val="003B2256"/>
    <w:rsid w:val="003B24F7"/>
    <w:rsid w:val="003B3204"/>
    <w:rsid w:val="003B3588"/>
    <w:rsid w:val="003B53A0"/>
    <w:rsid w:val="003B549F"/>
    <w:rsid w:val="003B64C5"/>
    <w:rsid w:val="003B7142"/>
    <w:rsid w:val="003B772F"/>
    <w:rsid w:val="003C04AC"/>
    <w:rsid w:val="003C0B77"/>
    <w:rsid w:val="003C20CC"/>
    <w:rsid w:val="003C2A0A"/>
    <w:rsid w:val="003C37C1"/>
    <w:rsid w:val="003C3D92"/>
    <w:rsid w:val="003C49EE"/>
    <w:rsid w:val="003C51EF"/>
    <w:rsid w:val="003C5352"/>
    <w:rsid w:val="003C6286"/>
    <w:rsid w:val="003C742D"/>
    <w:rsid w:val="003D01EB"/>
    <w:rsid w:val="003D2CEA"/>
    <w:rsid w:val="003D48BC"/>
    <w:rsid w:val="003D523C"/>
    <w:rsid w:val="003E117E"/>
    <w:rsid w:val="003E168C"/>
    <w:rsid w:val="003E1757"/>
    <w:rsid w:val="003E2162"/>
    <w:rsid w:val="003E2790"/>
    <w:rsid w:val="003E2CCF"/>
    <w:rsid w:val="003E36ED"/>
    <w:rsid w:val="003E3D04"/>
    <w:rsid w:val="003E6DD4"/>
    <w:rsid w:val="003F0570"/>
    <w:rsid w:val="003F13D3"/>
    <w:rsid w:val="003F2188"/>
    <w:rsid w:val="003F3631"/>
    <w:rsid w:val="003F3731"/>
    <w:rsid w:val="003F7728"/>
    <w:rsid w:val="003F7F1B"/>
    <w:rsid w:val="00400D2E"/>
    <w:rsid w:val="004014BE"/>
    <w:rsid w:val="00401F3D"/>
    <w:rsid w:val="00402721"/>
    <w:rsid w:val="0040290E"/>
    <w:rsid w:val="00403247"/>
    <w:rsid w:val="004045FB"/>
    <w:rsid w:val="0040588C"/>
    <w:rsid w:val="00405A76"/>
    <w:rsid w:val="00407D46"/>
    <w:rsid w:val="00411B5E"/>
    <w:rsid w:val="004123FD"/>
    <w:rsid w:val="00412C12"/>
    <w:rsid w:val="00413667"/>
    <w:rsid w:val="00413711"/>
    <w:rsid w:val="0041568B"/>
    <w:rsid w:val="0041669B"/>
    <w:rsid w:val="0041710A"/>
    <w:rsid w:val="0041753D"/>
    <w:rsid w:val="004179E3"/>
    <w:rsid w:val="00417CB1"/>
    <w:rsid w:val="0042014E"/>
    <w:rsid w:val="00420219"/>
    <w:rsid w:val="004202A7"/>
    <w:rsid w:val="00420826"/>
    <w:rsid w:val="00420DE4"/>
    <w:rsid w:val="00424D70"/>
    <w:rsid w:val="00425A0C"/>
    <w:rsid w:val="00425B33"/>
    <w:rsid w:val="00426615"/>
    <w:rsid w:val="0042789A"/>
    <w:rsid w:val="00430299"/>
    <w:rsid w:val="00431386"/>
    <w:rsid w:val="004318CA"/>
    <w:rsid w:val="00431DD5"/>
    <w:rsid w:val="004325F4"/>
    <w:rsid w:val="0043271E"/>
    <w:rsid w:val="00432F12"/>
    <w:rsid w:val="00433423"/>
    <w:rsid w:val="00433606"/>
    <w:rsid w:val="00433F37"/>
    <w:rsid w:val="00435CE8"/>
    <w:rsid w:val="00435D63"/>
    <w:rsid w:val="00436249"/>
    <w:rsid w:val="0043637A"/>
    <w:rsid w:val="00436920"/>
    <w:rsid w:val="00440B0C"/>
    <w:rsid w:val="00440D18"/>
    <w:rsid w:val="00441512"/>
    <w:rsid w:val="004426DF"/>
    <w:rsid w:val="0044308C"/>
    <w:rsid w:val="0044361B"/>
    <w:rsid w:val="00445DA6"/>
    <w:rsid w:val="0044680A"/>
    <w:rsid w:val="0044722E"/>
    <w:rsid w:val="00447333"/>
    <w:rsid w:val="00447539"/>
    <w:rsid w:val="00447ED6"/>
    <w:rsid w:val="00447FC3"/>
    <w:rsid w:val="00450670"/>
    <w:rsid w:val="00450A7A"/>
    <w:rsid w:val="00451176"/>
    <w:rsid w:val="004527FB"/>
    <w:rsid w:val="00453BB9"/>
    <w:rsid w:val="004543FA"/>
    <w:rsid w:val="004544FB"/>
    <w:rsid w:val="00454773"/>
    <w:rsid w:val="00454E9E"/>
    <w:rsid w:val="00455822"/>
    <w:rsid w:val="004564E8"/>
    <w:rsid w:val="004564F1"/>
    <w:rsid w:val="00460497"/>
    <w:rsid w:val="004609BA"/>
    <w:rsid w:val="00460AE6"/>
    <w:rsid w:val="00462DA3"/>
    <w:rsid w:val="00463A61"/>
    <w:rsid w:val="00464E70"/>
    <w:rsid w:val="00466780"/>
    <w:rsid w:val="00466EE8"/>
    <w:rsid w:val="00466F1D"/>
    <w:rsid w:val="00467193"/>
    <w:rsid w:val="00470DE5"/>
    <w:rsid w:val="0047106F"/>
    <w:rsid w:val="004726D4"/>
    <w:rsid w:val="00472AEE"/>
    <w:rsid w:val="004744F9"/>
    <w:rsid w:val="004746FB"/>
    <w:rsid w:val="00474DB4"/>
    <w:rsid w:val="0047754F"/>
    <w:rsid w:val="00477871"/>
    <w:rsid w:val="00480869"/>
    <w:rsid w:val="00480EE9"/>
    <w:rsid w:val="00481963"/>
    <w:rsid w:val="00481989"/>
    <w:rsid w:val="00481CA4"/>
    <w:rsid w:val="00482F9E"/>
    <w:rsid w:val="0048345E"/>
    <w:rsid w:val="00483478"/>
    <w:rsid w:val="004838CD"/>
    <w:rsid w:val="0048467C"/>
    <w:rsid w:val="00484A26"/>
    <w:rsid w:val="00485AB1"/>
    <w:rsid w:val="004860AD"/>
    <w:rsid w:val="00486405"/>
    <w:rsid w:val="00486ABC"/>
    <w:rsid w:val="0048780B"/>
    <w:rsid w:val="00492AF8"/>
    <w:rsid w:val="00493DEA"/>
    <w:rsid w:val="00494D18"/>
    <w:rsid w:val="004A03DA"/>
    <w:rsid w:val="004A1C58"/>
    <w:rsid w:val="004A2D4C"/>
    <w:rsid w:val="004A4CF3"/>
    <w:rsid w:val="004A4D11"/>
    <w:rsid w:val="004A51F7"/>
    <w:rsid w:val="004A5FA9"/>
    <w:rsid w:val="004A656F"/>
    <w:rsid w:val="004A6A12"/>
    <w:rsid w:val="004B0EE7"/>
    <w:rsid w:val="004B1B46"/>
    <w:rsid w:val="004B2482"/>
    <w:rsid w:val="004B2C2C"/>
    <w:rsid w:val="004C0B0D"/>
    <w:rsid w:val="004C154B"/>
    <w:rsid w:val="004C1F42"/>
    <w:rsid w:val="004C38DA"/>
    <w:rsid w:val="004C4A91"/>
    <w:rsid w:val="004C4E5A"/>
    <w:rsid w:val="004C5134"/>
    <w:rsid w:val="004C6B74"/>
    <w:rsid w:val="004C738E"/>
    <w:rsid w:val="004D0DD0"/>
    <w:rsid w:val="004D10E6"/>
    <w:rsid w:val="004D1C2A"/>
    <w:rsid w:val="004D454A"/>
    <w:rsid w:val="004D576E"/>
    <w:rsid w:val="004D65AA"/>
    <w:rsid w:val="004D6C55"/>
    <w:rsid w:val="004D6F78"/>
    <w:rsid w:val="004E1B8F"/>
    <w:rsid w:val="004E1FAA"/>
    <w:rsid w:val="004E2A60"/>
    <w:rsid w:val="004E2AAD"/>
    <w:rsid w:val="004E4183"/>
    <w:rsid w:val="004E4E35"/>
    <w:rsid w:val="004E591F"/>
    <w:rsid w:val="004E5BD3"/>
    <w:rsid w:val="004E5DF1"/>
    <w:rsid w:val="004E7515"/>
    <w:rsid w:val="004F098E"/>
    <w:rsid w:val="004F10D1"/>
    <w:rsid w:val="004F13F0"/>
    <w:rsid w:val="004F1590"/>
    <w:rsid w:val="004F1BC0"/>
    <w:rsid w:val="004F377C"/>
    <w:rsid w:val="004F60AB"/>
    <w:rsid w:val="004F6BB0"/>
    <w:rsid w:val="004F7299"/>
    <w:rsid w:val="004F7CF9"/>
    <w:rsid w:val="00500C0E"/>
    <w:rsid w:val="00501098"/>
    <w:rsid w:val="00502024"/>
    <w:rsid w:val="00502D28"/>
    <w:rsid w:val="00503F9A"/>
    <w:rsid w:val="0050495C"/>
    <w:rsid w:val="005069AC"/>
    <w:rsid w:val="00507411"/>
    <w:rsid w:val="00507681"/>
    <w:rsid w:val="00510EFD"/>
    <w:rsid w:val="00512252"/>
    <w:rsid w:val="00513342"/>
    <w:rsid w:val="0051417A"/>
    <w:rsid w:val="0051461E"/>
    <w:rsid w:val="00514BE1"/>
    <w:rsid w:val="005167C1"/>
    <w:rsid w:val="00516830"/>
    <w:rsid w:val="00516BC4"/>
    <w:rsid w:val="00517823"/>
    <w:rsid w:val="00521A8D"/>
    <w:rsid w:val="00521E9C"/>
    <w:rsid w:val="005222D6"/>
    <w:rsid w:val="005243BB"/>
    <w:rsid w:val="0052448F"/>
    <w:rsid w:val="00524710"/>
    <w:rsid w:val="00524E1D"/>
    <w:rsid w:val="005264AE"/>
    <w:rsid w:val="00526AB8"/>
    <w:rsid w:val="005274EF"/>
    <w:rsid w:val="00531012"/>
    <w:rsid w:val="00531313"/>
    <w:rsid w:val="00531EC6"/>
    <w:rsid w:val="0053256A"/>
    <w:rsid w:val="00532787"/>
    <w:rsid w:val="0053362C"/>
    <w:rsid w:val="00533B82"/>
    <w:rsid w:val="00533E63"/>
    <w:rsid w:val="00534072"/>
    <w:rsid w:val="00534E33"/>
    <w:rsid w:val="0053563B"/>
    <w:rsid w:val="00535C5B"/>
    <w:rsid w:val="005368BE"/>
    <w:rsid w:val="0053691B"/>
    <w:rsid w:val="00537B93"/>
    <w:rsid w:val="00541622"/>
    <w:rsid w:val="00541762"/>
    <w:rsid w:val="00541DD8"/>
    <w:rsid w:val="005420AE"/>
    <w:rsid w:val="005427E7"/>
    <w:rsid w:val="00542982"/>
    <w:rsid w:val="00542B64"/>
    <w:rsid w:val="00542C0D"/>
    <w:rsid w:val="005439C3"/>
    <w:rsid w:val="00544A3F"/>
    <w:rsid w:val="00545646"/>
    <w:rsid w:val="00546D4D"/>
    <w:rsid w:val="00546F24"/>
    <w:rsid w:val="00550ADB"/>
    <w:rsid w:val="00551952"/>
    <w:rsid w:val="00552D4C"/>
    <w:rsid w:val="005537E7"/>
    <w:rsid w:val="00555425"/>
    <w:rsid w:val="00555E13"/>
    <w:rsid w:val="00557A75"/>
    <w:rsid w:val="00560B42"/>
    <w:rsid w:val="00561567"/>
    <w:rsid w:val="0056264B"/>
    <w:rsid w:val="00562A88"/>
    <w:rsid w:val="00564AD0"/>
    <w:rsid w:val="00564CEB"/>
    <w:rsid w:val="005659A2"/>
    <w:rsid w:val="005702A9"/>
    <w:rsid w:val="00570323"/>
    <w:rsid w:val="005704EA"/>
    <w:rsid w:val="00572838"/>
    <w:rsid w:val="005728C8"/>
    <w:rsid w:val="00572A4B"/>
    <w:rsid w:val="00573819"/>
    <w:rsid w:val="00575667"/>
    <w:rsid w:val="00576605"/>
    <w:rsid w:val="00576DB1"/>
    <w:rsid w:val="0057759A"/>
    <w:rsid w:val="005775BC"/>
    <w:rsid w:val="00577FD1"/>
    <w:rsid w:val="005809B7"/>
    <w:rsid w:val="00581408"/>
    <w:rsid w:val="00582436"/>
    <w:rsid w:val="005824B2"/>
    <w:rsid w:val="005832D3"/>
    <w:rsid w:val="00583DB7"/>
    <w:rsid w:val="00584DD8"/>
    <w:rsid w:val="00585CCB"/>
    <w:rsid w:val="00586085"/>
    <w:rsid w:val="00586CA4"/>
    <w:rsid w:val="00590288"/>
    <w:rsid w:val="0059083E"/>
    <w:rsid w:val="00590D00"/>
    <w:rsid w:val="005919D1"/>
    <w:rsid w:val="005931CC"/>
    <w:rsid w:val="00594189"/>
    <w:rsid w:val="00594FA9"/>
    <w:rsid w:val="00595687"/>
    <w:rsid w:val="00597036"/>
    <w:rsid w:val="0059713D"/>
    <w:rsid w:val="005A18A0"/>
    <w:rsid w:val="005A1B57"/>
    <w:rsid w:val="005A2833"/>
    <w:rsid w:val="005A2B64"/>
    <w:rsid w:val="005A4004"/>
    <w:rsid w:val="005A4D95"/>
    <w:rsid w:val="005A67CB"/>
    <w:rsid w:val="005A6CF1"/>
    <w:rsid w:val="005A7B06"/>
    <w:rsid w:val="005B072F"/>
    <w:rsid w:val="005B08F5"/>
    <w:rsid w:val="005B199E"/>
    <w:rsid w:val="005B1DF7"/>
    <w:rsid w:val="005B210B"/>
    <w:rsid w:val="005B24C4"/>
    <w:rsid w:val="005B3FD4"/>
    <w:rsid w:val="005B4D82"/>
    <w:rsid w:val="005B4FBB"/>
    <w:rsid w:val="005B54ED"/>
    <w:rsid w:val="005B5AF7"/>
    <w:rsid w:val="005B64E4"/>
    <w:rsid w:val="005B6966"/>
    <w:rsid w:val="005B6C62"/>
    <w:rsid w:val="005B7A33"/>
    <w:rsid w:val="005C00B6"/>
    <w:rsid w:val="005C1A6A"/>
    <w:rsid w:val="005C1D1C"/>
    <w:rsid w:val="005C1FAC"/>
    <w:rsid w:val="005C361D"/>
    <w:rsid w:val="005C4C99"/>
    <w:rsid w:val="005C5266"/>
    <w:rsid w:val="005C55EB"/>
    <w:rsid w:val="005C57C6"/>
    <w:rsid w:val="005C662B"/>
    <w:rsid w:val="005C6D4A"/>
    <w:rsid w:val="005C6F7E"/>
    <w:rsid w:val="005C7732"/>
    <w:rsid w:val="005D26C6"/>
    <w:rsid w:val="005D29A2"/>
    <w:rsid w:val="005D2C27"/>
    <w:rsid w:val="005D3956"/>
    <w:rsid w:val="005D468D"/>
    <w:rsid w:val="005D5F36"/>
    <w:rsid w:val="005D6D9F"/>
    <w:rsid w:val="005D70F8"/>
    <w:rsid w:val="005D76A3"/>
    <w:rsid w:val="005E0420"/>
    <w:rsid w:val="005E1401"/>
    <w:rsid w:val="005E205D"/>
    <w:rsid w:val="005E2AFD"/>
    <w:rsid w:val="005E2D45"/>
    <w:rsid w:val="005E3D26"/>
    <w:rsid w:val="005E4499"/>
    <w:rsid w:val="005E5339"/>
    <w:rsid w:val="005E6C81"/>
    <w:rsid w:val="005E7A44"/>
    <w:rsid w:val="005E7C41"/>
    <w:rsid w:val="005F134A"/>
    <w:rsid w:val="005F1899"/>
    <w:rsid w:val="005F355A"/>
    <w:rsid w:val="005F36D4"/>
    <w:rsid w:val="005F570D"/>
    <w:rsid w:val="005F5DDB"/>
    <w:rsid w:val="005F5E28"/>
    <w:rsid w:val="005F6095"/>
    <w:rsid w:val="005F6522"/>
    <w:rsid w:val="005F67D6"/>
    <w:rsid w:val="005F6C35"/>
    <w:rsid w:val="005F765B"/>
    <w:rsid w:val="005F770A"/>
    <w:rsid w:val="0060099F"/>
    <w:rsid w:val="00600DD9"/>
    <w:rsid w:val="00602C05"/>
    <w:rsid w:val="00602FF5"/>
    <w:rsid w:val="00603067"/>
    <w:rsid w:val="00604009"/>
    <w:rsid w:val="006052AC"/>
    <w:rsid w:val="00605F92"/>
    <w:rsid w:val="006100A9"/>
    <w:rsid w:val="006108F0"/>
    <w:rsid w:val="006133E3"/>
    <w:rsid w:val="00615641"/>
    <w:rsid w:val="0061568F"/>
    <w:rsid w:val="00615CE4"/>
    <w:rsid w:val="00616017"/>
    <w:rsid w:val="00616993"/>
    <w:rsid w:val="006175BD"/>
    <w:rsid w:val="00620465"/>
    <w:rsid w:val="006225C9"/>
    <w:rsid w:val="00624717"/>
    <w:rsid w:val="006258F8"/>
    <w:rsid w:val="00625AF5"/>
    <w:rsid w:val="00625C1A"/>
    <w:rsid w:val="00625D2B"/>
    <w:rsid w:val="006261D4"/>
    <w:rsid w:val="006306D8"/>
    <w:rsid w:val="00630FB8"/>
    <w:rsid w:val="00631251"/>
    <w:rsid w:val="0063317C"/>
    <w:rsid w:val="006340B1"/>
    <w:rsid w:val="006345E1"/>
    <w:rsid w:val="00634816"/>
    <w:rsid w:val="00635386"/>
    <w:rsid w:val="00636742"/>
    <w:rsid w:val="00636A30"/>
    <w:rsid w:val="00636FEB"/>
    <w:rsid w:val="00637633"/>
    <w:rsid w:val="0063763B"/>
    <w:rsid w:val="006377FF"/>
    <w:rsid w:val="006379ED"/>
    <w:rsid w:val="00637F46"/>
    <w:rsid w:val="00640347"/>
    <w:rsid w:val="00642B21"/>
    <w:rsid w:val="00643DE4"/>
    <w:rsid w:val="00644314"/>
    <w:rsid w:val="00644369"/>
    <w:rsid w:val="00644511"/>
    <w:rsid w:val="00644792"/>
    <w:rsid w:val="00644F42"/>
    <w:rsid w:val="006457A5"/>
    <w:rsid w:val="006457A7"/>
    <w:rsid w:val="0064688D"/>
    <w:rsid w:val="00646A5A"/>
    <w:rsid w:val="00646AFB"/>
    <w:rsid w:val="00646B6F"/>
    <w:rsid w:val="0064769D"/>
    <w:rsid w:val="006503AF"/>
    <w:rsid w:val="006505AC"/>
    <w:rsid w:val="006507BD"/>
    <w:rsid w:val="00650D01"/>
    <w:rsid w:val="00651223"/>
    <w:rsid w:val="00652189"/>
    <w:rsid w:val="0065219A"/>
    <w:rsid w:val="006526FE"/>
    <w:rsid w:val="0065373E"/>
    <w:rsid w:val="00653BC3"/>
    <w:rsid w:val="00653EB9"/>
    <w:rsid w:val="006540FE"/>
    <w:rsid w:val="00654C43"/>
    <w:rsid w:val="006600FC"/>
    <w:rsid w:val="006603E1"/>
    <w:rsid w:val="00661E66"/>
    <w:rsid w:val="00662200"/>
    <w:rsid w:val="0066239A"/>
    <w:rsid w:val="00662E5A"/>
    <w:rsid w:val="006632C8"/>
    <w:rsid w:val="006648F6"/>
    <w:rsid w:val="00665941"/>
    <w:rsid w:val="0066636E"/>
    <w:rsid w:val="0066682A"/>
    <w:rsid w:val="00666D15"/>
    <w:rsid w:val="006673B8"/>
    <w:rsid w:val="00667FD1"/>
    <w:rsid w:val="00671347"/>
    <w:rsid w:val="0067319C"/>
    <w:rsid w:val="006739BE"/>
    <w:rsid w:val="00675903"/>
    <w:rsid w:val="0067684C"/>
    <w:rsid w:val="00677171"/>
    <w:rsid w:val="00677DC9"/>
    <w:rsid w:val="00680DE5"/>
    <w:rsid w:val="006823FD"/>
    <w:rsid w:val="006827B7"/>
    <w:rsid w:val="006829BB"/>
    <w:rsid w:val="0068303C"/>
    <w:rsid w:val="00684032"/>
    <w:rsid w:val="00685A31"/>
    <w:rsid w:val="0068621A"/>
    <w:rsid w:val="0068725F"/>
    <w:rsid w:val="006907A6"/>
    <w:rsid w:val="0069087B"/>
    <w:rsid w:val="006915B5"/>
    <w:rsid w:val="0069174B"/>
    <w:rsid w:val="00691B0A"/>
    <w:rsid w:val="006922DB"/>
    <w:rsid w:val="006963D6"/>
    <w:rsid w:val="00696AB6"/>
    <w:rsid w:val="00696AE7"/>
    <w:rsid w:val="00697179"/>
    <w:rsid w:val="00697241"/>
    <w:rsid w:val="00697243"/>
    <w:rsid w:val="006A0343"/>
    <w:rsid w:val="006A098F"/>
    <w:rsid w:val="006A10BC"/>
    <w:rsid w:val="006A115C"/>
    <w:rsid w:val="006A35F5"/>
    <w:rsid w:val="006A4B52"/>
    <w:rsid w:val="006A6319"/>
    <w:rsid w:val="006A6885"/>
    <w:rsid w:val="006A6B68"/>
    <w:rsid w:val="006A6F22"/>
    <w:rsid w:val="006A74CE"/>
    <w:rsid w:val="006A77E3"/>
    <w:rsid w:val="006B00D4"/>
    <w:rsid w:val="006B1567"/>
    <w:rsid w:val="006B4A97"/>
    <w:rsid w:val="006B4C62"/>
    <w:rsid w:val="006B5BA7"/>
    <w:rsid w:val="006B6978"/>
    <w:rsid w:val="006B6D4D"/>
    <w:rsid w:val="006B7096"/>
    <w:rsid w:val="006C02C0"/>
    <w:rsid w:val="006C0EE6"/>
    <w:rsid w:val="006C1476"/>
    <w:rsid w:val="006C148A"/>
    <w:rsid w:val="006C1E41"/>
    <w:rsid w:val="006C2B10"/>
    <w:rsid w:val="006C3579"/>
    <w:rsid w:val="006C3713"/>
    <w:rsid w:val="006C3738"/>
    <w:rsid w:val="006C473B"/>
    <w:rsid w:val="006C561E"/>
    <w:rsid w:val="006C6285"/>
    <w:rsid w:val="006D0CA5"/>
    <w:rsid w:val="006D1F47"/>
    <w:rsid w:val="006D283B"/>
    <w:rsid w:val="006D3A04"/>
    <w:rsid w:val="006D49F5"/>
    <w:rsid w:val="006D4C83"/>
    <w:rsid w:val="006D5626"/>
    <w:rsid w:val="006D5675"/>
    <w:rsid w:val="006D5D3A"/>
    <w:rsid w:val="006E0AEA"/>
    <w:rsid w:val="006E0B0F"/>
    <w:rsid w:val="006E1889"/>
    <w:rsid w:val="006E1FEE"/>
    <w:rsid w:val="006E2095"/>
    <w:rsid w:val="006E4458"/>
    <w:rsid w:val="006E7E91"/>
    <w:rsid w:val="006F169E"/>
    <w:rsid w:val="006F17DA"/>
    <w:rsid w:val="006F2204"/>
    <w:rsid w:val="006F417B"/>
    <w:rsid w:val="006F42ED"/>
    <w:rsid w:val="006F4359"/>
    <w:rsid w:val="006F440F"/>
    <w:rsid w:val="006F473A"/>
    <w:rsid w:val="006F540F"/>
    <w:rsid w:val="006F6020"/>
    <w:rsid w:val="006F64AE"/>
    <w:rsid w:val="006F7544"/>
    <w:rsid w:val="006F767C"/>
    <w:rsid w:val="0070010B"/>
    <w:rsid w:val="00702B83"/>
    <w:rsid w:val="00704BC5"/>
    <w:rsid w:val="00705591"/>
    <w:rsid w:val="00706449"/>
    <w:rsid w:val="00706A08"/>
    <w:rsid w:val="00706BF9"/>
    <w:rsid w:val="00706E84"/>
    <w:rsid w:val="00707538"/>
    <w:rsid w:val="00707B08"/>
    <w:rsid w:val="00707FF6"/>
    <w:rsid w:val="00711A8A"/>
    <w:rsid w:val="00711D48"/>
    <w:rsid w:val="0071247D"/>
    <w:rsid w:val="00712FF8"/>
    <w:rsid w:val="007152D7"/>
    <w:rsid w:val="00715518"/>
    <w:rsid w:val="00716778"/>
    <w:rsid w:val="00716B4E"/>
    <w:rsid w:val="007173AF"/>
    <w:rsid w:val="00717C72"/>
    <w:rsid w:val="00719621"/>
    <w:rsid w:val="00720B4A"/>
    <w:rsid w:val="00720BD7"/>
    <w:rsid w:val="00721C12"/>
    <w:rsid w:val="007223A5"/>
    <w:rsid w:val="0072391F"/>
    <w:rsid w:val="007243B4"/>
    <w:rsid w:val="007247C5"/>
    <w:rsid w:val="007256DE"/>
    <w:rsid w:val="00726248"/>
    <w:rsid w:val="007275EB"/>
    <w:rsid w:val="00730591"/>
    <w:rsid w:val="0073167B"/>
    <w:rsid w:val="007316D6"/>
    <w:rsid w:val="00731C5A"/>
    <w:rsid w:val="00731EE4"/>
    <w:rsid w:val="007323BD"/>
    <w:rsid w:val="007331CF"/>
    <w:rsid w:val="00733C8E"/>
    <w:rsid w:val="00734CB1"/>
    <w:rsid w:val="00734DE6"/>
    <w:rsid w:val="00734F6E"/>
    <w:rsid w:val="00734FB8"/>
    <w:rsid w:val="00735415"/>
    <w:rsid w:val="00736676"/>
    <w:rsid w:val="00736D33"/>
    <w:rsid w:val="00741523"/>
    <w:rsid w:val="00741F2D"/>
    <w:rsid w:val="007427C1"/>
    <w:rsid w:val="0074283A"/>
    <w:rsid w:val="007432F1"/>
    <w:rsid w:val="0074389B"/>
    <w:rsid w:val="007441BC"/>
    <w:rsid w:val="00744435"/>
    <w:rsid w:val="00744772"/>
    <w:rsid w:val="00744D33"/>
    <w:rsid w:val="00745271"/>
    <w:rsid w:val="00746F67"/>
    <w:rsid w:val="0075068B"/>
    <w:rsid w:val="0075195D"/>
    <w:rsid w:val="007527F2"/>
    <w:rsid w:val="0075399F"/>
    <w:rsid w:val="00753EC8"/>
    <w:rsid w:val="007544CE"/>
    <w:rsid w:val="00754958"/>
    <w:rsid w:val="0075504C"/>
    <w:rsid w:val="00756668"/>
    <w:rsid w:val="007579C4"/>
    <w:rsid w:val="00757B97"/>
    <w:rsid w:val="00760CA0"/>
    <w:rsid w:val="0076126D"/>
    <w:rsid w:val="00761786"/>
    <w:rsid w:val="0076327B"/>
    <w:rsid w:val="0076384B"/>
    <w:rsid w:val="00764055"/>
    <w:rsid w:val="007648AD"/>
    <w:rsid w:val="00764A3F"/>
    <w:rsid w:val="007655A0"/>
    <w:rsid w:val="0076652A"/>
    <w:rsid w:val="00767119"/>
    <w:rsid w:val="007677AC"/>
    <w:rsid w:val="00767DD9"/>
    <w:rsid w:val="00770B03"/>
    <w:rsid w:val="00772A74"/>
    <w:rsid w:val="00773DBF"/>
    <w:rsid w:val="007745D5"/>
    <w:rsid w:val="00774CF1"/>
    <w:rsid w:val="00775A6F"/>
    <w:rsid w:val="007774CD"/>
    <w:rsid w:val="0077750D"/>
    <w:rsid w:val="007778AF"/>
    <w:rsid w:val="00777B99"/>
    <w:rsid w:val="007810E1"/>
    <w:rsid w:val="007819C8"/>
    <w:rsid w:val="00781CBB"/>
    <w:rsid w:val="00782788"/>
    <w:rsid w:val="00782E91"/>
    <w:rsid w:val="0078393F"/>
    <w:rsid w:val="00783FD6"/>
    <w:rsid w:val="007852A2"/>
    <w:rsid w:val="00785717"/>
    <w:rsid w:val="00785846"/>
    <w:rsid w:val="00785CCB"/>
    <w:rsid w:val="00786087"/>
    <w:rsid w:val="00787792"/>
    <w:rsid w:val="00790252"/>
    <w:rsid w:val="00790321"/>
    <w:rsid w:val="0079111E"/>
    <w:rsid w:val="007911B8"/>
    <w:rsid w:val="00791950"/>
    <w:rsid w:val="007919D8"/>
    <w:rsid w:val="00793DDF"/>
    <w:rsid w:val="00793DFF"/>
    <w:rsid w:val="007943BE"/>
    <w:rsid w:val="00794AF3"/>
    <w:rsid w:val="00795386"/>
    <w:rsid w:val="0079667A"/>
    <w:rsid w:val="00797642"/>
    <w:rsid w:val="00797A31"/>
    <w:rsid w:val="007A0A8A"/>
    <w:rsid w:val="007A0C60"/>
    <w:rsid w:val="007A1B38"/>
    <w:rsid w:val="007A1E87"/>
    <w:rsid w:val="007A295D"/>
    <w:rsid w:val="007A5286"/>
    <w:rsid w:val="007A6485"/>
    <w:rsid w:val="007A69ED"/>
    <w:rsid w:val="007A7298"/>
    <w:rsid w:val="007A75C3"/>
    <w:rsid w:val="007A7FEB"/>
    <w:rsid w:val="007B089A"/>
    <w:rsid w:val="007B1EE3"/>
    <w:rsid w:val="007B3048"/>
    <w:rsid w:val="007B3CD2"/>
    <w:rsid w:val="007B4128"/>
    <w:rsid w:val="007B42A6"/>
    <w:rsid w:val="007B4884"/>
    <w:rsid w:val="007B4C84"/>
    <w:rsid w:val="007B5523"/>
    <w:rsid w:val="007B7190"/>
    <w:rsid w:val="007B7B49"/>
    <w:rsid w:val="007C00C9"/>
    <w:rsid w:val="007C03B4"/>
    <w:rsid w:val="007C0BD3"/>
    <w:rsid w:val="007C0CD7"/>
    <w:rsid w:val="007C1A25"/>
    <w:rsid w:val="007C1B68"/>
    <w:rsid w:val="007C23D8"/>
    <w:rsid w:val="007C39A5"/>
    <w:rsid w:val="007C464D"/>
    <w:rsid w:val="007C56C7"/>
    <w:rsid w:val="007C577A"/>
    <w:rsid w:val="007C5865"/>
    <w:rsid w:val="007C5E76"/>
    <w:rsid w:val="007C6E40"/>
    <w:rsid w:val="007C79FB"/>
    <w:rsid w:val="007D0F52"/>
    <w:rsid w:val="007D2295"/>
    <w:rsid w:val="007D280A"/>
    <w:rsid w:val="007D4C3D"/>
    <w:rsid w:val="007D6528"/>
    <w:rsid w:val="007D78D6"/>
    <w:rsid w:val="007D7C82"/>
    <w:rsid w:val="007E0068"/>
    <w:rsid w:val="007E26A0"/>
    <w:rsid w:val="007E2C2F"/>
    <w:rsid w:val="007E3A2C"/>
    <w:rsid w:val="007E3CB8"/>
    <w:rsid w:val="007E4C6F"/>
    <w:rsid w:val="007E5169"/>
    <w:rsid w:val="007E55D5"/>
    <w:rsid w:val="007E55F2"/>
    <w:rsid w:val="007E75A2"/>
    <w:rsid w:val="007F14B0"/>
    <w:rsid w:val="007F1FA0"/>
    <w:rsid w:val="007F2441"/>
    <w:rsid w:val="007F36DE"/>
    <w:rsid w:val="007F3FFE"/>
    <w:rsid w:val="007F43E3"/>
    <w:rsid w:val="007F6F80"/>
    <w:rsid w:val="007F73C3"/>
    <w:rsid w:val="0080052D"/>
    <w:rsid w:val="0080130F"/>
    <w:rsid w:val="00801388"/>
    <w:rsid w:val="00801F60"/>
    <w:rsid w:val="008028F6"/>
    <w:rsid w:val="008037B1"/>
    <w:rsid w:val="00803CF6"/>
    <w:rsid w:val="0080455A"/>
    <w:rsid w:val="00805373"/>
    <w:rsid w:val="008055E7"/>
    <w:rsid w:val="008058E2"/>
    <w:rsid w:val="0080642F"/>
    <w:rsid w:val="008068BF"/>
    <w:rsid w:val="00807841"/>
    <w:rsid w:val="00807F76"/>
    <w:rsid w:val="00812F5E"/>
    <w:rsid w:val="00813FC9"/>
    <w:rsid w:val="00814F24"/>
    <w:rsid w:val="008152EC"/>
    <w:rsid w:val="00817BB9"/>
    <w:rsid w:val="0082006E"/>
    <w:rsid w:val="00823806"/>
    <w:rsid w:val="0082469B"/>
    <w:rsid w:val="00824BE5"/>
    <w:rsid w:val="00826772"/>
    <w:rsid w:val="008314A9"/>
    <w:rsid w:val="008341D6"/>
    <w:rsid w:val="00835599"/>
    <w:rsid w:val="00835BAB"/>
    <w:rsid w:val="00835C95"/>
    <w:rsid w:val="008378B4"/>
    <w:rsid w:val="00840BBF"/>
    <w:rsid w:val="0084188A"/>
    <w:rsid w:val="00841C2D"/>
    <w:rsid w:val="00841DC9"/>
    <w:rsid w:val="008425B6"/>
    <w:rsid w:val="00842EA1"/>
    <w:rsid w:val="0084415E"/>
    <w:rsid w:val="00844214"/>
    <w:rsid w:val="00844B57"/>
    <w:rsid w:val="00845668"/>
    <w:rsid w:val="00845D4C"/>
    <w:rsid w:val="00845F56"/>
    <w:rsid w:val="00846919"/>
    <w:rsid w:val="00846D7E"/>
    <w:rsid w:val="008474D6"/>
    <w:rsid w:val="00847721"/>
    <w:rsid w:val="00850532"/>
    <w:rsid w:val="008505B0"/>
    <w:rsid w:val="00850EB9"/>
    <w:rsid w:val="0085391F"/>
    <w:rsid w:val="0085413D"/>
    <w:rsid w:val="00854144"/>
    <w:rsid w:val="008548C9"/>
    <w:rsid w:val="00854F66"/>
    <w:rsid w:val="00854FCA"/>
    <w:rsid w:val="00855292"/>
    <w:rsid w:val="00855B2B"/>
    <w:rsid w:val="00855E92"/>
    <w:rsid w:val="008560BF"/>
    <w:rsid w:val="00856834"/>
    <w:rsid w:val="00856F23"/>
    <w:rsid w:val="0085750B"/>
    <w:rsid w:val="00857A2E"/>
    <w:rsid w:val="00857BD7"/>
    <w:rsid w:val="0086022F"/>
    <w:rsid w:val="00862870"/>
    <w:rsid w:val="00862B96"/>
    <w:rsid w:val="00862E63"/>
    <w:rsid w:val="008633B1"/>
    <w:rsid w:val="00864441"/>
    <w:rsid w:val="00864BFC"/>
    <w:rsid w:val="00865540"/>
    <w:rsid w:val="00865EB0"/>
    <w:rsid w:val="0086698F"/>
    <w:rsid w:val="00870463"/>
    <w:rsid w:val="00870742"/>
    <w:rsid w:val="00874948"/>
    <w:rsid w:val="00877B79"/>
    <w:rsid w:val="008812F6"/>
    <w:rsid w:val="00881348"/>
    <w:rsid w:val="00881C41"/>
    <w:rsid w:val="008825F3"/>
    <w:rsid w:val="0088415C"/>
    <w:rsid w:val="00885067"/>
    <w:rsid w:val="008854D5"/>
    <w:rsid w:val="00885FF6"/>
    <w:rsid w:val="00886D1A"/>
    <w:rsid w:val="00887C4E"/>
    <w:rsid w:val="00887CEF"/>
    <w:rsid w:val="00887E59"/>
    <w:rsid w:val="00890FB0"/>
    <w:rsid w:val="0089104A"/>
    <w:rsid w:val="0089110C"/>
    <w:rsid w:val="00891564"/>
    <w:rsid w:val="00892F55"/>
    <w:rsid w:val="008931FF"/>
    <w:rsid w:val="008936FD"/>
    <w:rsid w:val="008946F1"/>
    <w:rsid w:val="008951C2"/>
    <w:rsid w:val="00895384"/>
    <w:rsid w:val="00895A9E"/>
    <w:rsid w:val="008A021D"/>
    <w:rsid w:val="008A103B"/>
    <w:rsid w:val="008A16C9"/>
    <w:rsid w:val="008A2272"/>
    <w:rsid w:val="008A2543"/>
    <w:rsid w:val="008A293B"/>
    <w:rsid w:val="008A2C6D"/>
    <w:rsid w:val="008A38C2"/>
    <w:rsid w:val="008A3C63"/>
    <w:rsid w:val="008A7C26"/>
    <w:rsid w:val="008A7CD6"/>
    <w:rsid w:val="008B0887"/>
    <w:rsid w:val="008B25A2"/>
    <w:rsid w:val="008B2A07"/>
    <w:rsid w:val="008B3400"/>
    <w:rsid w:val="008B3E9D"/>
    <w:rsid w:val="008B4D50"/>
    <w:rsid w:val="008B5235"/>
    <w:rsid w:val="008B5517"/>
    <w:rsid w:val="008B5BE6"/>
    <w:rsid w:val="008B7073"/>
    <w:rsid w:val="008B708B"/>
    <w:rsid w:val="008B7269"/>
    <w:rsid w:val="008C1D54"/>
    <w:rsid w:val="008C1D9C"/>
    <w:rsid w:val="008C2458"/>
    <w:rsid w:val="008C2F24"/>
    <w:rsid w:val="008C3CB8"/>
    <w:rsid w:val="008C40F8"/>
    <w:rsid w:val="008C44E4"/>
    <w:rsid w:val="008C53E9"/>
    <w:rsid w:val="008C59FD"/>
    <w:rsid w:val="008C61F4"/>
    <w:rsid w:val="008C62DC"/>
    <w:rsid w:val="008C6D3D"/>
    <w:rsid w:val="008C706A"/>
    <w:rsid w:val="008C77FE"/>
    <w:rsid w:val="008C7802"/>
    <w:rsid w:val="008D2446"/>
    <w:rsid w:val="008D24EC"/>
    <w:rsid w:val="008D3394"/>
    <w:rsid w:val="008D4B31"/>
    <w:rsid w:val="008D4CF5"/>
    <w:rsid w:val="008D4DC0"/>
    <w:rsid w:val="008D750F"/>
    <w:rsid w:val="008E003B"/>
    <w:rsid w:val="008E18C0"/>
    <w:rsid w:val="008E19F7"/>
    <w:rsid w:val="008E20D2"/>
    <w:rsid w:val="008E2820"/>
    <w:rsid w:val="008E2915"/>
    <w:rsid w:val="008E29E6"/>
    <w:rsid w:val="008E2C9A"/>
    <w:rsid w:val="008E38A1"/>
    <w:rsid w:val="008E4438"/>
    <w:rsid w:val="008E61D0"/>
    <w:rsid w:val="008E65BA"/>
    <w:rsid w:val="008E65BC"/>
    <w:rsid w:val="008E69AD"/>
    <w:rsid w:val="008F0D5F"/>
    <w:rsid w:val="008F1594"/>
    <w:rsid w:val="008F15A9"/>
    <w:rsid w:val="008F1879"/>
    <w:rsid w:val="008F2541"/>
    <w:rsid w:val="008F3565"/>
    <w:rsid w:val="008F4144"/>
    <w:rsid w:val="008F44DB"/>
    <w:rsid w:val="008F5112"/>
    <w:rsid w:val="008F5261"/>
    <w:rsid w:val="008F52C3"/>
    <w:rsid w:val="008F598A"/>
    <w:rsid w:val="008F6E4A"/>
    <w:rsid w:val="008F6F08"/>
    <w:rsid w:val="008F7155"/>
    <w:rsid w:val="009012DF"/>
    <w:rsid w:val="00902222"/>
    <w:rsid w:val="00902A52"/>
    <w:rsid w:val="0090444A"/>
    <w:rsid w:val="009045FF"/>
    <w:rsid w:val="0090464C"/>
    <w:rsid w:val="00905BA7"/>
    <w:rsid w:val="00906481"/>
    <w:rsid w:val="00906941"/>
    <w:rsid w:val="00906B41"/>
    <w:rsid w:val="00907A89"/>
    <w:rsid w:val="00907A9D"/>
    <w:rsid w:val="0091041C"/>
    <w:rsid w:val="00910AB5"/>
    <w:rsid w:val="009126BF"/>
    <w:rsid w:val="00913353"/>
    <w:rsid w:val="00913E1A"/>
    <w:rsid w:val="0091528C"/>
    <w:rsid w:val="0091782A"/>
    <w:rsid w:val="00917D12"/>
    <w:rsid w:val="00917D37"/>
    <w:rsid w:val="00917FD2"/>
    <w:rsid w:val="009208A3"/>
    <w:rsid w:val="00920C53"/>
    <w:rsid w:val="0092176D"/>
    <w:rsid w:val="0092255C"/>
    <w:rsid w:val="00923708"/>
    <w:rsid w:val="00923A6E"/>
    <w:rsid w:val="00923C2F"/>
    <w:rsid w:val="0092449F"/>
    <w:rsid w:val="0092565E"/>
    <w:rsid w:val="00926A37"/>
    <w:rsid w:val="00927377"/>
    <w:rsid w:val="0093205D"/>
    <w:rsid w:val="00932705"/>
    <w:rsid w:val="009356BD"/>
    <w:rsid w:val="00935DB9"/>
    <w:rsid w:val="00935F98"/>
    <w:rsid w:val="00936094"/>
    <w:rsid w:val="00940571"/>
    <w:rsid w:val="00940E1A"/>
    <w:rsid w:val="0094113B"/>
    <w:rsid w:val="00942CDC"/>
    <w:rsid w:val="0094304A"/>
    <w:rsid w:val="00944E8C"/>
    <w:rsid w:val="00945749"/>
    <w:rsid w:val="00946103"/>
    <w:rsid w:val="009466BD"/>
    <w:rsid w:val="00946A3F"/>
    <w:rsid w:val="009511C0"/>
    <w:rsid w:val="00952530"/>
    <w:rsid w:val="00952E18"/>
    <w:rsid w:val="009532BA"/>
    <w:rsid w:val="009547EF"/>
    <w:rsid w:val="00954C42"/>
    <w:rsid w:val="0095504B"/>
    <w:rsid w:val="00955118"/>
    <w:rsid w:val="00955258"/>
    <w:rsid w:val="00955991"/>
    <w:rsid w:val="00956812"/>
    <w:rsid w:val="0095779E"/>
    <w:rsid w:val="00960015"/>
    <w:rsid w:val="009603E8"/>
    <w:rsid w:val="00960BA8"/>
    <w:rsid w:val="00960CA4"/>
    <w:rsid w:val="00961494"/>
    <w:rsid w:val="00961E11"/>
    <w:rsid w:val="009649F2"/>
    <w:rsid w:val="00965072"/>
    <w:rsid w:val="00965EE5"/>
    <w:rsid w:val="0096630F"/>
    <w:rsid w:val="00966310"/>
    <w:rsid w:val="00970753"/>
    <w:rsid w:val="0097242E"/>
    <w:rsid w:val="00972EA7"/>
    <w:rsid w:val="00973107"/>
    <w:rsid w:val="0097338D"/>
    <w:rsid w:val="00973A26"/>
    <w:rsid w:val="00973BE3"/>
    <w:rsid w:val="00973DE4"/>
    <w:rsid w:val="00975200"/>
    <w:rsid w:val="00975674"/>
    <w:rsid w:val="00977182"/>
    <w:rsid w:val="00980EC8"/>
    <w:rsid w:val="00981999"/>
    <w:rsid w:val="00983CC1"/>
    <w:rsid w:val="0098442E"/>
    <w:rsid w:val="009844D3"/>
    <w:rsid w:val="009847FE"/>
    <w:rsid w:val="00984AE5"/>
    <w:rsid w:val="00984EB3"/>
    <w:rsid w:val="009851BC"/>
    <w:rsid w:val="00985248"/>
    <w:rsid w:val="00985C82"/>
    <w:rsid w:val="00985CF9"/>
    <w:rsid w:val="009860E9"/>
    <w:rsid w:val="00987AA3"/>
    <w:rsid w:val="00987DDE"/>
    <w:rsid w:val="00987F12"/>
    <w:rsid w:val="00990A25"/>
    <w:rsid w:val="009913D2"/>
    <w:rsid w:val="009918A1"/>
    <w:rsid w:val="00991E3A"/>
    <w:rsid w:val="0099203B"/>
    <w:rsid w:val="00992102"/>
    <w:rsid w:val="0099217B"/>
    <w:rsid w:val="00992CA6"/>
    <w:rsid w:val="00992CE7"/>
    <w:rsid w:val="009938CE"/>
    <w:rsid w:val="00996484"/>
    <w:rsid w:val="009A1A0B"/>
    <w:rsid w:val="009A2067"/>
    <w:rsid w:val="009A3C11"/>
    <w:rsid w:val="009A570B"/>
    <w:rsid w:val="009A5722"/>
    <w:rsid w:val="009A576C"/>
    <w:rsid w:val="009A5C81"/>
    <w:rsid w:val="009A6356"/>
    <w:rsid w:val="009A6826"/>
    <w:rsid w:val="009B1058"/>
    <w:rsid w:val="009B19D2"/>
    <w:rsid w:val="009B1F11"/>
    <w:rsid w:val="009B1FCB"/>
    <w:rsid w:val="009B2154"/>
    <w:rsid w:val="009B2B03"/>
    <w:rsid w:val="009B43E7"/>
    <w:rsid w:val="009B4E6B"/>
    <w:rsid w:val="009B63A4"/>
    <w:rsid w:val="009B68ED"/>
    <w:rsid w:val="009B6CEF"/>
    <w:rsid w:val="009B715C"/>
    <w:rsid w:val="009C16A1"/>
    <w:rsid w:val="009C28BB"/>
    <w:rsid w:val="009C3198"/>
    <w:rsid w:val="009C391E"/>
    <w:rsid w:val="009C5CC2"/>
    <w:rsid w:val="009C6B2E"/>
    <w:rsid w:val="009C74FE"/>
    <w:rsid w:val="009D0236"/>
    <w:rsid w:val="009D0B1A"/>
    <w:rsid w:val="009D1F8D"/>
    <w:rsid w:val="009D3A9E"/>
    <w:rsid w:val="009D3F16"/>
    <w:rsid w:val="009D473B"/>
    <w:rsid w:val="009D4CCE"/>
    <w:rsid w:val="009D58FC"/>
    <w:rsid w:val="009D5D51"/>
    <w:rsid w:val="009D7829"/>
    <w:rsid w:val="009E01E0"/>
    <w:rsid w:val="009E10EA"/>
    <w:rsid w:val="009E1714"/>
    <w:rsid w:val="009E2FF7"/>
    <w:rsid w:val="009E43F9"/>
    <w:rsid w:val="009E4CEB"/>
    <w:rsid w:val="009E59A8"/>
    <w:rsid w:val="009E6185"/>
    <w:rsid w:val="009E6F0E"/>
    <w:rsid w:val="009E7C89"/>
    <w:rsid w:val="009F04B0"/>
    <w:rsid w:val="009F16A3"/>
    <w:rsid w:val="009F185F"/>
    <w:rsid w:val="009F1C74"/>
    <w:rsid w:val="009F3342"/>
    <w:rsid w:val="009F4348"/>
    <w:rsid w:val="009F47C7"/>
    <w:rsid w:val="009F4E2B"/>
    <w:rsid w:val="009F583C"/>
    <w:rsid w:val="009F59A0"/>
    <w:rsid w:val="009F5DAC"/>
    <w:rsid w:val="00A00033"/>
    <w:rsid w:val="00A00C13"/>
    <w:rsid w:val="00A03A96"/>
    <w:rsid w:val="00A03B6F"/>
    <w:rsid w:val="00A04861"/>
    <w:rsid w:val="00A058C7"/>
    <w:rsid w:val="00A05E91"/>
    <w:rsid w:val="00A060A8"/>
    <w:rsid w:val="00A071D3"/>
    <w:rsid w:val="00A07C39"/>
    <w:rsid w:val="00A1063E"/>
    <w:rsid w:val="00A118BD"/>
    <w:rsid w:val="00A12628"/>
    <w:rsid w:val="00A127CA"/>
    <w:rsid w:val="00A12C3D"/>
    <w:rsid w:val="00A1333E"/>
    <w:rsid w:val="00A13F28"/>
    <w:rsid w:val="00A14F26"/>
    <w:rsid w:val="00A178EE"/>
    <w:rsid w:val="00A215C9"/>
    <w:rsid w:val="00A258A4"/>
    <w:rsid w:val="00A2745C"/>
    <w:rsid w:val="00A301DE"/>
    <w:rsid w:val="00A304BF"/>
    <w:rsid w:val="00A31B8B"/>
    <w:rsid w:val="00A3302E"/>
    <w:rsid w:val="00A348B1"/>
    <w:rsid w:val="00A354CB"/>
    <w:rsid w:val="00A3721A"/>
    <w:rsid w:val="00A37FF7"/>
    <w:rsid w:val="00A37FFA"/>
    <w:rsid w:val="00A402E7"/>
    <w:rsid w:val="00A41772"/>
    <w:rsid w:val="00A417F5"/>
    <w:rsid w:val="00A431A4"/>
    <w:rsid w:val="00A4337D"/>
    <w:rsid w:val="00A43DFC"/>
    <w:rsid w:val="00A44278"/>
    <w:rsid w:val="00A44D61"/>
    <w:rsid w:val="00A44DE5"/>
    <w:rsid w:val="00A45BCB"/>
    <w:rsid w:val="00A46427"/>
    <w:rsid w:val="00A464CE"/>
    <w:rsid w:val="00A50BD3"/>
    <w:rsid w:val="00A51885"/>
    <w:rsid w:val="00A528A1"/>
    <w:rsid w:val="00A52E4D"/>
    <w:rsid w:val="00A535F5"/>
    <w:rsid w:val="00A53BA9"/>
    <w:rsid w:val="00A54358"/>
    <w:rsid w:val="00A54418"/>
    <w:rsid w:val="00A55A0C"/>
    <w:rsid w:val="00A56232"/>
    <w:rsid w:val="00A579EF"/>
    <w:rsid w:val="00A60F27"/>
    <w:rsid w:val="00A61F94"/>
    <w:rsid w:val="00A6260D"/>
    <w:rsid w:val="00A62F62"/>
    <w:rsid w:val="00A643B0"/>
    <w:rsid w:val="00A650BB"/>
    <w:rsid w:val="00A6586F"/>
    <w:rsid w:val="00A65BCA"/>
    <w:rsid w:val="00A65C84"/>
    <w:rsid w:val="00A66B33"/>
    <w:rsid w:val="00A67050"/>
    <w:rsid w:val="00A70154"/>
    <w:rsid w:val="00A704DD"/>
    <w:rsid w:val="00A72846"/>
    <w:rsid w:val="00A73CD4"/>
    <w:rsid w:val="00A75055"/>
    <w:rsid w:val="00A751F1"/>
    <w:rsid w:val="00A76070"/>
    <w:rsid w:val="00A76901"/>
    <w:rsid w:val="00A775D3"/>
    <w:rsid w:val="00A7771E"/>
    <w:rsid w:val="00A8016F"/>
    <w:rsid w:val="00A80279"/>
    <w:rsid w:val="00A8081D"/>
    <w:rsid w:val="00A8108D"/>
    <w:rsid w:val="00A8166B"/>
    <w:rsid w:val="00A8215B"/>
    <w:rsid w:val="00A82D7D"/>
    <w:rsid w:val="00A83BFD"/>
    <w:rsid w:val="00A83CE1"/>
    <w:rsid w:val="00A856DF"/>
    <w:rsid w:val="00A86227"/>
    <w:rsid w:val="00A864C9"/>
    <w:rsid w:val="00A86AD7"/>
    <w:rsid w:val="00A902F9"/>
    <w:rsid w:val="00A90590"/>
    <w:rsid w:val="00A90D84"/>
    <w:rsid w:val="00A91FCF"/>
    <w:rsid w:val="00A928C5"/>
    <w:rsid w:val="00A95A6B"/>
    <w:rsid w:val="00A96063"/>
    <w:rsid w:val="00A96313"/>
    <w:rsid w:val="00A97DE0"/>
    <w:rsid w:val="00AA152A"/>
    <w:rsid w:val="00AA1D9C"/>
    <w:rsid w:val="00AA2BCD"/>
    <w:rsid w:val="00AA36EC"/>
    <w:rsid w:val="00AA4518"/>
    <w:rsid w:val="00AA45F7"/>
    <w:rsid w:val="00AA4BF7"/>
    <w:rsid w:val="00AA608D"/>
    <w:rsid w:val="00AB1BF2"/>
    <w:rsid w:val="00AB2E14"/>
    <w:rsid w:val="00AB4C7A"/>
    <w:rsid w:val="00AB5102"/>
    <w:rsid w:val="00AB65B6"/>
    <w:rsid w:val="00AC0123"/>
    <w:rsid w:val="00AC0E6A"/>
    <w:rsid w:val="00AC16CB"/>
    <w:rsid w:val="00AC188C"/>
    <w:rsid w:val="00AC1CC5"/>
    <w:rsid w:val="00AC34F3"/>
    <w:rsid w:val="00AC3DE6"/>
    <w:rsid w:val="00AC498C"/>
    <w:rsid w:val="00AC4B04"/>
    <w:rsid w:val="00AC506E"/>
    <w:rsid w:val="00AC5AE1"/>
    <w:rsid w:val="00AD1F59"/>
    <w:rsid w:val="00AD4F6A"/>
    <w:rsid w:val="00AD5700"/>
    <w:rsid w:val="00AD5813"/>
    <w:rsid w:val="00AD619E"/>
    <w:rsid w:val="00AD6E32"/>
    <w:rsid w:val="00AD6EC4"/>
    <w:rsid w:val="00AE01B5"/>
    <w:rsid w:val="00AE09FE"/>
    <w:rsid w:val="00AE0CB3"/>
    <w:rsid w:val="00AE13DC"/>
    <w:rsid w:val="00AE1B98"/>
    <w:rsid w:val="00AE1CE8"/>
    <w:rsid w:val="00AE24E1"/>
    <w:rsid w:val="00AE2A7A"/>
    <w:rsid w:val="00AE2FBA"/>
    <w:rsid w:val="00AE36C7"/>
    <w:rsid w:val="00AE3C6B"/>
    <w:rsid w:val="00AE41E5"/>
    <w:rsid w:val="00AE4A49"/>
    <w:rsid w:val="00AE542D"/>
    <w:rsid w:val="00AE5621"/>
    <w:rsid w:val="00AF0584"/>
    <w:rsid w:val="00AF067E"/>
    <w:rsid w:val="00AF0FD4"/>
    <w:rsid w:val="00AF1405"/>
    <w:rsid w:val="00AF145D"/>
    <w:rsid w:val="00AF4119"/>
    <w:rsid w:val="00AF4C2F"/>
    <w:rsid w:val="00AF618C"/>
    <w:rsid w:val="00AF64BF"/>
    <w:rsid w:val="00AF6B4B"/>
    <w:rsid w:val="00B01728"/>
    <w:rsid w:val="00B02396"/>
    <w:rsid w:val="00B040AB"/>
    <w:rsid w:val="00B07441"/>
    <w:rsid w:val="00B10914"/>
    <w:rsid w:val="00B11253"/>
    <w:rsid w:val="00B1235F"/>
    <w:rsid w:val="00B13319"/>
    <w:rsid w:val="00B14914"/>
    <w:rsid w:val="00B152E1"/>
    <w:rsid w:val="00B16074"/>
    <w:rsid w:val="00B160A5"/>
    <w:rsid w:val="00B169E8"/>
    <w:rsid w:val="00B16B89"/>
    <w:rsid w:val="00B17274"/>
    <w:rsid w:val="00B17898"/>
    <w:rsid w:val="00B17D23"/>
    <w:rsid w:val="00B20E97"/>
    <w:rsid w:val="00B21182"/>
    <w:rsid w:val="00B21976"/>
    <w:rsid w:val="00B2291F"/>
    <w:rsid w:val="00B252DD"/>
    <w:rsid w:val="00B25770"/>
    <w:rsid w:val="00B25EE5"/>
    <w:rsid w:val="00B26AAA"/>
    <w:rsid w:val="00B31968"/>
    <w:rsid w:val="00B327ED"/>
    <w:rsid w:val="00B354F3"/>
    <w:rsid w:val="00B35809"/>
    <w:rsid w:val="00B35FAD"/>
    <w:rsid w:val="00B36D15"/>
    <w:rsid w:val="00B36EE6"/>
    <w:rsid w:val="00B37465"/>
    <w:rsid w:val="00B37E5E"/>
    <w:rsid w:val="00B403D1"/>
    <w:rsid w:val="00B403FA"/>
    <w:rsid w:val="00B411B2"/>
    <w:rsid w:val="00B419F1"/>
    <w:rsid w:val="00B41DAA"/>
    <w:rsid w:val="00B4389E"/>
    <w:rsid w:val="00B442D1"/>
    <w:rsid w:val="00B44331"/>
    <w:rsid w:val="00B44C8F"/>
    <w:rsid w:val="00B45694"/>
    <w:rsid w:val="00B46FF9"/>
    <w:rsid w:val="00B47081"/>
    <w:rsid w:val="00B47379"/>
    <w:rsid w:val="00B4789F"/>
    <w:rsid w:val="00B47990"/>
    <w:rsid w:val="00B50717"/>
    <w:rsid w:val="00B50C45"/>
    <w:rsid w:val="00B515A8"/>
    <w:rsid w:val="00B533CA"/>
    <w:rsid w:val="00B53637"/>
    <w:rsid w:val="00B54719"/>
    <w:rsid w:val="00B54DB6"/>
    <w:rsid w:val="00B6043E"/>
    <w:rsid w:val="00B616DE"/>
    <w:rsid w:val="00B62384"/>
    <w:rsid w:val="00B623E1"/>
    <w:rsid w:val="00B62407"/>
    <w:rsid w:val="00B62519"/>
    <w:rsid w:val="00B63973"/>
    <w:rsid w:val="00B6403F"/>
    <w:rsid w:val="00B64598"/>
    <w:rsid w:val="00B64B39"/>
    <w:rsid w:val="00B6515C"/>
    <w:rsid w:val="00B651C4"/>
    <w:rsid w:val="00B6635D"/>
    <w:rsid w:val="00B6682B"/>
    <w:rsid w:val="00B67AAC"/>
    <w:rsid w:val="00B67C59"/>
    <w:rsid w:val="00B711E3"/>
    <w:rsid w:val="00B73537"/>
    <w:rsid w:val="00B73926"/>
    <w:rsid w:val="00B740C1"/>
    <w:rsid w:val="00B741AF"/>
    <w:rsid w:val="00B741EF"/>
    <w:rsid w:val="00B745B7"/>
    <w:rsid w:val="00B7462B"/>
    <w:rsid w:val="00B751FA"/>
    <w:rsid w:val="00B754CD"/>
    <w:rsid w:val="00B7579C"/>
    <w:rsid w:val="00B759B8"/>
    <w:rsid w:val="00B76182"/>
    <w:rsid w:val="00B768B8"/>
    <w:rsid w:val="00B76B8F"/>
    <w:rsid w:val="00B76E58"/>
    <w:rsid w:val="00B76E92"/>
    <w:rsid w:val="00B80835"/>
    <w:rsid w:val="00B80AF6"/>
    <w:rsid w:val="00B81609"/>
    <w:rsid w:val="00B827A6"/>
    <w:rsid w:val="00B82CEF"/>
    <w:rsid w:val="00B82FF3"/>
    <w:rsid w:val="00B83276"/>
    <w:rsid w:val="00B83309"/>
    <w:rsid w:val="00B836B9"/>
    <w:rsid w:val="00B83874"/>
    <w:rsid w:val="00B8580C"/>
    <w:rsid w:val="00B85DC4"/>
    <w:rsid w:val="00B87404"/>
    <w:rsid w:val="00B87596"/>
    <w:rsid w:val="00B903E4"/>
    <w:rsid w:val="00B90416"/>
    <w:rsid w:val="00B90FC2"/>
    <w:rsid w:val="00B918A4"/>
    <w:rsid w:val="00B9250E"/>
    <w:rsid w:val="00B92D23"/>
    <w:rsid w:val="00B932CF"/>
    <w:rsid w:val="00B936B2"/>
    <w:rsid w:val="00B93932"/>
    <w:rsid w:val="00B93DBC"/>
    <w:rsid w:val="00B93E05"/>
    <w:rsid w:val="00B95114"/>
    <w:rsid w:val="00B95E48"/>
    <w:rsid w:val="00BA0563"/>
    <w:rsid w:val="00BA0E9A"/>
    <w:rsid w:val="00BA0EA8"/>
    <w:rsid w:val="00BA1977"/>
    <w:rsid w:val="00BA1B7E"/>
    <w:rsid w:val="00BA1C39"/>
    <w:rsid w:val="00BA21B9"/>
    <w:rsid w:val="00BA22B4"/>
    <w:rsid w:val="00BA2483"/>
    <w:rsid w:val="00BA2A10"/>
    <w:rsid w:val="00BA33EC"/>
    <w:rsid w:val="00BA3897"/>
    <w:rsid w:val="00BA5226"/>
    <w:rsid w:val="00BA57B6"/>
    <w:rsid w:val="00BA6FD6"/>
    <w:rsid w:val="00BB0050"/>
    <w:rsid w:val="00BB035D"/>
    <w:rsid w:val="00BB3494"/>
    <w:rsid w:val="00BB4AD6"/>
    <w:rsid w:val="00BB6885"/>
    <w:rsid w:val="00BB6CF5"/>
    <w:rsid w:val="00BB7953"/>
    <w:rsid w:val="00BC00B7"/>
    <w:rsid w:val="00BC0AC6"/>
    <w:rsid w:val="00BC12CF"/>
    <w:rsid w:val="00BC15AA"/>
    <w:rsid w:val="00BC3037"/>
    <w:rsid w:val="00BC3681"/>
    <w:rsid w:val="00BC46B9"/>
    <w:rsid w:val="00BC518C"/>
    <w:rsid w:val="00BC53A7"/>
    <w:rsid w:val="00BC6101"/>
    <w:rsid w:val="00BC6961"/>
    <w:rsid w:val="00BC75B1"/>
    <w:rsid w:val="00BC7687"/>
    <w:rsid w:val="00BD0081"/>
    <w:rsid w:val="00BD0563"/>
    <w:rsid w:val="00BD0B54"/>
    <w:rsid w:val="00BD0CA7"/>
    <w:rsid w:val="00BD0F59"/>
    <w:rsid w:val="00BD13B7"/>
    <w:rsid w:val="00BD2F67"/>
    <w:rsid w:val="00BD3F92"/>
    <w:rsid w:val="00BD4E10"/>
    <w:rsid w:val="00BD578A"/>
    <w:rsid w:val="00BD5ED7"/>
    <w:rsid w:val="00BE03BD"/>
    <w:rsid w:val="00BE1DE7"/>
    <w:rsid w:val="00BE3ED1"/>
    <w:rsid w:val="00BE40FF"/>
    <w:rsid w:val="00BE5CD4"/>
    <w:rsid w:val="00BE6948"/>
    <w:rsid w:val="00BE7326"/>
    <w:rsid w:val="00BE7B2E"/>
    <w:rsid w:val="00BE7F07"/>
    <w:rsid w:val="00BF02BE"/>
    <w:rsid w:val="00BF05CE"/>
    <w:rsid w:val="00BF1FF6"/>
    <w:rsid w:val="00BF2263"/>
    <w:rsid w:val="00BF377A"/>
    <w:rsid w:val="00BF415F"/>
    <w:rsid w:val="00BF53FD"/>
    <w:rsid w:val="00BF5E17"/>
    <w:rsid w:val="00BF6970"/>
    <w:rsid w:val="00BF79F7"/>
    <w:rsid w:val="00BF7B31"/>
    <w:rsid w:val="00C00451"/>
    <w:rsid w:val="00C007F5"/>
    <w:rsid w:val="00C01AC6"/>
    <w:rsid w:val="00C01B47"/>
    <w:rsid w:val="00C02566"/>
    <w:rsid w:val="00C0266D"/>
    <w:rsid w:val="00C02A80"/>
    <w:rsid w:val="00C02D44"/>
    <w:rsid w:val="00C03573"/>
    <w:rsid w:val="00C03D64"/>
    <w:rsid w:val="00C03FEE"/>
    <w:rsid w:val="00C069CC"/>
    <w:rsid w:val="00C06ABF"/>
    <w:rsid w:val="00C06F2D"/>
    <w:rsid w:val="00C07409"/>
    <w:rsid w:val="00C07954"/>
    <w:rsid w:val="00C11B57"/>
    <w:rsid w:val="00C11D36"/>
    <w:rsid w:val="00C12DF0"/>
    <w:rsid w:val="00C138B4"/>
    <w:rsid w:val="00C13F0C"/>
    <w:rsid w:val="00C14E1F"/>
    <w:rsid w:val="00C169B0"/>
    <w:rsid w:val="00C17956"/>
    <w:rsid w:val="00C20B16"/>
    <w:rsid w:val="00C20DBB"/>
    <w:rsid w:val="00C20E72"/>
    <w:rsid w:val="00C21C0E"/>
    <w:rsid w:val="00C21F39"/>
    <w:rsid w:val="00C229AA"/>
    <w:rsid w:val="00C23272"/>
    <w:rsid w:val="00C24342"/>
    <w:rsid w:val="00C251AA"/>
    <w:rsid w:val="00C25B0D"/>
    <w:rsid w:val="00C25BD3"/>
    <w:rsid w:val="00C264B6"/>
    <w:rsid w:val="00C3073C"/>
    <w:rsid w:val="00C30ACF"/>
    <w:rsid w:val="00C30DA8"/>
    <w:rsid w:val="00C31496"/>
    <w:rsid w:val="00C32418"/>
    <w:rsid w:val="00C33410"/>
    <w:rsid w:val="00C34427"/>
    <w:rsid w:val="00C3501B"/>
    <w:rsid w:val="00C35EA2"/>
    <w:rsid w:val="00C362AD"/>
    <w:rsid w:val="00C36305"/>
    <w:rsid w:val="00C405CE"/>
    <w:rsid w:val="00C41A6D"/>
    <w:rsid w:val="00C46A86"/>
    <w:rsid w:val="00C46B7C"/>
    <w:rsid w:val="00C46DDD"/>
    <w:rsid w:val="00C46DF8"/>
    <w:rsid w:val="00C475E2"/>
    <w:rsid w:val="00C477FE"/>
    <w:rsid w:val="00C47832"/>
    <w:rsid w:val="00C47A12"/>
    <w:rsid w:val="00C501BD"/>
    <w:rsid w:val="00C510A9"/>
    <w:rsid w:val="00C5151D"/>
    <w:rsid w:val="00C517B5"/>
    <w:rsid w:val="00C51A73"/>
    <w:rsid w:val="00C52047"/>
    <w:rsid w:val="00C5249C"/>
    <w:rsid w:val="00C537C3"/>
    <w:rsid w:val="00C5599D"/>
    <w:rsid w:val="00C56277"/>
    <w:rsid w:val="00C563E3"/>
    <w:rsid w:val="00C56570"/>
    <w:rsid w:val="00C569C0"/>
    <w:rsid w:val="00C573DD"/>
    <w:rsid w:val="00C60C08"/>
    <w:rsid w:val="00C62261"/>
    <w:rsid w:val="00C62CEA"/>
    <w:rsid w:val="00C6318F"/>
    <w:rsid w:val="00C63981"/>
    <w:rsid w:val="00C64C81"/>
    <w:rsid w:val="00C650A9"/>
    <w:rsid w:val="00C653D4"/>
    <w:rsid w:val="00C661BA"/>
    <w:rsid w:val="00C66DDC"/>
    <w:rsid w:val="00C67332"/>
    <w:rsid w:val="00C70EBA"/>
    <w:rsid w:val="00C7117C"/>
    <w:rsid w:val="00C71408"/>
    <w:rsid w:val="00C7231F"/>
    <w:rsid w:val="00C7236C"/>
    <w:rsid w:val="00C72502"/>
    <w:rsid w:val="00C736CF"/>
    <w:rsid w:val="00C738AF"/>
    <w:rsid w:val="00C73E3C"/>
    <w:rsid w:val="00C747D6"/>
    <w:rsid w:val="00C74AFD"/>
    <w:rsid w:val="00C758AB"/>
    <w:rsid w:val="00C759D3"/>
    <w:rsid w:val="00C75A1B"/>
    <w:rsid w:val="00C75DB0"/>
    <w:rsid w:val="00C76512"/>
    <w:rsid w:val="00C77201"/>
    <w:rsid w:val="00C776C2"/>
    <w:rsid w:val="00C80F14"/>
    <w:rsid w:val="00C812FC"/>
    <w:rsid w:val="00C81659"/>
    <w:rsid w:val="00C82FE2"/>
    <w:rsid w:val="00C832C2"/>
    <w:rsid w:val="00C838AB"/>
    <w:rsid w:val="00C83EF3"/>
    <w:rsid w:val="00C83EFB"/>
    <w:rsid w:val="00C84E5C"/>
    <w:rsid w:val="00C8651C"/>
    <w:rsid w:val="00C8695F"/>
    <w:rsid w:val="00C879D6"/>
    <w:rsid w:val="00C87D6B"/>
    <w:rsid w:val="00C87E92"/>
    <w:rsid w:val="00C904FB"/>
    <w:rsid w:val="00C90BDA"/>
    <w:rsid w:val="00C92B41"/>
    <w:rsid w:val="00C92B85"/>
    <w:rsid w:val="00C93132"/>
    <w:rsid w:val="00C9387E"/>
    <w:rsid w:val="00C93974"/>
    <w:rsid w:val="00C94F5D"/>
    <w:rsid w:val="00C94FA3"/>
    <w:rsid w:val="00C95072"/>
    <w:rsid w:val="00C955B2"/>
    <w:rsid w:val="00C95A38"/>
    <w:rsid w:val="00C96225"/>
    <w:rsid w:val="00C96EB4"/>
    <w:rsid w:val="00C9741E"/>
    <w:rsid w:val="00CA0110"/>
    <w:rsid w:val="00CA034F"/>
    <w:rsid w:val="00CA098D"/>
    <w:rsid w:val="00CA0E5F"/>
    <w:rsid w:val="00CA100C"/>
    <w:rsid w:val="00CA1534"/>
    <w:rsid w:val="00CA2FA0"/>
    <w:rsid w:val="00CA3F95"/>
    <w:rsid w:val="00CA4EA1"/>
    <w:rsid w:val="00CA62AF"/>
    <w:rsid w:val="00CA6D27"/>
    <w:rsid w:val="00CB0C12"/>
    <w:rsid w:val="00CB14C7"/>
    <w:rsid w:val="00CB1754"/>
    <w:rsid w:val="00CB1FE3"/>
    <w:rsid w:val="00CB2B0E"/>
    <w:rsid w:val="00CB32D3"/>
    <w:rsid w:val="00CB3F7B"/>
    <w:rsid w:val="00CB5886"/>
    <w:rsid w:val="00CB5ED6"/>
    <w:rsid w:val="00CB6E57"/>
    <w:rsid w:val="00CB7BE0"/>
    <w:rsid w:val="00CC04DE"/>
    <w:rsid w:val="00CC1A4F"/>
    <w:rsid w:val="00CC347C"/>
    <w:rsid w:val="00CC38DB"/>
    <w:rsid w:val="00CC3AAE"/>
    <w:rsid w:val="00CC4BDD"/>
    <w:rsid w:val="00CC4C1A"/>
    <w:rsid w:val="00CC4F88"/>
    <w:rsid w:val="00CC52CF"/>
    <w:rsid w:val="00CC6169"/>
    <w:rsid w:val="00CC6B3A"/>
    <w:rsid w:val="00CD0B82"/>
    <w:rsid w:val="00CD0E11"/>
    <w:rsid w:val="00CD11A8"/>
    <w:rsid w:val="00CD11C7"/>
    <w:rsid w:val="00CD138C"/>
    <w:rsid w:val="00CD1403"/>
    <w:rsid w:val="00CD37F4"/>
    <w:rsid w:val="00CD71FE"/>
    <w:rsid w:val="00CD7F82"/>
    <w:rsid w:val="00CE0124"/>
    <w:rsid w:val="00CE03D7"/>
    <w:rsid w:val="00CE04AF"/>
    <w:rsid w:val="00CE28A8"/>
    <w:rsid w:val="00CE2BBE"/>
    <w:rsid w:val="00CE3964"/>
    <w:rsid w:val="00CE4DE3"/>
    <w:rsid w:val="00CE6581"/>
    <w:rsid w:val="00CE7438"/>
    <w:rsid w:val="00CE7813"/>
    <w:rsid w:val="00CF0075"/>
    <w:rsid w:val="00CF1CEA"/>
    <w:rsid w:val="00CF2906"/>
    <w:rsid w:val="00CF3557"/>
    <w:rsid w:val="00CF4087"/>
    <w:rsid w:val="00CF4709"/>
    <w:rsid w:val="00CF4CBD"/>
    <w:rsid w:val="00CF4ECC"/>
    <w:rsid w:val="00CF5E7B"/>
    <w:rsid w:val="00CF5F5D"/>
    <w:rsid w:val="00CF6B58"/>
    <w:rsid w:val="00CF73E2"/>
    <w:rsid w:val="00CF7E34"/>
    <w:rsid w:val="00D01E87"/>
    <w:rsid w:val="00D01F33"/>
    <w:rsid w:val="00D01F35"/>
    <w:rsid w:val="00D034C7"/>
    <w:rsid w:val="00D04024"/>
    <w:rsid w:val="00D040BC"/>
    <w:rsid w:val="00D04B9F"/>
    <w:rsid w:val="00D05538"/>
    <w:rsid w:val="00D068F7"/>
    <w:rsid w:val="00D07613"/>
    <w:rsid w:val="00D124A8"/>
    <w:rsid w:val="00D12641"/>
    <w:rsid w:val="00D12AE6"/>
    <w:rsid w:val="00D13941"/>
    <w:rsid w:val="00D13E0C"/>
    <w:rsid w:val="00D14658"/>
    <w:rsid w:val="00D153A1"/>
    <w:rsid w:val="00D157EA"/>
    <w:rsid w:val="00D16650"/>
    <w:rsid w:val="00D1672A"/>
    <w:rsid w:val="00D16AE2"/>
    <w:rsid w:val="00D16D33"/>
    <w:rsid w:val="00D2066C"/>
    <w:rsid w:val="00D211C1"/>
    <w:rsid w:val="00D22417"/>
    <w:rsid w:val="00D22BCF"/>
    <w:rsid w:val="00D2349D"/>
    <w:rsid w:val="00D242B5"/>
    <w:rsid w:val="00D24AF4"/>
    <w:rsid w:val="00D24D98"/>
    <w:rsid w:val="00D24F31"/>
    <w:rsid w:val="00D25019"/>
    <w:rsid w:val="00D2694B"/>
    <w:rsid w:val="00D27760"/>
    <w:rsid w:val="00D30095"/>
    <w:rsid w:val="00D30B71"/>
    <w:rsid w:val="00D30FC7"/>
    <w:rsid w:val="00D31182"/>
    <w:rsid w:val="00D314B4"/>
    <w:rsid w:val="00D325D8"/>
    <w:rsid w:val="00D3276C"/>
    <w:rsid w:val="00D33DE3"/>
    <w:rsid w:val="00D34B28"/>
    <w:rsid w:val="00D34B9F"/>
    <w:rsid w:val="00D3551A"/>
    <w:rsid w:val="00D36627"/>
    <w:rsid w:val="00D36993"/>
    <w:rsid w:val="00D37054"/>
    <w:rsid w:val="00D373E9"/>
    <w:rsid w:val="00D375BB"/>
    <w:rsid w:val="00D37B68"/>
    <w:rsid w:val="00D40194"/>
    <w:rsid w:val="00D41B51"/>
    <w:rsid w:val="00D421E2"/>
    <w:rsid w:val="00D42706"/>
    <w:rsid w:val="00D44477"/>
    <w:rsid w:val="00D45432"/>
    <w:rsid w:val="00D45A46"/>
    <w:rsid w:val="00D45D7F"/>
    <w:rsid w:val="00D461F0"/>
    <w:rsid w:val="00D46AF7"/>
    <w:rsid w:val="00D46D2A"/>
    <w:rsid w:val="00D46F34"/>
    <w:rsid w:val="00D501E6"/>
    <w:rsid w:val="00D5058C"/>
    <w:rsid w:val="00D5253D"/>
    <w:rsid w:val="00D5262E"/>
    <w:rsid w:val="00D5346F"/>
    <w:rsid w:val="00D53C01"/>
    <w:rsid w:val="00D5423E"/>
    <w:rsid w:val="00D54877"/>
    <w:rsid w:val="00D56344"/>
    <w:rsid w:val="00D56DF4"/>
    <w:rsid w:val="00D57EA0"/>
    <w:rsid w:val="00D607A4"/>
    <w:rsid w:val="00D60884"/>
    <w:rsid w:val="00D6131B"/>
    <w:rsid w:val="00D62113"/>
    <w:rsid w:val="00D6236B"/>
    <w:rsid w:val="00D63B42"/>
    <w:rsid w:val="00D63DD1"/>
    <w:rsid w:val="00D64B79"/>
    <w:rsid w:val="00D67B43"/>
    <w:rsid w:val="00D67D07"/>
    <w:rsid w:val="00D70DEA"/>
    <w:rsid w:val="00D7238C"/>
    <w:rsid w:val="00D725A0"/>
    <w:rsid w:val="00D73383"/>
    <w:rsid w:val="00D73481"/>
    <w:rsid w:val="00D736F9"/>
    <w:rsid w:val="00D74125"/>
    <w:rsid w:val="00D75503"/>
    <w:rsid w:val="00D77129"/>
    <w:rsid w:val="00D77AC8"/>
    <w:rsid w:val="00D808D5"/>
    <w:rsid w:val="00D80CB1"/>
    <w:rsid w:val="00D81316"/>
    <w:rsid w:val="00D83478"/>
    <w:rsid w:val="00D838CD"/>
    <w:rsid w:val="00D83D2B"/>
    <w:rsid w:val="00D84C6C"/>
    <w:rsid w:val="00D84D8C"/>
    <w:rsid w:val="00D8538C"/>
    <w:rsid w:val="00D86EB7"/>
    <w:rsid w:val="00D870FC"/>
    <w:rsid w:val="00D9118C"/>
    <w:rsid w:val="00D92800"/>
    <w:rsid w:val="00D94EB1"/>
    <w:rsid w:val="00D9515A"/>
    <w:rsid w:val="00D95815"/>
    <w:rsid w:val="00D97671"/>
    <w:rsid w:val="00DA0153"/>
    <w:rsid w:val="00DA1ABC"/>
    <w:rsid w:val="00DA1F11"/>
    <w:rsid w:val="00DA1F19"/>
    <w:rsid w:val="00DA2B87"/>
    <w:rsid w:val="00DA2E51"/>
    <w:rsid w:val="00DA3B0A"/>
    <w:rsid w:val="00DA5DF9"/>
    <w:rsid w:val="00DA6ECF"/>
    <w:rsid w:val="00DA7CCE"/>
    <w:rsid w:val="00DA7E09"/>
    <w:rsid w:val="00DB0D03"/>
    <w:rsid w:val="00DB0D8A"/>
    <w:rsid w:val="00DB1786"/>
    <w:rsid w:val="00DB1FCC"/>
    <w:rsid w:val="00DB422D"/>
    <w:rsid w:val="00DB4267"/>
    <w:rsid w:val="00DB5DF3"/>
    <w:rsid w:val="00DB6135"/>
    <w:rsid w:val="00DB6465"/>
    <w:rsid w:val="00DB6910"/>
    <w:rsid w:val="00DC0E56"/>
    <w:rsid w:val="00DC15C9"/>
    <w:rsid w:val="00DC15EF"/>
    <w:rsid w:val="00DC1B99"/>
    <w:rsid w:val="00DC208A"/>
    <w:rsid w:val="00DC3C9E"/>
    <w:rsid w:val="00DC3F07"/>
    <w:rsid w:val="00DC53EF"/>
    <w:rsid w:val="00DC5D3B"/>
    <w:rsid w:val="00DC5EBA"/>
    <w:rsid w:val="00DC60F2"/>
    <w:rsid w:val="00DC70BE"/>
    <w:rsid w:val="00DC7584"/>
    <w:rsid w:val="00DD1043"/>
    <w:rsid w:val="00DD1CE4"/>
    <w:rsid w:val="00DD2436"/>
    <w:rsid w:val="00DD27F9"/>
    <w:rsid w:val="00DD284D"/>
    <w:rsid w:val="00DD2DAF"/>
    <w:rsid w:val="00DD3158"/>
    <w:rsid w:val="00DD3742"/>
    <w:rsid w:val="00DD4348"/>
    <w:rsid w:val="00DD4F33"/>
    <w:rsid w:val="00DD5EC4"/>
    <w:rsid w:val="00DD724F"/>
    <w:rsid w:val="00DD78EC"/>
    <w:rsid w:val="00DD7F4D"/>
    <w:rsid w:val="00DE12F2"/>
    <w:rsid w:val="00DE18C8"/>
    <w:rsid w:val="00DE2E3D"/>
    <w:rsid w:val="00DE31B0"/>
    <w:rsid w:val="00DE38B4"/>
    <w:rsid w:val="00DE4C93"/>
    <w:rsid w:val="00DF14BC"/>
    <w:rsid w:val="00DF1DA5"/>
    <w:rsid w:val="00DF21E9"/>
    <w:rsid w:val="00DF2270"/>
    <w:rsid w:val="00DF30D7"/>
    <w:rsid w:val="00DF30E1"/>
    <w:rsid w:val="00DF41D7"/>
    <w:rsid w:val="00DF41DF"/>
    <w:rsid w:val="00DF480B"/>
    <w:rsid w:val="00DF752C"/>
    <w:rsid w:val="00DF759C"/>
    <w:rsid w:val="00E01159"/>
    <w:rsid w:val="00E01D69"/>
    <w:rsid w:val="00E02311"/>
    <w:rsid w:val="00E02F37"/>
    <w:rsid w:val="00E03762"/>
    <w:rsid w:val="00E037C1"/>
    <w:rsid w:val="00E041B9"/>
    <w:rsid w:val="00E0757D"/>
    <w:rsid w:val="00E07DAF"/>
    <w:rsid w:val="00E1057B"/>
    <w:rsid w:val="00E10B04"/>
    <w:rsid w:val="00E118B7"/>
    <w:rsid w:val="00E11DEC"/>
    <w:rsid w:val="00E1325A"/>
    <w:rsid w:val="00E13AF7"/>
    <w:rsid w:val="00E15732"/>
    <w:rsid w:val="00E16174"/>
    <w:rsid w:val="00E172D0"/>
    <w:rsid w:val="00E20479"/>
    <w:rsid w:val="00E209C5"/>
    <w:rsid w:val="00E20E10"/>
    <w:rsid w:val="00E21A92"/>
    <w:rsid w:val="00E22163"/>
    <w:rsid w:val="00E23A8B"/>
    <w:rsid w:val="00E25032"/>
    <w:rsid w:val="00E25772"/>
    <w:rsid w:val="00E25BB8"/>
    <w:rsid w:val="00E26B25"/>
    <w:rsid w:val="00E26E08"/>
    <w:rsid w:val="00E279E5"/>
    <w:rsid w:val="00E303E5"/>
    <w:rsid w:val="00E304B4"/>
    <w:rsid w:val="00E30F25"/>
    <w:rsid w:val="00E31235"/>
    <w:rsid w:val="00E3250E"/>
    <w:rsid w:val="00E3276D"/>
    <w:rsid w:val="00E32E77"/>
    <w:rsid w:val="00E345A3"/>
    <w:rsid w:val="00E34927"/>
    <w:rsid w:val="00E35163"/>
    <w:rsid w:val="00E37597"/>
    <w:rsid w:val="00E37AA5"/>
    <w:rsid w:val="00E37C43"/>
    <w:rsid w:val="00E40507"/>
    <w:rsid w:val="00E40F58"/>
    <w:rsid w:val="00E40FE5"/>
    <w:rsid w:val="00E417D9"/>
    <w:rsid w:val="00E419B6"/>
    <w:rsid w:val="00E4242A"/>
    <w:rsid w:val="00E430B3"/>
    <w:rsid w:val="00E442C4"/>
    <w:rsid w:val="00E44C17"/>
    <w:rsid w:val="00E45ED3"/>
    <w:rsid w:val="00E47269"/>
    <w:rsid w:val="00E47F5F"/>
    <w:rsid w:val="00E505A6"/>
    <w:rsid w:val="00E50ED1"/>
    <w:rsid w:val="00E517E8"/>
    <w:rsid w:val="00E51997"/>
    <w:rsid w:val="00E51DF7"/>
    <w:rsid w:val="00E53EB9"/>
    <w:rsid w:val="00E54466"/>
    <w:rsid w:val="00E5451E"/>
    <w:rsid w:val="00E54E91"/>
    <w:rsid w:val="00E57436"/>
    <w:rsid w:val="00E5783F"/>
    <w:rsid w:val="00E57A1C"/>
    <w:rsid w:val="00E57E6C"/>
    <w:rsid w:val="00E6181D"/>
    <w:rsid w:val="00E61917"/>
    <w:rsid w:val="00E61F63"/>
    <w:rsid w:val="00E66857"/>
    <w:rsid w:val="00E66F1D"/>
    <w:rsid w:val="00E67253"/>
    <w:rsid w:val="00E676DD"/>
    <w:rsid w:val="00E718AD"/>
    <w:rsid w:val="00E7213E"/>
    <w:rsid w:val="00E737DA"/>
    <w:rsid w:val="00E74907"/>
    <w:rsid w:val="00E74EB4"/>
    <w:rsid w:val="00E760D1"/>
    <w:rsid w:val="00E776AC"/>
    <w:rsid w:val="00E779E1"/>
    <w:rsid w:val="00E77EC5"/>
    <w:rsid w:val="00E80E86"/>
    <w:rsid w:val="00E81238"/>
    <w:rsid w:val="00E81BE0"/>
    <w:rsid w:val="00E81F97"/>
    <w:rsid w:val="00E825F6"/>
    <w:rsid w:val="00E82DCF"/>
    <w:rsid w:val="00E83D6D"/>
    <w:rsid w:val="00E83F50"/>
    <w:rsid w:val="00E8407A"/>
    <w:rsid w:val="00E84244"/>
    <w:rsid w:val="00E860B2"/>
    <w:rsid w:val="00E8611A"/>
    <w:rsid w:val="00E87A98"/>
    <w:rsid w:val="00E90E72"/>
    <w:rsid w:val="00E921FC"/>
    <w:rsid w:val="00E92B99"/>
    <w:rsid w:val="00E92C73"/>
    <w:rsid w:val="00E93D53"/>
    <w:rsid w:val="00E94D20"/>
    <w:rsid w:val="00E95683"/>
    <w:rsid w:val="00E95D41"/>
    <w:rsid w:val="00E96A62"/>
    <w:rsid w:val="00E9736F"/>
    <w:rsid w:val="00E97B33"/>
    <w:rsid w:val="00EA279F"/>
    <w:rsid w:val="00EA2A12"/>
    <w:rsid w:val="00EA2AB3"/>
    <w:rsid w:val="00EA4282"/>
    <w:rsid w:val="00EA5569"/>
    <w:rsid w:val="00EA5DF0"/>
    <w:rsid w:val="00EA66F7"/>
    <w:rsid w:val="00EA74AC"/>
    <w:rsid w:val="00EB000B"/>
    <w:rsid w:val="00EB0825"/>
    <w:rsid w:val="00EB3749"/>
    <w:rsid w:val="00EB3843"/>
    <w:rsid w:val="00EB4B43"/>
    <w:rsid w:val="00EB4BF9"/>
    <w:rsid w:val="00EB6359"/>
    <w:rsid w:val="00EC02CD"/>
    <w:rsid w:val="00EC0954"/>
    <w:rsid w:val="00EC1E88"/>
    <w:rsid w:val="00EC20A8"/>
    <w:rsid w:val="00EC24BA"/>
    <w:rsid w:val="00EC312E"/>
    <w:rsid w:val="00EC3440"/>
    <w:rsid w:val="00EC36EB"/>
    <w:rsid w:val="00EC3E98"/>
    <w:rsid w:val="00EC4E03"/>
    <w:rsid w:val="00EC53A9"/>
    <w:rsid w:val="00EC6657"/>
    <w:rsid w:val="00EC669E"/>
    <w:rsid w:val="00EC6720"/>
    <w:rsid w:val="00EC6D46"/>
    <w:rsid w:val="00EC7175"/>
    <w:rsid w:val="00EC75F8"/>
    <w:rsid w:val="00EC7D90"/>
    <w:rsid w:val="00ED00FE"/>
    <w:rsid w:val="00ED0380"/>
    <w:rsid w:val="00ED1B2E"/>
    <w:rsid w:val="00ED34A6"/>
    <w:rsid w:val="00ED4B10"/>
    <w:rsid w:val="00ED4D5A"/>
    <w:rsid w:val="00ED55BF"/>
    <w:rsid w:val="00ED735C"/>
    <w:rsid w:val="00ED7A4E"/>
    <w:rsid w:val="00EE008E"/>
    <w:rsid w:val="00EE2193"/>
    <w:rsid w:val="00EE36ED"/>
    <w:rsid w:val="00EE56BE"/>
    <w:rsid w:val="00EE57EC"/>
    <w:rsid w:val="00EE5BCB"/>
    <w:rsid w:val="00EE7D5E"/>
    <w:rsid w:val="00EF11A9"/>
    <w:rsid w:val="00EF14F3"/>
    <w:rsid w:val="00EF1CB7"/>
    <w:rsid w:val="00EF1D32"/>
    <w:rsid w:val="00EF1EA8"/>
    <w:rsid w:val="00EF411A"/>
    <w:rsid w:val="00EF4E18"/>
    <w:rsid w:val="00EF4E3F"/>
    <w:rsid w:val="00EF5180"/>
    <w:rsid w:val="00EF57D5"/>
    <w:rsid w:val="00EF5A9A"/>
    <w:rsid w:val="00EF6141"/>
    <w:rsid w:val="00EF717E"/>
    <w:rsid w:val="00EF7C8A"/>
    <w:rsid w:val="00EF7F51"/>
    <w:rsid w:val="00F0061F"/>
    <w:rsid w:val="00F00A1B"/>
    <w:rsid w:val="00F00DAE"/>
    <w:rsid w:val="00F01094"/>
    <w:rsid w:val="00F016B8"/>
    <w:rsid w:val="00F01E14"/>
    <w:rsid w:val="00F0259A"/>
    <w:rsid w:val="00F025A4"/>
    <w:rsid w:val="00F0274F"/>
    <w:rsid w:val="00F032CB"/>
    <w:rsid w:val="00F05F13"/>
    <w:rsid w:val="00F100A3"/>
    <w:rsid w:val="00F10867"/>
    <w:rsid w:val="00F109E2"/>
    <w:rsid w:val="00F112C7"/>
    <w:rsid w:val="00F118B3"/>
    <w:rsid w:val="00F122AD"/>
    <w:rsid w:val="00F13C3C"/>
    <w:rsid w:val="00F14015"/>
    <w:rsid w:val="00F149A8"/>
    <w:rsid w:val="00F1516E"/>
    <w:rsid w:val="00F1562B"/>
    <w:rsid w:val="00F15E31"/>
    <w:rsid w:val="00F20374"/>
    <w:rsid w:val="00F20A62"/>
    <w:rsid w:val="00F21939"/>
    <w:rsid w:val="00F2214C"/>
    <w:rsid w:val="00F22BD2"/>
    <w:rsid w:val="00F22F24"/>
    <w:rsid w:val="00F23C35"/>
    <w:rsid w:val="00F23CDC"/>
    <w:rsid w:val="00F241BE"/>
    <w:rsid w:val="00F24B37"/>
    <w:rsid w:val="00F26CB7"/>
    <w:rsid w:val="00F271B2"/>
    <w:rsid w:val="00F3034B"/>
    <w:rsid w:val="00F30491"/>
    <w:rsid w:val="00F3134E"/>
    <w:rsid w:val="00F318D6"/>
    <w:rsid w:val="00F31F19"/>
    <w:rsid w:val="00F31FAC"/>
    <w:rsid w:val="00F326D4"/>
    <w:rsid w:val="00F335DC"/>
    <w:rsid w:val="00F33877"/>
    <w:rsid w:val="00F3581C"/>
    <w:rsid w:val="00F358F9"/>
    <w:rsid w:val="00F40377"/>
    <w:rsid w:val="00F40E84"/>
    <w:rsid w:val="00F41F96"/>
    <w:rsid w:val="00F4201F"/>
    <w:rsid w:val="00F426AC"/>
    <w:rsid w:val="00F42F19"/>
    <w:rsid w:val="00F42FBC"/>
    <w:rsid w:val="00F456E4"/>
    <w:rsid w:val="00F4615A"/>
    <w:rsid w:val="00F467FF"/>
    <w:rsid w:val="00F476D1"/>
    <w:rsid w:val="00F47DE0"/>
    <w:rsid w:val="00F50E44"/>
    <w:rsid w:val="00F521D5"/>
    <w:rsid w:val="00F5225F"/>
    <w:rsid w:val="00F530D3"/>
    <w:rsid w:val="00F53FC0"/>
    <w:rsid w:val="00F53FD4"/>
    <w:rsid w:val="00F54187"/>
    <w:rsid w:val="00F54508"/>
    <w:rsid w:val="00F54998"/>
    <w:rsid w:val="00F55E3F"/>
    <w:rsid w:val="00F55E43"/>
    <w:rsid w:val="00F56101"/>
    <w:rsid w:val="00F5618C"/>
    <w:rsid w:val="00F5703F"/>
    <w:rsid w:val="00F60637"/>
    <w:rsid w:val="00F63DB9"/>
    <w:rsid w:val="00F65095"/>
    <w:rsid w:val="00F6518E"/>
    <w:rsid w:val="00F65922"/>
    <w:rsid w:val="00F65BAE"/>
    <w:rsid w:val="00F66A1F"/>
    <w:rsid w:val="00F70003"/>
    <w:rsid w:val="00F70C76"/>
    <w:rsid w:val="00F70CB9"/>
    <w:rsid w:val="00F71520"/>
    <w:rsid w:val="00F715B1"/>
    <w:rsid w:val="00F71938"/>
    <w:rsid w:val="00F73805"/>
    <w:rsid w:val="00F73BFD"/>
    <w:rsid w:val="00F75626"/>
    <w:rsid w:val="00F77E3A"/>
    <w:rsid w:val="00F77F0A"/>
    <w:rsid w:val="00F802CB"/>
    <w:rsid w:val="00F826ED"/>
    <w:rsid w:val="00F8524D"/>
    <w:rsid w:val="00F86394"/>
    <w:rsid w:val="00F86659"/>
    <w:rsid w:val="00F86808"/>
    <w:rsid w:val="00F86F40"/>
    <w:rsid w:val="00F90FD5"/>
    <w:rsid w:val="00F92704"/>
    <w:rsid w:val="00F9320A"/>
    <w:rsid w:val="00F951C2"/>
    <w:rsid w:val="00F957C6"/>
    <w:rsid w:val="00F96FBF"/>
    <w:rsid w:val="00F977DE"/>
    <w:rsid w:val="00F97CBF"/>
    <w:rsid w:val="00FA08D2"/>
    <w:rsid w:val="00FA1A7A"/>
    <w:rsid w:val="00FA1D3A"/>
    <w:rsid w:val="00FA2400"/>
    <w:rsid w:val="00FA4338"/>
    <w:rsid w:val="00FA44E8"/>
    <w:rsid w:val="00FA476B"/>
    <w:rsid w:val="00FA5251"/>
    <w:rsid w:val="00FA5D16"/>
    <w:rsid w:val="00FA7410"/>
    <w:rsid w:val="00FB0FAD"/>
    <w:rsid w:val="00FB29CD"/>
    <w:rsid w:val="00FB2B69"/>
    <w:rsid w:val="00FB322A"/>
    <w:rsid w:val="00FB3627"/>
    <w:rsid w:val="00FB491D"/>
    <w:rsid w:val="00FB518B"/>
    <w:rsid w:val="00FB5644"/>
    <w:rsid w:val="00FB69D2"/>
    <w:rsid w:val="00FB7CBF"/>
    <w:rsid w:val="00FC00A9"/>
    <w:rsid w:val="00FC0206"/>
    <w:rsid w:val="00FC19D7"/>
    <w:rsid w:val="00FC1A74"/>
    <w:rsid w:val="00FC24C6"/>
    <w:rsid w:val="00FC3092"/>
    <w:rsid w:val="00FC3B90"/>
    <w:rsid w:val="00FC4516"/>
    <w:rsid w:val="00FC48D6"/>
    <w:rsid w:val="00FC5BF7"/>
    <w:rsid w:val="00FC6517"/>
    <w:rsid w:val="00FC6736"/>
    <w:rsid w:val="00FD0548"/>
    <w:rsid w:val="00FD1457"/>
    <w:rsid w:val="00FD15FD"/>
    <w:rsid w:val="00FD28CC"/>
    <w:rsid w:val="00FD3121"/>
    <w:rsid w:val="00FD3443"/>
    <w:rsid w:val="00FD3527"/>
    <w:rsid w:val="00FD3878"/>
    <w:rsid w:val="00FD3B22"/>
    <w:rsid w:val="00FD6991"/>
    <w:rsid w:val="00FD71FE"/>
    <w:rsid w:val="00FE014E"/>
    <w:rsid w:val="00FE0434"/>
    <w:rsid w:val="00FE1902"/>
    <w:rsid w:val="00FE1C63"/>
    <w:rsid w:val="00FE2367"/>
    <w:rsid w:val="00FE277F"/>
    <w:rsid w:val="00FE287C"/>
    <w:rsid w:val="00FE2A38"/>
    <w:rsid w:val="00FE2C5A"/>
    <w:rsid w:val="00FE4F29"/>
    <w:rsid w:val="00FE56A5"/>
    <w:rsid w:val="00FE6A09"/>
    <w:rsid w:val="00FE7B08"/>
    <w:rsid w:val="00FF0358"/>
    <w:rsid w:val="00FF04DC"/>
    <w:rsid w:val="00FF0DB8"/>
    <w:rsid w:val="00FF12D0"/>
    <w:rsid w:val="00FF17F9"/>
    <w:rsid w:val="00FF393C"/>
    <w:rsid w:val="00FF4B10"/>
    <w:rsid w:val="00FF4F19"/>
    <w:rsid w:val="00FF4F4A"/>
    <w:rsid w:val="00FF55E0"/>
    <w:rsid w:val="00FF7F69"/>
    <w:rsid w:val="04CD6716"/>
    <w:rsid w:val="05514EE5"/>
    <w:rsid w:val="072F3B38"/>
    <w:rsid w:val="07ED1003"/>
    <w:rsid w:val="08126748"/>
    <w:rsid w:val="09978EE7"/>
    <w:rsid w:val="0DC3123E"/>
    <w:rsid w:val="15F2B8C7"/>
    <w:rsid w:val="1912AEA8"/>
    <w:rsid w:val="1B3B2694"/>
    <w:rsid w:val="1B3CA675"/>
    <w:rsid w:val="1CD32668"/>
    <w:rsid w:val="1D06B5B3"/>
    <w:rsid w:val="1F1BDC97"/>
    <w:rsid w:val="1F504607"/>
    <w:rsid w:val="225585C6"/>
    <w:rsid w:val="24E0D764"/>
    <w:rsid w:val="262A1A58"/>
    <w:rsid w:val="2917A569"/>
    <w:rsid w:val="2B849558"/>
    <w:rsid w:val="3217AFE4"/>
    <w:rsid w:val="3409846C"/>
    <w:rsid w:val="341D0D21"/>
    <w:rsid w:val="343675B3"/>
    <w:rsid w:val="34FD027B"/>
    <w:rsid w:val="35E031CD"/>
    <w:rsid w:val="37F2A005"/>
    <w:rsid w:val="38DD9EED"/>
    <w:rsid w:val="3A706DDC"/>
    <w:rsid w:val="40220E4E"/>
    <w:rsid w:val="46AB9C98"/>
    <w:rsid w:val="4722F6A0"/>
    <w:rsid w:val="48F35BF9"/>
    <w:rsid w:val="4E692A39"/>
    <w:rsid w:val="4EDCEB25"/>
    <w:rsid w:val="53567B8B"/>
    <w:rsid w:val="5547F269"/>
    <w:rsid w:val="566AA2A8"/>
    <w:rsid w:val="58758CF6"/>
    <w:rsid w:val="59F15F2E"/>
    <w:rsid w:val="5C472A89"/>
    <w:rsid w:val="5C98019E"/>
    <w:rsid w:val="5EE57B47"/>
    <w:rsid w:val="6092B944"/>
    <w:rsid w:val="61D19960"/>
    <w:rsid w:val="6316F58A"/>
    <w:rsid w:val="63506700"/>
    <w:rsid w:val="6410C1F1"/>
    <w:rsid w:val="64792ED7"/>
    <w:rsid w:val="650661BD"/>
    <w:rsid w:val="66A6C0F3"/>
    <w:rsid w:val="694573BA"/>
    <w:rsid w:val="7062C391"/>
    <w:rsid w:val="719BDBCF"/>
    <w:rsid w:val="74E2C987"/>
    <w:rsid w:val="75FA5095"/>
    <w:rsid w:val="782CC612"/>
    <w:rsid w:val="78C52CE1"/>
    <w:rsid w:val="7F2120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91A2AF24-4888-4F51-8486-70FA0ED9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6C8"/>
    <w:rPr>
      <w:rFonts w:eastAsia="Times New Roman"/>
      <w:sz w:val="24"/>
      <w:szCs w:val="24"/>
    </w:rPr>
  </w:style>
  <w:style w:type="paragraph" w:styleId="Heading1">
    <w:name w:val="heading 1"/>
    <w:aliases w:val="H1,ChapterTitle,h1"/>
    <w:basedOn w:val="Normal"/>
    <w:next w:val="Normal"/>
    <w:link w:val="Heading1Char"/>
    <w:uiPriority w:val="1"/>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uiPriority w:val="1"/>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uiPriority w:val="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uiPriority w:val="1"/>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1"/>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ind w:left="1080"/>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1"/>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3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8"/>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9"/>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paragraph" w:styleId="BodyText2">
    <w:name w:val="Body Text 2"/>
    <w:basedOn w:val="Normal"/>
    <w:link w:val="BodyText2Char"/>
    <w:uiPriority w:val="99"/>
    <w:semiHidden/>
    <w:unhideWhenUsed/>
    <w:rsid w:val="007F2441"/>
    <w:pPr>
      <w:spacing w:after="120" w:line="480" w:lineRule="auto"/>
    </w:pPr>
  </w:style>
  <w:style w:type="character" w:customStyle="1" w:styleId="BodyText2Char">
    <w:name w:val="Body Text 2 Char"/>
    <w:basedOn w:val="DefaultParagraphFont"/>
    <w:link w:val="BodyText2"/>
    <w:uiPriority w:val="99"/>
    <w:semiHidden/>
    <w:rsid w:val="007F2441"/>
    <w:rPr>
      <w:rFonts w:eastAsia="Times New Roman"/>
      <w:sz w:val="24"/>
      <w:szCs w:val="24"/>
    </w:rPr>
  </w:style>
  <w:style w:type="character" w:styleId="Mention">
    <w:name w:val="Mention"/>
    <w:basedOn w:val="DefaultParagraphFont"/>
    <w:uiPriority w:val="99"/>
    <w:unhideWhenUsed/>
    <w:rsid w:val="00AD4F6A"/>
    <w:rPr>
      <w:color w:val="2B579A"/>
      <w:shd w:val="clear" w:color="auto" w:fill="E1DFDD"/>
    </w:rPr>
  </w:style>
  <w:style w:type="character" w:customStyle="1" w:styleId="ui-provider">
    <w:name w:val="ui-provider"/>
    <w:basedOn w:val="DefaultParagraphFont"/>
    <w:rsid w:val="00185D09"/>
  </w:style>
  <w:style w:type="paragraph" w:styleId="BodyText">
    <w:name w:val="Body Text"/>
    <w:basedOn w:val="Normal"/>
    <w:link w:val="BodyTextChar"/>
    <w:uiPriority w:val="1"/>
    <w:unhideWhenUsed/>
    <w:qFormat/>
    <w:rsid w:val="00185D09"/>
    <w:pPr>
      <w:spacing w:after="120"/>
    </w:pPr>
  </w:style>
  <w:style w:type="character" w:customStyle="1" w:styleId="BodyTextChar">
    <w:name w:val="Body Text Char"/>
    <w:basedOn w:val="DefaultParagraphFont"/>
    <w:link w:val="BodyText"/>
    <w:uiPriority w:val="1"/>
    <w:rsid w:val="00185D09"/>
    <w:rPr>
      <w:rFonts w:eastAsia="Times New Roman"/>
      <w:sz w:val="24"/>
      <w:szCs w:val="24"/>
    </w:rPr>
  </w:style>
  <w:style w:type="numbering" w:customStyle="1" w:styleId="NoList1">
    <w:name w:val="No List1"/>
    <w:next w:val="NoList"/>
    <w:uiPriority w:val="99"/>
    <w:semiHidden/>
    <w:unhideWhenUsed/>
    <w:rsid w:val="00185D09"/>
  </w:style>
  <w:style w:type="paragraph" w:customStyle="1" w:styleId="TableParagraph">
    <w:name w:val="Table Paragraph"/>
    <w:basedOn w:val="Normal"/>
    <w:uiPriority w:val="1"/>
    <w:qFormat/>
    <w:rsid w:val="00185D09"/>
    <w:pPr>
      <w:autoSpaceDE w:val="0"/>
      <w:autoSpaceDN w:val="0"/>
      <w:adjustRightInd w:val="0"/>
    </w:pPr>
    <w:rPr>
      <w:rFonts w:ascii="Times New Roman" w:eastAsia="Calibri" w:hAnsi="Times New Roma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a.gov/process/" TargetMode="External"/><Relationship Id="rId18" Type="http://schemas.openxmlformats.org/officeDocument/2006/relationships/hyperlink" Target="https://www.voa.va.gov/documentlistpublic.aspx?NodeID=552" TargetMode="External"/><Relationship Id="rId26" Type="http://schemas.openxmlformats.org/officeDocument/2006/relationships/hyperlink" Target="http://www.ea.oit.va.gov/index.asp"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voa.va.gov/DocumentView.aspx?DocumentID=4371" TargetMode="External"/><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www.va.gov/vapubs/"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www.opm.gov/investigations/suitability-executive-agent/position-designation-tool/"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voa.va.gov/documentlistpublic.aspx?NodeID=514" TargetMode="External"/><Relationship Id="rId20" Type="http://schemas.openxmlformats.org/officeDocument/2006/relationships/hyperlink" Target="https://www.voa.va.gov/DocumentListPublic.aspx?NodeId=28" TargetMode="External"/><Relationship Id="rId29" Type="http://schemas.openxmlformats.org/officeDocument/2006/relationships/hyperlink" Target="https://www.access-board.gov/guidelines-and-standards/communications-and-it/about-the-ict-refresh/final-rule/text-of-the-standards-and-guidelin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research.va.gov/programs/epros/education/webinars/acos-ao-education/Proper-Use-of-Email-Memo.pdf" TargetMode="External"/><Relationship Id="rId32" Type="http://schemas.openxmlformats.org/officeDocument/2006/relationships/hyperlink" Target="https://www.va.gov/oal/library/vaar/vaar852.asp"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vagov.sharepoint.com/sites/OITPrivacyHub/SitePages/PIA-Training-Resources.aspx" TargetMode="External"/><Relationship Id="rId23" Type="http://schemas.openxmlformats.org/officeDocument/2006/relationships/hyperlink" Target="https://www.voa.va.gov/DocumentView.aspx?DocumentID=4412" TargetMode="External"/><Relationship Id="rId28" Type="http://schemas.openxmlformats.org/officeDocument/2006/relationships/hyperlink" Target="https://www.va.gov/vapubs/viewPublication.asp?Pub_ID=410&amp;FType=2"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uscode.house.gov/statutes/pl/109/58.pdf" TargetMode="External"/><Relationship Id="rId31" Type="http://schemas.openxmlformats.org/officeDocument/2006/relationships/hyperlink" Target="https://www.va.gov/oal/library/vaar/vaar852.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a.gov/trm/TRMHomePage.aspx" TargetMode="External"/><Relationship Id="rId22" Type="http://schemas.openxmlformats.org/officeDocument/2006/relationships/hyperlink" Target="https://www.voa.va.gov/DocumentView.aspx?DocumentID=4411" TargetMode="External"/><Relationship Id="rId27" Type="http://schemas.openxmlformats.org/officeDocument/2006/relationships/hyperlink" Target="https://www.va.gov/vapubs/viewPublication.asp?Pub_ID=409&amp;FType=2" TargetMode="External"/><Relationship Id="rId30" Type="http://schemas.openxmlformats.org/officeDocument/2006/relationships/hyperlink" Target="https://www.access-board.gov/guidelines-and-standards/communications-and-it/about-the-ict-refresh/final-rule"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0 xmlns="1c4ceb53-3563-41a8-a89e-f35b475d4d4c" xsi:nil="true"/>
    <_ip_UnifiedCompliancePolicyUIAction xmlns="http://schemas.microsoft.com/sharepoint/v3" xsi:nil="true"/>
    <lcf76f155ced4ddcb4097134ff3c332f xmlns="1c4ceb53-3563-41a8-a89e-f35b475d4d4c">
      <Terms xmlns="http://schemas.microsoft.com/office/infopath/2007/PartnerControls"/>
    </lcf76f155ced4ddcb4097134ff3c332f>
    <TaxCatchAll xmlns="cd6eb7f4-5358-4290-9115-221ac092ebd8" xsi:nil="true"/>
    <_ip_UnifiedCompliancePolicyProperties xmlns="http://schemas.microsoft.com/sharepoint/v3" xsi:nil="true"/>
    <PublishingExpirationDate xmlns="http://schemas.microsoft.com/sharepoint/v3" xsi:nil="true"/>
    <PublishingStartDate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073BD59D1823B4A81F8397793479EE0" ma:contentTypeVersion="24" ma:contentTypeDescription="Create a new document." ma:contentTypeScope="" ma:versionID="b9a851e5f161fa5ade6f935e82c1a78b">
  <xsd:schema xmlns:xsd="http://www.w3.org/2001/XMLSchema" xmlns:xs="http://www.w3.org/2001/XMLSchema" xmlns:p="http://schemas.microsoft.com/office/2006/metadata/properties" xmlns:ns1="http://schemas.microsoft.com/sharepoint/v3" xmlns:ns2="1c4ceb53-3563-41a8-a89e-f35b475d4d4c" xmlns:ns3="cd6eb7f4-5358-4290-9115-221ac092ebd8" targetNamespace="http://schemas.microsoft.com/office/2006/metadata/properties" ma:root="true" ma:fieldsID="c593310b5f57a636ac30c0a33a7bf2d6" ns1:_="" ns2:_="" ns3:_="">
    <xsd:import namespace="http://schemas.microsoft.com/sharepoint/v3"/>
    <xsd:import namespace="1c4ceb53-3563-41a8-a89e-f35b475d4d4c"/>
    <xsd:import namespace="cd6eb7f4-5358-4290-9115-221ac092ebd8"/>
    <xsd:element name="properties">
      <xsd:complexType>
        <xsd:sequence>
          <xsd:element name="documentManagement">
            <xsd:complexType>
              <xsd:all>
                <xsd:element ref="ns1:PublishingStartDate" minOccurs="0"/>
                <xsd:element ref="ns1:PublishingExpirationDate" minOccurs="0"/>
                <xsd:element ref="ns2:Description0" minOccurs="0"/>
                <xsd:element ref="ns3:SharedWithUsers" minOccurs="0"/>
                <xsd:element ref="ns3:SharedWithDetails" minOccurs="0"/>
                <xsd:element ref="ns2:MediaServiceMetadata" minOccurs="0"/>
                <xsd:element ref="ns2:MediaServiceFastMetadata"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4ceb53-3563-41a8-a89e-f35b475d4d4c" elementFormDefault="qualified">
    <xsd:import namespace="http://schemas.microsoft.com/office/2006/documentManagement/types"/>
    <xsd:import namespace="http://schemas.microsoft.com/office/infopath/2007/PartnerControls"/>
    <xsd:element name="Description0" ma:index="6" nillable="true" ma:displayName="Description" ma:internalName="Description0" ma:readOnly="false">
      <xsd:simpleType>
        <xsd:restriction base="dms:Note">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6eb7f4-5358-4290-9115-221ac092ebd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8f63388-02df-490f-89c4-6ddfae50e7df}" ma:internalName="TaxCatchAll" ma:showField="CatchAllData" ma:web="cd6eb7f4-5358-4290-9115-221ac092eb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7224DD-EA20-4F8B-903D-5FA7671DC3D4}">
  <ds:schemaRefs>
    <ds:schemaRef ds:uri="http://schemas.microsoft.com/sharepoint/v3"/>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cd6eb7f4-5358-4290-9115-221ac092ebd8"/>
    <ds:schemaRef ds:uri="1c4ceb53-3563-41a8-a89e-f35b475d4d4c"/>
    <ds:schemaRef ds:uri="http://www.w3.org/XML/1998/namespace"/>
    <ds:schemaRef ds:uri="http://purl.org/dc/terms/"/>
  </ds:schemaRefs>
</ds:datastoreItem>
</file>

<file path=customXml/itemProps2.xml><?xml version="1.0" encoding="utf-8"?>
<ds:datastoreItem xmlns:ds="http://schemas.openxmlformats.org/officeDocument/2006/customXml" ds:itemID="{081DD4FA-FC98-46E9-9FED-DC8A39B97F57}">
  <ds:schemaRefs>
    <ds:schemaRef ds:uri="http://schemas.openxmlformats.org/officeDocument/2006/bibliography"/>
  </ds:schemaRefs>
</ds:datastoreItem>
</file>

<file path=customXml/itemProps3.xml><?xml version="1.0" encoding="utf-8"?>
<ds:datastoreItem xmlns:ds="http://schemas.openxmlformats.org/officeDocument/2006/customXml" ds:itemID="{E9600F27-2C80-41B8-9526-A1E429510665}">
  <ds:schemaRefs>
    <ds:schemaRef ds:uri="http://schemas.microsoft.com/sharepoint/v3/contenttype/forms"/>
  </ds:schemaRefs>
</ds:datastoreItem>
</file>

<file path=customXml/itemProps4.xml><?xml version="1.0" encoding="utf-8"?>
<ds:datastoreItem xmlns:ds="http://schemas.openxmlformats.org/officeDocument/2006/customXml" ds:itemID="{CF233BCD-3921-4152-A679-2504C7CB0A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c4ceb53-3563-41a8-a89e-f35b475d4d4c"/>
    <ds:schemaRef ds:uri="cd6eb7f4-5358-4290-9115-221ac092eb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42</Pages>
  <Words>15178</Words>
  <Characters>85001</Characters>
  <Application>Microsoft Office Word</Application>
  <DocSecurity>0</DocSecurity>
  <Lines>1808</Lines>
  <Paragraphs>1077</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99102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Rhodes, Michelle (VHACLE)</cp:lastModifiedBy>
  <cp:revision>5</cp:revision>
  <cp:lastPrinted>2019-03-27T18:02:00Z</cp:lastPrinted>
  <dcterms:created xsi:type="dcterms:W3CDTF">2026-03-18T13:18:00Z</dcterms:created>
  <dcterms:modified xsi:type="dcterms:W3CDTF">2026-03-18T14:59:00Z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0x0101002073BD59D1823B4A81F8397793479EE0</vt:lpwstr>
  </property>
  <property fmtid="{D5CDD505-2E9C-101B-9397-08002B2CF9AE}" pid="3" name="MediaServiceImageTags">
    <vt:lpwstr/>
  </property>
</Properties>
</file>