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F46D" w14:textId="6A569FD8" w:rsidR="00370D57" w:rsidRDefault="00370D57" w:rsidP="00370D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Annex A</w:t>
      </w:r>
    </w:p>
    <w:p w14:paraId="44E615F3" w14:textId="0ACBFC8A" w:rsidR="00370D57" w:rsidRDefault="00370D57" w:rsidP="0037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21E">
        <w:rPr>
          <w:rFonts w:ascii="Times New Roman" w:hAnsi="Times New Roman" w:cs="Times New Roman"/>
          <w:b/>
          <w:bCs/>
          <w:sz w:val="28"/>
          <w:szCs w:val="28"/>
        </w:rPr>
        <w:t>Technical 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6450"/>
        <w:gridCol w:w="1120"/>
      </w:tblGrid>
      <w:tr w:rsidR="00370D57" w:rsidRPr="00D336E6" w14:paraId="3823936B" w14:textId="77777777" w:rsidTr="005A3111">
        <w:trPr>
          <w:trHeight w:val="570"/>
        </w:trPr>
        <w:tc>
          <w:tcPr>
            <w:tcW w:w="1780" w:type="dxa"/>
            <w:hideMark/>
          </w:tcPr>
          <w:p w14:paraId="49E4DE86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Line #</w:t>
            </w:r>
          </w:p>
        </w:tc>
        <w:tc>
          <w:tcPr>
            <w:tcW w:w="8140" w:type="dxa"/>
            <w:hideMark/>
          </w:tcPr>
          <w:p w14:paraId="6C398CF3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Description</w:t>
            </w:r>
          </w:p>
        </w:tc>
        <w:tc>
          <w:tcPr>
            <w:tcW w:w="1120" w:type="dxa"/>
            <w:hideMark/>
          </w:tcPr>
          <w:p w14:paraId="76E1310C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QTY</w:t>
            </w:r>
          </w:p>
        </w:tc>
      </w:tr>
      <w:tr w:rsidR="00370D57" w:rsidRPr="00D336E6" w14:paraId="25F4F135" w14:textId="77777777" w:rsidTr="005A3111">
        <w:trPr>
          <w:trHeight w:val="1080"/>
        </w:trPr>
        <w:tc>
          <w:tcPr>
            <w:tcW w:w="1780" w:type="dxa"/>
            <w:noWrap/>
            <w:hideMark/>
          </w:tcPr>
          <w:p w14:paraId="47DB45AA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1</w:t>
            </w:r>
          </w:p>
        </w:tc>
        <w:tc>
          <w:tcPr>
            <w:tcW w:w="8140" w:type="dxa"/>
            <w:hideMark/>
          </w:tcPr>
          <w:p w14:paraId="420C63C6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</w:pPr>
            <w:r w:rsidRPr="00D336E6">
              <w:t xml:space="preserve">Preventive Maintenance 10,000 </w:t>
            </w:r>
            <w:proofErr w:type="spellStart"/>
            <w:r w:rsidRPr="00D336E6">
              <w:t>rd</w:t>
            </w:r>
            <w:proofErr w:type="spellEnd"/>
            <w:r w:rsidRPr="00D336E6">
              <w:t xml:space="preserve">-kit. Daniel Defense </w:t>
            </w:r>
          </w:p>
        </w:tc>
        <w:tc>
          <w:tcPr>
            <w:tcW w:w="1120" w:type="dxa"/>
            <w:noWrap/>
            <w:hideMark/>
          </w:tcPr>
          <w:p w14:paraId="705C74AD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5,054</w:t>
            </w:r>
          </w:p>
        </w:tc>
      </w:tr>
      <w:tr w:rsidR="00370D57" w:rsidRPr="00D336E6" w14:paraId="1CF689F9" w14:textId="77777777" w:rsidTr="005A3111">
        <w:trPr>
          <w:trHeight w:val="765"/>
        </w:trPr>
        <w:tc>
          <w:tcPr>
            <w:tcW w:w="1780" w:type="dxa"/>
            <w:noWrap/>
            <w:hideMark/>
          </w:tcPr>
          <w:p w14:paraId="40D64882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2</w:t>
            </w:r>
          </w:p>
        </w:tc>
        <w:tc>
          <w:tcPr>
            <w:tcW w:w="8140" w:type="dxa"/>
            <w:hideMark/>
          </w:tcPr>
          <w:p w14:paraId="77A87D4A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</w:pPr>
            <w:r w:rsidRPr="00D336E6">
              <w:t xml:space="preserve">Corrective Maintenance M4A1 Part Kit Supporting up to 500 Weapon: Daniel Defense </w:t>
            </w:r>
          </w:p>
        </w:tc>
        <w:tc>
          <w:tcPr>
            <w:tcW w:w="1120" w:type="dxa"/>
            <w:noWrap/>
            <w:hideMark/>
          </w:tcPr>
          <w:p w14:paraId="15DB6676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12</w:t>
            </w:r>
          </w:p>
        </w:tc>
      </w:tr>
      <w:tr w:rsidR="00370D57" w:rsidRPr="00D336E6" w14:paraId="3E9926BD" w14:textId="77777777" w:rsidTr="005A3111">
        <w:trPr>
          <w:trHeight w:val="765"/>
        </w:trPr>
        <w:tc>
          <w:tcPr>
            <w:tcW w:w="1780" w:type="dxa"/>
            <w:noWrap/>
            <w:hideMark/>
          </w:tcPr>
          <w:p w14:paraId="3917C569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3</w:t>
            </w:r>
          </w:p>
        </w:tc>
        <w:tc>
          <w:tcPr>
            <w:tcW w:w="8140" w:type="dxa"/>
            <w:hideMark/>
          </w:tcPr>
          <w:p w14:paraId="5FFD3093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</w:pPr>
            <w:r w:rsidRPr="00D336E6">
              <w:t xml:space="preserve">Barrett MRAD .308 Barrel Kit, Includes: (1) 24" Fluted Barrel, (1) Bolt Head, (1) 10rnd Magazine, &amp; (1) Storage Bag (Part Number 18527) or equal </w:t>
            </w:r>
          </w:p>
        </w:tc>
        <w:tc>
          <w:tcPr>
            <w:tcW w:w="1120" w:type="dxa"/>
            <w:noWrap/>
            <w:hideMark/>
          </w:tcPr>
          <w:p w14:paraId="0F3D52AB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50</w:t>
            </w:r>
          </w:p>
        </w:tc>
      </w:tr>
      <w:tr w:rsidR="00370D57" w:rsidRPr="00D336E6" w14:paraId="5684AAA0" w14:textId="77777777" w:rsidTr="005A3111">
        <w:trPr>
          <w:trHeight w:val="765"/>
        </w:trPr>
        <w:tc>
          <w:tcPr>
            <w:tcW w:w="1780" w:type="dxa"/>
            <w:noWrap/>
            <w:hideMark/>
          </w:tcPr>
          <w:p w14:paraId="146FF87B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4</w:t>
            </w:r>
          </w:p>
        </w:tc>
        <w:tc>
          <w:tcPr>
            <w:tcW w:w="8140" w:type="dxa"/>
            <w:hideMark/>
          </w:tcPr>
          <w:p w14:paraId="269C35AA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</w:pPr>
            <w:r w:rsidRPr="00D336E6">
              <w:t xml:space="preserve">Barrett MRAD 10rnd .308 Magazine, Color: Black (Part Number 12885) or equal </w:t>
            </w:r>
          </w:p>
        </w:tc>
        <w:tc>
          <w:tcPr>
            <w:tcW w:w="1120" w:type="dxa"/>
            <w:noWrap/>
            <w:hideMark/>
          </w:tcPr>
          <w:p w14:paraId="51C39053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200</w:t>
            </w:r>
          </w:p>
        </w:tc>
      </w:tr>
      <w:tr w:rsidR="00370D57" w:rsidRPr="00D336E6" w14:paraId="6AC5FCFB" w14:textId="77777777" w:rsidTr="005A3111">
        <w:trPr>
          <w:trHeight w:val="765"/>
        </w:trPr>
        <w:tc>
          <w:tcPr>
            <w:tcW w:w="1780" w:type="dxa"/>
            <w:noWrap/>
            <w:hideMark/>
          </w:tcPr>
          <w:p w14:paraId="3A929A3C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5</w:t>
            </w:r>
          </w:p>
        </w:tc>
        <w:tc>
          <w:tcPr>
            <w:tcW w:w="8140" w:type="dxa"/>
            <w:hideMark/>
          </w:tcPr>
          <w:p w14:paraId="2533CF08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</w:pPr>
            <w:r w:rsidRPr="00D336E6">
              <w:t xml:space="preserve">Accuracy International .308 AXMC Bolt Assembly Kit with </w:t>
            </w:r>
            <w:proofErr w:type="spellStart"/>
            <w:r w:rsidRPr="00D336E6">
              <w:t>Wni</w:t>
            </w:r>
            <w:proofErr w:type="spellEnd"/>
            <w:r w:rsidRPr="00D336E6">
              <w:t xml:space="preserve"> Tactical 24" Barrel (Part Number 28340</w:t>
            </w:r>
            <w:proofErr w:type="gramStart"/>
            <w:r w:rsidRPr="00D336E6">
              <w:t>BL)  Color</w:t>
            </w:r>
            <w:proofErr w:type="gramEnd"/>
            <w:r w:rsidRPr="00D336E6">
              <w:t xml:space="preserve">: Tan or Equal </w:t>
            </w:r>
          </w:p>
        </w:tc>
        <w:tc>
          <w:tcPr>
            <w:tcW w:w="1120" w:type="dxa"/>
            <w:noWrap/>
            <w:hideMark/>
          </w:tcPr>
          <w:p w14:paraId="4F9A3A93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51</w:t>
            </w:r>
          </w:p>
        </w:tc>
      </w:tr>
      <w:tr w:rsidR="00370D57" w:rsidRPr="00D336E6" w14:paraId="253B344A" w14:textId="77777777" w:rsidTr="005A3111">
        <w:trPr>
          <w:trHeight w:val="765"/>
        </w:trPr>
        <w:tc>
          <w:tcPr>
            <w:tcW w:w="1780" w:type="dxa"/>
            <w:noWrap/>
            <w:hideMark/>
          </w:tcPr>
          <w:p w14:paraId="48871262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6</w:t>
            </w:r>
          </w:p>
        </w:tc>
        <w:tc>
          <w:tcPr>
            <w:tcW w:w="8140" w:type="dxa"/>
            <w:hideMark/>
          </w:tcPr>
          <w:p w14:paraId="00D91458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</w:pPr>
            <w:r w:rsidRPr="00D336E6">
              <w:t xml:space="preserve">Accuracy International .308 10rnd Magazine (Part Number 2853BL) </w:t>
            </w:r>
          </w:p>
        </w:tc>
        <w:tc>
          <w:tcPr>
            <w:tcW w:w="1120" w:type="dxa"/>
            <w:noWrap/>
            <w:hideMark/>
          </w:tcPr>
          <w:p w14:paraId="22EE262C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204</w:t>
            </w:r>
          </w:p>
        </w:tc>
      </w:tr>
      <w:tr w:rsidR="00370D57" w:rsidRPr="00D336E6" w14:paraId="45C62711" w14:textId="77777777" w:rsidTr="005A3111">
        <w:trPr>
          <w:trHeight w:val="765"/>
        </w:trPr>
        <w:tc>
          <w:tcPr>
            <w:tcW w:w="1780" w:type="dxa"/>
            <w:noWrap/>
            <w:hideMark/>
          </w:tcPr>
          <w:p w14:paraId="6B51B2BD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7</w:t>
            </w:r>
          </w:p>
        </w:tc>
        <w:tc>
          <w:tcPr>
            <w:tcW w:w="8140" w:type="dxa"/>
            <w:hideMark/>
          </w:tcPr>
          <w:p w14:paraId="3842F987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</w:pPr>
            <w:proofErr w:type="spellStart"/>
            <w:r w:rsidRPr="00D336E6">
              <w:t>FixIt</w:t>
            </w:r>
            <w:proofErr w:type="spellEnd"/>
            <w:r w:rsidRPr="00D336E6">
              <w:t xml:space="preserve"> Sticks 15-65 Inch </w:t>
            </w:r>
            <w:proofErr w:type="spellStart"/>
            <w:r w:rsidRPr="00D336E6">
              <w:t>Lb</w:t>
            </w:r>
            <w:proofErr w:type="spellEnd"/>
            <w:r w:rsidRPr="00D336E6">
              <w:t xml:space="preserve"> Multi-Torque Driver Kit with T-Wrench 15 Bits 1/2" Socket and Case (Part Number FISMUTK) or equal </w:t>
            </w:r>
          </w:p>
        </w:tc>
        <w:tc>
          <w:tcPr>
            <w:tcW w:w="1120" w:type="dxa"/>
            <w:noWrap/>
            <w:hideMark/>
          </w:tcPr>
          <w:p w14:paraId="7C6B91D2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51</w:t>
            </w:r>
          </w:p>
        </w:tc>
      </w:tr>
      <w:tr w:rsidR="00370D57" w:rsidRPr="00D336E6" w14:paraId="1A204751" w14:textId="77777777" w:rsidTr="005A3111">
        <w:trPr>
          <w:trHeight w:val="765"/>
        </w:trPr>
        <w:tc>
          <w:tcPr>
            <w:tcW w:w="1780" w:type="dxa"/>
            <w:noWrap/>
            <w:hideMark/>
          </w:tcPr>
          <w:p w14:paraId="5DD581BA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8</w:t>
            </w:r>
          </w:p>
        </w:tc>
        <w:tc>
          <w:tcPr>
            <w:tcW w:w="8140" w:type="dxa"/>
            <w:hideMark/>
          </w:tcPr>
          <w:p w14:paraId="62DEB281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</w:pPr>
            <w:r w:rsidRPr="00D336E6">
              <w:t>Otis - Small Arms Kit (Part Number MFG-4101)</w:t>
            </w:r>
          </w:p>
        </w:tc>
        <w:tc>
          <w:tcPr>
            <w:tcW w:w="1120" w:type="dxa"/>
            <w:noWrap/>
            <w:hideMark/>
          </w:tcPr>
          <w:p w14:paraId="1472FB52" w14:textId="77777777" w:rsidR="00370D57" w:rsidRPr="00D336E6" w:rsidRDefault="00370D57" w:rsidP="005A311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D336E6">
              <w:rPr>
                <w:b/>
                <w:bCs/>
              </w:rPr>
              <w:t>40</w:t>
            </w:r>
          </w:p>
        </w:tc>
      </w:tr>
    </w:tbl>
    <w:p w14:paraId="635CAFB0" w14:textId="77777777" w:rsidR="00370D57" w:rsidRPr="0049321E" w:rsidRDefault="00370D57" w:rsidP="00370D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72AAF" w14:textId="77777777" w:rsidR="00C26EA3" w:rsidRDefault="00C26EA3"/>
    <w:sectPr w:rsidR="00C2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57"/>
    <w:rsid w:val="000D09B0"/>
    <w:rsid w:val="0015252C"/>
    <w:rsid w:val="00370D57"/>
    <w:rsid w:val="00C04845"/>
    <w:rsid w:val="00C26EA3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189C"/>
  <w15:chartTrackingRefBased/>
  <w15:docId w15:val="{481599AA-8A28-4222-B710-571AE91B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D57"/>
    <w:pPr>
      <w:spacing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D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5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0D5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57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57"/>
    <w:pPr>
      <w:spacing w:line="278" w:lineRule="auto"/>
      <w:ind w:left="720"/>
      <w:contextualSpacing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0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70D57"/>
    <w:pPr>
      <w:spacing w:after="0" w:line="240" w:lineRule="auto"/>
    </w:pPr>
    <w:rPr>
      <w:rFonts w:ascii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717</Characters>
  <Application>Microsoft Office Word</Application>
  <DocSecurity>0</DocSecurity>
  <Lines>22</Lines>
  <Paragraphs>14</Paragraphs>
  <ScaleCrop>false</ScaleCrop>
  <Company>Department of State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Coccovizzo, Michele L</dc:creator>
  <cp:keywords/>
  <dc:description/>
  <cp:lastModifiedBy>Coccovizzo, Michele L</cp:lastModifiedBy>
  <cp:revision>1</cp:revision>
  <dcterms:created xsi:type="dcterms:W3CDTF">2026-04-27T15:42:00Z</dcterms:created>
  <dcterms:modified xsi:type="dcterms:W3CDTF">2026-04-27T15:44:00Z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2026-04-27T15:44:08Z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b59d9464-a5b8-4b03-b03f-8e436de2d98a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