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B5AB0" w14:textId="77777777" w:rsidR="00F204B4" w:rsidRPr="004F36A7" w:rsidRDefault="00F204B4"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21AE6" w14:paraId="77AB5AB3" w14:textId="77777777" w:rsidTr="00231CE2">
        <w:trPr>
          <w:trHeight w:val="287"/>
        </w:trPr>
        <w:tc>
          <w:tcPr>
            <w:tcW w:w="1278" w:type="dxa"/>
          </w:tcPr>
          <w:p w14:paraId="77AB5AB1" w14:textId="77777777" w:rsidR="00F204B4" w:rsidRPr="005B0401" w:rsidRDefault="00F204B4">
            <w:pPr>
              <w:rPr>
                <w:rFonts w:cstheme="minorHAnsi"/>
                <w:b/>
                <w:szCs w:val="20"/>
              </w:rPr>
            </w:pPr>
            <w:r>
              <w:rPr>
                <w:rFonts w:cstheme="minorHAnsi"/>
                <w:b/>
                <w:szCs w:val="20"/>
              </w:rPr>
              <w:t>SUBJECT*</w:t>
            </w:r>
          </w:p>
        </w:tc>
        <w:tc>
          <w:tcPr>
            <w:tcW w:w="8640" w:type="dxa"/>
          </w:tcPr>
          <w:p w14:paraId="77AB5AB2" w14:textId="77777777" w:rsidR="00F204B4" w:rsidRPr="00F43FAC" w:rsidRDefault="00F204B4" w:rsidP="00F43FAC">
            <w:pPr>
              <w:rPr>
                <w:rStyle w:val="AAMSKBFill-InHighlight"/>
                <w:color w:val="auto"/>
              </w:rPr>
            </w:pPr>
            <w:r>
              <w:rPr>
                <w:rStyle w:val="AAMSKBFill-InHighlight"/>
                <w:color w:val="auto"/>
              </w:rPr>
              <w:t>Notice of Intent to Sole Source - HDNasolaryngoscope - FARGO</w:t>
            </w:r>
            <w:r w:rsidRPr="00F43FAC">
              <w:rPr>
                <w:rStyle w:val="AAMSKBFill-InHighlight"/>
                <w:color w:val="auto"/>
              </w:rPr>
              <w:t xml:space="preserve">  </w:t>
            </w:r>
            <w:r>
              <w:rPr>
                <w:rStyle w:val="AAMSKBFill-InHighlight"/>
                <w:color w:val="auto"/>
              </w:rPr>
              <w:t xml:space="preserve"> </w:t>
            </w:r>
          </w:p>
        </w:tc>
      </w:tr>
    </w:tbl>
    <w:p w14:paraId="77AB5AB4" w14:textId="77777777" w:rsidR="00F204B4" w:rsidRPr="004F36A7" w:rsidRDefault="00F204B4" w:rsidP="00D11D95">
      <w:pPr>
        <w:spacing w:after="160" w:line="254" w:lineRule="auto"/>
        <w:rPr>
          <w:rFonts w:eastAsia="Calibri" w:cstheme="minorHAnsi"/>
          <w:szCs w:val="20"/>
        </w:rPr>
      </w:pPr>
    </w:p>
    <w:p w14:paraId="77AB5AB5" w14:textId="77777777" w:rsidR="00F204B4" w:rsidRPr="004F36A7" w:rsidRDefault="00F204B4"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21AE6" w14:paraId="77AB5AB8" w14:textId="77777777" w:rsidTr="009738F0">
        <w:tc>
          <w:tcPr>
            <w:tcW w:w="4698" w:type="dxa"/>
            <w:hideMark/>
          </w:tcPr>
          <w:p w14:paraId="77AB5AB6" w14:textId="77777777" w:rsidR="00F204B4" w:rsidRPr="005B0401" w:rsidRDefault="00F204B4">
            <w:pPr>
              <w:rPr>
                <w:rFonts w:cstheme="minorHAnsi"/>
                <w:b/>
                <w:szCs w:val="20"/>
              </w:rPr>
            </w:pPr>
            <w:r w:rsidRPr="005B0401">
              <w:rPr>
                <w:rFonts w:cstheme="minorHAnsi"/>
                <w:b/>
                <w:szCs w:val="20"/>
              </w:rPr>
              <w:t>CONTRACTING OFFICE’S ZIP CODE*</w:t>
            </w:r>
          </w:p>
        </w:tc>
        <w:tc>
          <w:tcPr>
            <w:tcW w:w="5220" w:type="dxa"/>
            <w:hideMark/>
          </w:tcPr>
          <w:p w14:paraId="77AB5AB7" w14:textId="77777777" w:rsidR="00F204B4" w:rsidRPr="005B0401" w:rsidRDefault="00F204B4">
            <w:pPr>
              <w:rPr>
                <w:rFonts w:cstheme="minorHAnsi"/>
              </w:rPr>
            </w:pPr>
            <w:r>
              <w:rPr>
                <w:rFonts w:cstheme="minorHAnsi"/>
              </w:rPr>
              <w:t>57741</w:t>
            </w:r>
          </w:p>
        </w:tc>
      </w:tr>
      <w:tr w:rsidR="00421AE6" w14:paraId="77AB5ABB" w14:textId="77777777" w:rsidTr="009738F0">
        <w:tc>
          <w:tcPr>
            <w:tcW w:w="4698" w:type="dxa"/>
            <w:hideMark/>
          </w:tcPr>
          <w:p w14:paraId="77AB5AB9" w14:textId="77777777" w:rsidR="00F204B4" w:rsidRPr="005B0401" w:rsidRDefault="00F204B4">
            <w:pPr>
              <w:rPr>
                <w:rFonts w:cstheme="minorHAnsi"/>
                <w:b/>
                <w:szCs w:val="20"/>
              </w:rPr>
            </w:pPr>
            <w:r w:rsidRPr="005B0401">
              <w:rPr>
                <w:rFonts w:cstheme="minorHAnsi"/>
                <w:b/>
                <w:szCs w:val="20"/>
              </w:rPr>
              <w:t>SOLICITATION NUMBER*</w:t>
            </w:r>
          </w:p>
        </w:tc>
        <w:tc>
          <w:tcPr>
            <w:tcW w:w="5220" w:type="dxa"/>
            <w:hideMark/>
          </w:tcPr>
          <w:p w14:paraId="77AB5ABA" w14:textId="77777777" w:rsidR="00F204B4" w:rsidRPr="005B0401" w:rsidRDefault="00F204B4">
            <w:pPr>
              <w:rPr>
                <w:rFonts w:cstheme="minorHAnsi"/>
              </w:rPr>
            </w:pPr>
            <w:r>
              <w:rPr>
                <w:rFonts w:cstheme="minorHAnsi"/>
              </w:rPr>
              <w:t>36C26326Q0629</w:t>
            </w:r>
          </w:p>
        </w:tc>
      </w:tr>
      <w:tr w:rsidR="00421AE6" w14:paraId="77AB5ABE" w14:textId="77777777" w:rsidTr="009738F0">
        <w:tc>
          <w:tcPr>
            <w:tcW w:w="4698" w:type="dxa"/>
          </w:tcPr>
          <w:p w14:paraId="77AB5ABC" w14:textId="77777777" w:rsidR="00F204B4" w:rsidRPr="009738F0" w:rsidRDefault="00F204B4">
            <w:pPr>
              <w:rPr>
                <w:rFonts w:cstheme="minorHAnsi"/>
                <w:b/>
                <w:szCs w:val="20"/>
              </w:rPr>
            </w:pPr>
            <w:r w:rsidRPr="009738F0">
              <w:rPr>
                <w:rFonts w:cstheme="minorHAnsi"/>
                <w:b/>
                <w:szCs w:val="20"/>
              </w:rPr>
              <w:t>RESPONSE DATE/TIME/ZONE</w:t>
            </w:r>
          </w:p>
        </w:tc>
        <w:tc>
          <w:tcPr>
            <w:tcW w:w="5220" w:type="dxa"/>
          </w:tcPr>
          <w:p w14:paraId="77AB5ABD" w14:textId="77777777" w:rsidR="00F204B4" w:rsidRPr="00DD3F7D" w:rsidRDefault="00F204B4">
            <w:pPr>
              <w:rPr>
                <w:rStyle w:val="AAMSKBFill-InHighlight"/>
                <w:rFonts w:cstheme="minorHAnsi"/>
                <w:color w:val="auto"/>
              </w:rPr>
            </w:pPr>
            <w:r>
              <w:rPr>
                <w:rStyle w:val="AAMSKBFill-InHighlight"/>
                <w:rFonts w:cstheme="minorHAnsi"/>
                <w:color w:val="auto"/>
              </w:rPr>
              <w:t>05-07-2026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MOUNTAIN TIME, DENVER, USA</w:t>
            </w:r>
          </w:p>
        </w:tc>
      </w:tr>
      <w:tr w:rsidR="00421AE6" w14:paraId="77AB5AC1" w14:textId="77777777" w:rsidTr="009738F0">
        <w:tc>
          <w:tcPr>
            <w:tcW w:w="4698" w:type="dxa"/>
          </w:tcPr>
          <w:p w14:paraId="77AB5ABF" w14:textId="77777777" w:rsidR="00F204B4" w:rsidRPr="005B0401" w:rsidRDefault="00F204B4">
            <w:pPr>
              <w:rPr>
                <w:rFonts w:cstheme="minorHAnsi"/>
                <w:b/>
                <w:szCs w:val="20"/>
              </w:rPr>
            </w:pPr>
            <w:r w:rsidRPr="005B0401">
              <w:rPr>
                <w:rFonts w:cstheme="minorHAnsi"/>
                <w:b/>
                <w:szCs w:val="20"/>
              </w:rPr>
              <w:t>ARCHIVE</w:t>
            </w:r>
          </w:p>
        </w:tc>
        <w:tc>
          <w:tcPr>
            <w:tcW w:w="5220" w:type="dxa"/>
            <w:hideMark/>
          </w:tcPr>
          <w:p w14:paraId="77AB5AC0" w14:textId="77777777" w:rsidR="00F204B4" w:rsidRPr="004F36A7" w:rsidRDefault="00F204B4">
            <w:pPr>
              <w:rPr>
                <w:rFonts w:cstheme="minorHAnsi"/>
                <w:szCs w:val="20"/>
              </w:rPr>
            </w:pPr>
            <w:r>
              <w:rPr>
                <w:rFonts w:cstheme="minorHAnsi"/>
                <w:szCs w:val="20"/>
              </w:rPr>
              <w:t>99</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421AE6" w14:paraId="77AB5AC4" w14:textId="77777777" w:rsidTr="009738F0">
        <w:tc>
          <w:tcPr>
            <w:tcW w:w="4698" w:type="dxa"/>
          </w:tcPr>
          <w:p w14:paraId="77AB5AC2" w14:textId="77777777" w:rsidR="00F204B4" w:rsidRPr="005B0401" w:rsidRDefault="00F204B4">
            <w:pPr>
              <w:rPr>
                <w:rFonts w:cstheme="minorHAnsi"/>
                <w:b/>
                <w:szCs w:val="20"/>
              </w:rPr>
            </w:pPr>
            <w:r w:rsidRPr="005B0401">
              <w:rPr>
                <w:rFonts w:cstheme="minorHAnsi"/>
                <w:b/>
                <w:szCs w:val="20"/>
              </w:rPr>
              <w:t>RECOVERY ACT FUNDS</w:t>
            </w:r>
          </w:p>
        </w:tc>
        <w:tc>
          <w:tcPr>
            <w:tcW w:w="5220" w:type="dxa"/>
            <w:hideMark/>
          </w:tcPr>
          <w:p w14:paraId="77AB5AC3" w14:textId="77777777" w:rsidR="00F204B4" w:rsidRPr="004F36A7" w:rsidRDefault="00F204B4">
            <w:pPr>
              <w:rPr>
                <w:rFonts w:cstheme="minorHAnsi"/>
                <w:szCs w:val="20"/>
              </w:rPr>
            </w:pPr>
            <w:r>
              <w:rPr>
                <w:rFonts w:cstheme="minorHAnsi"/>
                <w:szCs w:val="20"/>
              </w:rPr>
              <w:t>N</w:t>
            </w:r>
          </w:p>
        </w:tc>
      </w:tr>
      <w:tr w:rsidR="00421AE6" w14:paraId="77AB5AC7" w14:textId="77777777" w:rsidTr="009738F0">
        <w:tc>
          <w:tcPr>
            <w:tcW w:w="4698" w:type="dxa"/>
          </w:tcPr>
          <w:p w14:paraId="77AB5AC5" w14:textId="77777777" w:rsidR="00F204B4" w:rsidRPr="005B0401" w:rsidRDefault="00F204B4">
            <w:pPr>
              <w:rPr>
                <w:rFonts w:cstheme="minorHAnsi"/>
                <w:b/>
                <w:szCs w:val="20"/>
              </w:rPr>
            </w:pPr>
            <w:r w:rsidRPr="005B0401">
              <w:rPr>
                <w:rFonts w:cstheme="minorHAnsi"/>
                <w:b/>
                <w:szCs w:val="20"/>
              </w:rPr>
              <w:t>PRODUCT SERVICE CODE*</w:t>
            </w:r>
          </w:p>
        </w:tc>
        <w:tc>
          <w:tcPr>
            <w:tcW w:w="5220" w:type="dxa"/>
          </w:tcPr>
          <w:p w14:paraId="77AB5AC6" w14:textId="77777777" w:rsidR="00F204B4" w:rsidRPr="00DA1922" w:rsidRDefault="00F204B4" w:rsidP="00A91E71">
            <w:pPr>
              <w:rPr>
                <w:rStyle w:val="AAMSKBFill-InHighlight"/>
                <w:color w:val="auto"/>
              </w:rPr>
            </w:pPr>
            <w:r>
              <w:rPr>
                <w:rStyle w:val="AAMSKBFill-InHighlight"/>
                <w:color w:val="auto"/>
              </w:rPr>
              <w:t>6515</w:t>
            </w:r>
          </w:p>
        </w:tc>
      </w:tr>
      <w:tr w:rsidR="00421AE6" w14:paraId="77AB5ACA" w14:textId="77777777" w:rsidTr="009738F0">
        <w:tc>
          <w:tcPr>
            <w:tcW w:w="4698" w:type="dxa"/>
          </w:tcPr>
          <w:p w14:paraId="77AB5AC8" w14:textId="77777777" w:rsidR="00F204B4" w:rsidRPr="005B0401" w:rsidRDefault="00F204B4">
            <w:pPr>
              <w:rPr>
                <w:rFonts w:cstheme="minorHAnsi"/>
                <w:b/>
                <w:szCs w:val="20"/>
              </w:rPr>
            </w:pPr>
            <w:r w:rsidRPr="005B0401">
              <w:rPr>
                <w:rFonts w:cstheme="minorHAnsi"/>
                <w:b/>
                <w:szCs w:val="20"/>
              </w:rPr>
              <w:t>NAICS CODE*</w:t>
            </w:r>
          </w:p>
        </w:tc>
        <w:tc>
          <w:tcPr>
            <w:tcW w:w="5220" w:type="dxa"/>
            <w:hideMark/>
          </w:tcPr>
          <w:p w14:paraId="77AB5AC9" w14:textId="77777777" w:rsidR="00F204B4" w:rsidRPr="006E60E3" w:rsidRDefault="00F204B4" w:rsidP="00A91E71">
            <w:pPr>
              <w:rPr>
                <w:rFonts w:cstheme="minorHAnsi"/>
                <w:szCs w:val="20"/>
              </w:rPr>
            </w:pPr>
            <w:r>
              <w:rPr>
                <w:rFonts w:cstheme="minorHAnsi"/>
                <w:szCs w:val="20"/>
              </w:rPr>
              <w:t>339112</w:t>
            </w:r>
          </w:p>
        </w:tc>
      </w:tr>
      <w:tr w:rsidR="00421AE6" w14:paraId="77AB5AD2" w14:textId="77777777" w:rsidTr="009738F0">
        <w:tc>
          <w:tcPr>
            <w:tcW w:w="4698" w:type="dxa"/>
            <w:hideMark/>
          </w:tcPr>
          <w:p w14:paraId="77AB5ACB" w14:textId="77777777" w:rsidR="00F204B4" w:rsidRPr="005B0401" w:rsidRDefault="00F204B4">
            <w:pPr>
              <w:rPr>
                <w:rFonts w:cstheme="minorHAnsi"/>
                <w:b/>
                <w:szCs w:val="20"/>
              </w:rPr>
            </w:pPr>
            <w:r w:rsidRPr="005B0401">
              <w:rPr>
                <w:rFonts w:cstheme="minorHAnsi"/>
                <w:b/>
                <w:szCs w:val="20"/>
              </w:rPr>
              <w:t>CONTRACTING OFFICE ADDRESS</w:t>
            </w:r>
          </w:p>
        </w:tc>
        <w:tc>
          <w:tcPr>
            <w:tcW w:w="5220" w:type="dxa"/>
          </w:tcPr>
          <w:p w14:paraId="77AB5ACC" w14:textId="77777777" w:rsidR="00F204B4" w:rsidRPr="004F36A7" w:rsidRDefault="00F204B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7AB5ACD" w14:textId="77777777" w:rsidR="00F204B4" w:rsidRPr="004F36A7" w:rsidRDefault="00F204B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F36A7">
              <w:rPr>
                <w:rStyle w:val="AAMSKBFill-InHighlight"/>
                <w:rFonts w:cstheme="minorHAnsi"/>
              </w:rPr>
              <w:t xml:space="preserve"> </w:t>
            </w:r>
          </w:p>
          <w:p w14:paraId="77AB5ACE" w14:textId="77777777" w:rsidR="00F204B4" w:rsidRPr="004F36A7" w:rsidRDefault="00F204B4">
            <w:pPr>
              <w:rPr>
                <w:rFonts w:eastAsiaTheme="minorHAnsi" w:cstheme="minorHAnsi"/>
                <w:szCs w:val="20"/>
                <w:bdr w:val="none" w:sz="0" w:space="0" w:color="auto" w:frame="1"/>
              </w:rPr>
            </w:pPr>
            <w:r>
              <w:rPr>
                <w:rFonts w:eastAsiaTheme="minorHAnsi" w:cstheme="minorHAnsi"/>
                <w:szCs w:val="20"/>
                <w:bdr w:val="none" w:sz="0" w:space="0" w:color="auto" w:frame="1"/>
              </w:rPr>
              <w:t>VA BLACK HILLS HCS FORT MEADE CAMPUS</w:t>
            </w:r>
            <w:r w:rsidRPr="004F36A7">
              <w:rPr>
                <w:rStyle w:val="AAMSKBFill-InHighlight"/>
                <w:rFonts w:cstheme="minorHAnsi"/>
              </w:rPr>
              <w:t xml:space="preserve"> </w:t>
            </w:r>
          </w:p>
          <w:p w14:paraId="77AB5ACF" w14:textId="77777777" w:rsidR="00F204B4" w:rsidRPr="004F36A7" w:rsidRDefault="00F204B4">
            <w:pPr>
              <w:rPr>
                <w:rFonts w:eastAsiaTheme="minorHAnsi" w:cstheme="minorHAnsi"/>
                <w:szCs w:val="20"/>
                <w:bdr w:val="none" w:sz="0" w:space="0" w:color="auto" w:frame="1"/>
              </w:rPr>
            </w:pPr>
            <w:r>
              <w:rPr>
                <w:rFonts w:eastAsiaTheme="minorHAnsi" w:cstheme="minorHAnsi"/>
                <w:szCs w:val="20"/>
                <w:bdr w:val="none" w:sz="0" w:space="0" w:color="auto" w:frame="1"/>
              </w:rPr>
              <w:t>113 COMANCHE RD</w:t>
            </w:r>
          </w:p>
          <w:p w14:paraId="77AB5AD0" w14:textId="77777777" w:rsidR="00F204B4" w:rsidRPr="004F36A7" w:rsidRDefault="00F204B4">
            <w:pPr>
              <w:rPr>
                <w:rFonts w:eastAsiaTheme="minorHAnsi" w:cstheme="minorHAnsi"/>
                <w:szCs w:val="20"/>
                <w:bdr w:val="none" w:sz="0" w:space="0" w:color="auto" w:frame="1"/>
              </w:rPr>
            </w:pPr>
            <w:r>
              <w:rPr>
                <w:rFonts w:eastAsiaTheme="minorHAnsi" w:cstheme="minorHAnsi"/>
                <w:szCs w:val="20"/>
                <w:bdr w:val="none" w:sz="0" w:space="0" w:color="auto" w:frame="1"/>
              </w:rPr>
              <w:t>FORT MEADE SD  57741</w:t>
            </w:r>
            <w:r w:rsidRPr="004F36A7">
              <w:rPr>
                <w:rStyle w:val="AAMSKBFill-InHighlight"/>
                <w:rFonts w:cstheme="minorHAnsi"/>
              </w:rPr>
              <w:t xml:space="preserve"> </w:t>
            </w:r>
          </w:p>
          <w:p w14:paraId="77AB5AD1" w14:textId="77777777" w:rsidR="00F204B4" w:rsidRPr="004F36A7" w:rsidRDefault="00F204B4">
            <w:pPr>
              <w:rPr>
                <w:rFonts w:cstheme="minorHAnsi"/>
                <w:szCs w:val="20"/>
              </w:rPr>
            </w:pPr>
          </w:p>
        </w:tc>
      </w:tr>
      <w:tr w:rsidR="00421AE6" w14:paraId="77AB5ADC" w14:textId="77777777" w:rsidTr="009738F0">
        <w:tc>
          <w:tcPr>
            <w:tcW w:w="4698" w:type="dxa"/>
          </w:tcPr>
          <w:p w14:paraId="77AB5AD3" w14:textId="77777777" w:rsidR="00F204B4" w:rsidRPr="005B0401" w:rsidRDefault="00F204B4">
            <w:pPr>
              <w:rPr>
                <w:rFonts w:cstheme="minorHAnsi"/>
                <w:b/>
                <w:szCs w:val="20"/>
              </w:rPr>
            </w:pPr>
            <w:r w:rsidRPr="005B0401">
              <w:rPr>
                <w:rFonts w:cstheme="minorHAnsi"/>
                <w:b/>
                <w:szCs w:val="20"/>
              </w:rPr>
              <w:t>POINT OF CONTACT*</w:t>
            </w:r>
          </w:p>
          <w:p w14:paraId="77AB5AD4" w14:textId="77777777" w:rsidR="00F204B4" w:rsidRPr="005B0401" w:rsidRDefault="00F204B4">
            <w:pPr>
              <w:rPr>
                <w:rFonts w:cstheme="minorHAnsi"/>
                <w:b/>
                <w:szCs w:val="20"/>
              </w:rPr>
            </w:pPr>
          </w:p>
          <w:p w14:paraId="77AB5AD5" w14:textId="77777777" w:rsidR="00F204B4" w:rsidRPr="005B0401" w:rsidRDefault="00F204B4">
            <w:pPr>
              <w:rPr>
                <w:rFonts w:cstheme="minorHAnsi"/>
                <w:b/>
                <w:szCs w:val="20"/>
              </w:rPr>
            </w:pPr>
          </w:p>
        </w:tc>
        <w:tc>
          <w:tcPr>
            <w:tcW w:w="5220" w:type="dxa"/>
            <w:hideMark/>
          </w:tcPr>
          <w:p w14:paraId="77AB5AD6" w14:textId="77777777" w:rsidR="00F204B4" w:rsidRPr="004F36A7" w:rsidRDefault="00F204B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77AB5AD7" w14:textId="77777777" w:rsidR="00F204B4" w:rsidRPr="004F36A7" w:rsidRDefault="00F204B4">
            <w:pPr>
              <w:rPr>
                <w:rFonts w:eastAsiaTheme="minorHAnsi" w:cstheme="minorHAnsi"/>
                <w:szCs w:val="20"/>
                <w:bdr w:val="none" w:sz="0" w:space="0" w:color="auto" w:frame="1"/>
              </w:rPr>
            </w:pPr>
            <w:r>
              <w:rPr>
                <w:rFonts w:eastAsiaTheme="minorHAnsi" w:cstheme="minorHAnsi"/>
                <w:szCs w:val="20"/>
                <w:bdr w:val="none" w:sz="0" w:space="0" w:color="auto" w:frame="1"/>
              </w:rPr>
              <w:t>Dennis Salmonsen</w:t>
            </w:r>
          </w:p>
          <w:p w14:paraId="77AB5AD8" w14:textId="77777777" w:rsidR="00F204B4" w:rsidRPr="004F36A7" w:rsidRDefault="00F204B4">
            <w:pPr>
              <w:rPr>
                <w:rFonts w:eastAsiaTheme="minorHAnsi" w:cstheme="minorHAnsi"/>
                <w:szCs w:val="20"/>
                <w:bdr w:val="none" w:sz="0" w:space="0" w:color="auto" w:frame="1"/>
              </w:rPr>
            </w:pPr>
            <w:r>
              <w:rPr>
                <w:rFonts w:eastAsiaTheme="minorHAnsi" w:cstheme="minorHAnsi"/>
                <w:szCs w:val="20"/>
                <w:bdr w:val="none" w:sz="0" w:space="0" w:color="auto" w:frame="1"/>
              </w:rPr>
              <w:t>dennis.salmonsen@va.gov</w:t>
            </w:r>
          </w:p>
          <w:p w14:paraId="77AB5AD9" w14:textId="77777777" w:rsidR="00F204B4" w:rsidRPr="004F36A7" w:rsidRDefault="00F204B4">
            <w:pPr>
              <w:rPr>
                <w:rFonts w:eastAsiaTheme="minorHAnsi" w:cstheme="minorHAnsi"/>
                <w:szCs w:val="20"/>
                <w:bdr w:val="none" w:sz="0" w:space="0" w:color="auto" w:frame="1"/>
              </w:rPr>
            </w:pPr>
          </w:p>
          <w:p w14:paraId="77AB5ADA" w14:textId="77777777" w:rsidR="00F204B4" w:rsidRPr="004F36A7" w:rsidRDefault="00F204B4">
            <w:pPr>
              <w:rPr>
                <w:rFonts w:eastAsiaTheme="minorHAnsi" w:cstheme="minorHAnsi"/>
                <w:szCs w:val="20"/>
                <w:bdr w:val="none" w:sz="0" w:space="0" w:color="auto" w:frame="1"/>
              </w:rPr>
            </w:pPr>
          </w:p>
          <w:p w14:paraId="77AB5ADB" w14:textId="77777777" w:rsidR="00F204B4" w:rsidRPr="004F36A7" w:rsidRDefault="00F204B4">
            <w:pPr>
              <w:rPr>
                <w:rFonts w:cstheme="minorHAnsi"/>
                <w:szCs w:val="20"/>
              </w:rPr>
            </w:pPr>
          </w:p>
        </w:tc>
      </w:tr>
    </w:tbl>
    <w:p w14:paraId="77AB5ADD" w14:textId="77777777" w:rsidR="00F204B4" w:rsidRPr="004F36A7" w:rsidRDefault="00F204B4" w:rsidP="00D11D95">
      <w:pPr>
        <w:rPr>
          <w:rFonts w:cstheme="minorHAnsi"/>
          <w:szCs w:val="20"/>
        </w:rPr>
      </w:pPr>
    </w:p>
    <w:p w14:paraId="77AB5ADE" w14:textId="77777777" w:rsidR="00F204B4" w:rsidRPr="004F36A7" w:rsidRDefault="00F204B4"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21AE6" w14:paraId="77AB5AE1" w14:textId="77777777" w:rsidTr="00057B35">
        <w:tc>
          <w:tcPr>
            <w:tcW w:w="4675" w:type="dxa"/>
            <w:hideMark/>
          </w:tcPr>
          <w:p w14:paraId="77AB5ADF" w14:textId="77777777" w:rsidR="00F204B4" w:rsidRPr="005B0401" w:rsidRDefault="00F204B4">
            <w:pPr>
              <w:rPr>
                <w:rFonts w:cstheme="minorHAnsi"/>
                <w:b/>
              </w:rPr>
            </w:pPr>
            <w:r w:rsidRPr="005B0401">
              <w:rPr>
                <w:rFonts w:cstheme="minorHAnsi"/>
                <w:b/>
              </w:rPr>
              <w:t>AGENCY’S URL</w:t>
            </w:r>
          </w:p>
        </w:tc>
        <w:tc>
          <w:tcPr>
            <w:tcW w:w="5243" w:type="dxa"/>
            <w:hideMark/>
          </w:tcPr>
          <w:p w14:paraId="77AB5AE0" w14:textId="77777777" w:rsidR="00F204B4" w:rsidRPr="004F36A7" w:rsidRDefault="00F204B4">
            <w:pPr>
              <w:rPr>
                <w:rFonts w:cstheme="minorHAnsi"/>
              </w:rPr>
            </w:pPr>
          </w:p>
        </w:tc>
      </w:tr>
      <w:tr w:rsidR="00421AE6" w14:paraId="77AB5AE4" w14:textId="77777777" w:rsidTr="00057B35">
        <w:tc>
          <w:tcPr>
            <w:tcW w:w="4675" w:type="dxa"/>
            <w:hideMark/>
          </w:tcPr>
          <w:p w14:paraId="77AB5AE2" w14:textId="77777777" w:rsidR="00F204B4" w:rsidRPr="005B0401" w:rsidRDefault="00F204B4">
            <w:pPr>
              <w:rPr>
                <w:rFonts w:cstheme="minorHAnsi"/>
                <w:b/>
              </w:rPr>
            </w:pPr>
            <w:r w:rsidRPr="005B0401">
              <w:rPr>
                <w:rFonts w:cstheme="minorHAnsi"/>
                <w:b/>
              </w:rPr>
              <w:t>URL DESCRIPTION</w:t>
            </w:r>
          </w:p>
        </w:tc>
        <w:tc>
          <w:tcPr>
            <w:tcW w:w="5243" w:type="dxa"/>
            <w:hideMark/>
          </w:tcPr>
          <w:p w14:paraId="77AB5AE3" w14:textId="77777777" w:rsidR="00F204B4" w:rsidRPr="004F36A7" w:rsidRDefault="00F204B4">
            <w:pPr>
              <w:rPr>
                <w:rFonts w:cstheme="minorHAnsi"/>
                <w:szCs w:val="20"/>
              </w:rPr>
            </w:pPr>
          </w:p>
        </w:tc>
      </w:tr>
      <w:tr w:rsidR="00421AE6" w14:paraId="77AB5AE7" w14:textId="77777777" w:rsidTr="00057B35">
        <w:tc>
          <w:tcPr>
            <w:tcW w:w="4675" w:type="dxa"/>
            <w:hideMark/>
          </w:tcPr>
          <w:p w14:paraId="77AB5AE5" w14:textId="77777777" w:rsidR="00F204B4" w:rsidRPr="005B0401" w:rsidRDefault="00F204B4">
            <w:pPr>
              <w:rPr>
                <w:rFonts w:cstheme="minorHAnsi"/>
                <w:b/>
              </w:rPr>
            </w:pPr>
            <w:r w:rsidRPr="005B0401">
              <w:rPr>
                <w:rFonts w:cstheme="minorHAnsi"/>
                <w:b/>
              </w:rPr>
              <w:t>AGENCY CONTACT’S EMAIL ADDRESS</w:t>
            </w:r>
          </w:p>
        </w:tc>
        <w:tc>
          <w:tcPr>
            <w:tcW w:w="5243" w:type="dxa"/>
            <w:hideMark/>
          </w:tcPr>
          <w:p w14:paraId="77AB5AE6" w14:textId="77777777" w:rsidR="00F204B4" w:rsidRPr="004F36A7" w:rsidRDefault="00F204B4">
            <w:pPr>
              <w:rPr>
                <w:rFonts w:cstheme="minorHAnsi"/>
                <w:szCs w:val="20"/>
              </w:rPr>
            </w:pPr>
            <w:r>
              <w:rPr>
                <w:rFonts w:cstheme="minorHAnsi"/>
                <w:szCs w:val="20"/>
              </w:rPr>
              <w:t>dennis.salmonsen@va.gov</w:t>
            </w:r>
          </w:p>
        </w:tc>
      </w:tr>
      <w:tr w:rsidR="00421AE6" w14:paraId="77AB5AEA" w14:textId="77777777" w:rsidTr="00057B35">
        <w:tc>
          <w:tcPr>
            <w:tcW w:w="4675" w:type="dxa"/>
            <w:hideMark/>
          </w:tcPr>
          <w:p w14:paraId="77AB5AE8" w14:textId="77777777" w:rsidR="00F204B4" w:rsidRPr="005B0401" w:rsidRDefault="00F204B4">
            <w:pPr>
              <w:rPr>
                <w:rFonts w:cstheme="minorHAnsi"/>
                <w:b/>
              </w:rPr>
            </w:pPr>
            <w:r w:rsidRPr="005B0401">
              <w:rPr>
                <w:rFonts w:cstheme="minorHAnsi"/>
                <w:b/>
              </w:rPr>
              <w:t>EMAIL DESCRIPTION</w:t>
            </w:r>
          </w:p>
        </w:tc>
        <w:tc>
          <w:tcPr>
            <w:tcW w:w="5243" w:type="dxa"/>
            <w:hideMark/>
          </w:tcPr>
          <w:p w14:paraId="77AB5AE9" w14:textId="77777777" w:rsidR="00F204B4" w:rsidRPr="004F36A7" w:rsidRDefault="00F204B4">
            <w:pPr>
              <w:rPr>
                <w:rFonts w:cstheme="minorHAnsi"/>
                <w:szCs w:val="20"/>
              </w:rPr>
            </w:pPr>
            <w:r>
              <w:rPr>
                <w:rFonts w:cstheme="minorHAnsi"/>
                <w:szCs w:val="20"/>
              </w:rPr>
              <w:t>Network Contracting Office 23</w:t>
            </w:r>
          </w:p>
        </w:tc>
      </w:tr>
    </w:tbl>
    <w:p w14:paraId="77AB5AEB" w14:textId="77777777" w:rsidR="00F204B4" w:rsidRDefault="00F204B4">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7AB5AEC" w14:textId="77777777" w:rsidR="00F204B4" w:rsidRPr="00A3522F" w:rsidRDefault="00F204B4"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7AB5AED" w14:textId="77777777" w:rsidR="00F204B4" w:rsidRPr="0090175E" w:rsidRDefault="00F204B4" w:rsidP="004F3CDB">
      <w:pPr>
        <w:rPr>
          <w:b/>
          <w:bCs/>
          <w:sz w:val="28"/>
          <w:szCs w:val="28"/>
          <w:u w:val="single"/>
        </w:rPr>
      </w:pPr>
      <w:r w:rsidRPr="0090175E">
        <w:rPr>
          <w:b/>
          <w:bCs/>
          <w:sz w:val="28"/>
          <w:szCs w:val="28"/>
          <w:u w:val="single"/>
        </w:rPr>
        <w:t>Notice of Intent to Sole Source</w:t>
      </w:r>
    </w:p>
    <w:p w14:paraId="77AB5AEE" w14:textId="77777777" w:rsidR="00F204B4" w:rsidRPr="004F3CDB" w:rsidRDefault="00F204B4" w:rsidP="004F3CDB">
      <w:pPr>
        <w:rPr>
          <w:rFonts w:ascii="Times New Roman" w:hAnsi="Times New Roman" w:cs="Times New Roman"/>
          <w:lang w:val="en"/>
        </w:rPr>
      </w:pPr>
      <w:r w:rsidRPr="004F3CDB">
        <w:rPr>
          <w:rFonts w:ascii="Times New Roman" w:hAnsi="Times New Roman" w:cs="Times New Roman"/>
        </w:rPr>
        <w:t>This Notice of Intent</w:t>
      </w:r>
      <w:r w:rsidRPr="004F3CDB">
        <w:rPr>
          <w:rFonts w:ascii="Times New Roman" w:hAnsi="Times New Roman" w:cs="Times New Roman"/>
        </w:rPr>
        <w:t xml:space="preserve"> to Sole Source</w:t>
      </w:r>
      <w:r w:rsidRPr="004F3CDB">
        <w:rPr>
          <w:rFonts w:ascii="Times New Roman" w:hAnsi="Times New Roman" w:cs="Times New Roman"/>
        </w:rPr>
        <w:t xml:space="preserve"> is </w:t>
      </w:r>
      <w:r w:rsidRPr="004F3CDB">
        <w:rPr>
          <w:rFonts w:ascii="Times New Roman" w:hAnsi="Times New Roman" w:cs="Times New Roman"/>
        </w:rPr>
        <w:t xml:space="preserve">published </w:t>
      </w:r>
      <w:r w:rsidRPr="004F3CDB">
        <w:rPr>
          <w:rFonts w:ascii="Times New Roman" w:hAnsi="Times New Roman" w:cs="Times New Roman"/>
        </w:rPr>
        <w:t xml:space="preserve">in accordance with Federal </w:t>
      </w:r>
      <w:r w:rsidRPr="004F3CDB">
        <w:rPr>
          <w:rFonts w:ascii="Times New Roman" w:hAnsi="Times New Roman" w:cs="Times New Roman"/>
        </w:rPr>
        <w:t>Acquisition</w:t>
      </w:r>
      <w:r w:rsidRPr="004F3CDB">
        <w:rPr>
          <w:rFonts w:ascii="Times New Roman" w:hAnsi="Times New Roman" w:cs="Times New Roman"/>
        </w:rPr>
        <w:t xml:space="preserve"> Regulation (FAR) 5.101(a)(1). </w:t>
      </w:r>
      <w:r w:rsidRPr="004F3CDB">
        <w:rPr>
          <w:rFonts w:ascii="Times New Roman" w:hAnsi="Times New Roman" w:cs="Times New Roman"/>
        </w:rPr>
        <w:t>This notice is</w:t>
      </w:r>
      <w:r w:rsidRPr="004F3CDB">
        <w:rPr>
          <w:rFonts w:ascii="Times New Roman" w:hAnsi="Times New Roman" w:cs="Times New Roman"/>
        </w:rPr>
        <w:t xml:space="preserve"> to advise </w:t>
      </w:r>
      <w:r w:rsidRPr="004F3CDB">
        <w:rPr>
          <w:rFonts w:ascii="Times New Roman" w:hAnsi="Times New Roman" w:cs="Times New Roman"/>
        </w:rPr>
        <w:t xml:space="preserve">public </w:t>
      </w:r>
      <w:r w:rsidRPr="004F3CDB">
        <w:rPr>
          <w:rFonts w:ascii="Times New Roman" w:hAnsi="Times New Roman" w:cs="Times New Roman"/>
        </w:rPr>
        <w:t>that the Government intends to solicit and negotiate a Sole Source, Firm-Fixed-Priced</w:t>
      </w:r>
      <w:r w:rsidRPr="004F3CDB">
        <w:rPr>
          <w:rFonts w:ascii="Times New Roman" w:hAnsi="Times New Roman" w:cs="Times New Roman"/>
        </w:rPr>
        <w:t>,</w:t>
      </w:r>
      <w:r w:rsidRPr="004F3CDB">
        <w:rPr>
          <w:rFonts w:ascii="Times New Roman" w:hAnsi="Times New Roman" w:cs="Times New Roman"/>
        </w:rPr>
        <w:t xml:space="preserve"> Purchase Order</w:t>
      </w:r>
      <w:r w:rsidRPr="004F3CDB">
        <w:rPr>
          <w:rFonts w:ascii="Times New Roman" w:hAnsi="Times New Roman" w:cs="Times New Roman"/>
        </w:rPr>
        <w:t>,</w:t>
      </w:r>
      <w:r w:rsidRPr="004F3CDB">
        <w:rPr>
          <w:rFonts w:ascii="Times New Roman" w:hAnsi="Times New Roman" w:cs="Times New Roman"/>
        </w:rPr>
        <w:t xml:space="preserve"> with on</w:t>
      </w:r>
      <w:r w:rsidRPr="004F3CDB">
        <w:rPr>
          <w:rFonts w:ascii="Times New Roman" w:hAnsi="Times New Roman" w:cs="Times New Roman"/>
        </w:rPr>
        <w:t>ly</w:t>
      </w:r>
      <w:r w:rsidRPr="004F3CDB">
        <w:rPr>
          <w:rFonts w:ascii="Times New Roman" w:hAnsi="Times New Roman" w:cs="Times New Roman"/>
        </w:rPr>
        <w:t xml:space="preserve"> one </w:t>
      </w:r>
      <w:r w:rsidRPr="004F3CDB">
        <w:rPr>
          <w:rFonts w:ascii="Times New Roman" w:hAnsi="Times New Roman" w:cs="Times New Roman"/>
        </w:rPr>
        <w:t xml:space="preserve">(1) </w:t>
      </w:r>
      <w:r w:rsidRPr="004F3CDB">
        <w:rPr>
          <w:rFonts w:ascii="Times New Roman" w:hAnsi="Times New Roman" w:cs="Times New Roman"/>
        </w:rPr>
        <w:t>source</w:t>
      </w:r>
      <w:r>
        <w:rPr>
          <w:rFonts w:ascii="Times New Roman" w:hAnsi="Times New Roman" w:cs="Times New Roman"/>
        </w:rPr>
        <w:t xml:space="preserve"> to procure a </w:t>
      </w:r>
      <w:r w:rsidRPr="005B4491">
        <w:rPr>
          <w:rFonts w:ascii="Times New Roman" w:hAnsi="Times New Roman" w:cs="Times New Roman"/>
          <w:b/>
          <w:bCs/>
        </w:rPr>
        <w:t>PENTAX HDNasolaryngoscope</w:t>
      </w:r>
      <w:r>
        <w:rPr>
          <w:rFonts w:ascii="Times New Roman" w:hAnsi="Times New Roman" w:cs="Times New Roman"/>
        </w:rPr>
        <w:t xml:space="preserve"> for Fargo VA Health Care System.</w:t>
      </w:r>
    </w:p>
    <w:p w14:paraId="77AB5AEF" w14:textId="77777777" w:rsidR="00F204B4" w:rsidRPr="00E348B0" w:rsidRDefault="00F204B4" w:rsidP="00835F3A">
      <w:pPr>
        <w:spacing w:after="0"/>
        <w:rPr>
          <w:rFonts w:ascii="Times New Roman" w:eastAsia="Times New Roman" w:hAnsi="Times New Roman" w:cs="Times New Roman"/>
        </w:rPr>
      </w:pPr>
    </w:p>
    <w:p w14:paraId="77AB5AF0" w14:textId="77777777" w:rsidR="00F204B4" w:rsidRDefault="00F204B4" w:rsidP="00835F3A">
      <w:pPr>
        <w:pStyle w:val="NoSpacing"/>
        <w:rPr>
          <w:rFonts w:ascii="Times New Roman" w:hAnsi="Times New Roman" w:cs="Times New Roman"/>
        </w:rPr>
      </w:pPr>
      <w:r w:rsidRPr="00E348B0">
        <w:rPr>
          <w:rFonts w:ascii="Times New Roman" w:hAnsi="Times New Roman" w:cs="Times New Roman"/>
        </w:rPr>
        <w:t xml:space="preserve">This </w:t>
      </w:r>
      <w:r>
        <w:rPr>
          <w:rFonts w:ascii="Times New Roman" w:hAnsi="Times New Roman" w:cs="Times New Roman"/>
        </w:rPr>
        <w:t xml:space="preserve">contract action is for supplies </w:t>
      </w:r>
      <w:r w:rsidRPr="00E348B0">
        <w:rPr>
          <w:rFonts w:ascii="Times New Roman" w:hAnsi="Times New Roman" w:cs="Times New Roman"/>
        </w:rPr>
        <w:t>for which the Government intends to solicit and negotiate with only one</w:t>
      </w:r>
      <w:r>
        <w:rPr>
          <w:rFonts w:ascii="Times New Roman" w:hAnsi="Times New Roman" w:cs="Times New Roman"/>
        </w:rPr>
        <w:t xml:space="preserve"> (1)</w:t>
      </w:r>
      <w:r w:rsidRPr="00E348B0">
        <w:rPr>
          <w:rFonts w:ascii="Times New Roman" w:hAnsi="Times New Roman" w:cs="Times New Roman"/>
        </w:rPr>
        <w:t xml:space="preserve"> source under the </w:t>
      </w:r>
      <w:r w:rsidRPr="002A6BA3">
        <w:rPr>
          <w:rFonts w:ascii="Times New Roman" w:hAnsi="Times New Roman" w:cs="Times New Roman"/>
        </w:rPr>
        <w:t>authority of FAR 1</w:t>
      </w:r>
      <w:r>
        <w:rPr>
          <w:rFonts w:ascii="Times New Roman" w:hAnsi="Times New Roman" w:cs="Times New Roman"/>
        </w:rPr>
        <w:t>2.302(a)</w:t>
      </w:r>
      <w:r>
        <w:rPr>
          <w:rFonts w:ascii="Times New Roman" w:hAnsi="Times New Roman" w:cs="Times New Roman"/>
        </w:rPr>
        <w:t xml:space="preserve">, </w:t>
      </w:r>
      <w:r w:rsidRPr="002A6BA3">
        <w:rPr>
          <w:rFonts w:ascii="Times New Roman" w:hAnsi="Times New Roman" w:cs="Times New Roman"/>
        </w:rPr>
        <w:t>41 USC §1901</w:t>
      </w:r>
      <w:r>
        <w:rPr>
          <w:rFonts w:ascii="Times New Roman" w:hAnsi="Times New Roman" w:cs="Times New Roman"/>
        </w:rPr>
        <w:t xml:space="preserve"> and</w:t>
      </w:r>
      <w:r>
        <w:rPr>
          <w:rFonts w:ascii="Times New Roman" w:hAnsi="Times New Roman" w:cs="Times New Roman"/>
        </w:rPr>
        <w:t xml:space="preserve"> </w:t>
      </w:r>
      <w:r w:rsidRPr="00005B7C">
        <w:rPr>
          <w:rFonts w:ascii="Times New Roman" w:hAnsi="Times New Roman" w:cs="Times New Roman"/>
        </w:rPr>
        <w:t>41 U.S.C. 3304(a)(1)</w:t>
      </w:r>
      <w:r w:rsidRPr="002A6BA3">
        <w:rPr>
          <w:rFonts w:ascii="Times New Roman" w:hAnsi="Times New Roman" w:cs="Times New Roman"/>
        </w:rPr>
        <w:t>, only one</w:t>
      </w:r>
      <w:r>
        <w:rPr>
          <w:rFonts w:ascii="Times New Roman" w:hAnsi="Times New Roman" w:cs="Times New Roman"/>
        </w:rPr>
        <w:t xml:space="preserve"> (1)</w:t>
      </w:r>
      <w:r w:rsidRPr="002A6BA3">
        <w:rPr>
          <w:rFonts w:ascii="Times New Roman" w:hAnsi="Times New Roman" w:cs="Times New Roman"/>
        </w:rPr>
        <w:t xml:space="preserve"> will meet the Governme</w:t>
      </w:r>
      <w:r>
        <w:rPr>
          <w:rFonts w:ascii="Times New Roman" w:hAnsi="Times New Roman" w:cs="Times New Roman"/>
        </w:rPr>
        <w:t>nt’s needs</w:t>
      </w:r>
      <w:r w:rsidRPr="002A6BA3">
        <w:rPr>
          <w:rFonts w:ascii="Times New Roman" w:hAnsi="Times New Roman" w:cs="Times New Roman"/>
        </w:rPr>
        <w:t>.  Only one</w:t>
      </w:r>
      <w:r>
        <w:rPr>
          <w:rFonts w:ascii="Times New Roman" w:hAnsi="Times New Roman" w:cs="Times New Roman"/>
        </w:rPr>
        <w:t xml:space="preserve"> (1)</w:t>
      </w:r>
      <w:r w:rsidRPr="002A6BA3">
        <w:rPr>
          <w:rFonts w:ascii="Times New Roman" w:hAnsi="Times New Roman" w:cs="Times New Roman"/>
        </w:rPr>
        <w:t xml:space="preserve"> source </w:t>
      </w:r>
      <w:proofErr w:type="gramStart"/>
      <w:r w:rsidRPr="002A6BA3">
        <w:rPr>
          <w:rFonts w:ascii="Times New Roman" w:hAnsi="Times New Roman" w:cs="Times New Roman"/>
        </w:rPr>
        <w:t>is capable of responding</w:t>
      </w:r>
      <w:proofErr w:type="gramEnd"/>
      <w:r w:rsidRPr="002A6BA3">
        <w:rPr>
          <w:rFonts w:ascii="Times New Roman" w:hAnsi="Times New Roman" w:cs="Times New Roman"/>
        </w:rPr>
        <w:t xml:space="preserve"> due to the unique or spe</w:t>
      </w:r>
      <w:r>
        <w:rPr>
          <w:rFonts w:ascii="Times New Roman" w:hAnsi="Times New Roman" w:cs="Times New Roman"/>
        </w:rPr>
        <w:t>cialized nature of the supplies and/or services</w:t>
      </w:r>
      <w:r w:rsidRPr="002A6BA3">
        <w:rPr>
          <w:rFonts w:ascii="Times New Roman" w:hAnsi="Times New Roman" w:cs="Times New Roman"/>
        </w:rPr>
        <w:t>.</w:t>
      </w:r>
      <w:r>
        <w:rPr>
          <w:rFonts w:ascii="Times New Roman" w:hAnsi="Times New Roman" w:cs="Times New Roman"/>
        </w:rPr>
        <w:t xml:space="preserve"> </w:t>
      </w:r>
      <w:r w:rsidRPr="00E348B0">
        <w:rPr>
          <w:rFonts w:ascii="Times New Roman" w:hAnsi="Times New Roman" w:cs="Times New Roman"/>
        </w:rPr>
        <w:t xml:space="preserve">Interested </w:t>
      </w:r>
      <w:proofErr w:type="gramStart"/>
      <w:r w:rsidRPr="00E348B0">
        <w:rPr>
          <w:rFonts w:ascii="Times New Roman" w:hAnsi="Times New Roman" w:cs="Times New Roman"/>
        </w:rPr>
        <w:t>persons</w:t>
      </w:r>
      <w:proofErr w:type="gramEnd"/>
      <w:r w:rsidRPr="00E348B0">
        <w:rPr>
          <w:rFonts w:ascii="Times New Roman" w:hAnsi="Times New Roman" w:cs="Times New Roman"/>
        </w:rPr>
        <w:t xml:space="preserve"> may identify their interest and capability to respond to the requirement.</w:t>
      </w:r>
      <w:r>
        <w:rPr>
          <w:rFonts w:ascii="Times New Roman" w:hAnsi="Times New Roman" w:cs="Times New Roman"/>
        </w:rPr>
        <w:t xml:space="preserve"> </w:t>
      </w:r>
    </w:p>
    <w:p w14:paraId="77AB5AF1" w14:textId="77777777" w:rsidR="00F204B4" w:rsidRDefault="00F204B4" w:rsidP="00835F3A">
      <w:pPr>
        <w:pStyle w:val="NoSpacing"/>
        <w:rPr>
          <w:rFonts w:ascii="Times New Roman" w:hAnsi="Times New Roman" w:cs="Times New Roman"/>
        </w:rPr>
      </w:pPr>
    </w:p>
    <w:p w14:paraId="77AB5AF2" w14:textId="77777777" w:rsidR="00F204B4" w:rsidRDefault="00F204B4" w:rsidP="00835F3A">
      <w:pPr>
        <w:pStyle w:val="NoSpacing"/>
        <w:rPr>
          <w:rFonts w:ascii="Times New Roman" w:hAnsi="Times New Roman" w:cs="Times New Roman"/>
        </w:rPr>
      </w:pPr>
      <w:r w:rsidRPr="00654B36">
        <w:rPr>
          <w:rFonts w:ascii="Times New Roman" w:hAnsi="Times New Roman" w:cs="Times New Roman"/>
        </w:rPr>
        <w:t xml:space="preserve">The applicable </w:t>
      </w:r>
      <w:r w:rsidRPr="00E559EB">
        <w:rPr>
          <w:rFonts w:ascii="Times New Roman" w:hAnsi="Times New Roman" w:cs="Times New Roman"/>
          <w:b/>
          <w:bCs/>
        </w:rPr>
        <w:t xml:space="preserve">NAICS Code is </w:t>
      </w:r>
      <w:r>
        <w:rPr>
          <w:rFonts w:ascii="Times New Roman" w:hAnsi="Times New Roman" w:cs="Times New Roman"/>
          <w:b/>
          <w:bCs/>
        </w:rPr>
        <w:t>339112</w:t>
      </w:r>
      <w:r w:rsidRPr="00E559EB">
        <w:rPr>
          <w:rFonts w:ascii="Times New Roman" w:hAnsi="Times New Roman" w:cs="Times New Roman"/>
          <w:b/>
          <w:bCs/>
        </w:rPr>
        <w:t xml:space="preserve"> </w:t>
      </w:r>
      <w:r w:rsidRPr="00654B36">
        <w:rPr>
          <w:rFonts w:ascii="Times New Roman" w:hAnsi="Times New Roman" w:cs="Times New Roman"/>
        </w:rPr>
        <w:t>and the size standard is</w:t>
      </w:r>
      <w:r>
        <w:rPr>
          <w:rFonts w:ascii="Times New Roman" w:hAnsi="Times New Roman" w:cs="Times New Roman"/>
        </w:rPr>
        <w:t xml:space="preserve"> </w:t>
      </w:r>
      <w:r>
        <w:rPr>
          <w:rFonts w:ascii="Times New Roman" w:hAnsi="Times New Roman" w:cs="Times New Roman"/>
          <w:b/>
          <w:bCs/>
        </w:rPr>
        <w:t>1000 employees</w:t>
      </w:r>
      <w:r w:rsidRPr="00654B36">
        <w:rPr>
          <w:rFonts w:ascii="Times New Roman" w:hAnsi="Times New Roman" w:cs="Times New Roman"/>
        </w:rPr>
        <w:t>.</w:t>
      </w:r>
    </w:p>
    <w:p w14:paraId="77AB5AF3" w14:textId="77777777" w:rsidR="00F204B4" w:rsidRDefault="00F204B4" w:rsidP="00835F3A">
      <w:pPr>
        <w:pStyle w:val="NoSpacing"/>
        <w:rPr>
          <w:rFonts w:ascii="Times New Roman" w:hAnsi="Times New Roman" w:cs="Times New Roman"/>
        </w:rPr>
      </w:pPr>
    </w:p>
    <w:p w14:paraId="77AB5AF4" w14:textId="77777777" w:rsidR="00F204B4" w:rsidRPr="008F38D2" w:rsidRDefault="00F204B4" w:rsidP="008F38D2">
      <w:pPr>
        <w:pStyle w:val="ListParagraph"/>
        <w:keepNext/>
        <w:keepLines/>
        <w:numPr>
          <w:ilvl w:val="0"/>
          <w:numId w:val="1"/>
        </w:numPr>
        <w:spacing w:before="200" w:after="0"/>
        <w:outlineLvl w:val="1"/>
        <w:rPr>
          <w:rFonts w:asciiTheme="majorHAnsi" w:eastAsiaTheme="majorEastAsia" w:hAnsiTheme="majorHAnsi" w:cstheme="majorBidi"/>
          <w:b/>
          <w:bCs/>
          <w:color w:val="4F81BD" w:themeColor="accent1"/>
          <w:sz w:val="26"/>
          <w:szCs w:val="26"/>
        </w:rPr>
      </w:pPr>
      <w:r w:rsidRPr="008F38D2">
        <w:rPr>
          <w:rFonts w:asciiTheme="majorHAnsi" w:eastAsiaTheme="majorEastAsia" w:hAnsiTheme="majorHAnsi" w:cstheme="majorBidi"/>
          <w:b/>
          <w:bCs/>
          <w:color w:val="4F81BD" w:themeColor="accent1"/>
          <w:sz w:val="26"/>
          <w:szCs w:val="26"/>
        </w:rPr>
        <w:t xml:space="preserve">SCHEDULE OF </w:t>
      </w:r>
      <w:r w:rsidRPr="008F38D2">
        <w:rPr>
          <w:rFonts w:asciiTheme="majorHAnsi" w:eastAsiaTheme="majorEastAsia" w:hAnsiTheme="majorHAnsi" w:cstheme="majorBidi"/>
          <w:b/>
          <w:bCs/>
          <w:color w:val="4F81BD" w:themeColor="accent1"/>
          <w:sz w:val="26"/>
          <w:szCs w:val="26"/>
        </w:rPr>
        <w:t>PROPOSED CLIN.</w:t>
      </w:r>
    </w:p>
    <w:p w14:paraId="77AB5AF5" w14:textId="77777777" w:rsidR="00F204B4" w:rsidRPr="008F38D2" w:rsidRDefault="00F204B4" w:rsidP="008F38D2">
      <w:pPr>
        <w:pStyle w:val="ListParagraph"/>
        <w:keepNext/>
        <w:keepLines/>
        <w:spacing w:before="200" w:after="0"/>
        <w:outlineLvl w:val="1"/>
        <w:rPr>
          <w:rFonts w:asciiTheme="majorHAnsi" w:eastAsiaTheme="majorEastAsia" w:hAnsiTheme="majorHAnsi" w:cstheme="majorBidi"/>
          <w:b/>
          <w:bCs/>
          <w:color w:val="4F81BD" w:themeColor="accent1"/>
          <w:sz w:val="26"/>
          <w:szCs w:val="26"/>
        </w:rPr>
      </w:pPr>
      <w:r w:rsidRPr="008F38D2">
        <w:rPr>
          <w:rFonts w:asciiTheme="majorHAnsi" w:eastAsiaTheme="majorEastAsia" w:hAnsiTheme="majorHAnsi" w:cstheme="majorBidi"/>
          <w:b/>
          <w:bCs/>
          <w:color w:val="4F81BD" w:themeColor="accent1"/>
          <w:sz w:val="26"/>
          <w:szCs w:val="26"/>
        </w:rPr>
        <w:t xml:space="preserve"> </w:t>
      </w:r>
    </w:p>
    <w:p w14:paraId="77AB5AF6" w14:textId="77777777" w:rsidR="00F204B4" w:rsidRPr="00857477" w:rsidRDefault="00F204B4" w:rsidP="00857477">
      <w:pPr>
        <w:rPr>
          <w:rFonts w:ascii="Times New Roman" w:hAnsi="Times New Roman" w:cs="Times New Roman"/>
          <w:b/>
        </w:rPr>
      </w:pPr>
      <w:r w:rsidRPr="00343E51">
        <w:rPr>
          <w:rFonts w:ascii="Times New Roman" w:hAnsi="Times New Roman" w:cs="Times New Roman"/>
          <w:b/>
          <w:highlight w:val="yellow"/>
        </w:rPr>
        <w:t>*****</w:t>
      </w:r>
      <w:r>
        <w:rPr>
          <w:rFonts w:ascii="Times New Roman" w:hAnsi="Times New Roman" w:cs="Times New Roman"/>
          <w:b/>
          <w:highlight w:val="yellow"/>
        </w:rPr>
        <w:t>A</w:t>
      </w:r>
      <w:r w:rsidRPr="00343E51">
        <w:rPr>
          <w:rFonts w:ascii="Times New Roman" w:hAnsi="Times New Roman" w:cs="Times New Roman"/>
          <w:b/>
          <w:highlight w:val="yellow"/>
        </w:rPr>
        <w:t>ll line</w:t>
      </w:r>
      <w:r w:rsidRPr="00343E51">
        <w:rPr>
          <w:rFonts w:ascii="Times New Roman" w:hAnsi="Times New Roman" w:cs="Times New Roman"/>
          <w:b/>
          <w:highlight w:val="yellow"/>
        </w:rPr>
        <w:t>-</w:t>
      </w:r>
      <w:r w:rsidRPr="00343E51">
        <w:rPr>
          <w:rFonts w:ascii="Times New Roman" w:hAnsi="Times New Roman" w:cs="Times New Roman"/>
          <w:b/>
          <w:highlight w:val="yellow"/>
        </w:rPr>
        <w:t xml:space="preserve">items are considered </w:t>
      </w:r>
      <w:r w:rsidRPr="00343E51">
        <w:rPr>
          <w:rFonts w:ascii="Times New Roman" w:hAnsi="Times New Roman" w:cs="Times New Roman"/>
          <w:b/>
          <w:highlight w:val="yellow"/>
        </w:rPr>
        <w:t>B</w:t>
      </w:r>
      <w:r w:rsidRPr="00343E51">
        <w:rPr>
          <w:rFonts w:ascii="Times New Roman" w:hAnsi="Times New Roman" w:cs="Times New Roman"/>
          <w:b/>
          <w:highlight w:val="yellow"/>
        </w:rPr>
        <w:t xml:space="preserve">rand </w:t>
      </w:r>
      <w:proofErr w:type="gramStart"/>
      <w:r w:rsidRPr="00343E51">
        <w:rPr>
          <w:rFonts w:ascii="Times New Roman" w:hAnsi="Times New Roman" w:cs="Times New Roman"/>
          <w:b/>
          <w:highlight w:val="yellow"/>
        </w:rPr>
        <w:t>N</w:t>
      </w:r>
      <w:r w:rsidRPr="00343E51">
        <w:rPr>
          <w:rFonts w:ascii="Times New Roman" w:hAnsi="Times New Roman" w:cs="Times New Roman"/>
          <w:b/>
          <w:highlight w:val="yellow"/>
        </w:rPr>
        <w:t>ame</w:t>
      </w:r>
      <w:proofErr w:type="gramEnd"/>
      <w:r w:rsidRPr="00343E51">
        <w:rPr>
          <w:rFonts w:ascii="Times New Roman" w:hAnsi="Times New Roman" w:cs="Times New Roman"/>
          <w:b/>
          <w:highlight w:val="yellow"/>
        </w:rPr>
        <w:t xml:space="preserve"> or </w:t>
      </w:r>
      <w:r>
        <w:rPr>
          <w:rFonts w:ascii="Times New Roman" w:hAnsi="Times New Roman" w:cs="Times New Roman"/>
          <w:b/>
          <w:highlight w:val="yellow"/>
        </w:rPr>
        <w:t xml:space="preserve">you can </w:t>
      </w:r>
      <w:r w:rsidRPr="00343E51">
        <w:rPr>
          <w:rFonts w:ascii="Times New Roman" w:hAnsi="Times New Roman" w:cs="Times New Roman"/>
          <w:b/>
          <w:highlight w:val="yellow"/>
        </w:rPr>
        <w:t xml:space="preserve">provide your </w:t>
      </w:r>
      <w:r w:rsidRPr="00343E51">
        <w:rPr>
          <w:rFonts w:ascii="Times New Roman" w:hAnsi="Times New Roman" w:cs="Times New Roman"/>
          <w:b/>
          <w:highlight w:val="yellow"/>
        </w:rPr>
        <w:t>E</w:t>
      </w:r>
      <w:r w:rsidRPr="00343E51">
        <w:rPr>
          <w:rFonts w:ascii="Times New Roman" w:hAnsi="Times New Roman" w:cs="Times New Roman"/>
          <w:b/>
          <w:highlight w:val="yellow"/>
        </w:rPr>
        <w:t xml:space="preserve">qual substitute for the purpose of market </w:t>
      </w:r>
      <w:proofErr w:type="gramStart"/>
      <w:r w:rsidRPr="00343E51">
        <w:rPr>
          <w:rFonts w:ascii="Times New Roman" w:hAnsi="Times New Roman" w:cs="Times New Roman"/>
          <w:b/>
          <w:highlight w:val="yellow"/>
        </w:rPr>
        <w:t>research.*</w:t>
      </w:r>
      <w:proofErr w:type="gramEnd"/>
      <w:r w:rsidRPr="00343E51">
        <w:rPr>
          <w:rFonts w:ascii="Times New Roman" w:hAnsi="Times New Roman" w:cs="Times New Roman"/>
          <w:b/>
          <w:highlight w:val="yellow"/>
        </w:rPr>
        <w:t>*****</w:t>
      </w:r>
      <w:r w:rsidRPr="00857477">
        <w:rPr>
          <w:rFonts w:ascii="Times New Roman" w:hAnsi="Times New Roman" w:cs="Times New Roman"/>
          <w:b/>
        </w:rPr>
        <w:t xml:space="preserve">            </w:t>
      </w:r>
    </w:p>
    <w:p w14:paraId="77AB5AF7" w14:textId="77777777" w:rsidR="00F204B4" w:rsidRPr="003B5FB5" w:rsidRDefault="00F204B4" w:rsidP="00857477">
      <w:pPr>
        <w:keepNext/>
        <w:keepLines/>
        <w:spacing w:before="200" w:after="0"/>
        <w:outlineLvl w:val="2"/>
        <w:rPr>
          <w:rFonts w:ascii="Cambria" w:eastAsiaTheme="majorEastAsia" w:hAnsi="Cambria" w:cstheme="majorBidi"/>
          <w:b/>
          <w:color w:val="FF0000"/>
          <w:sz w:val="24"/>
          <w:szCs w:val="24"/>
        </w:rPr>
      </w:pPr>
      <w:r w:rsidRPr="00857477">
        <w:rPr>
          <w:rFonts w:ascii="Cambria" w:eastAsiaTheme="majorEastAsia" w:hAnsi="Cambria" w:cstheme="majorBidi"/>
          <w:b/>
          <w:color w:val="4F81BD"/>
          <w:sz w:val="24"/>
          <w:szCs w:val="24"/>
        </w:rPr>
        <w:t>Item Information</w:t>
      </w:r>
      <w:r>
        <w:rPr>
          <w:rFonts w:ascii="Cambria" w:eastAsiaTheme="majorEastAsia" w:hAnsi="Cambria" w:cstheme="majorBidi"/>
          <w:b/>
          <w:color w:val="4F81BD"/>
          <w:sz w:val="24"/>
          <w:szCs w:val="24"/>
        </w:rPr>
        <w:t xml:space="preserve"> – </w:t>
      </w:r>
      <w:r w:rsidRPr="003B5FB5">
        <w:rPr>
          <w:rFonts w:ascii="Cambria" w:eastAsiaTheme="majorEastAsia" w:hAnsi="Cambria" w:cstheme="majorBidi"/>
          <w:b/>
          <w:color w:val="FF0000"/>
          <w:sz w:val="24"/>
          <w:szCs w:val="24"/>
        </w:rPr>
        <w:t xml:space="preserve">Price </w:t>
      </w:r>
      <w:r>
        <w:rPr>
          <w:rFonts w:ascii="Cambria" w:eastAsiaTheme="majorEastAsia" w:hAnsi="Cambria" w:cstheme="majorBidi"/>
          <w:b/>
          <w:color w:val="FF0000"/>
          <w:sz w:val="24"/>
          <w:szCs w:val="24"/>
        </w:rPr>
        <w:t xml:space="preserve">is </w:t>
      </w:r>
      <w:r w:rsidRPr="003B5FB5">
        <w:rPr>
          <w:rFonts w:ascii="Cambria" w:eastAsiaTheme="majorEastAsia" w:hAnsi="Cambria" w:cstheme="majorBidi"/>
          <w:b/>
          <w:color w:val="FF0000"/>
          <w:sz w:val="24"/>
          <w:szCs w:val="24"/>
        </w:rPr>
        <w:t>N</w:t>
      </w:r>
      <w:r>
        <w:rPr>
          <w:rFonts w:ascii="Cambria" w:eastAsiaTheme="majorEastAsia" w:hAnsi="Cambria" w:cstheme="majorBidi"/>
          <w:b/>
          <w:color w:val="FF0000"/>
          <w:sz w:val="24"/>
          <w:szCs w:val="24"/>
        </w:rPr>
        <w:t>OT</w:t>
      </w:r>
      <w:r w:rsidRPr="003B5FB5">
        <w:rPr>
          <w:rFonts w:ascii="Cambria" w:eastAsiaTheme="majorEastAsia" w:hAnsi="Cambria" w:cstheme="majorBidi"/>
          <w:b/>
          <w:color w:val="FF0000"/>
          <w:sz w:val="24"/>
          <w:szCs w:val="24"/>
        </w:rPr>
        <w:t xml:space="preserve"> </w:t>
      </w:r>
      <w:r>
        <w:rPr>
          <w:rFonts w:ascii="Cambria" w:eastAsiaTheme="majorEastAsia" w:hAnsi="Cambria" w:cstheme="majorBidi"/>
          <w:b/>
          <w:color w:val="FF0000"/>
          <w:sz w:val="24"/>
          <w:szCs w:val="24"/>
        </w:rPr>
        <w:t>n</w:t>
      </w:r>
      <w:r w:rsidRPr="003B5FB5">
        <w:rPr>
          <w:rFonts w:ascii="Cambria" w:eastAsiaTheme="majorEastAsia" w:hAnsi="Cambria" w:cstheme="majorBidi"/>
          <w:b/>
          <w:color w:val="FF0000"/>
          <w:sz w:val="24"/>
          <w:szCs w:val="24"/>
        </w:rPr>
        <w:t>ec</w:t>
      </w:r>
      <w:r w:rsidRPr="003B5FB5">
        <w:rPr>
          <w:rFonts w:ascii="Cambria" w:eastAsiaTheme="majorEastAsia" w:hAnsi="Cambria" w:cstheme="majorBidi"/>
          <w:b/>
          <w:color w:val="FF0000"/>
          <w:sz w:val="24"/>
          <w:szCs w:val="24"/>
        </w:rPr>
        <w:t xml:space="preserve">essary for this </w:t>
      </w:r>
      <w:r>
        <w:rPr>
          <w:rFonts w:ascii="Cambria" w:eastAsiaTheme="majorEastAsia" w:hAnsi="Cambria" w:cstheme="majorBidi"/>
          <w:b/>
          <w:color w:val="FF0000"/>
          <w:sz w:val="24"/>
          <w:szCs w:val="24"/>
        </w:rPr>
        <w:t>Notice of Intent to Sole Source</w:t>
      </w:r>
      <w:r>
        <w:rPr>
          <w:rFonts w:ascii="Cambria" w:eastAsiaTheme="majorEastAsia" w:hAnsi="Cambria" w:cstheme="majorBidi"/>
          <w:b/>
          <w:color w:val="FF0000"/>
          <w:sz w:val="24"/>
          <w:szCs w:val="24"/>
        </w:rPr>
        <w:t>.</w:t>
      </w:r>
    </w:p>
    <w:p w14:paraId="77AB5AF8" w14:textId="77777777" w:rsidR="00F204B4" w:rsidRDefault="00F204B4" w:rsidP="008771BB">
      <w:pPr>
        <w:pStyle w:val="Heading3"/>
      </w:pPr>
    </w:p>
    <w:tbl>
      <w:tblPr>
        <w:tblStyle w:val="LightList-Accent1"/>
        <w:tblW w:w="9648" w:type="dxa"/>
        <w:tblLook w:val="04A0" w:firstRow="1" w:lastRow="0" w:firstColumn="1" w:lastColumn="0" w:noHBand="0" w:noVBand="1"/>
      </w:tblPr>
      <w:tblGrid>
        <w:gridCol w:w="1182"/>
        <w:gridCol w:w="2478"/>
        <w:gridCol w:w="1341"/>
        <w:gridCol w:w="730"/>
        <w:gridCol w:w="2419"/>
        <w:gridCol w:w="2419"/>
      </w:tblGrid>
      <w:tr w:rsidR="00421AE6" w14:paraId="77AB5AFF" w14:textId="77777777" w:rsidTr="0042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77AB5AF9" w14:textId="77777777" w:rsidR="00F204B4" w:rsidRDefault="00F204B4" w:rsidP="0046320F">
            <w:pPr>
              <w:spacing w:before="60" w:after="60"/>
            </w:pPr>
            <w:r>
              <w:t>ITEM NUMBER</w:t>
            </w:r>
          </w:p>
        </w:tc>
        <w:tc>
          <w:tcPr>
            <w:tcW w:w="2236" w:type="dxa"/>
            <w:tcBorders>
              <w:top w:val="single" w:sz="8" w:space="0" w:color="4F81BD" w:themeColor="accent1"/>
              <w:left w:val="nil"/>
              <w:bottom w:val="nil"/>
              <w:right w:val="nil"/>
            </w:tcBorders>
            <w:vAlign w:val="bottom"/>
            <w:hideMark/>
          </w:tcPr>
          <w:p w14:paraId="77AB5AFA" w14:textId="77777777" w:rsidR="00F204B4" w:rsidRDefault="00F204B4" w:rsidP="0046320F">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77AB5AFB" w14:textId="77777777" w:rsidR="00F204B4" w:rsidRDefault="00F204B4" w:rsidP="0046320F">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77AB5AFC" w14:textId="77777777" w:rsidR="00F204B4" w:rsidRDefault="00F204B4" w:rsidP="0046320F">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77AB5AFD" w14:textId="77777777" w:rsidR="00F204B4" w:rsidRDefault="00F204B4" w:rsidP="0046320F">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255" w:type="dxa"/>
            <w:tcBorders>
              <w:top w:val="single" w:sz="8" w:space="0" w:color="4F81BD" w:themeColor="accent1"/>
              <w:left w:val="nil"/>
              <w:bottom w:val="nil"/>
              <w:right w:val="single" w:sz="8" w:space="0" w:color="4F81BD" w:themeColor="accent1"/>
            </w:tcBorders>
            <w:vAlign w:val="bottom"/>
            <w:hideMark/>
          </w:tcPr>
          <w:p w14:paraId="77AB5AFE" w14:textId="77777777" w:rsidR="00F204B4" w:rsidRDefault="00F204B4" w:rsidP="0046320F">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421AE6" w14:paraId="77AB5B06" w14:textId="77777777" w:rsidTr="0042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AB5B00" w14:textId="77777777" w:rsidR="00F204B4" w:rsidRDefault="00F204B4" w:rsidP="0046320F">
            <w:r>
              <w:t>0001</w:t>
            </w:r>
          </w:p>
        </w:tc>
        <w:tc>
          <w:tcPr>
            <w:tcW w:w="2236" w:type="dxa"/>
            <w:tcBorders>
              <w:top w:val="nil"/>
              <w:left w:val="nil"/>
              <w:bottom w:val="nil"/>
              <w:right w:val="nil"/>
            </w:tcBorders>
            <w:hideMark/>
          </w:tcPr>
          <w:p w14:paraId="77AB5B01" w14:textId="77777777" w:rsidR="00F204B4" w:rsidRDefault="00F204B4" w:rsidP="0046320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AB5B02" w14:textId="77777777" w:rsidR="00F204B4" w:rsidRDefault="00F204B4" w:rsidP="0046320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7AB5B03" w14:textId="77777777" w:rsidR="00F204B4" w:rsidRDefault="00F204B4" w:rsidP="0046320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AB5B04" w14:textId="77777777" w:rsidR="00F204B4" w:rsidRDefault="00F204B4" w:rsidP="0046320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77AB5B05" w14:textId="77777777" w:rsidR="00F204B4" w:rsidRDefault="00F204B4" w:rsidP="0046320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21AE6" w14:paraId="77AB5B0B" w14:textId="77777777" w:rsidTr="00421AE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AB5B07" w14:textId="77777777" w:rsidR="00F204B4" w:rsidRDefault="00F204B4" w:rsidP="0046320F"/>
        </w:tc>
        <w:tc>
          <w:tcPr>
            <w:tcW w:w="0" w:type="auto"/>
            <w:gridSpan w:val="4"/>
            <w:tcBorders>
              <w:top w:val="nil"/>
              <w:bottom w:val="single" w:sz="2" w:space="0" w:color="4F81BD"/>
            </w:tcBorders>
          </w:tcPr>
          <w:p w14:paraId="77AB5B08" w14:textId="77777777" w:rsidR="00F204B4" w:rsidRDefault="00F204B4" w:rsidP="0046320F">
            <w:pPr>
              <w:cnfStyle w:val="000000000000" w:firstRow="0" w:lastRow="0" w:firstColumn="0" w:lastColumn="0" w:oddVBand="0" w:evenVBand="0" w:oddHBand="0" w:evenHBand="0" w:firstRowFirstColumn="0" w:firstRowLastColumn="0" w:lastRowFirstColumn="0" w:lastRowLastColumn="0"/>
            </w:pPr>
            <w:r>
              <w:t xml:space="preserve">Brand Name Only – PENTAX Medical VNL11-J10 Slim HD Nasolaryngoscope </w:t>
            </w:r>
          </w:p>
          <w:p w14:paraId="77AB5B09" w14:textId="77777777" w:rsidR="00F204B4" w:rsidRDefault="00F204B4" w:rsidP="0046320F">
            <w:pPr>
              <w:cnfStyle w:val="000000000000" w:firstRow="0" w:lastRow="0" w:firstColumn="0" w:lastColumn="0" w:oddVBand="0" w:evenVBand="0" w:oddHBand="0" w:evenHBand="0" w:firstRowFirstColumn="0" w:firstRowLastColumn="0" w:lastRowFirstColumn="0" w:lastRowLastColumn="0"/>
            </w:pPr>
            <w:r>
              <w:br/>
              <w:t>Contract Period: Base</w:t>
            </w:r>
            <w:r>
              <w:br/>
              <w:t xml:space="preserve">POP Begin: </w:t>
            </w:r>
            <w:r>
              <w:br/>
              <w:t xml:space="preserve">POP End: </w:t>
            </w:r>
            <w:r>
              <w:br/>
              <w:t>PRINCIPAL NAICS CODE: 339112 - Surgical and Medical Instrument Manufacturing</w:t>
            </w:r>
            <w:r>
              <w:br/>
              <w:t>PRODUCT/SERVICE CODE: 6515 - Medical and Surgical Instruments, Equipment, and Supplies</w:t>
            </w:r>
            <w:r>
              <w:br/>
              <w:t>LOCAL STOCK NUMBER: VNL11-J10</w:t>
            </w:r>
            <w:r>
              <w:br/>
            </w:r>
          </w:p>
        </w:tc>
        <w:tc>
          <w:tcPr>
            <w:tcW w:w="2255" w:type="dxa"/>
            <w:tcBorders>
              <w:top w:val="nil"/>
              <w:bottom w:val="single" w:sz="2" w:space="0" w:color="4F81BD"/>
            </w:tcBorders>
          </w:tcPr>
          <w:p w14:paraId="77AB5B0A" w14:textId="77777777" w:rsidR="00F204B4" w:rsidRDefault="00F204B4" w:rsidP="0046320F">
            <w:pPr>
              <w:cnfStyle w:val="000000000000" w:firstRow="0" w:lastRow="0" w:firstColumn="0" w:lastColumn="0" w:oddVBand="0" w:evenVBand="0" w:oddHBand="0" w:evenHBand="0" w:firstRowFirstColumn="0" w:firstRowLastColumn="0" w:lastRowFirstColumn="0" w:lastRowLastColumn="0"/>
            </w:pPr>
          </w:p>
        </w:tc>
      </w:tr>
      <w:tr w:rsidR="00421AE6" w14:paraId="77AB5B12" w14:textId="77777777" w:rsidTr="0042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77AB5B0C" w14:textId="77777777" w:rsidR="00F204B4" w:rsidRDefault="00F204B4" w:rsidP="0046320F"/>
        </w:tc>
        <w:tc>
          <w:tcPr>
            <w:tcW w:w="2236" w:type="dxa"/>
            <w:tcBorders>
              <w:left w:val="nil"/>
              <w:bottom w:val="nil"/>
              <w:right w:val="nil"/>
            </w:tcBorders>
            <w:hideMark/>
          </w:tcPr>
          <w:p w14:paraId="77AB5B0D" w14:textId="77777777" w:rsidR="00F204B4" w:rsidRDefault="00F204B4" w:rsidP="0046320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77AB5B0E" w14:textId="77777777" w:rsidR="00F204B4" w:rsidRDefault="00F204B4" w:rsidP="0046320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77AB5B0F" w14:textId="77777777" w:rsidR="00F204B4" w:rsidRDefault="00F204B4" w:rsidP="0046320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77AB5B10" w14:textId="77777777" w:rsidR="00F204B4" w:rsidRPr="00FF3F04" w:rsidRDefault="00F204B4" w:rsidP="0046320F">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55" w:type="dxa"/>
            <w:tcBorders>
              <w:left w:val="nil"/>
            </w:tcBorders>
            <w:hideMark/>
          </w:tcPr>
          <w:p w14:paraId="77AB5B11" w14:textId="77777777" w:rsidR="00F204B4" w:rsidRPr="00FF3F04" w:rsidRDefault="00F204B4" w:rsidP="0046320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7AB5B13" w14:textId="77777777" w:rsidR="00F204B4" w:rsidRPr="00E348B0" w:rsidRDefault="00F204B4" w:rsidP="00835F3A">
      <w:pPr>
        <w:pStyle w:val="NoSpacing"/>
        <w:rPr>
          <w:rFonts w:ascii="Times New Roman" w:hAnsi="Times New Roman" w:cs="Times New Roman"/>
        </w:rPr>
      </w:pPr>
    </w:p>
    <w:p w14:paraId="77AB5B14" w14:textId="77777777" w:rsidR="00F204B4" w:rsidRDefault="00F204B4" w:rsidP="00835F3A">
      <w:pPr>
        <w:pStyle w:val="NoSpacing"/>
        <w:rPr>
          <w:rFonts w:ascii="Times New Roman" w:hAnsi="Times New Roman" w:cs="Times New Roman"/>
        </w:rPr>
      </w:pPr>
    </w:p>
    <w:p w14:paraId="77AB5B15" w14:textId="77777777" w:rsidR="00F204B4" w:rsidRDefault="00F204B4" w:rsidP="00835F3A">
      <w:pPr>
        <w:pStyle w:val="NoSpacing"/>
        <w:rPr>
          <w:rFonts w:ascii="Times New Roman" w:hAnsi="Times New Roman" w:cs="Times New Roman"/>
        </w:rPr>
      </w:pPr>
    </w:p>
    <w:p w14:paraId="77AB5B16" w14:textId="77777777" w:rsidR="00F204B4" w:rsidRDefault="00F204B4" w:rsidP="00CA1E51">
      <w:pPr>
        <w:jc w:val="center"/>
        <w:rPr>
          <w:rFonts w:ascii="Times New Roman" w:hAnsi="Times New Roman" w:cs="Times New Roman"/>
          <w:b/>
        </w:rPr>
      </w:pPr>
    </w:p>
    <w:p w14:paraId="77AB5B17" w14:textId="77777777" w:rsidR="00F204B4" w:rsidRDefault="00F204B4" w:rsidP="00CA1E51">
      <w:pPr>
        <w:jc w:val="center"/>
        <w:rPr>
          <w:rFonts w:ascii="Times New Roman" w:hAnsi="Times New Roman" w:cs="Times New Roman"/>
          <w:b/>
        </w:rPr>
      </w:pPr>
    </w:p>
    <w:p w14:paraId="77AB5B18" w14:textId="77777777" w:rsidR="00F204B4" w:rsidRDefault="00F204B4" w:rsidP="00CA1E51">
      <w:pPr>
        <w:jc w:val="center"/>
        <w:rPr>
          <w:rFonts w:ascii="Times New Roman" w:hAnsi="Times New Roman" w:cs="Times New Roman"/>
          <w:b/>
        </w:rPr>
      </w:pPr>
    </w:p>
    <w:p w14:paraId="77AB5B19" w14:textId="77777777" w:rsidR="00F204B4" w:rsidRPr="001C653F" w:rsidRDefault="00F204B4" w:rsidP="00CA1E51">
      <w:pPr>
        <w:jc w:val="center"/>
        <w:rPr>
          <w:rFonts w:ascii="Times New Roman" w:hAnsi="Times New Roman" w:cs="Times New Roman"/>
          <w:b/>
          <w:sz w:val="28"/>
          <w:szCs w:val="28"/>
        </w:rPr>
      </w:pPr>
      <w:r w:rsidRPr="001C653F">
        <w:rPr>
          <w:rFonts w:ascii="Times New Roman" w:hAnsi="Times New Roman" w:cs="Times New Roman"/>
          <w:b/>
          <w:sz w:val="28"/>
          <w:szCs w:val="28"/>
        </w:rPr>
        <w:t>Salient Characteristics</w:t>
      </w:r>
    </w:p>
    <w:p w14:paraId="77AB5B1A" w14:textId="77777777" w:rsidR="00F204B4" w:rsidRDefault="00F204B4" w:rsidP="00ED1AB0">
      <w:pPr>
        <w:pStyle w:val="ListParagraph"/>
        <w:spacing w:line="240" w:lineRule="auto"/>
        <w:rPr>
          <w:rFonts w:ascii="Times New Roman" w:hAnsi="Times New Roman" w:cs="Times New Roman"/>
        </w:rPr>
      </w:pPr>
      <w:r w:rsidRPr="0009400F">
        <w:rPr>
          <w:rFonts w:ascii="Times New Roman" w:hAnsi="Times New Roman" w:cs="Times New Roman"/>
          <w:highlight w:val="yellow"/>
        </w:rPr>
        <w:t xml:space="preserve">See attached </w:t>
      </w:r>
      <w:r>
        <w:rPr>
          <w:rFonts w:ascii="Times New Roman" w:hAnsi="Times New Roman" w:cs="Times New Roman"/>
          <w:highlight w:val="yellow"/>
        </w:rPr>
        <w:t xml:space="preserve">Draft </w:t>
      </w:r>
      <w:r w:rsidRPr="0009400F">
        <w:rPr>
          <w:rFonts w:ascii="Times New Roman" w:hAnsi="Times New Roman" w:cs="Times New Roman"/>
          <w:highlight w:val="yellow"/>
        </w:rPr>
        <w:t>Statement of work.</w:t>
      </w:r>
    </w:p>
    <w:p w14:paraId="77AB5B1B" w14:textId="77777777" w:rsidR="00F204B4" w:rsidRPr="00ED1AB0" w:rsidRDefault="00F204B4" w:rsidP="00ED1AB0">
      <w:pPr>
        <w:pStyle w:val="ListParagraph"/>
        <w:spacing w:line="240" w:lineRule="auto"/>
        <w:rPr>
          <w:rFonts w:ascii="Times New Roman" w:hAnsi="Times New Roman" w:cs="Times New Roman"/>
        </w:rPr>
      </w:pPr>
    </w:p>
    <w:p w14:paraId="77AB5B1C" w14:textId="77777777" w:rsidR="00F204B4" w:rsidRDefault="00F204B4" w:rsidP="00CA1E51">
      <w:pPr>
        <w:pStyle w:val="Heading2"/>
      </w:pPr>
      <w:r>
        <w:t>2</w:t>
      </w:r>
      <w:proofErr w:type="gramStart"/>
      <w:r>
        <w:t>.  DELIVERY</w:t>
      </w:r>
      <w:proofErr w:type="gramEnd"/>
      <w:r>
        <w:t xml:space="preserve"> OF ITEMS</w:t>
      </w:r>
    </w:p>
    <w:p w14:paraId="77AB5B1D" w14:textId="77777777" w:rsidR="00F204B4" w:rsidRPr="00BB7CDF" w:rsidRDefault="00F204B4" w:rsidP="00BB7CDF"/>
    <w:p w14:paraId="77AB5B1E" w14:textId="320862FC" w:rsidR="00F204B4" w:rsidRDefault="00F204B4" w:rsidP="00CA1E51">
      <w:pPr>
        <w:spacing w:after="0"/>
        <w:rPr>
          <w:rFonts w:ascii="Times New Roman" w:hAnsi="Times New Roman" w:cs="Times New Roman"/>
          <w:b/>
        </w:rPr>
      </w:pPr>
      <w:r w:rsidRPr="000E6B6A">
        <w:rPr>
          <w:rFonts w:ascii="Times New Roman" w:hAnsi="Times New Roman" w:cs="Times New Roman"/>
          <w:b/>
        </w:rPr>
        <w:t xml:space="preserve">The address </w:t>
      </w:r>
      <w:r>
        <w:rPr>
          <w:rFonts w:ascii="Times New Roman" w:hAnsi="Times New Roman" w:cs="Times New Roman"/>
          <w:b/>
        </w:rPr>
        <w:t xml:space="preserve">shall be </w:t>
      </w:r>
      <w:r>
        <w:rPr>
          <w:rFonts w:ascii="Times New Roman" w:hAnsi="Times New Roman" w:cs="Times New Roman"/>
          <w:b/>
        </w:rPr>
        <w:t>FOB Destination</w:t>
      </w:r>
      <w:r>
        <w:rPr>
          <w:rFonts w:ascii="Times New Roman" w:hAnsi="Times New Roman" w:cs="Times New Roman"/>
          <w:b/>
        </w:rPr>
        <w:t>:</w:t>
      </w:r>
    </w:p>
    <w:p w14:paraId="77AB5B1F" w14:textId="77777777" w:rsidR="00F204B4" w:rsidRPr="00CA1E51" w:rsidRDefault="00F204B4" w:rsidP="00CA1E51">
      <w:pPr>
        <w:spacing w:after="0"/>
        <w:rPr>
          <w:rFonts w:ascii="Times New Roman" w:hAnsi="Times New Roman" w:cs="Times New Roman"/>
          <w:b/>
        </w:rPr>
      </w:pPr>
    </w:p>
    <w:p w14:paraId="77AB5B20" w14:textId="77777777" w:rsidR="00F204B4" w:rsidRDefault="00F204B4" w:rsidP="00CA1E51">
      <w:pPr>
        <w:pStyle w:val="ListParagraph"/>
        <w:ind w:left="1080"/>
        <w:rPr>
          <w:rFonts w:ascii="Times New Roman" w:hAnsi="Times New Roman"/>
          <w:b/>
        </w:rPr>
      </w:pPr>
      <w:r>
        <w:rPr>
          <w:rFonts w:ascii="Times New Roman" w:hAnsi="Times New Roman"/>
          <w:b/>
        </w:rPr>
        <w:t>Fargo VA Health Care System</w:t>
      </w:r>
    </w:p>
    <w:p w14:paraId="77AB5B21" w14:textId="77777777" w:rsidR="00F204B4" w:rsidRDefault="00F204B4" w:rsidP="00BB7CDF">
      <w:pPr>
        <w:pStyle w:val="ListParagraph"/>
        <w:ind w:left="1080"/>
        <w:rPr>
          <w:rFonts w:ascii="Times New Roman" w:hAnsi="Times New Roman"/>
          <w:b/>
        </w:rPr>
      </w:pPr>
      <w:r>
        <w:rPr>
          <w:rFonts w:ascii="Times New Roman" w:hAnsi="Times New Roman"/>
          <w:b/>
        </w:rPr>
        <w:t>2101 Elm Street N.</w:t>
      </w:r>
    </w:p>
    <w:p w14:paraId="77AB5B22" w14:textId="77777777" w:rsidR="00F204B4" w:rsidRDefault="00F204B4" w:rsidP="00BB7CDF">
      <w:pPr>
        <w:pStyle w:val="ListParagraph"/>
        <w:ind w:left="1080"/>
        <w:rPr>
          <w:rFonts w:ascii="Times New Roman" w:hAnsi="Times New Roman"/>
          <w:b/>
        </w:rPr>
      </w:pPr>
      <w:r>
        <w:rPr>
          <w:rFonts w:ascii="Times New Roman" w:hAnsi="Times New Roman"/>
          <w:b/>
        </w:rPr>
        <w:t>Fargo</w:t>
      </w:r>
      <w:r w:rsidRPr="00BB7CDF">
        <w:rPr>
          <w:rFonts w:ascii="Times New Roman" w:hAnsi="Times New Roman"/>
          <w:b/>
        </w:rPr>
        <w:t xml:space="preserve">, </w:t>
      </w:r>
      <w:r>
        <w:rPr>
          <w:rFonts w:ascii="Times New Roman" w:hAnsi="Times New Roman"/>
          <w:b/>
        </w:rPr>
        <w:t>ND</w:t>
      </w:r>
      <w:r w:rsidRPr="00BB7CDF">
        <w:rPr>
          <w:rFonts w:ascii="Times New Roman" w:hAnsi="Times New Roman"/>
          <w:b/>
        </w:rPr>
        <w:t xml:space="preserve"> 5</w:t>
      </w:r>
      <w:r>
        <w:rPr>
          <w:rFonts w:ascii="Times New Roman" w:hAnsi="Times New Roman"/>
          <w:b/>
        </w:rPr>
        <w:t>8102</w:t>
      </w:r>
    </w:p>
    <w:p w14:paraId="77AB5B23" w14:textId="77777777" w:rsidR="00F204B4" w:rsidRPr="00F56D4D" w:rsidRDefault="00F204B4" w:rsidP="00F56D4D">
      <w:pPr>
        <w:rPr>
          <w:rFonts w:ascii="Times New Roman" w:eastAsia="Times New Roman" w:hAnsi="Times New Roman" w:cs="Times New Roman"/>
        </w:rPr>
      </w:pPr>
      <w:r w:rsidRPr="00F56D4D">
        <w:rPr>
          <w:rFonts w:ascii="Times New Roman" w:eastAsia="Times New Roman" w:hAnsi="Times New Roman" w:cs="Times New Roman"/>
        </w:rPr>
        <w:t xml:space="preserve">This </w:t>
      </w:r>
      <w:r>
        <w:rPr>
          <w:rFonts w:ascii="Times New Roman" w:eastAsia="Times New Roman" w:hAnsi="Times New Roman" w:cs="Times New Roman"/>
        </w:rPr>
        <w:t>N</w:t>
      </w:r>
      <w:r w:rsidRPr="00F56D4D">
        <w:rPr>
          <w:rFonts w:ascii="Times New Roman" w:eastAsia="Times New Roman" w:hAnsi="Times New Roman" w:cs="Times New Roman"/>
        </w:rPr>
        <w:t xml:space="preserve">otice of </w:t>
      </w:r>
      <w:r>
        <w:rPr>
          <w:rFonts w:ascii="Times New Roman" w:eastAsia="Times New Roman" w:hAnsi="Times New Roman" w:cs="Times New Roman"/>
        </w:rPr>
        <w:t>I</w:t>
      </w:r>
      <w:r w:rsidRPr="00F56D4D">
        <w:rPr>
          <w:rFonts w:ascii="Times New Roman" w:eastAsia="Times New Roman" w:hAnsi="Times New Roman" w:cs="Times New Roman"/>
        </w:rPr>
        <w:t xml:space="preserve">ntent is not a request for competitive </w:t>
      </w:r>
      <w:proofErr w:type="gramStart"/>
      <w:r w:rsidRPr="00F56D4D">
        <w:rPr>
          <w:rFonts w:ascii="Times New Roman" w:eastAsia="Times New Roman" w:hAnsi="Times New Roman" w:cs="Times New Roman"/>
        </w:rPr>
        <w:t>quotes</w:t>
      </w:r>
      <w:proofErr w:type="gramEnd"/>
      <w:r w:rsidRPr="00F56D4D">
        <w:rPr>
          <w:rFonts w:ascii="Times New Roman" w:eastAsia="Times New Roman" w:hAnsi="Times New Roman" w:cs="Times New Roman"/>
        </w:rPr>
        <w:t xml:space="preserve"> and no solicitation will be made available. Any responses received will only be considered for the </w:t>
      </w:r>
      <w:proofErr w:type="gramStart"/>
      <w:r w:rsidRPr="00F56D4D">
        <w:rPr>
          <w:rFonts w:ascii="Times New Roman" w:eastAsia="Times New Roman" w:hAnsi="Times New Roman" w:cs="Times New Roman"/>
        </w:rPr>
        <w:t>purposes</w:t>
      </w:r>
      <w:proofErr w:type="gramEnd"/>
      <w:r w:rsidRPr="00F56D4D">
        <w:rPr>
          <w:rFonts w:ascii="Times New Roman" w:eastAsia="Times New Roman" w:hAnsi="Times New Roman" w:cs="Times New Roman"/>
        </w:rPr>
        <w:t xml:space="preserve"> of determining whether to conduct </w:t>
      </w:r>
      <w:proofErr w:type="gramStart"/>
      <w:r w:rsidRPr="00F56D4D">
        <w:rPr>
          <w:rFonts w:ascii="Times New Roman" w:eastAsia="Times New Roman" w:hAnsi="Times New Roman" w:cs="Times New Roman"/>
        </w:rPr>
        <w:t>a competitive</w:t>
      </w:r>
      <w:proofErr w:type="gramEnd"/>
      <w:r w:rsidRPr="00F56D4D">
        <w:rPr>
          <w:rFonts w:ascii="Times New Roman" w:eastAsia="Times New Roman" w:hAnsi="Times New Roman" w:cs="Times New Roman"/>
        </w:rPr>
        <w:t xml:space="preserve"> procurement in lieu of sole source contract described in this notice, and such determination shall be made at the sole discretion of the Government. Supporting evidence must be furnished in sufficient detail to demonstrate the ability to comply with the requirement. If no responses are received, th</w:t>
      </w:r>
      <w:r w:rsidRPr="00F56D4D">
        <w:rPr>
          <w:rFonts w:ascii="Times New Roman" w:eastAsia="Times New Roman" w:hAnsi="Times New Roman" w:cs="Times New Roman"/>
        </w:rPr>
        <w:t xml:space="preserve">e government will proceed with the Sole Source acquisition. </w:t>
      </w:r>
    </w:p>
    <w:p w14:paraId="77AB5B24" w14:textId="77777777" w:rsidR="00F204B4" w:rsidRPr="00F56D4D" w:rsidRDefault="00F204B4" w:rsidP="00F56D4D">
      <w:pPr>
        <w:rPr>
          <w:rFonts w:ascii="Times New Roman" w:eastAsia="Times New Roman" w:hAnsi="Times New Roman" w:cs="Times New Roman"/>
          <w:b/>
          <w:bCs/>
          <w:u w:val="single"/>
        </w:rPr>
      </w:pPr>
      <w:r w:rsidRPr="00F56D4D">
        <w:rPr>
          <w:rFonts w:ascii="Times New Roman" w:eastAsia="Times New Roman" w:hAnsi="Times New Roman" w:cs="Times New Roman"/>
          <w:b/>
          <w:bCs/>
          <w:u w:val="single"/>
        </w:rPr>
        <w:t xml:space="preserve">Your response should include: </w:t>
      </w:r>
    </w:p>
    <w:p w14:paraId="77AB5B25" w14:textId="77777777" w:rsidR="00F204B4" w:rsidRPr="00F56D4D" w:rsidRDefault="00F204B4" w:rsidP="00F56D4D">
      <w:pPr>
        <w:numPr>
          <w:ilvl w:val="0"/>
          <w:numId w:val="2"/>
        </w:numPr>
        <w:contextualSpacing/>
        <w:rPr>
          <w:rFonts w:ascii="Times New Roman" w:eastAsia="Times New Roman" w:hAnsi="Times New Roman" w:cs="Times New Roman"/>
        </w:rPr>
      </w:pPr>
      <w:r w:rsidRPr="00F56D4D">
        <w:rPr>
          <w:rFonts w:ascii="Times New Roman" w:eastAsia="Times New Roman" w:hAnsi="Times New Roman" w:cs="Times New Roman"/>
        </w:rPr>
        <w:t xml:space="preserve">Statement of Capability  </w:t>
      </w:r>
    </w:p>
    <w:p w14:paraId="77AB5B26" w14:textId="77777777" w:rsidR="00F204B4" w:rsidRPr="00F56D4D" w:rsidRDefault="00F204B4" w:rsidP="00F56D4D">
      <w:pPr>
        <w:numPr>
          <w:ilvl w:val="0"/>
          <w:numId w:val="2"/>
        </w:numPr>
        <w:contextualSpacing/>
        <w:rPr>
          <w:rFonts w:ascii="Times New Roman" w:eastAsia="Times New Roman" w:hAnsi="Times New Roman" w:cs="Times New Roman"/>
        </w:rPr>
      </w:pPr>
      <w:r w:rsidRPr="00F56D4D">
        <w:rPr>
          <w:rFonts w:ascii="Times New Roman" w:eastAsia="Times New Roman" w:hAnsi="Times New Roman" w:cs="Times New Roman"/>
        </w:rPr>
        <w:t>GSA or other Schedule Information specifically the Contract Number</w:t>
      </w:r>
    </w:p>
    <w:p w14:paraId="77AB5B27" w14:textId="77777777" w:rsidR="00F204B4" w:rsidRPr="00F56D4D" w:rsidRDefault="00F204B4" w:rsidP="00F56D4D">
      <w:pPr>
        <w:numPr>
          <w:ilvl w:val="0"/>
          <w:numId w:val="2"/>
        </w:numPr>
        <w:contextualSpacing/>
        <w:rPr>
          <w:rFonts w:ascii="Times New Roman" w:eastAsia="Times New Roman" w:hAnsi="Times New Roman" w:cs="Times New Roman"/>
        </w:rPr>
      </w:pPr>
      <w:r w:rsidRPr="00F56D4D">
        <w:rPr>
          <w:rFonts w:ascii="Times New Roman" w:eastAsia="Times New Roman" w:hAnsi="Times New Roman" w:cs="Times New Roman"/>
        </w:rPr>
        <w:t xml:space="preserve">System for Awards Management (SAM) </w:t>
      </w:r>
      <w:proofErr w:type="gramStart"/>
      <w:r w:rsidRPr="00F56D4D">
        <w:rPr>
          <w:rFonts w:ascii="Times New Roman" w:eastAsia="Times New Roman" w:hAnsi="Times New Roman" w:cs="Times New Roman"/>
        </w:rPr>
        <w:t>UEI#,</w:t>
      </w:r>
      <w:proofErr w:type="gramEnd"/>
      <w:r w:rsidRPr="00F56D4D">
        <w:rPr>
          <w:rFonts w:ascii="Times New Roman" w:eastAsia="Times New Roman" w:hAnsi="Times New Roman" w:cs="Times New Roman"/>
        </w:rPr>
        <w:t xml:space="preserve"> </w:t>
      </w:r>
    </w:p>
    <w:p w14:paraId="77AB5B28" w14:textId="77777777" w:rsidR="00F204B4" w:rsidRDefault="00F204B4" w:rsidP="00F56D4D">
      <w:pPr>
        <w:numPr>
          <w:ilvl w:val="0"/>
          <w:numId w:val="2"/>
        </w:numPr>
        <w:contextualSpacing/>
        <w:rPr>
          <w:rFonts w:ascii="Times New Roman" w:eastAsia="Times New Roman" w:hAnsi="Times New Roman" w:cs="Times New Roman"/>
        </w:rPr>
      </w:pPr>
      <w:r w:rsidRPr="00F56D4D">
        <w:rPr>
          <w:rFonts w:ascii="Times New Roman" w:eastAsia="Times New Roman" w:hAnsi="Times New Roman" w:cs="Times New Roman"/>
        </w:rPr>
        <w:t>Business Size and Socio-Economic Status for the NAICS code listed above.</w:t>
      </w:r>
    </w:p>
    <w:p w14:paraId="77AB5B29" w14:textId="77777777" w:rsidR="00F204B4" w:rsidRDefault="00F204B4" w:rsidP="00FA3F65">
      <w:pPr>
        <w:contextualSpacing/>
        <w:rPr>
          <w:rFonts w:ascii="Times New Roman" w:eastAsia="Times New Roman" w:hAnsi="Times New Roman" w:cs="Times New Roman"/>
        </w:rPr>
      </w:pPr>
    </w:p>
    <w:p w14:paraId="77AB5B2A" w14:textId="77777777" w:rsidR="00F204B4" w:rsidRPr="00F56D4D" w:rsidRDefault="00F204B4" w:rsidP="00FA3F65">
      <w:pPr>
        <w:contextualSpacing/>
        <w:rPr>
          <w:rFonts w:ascii="Times New Roman" w:eastAsia="Times New Roman" w:hAnsi="Times New Roman" w:cs="Times New Roman"/>
        </w:rPr>
      </w:pPr>
    </w:p>
    <w:p w14:paraId="77AB5B2B" w14:textId="77777777" w:rsidR="00F204B4" w:rsidRDefault="00F204B4" w:rsidP="00F56D4D">
      <w:pPr>
        <w:rPr>
          <w:rFonts w:ascii="Times New Roman" w:eastAsia="Times New Roman" w:hAnsi="Times New Roman" w:cs="Times New Roman"/>
          <w:highlight w:val="yellow"/>
        </w:rPr>
      </w:pPr>
      <w:r w:rsidRPr="00F56D4D">
        <w:rPr>
          <w:rFonts w:ascii="Times New Roman" w:eastAsia="Times New Roman" w:hAnsi="Times New Roman" w:cs="Times New Roman"/>
          <w:highlight w:val="yellow"/>
        </w:rPr>
        <w:t xml:space="preserve">The Government will not pay for information submitted. All quotations/responses should be emailed to Dennis Salmonsen at </w:t>
      </w:r>
      <w:hyperlink r:id="rId7" w:history="1">
        <w:r w:rsidRPr="00F56D4D">
          <w:rPr>
            <w:rFonts w:ascii="Times New Roman" w:eastAsia="Times New Roman" w:hAnsi="Times New Roman" w:cs="Times New Roman"/>
            <w:color w:val="0000FF" w:themeColor="hyperlink"/>
            <w:highlight w:val="yellow"/>
            <w:u w:val="single"/>
          </w:rPr>
          <w:t>dennis.salmonsen@va.gov</w:t>
        </w:r>
      </w:hyperlink>
      <w:r w:rsidRPr="00F56D4D">
        <w:rPr>
          <w:rFonts w:ascii="Times New Roman" w:eastAsia="Times New Roman" w:hAnsi="Times New Roman" w:cs="Times New Roman"/>
          <w:highlight w:val="yellow"/>
        </w:rPr>
        <w:t xml:space="preserve"> </w:t>
      </w:r>
      <w:r w:rsidRPr="00F56D4D">
        <w:rPr>
          <w:rFonts w:ascii="Times New Roman" w:eastAsia="Times New Roman" w:hAnsi="Times New Roman" w:cs="Times New Roman"/>
          <w:b/>
          <w:bCs/>
          <w:highlight w:val="yellow"/>
        </w:rPr>
        <w:t xml:space="preserve">by </w:t>
      </w:r>
      <w:r>
        <w:rPr>
          <w:rFonts w:ascii="Times New Roman" w:eastAsia="Times New Roman" w:hAnsi="Times New Roman" w:cs="Times New Roman"/>
          <w:b/>
          <w:bCs/>
          <w:highlight w:val="yellow"/>
        </w:rPr>
        <w:t>05</w:t>
      </w:r>
      <w:r w:rsidRPr="00F56D4D">
        <w:rPr>
          <w:rFonts w:ascii="Times New Roman" w:eastAsia="Times New Roman" w:hAnsi="Times New Roman" w:cs="Times New Roman"/>
          <w:b/>
          <w:bCs/>
          <w:highlight w:val="yellow"/>
        </w:rPr>
        <w:t>/</w:t>
      </w:r>
      <w:r>
        <w:rPr>
          <w:rFonts w:ascii="Times New Roman" w:eastAsia="Times New Roman" w:hAnsi="Times New Roman" w:cs="Times New Roman"/>
          <w:b/>
          <w:bCs/>
          <w:highlight w:val="yellow"/>
        </w:rPr>
        <w:t>0</w:t>
      </w:r>
      <w:r>
        <w:rPr>
          <w:rFonts w:ascii="Times New Roman" w:eastAsia="Times New Roman" w:hAnsi="Times New Roman" w:cs="Times New Roman"/>
          <w:b/>
          <w:bCs/>
          <w:highlight w:val="yellow"/>
        </w:rPr>
        <w:t>7/</w:t>
      </w:r>
      <w:r w:rsidRPr="00F56D4D">
        <w:rPr>
          <w:rFonts w:ascii="Times New Roman" w:eastAsia="Times New Roman" w:hAnsi="Times New Roman" w:cs="Times New Roman"/>
          <w:b/>
          <w:bCs/>
          <w:highlight w:val="yellow"/>
        </w:rPr>
        <w:t>202</w:t>
      </w:r>
      <w:r>
        <w:rPr>
          <w:rFonts w:ascii="Times New Roman" w:eastAsia="Times New Roman" w:hAnsi="Times New Roman" w:cs="Times New Roman"/>
          <w:b/>
          <w:bCs/>
          <w:highlight w:val="yellow"/>
        </w:rPr>
        <w:t>6</w:t>
      </w:r>
      <w:r w:rsidRPr="00F56D4D">
        <w:rPr>
          <w:rFonts w:ascii="Times New Roman" w:eastAsia="Times New Roman" w:hAnsi="Times New Roman" w:cs="Times New Roman"/>
          <w:b/>
          <w:bCs/>
          <w:highlight w:val="yellow"/>
        </w:rPr>
        <w:t xml:space="preserve"> at 1</w:t>
      </w:r>
      <w:r>
        <w:rPr>
          <w:rFonts w:ascii="Times New Roman" w:eastAsia="Times New Roman" w:hAnsi="Times New Roman" w:cs="Times New Roman"/>
          <w:b/>
          <w:bCs/>
          <w:highlight w:val="yellow"/>
        </w:rPr>
        <w:t>0</w:t>
      </w:r>
      <w:r w:rsidRPr="00F56D4D">
        <w:rPr>
          <w:rFonts w:ascii="Times New Roman" w:eastAsia="Times New Roman" w:hAnsi="Times New Roman" w:cs="Times New Roman"/>
          <w:b/>
          <w:bCs/>
          <w:highlight w:val="yellow"/>
        </w:rPr>
        <w:t xml:space="preserve">:00 </w:t>
      </w:r>
      <w:r>
        <w:rPr>
          <w:rFonts w:ascii="Times New Roman" w:eastAsia="Times New Roman" w:hAnsi="Times New Roman" w:cs="Times New Roman"/>
          <w:b/>
          <w:bCs/>
          <w:highlight w:val="yellow"/>
        </w:rPr>
        <w:t>Mountain Time</w:t>
      </w:r>
      <w:r w:rsidRPr="00F56D4D">
        <w:rPr>
          <w:rFonts w:ascii="Times New Roman" w:eastAsia="Times New Roman" w:hAnsi="Times New Roman" w:cs="Times New Roman"/>
          <w:b/>
          <w:bCs/>
          <w:highlight w:val="yellow"/>
        </w:rPr>
        <w:t>.</w:t>
      </w:r>
      <w:r w:rsidRPr="00F56D4D">
        <w:rPr>
          <w:rFonts w:ascii="Times New Roman" w:eastAsia="Times New Roman" w:hAnsi="Times New Roman" w:cs="Times New Roman"/>
          <w:highlight w:val="yellow"/>
        </w:rPr>
        <w:t xml:space="preserve"> </w:t>
      </w:r>
    </w:p>
    <w:p w14:paraId="77AB5B2C" w14:textId="77777777" w:rsidR="00F204B4" w:rsidRPr="008F38D2" w:rsidRDefault="00F204B4" w:rsidP="00F56D4D">
      <w:pPr>
        <w:rPr>
          <w:rFonts w:ascii="Times New Roman" w:eastAsia="Times New Roman" w:hAnsi="Times New Roman" w:cs="Times New Roman"/>
          <w:b/>
          <w:bCs/>
        </w:rPr>
      </w:pPr>
    </w:p>
    <w:p w14:paraId="77AB5B2D" w14:textId="77777777" w:rsidR="00F204B4" w:rsidRPr="008F38D2" w:rsidRDefault="00F204B4" w:rsidP="008F38D2">
      <w:pPr>
        <w:jc w:val="center"/>
        <w:rPr>
          <w:rFonts w:ascii="Times New Roman" w:eastAsia="Times New Roman" w:hAnsi="Times New Roman" w:cs="Times New Roman"/>
          <w:b/>
          <w:bCs/>
        </w:rPr>
      </w:pPr>
      <w:r w:rsidRPr="008F38D2">
        <w:rPr>
          <w:rFonts w:ascii="Times New Roman" w:eastAsia="Times New Roman" w:hAnsi="Times New Roman" w:cs="Times New Roman"/>
          <w:b/>
          <w:bCs/>
        </w:rPr>
        <w:t>END OF NOTICE OF INTENT TO SOLE SOURCE</w:t>
      </w:r>
    </w:p>
    <w:p w14:paraId="77AB5B2E" w14:textId="77777777" w:rsidR="00F204B4" w:rsidRDefault="00F204B4">
      <w:pPr>
        <w:sectPr w:rsidR="00741E9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77AB5B2F" w14:textId="77777777" w:rsidR="00F204B4" w:rsidRPr="00C479D5" w:rsidRDefault="00F204B4" w:rsidP="00AC2047">
      <w:pPr>
        <w:pStyle w:val="Heading1"/>
        <w:pageBreakBefore/>
        <w:pBdr>
          <w:top w:val="single" w:sz="6" w:space="1" w:color="auto"/>
          <w:bottom w:val="single" w:sz="6" w:space="1" w:color="auto"/>
        </w:pBdr>
        <w:spacing w:before="240" w:after="240"/>
        <w:rPr>
          <w:bCs w:val="0"/>
          <w:color w:val="365F91"/>
        </w:rPr>
      </w:pPr>
      <w:r w:rsidRPr="00C479D5">
        <w:rPr>
          <w:bCs w:val="0"/>
          <w:color w:val="365F91"/>
        </w:rPr>
        <w:lastRenderedPageBreak/>
        <w:t>ATTACHMENTS</w:t>
      </w:r>
    </w:p>
    <w:p w14:paraId="77AB5B30" w14:textId="77777777" w:rsidR="00421AE6" w:rsidRDefault="00F204B4">
      <w:pPr>
        <w:ind w:left="360"/>
      </w:pPr>
      <w:r>
        <w:t>See attached document: P09 - DRAFT SOW - HDN ENT Scope.</w:t>
      </w:r>
    </w:p>
    <w:sectPr w:rsidR="00421AE6">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5B47" w14:textId="77777777" w:rsidR="00F204B4" w:rsidRDefault="00F204B4">
      <w:pPr>
        <w:spacing w:after="0" w:line="240" w:lineRule="auto"/>
      </w:pPr>
      <w:r>
        <w:separator/>
      </w:r>
    </w:p>
  </w:endnote>
  <w:endnote w:type="continuationSeparator" w:id="0">
    <w:p w14:paraId="77AB5B49" w14:textId="77777777" w:rsidR="00F204B4" w:rsidRDefault="00F2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21AE6" w14:paraId="77AB5B34" w14:textId="77777777" w:rsidTr="009A409F">
      <w:tc>
        <w:tcPr>
          <w:tcW w:w="4788" w:type="dxa"/>
        </w:tcPr>
        <w:p w14:paraId="77AB5B32" w14:textId="77777777" w:rsidR="00F204B4" w:rsidRDefault="00F204B4" w:rsidP="009A409F">
          <w:pPr>
            <w:pStyle w:val="Footer"/>
            <w:rPr>
              <w:rFonts w:cstheme="minorHAnsi"/>
            </w:rPr>
          </w:pPr>
        </w:p>
      </w:tc>
      <w:tc>
        <w:tcPr>
          <w:tcW w:w="4788" w:type="dxa"/>
        </w:tcPr>
        <w:p w14:paraId="77AB5B33" w14:textId="77777777" w:rsidR="00F204B4" w:rsidRDefault="00F204B4" w:rsidP="009A409F">
          <w:pPr>
            <w:pStyle w:val="Footer"/>
            <w:jc w:val="right"/>
            <w:rPr>
              <w:rFonts w:cstheme="minorHAnsi"/>
            </w:rPr>
          </w:pPr>
          <w:r>
            <w:rPr>
              <w:rFonts w:cstheme="minorHAnsi"/>
            </w:rPr>
            <w:t>Special Notice</w:t>
          </w:r>
        </w:p>
      </w:tc>
    </w:tr>
  </w:tbl>
  <w:p w14:paraId="77AB5B35" w14:textId="77777777" w:rsidR="00F204B4" w:rsidRPr="00975C97" w:rsidRDefault="00F204B4" w:rsidP="009A409F">
    <w:pPr>
      <w:pStyle w:val="Footer"/>
      <w:rPr>
        <w:rFonts w:cstheme="minorHAnsi"/>
      </w:rPr>
    </w:pPr>
  </w:p>
  <w:p w14:paraId="77AB5B36" w14:textId="77777777" w:rsidR="00421AE6" w:rsidRDefault="00F204B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21AE6" w14:paraId="77AB5B3A" w14:textId="77777777" w:rsidTr="009A409F">
      <w:tc>
        <w:tcPr>
          <w:tcW w:w="4788" w:type="dxa"/>
        </w:tcPr>
        <w:p w14:paraId="77AB5B38" w14:textId="77777777" w:rsidR="00F204B4" w:rsidRDefault="00F204B4" w:rsidP="009A409F">
          <w:pPr>
            <w:pStyle w:val="Footer"/>
            <w:rPr>
              <w:rFonts w:cstheme="minorHAnsi"/>
            </w:rPr>
          </w:pPr>
          <w:r w:rsidRPr="009A409F">
            <w:rPr>
              <w:rFonts w:cstheme="minorHAnsi"/>
            </w:rPr>
            <w:t>*= Required Field</w:t>
          </w:r>
        </w:p>
      </w:tc>
      <w:tc>
        <w:tcPr>
          <w:tcW w:w="4788" w:type="dxa"/>
        </w:tcPr>
        <w:p w14:paraId="77AB5B39" w14:textId="77777777" w:rsidR="00F204B4" w:rsidRDefault="00F204B4" w:rsidP="00637F97">
          <w:pPr>
            <w:pStyle w:val="Footer"/>
            <w:jc w:val="right"/>
            <w:rPr>
              <w:rFonts w:cstheme="minorHAnsi"/>
            </w:rPr>
          </w:pPr>
          <w:r>
            <w:rPr>
              <w:rFonts w:cstheme="minorHAnsi"/>
            </w:rPr>
            <w:t>Special Notice</w:t>
          </w:r>
        </w:p>
      </w:tc>
    </w:tr>
  </w:tbl>
  <w:p w14:paraId="77AB5B3B" w14:textId="77777777" w:rsidR="00F204B4" w:rsidRPr="00E52D1F" w:rsidRDefault="00F204B4" w:rsidP="00637F97">
    <w:pPr>
      <w:pStyle w:val="Footer"/>
      <w:jc w:val="right"/>
      <w:rPr>
        <w:rFonts w:cstheme="minorHAnsi"/>
      </w:rPr>
    </w:pPr>
  </w:p>
  <w:p w14:paraId="77AB5B3C" w14:textId="77777777" w:rsidR="00421AE6" w:rsidRDefault="00F204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5B3F" w14:textId="77777777" w:rsidR="00F204B4" w:rsidRDefault="00F204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5B40" w14:textId="77777777" w:rsidR="00F204B4" w:rsidRPr="00283872" w:rsidRDefault="00F204B4" w:rsidP="00283872">
    <w:pPr>
      <w:rPr>
        <w:rFonts w:ascii="Calibri" w:hAnsi="Calibri"/>
      </w:rPr>
    </w:pPr>
    <w:r>
      <w:rPr>
        <w:rFonts w:ascii="Calibri" w:hAnsi="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5B42" w14:textId="77777777" w:rsidR="00F204B4" w:rsidRDefault="00F20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B5B43" w14:textId="77777777" w:rsidR="00F204B4" w:rsidRDefault="00F204B4">
      <w:pPr>
        <w:spacing w:after="0" w:line="240" w:lineRule="auto"/>
      </w:pPr>
      <w:r>
        <w:separator/>
      </w:r>
    </w:p>
  </w:footnote>
  <w:footnote w:type="continuationSeparator" w:id="0">
    <w:p w14:paraId="77AB5B45" w14:textId="77777777" w:rsidR="00F204B4" w:rsidRDefault="00F20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5B31" w14:textId="77777777" w:rsidR="00F204B4" w:rsidRPr="00C326BA" w:rsidRDefault="00F204B4"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5B37" w14:textId="77777777" w:rsidR="00F204B4" w:rsidRPr="00C326BA" w:rsidRDefault="00F204B4"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5B3D" w14:textId="77777777" w:rsidR="00F204B4" w:rsidRDefault="00F204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5B3E" w14:textId="77777777" w:rsidR="00F204B4" w:rsidRDefault="00F204B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5B41" w14:textId="77777777" w:rsidR="00F204B4" w:rsidRDefault="00F204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7E41"/>
    <w:multiLevelType w:val="hybridMultilevel"/>
    <w:tmpl w:val="75BAD324"/>
    <w:lvl w:ilvl="0" w:tplc="7448764C">
      <w:start w:val="1"/>
      <w:numFmt w:val="decimal"/>
      <w:lvlText w:val="%1."/>
      <w:lvlJc w:val="left"/>
      <w:pPr>
        <w:ind w:left="720" w:hanging="360"/>
      </w:pPr>
      <w:rPr>
        <w:rFonts w:hint="default"/>
      </w:rPr>
    </w:lvl>
    <w:lvl w:ilvl="1" w:tplc="DCBE1122" w:tentative="1">
      <w:start w:val="1"/>
      <w:numFmt w:val="lowerLetter"/>
      <w:lvlText w:val="%2."/>
      <w:lvlJc w:val="left"/>
      <w:pPr>
        <w:ind w:left="1440" w:hanging="360"/>
      </w:pPr>
    </w:lvl>
    <w:lvl w:ilvl="2" w:tplc="991EB64E" w:tentative="1">
      <w:start w:val="1"/>
      <w:numFmt w:val="lowerRoman"/>
      <w:lvlText w:val="%3."/>
      <w:lvlJc w:val="right"/>
      <w:pPr>
        <w:ind w:left="2160" w:hanging="180"/>
      </w:pPr>
    </w:lvl>
    <w:lvl w:ilvl="3" w:tplc="56B2408C" w:tentative="1">
      <w:start w:val="1"/>
      <w:numFmt w:val="decimal"/>
      <w:lvlText w:val="%4."/>
      <w:lvlJc w:val="left"/>
      <w:pPr>
        <w:ind w:left="2880" w:hanging="360"/>
      </w:pPr>
    </w:lvl>
    <w:lvl w:ilvl="4" w:tplc="C8A86496" w:tentative="1">
      <w:start w:val="1"/>
      <w:numFmt w:val="lowerLetter"/>
      <w:lvlText w:val="%5."/>
      <w:lvlJc w:val="left"/>
      <w:pPr>
        <w:ind w:left="3600" w:hanging="360"/>
      </w:pPr>
    </w:lvl>
    <w:lvl w:ilvl="5" w:tplc="688EACB2" w:tentative="1">
      <w:start w:val="1"/>
      <w:numFmt w:val="lowerRoman"/>
      <w:lvlText w:val="%6."/>
      <w:lvlJc w:val="right"/>
      <w:pPr>
        <w:ind w:left="4320" w:hanging="180"/>
      </w:pPr>
    </w:lvl>
    <w:lvl w:ilvl="6" w:tplc="A6883BD2" w:tentative="1">
      <w:start w:val="1"/>
      <w:numFmt w:val="decimal"/>
      <w:lvlText w:val="%7."/>
      <w:lvlJc w:val="left"/>
      <w:pPr>
        <w:ind w:left="5040" w:hanging="360"/>
      </w:pPr>
    </w:lvl>
    <w:lvl w:ilvl="7" w:tplc="77C662B6" w:tentative="1">
      <w:start w:val="1"/>
      <w:numFmt w:val="lowerLetter"/>
      <w:lvlText w:val="%8."/>
      <w:lvlJc w:val="left"/>
      <w:pPr>
        <w:ind w:left="5760" w:hanging="360"/>
      </w:pPr>
    </w:lvl>
    <w:lvl w:ilvl="8" w:tplc="7688CF2E" w:tentative="1">
      <w:start w:val="1"/>
      <w:numFmt w:val="lowerRoman"/>
      <w:lvlText w:val="%9."/>
      <w:lvlJc w:val="right"/>
      <w:pPr>
        <w:ind w:left="6480" w:hanging="180"/>
      </w:pPr>
    </w:lvl>
  </w:abstractNum>
  <w:abstractNum w:abstractNumId="1" w15:restartNumberingAfterBreak="0">
    <w:nsid w:val="12B672E3"/>
    <w:multiLevelType w:val="hybridMultilevel"/>
    <w:tmpl w:val="8124AD6C"/>
    <w:lvl w:ilvl="0" w:tplc="DD6645C8">
      <w:start w:val="1"/>
      <w:numFmt w:val="bullet"/>
      <w:lvlText w:val=""/>
      <w:lvlJc w:val="left"/>
      <w:pPr>
        <w:ind w:left="780" w:hanging="360"/>
      </w:pPr>
      <w:rPr>
        <w:rFonts w:ascii="Symbol" w:hAnsi="Symbol" w:hint="default"/>
      </w:rPr>
    </w:lvl>
    <w:lvl w:ilvl="1" w:tplc="60F86F18">
      <w:start w:val="1"/>
      <w:numFmt w:val="bullet"/>
      <w:lvlText w:val="o"/>
      <w:lvlJc w:val="left"/>
      <w:pPr>
        <w:ind w:left="1500" w:hanging="360"/>
      </w:pPr>
      <w:rPr>
        <w:rFonts w:ascii="Courier New" w:hAnsi="Courier New" w:cs="Courier New" w:hint="default"/>
      </w:rPr>
    </w:lvl>
    <w:lvl w:ilvl="2" w:tplc="4FFAC39E">
      <w:start w:val="1"/>
      <w:numFmt w:val="bullet"/>
      <w:lvlText w:val=""/>
      <w:lvlJc w:val="left"/>
      <w:pPr>
        <w:ind w:left="2220" w:hanging="360"/>
      </w:pPr>
      <w:rPr>
        <w:rFonts w:ascii="Wingdings" w:hAnsi="Wingdings" w:hint="default"/>
      </w:rPr>
    </w:lvl>
    <w:lvl w:ilvl="3" w:tplc="15C6BD34">
      <w:start w:val="1"/>
      <w:numFmt w:val="bullet"/>
      <w:lvlText w:val=""/>
      <w:lvlJc w:val="left"/>
      <w:pPr>
        <w:ind w:left="2940" w:hanging="360"/>
      </w:pPr>
      <w:rPr>
        <w:rFonts w:ascii="Symbol" w:hAnsi="Symbol" w:hint="default"/>
      </w:rPr>
    </w:lvl>
    <w:lvl w:ilvl="4" w:tplc="09F65DAC">
      <w:start w:val="1"/>
      <w:numFmt w:val="bullet"/>
      <w:lvlText w:val="o"/>
      <w:lvlJc w:val="left"/>
      <w:pPr>
        <w:ind w:left="3660" w:hanging="360"/>
      </w:pPr>
      <w:rPr>
        <w:rFonts w:ascii="Courier New" w:hAnsi="Courier New" w:cs="Courier New" w:hint="default"/>
      </w:rPr>
    </w:lvl>
    <w:lvl w:ilvl="5" w:tplc="0846D320">
      <w:start w:val="1"/>
      <w:numFmt w:val="bullet"/>
      <w:lvlText w:val=""/>
      <w:lvlJc w:val="left"/>
      <w:pPr>
        <w:ind w:left="4380" w:hanging="360"/>
      </w:pPr>
      <w:rPr>
        <w:rFonts w:ascii="Wingdings" w:hAnsi="Wingdings" w:hint="default"/>
      </w:rPr>
    </w:lvl>
    <w:lvl w:ilvl="6" w:tplc="1D0A7390">
      <w:start w:val="1"/>
      <w:numFmt w:val="bullet"/>
      <w:lvlText w:val=""/>
      <w:lvlJc w:val="left"/>
      <w:pPr>
        <w:ind w:left="5100" w:hanging="360"/>
      </w:pPr>
      <w:rPr>
        <w:rFonts w:ascii="Symbol" w:hAnsi="Symbol" w:hint="default"/>
      </w:rPr>
    </w:lvl>
    <w:lvl w:ilvl="7" w:tplc="CF408030">
      <w:start w:val="1"/>
      <w:numFmt w:val="bullet"/>
      <w:lvlText w:val="o"/>
      <w:lvlJc w:val="left"/>
      <w:pPr>
        <w:ind w:left="5820" w:hanging="360"/>
      </w:pPr>
      <w:rPr>
        <w:rFonts w:ascii="Courier New" w:hAnsi="Courier New" w:cs="Courier New" w:hint="default"/>
      </w:rPr>
    </w:lvl>
    <w:lvl w:ilvl="8" w:tplc="463826DE">
      <w:start w:val="1"/>
      <w:numFmt w:val="bullet"/>
      <w:lvlText w:val=""/>
      <w:lvlJc w:val="left"/>
      <w:pPr>
        <w:ind w:left="6540" w:hanging="360"/>
      </w:pPr>
      <w:rPr>
        <w:rFonts w:ascii="Wingdings" w:hAnsi="Wingdings" w:hint="default"/>
      </w:rPr>
    </w:lvl>
  </w:abstractNum>
  <w:num w:numId="1" w16cid:durableId="1010989412">
    <w:abstractNumId w:val="0"/>
  </w:num>
  <w:num w:numId="2" w16cid:durableId="1253900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1AE6"/>
    <w:rsid w:val="00421AE6"/>
    <w:rsid w:val="00C46605"/>
    <w:rsid w:val="00F20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5AB0"/>
  <w15:docId w15:val="{D3CFD084-F04D-40DA-988D-04DD2F28927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5F3A"/>
    <w:rPr>
      <w:color w:val="0000FF" w:themeColor="hyperlink"/>
      <w:u w:val="single"/>
    </w:rPr>
  </w:style>
  <w:style w:type="table" w:styleId="LightList-Accent1">
    <w:name w:val="Light List Accent 1"/>
    <w:basedOn w:val="TableNormal"/>
    <w:uiPriority w:val="61"/>
    <w:rsid w:val="00857477"/>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100" w:beforeAutospacing="1" w:afterLines="0" w:after="100" w:afterAutospacing="1" w:line="240" w:lineRule="auto"/>
      </w:pPr>
      <w:rPr>
        <w:b/>
        <w:bCs/>
        <w:color w:val="FFFFFF" w:themeColor="background1"/>
      </w:rPr>
      <w:tblPr/>
      <w:tcPr>
        <w:shd w:val="clear" w:color="auto" w:fill="4F81BD" w:themeFill="accent1"/>
      </w:tcPr>
    </w:tblStylePr>
    <w:tblStylePr w:type="lastRow">
      <w:pPr>
        <w:spacing w:beforeLines="0" w:before="100" w:beforeAutospacing="1" w:afterLines="0" w:after="10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UnresolvedMention1">
    <w:name w:val="Unresolved Mention1"/>
    <w:basedOn w:val="DefaultParagraphFont"/>
    <w:uiPriority w:val="99"/>
    <w:semiHidden/>
    <w:unhideWhenUsed/>
    <w:rsid w:val="00ED1AB0"/>
    <w:rPr>
      <w:color w:val="605E5C"/>
      <w:shd w:val="clear" w:color="auto" w:fill="E1DFDD"/>
    </w:rPr>
  </w:style>
  <w:style w:type="paragraph" w:customStyle="1" w:styleId="Default">
    <w:name w:val="Default"/>
    <w:rsid w:val="0048736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nnis.salmonsen@va.gov"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Salmonsen, Dennis W.</cp:lastModifiedBy>
  <cp:revision>2</cp:revision>
  <dcterms:created xsi:type="dcterms:W3CDTF">2026-04-27T18:45:00Z</dcterms:created>
  <dcterms:modified xsi:type="dcterms:W3CDTF">2026-04-27T18:47:00Z</dcterms:modified>
</cp:coreProperties>
</file>