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E41C" w14:textId="6CDFF5F4" w:rsidR="007065CA" w:rsidRDefault="00F5393B" w:rsidP="007065CA">
      <w:pPr>
        <w:pStyle w:val="Title"/>
        <w:jc w:val="center"/>
      </w:pPr>
      <w:r>
        <w:t xml:space="preserve">USCGC </w:t>
      </w:r>
      <w:r w:rsidR="00230C2F">
        <w:t>SEQUOIA</w:t>
      </w:r>
      <w:r>
        <w:t xml:space="preserve"> (WL</w:t>
      </w:r>
      <w:r w:rsidR="00230C2F">
        <w:t>B</w:t>
      </w:r>
      <w:r>
        <w:t>-</w:t>
      </w:r>
      <w:r w:rsidR="00230C2F">
        <w:t>215</w:t>
      </w:r>
      <w:r w:rsidR="007065CA">
        <w:t>)</w:t>
      </w:r>
    </w:p>
    <w:p w14:paraId="2E41D41E" w14:textId="745F9CF2" w:rsidR="007065CA" w:rsidRDefault="007065CA" w:rsidP="007065CA">
      <w:pPr>
        <w:jc w:val="center"/>
        <w:rPr>
          <w:b/>
        </w:rPr>
      </w:pPr>
      <w:r>
        <w:t>LOCATION:</w:t>
      </w:r>
      <w:r w:rsidR="00FD2F2C">
        <w:t xml:space="preserve"> </w:t>
      </w:r>
      <w:r w:rsidR="008E650A">
        <w:t xml:space="preserve">CGC SEQUOIA </w:t>
      </w:r>
      <w:r w:rsidR="00FD2F2C">
        <w:t>2700 Omar St. Port Huron, MI</w:t>
      </w:r>
      <w:r w:rsidR="000D7326">
        <w:t xml:space="preserve"> 48060</w:t>
      </w:r>
      <w:r>
        <w:rPr>
          <w:b/>
        </w:rPr>
        <w:t>.</w:t>
      </w:r>
    </w:p>
    <w:p w14:paraId="35344EF2" w14:textId="7621FF71" w:rsidR="00FC748D" w:rsidRPr="007065CA" w:rsidRDefault="00FC748D" w:rsidP="007065CA">
      <w:pPr>
        <w:jc w:val="center"/>
      </w:pPr>
      <w:r>
        <w:rPr>
          <w:b/>
        </w:rPr>
        <w:t xml:space="preserve">Availability of Services: </w:t>
      </w:r>
      <w:r w:rsidR="000D7326">
        <w:rPr>
          <w:b/>
        </w:rPr>
        <w:t>22JUN</w:t>
      </w:r>
      <w:r w:rsidR="002239CC">
        <w:rPr>
          <w:b/>
        </w:rPr>
        <w:t>2026-10JUL2026</w:t>
      </w:r>
    </w:p>
    <w:p w14:paraId="465BDC4F" w14:textId="7C6FBA3C" w:rsidR="00C17790" w:rsidRDefault="00C46B05">
      <w:pPr>
        <w:jc w:val="center"/>
      </w:pPr>
      <w:r>
        <w:rPr>
          <w:b/>
          <w:sz w:val="28"/>
        </w:rPr>
        <w:t xml:space="preserve">Project: </w:t>
      </w:r>
      <w:r w:rsidR="002239CC">
        <w:rPr>
          <w:b/>
          <w:sz w:val="28"/>
        </w:rPr>
        <w:t>Buoy and Crane HPU Soft Start Replacement</w:t>
      </w:r>
    </w:p>
    <w:p w14:paraId="4D1F8AC8" w14:textId="77777777" w:rsidR="00C17790" w:rsidRPr="00975F6B" w:rsidRDefault="00C17790">
      <w:pPr>
        <w:rPr>
          <w:sz w:val="24"/>
          <w:szCs w:val="24"/>
        </w:rPr>
      </w:pPr>
    </w:p>
    <w:p w14:paraId="4E1BEA74" w14:textId="65489491" w:rsidR="00C17790" w:rsidRPr="00515D28" w:rsidRDefault="00C46B05">
      <w:pPr>
        <w:spacing w:before="360" w:after="120"/>
        <w:rPr>
          <w:b/>
          <w:bCs/>
          <w:sz w:val="24"/>
          <w:szCs w:val="24"/>
        </w:rPr>
      </w:pPr>
      <w:r w:rsidRPr="00515D28">
        <w:rPr>
          <w:b/>
          <w:bCs/>
          <w:sz w:val="24"/>
          <w:szCs w:val="24"/>
        </w:rPr>
        <w:t>1. GENERA</w:t>
      </w:r>
      <w:r w:rsidR="002239CC">
        <w:rPr>
          <w:b/>
          <w:bCs/>
          <w:sz w:val="24"/>
          <w:szCs w:val="24"/>
        </w:rPr>
        <w:t>L</w:t>
      </w:r>
    </w:p>
    <w:p w14:paraId="1FFE4F24" w14:textId="693B3D44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1.1 Project Name/Description</w:t>
      </w:r>
      <w:r w:rsidRPr="00975F6B">
        <w:rPr>
          <w:sz w:val="24"/>
          <w:szCs w:val="24"/>
        </w:rPr>
        <w:t>:</w:t>
      </w:r>
      <w:r w:rsidR="002239CC">
        <w:rPr>
          <w:sz w:val="24"/>
          <w:szCs w:val="24"/>
        </w:rPr>
        <w:t xml:space="preserve"> Replace</w:t>
      </w:r>
      <w:r w:rsidR="00580C38">
        <w:rPr>
          <w:sz w:val="24"/>
          <w:szCs w:val="24"/>
        </w:rPr>
        <w:t xml:space="preserve"> the HPU Soft Start Panel</w:t>
      </w:r>
      <w:r w:rsidR="00B024FC">
        <w:rPr>
          <w:sz w:val="24"/>
          <w:szCs w:val="24"/>
        </w:rPr>
        <w:t xml:space="preserve"> to include</w:t>
      </w:r>
      <w:r w:rsidR="001D054F">
        <w:rPr>
          <w:sz w:val="24"/>
          <w:szCs w:val="24"/>
        </w:rPr>
        <w:t xml:space="preserve"> </w:t>
      </w:r>
      <w:r w:rsidR="00580C38">
        <w:rPr>
          <w:sz w:val="24"/>
          <w:szCs w:val="24"/>
        </w:rPr>
        <w:t xml:space="preserve">all associated wiring and retrofit </w:t>
      </w:r>
      <w:r w:rsidR="001D054F">
        <w:rPr>
          <w:sz w:val="24"/>
          <w:szCs w:val="24"/>
        </w:rPr>
        <w:t>kit</w:t>
      </w:r>
      <w:r w:rsidR="00B024FC">
        <w:rPr>
          <w:sz w:val="24"/>
          <w:szCs w:val="24"/>
        </w:rPr>
        <w:t xml:space="preserve"> necessary to restore functionality of the Buoy Deck and ATON crane aboard CGC SEQUOIA. </w:t>
      </w:r>
    </w:p>
    <w:p w14:paraId="7A2EDA3D" w14:textId="2ACC4948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1.2 Background:</w:t>
      </w:r>
      <w:r w:rsidRPr="00975F6B">
        <w:rPr>
          <w:sz w:val="24"/>
          <w:szCs w:val="24"/>
        </w:rPr>
        <w:t xml:space="preserve"> The United States Coast Guard Cutter (USCGC) </w:t>
      </w:r>
      <w:r w:rsidR="00B024FC">
        <w:rPr>
          <w:sz w:val="24"/>
          <w:szCs w:val="24"/>
        </w:rPr>
        <w:t>SEQUOIA</w:t>
      </w:r>
      <w:r w:rsidRPr="00975F6B">
        <w:rPr>
          <w:sz w:val="24"/>
          <w:szCs w:val="24"/>
        </w:rPr>
        <w:t xml:space="preserve"> </w:t>
      </w:r>
      <w:r w:rsidR="00B024FC">
        <w:rPr>
          <w:sz w:val="24"/>
          <w:szCs w:val="24"/>
        </w:rPr>
        <w:t xml:space="preserve">has determined that their Deck and Crane </w:t>
      </w:r>
      <w:r w:rsidR="001B5C63">
        <w:rPr>
          <w:sz w:val="24"/>
          <w:szCs w:val="24"/>
        </w:rPr>
        <w:t>HPU soft start systems have failed rendering the associated equipment inoperable</w:t>
      </w:r>
      <w:r w:rsidRPr="00975F6B">
        <w:rPr>
          <w:sz w:val="24"/>
          <w:szCs w:val="24"/>
        </w:rPr>
        <w:t xml:space="preserve">. </w:t>
      </w:r>
      <w:r w:rsidR="001B5C63">
        <w:rPr>
          <w:sz w:val="24"/>
          <w:szCs w:val="24"/>
        </w:rPr>
        <w:t>This failed equipment impedes their ability to perform thei</w:t>
      </w:r>
      <w:r w:rsidR="00C66ED3">
        <w:rPr>
          <w:sz w:val="24"/>
          <w:szCs w:val="24"/>
        </w:rPr>
        <w:t xml:space="preserve">r primary mission set. </w:t>
      </w:r>
      <w:r w:rsidRPr="00975F6B">
        <w:rPr>
          <w:sz w:val="24"/>
          <w:szCs w:val="24"/>
        </w:rPr>
        <w:t>This statement of work outlines the requirements to remediate this issue.</w:t>
      </w:r>
    </w:p>
    <w:p w14:paraId="72773EE8" w14:textId="77777777" w:rsidR="00C17790" w:rsidRPr="00287D7D" w:rsidRDefault="00C46B05">
      <w:pPr>
        <w:pStyle w:val="ListBullet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1.3 Scope &amp; Objective:</w:t>
      </w:r>
    </w:p>
    <w:p w14:paraId="63B54816" w14:textId="3604EA37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 xml:space="preserve">Objective: The primary objective of this project is to restore full, unrestricted </w:t>
      </w:r>
      <w:r w:rsidR="00C66ED3">
        <w:rPr>
          <w:sz w:val="24"/>
          <w:szCs w:val="24"/>
        </w:rPr>
        <w:t>operation to the deck and crane HPU</w:t>
      </w:r>
      <w:r w:rsidR="006F7158">
        <w:rPr>
          <w:sz w:val="24"/>
          <w:szCs w:val="24"/>
        </w:rPr>
        <w:t xml:space="preserve"> Soft Start Systems. </w:t>
      </w:r>
    </w:p>
    <w:p w14:paraId="3C9B4CEF" w14:textId="77777777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>Scope: The scope of this work includes providing all necessary labor, equipment, and materials to:</w:t>
      </w:r>
    </w:p>
    <w:p w14:paraId="2CE3379B" w14:textId="62212776" w:rsidR="00C17790" w:rsidRPr="00975F6B" w:rsidRDefault="00C46B05">
      <w:pPr>
        <w:pStyle w:val="ListNumber"/>
        <w:ind w:left="1080"/>
        <w:rPr>
          <w:sz w:val="24"/>
          <w:szCs w:val="24"/>
        </w:rPr>
      </w:pPr>
      <w:r w:rsidRPr="00975F6B">
        <w:rPr>
          <w:sz w:val="24"/>
          <w:szCs w:val="24"/>
        </w:rPr>
        <w:t>Remove</w:t>
      </w:r>
      <w:r w:rsidR="00D41693">
        <w:rPr>
          <w:sz w:val="24"/>
          <w:szCs w:val="24"/>
        </w:rPr>
        <w:t xml:space="preserve"> failed HPU Soft Start Panels</w:t>
      </w:r>
      <w:r w:rsidR="00147DD8">
        <w:rPr>
          <w:sz w:val="24"/>
          <w:szCs w:val="24"/>
        </w:rPr>
        <w:t xml:space="preserve"> and discard IAW all Federal, state, and local laws</w:t>
      </w:r>
      <w:r w:rsidR="00D41693">
        <w:rPr>
          <w:sz w:val="24"/>
          <w:szCs w:val="24"/>
        </w:rPr>
        <w:t>.</w:t>
      </w:r>
    </w:p>
    <w:p w14:paraId="23D8F36D" w14:textId="13FD8E5B" w:rsidR="00C17790" w:rsidRPr="00975F6B" w:rsidRDefault="00D41693">
      <w:pPr>
        <w:pStyle w:val="ListNumber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Installed </w:t>
      </w:r>
      <w:r w:rsidR="00204ACE">
        <w:rPr>
          <w:sz w:val="24"/>
          <w:szCs w:val="24"/>
        </w:rPr>
        <w:t xml:space="preserve">required HPU Soft Start Panels (YMD </w:t>
      </w:r>
      <w:r w:rsidR="00781EE8">
        <w:rPr>
          <w:sz w:val="24"/>
          <w:szCs w:val="24"/>
        </w:rPr>
        <w:t>14076) to include associated retrofit kit (YMD-14077), and Wiring (TMD-14078)</w:t>
      </w:r>
      <w:r w:rsidR="00C46B05" w:rsidRPr="00975F6B">
        <w:rPr>
          <w:sz w:val="24"/>
          <w:szCs w:val="24"/>
        </w:rPr>
        <w:t>.</w:t>
      </w:r>
    </w:p>
    <w:p w14:paraId="54FF6653" w14:textId="6CED973D" w:rsidR="00C17790" w:rsidRPr="00975F6B" w:rsidRDefault="000169D5">
      <w:pPr>
        <w:pStyle w:val="ListNumber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Perform operational test under the supervision of </w:t>
      </w:r>
      <w:r w:rsidR="008D04C9">
        <w:rPr>
          <w:sz w:val="24"/>
          <w:szCs w:val="24"/>
        </w:rPr>
        <w:t xml:space="preserve">certified </w:t>
      </w:r>
      <w:proofErr w:type="gramStart"/>
      <w:r w:rsidR="008D04C9">
        <w:rPr>
          <w:sz w:val="24"/>
          <w:szCs w:val="24"/>
        </w:rPr>
        <w:t>contractor</w:t>
      </w:r>
      <w:proofErr w:type="gramEnd"/>
      <w:r w:rsidR="008D04C9">
        <w:rPr>
          <w:sz w:val="24"/>
          <w:szCs w:val="24"/>
        </w:rPr>
        <w:t xml:space="preserve"> on the new HPU Soft Start Systems and associated deck equipment and Cranes. </w:t>
      </w:r>
    </w:p>
    <w:p w14:paraId="42762FCD" w14:textId="77777777" w:rsidR="00C17790" w:rsidRPr="00287D7D" w:rsidRDefault="00C46B05">
      <w:pPr>
        <w:spacing w:before="360" w:after="120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2. SPECIFIC TASKS</w:t>
      </w:r>
    </w:p>
    <w:p w14:paraId="4B14A9CF" w14:textId="11155E8B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2.1 Pre-</w:t>
      </w:r>
      <w:r w:rsidR="00885A7B">
        <w:rPr>
          <w:b/>
          <w:bCs/>
          <w:sz w:val="24"/>
          <w:szCs w:val="24"/>
        </w:rPr>
        <w:t>Removal Inspection</w:t>
      </w:r>
      <w:r w:rsidRPr="00975F6B">
        <w:rPr>
          <w:sz w:val="24"/>
          <w:szCs w:val="24"/>
        </w:rPr>
        <w:t xml:space="preserve">: </w:t>
      </w:r>
      <w:r w:rsidR="00885A7B">
        <w:rPr>
          <w:sz w:val="24"/>
          <w:szCs w:val="24"/>
        </w:rPr>
        <w:t>S</w:t>
      </w:r>
      <w:r w:rsidR="001B4A2E">
        <w:rPr>
          <w:sz w:val="24"/>
          <w:szCs w:val="24"/>
        </w:rPr>
        <w:t xml:space="preserve">hips </w:t>
      </w:r>
      <w:r w:rsidR="00885A7B">
        <w:rPr>
          <w:sz w:val="24"/>
          <w:szCs w:val="24"/>
        </w:rPr>
        <w:t>F</w:t>
      </w:r>
      <w:r w:rsidR="001B4A2E">
        <w:rPr>
          <w:sz w:val="24"/>
          <w:szCs w:val="24"/>
        </w:rPr>
        <w:t>orce</w:t>
      </w:r>
      <w:r w:rsidR="00885A7B">
        <w:rPr>
          <w:sz w:val="24"/>
          <w:szCs w:val="24"/>
        </w:rPr>
        <w:t xml:space="preserve"> will perform a pre-removal</w:t>
      </w:r>
      <w:r w:rsidR="00044A93">
        <w:rPr>
          <w:sz w:val="24"/>
          <w:szCs w:val="24"/>
        </w:rPr>
        <w:t xml:space="preserve"> operational test of the HPU Soft Start Systems in the presence of the certified contractor. The contractor will submit a CFR to the </w:t>
      </w:r>
      <w:r w:rsidR="00445435">
        <w:rPr>
          <w:sz w:val="24"/>
          <w:szCs w:val="24"/>
        </w:rPr>
        <w:t xml:space="preserve">ship’s Engineer Officer </w:t>
      </w:r>
      <w:r w:rsidR="00890BEA">
        <w:rPr>
          <w:sz w:val="24"/>
          <w:szCs w:val="24"/>
        </w:rPr>
        <w:t>documenting this test and findings.</w:t>
      </w:r>
    </w:p>
    <w:p w14:paraId="72C337F9" w14:textId="249ED1AC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 xml:space="preserve">2.2 </w:t>
      </w:r>
      <w:r w:rsidR="004F0EC1">
        <w:rPr>
          <w:b/>
          <w:bCs/>
          <w:sz w:val="24"/>
          <w:szCs w:val="24"/>
        </w:rPr>
        <w:t>Interference Removal</w:t>
      </w:r>
      <w:r w:rsidRPr="00975F6B">
        <w:rPr>
          <w:sz w:val="24"/>
          <w:szCs w:val="24"/>
        </w:rPr>
        <w:t xml:space="preserve">: </w:t>
      </w:r>
      <w:bookmarkStart w:id="0" w:name="_Hlk224111489"/>
      <w:r w:rsidR="00445435">
        <w:rPr>
          <w:sz w:val="24"/>
          <w:szCs w:val="24"/>
        </w:rPr>
        <w:t>Ship’s force, under the direction of t</w:t>
      </w:r>
      <w:r w:rsidRPr="00975F6B">
        <w:rPr>
          <w:sz w:val="24"/>
          <w:szCs w:val="24"/>
        </w:rPr>
        <w:t>he contractor</w:t>
      </w:r>
      <w:r w:rsidR="00445435">
        <w:rPr>
          <w:sz w:val="24"/>
          <w:szCs w:val="24"/>
        </w:rPr>
        <w:t>,</w:t>
      </w:r>
      <w:bookmarkEnd w:id="0"/>
      <w:r w:rsidRPr="00975F6B">
        <w:rPr>
          <w:sz w:val="24"/>
          <w:szCs w:val="24"/>
        </w:rPr>
        <w:t xml:space="preserve"> shall remove all </w:t>
      </w:r>
      <w:r w:rsidR="004F0EC1">
        <w:rPr>
          <w:sz w:val="24"/>
          <w:szCs w:val="24"/>
        </w:rPr>
        <w:t>necessary interferences and provide protections to surround equipment as necessary for the completion of work within this document</w:t>
      </w:r>
      <w:r w:rsidRPr="00975F6B">
        <w:rPr>
          <w:sz w:val="24"/>
          <w:szCs w:val="24"/>
        </w:rPr>
        <w:t>.</w:t>
      </w:r>
    </w:p>
    <w:p w14:paraId="46473A20" w14:textId="29663457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lastRenderedPageBreak/>
        <w:t xml:space="preserve">2.3 </w:t>
      </w:r>
      <w:r w:rsidR="005F7B64">
        <w:rPr>
          <w:b/>
          <w:bCs/>
          <w:sz w:val="24"/>
          <w:szCs w:val="24"/>
        </w:rPr>
        <w:t xml:space="preserve">Removal of Failed </w:t>
      </w:r>
      <w:r w:rsidR="00EB6500">
        <w:rPr>
          <w:b/>
          <w:bCs/>
          <w:sz w:val="24"/>
          <w:szCs w:val="24"/>
        </w:rPr>
        <w:t>HPU Soft Start Assemblies</w:t>
      </w:r>
      <w:r w:rsidRPr="00975F6B">
        <w:rPr>
          <w:sz w:val="24"/>
          <w:szCs w:val="24"/>
        </w:rPr>
        <w:t xml:space="preserve">: </w:t>
      </w:r>
      <w:r w:rsidR="00445435" w:rsidRPr="00445435">
        <w:rPr>
          <w:sz w:val="24"/>
          <w:szCs w:val="24"/>
        </w:rPr>
        <w:t>Ship’s force, under the direction of the contractor,</w:t>
      </w:r>
      <w:r w:rsidR="00445435">
        <w:rPr>
          <w:sz w:val="24"/>
          <w:szCs w:val="24"/>
        </w:rPr>
        <w:t xml:space="preserve"> </w:t>
      </w:r>
      <w:r w:rsidR="00EB6500">
        <w:rPr>
          <w:sz w:val="24"/>
          <w:szCs w:val="24"/>
        </w:rPr>
        <w:t xml:space="preserve">shall remove the existing failed HPU Soft Start Assemblies </w:t>
      </w:r>
      <w:r w:rsidR="00AE042C">
        <w:rPr>
          <w:sz w:val="24"/>
          <w:szCs w:val="24"/>
        </w:rPr>
        <w:t xml:space="preserve">and any wiring that will be unnecessary for the installation of the new assemblies and dispose of all material in accordance with </w:t>
      </w:r>
      <w:r w:rsidR="00F76347">
        <w:rPr>
          <w:sz w:val="24"/>
          <w:szCs w:val="24"/>
        </w:rPr>
        <w:t xml:space="preserve">all federal, state and local laws. </w:t>
      </w:r>
    </w:p>
    <w:p w14:paraId="358DC268" w14:textId="7DD97833" w:rsidR="00C17790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 xml:space="preserve">2.4 </w:t>
      </w:r>
      <w:r w:rsidR="00F76347">
        <w:rPr>
          <w:b/>
          <w:bCs/>
          <w:sz w:val="24"/>
          <w:szCs w:val="24"/>
        </w:rPr>
        <w:t>Installation of new HPU Soft Start Assemblies</w:t>
      </w:r>
      <w:r w:rsidRPr="00975F6B">
        <w:rPr>
          <w:sz w:val="24"/>
          <w:szCs w:val="24"/>
        </w:rPr>
        <w:t xml:space="preserve">: </w:t>
      </w:r>
      <w:r w:rsidR="00445435" w:rsidRPr="00445435">
        <w:rPr>
          <w:sz w:val="24"/>
          <w:szCs w:val="24"/>
        </w:rPr>
        <w:t>Ship’s force, under the direction of the contractor,</w:t>
      </w:r>
      <w:r w:rsidR="00445435">
        <w:rPr>
          <w:sz w:val="24"/>
          <w:szCs w:val="24"/>
        </w:rPr>
        <w:t xml:space="preserve"> </w:t>
      </w:r>
      <w:r w:rsidRPr="00975F6B">
        <w:rPr>
          <w:sz w:val="24"/>
          <w:szCs w:val="24"/>
        </w:rPr>
        <w:t xml:space="preserve">shall </w:t>
      </w:r>
      <w:r w:rsidR="00F76347">
        <w:rPr>
          <w:sz w:val="24"/>
          <w:szCs w:val="24"/>
        </w:rPr>
        <w:t>install the new HPU Soft Start assemblies (YMD</w:t>
      </w:r>
      <w:r w:rsidR="008E650A">
        <w:rPr>
          <w:sz w:val="24"/>
          <w:szCs w:val="24"/>
        </w:rPr>
        <w:t xml:space="preserve">-14076) with associated soft start panel retrofit kit (YMD-14077) and wiring kit (YMD-14078). </w:t>
      </w:r>
    </w:p>
    <w:p w14:paraId="647D8487" w14:textId="527C11CE" w:rsidR="00445435" w:rsidRPr="00975F6B" w:rsidRDefault="00445435">
      <w:pPr>
        <w:pStyle w:val="ListBullet"/>
        <w:rPr>
          <w:sz w:val="24"/>
          <w:szCs w:val="24"/>
        </w:rPr>
      </w:pPr>
      <w:r w:rsidRPr="00445435">
        <w:rPr>
          <w:b/>
          <w:bCs/>
          <w:sz w:val="24"/>
          <w:szCs w:val="24"/>
        </w:rPr>
        <w:t>2.5 Programming of the new HPU Soft Start Assemblies</w:t>
      </w:r>
      <w:r>
        <w:rPr>
          <w:sz w:val="24"/>
          <w:szCs w:val="24"/>
        </w:rPr>
        <w:t xml:space="preserve">: The Contractor shall program the new soft start assemblies with updated </w:t>
      </w:r>
      <w:r w:rsidR="00FE31CE">
        <w:rPr>
          <w:sz w:val="24"/>
          <w:szCs w:val="24"/>
        </w:rPr>
        <w:t>software compatible with the new hardware.</w:t>
      </w:r>
    </w:p>
    <w:p w14:paraId="1A67CF06" w14:textId="77777777" w:rsidR="00C17790" w:rsidRPr="00287D7D" w:rsidRDefault="00C46B05">
      <w:pPr>
        <w:spacing w:before="360" w:after="120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3. DELIVERABLES</w:t>
      </w:r>
    </w:p>
    <w:p w14:paraId="1B7DD859" w14:textId="5BF84414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 xml:space="preserve">3.1 </w:t>
      </w:r>
      <w:r w:rsidR="008E650A">
        <w:rPr>
          <w:b/>
          <w:bCs/>
          <w:sz w:val="24"/>
          <w:szCs w:val="24"/>
        </w:rPr>
        <w:t>Post replacement Operational Test</w:t>
      </w:r>
      <w:r w:rsidRPr="00975F6B">
        <w:rPr>
          <w:sz w:val="24"/>
          <w:szCs w:val="24"/>
        </w:rPr>
        <w:t xml:space="preserve">: </w:t>
      </w:r>
      <w:r w:rsidR="000C7062">
        <w:rPr>
          <w:sz w:val="24"/>
          <w:szCs w:val="24"/>
        </w:rPr>
        <w:t>Ship’s force shall perform a post operational test in the presence of th</w:t>
      </w:r>
      <w:r w:rsidRPr="00975F6B">
        <w:rPr>
          <w:sz w:val="24"/>
          <w:szCs w:val="24"/>
        </w:rPr>
        <w:t xml:space="preserve">e </w:t>
      </w:r>
      <w:r w:rsidR="000C7062">
        <w:rPr>
          <w:sz w:val="24"/>
          <w:szCs w:val="24"/>
        </w:rPr>
        <w:t xml:space="preserve">certified </w:t>
      </w:r>
      <w:r w:rsidRPr="00975F6B">
        <w:rPr>
          <w:sz w:val="24"/>
          <w:szCs w:val="24"/>
        </w:rPr>
        <w:t xml:space="preserve">contractor </w:t>
      </w:r>
      <w:r w:rsidR="000C7062">
        <w:rPr>
          <w:sz w:val="24"/>
          <w:szCs w:val="24"/>
        </w:rPr>
        <w:t xml:space="preserve">for the applicable </w:t>
      </w:r>
      <w:r w:rsidR="008D613F">
        <w:rPr>
          <w:sz w:val="24"/>
          <w:szCs w:val="24"/>
        </w:rPr>
        <w:t>HPU soft start assemblies and associated equipment</w:t>
      </w:r>
      <w:r w:rsidRPr="00975F6B">
        <w:rPr>
          <w:sz w:val="24"/>
          <w:szCs w:val="24"/>
        </w:rPr>
        <w:t>.</w:t>
      </w:r>
    </w:p>
    <w:p w14:paraId="45E18687" w14:textId="41E6A2A8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3.2 Completion Report</w:t>
      </w:r>
      <w:r w:rsidRPr="00975F6B">
        <w:rPr>
          <w:sz w:val="24"/>
          <w:szCs w:val="24"/>
        </w:rPr>
        <w:t xml:space="preserve">: A brief written report summarizing the work performed, noting any unusual findings, and </w:t>
      </w:r>
      <w:r w:rsidR="008D613F">
        <w:rPr>
          <w:sz w:val="24"/>
          <w:szCs w:val="24"/>
        </w:rPr>
        <w:t>any associated updated drawings or technical publications associated with the work carried out within this document</w:t>
      </w:r>
      <w:r w:rsidRPr="00975F6B">
        <w:rPr>
          <w:sz w:val="24"/>
          <w:szCs w:val="24"/>
        </w:rPr>
        <w:t>.</w:t>
      </w:r>
    </w:p>
    <w:p w14:paraId="77F2CBB8" w14:textId="77777777" w:rsidR="00C17790" w:rsidRPr="00287D7D" w:rsidRDefault="00C46B05">
      <w:pPr>
        <w:spacing w:before="360" w:after="120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4. PERIOD AND PLACE OF PERFORMANCE</w:t>
      </w:r>
    </w:p>
    <w:p w14:paraId="387E5A84" w14:textId="5E46850B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4.1 Period of Performance</w:t>
      </w:r>
      <w:r w:rsidRPr="00975F6B">
        <w:rPr>
          <w:sz w:val="24"/>
          <w:szCs w:val="24"/>
        </w:rPr>
        <w:t xml:space="preserve">: The work shall be commenced and completed within the period of </w:t>
      </w:r>
      <w:r w:rsidR="0059534E">
        <w:rPr>
          <w:sz w:val="24"/>
          <w:szCs w:val="24"/>
        </w:rPr>
        <w:t>June 22, 2026</w:t>
      </w:r>
      <w:r w:rsidRPr="00975F6B">
        <w:rPr>
          <w:sz w:val="24"/>
          <w:szCs w:val="24"/>
        </w:rPr>
        <w:t xml:space="preserve">, to </w:t>
      </w:r>
      <w:r w:rsidR="0059534E">
        <w:rPr>
          <w:sz w:val="24"/>
          <w:szCs w:val="24"/>
        </w:rPr>
        <w:t>July</w:t>
      </w:r>
      <w:r w:rsidRPr="00975F6B">
        <w:rPr>
          <w:sz w:val="24"/>
          <w:szCs w:val="24"/>
        </w:rPr>
        <w:t xml:space="preserve"> </w:t>
      </w:r>
      <w:r w:rsidR="0059534E">
        <w:rPr>
          <w:sz w:val="24"/>
          <w:szCs w:val="24"/>
        </w:rPr>
        <w:t>6</w:t>
      </w:r>
      <w:r w:rsidRPr="00975F6B">
        <w:rPr>
          <w:sz w:val="24"/>
          <w:szCs w:val="24"/>
        </w:rPr>
        <w:t>, 2026.</w:t>
      </w:r>
    </w:p>
    <w:p w14:paraId="6263396A" w14:textId="40245A12" w:rsidR="00C17790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4.2 Place of Performance</w:t>
      </w:r>
      <w:r w:rsidRPr="00975F6B">
        <w:rPr>
          <w:sz w:val="24"/>
          <w:szCs w:val="24"/>
        </w:rPr>
        <w:t xml:space="preserve">: All work shall be performed on the CGC </w:t>
      </w:r>
      <w:r w:rsidR="0059534E">
        <w:rPr>
          <w:sz w:val="24"/>
          <w:szCs w:val="24"/>
        </w:rPr>
        <w:t>SEQUOIA</w:t>
      </w:r>
      <w:r w:rsidRPr="00975F6B">
        <w:rPr>
          <w:sz w:val="24"/>
          <w:szCs w:val="24"/>
        </w:rPr>
        <w:t xml:space="preserve"> while it is moored at </w:t>
      </w:r>
      <w:r w:rsidR="0059534E">
        <w:rPr>
          <w:sz w:val="24"/>
          <w:szCs w:val="24"/>
        </w:rPr>
        <w:t>2700 Omar St</w:t>
      </w:r>
      <w:r w:rsidRPr="00975F6B">
        <w:rPr>
          <w:sz w:val="24"/>
          <w:szCs w:val="24"/>
        </w:rPr>
        <w:t>.</w:t>
      </w:r>
      <w:r w:rsidR="0059534E">
        <w:rPr>
          <w:sz w:val="24"/>
          <w:szCs w:val="24"/>
        </w:rPr>
        <w:t xml:space="preserve"> Port Huron, MI 48060.</w:t>
      </w:r>
    </w:p>
    <w:p w14:paraId="022D9E22" w14:textId="16C2DDD1" w:rsidR="00064FFD" w:rsidRPr="00975F6B" w:rsidRDefault="006517A8">
      <w:pPr>
        <w:pStyle w:val="ListBullet"/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6517A8"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3 Time of Performance: </w:t>
      </w:r>
      <w:r>
        <w:rPr>
          <w:sz w:val="24"/>
          <w:szCs w:val="24"/>
        </w:rPr>
        <w:t>The work shall normally be performed during normal business hours (</w:t>
      </w:r>
      <w:proofErr w:type="spellStart"/>
      <w:r>
        <w:rPr>
          <w:sz w:val="24"/>
          <w:szCs w:val="24"/>
        </w:rPr>
        <w:t>ie</w:t>
      </w:r>
      <w:proofErr w:type="spellEnd"/>
      <w:r>
        <w:rPr>
          <w:sz w:val="24"/>
          <w:szCs w:val="24"/>
        </w:rPr>
        <w:t xml:space="preserve">. 0800-1600) Monday-Friday. Any deviations will need to be </w:t>
      </w:r>
      <w:r w:rsidR="00A605BD">
        <w:rPr>
          <w:sz w:val="24"/>
          <w:szCs w:val="24"/>
        </w:rPr>
        <w:t xml:space="preserve">agreed upon by the Cutter POC and the contracted provider of services. </w:t>
      </w:r>
      <w:r w:rsidR="00A605BD">
        <w:rPr>
          <w:sz w:val="24"/>
          <w:szCs w:val="24"/>
        </w:rPr>
        <w:tab/>
      </w:r>
    </w:p>
    <w:p w14:paraId="139E91F2" w14:textId="77777777" w:rsidR="00C17790" w:rsidRPr="00287D7D" w:rsidRDefault="00C46B05">
      <w:pPr>
        <w:spacing w:before="360" w:after="120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5. GOVERNMENT FURNISHED ITEMS</w:t>
      </w:r>
    </w:p>
    <w:p w14:paraId="45519CBF" w14:textId="77777777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5.1 Government Furnished Property/Equipment/Services</w:t>
      </w:r>
      <w:r w:rsidRPr="00975F6B">
        <w:rPr>
          <w:sz w:val="24"/>
          <w:szCs w:val="24"/>
        </w:rPr>
        <w:t>: The Government will provide the following at no cost to the contractor:</w:t>
      </w:r>
    </w:p>
    <w:p w14:paraId="66F72F30" w14:textId="77777777" w:rsidR="00C17790" w:rsidRPr="00975F6B" w:rsidRDefault="00C46B05">
      <w:pPr>
        <w:pStyle w:val="ListBullet"/>
        <w:ind w:left="720"/>
        <w:rPr>
          <w:sz w:val="24"/>
          <w:szCs w:val="24"/>
        </w:rPr>
      </w:pPr>
      <w:proofErr w:type="gramStart"/>
      <w:r w:rsidRPr="00975F6B">
        <w:rPr>
          <w:sz w:val="24"/>
          <w:szCs w:val="24"/>
        </w:rPr>
        <w:t>Access to</w:t>
      </w:r>
      <w:proofErr w:type="gramEnd"/>
      <w:r w:rsidRPr="00975F6B">
        <w:rPr>
          <w:sz w:val="24"/>
          <w:szCs w:val="24"/>
        </w:rPr>
        <w:t xml:space="preserve"> the vessel for the duration of the work.</w:t>
      </w:r>
    </w:p>
    <w:p w14:paraId="33DA428B" w14:textId="77777777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 xml:space="preserve">Access to pier-side utilities, including electricity and fresh water, </w:t>
      </w:r>
      <w:proofErr w:type="gramStart"/>
      <w:r w:rsidRPr="00975F6B">
        <w:rPr>
          <w:sz w:val="24"/>
          <w:szCs w:val="24"/>
        </w:rPr>
        <w:t>as</w:t>
      </w:r>
      <w:proofErr w:type="gramEnd"/>
      <w:r w:rsidRPr="00975F6B">
        <w:rPr>
          <w:sz w:val="24"/>
          <w:szCs w:val="24"/>
        </w:rPr>
        <w:t xml:space="preserve"> required.</w:t>
      </w:r>
    </w:p>
    <w:p w14:paraId="57379CDF" w14:textId="77777777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>A designated point of contact to coordinate operations.</w:t>
      </w:r>
    </w:p>
    <w:p w14:paraId="0B89F0B4" w14:textId="77777777" w:rsidR="00C17790" w:rsidRPr="00287D7D" w:rsidRDefault="00C46B05">
      <w:pPr>
        <w:spacing w:before="360" w:after="120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6. SAFETY REQUIREMENTS</w:t>
      </w:r>
    </w:p>
    <w:p w14:paraId="45E3ED20" w14:textId="33702395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lastRenderedPageBreak/>
        <w:t>6.1 Safety Compliance</w:t>
      </w:r>
      <w:r w:rsidRPr="00975F6B">
        <w:rPr>
          <w:sz w:val="24"/>
          <w:szCs w:val="24"/>
        </w:rPr>
        <w:t xml:space="preserve">: The contractor shall comply with all applicable federal, state, and local safety regulations, including all relevant Occupational Safety and Health Administration (OSHA) standards </w:t>
      </w:r>
      <w:r w:rsidR="00683092">
        <w:rPr>
          <w:sz w:val="24"/>
          <w:szCs w:val="24"/>
        </w:rPr>
        <w:t>in the completion of the work outlined within this document</w:t>
      </w:r>
      <w:r w:rsidRPr="00975F6B">
        <w:rPr>
          <w:sz w:val="24"/>
          <w:szCs w:val="24"/>
        </w:rPr>
        <w:t>.</w:t>
      </w:r>
    </w:p>
    <w:p w14:paraId="091E9F75" w14:textId="3A40FAF9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6.</w:t>
      </w:r>
      <w:r w:rsidR="00683092">
        <w:rPr>
          <w:b/>
          <w:bCs/>
          <w:sz w:val="24"/>
          <w:szCs w:val="24"/>
        </w:rPr>
        <w:t>2</w:t>
      </w:r>
      <w:r w:rsidRPr="00287D7D">
        <w:rPr>
          <w:b/>
          <w:bCs/>
          <w:sz w:val="24"/>
          <w:szCs w:val="24"/>
        </w:rPr>
        <w:t xml:space="preserve"> Coordination:</w:t>
      </w:r>
      <w:r w:rsidRPr="00975F6B">
        <w:rPr>
          <w:sz w:val="24"/>
          <w:szCs w:val="24"/>
        </w:rPr>
        <w:t xml:space="preserve"> The contractor shall coordinate all operations with the ship's designated Point of Contact to ensure the safety of both contractor personnel and the vessel's crew.</w:t>
      </w:r>
    </w:p>
    <w:p w14:paraId="76D7F7EF" w14:textId="77777777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6.4 Shipboard Procedures</w:t>
      </w:r>
      <w:r w:rsidRPr="00975F6B">
        <w:rPr>
          <w:sz w:val="24"/>
          <w:szCs w:val="24"/>
        </w:rPr>
        <w:t>: The contractor shall strictly adhere to the following vessel-specific procedures:</w:t>
      </w:r>
    </w:p>
    <w:p w14:paraId="564F8103" w14:textId="77777777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>Lock-Out/Tag-Out: The vessel's lock-out/tag-out procedures shall be utilized for all affected shipboard systems prior to commencing any work and shall remain in place until all work is complete.</w:t>
      </w:r>
    </w:p>
    <w:p w14:paraId="1E74DB72" w14:textId="77777777" w:rsidR="00C17790" w:rsidRPr="00287D7D" w:rsidRDefault="00C46B05">
      <w:pPr>
        <w:spacing w:before="360" w:after="120"/>
        <w:rPr>
          <w:b/>
          <w:bCs/>
          <w:sz w:val="24"/>
          <w:szCs w:val="24"/>
        </w:rPr>
      </w:pPr>
      <w:r w:rsidRPr="00287D7D">
        <w:rPr>
          <w:b/>
          <w:bCs/>
          <w:sz w:val="24"/>
          <w:szCs w:val="24"/>
        </w:rPr>
        <w:t>7. ACCEPTANCE CRITERIA</w:t>
      </w:r>
    </w:p>
    <w:p w14:paraId="041361EF" w14:textId="77777777" w:rsidR="00C17790" w:rsidRPr="00975F6B" w:rsidRDefault="00C46B05">
      <w:pPr>
        <w:pStyle w:val="ListBullet"/>
        <w:rPr>
          <w:sz w:val="24"/>
          <w:szCs w:val="24"/>
        </w:rPr>
      </w:pPr>
      <w:r w:rsidRPr="00287D7D">
        <w:rPr>
          <w:b/>
          <w:bCs/>
          <w:sz w:val="24"/>
          <w:szCs w:val="24"/>
        </w:rPr>
        <w:t>7.1 Final Acceptance</w:t>
      </w:r>
      <w:r w:rsidRPr="00975F6B">
        <w:rPr>
          <w:sz w:val="24"/>
          <w:szCs w:val="24"/>
        </w:rPr>
        <w:t>: The work performed under this Statement of Work shall be considered complete and accepted when:</w:t>
      </w:r>
    </w:p>
    <w:p w14:paraId="76A0C62B" w14:textId="2F3C5775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 xml:space="preserve">The Government has received and approved the Deliverables outlined in Section 3 </w:t>
      </w:r>
      <w:r w:rsidR="00683092">
        <w:rPr>
          <w:sz w:val="24"/>
          <w:szCs w:val="24"/>
        </w:rPr>
        <w:t>of this document</w:t>
      </w:r>
    </w:p>
    <w:p w14:paraId="10DF503E" w14:textId="27997E4B" w:rsidR="00C17790" w:rsidRPr="00975F6B" w:rsidRDefault="00C46B05">
      <w:pPr>
        <w:pStyle w:val="ListBullet"/>
        <w:ind w:left="720"/>
        <w:rPr>
          <w:sz w:val="24"/>
          <w:szCs w:val="24"/>
        </w:rPr>
      </w:pPr>
      <w:r w:rsidRPr="00975F6B">
        <w:rPr>
          <w:sz w:val="24"/>
          <w:szCs w:val="24"/>
        </w:rPr>
        <w:t xml:space="preserve">The </w:t>
      </w:r>
      <w:r w:rsidR="00683092">
        <w:rPr>
          <w:sz w:val="24"/>
          <w:szCs w:val="24"/>
        </w:rPr>
        <w:t xml:space="preserve">post installation </w:t>
      </w:r>
      <w:r w:rsidR="005274B5">
        <w:rPr>
          <w:sz w:val="24"/>
          <w:szCs w:val="24"/>
        </w:rPr>
        <w:t>Operational Test is completed satisfactorily</w:t>
      </w:r>
      <w:r w:rsidRPr="00975F6B">
        <w:rPr>
          <w:sz w:val="24"/>
          <w:szCs w:val="24"/>
        </w:rPr>
        <w:t>.</w:t>
      </w:r>
    </w:p>
    <w:p w14:paraId="62160E4C" w14:textId="30B33628" w:rsidR="00C17790" w:rsidRPr="00975F6B" w:rsidRDefault="00C17790" w:rsidP="005274B5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CE2B94B" w14:textId="77777777" w:rsidR="0068259D" w:rsidRDefault="0068259D" w:rsidP="0068259D">
      <w:pPr>
        <w:pStyle w:val="ListBullet"/>
        <w:numPr>
          <w:ilvl w:val="0"/>
          <w:numId w:val="0"/>
        </w:numPr>
        <w:ind w:left="360" w:hanging="360"/>
      </w:pPr>
    </w:p>
    <w:p w14:paraId="7372D8DE" w14:textId="44EA960D" w:rsidR="0068259D" w:rsidRDefault="003C3CCB" w:rsidP="003C3CCB">
      <w:pPr>
        <w:pStyle w:val="ListNumber"/>
        <w:numPr>
          <w:ilvl w:val="0"/>
          <w:numId w:val="0"/>
        </w:numPr>
        <w:ind w:left="360" w:hanging="360"/>
      </w:pPr>
      <w:r w:rsidRPr="00287D7D">
        <w:rPr>
          <w:b/>
          <w:bCs/>
        </w:rPr>
        <w:t>8. References</w:t>
      </w:r>
      <w:r>
        <w:t xml:space="preserve">: </w:t>
      </w:r>
    </w:p>
    <w:p w14:paraId="75FF5015" w14:textId="6B2E2CA6" w:rsidR="007323A0" w:rsidRPr="00970BEA" w:rsidRDefault="007323A0" w:rsidP="007323A0">
      <w:pP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(A): </w:t>
      </w:r>
      <w:r w:rsidR="00487FCC">
        <w:rPr>
          <w:color w:val="000000"/>
          <w:sz w:val="20"/>
          <w:szCs w:val="20"/>
        </w:rPr>
        <w:t xml:space="preserve">Coast Guard Technical Publication (TP) 10512, Buoy </w:t>
      </w:r>
      <w:proofErr w:type="spellStart"/>
      <w:r w:rsidR="00487FCC">
        <w:rPr>
          <w:color w:val="000000"/>
          <w:sz w:val="20"/>
          <w:szCs w:val="20"/>
        </w:rPr>
        <w:t>Hnadling</w:t>
      </w:r>
      <w:proofErr w:type="spellEnd"/>
      <w:r w:rsidR="00487FCC">
        <w:rPr>
          <w:color w:val="000000"/>
          <w:sz w:val="20"/>
          <w:szCs w:val="20"/>
        </w:rPr>
        <w:t xml:space="preserve"> Crane Model EB600-60-40, Rev. A</w:t>
      </w:r>
    </w:p>
    <w:p w14:paraId="5EB01C21" w14:textId="77777777" w:rsidR="007323A0" w:rsidRDefault="007323A0" w:rsidP="007323A0">
      <w:pP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(B): </w:t>
      </w:r>
      <w:r w:rsidRPr="00970BEA">
        <w:rPr>
          <w:color w:val="000000"/>
          <w:sz w:val="20"/>
          <w:szCs w:val="20"/>
        </w:rPr>
        <w:t>Surface Forces Logistics Center Standard Specification 0000 (SFLC Std Spec 0000), 2014, General Requirements</w:t>
      </w:r>
      <w:r>
        <w:rPr>
          <w:sz w:val="20"/>
          <w:szCs w:val="20"/>
        </w:rPr>
        <w:tab/>
      </w:r>
    </w:p>
    <w:p w14:paraId="75368BCE" w14:textId="77777777" w:rsidR="0026092F" w:rsidRDefault="007323A0" w:rsidP="007323A0">
      <w:pPr>
        <w:pStyle w:val="ListNumber"/>
        <w:numPr>
          <w:ilvl w:val="0"/>
          <w:numId w:val="0"/>
        </w:numPr>
        <w:ind w:left="360" w:hanging="360"/>
      </w:pPr>
      <w:r>
        <w:t xml:space="preserve">(C) </w:t>
      </w:r>
      <w:r w:rsidR="00DB0892">
        <w:t>C</w:t>
      </w:r>
      <w:r w:rsidR="00975F6B">
        <w:t>oast Guard Drawing</w:t>
      </w:r>
      <w:r w:rsidR="005274B5">
        <w:t xml:space="preserve"> 225B</w:t>
      </w:r>
      <w:r w:rsidR="00487FCC">
        <w:t>-WLB-320-028, HPU Soft Start Mods to suit MMA Deck Controls and Crane Replacement</w:t>
      </w:r>
    </w:p>
    <w:p w14:paraId="58734B16" w14:textId="34C712B0" w:rsidR="003C3CCB" w:rsidRDefault="0026092F" w:rsidP="007323A0">
      <w:pPr>
        <w:pStyle w:val="ListNumber"/>
        <w:numPr>
          <w:ilvl w:val="0"/>
          <w:numId w:val="0"/>
        </w:numPr>
        <w:ind w:left="360" w:hanging="360"/>
      </w:pPr>
      <w:r>
        <w:t xml:space="preserve">(D) </w:t>
      </w:r>
      <w:r w:rsidR="00854B96">
        <w:t>Surface Forces Logistics Center Standard Specification 3042 (SFLC Std Spec 3042), 2022, Shipboard Electrical Cable Removal, Relocation, Splice, Repair, and Installation</w:t>
      </w:r>
      <w:r w:rsidR="00975F6B">
        <w:tab/>
      </w:r>
    </w:p>
    <w:p w14:paraId="20559373" w14:textId="77777777" w:rsidR="00D47524" w:rsidRDefault="00D47524" w:rsidP="007323A0">
      <w:pPr>
        <w:pStyle w:val="ListNumber"/>
        <w:numPr>
          <w:ilvl w:val="0"/>
          <w:numId w:val="0"/>
        </w:numPr>
        <w:ind w:left="360" w:hanging="360"/>
      </w:pPr>
    </w:p>
    <w:p w14:paraId="273889FB" w14:textId="4373CCC3" w:rsidR="00D47524" w:rsidRPr="00287D7D" w:rsidRDefault="00D47524" w:rsidP="007323A0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287D7D">
        <w:rPr>
          <w:b/>
          <w:bCs/>
        </w:rPr>
        <w:t xml:space="preserve">Unit POC: </w:t>
      </w:r>
    </w:p>
    <w:p w14:paraId="0DB5B07D" w14:textId="4FCF7E0C" w:rsidR="00A12492" w:rsidRPr="00A12492" w:rsidRDefault="00854B96" w:rsidP="00A12492">
      <w:pPr>
        <w:pStyle w:val="ListNumber"/>
        <w:numPr>
          <w:ilvl w:val="0"/>
          <w:numId w:val="0"/>
        </w:numPr>
      </w:pPr>
      <w:r>
        <w:t>CWO-</w:t>
      </w:r>
      <w:r w:rsidR="00B00DEC">
        <w:t>4 Lee Lowery</w:t>
      </w:r>
    </w:p>
    <w:p w14:paraId="0E4053E0" w14:textId="15F06A83" w:rsidR="00A12492" w:rsidRPr="00A12492" w:rsidRDefault="00B00DEC" w:rsidP="00A12492">
      <w:pPr>
        <w:pStyle w:val="ListNumber"/>
        <w:numPr>
          <w:ilvl w:val="0"/>
          <w:numId w:val="0"/>
        </w:numPr>
      </w:pPr>
      <w:r>
        <w:t>Engineer Officer</w:t>
      </w:r>
      <w:r w:rsidR="00A12492" w:rsidRPr="00A12492">
        <w:t xml:space="preserve"> (EO) </w:t>
      </w:r>
    </w:p>
    <w:p w14:paraId="54DE6F26" w14:textId="59828ADA" w:rsidR="00A12492" w:rsidRPr="00A12492" w:rsidRDefault="00A12492" w:rsidP="00A12492">
      <w:pPr>
        <w:pStyle w:val="ListNumber"/>
        <w:numPr>
          <w:ilvl w:val="0"/>
          <w:numId w:val="0"/>
        </w:numPr>
      </w:pPr>
      <w:r w:rsidRPr="00A12492">
        <w:t xml:space="preserve">USCGC </w:t>
      </w:r>
      <w:r w:rsidR="00B00DEC">
        <w:t>SEQUOIA</w:t>
      </w:r>
      <w:r w:rsidRPr="00A12492">
        <w:t xml:space="preserve"> (</w:t>
      </w:r>
      <w:r w:rsidR="00B00DEC">
        <w:t>WLB-215</w:t>
      </w:r>
      <w:r w:rsidRPr="00A12492">
        <w:t>)</w:t>
      </w:r>
    </w:p>
    <w:p w14:paraId="745AD62D" w14:textId="75323512" w:rsidR="00A12492" w:rsidRPr="00A12492" w:rsidRDefault="00EF34CE" w:rsidP="00A12492">
      <w:pPr>
        <w:pStyle w:val="ListNumber"/>
        <w:numPr>
          <w:ilvl w:val="0"/>
          <w:numId w:val="0"/>
        </w:numPr>
      </w:pPr>
      <w:r>
        <w:t>2700 Omar St</w:t>
      </w:r>
      <w:r w:rsidR="009E1075">
        <w:t>. Port Huron, MI 48060</w:t>
      </w:r>
    </w:p>
    <w:p w14:paraId="6023F510" w14:textId="2D5C5A1F" w:rsidR="00D47524" w:rsidRDefault="00A12492" w:rsidP="009E1075">
      <w:pPr>
        <w:pStyle w:val="ListNumber"/>
        <w:numPr>
          <w:ilvl w:val="0"/>
          <w:numId w:val="0"/>
        </w:numPr>
      </w:pPr>
      <w:r w:rsidRPr="00A12492">
        <w:t>Cell-(</w:t>
      </w:r>
      <w:r w:rsidR="009E1075">
        <w:t>808)721-1431</w:t>
      </w:r>
    </w:p>
    <w:sectPr w:rsidR="00D475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664614"/>
    <w:multiLevelType w:val="hybridMultilevel"/>
    <w:tmpl w:val="4EBC1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720378">
    <w:abstractNumId w:val="8"/>
  </w:num>
  <w:num w:numId="2" w16cid:durableId="932054860">
    <w:abstractNumId w:val="6"/>
  </w:num>
  <w:num w:numId="3" w16cid:durableId="988554804">
    <w:abstractNumId w:val="5"/>
  </w:num>
  <w:num w:numId="4" w16cid:durableId="2069838838">
    <w:abstractNumId w:val="4"/>
  </w:num>
  <w:num w:numId="5" w16cid:durableId="1951619785">
    <w:abstractNumId w:val="7"/>
  </w:num>
  <w:num w:numId="6" w16cid:durableId="969748673">
    <w:abstractNumId w:val="3"/>
  </w:num>
  <w:num w:numId="7" w16cid:durableId="790172573">
    <w:abstractNumId w:val="2"/>
  </w:num>
  <w:num w:numId="8" w16cid:durableId="1174610356">
    <w:abstractNumId w:val="1"/>
  </w:num>
  <w:num w:numId="9" w16cid:durableId="809589570">
    <w:abstractNumId w:val="0"/>
  </w:num>
  <w:num w:numId="10" w16cid:durableId="991714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9D5"/>
    <w:rsid w:val="00034616"/>
    <w:rsid w:val="00044A93"/>
    <w:rsid w:val="0006063C"/>
    <w:rsid w:val="00064FFD"/>
    <w:rsid w:val="000C7062"/>
    <w:rsid w:val="000D7326"/>
    <w:rsid w:val="00147DD8"/>
    <w:rsid w:val="0015074B"/>
    <w:rsid w:val="001B4A2E"/>
    <w:rsid w:val="001B5C63"/>
    <w:rsid w:val="001D054F"/>
    <w:rsid w:val="00204ACE"/>
    <w:rsid w:val="002239CC"/>
    <w:rsid w:val="00230C2F"/>
    <w:rsid w:val="0026092F"/>
    <w:rsid w:val="0028497B"/>
    <w:rsid w:val="00287D7D"/>
    <w:rsid w:val="0029639D"/>
    <w:rsid w:val="00326F90"/>
    <w:rsid w:val="003C3CCB"/>
    <w:rsid w:val="00445435"/>
    <w:rsid w:val="00454F36"/>
    <w:rsid w:val="00487FCC"/>
    <w:rsid w:val="004F0EC1"/>
    <w:rsid w:val="00515D28"/>
    <w:rsid w:val="005274B5"/>
    <w:rsid w:val="00580C38"/>
    <w:rsid w:val="0059534E"/>
    <w:rsid w:val="005F7B64"/>
    <w:rsid w:val="006517A8"/>
    <w:rsid w:val="0068259D"/>
    <w:rsid w:val="00683092"/>
    <w:rsid w:val="0069552B"/>
    <w:rsid w:val="006B455F"/>
    <w:rsid w:val="006F7158"/>
    <w:rsid w:val="007065CA"/>
    <w:rsid w:val="007323A0"/>
    <w:rsid w:val="00781EE8"/>
    <w:rsid w:val="007C58C1"/>
    <w:rsid w:val="00854B96"/>
    <w:rsid w:val="00885A7B"/>
    <w:rsid w:val="00890BEA"/>
    <w:rsid w:val="008C053E"/>
    <w:rsid w:val="008D04C9"/>
    <w:rsid w:val="008D613F"/>
    <w:rsid w:val="008E650A"/>
    <w:rsid w:val="0090734F"/>
    <w:rsid w:val="00975F6B"/>
    <w:rsid w:val="009E1075"/>
    <w:rsid w:val="00A12492"/>
    <w:rsid w:val="00A33E3A"/>
    <w:rsid w:val="00A605BD"/>
    <w:rsid w:val="00AA1D8D"/>
    <w:rsid w:val="00AE042C"/>
    <w:rsid w:val="00B00DEC"/>
    <w:rsid w:val="00B024FC"/>
    <w:rsid w:val="00B47730"/>
    <w:rsid w:val="00BF1EE2"/>
    <w:rsid w:val="00C07783"/>
    <w:rsid w:val="00C17790"/>
    <w:rsid w:val="00C46B05"/>
    <w:rsid w:val="00C56012"/>
    <w:rsid w:val="00C66ED3"/>
    <w:rsid w:val="00CB0664"/>
    <w:rsid w:val="00D07230"/>
    <w:rsid w:val="00D41693"/>
    <w:rsid w:val="00D47524"/>
    <w:rsid w:val="00DB0892"/>
    <w:rsid w:val="00EB4DF8"/>
    <w:rsid w:val="00EB6500"/>
    <w:rsid w:val="00EF34CE"/>
    <w:rsid w:val="00F5393B"/>
    <w:rsid w:val="00F76347"/>
    <w:rsid w:val="00FC693F"/>
    <w:rsid w:val="00FC748D"/>
    <w:rsid w:val="00FD2F2C"/>
    <w:rsid w:val="00FE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29DEC662-AE33-48F0-BC26-43BB551E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839</Words>
  <Characters>4825</Characters>
  <Application>Microsoft Office Word</Application>
  <DocSecurity>0</DocSecurity>
  <Lines>95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Regan, Maxwell J LT USCG SFLC (USA)</cp:lastModifiedBy>
  <cp:revision>4</cp:revision>
  <dcterms:created xsi:type="dcterms:W3CDTF">2026-03-11T15:37:00Z</dcterms:created>
  <dcterms:modified xsi:type="dcterms:W3CDTF">2026-03-11T17:30:00Z</dcterms:modified>
  <cp:category/>
</cp:coreProperties>
</file>