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36C259-26-AP-2702 554 | S | FMS_Heater Bundle Replacement in</w:t>
            </w:r>
            <w:r w:rsidRPr="000104D7">
              <w:rPr>
                <w:rStyle w:val="AAMSKBFill-InHighlight"/>
                <w:color w:val="auto"/>
              </w:rPr>
              <w:t xml:space="preserve"> </w:t>
            </w:r>
            <w:r>
              <w:rPr>
                <w:rStyle w:val="AAMSKBFill-InHighlight"/>
                <w:color w:val="auto"/>
              </w:rPr>
              <w:t>Boiler Plant_One Time repair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04-22-2026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 GRAY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THADDEUS.GRAY@VA.GOV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303-712-5739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Eastern Colorado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The Department of Veterans Affairs, Veterans Health Administration (VHA), Network Contracting Office 19 (NCO 19) is conducting a market survey and is seeking potential sources for </w:t>
      </w:r>
      <w:r w:rsidRPr="00D90239">
        <w:rPr>
          <w:rFonts w:ascii="Times New Roman" w:hAnsi="Times New Roman" w:cs="Times New Roman"/>
          <w:kern w:val="0"/>
          <w:u w:val="single"/>
          <w14:ligatures w14:val="none"/>
        </w:rPr>
        <w:t>Rocky Mountain Regional VA Medical Center on Boiler Plant Domestic Hot Water Heater Bundle Repair</w:t>
      </w:r>
      <w:r w:rsidRPr="00D90239">
        <w:rPr>
          <w:rFonts w:ascii="Times New Roman" w:hAnsi="Times New Roman" w:cs="Times New Roman"/>
          <w:kern w:val="0"/>
          <w:sz w:val="22"/>
          <w:szCs w:val="22"/>
          <w14:ligatures w14:val="none"/>
        </w:rPr>
        <w:t xml:space="preserve">. This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Responses shall be submitted to </w:t>
      </w:r>
      <w:r>
        <w:rPr>
          <w:rFonts w:ascii="Times New Roman" w:hAnsi="Times New Roman" w:cs="Times New Roman"/>
          <w:kern w:val="0"/>
          <w:sz w:val="22"/>
          <w:szCs w:val="22"/>
          <w14:ligatures w14:val="none"/>
        </w:rPr>
        <w:t>Thaddeus.gray</w:t>
      </w:r>
      <w:r w:rsidRPr="00D90239">
        <w:rPr>
          <w:rFonts w:ascii="Times New Roman" w:hAnsi="Times New Roman" w:cs="Times New Roman"/>
          <w:kern w:val="0"/>
          <w:sz w:val="22"/>
          <w:szCs w:val="22"/>
          <w14:ligatures w14:val="none"/>
        </w:rPr>
        <w:t xml:space="preserve">@va.gov by </w:t>
      </w:r>
      <w:r w:rsidR="00475BA4">
        <w:rPr>
          <w:rFonts w:ascii="Times New Roman" w:hAnsi="Times New Roman" w:cs="Times New Roman"/>
          <w:kern w:val="0"/>
          <w:sz w:val="22"/>
          <w:szCs w:val="22"/>
          <w14:ligatures w14:val="none"/>
        </w:rPr>
        <w:t>4</w:t>
      </w:r>
      <w:r w:rsidRPr="00D90239">
        <w:rPr>
          <w:rFonts w:ascii="Times New Roman" w:hAnsi="Times New Roman" w:cs="Times New Roman"/>
          <w:kern w:val="0"/>
          <w:sz w:val="22"/>
          <w:szCs w:val="22"/>
          <w14:ligatures w14:val="none"/>
        </w:rPr>
        <w:t xml:space="preserve">:00 pm MT on </w:t>
      </w:r>
      <w:r w:rsidR="00475BA4">
        <w:rPr>
          <w:rFonts w:ascii="Times New Roman" w:hAnsi="Times New Roman" w:cs="Times New Roman"/>
          <w:kern w:val="0"/>
          <w:sz w:val="22"/>
          <w:szCs w:val="22"/>
          <w14:ligatures w14:val="none"/>
        </w:rPr>
        <w:t>Wednesday</w:t>
      </w:r>
      <w:r w:rsidRPr="00D90239">
        <w:rPr>
          <w:rFonts w:ascii="Times New Roman" w:hAnsi="Times New Roman" w:cs="Times New Roman"/>
          <w:kern w:val="0"/>
          <w:sz w:val="22"/>
          <w:szCs w:val="22"/>
          <w14:ligatures w14:val="none"/>
        </w:rPr>
        <w:t xml:space="preserve">, </w:t>
      </w:r>
      <w:r>
        <w:rPr>
          <w:rFonts w:ascii="Times New Roman" w:hAnsi="Times New Roman" w:cs="Times New Roman"/>
          <w:kern w:val="0"/>
          <w:sz w:val="22"/>
          <w:szCs w:val="22"/>
          <w14:ligatures w14:val="none"/>
        </w:rPr>
        <w:t>April</w:t>
      </w:r>
      <w:r w:rsidRPr="00D90239">
        <w:rPr>
          <w:rFonts w:ascii="Times New Roman" w:hAnsi="Times New Roman" w:cs="Times New Roman"/>
          <w:kern w:val="0"/>
          <w:sz w:val="22"/>
          <w:szCs w:val="22"/>
          <w14:ligatures w14:val="none"/>
        </w:rPr>
        <w:t xml:space="preserve"> </w:t>
      </w:r>
      <w:r>
        <w:rPr>
          <w:rFonts w:ascii="Times New Roman" w:hAnsi="Times New Roman" w:cs="Times New Roman"/>
          <w:kern w:val="0"/>
          <w:sz w:val="22"/>
          <w:szCs w:val="22"/>
          <w14:ligatures w14:val="none"/>
        </w:rPr>
        <w:t>2</w:t>
      </w:r>
      <w:r w:rsidR="00475BA4">
        <w:rPr>
          <w:rFonts w:ascii="Times New Roman" w:hAnsi="Times New Roman" w:cs="Times New Roman"/>
          <w:kern w:val="0"/>
          <w:sz w:val="22"/>
          <w:szCs w:val="22"/>
          <w14:ligatures w14:val="none"/>
        </w:rPr>
        <w:t>2nd</w:t>
      </w:r>
      <w:r w:rsidRPr="00D90239">
        <w:rPr>
          <w:rFonts w:ascii="Times New Roman" w:hAnsi="Times New Roman" w:cs="Times New Roman"/>
          <w:kern w:val="0"/>
          <w:sz w:val="22"/>
          <w:szCs w:val="22"/>
          <w14:ligatures w14:val="none"/>
        </w:rPr>
        <w:t>, 2026.</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This notice is intended strictly for market research. The purpose of this Sources Sought Notice is to determine interest and capability of potential qualified sources of supply and determine the socioeconomic size classification of the supplier and manufacturer of the end item.</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Interested companies shall provide, at a minimum, the following information with their response;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numPr>
          <w:ilvl w:val="0"/>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Company Name and Address:</w:t>
      </w:r>
    </w:p>
    <w:p w:rsidR="00D90239" w:rsidRPr="00D90239" w:rsidP="00D90239">
      <w:pPr>
        <w:numPr>
          <w:ilvl w:val="0"/>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Point of Contact (POC)</w:t>
      </w:r>
    </w:p>
    <w:p w:rsidR="00D90239" w:rsidRPr="00D90239" w:rsidP="00D90239">
      <w:pPr>
        <w:numPr>
          <w:ilvl w:val="1"/>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Name:</w:t>
      </w:r>
    </w:p>
    <w:p w:rsidR="00D90239" w:rsidRPr="00D90239" w:rsidP="00D90239">
      <w:pPr>
        <w:numPr>
          <w:ilvl w:val="1"/>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Email Address:</w:t>
      </w:r>
    </w:p>
    <w:p w:rsidR="00D90239" w:rsidRPr="00D90239" w:rsidP="00D90239">
      <w:pPr>
        <w:numPr>
          <w:ilvl w:val="1"/>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Phone Number:</w:t>
      </w:r>
    </w:p>
    <w:p w:rsidR="00D90239" w:rsidRPr="00D90239" w:rsidP="00D90239">
      <w:pPr>
        <w:numPr>
          <w:ilvl w:val="0"/>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Unique Entity ID:</w:t>
      </w:r>
    </w:p>
    <w:p w:rsidR="00D90239" w:rsidRPr="00D90239" w:rsidP="00D90239">
      <w:pPr>
        <w:numPr>
          <w:ilvl w:val="0"/>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Item(s) on Open Market or FSS Contract: If FSS, contract number?</w:t>
      </w:r>
    </w:p>
    <w:p w:rsidR="00D90239" w:rsidRPr="00D90239" w:rsidP="00D90239">
      <w:pPr>
        <w:numPr>
          <w:ilvl w:val="0"/>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Delivery Time:</w:t>
      </w:r>
    </w:p>
    <w:p w:rsidR="00D90239" w:rsidRPr="00D90239" w:rsidP="00D90239">
      <w:pPr>
        <w:numPr>
          <w:ilvl w:val="0"/>
          <w:numId w:val="1"/>
        </w:numPr>
        <w:spacing w:after="0" w:line="240" w:lineRule="auto"/>
        <w:contextualSpacing/>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 xml:space="preserve">Item Country of Origin/Manufactured: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The anticipated North American Industry Classification System (NAICS) code is 811310</w:t>
      </w:r>
      <w:r>
        <w:rPr>
          <w:rFonts w:ascii="Times New Roman" w:hAnsi="Times New Roman" w:cs="Times New Roman"/>
          <w:kern w:val="0"/>
          <w:sz w:val="22"/>
          <w:szCs w:val="22"/>
          <w14:ligatures w14:val="none"/>
        </w:rPr>
        <w:t xml:space="preserve"> Commercial and Industrial Machinery and Equipment</w:t>
      </w:r>
      <w:r w:rsidRPr="00D90239">
        <w:rPr>
          <w:rFonts w:ascii="Times New Roman" w:hAnsi="Times New Roman" w:cs="Times New Roman"/>
          <w:kern w:val="0"/>
          <w:sz w:val="22"/>
          <w:szCs w:val="22"/>
          <w14:ligatures w14:val="none"/>
        </w:rPr>
        <w:t xml:space="preserve">. Mark if your firm is eligible for participation in one of the following small business programs. If so, please indicate the program: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Small Business (SB)  </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HUBZone  </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Small Business 8(a)  </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Small Disadvantaged Business (SDB)  </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Women-Owned (WO) Small Business </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Service Disabled Veteran Owned Small Business (SDVOSB) </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 yes [ ] no - Veteran Owned Small Business (VOSB)</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Large Business  </w:t>
      </w: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Other (please specify)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Please answer the following questions:</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Does not exceed </w:t>
      </w:r>
      <w:r>
        <w:rPr>
          <w:rFonts w:ascii="Times New Roman" w:hAnsi="Times New Roman" w:cs="Times New Roman"/>
          <w:kern w:val="0"/>
          <w:sz w:val="22"/>
          <w:szCs w:val="22"/>
          <w14:ligatures w14:val="none"/>
        </w:rPr>
        <w:t>$12.5 Mil</w:t>
      </w:r>
      <w:r w:rsidRPr="00D90239">
        <w:rPr>
          <w:rFonts w:ascii="Times New Roman" w:hAnsi="Times New Roman" w:cs="Times New Roman"/>
          <w:kern w:val="0"/>
          <w:sz w:val="22"/>
          <w:szCs w:val="22"/>
          <w14:ligatures w14:val="none"/>
        </w:rPr>
        <w:t>; (for NAICS 811310, must be verifiable thru the System for Award Management)</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Is primarily engaged in the retail or wholesale trade and normally sells the type of item being supplied;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  ] yes [  ] no - Takes ownership or possession of the item(s) with its personnel, equipment or facilities in a manner consistent with industry practice (identify how this occurs); and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 yes [  ] no - Will supply the end item of a small business manufacturer, processor or producer made in the United States, or obtains a waiver of such requirement pursuant to paragraph (b)(5) CFR 121.406.</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If yes, what is the manufacturer’s name? ________________</w:t>
      </w:r>
    </w:p>
    <w:p w:rsidR="00D90239" w:rsidRPr="00D90239" w:rsidP="00D90239">
      <w:pPr>
        <w:spacing w:after="0" w:line="240" w:lineRule="auto"/>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What are the items’ Country of Origin? _______________</w:t>
      </w:r>
    </w:p>
    <w:p w:rsidR="00D90239" w:rsidRPr="00D90239" w:rsidP="00D90239">
      <w:pPr>
        <w:spacing w:after="0" w:line="240" w:lineRule="auto"/>
        <w:rPr>
          <w:rFonts w:ascii="Times New Roman" w:hAnsi="Times New Roman" w:cs="Times New Roman"/>
          <w:b/>
          <w:bCs/>
          <w:kern w:val="0"/>
          <w:sz w:val="22"/>
          <w:szCs w:val="22"/>
          <w14:ligatures w14:val="none"/>
        </w:rPr>
      </w:pPr>
      <w:r w:rsidRPr="00D90239">
        <w:rPr>
          <w:rFonts w:ascii="Times New Roman" w:hAnsi="Times New Roman" w:cs="Times New Roman"/>
          <w:b/>
          <w:bCs/>
          <w:kern w:val="0"/>
          <w:sz w:val="22"/>
          <w:szCs w:val="22"/>
          <w14:ligatures w14:val="none"/>
        </w:rPr>
        <w:t>If other than USA, please complete the attached FAR 52.225-2 Buy American Certificate</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Note: Do not include Proprietary, classified, confidential, or sensitive information in responses.</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 xml:space="preserve">In addition to providing the information requested above, responding companies are encouraged to include any relevant information (specifications, cut sheets, brochures, capability statement, past experience etc.) to confirm the company’s ability to meet the requirements outlined in this request. </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0" w:line="240" w:lineRule="auto"/>
        <w:rPr>
          <w:rFonts w:ascii="Times New Roman" w:hAnsi="Times New Roman" w:cs="Times New Roman"/>
          <w:kern w:val="0"/>
          <w:sz w:val="22"/>
          <w:szCs w:val="22"/>
          <w14:ligatures w14:val="none"/>
        </w:rPr>
      </w:pPr>
      <w:r w:rsidRPr="00D90239">
        <w:rPr>
          <w:rFonts w:ascii="Times New Roman" w:hAnsi="Times New Roman" w:cs="Times New Roman"/>
          <w:kern w:val="0"/>
          <w:sz w:val="22"/>
          <w:szCs w:val="22"/>
          <w14:ligatures w14:val="none"/>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D90239" w:rsidRPr="00D90239" w:rsidP="00D90239">
      <w:pPr>
        <w:spacing w:after="0" w:line="240" w:lineRule="auto"/>
        <w:rPr>
          <w:rFonts w:ascii="Times New Roman" w:hAnsi="Times New Roman" w:cs="Times New Roman"/>
          <w:kern w:val="0"/>
          <w:sz w:val="22"/>
          <w:szCs w:val="22"/>
          <w14:ligatures w14:val="none"/>
        </w:rPr>
      </w:pPr>
    </w:p>
    <w:p w:rsidR="00D90239" w:rsidRPr="00D90239" w:rsidP="00D90239">
      <w:pPr>
        <w:spacing w:after="200" w:line="276" w:lineRule="auto"/>
        <w:rPr>
          <w:kern w:val="0"/>
          <w:sz w:val="22"/>
          <w:szCs w:val="22"/>
          <w14:ligatures w14:val="none"/>
        </w:rPr>
      </w:pPr>
    </w:p>
    <w:p w:rsidR="00F315F3"/>
    <w:p>
      <w:pPr>
        <w:ind w:left="360"/>
      </w:pPr>
      <w:r>
        <w:t>See attached document: FAR 52 225 2 Buy American Certificate.</w:t>
      </w:r>
    </w:p>
    <w:p>
      <w:pPr>
        <w:ind w:left="360"/>
      </w:pPr>
      <w:r>
        <w:t>See attached document: P09_SOW _Heater bundle.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473"/>
    <w:rPr>
      <w:rFonts w:eastAsiaTheme="majorEastAsia" w:cstheme="majorBidi"/>
      <w:color w:val="272727" w:themeColor="text1" w:themeTint="D8"/>
    </w:rPr>
  </w:style>
  <w:style w:type="paragraph" w:styleId="Quote">
    <w:name w:val="Quote"/>
    <w:basedOn w:val="Normal"/>
    <w:next w:val="Normal"/>
    <w:link w:val="QuoteChar"/>
    <w:uiPriority w:val="29"/>
    <w:qFormat/>
    <w:rsid w:val="00045473"/>
    <w:pPr>
      <w:spacing w:before="160"/>
      <w:jc w:val="center"/>
    </w:pPr>
    <w:rPr>
      <w:i/>
      <w:iCs/>
      <w:color w:val="404040" w:themeColor="text1" w:themeTint="BF"/>
    </w:rPr>
  </w:style>
  <w:style w:type="character" w:customStyle="1" w:styleId="QuoteChar">
    <w:name w:val="Quote Char"/>
    <w:basedOn w:val="DefaultParagraphFont"/>
    <w:link w:val="Quote"/>
    <w:uiPriority w:val="29"/>
    <w:rsid w:val="00045473"/>
    <w:rPr>
      <w:i/>
      <w:iCs/>
      <w:color w:val="404040" w:themeColor="text1" w:themeTint="BF"/>
    </w:rPr>
  </w:style>
  <w:style w:type="paragraph" w:styleId="IntenseQuote">
    <w:name w:val="Intense Quote"/>
    <w:basedOn w:val="Normal"/>
    <w:next w:val="Normal"/>
    <w:link w:val="IntenseQuoteChar"/>
    <w:uiPriority w:val="30"/>
    <w:qFormat/>
    <w:rsid w:val="0004547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45473"/>
    <w:rPr>
      <w:i/>
      <w:iCs/>
      <w:color w:val="366092" w:themeColor="accent1" w:themeShade="BF"/>
    </w:rPr>
  </w:style>
  <w:style w:type="character" w:styleId="IntenseReference">
    <w:name w:val="Intense Reference"/>
    <w:basedOn w:val="DefaultParagraphFont"/>
    <w:uiPriority w:val="32"/>
    <w:qFormat/>
    <w:rsid w:val="00045473"/>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2026-04-14T21:55:32Z</dcterms:created>
  <dcterms:modified xsi:type="dcterms:W3CDTF">2026-04-14T21:55:32Z</dcterms:modified>
</cp:coreProperties>
</file>