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4E42" w14:textId="6FBD4250" w:rsidR="0055684A" w:rsidRDefault="0055684A" w:rsidP="0055684A">
      <w:pPr>
        <w:pStyle w:val="ListParagraph"/>
        <w:spacing w:after="0" w:line="240" w:lineRule="auto"/>
        <w:ind w:left="0"/>
        <w:rPr>
          <w:b/>
        </w:rPr>
      </w:pPr>
    </w:p>
    <w:p w14:paraId="4AA5DD1D" w14:textId="58208AA9" w:rsidR="0055684A" w:rsidRDefault="0055684A" w:rsidP="0055684A">
      <w:pPr>
        <w:pStyle w:val="ListParagraph"/>
        <w:spacing w:after="0" w:line="240" w:lineRule="auto"/>
        <w:ind w:left="0"/>
        <w:rPr>
          <w:b/>
        </w:rPr>
      </w:pPr>
    </w:p>
    <w:p w14:paraId="73744929" w14:textId="5B017ECA" w:rsidR="0055684A" w:rsidRDefault="0055684A" w:rsidP="0055684A">
      <w:pPr>
        <w:pStyle w:val="ListParagraph"/>
        <w:spacing w:after="0" w:line="240" w:lineRule="auto"/>
        <w:ind w:left="0"/>
        <w:jc w:val="center"/>
        <w:rPr>
          <w:b/>
          <w:sz w:val="28"/>
        </w:rPr>
      </w:pPr>
      <w:r w:rsidRPr="0055684A">
        <w:rPr>
          <w:b/>
          <w:sz w:val="28"/>
        </w:rPr>
        <w:t>FUNCTIONAL/PERFORMANCE/SPECIFCATION</w:t>
      </w:r>
    </w:p>
    <w:p w14:paraId="2CAD48C0" w14:textId="77777777" w:rsidR="00E07147" w:rsidRPr="0055684A" w:rsidRDefault="00E07147" w:rsidP="0055684A">
      <w:pPr>
        <w:pStyle w:val="ListParagraph"/>
        <w:spacing w:after="0" w:line="240" w:lineRule="auto"/>
        <w:ind w:left="0"/>
        <w:jc w:val="center"/>
        <w:rPr>
          <w:b/>
          <w:sz w:val="28"/>
        </w:rPr>
      </w:pPr>
    </w:p>
    <w:p w14:paraId="4A581BC1" w14:textId="0D0BAF6F" w:rsidR="00375187" w:rsidRPr="00672601" w:rsidRDefault="00EC58FD" w:rsidP="00FF33AE">
      <w:pPr>
        <w:pStyle w:val="ListParagraph"/>
        <w:spacing w:after="0" w:line="240" w:lineRule="auto"/>
        <w:ind w:left="0"/>
        <w:rPr>
          <w:bCs/>
        </w:rPr>
      </w:pPr>
      <w:r w:rsidRPr="0055684A">
        <w:rPr>
          <w:b/>
        </w:rPr>
        <w:t>Description &amp; Salient Characteristics:</w:t>
      </w:r>
      <w:r w:rsidR="00F2604E">
        <w:rPr>
          <w:b/>
        </w:rPr>
        <w:t xml:space="preserve">  </w:t>
      </w:r>
      <w:r w:rsidR="00F2604E" w:rsidRPr="00E64023">
        <w:rPr>
          <w:bCs/>
        </w:rPr>
        <w:t xml:space="preserve">The </w:t>
      </w:r>
      <w:r w:rsidR="00F2604E">
        <w:rPr>
          <w:bCs/>
        </w:rPr>
        <w:t>Fargo</w:t>
      </w:r>
      <w:r w:rsidR="00F4577C">
        <w:rPr>
          <w:bCs/>
        </w:rPr>
        <w:t xml:space="preserve"> </w:t>
      </w:r>
      <w:r w:rsidR="00F2604E" w:rsidRPr="00E64023">
        <w:rPr>
          <w:bCs/>
        </w:rPr>
        <w:t xml:space="preserve">VA Medical Center </w:t>
      </w:r>
      <w:r w:rsidR="00672601">
        <w:rPr>
          <w:bCs/>
        </w:rPr>
        <w:t xml:space="preserve">is requesting the purchase of equipment that provides </w:t>
      </w:r>
      <w:r w:rsidR="00672601" w:rsidRPr="00672601">
        <w:rPr>
          <w:bCs/>
        </w:rPr>
        <w:t>an electro-hydraulic form of extracorporeal shockwave therapy (ESWT) that uses focused acoustic waves to stimulate healing without surgery or medication</w:t>
      </w:r>
      <w:r w:rsidR="00672601">
        <w:rPr>
          <w:bCs/>
        </w:rPr>
        <w:t>,</w:t>
      </w:r>
      <w:r w:rsidR="00672601" w:rsidRPr="00672601">
        <w:rPr>
          <w:bCs/>
        </w:rPr>
        <w:t xml:space="preserve"> </w:t>
      </w:r>
      <w:r w:rsidR="00672601">
        <w:rPr>
          <w:bCs/>
        </w:rPr>
        <w:t>b</w:t>
      </w:r>
      <w:r w:rsidR="00672601" w:rsidRPr="00672601">
        <w:rPr>
          <w:bCs/>
        </w:rPr>
        <w:t>oosts local blood flow (angiogenesis) to support tissue repair and faster recovery with revascularization</w:t>
      </w:r>
      <w:r w:rsidR="00672601">
        <w:rPr>
          <w:bCs/>
        </w:rPr>
        <w:t>,</w:t>
      </w:r>
      <w:r w:rsidR="00672601" w:rsidRPr="00672601">
        <w:rPr>
          <w:bCs/>
        </w:rPr>
        <w:t xml:space="preserve"> </w:t>
      </w:r>
      <w:r w:rsidR="00672601">
        <w:rPr>
          <w:bCs/>
        </w:rPr>
        <w:t>s</w:t>
      </w:r>
      <w:r w:rsidR="00672601" w:rsidRPr="00672601">
        <w:rPr>
          <w:bCs/>
        </w:rPr>
        <w:t xml:space="preserve">timulates </w:t>
      </w:r>
      <w:r w:rsidR="00672601">
        <w:rPr>
          <w:bCs/>
        </w:rPr>
        <w:t>n</w:t>
      </w:r>
      <w:r w:rsidR="00672601" w:rsidRPr="00672601">
        <w:rPr>
          <w:bCs/>
        </w:rPr>
        <w:t xml:space="preserve">atural </w:t>
      </w:r>
      <w:r w:rsidR="00672601">
        <w:rPr>
          <w:bCs/>
        </w:rPr>
        <w:t>r</w:t>
      </w:r>
      <w:r w:rsidR="00672601" w:rsidRPr="00672601">
        <w:rPr>
          <w:bCs/>
        </w:rPr>
        <w:t xml:space="preserve">epair </w:t>
      </w:r>
      <w:r w:rsidR="00672601">
        <w:rPr>
          <w:bCs/>
        </w:rPr>
        <w:t>m</w:t>
      </w:r>
      <w:r w:rsidR="00672601" w:rsidRPr="00672601">
        <w:rPr>
          <w:bCs/>
        </w:rPr>
        <w:t>echanisms</w:t>
      </w:r>
      <w:r w:rsidR="00672601">
        <w:rPr>
          <w:bCs/>
        </w:rPr>
        <w:t>,</w:t>
      </w:r>
      <w:r w:rsidR="00672601" w:rsidRPr="00672601">
        <w:rPr>
          <w:bCs/>
        </w:rPr>
        <w:t xml:space="preserve"> </w:t>
      </w:r>
      <w:r w:rsidR="00672601">
        <w:rPr>
          <w:bCs/>
        </w:rPr>
        <w:t>a</w:t>
      </w:r>
      <w:r w:rsidR="00672601" w:rsidRPr="00672601">
        <w:rPr>
          <w:bCs/>
        </w:rPr>
        <w:t>ctivation of connective tissue and stem-cell related healing responses.</w:t>
      </w:r>
      <w:r w:rsidR="00672601">
        <w:rPr>
          <w:bCs/>
        </w:rPr>
        <w:t xml:space="preserve"> </w:t>
      </w:r>
      <w:r w:rsidR="00F45035">
        <w:rPr>
          <w:bCs/>
        </w:rPr>
        <w:t xml:space="preserve">This request is a firm-fixed price. </w:t>
      </w:r>
    </w:p>
    <w:p w14:paraId="69EDD781" w14:textId="77777777" w:rsidR="007328BC" w:rsidRDefault="007328BC" w:rsidP="00FF33AE">
      <w:pPr>
        <w:pStyle w:val="ListParagraph"/>
        <w:spacing w:after="0" w:line="240" w:lineRule="auto"/>
        <w:ind w:left="0"/>
        <w:rPr>
          <w:bCs/>
        </w:rPr>
      </w:pPr>
    </w:p>
    <w:p w14:paraId="6CE564DD" w14:textId="77777777" w:rsidR="007328BC" w:rsidRPr="00731D82" w:rsidRDefault="007328BC" w:rsidP="00FF33AE">
      <w:pPr>
        <w:pStyle w:val="ListParagraph"/>
        <w:spacing w:after="0" w:line="240" w:lineRule="auto"/>
        <w:ind w:left="0"/>
        <w:rPr>
          <w:bCs/>
        </w:rPr>
      </w:pPr>
    </w:p>
    <w:p w14:paraId="316B38EA" w14:textId="77777777" w:rsidR="00C60D0F" w:rsidRPr="00C60D0F" w:rsidRDefault="00B04416" w:rsidP="00C34F08">
      <w:pPr>
        <w:rPr>
          <w:b/>
          <w:u w:val="single"/>
        </w:rPr>
      </w:pPr>
      <w:r w:rsidRPr="00C60D0F">
        <w:rPr>
          <w:b/>
          <w:u w:val="single"/>
        </w:rPr>
        <w:t>Salient Characteristics</w:t>
      </w:r>
      <w:r w:rsidR="00F23969" w:rsidRPr="00C60D0F">
        <w:rPr>
          <w:b/>
          <w:u w:val="single"/>
        </w:rPr>
        <w:t xml:space="preserve"> </w:t>
      </w:r>
    </w:p>
    <w:p w14:paraId="3030E835" w14:textId="79733030" w:rsidR="005B1212" w:rsidRDefault="005B1212" w:rsidP="00C34F08">
      <w:pPr>
        <w:rPr>
          <w:bCs/>
        </w:rPr>
      </w:pPr>
      <w:r>
        <w:rPr>
          <w:b/>
        </w:rPr>
        <w:t xml:space="preserve">Brand Name </w:t>
      </w:r>
      <w:r w:rsidR="00A2607B">
        <w:rPr>
          <w:b/>
        </w:rPr>
        <w:t>or equal to</w:t>
      </w:r>
      <w:r>
        <w:rPr>
          <w:b/>
        </w:rPr>
        <w:t xml:space="preserve">: </w:t>
      </w:r>
      <w:r w:rsidR="00A2607B">
        <w:rPr>
          <w:bCs/>
        </w:rPr>
        <w:t xml:space="preserve">StemWave </w:t>
      </w:r>
    </w:p>
    <w:p w14:paraId="502F9E1F" w14:textId="2D27F5E0" w:rsidR="00A2607B" w:rsidRDefault="00A2607B" w:rsidP="00C60D0F">
      <w:pPr>
        <w:spacing w:after="0"/>
        <w:rPr>
          <w:rFonts w:ascii="LiberationSans-Bold" w:hAnsi="LiberationSans-Bold" w:cs="LiberationSans-Bold"/>
          <w:sz w:val="20"/>
          <w:szCs w:val="20"/>
        </w:rPr>
      </w:pPr>
      <w:r>
        <w:rPr>
          <w:rFonts w:ascii="LiberationSans-Bold" w:hAnsi="LiberationSans-Bold" w:cs="LiberationSans-Bold"/>
          <w:sz w:val="20"/>
          <w:szCs w:val="20"/>
        </w:rPr>
        <w:t xml:space="preserve">StemWave Device (Modus F)  </w:t>
      </w:r>
      <w:r w:rsidR="00192AE0">
        <w:rPr>
          <w:rFonts w:ascii="LiberationSans-Bold" w:hAnsi="LiberationSans-Bold" w:cs="LiberationSans-Bold"/>
          <w:sz w:val="20"/>
          <w:szCs w:val="20"/>
        </w:rPr>
        <w:t>-</w:t>
      </w:r>
      <w:r>
        <w:rPr>
          <w:rFonts w:ascii="LiberationSans-Bold" w:hAnsi="LiberationSans-Bold" w:cs="LiberationSans-Bold"/>
          <w:sz w:val="20"/>
          <w:szCs w:val="20"/>
        </w:rPr>
        <w:t xml:space="preserve"> Quantity of 1</w:t>
      </w:r>
    </w:p>
    <w:p w14:paraId="5A87A87C" w14:textId="4BCB6921" w:rsidR="00C21B68" w:rsidRDefault="00C21B68" w:rsidP="00C60D0F">
      <w:pPr>
        <w:pStyle w:val="ListParagraph"/>
        <w:numPr>
          <w:ilvl w:val="0"/>
          <w:numId w:val="44"/>
        </w:numPr>
        <w:spacing w:after="0"/>
        <w:rPr>
          <w:rFonts w:ascii="LiberationSans-Bold" w:hAnsi="LiberationSans-Bold" w:cs="LiberationSans-Bold"/>
          <w:sz w:val="20"/>
          <w:szCs w:val="20"/>
        </w:rPr>
      </w:pPr>
      <w:proofErr w:type="spellStart"/>
      <w:r>
        <w:rPr>
          <w:rFonts w:ascii="LiberationSans-Bold" w:hAnsi="LiberationSans-Bold" w:cs="LiberationSans-Bold"/>
          <w:sz w:val="20"/>
          <w:szCs w:val="20"/>
        </w:rPr>
        <w:t>Electohydraulic</w:t>
      </w:r>
      <w:proofErr w:type="spellEnd"/>
      <w:r>
        <w:rPr>
          <w:rFonts w:ascii="LiberationSans-Bold" w:hAnsi="LiberationSans-Bold" w:cs="LiberationSans-Bold"/>
          <w:sz w:val="20"/>
          <w:szCs w:val="20"/>
        </w:rPr>
        <w:t xml:space="preserve"> System with Cellular Response Technology (CRT)</w:t>
      </w:r>
    </w:p>
    <w:p w14:paraId="36A85243" w14:textId="3050A7D6" w:rsidR="00192AE0" w:rsidRDefault="00192AE0"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Low-intensity focused</w:t>
      </w:r>
      <w:r w:rsidR="00125458">
        <w:rPr>
          <w:rFonts w:ascii="LiberationSans-Bold" w:hAnsi="LiberationSans-Bold" w:cs="LiberationSans-Bold"/>
          <w:sz w:val="20"/>
          <w:szCs w:val="20"/>
        </w:rPr>
        <w:t xml:space="preserve"> acoustic</w:t>
      </w:r>
      <w:r>
        <w:rPr>
          <w:rFonts w:ascii="LiberationSans-Bold" w:hAnsi="LiberationSans-Bold" w:cs="LiberationSans-Bold"/>
          <w:sz w:val="20"/>
          <w:szCs w:val="20"/>
        </w:rPr>
        <w:t xml:space="preserve"> waves that deeply penetrate damaged or inflamed tissue</w:t>
      </w:r>
      <w:r w:rsidR="00C21B68">
        <w:rPr>
          <w:rFonts w:ascii="LiberationSans-Bold" w:hAnsi="LiberationSans-Bold" w:cs="LiberationSans-Bold"/>
          <w:sz w:val="20"/>
          <w:szCs w:val="20"/>
        </w:rPr>
        <w:t xml:space="preserve"> at a rate of 3,500mph</w:t>
      </w:r>
    </w:p>
    <w:p w14:paraId="6595E39C" w14:textId="7A9FF65D" w:rsidR="002662FB" w:rsidRDefault="002662FB"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 xml:space="preserve">High-energy </w:t>
      </w:r>
      <w:r w:rsidR="00125458">
        <w:rPr>
          <w:rFonts w:ascii="LiberationSans-Bold" w:hAnsi="LiberationSans-Bold" w:cs="LiberationSans-Bold"/>
          <w:sz w:val="20"/>
          <w:szCs w:val="20"/>
        </w:rPr>
        <w:t xml:space="preserve">focused </w:t>
      </w:r>
      <w:r>
        <w:rPr>
          <w:rFonts w:ascii="LiberationSans-Bold" w:hAnsi="LiberationSans-Bold" w:cs="LiberationSans-Bold"/>
          <w:sz w:val="20"/>
          <w:szCs w:val="20"/>
        </w:rPr>
        <w:t xml:space="preserve">acoustic waves delivered deep into tissues – up to 10-12 centimeters </w:t>
      </w:r>
    </w:p>
    <w:p w14:paraId="198E760C" w14:textId="49750D9D" w:rsidR="00192AE0" w:rsidRDefault="00192AE0"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Activates connective tissue</w:t>
      </w:r>
      <w:r w:rsidR="00125458">
        <w:rPr>
          <w:rFonts w:ascii="LiberationSans-Bold" w:hAnsi="LiberationSans-Bold" w:cs="LiberationSans-Bold"/>
          <w:sz w:val="20"/>
          <w:szCs w:val="20"/>
        </w:rPr>
        <w:t>, reduces inflammation, increases blood flow to treatment areas</w:t>
      </w:r>
    </w:p>
    <w:p w14:paraId="636C57E9" w14:textId="48DF2D51" w:rsidR="00192AE0" w:rsidRDefault="00192AE0"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 xml:space="preserve">Spark-Gap </w:t>
      </w:r>
      <w:proofErr w:type="spellStart"/>
      <w:r>
        <w:rPr>
          <w:rFonts w:ascii="LiberationSans-Bold" w:hAnsi="LiberationSans-Bold" w:cs="LiberationSans-Bold"/>
          <w:sz w:val="20"/>
          <w:szCs w:val="20"/>
        </w:rPr>
        <w:t>Electohydraulic</w:t>
      </w:r>
      <w:proofErr w:type="spellEnd"/>
      <w:r>
        <w:rPr>
          <w:rFonts w:ascii="LiberationSans-Bold" w:hAnsi="LiberationSans-Bold" w:cs="LiberationSans-Bold"/>
          <w:sz w:val="20"/>
          <w:szCs w:val="20"/>
        </w:rPr>
        <w:t xml:space="preserve"> focused wave system that applies mechanical force and energy</w:t>
      </w:r>
    </w:p>
    <w:p w14:paraId="18227020" w14:textId="1E63DFA2" w:rsidR="00192AE0" w:rsidRDefault="00192AE0"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 xml:space="preserve">Relief of minor aches and pains without medication, long treatment times or invasive </w:t>
      </w:r>
      <w:r w:rsidR="00C21B68">
        <w:rPr>
          <w:rFonts w:ascii="LiberationSans-Bold" w:hAnsi="LiberationSans-Bold" w:cs="LiberationSans-Bold"/>
          <w:sz w:val="20"/>
          <w:szCs w:val="20"/>
        </w:rPr>
        <w:t>procedures</w:t>
      </w:r>
    </w:p>
    <w:p w14:paraId="13D758A4" w14:textId="25B64E8D" w:rsidR="00192AE0" w:rsidRDefault="00192AE0"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Locate areas of pain and inflammation in seconds</w:t>
      </w:r>
    </w:p>
    <w:p w14:paraId="3806B68C" w14:textId="7DD090D6" w:rsidR="00192AE0" w:rsidRDefault="00192AE0"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Quick treatments of 3-8 minutes</w:t>
      </w:r>
    </w:p>
    <w:p w14:paraId="5D9A7912" w14:textId="2FDE605A" w:rsidR="00192AE0" w:rsidRDefault="00EF30CE"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 xml:space="preserve">Minimum of </w:t>
      </w:r>
      <w:r w:rsidR="00192AE0">
        <w:rPr>
          <w:rFonts w:ascii="LiberationSans-Bold" w:hAnsi="LiberationSans-Bold" w:cs="LiberationSans-Bold"/>
          <w:sz w:val="20"/>
          <w:szCs w:val="20"/>
        </w:rPr>
        <w:t>150+ treatment zones</w:t>
      </w:r>
    </w:p>
    <w:p w14:paraId="06FAAB48" w14:textId="7B95B8E6" w:rsidR="00192AE0" w:rsidRDefault="00EF30CE"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 xml:space="preserve">Minimum of </w:t>
      </w:r>
      <w:r w:rsidR="00192AE0">
        <w:rPr>
          <w:rFonts w:ascii="LiberationSans-Bold" w:hAnsi="LiberationSans-Bold" w:cs="LiberationSans-Bold"/>
          <w:sz w:val="20"/>
          <w:szCs w:val="20"/>
        </w:rPr>
        <w:t>25 different energy (power) levels</w:t>
      </w:r>
    </w:p>
    <w:p w14:paraId="0AC27A8A" w14:textId="32310154" w:rsidR="00192AE0" w:rsidRDefault="00C21B68"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 xml:space="preserve">For use </w:t>
      </w:r>
      <w:proofErr w:type="gramStart"/>
      <w:r>
        <w:rPr>
          <w:rFonts w:ascii="LiberationSans-Bold" w:hAnsi="LiberationSans-Bold" w:cs="LiberationSans-Bold"/>
          <w:sz w:val="20"/>
          <w:szCs w:val="20"/>
        </w:rPr>
        <w:t>on:</w:t>
      </w:r>
      <w:proofErr w:type="gramEnd"/>
      <w:r>
        <w:rPr>
          <w:rFonts w:ascii="LiberationSans-Bold" w:hAnsi="LiberationSans-Bold" w:cs="LiberationSans-Bold"/>
          <w:sz w:val="20"/>
          <w:szCs w:val="20"/>
        </w:rPr>
        <w:t xml:space="preserve"> knees, shoulders, hands, feet, elbows, hips and low back</w:t>
      </w:r>
    </w:p>
    <w:p w14:paraId="0DC1DE29" w14:textId="5CD7038C" w:rsidR="00C21B68" w:rsidRDefault="00C21B68"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Easily contour over many areas of the body</w:t>
      </w:r>
    </w:p>
    <w:p w14:paraId="627B45A2" w14:textId="61345CCF" w:rsidR="00EF30CE" w:rsidRDefault="00EF30CE"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Must provide FDA class 1 registration</w:t>
      </w:r>
    </w:p>
    <w:p w14:paraId="4A944DA5" w14:textId="21874B2C" w:rsidR="0000651A" w:rsidRDefault="0000651A"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In-Person group training</w:t>
      </w:r>
    </w:p>
    <w:p w14:paraId="7AA4ADF9" w14:textId="52C4AFA0" w:rsidR="0000651A" w:rsidRPr="00192AE0" w:rsidRDefault="0000651A" w:rsidP="00192AE0">
      <w:pPr>
        <w:pStyle w:val="ListParagraph"/>
        <w:numPr>
          <w:ilvl w:val="0"/>
          <w:numId w:val="44"/>
        </w:numPr>
        <w:rPr>
          <w:rFonts w:ascii="LiberationSans-Bold" w:hAnsi="LiberationSans-Bold" w:cs="LiberationSans-Bold"/>
          <w:sz w:val="20"/>
          <w:szCs w:val="20"/>
        </w:rPr>
      </w:pPr>
      <w:r>
        <w:rPr>
          <w:rFonts w:ascii="LiberationSans-Bold" w:hAnsi="LiberationSans-Bold" w:cs="LiberationSans-Bold"/>
          <w:sz w:val="20"/>
          <w:szCs w:val="20"/>
        </w:rPr>
        <w:t>Online training courses</w:t>
      </w:r>
    </w:p>
    <w:p w14:paraId="7CBFB0E5" w14:textId="711060F9" w:rsidR="00A2607B" w:rsidRDefault="00A2607B" w:rsidP="00C60D0F">
      <w:pPr>
        <w:spacing w:after="0"/>
        <w:rPr>
          <w:rFonts w:ascii="LiberationSans-Bold" w:hAnsi="LiberationSans-Bold" w:cs="LiberationSans-Bold"/>
          <w:sz w:val="20"/>
          <w:szCs w:val="20"/>
        </w:rPr>
      </w:pPr>
      <w:r>
        <w:rPr>
          <w:rFonts w:ascii="LiberationSans-Bold" w:hAnsi="LiberationSans-Bold" w:cs="LiberationSans-Bold"/>
          <w:sz w:val="20"/>
          <w:szCs w:val="20"/>
        </w:rPr>
        <w:t xml:space="preserve">StemWave Electrodes – </w:t>
      </w:r>
      <w:r w:rsidR="00192AE0">
        <w:rPr>
          <w:rFonts w:ascii="LiberationSans-Bold" w:hAnsi="LiberationSans-Bold" w:cs="LiberationSans-Bold"/>
          <w:sz w:val="20"/>
          <w:szCs w:val="20"/>
        </w:rPr>
        <w:t xml:space="preserve"> </w:t>
      </w:r>
      <w:r>
        <w:rPr>
          <w:rFonts w:ascii="LiberationSans-Bold" w:hAnsi="LiberationSans-Bold" w:cs="LiberationSans-Bold"/>
          <w:sz w:val="20"/>
          <w:szCs w:val="20"/>
        </w:rPr>
        <w:t>Quantity of 6</w:t>
      </w:r>
    </w:p>
    <w:p w14:paraId="0DB3A8BA" w14:textId="3CE21BCE" w:rsidR="00A2607B" w:rsidRDefault="00A2607B" w:rsidP="00C60D0F">
      <w:pPr>
        <w:pStyle w:val="ListParagraph"/>
        <w:numPr>
          <w:ilvl w:val="0"/>
          <w:numId w:val="43"/>
        </w:numPr>
        <w:spacing w:after="0"/>
        <w:rPr>
          <w:rFonts w:ascii="LiberationSans-Bold" w:hAnsi="LiberationSans-Bold" w:cs="LiberationSans-Bold"/>
          <w:sz w:val="20"/>
          <w:szCs w:val="20"/>
        </w:rPr>
      </w:pPr>
      <w:r>
        <w:rPr>
          <w:rFonts w:ascii="LiberationSans-Bold" w:hAnsi="LiberationSans-Bold" w:cs="LiberationSans-Bold"/>
          <w:sz w:val="20"/>
          <w:szCs w:val="20"/>
        </w:rPr>
        <w:t xml:space="preserve">Expected life span of 40,000 – 50,000 </w:t>
      </w:r>
      <w:r w:rsidR="00192AE0">
        <w:rPr>
          <w:rFonts w:ascii="LiberationSans-Bold" w:hAnsi="LiberationSans-Bold" w:cs="LiberationSans-Bold"/>
          <w:sz w:val="20"/>
          <w:szCs w:val="20"/>
        </w:rPr>
        <w:t>pules or 100 treatments</w:t>
      </w:r>
    </w:p>
    <w:p w14:paraId="1FD5E826" w14:textId="220E4759" w:rsidR="00C60D0F" w:rsidRDefault="00C60D0F" w:rsidP="00A2607B">
      <w:pPr>
        <w:pStyle w:val="ListParagraph"/>
        <w:numPr>
          <w:ilvl w:val="0"/>
          <w:numId w:val="43"/>
        </w:numPr>
        <w:rPr>
          <w:rFonts w:ascii="LiberationSans-Bold" w:hAnsi="LiberationSans-Bold" w:cs="LiberationSans-Bold"/>
          <w:sz w:val="20"/>
          <w:szCs w:val="20"/>
        </w:rPr>
      </w:pPr>
      <w:r>
        <w:rPr>
          <w:rFonts w:ascii="LiberationSans-Bold" w:hAnsi="LiberationSans-Bold" w:cs="LiberationSans-Bold"/>
          <w:sz w:val="20"/>
          <w:szCs w:val="20"/>
        </w:rPr>
        <w:t>Machine-tooled</w:t>
      </w:r>
    </w:p>
    <w:p w14:paraId="168E61B6" w14:textId="7418A106" w:rsidR="00C60D0F" w:rsidRDefault="00C60D0F" w:rsidP="00A2607B">
      <w:pPr>
        <w:pStyle w:val="ListParagraph"/>
        <w:numPr>
          <w:ilvl w:val="0"/>
          <w:numId w:val="43"/>
        </w:numPr>
        <w:rPr>
          <w:rFonts w:ascii="LiberationSans-Bold" w:hAnsi="LiberationSans-Bold" w:cs="LiberationSans-Bold"/>
          <w:sz w:val="20"/>
          <w:szCs w:val="20"/>
        </w:rPr>
      </w:pPr>
      <w:r>
        <w:rPr>
          <w:rFonts w:ascii="LiberationSans-Bold" w:hAnsi="LiberationSans-Bold" w:cs="LiberationSans-Bold"/>
          <w:sz w:val="20"/>
          <w:szCs w:val="20"/>
        </w:rPr>
        <w:t>Hand-assembled</w:t>
      </w:r>
    </w:p>
    <w:p w14:paraId="3448E60F" w14:textId="0755345D" w:rsidR="00A2607B" w:rsidRDefault="00A2607B" w:rsidP="00C60D0F">
      <w:pPr>
        <w:spacing w:after="0"/>
        <w:rPr>
          <w:rFonts w:ascii="LiberationSans-Bold" w:hAnsi="LiberationSans-Bold" w:cs="LiberationSans-Bold"/>
          <w:sz w:val="20"/>
          <w:szCs w:val="20"/>
        </w:rPr>
      </w:pPr>
      <w:r>
        <w:rPr>
          <w:rFonts w:ascii="LiberationSans-Bold" w:hAnsi="LiberationSans-Bold" w:cs="LiberationSans-Bold"/>
          <w:sz w:val="20"/>
          <w:szCs w:val="20"/>
        </w:rPr>
        <w:t>StemWave Hand Piece with Cable – Quantity of 1</w:t>
      </w:r>
    </w:p>
    <w:p w14:paraId="717E9C39" w14:textId="1674DC56" w:rsidR="00050C75" w:rsidRDefault="00192AE0" w:rsidP="00C60D0F">
      <w:pPr>
        <w:pStyle w:val="ListParagraph"/>
        <w:numPr>
          <w:ilvl w:val="0"/>
          <w:numId w:val="43"/>
        </w:numPr>
        <w:spacing w:after="0"/>
        <w:rPr>
          <w:rFonts w:ascii="LiberationSans-Bold" w:hAnsi="LiberationSans-Bold" w:cs="LiberationSans-Bold"/>
          <w:sz w:val="20"/>
          <w:szCs w:val="20"/>
        </w:rPr>
      </w:pPr>
      <w:r>
        <w:rPr>
          <w:rFonts w:ascii="LiberationSans-Bold" w:hAnsi="LiberationSans-Bold" w:cs="LiberationSans-Bold"/>
          <w:sz w:val="20"/>
          <w:szCs w:val="20"/>
        </w:rPr>
        <w:t>Expected life span of 1,000,000 pulses or 2,000 treatments</w:t>
      </w:r>
    </w:p>
    <w:p w14:paraId="3DECA502" w14:textId="77777777" w:rsidR="00C60D0F" w:rsidRDefault="00C60D0F" w:rsidP="00C60D0F">
      <w:pPr>
        <w:pStyle w:val="ListParagraph"/>
        <w:spacing w:after="0"/>
        <w:ind w:left="1080"/>
        <w:rPr>
          <w:rFonts w:ascii="LiberationSans-Bold" w:hAnsi="LiberationSans-Bold" w:cs="LiberationSans-Bold"/>
          <w:sz w:val="20"/>
          <w:szCs w:val="20"/>
        </w:rPr>
      </w:pPr>
    </w:p>
    <w:p w14:paraId="71B6986B" w14:textId="26BD4435" w:rsidR="00C60D0F" w:rsidRDefault="00C60D0F" w:rsidP="00C60D0F">
      <w:pPr>
        <w:spacing w:after="0"/>
        <w:rPr>
          <w:rFonts w:ascii="LiberationSans-Bold" w:hAnsi="LiberationSans-Bold" w:cs="LiberationSans-Bold"/>
          <w:sz w:val="20"/>
          <w:szCs w:val="20"/>
        </w:rPr>
      </w:pPr>
      <w:r>
        <w:rPr>
          <w:rFonts w:ascii="LiberationSans-Bold" w:hAnsi="LiberationSans-Bold" w:cs="LiberationSans-Bold"/>
          <w:sz w:val="20"/>
          <w:szCs w:val="20"/>
        </w:rPr>
        <w:t>StemWave Applicator Head – Quantity of 2</w:t>
      </w:r>
    </w:p>
    <w:p w14:paraId="6974AE8D" w14:textId="33E9C1A5" w:rsidR="00C60D0F" w:rsidRPr="00C60D0F" w:rsidRDefault="00C60D0F" w:rsidP="00C60D0F">
      <w:pPr>
        <w:pStyle w:val="ListParagraph"/>
        <w:numPr>
          <w:ilvl w:val="0"/>
          <w:numId w:val="43"/>
        </w:numPr>
        <w:spacing w:after="0"/>
        <w:rPr>
          <w:rFonts w:ascii="LiberationSans-Bold" w:hAnsi="LiberationSans-Bold" w:cs="LiberationSans-Bold"/>
          <w:sz w:val="20"/>
          <w:szCs w:val="20"/>
        </w:rPr>
      </w:pPr>
      <w:r>
        <w:rPr>
          <w:rFonts w:ascii="LiberationSans-Bold" w:hAnsi="LiberationSans-Bold" w:cs="LiberationSans-Bold"/>
          <w:sz w:val="20"/>
          <w:szCs w:val="20"/>
        </w:rPr>
        <w:t>Expected life span of 500,000 pulses or 1,000 treatments</w:t>
      </w:r>
    </w:p>
    <w:p w14:paraId="5CACEC58" w14:textId="70F3E307" w:rsidR="00022854" w:rsidRDefault="00022854" w:rsidP="00050C75">
      <w:pPr>
        <w:autoSpaceDE w:val="0"/>
        <w:autoSpaceDN w:val="0"/>
        <w:adjustRightInd w:val="0"/>
        <w:spacing w:after="0" w:line="240" w:lineRule="auto"/>
        <w:ind w:left="720"/>
        <w:rPr>
          <w:rFonts w:cs="Calibri"/>
          <w:sz w:val="24"/>
          <w:szCs w:val="24"/>
        </w:rPr>
      </w:pPr>
    </w:p>
    <w:p w14:paraId="1DFB00C3" w14:textId="77777777" w:rsidR="00022854" w:rsidRDefault="00022854" w:rsidP="00022854">
      <w:r>
        <w:rPr>
          <w:rStyle w:val="ui-provider"/>
        </w:rPr>
        <w:t>This service does not involve the storage, generating, transmitting, or exchanging of VA sensitive information.</w:t>
      </w:r>
    </w:p>
    <w:p w14:paraId="45B11C58" w14:textId="77777777" w:rsidR="001A5E28" w:rsidRDefault="001A5E28" w:rsidP="001A5E28">
      <w:r>
        <w:t>“Privacy training is required if the contractor(s) will be working in areas with sensitive Veteran information with an increased risk of inadvertent disclosures.  These are areas where only authorized personnel are allowed (nurse’s stations, PACT team areas, Laboratory, Pharmacy, etc.) and where visitors would typically be escorted and not be allowed to roam around freely (4B, ER, 3M, ICU, CLC, etc.).  The contractor(s) must read and sign TMS 20939, VA Privacy Training for Personnel without Access to VA Computer Systems or Direct to or the Use of VA Sensitive Information, prior to beginning work in these areas.”</w:t>
      </w:r>
    </w:p>
    <w:p w14:paraId="5759756F" w14:textId="54C69A7E" w:rsidR="00022854" w:rsidRDefault="001A5E28" w:rsidP="001A5E28">
      <w:pPr>
        <w:autoSpaceDE w:val="0"/>
        <w:autoSpaceDN w:val="0"/>
        <w:adjustRightInd w:val="0"/>
        <w:spacing w:after="0" w:line="240" w:lineRule="auto"/>
        <w:rPr>
          <w:rFonts w:cs="Calibri"/>
          <w:sz w:val="24"/>
          <w:szCs w:val="24"/>
        </w:rPr>
      </w:pPr>
      <w:r>
        <w:rPr>
          <w:rFonts w:cs="Calibri"/>
          <w:sz w:val="24"/>
          <w:szCs w:val="24"/>
        </w:rPr>
        <w:object w:dxaOrig="1539" w:dyaOrig="996" w14:anchorId="220B14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9" o:title=""/>
          </v:shape>
          <o:OLEObject Type="Embed" ProgID="Acrobat.Document.DC" ShapeID="_x0000_i1025" DrawAspect="Icon" ObjectID="_1837579918" r:id="rId10"/>
        </w:object>
      </w:r>
    </w:p>
    <w:p w14:paraId="4BF0D13D" w14:textId="0A082C23" w:rsidR="00680439" w:rsidRDefault="00D51B31" w:rsidP="00F2604E">
      <w:pPr>
        <w:spacing w:after="0" w:line="240" w:lineRule="auto"/>
        <w:rPr>
          <w:b/>
        </w:rPr>
      </w:pPr>
      <w:r>
        <w:tab/>
      </w:r>
    </w:p>
    <w:p w14:paraId="65F1456C" w14:textId="18578080" w:rsidR="00B04416" w:rsidRDefault="009E735E" w:rsidP="00D51B31">
      <w:pPr>
        <w:pStyle w:val="ListParagraph"/>
        <w:spacing w:after="0" w:line="240" w:lineRule="auto"/>
        <w:ind w:left="0"/>
        <w:rPr>
          <w:b/>
        </w:rPr>
      </w:pPr>
      <w:r>
        <w:rPr>
          <w:b/>
        </w:rPr>
        <w:t>Delivery Location</w:t>
      </w:r>
    </w:p>
    <w:p w14:paraId="64F65CDD" w14:textId="4C4A0C60" w:rsidR="007328BC" w:rsidRDefault="009E735E" w:rsidP="00D51B31">
      <w:pPr>
        <w:pStyle w:val="ListParagraph"/>
        <w:spacing w:after="0" w:line="240" w:lineRule="auto"/>
        <w:ind w:left="0"/>
        <w:rPr>
          <w:b/>
        </w:rPr>
      </w:pPr>
      <w:r>
        <w:rPr>
          <w:b/>
        </w:rPr>
        <w:tab/>
        <w:t>Fargo Health Care System</w:t>
      </w:r>
      <w:r w:rsidR="007328BC">
        <w:rPr>
          <w:b/>
        </w:rPr>
        <w:t xml:space="preserve"> Warehouse</w:t>
      </w:r>
    </w:p>
    <w:p w14:paraId="75737356" w14:textId="3482C19B" w:rsidR="009E735E" w:rsidRDefault="009E735E" w:rsidP="00D51B31">
      <w:pPr>
        <w:pStyle w:val="ListParagraph"/>
        <w:spacing w:after="0" w:line="240" w:lineRule="auto"/>
        <w:ind w:left="0"/>
        <w:rPr>
          <w:b/>
        </w:rPr>
      </w:pPr>
      <w:r>
        <w:rPr>
          <w:b/>
        </w:rPr>
        <w:tab/>
        <w:t>2101 N Elm St.</w:t>
      </w:r>
    </w:p>
    <w:p w14:paraId="174A314D" w14:textId="2BF6DE49" w:rsidR="009E735E" w:rsidRDefault="009E735E" w:rsidP="00D51B31">
      <w:pPr>
        <w:pStyle w:val="ListParagraph"/>
        <w:spacing w:after="0" w:line="240" w:lineRule="auto"/>
        <w:ind w:left="0"/>
        <w:rPr>
          <w:b/>
        </w:rPr>
      </w:pPr>
      <w:r>
        <w:rPr>
          <w:b/>
        </w:rPr>
        <w:tab/>
        <w:t>Fargo, ND 58102</w:t>
      </w:r>
    </w:p>
    <w:p w14:paraId="06BA7636" w14:textId="09E05B7D" w:rsidR="007328BC" w:rsidRDefault="007328BC" w:rsidP="00D51B31">
      <w:pPr>
        <w:pStyle w:val="ListParagraph"/>
        <w:spacing w:after="0" w:line="240" w:lineRule="auto"/>
        <w:ind w:left="0"/>
        <w:rPr>
          <w:b/>
        </w:rPr>
      </w:pPr>
      <w:r>
        <w:rPr>
          <w:b/>
        </w:rPr>
        <w:tab/>
        <w:t>Delivery Times:  M-F 7:30 am to 3:30 pm</w:t>
      </w:r>
    </w:p>
    <w:p w14:paraId="339731C9" w14:textId="77777777" w:rsidR="00950401" w:rsidRDefault="00950401" w:rsidP="00D51B31">
      <w:pPr>
        <w:spacing w:after="0" w:line="240" w:lineRule="auto"/>
        <w:rPr>
          <w:b/>
        </w:rPr>
      </w:pPr>
    </w:p>
    <w:p w14:paraId="26362BF5" w14:textId="77777777" w:rsidR="00950401" w:rsidRPr="00950401" w:rsidRDefault="00950401" w:rsidP="00950401">
      <w:pPr>
        <w:pStyle w:val="ListParagraph"/>
        <w:spacing w:after="0"/>
        <w:rPr>
          <w:color w:val="000000" w:themeColor="text1"/>
        </w:rPr>
      </w:pPr>
    </w:p>
    <w:p w14:paraId="1C3B6F29" w14:textId="4C490087" w:rsidR="005000CA" w:rsidRDefault="00880368" w:rsidP="00BC0AE7">
      <w:pPr>
        <w:spacing w:after="0"/>
        <w:rPr>
          <w:b/>
        </w:rPr>
      </w:pPr>
      <w:r>
        <w:rPr>
          <w:b/>
        </w:rPr>
        <w:t>Delivery and Installation</w:t>
      </w:r>
    </w:p>
    <w:p w14:paraId="3FFC2045" w14:textId="1B8EA476" w:rsidR="004A4969" w:rsidRDefault="004A4969" w:rsidP="004A4969">
      <w:pPr>
        <w:pStyle w:val="ListParagraph"/>
        <w:numPr>
          <w:ilvl w:val="0"/>
          <w:numId w:val="14"/>
        </w:numPr>
        <w:spacing w:after="0"/>
      </w:pPr>
      <w:r>
        <w:t xml:space="preserve">The vendor will be responsible to deliver the materials </w:t>
      </w:r>
      <w:r w:rsidR="0002191C">
        <w:rPr>
          <w:color w:val="FF0000"/>
        </w:rPr>
        <w:t>6</w:t>
      </w:r>
      <w:r w:rsidR="001518FA">
        <w:rPr>
          <w:color w:val="FF0000"/>
        </w:rPr>
        <w:t>0 days ARO</w:t>
      </w:r>
      <w:r w:rsidRPr="004A4969">
        <w:rPr>
          <w:color w:val="FF0000"/>
        </w:rPr>
        <w:t xml:space="preserve"> </w:t>
      </w:r>
      <w:r w:rsidRPr="00BC3030">
        <w:t xml:space="preserve">Materials of all pieces to which make the equipment fully functional, including all accessories must be present upon delivery. </w:t>
      </w:r>
    </w:p>
    <w:p w14:paraId="1CA1395F" w14:textId="35D3D2BA" w:rsidR="007F00AB" w:rsidRDefault="00880368" w:rsidP="00F23969">
      <w:pPr>
        <w:pStyle w:val="ListParagraph"/>
        <w:numPr>
          <w:ilvl w:val="0"/>
          <w:numId w:val="14"/>
        </w:numPr>
        <w:spacing w:after="0" w:line="240" w:lineRule="auto"/>
      </w:pPr>
      <w:r>
        <w:t xml:space="preserve">All items to be shipped F.O.B. destination. Shipping shall be included in the product price and shall not be billed separately. </w:t>
      </w:r>
    </w:p>
    <w:p w14:paraId="1C3B6F31" w14:textId="30DC56C0" w:rsidR="00B95550" w:rsidRDefault="007F00AB" w:rsidP="00E7738F">
      <w:pPr>
        <w:pStyle w:val="ListParagraph"/>
        <w:numPr>
          <w:ilvl w:val="0"/>
          <w:numId w:val="14"/>
        </w:numPr>
        <w:spacing w:after="0" w:line="240" w:lineRule="auto"/>
      </w:pPr>
      <w:r w:rsidRPr="007F00AB">
        <w:t>No tools during installation will be supplied/provided by the VA</w:t>
      </w:r>
      <w:r>
        <w:t>.</w:t>
      </w:r>
    </w:p>
    <w:p w14:paraId="43E27B52" w14:textId="62A1CB49" w:rsidR="005F1D8E" w:rsidRDefault="005F1D8E" w:rsidP="005F1D8E">
      <w:pPr>
        <w:pStyle w:val="BodyText"/>
        <w:rPr>
          <w:rFonts w:asciiTheme="minorHAnsi" w:hAnsiTheme="minorHAnsi" w:cstheme="minorHAnsi"/>
          <w:color w:val="0D0D0D" w:themeColor="text1" w:themeTint="F2"/>
        </w:rPr>
      </w:pPr>
    </w:p>
    <w:p w14:paraId="740088D5" w14:textId="538E4100" w:rsidR="005F1D8E" w:rsidRDefault="005F1D8E" w:rsidP="005F1D8E">
      <w:pPr>
        <w:pStyle w:val="BodyText"/>
        <w:rPr>
          <w:rFonts w:asciiTheme="minorHAnsi" w:hAnsiTheme="minorHAnsi" w:cstheme="minorHAnsi"/>
          <w:color w:val="0D0D0D" w:themeColor="text1" w:themeTint="F2"/>
        </w:rPr>
      </w:pPr>
    </w:p>
    <w:p w14:paraId="0F082250" w14:textId="77777777" w:rsidR="00EE60CD" w:rsidRDefault="00EE60CD" w:rsidP="00EE60CD">
      <w:pPr>
        <w:pStyle w:val="NoSpacing"/>
        <w:rPr>
          <w:rFonts w:ascii="Arial" w:hAnsi="Arial" w:cs="Arial"/>
          <w:sz w:val="24"/>
          <w:szCs w:val="28"/>
        </w:rPr>
      </w:pPr>
      <w:r>
        <w:rPr>
          <w:rFonts w:ascii="Arial" w:hAnsi="Arial" w:cs="Arial"/>
          <w:b/>
          <w:sz w:val="28"/>
          <w:szCs w:val="28"/>
        </w:rPr>
        <w:t>NARA Records Management Language for Contracts (July 10, 2019)</w:t>
      </w:r>
      <w:r>
        <w:t xml:space="preserve"> </w:t>
      </w:r>
      <w:hyperlink r:id="rId11" w:history="1">
        <w:r>
          <w:rPr>
            <w:rStyle w:val="Hyperlink"/>
            <w:rFonts w:ascii="Arial" w:hAnsi="Arial" w:cs="Arial"/>
            <w:szCs w:val="28"/>
          </w:rPr>
          <w:t>https://www.archives.gov/records-mgmt/policy/records-mgmt-language</w:t>
        </w:r>
      </w:hyperlink>
      <w:r>
        <w:rPr>
          <w:rFonts w:ascii="Arial" w:hAnsi="Arial" w:cs="Arial"/>
          <w:sz w:val="24"/>
          <w:szCs w:val="28"/>
        </w:rPr>
        <w:t xml:space="preserve"> </w:t>
      </w:r>
    </w:p>
    <w:p w14:paraId="461922D1" w14:textId="77777777" w:rsidR="00EE60CD" w:rsidRDefault="00EE60CD" w:rsidP="00EE60CD">
      <w:pPr>
        <w:pStyle w:val="NoSpacing"/>
        <w:rPr>
          <w:rFonts w:ascii="Arial" w:eastAsia="Times New Roman" w:hAnsi="Arial" w:cs="Arial"/>
          <w:b/>
          <w:bCs/>
          <w:color w:val="555555"/>
          <w:sz w:val="24"/>
          <w:szCs w:val="24"/>
          <w:lang w:val="en"/>
        </w:rPr>
      </w:pPr>
    </w:p>
    <w:p w14:paraId="4D598367" w14:textId="77777777" w:rsidR="00EE60CD" w:rsidRDefault="00EE60CD" w:rsidP="00EE60CD">
      <w:pPr>
        <w:shd w:val="clear" w:color="auto" w:fill="FFFFFF"/>
        <w:spacing w:after="0" w:line="240" w:lineRule="auto"/>
        <w:rPr>
          <w:rFonts w:ascii="Arial" w:eastAsia="Times New Roman" w:hAnsi="Arial" w:cs="Arial"/>
          <w:b/>
          <w:bCs/>
          <w:color w:val="000000" w:themeColor="text1"/>
          <w:sz w:val="24"/>
          <w:szCs w:val="24"/>
          <w:lang w:val="en"/>
        </w:rPr>
      </w:pPr>
      <w:r>
        <w:rPr>
          <w:rFonts w:ascii="Arial" w:eastAsia="Times New Roman" w:hAnsi="Arial" w:cs="Arial"/>
          <w:b/>
          <w:bCs/>
          <w:color w:val="000000" w:themeColor="text1"/>
          <w:sz w:val="24"/>
          <w:szCs w:val="24"/>
          <w:lang w:val="en"/>
        </w:rPr>
        <w:t>RECORDS MANAGEMENT OBLIGATIONS</w:t>
      </w:r>
    </w:p>
    <w:p w14:paraId="7E12F5E8"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3870D046"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A.  </w:t>
      </w:r>
      <w:r>
        <w:rPr>
          <w:rFonts w:ascii="Arial" w:eastAsia="Times New Roman" w:hAnsi="Arial" w:cs="Arial"/>
          <w:iCs/>
          <w:color w:val="000000" w:themeColor="text1"/>
          <w:sz w:val="24"/>
          <w:szCs w:val="24"/>
          <w:lang w:val="en"/>
        </w:rPr>
        <w:t>Applicability</w:t>
      </w:r>
    </w:p>
    <w:p w14:paraId="5AF2E52B"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334E975C"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This clause applies to all Contractors whose employees create, work with, or otherwise handle Federal records, as defined in Section B, regardless of the medium in which the record exists.</w:t>
      </w:r>
    </w:p>
    <w:p w14:paraId="69117E1C" w14:textId="77777777" w:rsidR="00EE60CD" w:rsidRDefault="00EE60CD" w:rsidP="00EE60CD">
      <w:pPr>
        <w:pStyle w:val="NoSpacing"/>
        <w:rPr>
          <w:rFonts w:ascii="Arial" w:hAnsi="Arial" w:cs="Arial"/>
          <w:color w:val="000000" w:themeColor="text1"/>
          <w:sz w:val="24"/>
          <w:szCs w:val="24"/>
        </w:rPr>
      </w:pPr>
    </w:p>
    <w:p w14:paraId="5F1FE245" w14:textId="77777777" w:rsidR="00EE60CD" w:rsidRDefault="00EE60CD" w:rsidP="00EE60CD">
      <w:pPr>
        <w:pStyle w:val="NoSpacing"/>
        <w:rPr>
          <w:rFonts w:ascii="Arial" w:eastAsiaTheme="minorHAnsi" w:hAnsi="Arial" w:cs="Arial"/>
          <w:color w:val="000000" w:themeColor="text1"/>
          <w:sz w:val="24"/>
          <w:szCs w:val="24"/>
        </w:rPr>
      </w:pPr>
      <w:r>
        <w:rPr>
          <w:rFonts w:ascii="Arial" w:eastAsiaTheme="minorHAnsi" w:hAnsi="Arial" w:cs="Arial"/>
          <w:color w:val="000000" w:themeColor="text1"/>
          <w:sz w:val="24"/>
          <w:szCs w:val="24"/>
        </w:rPr>
        <w:t>B.  Definitions</w:t>
      </w:r>
    </w:p>
    <w:p w14:paraId="653852B2" w14:textId="77777777" w:rsidR="00EE60CD" w:rsidRDefault="00EE60CD" w:rsidP="00EE60CD">
      <w:pPr>
        <w:pStyle w:val="NoSpacing"/>
        <w:rPr>
          <w:rFonts w:ascii="Arial" w:eastAsiaTheme="minorHAnsi" w:hAnsi="Arial" w:cs="Arial"/>
          <w:color w:val="000000" w:themeColor="text1"/>
          <w:sz w:val="24"/>
          <w:szCs w:val="24"/>
        </w:rPr>
      </w:pPr>
    </w:p>
    <w:p w14:paraId="3CC96A81"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607A9A9"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3F048738"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The term Federal record:</w:t>
      </w:r>
    </w:p>
    <w:p w14:paraId="2BC44C7B"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24B6DC0F" w14:textId="77777777" w:rsidR="00EE60CD" w:rsidRDefault="00EE60CD" w:rsidP="00EE60CD">
      <w:pPr>
        <w:numPr>
          <w:ilvl w:val="0"/>
          <w:numId w:val="40"/>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includes VA records. </w:t>
      </w:r>
    </w:p>
    <w:p w14:paraId="1624E8F8" w14:textId="77777777" w:rsidR="00EE60CD" w:rsidRDefault="00EE60CD" w:rsidP="00EE60CD">
      <w:pPr>
        <w:shd w:val="clear" w:color="auto" w:fill="FFFFFF"/>
        <w:spacing w:after="0" w:line="240" w:lineRule="auto"/>
        <w:ind w:left="720"/>
        <w:rPr>
          <w:rFonts w:ascii="Arial" w:eastAsia="Times New Roman" w:hAnsi="Arial" w:cs="Arial"/>
          <w:color w:val="000000" w:themeColor="text1"/>
          <w:sz w:val="24"/>
          <w:szCs w:val="24"/>
          <w:lang w:val="en"/>
        </w:rPr>
      </w:pPr>
    </w:p>
    <w:p w14:paraId="210A2A71" w14:textId="77777777" w:rsidR="00EE60CD" w:rsidRDefault="00EE60CD" w:rsidP="00EE60CD">
      <w:pPr>
        <w:numPr>
          <w:ilvl w:val="0"/>
          <w:numId w:val="40"/>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does not include personal materials.</w:t>
      </w:r>
    </w:p>
    <w:p w14:paraId="1E0AFB4F"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2657B967" w14:textId="77777777" w:rsidR="00EE60CD" w:rsidRDefault="00EE60CD" w:rsidP="00EE60CD">
      <w:pPr>
        <w:numPr>
          <w:ilvl w:val="0"/>
          <w:numId w:val="40"/>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applies to records created, received, or maintained by Contractors pursuant to their VA contract.</w:t>
      </w:r>
    </w:p>
    <w:p w14:paraId="0E7064A3"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08D167E2" w14:textId="77777777" w:rsidR="00EE60CD" w:rsidRDefault="00EE60CD" w:rsidP="00EE60CD">
      <w:pPr>
        <w:numPr>
          <w:ilvl w:val="0"/>
          <w:numId w:val="40"/>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may include deliverables and documentation associated with deliverables.</w:t>
      </w:r>
    </w:p>
    <w:p w14:paraId="648AF216" w14:textId="77777777" w:rsidR="00EE60CD" w:rsidRDefault="00EE60CD" w:rsidP="00EE60CD">
      <w:pPr>
        <w:pStyle w:val="NoSpacing"/>
        <w:tabs>
          <w:tab w:val="left" w:pos="720"/>
        </w:tabs>
        <w:rPr>
          <w:rFonts w:ascii="Arial" w:hAnsi="Arial" w:cs="Arial"/>
          <w:color w:val="000000" w:themeColor="text1"/>
          <w:sz w:val="24"/>
          <w:szCs w:val="24"/>
        </w:rPr>
      </w:pPr>
    </w:p>
    <w:p w14:paraId="41761D8B" w14:textId="77777777" w:rsidR="00EE60CD" w:rsidRDefault="00EE60CD" w:rsidP="00EE60CD">
      <w:pPr>
        <w:pStyle w:val="NoSpacing"/>
        <w:rPr>
          <w:rFonts w:ascii="Arial" w:eastAsiaTheme="minorHAnsi" w:hAnsi="Arial" w:cs="Arial"/>
          <w:color w:val="000000" w:themeColor="text1"/>
          <w:sz w:val="24"/>
          <w:szCs w:val="24"/>
        </w:rPr>
      </w:pPr>
      <w:r>
        <w:rPr>
          <w:rFonts w:ascii="Arial" w:eastAsiaTheme="minorHAnsi" w:hAnsi="Arial" w:cs="Arial"/>
          <w:color w:val="000000" w:themeColor="text1"/>
          <w:sz w:val="24"/>
          <w:szCs w:val="24"/>
        </w:rPr>
        <w:t>C.  Requirements</w:t>
      </w:r>
    </w:p>
    <w:p w14:paraId="6B583862" w14:textId="77777777" w:rsidR="00EE60CD" w:rsidRDefault="00EE60CD" w:rsidP="00EE60CD">
      <w:pPr>
        <w:pStyle w:val="NoSpacing"/>
        <w:rPr>
          <w:rFonts w:ascii="Arial" w:hAnsi="Arial" w:cs="Arial"/>
          <w:b/>
          <w:color w:val="000000" w:themeColor="text1"/>
          <w:sz w:val="24"/>
          <w:szCs w:val="24"/>
        </w:rPr>
      </w:pPr>
    </w:p>
    <w:p w14:paraId="3277EE1B"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lastRenderedPageBreak/>
        <w:t xml:space="preserve">Contractor shall comply with all applicable records management laws and regulations, as well as National Archives and Records Administration (NARA) records policies, including but not limited to the Federal Records Act (44 U.S.C. </w:t>
      </w:r>
      <w:proofErr w:type="spellStart"/>
      <w:r>
        <w:rPr>
          <w:rFonts w:ascii="Arial" w:eastAsia="Times New Roman" w:hAnsi="Arial" w:cs="Arial"/>
          <w:color w:val="000000" w:themeColor="text1"/>
          <w:sz w:val="24"/>
          <w:szCs w:val="24"/>
          <w:lang w:val="en"/>
        </w:rPr>
        <w:t>chs</w:t>
      </w:r>
      <w:proofErr w:type="spellEnd"/>
      <w:r>
        <w:rPr>
          <w:rFonts w:ascii="Arial" w:eastAsia="Times New Roman" w:hAnsi="Arial" w:cs="Arial"/>
          <w:color w:val="000000" w:themeColor="text1"/>
          <w:sz w:val="24"/>
          <w:szCs w:val="24"/>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3DF647DE" w14:textId="77777777" w:rsidR="00EE60CD" w:rsidRDefault="00EE60CD" w:rsidP="00EE60CD">
      <w:pPr>
        <w:shd w:val="clear" w:color="auto" w:fill="FFFFFF"/>
        <w:spacing w:after="0" w:line="240" w:lineRule="auto"/>
        <w:ind w:left="720"/>
        <w:rPr>
          <w:rFonts w:ascii="Arial" w:eastAsia="Times New Roman" w:hAnsi="Arial" w:cs="Arial"/>
          <w:color w:val="000000" w:themeColor="text1"/>
          <w:sz w:val="24"/>
          <w:szCs w:val="24"/>
          <w:lang w:val="en"/>
        </w:rPr>
      </w:pPr>
    </w:p>
    <w:p w14:paraId="2C2FE31F"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4428DD13"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6EB6004F"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736D1CE"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6D1BB675"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Fargo VA Medical Center and its contractors are responsible for preventing the alienation or unauthorized destruction of records, including all forms of mutilation. Records may not be removed from the legal custody of Fargo VA Medical Center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Fargo VA Medical Center. The agency must report promptly to NARA in accordance with 36 CFR 1230.</w:t>
      </w:r>
    </w:p>
    <w:p w14:paraId="5B33928D"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648A025D"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Pr>
          <w:rFonts w:ascii="Arial" w:eastAsia="Times New Roman" w:hAnsi="Arial" w:cs="Arial"/>
          <w:color w:val="000000" w:themeColor="text1"/>
          <w:sz w:val="24"/>
          <w:szCs w:val="24"/>
          <w:lang w:val="en"/>
        </w:rPr>
        <w:t>is</w:t>
      </w:r>
      <w:proofErr w:type="gramEnd"/>
      <w:r>
        <w:rPr>
          <w:rFonts w:ascii="Arial" w:eastAsia="Times New Roman" w:hAnsi="Arial" w:cs="Arial"/>
          <w:color w:val="000000" w:themeColor="text1"/>
          <w:sz w:val="24"/>
          <w:szCs w:val="24"/>
          <w:lang w:val="en"/>
        </w:rPr>
        <w:t xml:space="preserve"> no longer required, it shall be returned to Fargo VA Medical Center </w:t>
      </w:r>
      <w:proofErr w:type="gramStart"/>
      <w:r>
        <w:rPr>
          <w:rFonts w:ascii="Arial" w:eastAsia="Times New Roman" w:hAnsi="Arial" w:cs="Arial"/>
          <w:color w:val="000000" w:themeColor="text1"/>
          <w:sz w:val="24"/>
          <w:szCs w:val="24"/>
          <w:lang w:val="en"/>
        </w:rPr>
        <w:t>control</w:t>
      </w:r>
      <w:proofErr w:type="gramEnd"/>
      <w:r>
        <w:rPr>
          <w:rFonts w:ascii="Arial" w:eastAsia="Times New Roman" w:hAnsi="Arial" w:cs="Arial"/>
          <w:color w:val="000000" w:themeColor="text1"/>
          <w:sz w:val="24"/>
          <w:szCs w:val="24"/>
          <w:lang w:val="e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D898D24" w14:textId="77777777" w:rsidR="00EE60CD" w:rsidRDefault="00EE60CD" w:rsidP="00EE60CD">
      <w:pPr>
        <w:shd w:val="clear" w:color="auto" w:fill="FFFFFF"/>
        <w:spacing w:after="0" w:line="240" w:lineRule="auto"/>
        <w:ind w:left="720"/>
        <w:rPr>
          <w:rFonts w:ascii="Arial" w:eastAsia="Times New Roman" w:hAnsi="Arial" w:cs="Arial"/>
          <w:color w:val="000000" w:themeColor="text1"/>
          <w:sz w:val="24"/>
          <w:szCs w:val="24"/>
          <w:lang w:val="en"/>
        </w:rPr>
      </w:pPr>
    </w:p>
    <w:p w14:paraId="40F8725F"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Fargo VA Medical Center guidance for protecting sensitive, proprietary information, classified, and controlled unclassified information.</w:t>
      </w:r>
    </w:p>
    <w:p w14:paraId="16488D9E"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786D9779"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lastRenderedPageBreak/>
        <w:t>The Contractor shall only use Government IT equipment for purposes specifically tied to or authorized by the contract and in accordance with Fargo VA Medical Center policy. </w:t>
      </w:r>
    </w:p>
    <w:p w14:paraId="1F58FC30"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33CF8166"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The Contractor shall not create or maintain any records containing any non-public Fargo VA Medical Center information that are not specifically tied to or authorized by the contract. </w:t>
      </w:r>
    </w:p>
    <w:p w14:paraId="3AA3F63B"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3F29F68C"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47E42CC7"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1796B8EB"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The Fargo VA Medical Center owns the rights to all data and records produced as part of this contract. All deliverables under the contract are the property of the U.S. Government for which Fargo VA Medical Center shall have unlimited rights to use, dispose of, or disclose such data contained therein as it determines to be in the public interest. Any Contractor rights in the data or deliverables must be identified as required by FAR 52.227-11 through FAR 52.227-20.</w:t>
      </w:r>
    </w:p>
    <w:p w14:paraId="0C40D50F"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2E3A5114" w14:textId="77777777" w:rsidR="00EE60CD" w:rsidRDefault="00EE60CD" w:rsidP="00EE60CD">
      <w:pPr>
        <w:numPr>
          <w:ilvl w:val="0"/>
          <w:numId w:val="41"/>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Training.  All Contractor employees assigned to this contract who create, work with, or otherwise handle records are required to take Fargo VA Medical Center provided records management training. The Contractor is responsible for confirming training has been completed according to agency policies, including initial training and any annual or refresher training. </w:t>
      </w:r>
    </w:p>
    <w:p w14:paraId="0E4541B0"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11F5B31D"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[Note: To the extent an agency requires contractors to complete records management training, the agency must provide the training to the contractor.] </w:t>
      </w:r>
    </w:p>
    <w:p w14:paraId="19E51F87" w14:textId="77777777" w:rsidR="00EE60CD" w:rsidRDefault="00EE60CD" w:rsidP="00EE60CD">
      <w:pPr>
        <w:shd w:val="clear" w:color="auto" w:fill="FFFFFF"/>
        <w:spacing w:after="0" w:line="240" w:lineRule="auto"/>
        <w:rPr>
          <w:rFonts w:ascii="Arial" w:eastAsia="Times New Roman" w:hAnsi="Arial" w:cs="Arial"/>
          <w:color w:val="000000" w:themeColor="text1"/>
          <w:sz w:val="24"/>
          <w:szCs w:val="24"/>
          <w:lang w:val="en"/>
        </w:rPr>
      </w:pPr>
    </w:p>
    <w:p w14:paraId="05F7362B" w14:textId="77777777" w:rsidR="00EE60CD" w:rsidRDefault="00EE60CD" w:rsidP="00EE60CD">
      <w:pPr>
        <w:pStyle w:val="NoSpacing"/>
        <w:rPr>
          <w:rFonts w:ascii="Arial" w:hAnsi="Arial" w:cs="Arial"/>
          <w:color w:val="000000" w:themeColor="text1"/>
          <w:sz w:val="24"/>
          <w:szCs w:val="24"/>
        </w:rPr>
      </w:pPr>
      <w:r>
        <w:rPr>
          <w:rFonts w:ascii="Arial" w:eastAsiaTheme="minorHAnsi" w:hAnsi="Arial" w:cs="Arial"/>
          <w:color w:val="000000" w:themeColor="text1"/>
          <w:sz w:val="24"/>
          <w:szCs w:val="24"/>
        </w:rPr>
        <w:t>D.  </w:t>
      </w:r>
      <w:proofErr w:type="spellStart"/>
      <w:r>
        <w:rPr>
          <w:rFonts w:ascii="Arial" w:eastAsiaTheme="minorHAnsi" w:hAnsi="Arial" w:cs="Arial"/>
          <w:color w:val="000000" w:themeColor="text1"/>
          <w:sz w:val="24"/>
          <w:szCs w:val="24"/>
        </w:rPr>
        <w:t>Flowdown</w:t>
      </w:r>
      <w:proofErr w:type="spellEnd"/>
      <w:r>
        <w:rPr>
          <w:rFonts w:ascii="Arial" w:eastAsiaTheme="minorHAnsi" w:hAnsi="Arial" w:cs="Arial"/>
          <w:color w:val="000000" w:themeColor="text1"/>
          <w:sz w:val="24"/>
          <w:szCs w:val="24"/>
        </w:rPr>
        <w:t xml:space="preserve"> of Requirements to </w:t>
      </w:r>
      <w:r>
        <w:rPr>
          <w:rFonts w:ascii="Arial" w:hAnsi="Arial" w:cs="Arial"/>
          <w:color w:val="000000" w:themeColor="text1"/>
          <w:sz w:val="24"/>
          <w:szCs w:val="24"/>
        </w:rPr>
        <w:t>S</w:t>
      </w:r>
      <w:r>
        <w:rPr>
          <w:rFonts w:ascii="Arial" w:eastAsiaTheme="minorHAnsi" w:hAnsi="Arial" w:cs="Arial"/>
          <w:color w:val="000000" w:themeColor="text1"/>
          <w:sz w:val="24"/>
          <w:szCs w:val="24"/>
        </w:rPr>
        <w:t>ubcontractors</w:t>
      </w:r>
    </w:p>
    <w:p w14:paraId="77E5C4F8" w14:textId="77777777" w:rsidR="00EE60CD" w:rsidRDefault="00EE60CD" w:rsidP="00EE60CD">
      <w:pPr>
        <w:pStyle w:val="NoSpacing"/>
        <w:rPr>
          <w:rFonts w:ascii="Arial" w:hAnsi="Arial" w:cs="Arial"/>
          <w:color w:val="000000" w:themeColor="text1"/>
          <w:sz w:val="24"/>
          <w:szCs w:val="24"/>
        </w:rPr>
      </w:pPr>
    </w:p>
    <w:p w14:paraId="44C24485" w14:textId="77777777" w:rsidR="00EE60CD" w:rsidRDefault="00EE60CD" w:rsidP="00EE60CD">
      <w:pPr>
        <w:numPr>
          <w:ilvl w:val="0"/>
          <w:numId w:val="42"/>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6BCB87D8" w14:textId="77777777" w:rsidR="00EE60CD" w:rsidRDefault="00EE60CD" w:rsidP="00EE60CD">
      <w:pPr>
        <w:shd w:val="clear" w:color="auto" w:fill="FFFFFF"/>
        <w:spacing w:after="0" w:line="240" w:lineRule="auto"/>
        <w:ind w:left="720"/>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 </w:t>
      </w:r>
    </w:p>
    <w:p w14:paraId="7A274806" w14:textId="77777777" w:rsidR="00EE60CD" w:rsidRDefault="00EE60CD" w:rsidP="00EE60CD">
      <w:pPr>
        <w:numPr>
          <w:ilvl w:val="0"/>
          <w:numId w:val="42"/>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Violation by a subcontractor of any provision set forth in this clause will be attributed to the Contractor.</w:t>
      </w:r>
    </w:p>
    <w:p w14:paraId="5003175F" w14:textId="77777777" w:rsidR="00EE60CD" w:rsidRDefault="00EE60CD" w:rsidP="00EE60CD">
      <w:pPr>
        <w:pStyle w:val="NoSpacing"/>
        <w:ind w:left="360"/>
        <w:rPr>
          <w:rFonts w:ascii="Arial" w:eastAsiaTheme="minorHAnsi" w:hAnsi="Arial" w:cs="Arial"/>
          <w:color w:val="000000" w:themeColor="text1"/>
          <w:sz w:val="24"/>
          <w:szCs w:val="24"/>
        </w:rPr>
      </w:pPr>
    </w:p>
    <w:p w14:paraId="13606CF4" w14:textId="77777777" w:rsidR="005F1D8E" w:rsidRDefault="005F1D8E" w:rsidP="00EE60CD">
      <w:pPr>
        <w:pStyle w:val="NoSpacing"/>
      </w:pPr>
    </w:p>
    <w:sectPr w:rsidR="005F1D8E" w:rsidSect="00150B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Sans-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70B"/>
    <w:multiLevelType w:val="hybridMultilevel"/>
    <w:tmpl w:val="8264B5B8"/>
    <w:lvl w:ilvl="0" w:tplc="F7343FC8">
      <w:start w:val="1"/>
      <w:numFmt w:val="lowerRoman"/>
      <w:lvlText w:val="%1."/>
      <w:lvlJc w:val="right"/>
      <w:pPr>
        <w:ind w:left="2160" w:hanging="360"/>
      </w:pPr>
      <w:rPr>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445079"/>
    <w:multiLevelType w:val="hybridMultilevel"/>
    <w:tmpl w:val="FBA69AB8"/>
    <w:lvl w:ilvl="0" w:tplc="F84E7A4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8514AA"/>
    <w:multiLevelType w:val="hybridMultilevel"/>
    <w:tmpl w:val="07F2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244C5"/>
    <w:multiLevelType w:val="hybridMultilevel"/>
    <w:tmpl w:val="144C05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40D1D0B"/>
    <w:multiLevelType w:val="hybridMultilevel"/>
    <w:tmpl w:val="BBF6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734DA"/>
    <w:multiLevelType w:val="hybridMultilevel"/>
    <w:tmpl w:val="72E8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85092"/>
    <w:multiLevelType w:val="hybridMultilevel"/>
    <w:tmpl w:val="5F62C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2D3493"/>
    <w:multiLevelType w:val="hybridMultilevel"/>
    <w:tmpl w:val="49C0A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60C7F"/>
    <w:multiLevelType w:val="hybridMultilevel"/>
    <w:tmpl w:val="4EE075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3D7E1C"/>
    <w:multiLevelType w:val="multilevel"/>
    <w:tmpl w:val="3602721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5E68E9"/>
    <w:multiLevelType w:val="hybridMultilevel"/>
    <w:tmpl w:val="FD564F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B351F"/>
    <w:multiLevelType w:val="hybridMultilevel"/>
    <w:tmpl w:val="EF762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5657B3"/>
    <w:multiLevelType w:val="hybridMultilevel"/>
    <w:tmpl w:val="7AA6B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726BBD"/>
    <w:multiLevelType w:val="multilevel"/>
    <w:tmpl w:val="DA101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D4F1E"/>
    <w:multiLevelType w:val="hybridMultilevel"/>
    <w:tmpl w:val="82CA01DA"/>
    <w:lvl w:ilvl="0" w:tplc="58201A8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54429"/>
    <w:multiLevelType w:val="hybridMultilevel"/>
    <w:tmpl w:val="4086E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973B1"/>
    <w:multiLevelType w:val="hybridMultilevel"/>
    <w:tmpl w:val="2814DBA0"/>
    <w:lvl w:ilvl="0" w:tplc="0B5C4AE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A19A2"/>
    <w:multiLevelType w:val="hybridMultilevel"/>
    <w:tmpl w:val="CA48AC08"/>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0" w15:restartNumberingAfterBreak="0">
    <w:nsid w:val="4349112D"/>
    <w:multiLevelType w:val="hybridMultilevel"/>
    <w:tmpl w:val="1CB6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D0F28"/>
    <w:multiLevelType w:val="hybridMultilevel"/>
    <w:tmpl w:val="93A21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EF138A"/>
    <w:multiLevelType w:val="hybridMultilevel"/>
    <w:tmpl w:val="D2F6C470"/>
    <w:lvl w:ilvl="0" w:tplc="A5DC8864">
      <w:start w:val="280"/>
      <w:numFmt w:val="bullet"/>
      <w:lvlText w:val=""/>
      <w:lvlJc w:val="left"/>
      <w:pPr>
        <w:ind w:left="1080" w:hanging="360"/>
      </w:pPr>
      <w:rPr>
        <w:rFonts w:ascii="Symbol" w:eastAsia="Calibri" w:hAnsi="Symbol" w:cs="LiberationSans-Bold"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CA9246C"/>
    <w:multiLevelType w:val="hybridMultilevel"/>
    <w:tmpl w:val="02DE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D4DEC"/>
    <w:multiLevelType w:val="hybridMultilevel"/>
    <w:tmpl w:val="1092F47A"/>
    <w:lvl w:ilvl="0" w:tplc="974CDB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5609AC"/>
    <w:multiLevelType w:val="hybridMultilevel"/>
    <w:tmpl w:val="9CC23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EF14B8"/>
    <w:multiLevelType w:val="hybridMultilevel"/>
    <w:tmpl w:val="2820D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8754B6"/>
    <w:multiLevelType w:val="hybridMultilevel"/>
    <w:tmpl w:val="25DEF744"/>
    <w:lvl w:ilvl="0" w:tplc="0409000F">
      <w:start w:val="1"/>
      <w:numFmt w:val="decimal"/>
      <w:lvlText w:val="%1."/>
      <w:lvlJc w:val="left"/>
      <w:pPr>
        <w:ind w:left="940" w:hanging="473"/>
      </w:pPr>
      <w:rPr>
        <w:spacing w:val="-1"/>
        <w:w w:val="100"/>
        <w:sz w:val="22"/>
        <w:szCs w:val="22"/>
        <w:lang w:val="en-US" w:eastAsia="en-US" w:bidi="ar-SA"/>
      </w:rPr>
    </w:lvl>
    <w:lvl w:ilvl="1" w:tplc="3A58A8FC">
      <w:start w:val="1"/>
      <w:numFmt w:val="lowerLetter"/>
      <w:lvlText w:val="%2."/>
      <w:lvlJc w:val="left"/>
      <w:pPr>
        <w:ind w:left="1730" w:hanging="360"/>
      </w:pPr>
      <w:rPr>
        <w:rFonts w:ascii="Calibri" w:eastAsia="Calibri" w:hAnsi="Calibri" w:cs="Calibri" w:hint="default"/>
        <w:spacing w:val="-1"/>
        <w:w w:val="100"/>
        <w:sz w:val="22"/>
        <w:szCs w:val="22"/>
        <w:lang w:val="en-US" w:eastAsia="en-US" w:bidi="ar-SA"/>
      </w:rPr>
    </w:lvl>
    <w:lvl w:ilvl="2" w:tplc="509A7E18">
      <w:numFmt w:val="bullet"/>
      <w:lvlText w:val="•"/>
      <w:lvlJc w:val="left"/>
      <w:pPr>
        <w:ind w:left="2624" w:hanging="360"/>
      </w:pPr>
      <w:rPr>
        <w:lang w:val="en-US" w:eastAsia="en-US" w:bidi="ar-SA"/>
      </w:rPr>
    </w:lvl>
    <w:lvl w:ilvl="3" w:tplc="EC84420A">
      <w:numFmt w:val="bullet"/>
      <w:lvlText w:val="•"/>
      <w:lvlJc w:val="left"/>
      <w:pPr>
        <w:ind w:left="3508" w:hanging="360"/>
      </w:pPr>
      <w:rPr>
        <w:lang w:val="en-US" w:eastAsia="en-US" w:bidi="ar-SA"/>
      </w:rPr>
    </w:lvl>
    <w:lvl w:ilvl="4" w:tplc="101EA35C">
      <w:numFmt w:val="bullet"/>
      <w:lvlText w:val="•"/>
      <w:lvlJc w:val="left"/>
      <w:pPr>
        <w:ind w:left="4393" w:hanging="360"/>
      </w:pPr>
      <w:rPr>
        <w:lang w:val="en-US" w:eastAsia="en-US" w:bidi="ar-SA"/>
      </w:rPr>
    </w:lvl>
    <w:lvl w:ilvl="5" w:tplc="75DC030C">
      <w:numFmt w:val="bullet"/>
      <w:lvlText w:val="•"/>
      <w:lvlJc w:val="left"/>
      <w:pPr>
        <w:ind w:left="5277" w:hanging="360"/>
      </w:pPr>
      <w:rPr>
        <w:lang w:val="en-US" w:eastAsia="en-US" w:bidi="ar-SA"/>
      </w:rPr>
    </w:lvl>
    <w:lvl w:ilvl="6" w:tplc="32AC671A">
      <w:numFmt w:val="bullet"/>
      <w:lvlText w:val="•"/>
      <w:lvlJc w:val="left"/>
      <w:pPr>
        <w:ind w:left="6162" w:hanging="360"/>
      </w:pPr>
      <w:rPr>
        <w:lang w:val="en-US" w:eastAsia="en-US" w:bidi="ar-SA"/>
      </w:rPr>
    </w:lvl>
    <w:lvl w:ilvl="7" w:tplc="EFFE974A">
      <w:numFmt w:val="bullet"/>
      <w:lvlText w:val="•"/>
      <w:lvlJc w:val="left"/>
      <w:pPr>
        <w:ind w:left="7046" w:hanging="360"/>
      </w:pPr>
      <w:rPr>
        <w:lang w:val="en-US" w:eastAsia="en-US" w:bidi="ar-SA"/>
      </w:rPr>
    </w:lvl>
    <w:lvl w:ilvl="8" w:tplc="7B24AEEC">
      <w:numFmt w:val="bullet"/>
      <w:lvlText w:val="•"/>
      <w:lvlJc w:val="left"/>
      <w:pPr>
        <w:ind w:left="7931" w:hanging="360"/>
      </w:pPr>
      <w:rPr>
        <w:lang w:val="en-US" w:eastAsia="en-US" w:bidi="ar-SA"/>
      </w:rPr>
    </w:lvl>
  </w:abstractNum>
  <w:abstractNum w:abstractNumId="28" w15:restartNumberingAfterBreak="0">
    <w:nsid w:val="56955E68"/>
    <w:multiLevelType w:val="hybridMultilevel"/>
    <w:tmpl w:val="F8D22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576878"/>
    <w:multiLevelType w:val="hybridMultilevel"/>
    <w:tmpl w:val="26AE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772F51"/>
    <w:multiLevelType w:val="hybridMultilevel"/>
    <w:tmpl w:val="C52EFB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B576216"/>
    <w:multiLevelType w:val="hybridMultilevel"/>
    <w:tmpl w:val="74F8BBA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5E5F2A8B"/>
    <w:multiLevelType w:val="hybridMultilevel"/>
    <w:tmpl w:val="158612FE"/>
    <w:lvl w:ilvl="0" w:tplc="E9AAACF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ED7F01"/>
    <w:multiLevelType w:val="hybridMultilevel"/>
    <w:tmpl w:val="36804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794157"/>
    <w:multiLevelType w:val="hybridMultilevel"/>
    <w:tmpl w:val="E934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7D1757"/>
    <w:multiLevelType w:val="hybridMultilevel"/>
    <w:tmpl w:val="2BB6305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15:restartNumberingAfterBreak="0">
    <w:nsid w:val="66CC74F3"/>
    <w:multiLevelType w:val="hybridMultilevel"/>
    <w:tmpl w:val="9F3A1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5D5451"/>
    <w:multiLevelType w:val="hybridMultilevel"/>
    <w:tmpl w:val="8EF6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F1032"/>
    <w:multiLevelType w:val="hybridMultilevel"/>
    <w:tmpl w:val="ED66EC44"/>
    <w:lvl w:ilvl="0" w:tplc="3FF4EBDC">
      <w:start w:val="280"/>
      <w:numFmt w:val="bullet"/>
      <w:lvlText w:val=""/>
      <w:lvlJc w:val="left"/>
      <w:pPr>
        <w:ind w:left="1080" w:hanging="360"/>
      </w:pPr>
      <w:rPr>
        <w:rFonts w:ascii="Symbol" w:eastAsia="Calibri" w:hAnsi="Symbol" w:cs="LiberationSans-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C0354A1"/>
    <w:multiLevelType w:val="hybridMultilevel"/>
    <w:tmpl w:val="158612FE"/>
    <w:lvl w:ilvl="0" w:tplc="E9AAACF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783270">
    <w:abstractNumId w:val="17"/>
  </w:num>
  <w:num w:numId="2" w16cid:durableId="720591331">
    <w:abstractNumId w:val="26"/>
  </w:num>
  <w:num w:numId="3" w16cid:durableId="827862878">
    <w:abstractNumId w:val="28"/>
  </w:num>
  <w:num w:numId="4" w16cid:durableId="105124384">
    <w:abstractNumId w:val="3"/>
  </w:num>
  <w:num w:numId="5" w16cid:durableId="1827630171">
    <w:abstractNumId w:val="29"/>
  </w:num>
  <w:num w:numId="6" w16cid:durableId="1782021589">
    <w:abstractNumId w:val="8"/>
  </w:num>
  <w:num w:numId="7" w16cid:durableId="1540045750">
    <w:abstractNumId w:val="11"/>
  </w:num>
  <w:num w:numId="8" w16cid:durableId="1387218095">
    <w:abstractNumId w:val="16"/>
  </w:num>
  <w:num w:numId="9" w16cid:durableId="31004988">
    <w:abstractNumId w:val="9"/>
  </w:num>
  <w:num w:numId="10" w16cid:durableId="1355226372">
    <w:abstractNumId w:val="0"/>
  </w:num>
  <w:num w:numId="11" w16cid:durableId="508721617">
    <w:abstractNumId w:val="35"/>
  </w:num>
  <w:num w:numId="12" w16cid:durableId="318122163">
    <w:abstractNumId w:val="18"/>
  </w:num>
  <w:num w:numId="13" w16cid:durableId="1609507124">
    <w:abstractNumId w:val="24"/>
  </w:num>
  <w:num w:numId="14" w16cid:durableId="697630817">
    <w:abstractNumId w:val="1"/>
  </w:num>
  <w:num w:numId="15" w16cid:durableId="1940522244">
    <w:abstractNumId w:val="14"/>
  </w:num>
  <w:num w:numId="16" w16cid:durableId="362092347">
    <w:abstractNumId w:val="40"/>
  </w:num>
  <w:num w:numId="17" w16cid:durableId="1802768425">
    <w:abstractNumId w:val="21"/>
  </w:num>
  <w:num w:numId="18" w16cid:durableId="437410271">
    <w:abstractNumId w:val="31"/>
  </w:num>
  <w:num w:numId="19" w16cid:durableId="1480683884">
    <w:abstractNumId w:val="32"/>
  </w:num>
  <w:num w:numId="20" w16cid:durableId="1932007840">
    <w:abstractNumId w:val="36"/>
  </w:num>
  <w:num w:numId="21" w16cid:durableId="314140055">
    <w:abstractNumId w:val="20"/>
  </w:num>
  <w:num w:numId="22" w16cid:durableId="1339038786">
    <w:abstractNumId w:val="30"/>
  </w:num>
  <w:num w:numId="23" w16cid:durableId="2103066830">
    <w:abstractNumId w:val="19"/>
  </w:num>
  <w:num w:numId="24" w16cid:durableId="280690713">
    <w:abstractNumId w:val="13"/>
  </w:num>
  <w:num w:numId="25" w16cid:durableId="1768504386">
    <w:abstractNumId w:val="27"/>
    <w:lvlOverride w:ilvl="0">
      <w:startOverride w:val="1"/>
    </w:lvlOverride>
    <w:lvlOverride w:ilvl="1">
      <w:startOverride w:val="1"/>
    </w:lvlOverride>
    <w:lvlOverride w:ilvl="2"/>
    <w:lvlOverride w:ilvl="3"/>
    <w:lvlOverride w:ilvl="4"/>
    <w:lvlOverride w:ilvl="5"/>
    <w:lvlOverride w:ilvl="6"/>
    <w:lvlOverride w:ilvl="7"/>
    <w:lvlOverride w:ilvl="8"/>
  </w:num>
  <w:num w:numId="26" w16cid:durableId="1570073840">
    <w:abstractNumId w:val="10"/>
  </w:num>
  <w:num w:numId="27" w16cid:durableId="201214661">
    <w:abstractNumId w:val="5"/>
  </w:num>
  <w:num w:numId="28" w16cid:durableId="1499079563">
    <w:abstractNumId w:val="37"/>
  </w:num>
  <w:num w:numId="29" w16cid:durableId="1142193643">
    <w:abstractNumId w:val="7"/>
  </w:num>
  <w:num w:numId="30" w16cid:durableId="369110057">
    <w:abstractNumId w:val="33"/>
  </w:num>
  <w:num w:numId="31" w16cid:durableId="2096248195">
    <w:abstractNumId w:val="2"/>
  </w:num>
  <w:num w:numId="32" w16cid:durableId="596862207">
    <w:abstractNumId w:val="6"/>
  </w:num>
  <w:num w:numId="33" w16cid:durableId="1113133189">
    <w:abstractNumId w:val="12"/>
  </w:num>
  <w:num w:numId="34" w16cid:durableId="685250065">
    <w:abstractNumId w:val="38"/>
  </w:num>
  <w:num w:numId="35" w16cid:durableId="651254619">
    <w:abstractNumId w:val="25"/>
  </w:num>
  <w:num w:numId="36" w16cid:durableId="2000841583">
    <w:abstractNumId w:val="23"/>
  </w:num>
  <w:num w:numId="37" w16cid:durableId="1831097404">
    <w:abstractNumId w:val="15"/>
  </w:num>
  <w:num w:numId="38" w16cid:durableId="1756434632">
    <w:abstractNumId w:val="4"/>
  </w:num>
  <w:num w:numId="39" w16cid:durableId="1949385854">
    <w:abstractNumId w:val="34"/>
  </w:num>
  <w:num w:numId="40" w16cid:durableId="13295952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334311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393504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77716514">
    <w:abstractNumId w:val="39"/>
  </w:num>
  <w:num w:numId="44" w16cid:durableId="3732330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D67"/>
    <w:rsid w:val="00005FFB"/>
    <w:rsid w:val="0000651A"/>
    <w:rsid w:val="0002191C"/>
    <w:rsid w:val="00022854"/>
    <w:rsid w:val="0002317F"/>
    <w:rsid w:val="00027F32"/>
    <w:rsid w:val="00042D63"/>
    <w:rsid w:val="00044AA5"/>
    <w:rsid w:val="000474A4"/>
    <w:rsid w:val="00050C75"/>
    <w:rsid w:val="0005392D"/>
    <w:rsid w:val="00070EE4"/>
    <w:rsid w:val="000713D3"/>
    <w:rsid w:val="00074465"/>
    <w:rsid w:val="000969D7"/>
    <w:rsid w:val="0009782C"/>
    <w:rsid w:val="000A133F"/>
    <w:rsid w:val="000B0779"/>
    <w:rsid w:val="000C1973"/>
    <w:rsid w:val="000C29F3"/>
    <w:rsid w:val="000C55E7"/>
    <w:rsid w:val="000C7C13"/>
    <w:rsid w:val="000D4EF9"/>
    <w:rsid w:val="000E2A76"/>
    <w:rsid w:val="000F1307"/>
    <w:rsid w:val="000F542A"/>
    <w:rsid w:val="00110813"/>
    <w:rsid w:val="00125458"/>
    <w:rsid w:val="00126D6B"/>
    <w:rsid w:val="00150B0B"/>
    <w:rsid w:val="001518FA"/>
    <w:rsid w:val="001673F2"/>
    <w:rsid w:val="001675D8"/>
    <w:rsid w:val="00170B2A"/>
    <w:rsid w:val="00191278"/>
    <w:rsid w:val="00192AE0"/>
    <w:rsid w:val="00195F9F"/>
    <w:rsid w:val="00197081"/>
    <w:rsid w:val="001A5E28"/>
    <w:rsid w:val="00210C77"/>
    <w:rsid w:val="002133BF"/>
    <w:rsid w:val="00223D50"/>
    <w:rsid w:val="00223D8A"/>
    <w:rsid w:val="0025473B"/>
    <w:rsid w:val="002662FB"/>
    <w:rsid w:val="00295F44"/>
    <w:rsid w:val="002A58B8"/>
    <w:rsid w:val="002B5ACF"/>
    <w:rsid w:val="002C1B84"/>
    <w:rsid w:val="002D1975"/>
    <w:rsid w:val="002D1FE6"/>
    <w:rsid w:val="002E5D9C"/>
    <w:rsid w:val="003003AD"/>
    <w:rsid w:val="00302580"/>
    <w:rsid w:val="00305AC0"/>
    <w:rsid w:val="00335B07"/>
    <w:rsid w:val="00352408"/>
    <w:rsid w:val="00357E80"/>
    <w:rsid w:val="003730BB"/>
    <w:rsid w:val="00375187"/>
    <w:rsid w:val="00377D64"/>
    <w:rsid w:val="00391E34"/>
    <w:rsid w:val="00396317"/>
    <w:rsid w:val="003A08C4"/>
    <w:rsid w:val="003A3669"/>
    <w:rsid w:val="003A4319"/>
    <w:rsid w:val="003D064C"/>
    <w:rsid w:val="003E0E52"/>
    <w:rsid w:val="003F23D8"/>
    <w:rsid w:val="003F416E"/>
    <w:rsid w:val="00414913"/>
    <w:rsid w:val="00417485"/>
    <w:rsid w:val="00425449"/>
    <w:rsid w:val="004309C0"/>
    <w:rsid w:val="00433624"/>
    <w:rsid w:val="00444401"/>
    <w:rsid w:val="00472496"/>
    <w:rsid w:val="004762E8"/>
    <w:rsid w:val="0048341F"/>
    <w:rsid w:val="004A4969"/>
    <w:rsid w:val="004B2668"/>
    <w:rsid w:val="004D6E91"/>
    <w:rsid w:val="004F5B2A"/>
    <w:rsid w:val="005000CA"/>
    <w:rsid w:val="0050552A"/>
    <w:rsid w:val="00512079"/>
    <w:rsid w:val="00534A8F"/>
    <w:rsid w:val="0055684A"/>
    <w:rsid w:val="00573913"/>
    <w:rsid w:val="00596850"/>
    <w:rsid w:val="005B1212"/>
    <w:rsid w:val="005F1D8E"/>
    <w:rsid w:val="005F50AC"/>
    <w:rsid w:val="00614003"/>
    <w:rsid w:val="0062504D"/>
    <w:rsid w:val="006266F1"/>
    <w:rsid w:val="006342D1"/>
    <w:rsid w:val="0064581C"/>
    <w:rsid w:val="00655869"/>
    <w:rsid w:val="00662DC9"/>
    <w:rsid w:val="006642FC"/>
    <w:rsid w:val="00666DEB"/>
    <w:rsid w:val="00667151"/>
    <w:rsid w:val="00672601"/>
    <w:rsid w:val="00680439"/>
    <w:rsid w:val="006813FA"/>
    <w:rsid w:val="00682529"/>
    <w:rsid w:val="00687577"/>
    <w:rsid w:val="006A7D51"/>
    <w:rsid w:val="006B077D"/>
    <w:rsid w:val="006B21BC"/>
    <w:rsid w:val="006D7433"/>
    <w:rsid w:val="006E4765"/>
    <w:rsid w:val="006E62D1"/>
    <w:rsid w:val="006E6F6B"/>
    <w:rsid w:val="007010E0"/>
    <w:rsid w:val="00706B2F"/>
    <w:rsid w:val="00714E70"/>
    <w:rsid w:val="00720444"/>
    <w:rsid w:val="007235B2"/>
    <w:rsid w:val="00723703"/>
    <w:rsid w:val="00731D82"/>
    <w:rsid w:val="007328BC"/>
    <w:rsid w:val="00740CB3"/>
    <w:rsid w:val="0074357A"/>
    <w:rsid w:val="00782CD6"/>
    <w:rsid w:val="007A58D5"/>
    <w:rsid w:val="007B3AF9"/>
    <w:rsid w:val="007C05BF"/>
    <w:rsid w:val="007C43E9"/>
    <w:rsid w:val="007D68F8"/>
    <w:rsid w:val="007D73E1"/>
    <w:rsid w:val="007F00AB"/>
    <w:rsid w:val="00800124"/>
    <w:rsid w:val="0080379F"/>
    <w:rsid w:val="00806D95"/>
    <w:rsid w:val="0082634D"/>
    <w:rsid w:val="008321A8"/>
    <w:rsid w:val="00845415"/>
    <w:rsid w:val="008467DF"/>
    <w:rsid w:val="008479F9"/>
    <w:rsid w:val="0085659E"/>
    <w:rsid w:val="0087522E"/>
    <w:rsid w:val="00880368"/>
    <w:rsid w:val="008A1B53"/>
    <w:rsid w:val="008A599E"/>
    <w:rsid w:val="008B0CB7"/>
    <w:rsid w:val="008B18CA"/>
    <w:rsid w:val="008C2DAB"/>
    <w:rsid w:val="008C5A8A"/>
    <w:rsid w:val="008E2721"/>
    <w:rsid w:val="00943899"/>
    <w:rsid w:val="00950401"/>
    <w:rsid w:val="00955351"/>
    <w:rsid w:val="00970DB7"/>
    <w:rsid w:val="009741C1"/>
    <w:rsid w:val="009B181E"/>
    <w:rsid w:val="009B5E78"/>
    <w:rsid w:val="009C2ED6"/>
    <w:rsid w:val="009D6C81"/>
    <w:rsid w:val="009E735E"/>
    <w:rsid w:val="009F29FB"/>
    <w:rsid w:val="00A0101B"/>
    <w:rsid w:val="00A044BB"/>
    <w:rsid w:val="00A146F8"/>
    <w:rsid w:val="00A22A8D"/>
    <w:rsid w:val="00A2607B"/>
    <w:rsid w:val="00A316C7"/>
    <w:rsid w:val="00A32AB1"/>
    <w:rsid w:val="00A43438"/>
    <w:rsid w:val="00A43CBE"/>
    <w:rsid w:val="00A547DB"/>
    <w:rsid w:val="00A73E95"/>
    <w:rsid w:val="00A9532D"/>
    <w:rsid w:val="00AB016D"/>
    <w:rsid w:val="00AB4D16"/>
    <w:rsid w:val="00AC5D18"/>
    <w:rsid w:val="00AF4B91"/>
    <w:rsid w:val="00B00D2B"/>
    <w:rsid w:val="00B04416"/>
    <w:rsid w:val="00B1583E"/>
    <w:rsid w:val="00B163C5"/>
    <w:rsid w:val="00B16882"/>
    <w:rsid w:val="00B24837"/>
    <w:rsid w:val="00B30071"/>
    <w:rsid w:val="00B41CDF"/>
    <w:rsid w:val="00B47DA3"/>
    <w:rsid w:val="00B52A6A"/>
    <w:rsid w:val="00B6405B"/>
    <w:rsid w:val="00B76AAD"/>
    <w:rsid w:val="00B80582"/>
    <w:rsid w:val="00B859AA"/>
    <w:rsid w:val="00B95550"/>
    <w:rsid w:val="00BB1721"/>
    <w:rsid w:val="00BB704E"/>
    <w:rsid w:val="00BB70E3"/>
    <w:rsid w:val="00BC0AE7"/>
    <w:rsid w:val="00BC6D27"/>
    <w:rsid w:val="00BD49BA"/>
    <w:rsid w:val="00BE67C9"/>
    <w:rsid w:val="00BF2F5E"/>
    <w:rsid w:val="00BF78DD"/>
    <w:rsid w:val="00C02634"/>
    <w:rsid w:val="00C0406B"/>
    <w:rsid w:val="00C11D35"/>
    <w:rsid w:val="00C14899"/>
    <w:rsid w:val="00C21B68"/>
    <w:rsid w:val="00C24443"/>
    <w:rsid w:val="00C32071"/>
    <w:rsid w:val="00C34F08"/>
    <w:rsid w:val="00C5764A"/>
    <w:rsid w:val="00C60D0F"/>
    <w:rsid w:val="00C81312"/>
    <w:rsid w:val="00C968E3"/>
    <w:rsid w:val="00C96FE4"/>
    <w:rsid w:val="00CA1994"/>
    <w:rsid w:val="00CA7725"/>
    <w:rsid w:val="00CB0CF9"/>
    <w:rsid w:val="00CB1B3D"/>
    <w:rsid w:val="00CB6F8A"/>
    <w:rsid w:val="00CD2354"/>
    <w:rsid w:val="00CF2409"/>
    <w:rsid w:val="00CF5188"/>
    <w:rsid w:val="00CF65C4"/>
    <w:rsid w:val="00D356C1"/>
    <w:rsid w:val="00D51B31"/>
    <w:rsid w:val="00D54FD7"/>
    <w:rsid w:val="00D553FD"/>
    <w:rsid w:val="00D66894"/>
    <w:rsid w:val="00D902A4"/>
    <w:rsid w:val="00D90DD8"/>
    <w:rsid w:val="00D92AA6"/>
    <w:rsid w:val="00D97581"/>
    <w:rsid w:val="00DA288A"/>
    <w:rsid w:val="00DB1D11"/>
    <w:rsid w:val="00DC0A10"/>
    <w:rsid w:val="00DC4B1D"/>
    <w:rsid w:val="00DC5513"/>
    <w:rsid w:val="00DD6441"/>
    <w:rsid w:val="00E04FD0"/>
    <w:rsid w:val="00E06EAD"/>
    <w:rsid w:val="00E07147"/>
    <w:rsid w:val="00E11D67"/>
    <w:rsid w:val="00E17A63"/>
    <w:rsid w:val="00E17D13"/>
    <w:rsid w:val="00E35719"/>
    <w:rsid w:val="00E470FC"/>
    <w:rsid w:val="00E533A8"/>
    <w:rsid w:val="00E7738F"/>
    <w:rsid w:val="00E77FA5"/>
    <w:rsid w:val="00E95820"/>
    <w:rsid w:val="00EA3A20"/>
    <w:rsid w:val="00EC58FD"/>
    <w:rsid w:val="00EE450A"/>
    <w:rsid w:val="00EE46EE"/>
    <w:rsid w:val="00EE60CD"/>
    <w:rsid w:val="00EF30CE"/>
    <w:rsid w:val="00EF7485"/>
    <w:rsid w:val="00F23969"/>
    <w:rsid w:val="00F2604E"/>
    <w:rsid w:val="00F45035"/>
    <w:rsid w:val="00F4577C"/>
    <w:rsid w:val="00F57F62"/>
    <w:rsid w:val="00F61C42"/>
    <w:rsid w:val="00F76323"/>
    <w:rsid w:val="00F7718E"/>
    <w:rsid w:val="00FA25F5"/>
    <w:rsid w:val="00FA7C66"/>
    <w:rsid w:val="00FC515F"/>
    <w:rsid w:val="00FF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6F08"/>
  <w15:docId w15:val="{43119A27-42EA-4901-BAD0-8AE2652B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59E"/>
    <w:pPr>
      <w:spacing w:after="200" w:line="276" w:lineRule="auto"/>
    </w:pPr>
    <w:rPr>
      <w:sz w:val="22"/>
      <w:szCs w:val="22"/>
    </w:rPr>
  </w:style>
  <w:style w:type="paragraph" w:styleId="Heading4">
    <w:name w:val="heading 4"/>
    <w:basedOn w:val="Normal"/>
    <w:link w:val="Heading4Char"/>
    <w:uiPriority w:val="9"/>
    <w:qFormat/>
    <w:rsid w:val="00E11D67"/>
    <w:pPr>
      <w:spacing w:before="100" w:beforeAutospacing="1" w:after="100" w:afterAutospacing="1" w:line="240" w:lineRule="auto"/>
      <w:outlineLvl w:val="3"/>
    </w:pPr>
    <w:rPr>
      <w:rFonts w:ascii="Times New Roman" w:eastAsia="Times New Roman" w:hAnsi="Times New Roman"/>
      <w:b/>
      <w:bCs/>
      <w:sz w:val="24"/>
      <w:szCs w:val="24"/>
    </w:rPr>
  </w:style>
  <w:style w:type="paragraph" w:styleId="Heading5">
    <w:name w:val="heading 5"/>
    <w:basedOn w:val="Normal"/>
    <w:next w:val="Normal"/>
    <w:link w:val="Heading5Char"/>
    <w:uiPriority w:val="9"/>
    <w:semiHidden/>
    <w:unhideWhenUsed/>
    <w:qFormat/>
    <w:rsid w:val="00E11D67"/>
    <w:pPr>
      <w:keepNext/>
      <w:keepLines/>
      <w:spacing w:before="200" w:after="0"/>
      <w:outlineLvl w:val="4"/>
    </w:pPr>
    <w:rPr>
      <w:rFonts w:ascii="Cambria" w:eastAsia="Times New Roma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11D67"/>
    <w:rPr>
      <w:rFonts w:ascii="Times New Roman" w:eastAsia="Times New Roman" w:hAnsi="Times New Roman" w:cs="Times New Roman"/>
      <w:b/>
      <w:bCs/>
      <w:sz w:val="24"/>
      <w:szCs w:val="24"/>
    </w:rPr>
  </w:style>
  <w:style w:type="character" w:styleId="Strong">
    <w:name w:val="Strong"/>
    <w:basedOn w:val="DefaultParagraphFont"/>
    <w:uiPriority w:val="22"/>
    <w:qFormat/>
    <w:rsid w:val="00E11D67"/>
    <w:rPr>
      <w:b/>
      <w:bCs/>
    </w:rPr>
  </w:style>
  <w:style w:type="character" w:customStyle="1" w:styleId="style111">
    <w:name w:val="style111"/>
    <w:basedOn w:val="DefaultParagraphFont"/>
    <w:rsid w:val="00E11D67"/>
    <w:rPr>
      <w:color w:val="000000"/>
    </w:rPr>
  </w:style>
  <w:style w:type="character" w:customStyle="1" w:styleId="style131">
    <w:name w:val="style131"/>
    <w:basedOn w:val="DefaultParagraphFont"/>
    <w:rsid w:val="00E11D67"/>
    <w:rPr>
      <w:rFonts w:ascii="Arial" w:hAnsi="Arial" w:cs="Arial" w:hint="default"/>
      <w:b/>
      <w:bCs/>
    </w:rPr>
  </w:style>
  <w:style w:type="character" w:customStyle="1" w:styleId="style641">
    <w:name w:val="style641"/>
    <w:basedOn w:val="DefaultParagraphFont"/>
    <w:rsid w:val="00E11D67"/>
    <w:rPr>
      <w:rFonts w:ascii="Arial" w:hAnsi="Arial" w:cs="Arial" w:hint="default"/>
      <w:b/>
      <w:bCs/>
      <w:color w:val="000000"/>
    </w:rPr>
  </w:style>
  <w:style w:type="character" w:customStyle="1" w:styleId="style661">
    <w:name w:val="style661"/>
    <w:basedOn w:val="DefaultParagraphFont"/>
    <w:rsid w:val="00E11D67"/>
    <w:rPr>
      <w:b/>
      <w:bCs/>
      <w:color w:val="000000"/>
    </w:rPr>
  </w:style>
  <w:style w:type="character" w:styleId="Hyperlink">
    <w:name w:val="Hyperlink"/>
    <w:basedOn w:val="DefaultParagraphFont"/>
    <w:uiPriority w:val="99"/>
    <w:unhideWhenUsed/>
    <w:rsid w:val="00E11D67"/>
    <w:rPr>
      <w:strike w:val="0"/>
      <w:dstrike w:val="0"/>
      <w:color w:val="0000CC"/>
      <w:u w:val="none"/>
      <w:effect w:val="none"/>
    </w:rPr>
  </w:style>
  <w:style w:type="character" w:styleId="Emphasis">
    <w:name w:val="Emphasis"/>
    <w:basedOn w:val="DefaultParagraphFont"/>
    <w:uiPriority w:val="20"/>
    <w:qFormat/>
    <w:rsid w:val="00E11D67"/>
    <w:rPr>
      <w:i/>
      <w:iCs/>
    </w:rPr>
  </w:style>
  <w:style w:type="character" w:customStyle="1" w:styleId="style321">
    <w:name w:val="style321"/>
    <w:basedOn w:val="DefaultParagraphFont"/>
    <w:rsid w:val="00E11D67"/>
    <w:rPr>
      <w:color w:val="000099"/>
    </w:rPr>
  </w:style>
  <w:style w:type="character" w:customStyle="1" w:styleId="style61">
    <w:name w:val="style61"/>
    <w:basedOn w:val="DefaultParagraphFont"/>
    <w:rsid w:val="00E11D67"/>
    <w:rPr>
      <w:rFonts w:ascii="Arial" w:hAnsi="Arial" w:cs="Arial" w:hint="default"/>
    </w:rPr>
  </w:style>
  <w:style w:type="character" w:customStyle="1" w:styleId="Heading5Char">
    <w:name w:val="Heading 5 Char"/>
    <w:basedOn w:val="DefaultParagraphFont"/>
    <w:link w:val="Heading5"/>
    <w:uiPriority w:val="9"/>
    <w:semiHidden/>
    <w:rsid w:val="00E11D67"/>
    <w:rPr>
      <w:rFonts w:ascii="Cambria" w:eastAsia="Times New Roman" w:hAnsi="Cambria" w:cs="Times New Roman"/>
      <w:color w:val="243F60"/>
    </w:rPr>
  </w:style>
  <w:style w:type="character" w:customStyle="1" w:styleId="style951">
    <w:name w:val="style951"/>
    <w:basedOn w:val="DefaultParagraphFont"/>
    <w:rsid w:val="00E11D67"/>
    <w:rPr>
      <w:sz w:val="24"/>
      <w:szCs w:val="24"/>
    </w:rPr>
  </w:style>
  <w:style w:type="paragraph" w:styleId="ListParagraph">
    <w:name w:val="List Paragraph"/>
    <w:basedOn w:val="Normal"/>
    <w:uiPriority w:val="34"/>
    <w:qFormat/>
    <w:rsid w:val="00E11D67"/>
    <w:pPr>
      <w:ind w:left="720"/>
      <w:contextualSpacing/>
    </w:pPr>
  </w:style>
  <w:style w:type="character" w:styleId="CommentReference">
    <w:name w:val="annotation reference"/>
    <w:basedOn w:val="DefaultParagraphFont"/>
    <w:uiPriority w:val="99"/>
    <w:semiHidden/>
    <w:unhideWhenUsed/>
    <w:rsid w:val="00806D95"/>
    <w:rPr>
      <w:sz w:val="16"/>
      <w:szCs w:val="16"/>
    </w:rPr>
  </w:style>
  <w:style w:type="paragraph" w:styleId="CommentText">
    <w:name w:val="annotation text"/>
    <w:basedOn w:val="Normal"/>
    <w:link w:val="CommentTextChar"/>
    <w:uiPriority w:val="99"/>
    <w:semiHidden/>
    <w:unhideWhenUsed/>
    <w:rsid w:val="00806D95"/>
    <w:pPr>
      <w:spacing w:line="240" w:lineRule="auto"/>
    </w:pPr>
    <w:rPr>
      <w:sz w:val="20"/>
      <w:szCs w:val="20"/>
    </w:rPr>
  </w:style>
  <w:style w:type="character" w:customStyle="1" w:styleId="CommentTextChar">
    <w:name w:val="Comment Text Char"/>
    <w:basedOn w:val="DefaultParagraphFont"/>
    <w:link w:val="CommentText"/>
    <w:uiPriority w:val="99"/>
    <w:semiHidden/>
    <w:rsid w:val="00806D95"/>
  </w:style>
  <w:style w:type="paragraph" w:styleId="CommentSubject">
    <w:name w:val="annotation subject"/>
    <w:basedOn w:val="CommentText"/>
    <w:next w:val="CommentText"/>
    <w:link w:val="CommentSubjectChar"/>
    <w:uiPriority w:val="99"/>
    <w:semiHidden/>
    <w:unhideWhenUsed/>
    <w:rsid w:val="00806D95"/>
    <w:rPr>
      <w:b/>
      <w:bCs/>
    </w:rPr>
  </w:style>
  <w:style w:type="character" w:customStyle="1" w:styleId="CommentSubjectChar">
    <w:name w:val="Comment Subject Char"/>
    <w:basedOn w:val="CommentTextChar"/>
    <w:link w:val="CommentSubject"/>
    <w:uiPriority w:val="99"/>
    <w:semiHidden/>
    <w:rsid w:val="00806D95"/>
    <w:rPr>
      <w:b/>
      <w:bCs/>
    </w:rPr>
  </w:style>
  <w:style w:type="paragraph" w:styleId="BalloonText">
    <w:name w:val="Balloon Text"/>
    <w:basedOn w:val="Normal"/>
    <w:link w:val="BalloonTextChar"/>
    <w:uiPriority w:val="99"/>
    <w:semiHidden/>
    <w:unhideWhenUsed/>
    <w:rsid w:val="00806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D95"/>
    <w:rPr>
      <w:rFonts w:ascii="Tahoma" w:hAnsi="Tahoma" w:cs="Tahoma"/>
      <w:sz w:val="16"/>
      <w:szCs w:val="16"/>
    </w:rPr>
  </w:style>
  <w:style w:type="character" w:styleId="UnresolvedMention">
    <w:name w:val="Unresolved Mention"/>
    <w:basedOn w:val="DefaultParagraphFont"/>
    <w:uiPriority w:val="99"/>
    <w:semiHidden/>
    <w:unhideWhenUsed/>
    <w:rsid w:val="004A4969"/>
    <w:rPr>
      <w:color w:val="605E5C"/>
      <w:shd w:val="clear" w:color="auto" w:fill="E1DFDD"/>
    </w:rPr>
  </w:style>
  <w:style w:type="paragraph" w:customStyle="1" w:styleId="Default">
    <w:name w:val="Default"/>
    <w:rsid w:val="00950401"/>
    <w:pPr>
      <w:autoSpaceDE w:val="0"/>
      <w:autoSpaceDN w:val="0"/>
      <w:adjustRightInd w:val="0"/>
    </w:pPr>
    <w:rPr>
      <w:rFonts w:ascii="Times New Roman" w:hAnsi="Times New Roman"/>
      <w:color w:val="000000"/>
      <w:sz w:val="24"/>
      <w:szCs w:val="24"/>
    </w:rPr>
  </w:style>
  <w:style w:type="paragraph" w:styleId="BodyText">
    <w:name w:val="Body Text"/>
    <w:basedOn w:val="Normal"/>
    <w:link w:val="BodyTextChar"/>
    <w:uiPriority w:val="1"/>
    <w:qFormat/>
    <w:rsid w:val="00E7738F"/>
    <w:pPr>
      <w:widowControl w:val="0"/>
      <w:autoSpaceDE w:val="0"/>
      <w:autoSpaceDN w:val="0"/>
      <w:spacing w:after="0" w:line="240" w:lineRule="auto"/>
    </w:pPr>
    <w:rPr>
      <w:rFonts w:cs="Calibri"/>
    </w:rPr>
  </w:style>
  <w:style w:type="character" w:customStyle="1" w:styleId="BodyTextChar">
    <w:name w:val="Body Text Char"/>
    <w:basedOn w:val="DefaultParagraphFont"/>
    <w:link w:val="BodyText"/>
    <w:uiPriority w:val="1"/>
    <w:rsid w:val="00E7738F"/>
    <w:rPr>
      <w:rFonts w:cs="Calibri"/>
      <w:sz w:val="22"/>
      <w:szCs w:val="22"/>
    </w:rPr>
  </w:style>
  <w:style w:type="paragraph" w:customStyle="1" w:styleId="TableParagraph">
    <w:name w:val="Table Paragraph"/>
    <w:basedOn w:val="Normal"/>
    <w:uiPriority w:val="1"/>
    <w:qFormat/>
    <w:rsid w:val="00680439"/>
    <w:pPr>
      <w:widowControl w:val="0"/>
      <w:autoSpaceDE w:val="0"/>
      <w:autoSpaceDN w:val="0"/>
      <w:spacing w:after="0" w:line="240" w:lineRule="auto"/>
    </w:pPr>
    <w:rPr>
      <w:rFonts w:cs="Calibri"/>
    </w:rPr>
  </w:style>
  <w:style w:type="paragraph" w:styleId="NoSpacing">
    <w:name w:val="No Spacing"/>
    <w:uiPriority w:val="1"/>
    <w:qFormat/>
    <w:rsid w:val="005F1D8E"/>
    <w:rPr>
      <w:rFonts w:asciiTheme="minorHAnsi" w:eastAsiaTheme="minorEastAsia" w:hAnsiTheme="minorHAnsi" w:cstheme="minorBidi"/>
      <w:sz w:val="22"/>
      <w:szCs w:val="22"/>
    </w:rPr>
  </w:style>
  <w:style w:type="table" w:styleId="TableGrid">
    <w:name w:val="Table Grid"/>
    <w:basedOn w:val="TableNormal"/>
    <w:uiPriority w:val="59"/>
    <w:rsid w:val="00512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22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1654">
      <w:bodyDiv w:val="1"/>
      <w:marLeft w:val="0"/>
      <w:marRight w:val="0"/>
      <w:marTop w:val="0"/>
      <w:marBottom w:val="0"/>
      <w:divBdr>
        <w:top w:val="none" w:sz="0" w:space="0" w:color="auto"/>
        <w:left w:val="none" w:sz="0" w:space="0" w:color="auto"/>
        <w:bottom w:val="none" w:sz="0" w:space="0" w:color="auto"/>
        <w:right w:val="none" w:sz="0" w:space="0" w:color="auto"/>
      </w:divBdr>
    </w:div>
    <w:div w:id="147940694">
      <w:bodyDiv w:val="1"/>
      <w:marLeft w:val="0"/>
      <w:marRight w:val="0"/>
      <w:marTop w:val="0"/>
      <w:marBottom w:val="0"/>
      <w:divBdr>
        <w:top w:val="none" w:sz="0" w:space="0" w:color="auto"/>
        <w:left w:val="none" w:sz="0" w:space="0" w:color="auto"/>
        <w:bottom w:val="none" w:sz="0" w:space="0" w:color="auto"/>
        <w:right w:val="none" w:sz="0" w:space="0" w:color="auto"/>
      </w:divBdr>
    </w:div>
    <w:div w:id="351691343">
      <w:bodyDiv w:val="1"/>
      <w:marLeft w:val="0"/>
      <w:marRight w:val="0"/>
      <w:marTop w:val="0"/>
      <w:marBottom w:val="0"/>
      <w:divBdr>
        <w:top w:val="none" w:sz="0" w:space="0" w:color="auto"/>
        <w:left w:val="none" w:sz="0" w:space="0" w:color="auto"/>
        <w:bottom w:val="none" w:sz="0" w:space="0" w:color="auto"/>
        <w:right w:val="none" w:sz="0" w:space="0" w:color="auto"/>
      </w:divBdr>
    </w:div>
    <w:div w:id="409351760">
      <w:bodyDiv w:val="1"/>
      <w:marLeft w:val="0"/>
      <w:marRight w:val="0"/>
      <w:marTop w:val="0"/>
      <w:marBottom w:val="0"/>
      <w:divBdr>
        <w:top w:val="none" w:sz="0" w:space="0" w:color="auto"/>
        <w:left w:val="none" w:sz="0" w:space="0" w:color="auto"/>
        <w:bottom w:val="none" w:sz="0" w:space="0" w:color="auto"/>
        <w:right w:val="none" w:sz="0" w:space="0" w:color="auto"/>
      </w:divBdr>
    </w:div>
    <w:div w:id="824705557">
      <w:bodyDiv w:val="1"/>
      <w:marLeft w:val="0"/>
      <w:marRight w:val="0"/>
      <w:marTop w:val="0"/>
      <w:marBottom w:val="0"/>
      <w:divBdr>
        <w:top w:val="none" w:sz="0" w:space="0" w:color="auto"/>
        <w:left w:val="none" w:sz="0" w:space="0" w:color="auto"/>
        <w:bottom w:val="none" w:sz="0" w:space="0" w:color="auto"/>
        <w:right w:val="none" w:sz="0" w:space="0" w:color="auto"/>
      </w:divBdr>
    </w:div>
    <w:div w:id="865827712">
      <w:bodyDiv w:val="1"/>
      <w:marLeft w:val="0"/>
      <w:marRight w:val="0"/>
      <w:marTop w:val="0"/>
      <w:marBottom w:val="0"/>
      <w:divBdr>
        <w:top w:val="none" w:sz="0" w:space="0" w:color="auto"/>
        <w:left w:val="none" w:sz="0" w:space="0" w:color="auto"/>
        <w:bottom w:val="none" w:sz="0" w:space="0" w:color="auto"/>
        <w:right w:val="none" w:sz="0" w:space="0" w:color="auto"/>
      </w:divBdr>
    </w:div>
    <w:div w:id="1400708152">
      <w:bodyDiv w:val="1"/>
      <w:marLeft w:val="0"/>
      <w:marRight w:val="0"/>
      <w:marTop w:val="0"/>
      <w:marBottom w:val="0"/>
      <w:divBdr>
        <w:top w:val="none" w:sz="0" w:space="0" w:color="auto"/>
        <w:left w:val="none" w:sz="0" w:space="0" w:color="auto"/>
        <w:bottom w:val="none" w:sz="0" w:space="0" w:color="auto"/>
        <w:right w:val="none" w:sz="0" w:space="0" w:color="auto"/>
      </w:divBdr>
      <w:divsChild>
        <w:div w:id="703598925">
          <w:marLeft w:val="0"/>
          <w:marRight w:val="0"/>
          <w:marTop w:val="0"/>
          <w:marBottom w:val="0"/>
          <w:divBdr>
            <w:top w:val="none" w:sz="0" w:space="0" w:color="auto"/>
            <w:left w:val="none" w:sz="0" w:space="0" w:color="auto"/>
            <w:bottom w:val="none" w:sz="0" w:space="0" w:color="auto"/>
            <w:right w:val="none" w:sz="0" w:space="0" w:color="auto"/>
          </w:divBdr>
        </w:div>
        <w:div w:id="1069571624">
          <w:marLeft w:val="0"/>
          <w:marRight w:val="0"/>
          <w:marTop w:val="0"/>
          <w:marBottom w:val="0"/>
          <w:divBdr>
            <w:top w:val="none" w:sz="0" w:space="0" w:color="auto"/>
            <w:left w:val="none" w:sz="0" w:space="0" w:color="auto"/>
            <w:bottom w:val="none" w:sz="0" w:space="0" w:color="auto"/>
            <w:right w:val="none" w:sz="0" w:space="0" w:color="auto"/>
          </w:divBdr>
        </w:div>
        <w:div w:id="1173763855">
          <w:marLeft w:val="0"/>
          <w:marRight w:val="0"/>
          <w:marTop w:val="0"/>
          <w:marBottom w:val="0"/>
          <w:divBdr>
            <w:top w:val="none" w:sz="0" w:space="0" w:color="auto"/>
            <w:left w:val="none" w:sz="0" w:space="0" w:color="auto"/>
            <w:bottom w:val="none" w:sz="0" w:space="0" w:color="auto"/>
            <w:right w:val="none" w:sz="0" w:space="0" w:color="auto"/>
          </w:divBdr>
        </w:div>
      </w:divsChild>
    </w:div>
    <w:div w:id="1536188439">
      <w:bodyDiv w:val="1"/>
      <w:marLeft w:val="0"/>
      <w:marRight w:val="0"/>
      <w:marTop w:val="0"/>
      <w:marBottom w:val="0"/>
      <w:divBdr>
        <w:top w:val="none" w:sz="0" w:space="0" w:color="auto"/>
        <w:left w:val="none" w:sz="0" w:space="0" w:color="auto"/>
        <w:bottom w:val="none" w:sz="0" w:space="0" w:color="auto"/>
        <w:right w:val="none" w:sz="0" w:space="0" w:color="auto"/>
      </w:divBdr>
    </w:div>
    <w:div w:id="1646279228">
      <w:bodyDiv w:val="1"/>
      <w:marLeft w:val="0"/>
      <w:marRight w:val="0"/>
      <w:marTop w:val="0"/>
      <w:marBottom w:val="0"/>
      <w:divBdr>
        <w:top w:val="none" w:sz="0" w:space="0" w:color="auto"/>
        <w:left w:val="none" w:sz="0" w:space="0" w:color="auto"/>
        <w:bottom w:val="none" w:sz="0" w:space="0" w:color="auto"/>
        <w:right w:val="none" w:sz="0" w:space="0" w:color="auto"/>
      </w:divBdr>
    </w:div>
    <w:div w:id="175971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rchives.gov/records-mgmt/policy/records-mgmt-language" TargetMode="External"/><Relationship Id="rId5" Type="http://schemas.openxmlformats.org/officeDocument/2006/relationships/numbering" Target="numbering.xml"/><Relationship Id="rId10"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D4C9EFA191EC4691463AB647EEB527" ma:contentTypeVersion="3" ma:contentTypeDescription="Create a new document." ma:contentTypeScope="" ma:versionID="963edcb6659c5ec51b6b819f81f020e5">
  <xsd:schema xmlns:xsd="http://www.w3.org/2001/XMLSchema" xmlns:xs="http://www.w3.org/2001/XMLSchema" xmlns:p="http://schemas.microsoft.com/office/2006/metadata/properties" xmlns:ns1="http://schemas.microsoft.com/sharepoint/v3" xmlns:ns2="f2d59a38-0883-40e9-9551-4fc4ea7e3958" targetNamespace="http://schemas.microsoft.com/office/2006/metadata/properties" ma:root="true" ma:fieldsID="23776cc5b3ab9b28084a919a77bbc3ab" ns1:_="" ns2:_="">
    <xsd:import namespace="http://schemas.microsoft.com/sharepoint/v3"/>
    <xsd:import namespace="f2d59a38-0883-40e9-9551-4fc4ea7e3958"/>
    <xsd:element name="properties">
      <xsd:complexType>
        <xsd:sequence>
          <xsd:element name="documentManagement">
            <xsd:complexType>
              <xsd:all>
                <xsd:element ref="ns2:Policy_x0020_Number" minOccurs="0"/>
                <xsd:element ref="ns1:Report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eportOwner" ma:index="9" nillable="true" ma:displayName="Owner" ma:description="Owner of this document" ma:list="UserInfo" ma:internalName="Repor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2d59a38-0883-40e9-9551-4fc4ea7e3958" elementFormDefault="qualified">
    <xsd:import namespace="http://schemas.microsoft.com/office/2006/documentManagement/types"/>
    <xsd:import namespace="http://schemas.microsoft.com/office/infopath/2007/PartnerControls"/>
    <xsd:element name="Policy_x0020_Number" ma:index="8" nillable="true" ma:displayName="Policy Number" ma:internalName="Policy_x0020_Numb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ReportOwner xmlns="http://schemas.microsoft.com/sharepoint/v3">
      <UserInfo>
        <DisplayName/>
        <AccountId xsi:nil="true"/>
        <AccountType/>
      </UserInfo>
    </ReportOwner>
    <Policy_x0020_Number xmlns="f2d59a38-0883-40e9-9551-4fc4ea7e395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52A8-978E-4B98-9830-3AAB06F75145}">
  <ds:schemaRefs>
    <ds:schemaRef ds:uri="http://schemas.microsoft.com/sharepoint/v3/contenttype/forms"/>
  </ds:schemaRefs>
</ds:datastoreItem>
</file>

<file path=customXml/itemProps2.xml><?xml version="1.0" encoding="utf-8"?>
<ds:datastoreItem xmlns:ds="http://schemas.openxmlformats.org/officeDocument/2006/customXml" ds:itemID="{58C503DC-99EE-4FB6-9858-231A97E60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2d59a38-0883-40e9-9551-4fc4ea7e3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C25C20-B1E6-41A4-B5DD-67ACF0B9A393}">
  <ds:schemaRefs>
    <ds:schemaRef ds:uri="http://schemas.microsoft.com/office/2006/metadata/properties"/>
    <ds:schemaRef ds:uri="http://schemas.microsoft.com/sharepoint/v3"/>
    <ds:schemaRef ds:uri="f2d59a38-0883-40e9-9551-4fc4ea7e3958"/>
  </ds:schemaRefs>
</ds:datastoreItem>
</file>

<file path=customXml/itemProps4.xml><?xml version="1.0" encoding="utf-8"?>
<ds:datastoreItem xmlns:ds="http://schemas.openxmlformats.org/officeDocument/2006/customXml" ds:itemID="{B7056753-4B35-49BE-A001-1957FA6184FD}">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1540</Words>
  <Characters>8873</Characters>
  <Application>Microsoft Office Word</Application>
  <DocSecurity>0</DocSecurity>
  <Lines>181</Lines>
  <Paragraphs>66</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Rodney Cody</dc:creator>
  <cp:lastModifiedBy>Nevarez, Emanuel</cp:lastModifiedBy>
  <cp:revision>5</cp:revision>
  <cp:lastPrinted>2015-08-05T14:57:00Z</cp:lastPrinted>
  <dcterms:created xsi:type="dcterms:W3CDTF">2026-04-13T14:35:00Z</dcterms:created>
  <dcterms:modified xsi:type="dcterms:W3CDTF">2026-04-13T15:05:00Z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0x0101002DD4C9EFA191EC4691463AB647EEB527</vt:lpwstr>
  </property>
</Properties>
</file>