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SURGICAL HELMETS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29209-1639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36C24726Q0447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Columbia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W.J.B. Dorn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6439 Garners Ferry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Columbia SC  29209-1639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Locke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joseph.locke@va.gov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803-979-0338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None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http://www.columbiasc.va.gov/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Columbia, SC VA Website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http://www.columbiasc.va.gov/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F6CDF" w:rsidRPr="0083511C" w:rsidP="00EF6CDF">
      <w:pPr>
        <w:spacing w:after="0" w:line="240" w:lineRule="auto"/>
        <w:contextualSpacing/>
        <w:rPr>
          <w:rFonts w:ascii="Arial" w:hAnsi="Arial" w:cs="Arial"/>
        </w:rPr>
      </w:pPr>
      <w:r w:rsidRPr="0083511C">
        <w:rPr>
          <w:rFonts w:ascii="Arial" w:hAnsi="Arial" w:cs="Arial"/>
        </w:rPr>
        <w:t>The Orthopedics, Neurosurgery and Podiatry Department require surgical helmets</w:t>
      </w:r>
      <w:r w:rsidRPr="0083511C">
        <w:rPr>
          <w:rFonts w:ascii="Arial" w:hAnsi="Arial" w:cs="Arial"/>
          <w:b/>
        </w:rPr>
        <w:t xml:space="preserve"> </w:t>
      </w:r>
      <w:r w:rsidRPr="0083511C">
        <w:rPr>
          <w:rFonts w:ascii="Arial" w:hAnsi="Arial" w:cs="Arial"/>
        </w:rPr>
        <w:t xml:space="preserve">to </w:t>
      </w:r>
      <w:r w:rsidRPr="0083511C">
        <w:rPr>
          <w:rStyle w:val="e24kjd"/>
          <w:rFonts w:ascii="Arial" w:hAnsi="Arial" w:cs="Arial"/>
          <w:color w:val="222222"/>
        </w:rPr>
        <w:t xml:space="preserve">perform a </w:t>
      </w:r>
      <w:r w:rsidRPr="0083511C">
        <w:rPr>
          <w:rStyle w:val="e24kjd"/>
          <w:rFonts w:ascii="Arial" w:hAnsi="Arial" w:cs="Arial"/>
        </w:rPr>
        <w:t>full range of surgical related activity including intraoperative decortication of bone, drilling and placement of implants.  The consolidated operating room equipment (CORE) to console provides a convenient single control center for a multitude of powered instruments.  It works across multiple specialties and with advanced drills and instrument portfolios.</w:t>
      </w:r>
    </w:p>
    <w:p w:rsidR="004E1DF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C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F02C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02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C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C3"/>
    <w:rPr>
      <w:b/>
      <w:bCs/>
      <w:smallCaps/>
      <w:color w:val="366092" w:themeColor="accent1" w:themeShade="BF"/>
      <w:spacing w:val="5"/>
    </w:rPr>
  </w:style>
  <w:style w:type="character" w:customStyle="1" w:styleId="e24kjd">
    <w:name w:val="e24kjd"/>
    <w:rsid w:val="00EF6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2026-04-13T16:42:52Z</dcterms:created>
  <dcterms:modified xsi:type="dcterms:W3CDTF">2026-04-13T16:42:52Z</dcterms:modified>
</cp:coreProperties>
</file>