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601C" w14:textId="4A4EC49C" w:rsidR="004D6052" w:rsidRDefault="004D6052" w:rsidP="004D6052">
      <w:pPr>
        <w:jc w:val="center"/>
        <w:rPr>
          <w:rFonts w:ascii="Arial Narrow" w:hAnsi="Arial Narrow"/>
          <w:b/>
          <w:bCs/>
          <w:color w:val="000080"/>
          <w:sz w:val="22"/>
        </w:rPr>
      </w:pPr>
      <w:r>
        <w:rPr>
          <w:rFonts w:ascii="Arial Narrow" w:hAnsi="Arial Narrow"/>
          <w:b/>
          <w:bCs/>
          <w:color w:val="000080"/>
          <w:sz w:val="22"/>
        </w:rPr>
        <w:t>STATEMENT OF WORK (SOW)</w:t>
      </w:r>
    </w:p>
    <w:p w14:paraId="3BB13B79" w14:textId="4572B18D" w:rsidR="00CD2F70" w:rsidRDefault="00CD2F70" w:rsidP="004D6052">
      <w:pPr>
        <w:jc w:val="center"/>
        <w:rPr>
          <w:rFonts w:ascii="Arial Narrow" w:hAnsi="Arial Narrow"/>
          <w:b/>
          <w:bCs/>
          <w:color w:val="000080"/>
          <w:sz w:val="22"/>
        </w:rPr>
      </w:pPr>
    </w:p>
    <w:p w14:paraId="5C124B95" w14:textId="00C95042" w:rsidR="00CD2F70" w:rsidRDefault="00CD2F70" w:rsidP="004D6052">
      <w:pPr>
        <w:jc w:val="center"/>
        <w:rPr>
          <w:rFonts w:ascii="Arial Narrow" w:hAnsi="Arial Narrow"/>
          <w:b/>
          <w:bCs/>
          <w:color w:val="000080"/>
          <w:sz w:val="22"/>
        </w:rPr>
      </w:pPr>
      <w:r w:rsidRPr="00CD2F70">
        <w:rPr>
          <w:rFonts w:ascii="Arial Narrow" w:hAnsi="Arial Narrow"/>
          <w:b/>
          <w:bCs/>
          <w:color w:val="000080"/>
          <w:sz w:val="22"/>
          <w:highlight w:val="yellow"/>
        </w:rPr>
        <w:t xml:space="preserve">Of note: Any reference to a brand name specific item </w:t>
      </w:r>
      <w:r>
        <w:rPr>
          <w:rFonts w:ascii="Arial Narrow" w:hAnsi="Arial Narrow"/>
          <w:b/>
          <w:bCs/>
          <w:color w:val="000080"/>
          <w:sz w:val="22"/>
          <w:highlight w:val="yellow"/>
        </w:rPr>
        <w:t xml:space="preserve">(Motorola, etc.) </w:t>
      </w:r>
      <w:r w:rsidRPr="00CD2F70">
        <w:rPr>
          <w:rFonts w:ascii="Arial Narrow" w:hAnsi="Arial Narrow"/>
          <w:b/>
          <w:bCs/>
          <w:color w:val="000080"/>
          <w:sz w:val="22"/>
          <w:highlight w:val="yellow"/>
        </w:rPr>
        <w:t>will be “or equal”</w:t>
      </w:r>
    </w:p>
    <w:p w14:paraId="4618B756" w14:textId="77777777" w:rsidR="00BD6BA4" w:rsidRDefault="00BD6BA4" w:rsidP="004D6052">
      <w:pPr>
        <w:jc w:val="center"/>
        <w:rPr>
          <w:rFonts w:ascii="Arial Narrow" w:hAnsi="Arial Narrow"/>
          <w:b/>
          <w:bCs/>
          <w:color w:val="000080"/>
          <w:sz w:val="22"/>
        </w:rPr>
      </w:pPr>
    </w:p>
    <w:p w14:paraId="1231E17E" w14:textId="77777777" w:rsidR="004D6052" w:rsidRPr="004D6052" w:rsidRDefault="004D6052" w:rsidP="004D6052">
      <w:pPr>
        <w:jc w:val="center"/>
        <w:rPr>
          <w:iCs/>
          <w:color w:val="FF0000"/>
          <w:sz w:val="22"/>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4D6052" w:rsidRPr="00924059" w14:paraId="6C886A61" w14:textId="77777777" w:rsidTr="002207D3">
        <w:tc>
          <w:tcPr>
            <w:tcW w:w="3510" w:type="dxa"/>
          </w:tcPr>
          <w:p w14:paraId="1EA461D6" w14:textId="77777777" w:rsidR="004D6052" w:rsidRPr="00924059" w:rsidRDefault="004D6052" w:rsidP="002207D3">
            <w:pPr>
              <w:rPr>
                <w:rFonts w:ascii="Calibri" w:hAnsi="Calibri"/>
                <w:b/>
                <w:color w:val="FFFFFF"/>
                <w:sz w:val="22"/>
                <w:szCs w:val="22"/>
              </w:rPr>
            </w:pPr>
            <w:r w:rsidRPr="00924059">
              <w:rPr>
                <w:rFonts w:ascii="Calibri" w:hAnsi="Calibri"/>
                <w:b/>
                <w:sz w:val="22"/>
                <w:szCs w:val="22"/>
              </w:rPr>
              <w:t>Contract Number:</w:t>
            </w:r>
          </w:p>
        </w:tc>
        <w:tc>
          <w:tcPr>
            <w:tcW w:w="5400" w:type="dxa"/>
          </w:tcPr>
          <w:p w14:paraId="234A1806" w14:textId="77777777" w:rsidR="004D6052" w:rsidRPr="00924059" w:rsidRDefault="004D6052" w:rsidP="002207D3">
            <w:pPr>
              <w:jc w:val="center"/>
              <w:rPr>
                <w:rFonts w:ascii="Calibri" w:hAnsi="Calibri"/>
                <w:iCs/>
                <w:color w:val="000000"/>
                <w:sz w:val="22"/>
                <w:szCs w:val="22"/>
              </w:rPr>
            </w:pPr>
          </w:p>
        </w:tc>
      </w:tr>
      <w:tr w:rsidR="004D6052" w:rsidRPr="00924059" w14:paraId="627976CB" w14:textId="77777777" w:rsidTr="002207D3">
        <w:tc>
          <w:tcPr>
            <w:tcW w:w="3510" w:type="dxa"/>
          </w:tcPr>
          <w:p w14:paraId="48660106" w14:textId="77777777" w:rsidR="004D6052" w:rsidRPr="00924059" w:rsidRDefault="004D6052" w:rsidP="002207D3">
            <w:pPr>
              <w:rPr>
                <w:rFonts w:ascii="Calibri" w:hAnsi="Calibri"/>
                <w:b/>
                <w:color w:val="FFFFFF"/>
                <w:sz w:val="22"/>
                <w:szCs w:val="22"/>
              </w:rPr>
            </w:pPr>
            <w:r w:rsidRPr="00924059">
              <w:rPr>
                <w:rFonts w:ascii="Calibri" w:hAnsi="Calibri"/>
                <w:b/>
                <w:sz w:val="22"/>
                <w:szCs w:val="22"/>
              </w:rPr>
              <w:t>Task Order Number:</w:t>
            </w:r>
          </w:p>
        </w:tc>
        <w:tc>
          <w:tcPr>
            <w:tcW w:w="5400" w:type="dxa"/>
          </w:tcPr>
          <w:p w14:paraId="0C4231B4" w14:textId="77777777" w:rsidR="004D6052" w:rsidRPr="00924059" w:rsidRDefault="004D6052" w:rsidP="002207D3">
            <w:pPr>
              <w:jc w:val="center"/>
              <w:rPr>
                <w:rFonts w:ascii="Calibri" w:hAnsi="Calibri"/>
                <w:iCs/>
                <w:color w:val="000000"/>
                <w:sz w:val="22"/>
                <w:szCs w:val="22"/>
              </w:rPr>
            </w:pPr>
          </w:p>
        </w:tc>
      </w:tr>
      <w:tr w:rsidR="004D6052" w:rsidRPr="00924059" w14:paraId="7C83349F" w14:textId="77777777" w:rsidTr="002207D3">
        <w:tc>
          <w:tcPr>
            <w:tcW w:w="3510" w:type="dxa"/>
          </w:tcPr>
          <w:p w14:paraId="68CF309F" w14:textId="77777777" w:rsidR="004D6052" w:rsidRPr="00924059" w:rsidRDefault="002207D3" w:rsidP="002207D3">
            <w:pPr>
              <w:rPr>
                <w:rFonts w:ascii="Calibri" w:hAnsi="Calibri"/>
                <w:b/>
                <w:color w:val="FFFFFF"/>
                <w:sz w:val="22"/>
                <w:szCs w:val="22"/>
              </w:rPr>
            </w:pPr>
            <w:r w:rsidRPr="00924059">
              <w:rPr>
                <w:rFonts w:ascii="Calibri" w:hAnsi="Calibri"/>
                <w:b/>
                <w:sz w:val="22"/>
                <w:szCs w:val="22"/>
              </w:rPr>
              <w:t>IFCAP</w:t>
            </w:r>
            <w:r w:rsidR="004D6052" w:rsidRPr="00924059">
              <w:rPr>
                <w:rFonts w:ascii="Calibri" w:hAnsi="Calibri"/>
                <w:b/>
                <w:sz w:val="22"/>
                <w:szCs w:val="22"/>
              </w:rPr>
              <w:t xml:space="preserve"> Tracking Number:</w:t>
            </w:r>
          </w:p>
        </w:tc>
        <w:tc>
          <w:tcPr>
            <w:tcW w:w="5400" w:type="dxa"/>
          </w:tcPr>
          <w:p w14:paraId="6F892CA9" w14:textId="60DA6E9E" w:rsidR="004D6052" w:rsidRPr="00924059" w:rsidRDefault="006E7CB7" w:rsidP="002207D3">
            <w:pPr>
              <w:jc w:val="center"/>
              <w:rPr>
                <w:rFonts w:ascii="Calibri" w:hAnsi="Calibri"/>
                <w:b/>
                <w:iCs/>
                <w:color w:val="002060"/>
                <w:sz w:val="22"/>
                <w:szCs w:val="22"/>
              </w:rPr>
            </w:pPr>
            <w:r w:rsidRPr="006E7CB7">
              <w:rPr>
                <w:rFonts w:ascii="Calibri" w:hAnsi="Calibri"/>
                <w:b/>
                <w:iCs/>
                <w:color w:val="002060"/>
                <w:sz w:val="22"/>
                <w:szCs w:val="22"/>
              </w:rPr>
              <w:t>691-</w:t>
            </w:r>
            <w:r w:rsidR="007540AB">
              <w:rPr>
                <w:rFonts w:ascii="Calibri" w:hAnsi="Calibri"/>
                <w:b/>
                <w:iCs/>
                <w:color w:val="002060"/>
                <w:sz w:val="22"/>
                <w:szCs w:val="22"/>
              </w:rPr>
              <w:t>26-3-4685-0027</w:t>
            </w:r>
          </w:p>
        </w:tc>
      </w:tr>
      <w:tr w:rsidR="004D6052" w:rsidRPr="00924059" w14:paraId="6D00D25A" w14:textId="77777777" w:rsidTr="002207D3">
        <w:trPr>
          <w:trHeight w:val="576"/>
        </w:trPr>
        <w:tc>
          <w:tcPr>
            <w:tcW w:w="3510" w:type="dxa"/>
            <w:vAlign w:val="center"/>
          </w:tcPr>
          <w:p w14:paraId="5086A0E3" w14:textId="77777777" w:rsidR="004D6052" w:rsidRPr="00924059" w:rsidRDefault="004D6052" w:rsidP="002207D3">
            <w:pPr>
              <w:rPr>
                <w:rFonts w:ascii="Calibri" w:hAnsi="Calibri"/>
                <w:b/>
                <w:color w:val="FFFFFF"/>
                <w:sz w:val="22"/>
                <w:szCs w:val="22"/>
              </w:rPr>
            </w:pPr>
            <w:r w:rsidRPr="00924059">
              <w:rPr>
                <w:rFonts w:ascii="Calibri" w:hAnsi="Calibri"/>
                <w:b/>
                <w:sz w:val="22"/>
                <w:szCs w:val="22"/>
              </w:rPr>
              <w:t>Follow-on to Contract and Task Order Number:</w:t>
            </w:r>
          </w:p>
        </w:tc>
        <w:tc>
          <w:tcPr>
            <w:tcW w:w="5400" w:type="dxa"/>
            <w:vAlign w:val="center"/>
          </w:tcPr>
          <w:p w14:paraId="57D6F84F" w14:textId="77777777" w:rsidR="004D6052" w:rsidRPr="00924059" w:rsidRDefault="00E5622A" w:rsidP="002207D3">
            <w:pPr>
              <w:jc w:val="center"/>
              <w:rPr>
                <w:rFonts w:ascii="Calibri" w:hAnsi="Calibri"/>
                <w:iCs/>
                <w:color w:val="FF0000"/>
                <w:sz w:val="22"/>
                <w:szCs w:val="22"/>
              </w:rPr>
            </w:pPr>
            <w:r w:rsidRPr="00924059">
              <w:rPr>
                <w:rFonts w:ascii="Calibri" w:hAnsi="Calibri" w:cs="r_ansi"/>
                <w:b/>
                <w:color w:val="002060"/>
                <w:sz w:val="22"/>
                <w:szCs w:val="22"/>
                <w:lang w:val="en"/>
              </w:rPr>
              <w:t>N/A</w:t>
            </w:r>
          </w:p>
        </w:tc>
      </w:tr>
    </w:tbl>
    <w:p w14:paraId="5392B6DD" w14:textId="77777777" w:rsidR="002207D3" w:rsidRPr="00924059" w:rsidRDefault="002207D3" w:rsidP="002207D3">
      <w:pPr>
        <w:rPr>
          <w:rFonts w:ascii="Calibri" w:hAnsi="Calibri"/>
          <w:b/>
          <w:sz w:val="22"/>
          <w:szCs w:val="22"/>
        </w:rPr>
      </w:pPr>
    </w:p>
    <w:p w14:paraId="3E7E12FA" w14:textId="77777777" w:rsidR="002207D3" w:rsidRPr="00924059" w:rsidRDefault="002207D3" w:rsidP="002207D3">
      <w:pPr>
        <w:rPr>
          <w:rFonts w:ascii="Calibri" w:hAnsi="Calibri"/>
          <w:sz w:val="22"/>
          <w:szCs w:val="22"/>
        </w:rPr>
      </w:pPr>
      <w:r w:rsidRPr="00924059">
        <w:rPr>
          <w:rFonts w:ascii="Calibri" w:hAnsi="Calibri"/>
          <w:b/>
          <w:sz w:val="22"/>
          <w:szCs w:val="22"/>
        </w:rPr>
        <w:t>1</w:t>
      </w:r>
      <w:proofErr w:type="gramStart"/>
      <w:r w:rsidRPr="00924059">
        <w:rPr>
          <w:rFonts w:ascii="Calibri" w:hAnsi="Calibri"/>
          <w:b/>
          <w:sz w:val="22"/>
          <w:szCs w:val="22"/>
        </w:rPr>
        <w:t xml:space="preserve">.  </w:t>
      </w:r>
      <w:r w:rsidRPr="00924059">
        <w:rPr>
          <w:rFonts w:ascii="Calibri" w:hAnsi="Calibri"/>
          <w:b/>
          <w:sz w:val="22"/>
          <w:szCs w:val="22"/>
          <w:u w:val="single"/>
        </w:rPr>
        <w:t>Contracting</w:t>
      </w:r>
      <w:proofErr w:type="gramEnd"/>
      <w:r w:rsidRPr="00924059">
        <w:rPr>
          <w:rFonts w:ascii="Calibri" w:hAnsi="Calibri"/>
          <w:b/>
          <w:sz w:val="22"/>
          <w:szCs w:val="22"/>
          <w:u w:val="single"/>
        </w:rPr>
        <w:t xml:space="preserve"> Officer’s Representative (COR</w:t>
      </w: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2207D3" w:rsidRPr="00924059" w14:paraId="41C781B6" w14:textId="77777777" w:rsidTr="002207D3">
        <w:tc>
          <w:tcPr>
            <w:tcW w:w="3510" w:type="dxa"/>
          </w:tcPr>
          <w:p w14:paraId="05AAE0BB" w14:textId="77777777" w:rsidR="002207D3" w:rsidRPr="00924059" w:rsidRDefault="002207D3" w:rsidP="002207D3">
            <w:pPr>
              <w:rPr>
                <w:rFonts w:ascii="Calibri" w:hAnsi="Calibri"/>
                <w:color w:val="FFFFFF"/>
                <w:sz w:val="22"/>
                <w:szCs w:val="22"/>
              </w:rPr>
            </w:pPr>
            <w:r w:rsidRPr="00924059">
              <w:rPr>
                <w:rFonts w:ascii="Calibri" w:hAnsi="Calibri"/>
                <w:sz w:val="22"/>
                <w:szCs w:val="22"/>
              </w:rPr>
              <w:t>Name:</w:t>
            </w:r>
          </w:p>
        </w:tc>
        <w:tc>
          <w:tcPr>
            <w:tcW w:w="5400" w:type="dxa"/>
          </w:tcPr>
          <w:p w14:paraId="077C2C98" w14:textId="77777777" w:rsidR="002207D3" w:rsidRPr="00924059" w:rsidRDefault="00EC4CEA" w:rsidP="00E5622A">
            <w:pPr>
              <w:rPr>
                <w:rFonts w:ascii="Calibri" w:hAnsi="Calibri"/>
                <w:b/>
                <w:color w:val="002060"/>
                <w:sz w:val="22"/>
                <w:szCs w:val="22"/>
              </w:rPr>
            </w:pPr>
            <w:r>
              <w:rPr>
                <w:rFonts w:ascii="Calibri" w:hAnsi="Calibri"/>
                <w:b/>
                <w:color w:val="002060"/>
                <w:sz w:val="22"/>
                <w:szCs w:val="22"/>
              </w:rPr>
              <w:t>Robert Dalley</w:t>
            </w:r>
          </w:p>
        </w:tc>
      </w:tr>
      <w:tr w:rsidR="002207D3" w:rsidRPr="00924059" w14:paraId="0555AAE3" w14:textId="77777777" w:rsidTr="002207D3">
        <w:tc>
          <w:tcPr>
            <w:tcW w:w="3510" w:type="dxa"/>
          </w:tcPr>
          <w:p w14:paraId="1DC7E954" w14:textId="77777777" w:rsidR="002207D3" w:rsidRPr="00924059" w:rsidRDefault="002207D3" w:rsidP="002207D3">
            <w:pPr>
              <w:rPr>
                <w:rFonts w:ascii="Calibri" w:hAnsi="Calibri"/>
                <w:color w:val="FFFFFF"/>
                <w:sz w:val="22"/>
                <w:szCs w:val="22"/>
              </w:rPr>
            </w:pPr>
            <w:r w:rsidRPr="00924059">
              <w:rPr>
                <w:rFonts w:ascii="Calibri" w:hAnsi="Calibri"/>
                <w:sz w:val="22"/>
                <w:szCs w:val="22"/>
              </w:rPr>
              <w:t>Section:</w:t>
            </w:r>
          </w:p>
        </w:tc>
        <w:tc>
          <w:tcPr>
            <w:tcW w:w="5400" w:type="dxa"/>
          </w:tcPr>
          <w:p w14:paraId="194EF690" w14:textId="2FC227D2" w:rsidR="002207D3" w:rsidRPr="00924059" w:rsidRDefault="00E5622A" w:rsidP="00E5622A">
            <w:pPr>
              <w:rPr>
                <w:rFonts w:ascii="Calibri" w:hAnsi="Calibri"/>
                <w:b/>
                <w:color w:val="002060"/>
                <w:sz w:val="22"/>
                <w:szCs w:val="22"/>
              </w:rPr>
            </w:pPr>
            <w:r w:rsidRPr="00924059">
              <w:rPr>
                <w:rFonts w:ascii="Calibri" w:hAnsi="Calibri"/>
                <w:b/>
                <w:color w:val="002060"/>
                <w:sz w:val="22"/>
                <w:szCs w:val="22"/>
              </w:rPr>
              <w:t xml:space="preserve">Greater Los Angeles </w:t>
            </w:r>
            <w:r w:rsidR="007455AB">
              <w:rPr>
                <w:rFonts w:ascii="Calibri" w:hAnsi="Calibri"/>
                <w:b/>
                <w:color w:val="002060"/>
                <w:sz w:val="22"/>
                <w:szCs w:val="22"/>
              </w:rPr>
              <w:t xml:space="preserve">VA </w:t>
            </w:r>
            <w:r w:rsidRPr="00924059">
              <w:rPr>
                <w:rFonts w:ascii="Calibri" w:hAnsi="Calibri"/>
                <w:b/>
                <w:color w:val="002060"/>
                <w:sz w:val="22"/>
                <w:szCs w:val="22"/>
              </w:rPr>
              <w:t>Healthcare System</w:t>
            </w:r>
          </w:p>
        </w:tc>
      </w:tr>
      <w:tr w:rsidR="002207D3" w:rsidRPr="00924059" w14:paraId="58229655" w14:textId="77777777" w:rsidTr="002207D3">
        <w:tc>
          <w:tcPr>
            <w:tcW w:w="3510" w:type="dxa"/>
          </w:tcPr>
          <w:p w14:paraId="42897F43" w14:textId="77777777" w:rsidR="002207D3" w:rsidRPr="00924059" w:rsidRDefault="002207D3" w:rsidP="002207D3">
            <w:pPr>
              <w:rPr>
                <w:rFonts w:ascii="Calibri" w:hAnsi="Calibri"/>
                <w:color w:val="FFFFFF"/>
                <w:sz w:val="22"/>
                <w:szCs w:val="22"/>
              </w:rPr>
            </w:pPr>
            <w:r w:rsidRPr="00924059">
              <w:rPr>
                <w:rFonts w:ascii="Calibri" w:hAnsi="Calibri"/>
                <w:sz w:val="22"/>
                <w:szCs w:val="22"/>
              </w:rPr>
              <w:t>Address:</w:t>
            </w:r>
          </w:p>
        </w:tc>
        <w:tc>
          <w:tcPr>
            <w:tcW w:w="5400" w:type="dxa"/>
          </w:tcPr>
          <w:p w14:paraId="2FE3FB0B" w14:textId="77777777" w:rsidR="002207D3" w:rsidRPr="00924059" w:rsidRDefault="00E5622A" w:rsidP="00E5622A">
            <w:pPr>
              <w:rPr>
                <w:rFonts w:ascii="Calibri" w:hAnsi="Calibri"/>
                <w:b/>
                <w:iCs/>
                <w:color w:val="002060"/>
                <w:sz w:val="22"/>
                <w:szCs w:val="22"/>
              </w:rPr>
            </w:pPr>
            <w:r w:rsidRPr="00924059">
              <w:rPr>
                <w:rFonts w:ascii="Calibri" w:hAnsi="Calibri"/>
                <w:b/>
                <w:color w:val="002060"/>
                <w:sz w:val="22"/>
                <w:szCs w:val="22"/>
              </w:rPr>
              <w:t>11301 Wilshire Boulevard, Los Angeles, CA  90073</w:t>
            </w:r>
          </w:p>
        </w:tc>
      </w:tr>
      <w:tr w:rsidR="002207D3" w:rsidRPr="00924059" w14:paraId="1359637A" w14:textId="77777777" w:rsidTr="002207D3">
        <w:tc>
          <w:tcPr>
            <w:tcW w:w="3510" w:type="dxa"/>
          </w:tcPr>
          <w:p w14:paraId="41EE23B4" w14:textId="77777777" w:rsidR="002207D3" w:rsidRPr="00924059" w:rsidRDefault="002207D3" w:rsidP="002207D3">
            <w:pPr>
              <w:rPr>
                <w:rFonts w:ascii="Calibri" w:hAnsi="Calibri"/>
                <w:color w:val="FFFFFF"/>
                <w:sz w:val="22"/>
                <w:szCs w:val="22"/>
              </w:rPr>
            </w:pPr>
            <w:r w:rsidRPr="00924059">
              <w:rPr>
                <w:rFonts w:ascii="Calibri" w:hAnsi="Calibri"/>
                <w:color w:val="000000"/>
                <w:sz w:val="22"/>
                <w:szCs w:val="22"/>
              </w:rPr>
              <w:t>Phone Number:</w:t>
            </w:r>
          </w:p>
        </w:tc>
        <w:tc>
          <w:tcPr>
            <w:tcW w:w="5400" w:type="dxa"/>
          </w:tcPr>
          <w:p w14:paraId="67DC8EA6" w14:textId="77777777" w:rsidR="002207D3" w:rsidRPr="00924059" w:rsidRDefault="00E5622A" w:rsidP="00E5622A">
            <w:pPr>
              <w:rPr>
                <w:rFonts w:ascii="Calibri" w:hAnsi="Calibri"/>
                <w:b/>
                <w:color w:val="002060"/>
                <w:sz w:val="22"/>
                <w:szCs w:val="22"/>
              </w:rPr>
            </w:pPr>
            <w:r w:rsidRPr="00924059">
              <w:rPr>
                <w:rFonts w:ascii="Calibri" w:hAnsi="Calibri"/>
                <w:b/>
                <w:color w:val="002060"/>
                <w:sz w:val="22"/>
                <w:szCs w:val="22"/>
              </w:rPr>
              <w:t>310-268-</w:t>
            </w:r>
            <w:r w:rsidR="00EC4CEA">
              <w:rPr>
                <w:rFonts w:ascii="Calibri" w:hAnsi="Calibri"/>
                <w:b/>
                <w:color w:val="002060"/>
                <w:sz w:val="22"/>
                <w:szCs w:val="22"/>
              </w:rPr>
              <w:t>3031</w:t>
            </w:r>
          </w:p>
        </w:tc>
      </w:tr>
      <w:tr w:rsidR="002207D3" w:rsidRPr="00924059" w14:paraId="1AF088A4" w14:textId="77777777" w:rsidTr="002207D3">
        <w:tc>
          <w:tcPr>
            <w:tcW w:w="3510" w:type="dxa"/>
          </w:tcPr>
          <w:p w14:paraId="674A0BBF" w14:textId="77777777" w:rsidR="002207D3" w:rsidRPr="00924059" w:rsidRDefault="002207D3" w:rsidP="002207D3">
            <w:pPr>
              <w:rPr>
                <w:rFonts w:ascii="Calibri" w:hAnsi="Calibri"/>
                <w:color w:val="FFFFFF"/>
                <w:sz w:val="22"/>
                <w:szCs w:val="22"/>
              </w:rPr>
            </w:pPr>
            <w:r w:rsidRPr="00924059">
              <w:rPr>
                <w:rFonts w:ascii="Calibri" w:hAnsi="Calibri"/>
                <w:color w:val="000000"/>
                <w:sz w:val="22"/>
                <w:szCs w:val="22"/>
              </w:rPr>
              <w:t>Fax Number:</w:t>
            </w:r>
          </w:p>
        </w:tc>
        <w:tc>
          <w:tcPr>
            <w:tcW w:w="5400" w:type="dxa"/>
          </w:tcPr>
          <w:p w14:paraId="1EB182B8" w14:textId="77777777" w:rsidR="002207D3" w:rsidRPr="00924059" w:rsidRDefault="002207D3" w:rsidP="00E5622A">
            <w:pPr>
              <w:rPr>
                <w:rFonts w:ascii="Calibri" w:hAnsi="Calibri"/>
                <w:b/>
                <w:color w:val="002060"/>
                <w:sz w:val="22"/>
                <w:szCs w:val="22"/>
              </w:rPr>
            </w:pPr>
          </w:p>
        </w:tc>
      </w:tr>
      <w:tr w:rsidR="002207D3" w:rsidRPr="00924059" w14:paraId="4ACC93B5" w14:textId="77777777" w:rsidTr="002207D3">
        <w:tc>
          <w:tcPr>
            <w:tcW w:w="3510" w:type="dxa"/>
          </w:tcPr>
          <w:p w14:paraId="18B6AD1C" w14:textId="77777777" w:rsidR="002207D3" w:rsidRPr="00924059" w:rsidRDefault="002207D3" w:rsidP="002207D3">
            <w:pPr>
              <w:rPr>
                <w:rFonts w:ascii="Calibri" w:hAnsi="Calibri"/>
                <w:color w:val="FFFFFF"/>
                <w:sz w:val="22"/>
                <w:szCs w:val="22"/>
              </w:rPr>
            </w:pPr>
            <w:r w:rsidRPr="00924059">
              <w:rPr>
                <w:rFonts w:ascii="Calibri" w:hAnsi="Calibri"/>
                <w:sz w:val="22"/>
                <w:szCs w:val="22"/>
              </w:rPr>
              <w:t>E-Mail Address:</w:t>
            </w:r>
          </w:p>
        </w:tc>
        <w:tc>
          <w:tcPr>
            <w:tcW w:w="5400" w:type="dxa"/>
          </w:tcPr>
          <w:p w14:paraId="331BC11F" w14:textId="3670AB74" w:rsidR="002207D3" w:rsidRPr="00924059" w:rsidRDefault="007455AB" w:rsidP="00E5622A">
            <w:pPr>
              <w:rPr>
                <w:rFonts w:ascii="Calibri" w:hAnsi="Calibri"/>
                <w:b/>
                <w:iCs/>
                <w:color w:val="002060"/>
                <w:sz w:val="22"/>
                <w:szCs w:val="22"/>
              </w:rPr>
            </w:pPr>
            <w:hyperlink r:id="rId10" w:history="1">
              <w:r w:rsidRPr="003654D3">
                <w:rPr>
                  <w:rStyle w:val="Hyperlink"/>
                  <w:rFonts w:ascii="Calibri" w:hAnsi="Calibri"/>
                  <w:b/>
                  <w:sz w:val="22"/>
                  <w:szCs w:val="22"/>
                </w:rPr>
                <w:t>Robert.Dalley@va.gov</w:t>
              </w:r>
            </w:hyperlink>
            <w:r>
              <w:rPr>
                <w:rFonts w:ascii="Calibri" w:hAnsi="Calibri"/>
                <w:b/>
                <w:color w:val="002060"/>
                <w:sz w:val="22"/>
                <w:szCs w:val="22"/>
              </w:rPr>
              <w:t xml:space="preserve"> </w:t>
            </w:r>
          </w:p>
        </w:tc>
      </w:tr>
    </w:tbl>
    <w:p w14:paraId="254B719B" w14:textId="77777777" w:rsidR="004316A1" w:rsidRPr="00924059" w:rsidRDefault="004316A1" w:rsidP="004316A1">
      <w:pPr>
        <w:rPr>
          <w:rFonts w:ascii="Calibri" w:hAnsi="Calibri"/>
          <w:b/>
          <w:sz w:val="22"/>
          <w:szCs w:val="22"/>
        </w:rPr>
      </w:pPr>
    </w:p>
    <w:p w14:paraId="5143B08A" w14:textId="77777777" w:rsidR="007455AB" w:rsidRDefault="004316A1" w:rsidP="004316A1">
      <w:pPr>
        <w:rPr>
          <w:rFonts w:ascii="Calibri" w:hAnsi="Calibri"/>
          <w:sz w:val="22"/>
          <w:szCs w:val="22"/>
        </w:rPr>
      </w:pPr>
      <w:r w:rsidRPr="00924059">
        <w:rPr>
          <w:rFonts w:ascii="Calibri" w:hAnsi="Calibri"/>
          <w:b/>
          <w:sz w:val="22"/>
          <w:szCs w:val="22"/>
        </w:rPr>
        <w:t>2</w:t>
      </w:r>
      <w:proofErr w:type="gramStart"/>
      <w:r w:rsidRPr="00924059">
        <w:rPr>
          <w:rFonts w:ascii="Calibri" w:hAnsi="Calibri"/>
          <w:b/>
          <w:sz w:val="22"/>
          <w:szCs w:val="22"/>
        </w:rPr>
        <w:t xml:space="preserve">.  </w:t>
      </w:r>
      <w:r w:rsidR="00024310" w:rsidRPr="00924059">
        <w:rPr>
          <w:rFonts w:ascii="Calibri" w:hAnsi="Calibri"/>
          <w:b/>
          <w:sz w:val="22"/>
          <w:szCs w:val="22"/>
          <w:u w:val="single"/>
        </w:rPr>
        <w:t>Contract</w:t>
      </w:r>
      <w:proofErr w:type="gramEnd"/>
      <w:r w:rsidRPr="00924059">
        <w:rPr>
          <w:rFonts w:ascii="Calibri" w:hAnsi="Calibri"/>
          <w:b/>
          <w:sz w:val="22"/>
          <w:szCs w:val="22"/>
          <w:u w:val="single"/>
        </w:rPr>
        <w:t xml:space="preserve"> Title</w:t>
      </w:r>
      <w:r w:rsidRPr="00924059">
        <w:rPr>
          <w:rFonts w:ascii="Calibri" w:hAnsi="Calibri"/>
          <w:sz w:val="22"/>
          <w:szCs w:val="22"/>
        </w:rPr>
        <w:t xml:space="preserve"> </w:t>
      </w:r>
    </w:p>
    <w:p w14:paraId="162B8167" w14:textId="0376ADCE" w:rsidR="004316A1" w:rsidRDefault="005479D0" w:rsidP="004316A1">
      <w:pPr>
        <w:rPr>
          <w:rFonts w:ascii="Calibri" w:hAnsi="Calibri"/>
          <w:sz w:val="22"/>
          <w:szCs w:val="22"/>
        </w:rPr>
      </w:pPr>
      <w:r w:rsidRPr="005479D0">
        <w:rPr>
          <w:rFonts w:ascii="Calibri" w:hAnsi="Calibri"/>
          <w:sz w:val="22"/>
          <w:szCs w:val="22"/>
        </w:rPr>
        <w:t>GLAVA Radio Communications System Expansion with Additional Motorola APX NEXT &amp; Lifecycle Support Services</w:t>
      </w:r>
      <w:r>
        <w:rPr>
          <w:rFonts w:ascii="Calibri" w:hAnsi="Calibri"/>
          <w:sz w:val="22"/>
          <w:szCs w:val="22"/>
        </w:rPr>
        <w:t>.</w:t>
      </w:r>
    </w:p>
    <w:p w14:paraId="6CCCAF87" w14:textId="77777777" w:rsidR="005479D0" w:rsidRPr="00924059" w:rsidRDefault="005479D0" w:rsidP="004316A1">
      <w:pPr>
        <w:rPr>
          <w:rFonts w:ascii="Calibri" w:hAnsi="Calibri"/>
          <w:sz w:val="22"/>
          <w:szCs w:val="22"/>
        </w:rPr>
      </w:pPr>
    </w:p>
    <w:p w14:paraId="389AD92A" w14:textId="1F09C650" w:rsidR="005479D0" w:rsidRDefault="004316A1" w:rsidP="00E5622A">
      <w:pPr>
        <w:pStyle w:val="NormalWeb"/>
        <w:spacing w:before="0" w:beforeAutospacing="0" w:after="60" w:afterAutospacing="0"/>
        <w:rPr>
          <w:rFonts w:ascii="Calibri" w:hAnsi="Calibri"/>
          <w:sz w:val="22"/>
          <w:szCs w:val="22"/>
        </w:rPr>
      </w:pPr>
      <w:r w:rsidRPr="00924059">
        <w:rPr>
          <w:rFonts w:ascii="Calibri" w:hAnsi="Calibri"/>
          <w:b/>
          <w:sz w:val="22"/>
          <w:szCs w:val="22"/>
        </w:rPr>
        <w:t>3</w:t>
      </w:r>
      <w:proofErr w:type="gramStart"/>
      <w:r w:rsidRPr="00924059">
        <w:rPr>
          <w:rFonts w:ascii="Calibri" w:hAnsi="Calibri"/>
          <w:b/>
          <w:sz w:val="22"/>
          <w:szCs w:val="22"/>
        </w:rPr>
        <w:t xml:space="preserve">.  </w:t>
      </w:r>
      <w:r w:rsidRPr="00924059">
        <w:rPr>
          <w:rFonts w:ascii="Calibri" w:hAnsi="Calibri"/>
          <w:b/>
          <w:sz w:val="22"/>
          <w:szCs w:val="22"/>
          <w:u w:val="single"/>
        </w:rPr>
        <w:t>Background</w:t>
      </w:r>
      <w:proofErr w:type="gramEnd"/>
      <w:r w:rsidRPr="00924059">
        <w:rPr>
          <w:rFonts w:ascii="Calibri" w:hAnsi="Calibri"/>
          <w:sz w:val="22"/>
          <w:szCs w:val="22"/>
        </w:rPr>
        <w:t xml:space="preserve">  </w:t>
      </w:r>
    </w:p>
    <w:p w14:paraId="5C85171A" w14:textId="77777777" w:rsidR="005479D0" w:rsidRPr="005479D0" w:rsidRDefault="005479D0" w:rsidP="005479D0">
      <w:pPr>
        <w:spacing w:after="60"/>
        <w:rPr>
          <w:rFonts w:ascii="Calibri" w:hAnsi="Calibri"/>
          <w:sz w:val="22"/>
          <w:szCs w:val="22"/>
        </w:rPr>
      </w:pPr>
      <w:r w:rsidRPr="005479D0">
        <w:rPr>
          <w:rFonts w:ascii="Calibri" w:hAnsi="Calibri"/>
          <w:sz w:val="22"/>
          <w:szCs w:val="22"/>
        </w:rPr>
        <w:t>The VA Police Service at the Greater Los Angeles Healthcare System operates one of the largest federal law enforcement agencies within the Veterans Health Administration, providing law enforcement and emergency response services across multiple VA medical centers, outpatient clinics, and veteran housing facilities throughout the Greater Los Angeles region. Current operations require the expansion of radio communications infrastructure and dispatch capabilities to support growing mission requirements, officer safety, and interoperability with local, state, and federal law enforcement partners including the Los Angeles Police Department (LAPD), Los Angeles County Sheriff’s Department (LASD), Los Angeles Fire Department (LAFD), Federal Bureau of Investigation (FBI), and Department of Homeland Security (DHS).</w:t>
      </w:r>
    </w:p>
    <w:p w14:paraId="78D415C9" w14:textId="77777777" w:rsidR="005479D0" w:rsidRPr="005479D0" w:rsidRDefault="005479D0" w:rsidP="005479D0">
      <w:pPr>
        <w:spacing w:after="60"/>
        <w:rPr>
          <w:rFonts w:ascii="Calibri" w:hAnsi="Calibri"/>
          <w:sz w:val="22"/>
          <w:szCs w:val="22"/>
        </w:rPr>
      </w:pPr>
      <w:r w:rsidRPr="005479D0">
        <w:rPr>
          <w:rFonts w:ascii="Calibri" w:hAnsi="Calibri"/>
          <w:sz w:val="22"/>
          <w:szCs w:val="22"/>
        </w:rPr>
        <w:t>This procurement effort is also in support of the Executive Order on the National Center for Warrior Independence (NCWI), which necessitates enhanced communication capabilities to ensure efficient coordination and secure communications. The procurement includes adding 100 new Motorola APX NEXT portable radios to the existing fleet to meet the demands of increased personnel and expanded operational requirements.</w:t>
      </w:r>
    </w:p>
    <w:p w14:paraId="7B54BBF3" w14:textId="77777777" w:rsidR="005479D0" w:rsidRDefault="005479D0" w:rsidP="005479D0">
      <w:pPr>
        <w:spacing w:after="60"/>
        <w:rPr>
          <w:rFonts w:ascii="Calibri" w:hAnsi="Calibri"/>
          <w:sz w:val="22"/>
          <w:szCs w:val="22"/>
        </w:rPr>
      </w:pPr>
      <w:r w:rsidRPr="005479D0">
        <w:rPr>
          <w:rFonts w:ascii="Calibri" w:hAnsi="Calibri"/>
          <w:sz w:val="22"/>
          <w:szCs w:val="22"/>
        </w:rPr>
        <w:t xml:space="preserve">The expansion aligns with the goals of the National Emergency Communications Plan (NECP) to ensure effective interoperability, coordination, lifecycle management, and strengthening the cybersecurity posture of public safety </w:t>
      </w:r>
      <w:proofErr w:type="gramStart"/>
      <w:r w:rsidRPr="005479D0">
        <w:rPr>
          <w:rFonts w:ascii="Calibri" w:hAnsi="Calibri"/>
          <w:sz w:val="22"/>
          <w:szCs w:val="22"/>
        </w:rPr>
        <w:t>communications as a whole</w:t>
      </w:r>
      <w:proofErr w:type="gramEnd"/>
      <w:r w:rsidRPr="005479D0">
        <w:rPr>
          <w:rFonts w:ascii="Calibri" w:hAnsi="Calibri"/>
          <w:sz w:val="22"/>
          <w:szCs w:val="22"/>
        </w:rPr>
        <w:t>.</w:t>
      </w:r>
    </w:p>
    <w:p w14:paraId="64130A4E" w14:textId="77777777" w:rsidR="005479D0" w:rsidRDefault="005479D0" w:rsidP="005479D0">
      <w:pPr>
        <w:spacing w:after="60"/>
        <w:rPr>
          <w:rFonts w:ascii="Calibri" w:hAnsi="Calibri"/>
          <w:sz w:val="22"/>
          <w:szCs w:val="22"/>
        </w:rPr>
      </w:pPr>
    </w:p>
    <w:p w14:paraId="715CB674" w14:textId="77777777" w:rsidR="00C810DA" w:rsidRDefault="00C810DA" w:rsidP="005479D0">
      <w:pPr>
        <w:spacing w:after="60"/>
        <w:rPr>
          <w:rFonts w:ascii="Calibri" w:hAnsi="Calibri"/>
          <w:sz w:val="22"/>
          <w:szCs w:val="22"/>
        </w:rPr>
      </w:pPr>
      <w:r w:rsidRPr="00C810DA">
        <w:rPr>
          <w:rFonts w:ascii="Calibri" w:hAnsi="Calibri"/>
          <w:b/>
          <w:bCs/>
          <w:sz w:val="22"/>
          <w:szCs w:val="22"/>
        </w:rPr>
        <w:t>4.Objective</w:t>
      </w:r>
    </w:p>
    <w:p w14:paraId="3FB033B7" w14:textId="63B6A820" w:rsidR="005479D0" w:rsidRPr="005479D0" w:rsidRDefault="005479D0" w:rsidP="005479D0">
      <w:pPr>
        <w:spacing w:after="60"/>
        <w:rPr>
          <w:rFonts w:ascii="Calibri" w:hAnsi="Calibri"/>
          <w:sz w:val="22"/>
          <w:szCs w:val="22"/>
        </w:rPr>
      </w:pPr>
      <w:r w:rsidRPr="005479D0">
        <w:rPr>
          <w:rFonts w:ascii="Calibri" w:hAnsi="Calibri"/>
          <w:sz w:val="22"/>
          <w:szCs w:val="22"/>
        </w:rPr>
        <w:t xml:space="preserve">The objective of this procurement is to expand the existing radio communications system and dispatch capability with modern, secure, fully interoperable equipment that meets federal law </w:t>
      </w:r>
      <w:r w:rsidRPr="005479D0">
        <w:rPr>
          <w:rFonts w:ascii="Calibri" w:hAnsi="Calibri"/>
          <w:sz w:val="22"/>
          <w:szCs w:val="22"/>
        </w:rPr>
        <w:lastRenderedPageBreak/>
        <w:t>enforcement standards and supports VA Police operational requirements for the next five years. The system expansion shall provide:</w:t>
      </w:r>
    </w:p>
    <w:p w14:paraId="65BCB710" w14:textId="77777777" w:rsidR="005479D0" w:rsidRPr="005479D0" w:rsidRDefault="005479D0" w:rsidP="005479D0">
      <w:pPr>
        <w:numPr>
          <w:ilvl w:val="0"/>
          <w:numId w:val="38"/>
        </w:numPr>
        <w:spacing w:after="60"/>
        <w:rPr>
          <w:rFonts w:ascii="Calibri" w:hAnsi="Calibri"/>
          <w:sz w:val="22"/>
          <w:szCs w:val="22"/>
        </w:rPr>
      </w:pPr>
      <w:r w:rsidRPr="005479D0">
        <w:rPr>
          <w:rFonts w:ascii="Calibri" w:hAnsi="Calibri"/>
          <w:sz w:val="22"/>
          <w:szCs w:val="22"/>
        </w:rPr>
        <w:t>Secure, encrypted voice communications for additional VA Police personnel</w:t>
      </w:r>
    </w:p>
    <w:p w14:paraId="13C7DAE0" w14:textId="77777777" w:rsidR="005479D0" w:rsidRPr="005479D0" w:rsidRDefault="005479D0" w:rsidP="005479D0">
      <w:pPr>
        <w:numPr>
          <w:ilvl w:val="0"/>
          <w:numId w:val="38"/>
        </w:numPr>
        <w:spacing w:after="60"/>
        <w:rPr>
          <w:rFonts w:ascii="Calibri" w:hAnsi="Calibri"/>
          <w:sz w:val="22"/>
          <w:szCs w:val="22"/>
        </w:rPr>
      </w:pPr>
      <w:r w:rsidRPr="005479D0">
        <w:rPr>
          <w:rFonts w:ascii="Calibri" w:hAnsi="Calibri"/>
          <w:sz w:val="22"/>
          <w:szCs w:val="22"/>
        </w:rPr>
        <w:t>Seamless integration with existing ASTRO 25 infrastructure</w:t>
      </w:r>
    </w:p>
    <w:p w14:paraId="752472BA" w14:textId="77777777" w:rsidR="005479D0" w:rsidRPr="005479D0" w:rsidRDefault="005479D0" w:rsidP="005479D0">
      <w:pPr>
        <w:numPr>
          <w:ilvl w:val="0"/>
          <w:numId w:val="38"/>
        </w:numPr>
        <w:spacing w:after="60"/>
        <w:rPr>
          <w:rFonts w:ascii="Calibri" w:hAnsi="Calibri"/>
          <w:sz w:val="22"/>
          <w:szCs w:val="22"/>
        </w:rPr>
      </w:pPr>
      <w:r w:rsidRPr="005479D0">
        <w:rPr>
          <w:rFonts w:ascii="Calibri" w:hAnsi="Calibri"/>
          <w:sz w:val="22"/>
          <w:szCs w:val="22"/>
        </w:rPr>
        <w:t>Advanced digital features including voice control, smart programming, and connectivity management</w:t>
      </w:r>
    </w:p>
    <w:p w14:paraId="125241FC" w14:textId="77777777" w:rsidR="005479D0" w:rsidRPr="005479D0" w:rsidRDefault="005479D0" w:rsidP="005479D0">
      <w:pPr>
        <w:numPr>
          <w:ilvl w:val="0"/>
          <w:numId w:val="38"/>
        </w:numPr>
        <w:spacing w:after="60"/>
        <w:rPr>
          <w:rFonts w:ascii="Calibri" w:hAnsi="Calibri"/>
          <w:sz w:val="22"/>
          <w:szCs w:val="22"/>
        </w:rPr>
      </w:pPr>
      <w:r w:rsidRPr="005479D0">
        <w:rPr>
          <w:rFonts w:ascii="Calibri" w:hAnsi="Calibri"/>
          <w:sz w:val="22"/>
          <w:szCs w:val="22"/>
        </w:rPr>
        <w:t>Lifecycle support ensuring system reliability, security patching, and operational readiness</w:t>
      </w:r>
    </w:p>
    <w:p w14:paraId="78BA1020" w14:textId="77777777" w:rsidR="005479D0" w:rsidRPr="005479D0" w:rsidRDefault="005479D0" w:rsidP="005479D0">
      <w:pPr>
        <w:numPr>
          <w:ilvl w:val="0"/>
          <w:numId w:val="38"/>
        </w:numPr>
        <w:spacing w:after="60"/>
        <w:rPr>
          <w:rFonts w:ascii="Calibri" w:hAnsi="Calibri"/>
          <w:sz w:val="22"/>
          <w:szCs w:val="22"/>
        </w:rPr>
      </w:pPr>
      <w:r w:rsidRPr="005479D0">
        <w:rPr>
          <w:rFonts w:ascii="Calibri" w:hAnsi="Calibri"/>
          <w:sz w:val="22"/>
          <w:szCs w:val="22"/>
        </w:rPr>
        <w:t>Compliance with federal information security standards and VA policy requirements</w:t>
      </w:r>
    </w:p>
    <w:p w14:paraId="15098294" w14:textId="77777777" w:rsidR="005479D0" w:rsidRPr="005479D0" w:rsidRDefault="00A61714" w:rsidP="005479D0">
      <w:pPr>
        <w:spacing w:after="60"/>
        <w:rPr>
          <w:rFonts w:ascii="Calibri" w:hAnsi="Calibri"/>
          <w:sz w:val="22"/>
          <w:szCs w:val="22"/>
        </w:rPr>
      </w:pPr>
      <w:r>
        <w:rPr>
          <w:rFonts w:ascii="Calibri" w:hAnsi="Calibri"/>
          <w:sz w:val="22"/>
          <w:szCs w:val="22"/>
        </w:rPr>
        <w:pict w14:anchorId="5FFE73E0">
          <v:rect id="_x0000_i1025" style="width:0;height:0" o:hralign="center" o:hrstd="t" o:hr="t" fillcolor="#a0a0a0" stroked="f"/>
        </w:pict>
      </w:r>
    </w:p>
    <w:p w14:paraId="28E3316C" w14:textId="33743D57" w:rsidR="005479D0" w:rsidRPr="005479D0" w:rsidRDefault="00C810DA" w:rsidP="005479D0">
      <w:pPr>
        <w:spacing w:after="60"/>
        <w:rPr>
          <w:rFonts w:ascii="Calibri" w:hAnsi="Calibri"/>
          <w:b/>
          <w:bCs/>
          <w:sz w:val="22"/>
          <w:szCs w:val="22"/>
        </w:rPr>
      </w:pPr>
      <w:r>
        <w:rPr>
          <w:rFonts w:ascii="Calibri" w:hAnsi="Calibri"/>
          <w:b/>
          <w:bCs/>
          <w:sz w:val="22"/>
          <w:szCs w:val="22"/>
        </w:rPr>
        <w:t>5</w:t>
      </w:r>
      <w:r w:rsidR="005479D0" w:rsidRPr="005479D0">
        <w:rPr>
          <w:rFonts w:ascii="Calibri" w:hAnsi="Calibri"/>
          <w:b/>
          <w:bCs/>
          <w:sz w:val="22"/>
          <w:szCs w:val="22"/>
        </w:rPr>
        <w:t>. Scope</w:t>
      </w:r>
    </w:p>
    <w:p w14:paraId="30A316F1" w14:textId="5B76FD83" w:rsidR="005479D0" w:rsidRDefault="005479D0" w:rsidP="005479D0">
      <w:pPr>
        <w:spacing w:after="60"/>
        <w:rPr>
          <w:rFonts w:ascii="Calibri" w:hAnsi="Calibri"/>
          <w:sz w:val="22"/>
          <w:szCs w:val="22"/>
        </w:rPr>
      </w:pPr>
      <w:r w:rsidRPr="005479D0">
        <w:rPr>
          <w:rFonts w:ascii="Calibri" w:hAnsi="Calibri"/>
          <w:sz w:val="22"/>
          <w:szCs w:val="22"/>
        </w:rPr>
        <w:t>This Statement of Work / Performance Work Statement (SOW/PWS) defines the requirements for the procurement, implementation, and lifecycle support of 100 additional Motorola APX NEXT portable radio communications equipment. The Contractor shall provide all equipment, software, licensing, installation support, training, maintenance, and technical support necessary to establish and sustain a fully operational, secure, interoperable radio communications system supporting VA Police operations at the Greater Los Angeles Healthcare System (GLA).</w:t>
      </w:r>
    </w:p>
    <w:p w14:paraId="137596DA" w14:textId="77777777" w:rsidR="005479D0" w:rsidRPr="005479D0" w:rsidRDefault="005479D0" w:rsidP="005479D0">
      <w:pPr>
        <w:spacing w:after="60"/>
        <w:rPr>
          <w:rFonts w:ascii="Calibri" w:hAnsi="Calibri"/>
          <w:sz w:val="22"/>
          <w:szCs w:val="22"/>
        </w:rPr>
      </w:pPr>
    </w:p>
    <w:p w14:paraId="020D812E" w14:textId="77777777" w:rsidR="00405F56" w:rsidRPr="00924059" w:rsidRDefault="00405F56" w:rsidP="00405F56">
      <w:pPr>
        <w:rPr>
          <w:rFonts w:ascii="Calibri" w:hAnsi="Calibri"/>
          <w:sz w:val="22"/>
          <w:szCs w:val="22"/>
        </w:rPr>
      </w:pPr>
    </w:p>
    <w:p w14:paraId="5B216347" w14:textId="011A95EA" w:rsidR="004316A1" w:rsidRPr="00924059" w:rsidRDefault="00C810DA" w:rsidP="00376DE6">
      <w:pPr>
        <w:spacing w:after="60"/>
        <w:rPr>
          <w:rFonts w:ascii="Calibri" w:hAnsi="Calibri"/>
          <w:bCs/>
          <w:sz w:val="22"/>
          <w:szCs w:val="22"/>
        </w:rPr>
      </w:pPr>
      <w:r>
        <w:rPr>
          <w:rFonts w:ascii="Calibri" w:hAnsi="Calibri"/>
          <w:b/>
          <w:sz w:val="22"/>
          <w:szCs w:val="22"/>
        </w:rPr>
        <w:t>6</w:t>
      </w:r>
      <w:r w:rsidR="00D3154B" w:rsidRPr="00924059">
        <w:rPr>
          <w:rFonts w:ascii="Calibri" w:hAnsi="Calibri"/>
          <w:b/>
          <w:sz w:val="22"/>
          <w:szCs w:val="22"/>
        </w:rPr>
        <w:t>.</w:t>
      </w:r>
      <w:r w:rsidR="004316A1" w:rsidRPr="00924059">
        <w:rPr>
          <w:rFonts w:ascii="Calibri" w:hAnsi="Calibri"/>
          <w:b/>
          <w:sz w:val="22"/>
          <w:szCs w:val="22"/>
        </w:rPr>
        <w:t xml:space="preserve"> </w:t>
      </w:r>
      <w:r w:rsidR="004316A1" w:rsidRPr="00924059">
        <w:rPr>
          <w:rFonts w:ascii="Calibri" w:hAnsi="Calibri"/>
          <w:b/>
          <w:sz w:val="22"/>
          <w:szCs w:val="22"/>
          <w:u w:val="single"/>
        </w:rPr>
        <w:t>Specific Tasks</w:t>
      </w:r>
      <w:r w:rsidR="004316A1" w:rsidRPr="00924059">
        <w:rPr>
          <w:rFonts w:ascii="Calibri" w:hAnsi="Calibri"/>
          <w:bCs/>
          <w:sz w:val="22"/>
          <w:szCs w:val="22"/>
        </w:rPr>
        <w:t xml:space="preserve"> </w:t>
      </w:r>
    </w:p>
    <w:p w14:paraId="2AEA8306" w14:textId="77777777" w:rsidR="007B1B8A" w:rsidRPr="00924059" w:rsidRDefault="007B1B8A" w:rsidP="004316A1">
      <w:pPr>
        <w:rPr>
          <w:rFonts w:ascii="Calibri" w:hAnsi="Calibri"/>
          <w:color w:val="0000FF"/>
          <w:sz w:val="22"/>
          <w:szCs w:val="22"/>
        </w:rPr>
      </w:pPr>
    </w:p>
    <w:p w14:paraId="0501ED95" w14:textId="57EE47FE" w:rsidR="005479D0" w:rsidRPr="005479D0" w:rsidRDefault="00C810DA" w:rsidP="005479D0">
      <w:pPr>
        <w:spacing w:after="60"/>
        <w:rPr>
          <w:rFonts w:ascii="Calibri" w:hAnsi="Calibri"/>
          <w:b/>
          <w:bCs/>
        </w:rPr>
      </w:pPr>
      <w:proofErr w:type="gramStart"/>
      <w:r>
        <w:rPr>
          <w:rFonts w:ascii="Calibri" w:hAnsi="Calibri"/>
          <w:b/>
          <w:color w:val="000000"/>
        </w:rPr>
        <w:t>6</w:t>
      </w:r>
      <w:r w:rsidR="004316A1" w:rsidRPr="003A2927">
        <w:rPr>
          <w:rFonts w:ascii="Calibri" w:hAnsi="Calibri"/>
          <w:b/>
          <w:color w:val="000000"/>
        </w:rPr>
        <w:t>.1  Task</w:t>
      </w:r>
      <w:proofErr w:type="gramEnd"/>
      <w:r w:rsidR="00892182" w:rsidRPr="003A2927">
        <w:rPr>
          <w:rFonts w:ascii="Calibri" w:hAnsi="Calibri"/>
          <w:b/>
          <w:color w:val="000000"/>
        </w:rPr>
        <w:t xml:space="preserve"> 1 (</w:t>
      </w:r>
      <w:r w:rsidR="00DB0D57" w:rsidRPr="003A2927">
        <w:rPr>
          <w:rFonts w:ascii="Calibri" w:hAnsi="Calibri"/>
          <w:b/>
        </w:rPr>
        <w:t>Phase 1</w:t>
      </w:r>
      <w:r w:rsidR="00892182" w:rsidRPr="003A2927">
        <w:rPr>
          <w:rFonts w:ascii="Calibri" w:hAnsi="Calibri"/>
          <w:b/>
        </w:rPr>
        <w:t xml:space="preserve">): </w:t>
      </w:r>
      <w:r w:rsidR="00DB0D57" w:rsidRPr="003A2927">
        <w:rPr>
          <w:rFonts w:ascii="Calibri" w:hAnsi="Calibri"/>
          <w:b/>
        </w:rPr>
        <w:t xml:space="preserve"> </w:t>
      </w:r>
      <w:r w:rsidR="005479D0" w:rsidRPr="005479D0">
        <w:rPr>
          <w:rFonts w:ascii="Calibri" w:hAnsi="Calibri"/>
          <w:b/>
          <w:bCs/>
        </w:rPr>
        <w:t>Procurement of Additional Portable Radios</w:t>
      </w:r>
      <w:r w:rsidR="003978EF">
        <w:rPr>
          <w:rFonts w:ascii="Calibri" w:hAnsi="Calibri"/>
          <w:b/>
          <w:bCs/>
        </w:rPr>
        <w:t>, Console</w:t>
      </w:r>
      <w:r w:rsidR="005479D0" w:rsidRPr="005479D0">
        <w:rPr>
          <w:rFonts w:ascii="Calibri" w:hAnsi="Calibri"/>
          <w:b/>
          <w:bCs/>
        </w:rPr>
        <w:t xml:space="preserve"> and Accessories</w:t>
      </w:r>
    </w:p>
    <w:p w14:paraId="07259D61" w14:textId="360428EC" w:rsidR="004316A1" w:rsidRPr="00924059" w:rsidRDefault="004316A1" w:rsidP="005479D0">
      <w:pPr>
        <w:spacing w:after="60"/>
        <w:rPr>
          <w:rFonts w:ascii="Calibri" w:hAnsi="Calibri"/>
          <w:color w:val="000000"/>
          <w:sz w:val="22"/>
          <w:szCs w:val="22"/>
        </w:rPr>
      </w:pPr>
    </w:p>
    <w:p w14:paraId="6D89EC3B"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6.1 Task 1: Procurement of Additional Portable Radios and Accessories</w:t>
      </w:r>
    </w:p>
    <w:p w14:paraId="5F387849"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procure and deliver the following Motorola equipment in quantities specified:</w:t>
      </w:r>
    </w:p>
    <w:p w14:paraId="146B753E"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6.1.1 Portable Radios</w:t>
      </w:r>
    </w:p>
    <w:p w14:paraId="797D9480" w14:textId="77777777" w:rsidR="005479D0" w:rsidRPr="005479D0" w:rsidRDefault="005479D0" w:rsidP="005479D0">
      <w:pPr>
        <w:ind w:left="720"/>
        <w:rPr>
          <w:rFonts w:ascii="Calibri" w:hAnsi="Calibri"/>
          <w:sz w:val="22"/>
          <w:szCs w:val="22"/>
        </w:rPr>
      </w:pPr>
      <w:r w:rsidRPr="005479D0">
        <w:rPr>
          <w:rFonts w:ascii="Calibri" w:hAnsi="Calibri"/>
          <w:sz w:val="22"/>
          <w:szCs w:val="22"/>
        </w:rPr>
        <w:t xml:space="preserve">The Contractor shall provide one hundred (100) Motorola APX NEXT portable radios configured to VA Police specifications and programmed for integration with the existing ASTRO 25 system. Each portable radio </w:t>
      </w:r>
      <w:proofErr w:type="gramStart"/>
      <w:r w:rsidRPr="005479D0">
        <w:rPr>
          <w:rFonts w:ascii="Calibri" w:hAnsi="Calibri"/>
          <w:sz w:val="22"/>
          <w:szCs w:val="22"/>
        </w:rPr>
        <w:t>shall</w:t>
      </w:r>
      <w:proofErr w:type="gramEnd"/>
      <w:r w:rsidRPr="005479D0">
        <w:rPr>
          <w:rFonts w:ascii="Calibri" w:hAnsi="Calibri"/>
          <w:sz w:val="22"/>
          <w:szCs w:val="22"/>
        </w:rPr>
        <w:t xml:space="preserve"> include:</w:t>
      </w:r>
    </w:p>
    <w:p w14:paraId="61B6EF8E"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Model: Motorola APX NEXT (or equal)</w:t>
      </w:r>
    </w:p>
    <w:p w14:paraId="4210FA92"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Frequency bands: VHF, UHF, 700 MHz, and 800 MHz capability</w:t>
      </w:r>
    </w:p>
    <w:p w14:paraId="206980AB"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LTE and Wi-Fi connectivity enabled</w:t>
      </w:r>
    </w:p>
    <w:p w14:paraId="0A79DA7E"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AES-256 encryption capability</w:t>
      </w:r>
    </w:p>
    <w:p w14:paraId="7FBFDA5A"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Over-The-Air-Rekeying (OTAR) support</w:t>
      </w:r>
    </w:p>
    <w:p w14:paraId="7E28B2F1"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 xml:space="preserve">P25 Phase II </w:t>
      </w:r>
      <w:proofErr w:type="spellStart"/>
      <w:r w:rsidRPr="005479D0">
        <w:rPr>
          <w:rFonts w:ascii="Calibri" w:hAnsi="Calibri"/>
          <w:sz w:val="22"/>
          <w:szCs w:val="22"/>
        </w:rPr>
        <w:t>trunking</w:t>
      </w:r>
      <w:proofErr w:type="spellEnd"/>
      <w:r w:rsidRPr="005479D0">
        <w:rPr>
          <w:rFonts w:ascii="Calibri" w:hAnsi="Calibri"/>
          <w:sz w:val="22"/>
          <w:szCs w:val="22"/>
        </w:rPr>
        <w:t xml:space="preserve"> capability</w:t>
      </w:r>
    </w:p>
    <w:p w14:paraId="7A65B851"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Integrated GPS</w:t>
      </w:r>
    </w:p>
    <w:p w14:paraId="2B5CE381"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Bluetooth connectivity</w:t>
      </w:r>
    </w:p>
    <w:p w14:paraId="25908AE1"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Voice control (</w:t>
      </w:r>
      <w:proofErr w:type="spellStart"/>
      <w:r w:rsidRPr="005479D0">
        <w:rPr>
          <w:rFonts w:ascii="Calibri" w:hAnsi="Calibri"/>
          <w:sz w:val="22"/>
          <w:szCs w:val="22"/>
        </w:rPr>
        <w:t>ViQi</w:t>
      </w:r>
      <w:proofErr w:type="spellEnd"/>
      <w:r w:rsidRPr="005479D0">
        <w:rPr>
          <w:rFonts w:ascii="Calibri" w:hAnsi="Calibri"/>
          <w:sz w:val="22"/>
          <w:szCs w:val="22"/>
        </w:rPr>
        <w:t>) capability</w:t>
      </w:r>
    </w:p>
    <w:p w14:paraId="352CAA5D"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Smart Programming and Smart Connect features</w:t>
      </w:r>
    </w:p>
    <w:p w14:paraId="0D907659"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Minimum IP68 environmental rating</w:t>
      </w:r>
    </w:p>
    <w:p w14:paraId="7A18EF86" w14:textId="77777777" w:rsidR="005479D0" w:rsidRPr="005479D0" w:rsidRDefault="005479D0" w:rsidP="005479D0">
      <w:pPr>
        <w:numPr>
          <w:ilvl w:val="0"/>
          <w:numId w:val="39"/>
        </w:numPr>
        <w:rPr>
          <w:rFonts w:ascii="Calibri" w:hAnsi="Calibri"/>
          <w:sz w:val="22"/>
          <w:szCs w:val="22"/>
        </w:rPr>
      </w:pPr>
      <w:r w:rsidRPr="005479D0">
        <w:rPr>
          <w:rFonts w:ascii="Calibri" w:hAnsi="Calibri"/>
          <w:sz w:val="22"/>
          <w:szCs w:val="22"/>
        </w:rPr>
        <w:t>Mission Critical Push-to-Talk (MCPTT) ready</w:t>
      </w:r>
    </w:p>
    <w:p w14:paraId="29A9D48D" w14:textId="77777777" w:rsidR="005479D0" w:rsidRDefault="005479D0" w:rsidP="005479D0">
      <w:pPr>
        <w:numPr>
          <w:ilvl w:val="0"/>
          <w:numId w:val="39"/>
        </w:numPr>
        <w:rPr>
          <w:rFonts w:ascii="Calibri" w:hAnsi="Calibri"/>
          <w:sz w:val="22"/>
          <w:szCs w:val="22"/>
        </w:rPr>
      </w:pPr>
      <w:r w:rsidRPr="005479D0">
        <w:rPr>
          <w:rFonts w:ascii="Calibri" w:hAnsi="Calibri"/>
          <w:sz w:val="22"/>
          <w:szCs w:val="22"/>
        </w:rPr>
        <w:t xml:space="preserve">Complete </w:t>
      </w:r>
      <w:proofErr w:type="spellStart"/>
      <w:r w:rsidRPr="005479D0">
        <w:rPr>
          <w:rFonts w:ascii="Calibri" w:hAnsi="Calibri"/>
          <w:sz w:val="22"/>
          <w:szCs w:val="22"/>
        </w:rPr>
        <w:t>codeplug</w:t>
      </w:r>
      <w:proofErr w:type="spellEnd"/>
      <w:r w:rsidRPr="005479D0">
        <w:rPr>
          <w:rFonts w:ascii="Calibri" w:hAnsi="Calibri"/>
          <w:sz w:val="22"/>
          <w:szCs w:val="22"/>
        </w:rPr>
        <w:t xml:space="preserve"> development and programming for integration with existing GLA ASTRO 25 system</w:t>
      </w:r>
    </w:p>
    <w:p w14:paraId="05AC4B06" w14:textId="1A3C702C" w:rsidR="003978EF" w:rsidRDefault="003978EF" w:rsidP="003978EF">
      <w:pPr>
        <w:rPr>
          <w:rFonts w:ascii="Calibri" w:hAnsi="Calibri"/>
          <w:b/>
          <w:bCs/>
          <w:sz w:val="22"/>
          <w:szCs w:val="22"/>
        </w:rPr>
      </w:pPr>
      <w:r>
        <w:rPr>
          <w:rFonts w:ascii="Calibri" w:hAnsi="Calibri"/>
          <w:sz w:val="22"/>
          <w:szCs w:val="22"/>
        </w:rPr>
        <w:lastRenderedPageBreak/>
        <w:t xml:space="preserve">              </w:t>
      </w:r>
      <w:r w:rsidRPr="003978EF">
        <w:rPr>
          <w:rFonts w:ascii="Calibri" w:hAnsi="Calibri"/>
          <w:b/>
          <w:bCs/>
          <w:sz w:val="22"/>
          <w:szCs w:val="22"/>
        </w:rPr>
        <w:t>6.1.2 Cons</w:t>
      </w:r>
      <w:r>
        <w:rPr>
          <w:rFonts w:ascii="Calibri" w:hAnsi="Calibri"/>
          <w:b/>
          <w:bCs/>
          <w:sz w:val="22"/>
          <w:szCs w:val="22"/>
        </w:rPr>
        <w:t>ole</w:t>
      </w:r>
    </w:p>
    <w:p w14:paraId="7C76010B" w14:textId="2DBBEB3D" w:rsidR="003978EF" w:rsidRDefault="003978EF" w:rsidP="003978EF">
      <w:pPr>
        <w:pStyle w:val="ListParagraph"/>
        <w:numPr>
          <w:ilvl w:val="0"/>
          <w:numId w:val="46"/>
        </w:numPr>
        <w:rPr>
          <w:rFonts w:ascii="Calibri" w:hAnsi="Calibri"/>
          <w:b/>
          <w:bCs/>
          <w:sz w:val="22"/>
          <w:szCs w:val="22"/>
        </w:rPr>
      </w:pPr>
      <w:r>
        <w:rPr>
          <w:rFonts w:ascii="Calibri" w:hAnsi="Calibri"/>
          <w:b/>
          <w:bCs/>
          <w:sz w:val="22"/>
          <w:szCs w:val="22"/>
        </w:rPr>
        <w:t>APEX 8500 (2)</w:t>
      </w:r>
    </w:p>
    <w:p w14:paraId="1771C049"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Frequency bands: VHF, UHF, 700 MHz, and 800 MHz capability</w:t>
      </w:r>
    </w:p>
    <w:p w14:paraId="01EA74EF"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LTE and Wi-Fi connectivity enabled</w:t>
      </w:r>
    </w:p>
    <w:p w14:paraId="1A94A215"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AES-256 encryption capability</w:t>
      </w:r>
    </w:p>
    <w:p w14:paraId="531ACE61"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Over-The-Air-Rekeying (OTAR) support</w:t>
      </w:r>
    </w:p>
    <w:p w14:paraId="466C4C69"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 xml:space="preserve">P25 Phase II </w:t>
      </w:r>
      <w:proofErr w:type="spellStart"/>
      <w:r w:rsidRPr="005479D0">
        <w:rPr>
          <w:rFonts w:ascii="Calibri" w:hAnsi="Calibri"/>
          <w:sz w:val="22"/>
          <w:szCs w:val="22"/>
        </w:rPr>
        <w:t>trunking</w:t>
      </w:r>
      <w:proofErr w:type="spellEnd"/>
      <w:r w:rsidRPr="005479D0">
        <w:rPr>
          <w:rFonts w:ascii="Calibri" w:hAnsi="Calibri"/>
          <w:sz w:val="22"/>
          <w:szCs w:val="22"/>
        </w:rPr>
        <w:t xml:space="preserve"> capability</w:t>
      </w:r>
    </w:p>
    <w:p w14:paraId="43BC2492"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Integrated GPS</w:t>
      </w:r>
    </w:p>
    <w:p w14:paraId="23D3D95F"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Bluetooth connectivity</w:t>
      </w:r>
    </w:p>
    <w:p w14:paraId="1146CD4F"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Voice control (</w:t>
      </w:r>
      <w:proofErr w:type="spellStart"/>
      <w:r w:rsidRPr="005479D0">
        <w:rPr>
          <w:rFonts w:ascii="Calibri" w:hAnsi="Calibri"/>
          <w:sz w:val="22"/>
          <w:szCs w:val="22"/>
        </w:rPr>
        <w:t>ViQi</w:t>
      </w:r>
      <w:proofErr w:type="spellEnd"/>
      <w:r w:rsidRPr="005479D0">
        <w:rPr>
          <w:rFonts w:ascii="Calibri" w:hAnsi="Calibri"/>
          <w:sz w:val="22"/>
          <w:szCs w:val="22"/>
        </w:rPr>
        <w:t>) capability</w:t>
      </w:r>
    </w:p>
    <w:p w14:paraId="643F013A"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Smart Programming and Smart Connect features</w:t>
      </w:r>
    </w:p>
    <w:p w14:paraId="601EEA61"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Minimum IP68 environmental rating</w:t>
      </w:r>
    </w:p>
    <w:p w14:paraId="1D12830D" w14:textId="77777777" w:rsidR="003978EF" w:rsidRPr="005479D0" w:rsidRDefault="003978EF" w:rsidP="003978EF">
      <w:pPr>
        <w:numPr>
          <w:ilvl w:val="0"/>
          <w:numId w:val="46"/>
        </w:numPr>
        <w:rPr>
          <w:rFonts w:ascii="Calibri" w:hAnsi="Calibri"/>
          <w:sz w:val="22"/>
          <w:szCs w:val="22"/>
        </w:rPr>
      </w:pPr>
      <w:r w:rsidRPr="005479D0">
        <w:rPr>
          <w:rFonts w:ascii="Calibri" w:hAnsi="Calibri"/>
          <w:sz w:val="22"/>
          <w:szCs w:val="22"/>
        </w:rPr>
        <w:t>Mission Critical Push-to-Talk (MCPTT) ready</w:t>
      </w:r>
    </w:p>
    <w:p w14:paraId="6A3A4E34" w14:textId="77777777" w:rsidR="003978EF" w:rsidRDefault="003978EF" w:rsidP="003978EF">
      <w:pPr>
        <w:numPr>
          <w:ilvl w:val="0"/>
          <w:numId w:val="46"/>
        </w:numPr>
        <w:rPr>
          <w:rFonts w:ascii="Calibri" w:hAnsi="Calibri"/>
          <w:sz w:val="22"/>
          <w:szCs w:val="22"/>
        </w:rPr>
      </w:pPr>
      <w:r w:rsidRPr="005479D0">
        <w:rPr>
          <w:rFonts w:ascii="Calibri" w:hAnsi="Calibri"/>
          <w:sz w:val="22"/>
          <w:szCs w:val="22"/>
        </w:rPr>
        <w:t xml:space="preserve">Complete </w:t>
      </w:r>
      <w:proofErr w:type="spellStart"/>
      <w:r w:rsidRPr="005479D0">
        <w:rPr>
          <w:rFonts w:ascii="Calibri" w:hAnsi="Calibri"/>
          <w:sz w:val="22"/>
          <w:szCs w:val="22"/>
        </w:rPr>
        <w:t>codeplug</w:t>
      </w:r>
      <w:proofErr w:type="spellEnd"/>
      <w:r w:rsidRPr="005479D0">
        <w:rPr>
          <w:rFonts w:ascii="Calibri" w:hAnsi="Calibri"/>
          <w:sz w:val="22"/>
          <w:szCs w:val="22"/>
        </w:rPr>
        <w:t xml:space="preserve"> development and programming for integration with existing GLA ASTRO 25 system</w:t>
      </w:r>
    </w:p>
    <w:p w14:paraId="3DD922AF" w14:textId="77777777" w:rsidR="00735072" w:rsidRPr="005479D0" w:rsidRDefault="00735072" w:rsidP="00735072">
      <w:pPr>
        <w:numPr>
          <w:ilvl w:val="0"/>
          <w:numId w:val="46"/>
        </w:numPr>
        <w:rPr>
          <w:rFonts w:ascii="Calibri" w:hAnsi="Calibri"/>
          <w:sz w:val="22"/>
          <w:szCs w:val="22"/>
        </w:rPr>
      </w:pPr>
      <w:r w:rsidRPr="005479D0">
        <w:rPr>
          <w:rFonts w:ascii="Calibri" w:hAnsi="Calibri"/>
          <w:sz w:val="22"/>
          <w:szCs w:val="22"/>
        </w:rPr>
        <w:t>Programming cables and interfaces (as needed for Government programming capability)</w:t>
      </w:r>
    </w:p>
    <w:p w14:paraId="2F9D7C9D" w14:textId="0304A37B" w:rsidR="003978EF" w:rsidRPr="00735072" w:rsidRDefault="00735072" w:rsidP="003978EF">
      <w:pPr>
        <w:pStyle w:val="ListParagraph"/>
        <w:numPr>
          <w:ilvl w:val="0"/>
          <w:numId w:val="46"/>
        </w:numPr>
        <w:rPr>
          <w:rFonts w:ascii="Calibri" w:hAnsi="Calibri"/>
          <w:sz w:val="22"/>
          <w:szCs w:val="22"/>
        </w:rPr>
      </w:pPr>
      <w:r w:rsidRPr="00735072">
        <w:rPr>
          <w:rFonts w:ascii="Calibri" w:hAnsi="Calibri"/>
          <w:sz w:val="22"/>
          <w:szCs w:val="22"/>
        </w:rPr>
        <w:t xml:space="preserve">Install Antenna, coax and all </w:t>
      </w:r>
      <w:proofErr w:type="gramStart"/>
      <w:r w:rsidRPr="00735072">
        <w:rPr>
          <w:rFonts w:ascii="Calibri" w:hAnsi="Calibri"/>
          <w:sz w:val="22"/>
          <w:szCs w:val="22"/>
        </w:rPr>
        <w:t>other</w:t>
      </w:r>
      <w:proofErr w:type="gramEnd"/>
      <w:r w:rsidRPr="00735072">
        <w:rPr>
          <w:rFonts w:ascii="Calibri" w:hAnsi="Calibri"/>
          <w:sz w:val="22"/>
          <w:szCs w:val="22"/>
        </w:rPr>
        <w:t xml:space="preserve"> </w:t>
      </w:r>
      <w:proofErr w:type="gramStart"/>
      <w:r w:rsidRPr="00735072">
        <w:rPr>
          <w:rFonts w:ascii="Calibri" w:hAnsi="Calibri"/>
          <w:sz w:val="22"/>
          <w:szCs w:val="22"/>
        </w:rPr>
        <w:t>cabling</w:t>
      </w:r>
      <w:proofErr w:type="gramEnd"/>
      <w:r w:rsidRPr="00735072">
        <w:rPr>
          <w:rFonts w:ascii="Calibri" w:hAnsi="Calibri"/>
          <w:sz w:val="22"/>
          <w:szCs w:val="22"/>
        </w:rPr>
        <w:t xml:space="preserve"> to R65 standards from roof to console location within the police station.</w:t>
      </w:r>
    </w:p>
    <w:p w14:paraId="734BFC36"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6.1.2 Portable Radio Accessories</w:t>
      </w:r>
    </w:p>
    <w:p w14:paraId="45179F66"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provide accessories and support equipment for all 100 portable radios including:</w:t>
      </w:r>
    </w:p>
    <w:p w14:paraId="364AE898"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High-capacity smart batteries (minimum two per portable radio)</w:t>
      </w:r>
    </w:p>
    <w:p w14:paraId="72C9CF34"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Multi-unit charging systems (sufficient capacity for 100 radios)</w:t>
      </w:r>
    </w:p>
    <w:p w14:paraId="431F02BD"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Belt clips and carrying accessories</w:t>
      </w:r>
    </w:p>
    <w:p w14:paraId="17B8E873"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Remote speaker microphones with emergency button</w:t>
      </w:r>
    </w:p>
    <w:p w14:paraId="2BBA4AD0"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Earpieces and acoustic tube kits</w:t>
      </w:r>
    </w:p>
    <w:p w14:paraId="24D4C888"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Vehicular charging adapters</w:t>
      </w:r>
    </w:p>
    <w:p w14:paraId="121DE160"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Programming cables and interfaces (as needed for Government programming capability)</w:t>
      </w:r>
    </w:p>
    <w:p w14:paraId="1F5BDCCB"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Replacement antennas</w:t>
      </w:r>
    </w:p>
    <w:p w14:paraId="22322513"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Protective cases</w:t>
      </w:r>
    </w:p>
    <w:p w14:paraId="78C50EC2" w14:textId="77777777" w:rsidR="005479D0" w:rsidRPr="005479D0" w:rsidRDefault="005479D0" w:rsidP="005479D0">
      <w:pPr>
        <w:numPr>
          <w:ilvl w:val="0"/>
          <w:numId w:val="40"/>
        </w:numPr>
        <w:rPr>
          <w:rFonts w:ascii="Calibri" w:hAnsi="Calibri"/>
          <w:sz w:val="22"/>
          <w:szCs w:val="22"/>
        </w:rPr>
      </w:pPr>
      <w:r w:rsidRPr="005479D0">
        <w:rPr>
          <w:rFonts w:ascii="Calibri" w:hAnsi="Calibri"/>
          <w:sz w:val="22"/>
          <w:szCs w:val="22"/>
        </w:rPr>
        <w:t>All accessories shall be Motorola-branded, genuine equipment compatible with APX NEXT platform (or equal)</w:t>
      </w:r>
    </w:p>
    <w:p w14:paraId="3AD425E8"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6.2 Task 2: Software, Licensing, and Programming</w:t>
      </w:r>
    </w:p>
    <w:p w14:paraId="77BF11D1"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6.2.1 Radio Management Platform</w:t>
      </w:r>
    </w:p>
    <w:p w14:paraId="781B6546" w14:textId="77777777" w:rsidR="005479D0" w:rsidRPr="005479D0" w:rsidRDefault="005479D0" w:rsidP="005479D0">
      <w:pPr>
        <w:ind w:left="720"/>
        <w:rPr>
          <w:rFonts w:ascii="Calibri" w:hAnsi="Calibri"/>
          <w:sz w:val="22"/>
          <w:szCs w:val="22"/>
        </w:rPr>
      </w:pPr>
      <w:r w:rsidRPr="005479D0">
        <w:rPr>
          <w:rFonts w:ascii="Calibri" w:hAnsi="Calibri"/>
          <w:sz w:val="22"/>
          <w:szCs w:val="22"/>
        </w:rPr>
        <w:t xml:space="preserve">The Contractor shall provide enterprise-level radio management software licensing sufficient to support the expanded VA Police GLA fleet. Software licensing </w:t>
      </w:r>
      <w:proofErr w:type="gramStart"/>
      <w:r w:rsidRPr="005479D0">
        <w:rPr>
          <w:rFonts w:ascii="Calibri" w:hAnsi="Calibri"/>
          <w:sz w:val="22"/>
          <w:szCs w:val="22"/>
        </w:rPr>
        <w:t>shall</w:t>
      </w:r>
      <w:proofErr w:type="gramEnd"/>
      <w:r w:rsidRPr="005479D0">
        <w:rPr>
          <w:rFonts w:ascii="Calibri" w:hAnsi="Calibri"/>
          <w:sz w:val="22"/>
          <w:szCs w:val="22"/>
        </w:rPr>
        <w:t xml:space="preserve"> include:</w:t>
      </w:r>
    </w:p>
    <w:p w14:paraId="4E09336D" w14:textId="77777777" w:rsidR="005479D0" w:rsidRPr="005479D0" w:rsidRDefault="005479D0" w:rsidP="005479D0">
      <w:pPr>
        <w:numPr>
          <w:ilvl w:val="0"/>
          <w:numId w:val="41"/>
        </w:numPr>
        <w:rPr>
          <w:rFonts w:ascii="Calibri" w:hAnsi="Calibri"/>
          <w:sz w:val="22"/>
          <w:szCs w:val="22"/>
        </w:rPr>
      </w:pPr>
      <w:r w:rsidRPr="005479D0">
        <w:rPr>
          <w:rFonts w:ascii="Calibri" w:hAnsi="Calibri"/>
          <w:sz w:val="22"/>
          <w:szCs w:val="22"/>
        </w:rPr>
        <w:t>Fleet-wide device management and monitoring</w:t>
      </w:r>
    </w:p>
    <w:p w14:paraId="5206C652" w14:textId="77777777" w:rsidR="005479D0" w:rsidRPr="005479D0" w:rsidRDefault="005479D0" w:rsidP="005479D0">
      <w:pPr>
        <w:numPr>
          <w:ilvl w:val="0"/>
          <w:numId w:val="41"/>
        </w:numPr>
        <w:rPr>
          <w:rFonts w:ascii="Calibri" w:hAnsi="Calibri"/>
          <w:sz w:val="22"/>
          <w:szCs w:val="22"/>
        </w:rPr>
      </w:pPr>
      <w:r w:rsidRPr="005479D0">
        <w:rPr>
          <w:rFonts w:ascii="Calibri" w:hAnsi="Calibri"/>
          <w:sz w:val="22"/>
          <w:szCs w:val="22"/>
        </w:rPr>
        <w:t>Remote diagnostics and troubleshooting</w:t>
      </w:r>
    </w:p>
    <w:p w14:paraId="68F31CF1" w14:textId="77777777" w:rsidR="005479D0" w:rsidRPr="005479D0" w:rsidRDefault="005479D0" w:rsidP="005479D0">
      <w:pPr>
        <w:numPr>
          <w:ilvl w:val="0"/>
          <w:numId w:val="41"/>
        </w:numPr>
        <w:rPr>
          <w:rFonts w:ascii="Calibri" w:hAnsi="Calibri"/>
          <w:sz w:val="22"/>
          <w:szCs w:val="22"/>
        </w:rPr>
      </w:pPr>
      <w:r w:rsidRPr="005479D0">
        <w:rPr>
          <w:rFonts w:ascii="Calibri" w:hAnsi="Calibri"/>
          <w:sz w:val="22"/>
          <w:szCs w:val="22"/>
        </w:rPr>
        <w:t>Software distribution and update management</w:t>
      </w:r>
    </w:p>
    <w:p w14:paraId="51AA2BA2" w14:textId="77777777" w:rsidR="005479D0" w:rsidRPr="005479D0" w:rsidRDefault="005479D0" w:rsidP="005479D0">
      <w:pPr>
        <w:numPr>
          <w:ilvl w:val="0"/>
          <w:numId w:val="41"/>
        </w:numPr>
        <w:rPr>
          <w:rFonts w:ascii="Calibri" w:hAnsi="Calibri"/>
          <w:sz w:val="22"/>
          <w:szCs w:val="22"/>
        </w:rPr>
      </w:pPr>
      <w:r w:rsidRPr="005479D0">
        <w:rPr>
          <w:rFonts w:ascii="Calibri" w:hAnsi="Calibri"/>
          <w:sz w:val="22"/>
          <w:szCs w:val="22"/>
        </w:rPr>
        <w:t>Configuration template management</w:t>
      </w:r>
    </w:p>
    <w:p w14:paraId="0858B6C7" w14:textId="77777777" w:rsidR="005479D0" w:rsidRPr="005479D0" w:rsidRDefault="005479D0" w:rsidP="005479D0">
      <w:pPr>
        <w:numPr>
          <w:ilvl w:val="0"/>
          <w:numId w:val="41"/>
        </w:numPr>
        <w:rPr>
          <w:rFonts w:ascii="Calibri" w:hAnsi="Calibri"/>
          <w:sz w:val="22"/>
          <w:szCs w:val="22"/>
        </w:rPr>
      </w:pPr>
      <w:r w:rsidRPr="005479D0">
        <w:rPr>
          <w:rFonts w:ascii="Calibri" w:hAnsi="Calibri"/>
          <w:sz w:val="22"/>
          <w:szCs w:val="22"/>
        </w:rPr>
        <w:t>Usage reporting and analytics</w:t>
      </w:r>
    </w:p>
    <w:p w14:paraId="4E68AA5D" w14:textId="77777777" w:rsidR="005479D0" w:rsidRPr="005479D0" w:rsidRDefault="005479D0" w:rsidP="005479D0">
      <w:pPr>
        <w:numPr>
          <w:ilvl w:val="0"/>
          <w:numId w:val="41"/>
        </w:numPr>
        <w:rPr>
          <w:rFonts w:ascii="Calibri" w:hAnsi="Calibri"/>
          <w:sz w:val="22"/>
          <w:szCs w:val="22"/>
        </w:rPr>
      </w:pPr>
      <w:r w:rsidRPr="005479D0">
        <w:rPr>
          <w:rFonts w:ascii="Calibri" w:hAnsi="Calibri"/>
          <w:sz w:val="22"/>
          <w:szCs w:val="22"/>
        </w:rPr>
        <w:t>Security policy enforcement</w:t>
      </w:r>
    </w:p>
    <w:p w14:paraId="205C82DC"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6.2.2 Feature Licensing</w:t>
      </w:r>
    </w:p>
    <w:p w14:paraId="1814F9EE"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enable and license the following advanced features on all radios:</w:t>
      </w:r>
    </w:p>
    <w:p w14:paraId="77C4E84A" w14:textId="77777777" w:rsidR="005479D0" w:rsidRPr="005479D0" w:rsidRDefault="005479D0" w:rsidP="005479D0">
      <w:pPr>
        <w:numPr>
          <w:ilvl w:val="0"/>
          <w:numId w:val="42"/>
        </w:numPr>
        <w:rPr>
          <w:rFonts w:ascii="Calibri" w:hAnsi="Calibri"/>
          <w:sz w:val="22"/>
          <w:szCs w:val="22"/>
        </w:rPr>
      </w:pPr>
      <w:proofErr w:type="spellStart"/>
      <w:r w:rsidRPr="005479D0">
        <w:rPr>
          <w:rFonts w:ascii="Calibri" w:hAnsi="Calibri"/>
          <w:sz w:val="22"/>
          <w:szCs w:val="22"/>
        </w:rPr>
        <w:t>ViQi</w:t>
      </w:r>
      <w:proofErr w:type="spellEnd"/>
      <w:r w:rsidRPr="005479D0">
        <w:rPr>
          <w:rFonts w:ascii="Calibri" w:hAnsi="Calibri"/>
          <w:sz w:val="22"/>
          <w:szCs w:val="22"/>
        </w:rPr>
        <w:t xml:space="preserve"> voice control system</w:t>
      </w:r>
    </w:p>
    <w:p w14:paraId="58104E00" w14:textId="77777777" w:rsidR="005479D0" w:rsidRPr="005479D0" w:rsidRDefault="005479D0" w:rsidP="005479D0">
      <w:pPr>
        <w:numPr>
          <w:ilvl w:val="0"/>
          <w:numId w:val="42"/>
        </w:numPr>
        <w:rPr>
          <w:rFonts w:ascii="Calibri" w:hAnsi="Calibri"/>
          <w:sz w:val="22"/>
          <w:szCs w:val="22"/>
        </w:rPr>
      </w:pPr>
      <w:r w:rsidRPr="005479D0">
        <w:rPr>
          <w:rFonts w:ascii="Calibri" w:hAnsi="Calibri"/>
          <w:sz w:val="22"/>
          <w:szCs w:val="22"/>
        </w:rPr>
        <w:lastRenderedPageBreak/>
        <w:t>Smart Programming (over-the-air configuration updates)</w:t>
      </w:r>
    </w:p>
    <w:p w14:paraId="048D3E3B" w14:textId="77777777" w:rsidR="005479D0" w:rsidRPr="005479D0" w:rsidRDefault="005479D0" w:rsidP="005479D0">
      <w:pPr>
        <w:numPr>
          <w:ilvl w:val="0"/>
          <w:numId w:val="42"/>
        </w:numPr>
        <w:rPr>
          <w:rFonts w:ascii="Calibri" w:hAnsi="Calibri"/>
          <w:sz w:val="22"/>
          <w:szCs w:val="22"/>
        </w:rPr>
      </w:pPr>
      <w:r w:rsidRPr="005479D0">
        <w:rPr>
          <w:rFonts w:ascii="Calibri" w:hAnsi="Calibri"/>
          <w:sz w:val="22"/>
          <w:szCs w:val="22"/>
        </w:rPr>
        <w:t>Smart Connect (automatic network switching)</w:t>
      </w:r>
    </w:p>
    <w:p w14:paraId="399903F3" w14:textId="77777777" w:rsidR="005479D0" w:rsidRPr="005479D0" w:rsidRDefault="005479D0" w:rsidP="005479D0">
      <w:pPr>
        <w:numPr>
          <w:ilvl w:val="0"/>
          <w:numId w:val="42"/>
        </w:numPr>
        <w:rPr>
          <w:rFonts w:ascii="Calibri" w:hAnsi="Calibri"/>
          <w:sz w:val="22"/>
          <w:szCs w:val="22"/>
        </w:rPr>
      </w:pPr>
      <w:r w:rsidRPr="005479D0">
        <w:rPr>
          <w:rFonts w:ascii="Calibri" w:hAnsi="Calibri"/>
          <w:sz w:val="22"/>
          <w:szCs w:val="22"/>
        </w:rPr>
        <w:t>Text messaging capability</w:t>
      </w:r>
    </w:p>
    <w:p w14:paraId="3E3942B1" w14:textId="77777777" w:rsidR="005479D0" w:rsidRPr="005479D0" w:rsidRDefault="005479D0" w:rsidP="005479D0">
      <w:pPr>
        <w:numPr>
          <w:ilvl w:val="0"/>
          <w:numId w:val="42"/>
        </w:numPr>
        <w:rPr>
          <w:rFonts w:ascii="Calibri" w:hAnsi="Calibri"/>
          <w:sz w:val="22"/>
          <w:szCs w:val="22"/>
        </w:rPr>
      </w:pPr>
      <w:r w:rsidRPr="005479D0">
        <w:rPr>
          <w:rFonts w:ascii="Calibri" w:hAnsi="Calibri"/>
          <w:sz w:val="22"/>
          <w:szCs w:val="22"/>
        </w:rPr>
        <w:t>GPS location services</w:t>
      </w:r>
    </w:p>
    <w:p w14:paraId="35C049BB" w14:textId="77777777" w:rsidR="005479D0" w:rsidRPr="005479D0" w:rsidRDefault="005479D0" w:rsidP="005479D0">
      <w:pPr>
        <w:numPr>
          <w:ilvl w:val="0"/>
          <w:numId w:val="42"/>
        </w:numPr>
        <w:rPr>
          <w:rFonts w:ascii="Calibri" w:hAnsi="Calibri"/>
          <w:sz w:val="22"/>
          <w:szCs w:val="22"/>
        </w:rPr>
      </w:pPr>
      <w:r w:rsidRPr="005479D0">
        <w:rPr>
          <w:rFonts w:ascii="Calibri" w:hAnsi="Calibri"/>
          <w:sz w:val="22"/>
          <w:szCs w:val="22"/>
        </w:rPr>
        <w:t>Emergency alert and lone worker protection features</w:t>
      </w:r>
    </w:p>
    <w:p w14:paraId="2CD96513"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6.2.3 Programming and Provisioning</w:t>
      </w:r>
    </w:p>
    <w:p w14:paraId="2B075116"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provide:</w:t>
      </w:r>
    </w:p>
    <w:p w14:paraId="52BE81E6" w14:textId="4BE21A3D" w:rsidR="005479D0" w:rsidRPr="005479D0" w:rsidRDefault="005479D0" w:rsidP="005479D0">
      <w:pPr>
        <w:numPr>
          <w:ilvl w:val="0"/>
          <w:numId w:val="43"/>
        </w:numPr>
        <w:rPr>
          <w:rFonts w:ascii="Calibri" w:hAnsi="Calibri"/>
          <w:sz w:val="22"/>
          <w:szCs w:val="22"/>
        </w:rPr>
      </w:pPr>
      <w:r w:rsidRPr="005479D0">
        <w:rPr>
          <w:rFonts w:ascii="Calibri" w:hAnsi="Calibri"/>
          <w:sz w:val="22"/>
          <w:szCs w:val="22"/>
        </w:rPr>
        <w:t xml:space="preserve">Complete </w:t>
      </w:r>
      <w:proofErr w:type="spellStart"/>
      <w:r w:rsidRPr="005479D0">
        <w:rPr>
          <w:rFonts w:ascii="Calibri" w:hAnsi="Calibri"/>
          <w:sz w:val="22"/>
          <w:szCs w:val="22"/>
        </w:rPr>
        <w:t>codeplug</w:t>
      </w:r>
      <w:proofErr w:type="spellEnd"/>
      <w:r w:rsidRPr="005479D0">
        <w:rPr>
          <w:rFonts w:ascii="Calibri" w:hAnsi="Calibri"/>
          <w:sz w:val="22"/>
          <w:szCs w:val="22"/>
        </w:rPr>
        <w:t xml:space="preserve"> development and programming for all 100 portable radios</w:t>
      </w:r>
      <w:r w:rsidR="00735072">
        <w:rPr>
          <w:rFonts w:ascii="Calibri" w:hAnsi="Calibri"/>
          <w:sz w:val="22"/>
          <w:szCs w:val="22"/>
        </w:rPr>
        <w:t xml:space="preserve"> and console</w:t>
      </w:r>
      <w:r w:rsidRPr="005479D0">
        <w:rPr>
          <w:rFonts w:ascii="Calibri" w:hAnsi="Calibri"/>
          <w:sz w:val="22"/>
          <w:szCs w:val="22"/>
        </w:rPr>
        <w:t xml:space="preserve"> to VA Police operational templates</w:t>
      </w:r>
    </w:p>
    <w:p w14:paraId="718A2447" w14:textId="77777777" w:rsidR="005479D0" w:rsidRPr="005479D0" w:rsidRDefault="005479D0" w:rsidP="005479D0">
      <w:pPr>
        <w:numPr>
          <w:ilvl w:val="0"/>
          <w:numId w:val="43"/>
        </w:numPr>
        <w:rPr>
          <w:rFonts w:ascii="Calibri" w:hAnsi="Calibri"/>
          <w:sz w:val="22"/>
          <w:szCs w:val="22"/>
        </w:rPr>
      </w:pPr>
      <w:r w:rsidRPr="005479D0">
        <w:rPr>
          <w:rFonts w:ascii="Calibri" w:hAnsi="Calibri"/>
          <w:sz w:val="22"/>
          <w:szCs w:val="22"/>
        </w:rPr>
        <w:t>Integration with existing ASTRO 25 system talk groups, zones, and system parameters</w:t>
      </w:r>
    </w:p>
    <w:p w14:paraId="5B9E9BD2" w14:textId="77777777" w:rsidR="005479D0" w:rsidRPr="005479D0" w:rsidRDefault="005479D0" w:rsidP="005479D0">
      <w:pPr>
        <w:numPr>
          <w:ilvl w:val="0"/>
          <w:numId w:val="43"/>
        </w:numPr>
        <w:rPr>
          <w:rFonts w:ascii="Calibri" w:hAnsi="Calibri"/>
          <w:sz w:val="22"/>
          <w:szCs w:val="22"/>
        </w:rPr>
      </w:pPr>
      <w:r w:rsidRPr="005479D0">
        <w:rPr>
          <w:rFonts w:ascii="Calibri" w:hAnsi="Calibri"/>
          <w:sz w:val="22"/>
          <w:szCs w:val="22"/>
        </w:rPr>
        <w:t>System key provisioning and encryption key loading</w:t>
      </w:r>
    </w:p>
    <w:p w14:paraId="6ECCB402" w14:textId="77777777" w:rsidR="005479D0" w:rsidRPr="005479D0" w:rsidRDefault="005479D0" w:rsidP="005479D0">
      <w:pPr>
        <w:numPr>
          <w:ilvl w:val="0"/>
          <w:numId w:val="43"/>
        </w:numPr>
        <w:rPr>
          <w:rFonts w:ascii="Calibri" w:hAnsi="Calibri"/>
          <w:sz w:val="22"/>
          <w:szCs w:val="22"/>
        </w:rPr>
      </w:pPr>
      <w:r w:rsidRPr="005479D0">
        <w:rPr>
          <w:rFonts w:ascii="Calibri" w:hAnsi="Calibri"/>
          <w:sz w:val="22"/>
          <w:szCs w:val="22"/>
        </w:rPr>
        <w:t>Talk group and zone configuration per VA Police requirements coordinated with Government technical staff</w:t>
      </w:r>
    </w:p>
    <w:p w14:paraId="3E22A012" w14:textId="77777777" w:rsidR="005479D0" w:rsidRPr="005479D0" w:rsidRDefault="005479D0" w:rsidP="005479D0">
      <w:pPr>
        <w:numPr>
          <w:ilvl w:val="0"/>
          <w:numId w:val="43"/>
        </w:numPr>
        <w:rPr>
          <w:rFonts w:ascii="Calibri" w:hAnsi="Calibri"/>
          <w:sz w:val="22"/>
          <w:szCs w:val="22"/>
        </w:rPr>
      </w:pPr>
      <w:r w:rsidRPr="005479D0">
        <w:rPr>
          <w:rFonts w:ascii="Calibri" w:hAnsi="Calibri"/>
          <w:sz w:val="22"/>
          <w:szCs w:val="22"/>
        </w:rPr>
        <w:t>Documentation of all programming parameters and configurations</w:t>
      </w:r>
    </w:p>
    <w:p w14:paraId="5163A961"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6.3 Task 3: Installation and Integration</w:t>
      </w:r>
    </w:p>
    <w:p w14:paraId="7765DC15"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6.3.1 Integration with Existing ASTRO 25 Infrastructure</w:t>
      </w:r>
    </w:p>
    <w:p w14:paraId="19B8F669"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configure all equipment to seamlessly integrate with the existing GLA ASTRO 25 trunked radio system, ensuring compatibility with existing encryption key management and network integration.</w:t>
      </w:r>
    </w:p>
    <w:p w14:paraId="67D1D975"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6.3.2 System Installation Services</w:t>
      </w:r>
    </w:p>
    <w:p w14:paraId="789049FF"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provide installation technicians to perform physical installation, cabling, and equipment setup, coordination with Government facilities staff for site access, and post-installation verification and testing.</w:t>
      </w:r>
    </w:p>
    <w:p w14:paraId="5273BC70"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6.4 Task 4: Professional Services and Project Management</w:t>
      </w:r>
    </w:p>
    <w:p w14:paraId="3D10F7D1"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6.4.1 Project Management</w:t>
      </w:r>
    </w:p>
    <w:p w14:paraId="4EFFF2AE"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provide comprehensive project management services including:</w:t>
      </w:r>
    </w:p>
    <w:p w14:paraId="4C0DCA50" w14:textId="77777777" w:rsidR="005479D0" w:rsidRPr="005479D0" w:rsidRDefault="005479D0" w:rsidP="005479D0">
      <w:pPr>
        <w:numPr>
          <w:ilvl w:val="0"/>
          <w:numId w:val="44"/>
        </w:numPr>
        <w:tabs>
          <w:tab w:val="clear" w:pos="1440"/>
          <w:tab w:val="num" w:pos="1080"/>
        </w:tabs>
        <w:rPr>
          <w:rFonts w:ascii="Calibri" w:hAnsi="Calibri"/>
          <w:sz w:val="22"/>
          <w:szCs w:val="22"/>
        </w:rPr>
      </w:pPr>
      <w:r w:rsidRPr="005479D0">
        <w:rPr>
          <w:rFonts w:ascii="Calibri" w:hAnsi="Calibri"/>
          <w:sz w:val="22"/>
          <w:szCs w:val="22"/>
        </w:rPr>
        <w:t>Dedicated Project Manager</w:t>
      </w:r>
    </w:p>
    <w:p w14:paraId="48173561" w14:textId="77777777" w:rsidR="005479D0" w:rsidRPr="005479D0" w:rsidRDefault="005479D0" w:rsidP="005479D0">
      <w:pPr>
        <w:numPr>
          <w:ilvl w:val="0"/>
          <w:numId w:val="44"/>
        </w:numPr>
        <w:tabs>
          <w:tab w:val="clear" w:pos="1440"/>
          <w:tab w:val="num" w:pos="1080"/>
        </w:tabs>
        <w:rPr>
          <w:rFonts w:ascii="Calibri" w:hAnsi="Calibri"/>
          <w:sz w:val="22"/>
          <w:szCs w:val="22"/>
        </w:rPr>
      </w:pPr>
      <w:r w:rsidRPr="005479D0">
        <w:rPr>
          <w:rFonts w:ascii="Calibri" w:hAnsi="Calibri"/>
          <w:sz w:val="22"/>
          <w:szCs w:val="22"/>
        </w:rPr>
        <w:t>Coordination of all Contractor resources and subcontractors</w:t>
      </w:r>
    </w:p>
    <w:p w14:paraId="3D67ADAB" w14:textId="77777777" w:rsidR="005479D0" w:rsidRPr="005479D0" w:rsidRDefault="005479D0" w:rsidP="005479D0">
      <w:pPr>
        <w:numPr>
          <w:ilvl w:val="0"/>
          <w:numId w:val="44"/>
        </w:numPr>
        <w:tabs>
          <w:tab w:val="clear" w:pos="1440"/>
          <w:tab w:val="num" w:pos="1080"/>
        </w:tabs>
        <w:rPr>
          <w:rFonts w:ascii="Calibri" w:hAnsi="Calibri"/>
          <w:sz w:val="22"/>
          <w:szCs w:val="22"/>
        </w:rPr>
      </w:pPr>
      <w:r w:rsidRPr="005479D0">
        <w:rPr>
          <w:rFonts w:ascii="Calibri" w:hAnsi="Calibri"/>
          <w:sz w:val="22"/>
          <w:szCs w:val="22"/>
        </w:rPr>
        <w:t>Development and maintenance of detailed project schedule</w:t>
      </w:r>
    </w:p>
    <w:p w14:paraId="4D7E5462" w14:textId="77777777" w:rsidR="005479D0" w:rsidRPr="005479D0" w:rsidRDefault="005479D0" w:rsidP="005479D0">
      <w:pPr>
        <w:numPr>
          <w:ilvl w:val="0"/>
          <w:numId w:val="44"/>
        </w:numPr>
        <w:tabs>
          <w:tab w:val="clear" w:pos="1440"/>
          <w:tab w:val="num" w:pos="1080"/>
        </w:tabs>
        <w:rPr>
          <w:rFonts w:ascii="Calibri" w:hAnsi="Calibri"/>
          <w:sz w:val="22"/>
          <w:szCs w:val="22"/>
        </w:rPr>
      </w:pPr>
      <w:r w:rsidRPr="005479D0">
        <w:rPr>
          <w:rFonts w:ascii="Calibri" w:hAnsi="Calibri"/>
          <w:sz w:val="22"/>
          <w:szCs w:val="22"/>
        </w:rPr>
        <w:t>Regular status reporting</w:t>
      </w:r>
    </w:p>
    <w:p w14:paraId="02781696" w14:textId="77777777" w:rsidR="005479D0" w:rsidRPr="005479D0" w:rsidRDefault="005479D0" w:rsidP="005479D0">
      <w:pPr>
        <w:numPr>
          <w:ilvl w:val="0"/>
          <w:numId w:val="44"/>
        </w:numPr>
        <w:tabs>
          <w:tab w:val="clear" w:pos="1440"/>
          <w:tab w:val="num" w:pos="1080"/>
        </w:tabs>
        <w:rPr>
          <w:rFonts w:ascii="Calibri" w:hAnsi="Calibri"/>
          <w:sz w:val="22"/>
          <w:szCs w:val="22"/>
        </w:rPr>
      </w:pPr>
      <w:r w:rsidRPr="005479D0">
        <w:rPr>
          <w:rFonts w:ascii="Calibri" w:hAnsi="Calibri"/>
          <w:sz w:val="22"/>
          <w:szCs w:val="22"/>
        </w:rPr>
        <w:t>Management of all deliverables to ensure on-time, on-budget completion</w:t>
      </w:r>
    </w:p>
    <w:p w14:paraId="540729F2" w14:textId="77777777" w:rsidR="005479D0" w:rsidRPr="005479D0" w:rsidRDefault="005479D0" w:rsidP="005479D0">
      <w:pPr>
        <w:numPr>
          <w:ilvl w:val="0"/>
          <w:numId w:val="44"/>
        </w:numPr>
        <w:tabs>
          <w:tab w:val="clear" w:pos="1440"/>
          <w:tab w:val="num" w:pos="1080"/>
        </w:tabs>
        <w:rPr>
          <w:rFonts w:ascii="Calibri" w:hAnsi="Calibri"/>
          <w:sz w:val="22"/>
          <w:szCs w:val="22"/>
        </w:rPr>
      </w:pPr>
      <w:r w:rsidRPr="005479D0">
        <w:rPr>
          <w:rFonts w:ascii="Calibri" w:hAnsi="Calibri"/>
          <w:sz w:val="22"/>
          <w:szCs w:val="22"/>
        </w:rPr>
        <w:t>Resolution of technical and administrative issues</w:t>
      </w:r>
    </w:p>
    <w:p w14:paraId="31E0FE43"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6.4.2 System Engineering</w:t>
      </w:r>
    </w:p>
    <w:p w14:paraId="1F87168D"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provide system engineering services for technical design validation, finalization of system design, and support during installation, integration, and acceptance testing.</w:t>
      </w:r>
    </w:p>
    <w:p w14:paraId="1C78DA45"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6.4.3 Training Services</w:t>
      </w:r>
    </w:p>
    <w:p w14:paraId="635A41A3" w14:textId="77777777" w:rsidR="005479D0" w:rsidRPr="005479D0" w:rsidRDefault="005479D0" w:rsidP="005479D0">
      <w:pPr>
        <w:ind w:left="720"/>
        <w:rPr>
          <w:rFonts w:ascii="Calibri" w:hAnsi="Calibri"/>
          <w:sz w:val="22"/>
          <w:szCs w:val="22"/>
        </w:rPr>
      </w:pPr>
      <w:r w:rsidRPr="005479D0">
        <w:rPr>
          <w:rFonts w:ascii="Calibri" w:hAnsi="Calibri"/>
          <w:sz w:val="22"/>
          <w:szCs w:val="22"/>
        </w:rPr>
        <w:t>The Contractor shall provide training for VA Police personnel on operation and basic troubleshooting of APX NEXT portable radios, covering user operation, emergency features, and basic troubleshooting.</w:t>
      </w:r>
    </w:p>
    <w:p w14:paraId="1894E960" w14:textId="77777777" w:rsidR="005479D0" w:rsidRPr="005479D0" w:rsidRDefault="005479D0" w:rsidP="005479D0">
      <w:pPr>
        <w:ind w:left="720"/>
        <w:rPr>
          <w:rFonts w:ascii="Calibri" w:hAnsi="Calibri"/>
          <w:b/>
          <w:bCs/>
          <w:sz w:val="22"/>
          <w:szCs w:val="22"/>
        </w:rPr>
      </w:pPr>
      <w:r w:rsidRPr="005479D0">
        <w:rPr>
          <w:rFonts w:ascii="Calibri" w:hAnsi="Calibri"/>
          <w:b/>
          <w:bCs/>
          <w:sz w:val="22"/>
          <w:szCs w:val="22"/>
        </w:rPr>
        <w:t>6.4.4 Technical Training</w:t>
      </w:r>
    </w:p>
    <w:p w14:paraId="23C9D594" w14:textId="77777777" w:rsidR="005479D0" w:rsidRDefault="005479D0" w:rsidP="005479D0">
      <w:pPr>
        <w:ind w:left="720"/>
        <w:rPr>
          <w:rFonts w:ascii="Calibri" w:hAnsi="Calibri"/>
          <w:sz w:val="22"/>
          <w:szCs w:val="22"/>
        </w:rPr>
      </w:pPr>
      <w:r w:rsidRPr="005479D0">
        <w:rPr>
          <w:rFonts w:ascii="Calibri" w:hAnsi="Calibri"/>
          <w:sz w:val="22"/>
          <w:szCs w:val="22"/>
        </w:rPr>
        <w:t>The Contractor shall provide technical training for VA Police communications technicians, including radio programming procedures, system troubleshooting, and basic maintenance procedures.</w:t>
      </w:r>
    </w:p>
    <w:p w14:paraId="2DFB523C" w14:textId="77777777" w:rsidR="00796881" w:rsidRDefault="00796881" w:rsidP="005479D0">
      <w:pPr>
        <w:ind w:left="720"/>
        <w:rPr>
          <w:rFonts w:ascii="Calibri" w:hAnsi="Calibri"/>
          <w:sz w:val="22"/>
          <w:szCs w:val="22"/>
        </w:rPr>
      </w:pPr>
    </w:p>
    <w:p w14:paraId="0490D3BE" w14:textId="77777777" w:rsidR="00796881" w:rsidRPr="005479D0" w:rsidRDefault="00796881" w:rsidP="005479D0">
      <w:pPr>
        <w:ind w:left="720"/>
        <w:rPr>
          <w:rFonts w:ascii="Calibri" w:hAnsi="Calibri"/>
          <w:sz w:val="22"/>
          <w:szCs w:val="22"/>
        </w:rPr>
      </w:pPr>
    </w:p>
    <w:p w14:paraId="222D24F7" w14:textId="77777777" w:rsidR="007B1B8A" w:rsidRPr="00924059" w:rsidRDefault="007B1B8A" w:rsidP="005479D0">
      <w:pPr>
        <w:ind w:left="720"/>
        <w:rPr>
          <w:rFonts w:ascii="Calibri" w:hAnsi="Calibri"/>
          <w:sz w:val="22"/>
          <w:szCs w:val="22"/>
        </w:rPr>
      </w:pPr>
    </w:p>
    <w:p w14:paraId="38EFED73" w14:textId="77777777" w:rsidR="00B87B4F" w:rsidRPr="00924059" w:rsidRDefault="00AD2DB9" w:rsidP="00E5622A">
      <w:pPr>
        <w:spacing w:after="60"/>
        <w:rPr>
          <w:rFonts w:ascii="Calibri" w:hAnsi="Calibri"/>
          <w:b/>
          <w:sz w:val="22"/>
          <w:szCs w:val="22"/>
        </w:rPr>
      </w:pPr>
      <w:r w:rsidRPr="00924059">
        <w:rPr>
          <w:rFonts w:ascii="Calibri" w:hAnsi="Calibri"/>
          <w:b/>
          <w:sz w:val="22"/>
          <w:szCs w:val="22"/>
        </w:rPr>
        <w:lastRenderedPageBreak/>
        <w:t>6</w:t>
      </w:r>
      <w:r w:rsidR="00B87B4F" w:rsidRPr="00924059">
        <w:rPr>
          <w:rFonts w:ascii="Calibri" w:hAnsi="Calibri"/>
          <w:b/>
          <w:sz w:val="22"/>
          <w:szCs w:val="22"/>
        </w:rPr>
        <w:t xml:space="preserve">. </w:t>
      </w:r>
      <w:r w:rsidRPr="00924059">
        <w:rPr>
          <w:rFonts w:ascii="Calibri" w:hAnsi="Calibri"/>
          <w:b/>
          <w:sz w:val="22"/>
          <w:szCs w:val="22"/>
          <w:u w:val="single"/>
        </w:rPr>
        <w:t>Performance Monitoring</w:t>
      </w:r>
    </w:p>
    <w:p w14:paraId="677526D2" w14:textId="77777777" w:rsidR="00B87B4F" w:rsidRPr="00FC56A9" w:rsidRDefault="00FC56A9" w:rsidP="00573583">
      <w:pPr>
        <w:pStyle w:val="Heading2"/>
        <w:rPr>
          <w:rFonts w:ascii="Calibri" w:hAnsi="Calibri"/>
          <w:b w:val="0"/>
          <w:bCs w:val="0"/>
          <w:sz w:val="22"/>
          <w:szCs w:val="22"/>
        </w:rPr>
      </w:pPr>
      <w:r w:rsidRPr="00FC56A9">
        <w:rPr>
          <w:rFonts w:ascii="Calibri" w:hAnsi="Calibri"/>
          <w:b w:val="0"/>
          <w:bCs w:val="0"/>
          <w:sz w:val="22"/>
          <w:szCs w:val="22"/>
        </w:rPr>
        <w:t>The government COR will provide overall project supervision; however, contractor is responsible for onsite inspections that meet manufacture</w:t>
      </w:r>
      <w:r w:rsidR="00FB3360">
        <w:rPr>
          <w:rFonts w:ascii="Calibri" w:hAnsi="Calibri"/>
          <w:b w:val="0"/>
          <w:bCs w:val="0"/>
          <w:sz w:val="22"/>
          <w:szCs w:val="22"/>
        </w:rPr>
        <w:t>r</w:t>
      </w:r>
      <w:r w:rsidRPr="00FC56A9">
        <w:rPr>
          <w:rFonts w:ascii="Calibri" w:hAnsi="Calibri"/>
          <w:b w:val="0"/>
          <w:bCs w:val="0"/>
          <w:sz w:val="22"/>
          <w:szCs w:val="22"/>
        </w:rPr>
        <w:t xml:space="preserve"> installation requirements. The COR will perform onsite inspections throughout the project</w:t>
      </w:r>
      <w:r w:rsidR="008E4DBE">
        <w:rPr>
          <w:rFonts w:ascii="Calibri" w:hAnsi="Calibri"/>
          <w:b w:val="0"/>
          <w:bCs w:val="0"/>
          <w:sz w:val="22"/>
          <w:szCs w:val="22"/>
        </w:rPr>
        <w:t>.</w:t>
      </w:r>
    </w:p>
    <w:p w14:paraId="145F4286" w14:textId="77777777" w:rsidR="00B87B4F" w:rsidRPr="00924059" w:rsidRDefault="00AD2DB9" w:rsidP="00E5622A">
      <w:pPr>
        <w:pStyle w:val="Heading2"/>
        <w:spacing w:before="0" w:beforeAutospacing="0" w:after="60" w:afterAutospacing="0"/>
        <w:rPr>
          <w:rFonts w:ascii="Calibri" w:hAnsi="Calibri"/>
          <w:bCs w:val="0"/>
          <w:sz w:val="22"/>
          <w:szCs w:val="22"/>
        </w:rPr>
      </w:pPr>
      <w:r w:rsidRPr="00924059">
        <w:rPr>
          <w:rFonts w:ascii="Calibri" w:hAnsi="Calibri"/>
          <w:bCs w:val="0"/>
          <w:sz w:val="22"/>
          <w:szCs w:val="22"/>
        </w:rPr>
        <w:t>7</w:t>
      </w:r>
      <w:r w:rsidR="00B87B4F" w:rsidRPr="00924059">
        <w:rPr>
          <w:rFonts w:ascii="Calibri" w:hAnsi="Calibri"/>
          <w:bCs w:val="0"/>
          <w:sz w:val="22"/>
          <w:szCs w:val="22"/>
        </w:rPr>
        <w:t xml:space="preserve">. </w:t>
      </w:r>
      <w:r w:rsidRPr="00924059">
        <w:rPr>
          <w:rFonts w:ascii="Calibri" w:hAnsi="Calibri"/>
          <w:bCs w:val="0"/>
          <w:sz w:val="22"/>
          <w:szCs w:val="22"/>
          <w:u w:val="single"/>
        </w:rPr>
        <w:t>Security Requirements</w:t>
      </w:r>
    </w:p>
    <w:p w14:paraId="2587C84D" w14:textId="77777777" w:rsidR="004456F5" w:rsidRPr="004456F5" w:rsidRDefault="0092059A" w:rsidP="004456F5">
      <w:pPr>
        <w:pStyle w:val="Default"/>
        <w:rPr>
          <w:rFonts w:ascii="Calibri" w:hAnsi="Calibri"/>
          <w:sz w:val="22"/>
          <w:szCs w:val="22"/>
        </w:rPr>
      </w:pPr>
      <w:r w:rsidRPr="0092059A">
        <w:rPr>
          <w:rFonts w:ascii="Calibri" w:hAnsi="Calibri"/>
          <w:sz w:val="22"/>
          <w:szCs w:val="22"/>
        </w:rPr>
        <w:t xml:space="preserve">There </w:t>
      </w:r>
      <w:r w:rsidR="00C610D7" w:rsidRPr="0092059A">
        <w:rPr>
          <w:rFonts w:ascii="Calibri" w:hAnsi="Calibri"/>
          <w:sz w:val="22"/>
          <w:szCs w:val="22"/>
        </w:rPr>
        <w:t>are</w:t>
      </w:r>
      <w:r w:rsidRPr="0092059A">
        <w:rPr>
          <w:rFonts w:ascii="Calibri" w:hAnsi="Calibri"/>
          <w:sz w:val="22"/>
          <w:szCs w:val="22"/>
        </w:rPr>
        <w:t xml:space="preserve"> no security concerns. The system does not touch the VA network and resides on its own network.</w:t>
      </w:r>
      <w:r w:rsidR="004456F5">
        <w:rPr>
          <w:rFonts w:ascii="Calibri" w:hAnsi="Calibri"/>
          <w:sz w:val="22"/>
          <w:szCs w:val="22"/>
        </w:rPr>
        <w:t xml:space="preserve"> </w:t>
      </w:r>
      <w:r w:rsidR="004456F5" w:rsidRPr="004456F5">
        <w:rPr>
          <w:rFonts w:ascii="Calibri" w:hAnsi="Calibri"/>
          <w:sz w:val="22"/>
          <w:szCs w:val="22"/>
        </w:rPr>
        <w:t xml:space="preserve">The C&amp;A requirements do not apply, </w:t>
      </w:r>
      <w:r w:rsidR="00FB3360" w:rsidRPr="004456F5">
        <w:rPr>
          <w:rFonts w:ascii="Calibri" w:hAnsi="Calibri"/>
          <w:sz w:val="22"/>
          <w:szCs w:val="22"/>
        </w:rPr>
        <w:t>and</w:t>
      </w:r>
      <w:r w:rsidR="004456F5" w:rsidRPr="004456F5">
        <w:rPr>
          <w:rFonts w:ascii="Calibri" w:hAnsi="Calibri"/>
          <w:sz w:val="22"/>
          <w:szCs w:val="22"/>
        </w:rPr>
        <w:t xml:space="preserve"> a Security Accreditation Package is not required</w:t>
      </w:r>
      <w:r w:rsidR="004456F5">
        <w:rPr>
          <w:rFonts w:ascii="Calibri" w:hAnsi="Calibri"/>
          <w:sz w:val="22"/>
          <w:szCs w:val="22"/>
        </w:rPr>
        <w:t>.</w:t>
      </w:r>
      <w:r w:rsidR="00EE1201">
        <w:rPr>
          <w:rFonts w:ascii="Calibri" w:hAnsi="Calibri"/>
          <w:sz w:val="22"/>
          <w:szCs w:val="22"/>
        </w:rPr>
        <w:t xml:space="preserve"> Vendor must be authorized to work with US Secret Service for Mt. Disappointment.</w:t>
      </w:r>
    </w:p>
    <w:p w14:paraId="7E297150" w14:textId="77777777" w:rsidR="00675EE8" w:rsidRPr="00924059" w:rsidRDefault="00675EE8" w:rsidP="00AD2DB9">
      <w:pPr>
        <w:autoSpaceDE w:val="0"/>
        <w:autoSpaceDN w:val="0"/>
        <w:adjustRightInd w:val="0"/>
        <w:rPr>
          <w:rFonts w:ascii="Calibri" w:hAnsi="Calibri"/>
          <w:color w:val="FF0000"/>
          <w:sz w:val="22"/>
          <w:szCs w:val="22"/>
        </w:rPr>
      </w:pPr>
    </w:p>
    <w:p w14:paraId="16ECF703" w14:textId="77777777" w:rsidR="00675EE8" w:rsidRPr="00924059" w:rsidRDefault="00AD2DB9" w:rsidP="00E5622A">
      <w:pPr>
        <w:spacing w:after="60"/>
        <w:rPr>
          <w:rFonts w:ascii="Calibri" w:hAnsi="Calibri"/>
          <w:sz w:val="22"/>
          <w:szCs w:val="22"/>
        </w:rPr>
      </w:pPr>
      <w:r w:rsidRPr="00924059">
        <w:rPr>
          <w:rFonts w:ascii="Calibri" w:hAnsi="Calibri"/>
          <w:b/>
          <w:sz w:val="22"/>
          <w:szCs w:val="22"/>
        </w:rPr>
        <w:t>8</w:t>
      </w:r>
      <w:proofErr w:type="gramStart"/>
      <w:r w:rsidRPr="00924059">
        <w:rPr>
          <w:rFonts w:ascii="Calibri" w:hAnsi="Calibri"/>
          <w:b/>
          <w:sz w:val="22"/>
          <w:szCs w:val="22"/>
        </w:rPr>
        <w:t xml:space="preserve">.  </w:t>
      </w:r>
      <w:r w:rsidRPr="00924059">
        <w:rPr>
          <w:rFonts w:ascii="Calibri" w:hAnsi="Calibri"/>
          <w:b/>
          <w:sz w:val="22"/>
          <w:szCs w:val="22"/>
          <w:u w:val="single"/>
        </w:rPr>
        <w:t>Government</w:t>
      </w:r>
      <w:proofErr w:type="gramEnd"/>
      <w:r w:rsidRPr="00924059">
        <w:rPr>
          <w:rFonts w:ascii="Calibri" w:hAnsi="Calibri"/>
          <w:b/>
          <w:sz w:val="22"/>
          <w:szCs w:val="22"/>
          <w:u w:val="single"/>
        </w:rPr>
        <w:t>-Furnished Equipment (GFE)/Government-Furnished Information (GFI)</w:t>
      </w:r>
      <w:r w:rsidRPr="00924059">
        <w:rPr>
          <w:rFonts w:ascii="Calibri" w:hAnsi="Calibri"/>
          <w:b/>
          <w:sz w:val="22"/>
          <w:szCs w:val="22"/>
        </w:rPr>
        <w:t xml:space="preserve"> </w:t>
      </w:r>
      <w:r w:rsidRPr="00924059">
        <w:rPr>
          <w:rFonts w:ascii="Calibri" w:hAnsi="Calibri"/>
          <w:sz w:val="22"/>
          <w:szCs w:val="22"/>
        </w:rPr>
        <w:t xml:space="preserve"> </w:t>
      </w:r>
    </w:p>
    <w:p w14:paraId="1BCCE5C4" w14:textId="77777777" w:rsidR="00AD2DB9" w:rsidRDefault="0092059A" w:rsidP="00AD2DB9">
      <w:pPr>
        <w:rPr>
          <w:rFonts w:ascii="Calibri" w:hAnsi="Calibri"/>
          <w:sz w:val="22"/>
          <w:szCs w:val="22"/>
        </w:rPr>
      </w:pPr>
      <w:r w:rsidRPr="0092059A">
        <w:rPr>
          <w:rFonts w:ascii="Calibri" w:hAnsi="Calibri"/>
          <w:sz w:val="22"/>
          <w:szCs w:val="22"/>
        </w:rPr>
        <w:t>N/A</w:t>
      </w:r>
    </w:p>
    <w:p w14:paraId="1E97421C" w14:textId="77777777" w:rsidR="00091DF0" w:rsidRPr="0092059A" w:rsidRDefault="00091DF0" w:rsidP="00AD2DB9">
      <w:pPr>
        <w:rPr>
          <w:rFonts w:ascii="Calibri" w:hAnsi="Calibri"/>
          <w:sz w:val="22"/>
          <w:szCs w:val="22"/>
        </w:rPr>
      </w:pPr>
    </w:p>
    <w:p w14:paraId="609B76C9" w14:textId="49D5F6CD" w:rsidR="00AD2DB9" w:rsidRPr="008E7663" w:rsidRDefault="00AD2DB9" w:rsidP="00293579">
      <w:pPr>
        <w:spacing w:after="60"/>
        <w:rPr>
          <w:rFonts w:ascii="Calibri" w:hAnsi="Calibri"/>
          <w:sz w:val="22"/>
          <w:szCs w:val="22"/>
        </w:rPr>
      </w:pPr>
      <w:r w:rsidRPr="00924059">
        <w:rPr>
          <w:rFonts w:ascii="Calibri" w:hAnsi="Calibri"/>
          <w:b/>
          <w:sz w:val="22"/>
          <w:szCs w:val="22"/>
        </w:rPr>
        <w:t>9</w:t>
      </w:r>
      <w:proofErr w:type="gramStart"/>
      <w:r w:rsidRPr="00924059">
        <w:rPr>
          <w:rFonts w:ascii="Calibri" w:hAnsi="Calibri"/>
          <w:b/>
          <w:sz w:val="22"/>
          <w:szCs w:val="22"/>
        </w:rPr>
        <w:t xml:space="preserve">.  </w:t>
      </w:r>
      <w:r w:rsidRPr="00924059">
        <w:rPr>
          <w:rFonts w:ascii="Calibri" w:hAnsi="Calibri"/>
          <w:b/>
          <w:sz w:val="22"/>
          <w:szCs w:val="22"/>
          <w:u w:val="single"/>
        </w:rPr>
        <w:t>Other</w:t>
      </w:r>
      <w:proofErr w:type="gramEnd"/>
      <w:r w:rsidRPr="00924059">
        <w:rPr>
          <w:rFonts w:ascii="Calibri" w:hAnsi="Calibri"/>
          <w:b/>
          <w:sz w:val="22"/>
          <w:szCs w:val="22"/>
          <w:u w:val="single"/>
        </w:rPr>
        <w:t xml:space="preserve"> Pertinent Information or Special Considerations</w:t>
      </w:r>
    </w:p>
    <w:p w14:paraId="079BE702" w14:textId="3069E154" w:rsidR="00AD2DB9" w:rsidRPr="008E7663" w:rsidRDefault="00AD2DB9" w:rsidP="00293579">
      <w:pPr>
        <w:tabs>
          <w:tab w:val="left" w:pos="270"/>
        </w:tabs>
        <w:spacing w:after="60"/>
        <w:rPr>
          <w:rFonts w:ascii="Calibri" w:hAnsi="Calibri"/>
          <w:sz w:val="22"/>
          <w:szCs w:val="22"/>
        </w:rPr>
      </w:pPr>
      <w:r w:rsidRPr="008E7663">
        <w:rPr>
          <w:rFonts w:ascii="Calibri" w:hAnsi="Calibri"/>
          <w:sz w:val="22"/>
          <w:szCs w:val="22"/>
        </w:rPr>
        <w:tab/>
        <w:t>a.  Identification of Possible Follow-on Work</w:t>
      </w:r>
      <w:r w:rsidR="007C43FC" w:rsidRPr="008E7663">
        <w:rPr>
          <w:rFonts w:ascii="Calibri" w:hAnsi="Calibri"/>
          <w:sz w:val="22"/>
          <w:szCs w:val="22"/>
        </w:rPr>
        <w:t xml:space="preserve">. </w:t>
      </w:r>
    </w:p>
    <w:p w14:paraId="484840FE" w14:textId="68F61899" w:rsidR="00B55B48" w:rsidRPr="008E7663" w:rsidRDefault="00AD2DB9" w:rsidP="00293579">
      <w:pPr>
        <w:tabs>
          <w:tab w:val="left" w:pos="270"/>
        </w:tabs>
        <w:spacing w:after="60"/>
        <w:rPr>
          <w:rFonts w:ascii="Calibri" w:hAnsi="Calibri"/>
          <w:sz w:val="22"/>
          <w:szCs w:val="22"/>
        </w:rPr>
      </w:pPr>
      <w:r w:rsidRPr="008E7663">
        <w:rPr>
          <w:rFonts w:ascii="Calibri" w:hAnsi="Calibri"/>
          <w:sz w:val="22"/>
          <w:szCs w:val="22"/>
        </w:rPr>
        <w:tab/>
        <w:t xml:space="preserve">b.  Identification of Potential Conflicts of Interest (COI). </w:t>
      </w:r>
    </w:p>
    <w:p w14:paraId="16F23D4D" w14:textId="77777777" w:rsidR="00AD2DB9" w:rsidRPr="008E7663" w:rsidRDefault="00AD2DB9" w:rsidP="00091DF0">
      <w:pPr>
        <w:tabs>
          <w:tab w:val="left" w:pos="270"/>
        </w:tabs>
        <w:spacing w:after="60"/>
        <w:rPr>
          <w:rFonts w:ascii="Calibri" w:hAnsi="Calibri"/>
          <w:sz w:val="22"/>
          <w:szCs w:val="22"/>
        </w:rPr>
      </w:pPr>
      <w:r w:rsidRPr="008E7663">
        <w:rPr>
          <w:rFonts w:ascii="Calibri" w:hAnsi="Calibri"/>
          <w:sz w:val="22"/>
          <w:szCs w:val="22"/>
        </w:rPr>
        <w:tab/>
        <w:t xml:space="preserve">c.  Identification of Non-Disclosure Requirements. </w:t>
      </w:r>
    </w:p>
    <w:p w14:paraId="6626621A" w14:textId="77777777" w:rsidR="00B55B48" w:rsidRPr="008E7663" w:rsidRDefault="00B55B48" w:rsidP="00AD2DB9">
      <w:pPr>
        <w:rPr>
          <w:rFonts w:ascii="Calibri" w:hAnsi="Calibri"/>
          <w:sz w:val="22"/>
          <w:szCs w:val="22"/>
        </w:rPr>
      </w:pPr>
    </w:p>
    <w:p w14:paraId="698E62F3" w14:textId="77777777" w:rsidR="00B55B48" w:rsidRPr="008E7663" w:rsidRDefault="00AD2DB9" w:rsidP="00C461A7">
      <w:pPr>
        <w:tabs>
          <w:tab w:val="left" w:pos="270"/>
        </w:tabs>
        <w:spacing w:after="60"/>
        <w:rPr>
          <w:rFonts w:ascii="Calibri" w:hAnsi="Calibri"/>
          <w:sz w:val="22"/>
          <w:szCs w:val="22"/>
        </w:rPr>
      </w:pPr>
      <w:r w:rsidRPr="008E7663">
        <w:rPr>
          <w:rFonts w:ascii="Calibri" w:hAnsi="Calibri"/>
          <w:sz w:val="22"/>
          <w:szCs w:val="22"/>
        </w:rPr>
        <w:tab/>
        <w:t>d.  Packaging, Packing and Shipping Instructions</w:t>
      </w:r>
      <w:r w:rsidR="007C43FC" w:rsidRPr="008E7663">
        <w:rPr>
          <w:rFonts w:ascii="Calibri" w:hAnsi="Calibri"/>
          <w:sz w:val="22"/>
          <w:szCs w:val="22"/>
        </w:rPr>
        <w:t xml:space="preserve">. </w:t>
      </w:r>
    </w:p>
    <w:p w14:paraId="1676E683" w14:textId="77777777" w:rsidR="00AD2DB9" w:rsidRDefault="00EE1201" w:rsidP="00AD2DB9">
      <w:pPr>
        <w:tabs>
          <w:tab w:val="left" w:pos="270"/>
        </w:tabs>
        <w:rPr>
          <w:rFonts w:ascii="Calibri" w:hAnsi="Calibri"/>
          <w:sz w:val="22"/>
          <w:szCs w:val="22"/>
        </w:rPr>
      </w:pPr>
      <w:r>
        <w:rPr>
          <w:rFonts w:ascii="Calibri" w:hAnsi="Calibri"/>
          <w:sz w:val="22"/>
          <w:szCs w:val="22"/>
        </w:rPr>
        <w:t xml:space="preserve"> Vendor will provide full shipping and packaging to manufacturers specifications. Vendor will provide all tracking documentation and receiving reports as to what items have been shipped and accepted. All items will be shipped to 11301 Wilshire Blvd, </w:t>
      </w:r>
      <w:r w:rsidR="00FB3360">
        <w:rPr>
          <w:rFonts w:ascii="Calibri" w:hAnsi="Calibri"/>
          <w:sz w:val="22"/>
          <w:szCs w:val="22"/>
        </w:rPr>
        <w:t>Bldg.</w:t>
      </w:r>
      <w:r>
        <w:rPr>
          <w:rFonts w:ascii="Calibri" w:hAnsi="Calibri"/>
          <w:sz w:val="22"/>
          <w:szCs w:val="22"/>
        </w:rPr>
        <w:t xml:space="preserve"> 297 with PO number on all documents and packaging with ATTN: Robert Dalley or Ben Spivey.</w:t>
      </w:r>
    </w:p>
    <w:p w14:paraId="6A75E815" w14:textId="77777777" w:rsidR="00EE1201" w:rsidRPr="008E7663" w:rsidRDefault="00EE1201" w:rsidP="00AD2DB9">
      <w:pPr>
        <w:tabs>
          <w:tab w:val="left" w:pos="270"/>
        </w:tabs>
        <w:rPr>
          <w:rFonts w:ascii="Calibri" w:hAnsi="Calibri"/>
          <w:sz w:val="22"/>
          <w:szCs w:val="22"/>
        </w:rPr>
      </w:pPr>
    </w:p>
    <w:p w14:paraId="48556C2F" w14:textId="77777777" w:rsidR="00B55B48" w:rsidRPr="008E7663" w:rsidRDefault="00AD2DB9" w:rsidP="00E5622A">
      <w:pPr>
        <w:tabs>
          <w:tab w:val="left" w:pos="270"/>
        </w:tabs>
        <w:spacing w:after="60"/>
        <w:rPr>
          <w:rFonts w:ascii="Calibri" w:hAnsi="Calibri"/>
          <w:sz w:val="22"/>
          <w:szCs w:val="22"/>
        </w:rPr>
      </w:pPr>
      <w:r w:rsidRPr="008E7663">
        <w:rPr>
          <w:rFonts w:ascii="Calibri" w:hAnsi="Calibri"/>
          <w:sz w:val="22"/>
          <w:szCs w:val="22"/>
        </w:rPr>
        <w:tab/>
        <w:t>e.  Inspection and Acceptance Criteria</w:t>
      </w:r>
      <w:r w:rsidR="007C43FC" w:rsidRPr="008E7663">
        <w:rPr>
          <w:rFonts w:ascii="Calibri" w:hAnsi="Calibri"/>
          <w:sz w:val="22"/>
          <w:szCs w:val="22"/>
        </w:rPr>
        <w:t xml:space="preserve">. </w:t>
      </w:r>
    </w:p>
    <w:p w14:paraId="102418E6" w14:textId="77777777" w:rsidR="00C461A7" w:rsidRPr="00924059" w:rsidRDefault="00C461A7" w:rsidP="00E5622A">
      <w:pPr>
        <w:tabs>
          <w:tab w:val="left" w:pos="270"/>
        </w:tabs>
        <w:spacing w:after="60"/>
        <w:rPr>
          <w:rFonts w:ascii="Calibri" w:hAnsi="Calibri"/>
          <w:sz w:val="22"/>
          <w:szCs w:val="22"/>
        </w:rPr>
      </w:pPr>
    </w:p>
    <w:p w14:paraId="53DBF084" w14:textId="77777777" w:rsidR="00B55B48" w:rsidRPr="00924059" w:rsidRDefault="00C610D7" w:rsidP="00AD2DB9">
      <w:pPr>
        <w:tabs>
          <w:tab w:val="left" w:pos="270"/>
        </w:tabs>
        <w:rPr>
          <w:rFonts w:ascii="Calibri" w:hAnsi="Calibri"/>
          <w:sz w:val="22"/>
          <w:szCs w:val="22"/>
        </w:rPr>
      </w:pPr>
      <w:r>
        <w:rPr>
          <w:rFonts w:ascii="Calibri" w:hAnsi="Calibri"/>
          <w:sz w:val="22"/>
          <w:szCs w:val="22"/>
        </w:rPr>
        <w:t xml:space="preserve">COR and facility will sign off on system functionality </w:t>
      </w:r>
      <w:r w:rsidR="00FB3360">
        <w:rPr>
          <w:rFonts w:ascii="Calibri" w:hAnsi="Calibri"/>
          <w:sz w:val="22"/>
          <w:szCs w:val="22"/>
        </w:rPr>
        <w:t>prior to</w:t>
      </w:r>
      <w:r>
        <w:rPr>
          <w:rFonts w:ascii="Calibri" w:hAnsi="Calibri"/>
          <w:sz w:val="22"/>
          <w:szCs w:val="22"/>
        </w:rPr>
        <w:t xml:space="preserve"> final payment</w:t>
      </w:r>
      <w:r w:rsidR="00C461A7">
        <w:rPr>
          <w:rFonts w:ascii="Calibri" w:hAnsi="Calibri"/>
          <w:sz w:val="22"/>
          <w:szCs w:val="22"/>
        </w:rPr>
        <w:t>.</w:t>
      </w:r>
    </w:p>
    <w:p w14:paraId="37A6E44D" w14:textId="77777777" w:rsidR="003F4531" w:rsidRPr="00924059" w:rsidRDefault="003F4531" w:rsidP="00B55B48">
      <w:pPr>
        <w:tabs>
          <w:tab w:val="left" w:pos="270"/>
        </w:tabs>
        <w:rPr>
          <w:rFonts w:ascii="Calibri" w:hAnsi="Calibri"/>
          <w:sz w:val="22"/>
          <w:szCs w:val="22"/>
        </w:rPr>
      </w:pPr>
    </w:p>
    <w:p w14:paraId="18912A7A" w14:textId="77777777" w:rsidR="003F4531" w:rsidRPr="00924059" w:rsidRDefault="00AD2DB9" w:rsidP="00E5622A">
      <w:pPr>
        <w:pStyle w:val="Heading2"/>
        <w:spacing w:before="0" w:beforeAutospacing="0" w:after="60" w:afterAutospacing="0"/>
        <w:rPr>
          <w:rFonts w:ascii="Calibri" w:hAnsi="Calibri"/>
          <w:bCs w:val="0"/>
          <w:sz w:val="22"/>
          <w:szCs w:val="22"/>
        </w:rPr>
      </w:pPr>
      <w:r w:rsidRPr="00924059">
        <w:rPr>
          <w:rFonts w:ascii="Calibri" w:hAnsi="Calibri"/>
          <w:bCs w:val="0"/>
          <w:sz w:val="22"/>
          <w:szCs w:val="22"/>
        </w:rPr>
        <w:t>10</w:t>
      </w:r>
      <w:r w:rsidR="003F4531" w:rsidRPr="00924059">
        <w:rPr>
          <w:rFonts w:ascii="Calibri" w:hAnsi="Calibri"/>
          <w:bCs w:val="0"/>
          <w:sz w:val="22"/>
          <w:szCs w:val="22"/>
        </w:rPr>
        <w:t xml:space="preserve">. </w:t>
      </w:r>
      <w:r w:rsidR="0017562E" w:rsidRPr="00924059">
        <w:rPr>
          <w:rFonts w:ascii="Calibri" w:hAnsi="Calibri"/>
          <w:bCs w:val="0"/>
          <w:sz w:val="22"/>
          <w:szCs w:val="22"/>
          <w:u w:val="single"/>
        </w:rPr>
        <w:t>Risk Control</w:t>
      </w:r>
      <w:r w:rsidR="00C461A7">
        <w:rPr>
          <w:rFonts w:ascii="Calibri" w:hAnsi="Calibri"/>
          <w:bCs w:val="0"/>
          <w:sz w:val="22"/>
          <w:szCs w:val="22"/>
          <w:u w:val="single"/>
        </w:rPr>
        <w:br/>
      </w:r>
    </w:p>
    <w:p w14:paraId="14174F42" w14:textId="02A0E51A" w:rsidR="000E3294" w:rsidRPr="00924059" w:rsidRDefault="00AD2DB9" w:rsidP="00E5622A">
      <w:pPr>
        <w:tabs>
          <w:tab w:val="left" w:pos="270"/>
        </w:tabs>
        <w:spacing w:after="60"/>
        <w:rPr>
          <w:rFonts w:ascii="Calibri" w:hAnsi="Calibri"/>
          <w:sz w:val="22"/>
          <w:szCs w:val="22"/>
        </w:rPr>
      </w:pPr>
      <w:r w:rsidRPr="00924059">
        <w:rPr>
          <w:rFonts w:ascii="Calibri" w:hAnsi="Calibri"/>
          <w:b/>
          <w:sz w:val="22"/>
          <w:szCs w:val="22"/>
        </w:rPr>
        <w:t>11</w:t>
      </w:r>
      <w:proofErr w:type="gramStart"/>
      <w:r w:rsidRPr="00924059">
        <w:rPr>
          <w:rFonts w:ascii="Calibri" w:hAnsi="Calibri"/>
          <w:b/>
          <w:sz w:val="22"/>
          <w:szCs w:val="22"/>
        </w:rPr>
        <w:t xml:space="preserve">.  </w:t>
      </w:r>
      <w:r w:rsidRPr="00924059">
        <w:rPr>
          <w:rFonts w:ascii="Calibri" w:hAnsi="Calibri"/>
          <w:b/>
          <w:sz w:val="22"/>
          <w:szCs w:val="22"/>
          <w:u w:val="single"/>
        </w:rPr>
        <w:t>Place</w:t>
      </w:r>
      <w:r w:rsidR="00152817" w:rsidRPr="007A6A11">
        <w:rPr>
          <w:rFonts w:ascii="Calibri" w:hAnsi="Calibri"/>
          <w:b/>
          <w:sz w:val="22"/>
          <w:szCs w:val="22"/>
          <w:u w:val="single"/>
        </w:rPr>
        <w:t>s</w:t>
      </w:r>
      <w:proofErr w:type="gramEnd"/>
      <w:r w:rsidRPr="00924059">
        <w:rPr>
          <w:rFonts w:ascii="Calibri" w:hAnsi="Calibri"/>
          <w:b/>
          <w:sz w:val="22"/>
          <w:szCs w:val="22"/>
          <w:u w:val="single"/>
        </w:rPr>
        <w:t xml:space="preserve"> of Performance</w:t>
      </w:r>
    </w:p>
    <w:p w14:paraId="56EBB293" w14:textId="00685AEB" w:rsidR="00293579" w:rsidRPr="00910365" w:rsidRDefault="0092059A" w:rsidP="00AD2DB9">
      <w:pPr>
        <w:tabs>
          <w:tab w:val="left" w:pos="270"/>
        </w:tabs>
        <w:rPr>
          <w:rFonts w:ascii="Calibri" w:hAnsi="Calibri"/>
          <w:sz w:val="22"/>
          <w:szCs w:val="22"/>
        </w:rPr>
      </w:pPr>
      <w:r w:rsidRPr="00910365">
        <w:rPr>
          <w:rFonts w:ascii="Calibri" w:hAnsi="Calibri"/>
          <w:sz w:val="22"/>
          <w:szCs w:val="22"/>
        </w:rPr>
        <w:t>11301 Wilshire Blvd</w:t>
      </w:r>
      <w:r w:rsidR="00726A94">
        <w:rPr>
          <w:rFonts w:ascii="Calibri" w:hAnsi="Calibri"/>
          <w:sz w:val="22"/>
          <w:szCs w:val="22"/>
        </w:rPr>
        <w:t xml:space="preserve"> </w:t>
      </w:r>
      <w:proofErr w:type="spellStart"/>
      <w:r w:rsidR="00726A94">
        <w:rPr>
          <w:rFonts w:ascii="Calibri" w:hAnsi="Calibri"/>
          <w:sz w:val="22"/>
          <w:szCs w:val="22"/>
        </w:rPr>
        <w:t>Bldg</w:t>
      </w:r>
      <w:proofErr w:type="spellEnd"/>
      <w:r w:rsidR="00726A94">
        <w:rPr>
          <w:rFonts w:ascii="Calibri" w:hAnsi="Calibri"/>
          <w:sz w:val="22"/>
          <w:szCs w:val="22"/>
        </w:rPr>
        <w:t xml:space="preserve"> 236, Los Angeles, Ca 90073</w:t>
      </w:r>
      <w:r w:rsidR="00152817" w:rsidRPr="00910365">
        <w:rPr>
          <w:rFonts w:ascii="Calibri" w:hAnsi="Calibri"/>
          <w:sz w:val="22"/>
          <w:szCs w:val="22"/>
        </w:rPr>
        <w:t xml:space="preserve"> (VA West Los Angeles)</w:t>
      </w:r>
    </w:p>
    <w:p w14:paraId="7FC35018" w14:textId="30529861" w:rsidR="00293579" w:rsidRPr="00910365" w:rsidRDefault="0092059A" w:rsidP="00AD2DB9">
      <w:pPr>
        <w:tabs>
          <w:tab w:val="left" w:pos="270"/>
        </w:tabs>
        <w:rPr>
          <w:rFonts w:ascii="Calibri" w:hAnsi="Calibri"/>
          <w:sz w:val="22"/>
          <w:szCs w:val="22"/>
        </w:rPr>
      </w:pPr>
      <w:r w:rsidRPr="00910365">
        <w:rPr>
          <w:rFonts w:ascii="Calibri" w:hAnsi="Calibri"/>
          <w:sz w:val="22"/>
          <w:szCs w:val="22"/>
        </w:rPr>
        <w:t xml:space="preserve">16111 Plummer </w:t>
      </w:r>
      <w:r w:rsidR="00C461A7" w:rsidRPr="00910365">
        <w:rPr>
          <w:rFonts w:ascii="Calibri" w:hAnsi="Calibri"/>
          <w:sz w:val="22"/>
          <w:szCs w:val="22"/>
        </w:rPr>
        <w:t>St</w:t>
      </w:r>
      <w:r w:rsidRPr="00910365">
        <w:rPr>
          <w:rFonts w:ascii="Calibri" w:hAnsi="Calibri"/>
          <w:sz w:val="22"/>
          <w:szCs w:val="22"/>
        </w:rPr>
        <w:t>.</w:t>
      </w:r>
      <w:r w:rsidR="00726A94">
        <w:rPr>
          <w:rFonts w:ascii="Calibri" w:hAnsi="Calibri"/>
          <w:sz w:val="22"/>
          <w:szCs w:val="22"/>
        </w:rPr>
        <w:t xml:space="preserve"> North Hills, Ca 91343</w:t>
      </w:r>
      <w:r w:rsidR="00152817" w:rsidRPr="00910365">
        <w:rPr>
          <w:rFonts w:ascii="Calibri" w:hAnsi="Calibri"/>
          <w:sz w:val="22"/>
          <w:szCs w:val="22"/>
        </w:rPr>
        <w:t xml:space="preserve"> (VA Sepulveda)</w:t>
      </w:r>
    </w:p>
    <w:p w14:paraId="79755DD5" w14:textId="77777777" w:rsidR="00C810DA" w:rsidRDefault="00C810DA" w:rsidP="00AD2DB9">
      <w:pPr>
        <w:tabs>
          <w:tab w:val="left" w:pos="270"/>
        </w:tabs>
        <w:rPr>
          <w:rFonts w:ascii="Calibri" w:hAnsi="Calibri"/>
          <w:sz w:val="22"/>
          <w:szCs w:val="22"/>
        </w:rPr>
      </w:pPr>
    </w:p>
    <w:p w14:paraId="0995FBC8" w14:textId="3A06183F" w:rsidR="00C810DA" w:rsidRDefault="00C810DA" w:rsidP="00AD2DB9">
      <w:pPr>
        <w:tabs>
          <w:tab w:val="left" w:pos="270"/>
        </w:tabs>
        <w:rPr>
          <w:rFonts w:ascii="Calibri" w:hAnsi="Calibri"/>
          <w:b/>
          <w:bCs/>
          <w:sz w:val="22"/>
          <w:szCs w:val="22"/>
        </w:rPr>
      </w:pPr>
      <w:r w:rsidRPr="00C810DA">
        <w:rPr>
          <w:rFonts w:ascii="Calibri" w:hAnsi="Calibri"/>
          <w:b/>
          <w:bCs/>
          <w:sz w:val="22"/>
          <w:szCs w:val="22"/>
        </w:rPr>
        <w:t>12.</w:t>
      </w:r>
      <w:r>
        <w:rPr>
          <w:rFonts w:ascii="Calibri" w:hAnsi="Calibri"/>
          <w:b/>
          <w:bCs/>
          <w:sz w:val="22"/>
          <w:szCs w:val="22"/>
        </w:rPr>
        <w:t xml:space="preserve"> Deliverables and Acceptance Criteria</w:t>
      </w:r>
    </w:p>
    <w:p w14:paraId="3D8EBD52" w14:textId="13CC2258" w:rsidR="00C810DA" w:rsidRPr="00C810DA" w:rsidRDefault="00C810DA" w:rsidP="00C810DA">
      <w:pPr>
        <w:tabs>
          <w:tab w:val="left" w:pos="270"/>
        </w:tabs>
        <w:rPr>
          <w:rFonts w:ascii="Calibri" w:hAnsi="Calibri"/>
          <w:b/>
          <w:bCs/>
          <w:sz w:val="22"/>
          <w:szCs w:val="22"/>
        </w:rPr>
      </w:pPr>
      <w:r>
        <w:rPr>
          <w:rFonts w:ascii="Calibri" w:hAnsi="Calibri"/>
          <w:b/>
          <w:bCs/>
          <w:sz w:val="22"/>
          <w:szCs w:val="22"/>
        </w:rPr>
        <w:tab/>
        <w:t>12</w:t>
      </w:r>
      <w:r w:rsidRPr="00C810DA">
        <w:rPr>
          <w:rFonts w:ascii="Calibri" w:hAnsi="Calibri"/>
          <w:b/>
          <w:bCs/>
          <w:sz w:val="22"/>
          <w:szCs w:val="22"/>
        </w:rPr>
        <w:t>.1 Deliverable Items</w:t>
      </w:r>
    </w:p>
    <w:p w14:paraId="2801D6F8" w14:textId="77777777" w:rsidR="00C810DA" w:rsidRPr="00C810DA" w:rsidRDefault="00C810DA" w:rsidP="00C810DA">
      <w:pPr>
        <w:numPr>
          <w:ilvl w:val="0"/>
          <w:numId w:val="45"/>
        </w:numPr>
        <w:tabs>
          <w:tab w:val="left" w:pos="270"/>
        </w:tabs>
        <w:rPr>
          <w:rFonts w:ascii="Calibri" w:hAnsi="Calibri"/>
          <w:sz w:val="22"/>
          <w:szCs w:val="22"/>
        </w:rPr>
      </w:pPr>
      <w:r w:rsidRPr="00C810DA">
        <w:rPr>
          <w:rFonts w:ascii="Calibri" w:hAnsi="Calibri"/>
          <w:sz w:val="22"/>
          <w:szCs w:val="22"/>
        </w:rPr>
        <w:t>100 APX NEXT portable radios with all specified features and accessories</w:t>
      </w:r>
    </w:p>
    <w:p w14:paraId="69A0BC50" w14:textId="77777777" w:rsidR="00C810DA" w:rsidRPr="00C810DA" w:rsidRDefault="00C810DA" w:rsidP="00C810DA">
      <w:pPr>
        <w:numPr>
          <w:ilvl w:val="0"/>
          <w:numId w:val="45"/>
        </w:numPr>
        <w:tabs>
          <w:tab w:val="left" w:pos="270"/>
        </w:tabs>
        <w:rPr>
          <w:rFonts w:ascii="Calibri" w:hAnsi="Calibri"/>
          <w:sz w:val="22"/>
          <w:szCs w:val="22"/>
        </w:rPr>
      </w:pPr>
      <w:proofErr w:type="gramStart"/>
      <w:r w:rsidRPr="00C810DA">
        <w:rPr>
          <w:rFonts w:ascii="Calibri" w:hAnsi="Calibri"/>
          <w:sz w:val="22"/>
          <w:szCs w:val="22"/>
        </w:rPr>
        <w:t>Documentation deliverables</w:t>
      </w:r>
      <w:proofErr w:type="gramEnd"/>
    </w:p>
    <w:p w14:paraId="56652932" w14:textId="77777777" w:rsidR="00C810DA" w:rsidRPr="00C810DA" w:rsidRDefault="00C810DA" w:rsidP="00C810DA">
      <w:pPr>
        <w:numPr>
          <w:ilvl w:val="0"/>
          <w:numId w:val="45"/>
        </w:numPr>
        <w:tabs>
          <w:tab w:val="left" w:pos="270"/>
        </w:tabs>
        <w:rPr>
          <w:rFonts w:ascii="Calibri" w:hAnsi="Calibri"/>
          <w:sz w:val="22"/>
          <w:szCs w:val="22"/>
        </w:rPr>
      </w:pPr>
      <w:r w:rsidRPr="00C810DA">
        <w:rPr>
          <w:rFonts w:ascii="Calibri" w:hAnsi="Calibri"/>
          <w:sz w:val="22"/>
          <w:szCs w:val="22"/>
        </w:rPr>
        <w:t>Documentation of all programming parameters and configurations</w:t>
      </w:r>
    </w:p>
    <w:p w14:paraId="01EA3EBB" w14:textId="77777777" w:rsidR="00C810DA" w:rsidRPr="00C810DA" w:rsidRDefault="00C810DA" w:rsidP="00C810DA">
      <w:pPr>
        <w:numPr>
          <w:ilvl w:val="0"/>
          <w:numId w:val="45"/>
        </w:numPr>
        <w:tabs>
          <w:tab w:val="left" w:pos="270"/>
        </w:tabs>
        <w:rPr>
          <w:rFonts w:ascii="Calibri" w:hAnsi="Calibri"/>
          <w:sz w:val="22"/>
          <w:szCs w:val="22"/>
        </w:rPr>
      </w:pPr>
      <w:r w:rsidRPr="00C810DA">
        <w:rPr>
          <w:rFonts w:ascii="Calibri" w:hAnsi="Calibri"/>
          <w:sz w:val="22"/>
          <w:szCs w:val="22"/>
        </w:rPr>
        <w:t>Network diagrams and system architecture documentation</w:t>
      </w:r>
    </w:p>
    <w:p w14:paraId="12753E10" w14:textId="77777777" w:rsidR="00C810DA" w:rsidRDefault="00C810DA" w:rsidP="00C810DA">
      <w:pPr>
        <w:numPr>
          <w:ilvl w:val="0"/>
          <w:numId w:val="45"/>
        </w:numPr>
        <w:tabs>
          <w:tab w:val="left" w:pos="270"/>
        </w:tabs>
        <w:rPr>
          <w:rFonts w:ascii="Calibri" w:hAnsi="Calibri"/>
          <w:sz w:val="22"/>
          <w:szCs w:val="22"/>
        </w:rPr>
      </w:pPr>
      <w:r w:rsidRPr="00C810DA">
        <w:rPr>
          <w:rFonts w:ascii="Calibri" w:hAnsi="Calibri"/>
          <w:sz w:val="22"/>
          <w:szCs w:val="22"/>
        </w:rPr>
        <w:t>Training materials and training completion documentation</w:t>
      </w:r>
    </w:p>
    <w:p w14:paraId="662062C3" w14:textId="4870B5A7" w:rsidR="00A61714" w:rsidRDefault="00C810DA" w:rsidP="00A61714">
      <w:pPr>
        <w:numPr>
          <w:ilvl w:val="0"/>
          <w:numId w:val="45"/>
        </w:numPr>
        <w:tabs>
          <w:tab w:val="left" w:pos="270"/>
        </w:tabs>
        <w:rPr>
          <w:rFonts w:ascii="Calibri" w:hAnsi="Calibri"/>
          <w:sz w:val="22"/>
          <w:szCs w:val="22"/>
        </w:rPr>
      </w:pPr>
      <w:r>
        <w:rPr>
          <w:rFonts w:ascii="Calibri" w:hAnsi="Calibri"/>
          <w:sz w:val="22"/>
          <w:szCs w:val="22"/>
        </w:rPr>
        <w:t>Program Management Services including VA complaint invoicing and accountability measures</w:t>
      </w:r>
    </w:p>
    <w:p w14:paraId="3B4FA6B9" w14:textId="77777777" w:rsidR="00A61714" w:rsidRPr="00A61714" w:rsidRDefault="00A61714" w:rsidP="00A61714">
      <w:pPr>
        <w:tabs>
          <w:tab w:val="left" w:pos="270"/>
        </w:tabs>
        <w:ind w:left="1080"/>
        <w:rPr>
          <w:rFonts w:ascii="Calibri" w:hAnsi="Calibri"/>
          <w:sz w:val="22"/>
          <w:szCs w:val="22"/>
        </w:rPr>
      </w:pPr>
    </w:p>
    <w:p w14:paraId="36DAB326" w14:textId="33140802" w:rsidR="00C810DA" w:rsidRPr="00C810DA" w:rsidRDefault="00C810DA" w:rsidP="00C810DA">
      <w:pPr>
        <w:tabs>
          <w:tab w:val="left" w:pos="270"/>
        </w:tabs>
        <w:ind w:left="270"/>
        <w:rPr>
          <w:rFonts w:ascii="Calibri" w:hAnsi="Calibri"/>
          <w:b/>
          <w:bCs/>
          <w:sz w:val="22"/>
          <w:szCs w:val="22"/>
        </w:rPr>
      </w:pPr>
      <w:r>
        <w:rPr>
          <w:rFonts w:ascii="Calibri" w:hAnsi="Calibri"/>
          <w:b/>
          <w:bCs/>
          <w:sz w:val="22"/>
          <w:szCs w:val="22"/>
        </w:rPr>
        <w:lastRenderedPageBreak/>
        <w:t>12</w:t>
      </w:r>
      <w:r w:rsidRPr="00C810DA">
        <w:rPr>
          <w:rFonts w:ascii="Calibri" w:hAnsi="Calibri"/>
          <w:b/>
          <w:bCs/>
          <w:sz w:val="22"/>
          <w:szCs w:val="22"/>
        </w:rPr>
        <w:t>.2 Inspection and Acceptance Testing</w:t>
      </w:r>
    </w:p>
    <w:p w14:paraId="38AA20A3" w14:textId="024E18EE" w:rsidR="00C810DA" w:rsidRDefault="00C810DA" w:rsidP="00C810DA">
      <w:pPr>
        <w:tabs>
          <w:tab w:val="left" w:pos="270"/>
        </w:tabs>
        <w:ind w:left="270"/>
        <w:rPr>
          <w:rFonts w:ascii="Calibri" w:hAnsi="Calibri"/>
          <w:sz w:val="22"/>
          <w:szCs w:val="22"/>
        </w:rPr>
      </w:pPr>
      <w:r w:rsidRPr="00C810DA">
        <w:rPr>
          <w:rFonts w:ascii="Calibri" w:hAnsi="Calibri"/>
          <w:sz w:val="22"/>
          <w:szCs w:val="22"/>
        </w:rPr>
        <w:t>The Government will conduct inspection and testing of all delivered equipment for up to seven (7) days from the date of shipment to determine if the equipment conforms to contract requirements.</w:t>
      </w:r>
    </w:p>
    <w:p w14:paraId="66F00FEB" w14:textId="7FE87D04" w:rsidR="00C810DA" w:rsidRPr="00C810DA" w:rsidRDefault="00C810DA" w:rsidP="00C810DA">
      <w:pPr>
        <w:tabs>
          <w:tab w:val="left" w:pos="270"/>
        </w:tabs>
        <w:ind w:left="270"/>
        <w:rPr>
          <w:rFonts w:ascii="Calibri" w:hAnsi="Calibri"/>
          <w:b/>
          <w:bCs/>
          <w:sz w:val="22"/>
          <w:szCs w:val="22"/>
        </w:rPr>
      </w:pPr>
      <w:r>
        <w:rPr>
          <w:rFonts w:ascii="Calibri" w:hAnsi="Calibri"/>
          <w:b/>
          <w:bCs/>
          <w:sz w:val="22"/>
          <w:szCs w:val="22"/>
        </w:rPr>
        <w:t>12</w:t>
      </w:r>
      <w:r w:rsidRPr="00C810DA">
        <w:rPr>
          <w:rFonts w:ascii="Calibri" w:hAnsi="Calibri"/>
          <w:b/>
          <w:bCs/>
          <w:sz w:val="22"/>
          <w:szCs w:val="22"/>
        </w:rPr>
        <w:t>.3 Non-Conforming Equipment or Services</w:t>
      </w:r>
    </w:p>
    <w:p w14:paraId="229FA8ED" w14:textId="77777777" w:rsidR="00C810DA" w:rsidRPr="00C810DA" w:rsidRDefault="00C810DA" w:rsidP="00C810DA">
      <w:pPr>
        <w:tabs>
          <w:tab w:val="left" w:pos="270"/>
        </w:tabs>
        <w:ind w:left="270"/>
        <w:rPr>
          <w:rFonts w:ascii="Calibri" w:hAnsi="Calibri"/>
          <w:sz w:val="22"/>
          <w:szCs w:val="22"/>
        </w:rPr>
      </w:pPr>
      <w:r w:rsidRPr="00C810DA">
        <w:rPr>
          <w:rFonts w:ascii="Calibri" w:hAnsi="Calibri"/>
          <w:sz w:val="22"/>
          <w:szCs w:val="22"/>
        </w:rPr>
        <w:t>If equipment or services fail to meet acceptance criteria, the Government may reject non-conforming items and require replacement at no additional cost or terminate the contract for default.</w:t>
      </w:r>
    </w:p>
    <w:p w14:paraId="4EC35901" w14:textId="77777777" w:rsidR="00C810DA" w:rsidRPr="00C810DA" w:rsidRDefault="00C810DA" w:rsidP="00C810DA">
      <w:pPr>
        <w:tabs>
          <w:tab w:val="left" w:pos="270"/>
        </w:tabs>
        <w:ind w:left="270"/>
        <w:rPr>
          <w:rFonts w:ascii="Calibri" w:hAnsi="Calibri"/>
          <w:sz w:val="22"/>
          <w:szCs w:val="22"/>
        </w:rPr>
      </w:pPr>
    </w:p>
    <w:p w14:paraId="39FE0E92" w14:textId="77777777" w:rsidR="00C461A7" w:rsidRDefault="00C461A7" w:rsidP="00E5622A">
      <w:pPr>
        <w:pStyle w:val="Heading2"/>
        <w:spacing w:before="0" w:beforeAutospacing="0" w:after="60" w:afterAutospacing="0"/>
        <w:rPr>
          <w:rFonts w:ascii="Calibri" w:hAnsi="Calibri"/>
          <w:bCs w:val="0"/>
          <w:sz w:val="22"/>
          <w:szCs w:val="22"/>
        </w:rPr>
      </w:pPr>
    </w:p>
    <w:p w14:paraId="6281CFD4" w14:textId="77777777" w:rsidR="000E3294" w:rsidRDefault="0017562E" w:rsidP="00E5622A">
      <w:pPr>
        <w:pStyle w:val="Heading2"/>
        <w:spacing w:before="0" w:beforeAutospacing="0" w:after="60" w:afterAutospacing="0"/>
        <w:rPr>
          <w:rFonts w:ascii="Calibri" w:hAnsi="Calibri"/>
          <w:b w:val="0"/>
          <w:bCs w:val="0"/>
          <w:color w:val="0000FF"/>
          <w:sz w:val="22"/>
          <w:szCs w:val="22"/>
        </w:rPr>
      </w:pPr>
      <w:r w:rsidRPr="00924059">
        <w:rPr>
          <w:rFonts w:ascii="Calibri" w:hAnsi="Calibri"/>
          <w:bCs w:val="0"/>
          <w:sz w:val="22"/>
          <w:szCs w:val="22"/>
        </w:rPr>
        <w:t>12</w:t>
      </w:r>
      <w:proofErr w:type="gramStart"/>
      <w:r w:rsidRPr="00924059">
        <w:rPr>
          <w:rFonts w:ascii="Calibri" w:hAnsi="Calibri"/>
          <w:bCs w:val="0"/>
          <w:sz w:val="22"/>
          <w:szCs w:val="22"/>
        </w:rPr>
        <w:t>.</w:t>
      </w:r>
      <w:r w:rsidR="00AD2DB9" w:rsidRPr="00924059">
        <w:rPr>
          <w:rFonts w:ascii="Calibri" w:hAnsi="Calibri"/>
          <w:bCs w:val="0"/>
          <w:sz w:val="22"/>
          <w:szCs w:val="22"/>
        </w:rPr>
        <w:t xml:space="preserve">  </w:t>
      </w:r>
      <w:r w:rsidR="00AD2DB9" w:rsidRPr="00241EF8">
        <w:rPr>
          <w:rFonts w:ascii="Calibri" w:hAnsi="Calibri"/>
          <w:bCs w:val="0"/>
          <w:sz w:val="22"/>
          <w:szCs w:val="22"/>
          <w:u w:val="single"/>
        </w:rPr>
        <w:t>Period</w:t>
      </w:r>
      <w:proofErr w:type="gramEnd"/>
      <w:r w:rsidR="00AD2DB9" w:rsidRPr="00241EF8">
        <w:rPr>
          <w:rFonts w:ascii="Calibri" w:hAnsi="Calibri"/>
          <w:bCs w:val="0"/>
          <w:sz w:val="22"/>
          <w:szCs w:val="22"/>
          <w:u w:val="single"/>
        </w:rPr>
        <w:t xml:space="preserve"> of Performance</w:t>
      </w:r>
    </w:p>
    <w:p w14:paraId="290EDB39" w14:textId="2B08909F" w:rsidR="0092059A" w:rsidRPr="0092059A" w:rsidRDefault="0092059A" w:rsidP="00E5622A">
      <w:pPr>
        <w:pStyle w:val="Heading2"/>
        <w:spacing w:before="0" w:beforeAutospacing="0" w:after="60" w:afterAutospacing="0"/>
        <w:rPr>
          <w:rFonts w:ascii="Calibri" w:hAnsi="Calibri"/>
          <w:b w:val="0"/>
          <w:bCs w:val="0"/>
          <w:sz w:val="22"/>
          <w:szCs w:val="22"/>
        </w:rPr>
      </w:pPr>
      <w:r w:rsidRPr="0092059A">
        <w:rPr>
          <w:rFonts w:ascii="Calibri" w:hAnsi="Calibri"/>
          <w:b w:val="0"/>
          <w:bCs w:val="0"/>
          <w:sz w:val="22"/>
          <w:szCs w:val="22"/>
        </w:rPr>
        <w:t xml:space="preserve">365 </w:t>
      </w:r>
      <w:r w:rsidR="00152817" w:rsidRPr="007A6A11">
        <w:rPr>
          <w:rFonts w:ascii="Calibri" w:hAnsi="Calibri"/>
          <w:b w:val="0"/>
          <w:bCs w:val="0"/>
          <w:sz w:val="22"/>
          <w:szCs w:val="22"/>
        </w:rPr>
        <w:t>calendar</w:t>
      </w:r>
      <w:r w:rsidR="00152817">
        <w:rPr>
          <w:rFonts w:ascii="Calibri" w:hAnsi="Calibri"/>
          <w:b w:val="0"/>
          <w:bCs w:val="0"/>
          <w:sz w:val="22"/>
          <w:szCs w:val="22"/>
        </w:rPr>
        <w:t xml:space="preserve"> </w:t>
      </w:r>
      <w:r w:rsidRPr="0092059A">
        <w:rPr>
          <w:rFonts w:ascii="Calibri" w:hAnsi="Calibri"/>
          <w:b w:val="0"/>
          <w:bCs w:val="0"/>
          <w:sz w:val="22"/>
          <w:szCs w:val="22"/>
        </w:rPr>
        <w:t>days</w:t>
      </w:r>
    </w:p>
    <w:p w14:paraId="39FCE011" w14:textId="77777777" w:rsidR="00C461A7" w:rsidRDefault="00C461A7" w:rsidP="00E5622A">
      <w:pPr>
        <w:spacing w:after="60"/>
        <w:rPr>
          <w:rFonts w:ascii="Calibri" w:hAnsi="Calibri"/>
          <w:b/>
          <w:sz w:val="22"/>
          <w:szCs w:val="22"/>
        </w:rPr>
      </w:pPr>
    </w:p>
    <w:p w14:paraId="352CB528" w14:textId="77777777" w:rsidR="000E3294" w:rsidRPr="00924059" w:rsidRDefault="00AD2DB9" w:rsidP="00E5622A">
      <w:pPr>
        <w:spacing w:after="60"/>
        <w:rPr>
          <w:rFonts w:ascii="Calibri" w:hAnsi="Calibri"/>
          <w:sz w:val="22"/>
          <w:szCs w:val="22"/>
        </w:rPr>
      </w:pPr>
      <w:r w:rsidRPr="00924059">
        <w:rPr>
          <w:rFonts w:ascii="Calibri" w:hAnsi="Calibri"/>
          <w:b/>
          <w:sz w:val="22"/>
          <w:szCs w:val="22"/>
        </w:rPr>
        <w:t>13</w:t>
      </w:r>
      <w:proofErr w:type="gramStart"/>
      <w:r w:rsidRPr="00924059">
        <w:rPr>
          <w:rFonts w:ascii="Calibri" w:hAnsi="Calibri"/>
          <w:b/>
          <w:sz w:val="22"/>
          <w:szCs w:val="22"/>
        </w:rPr>
        <w:t xml:space="preserve">.  </w:t>
      </w:r>
      <w:r w:rsidRPr="00924059">
        <w:rPr>
          <w:rFonts w:ascii="Calibri" w:hAnsi="Calibri"/>
          <w:b/>
          <w:sz w:val="22"/>
          <w:szCs w:val="22"/>
          <w:u w:val="single"/>
        </w:rPr>
        <w:t>Delivery</w:t>
      </w:r>
      <w:proofErr w:type="gramEnd"/>
      <w:r w:rsidRPr="00924059">
        <w:rPr>
          <w:rFonts w:ascii="Calibri" w:hAnsi="Calibri"/>
          <w:b/>
          <w:sz w:val="22"/>
          <w:szCs w:val="22"/>
          <w:u w:val="single"/>
        </w:rPr>
        <w:t xml:space="preserve"> Schedule</w:t>
      </w:r>
    </w:p>
    <w:p w14:paraId="0F2E963A" w14:textId="77777777" w:rsidR="00D3154B" w:rsidRPr="009B43AF" w:rsidRDefault="00EE1201" w:rsidP="009B43AF">
      <w:pPr>
        <w:rPr>
          <w:rFonts w:ascii="Calibri" w:hAnsi="Calibri"/>
          <w:sz w:val="22"/>
          <w:szCs w:val="22"/>
        </w:rPr>
      </w:pPr>
      <w:r>
        <w:rPr>
          <w:rFonts w:ascii="Calibri" w:hAnsi="Calibri"/>
          <w:sz w:val="22"/>
          <w:szCs w:val="22"/>
        </w:rPr>
        <w:t xml:space="preserve">  Vendor will provide upon contract award.</w:t>
      </w:r>
    </w:p>
    <w:sectPr w:rsidR="00D3154B" w:rsidRPr="009B43A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_ansi">
    <w:panose1 w:val="020B06090202020202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C8E"/>
    <w:multiLevelType w:val="hybridMultilevel"/>
    <w:tmpl w:val="F282E7E0"/>
    <w:lvl w:ilvl="0" w:tplc="43601A48">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8350711"/>
    <w:multiLevelType w:val="multilevel"/>
    <w:tmpl w:val="10E81040"/>
    <w:lvl w:ilvl="0">
      <w:start w:val="1"/>
      <w:numFmt w:val="lowerLetter"/>
      <w:lvlText w:val="%1)"/>
      <w:lvlJc w:val="left"/>
      <w:pPr>
        <w:ind w:left="108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84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1A40579"/>
    <w:multiLevelType w:val="hybridMultilevel"/>
    <w:tmpl w:val="2E2002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E6C82"/>
    <w:multiLevelType w:val="multilevel"/>
    <w:tmpl w:val="253E4516"/>
    <w:lvl w:ilvl="0">
      <w:start w:val="5"/>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56E591C"/>
    <w:multiLevelType w:val="hybridMultilevel"/>
    <w:tmpl w:val="D3562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C2450"/>
    <w:multiLevelType w:val="hybridMultilevel"/>
    <w:tmpl w:val="95901D7E"/>
    <w:lvl w:ilvl="0" w:tplc="5B5423E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47765B"/>
    <w:multiLevelType w:val="multilevel"/>
    <w:tmpl w:val="9D0C78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0B2003A"/>
    <w:multiLevelType w:val="multilevel"/>
    <w:tmpl w:val="D1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B4ABE"/>
    <w:multiLevelType w:val="multilevel"/>
    <w:tmpl w:val="92A407F2"/>
    <w:lvl w:ilvl="0">
      <w:start w:val="1"/>
      <w:numFmt w:val="bullet"/>
      <w:lvlText w:val=""/>
      <w:lvlJc w:val="left"/>
      <w:pPr>
        <w:ind w:left="1800" w:hanging="360"/>
      </w:pPr>
      <w:rPr>
        <w:rFonts w:ascii="Symbol" w:hAnsi="Symbol" w:hint="default"/>
      </w:rPr>
    </w:lvl>
    <w:lvl w:ilvl="1">
      <w:start w:val="1"/>
      <w:numFmt w:val="bullet"/>
      <w:lvlText w:val="-"/>
      <w:lvlJc w:val="left"/>
      <w:pPr>
        <w:ind w:left="216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1296" w:hanging="288"/>
      </w:pPr>
      <w:rPr>
        <w:rFonts w:ascii="Symbol" w:hAnsi="Symbol" w:hint="default"/>
      </w:rPr>
    </w:lvl>
    <w:lvl w:ilvl="5">
      <w:start w:val="1"/>
      <w:numFmt w:val="bullet"/>
      <w:lvlText w:val="-"/>
      <w:lvlJc w:val="left"/>
      <w:pPr>
        <w:ind w:left="1584" w:hanging="288"/>
      </w:pPr>
      <w:rPr>
        <w:rFonts w:ascii="Courier New" w:hAnsi="Courier New" w:hint="default"/>
      </w:rPr>
    </w:lvl>
    <w:lvl w:ilvl="6">
      <w:start w:val="1"/>
      <w:numFmt w:val="bullet"/>
      <w:lvlText w:val="▪"/>
      <w:lvlJc w:val="left"/>
      <w:pPr>
        <w:ind w:left="2160" w:hanging="360"/>
      </w:pPr>
      <w:rPr>
        <w:rFonts w:ascii="Arial" w:hAnsi="Arial" w:hint="default"/>
        <w:color w:val="auto"/>
      </w:rPr>
    </w:lvl>
    <w:lvl w:ilvl="7">
      <w:start w:val="1"/>
      <w:numFmt w:val="bullet"/>
      <w:lvlText w:val="▫"/>
      <w:lvlJc w:val="left"/>
      <w:pPr>
        <w:ind w:left="2520" w:hanging="360"/>
      </w:pPr>
      <w:rPr>
        <w:rFonts w:ascii="Arial" w:hAnsi="Arial" w:hint="default"/>
      </w:rPr>
    </w:lvl>
    <w:lvl w:ilvl="8">
      <w:start w:val="1"/>
      <w:numFmt w:val="bullet"/>
      <w:lvlText w:val="▫"/>
      <w:lvlJc w:val="left"/>
      <w:pPr>
        <w:ind w:left="2880" w:hanging="360"/>
      </w:pPr>
      <w:rPr>
        <w:rFonts w:ascii="Arial" w:hAnsi="Arial" w:hint="default"/>
      </w:rPr>
    </w:lvl>
  </w:abstractNum>
  <w:abstractNum w:abstractNumId="10" w15:restartNumberingAfterBreak="0">
    <w:nsid w:val="23B4660A"/>
    <w:multiLevelType w:val="hybridMultilevel"/>
    <w:tmpl w:val="D6143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2B3D66"/>
    <w:multiLevelType w:val="hybridMultilevel"/>
    <w:tmpl w:val="B6C2B868"/>
    <w:lvl w:ilvl="0" w:tplc="F93E7B50">
      <w:start w:val="1"/>
      <w:numFmt w:val="decimal"/>
      <w:lvlText w:val="%1)"/>
      <w:lvlJc w:val="left"/>
      <w:pPr>
        <w:ind w:left="720" w:hanging="360"/>
      </w:pPr>
      <w:rPr>
        <w:rFonts w:ascii="Calibri" w:eastAsia="Times New Roman" w:hAnsi="Calibri"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BA13EB"/>
    <w:multiLevelType w:val="hybridMultilevel"/>
    <w:tmpl w:val="0C429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D936D9"/>
    <w:multiLevelType w:val="multilevel"/>
    <w:tmpl w:val="9E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448F5"/>
    <w:multiLevelType w:val="hybridMultilevel"/>
    <w:tmpl w:val="703063C6"/>
    <w:lvl w:ilvl="0" w:tplc="5B542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31599"/>
    <w:multiLevelType w:val="multilevel"/>
    <w:tmpl w:val="8D8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A20D9"/>
    <w:multiLevelType w:val="hybridMultilevel"/>
    <w:tmpl w:val="A8C295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8F552F6"/>
    <w:multiLevelType w:val="hybridMultilevel"/>
    <w:tmpl w:val="E1421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8E064E"/>
    <w:multiLevelType w:val="multilevel"/>
    <w:tmpl w:val="25E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937F9"/>
    <w:multiLevelType w:val="multilevel"/>
    <w:tmpl w:val="14F8E6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10647D3"/>
    <w:multiLevelType w:val="multilevel"/>
    <w:tmpl w:val="45589C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36F2EA6"/>
    <w:multiLevelType w:val="multilevel"/>
    <w:tmpl w:val="8FE23B2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510B6A2D"/>
    <w:multiLevelType w:val="multilevel"/>
    <w:tmpl w:val="055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B8430D4"/>
    <w:multiLevelType w:val="multilevel"/>
    <w:tmpl w:val="22B0FE4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1CB7F7E"/>
    <w:multiLevelType w:val="multilevel"/>
    <w:tmpl w:val="C8D04F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3DD676D"/>
    <w:multiLevelType w:val="multilevel"/>
    <w:tmpl w:val="195C53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44B6079"/>
    <w:multiLevelType w:val="multilevel"/>
    <w:tmpl w:val="8AF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B1213"/>
    <w:multiLevelType w:val="hybridMultilevel"/>
    <w:tmpl w:val="3E04869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757207"/>
    <w:multiLevelType w:val="multilevel"/>
    <w:tmpl w:val="927AC64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79A56F7"/>
    <w:multiLevelType w:val="hybridMultilevel"/>
    <w:tmpl w:val="029A0E66"/>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32" w15:restartNumberingAfterBreak="0">
    <w:nsid w:val="6A6B4B4F"/>
    <w:multiLevelType w:val="hybridMultilevel"/>
    <w:tmpl w:val="CF243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E51E85"/>
    <w:multiLevelType w:val="multilevel"/>
    <w:tmpl w:val="F6022D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FBB1C72"/>
    <w:multiLevelType w:val="multilevel"/>
    <w:tmpl w:val="ECD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8085B"/>
    <w:multiLevelType w:val="multilevel"/>
    <w:tmpl w:val="C778F546"/>
    <w:lvl w:ilvl="0">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52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96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40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84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719E1C4A"/>
    <w:multiLevelType w:val="multilevel"/>
    <w:tmpl w:val="0FF446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27E1A85"/>
    <w:multiLevelType w:val="multilevel"/>
    <w:tmpl w:val="2FC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2052B5"/>
    <w:multiLevelType w:val="multilevel"/>
    <w:tmpl w:val="438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8109A"/>
    <w:multiLevelType w:val="hybridMultilevel"/>
    <w:tmpl w:val="26C264DC"/>
    <w:lvl w:ilvl="0" w:tplc="D32CB58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ED5007"/>
    <w:multiLevelType w:val="multilevel"/>
    <w:tmpl w:val="DF5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0370B"/>
    <w:multiLevelType w:val="multilevel"/>
    <w:tmpl w:val="B336C1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78205AD"/>
    <w:multiLevelType w:val="multilevel"/>
    <w:tmpl w:val="CE1EFC22"/>
    <w:lvl w:ilvl="0">
      <w:start w:val="6"/>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3" w15:restartNumberingAfterBreak="0">
    <w:nsid w:val="7C773A3C"/>
    <w:multiLevelType w:val="multilevel"/>
    <w:tmpl w:val="87C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56433"/>
    <w:multiLevelType w:val="hybridMultilevel"/>
    <w:tmpl w:val="45D0C32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BC33C7"/>
    <w:multiLevelType w:val="multilevel"/>
    <w:tmpl w:val="194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574115">
    <w:abstractNumId w:val="8"/>
  </w:num>
  <w:num w:numId="2" w16cid:durableId="458649352">
    <w:abstractNumId w:val="37"/>
  </w:num>
  <w:num w:numId="3" w16cid:durableId="1232496296">
    <w:abstractNumId w:val="38"/>
  </w:num>
  <w:num w:numId="4" w16cid:durableId="309872604">
    <w:abstractNumId w:val="19"/>
  </w:num>
  <w:num w:numId="5" w16cid:durableId="273369140">
    <w:abstractNumId w:val="28"/>
  </w:num>
  <w:num w:numId="6" w16cid:durableId="1058015536">
    <w:abstractNumId w:val="15"/>
  </w:num>
  <w:num w:numId="7" w16cid:durableId="722947092">
    <w:abstractNumId w:val="43"/>
  </w:num>
  <w:num w:numId="8" w16cid:durableId="1483765473">
    <w:abstractNumId w:val="23"/>
  </w:num>
  <w:num w:numId="9" w16cid:durableId="1750081376">
    <w:abstractNumId w:val="34"/>
  </w:num>
  <w:num w:numId="10" w16cid:durableId="1632515316">
    <w:abstractNumId w:val="13"/>
  </w:num>
  <w:num w:numId="11" w16cid:durableId="879442670">
    <w:abstractNumId w:val="40"/>
  </w:num>
  <w:num w:numId="12" w16cid:durableId="212036354">
    <w:abstractNumId w:val="30"/>
  </w:num>
  <w:num w:numId="13" w16cid:durableId="2087149226">
    <w:abstractNumId w:val="24"/>
  </w:num>
  <w:num w:numId="14" w16cid:durableId="1807771821">
    <w:abstractNumId w:val="2"/>
  </w:num>
  <w:num w:numId="15" w16cid:durableId="337537928">
    <w:abstractNumId w:val="17"/>
  </w:num>
  <w:num w:numId="16" w16cid:durableId="493492518">
    <w:abstractNumId w:val="16"/>
  </w:num>
  <w:num w:numId="17" w16cid:durableId="2025129357">
    <w:abstractNumId w:val="42"/>
  </w:num>
  <w:num w:numId="18" w16cid:durableId="629477898">
    <w:abstractNumId w:val="12"/>
  </w:num>
  <w:num w:numId="19" w16cid:durableId="805203008">
    <w:abstractNumId w:val="35"/>
  </w:num>
  <w:num w:numId="20" w16cid:durableId="694157755">
    <w:abstractNumId w:val="25"/>
  </w:num>
  <w:num w:numId="21" w16cid:durableId="287975536">
    <w:abstractNumId w:val="44"/>
  </w:num>
  <w:num w:numId="22" w16cid:durableId="78525042">
    <w:abstractNumId w:val="26"/>
  </w:num>
  <w:num w:numId="23" w16cid:durableId="1778065413">
    <w:abstractNumId w:val="10"/>
  </w:num>
  <w:num w:numId="24" w16cid:durableId="367412246">
    <w:abstractNumId w:val="32"/>
  </w:num>
  <w:num w:numId="25" w16cid:durableId="1408499927">
    <w:abstractNumId w:val="11"/>
  </w:num>
  <w:num w:numId="26" w16cid:durableId="1884708573">
    <w:abstractNumId w:val="29"/>
  </w:num>
  <w:num w:numId="27" w16cid:durableId="251597408">
    <w:abstractNumId w:val="6"/>
  </w:num>
  <w:num w:numId="28" w16cid:durableId="341126967">
    <w:abstractNumId w:val="14"/>
  </w:num>
  <w:num w:numId="29" w16cid:durableId="459080902">
    <w:abstractNumId w:val="1"/>
  </w:num>
  <w:num w:numId="30" w16cid:durableId="1501651119">
    <w:abstractNumId w:val="3"/>
  </w:num>
  <w:num w:numId="31" w16cid:durableId="1646154799">
    <w:abstractNumId w:val="18"/>
  </w:num>
  <w:num w:numId="32" w16cid:durableId="1170825553">
    <w:abstractNumId w:val="39"/>
  </w:num>
  <w:num w:numId="33" w16cid:durableId="624970791">
    <w:abstractNumId w:val="9"/>
  </w:num>
  <w:num w:numId="34" w16cid:durableId="886572845">
    <w:abstractNumId w:val="0"/>
  </w:num>
  <w:num w:numId="35" w16cid:durableId="2135981754">
    <w:abstractNumId w:val="5"/>
  </w:num>
  <w:num w:numId="36" w16cid:durableId="200047495">
    <w:abstractNumId w:val="4"/>
  </w:num>
  <w:num w:numId="37" w16cid:durableId="1007637014">
    <w:abstractNumId w:val="22"/>
  </w:num>
  <w:num w:numId="38" w16cid:durableId="1014846">
    <w:abstractNumId w:val="45"/>
  </w:num>
  <w:num w:numId="39" w16cid:durableId="1016539985">
    <w:abstractNumId w:val="7"/>
  </w:num>
  <w:num w:numId="40" w16cid:durableId="1266570154">
    <w:abstractNumId w:val="41"/>
  </w:num>
  <w:num w:numId="41" w16cid:durableId="1662851202">
    <w:abstractNumId w:val="27"/>
  </w:num>
  <w:num w:numId="42" w16cid:durableId="1046949034">
    <w:abstractNumId w:val="36"/>
  </w:num>
  <w:num w:numId="43" w16cid:durableId="984624919">
    <w:abstractNumId w:val="21"/>
  </w:num>
  <w:num w:numId="44" w16cid:durableId="1396395408">
    <w:abstractNumId w:val="20"/>
  </w:num>
  <w:num w:numId="45" w16cid:durableId="1585916098">
    <w:abstractNumId w:val="33"/>
  </w:num>
  <w:num w:numId="46" w16cid:durableId="1379629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4B"/>
    <w:rsid w:val="00006C40"/>
    <w:rsid w:val="00024310"/>
    <w:rsid w:val="00091DF0"/>
    <w:rsid w:val="000A1BB3"/>
    <w:rsid w:val="000A37BF"/>
    <w:rsid w:val="000B44CC"/>
    <w:rsid w:val="000E3294"/>
    <w:rsid w:val="00124146"/>
    <w:rsid w:val="00152817"/>
    <w:rsid w:val="0017562E"/>
    <w:rsid w:val="00203853"/>
    <w:rsid w:val="00207A66"/>
    <w:rsid w:val="002207D3"/>
    <w:rsid w:val="00241EF8"/>
    <w:rsid w:val="00293579"/>
    <w:rsid w:val="002B25F5"/>
    <w:rsid w:val="002C387A"/>
    <w:rsid w:val="003620A6"/>
    <w:rsid w:val="00376DE6"/>
    <w:rsid w:val="003978EF"/>
    <w:rsid w:val="003A1B44"/>
    <w:rsid w:val="003A2927"/>
    <w:rsid w:val="003B11B5"/>
    <w:rsid w:val="003B2A70"/>
    <w:rsid w:val="003F4531"/>
    <w:rsid w:val="00405F56"/>
    <w:rsid w:val="00413796"/>
    <w:rsid w:val="004316A1"/>
    <w:rsid w:val="004456F5"/>
    <w:rsid w:val="004718E6"/>
    <w:rsid w:val="00475198"/>
    <w:rsid w:val="004912D4"/>
    <w:rsid w:val="004D6052"/>
    <w:rsid w:val="004F046C"/>
    <w:rsid w:val="005112A8"/>
    <w:rsid w:val="005479D0"/>
    <w:rsid w:val="00564C95"/>
    <w:rsid w:val="00573583"/>
    <w:rsid w:val="005D64DF"/>
    <w:rsid w:val="006151C0"/>
    <w:rsid w:val="00675EE8"/>
    <w:rsid w:val="006809AE"/>
    <w:rsid w:val="006C200B"/>
    <w:rsid w:val="006E7CB7"/>
    <w:rsid w:val="006F77E2"/>
    <w:rsid w:val="00706427"/>
    <w:rsid w:val="00712A11"/>
    <w:rsid w:val="00715CBC"/>
    <w:rsid w:val="00726A94"/>
    <w:rsid w:val="00735072"/>
    <w:rsid w:val="007373B9"/>
    <w:rsid w:val="007455AB"/>
    <w:rsid w:val="00746591"/>
    <w:rsid w:val="007540AB"/>
    <w:rsid w:val="00790115"/>
    <w:rsid w:val="00796881"/>
    <w:rsid w:val="007A6A11"/>
    <w:rsid w:val="007B1B8A"/>
    <w:rsid w:val="007B604D"/>
    <w:rsid w:val="007C33BE"/>
    <w:rsid w:val="007C43FC"/>
    <w:rsid w:val="007F3351"/>
    <w:rsid w:val="00817ED9"/>
    <w:rsid w:val="00876BF5"/>
    <w:rsid w:val="00892182"/>
    <w:rsid w:val="008D1F98"/>
    <w:rsid w:val="008E4DBE"/>
    <w:rsid w:val="008E7663"/>
    <w:rsid w:val="0090682C"/>
    <w:rsid w:val="00910365"/>
    <w:rsid w:val="0091372E"/>
    <w:rsid w:val="0092059A"/>
    <w:rsid w:val="00924059"/>
    <w:rsid w:val="009A620D"/>
    <w:rsid w:val="009B43AF"/>
    <w:rsid w:val="009D3185"/>
    <w:rsid w:val="009D3C42"/>
    <w:rsid w:val="009E76D9"/>
    <w:rsid w:val="00A32790"/>
    <w:rsid w:val="00A61714"/>
    <w:rsid w:val="00AA0EAF"/>
    <w:rsid w:val="00AB3C47"/>
    <w:rsid w:val="00AB7EEC"/>
    <w:rsid w:val="00AD2DB9"/>
    <w:rsid w:val="00B4341C"/>
    <w:rsid w:val="00B55B48"/>
    <w:rsid w:val="00B57FA1"/>
    <w:rsid w:val="00B87B4F"/>
    <w:rsid w:val="00BD6BA4"/>
    <w:rsid w:val="00BF57D7"/>
    <w:rsid w:val="00C027E8"/>
    <w:rsid w:val="00C44F70"/>
    <w:rsid w:val="00C461A7"/>
    <w:rsid w:val="00C610D7"/>
    <w:rsid w:val="00C810DA"/>
    <w:rsid w:val="00C82405"/>
    <w:rsid w:val="00CC678D"/>
    <w:rsid w:val="00CD2F70"/>
    <w:rsid w:val="00D07498"/>
    <w:rsid w:val="00D20F49"/>
    <w:rsid w:val="00D3154B"/>
    <w:rsid w:val="00D506C6"/>
    <w:rsid w:val="00D521D3"/>
    <w:rsid w:val="00D64B1F"/>
    <w:rsid w:val="00D74D11"/>
    <w:rsid w:val="00D9597B"/>
    <w:rsid w:val="00DB0D57"/>
    <w:rsid w:val="00DD67D2"/>
    <w:rsid w:val="00DE6B42"/>
    <w:rsid w:val="00E41018"/>
    <w:rsid w:val="00E5622A"/>
    <w:rsid w:val="00E711A1"/>
    <w:rsid w:val="00EA4739"/>
    <w:rsid w:val="00EC0065"/>
    <w:rsid w:val="00EC4CEA"/>
    <w:rsid w:val="00EE1201"/>
    <w:rsid w:val="00F121D2"/>
    <w:rsid w:val="00F4361C"/>
    <w:rsid w:val="00F51956"/>
    <w:rsid w:val="00FA63DD"/>
    <w:rsid w:val="00FB3360"/>
    <w:rsid w:val="00FC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9F9BC0E"/>
  <w15:chartTrackingRefBased/>
  <w15:docId w15:val="{6E20E53F-BE5D-4A97-B6CB-3BC8D976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052"/>
    <w:rPr>
      <w:sz w:val="24"/>
      <w:szCs w:val="24"/>
    </w:rPr>
  </w:style>
  <w:style w:type="paragraph" w:styleId="Heading1">
    <w:name w:val="heading 1"/>
    <w:basedOn w:val="Normal"/>
    <w:qFormat/>
    <w:rsid w:val="00D3154B"/>
    <w:pPr>
      <w:spacing w:before="100" w:beforeAutospacing="1" w:after="100" w:afterAutospacing="1"/>
      <w:outlineLvl w:val="0"/>
    </w:pPr>
    <w:rPr>
      <w:b/>
      <w:bCs/>
      <w:kern w:val="36"/>
      <w:sz w:val="48"/>
      <w:szCs w:val="48"/>
    </w:rPr>
  </w:style>
  <w:style w:type="paragraph" w:styleId="Heading2">
    <w:name w:val="heading 2"/>
    <w:basedOn w:val="Normal"/>
    <w:qFormat/>
    <w:rsid w:val="00D3154B"/>
    <w:pPr>
      <w:spacing w:before="100" w:beforeAutospacing="1" w:after="100" w:afterAutospacing="1"/>
      <w:outlineLvl w:val="1"/>
    </w:pPr>
    <w:rPr>
      <w:b/>
      <w:bCs/>
      <w:sz w:val="36"/>
      <w:szCs w:val="36"/>
    </w:rPr>
  </w:style>
  <w:style w:type="paragraph" w:styleId="Heading3">
    <w:name w:val="heading 3"/>
    <w:basedOn w:val="Normal"/>
    <w:uiPriority w:val="9"/>
    <w:qFormat/>
    <w:rsid w:val="00D3154B"/>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5479D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3154B"/>
    <w:pPr>
      <w:spacing w:before="100" w:beforeAutospacing="1" w:after="100" w:afterAutospacing="1"/>
    </w:pPr>
  </w:style>
  <w:style w:type="character" w:styleId="Hyperlink">
    <w:name w:val="Hyperlink"/>
    <w:rsid w:val="00D3154B"/>
    <w:rPr>
      <w:color w:val="0000FF"/>
      <w:u w:val="single"/>
    </w:rPr>
  </w:style>
  <w:style w:type="paragraph" w:styleId="Header">
    <w:name w:val="header"/>
    <w:basedOn w:val="Normal"/>
    <w:rsid w:val="004D6052"/>
    <w:pPr>
      <w:tabs>
        <w:tab w:val="center" w:pos="4320"/>
        <w:tab w:val="right" w:pos="8640"/>
      </w:tabs>
    </w:pPr>
    <w:rPr>
      <w:sz w:val="20"/>
      <w:szCs w:val="20"/>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customStyle="1" w:styleId="Default">
    <w:name w:val="Default"/>
    <w:rsid w:val="004456F5"/>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rsid w:val="006C200B"/>
    <w:rPr>
      <w:sz w:val="20"/>
      <w:szCs w:val="20"/>
    </w:rPr>
  </w:style>
  <w:style w:type="character" w:customStyle="1" w:styleId="CommentTextChar">
    <w:name w:val="Comment Text Char"/>
    <w:basedOn w:val="DefaultParagraphFont"/>
    <w:link w:val="CommentText"/>
    <w:rsid w:val="006C200B"/>
  </w:style>
  <w:style w:type="character" w:styleId="CommentReference">
    <w:name w:val="annotation reference"/>
    <w:uiPriority w:val="99"/>
    <w:unhideWhenUsed/>
    <w:rsid w:val="006C200B"/>
    <w:rPr>
      <w:sz w:val="16"/>
      <w:szCs w:val="16"/>
    </w:rPr>
  </w:style>
  <w:style w:type="character" w:styleId="UnresolvedMention">
    <w:name w:val="Unresolved Mention"/>
    <w:basedOn w:val="DefaultParagraphFont"/>
    <w:uiPriority w:val="99"/>
    <w:semiHidden/>
    <w:unhideWhenUsed/>
    <w:rsid w:val="007455AB"/>
    <w:rPr>
      <w:color w:val="605E5C"/>
      <w:shd w:val="clear" w:color="auto" w:fill="E1DFDD"/>
    </w:rPr>
  </w:style>
  <w:style w:type="paragraph" w:styleId="CommentSubject">
    <w:name w:val="annotation subject"/>
    <w:basedOn w:val="CommentText"/>
    <w:next w:val="CommentText"/>
    <w:link w:val="CommentSubjectChar"/>
    <w:rsid w:val="007A6A11"/>
    <w:rPr>
      <w:b/>
      <w:bCs/>
    </w:rPr>
  </w:style>
  <w:style w:type="character" w:customStyle="1" w:styleId="CommentSubjectChar">
    <w:name w:val="Comment Subject Char"/>
    <w:basedOn w:val="CommentTextChar"/>
    <w:link w:val="CommentSubject"/>
    <w:rsid w:val="007A6A11"/>
    <w:rPr>
      <w:b/>
      <w:bCs/>
    </w:rPr>
  </w:style>
  <w:style w:type="character" w:customStyle="1" w:styleId="Heading4Char">
    <w:name w:val="Heading 4 Char"/>
    <w:basedOn w:val="DefaultParagraphFont"/>
    <w:link w:val="Heading4"/>
    <w:semiHidden/>
    <w:rsid w:val="005479D0"/>
    <w:rPr>
      <w:rFonts w:asciiTheme="majorHAnsi" w:eastAsiaTheme="majorEastAsia" w:hAnsiTheme="majorHAnsi" w:cstheme="majorBidi"/>
      <w:i/>
      <w:iCs/>
      <w:color w:val="2F5496" w:themeColor="accent1" w:themeShade="BF"/>
      <w:sz w:val="24"/>
      <w:szCs w:val="24"/>
    </w:rPr>
  </w:style>
  <w:style w:type="paragraph" w:styleId="ListParagraph">
    <w:name w:val="List Paragraph"/>
    <w:basedOn w:val="Normal"/>
    <w:uiPriority w:val="34"/>
    <w:qFormat/>
    <w:rsid w:val="003978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635245">
      <w:bodyDiv w:val="1"/>
      <w:marLeft w:val="0"/>
      <w:marRight w:val="0"/>
      <w:marTop w:val="0"/>
      <w:marBottom w:val="0"/>
      <w:divBdr>
        <w:top w:val="none" w:sz="0" w:space="0" w:color="auto"/>
        <w:left w:val="none" w:sz="0" w:space="0" w:color="auto"/>
        <w:bottom w:val="none" w:sz="0" w:space="0" w:color="auto"/>
        <w:right w:val="none" w:sz="0" w:space="0" w:color="auto"/>
      </w:divBdr>
    </w:div>
    <w:div w:id="531922267">
      <w:bodyDiv w:val="1"/>
      <w:marLeft w:val="0"/>
      <w:marRight w:val="0"/>
      <w:marTop w:val="0"/>
      <w:marBottom w:val="0"/>
      <w:divBdr>
        <w:top w:val="none" w:sz="0" w:space="0" w:color="auto"/>
        <w:left w:val="none" w:sz="0" w:space="0" w:color="auto"/>
        <w:bottom w:val="none" w:sz="0" w:space="0" w:color="auto"/>
        <w:right w:val="none" w:sz="0" w:space="0" w:color="auto"/>
      </w:divBdr>
    </w:div>
    <w:div w:id="815876209">
      <w:bodyDiv w:val="1"/>
      <w:marLeft w:val="0"/>
      <w:marRight w:val="0"/>
      <w:marTop w:val="0"/>
      <w:marBottom w:val="0"/>
      <w:divBdr>
        <w:top w:val="none" w:sz="0" w:space="0" w:color="auto"/>
        <w:left w:val="none" w:sz="0" w:space="0" w:color="auto"/>
        <w:bottom w:val="none" w:sz="0" w:space="0" w:color="auto"/>
        <w:right w:val="none" w:sz="0" w:space="0" w:color="auto"/>
      </w:divBdr>
    </w:div>
    <w:div w:id="825706162">
      <w:bodyDiv w:val="1"/>
      <w:marLeft w:val="0"/>
      <w:marRight w:val="0"/>
      <w:marTop w:val="0"/>
      <w:marBottom w:val="0"/>
      <w:divBdr>
        <w:top w:val="none" w:sz="0" w:space="0" w:color="auto"/>
        <w:left w:val="none" w:sz="0" w:space="0" w:color="auto"/>
        <w:bottom w:val="none" w:sz="0" w:space="0" w:color="auto"/>
        <w:right w:val="none" w:sz="0" w:space="0" w:color="auto"/>
      </w:divBdr>
    </w:div>
    <w:div w:id="857810414">
      <w:bodyDiv w:val="1"/>
      <w:marLeft w:val="0"/>
      <w:marRight w:val="0"/>
      <w:marTop w:val="0"/>
      <w:marBottom w:val="0"/>
      <w:divBdr>
        <w:top w:val="none" w:sz="0" w:space="0" w:color="auto"/>
        <w:left w:val="none" w:sz="0" w:space="0" w:color="auto"/>
        <w:bottom w:val="none" w:sz="0" w:space="0" w:color="auto"/>
        <w:right w:val="none" w:sz="0" w:space="0" w:color="auto"/>
      </w:divBdr>
    </w:div>
    <w:div w:id="878471285">
      <w:bodyDiv w:val="1"/>
      <w:marLeft w:val="0"/>
      <w:marRight w:val="0"/>
      <w:marTop w:val="0"/>
      <w:marBottom w:val="0"/>
      <w:divBdr>
        <w:top w:val="none" w:sz="0" w:space="0" w:color="auto"/>
        <w:left w:val="none" w:sz="0" w:space="0" w:color="auto"/>
        <w:bottom w:val="none" w:sz="0" w:space="0" w:color="auto"/>
        <w:right w:val="none" w:sz="0" w:space="0" w:color="auto"/>
      </w:divBdr>
    </w:div>
    <w:div w:id="965621320">
      <w:bodyDiv w:val="1"/>
      <w:marLeft w:val="0"/>
      <w:marRight w:val="0"/>
      <w:marTop w:val="0"/>
      <w:marBottom w:val="0"/>
      <w:divBdr>
        <w:top w:val="none" w:sz="0" w:space="0" w:color="auto"/>
        <w:left w:val="none" w:sz="0" w:space="0" w:color="auto"/>
        <w:bottom w:val="none" w:sz="0" w:space="0" w:color="auto"/>
        <w:right w:val="none" w:sz="0" w:space="0" w:color="auto"/>
      </w:divBdr>
    </w:div>
    <w:div w:id="1074007013">
      <w:bodyDiv w:val="1"/>
      <w:marLeft w:val="0"/>
      <w:marRight w:val="0"/>
      <w:marTop w:val="0"/>
      <w:marBottom w:val="0"/>
      <w:divBdr>
        <w:top w:val="none" w:sz="0" w:space="0" w:color="auto"/>
        <w:left w:val="none" w:sz="0" w:space="0" w:color="auto"/>
        <w:bottom w:val="none" w:sz="0" w:space="0" w:color="auto"/>
        <w:right w:val="none" w:sz="0" w:space="0" w:color="auto"/>
      </w:divBdr>
    </w:div>
    <w:div w:id="1123692467">
      <w:bodyDiv w:val="1"/>
      <w:marLeft w:val="0"/>
      <w:marRight w:val="0"/>
      <w:marTop w:val="0"/>
      <w:marBottom w:val="0"/>
      <w:divBdr>
        <w:top w:val="none" w:sz="0" w:space="0" w:color="auto"/>
        <w:left w:val="none" w:sz="0" w:space="0" w:color="auto"/>
        <w:bottom w:val="none" w:sz="0" w:space="0" w:color="auto"/>
        <w:right w:val="none" w:sz="0" w:space="0" w:color="auto"/>
      </w:divBdr>
    </w:div>
    <w:div w:id="1250119449">
      <w:bodyDiv w:val="1"/>
      <w:marLeft w:val="0"/>
      <w:marRight w:val="0"/>
      <w:marTop w:val="0"/>
      <w:marBottom w:val="0"/>
      <w:divBdr>
        <w:top w:val="none" w:sz="0" w:space="0" w:color="auto"/>
        <w:left w:val="none" w:sz="0" w:space="0" w:color="auto"/>
        <w:bottom w:val="none" w:sz="0" w:space="0" w:color="auto"/>
        <w:right w:val="none" w:sz="0" w:space="0" w:color="auto"/>
      </w:divBdr>
    </w:div>
    <w:div w:id="1301308151">
      <w:bodyDiv w:val="1"/>
      <w:marLeft w:val="0"/>
      <w:marRight w:val="0"/>
      <w:marTop w:val="0"/>
      <w:marBottom w:val="0"/>
      <w:divBdr>
        <w:top w:val="none" w:sz="0" w:space="0" w:color="auto"/>
        <w:left w:val="none" w:sz="0" w:space="0" w:color="auto"/>
        <w:bottom w:val="none" w:sz="0" w:space="0" w:color="auto"/>
        <w:right w:val="none" w:sz="0" w:space="0" w:color="auto"/>
      </w:divBdr>
    </w:div>
    <w:div w:id="1351564459">
      <w:bodyDiv w:val="1"/>
      <w:marLeft w:val="0"/>
      <w:marRight w:val="0"/>
      <w:marTop w:val="0"/>
      <w:marBottom w:val="0"/>
      <w:divBdr>
        <w:top w:val="none" w:sz="0" w:space="0" w:color="auto"/>
        <w:left w:val="none" w:sz="0" w:space="0" w:color="auto"/>
        <w:bottom w:val="none" w:sz="0" w:space="0" w:color="auto"/>
        <w:right w:val="none" w:sz="0" w:space="0" w:color="auto"/>
      </w:divBdr>
    </w:div>
    <w:div w:id="1484345591">
      <w:bodyDiv w:val="1"/>
      <w:marLeft w:val="0"/>
      <w:marRight w:val="0"/>
      <w:marTop w:val="0"/>
      <w:marBottom w:val="0"/>
      <w:divBdr>
        <w:top w:val="none" w:sz="0" w:space="0" w:color="auto"/>
        <w:left w:val="none" w:sz="0" w:space="0" w:color="auto"/>
        <w:bottom w:val="none" w:sz="0" w:space="0" w:color="auto"/>
        <w:right w:val="none" w:sz="0" w:space="0" w:color="auto"/>
      </w:divBdr>
    </w:div>
    <w:div w:id="1792820585">
      <w:bodyDiv w:val="1"/>
      <w:marLeft w:val="0"/>
      <w:marRight w:val="0"/>
      <w:marTop w:val="0"/>
      <w:marBottom w:val="0"/>
      <w:divBdr>
        <w:top w:val="none" w:sz="0" w:space="0" w:color="auto"/>
        <w:left w:val="none" w:sz="0" w:space="0" w:color="auto"/>
        <w:bottom w:val="none" w:sz="0" w:space="0" w:color="auto"/>
        <w:right w:val="none" w:sz="0" w:space="0" w:color="auto"/>
      </w:divBdr>
    </w:div>
    <w:div w:id="1911497184">
      <w:bodyDiv w:val="1"/>
      <w:marLeft w:val="0"/>
      <w:marRight w:val="0"/>
      <w:marTop w:val="0"/>
      <w:marBottom w:val="0"/>
      <w:divBdr>
        <w:top w:val="none" w:sz="0" w:space="0" w:color="auto"/>
        <w:left w:val="none" w:sz="0" w:space="0" w:color="auto"/>
        <w:bottom w:val="none" w:sz="0" w:space="0" w:color="auto"/>
        <w:right w:val="none" w:sz="0" w:space="0" w:color="auto"/>
      </w:divBdr>
    </w:div>
    <w:div w:id="195397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hyperlink" Target="mailto:Robert.Dalley@va.gov"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1e5ea5be-5ddf-4d14-b758-d53c9db731d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70CBAE6828C16439D92B45154643B22" ma:contentTypeVersion="1" ma:contentTypeDescription="Create a new document." ma:contentTypeScope="" ma:versionID="fe6aaf1a2321aafa1370287a3fccbe60">
  <xsd:schema xmlns:xsd="http://www.w3.org/2001/XMLSchema" xmlns:p="http://schemas.microsoft.com/office/2006/metadata/properties" xmlns:ns2="1e5ea5be-5ddf-4d14-b758-d53c9db731d0" targetNamespace="http://schemas.microsoft.com/office/2006/metadata/properties" ma:root="true" ma:fieldsID="4e1ac09a0864bafcabda0193f3cc3ae4" ns2:_="">
    <xsd:import namespace="1e5ea5be-5ddf-4d14-b758-d53c9db731d0"/>
    <xsd:element name="properties">
      <xsd:complexType>
        <xsd:sequence>
          <xsd:element name="documentManagement">
            <xsd:complexType>
              <xsd:all>
                <xsd:element ref="ns2:Description0" minOccurs="0"/>
              </xsd:all>
            </xsd:complexType>
          </xsd:element>
        </xsd:sequence>
      </xsd:complexType>
    </xsd:element>
  </xsd:schema>
  <xsd:schema xmlns:xsd="http://www.w3.org/2001/XMLSchema" xmlns:dms="http://schemas.microsoft.com/office/2006/documentManagement/types" targetNamespace="1e5ea5be-5ddf-4d14-b758-d53c9db731d0" elementFormDefault="qualified">
    <xsd:import namespace="http://schemas.microsoft.com/office/2006/documentManagement/types"/>
    <xsd:element name="Description0" ma:index="8" nillable="true" ma:displayName="Description" ma:internalName="Description0">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8BB08C-93DC-470E-8935-3D08D79E287C}">
  <ds:schemaRefs>
    <ds:schemaRef ds:uri="http://schemas.microsoft.com/office/2006/metadata/properties"/>
    <ds:schemaRef ds:uri="http://schemas.microsoft.com/office/infopath/2007/PartnerControls"/>
    <ds:schemaRef ds:uri="1e5ea5be-5ddf-4d14-b758-d53c9db731d0"/>
  </ds:schemaRefs>
</ds:datastoreItem>
</file>

<file path=customXml/itemProps2.xml><?xml version="1.0" encoding="utf-8"?>
<ds:datastoreItem xmlns:ds="http://schemas.openxmlformats.org/officeDocument/2006/customXml" ds:itemID="{7B065FE8-C12C-4112-B00E-D46D8B81A695}">
  <ds:schemaRefs>
    <ds:schemaRef ds:uri="http://schemas.openxmlformats.org/officeDocument/2006/bibliography"/>
  </ds:schemaRefs>
</ds:datastoreItem>
</file>

<file path=customXml/itemProps3.xml><?xml version="1.0" encoding="utf-8"?>
<ds:datastoreItem xmlns:ds="http://schemas.openxmlformats.org/officeDocument/2006/customXml" ds:itemID="{1E48BDD0-25C8-4B8F-A2DB-7F5869F6A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ea5be-5ddf-4d14-b758-d53c9db731d0"/>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8C3BF5A8-76D8-43D1-B969-1A3F43635C67}">
  <ds:schemaRefs>
    <ds:schemaRef ds:uri="http://schemas.microsoft.com/office/2006/metadata/longProperties"/>
  </ds:schemaRefs>
</ds:datastoreItem>
</file>

<file path=customXml/itemProps5.xml><?xml version="1.0" encoding="utf-8"?>
<ds:datastoreItem xmlns:ds="http://schemas.openxmlformats.org/officeDocument/2006/customXml" ds:itemID="{A7C5EA98-7798-4581-BFF3-3263F3E211D9}">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1493</Words>
  <Characters>9945</Characters>
  <Application>Microsoft Office Word</Application>
  <DocSecurity>0</DocSecurity>
  <Lines>255</Lines>
  <Paragraphs>184</Paragraphs>
  <ScaleCrop>false</ScaleCrop>
  <HeadingPairs>
    <vt:vector size="2" baseType="variant">
      <vt:variant>
        <vt:lpstr>Title</vt:lpstr>
      </vt:variant>
      <vt:variant>
        <vt:i4>1</vt:i4>
      </vt:variant>
    </vt:vector>
  </HeadingPairs>
  <TitlesOfParts>
    <vt:vector size="1" baseType="lpstr">
      <vt:lpstr>Statement of Work Format</vt:lpstr>
    </vt:vector>
  </TitlesOfParts>
  <Company>IRMC</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Format</dc:title>
  <dc:subject/>
  <dc:creator>Tech Ops</dc:creator>
  <cp:keywords/>
  <cp:lastModifiedBy>Dela Cruz, Anthony C</cp:lastModifiedBy>
  <cp:revision>4</cp:revision>
  <dcterms:created xsi:type="dcterms:W3CDTF">2026-04-13T16:20:00Z</dcterms:created>
  <dcterms:modified xsi:type="dcterms:W3CDTF">2026-04-13T16:21:00Z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