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629-26-3-106-0321 Thyroid Equipment (VA-26-00059957)</w:t>
            </w:r>
            <w:r w:rsidRPr="000104D7">
              <w:rPr>
                <w:rStyle w:val="AAMSKBFill-InHighlight"/>
                <w:color w:val="auto"/>
              </w:rPr>
              <w:t xml:space="preserve"> </w:t>
            </w:r>
            <w:r>
              <w:rPr>
                <w:rStyle w:val="AAMSKBFill-InHighlight"/>
                <w:color w:val="auto"/>
              </w:rPr>
              <w:t>36C256-26-AP-3049 POC: Tiffany Conner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 Medical Center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East Stoner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Conner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tiffany.conner@va.gov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990-4064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Southeast Louisiana VHCS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2400 Canal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Orleans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70119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03275" w:rsidP="00B03275">
      <w:pPr>
        <w:pageBreakBefore/>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w:t>
      </w:r>
      <w:r>
        <w:rPr>
          <w:rFonts w:ascii="Times New Roman" w:eastAsia="Times New Roman" w:hAnsi="Times New Roman" w:cs="Times New Roman"/>
          <w:b/>
          <w:sz w:val="24"/>
          <w:szCs w:val="24"/>
        </w:rPr>
        <w:t>SOURCES SOUGHT NOTICE ONLY</w:t>
      </w:r>
      <w:r>
        <w:rPr>
          <w:rFonts w:ascii="Times New Roman" w:eastAsia="Times New Roman" w:hAnsi="Times New Roman" w:cs="Times New Roman"/>
          <w:sz w:val="24"/>
          <w:szCs w:val="24"/>
        </w:rPr>
        <w:t xml:space="preserve">   </w:t>
      </w:r>
    </w:p>
    <w:p w:rsidR="00B03275" w:rsidP="00B03275">
      <w:pPr>
        <w:spacing w:after="0" w:line="240" w:lineRule="auto"/>
        <w:ind w:firstLine="720"/>
        <w:rPr>
          <w:rFonts w:ascii="Times New Roman" w:eastAsia="Times New Roman" w:hAnsi="Times New Roman" w:cs="Times New Roman"/>
          <w:sz w:val="24"/>
          <w:szCs w:val="24"/>
        </w:rPr>
      </w:pPr>
    </w:p>
    <w:p w:rsidR="00B03275" w:rsidP="00B0327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sz w:val="24"/>
          <w:szCs w:val="24"/>
        </w:rPr>
        <w:t>SOURCE SOUGHT NOTICE</w:t>
      </w:r>
      <w:r>
        <w:rPr>
          <w:rFonts w:ascii="Times New Roman" w:eastAsia="Times New Roman" w:hAnsi="Times New Roman" w:cs="Times New Roman"/>
          <w:sz w:val="24"/>
          <w:szCs w:val="24"/>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be construed as solicitation or as an obligation on the part of the Department of Veterans Affairs (VA).  Responses to this notice is not a request to be added to a prospective bidders list or to receive a copy of the solicitation.  </w:t>
      </w:r>
    </w:p>
    <w:p w:rsidR="00B03275" w:rsidP="00B03275">
      <w:pPr>
        <w:spacing w:after="0" w:line="240" w:lineRule="auto"/>
        <w:ind w:firstLine="720"/>
        <w:rPr>
          <w:rFonts w:ascii="Times New Roman" w:eastAsia="Times New Roman" w:hAnsi="Times New Roman" w:cs="Times New Roman"/>
          <w:sz w:val="24"/>
          <w:szCs w:val="24"/>
        </w:rPr>
      </w:pPr>
    </w:p>
    <w:p w:rsidR="00B03275" w:rsidRPr="00635F1C" w:rsidP="00B03275">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The Network Contracting Office (NCO) 16 is seeking preferably Service-Disabled Veteran Owned Small Businesses, Veterans Owned Small Businesses, or Small Businesses (</w:t>
      </w:r>
      <w:r w:rsidRPr="00151FCB">
        <w:rPr>
          <w:rFonts w:ascii="Times New Roman" w:eastAsia="Times New Roman" w:hAnsi="Times New Roman" w:cs="Times New Roman"/>
          <w:sz w:val="24"/>
          <w:szCs w:val="24"/>
          <w:u w:val="single"/>
        </w:rPr>
        <w:t>but will accept other than small business for market research purposes</w:t>
      </w:r>
      <w:r>
        <w:rPr>
          <w:rFonts w:ascii="Times New Roman" w:eastAsia="Times New Roman" w:hAnsi="Times New Roman" w:cs="Times New Roman"/>
          <w:sz w:val="24"/>
          <w:szCs w:val="24"/>
        </w:rPr>
        <w:t xml:space="preserve">), capable of providing </w:t>
      </w:r>
      <w:r w:rsidRPr="00050158" w:rsidR="00801214">
        <w:rPr>
          <w:rFonts w:ascii="Times New Roman" w:hAnsi="Times New Roman"/>
          <w:sz w:val="24"/>
          <w:szCs w:val="24"/>
          <w:u w:val="single"/>
        </w:rPr>
        <w:t xml:space="preserve">Thyroid Uptake system and Neck Phantom Software </w:t>
      </w:r>
      <w:r w:rsidR="00801214">
        <w:rPr>
          <w:rFonts w:ascii="Times New Roman" w:hAnsi="Times New Roman"/>
          <w:sz w:val="24"/>
          <w:szCs w:val="24"/>
        </w:rPr>
        <w:t>to maintain and provide patient care on behalf of the Diagnostic Radiology Service</w:t>
      </w:r>
      <w:r w:rsidRPr="00635F1C">
        <w:rPr>
          <w:rFonts w:ascii="Times New Roman" w:eastAsia="Times New Roman" w:hAnsi="Times New Roman" w:cs="Times New Roman"/>
          <w:sz w:val="24"/>
          <w:szCs w:val="24"/>
          <w:u w:val="single"/>
        </w:rPr>
        <w:t xml:space="preserve"> for the </w:t>
      </w:r>
      <w:r w:rsidRPr="00BD25C5" w:rsidR="00BD25C5">
        <w:rPr>
          <w:rFonts w:ascii="Times New Roman" w:eastAsia="Times New Roman" w:hAnsi="Times New Roman" w:cs="Times New Roman"/>
          <w:sz w:val="24"/>
          <w:szCs w:val="24"/>
          <w:u w:val="single"/>
        </w:rPr>
        <w:t>Southeast Louisiana VHCS</w:t>
      </w:r>
      <w:r w:rsidRPr="00635F1C">
        <w:rPr>
          <w:rFonts w:ascii="Times New Roman" w:eastAsia="Times New Roman" w:hAnsi="Times New Roman" w:cs="Times New Roman"/>
          <w:sz w:val="24"/>
          <w:szCs w:val="24"/>
          <w:u w:val="single"/>
        </w:rPr>
        <w:t xml:space="preserve">, </w:t>
      </w:r>
      <w:r w:rsidR="00BD25C5">
        <w:rPr>
          <w:rFonts w:ascii="Times New Roman" w:eastAsia="Times New Roman" w:hAnsi="Times New Roman" w:cs="Times New Roman"/>
          <w:sz w:val="24"/>
          <w:szCs w:val="24"/>
          <w:u w:val="single"/>
        </w:rPr>
        <w:t>New Orleans</w:t>
      </w:r>
      <w:r w:rsidRPr="00635F1C">
        <w:rPr>
          <w:rFonts w:ascii="Times New Roman" w:eastAsia="Times New Roman" w:hAnsi="Times New Roman" w:cs="Times New Roman"/>
          <w:sz w:val="24"/>
          <w:szCs w:val="24"/>
          <w:u w:val="single"/>
        </w:rPr>
        <w:t xml:space="preserve">, Louisiana, per the DRAFT statement of work below. </w:t>
      </w:r>
    </w:p>
    <w:p w:rsidR="00B03275" w:rsidP="00B03275">
      <w:pPr>
        <w:spacing w:after="0" w:line="240" w:lineRule="auto"/>
        <w:ind w:firstLine="720"/>
        <w:rPr>
          <w:rFonts w:ascii="Times New Roman" w:eastAsia="Times New Roman" w:hAnsi="Times New Roman" w:cs="Times New Roman"/>
          <w:sz w:val="24"/>
          <w:szCs w:val="24"/>
        </w:rPr>
      </w:pPr>
    </w:p>
    <w:p w:rsidR="00B03275" w:rsidRPr="001E5EB7" w:rsidP="00B03275">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The NAICS code is </w:t>
      </w:r>
      <w:r w:rsidRPr="00DE5D29" w:rsidR="00DE5D29">
        <w:rPr>
          <w:rFonts w:ascii="Times New Roman" w:eastAsia="Times New Roman" w:hAnsi="Times New Roman" w:cs="Times New Roman"/>
          <w:b/>
          <w:sz w:val="24"/>
          <w:szCs w:val="24"/>
        </w:rPr>
        <w:t>334516</w:t>
      </w:r>
      <w:r>
        <w:rPr>
          <w:rFonts w:ascii="Times New Roman" w:eastAsia="Times New Roman" w:hAnsi="Times New Roman" w:cs="Times New Roman"/>
          <w:b/>
          <w:sz w:val="24"/>
          <w:szCs w:val="24"/>
        </w:rPr>
        <w:t xml:space="preserve"> </w:t>
      </w:r>
      <w:r w:rsidR="00654F39">
        <w:rPr>
          <w:rFonts w:ascii="Times New Roman" w:hAnsi="Times New Roman" w:cs="Times New Roman"/>
          <w:color w:val="333333"/>
          <w:sz w:val="24"/>
          <w:szCs w:val="24"/>
          <w:shd w:val="clear" w:color="auto" w:fill="FFFFFF"/>
        </w:rPr>
        <w:t>Analytical Laboratory Instrument</w:t>
      </w:r>
      <w:r w:rsidRPr="001A1CEC" w:rsidR="001A1CEC">
        <w:rPr>
          <w:rFonts w:ascii="Times New Roman" w:hAnsi="Times New Roman" w:cs="Times New Roman"/>
          <w:color w:val="333333"/>
          <w:sz w:val="24"/>
          <w:szCs w:val="24"/>
          <w:shd w:val="clear" w:color="auto" w:fill="FFFFFF"/>
        </w:rPr>
        <w:t xml:space="preserve"> manufacturing,</w:t>
      </w:r>
      <w:r>
        <w:rPr>
          <w:rFonts w:ascii="Times New Roman" w:eastAsia="Times New Roman" w:hAnsi="Times New Roman" w:cs="Times New Roman"/>
          <w:sz w:val="24"/>
          <w:szCs w:val="24"/>
        </w:rPr>
        <w:t xml:space="preserve"> and the Size Standard is </w:t>
      </w:r>
      <w:r w:rsidR="00654F39">
        <w:rPr>
          <w:rFonts w:ascii="Times New Roman" w:eastAsia="Times New Roman" w:hAnsi="Times New Roman" w:cs="Times New Roman"/>
          <w:b/>
          <w:sz w:val="24"/>
          <w:szCs w:val="24"/>
        </w:rPr>
        <w:t>10</w:t>
      </w:r>
      <w:r w:rsidR="001A1CEC">
        <w:rPr>
          <w:rFonts w:ascii="Times New Roman" w:eastAsia="Times New Roman" w:hAnsi="Times New Roman" w:cs="Times New Roman"/>
          <w:b/>
          <w:sz w:val="24"/>
          <w:szCs w:val="24"/>
        </w:rPr>
        <w:t>00 employees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
    <w:p w:rsidR="007611F3" w:rsidRPr="00ED7416" w:rsidP="007611F3">
      <w:pPr>
        <w:pStyle w:val="Default"/>
        <w:spacing w:line="360" w:lineRule="auto"/>
        <w:rPr>
          <w:color w:val="auto"/>
        </w:rPr>
      </w:pPr>
      <w:r w:rsidRPr="00ED7416">
        <w:rPr>
          <w:color w:val="auto"/>
        </w:rPr>
        <w:t>Please provide a capability statement as well as any relevant literature addressing your organization’s ability to supply the required items. Please additionally provide a product specification sheet for the items.  Must provide an authorized distributor letter if not MFR.  Also, please include a point of contact name</w:t>
      </w:r>
      <w:r>
        <w:rPr>
          <w:color w:val="auto"/>
        </w:rPr>
        <w:t xml:space="preserve"> &amp; </w:t>
      </w:r>
      <w:r w:rsidRPr="00ED7416">
        <w:rPr>
          <w:color w:val="auto"/>
        </w:rPr>
        <w:t>phone number</w:t>
      </w:r>
      <w:r>
        <w:rPr>
          <w:color w:val="auto"/>
        </w:rPr>
        <w:t xml:space="preserve"> within </w:t>
      </w:r>
      <w:r w:rsidRPr="00ED7416">
        <w:rPr>
          <w:color w:val="auto"/>
        </w:rPr>
        <w:t>email</w:t>
      </w:r>
      <w:r>
        <w:rPr>
          <w:color w:val="auto"/>
        </w:rPr>
        <w:t>.</w:t>
      </w:r>
      <w:r w:rsidRPr="00ED7416">
        <w:rPr>
          <w:color w:val="auto"/>
        </w:rPr>
        <w:t xml:space="preserve"> </w:t>
      </w:r>
    </w:p>
    <w:p w:rsidR="00B03275" w:rsidP="007611F3">
      <w:pPr>
        <w:spacing w:after="0" w:line="360" w:lineRule="auto"/>
        <w:rPr>
          <w:rFonts w:ascii="Times New Roman" w:eastAsia="Times New Roman" w:hAnsi="Times New Roman" w:cs="Times New Roman"/>
          <w:sz w:val="24"/>
          <w:szCs w:val="24"/>
          <w:u w:val="single"/>
        </w:rPr>
      </w:pPr>
    </w:p>
    <w:p w:rsidR="00B03275" w:rsidP="00B03275">
      <w:pPr>
        <w:spacing w:after="0" w:line="360" w:lineRule="auto"/>
        <w:rPr>
          <w:rFonts w:ascii="Times New Roman" w:eastAsia="Times New Roman" w:hAnsi="Times New Roman" w:cs="Times New Roman"/>
          <w:sz w:val="24"/>
          <w:szCs w:val="24"/>
        </w:rPr>
      </w:pPr>
      <w:r w:rsidRPr="005479B7">
        <w:rPr>
          <w:rFonts w:ascii="Times New Roman" w:eastAsia="Times New Roman" w:hAnsi="Times New Roman" w:cs="Times New Roman"/>
          <w:sz w:val="24"/>
          <w:szCs w:val="24"/>
          <w:u w:val="single"/>
        </w:rPr>
        <w:t xml:space="preserve">Responses must be received by no later than </w:t>
      </w:r>
      <w:r>
        <w:rPr>
          <w:rFonts w:ascii="Times New Roman" w:eastAsia="Times New Roman" w:hAnsi="Times New Roman" w:cs="Times New Roman"/>
          <w:sz w:val="24"/>
          <w:szCs w:val="24"/>
          <w:u w:val="single"/>
        </w:rPr>
        <w:t>10</w:t>
      </w:r>
      <w:r w:rsidRPr="005479B7">
        <w:rPr>
          <w:rFonts w:ascii="Times New Roman" w:eastAsia="Times New Roman" w:hAnsi="Times New Roman" w:cs="Times New Roman"/>
          <w:sz w:val="24"/>
          <w:szCs w:val="24"/>
          <w:u w:val="single"/>
        </w:rPr>
        <w:t xml:space="preserve">:00 </w:t>
      </w:r>
      <w:r>
        <w:rPr>
          <w:rFonts w:ascii="Times New Roman" w:eastAsia="Times New Roman" w:hAnsi="Times New Roman" w:cs="Times New Roman"/>
          <w:sz w:val="24"/>
          <w:szCs w:val="24"/>
          <w:u w:val="single"/>
        </w:rPr>
        <w:t>a</w:t>
      </w:r>
      <w:r w:rsidRPr="005479B7">
        <w:rPr>
          <w:rFonts w:ascii="Times New Roman" w:eastAsia="Times New Roman" w:hAnsi="Times New Roman" w:cs="Times New Roman"/>
          <w:sz w:val="24"/>
          <w:szCs w:val="24"/>
          <w:u w:val="single"/>
        </w:rPr>
        <w:t xml:space="preserve">.m. Central Standard Time, </w:t>
      </w:r>
      <w:r w:rsidR="00DE5D29">
        <w:rPr>
          <w:rFonts w:ascii="Times New Roman" w:eastAsia="Times New Roman" w:hAnsi="Times New Roman" w:cs="Times New Roman"/>
          <w:sz w:val="24"/>
          <w:szCs w:val="24"/>
          <w:u w:val="single"/>
        </w:rPr>
        <w:t>April</w:t>
      </w:r>
      <w:r w:rsidR="005D60BC">
        <w:rPr>
          <w:rFonts w:ascii="Times New Roman" w:eastAsia="Times New Roman" w:hAnsi="Times New Roman" w:cs="Times New Roman"/>
          <w:sz w:val="24"/>
          <w:szCs w:val="24"/>
          <w:u w:val="single"/>
        </w:rPr>
        <w:t xml:space="preserve"> </w:t>
      </w:r>
      <w:r w:rsidR="00F07455">
        <w:rPr>
          <w:rFonts w:ascii="Times New Roman" w:eastAsia="Times New Roman" w:hAnsi="Times New Roman" w:cs="Times New Roman"/>
          <w:sz w:val="24"/>
          <w:szCs w:val="24"/>
          <w:u w:val="single"/>
        </w:rPr>
        <w:t>2</w:t>
      </w:r>
      <w:r w:rsidR="00DE5D29">
        <w:rPr>
          <w:rFonts w:ascii="Times New Roman" w:eastAsia="Times New Roman" w:hAnsi="Times New Roman" w:cs="Times New Roman"/>
          <w:sz w:val="24"/>
          <w:szCs w:val="24"/>
          <w:u w:val="single"/>
        </w:rPr>
        <w:t>7</w:t>
      </w:r>
      <w:r>
        <w:rPr>
          <w:rFonts w:ascii="Times New Roman" w:eastAsia="Times New Roman" w:hAnsi="Times New Roman" w:cs="Times New Roman"/>
          <w:sz w:val="24"/>
          <w:szCs w:val="24"/>
          <w:u w:val="single"/>
        </w:rPr>
        <w:t>, 2026</w:t>
      </w:r>
      <w:r w:rsidRPr="005479B7">
        <w:rPr>
          <w:rFonts w:ascii="Times New Roman" w:eastAsia="Times New Roman" w:hAnsi="Times New Roman" w:cs="Times New Roman"/>
          <w:sz w:val="24"/>
          <w:szCs w:val="24"/>
          <w:u w:val="single"/>
        </w:rPr>
        <w:t xml:space="preserve">.  Responses shall be emailed to  </w:t>
      </w:r>
      <w:r>
        <w:fldChar w:fldCharType="begin"/>
      </w:r>
      <w:r>
        <w:instrText xml:space="preserve"> HYPERLINK "mailto:tiffany.conner@va.gov." </w:instrText>
      </w:r>
      <w:r>
        <w:fldChar w:fldCharType="separate"/>
      </w:r>
      <w:r w:rsidRPr="002479B9">
        <w:rPr>
          <w:rStyle w:val="Hyperlink"/>
          <w:rFonts w:ascii="Times New Roman" w:eastAsia="Times New Roman" w:hAnsi="Times New Roman" w:cs="Times New Roman"/>
          <w:sz w:val="24"/>
          <w:szCs w:val="24"/>
        </w:rPr>
        <w:t>tiffany.conner@va.gov.</w:t>
      </w:r>
      <w:r>
        <w:fldChar w:fldCharType="end"/>
      </w:r>
      <w:r>
        <w:rPr>
          <w:rFonts w:ascii="Times New Roman" w:eastAsia="Times New Roman" w:hAnsi="Times New Roman" w:cs="Times New Roman"/>
          <w:sz w:val="24"/>
          <w:szCs w:val="24"/>
        </w:rPr>
        <w:t xml:space="preserve">  Capabilities Statements to include UIE number.  Facsimile or Telephonic responses will not be accepted.  </w:t>
      </w:r>
    </w:p>
    <w:p w:rsidR="00B03275" w:rsidP="00B03275">
      <w:pPr>
        <w:spacing w:after="0" w:line="240" w:lineRule="auto"/>
        <w:rPr>
          <w:rFonts w:ascii="Times New Roman" w:eastAsia="Times New Roman" w:hAnsi="Times New Roman" w:cs="Times New Roman"/>
          <w:sz w:val="24"/>
          <w:szCs w:val="24"/>
        </w:rPr>
      </w:pPr>
    </w:p>
    <w:p w:rsidR="00B03275" w:rsidP="00B0327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All interested parties are reminded to be registered, active and verified in the following to be considered for Award. </w:t>
      </w:r>
    </w:p>
    <w:p w:rsidR="00B03275" w:rsidP="00B03275">
      <w:pPr>
        <w:spacing w:after="0" w:line="360" w:lineRule="auto"/>
        <w:ind w:firstLine="720"/>
      </w:pPr>
      <w:r w:rsidRPr="00696366">
        <w:rPr>
          <w:rFonts w:ascii="Times New Roman" w:eastAsia="Times New Roman" w:hAnsi="Times New Roman" w:cs="Times New Roman"/>
          <w:sz w:val="24"/>
          <w:szCs w:val="24"/>
        </w:rPr>
        <w:t xml:space="preserve">SAM:   </w:t>
      </w:r>
      <w:r>
        <w:fldChar w:fldCharType="begin"/>
      </w:r>
      <w:r>
        <w:instrText xml:space="preserve"> HYPERLINK "https://sam.gov/" </w:instrText>
      </w:r>
      <w:r>
        <w:fldChar w:fldCharType="separate"/>
      </w:r>
      <w:r w:rsidRPr="00660270">
        <w:rPr>
          <w:rStyle w:val="Hyperlink"/>
        </w:rPr>
        <w:t>https://sam.gov/</w:t>
      </w:r>
      <w:r>
        <w:fldChar w:fldCharType="end"/>
      </w:r>
    </w:p>
    <w:p w:rsidR="00B03275" w:rsidP="00B03275">
      <w:pPr>
        <w:spacing w:after="0" w:line="360" w:lineRule="auto"/>
        <w:ind w:firstLine="720"/>
      </w:pPr>
      <w:r>
        <w:rPr>
          <w:rFonts w:ascii="Times New Roman" w:eastAsia="Times New Roman" w:hAnsi="Times New Roman" w:cs="Times New Roman"/>
          <w:sz w:val="24"/>
          <w:szCs w:val="24"/>
        </w:rPr>
        <w:t>If small business:</w:t>
      </w:r>
      <w:r w:rsidR="000501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SBA </w:t>
      </w:r>
      <w:r>
        <w:fldChar w:fldCharType="begin"/>
      </w:r>
      <w:r>
        <w:instrText xml:space="preserve"> HYPERLINK "https://search.certifications.sba.gov/" </w:instrText>
      </w:r>
      <w:r>
        <w:fldChar w:fldCharType="separate"/>
      </w:r>
      <w:r w:rsidRPr="00660270">
        <w:rPr>
          <w:rStyle w:val="Hyperlink"/>
        </w:rPr>
        <w:t>https://search.certifications.sba.gov/</w:t>
      </w:r>
      <w:r>
        <w:fldChar w:fldCharType="end"/>
      </w:r>
    </w:p>
    <w:p w:rsidR="001E5EB7" w:rsidP="001E5EB7">
      <w:pPr>
        <w:spacing w:after="0" w:line="360" w:lineRule="auto"/>
        <w:jc w:val="center"/>
        <w:rPr>
          <w:rFonts w:ascii="Times New Roman" w:hAnsi="Times New Roman" w:cs="Times New Roman"/>
          <w:sz w:val="24"/>
          <w:szCs w:val="24"/>
        </w:rPr>
      </w:pPr>
    </w:p>
    <w:p w:rsidR="001E5EB7" w:rsidP="001E5EB7">
      <w:pPr>
        <w:spacing w:after="0" w:line="360" w:lineRule="auto"/>
        <w:jc w:val="center"/>
        <w:rPr>
          <w:rFonts w:ascii="Times New Roman" w:hAnsi="Times New Roman" w:cs="Times New Roman"/>
          <w:sz w:val="24"/>
          <w:szCs w:val="24"/>
        </w:rPr>
      </w:pPr>
    </w:p>
    <w:p w:rsidR="001E5EB7" w:rsidRPr="00156C88" w:rsidP="001E5EB7">
      <w:pPr>
        <w:spacing w:after="0" w:line="240" w:lineRule="auto"/>
        <w:rPr>
          <w:rFonts w:ascii="Times New Roman" w:hAnsi="Times New Roman" w:cs="Times New Roman"/>
          <w:sz w:val="24"/>
          <w:szCs w:val="24"/>
        </w:rPr>
      </w:pPr>
    </w:p>
    <w:p w:rsidR="00B03275" w:rsidRPr="00156C88" w:rsidP="001E5EB7">
      <w:pPr>
        <w:ind w:firstLine="720"/>
        <w:jc w:val="center"/>
        <w:rPr>
          <w:rFonts w:ascii="Times New Roman" w:hAnsi="Times New Roman" w:cs="Times New Roman"/>
          <w:sz w:val="24"/>
          <w:szCs w:val="24"/>
        </w:rPr>
      </w:pPr>
      <w:r w:rsidRPr="00156C88">
        <w:rPr>
          <w:rFonts w:ascii="Times New Roman" w:hAnsi="Times New Roman" w:cs="Times New Roman"/>
          <w:sz w:val="24"/>
          <w:szCs w:val="24"/>
        </w:rPr>
        <w:t>(brand name or equivalent to)</w:t>
      </w:r>
    </w:p>
    <w:p w:rsidR="00FF2E61" w:rsidRPr="00ED7416" w:rsidP="00FF2E61">
      <w:pPr>
        <w:pStyle w:val="Default"/>
        <w:ind w:firstLine="720"/>
        <w:jc w:val="center"/>
      </w:pPr>
      <w:r>
        <w:t>Please confirm if</w:t>
      </w:r>
      <w:r w:rsidRPr="00ED7416">
        <w:t xml:space="preserve"> you have a GSA/FSS schedule for these items</w:t>
      </w:r>
      <w:r>
        <w:t>.</w:t>
      </w:r>
    </w:p>
    <w:p w:rsidR="00FF2E61" w:rsidRPr="00ED7416" w:rsidP="00FF2E61">
      <w:pPr>
        <w:pStyle w:val="Default"/>
      </w:pPr>
      <w:r w:rsidRPr="00ED7416">
        <w:t xml:space="preserve"> </w:t>
      </w:r>
    </w:p>
    <w:p w:rsidR="00E74B0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C76013" w:rsidRPr="003B60E6" w:rsidP="007927BA">
      <w:pPr>
        <w:jc w:val="center"/>
        <w:rPr>
          <w:rFonts w:ascii="Times New Roman" w:hAnsi="Times New Roman"/>
          <w:b/>
          <w:sz w:val="24"/>
          <w:szCs w:val="24"/>
        </w:rPr>
      </w:pPr>
      <w:r w:rsidRPr="003B60E6">
        <w:rPr>
          <w:rFonts w:ascii="Times New Roman" w:hAnsi="Times New Roman"/>
          <w:sz w:val="24"/>
          <w:szCs w:val="24"/>
        </w:rPr>
        <w:t>Statement of Work</w:t>
      </w:r>
    </w:p>
    <w:p w:rsidR="00303D84" w:rsidP="007927BA">
      <w:pPr>
        <w:jc w:val="center"/>
        <w:rPr>
          <w:b/>
          <w:bCs/>
        </w:rPr>
      </w:pPr>
      <w:r>
        <w:rPr>
          <w:b/>
          <w:bCs/>
        </w:rPr>
        <w:t>Thyroid Uptake System</w:t>
      </w:r>
    </w:p>
    <w:p w:rsidR="00C07AB4" w:rsidRPr="003B60E6" w:rsidP="007927BA">
      <w:pPr>
        <w:jc w:val="center"/>
        <w:rPr>
          <w:rFonts w:ascii="Times New Roman" w:hAnsi="Times New Roman"/>
          <w:sz w:val="24"/>
          <w:szCs w:val="24"/>
        </w:rPr>
      </w:pPr>
      <w:r w:rsidRPr="003B60E6">
        <w:rPr>
          <w:rFonts w:ascii="Times New Roman" w:hAnsi="Times New Roman"/>
          <w:sz w:val="24"/>
          <w:szCs w:val="24"/>
        </w:rPr>
        <w:t>Southeast Louisiana Veterans</w:t>
      </w:r>
      <w:r w:rsidRPr="003B60E6" w:rsidR="0000035C">
        <w:rPr>
          <w:rFonts w:ascii="Times New Roman" w:hAnsi="Times New Roman"/>
          <w:sz w:val="24"/>
          <w:szCs w:val="24"/>
        </w:rPr>
        <w:t xml:space="preserve"> Health Care System</w:t>
      </w:r>
    </w:p>
    <w:p w:rsidR="00BA789E" w:rsidRPr="003B60E6" w:rsidP="007927BA">
      <w:pPr>
        <w:jc w:val="center"/>
        <w:rPr>
          <w:rFonts w:ascii="Times New Roman" w:hAnsi="Times New Roman"/>
          <w:sz w:val="24"/>
          <w:szCs w:val="24"/>
        </w:rPr>
      </w:pPr>
      <w:r w:rsidRPr="003B60E6">
        <w:rPr>
          <w:rFonts w:ascii="Times New Roman" w:hAnsi="Times New Roman"/>
          <w:sz w:val="24"/>
          <w:szCs w:val="24"/>
        </w:rPr>
        <w:t>New Orleans, LA</w:t>
      </w:r>
    </w:p>
    <w:p w:rsidR="00A07D72" w:rsidRPr="003B60E6" w:rsidP="007927BA">
      <w:pPr>
        <w:jc w:val="center"/>
        <w:rPr>
          <w:rFonts w:ascii="Times New Roman" w:hAnsi="Times New Roman"/>
          <w:sz w:val="24"/>
          <w:szCs w:val="24"/>
        </w:rPr>
      </w:pPr>
    </w:p>
    <w:p w:rsidR="00EA575C" w:rsidP="00EA575C">
      <w:pPr>
        <w:ind w:left="360" w:hanging="360"/>
        <w:rPr>
          <w:rFonts w:ascii="Times New Roman" w:hAnsi="Times New Roman"/>
          <w:caps/>
          <w:sz w:val="24"/>
          <w:szCs w:val="24"/>
        </w:rPr>
      </w:pPr>
      <w:r w:rsidRPr="003B60E6">
        <w:rPr>
          <w:rFonts w:ascii="Times New Roman" w:hAnsi="Times New Roman"/>
          <w:caps/>
          <w:sz w:val="24"/>
          <w:szCs w:val="24"/>
        </w:rPr>
        <w:t>1</w:t>
      </w:r>
      <w:r w:rsidRPr="003B60E6" w:rsidR="001A2B0A">
        <w:rPr>
          <w:rFonts w:ascii="Times New Roman" w:hAnsi="Times New Roman"/>
          <w:caps/>
          <w:sz w:val="24"/>
          <w:szCs w:val="24"/>
        </w:rPr>
        <w:t>.</w:t>
      </w:r>
      <w:r w:rsidRPr="003B60E6">
        <w:rPr>
          <w:rFonts w:ascii="Times New Roman" w:hAnsi="Times New Roman"/>
          <w:caps/>
          <w:sz w:val="24"/>
          <w:szCs w:val="24"/>
        </w:rPr>
        <w:tab/>
      </w:r>
      <w:r w:rsidRPr="003B60E6" w:rsidR="00BA789E">
        <w:rPr>
          <w:rFonts w:ascii="Times New Roman" w:hAnsi="Times New Roman"/>
          <w:caps/>
          <w:sz w:val="24"/>
          <w:szCs w:val="24"/>
        </w:rPr>
        <w:t xml:space="preserve">Purpose </w:t>
      </w:r>
    </w:p>
    <w:p w:rsidR="00BA789E" w:rsidRPr="003B60E6" w:rsidP="007927BA">
      <w:pPr>
        <w:ind w:left="360" w:hanging="360"/>
        <w:rPr>
          <w:rFonts w:ascii="Times New Roman" w:hAnsi="Times New Roman"/>
          <w:sz w:val="24"/>
          <w:szCs w:val="24"/>
        </w:rPr>
      </w:pPr>
      <w:r w:rsidRPr="003B60E6">
        <w:rPr>
          <w:rFonts w:ascii="Times New Roman" w:hAnsi="Times New Roman"/>
          <w:sz w:val="24"/>
          <w:szCs w:val="24"/>
        </w:rPr>
        <w:t>1.1</w:t>
      </w:r>
      <w:r w:rsidRPr="003B60E6" w:rsidR="001E5D74">
        <w:rPr>
          <w:rFonts w:ascii="Times New Roman" w:hAnsi="Times New Roman"/>
          <w:sz w:val="24"/>
          <w:szCs w:val="24"/>
        </w:rPr>
        <w:tab/>
      </w:r>
      <w:r w:rsidRPr="003B60E6" w:rsidR="00B35393">
        <w:rPr>
          <w:rFonts w:ascii="Times New Roman" w:hAnsi="Times New Roman"/>
          <w:sz w:val="24"/>
          <w:szCs w:val="24"/>
        </w:rPr>
        <w:t xml:space="preserve">The </w:t>
      </w:r>
      <w:r w:rsidRPr="003B60E6" w:rsidR="00732195">
        <w:rPr>
          <w:rFonts w:ascii="Times New Roman" w:hAnsi="Times New Roman"/>
          <w:sz w:val="24"/>
          <w:szCs w:val="24"/>
        </w:rPr>
        <w:t>purpose is to</w:t>
      </w:r>
      <w:r w:rsidR="00D36E89">
        <w:rPr>
          <w:rFonts w:ascii="Times New Roman" w:hAnsi="Times New Roman"/>
          <w:sz w:val="24"/>
          <w:szCs w:val="24"/>
        </w:rPr>
        <w:t xml:space="preserve"> </w:t>
      </w:r>
      <w:r w:rsidR="003A360C">
        <w:rPr>
          <w:rFonts w:ascii="Times New Roman" w:hAnsi="Times New Roman"/>
          <w:sz w:val="24"/>
          <w:szCs w:val="24"/>
        </w:rPr>
        <w:t xml:space="preserve">purchase </w:t>
      </w:r>
      <w:r w:rsidR="00BD5BF3">
        <w:rPr>
          <w:rFonts w:ascii="Times New Roman" w:hAnsi="Times New Roman"/>
          <w:sz w:val="24"/>
          <w:szCs w:val="24"/>
        </w:rPr>
        <w:t xml:space="preserve">One (1) </w:t>
      </w:r>
      <w:r w:rsidR="006714CE">
        <w:rPr>
          <w:rFonts w:ascii="Times New Roman" w:hAnsi="Times New Roman"/>
          <w:sz w:val="24"/>
          <w:szCs w:val="24"/>
        </w:rPr>
        <w:t>Thyroid</w:t>
      </w:r>
      <w:r w:rsidR="00BD5BF3">
        <w:rPr>
          <w:rFonts w:ascii="Times New Roman" w:hAnsi="Times New Roman"/>
          <w:sz w:val="24"/>
          <w:szCs w:val="24"/>
        </w:rPr>
        <w:t xml:space="preserve"> Uptake system</w:t>
      </w:r>
      <w:r w:rsidR="00C43DFC">
        <w:rPr>
          <w:rFonts w:ascii="Times New Roman" w:hAnsi="Times New Roman"/>
          <w:sz w:val="24"/>
          <w:szCs w:val="24"/>
        </w:rPr>
        <w:t xml:space="preserve"> and </w:t>
      </w:r>
      <w:r w:rsidR="002D69AA">
        <w:rPr>
          <w:rFonts w:ascii="Times New Roman" w:hAnsi="Times New Roman"/>
          <w:sz w:val="24"/>
          <w:szCs w:val="24"/>
        </w:rPr>
        <w:t xml:space="preserve">One (1) </w:t>
      </w:r>
      <w:r w:rsidRPr="002D69AA" w:rsidR="002D69AA">
        <w:rPr>
          <w:rFonts w:ascii="Times New Roman" w:hAnsi="Times New Roman"/>
          <w:sz w:val="24"/>
          <w:szCs w:val="24"/>
        </w:rPr>
        <w:t>N</w:t>
      </w:r>
      <w:r w:rsidR="006714CE">
        <w:rPr>
          <w:rFonts w:ascii="Times New Roman" w:hAnsi="Times New Roman"/>
          <w:sz w:val="24"/>
          <w:szCs w:val="24"/>
        </w:rPr>
        <w:t>eck Phantom Software</w:t>
      </w:r>
      <w:r w:rsidRPr="002D69AA" w:rsidR="002D69AA">
        <w:rPr>
          <w:rFonts w:ascii="Times New Roman" w:hAnsi="Times New Roman"/>
          <w:sz w:val="24"/>
          <w:szCs w:val="24"/>
        </w:rPr>
        <w:t xml:space="preserve"> </w:t>
      </w:r>
      <w:r w:rsidR="00EA2FBA">
        <w:rPr>
          <w:rFonts w:ascii="Times New Roman" w:hAnsi="Times New Roman"/>
          <w:sz w:val="24"/>
          <w:szCs w:val="24"/>
        </w:rPr>
        <w:t>to</w:t>
      </w:r>
      <w:r w:rsidR="00D5790B">
        <w:rPr>
          <w:rFonts w:ascii="Times New Roman" w:hAnsi="Times New Roman"/>
          <w:sz w:val="24"/>
          <w:szCs w:val="24"/>
        </w:rPr>
        <w:t xml:space="preserve"> maintain </w:t>
      </w:r>
      <w:r w:rsidR="002D69AA">
        <w:rPr>
          <w:rFonts w:ascii="Times New Roman" w:hAnsi="Times New Roman"/>
          <w:sz w:val="24"/>
          <w:szCs w:val="24"/>
        </w:rPr>
        <w:t>and provide patient care</w:t>
      </w:r>
      <w:r w:rsidR="00D5790B">
        <w:rPr>
          <w:rFonts w:ascii="Times New Roman" w:hAnsi="Times New Roman"/>
          <w:sz w:val="24"/>
          <w:szCs w:val="24"/>
        </w:rPr>
        <w:t xml:space="preserve"> </w:t>
      </w:r>
      <w:r w:rsidR="003741E7">
        <w:rPr>
          <w:rFonts w:ascii="Times New Roman" w:hAnsi="Times New Roman"/>
          <w:sz w:val="24"/>
          <w:szCs w:val="24"/>
        </w:rPr>
        <w:t xml:space="preserve">on behalf of </w:t>
      </w:r>
      <w:r w:rsidR="00752CCE">
        <w:rPr>
          <w:rFonts w:ascii="Times New Roman" w:hAnsi="Times New Roman"/>
          <w:sz w:val="24"/>
          <w:szCs w:val="24"/>
        </w:rPr>
        <w:t xml:space="preserve">the </w:t>
      </w:r>
      <w:r w:rsidR="006714CE">
        <w:rPr>
          <w:rFonts w:ascii="Times New Roman" w:hAnsi="Times New Roman"/>
          <w:sz w:val="24"/>
          <w:szCs w:val="24"/>
        </w:rPr>
        <w:t>Diagnostic</w:t>
      </w:r>
      <w:r w:rsidR="002D69AA">
        <w:rPr>
          <w:rFonts w:ascii="Times New Roman" w:hAnsi="Times New Roman"/>
          <w:sz w:val="24"/>
          <w:szCs w:val="24"/>
        </w:rPr>
        <w:t xml:space="preserve"> Radiology Service</w:t>
      </w:r>
      <w:r w:rsidR="00752CCE">
        <w:rPr>
          <w:rFonts w:ascii="Times New Roman" w:hAnsi="Times New Roman"/>
          <w:sz w:val="24"/>
          <w:szCs w:val="24"/>
        </w:rPr>
        <w:t>,</w:t>
      </w:r>
      <w:r w:rsidR="00FF50B1">
        <w:rPr>
          <w:rFonts w:ascii="Times New Roman" w:hAnsi="Times New Roman"/>
          <w:sz w:val="24"/>
          <w:szCs w:val="24"/>
        </w:rPr>
        <w:t xml:space="preserve"> </w:t>
      </w:r>
      <w:r w:rsidR="00752CCE">
        <w:rPr>
          <w:rFonts w:ascii="Times New Roman" w:hAnsi="Times New Roman"/>
          <w:sz w:val="24"/>
          <w:szCs w:val="24"/>
        </w:rPr>
        <w:t>for the</w:t>
      </w:r>
      <w:r w:rsidRPr="003B60E6" w:rsidR="00776F7C">
        <w:rPr>
          <w:rFonts w:ascii="Times New Roman" w:hAnsi="Times New Roman"/>
          <w:sz w:val="24"/>
          <w:szCs w:val="24"/>
        </w:rPr>
        <w:t xml:space="preserve"> Health Care System (SLVHCS) </w:t>
      </w:r>
      <w:r w:rsidRPr="003B60E6" w:rsidR="00B95310">
        <w:rPr>
          <w:rFonts w:ascii="Times New Roman" w:hAnsi="Times New Roman"/>
          <w:sz w:val="24"/>
          <w:szCs w:val="24"/>
        </w:rPr>
        <w:t>located at</w:t>
      </w:r>
      <w:r w:rsidRPr="003B60E6" w:rsidR="00534DB2">
        <w:rPr>
          <w:rFonts w:ascii="Times New Roman" w:hAnsi="Times New Roman"/>
          <w:sz w:val="24"/>
          <w:szCs w:val="24"/>
        </w:rPr>
        <w:t xml:space="preserve"> </w:t>
      </w:r>
      <w:r w:rsidRPr="003B60E6" w:rsidR="00776F7C">
        <w:rPr>
          <w:rFonts w:ascii="Times New Roman" w:hAnsi="Times New Roman"/>
          <w:sz w:val="24"/>
          <w:szCs w:val="24"/>
        </w:rPr>
        <w:t xml:space="preserve">2400 Canal St, New Orleans, LA 70119. </w:t>
      </w:r>
      <w:r w:rsidRPr="00054BDB" w:rsidR="00054BDB">
        <w:rPr>
          <w:rFonts w:ascii="Times New Roman" w:hAnsi="Times New Roman"/>
          <w:sz w:val="24"/>
          <w:szCs w:val="24"/>
        </w:rPr>
        <w:t xml:space="preserve">The acquisition of the </w:t>
      </w:r>
      <w:r w:rsidRPr="00054BDB" w:rsidR="00054BDB">
        <w:rPr>
          <w:rFonts w:ascii="Times New Roman" w:hAnsi="Times New Roman"/>
          <w:sz w:val="24"/>
          <w:szCs w:val="24"/>
        </w:rPr>
        <w:t>Captus</w:t>
      </w:r>
      <w:r w:rsidRPr="00054BDB" w:rsidR="00054BDB">
        <w:rPr>
          <w:rFonts w:ascii="Times New Roman" w:hAnsi="Times New Roman"/>
          <w:sz w:val="24"/>
          <w:szCs w:val="24"/>
        </w:rPr>
        <w:t xml:space="preserve"> 4000e will contribute significantly to the quality and efficiency of thyroid cancer treatment for veterans, ensuring they receive the best possible care with advanced medical technology.</w:t>
      </w:r>
    </w:p>
    <w:p w:rsidR="00BA789E" w:rsidRPr="006D7B2D" w:rsidP="007927BA">
      <w:pPr>
        <w:ind w:left="360" w:hanging="360"/>
        <w:rPr>
          <w:rFonts w:ascii="Times New Roman" w:hAnsi="Times New Roman"/>
          <w:sz w:val="24"/>
          <w:szCs w:val="24"/>
        </w:rPr>
      </w:pPr>
    </w:p>
    <w:p w:rsidR="00732195" w:rsidRPr="00C800E4" w:rsidP="007927BA">
      <w:pPr>
        <w:ind w:left="360" w:hanging="360"/>
        <w:rPr>
          <w:rFonts w:ascii="Times New Roman" w:hAnsi="Times New Roman"/>
          <w:b/>
          <w:bCs/>
          <w:caps/>
          <w:sz w:val="24"/>
          <w:szCs w:val="24"/>
        </w:rPr>
      </w:pPr>
      <w:r w:rsidRPr="00C800E4">
        <w:rPr>
          <w:rFonts w:ascii="Times New Roman" w:hAnsi="Times New Roman"/>
          <w:b/>
          <w:bCs/>
          <w:caps/>
          <w:sz w:val="24"/>
          <w:szCs w:val="24"/>
        </w:rPr>
        <w:t>2.</w:t>
      </w:r>
      <w:r w:rsidRPr="00C800E4" w:rsidR="009613E5">
        <w:rPr>
          <w:rFonts w:ascii="Times New Roman" w:hAnsi="Times New Roman"/>
          <w:b/>
          <w:bCs/>
          <w:caps/>
          <w:sz w:val="24"/>
          <w:szCs w:val="24"/>
        </w:rPr>
        <w:t>0</w:t>
      </w:r>
      <w:r w:rsidRPr="00C800E4">
        <w:rPr>
          <w:rFonts w:ascii="Times New Roman" w:hAnsi="Times New Roman"/>
          <w:b/>
          <w:bCs/>
          <w:caps/>
          <w:sz w:val="24"/>
          <w:szCs w:val="24"/>
        </w:rPr>
        <w:tab/>
      </w:r>
      <w:r w:rsidRPr="00C800E4">
        <w:rPr>
          <w:rFonts w:ascii="Times New Roman" w:hAnsi="Times New Roman"/>
          <w:b/>
          <w:bCs/>
          <w:caps/>
          <w:sz w:val="24"/>
          <w:szCs w:val="24"/>
        </w:rPr>
        <w:t>Scope</w:t>
      </w:r>
    </w:p>
    <w:p w:rsidR="00C800E4" w:rsidRPr="003B60E6" w:rsidP="007927BA">
      <w:pPr>
        <w:ind w:left="360" w:hanging="360"/>
        <w:rPr>
          <w:rFonts w:ascii="Times New Roman" w:hAnsi="Times New Roman"/>
          <w:caps/>
          <w:sz w:val="24"/>
          <w:szCs w:val="24"/>
        </w:rPr>
      </w:pPr>
    </w:p>
    <w:p w:rsidR="003B1CD1" w:rsidRPr="003B60E6" w:rsidP="00305F75">
      <w:pPr>
        <w:ind w:left="360" w:hanging="360"/>
        <w:rPr>
          <w:rFonts w:ascii="Times New Roman" w:hAnsi="Times New Roman"/>
          <w:sz w:val="24"/>
          <w:szCs w:val="24"/>
        </w:rPr>
      </w:pPr>
      <w:r w:rsidRPr="003B60E6">
        <w:rPr>
          <w:rFonts w:ascii="Times New Roman" w:hAnsi="Times New Roman"/>
          <w:sz w:val="24"/>
          <w:szCs w:val="24"/>
        </w:rPr>
        <w:t>2.1</w:t>
      </w:r>
      <w:r w:rsidRPr="003B60E6">
        <w:rPr>
          <w:rFonts w:ascii="Times New Roman" w:hAnsi="Times New Roman"/>
          <w:sz w:val="24"/>
          <w:szCs w:val="24"/>
        </w:rPr>
        <w:tab/>
        <w:t xml:space="preserve">The Contractor shall provide, transport, </w:t>
      </w:r>
      <w:r w:rsidR="00BE3184">
        <w:rPr>
          <w:rFonts w:ascii="Times New Roman" w:hAnsi="Times New Roman"/>
          <w:sz w:val="24"/>
          <w:szCs w:val="24"/>
        </w:rPr>
        <w:t xml:space="preserve">in-service </w:t>
      </w:r>
      <w:r w:rsidRPr="003B60E6">
        <w:rPr>
          <w:rFonts w:ascii="Times New Roman" w:hAnsi="Times New Roman"/>
          <w:sz w:val="24"/>
          <w:szCs w:val="24"/>
        </w:rPr>
        <w:t>and test all listed equipment.  All products must meet all salient characteristics defined in this section.</w:t>
      </w:r>
      <w:r w:rsidR="00195528">
        <w:rPr>
          <w:rFonts w:ascii="Times New Roman" w:hAnsi="Times New Roman"/>
          <w:sz w:val="24"/>
          <w:szCs w:val="24"/>
        </w:rPr>
        <w:t xml:space="preserve"> All equipment shall be universal and approved for use by the FDA.</w:t>
      </w:r>
    </w:p>
    <w:p w:rsidR="001A2B0A" w:rsidP="001A2B0A">
      <w:pPr>
        <w:ind w:left="360" w:hanging="360"/>
        <w:rPr>
          <w:rFonts w:ascii="Times New Roman" w:hAnsi="Times New Roman"/>
          <w:sz w:val="24"/>
          <w:szCs w:val="24"/>
        </w:rPr>
      </w:pPr>
      <w:r w:rsidRPr="003B60E6">
        <w:rPr>
          <w:rFonts w:ascii="Times New Roman" w:hAnsi="Times New Roman"/>
          <w:sz w:val="24"/>
          <w:szCs w:val="24"/>
        </w:rPr>
        <w:t>2.</w:t>
      </w:r>
      <w:r w:rsidR="00305F75">
        <w:rPr>
          <w:rFonts w:ascii="Times New Roman" w:hAnsi="Times New Roman"/>
          <w:sz w:val="24"/>
          <w:szCs w:val="24"/>
        </w:rPr>
        <w:t>2</w:t>
      </w:r>
      <w:r w:rsidRPr="003B60E6">
        <w:rPr>
          <w:rFonts w:ascii="Times New Roman" w:hAnsi="Times New Roman"/>
          <w:sz w:val="24"/>
          <w:szCs w:val="24"/>
        </w:rPr>
        <w:tab/>
        <w:t>All equipment and installation must meet manufacturers</w:t>
      </w:r>
      <w:r w:rsidR="003B1CD1">
        <w:rPr>
          <w:rFonts w:ascii="Times New Roman" w:hAnsi="Times New Roman"/>
          <w:sz w:val="24"/>
          <w:szCs w:val="24"/>
        </w:rPr>
        <w:t xml:space="preserve">, FDA </w:t>
      </w:r>
      <w:r w:rsidRPr="003B60E6">
        <w:rPr>
          <w:rFonts w:ascii="Times New Roman" w:hAnsi="Times New Roman"/>
          <w:sz w:val="24"/>
          <w:szCs w:val="24"/>
        </w:rPr>
        <w:t>and VA specifications.</w:t>
      </w:r>
      <w:r w:rsidR="003B1CD1">
        <w:rPr>
          <w:rFonts w:ascii="Times New Roman" w:hAnsi="Times New Roman"/>
          <w:sz w:val="24"/>
          <w:szCs w:val="24"/>
        </w:rPr>
        <w:t xml:space="preserve"> </w:t>
      </w:r>
    </w:p>
    <w:p w:rsidR="00C800E4" w:rsidRPr="003B60E6" w:rsidP="001A2B0A">
      <w:pPr>
        <w:ind w:left="360" w:hanging="360"/>
        <w:rPr>
          <w:rFonts w:ascii="Times New Roman" w:hAnsi="Times New Roman"/>
          <w:sz w:val="24"/>
          <w:szCs w:val="24"/>
        </w:rPr>
      </w:pPr>
    </w:p>
    <w:p w:rsidR="001A2B0A" w:rsidP="001A2B0A">
      <w:pPr>
        <w:ind w:left="360" w:hanging="360"/>
        <w:rPr>
          <w:rFonts w:ascii="Times New Roman" w:hAnsi="Times New Roman"/>
          <w:sz w:val="24"/>
          <w:szCs w:val="24"/>
        </w:rPr>
      </w:pPr>
      <w:r w:rsidRPr="003B60E6">
        <w:rPr>
          <w:rFonts w:ascii="Times New Roman" w:hAnsi="Times New Roman"/>
          <w:sz w:val="24"/>
          <w:szCs w:val="24"/>
        </w:rPr>
        <w:t>2.</w:t>
      </w:r>
      <w:r w:rsidR="00305F75">
        <w:rPr>
          <w:rFonts w:ascii="Times New Roman" w:hAnsi="Times New Roman"/>
          <w:sz w:val="24"/>
          <w:szCs w:val="24"/>
        </w:rPr>
        <w:t>3</w:t>
      </w:r>
      <w:r w:rsidRPr="003B60E6">
        <w:rPr>
          <w:rFonts w:ascii="Times New Roman" w:hAnsi="Times New Roman"/>
          <w:sz w:val="24"/>
          <w:szCs w:val="24"/>
        </w:rPr>
        <w:tab/>
        <w:t xml:space="preserve">The Contractor shall furnish all supplies, equipment, </w:t>
      </w:r>
      <w:r w:rsidRPr="003B60E6" w:rsidR="005C4315">
        <w:rPr>
          <w:rFonts w:ascii="Times New Roman" w:hAnsi="Times New Roman"/>
          <w:sz w:val="24"/>
          <w:szCs w:val="24"/>
        </w:rPr>
        <w:t>facilities,</w:t>
      </w:r>
      <w:r w:rsidRPr="003B60E6">
        <w:rPr>
          <w:rFonts w:ascii="Times New Roman" w:hAnsi="Times New Roman"/>
          <w:sz w:val="24"/>
          <w:szCs w:val="24"/>
        </w:rPr>
        <w:t xml:space="preserve"> and services required for delivery and installation of the supplies and equipment.</w:t>
      </w:r>
    </w:p>
    <w:p w:rsidR="00C800E4" w:rsidRPr="003B60E6" w:rsidP="001A2B0A">
      <w:pPr>
        <w:ind w:left="360" w:hanging="360"/>
        <w:rPr>
          <w:rFonts w:ascii="Times New Roman" w:hAnsi="Times New Roman"/>
          <w:sz w:val="24"/>
          <w:szCs w:val="24"/>
        </w:rPr>
      </w:pPr>
    </w:p>
    <w:p w:rsidR="008763C2" w:rsidP="000D3C25">
      <w:pPr>
        <w:ind w:left="360" w:hanging="360"/>
        <w:rPr>
          <w:rFonts w:ascii="Times New Roman" w:hAnsi="Times New Roman"/>
          <w:sz w:val="24"/>
          <w:szCs w:val="24"/>
        </w:rPr>
      </w:pPr>
      <w:r w:rsidRPr="003B60E6">
        <w:rPr>
          <w:rFonts w:ascii="Times New Roman" w:hAnsi="Times New Roman"/>
          <w:sz w:val="24"/>
          <w:szCs w:val="24"/>
        </w:rPr>
        <w:t>2.</w:t>
      </w:r>
      <w:r w:rsidR="00305F75">
        <w:rPr>
          <w:rFonts w:ascii="Times New Roman" w:hAnsi="Times New Roman"/>
          <w:sz w:val="24"/>
          <w:szCs w:val="24"/>
        </w:rPr>
        <w:t>4</w:t>
      </w:r>
      <w:r w:rsidRPr="003B60E6">
        <w:rPr>
          <w:rFonts w:ascii="Times New Roman" w:hAnsi="Times New Roman"/>
          <w:sz w:val="24"/>
          <w:szCs w:val="24"/>
        </w:rPr>
        <w:tab/>
        <w:t xml:space="preserve">The Contractor is responsible for any missing parts and components not included </w:t>
      </w:r>
      <w:r w:rsidRPr="003B60E6" w:rsidR="005C4315">
        <w:rPr>
          <w:rFonts w:ascii="Times New Roman" w:hAnsi="Times New Roman"/>
          <w:sz w:val="24"/>
          <w:szCs w:val="24"/>
        </w:rPr>
        <w:t>to</w:t>
      </w:r>
      <w:r w:rsidRPr="003B60E6">
        <w:rPr>
          <w:rFonts w:ascii="Times New Roman" w:hAnsi="Times New Roman"/>
          <w:sz w:val="24"/>
          <w:szCs w:val="24"/>
        </w:rPr>
        <w:t xml:space="preserve"> carry out the installation. </w:t>
      </w:r>
    </w:p>
    <w:p w:rsidR="00C800E4" w:rsidP="000D3C25">
      <w:pPr>
        <w:ind w:left="360" w:hanging="360"/>
        <w:rPr>
          <w:rFonts w:ascii="Times New Roman" w:hAnsi="Times New Roman"/>
          <w:sz w:val="24"/>
          <w:szCs w:val="24"/>
        </w:rPr>
      </w:pPr>
    </w:p>
    <w:p w:rsidR="002C26B6" w:rsidP="000D3C25">
      <w:pPr>
        <w:ind w:left="360" w:hanging="360"/>
        <w:rPr>
          <w:rFonts w:ascii="Times New Roman" w:hAnsi="Times New Roman"/>
          <w:sz w:val="24"/>
          <w:szCs w:val="24"/>
        </w:rPr>
      </w:pPr>
      <w:r>
        <w:rPr>
          <w:rFonts w:ascii="Times New Roman" w:hAnsi="Times New Roman"/>
          <w:sz w:val="24"/>
          <w:szCs w:val="24"/>
        </w:rPr>
        <w:t>2.</w:t>
      </w:r>
      <w:r w:rsidR="00C800E4">
        <w:rPr>
          <w:rFonts w:ascii="Times New Roman" w:hAnsi="Times New Roman"/>
          <w:sz w:val="24"/>
          <w:szCs w:val="24"/>
        </w:rPr>
        <w:t>5</w:t>
      </w:r>
      <w:r>
        <w:rPr>
          <w:rFonts w:ascii="Times New Roman" w:hAnsi="Times New Roman"/>
          <w:sz w:val="24"/>
          <w:szCs w:val="24"/>
        </w:rPr>
        <w:t xml:space="preserve"> Contractor must provide </w:t>
      </w:r>
      <w:r w:rsidR="00F948A1">
        <w:rPr>
          <w:rFonts w:ascii="Times New Roman" w:hAnsi="Times New Roman"/>
          <w:sz w:val="24"/>
          <w:szCs w:val="24"/>
        </w:rPr>
        <w:t>on-site</w:t>
      </w:r>
      <w:r>
        <w:rPr>
          <w:rFonts w:ascii="Times New Roman" w:hAnsi="Times New Roman"/>
          <w:sz w:val="24"/>
          <w:szCs w:val="24"/>
        </w:rPr>
        <w:t xml:space="preserve"> service regarding but not limited </w:t>
      </w:r>
      <w:r w:rsidR="007C68A4">
        <w:rPr>
          <w:rFonts w:ascii="Times New Roman" w:hAnsi="Times New Roman"/>
          <w:sz w:val="24"/>
          <w:szCs w:val="24"/>
        </w:rPr>
        <w:t>to:</w:t>
      </w:r>
      <w:r>
        <w:rPr>
          <w:rFonts w:ascii="Times New Roman" w:hAnsi="Times New Roman"/>
          <w:sz w:val="24"/>
          <w:szCs w:val="24"/>
        </w:rPr>
        <w:t xml:space="preserve"> installation and repairs.</w:t>
      </w:r>
    </w:p>
    <w:p w:rsidR="00C800E4" w:rsidP="000D3C25">
      <w:pPr>
        <w:ind w:left="360" w:hanging="360"/>
        <w:rPr>
          <w:rFonts w:ascii="Times New Roman" w:hAnsi="Times New Roman"/>
          <w:sz w:val="24"/>
          <w:szCs w:val="24"/>
        </w:rPr>
      </w:pPr>
    </w:p>
    <w:p w:rsidR="008A5A99" w:rsidP="000D3C25">
      <w:pPr>
        <w:ind w:left="360" w:hanging="360"/>
        <w:rPr>
          <w:rFonts w:ascii="Times New Roman" w:hAnsi="Times New Roman"/>
          <w:sz w:val="24"/>
          <w:szCs w:val="24"/>
        </w:rPr>
      </w:pPr>
      <w:r>
        <w:rPr>
          <w:rFonts w:ascii="Times New Roman" w:hAnsi="Times New Roman"/>
          <w:sz w:val="24"/>
          <w:szCs w:val="24"/>
        </w:rPr>
        <w:t>2.</w:t>
      </w:r>
      <w:r w:rsidR="00C800E4">
        <w:rPr>
          <w:rFonts w:ascii="Times New Roman" w:hAnsi="Times New Roman"/>
          <w:sz w:val="24"/>
          <w:szCs w:val="24"/>
        </w:rPr>
        <w:t>6</w:t>
      </w:r>
      <w:r>
        <w:rPr>
          <w:rFonts w:ascii="Times New Roman" w:hAnsi="Times New Roman"/>
          <w:sz w:val="24"/>
          <w:szCs w:val="24"/>
        </w:rPr>
        <w:t xml:space="preserve"> All equipment must have a </w:t>
      </w:r>
      <w:r w:rsidR="00C800E4">
        <w:rPr>
          <w:rFonts w:ascii="Times New Roman" w:hAnsi="Times New Roman"/>
          <w:sz w:val="24"/>
          <w:szCs w:val="24"/>
        </w:rPr>
        <w:t>letter of validation</w:t>
      </w:r>
      <w:r>
        <w:rPr>
          <w:rFonts w:ascii="Times New Roman" w:hAnsi="Times New Roman"/>
          <w:sz w:val="24"/>
          <w:szCs w:val="24"/>
        </w:rPr>
        <w:t>.</w:t>
      </w:r>
    </w:p>
    <w:p w:rsidR="00FB2ADD" w:rsidRPr="000D3C25" w:rsidP="000D3C25">
      <w:pPr>
        <w:ind w:left="360" w:hanging="360"/>
        <w:rPr>
          <w:rFonts w:ascii="Times New Roman" w:hAnsi="Times New Roman"/>
          <w:sz w:val="24"/>
          <w:szCs w:val="24"/>
        </w:rPr>
      </w:pPr>
    </w:p>
    <w:p w:rsidR="001C7520" w:rsidP="007927BA">
      <w:pPr>
        <w:rPr>
          <w:rFonts w:ascii="Times New Roman" w:hAnsi="Times New Roman"/>
          <w:sz w:val="24"/>
          <w:szCs w:val="24"/>
        </w:rPr>
      </w:pPr>
      <w:r w:rsidRPr="003B60E6">
        <w:rPr>
          <w:rFonts w:ascii="Times New Roman" w:hAnsi="Times New Roman"/>
          <w:sz w:val="24"/>
          <w:szCs w:val="24"/>
        </w:rPr>
        <w:t>2.</w:t>
      </w:r>
      <w:r w:rsidR="00C800E4">
        <w:rPr>
          <w:rFonts w:ascii="Times New Roman" w:hAnsi="Times New Roman"/>
          <w:sz w:val="24"/>
          <w:szCs w:val="24"/>
        </w:rPr>
        <w:t>8</w:t>
      </w:r>
      <w:r w:rsidRPr="003B60E6" w:rsidR="001E5D74">
        <w:rPr>
          <w:rFonts w:ascii="Times New Roman" w:hAnsi="Times New Roman"/>
          <w:sz w:val="24"/>
          <w:szCs w:val="24"/>
        </w:rPr>
        <w:tab/>
      </w:r>
      <w:r w:rsidRPr="00B34971">
        <w:rPr>
          <w:rFonts w:ascii="Times New Roman" w:hAnsi="Times New Roman"/>
          <w:b/>
          <w:bCs/>
          <w:caps/>
          <w:sz w:val="24"/>
          <w:szCs w:val="24"/>
        </w:rPr>
        <w:t>Salient Characteristics</w:t>
      </w:r>
      <w:r w:rsidRPr="003B60E6">
        <w:rPr>
          <w:rFonts w:ascii="Times New Roman" w:hAnsi="Times New Roman"/>
          <w:sz w:val="24"/>
          <w:szCs w:val="24"/>
        </w:rPr>
        <w:t xml:space="preserve">  </w:t>
      </w:r>
    </w:p>
    <w:p w:rsidR="00690DB0" w:rsidRPr="0055618C" w:rsidP="007927BA">
      <w:pPr>
        <w:rPr>
          <w:rFonts w:ascii="Times New Roman" w:hAnsi="Times New Roman"/>
          <w:sz w:val="24"/>
          <w:szCs w:val="24"/>
        </w:rPr>
      </w:pPr>
    </w:p>
    <w:p w:rsidR="005560C4" w:rsidP="005560C4">
      <w:pPr>
        <w:tabs>
          <w:tab w:val="left" w:pos="1440"/>
          <w:tab w:val="clear" w:pos="3240"/>
          <w:tab w:val="clear" w:pos="3600"/>
          <w:tab w:val="clear" w:pos="3960"/>
          <w:tab w:val="clear" w:pos="4320"/>
        </w:tabs>
        <w:rPr>
          <w:bCs/>
          <w:sz w:val="24"/>
        </w:rPr>
      </w:pPr>
      <w:r w:rsidRPr="005560C4">
        <w:rPr>
          <w:bCs/>
          <w:sz w:val="24"/>
        </w:rPr>
        <w:t xml:space="preserve">2.5.1 </w:t>
      </w:r>
      <w:r w:rsidR="00AB25E8">
        <w:rPr>
          <w:bCs/>
          <w:sz w:val="24"/>
        </w:rPr>
        <w:tab/>
      </w:r>
      <w:r w:rsidRPr="00657B75" w:rsidR="00657B75">
        <w:rPr>
          <w:bCs/>
          <w:sz w:val="24"/>
        </w:rPr>
        <w:t>THYROID UPTAKE SYSTEM</w:t>
      </w:r>
    </w:p>
    <w:p w:rsidR="00417F18" w:rsidRPr="005560C4" w:rsidP="005560C4">
      <w:pPr>
        <w:tabs>
          <w:tab w:val="left" w:pos="1440"/>
          <w:tab w:val="clear" w:pos="3240"/>
          <w:tab w:val="clear" w:pos="3600"/>
          <w:tab w:val="clear" w:pos="3960"/>
          <w:tab w:val="clear" w:pos="4320"/>
        </w:tabs>
        <w:rPr>
          <w:bCs/>
          <w:sz w:val="24"/>
        </w:rPr>
      </w:pPr>
      <w:r>
        <w:rPr>
          <w:bCs/>
          <w:sz w:val="24"/>
        </w:rPr>
        <w:tab/>
      </w:r>
      <w:r>
        <w:rPr>
          <w:bCs/>
          <w:sz w:val="24"/>
        </w:rPr>
        <w:tab/>
        <w:t xml:space="preserve">Quantity: </w:t>
      </w:r>
      <w:r w:rsidR="005A116E">
        <w:rPr>
          <w:bCs/>
          <w:sz w:val="24"/>
        </w:rPr>
        <w:t>1</w:t>
      </w:r>
      <w:r w:rsidR="006207F0">
        <w:rPr>
          <w:bCs/>
          <w:sz w:val="24"/>
        </w:rPr>
        <w:t xml:space="preserve"> </w:t>
      </w:r>
      <w:r>
        <w:rPr>
          <w:bCs/>
          <w:sz w:val="24"/>
        </w:rPr>
        <w:t>eac</w:t>
      </w:r>
      <w:r w:rsidR="006207F0">
        <w:rPr>
          <w:bCs/>
          <w:sz w:val="24"/>
        </w:rPr>
        <w:t>h</w:t>
      </w:r>
    </w:p>
    <w:p w:rsidR="005F7252" w:rsidP="003A360C">
      <w:pPr>
        <w:pStyle w:val="ListParagraph"/>
        <w:tabs>
          <w:tab w:val="left" w:pos="1440"/>
          <w:tab w:val="clear" w:pos="3240"/>
          <w:tab w:val="clear" w:pos="3600"/>
          <w:tab w:val="clear" w:pos="3960"/>
          <w:tab w:val="clear" w:pos="4320"/>
        </w:tabs>
        <w:rPr>
          <w:bCs/>
          <w:sz w:val="24"/>
        </w:rPr>
      </w:pPr>
      <w:r w:rsidRPr="005560C4">
        <w:rPr>
          <w:bCs/>
          <w:sz w:val="24"/>
        </w:rPr>
        <w:t>BRAND NAME</w:t>
      </w:r>
      <w:r w:rsidR="004E3A07">
        <w:rPr>
          <w:bCs/>
          <w:sz w:val="24"/>
        </w:rPr>
        <w:t xml:space="preserve"> or EQUIVALENT</w:t>
      </w:r>
      <w:r w:rsidRPr="005560C4">
        <w:rPr>
          <w:bCs/>
          <w:sz w:val="24"/>
        </w:rPr>
        <w:t xml:space="preserve">: </w:t>
      </w:r>
      <w:r w:rsidRPr="005A116E" w:rsidR="005A116E">
        <w:rPr>
          <w:bCs/>
          <w:sz w:val="24"/>
        </w:rPr>
        <w:t>Captus</w:t>
      </w:r>
    </w:p>
    <w:p w:rsidR="00044D60" w:rsidP="003A360C">
      <w:pPr>
        <w:pStyle w:val="ListParagraph"/>
        <w:tabs>
          <w:tab w:val="left" w:pos="1440"/>
          <w:tab w:val="clear" w:pos="3240"/>
          <w:tab w:val="clear" w:pos="3600"/>
          <w:tab w:val="clear" w:pos="3960"/>
          <w:tab w:val="clear" w:pos="4320"/>
        </w:tabs>
        <w:rPr>
          <w:bCs/>
          <w:sz w:val="24"/>
        </w:rPr>
      </w:pPr>
      <w:r>
        <w:rPr>
          <w:bCs/>
          <w:sz w:val="24"/>
        </w:rPr>
        <w:t>Stock</w:t>
      </w:r>
      <w:r w:rsidRPr="005560C4" w:rsidR="003A360C">
        <w:rPr>
          <w:bCs/>
          <w:sz w:val="24"/>
        </w:rPr>
        <w:t xml:space="preserve"> No. </w:t>
      </w:r>
      <w:r w:rsidRPr="00657B75" w:rsidR="00657B75">
        <w:rPr>
          <w:bCs/>
          <w:sz w:val="24"/>
        </w:rPr>
        <w:t>5430-30154</w:t>
      </w:r>
    </w:p>
    <w:p w:rsidR="008956D1" w:rsidRPr="008956D1" w:rsidP="008956D1">
      <w:pPr>
        <w:pStyle w:val="ListParagraph"/>
        <w:tabs>
          <w:tab w:val="left" w:pos="1440"/>
          <w:tab w:val="clear" w:pos="3240"/>
          <w:tab w:val="clear" w:pos="3600"/>
          <w:tab w:val="clear" w:pos="3960"/>
          <w:tab w:val="clear" w:pos="4320"/>
        </w:tabs>
        <w:rPr>
          <w:bCs/>
          <w:sz w:val="24"/>
        </w:rPr>
      </w:pPr>
      <w:r w:rsidRPr="00417F18">
        <w:rPr>
          <w:bCs/>
          <w:sz w:val="24"/>
        </w:rPr>
        <w:t>Specifications/Salient Characteristics:</w:t>
      </w:r>
    </w:p>
    <w:p w:rsidR="00EF528E" w:rsidP="005560C4">
      <w:pPr>
        <w:pStyle w:val="ListParagraph"/>
        <w:numPr>
          <w:ilvl w:val="0"/>
          <w:numId w:val="1"/>
        </w:numPr>
        <w:tabs>
          <w:tab w:val="left" w:pos="1440"/>
          <w:tab w:val="clear" w:pos="3240"/>
          <w:tab w:val="clear" w:pos="3600"/>
          <w:tab w:val="clear" w:pos="3960"/>
          <w:tab w:val="clear" w:pos="4320"/>
        </w:tabs>
        <w:rPr>
          <w:bCs/>
          <w:sz w:val="24"/>
        </w:rPr>
      </w:pPr>
      <w:r>
        <w:rPr>
          <w:bCs/>
          <w:sz w:val="24"/>
        </w:rPr>
        <w:t>Must have a 2 inch well</w:t>
      </w:r>
    </w:p>
    <w:p w:rsidR="00E42D20" w:rsidP="00E42D20">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a </w:t>
      </w:r>
      <w:r w:rsidRPr="00E42D20">
        <w:rPr>
          <w:bCs/>
          <w:sz w:val="24"/>
        </w:rPr>
        <w:t xml:space="preserve">color touch screen </w:t>
      </w:r>
      <w:r>
        <w:rPr>
          <w:bCs/>
          <w:sz w:val="24"/>
        </w:rPr>
        <w:t xml:space="preserve">that provides a </w:t>
      </w:r>
      <w:r w:rsidRPr="00E42D20">
        <w:rPr>
          <w:bCs/>
          <w:sz w:val="24"/>
        </w:rPr>
        <w:t>user interface</w:t>
      </w:r>
    </w:p>
    <w:p w:rsidR="00C814ED" w:rsidP="00C814ED">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a </w:t>
      </w:r>
      <w:r w:rsidRPr="00E42D20">
        <w:rPr>
          <w:bCs/>
          <w:sz w:val="24"/>
        </w:rPr>
        <w:t xml:space="preserve">Large </w:t>
      </w:r>
      <w:r w:rsidRPr="00E42D20">
        <w:rPr>
          <w:bCs/>
          <w:sz w:val="24"/>
        </w:rPr>
        <w:t>20-inch</w:t>
      </w:r>
      <w:r w:rsidRPr="00E42D20">
        <w:rPr>
          <w:bCs/>
          <w:sz w:val="24"/>
        </w:rPr>
        <w:t xml:space="preserve"> all-in-one touch screen computer</w:t>
      </w:r>
    </w:p>
    <w:p w:rsidR="00372232" w:rsidP="00372232">
      <w:pPr>
        <w:pStyle w:val="ListParagraph"/>
        <w:numPr>
          <w:ilvl w:val="1"/>
          <w:numId w:val="1"/>
        </w:numPr>
        <w:tabs>
          <w:tab w:val="left" w:pos="1440"/>
          <w:tab w:val="clear" w:pos="3240"/>
          <w:tab w:val="clear" w:pos="3600"/>
          <w:tab w:val="clear" w:pos="3960"/>
          <w:tab w:val="clear" w:pos="4320"/>
        </w:tabs>
        <w:rPr>
          <w:bCs/>
          <w:sz w:val="24"/>
        </w:rPr>
      </w:pPr>
      <w:r w:rsidRPr="00372232">
        <w:rPr>
          <w:bCs/>
          <w:sz w:val="24"/>
        </w:rPr>
        <w:t>Touch Screen Flat Panel Computer</w:t>
      </w:r>
    </w:p>
    <w:p w:rsidR="00C814ED" w:rsidP="00C814ED">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be </w:t>
      </w:r>
      <w:r w:rsidRPr="00C814ED" w:rsidR="00E42D20">
        <w:rPr>
          <w:bCs/>
          <w:sz w:val="24"/>
        </w:rPr>
        <w:t>fully integrated DICOM interface for patient data</w:t>
      </w:r>
    </w:p>
    <w:p w:rsidR="001714CA" w:rsidP="00C814ED">
      <w:pPr>
        <w:pStyle w:val="ListParagraph"/>
        <w:numPr>
          <w:ilvl w:val="0"/>
          <w:numId w:val="1"/>
        </w:numPr>
        <w:tabs>
          <w:tab w:val="left" w:pos="1440"/>
          <w:tab w:val="clear" w:pos="3240"/>
          <w:tab w:val="clear" w:pos="3600"/>
          <w:tab w:val="clear" w:pos="3960"/>
          <w:tab w:val="clear" w:pos="4320"/>
        </w:tabs>
        <w:rPr>
          <w:bCs/>
          <w:sz w:val="24"/>
        </w:rPr>
      </w:pPr>
      <w:r>
        <w:rPr>
          <w:bCs/>
          <w:sz w:val="24"/>
        </w:rPr>
        <w:t>Must include c</w:t>
      </w:r>
      <w:r w:rsidRPr="001714CA">
        <w:rPr>
          <w:bCs/>
          <w:sz w:val="24"/>
        </w:rPr>
        <w:t>olor Ink Jet printer</w:t>
      </w:r>
    </w:p>
    <w:p w:rsidR="00825067" w:rsidP="00C814ED">
      <w:pPr>
        <w:pStyle w:val="ListParagraph"/>
        <w:numPr>
          <w:ilvl w:val="0"/>
          <w:numId w:val="1"/>
        </w:numPr>
        <w:tabs>
          <w:tab w:val="left" w:pos="1440"/>
          <w:tab w:val="clear" w:pos="3240"/>
          <w:tab w:val="clear" w:pos="3600"/>
          <w:tab w:val="clear" w:pos="3960"/>
          <w:tab w:val="clear" w:pos="4320"/>
        </w:tabs>
        <w:rPr>
          <w:bCs/>
          <w:sz w:val="24"/>
        </w:rPr>
      </w:pPr>
      <w:r>
        <w:rPr>
          <w:bCs/>
          <w:sz w:val="24"/>
        </w:rPr>
        <w:t>Must have f</w:t>
      </w:r>
      <w:r w:rsidRPr="00825067">
        <w:rPr>
          <w:bCs/>
          <w:sz w:val="24"/>
        </w:rPr>
        <w:t>our heavy-duty locking casters that swivel 360°</w:t>
      </w:r>
    </w:p>
    <w:p w:rsidR="00F87EAE" w:rsidP="00F87EA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w:t>
      </w:r>
      <w:r w:rsidRPr="00C814ED" w:rsidR="00E42D20">
        <w:rPr>
          <w:bCs/>
          <w:sz w:val="24"/>
        </w:rPr>
        <w:t>Custom Protocol included as standard</w:t>
      </w:r>
    </w:p>
    <w:p w:rsidR="00F87EAE" w:rsidP="00F87EA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have an </w:t>
      </w:r>
      <w:r w:rsidRPr="00F87EAE" w:rsidR="00E42D20">
        <w:rPr>
          <w:bCs/>
          <w:sz w:val="24"/>
        </w:rPr>
        <w:t>Ergonomically designed mobile stand</w:t>
      </w:r>
    </w:p>
    <w:p w:rsidR="00F87EAE" w:rsidP="00F87EA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an </w:t>
      </w:r>
      <w:r w:rsidRPr="00F87EAE" w:rsidR="00E42D20">
        <w:rPr>
          <w:bCs/>
          <w:sz w:val="24"/>
        </w:rPr>
        <w:t xml:space="preserve"> Articulating arm </w:t>
      </w:r>
    </w:p>
    <w:p w:rsidR="007D4D97" w:rsidP="007D4D97">
      <w:pPr>
        <w:pStyle w:val="ListParagraph"/>
        <w:numPr>
          <w:ilvl w:val="1"/>
          <w:numId w:val="1"/>
        </w:numPr>
        <w:tabs>
          <w:tab w:val="left" w:pos="1440"/>
          <w:tab w:val="clear" w:pos="3240"/>
          <w:tab w:val="clear" w:pos="3600"/>
          <w:tab w:val="clear" w:pos="3960"/>
          <w:tab w:val="clear" w:pos="4320"/>
        </w:tabs>
        <w:rPr>
          <w:bCs/>
          <w:sz w:val="24"/>
        </w:rPr>
      </w:pPr>
      <w:r w:rsidRPr="007D4D97">
        <w:rPr>
          <w:bCs/>
          <w:sz w:val="24"/>
        </w:rPr>
        <w:t>34-inch</w:t>
      </w:r>
      <w:r w:rsidRPr="007D4D97">
        <w:rPr>
          <w:bCs/>
          <w:sz w:val="24"/>
        </w:rPr>
        <w:t xml:space="preserve"> vertical range of travel </w:t>
      </w:r>
    </w:p>
    <w:p w:rsidR="007D4D97" w:rsidP="007D4D97">
      <w:pPr>
        <w:pStyle w:val="ListParagraph"/>
        <w:numPr>
          <w:ilvl w:val="1"/>
          <w:numId w:val="1"/>
        </w:numPr>
        <w:tabs>
          <w:tab w:val="left" w:pos="1440"/>
          <w:tab w:val="clear" w:pos="3240"/>
          <w:tab w:val="clear" w:pos="3600"/>
          <w:tab w:val="clear" w:pos="3960"/>
          <w:tab w:val="clear" w:pos="4320"/>
        </w:tabs>
        <w:rPr>
          <w:bCs/>
          <w:sz w:val="24"/>
        </w:rPr>
      </w:pPr>
      <w:r w:rsidRPr="007D4D97">
        <w:rPr>
          <w:bCs/>
          <w:sz w:val="24"/>
        </w:rPr>
        <w:t xml:space="preserve"> </w:t>
      </w:r>
      <w:r w:rsidRPr="007D4D97" w:rsidR="004075BA">
        <w:rPr>
          <w:bCs/>
          <w:sz w:val="24"/>
        </w:rPr>
        <w:t>220</w:t>
      </w:r>
      <w:r w:rsidR="004075BA">
        <w:rPr>
          <w:bCs/>
          <w:sz w:val="24"/>
        </w:rPr>
        <w:t>-degree</w:t>
      </w:r>
      <w:r w:rsidRPr="007D4D97">
        <w:rPr>
          <w:bCs/>
          <w:sz w:val="24"/>
        </w:rPr>
        <w:t xml:space="preserve"> collimator rotation</w:t>
      </w:r>
    </w:p>
    <w:p w:rsidR="00017401" w:rsidP="00F87EA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w:t>
      </w:r>
      <w:r w:rsidRPr="00F87EAE" w:rsidR="00E42D20">
        <w:rPr>
          <w:bCs/>
          <w:sz w:val="24"/>
        </w:rPr>
        <w:t xml:space="preserve">Medical-grade Corian countertop </w:t>
      </w:r>
    </w:p>
    <w:p w:rsidR="00017401" w:rsidP="00017401">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a </w:t>
      </w:r>
      <w:r w:rsidRPr="00F87EAE" w:rsidR="00E42D20">
        <w:rPr>
          <w:bCs/>
          <w:sz w:val="24"/>
        </w:rPr>
        <w:t>document</w:t>
      </w:r>
      <w:r>
        <w:rPr>
          <w:bCs/>
          <w:sz w:val="24"/>
        </w:rPr>
        <w:t xml:space="preserve"> </w:t>
      </w:r>
      <w:r w:rsidRPr="00017401" w:rsidR="00E42D20">
        <w:rPr>
          <w:bCs/>
          <w:sz w:val="24"/>
        </w:rPr>
        <w:t>storage shelf</w:t>
      </w:r>
    </w:p>
    <w:p w:rsidR="0048268F" w:rsidP="00017401">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w:t>
      </w:r>
      <w:r w:rsidRPr="00017401" w:rsidR="00E42D20">
        <w:rPr>
          <w:bCs/>
          <w:sz w:val="24"/>
        </w:rPr>
        <w:t xml:space="preserve">Microsoft Office Professional 2010 </w:t>
      </w:r>
    </w:p>
    <w:p w:rsidR="00E265D2" w:rsidP="00E265D2">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w:t>
      </w:r>
      <w:r w:rsidRPr="00E265D2">
        <w:rPr>
          <w:bCs/>
          <w:sz w:val="24"/>
        </w:rPr>
        <w:t>a fully functional 1024 channel MCA with</w:t>
      </w:r>
    </w:p>
    <w:p w:rsidR="00FD0B7A" w:rsidP="00240967">
      <w:pPr>
        <w:pStyle w:val="ListParagraph"/>
        <w:tabs>
          <w:tab w:val="left" w:pos="1440"/>
          <w:tab w:val="clear" w:pos="3240"/>
          <w:tab w:val="clear" w:pos="3600"/>
          <w:tab w:val="clear" w:pos="3960"/>
          <w:tab w:val="clear" w:pos="4320"/>
        </w:tabs>
        <w:ind w:left="1440"/>
        <w:rPr>
          <w:bCs/>
          <w:sz w:val="24"/>
        </w:rPr>
      </w:pPr>
      <w:r w:rsidRPr="00E265D2">
        <w:rPr>
          <w:bCs/>
          <w:sz w:val="24"/>
        </w:rPr>
        <w:t>auto and manual calibration.</w:t>
      </w:r>
    </w:p>
    <w:p w:rsidR="00B63842" w:rsidP="00B63842">
      <w:pPr>
        <w:pStyle w:val="ListParagraph"/>
        <w:numPr>
          <w:ilvl w:val="0"/>
          <w:numId w:val="1"/>
        </w:numPr>
        <w:tabs>
          <w:tab w:val="left" w:pos="1440"/>
          <w:tab w:val="clear" w:pos="3240"/>
          <w:tab w:val="clear" w:pos="3600"/>
          <w:tab w:val="clear" w:pos="3960"/>
          <w:tab w:val="clear" w:pos="4320"/>
        </w:tabs>
        <w:rPr>
          <w:bCs/>
          <w:sz w:val="24"/>
        </w:rPr>
      </w:pPr>
      <w:r>
        <w:rPr>
          <w:bCs/>
          <w:sz w:val="24"/>
        </w:rPr>
        <w:t>Must be able to create r</w:t>
      </w:r>
      <w:r w:rsidRPr="00240967">
        <w:rPr>
          <w:bCs/>
          <w:sz w:val="24"/>
        </w:rPr>
        <w:t>eports</w:t>
      </w:r>
      <w:r>
        <w:rPr>
          <w:bCs/>
          <w:sz w:val="24"/>
        </w:rPr>
        <w:t>,</w:t>
      </w:r>
      <w:r w:rsidRPr="00240967">
        <w:rPr>
          <w:bCs/>
          <w:sz w:val="24"/>
        </w:rPr>
        <w:t xml:space="preserve"> includ</w:t>
      </w:r>
      <w:r>
        <w:rPr>
          <w:bCs/>
          <w:sz w:val="24"/>
        </w:rPr>
        <w:t>ing</w:t>
      </w:r>
      <w:r w:rsidRPr="00240967">
        <w:rPr>
          <w:bCs/>
          <w:sz w:val="24"/>
        </w:rPr>
        <w:t xml:space="preserve"> color graphics and isotope spectrum.</w:t>
      </w:r>
    </w:p>
    <w:p w:rsidR="00B63842" w:rsidRPr="00B63842" w:rsidP="00B63842">
      <w:pPr>
        <w:pStyle w:val="ListParagraph"/>
        <w:numPr>
          <w:ilvl w:val="0"/>
          <w:numId w:val="1"/>
        </w:numPr>
        <w:tabs>
          <w:tab w:val="left" w:pos="1440"/>
          <w:tab w:val="clear" w:pos="3240"/>
          <w:tab w:val="clear" w:pos="3600"/>
          <w:tab w:val="clear" w:pos="3960"/>
          <w:tab w:val="clear" w:pos="4320"/>
        </w:tabs>
        <w:rPr>
          <w:bCs/>
          <w:sz w:val="24"/>
        </w:rPr>
      </w:pPr>
      <w:r w:rsidRPr="00B63842">
        <w:rPr>
          <w:bCs/>
          <w:sz w:val="24"/>
        </w:rPr>
        <w:t xml:space="preserve">Must Include: Isolation Transformer with hospital grade cord and plug </w:t>
      </w:r>
    </w:p>
    <w:p w:rsidR="00B63842" w:rsidP="00E22905">
      <w:pPr>
        <w:pStyle w:val="ListParagraph"/>
        <w:numPr>
          <w:ilvl w:val="0"/>
          <w:numId w:val="1"/>
        </w:numPr>
        <w:tabs>
          <w:tab w:val="left" w:pos="1440"/>
          <w:tab w:val="clear" w:pos="3240"/>
          <w:tab w:val="clear" w:pos="3600"/>
          <w:tab w:val="clear" w:pos="3960"/>
          <w:tab w:val="clear" w:pos="4320"/>
        </w:tabs>
        <w:rPr>
          <w:bCs/>
          <w:sz w:val="24"/>
        </w:rPr>
      </w:pPr>
      <w:r>
        <w:rPr>
          <w:bCs/>
          <w:sz w:val="24"/>
        </w:rPr>
        <w:t>Must have a p</w:t>
      </w:r>
      <w:r w:rsidRPr="002E08DD">
        <w:rPr>
          <w:bCs/>
          <w:sz w:val="24"/>
        </w:rPr>
        <w:t>rotective cable management system</w:t>
      </w:r>
    </w:p>
    <w:p w:rsidR="00113B47" w:rsidP="00E22905">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have </w:t>
      </w:r>
      <w:r w:rsidRPr="00113B47">
        <w:rPr>
          <w:bCs/>
          <w:sz w:val="24"/>
        </w:rPr>
        <w:t>Fully protected internally routed cables</w:t>
      </w:r>
    </w:p>
    <w:p w:rsidR="00E22905" w:rsidRPr="00E22905" w:rsidP="00E22905">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be able to support </w:t>
      </w:r>
      <w:r w:rsidRPr="00E22905" w:rsidR="00A8212D">
        <w:rPr>
          <w:rFonts w:cs="Roboto"/>
          <w:color w:val="000000"/>
          <w:sz w:val="24"/>
          <w:szCs w:val="24"/>
        </w:rPr>
        <w:t xml:space="preserve">Voltage </w:t>
      </w:r>
    </w:p>
    <w:p w:rsidR="00B63842" w:rsidRPr="00B63842" w:rsidP="00B63842">
      <w:pPr>
        <w:pStyle w:val="ListParagraph"/>
        <w:numPr>
          <w:ilvl w:val="1"/>
          <w:numId w:val="1"/>
        </w:numPr>
        <w:tabs>
          <w:tab w:val="left" w:pos="1440"/>
          <w:tab w:val="clear" w:pos="3240"/>
          <w:tab w:val="clear" w:pos="3600"/>
          <w:tab w:val="clear" w:pos="3960"/>
          <w:tab w:val="clear" w:pos="4320"/>
        </w:tabs>
        <w:rPr>
          <w:bCs/>
          <w:sz w:val="24"/>
        </w:rPr>
      </w:pPr>
      <w:r w:rsidRPr="00E22905">
        <w:rPr>
          <w:rFonts w:cs="Roboto"/>
          <w:color w:val="000000"/>
          <w:sz w:val="19"/>
          <w:szCs w:val="19"/>
        </w:rPr>
        <w:t xml:space="preserve">• 120 V ac, </w:t>
      </w:r>
    </w:p>
    <w:p w:rsidR="00B63842" w:rsidRPr="00B63842" w:rsidP="00B63842">
      <w:pPr>
        <w:pStyle w:val="ListParagraph"/>
        <w:numPr>
          <w:ilvl w:val="1"/>
          <w:numId w:val="1"/>
        </w:numPr>
        <w:tabs>
          <w:tab w:val="left" w:pos="1440"/>
          <w:tab w:val="clear" w:pos="3240"/>
          <w:tab w:val="clear" w:pos="3600"/>
          <w:tab w:val="clear" w:pos="3960"/>
          <w:tab w:val="clear" w:pos="4320"/>
        </w:tabs>
        <w:rPr>
          <w:bCs/>
          <w:sz w:val="24"/>
        </w:rPr>
      </w:pPr>
      <w:r w:rsidRPr="00E22905">
        <w:rPr>
          <w:rFonts w:cs="Roboto"/>
          <w:color w:val="000000"/>
          <w:sz w:val="19"/>
          <w:szCs w:val="19"/>
        </w:rPr>
        <w:t xml:space="preserve">60 Hz, 2.6 AMP </w:t>
      </w:r>
    </w:p>
    <w:p w:rsidR="00B63842" w:rsidRPr="00B63842" w:rsidP="00B63842">
      <w:pPr>
        <w:pStyle w:val="ListParagraph"/>
        <w:numPr>
          <w:ilvl w:val="1"/>
          <w:numId w:val="1"/>
        </w:numPr>
        <w:tabs>
          <w:tab w:val="left" w:pos="1440"/>
          <w:tab w:val="clear" w:pos="3240"/>
          <w:tab w:val="clear" w:pos="3600"/>
          <w:tab w:val="clear" w:pos="3960"/>
          <w:tab w:val="clear" w:pos="4320"/>
        </w:tabs>
        <w:rPr>
          <w:bCs/>
          <w:sz w:val="24"/>
        </w:rPr>
      </w:pPr>
      <w:r w:rsidRPr="00B63842">
        <w:rPr>
          <w:rFonts w:cs="Roboto"/>
          <w:color w:val="000000"/>
          <w:sz w:val="19"/>
          <w:szCs w:val="19"/>
        </w:rPr>
        <w:t xml:space="preserve">230 V ac </w:t>
      </w:r>
    </w:p>
    <w:p w:rsidR="00B63842" w:rsidRPr="00B63842" w:rsidP="00B63842">
      <w:pPr>
        <w:pStyle w:val="ListParagraph"/>
        <w:numPr>
          <w:ilvl w:val="1"/>
          <w:numId w:val="1"/>
        </w:numPr>
        <w:tabs>
          <w:tab w:val="left" w:pos="1440"/>
          <w:tab w:val="clear" w:pos="3240"/>
          <w:tab w:val="clear" w:pos="3600"/>
          <w:tab w:val="clear" w:pos="3960"/>
          <w:tab w:val="clear" w:pos="4320"/>
        </w:tabs>
        <w:rPr>
          <w:bCs/>
          <w:sz w:val="24"/>
        </w:rPr>
      </w:pPr>
      <w:r w:rsidRPr="00B63842">
        <w:rPr>
          <w:rFonts w:cs="Roboto"/>
          <w:color w:val="000000"/>
          <w:sz w:val="19"/>
          <w:szCs w:val="19"/>
        </w:rPr>
        <w:t xml:space="preserve">50 Hz </w:t>
      </w:r>
    </w:p>
    <w:p w:rsidR="00B63842" w:rsidRPr="00571400" w:rsidP="00B63842">
      <w:pPr>
        <w:pStyle w:val="ListParagraph"/>
        <w:numPr>
          <w:ilvl w:val="1"/>
          <w:numId w:val="1"/>
        </w:numPr>
        <w:tabs>
          <w:tab w:val="left" w:pos="1440"/>
          <w:tab w:val="clear" w:pos="3240"/>
          <w:tab w:val="clear" w:pos="3600"/>
          <w:tab w:val="clear" w:pos="3960"/>
          <w:tab w:val="clear" w:pos="4320"/>
        </w:tabs>
        <w:rPr>
          <w:bCs/>
          <w:sz w:val="24"/>
        </w:rPr>
      </w:pPr>
      <w:r w:rsidRPr="00B63842">
        <w:rPr>
          <w:rFonts w:cs="Roboto"/>
          <w:color w:val="000000"/>
          <w:sz w:val="19"/>
          <w:szCs w:val="19"/>
        </w:rPr>
        <w:t xml:space="preserve">1.1 AMP </w:t>
      </w:r>
    </w:p>
    <w:p w:rsidR="00571400" w:rsidRPr="002656F5" w:rsidP="00571400">
      <w:pPr>
        <w:pStyle w:val="ListParagraph"/>
        <w:numPr>
          <w:ilvl w:val="0"/>
          <w:numId w:val="1"/>
        </w:numPr>
        <w:tabs>
          <w:tab w:val="left" w:pos="1440"/>
          <w:tab w:val="clear" w:pos="3240"/>
          <w:tab w:val="clear" w:pos="3600"/>
          <w:tab w:val="clear" w:pos="3960"/>
          <w:tab w:val="clear" w:pos="4320"/>
        </w:tabs>
        <w:rPr>
          <w:bCs/>
          <w:sz w:val="24"/>
          <w:szCs w:val="24"/>
        </w:rPr>
      </w:pPr>
      <w:r w:rsidRPr="002656F5">
        <w:rPr>
          <w:rFonts w:cs="Roboto"/>
          <w:color w:val="000000"/>
          <w:sz w:val="24"/>
          <w:szCs w:val="24"/>
        </w:rPr>
        <w:t xml:space="preserve">Must include </w:t>
      </w:r>
      <w:r w:rsidRPr="002656F5" w:rsidR="00AD4727">
        <w:rPr>
          <w:rFonts w:cs="Roboto"/>
          <w:color w:val="000000"/>
          <w:sz w:val="24"/>
          <w:szCs w:val="24"/>
        </w:rPr>
        <w:t xml:space="preserve">an uptake detector </w:t>
      </w:r>
      <w:r w:rsidRPr="002656F5" w:rsidR="00993526">
        <w:rPr>
          <w:rFonts w:cs="Roboto"/>
          <w:color w:val="000000"/>
          <w:sz w:val="24"/>
          <w:szCs w:val="24"/>
        </w:rPr>
        <w:t>with the following specifications:</w:t>
      </w:r>
    </w:p>
    <w:p w:rsidR="00993526" w:rsidP="00993526">
      <w:pPr>
        <w:pStyle w:val="ListParagraph"/>
        <w:numPr>
          <w:ilvl w:val="1"/>
          <w:numId w:val="1"/>
        </w:numPr>
        <w:tabs>
          <w:tab w:val="left" w:pos="1440"/>
          <w:tab w:val="clear" w:pos="3240"/>
          <w:tab w:val="clear" w:pos="3600"/>
          <w:tab w:val="clear" w:pos="3960"/>
          <w:tab w:val="clear" w:pos="4320"/>
        </w:tabs>
        <w:rPr>
          <w:bCs/>
          <w:sz w:val="24"/>
        </w:rPr>
      </w:pPr>
      <w:r w:rsidRPr="00993526">
        <w:rPr>
          <w:bCs/>
          <w:sz w:val="24"/>
        </w:rPr>
        <w:t xml:space="preserve">2 in. Diameter 14-pin </w:t>
      </w:r>
      <w:r w:rsidRPr="00993526">
        <w:rPr>
          <w:bCs/>
          <w:sz w:val="24"/>
        </w:rPr>
        <w:t>NaI</w:t>
      </w:r>
      <w:r w:rsidRPr="00993526">
        <w:rPr>
          <w:bCs/>
          <w:sz w:val="24"/>
        </w:rPr>
        <w:t>(Tl) Detector:</w:t>
      </w:r>
    </w:p>
    <w:p w:rsidR="00993526" w:rsidP="00993526">
      <w:pPr>
        <w:pStyle w:val="ListParagraph"/>
        <w:numPr>
          <w:ilvl w:val="2"/>
          <w:numId w:val="1"/>
        </w:numPr>
        <w:tabs>
          <w:tab w:val="left" w:pos="1440"/>
          <w:tab w:val="clear" w:pos="3240"/>
          <w:tab w:val="clear" w:pos="3600"/>
          <w:tab w:val="clear" w:pos="3960"/>
          <w:tab w:val="clear" w:pos="4320"/>
        </w:tabs>
        <w:rPr>
          <w:bCs/>
          <w:sz w:val="24"/>
        </w:rPr>
      </w:pPr>
      <w:r>
        <w:rPr>
          <w:bCs/>
          <w:sz w:val="24"/>
        </w:rPr>
        <w:t xml:space="preserve">Sodium Iodide detector </w:t>
      </w:r>
      <w:r w:rsidR="002E390E">
        <w:rPr>
          <w:bCs/>
          <w:sz w:val="24"/>
        </w:rPr>
        <w:t>that is thallium- doped</w:t>
      </w:r>
    </w:p>
    <w:p w:rsidR="001C50DB" w:rsidP="00993526">
      <w:pPr>
        <w:pStyle w:val="ListParagraph"/>
        <w:numPr>
          <w:ilvl w:val="2"/>
          <w:numId w:val="1"/>
        </w:numPr>
        <w:tabs>
          <w:tab w:val="left" w:pos="1440"/>
          <w:tab w:val="clear" w:pos="3240"/>
          <w:tab w:val="clear" w:pos="3600"/>
          <w:tab w:val="clear" w:pos="3960"/>
          <w:tab w:val="clear" w:pos="4320"/>
        </w:tabs>
        <w:rPr>
          <w:bCs/>
          <w:sz w:val="24"/>
        </w:rPr>
      </w:pPr>
      <w:r>
        <w:rPr>
          <w:bCs/>
          <w:sz w:val="24"/>
        </w:rPr>
        <w:t>14- pin connector</w:t>
      </w:r>
    </w:p>
    <w:p w:rsidR="001C50DB" w:rsidP="001C50DB">
      <w:pPr>
        <w:pStyle w:val="ListParagraph"/>
        <w:numPr>
          <w:ilvl w:val="1"/>
          <w:numId w:val="1"/>
        </w:numPr>
        <w:tabs>
          <w:tab w:val="left" w:pos="1440"/>
          <w:tab w:val="clear" w:pos="3240"/>
          <w:tab w:val="clear" w:pos="3600"/>
          <w:tab w:val="clear" w:pos="3960"/>
          <w:tab w:val="clear" w:pos="4320"/>
        </w:tabs>
        <w:rPr>
          <w:bCs/>
          <w:sz w:val="24"/>
        </w:rPr>
      </w:pPr>
      <w:r w:rsidRPr="00992AE1">
        <w:rPr>
          <w:bCs/>
          <w:sz w:val="24"/>
        </w:rPr>
        <w:t>1.55 in. Deep and 0.66 in. Diameter Well</w:t>
      </w:r>
      <w:r>
        <w:rPr>
          <w:bCs/>
          <w:sz w:val="24"/>
        </w:rPr>
        <w:t xml:space="preserve"> that measures the radioactive uptake</w:t>
      </w:r>
      <w:r w:rsidR="009F05FB">
        <w:rPr>
          <w:bCs/>
          <w:sz w:val="24"/>
        </w:rPr>
        <w:t xml:space="preserve"> during thyroid examinations</w:t>
      </w:r>
    </w:p>
    <w:p w:rsidR="009F05FB" w:rsidP="001C50DB">
      <w:pPr>
        <w:pStyle w:val="ListParagraph"/>
        <w:numPr>
          <w:ilvl w:val="1"/>
          <w:numId w:val="1"/>
        </w:numPr>
        <w:tabs>
          <w:tab w:val="left" w:pos="1440"/>
          <w:tab w:val="clear" w:pos="3240"/>
          <w:tab w:val="clear" w:pos="3600"/>
          <w:tab w:val="clear" w:pos="3960"/>
          <w:tab w:val="clear" w:pos="4320"/>
        </w:tabs>
        <w:rPr>
          <w:bCs/>
          <w:sz w:val="24"/>
        </w:rPr>
      </w:pPr>
      <w:r w:rsidRPr="00B55524">
        <w:rPr>
          <w:bCs/>
          <w:sz w:val="24"/>
        </w:rPr>
        <w:t>Flat Field Collimator</w:t>
      </w:r>
    </w:p>
    <w:p w:rsidR="00B55524" w:rsidP="00B55524">
      <w:pPr>
        <w:pStyle w:val="ListParagraph"/>
        <w:numPr>
          <w:ilvl w:val="2"/>
          <w:numId w:val="1"/>
        </w:numPr>
        <w:tabs>
          <w:tab w:val="left" w:pos="1440"/>
          <w:tab w:val="clear" w:pos="3240"/>
          <w:tab w:val="clear" w:pos="3600"/>
          <w:tab w:val="clear" w:pos="3960"/>
          <w:tab w:val="clear" w:pos="4320"/>
        </w:tabs>
        <w:rPr>
          <w:bCs/>
          <w:sz w:val="24"/>
        </w:rPr>
      </w:pPr>
      <w:r>
        <w:rPr>
          <w:bCs/>
          <w:sz w:val="24"/>
        </w:rPr>
        <w:t xml:space="preserve">Must meet American National </w:t>
      </w:r>
      <w:r w:rsidR="00D41C1B">
        <w:rPr>
          <w:bCs/>
          <w:sz w:val="24"/>
        </w:rPr>
        <w:t>Standard</w:t>
      </w:r>
      <w:r w:rsidR="005406A5">
        <w:rPr>
          <w:bCs/>
          <w:sz w:val="24"/>
        </w:rPr>
        <w:t xml:space="preserve"> Institutes</w:t>
      </w:r>
    </w:p>
    <w:p w:rsidR="005406A5" w:rsidP="00B55524">
      <w:pPr>
        <w:pStyle w:val="ListParagraph"/>
        <w:numPr>
          <w:ilvl w:val="2"/>
          <w:numId w:val="1"/>
        </w:numPr>
        <w:tabs>
          <w:tab w:val="left" w:pos="1440"/>
          <w:tab w:val="clear" w:pos="3240"/>
          <w:tab w:val="clear" w:pos="3600"/>
          <w:tab w:val="clear" w:pos="3960"/>
          <w:tab w:val="clear" w:pos="4320"/>
        </w:tabs>
        <w:rPr>
          <w:bCs/>
          <w:sz w:val="24"/>
        </w:rPr>
      </w:pPr>
      <w:r>
        <w:rPr>
          <w:bCs/>
          <w:sz w:val="24"/>
        </w:rPr>
        <w:t xml:space="preserve">Must meet International Atomic energy </w:t>
      </w:r>
      <w:r w:rsidR="00D41C1B">
        <w:rPr>
          <w:bCs/>
          <w:sz w:val="24"/>
        </w:rPr>
        <w:t>agency</w:t>
      </w:r>
      <w:r>
        <w:rPr>
          <w:bCs/>
          <w:sz w:val="24"/>
        </w:rPr>
        <w:t xml:space="preserve"> requirements</w:t>
      </w:r>
    </w:p>
    <w:p w:rsidR="00D41C1B" w:rsidP="00D41C1B">
      <w:pPr>
        <w:pStyle w:val="ListParagraph"/>
        <w:numPr>
          <w:ilvl w:val="1"/>
          <w:numId w:val="1"/>
        </w:numPr>
        <w:tabs>
          <w:tab w:val="left" w:pos="1440"/>
          <w:tab w:val="clear" w:pos="3240"/>
          <w:tab w:val="clear" w:pos="3600"/>
          <w:tab w:val="clear" w:pos="3960"/>
          <w:tab w:val="clear" w:pos="4320"/>
        </w:tabs>
        <w:rPr>
          <w:bCs/>
          <w:sz w:val="24"/>
        </w:rPr>
      </w:pPr>
      <w:r>
        <w:rPr>
          <w:bCs/>
          <w:sz w:val="24"/>
        </w:rPr>
        <w:t>Must be</w:t>
      </w:r>
      <w:r w:rsidR="00016628">
        <w:rPr>
          <w:bCs/>
          <w:sz w:val="24"/>
        </w:rPr>
        <w:t xml:space="preserve"> able to precisely measure </w:t>
      </w:r>
      <w:r w:rsidR="006038A1">
        <w:rPr>
          <w:bCs/>
          <w:sz w:val="24"/>
        </w:rPr>
        <w:t>and align the de</w:t>
      </w:r>
      <w:r w:rsidR="0056678C">
        <w:rPr>
          <w:bCs/>
          <w:sz w:val="24"/>
        </w:rPr>
        <w:t>tect</w:t>
      </w:r>
      <w:r w:rsidR="006038A1">
        <w:rPr>
          <w:bCs/>
          <w:sz w:val="24"/>
        </w:rPr>
        <w:t>or for precise distance from Thyroid</w:t>
      </w:r>
    </w:p>
    <w:p w:rsidR="00812387" w:rsidRPr="00AD4727" w:rsidP="00D41C1B">
      <w:pPr>
        <w:pStyle w:val="ListParagraph"/>
        <w:numPr>
          <w:ilvl w:val="1"/>
          <w:numId w:val="1"/>
        </w:numPr>
        <w:tabs>
          <w:tab w:val="left" w:pos="1440"/>
          <w:tab w:val="clear" w:pos="3240"/>
          <w:tab w:val="clear" w:pos="3600"/>
          <w:tab w:val="clear" w:pos="3960"/>
          <w:tab w:val="clear" w:pos="4320"/>
        </w:tabs>
        <w:rPr>
          <w:bCs/>
          <w:sz w:val="24"/>
        </w:rPr>
      </w:pPr>
      <w:r>
        <w:rPr>
          <w:bCs/>
          <w:sz w:val="24"/>
        </w:rPr>
        <w:t>1 inch and 2 inch well shield with brass liner</w:t>
      </w:r>
    </w:p>
    <w:p w:rsidR="00AD4727" w:rsidP="00571400">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w:t>
      </w:r>
      <w:r w:rsidR="002C5A8C">
        <w:rPr>
          <w:bCs/>
          <w:sz w:val="24"/>
        </w:rPr>
        <w:t>Detector inputs</w:t>
      </w:r>
    </w:p>
    <w:p w:rsidR="002C5A8C" w:rsidP="00571400">
      <w:pPr>
        <w:pStyle w:val="ListParagraph"/>
        <w:numPr>
          <w:ilvl w:val="0"/>
          <w:numId w:val="1"/>
        </w:numPr>
        <w:tabs>
          <w:tab w:val="left" w:pos="1440"/>
          <w:tab w:val="clear" w:pos="3240"/>
          <w:tab w:val="clear" w:pos="3600"/>
          <w:tab w:val="clear" w:pos="3960"/>
          <w:tab w:val="clear" w:pos="4320"/>
        </w:tabs>
        <w:rPr>
          <w:bCs/>
          <w:sz w:val="24"/>
        </w:rPr>
      </w:pPr>
      <w:r>
        <w:rPr>
          <w:bCs/>
          <w:sz w:val="24"/>
        </w:rPr>
        <w:t>Channel Capacity</w:t>
      </w:r>
    </w:p>
    <w:p w:rsidR="002C5A8C" w:rsidP="002C5A8C">
      <w:pPr>
        <w:pStyle w:val="ListParagraph"/>
        <w:numPr>
          <w:ilvl w:val="1"/>
          <w:numId w:val="1"/>
        </w:numPr>
        <w:tabs>
          <w:tab w:val="left" w:pos="1440"/>
          <w:tab w:val="clear" w:pos="3240"/>
          <w:tab w:val="clear" w:pos="3600"/>
          <w:tab w:val="clear" w:pos="3960"/>
          <w:tab w:val="clear" w:pos="4320"/>
        </w:tabs>
        <w:rPr>
          <w:bCs/>
          <w:sz w:val="24"/>
        </w:rPr>
      </w:pPr>
      <w:r>
        <w:rPr>
          <w:bCs/>
          <w:sz w:val="24"/>
        </w:rPr>
        <w:t>Must feature 1024 channels for spectral analysis</w:t>
      </w:r>
    </w:p>
    <w:p w:rsidR="002C5A8C" w:rsidP="002C5A8C">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be able to perform a maximum count rate of 200,000 counts per </w:t>
      </w:r>
      <w:r w:rsidR="00A33996">
        <w:rPr>
          <w:bCs/>
          <w:sz w:val="24"/>
        </w:rPr>
        <w:t>second</w:t>
      </w:r>
      <w:r w:rsidR="00FE7FB9">
        <w:rPr>
          <w:bCs/>
          <w:sz w:val="24"/>
        </w:rPr>
        <w:t xml:space="preserve"> at a rate of 5 percent</w:t>
      </w:r>
    </w:p>
    <w:p w:rsidR="0048268F" w:rsidP="00C91C1E">
      <w:pPr>
        <w:pStyle w:val="ListParagraph"/>
        <w:numPr>
          <w:ilvl w:val="0"/>
          <w:numId w:val="1"/>
        </w:numPr>
        <w:tabs>
          <w:tab w:val="left" w:pos="1440"/>
          <w:tab w:val="clear" w:pos="3240"/>
          <w:tab w:val="clear" w:pos="3600"/>
          <w:tab w:val="clear" w:pos="3960"/>
          <w:tab w:val="clear" w:pos="4320"/>
        </w:tabs>
        <w:rPr>
          <w:bCs/>
          <w:sz w:val="24"/>
        </w:rPr>
      </w:pPr>
      <w:r>
        <w:rPr>
          <w:bCs/>
          <w:sz w:val="24"/>
        </w:rPr>
        <w:t>Must be able to conduct count rate linearity</w:t>
      </w:r>
      <w:r w:rsidR="0082103A">
        <w:rPr>
          <w:bCs/>
          <w:sz w:val="24"/>
        </w:rPr>
        <w:t xml:space="preserve"> with in 2 percent count rates of up to 150,000 cps</w:t>
      </w:r>
      <w:r w:rsidR="00C91C1E">
        <w:rPr>
          <w:bCs/>
          <w:sz w:val="24"/>
        </w:rPr>
        <w:t xml:space="preserve"> for accurate data range intensities</w:t>
      </w:r>
    </w:p>
    <w:p w:rsidR="00C91C1E" w:rsidP="00C91C1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be able to set regions of </w:t>
      </w:r>
      <w:r w:rsidR="00A33996">
        <w:rPr>
          <w:bCs/>
          <w:sz w:val="24"/>
        </w:rPr>
        <w:t>interest</w:t>
      </w:r>
      <w:r>
        <w:rPr>
          <w:bCs/>
          <w:sz w:val="24"/>
        </w:rPr>
        <w:t xml:space="preserve"> that can be set either manually of </w:t>
      </w:r>
      <w:r w:rsidR="00A33996">
        <w:rPr>
          <w:bCs/>
          <w:sz w:val="24"/>
        </w:rPr>
        <w:t>automatically for specific areas on the spectrum</w:t>
      </w:r>
    </w:p>
    <w:p w:rsidR="00A33996" w:rsidP="00C91C1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be able to perform Differential </w:t>
      </w:r>
      <w:r w:rsidR="00723E6F">
        <w:rPr>
          <w:bCs/>
          <w:sz w:val="24"/>
        </w:rPr>
        <w:t xml:space="preserve">Linearity that is less than 2 percent over the top of 98 percent that minimizes </w:t>
      </w:r>
      <w:r w:rsidR="00854497">
        <w:rPr>
          <w:bCs/>
          <w:sz w:val="24"/>
        </w:rPr>
        <w:t xml:space="preserve">deviations during peak measurements. </w:t>
      </w:r>
    </w:p>
    <w:p w:rsidR="00854497" w:rsidP="00C91C1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have the capability to preset </w:t>
      </w:r>
      <w:r w:rsidR="004F1FF9">
        <w:rPr>
          <w:bCs/>
          <w:sz w:val="24"/>
        </w:rPr>
        <w:t xml:space="preserve">for live time and conduct total counts allowing flexible peak measurements. </w:t>
      </w:r>
    </w:p>
    <w:p w:rsidR="00AE05BE" w:rsidP="00C91C1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include software controlled </w:t>
      </w:r>
      <w:r w:rsidR="00F25D60">
        <w:rPr>
          <w:bCs/>
          <w:sz w:val="24"/>
        </w:rPr>
        <w:t xml:space="preserve">lower-level discriminator for setting lower threshold detection. </w:t>
      </w:r>
    </w:p>
    <w:p w:rsidR="00F25D60" w:rsidP="00C91C1E">
      <w:pPr>
        <w:pStyle w:val="ListParagraph"/>
        <w:numPr>
          <w:ilvl w:val="0"/>
          <w:numId w:val="1"/>
        </w:numPr>
        <w:tabs>
          <w:tab w:val="left" w:pos="1440"/>
          <w:tab w:val="clear" w:pos="3240"/>
          <w:tab w:val="clear" w:pos="3600"/>
          <w:tab w:val="clear" w:pos="3960"/>
          <w:tab w:val="clear" w:pos="4320"/>
        </w:tabs>
        <w:rPr>
          <w:bCs/>
          <w:sz w:val="24"/>
        </w:rPr>
      </w:pPr>
      <w:r>
        <w:rPr>
          <w:bCs/>
          <w:sz w:val="24"/>
        </w:rPr>
        <w:t xml:space="preserve">Must weigh no more than </w:t>
      </w:r>
      <w:r w:rsidR="002D44C4">
        <w:rPr>
          <w:bCs/>
          <w:sz w:val="24"/>
        </w:rPr>
        <w:t>600 pounds</w:t>
      </w:r>
    </w:p>
    <w:p w:rsidR="00B45364" w:rsidP="00B45364">
      <w:pPr>
        <w:tabs>
          <w:tab w:val="left" w:pos="1440"/>
          <w:tab w:val="clear" w:pos="3240"/>
          <w:tab w:val="clear" w:pos="3600"/>
          <w:tab w:val="clear" w:pos="3960"/>
          <w:tab w:val="clear" w:pos="4320"/>
        </w:tabs>
        <w:rPr>
          <w:bCs/>
          <w:sz w:val="24"/>
        </w:rPr>
      </w:pPr>
    </w:p>
    <w:p w:rsidR="00B45364" w:rsidP="00B45364">
      <w:pPr>
        <w:tabs>
          <w:tab w:val="left" w:pos="1440"/>
          <w:tab w:val="clear" w:pos="3240"/>
          <w:tab w:val="clear" w:pos="3600"/>
          <w:tab w:val="clear" w:pos="3960"/>
          <w:tab w:val="clear" w:pos="4320"/>
        </w:tabs>
        <w:rPr>
          <w:bCs/>
          <w:sz w:val="24"/>
        </w:rPr>
      </w:pPr>
    </w:p>
    <w:p w:rsidR="00B45364" w:rsidP="00B45364">
      <w:pPr>
        <w:tabs>
          <w:tab w:val="left" w:pos="1440"/>
          <w:tab w:val="clear" w:pos="3240"/>
          <w:tab w:val="clear" w:pos="3600"/>
          <w:tab w:val="clear" w:pos="3960"/>
          <w:tab w:val="clear" w:pos="4320"/>
        </w:tabs>
        <w:rPr>
          <w:bCs/>
          <w:sz w:val="24"/>
        </w:rPr>
      </w:pPr>
    </w:p>
    <w:p w:rsidR="00B45364" w:rsidP="00B45364">
      <w:pPr>
        <w:tabs>
          <w:tab w:val="left" w:pos="1440"/>
          <w:tab w:val="clear" w:pos="3240"/>
          <w:tab w:val="clear" w:pos="3600"/>
          <w:tab w:val="clear" w:pos="3960"/>
          <w:tab w:val="clear" w:pos="4320"/>
        </w:tabs>
        <w:rPr>
          <w:bCs/>
          <w:sz w:val="24"/>
        </w:rPr>
      </w:pPr>
    </w:p>
    <w:p w:rsidR="00B45364" w:rsidP="00B45364">
      <w:pPr>
        <w:tabs>
          <w:tab w:val="left" w:pos="1440"/>
          <w:tab w:val="clear" w:pos="3240"/>
          <w:tab w:val="clear" w:pos="3600"/>
          <w:tab w:val="clear" w:pos="3960"/>
          <w:tab w:val="clear" w:pos="4320"/>
        </w:tabs>
        <w:rPr>
          <w:bCs/>
          <w:sz w:val="24"/>
        </w:rPr>
      </w:pPr>
    </w:p>
    <w:p w:rsidR="00B45364" w:rsidRPr="00B45364" w:rsidP="00B45364">
      <w:pPr>
        <w:tabs>
          <w:tab w:val="left" w:pos="1440"/>
          <w:tab w:val="clear" w:pos="3240"/>
          <w:tab w:val="clear" w:pos="3600"/>
          <w:tab w:val="clear" w:pos="3960"/>
          <w:tab w:val="clear" w:pos="4320"/>
        </w:tabs>
        <w:rPr>
          <w:bCs/>
          <w:sz w:val="24"/>
        </w:rPr>
      </w:pPr>
    </w:p>
    <w:p w:rsidR="002D44C4" w:rsidRPr="002D44C4" w:rsidP="002D44C4">
      <w:pPr>
        <w:tabs>
          <w:tab w:val="left" w:pos="1440"/>
          <w:tab w:val="clear" w:pos="3240"/>
          <w:tab w:val="clear" w:pos="3600"/>
          <w:tab w:val="clear" w:pos="3960"/>
          <w:tab w:val="clear" w:pos="4320"/>
        </w:tabs>
        <w:rPr>
          <w:bCs/>
          <w:sz w:val="24"/>
        </w:rPr>
      </w:pPr>
    </w:p>
    <w:p w:rsidR="0048268F" w:rsidRPr="00EF528E" w:rsidP="00EF528E">
      <w:pPr>
        <w:pStyle w:val="ListParagraph"/>
        <w:tabs>
          <w:tab w:val="left" w:pos="1440"/>
          <w:tab w:val="clear" w:pos="3240"/>
          <w:tab w:val="clear" w:pos="3600"/>
          <w:tab w:val="clear" w:pos="3960"/>
          <w:tab w:val="clear" w:pos="4320"/>
        </w:tabs>
        <w:ind w:left="1440"/>
        <w:rPr>
          <w:bCs/>
          <w:sz w:val="24"/>
        </w:rPr>
      </w:pPr>
    </w:p>
    <w:p w:rsidR="005560C4" w:rsidP="005560C4">
      <w:pPr>
        <w:tabs>
          <w:tab w:val="left" w:pos="1440"/>
          <w:tab w:val="clear" w:pos="3240"/>
          <w:tab w:val="clear" w:pos="3600"/>
          <w:tab w:val="clear" w:pos="3960"/>
          <w:tab w:val="clear" w:pos="4320"/>
        </w:tabs>
        <w:rPr>
          <w:bCs/>
          <w:sz w:val="24"/>
        </w:rPr>
      </w:pPr>
      <w:r>
        <w:rPr>
          <w:bCs/>
          <w:sz w:val="24"/>
        </w:rPr>
        <w:t xml:space="preserve"> 2.5.2</w:t>
      </w:r>
      <w:r>
        <w:rPr>
          <w:bCs/>
          <w:sz w:val="24"/>
        </w:rPr>
        <w:tab/>
      </w:r>
      <w:r w:rsidRPr="00154C17" w:rsidR="00154C17">
        <w:rPr>
          <w:bCs/>
          <w:sz w:val="24"/>
        </w:rPr>
        <w:t>NECK PHANTOM FOR THYROID UPTAKE SYSTEM</w:t>
      </w:r>
      <w:r w:rsidR="00154C17">
        <w:rPr>
          <w:bCs/>
          <w:sz w:val="24"/>
        </w:rPr>
        <w:t xml:space="preserve"> SOFTWARE</w:t>
      </w:r>
    </w:p>
    <w:p w:rsidR="00417F18" w:rsidP="005560C4">
      <w:pPr>
        <w:tabs>
          <w:tab w:val="left" w:pos="1440"/>
          <w:tab w:val="clear" w:pos="3240"/>
          <w:tab w:val="clear" w:pos="3600"/>
          <w:tab w:val="clear" w:pos="3960"/>
          <w:tab w:val="clear" w:pos="4320"/>
        </w:tabs>
        <w:rPr>
          <w:bCs/>
          <w:sz w:val="24"/>
        </w:rPr>
      </w:pPr>
      <w:r>
        <w:rPr>
          <w:bCs/>
          <w:sz w:val="24"/>
        </w:rPr>
        <w:tab/>
      </w:r>
      <w:r>
        <w:rPr>
          <w:bCs/>
          <w:sz w:val="24"/>
        </w:rPr>
        <w:tab/>
      </w:r>
      <w:bookmarkStart w:id="0" w:name="_Hlk134615436"/>
      <w:bookmarkStart w:id="1" w:name="_Hlk47606913"/>
      <w:r>
        <w:rPr>
          <w:bCs/>
          <w:sz w:val="24"/>
        </w:rPr>
        <w:t>Quantity</w:t>
      </w:r>
      <w:r w:rsidR="00326088">
        <w:rPr>
          <w:bCs/>
          <w:sz w:val="24"/>
        </w:rPr>
        <w:t xml:space="preserve">: </w:t>
      </w:r>
      <w:r w:rsidR="005A116E">
        <w:rPr>
          <w:bCs/>
          <w:sz w:val="24"/>
        </w:rPr>
        <w:t>1 Each</w:t>
      </w:r>
    </w:p>
    <w:p w:rsidR="005F7252" w:rsidP="005560C4">
      <w:pPr>
        <w:tabs>
          <w:tab w:val="left" w:pos="1440"/>
          <w:tab w:val="clear" w:pos="3240"/>
          <w:tab w:val="clear" w:pos="3600"/>
          <w:tab w:val="clear" w:pos="3960"/>
          <w:tab w:val="clear" w:pos="4320"/>
        </w:tabs>
        <w:rPr>
          <w:bCs/>
          <w:sz w:val="24"/>
        </w:rPr>
      </w:pPr>
      <w:r>
        <w:rPr>
          <w:bCs/>
          <w:sz w:val="24"/>
        </w:rPr>
        <w:tab/>
      </w:r>
      <w:r>
        <w:rPr>
          <w:bCs/>
          <w:sz w:val="24"/>
        </w:rPr>
        <w:tab/>
      </w:r>
      <w:bookmarkStart w:id="2" w:name="_Hlk221023894"/>
      <w:r w:rsidRPr="004E3A07" w:rsidR="004E3A07">
        <w:rPr>
          <w:bCs/>
          <w:sz w:val="24"/>
        </w:rPr>
        <w:t xml:space="preserve">BRAND NAME </w:t>
      </w:r>
      <w:r w:rsidR="004E3A07">
        <w:rPr>
          <w:bCs/>
          <w:sz w:val="24"/>
        </w:rPr>
        <w:t>o</w:t>
      </w:r>
      <w:r w:rsidRPr="004E3A07" w:rsidR="004E3A07">
        <w:rPr>
          <w:bCs/>
          <w:sz w:val="24"/>
        </w:rPr>
        <w:t>r EQUIVALENT</w:t>
      </w:r>
      <w:bookmarkEnd w:id="2"/>
      <w:r>
        <w:rPr>
          <w:bCs/>
          <w:sz w:val="24"/>
        </w:rPr>
        <w:t>:</w:t>
      </w:r>
      <w:r w:rsidR="00DC21DA">
        <w:rPr>
          <w:bCs/>
          <w:sz w:val="24"/>
        </w:rPr>
        <w:t xml:space="preserve"> </w:t>
      </w:r>
      <w:r w:rsidRPr="005A116E" w:rsidR="005A116E">
        <w:rPr>
          <w:bCs/>
          <w:sz w:val="24"/>
        </w:rPr>
        <w:t>Captus</w:t>
      </w:r>
    </w:p>
    <w:p w:rsidR="005560C4" w:rsidP="005560C4">
      <w:pPr>
        <w:tabs>
          <w:tab w:val="left" w:pos="1440"/>
          <w:tab w:val="clear" w:pos="3240"/>
          <w:tab w:val="clear" w:pos="3600"/>
          <w:tab w:val="clear" w:pos="3960"/>
          <w:tab w:val="clear" w:pos="4320"/>
        </w:tabs>
        <w:rPr>
          <w:bCs/>
          <w:sz w:val="24"/>
        </w:rPr>
      </w:pPr>
      <w:r>
        <w:rPr>
          <w:bCs/>
          <w:sz w:val="24"/>
        </w:rPr>
        <w:tab/>
      </w:r>
      <w:r>
        <w:rPr>
          <w:bCs/>
          <w:sz w:val="24"/>
        </w:rPr>
        <w:tab/>
      </w:r>
      <w:r w:rsidR="00550572">
        <w:rPr>
          <w:bCs/>
          <w:sz w:val="24"/>
        </w:rPr>
        <w:t>Stock</w:t>
      </w:r>
      <w:r>
        <w:rPr>
          <w:bCs/>
          <w:sz w:val="24"/>
        </w:rPr>
        <w:t xml:space="preserve"> no. </w:t>
      </w:r>
      <w:r w:rsidRPr="00B45364" w:rsidR="00B45364">
        <w:rPr>
          <w:bCs/>
          <w:sz w:val="24"/>
        </w:rPr>
        <w:t>5230-0038</w:t>
      </w:r>
    </w:p>
    <w:p w:rsidR="005560C4" w:rsidP="005560C4">
      <w:pPr>
        <w:tabs>
          <w:tab w:val="left" w:pos="1440"/>
          <w:tab w:val="clear" w:pos="3240"/>
          <w:tab w:val="clear" w:pos="3600"/>
          <w:tab w:val="clear" w:pos="3960"/>
          <w:tab w:val="clear" w:pos="4320"/>
        </w:tabs>
        <w:rPr>
          <w:bCs/>
          <w:sz w:val="24"/>
        </w:rPr>
      </w:pPr>
      <w:r>
        <w:rPr>
          <w:bCs/>
          <w:sz w:val="24"/>
        </w:rPr>
        <w:tab/>
      </w:r>
      <w:r>
        <w:rPr>
          <w:bCs/>
          <w:sz w:val="24"/>
        </w:rPr>
        <w:tab/>
      </w:r>
      <w:r w:rsidRPr="005560C4">
        <w:rPr>
          <w:bCs/>
          <w:sz w:val="24"/>
        </w:rPr>
        <w:t>Specifications/Salient Characteristics:</w:t>
      </w:r>
    </w:p>
    <w:p w:rsidR="00B45364" w:rsidRPr="00B45364" w:rsidP="00B45364">
      <w:pPr>
        <w:numPr>
          <w:ilvl w:val="0"/>
          <w:numId w:val="2"/>
        </w:numPr>
        <w:tabs>
          <w:tab w:val="left" w:pos="1440"/>
          <w:tab w:val="clear" w:pos="3240"/>
          <w:tab w:val="clear" w:pos="3600"/>
          <w:tab w:val="clear" w:pos="3960"/>
          <w:tab w:val="clear" w:pos="4320"/>
        </w:tabs>
        <w:rPr>
          <w:bCs/>
          <w:sz w:val="24"/>
        </w:rPr>
      </w:pPr>
      <w:r w:rsidRPr="00B45364">
        <w:rPr>
          <w:bCs/>
          <w:sz w:val="24"/>
        </w:rPr>
        <w:t>Must be able to accurately stimulate the human neck</w:t>
      </w:r>
    </w:p>
    <w:p w:rsidR="00B45364" w:rsidRPr="00B45364" w:rsidP="00B45364">
      <w:pPr>
        <w:numPr>
          <w:ilvl w:val="0"/>
          <w:numId w:val="2"/>
        </w:numPr>
        <w:tabs>
          <w:tab w:val="left" w:pos="1440"/>
          <w:tab w:val="clear" w:pos="3240"/>
          <w:tab w:val="clear" w:pos="3600"/>
          <w:tab w:val="clear" w:pos="3960"/>
          <w:tab w:val="clear" w:pos="4320"/>
        </w:tabs>
        <w:rPr>
          <w:bCs/>
          <w:sz w:val="24"/>
        </w:rPr>
      </w:pPr>
      <w:r w:rsidRPr="00B45364">
        <w:rPr>
          <w:bCs/>
          <w:sz w:val="24"/>
        </w:rPr>
        <w:t>Must be able to ensure integration for optimal performance</w:t>
      </w:r>
    </w:p>
    <w:p w:rsidR="00A74105" w:rsidRPr="00B45364" w:rsidP="00A74105">
      <w:pPr>
        <w:numPr>
          <w:ilvl w:val="0"/>
          <w:numId w:val="2"/>
        </w:numPr>
        <w:tabs>
          <w:tab w:val="left" w:pos="1440"/>
          <w:tab w:val="clear" w:pos="3240"/>
          <w:tab w:val="clear" w:pos="3600"/>
          <w:tab w:val="clear" w:pos="3960"/>
          <w:tab w:val="clear" w:pos="4320"/>
        </w:tabs>
        <w:rPr>
          <w:bCs/>
          <w:sz w:val="24"/>
        </w:rPr>
      </w:pPr>
      <w:r w:rsidRPr="00B45364">
        <w:rPr>
          <w:bCs/>
          <w:sz w:val="24"/>
        </w:rPr>
        <w:t>Must be able to provide consistent and reproducible positioning for calibrated procedures</w:t>
      </w:r>
      <w:bookmarkEnd w:id="0"/>
    </w:p>
    <w:p w:rsidR="00A74105" w:rsidRPr="00A74105" w:rsidP="00A74105">
      <w:pPr>
        <w:tabs>
          <w:tab w:val="left" w:pos="1440"/>
          <w:tab w:val="clear" w:pos="3240"/>
          <w:tab w:val="clear" w:pos="3600"/>
          <w:tab w:val="clear" w:pos="3960"/>
          <w:tab w:val="clear" w:pos="4320"/>
        </w:tabs>
        <w:rPr>
          <w:bCs/>
          <w:sz w:val="24"/>
        </w:rPr>
      </w:pPr>
    </w:p>
    <w:p w:rsidR="002848C7" w:rsidRPr="00A7078D" w:rsidP="004D3834">
      <w:pPr>
        <w:tabs>
          <w:tab w:val="left" w:pos="1440"/>
          <w:tab w:val="clear" w:pos="3240"/>
          <w:tab w:val="clear" w:pos="3600"/>
          <w:tab w:val="clear" w:pos="3960"/>
          <w:tab w:val="clear" w:pos="4320"/>
        </w:tabs>
        <w:rPr>
          <w:bCs/>
          <w:sz w:val="24"/>
        </w:rPr>
      </w:pPr>
      <w:r w:rsidRPr="00BE60F7">
        <w:rPr>
          <w:bCs/>
          <w:sz w:val="24"/>
        </w:rPr>
        <w:tab/>
      </w:r>
      <w:r w:rsidRPr="00BE60F7">
        <w:rPr>
          <w:bCs/>
          <w:sz w:val="24"/>
        </w:rPr>
        <w:tab/>
      </w:r>
      <w:bookmarkEnd w:id="1"/>
    </w:p>
    <w:p w:rsidR="007B7542" w:rsidRPr="006D1444" w:rsidP="004D3834">
      <w:pPr>
        <w:tabs>
          <w:tab w:val="left" w:pos="1440"/>
          <w:tab w:val="clear" w:pos="3240"/>
          <w:tab w:val="clear" w:pos="3600"/>
          <w:tab w:val="clear" w:pos="3960"/>
          <w:tab w:val="clear" w:pos="4320"/>
        </w:tabs>
        <w:rPr>
          <w:rFonts w:ascii="Times New Roman" w:hAnsi="Times New Roman"/>
          <w:b/>
          <w:sz w:val="24"/>
          <w:szCs w:val="24"/>
        </w:rPr>
      </w:pPr>
    </w:p>
    <w:p w:rsidR="000C7732" w:rsidRPr="003B60E6" w:rsidP="007927BA">
      <w:pPr>
        <w:rPr>
          <w:rFonts w:ascii="Times New Roman" w:hAnsi="Times New Roman"/>
          <w:caps/>
          <w:sz w:val="24"/>
          <w:szCs w:val="24"/>
        </w:rPr>
      </w:pPr>
      <w:r>
        <w:rPr>
          <w:rFonts w:ascii="Times New Roman" w:hAnsi="Times New Roman"/>
          <w:caps/>
          <w:sz w:val="24"/>
          <w:szCs w:val="24"/>
        </w:rPr>
        <w:t>4</w:t>
      </w:r>
      <w:r w:rsidRPr="003B60E6">
        <w:rPr>
          <w:rFonts w:ascii="Times New Roman" w:hAnsi="Times New Roman"/>
          <w:caps/>
          <w:sz w:val="24"/>
          <w:szCs w:val="24"/>
        </w:rPr>
        <w:t>.</w:t>
      </w:r>
      <w:r w:rsidRPr="003B60E6">
        <w:rPr>
          <w:rFonts w:ascii="Times New Roman" w:hAnsi="Times New Roman"/>
          <w:caps/>
          <w:sz w:val="24"/>
          <w:szCs w:val="24"/>
        </w:rPr>
        <w:tab/>
      </w:r>
      <w:r w:rsidRPr="009C7F8B">
        <w:rPr>
          <w:rFonts w:ascii="Times New Roman" w:hAnsi="Times New Roman"/>
          <w:b/>
          <w:bCs/>
          <w:caps/>
          <w:sz w:val="24"/>
          <w:szCs w:val="24"/>
        </w:rPr>
        <w:t xml:space="preserve">delivery </w:t>
      </w:r>
    </w:p>
    <w:p w:rsidR="000C7732" w:rsidRPr="003B60E6" w:rsidP="007927BA">
      <w:pPr>
        <w:ind w:left="360" w:hanging="360"/>
        <w:rPr>
          <w:rFonts w:ascii="Times New Roman" w:hAnsi="Times New Roman"/>
          <w:sz w:val="24"/>
          <w:szCs w:val="24"/>
        </w:rPr>
      </w:pPr>
      <w:r>
        <w:rPr>
          <w:rFonts w:ascii="Times New Roman" w:hAnsi="Times New Roman"/>
          <w:sz w:val="24"/>
          <w:szCs w:val="24"/>
        </w:rPr>
        <w:t>4</w:t>
      </w:r>
      <w:r w:rsidRPr="003B60E6">
        <w:rPr>
          <w:rFonts w:ascii="Times New Roman" w:hAnsi="Times New Roman"/>
          <w:sz w:val="24"/>
          <w:szCs w:val="24"/>
        </w:rPr>
        <w:t>.1</w:t>
      </w:r>
      <w:r w:rsidRPr="003B60E6">
        <w:rPr>
          <w:rFonts w:ascii="Times New Roman" w:hAnsi="Times New Roman"/>
          <w:sz w:val="24"/>
          <w:szCs w:val="24"/>
        </w:rPr>
        <w:tab/>
        <w:t xml:space="preserve">Contractor shall deliver all equipment to the Southeast Louisiana Veterans Health Care System (SLVHCS) </w:t>
      </w:r>
      <w:r w:rsidRPr="003B60E6" w:rsidR="00726715">
        <w:rPr>
          <w:rFonts w:ascii="Times New Roman" w:hAnsi="Times New Roman"/>
          <w:sz w:val="24"/>
          <w:szCs w:val="24"/>
        </w:rPr>
        <w:t xml:space="preserve">Surgery Services 2400 Canal St, New Orleans, LA 70119 </w:t>
      </w:r>
    </w:p>
    <w:p w:rsidR="000C7732" w:rsidRPr="003B60E6" w:rsidP="007927BA">
      <w:pPr>
        <w:ind w:left="360" w:hanging="360"/>
        <w:rPr>
          <w:rFonts w:ascii="Times New Roman" w:hAnsi="Times New Roman"/>
          <w:sz w:val="24"/>
          <w:szCs w:val="24"/>
        </w:rPr>
      </w:pPr>
      <w:r>
        <w:rPr>
          <w:rFonts w:ascii="Times New Roman" w:hAnsi="Times New Roman"/>
          <w:sz w:val="24"/>
          <w:szCs w:val="24"/>
        </w:rPr>
        <w:t>4</w:t>
      </w:r>
      <w:r w:rsidRPr="003B60E6">
        <w:rPr>
          <w:rFonts w:ascii="Times New Roman" w:hAnsi="Times New Roman"/>
          <w:sz w:val="24"/>
          <w:szCs w:val="24"/>
        </w:rPr>
        <w:t>.2</w:t>
      </w:r>
      <w:r w:rsidRPr="003B60E6">
        <w:rPr>
          <w:rFonts w:ascii="Times New Roman" w:hAnsi="Times New Roman"/>
          <w:sz w:val="24"/>
          <w:szCs w:val="24"/>
        </w:rPr>
        <w:tab/>
        <w:t xml:space="preserve">Deliver materials to job in manufacturer's original sealed containers with brand name marked thereon. </w:t>
      </w:r>
    </w:p>
    <w:p w:rsidR="000C7732" w:rsidRPr="003B60E6" w:rsidP="007927BA">
      <w:pPr>
        <w:ind w:left="360" w:hanging="360"/>
        <w:rPr>
          <w:rFonts w:ascii="Times New Roman" w:hAnsi="Times New Roman"/>
          <w:sz w:val="24"/>
          <w:szCs w:val="24"/>
        </w:rPr>
      </w:pPr>
      <w:r>
        <w:rPr>
          <w:rFonts w:ascii="Times New Roman" w:hAnsi="Times New Roman"/>
          <w:sz w:val="24"/>
          <w:szCs w:val="24"/>
        </w:rPr>
        <w:t>4</w:t>
      </w:r>
      <w:r w:rsidRPr="003B60E6">
        <w:rPr>
          <w:rFonts w:ascii="Times New Roman" w:hAnsi="Times New Roman"/>
          <w:sz w:val="24"/>
          <w:szCs w:val="24"/>
        </w:rPr>
        <w:t>.3</w:t>
      </w:r>
      <w:r w:rsidRPr="003B60E6">
        <w:rPr>
          <w:rFonts w:ascii="Times New Roman" w:hAnsi="Times New Roman"/>
          <w:sz w:val="24"/>
          <w:szCs w:val="24"/>
        </w:rPr>
        <w:tab/>
        <w:t xml:space="preserve">Package to prevent damage or deterioration during shipment, handling, and storage. </w:t>
      </w:r>
    </w:p>
    <w:p w:rsidR="000C7732" w:rsidRPr="003B60E6" w:rsidP="007927BA">
      <w:pPr>
        <w:ind w:left="360" w:hanging="360"/>
        <w:rPr>
          <w:rFonts w:ascii="Times New Roman" w:hAnsi="Times New Roman"/>
          <w:sz w:val="24"/>
          <w:szCs w:val="24"/>
        </w:rPr>
      </w:pPr>
      <w:r>
        <w:rPr>
          <w:rFonts w:ascii="Times New Roman" w:hAnsi="Times New Roman"/>
          <w:sz w:val="24"/>
          <w:szCs w:val="24"/>
        </w:rPr>
        <w:t>4</w:t>
      </w:r>
      <w:r w:rsidRPr="003B60E6">
        <w:rPr>
          <w:rFonts w:ascii="Times New Roman" w:hAnsi="Times New Roman"/>
          <w:sz w:val="24"/>
          <w:szCs w:val="24"/>
        </w:rPr>
        <w:t>.4</w:t>
      </w:r>
      <w:r w:rsidRPr="003B60E6">
        <w:rPr>
          <w:rFonts w:ascii="Times New Roman" w:hAnsi="Times New Roman"/>
          <w:sz w:val="24"/>
          <w:szCs w:val="24"/>
        </w:rPr>
        <w:tab/>
        <w:t>Maintain protective covering in place and in good repair until delivery is necessary.</w:t>
      </w:r>
    </w:p>
    <w:p w:rsidR="000C7732" w:rsidRPr="003B60E6" w:rsidP="007927BA">
      <w:pPr>
        <w:ind w:left="360" w:hanging="360"/>
        <w:rPr>
          <w:rFonts w:ascii="Times New Roman" w:hAnsi="Times New Roman"/>
          <w:sz w:val="24"/>
          <w:szCs w:val="24"/>
        </w:rPr>
      </w:pPr>
      <w:r>
        <w:rPr>
          <w:rFonts w:ascii="Times New Roman" w:hAnsi="Times New Roman"/>
          <w:sz w:val="24"/>
          <w:szCs w:val="24"/>
        </w:rPr>
        <w:t>4</w:t>
      </w:r>
      <w:r w:rsidRPr="003B60E6">
        <w:rPr>
          <w:rFonts w:ascii="Times New Roman" w:hAnsi="Times New Roman"/>
          <w:sz w:val="24"/>
          <w:szCs w:val="24"/>
        </w:rPr>
        <w:t>.5</w:t>
      </w:r>
      <w:r w:rsidRPr="003B60E6">
        <w:rPr>
          <w:rFonts w:ascii="Times New Roman" w:hAnsi="Times New Roman"/>
          <w:sz w:val="24"/>
          <w:szCs w:val="24"/>
        </w:rPr>
        <w:tab/>
        <w:t>Any government requested delayed delivery up to 90 days after initial</w:t>
      </w:r>
      <w:r w:rsidRPr="003B60E6" w:rsidR="008C5F8D">
        <w:rPr>
          <w:rFonts w:ascii="Times New Roman" w:hAnsi="Times New Roman"/>
          <w:sz w:val="24"/>
          <w:szCs w:val="24"/>
        </w:rPr>
        <w:t xml:space="preserve"> </w:t>
      </w:r>
      <w:r w:rsidRPr="003B60E6" w:rsidR="00A47674">
        <w:rPr>
          <w:rFonts w:ascii="Times New Roman" w:hAnsi="Times New Roman"/>
          <w:sz w:val="24"/>
          <w:szCs w:val="24"/>
        </w:rPr>
        <w:t xml:space="preserve">award </w:t>
      </w:r>
      <w:r w:rsidRPr="003B60E6">
        <w:rPr>
          <w:rFonts w:ascii="Times New Roman" w:hAnsi="Times New Roman"/>
          <w:sz w:val="24"/>
          <w:szCs w:val="24"/>
        </w:rPr>
        <w:t xml:space="preserve">delivery date, shall be at no additional cost to the Government. </w:t>
      </w:r>
    </w:p>
    <w:p w:rsidR="00A45775" w:rsidRPr="003B60E6" w:rsidP="002F4CB3">
      <w:pPr>
        <w:ind w:left="360" w:hanging="360"/>
        <w:rPr>
          <w:rFonts w:ascii="Times New Roman" w:hAnsi="Times New Roman"/>
          <w:sz w:val="24"/>
          <w:szCs w:val="24"/>
        </w:rPr>
      </w:pPr>
      <w:r>
        <w:rPr>
          <w:rFonts w:ascii="Times New Roman" w:hAnsi="Times New Roman"/>
          <w:sz w:val="24"/>
          <w:szCs w:val="24"/>
        </w:rPr>
        <w:t>4</w:t>
      </w:r>
      <w:r w:rsidRPr="003B60E6" w:rsidR="000C7732">
        <w:rPr>
          <w:rFonts w:ascii="Times New Roman" w:hAnsi="Times New Roman"/>
          <w:sz w:val="24"/>
          <w:szCs w:val="24"/>
        </w:rPr>
        <w:t>.6</w:t>
      </w:r>
      <w:r w:rsidRPr="003B60E6" w:rsidR="000C7732">
        <w:rPr>
          <w:rFonts w:ascii="Times New Roman" w:hAnsi="Times New Roman"/>
          <w:sz w:val="24"/>
          <w:szCs w:val="24"/>
        </w:rPr>
        <w:tab/>
        <w:t xml:space="preserve">A pre-delivery meeting will be conducted </w:t>
      </w:r>
      <w:r w:rsidRPr="003B60E6" w:rsidR="00470E3F">
        <w:rPr>
          <w:rFonts w:ascii="Times New Roman" w:hAnsi="Times New Roman"/>
          <w:sz w:val="24"/>
          <w:szCs w:val="24"/>
        </w:rPr>
        <w:t>3</w:t>
      </w:r>
      <w:r w:rsidRPr="003B60E6" w:rsidR="000C7732">
        <w:rPr>
          <w:rFonts w:ascii="Times New Roman" w:hAnsi="Times New Roman"/>
          <w:sz w:val="24"/>
          <w:szCs w:val="24"/>
        </w:rPr>
        <w:t xml:space="preserve"> days prior to initial </w:t>
      </w:r>
      <w:r w:rsidRPr="003B60E6" w:rsidR="00900696">
        <w:rPr>
          <w:rFonts w:ascii="Times New Roman" w:hAnsi="Times New Roman"/>
          <w:sz w:val="24"/>
          <w:szCs w:val="24"/>
        </w:rPr>
        <w:t xml:space="preserve">award </w:t>
      </w:r>
      <w:r w:rsidRPr="003B60E6" w:rsidR="00126E4A">
        <w:rPr>
          <w:rFonts w:ascii="Times New Roman" w:hAnsi="Times New Roman"/>
          <w:sz w:val="24"/>
          <w:szCs w:val="24"/>
        </w:rPr>
        <w:t>d</w:t>
      </w:r>
      <w:r w:rsidRPr="003B60E6" w:rsidR="000C7732">
        <w:rPr>
          <w:rFonts w:ascii="Times New Roman" w:hAnsi="Times New Roman"/>
          <w:sz w:val="24"/>
          <w:szCs w:val="24"/>
        </w:rPr>
        <w:t>elivery date for verification of delivery and installation dates.</w:t>
      </w:r>
      <w:r w:rsidRPr="003B60E6" w:rsidR="009117A0">
        <w:rPr>
          <w:rFonts w:ascii="Times New Roman" w:hAnsi="Times New Roman"/>
          <w:sz w:val="24"/>
          <w:szCs w:val="24"/>
        </w:rPr>
        <w:t xml:space="preserve"> </w:t>
      </w:r>
    </w:p>
    <w:p w:rsidR="001A2B0A" w:rsidRPr="003B60E6" w:rsidP="002F4CB3">
      <w:pPr>
        <w:ind w:left="360" w:hanging="360"/>
        <w:rPr>
          <w:rFonts w:ascii="Times New Roman" w:hAnsi="Times New Roman"/>
          <w:sz w:val="24"/>
          <w:szCs w:val="24"/>
        </w:rPr>
      </w:pPr>
    </w:p>
    <w:p w:rsidR="001A2B0A" w:rsidRPr="003B60E6" w:rsidP="001A2B0A">
      <w:pPr>
        <w:ind w:left="360" w:hanging="360"/>
        <w:rPr>
          <w:rFonts w:ascii="Times New Roman" w:hAnsi="Times New Roman"/>
          <w:sz w:val="24"/>
          <w:szCs w:val="24"/>
        </w:rPr>
      </w:pPr>
      <w:r>
        <w:rPr>
          <w:rFonts w:ascii="Times New Roman" w:hAnsi="Times New Roman" w:eastAsiaTheme="minorEastAsia"/>
          <w:sz w:val="24"/>
          <w:szCs w:val="24"/>
        </w:rPr>
        <w:t>4</w:t>
      </w:r>
      <w:r w:rsidRPr="003B60E6">
        <w:rPr>
          <w:rFonts w:ascii="Times New Roman" w:hAnsi="Times New Roman" w:eastAsiaTheme="minorEastAsia"/>
          <w:sz w:val="24"/>
          <w:szCs w:val="24"/>
        </w:rPr>
        <w:t>.7</w:t>
      </w:r>
      <w:r w:rsidRPr="003B60E6">
        <w:rPr>
          <w:rFonts w:ascii="Times New Roman" w:hAnsi="Times New Roman" w:eastAsiaTheme="minorEastAsia"/>
          <w:sz w:val="24"/>
          <w:szCs w:val="24"/>
        </w:rPr>
        <w:tab/>
      </w:r>
      <w:r w:rsidRPr="009C7F8B">
        <w:rPr>
          <w:rFonts w:ascii="Times New Roman" w:hAnsi="Times New Roman" w:eastAsiaTheme="minorEastAsia"/>
          <w:b/>
          <w:bCs/>
          <w:sz w:val="24"/>
          <w:szCs w:val="24"/>
        </w:rPr>
        <w:t>SITE CONDITIONS</w:t>
      </w:r>
    </w:p>
    <w:p w:rsidR="001A2B0A" w:rsidRPr="003B60E6" w:rsidP="001A2B0A">
      <w:pPr>
        <w:ind w:left="360" w:hanging="360"/>
        <w:rPr>
          <w:rFonts w:ascii="Times New Roman" w:hAnsi="Times New Roman"/>
          <w:sz w:val="24"/>
          <w:szCs w:val="24"/>
        </w:rPr>
      </w:pPr>
      <w:r>
        <w:rPr>
          <w:rFonts w:ascii="Times New Roman" w:hAnsi="Times New Roman"/>
          <w:sz w:val="24"/>
          <w:szCs w:val="24"/>
        </w:rPr>
        <w:t>4.8</w:t>
      </w:r>
      <w:r w:rsidRPr="003B60E6">
        <w:rPr>
          <w:rFonts w:ascii="Times New Roman" w:hAnsi="Times New Roman"/>
          <w:sz w:val="24"/>
          <w:szCs w:val="24"/>
        </w:rPr>
        <w:tab/>
        <w:t xml:space="preserve">There shall be no smoking, eating, or drinking inside the hospital at any time.  </w:t>
      </w:r>
    </w:p>
    <w:p w:rsidR="001A2B0A" w:rsidRPr="003B60E6" w:rsidP="002F4CB3">
      <w:pPr>
        <w:ind w:left="360" w:hanging="360"/>
        <w:rPr>
          <w:rFonts w:ascii="Times New Roman" w:hAnsi="Times New Roman"/>
          <w:sz w:val="24"/>
          <w:szCs w:val="24"/>
        </w:rPr>
      </w:pPr>
    </w:p>
    <w:p w:rsidR="000C7732" w:rsidRPr="003B60E6" w:rsidP="007927BA">
      <w:pPr>
        <w:rPr>
          <w:rFonts w:ascii="Times New Roman" w:hAnsi="Times New Roman"/>
          <w:sz w:val="24"/>
          <w:szCs w:val="24"/>
        </w:rPr>
      </w:pPr>
      <w:bookmarkStart w:id="3" w:name="_Toc352841476"/>
      <w:r>
        <w:rPr>
          <w:rFonts w:ascii="Times New Roman" w:hAnsi="Times New Roman"/>
          <w:sz w:val="24"/>
          <w:szCs w:val="24"/>
        </w:rPr>
        <w:t>5</w:t>
      </w:r>
      <w:r w:rsidRPr="003B60E6">
        <w:rPr>
          <w:rFonts w:ascii="Times New Roman" w:hAnsi="Times New Roman"/>
          <w:sz w:val="24"/>
          <w:szCs w:val="24"/>
        </w:rPr>
        <w:t>.</w:t>
      </w:r>
      <w:r w:rsidRPr="003B60E6">
        <w:rPr>
          <w:rFonts w:ascii="Times New Roman" w:hAnsi="Times New Roman"/>
          <w:sz w:val="24"/>
          <w:szCs w:val="24"/>
        </w:rPr>
        <w:tab/>
      </w:r>
      <w:r w:rsidRPr="009C7F8B">
        <w:rPr>
          <w:rFonts w:ascii="Times New Roman" w:hAnsi="Times New Roman"/>
          <w:b/>
          <w:bCs/>
          <w:sz w:val="24"/>
          <w:szCs w:val="24"/>
        </w:rPr>
        <w:t>INSPECTION AND ACCEPTANCE</w:t>
      </w:r>
      <w:bookmarkEnd w:id="3"/>
      <w:r w:rsidRPr="009C7F8B">
        <w:rPr>
          <w:rFonts w:ascii="Times New Roman" w:hAnsi="Times New Roman"/>
          <w:b/>
          <w:bCs/>
          <w:sz w:val="24"/>
          <w:szCs w:val="24"/>
        </w:rPr>
        <w:t>:</w:t>
      </w:r>
    </w:p>
    <w:p w:rsidR="000C7732" w:rsidRPr="003B60E6" w:rsidP="007927BA">
      <w:pPr>
        <w:ind w:left="360" w:hanging="360"/>
        <w:rPr>
          <w:rFonts w:ascii="Times New Roman" w:hAnsi="Times New Roman"/>
          <w:sz w:val="24"/>
          <w:szCs w:val="24"/>
        </w:rPr>
      </w:pPr>
      <w:r>
        <w:rPr>
          <w:rFonts w:ascii="Times New Roman" w:hAnsi="Times New Roman"/>
          <w:sz w:val="24"/>
          <w:szCs w:val="24"/>
        </w:rPr>
        <w:t>5</w:t>
      </w:r>
      <w:r w:rsidRPr="003B60E6">
        <w:rPr>
          <w:rFonts w:ascii="Times New Roman" w:hAnsi="Times New Roman"/>
          <w:sz w:val="24"/>
          <w:szCs w:val="24"/>
        </w:rPr>
        <w:t>.1</w:t>
      </w:r>
      <w:r w:rsidRPr="003B60E6">
        <w:rPr>
          <w:rFonts w:ascii="Times New Roman" w:hAnsi="Times New Roman"/>
          <w:sz w:val="24"/>
          <w:szCs w:val="24"/>
        </w:rPr>
        <w:tab/>
        <w:t xml:space="preserve">The Contractor shall conduct a joint inspection with the COR upon delivery of tools.  </w:t>
      </w:r>
    </w:p>
    <w:p w:rsidR="00106596" w:rsidRPr="003B60E6" w:rsidP="007927BA">
      <w:pPr>
        <w:ind w:left="360" w:hanging="360"/>
        <w:rPr>
          <w:rFonts w:ascii="Times New Roman" w:hAnsi="Times New Roman"/>
          <w:sz w:val="24"/>
          <w:szCs w:val="24"/>
        </w:rPr>
      </w:pPr>
      <w:r>
        <w:rPr>
          <w:rFonts w:ascii="Times New Roman" w:hAnsi="Times New Roman"/>
          <w:sz w:val="24"/>
          <w:szCs w:val="24"/>
        </w:rPr>
        <w:t>5</w:t>
      </w:r>
      <w:r w:rsidRPr="003B60E6" w:rsidR="000C7732">
        <w:rPr>
          <w:rFonts w:ascii="Times New Roman" w:hAnsi="Times New Roman"/>
          <w:sz w:val="24"/>
          <w:szCs w:val="24"/>
        </w:rPr>
        <w:t>.2</w:t>
      </w:r>
      <w:r w:rsidRPr="003B60E6" w:rsidR="000C7732">
        <w:rPr>
          <w:rFonts w:ascii="Times New Roman" w:hAnsi="Times New Roman"/>
          <w:sz w:val="24"/>
          <w:szCs w:val="24"/>
        </w:rPr>
        <w:tab/>
        <w:t>Contractor shall provide dates of completion of punch list items and replacement parts and/or short ship items from the manufacturer(s).</w:t>
      </w:r>
    </w:p>
    <w:p w:rsidR="001268B9" w:rsidRPr="003B60E6" w:rsidP="007927BA">
      <w:pPr>
        <w:ind w:left="360" w:hanging="360"/>
        <w:rPr>
          <w:rFonts w:ascii="Times New Roman" w:hAnsi="Times New Roman"/>
          <w:sz w:val="24"/>
          <w:szCs w:val="24"/>
        </w:rPr>
      </w:pPr>
    </w:p>
    <w:p w:rsidR="00A311FE" w:rsidRPr="003B60E6" w:rsidP="007927BA">
      <w:pPr>
        <w:rPr>
          <w:rFonts w:ascii="Times New Roman" w:hAnsi="Times New Roman" w:eastAsiaTheme="minorEastAsia"/>
          <w:sz w:val="24"/>
          <w:szCs w:val="24"/>
        </w:rPr>
      </w:pPr>
      <w:r>
        <w:rPr>
          <w:rFonts w:ascii="Times New Roman" w:hAnsi="Times New Roman" w:eastAsiaTheme="minorEastAsia"/>
          <w:sz w:val="24"/>
          <w:szCs w:val="24"/>
        </w:rPr>
        <w:t>6</w:t>
      </w:r>
      <w:r w:rsidRPr="003B60E6">
        <w:rPr>
          <w:rFonts w:ascii="Times New Roman" w:hAnsi="Times New Roman" w:eastAsiaTheme="minorEastAsia"/>
          <w:sz w:val="24"/>
          <w:szCs w:val="24"/>
        </w:rPr>
        <w:t>.</w:t>
      </w:r>
      <w:r w:rsidRPr="003B60E6">
        <w:rPr>
          <w:rFonts w:ascii="Times New Roman" w:hAnsi="Times New Roman" w:eastAsiaTheme="minorEastAsia"/>
          <w:sz w:val="24"/>
          <w:szCs w:val="24"/>
        </w:rPr>
        <w:tab/>
      </w:r>
      <w:bookmarkStart w:id="4" w:name="_Toc352841478"/>
      <w:r w:rsidRPr="009C7F8B">
        <w:rPr>
          <w:rFonts w:ascii="Times New Roman" w:hAnsi="Times New Roman" w:eastAsiaTheme="minorEastAsia"/>
          <w:b/>
          <w:bCs/>
          <w:sz w:val="24"/>
          <w:szCs w:val="24"/>
        </w:rPr>
        <w:t>DELIVERABLES</w:t>
      </w:r>
      <w:bookmarkEnd w:id="4"/>
    </w:p>
    <w:p w:rsidR="00A311FE" w:rsidRPr="003B60E6" w:rsidP="007927BA">
      <w:pPr>
        <w:rPr>
          <w:rFonts w:ascii="Times New Roman" w:hAnsi="Times New Roman"/>
          <w:sz w:val="24"/>
          <w:szCs w:val="24"/>
        </w:rPr>
      </w:pPr>
      <w:r>
        <w:rPr>
          <w:rFonts w:ascii="Times New Roman" w:hAnsi="Times New Roman"/>
          <w:sz w:val="24"/>
          <w:szCs w:val="24"/>
        </w:rPr>
        <w:t>6</w:t>
      </w:r>
      <w:r w:rsidRPr="003B60E6">
        <w:rPr>
          <w:rFonts w:ascii="Times New Roman" w:hAnsi="Times New Roman"/>
          <w:sz w:val="24"/>
          <w:szCs w:val="24"/>
        </w:rPr>
        <w:t>.1</w:t>
      </w:r>
      <w:r w:rsidRPr="003B60E6">
        <w:rPr>
          <w:rFonts w:ascii="Times New Roman" w:hAnsi="Times New Roman"/>
          <w:sz w:val="24"/>
          <w:szCs w:val="24"/>
        </w:rPr>
        <w:tab/>
        <w:t>Operation and Maintenance Manuals</w:t>
      </w:r>
    </w:p>
    <w:p w:rsidR="00A311FE" w:rsidRPr="003B60E6" w:rsidP="007927BA">
      <w:pPr>
        <w:rPr>
          <w:rFonts w:ascii="Times New Roman" w:hAnsi="Times New Roman"/>
          <w:sz w:val="24"/>
          <w:szCs w:val="24"/>
        </w:rPr>
      </w:pPr>
      <w:r>
        <w:rPr>
          <w:rFonts w:ascii="Times New Roman" w:hAnsi="Times New Roman"/>
          <w:sz w:val="24"/>
          <w:szCs w:val="24"/>
        </w:rPr>
        <w:t>6</w:t>
      </w:r>
      <w:r w:rsidRPr="003B60E6">
        <w:rPr>
          <w:rFonts w:ascii="Times New Roman" w:hAnsi="Times New Roman"/>
          <w:sz w:val="24"/>
          <w:szCs w:val="24"/>
        </w:rPr>
        <w:t>.1.1</w:t>
      </w:r>
      <w:r w:rsidRPr="003B60E6">
        <w:rPr>
          <w:rFonts w:ascii="Times New Roman" w:hAnsi="Times New Roman"/>
          <w:sz w:val="24"/>
          <w:szCs w:val="24"/>
        </w:rPr>
        <w:tab/>
      </w:r>
      <w:r w:rsidR="008F0F13">
        <w:rPr>
          <w:rFonts w:ascii="Times New Roman" w:hAnsi="Times New Roman"/>
          <w:sz w:val="24"/>
          <w:szCs w:val="24"/>
        </w:rPr>
        <w:t>Manuals</w:t>
      </w:r>
      <w:r w:rsidRPr="003B60E6">
        <w:rPr>
          <w:rFonts w:ascii="Times New Roman" w:hAnsi="Times New Roman"/>
          <w:sz w:val="24"/>
          <w:szCs w:val="24"/>
        </w:rPr>
        <w:t xml:space="preserve"> - Quantity (2) each for items </w:t>
      </w:r>
      <w:r w:rsidRPr="003B60E6" w:rsidR="00726715">
        <w:rPr>
          <w:rFonts w:ascii="Times New Roman" w:hAnsi="Times New Roman"/>
          <w:sz w:val="24"/>
          <w:szCs w:val="24"/>
        </w:rPr>
        <w:t>2.</w:t>
      </w:r>
      <w:r w:rsidR="00484C1A">
        <w:rPr>
          <w:rFonts w:ascii="Times New Roman" w:hAnsi="Times New Roman"/>
          <w:sz w:val="24"/>
          <w:szCs w:val="24"/>
        </w:rPr>
        <w:t>5</w:t>
      </w:r>
      <w:r w:rsidRPr="003B60E6" w:rsidR="00726715">
        <w:rPr>
          <w:rFonts w:ascii="Times New Roman" w:hAnsi="Times New Roman"/>
          <w:sz w:val="24"/>
          <w:szCs w:val="24"/>
        </w:rPr>
        <w:t>.1</w:t>
      </w:r>
    </w:p>
    <w:p w:rsidR="00A311FE" w:rsidRPr="003B60E6" w:rsidP="007927BA">
      <w:pPr>
        <w:ind w:left="360" w:hanging="360"/>
        <w:rPr>
          <w:rFonts w:ascii="Times New Roman" w:hAnsi="Times New Roman"/>
          <w:sz w:val="24"/>
          <w:szCs w:val="24"/>
        </w:rPr>
      </w:pPr>
      <w:r>
        <w:rPr>
          <w:rFonts w:ascii="Times New Roman" w:hAnsi="Times New Roman"/>
          <w:sz w:val="24"/>
          <w:szCs w:val="24"/>
        </w:rPr>
        <w:t>6</w:t>
      </w:r>
      <w:r w:rsidRPr="003B60E6">
        <w:rPr>
          <w:rFonts w:ascii="Times New Roman" w:hAnsi="Times New Roman"/>
          <w:sz w:val="24"/>
          <w:szCs w:val="24"/>
        </w:rPr>
        <w:t>.2</w:t>
      </w:r>
      <w:r w:rsidRPr="003B60E6" w:rsidR="007927BA">
        <w:rPr>
          <w:rFonts w:ascii="Times New Roman" w:hAnsi="Times New Roman"/>
          <w:sz w:val="24"/>
          <w:szCs w:val="24"/>
        </w:rPr>
        <w:tab/>
      </w:r>
      <w:r w:rsidRPr="003B60E6">
        <w:rPr>
          <w:rFonts w:ascii="Times New Roman" w:hAnsi="Times New Roman"/>
          <w:sz w:val="24"/>
          <w:szCs w:val="24"/>
        </w:rPr>
        <w:t xml:space="preserve">Deliver compilation of all </w:t>
      </w:r>
      <w:r w:rsidRPr="003B60E6" w:rsidR="00DF2BD5">
        <w:rPr>
          <w:rFonts w:ascii="Times New Roman" w:hAnsi="Times New Roman"/>
          <w:sz w:val="24"/>
          <w:szCs w:val="24"/>
        </w:rPr>
        <w:t>manufacturers</w:t>
      </w:r>
      <w:r w:rsidRPr="003B60E6">
        <w:rPr>
          <w:rFonts w:ascii="Times New Roman" w:hAnsi="Times New Roman"/>
          <w:sz w:val="24"/>
          <w:szCs w:val="24"/>
        </w:rPr>
        <w:t xml:space="preserve"> recommended maintenance schedule and operation materials to COR upon completion of installation.</w:t>
      </w:r>
    </w:p>
    <w:p w:rsidR="007B2C2D" w:rsidP="00B34971">
      <w:pPr>
        <w:rPr>
          <w:rFonts w:ascii="Times New Roman" w:hAnsi="Times New Roman" w:eastAsiaTheme="minorEastAsia"/>
          <w:sz w:val="24"/>
          <w:szCs w:val="24"/>
        </w:rPr>
      </w:pPr>
    </w:p>
    <w:p w:rsidR="001A2B0A" w:rsidRPr="003B60E6" w:rsidP="001A2B0A">
      <w:pPr>
        <w:ind w:left="360" w:hanging="360"/>
        <w:rPr>
          <w:rFonts w:ascii="Times New Roman" w:hAnsi="Times New Roman" w:eastAsiaTheme="minorEastAsia"/>
          <w:sz w:val="24"/>
          <w:szCs w:val="24"/>
        </w:rPr>
      </w:pPr>
      <w:r>
        <w:rPr>
          <w:rFonts w:ascii="Times New Roman" w:hAnsi="Times New Roman" w:eastAsiaTheme="minorEastAsia"/>
          <w:sz w:val="24"/>
          <w:szCs w:val="24"/>
        </w:rPr>
        <w:t>7</w:t>
      </w:r>
      <w:r w:rsidRPr="003B60E6">
        <w:rPr>
          <w:rFonts w:ascii="Times New Roman" w:hAnsi="Times New Roman" w:eastAsiaTheme="minorEastAsia"/>
          <w:sz w:val="24"/>
          <w:szCs w:val="24"/>
        </w:rPr>
        <w:t>.</w:t>
      </w:r>
      <w:r w:rsidRPr="003B60E6">
        <w:rPr>
          <w:rFonts w:ascii="Times New Roman" w:hAnsi="Times New Roman" w:eastAsiaTheme="minorEastAsia"/>
          <w:sz w:val="24"/>
          <w:szCs w:val="24"/>
        </w:rPr>
        <w:tab/>
      </w:r>
      <w:r w:rsidRPr="009C7F8B">
        <w:rPr>
          <w:rFonts w:ascii="Times New Roman" w:hAnsi="Times New Roman" w:eastAsiaTheme="minorEastAsia"/>
          <w:b/>
          <w:bCs/>
          <w:sz w:val="24"/>
          <w:szCs w:val="24"/>
        </w:rPr>
        <w:t>TRAINING:</w:t>
      </w:r>
    </w:p>
    <w:p w:rsidR="001A2B0A" w:rsidRPr="003B60E6" w:rsidP="001A2B0A">
      <w:pPr>
        <w:ind w:left="360" w:hanging="360"/>
        <w:rPr>
          <w:rFonts w:ascii="Times New Roman" w:hAnsi="Times New Roman" w:eastAsiaTheme="minorEastAsia"/>
          <w:sz w:val="24"/>
          <w:szCs w:val="24"/>
        </w:rPr>
      </w:pPr>
      <w:r>
        <w:rPr>
          <w:rFonts w:ascii="Times New Roman" w:hAnsi="Times New Roman" w:eastAsiaTheme="minorEastAsia"/>
          <w:sz w:val="24"/>
          <w:szCs w:val="24"/>
        </w:rPr>
        <w:t>7</w:t>
      </w:r>
      <w:r w:rsidRPr="003B60E6">
        <w:rPr>
          <w:rFonts w:ascii="Times New Roman" w:hAnsi="Times New Roman" w:eastAsiaTheme="minorEastAsia"/>
          <w:sz w:val="24"/>
          <w:szCs w:val="24"/>
        </w:rPr>
        <w:t>.1</w:t>
      </w:r>
      <w:r w:rsidRPr="003B60E6">
        <w:rPr>
          <w:rFonts w:ascii="Times New Roman" w:hAnsi="Times New Roman" w:eastAsiaTheme="minorEastAsia"/>
          <w:sz w:val="24"/>
          <w:szCs w:val="24"/>
        </w:rPr>
        <w:tab/>
        <w:t>Contractor shall provide On-site training of the equipment to the Users.  Scheduling of operator training shall be coordinated with the SLVHCS COR after installation is complete.</w:t>
      </w:r>
    </w:p>
    <w:p w:rsidR="006B5D61" w:rsidRPr="00495215" w:rsidP="00495215">
      <w:pPr>
        <w:ind w:left="360" w:hanging="360"/>
        <w:rPr>
          <w:rFonts w:ascii="Times New Roman" w:hAnsi="Times New Roman" w:eastAsiaTheme="minorEastAsia"/>
          <w:sz w:val="24"/>
          <w:szCs w:val="24"/>
        </w:rPr>
      </w:pPr>
      <w:r>
        <w:rPr>
          <w:rFonts w:ascii="Times New Roman" w:hAnsi="Times New Roman" w:eastAsiaTheme="minorEastAsia"/>
          <w:sz w:val="24"/>
          <w:szCs w:val="24"/>
        </w:rPr>
        <w:t>7</w:t>
      </w:r>
      <w:r w:rsidRPr="003B60E6" w:rsidR="001A2B0A">
        <w:rPr>
          <w:rFonts w:ascii="Times New Roman" w:hAnsi="Times New Roman" w:eastAsiaTheme="minorEastAsia"/>
          <w:sz w:val="24"/>
          <w:szCs w:val="24"/>
        </w:rPr>
        <w:t>.2</w:t>
      </w:r>
      <w:r w:rsidRPr="003B60E6" w:rsidR="001A2B0A">
        <w:rPr>
          <w:rFonts w:ascii="Times New Roman" w:hAnsi="Times New Roman" w:eastAsiaTheme="minorEastAsia"/>
          <w:sz w:val="24"/>
          <w:szCs w:val="24"/>
        </w:rPr>
        <w:tab/>
        <w:t>The contractor shall provide a training program to the Biomedical Engineering technicians and in-house clinical personnel.  Technical training must provide Biomedical Engineering with the tools and knowledge to fully operate and maintain the system.</w:t>
      </w:r>
    </w:p>
    <w:p w:rsidR="006B5D61" w:rsidP="001A2B0A">
      <w:pPr>
        <w:ind w:left="360" w:hanging="360"/>
        <w:rPr>
          <w:rFonts w:ascii="Times New Roman" w:hAnsi="Times New Roman" w:eastAsiaTheme="minorEastAsia"/>
          <w:bCs/>
          <w:sz w:val="24"/>
          <w:szCs w:val="24"/>
        </w:rPr>
      </w:pPr>
    </w:p>
    <w:p w:rsidR="00686BA9" w:rsidRPr="003B60E6" w:rsidP="007927BA">
      <w:pPr>
        <w:rPr>
          <w:rFonts w:ascii="Times New Roman" w:hAnsi="Times New Roman"/>
          <w:sz w:val="24"/>
          <w:szCs w:val="24"/>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08574683"/>
      <w:docPartObj>
        <w:docPartGallery w:val="Page Numbers (Bottom of Page)"/>
        <w:docPartUnique/>
      </w:docPartObj>
    </w:sdtPr>
    <w:sdtEndPr>
      <w:rPr>
        <w:noProof/>
      </w:rPr>
    </w:sdtEndPr>
    <w:sdtContent>
      <w:p w:rsidR="00044D60">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044D60">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C793641"/>
    <w:multiLevelType w:val="hybridMultilevel"/>
    <w:tmpl w:val="DC486A86"/>
    <w:lvl w:ilvl="0">
      <w:start w:val="1"/>
      <w:numFmt w:val="bullet"/>
      <w:lvlText w:val=""/>
      <w:lvlJc w:val="left"/>
      <w:pPr>
        <w:ind w:left="1440" w:hanging="360"/>
      </w:pPr>
      <w:rPr>
        <w:rFonts w:ascii="Symbol" w:hAnsi="Symbol" w:hint="default"/>
      </w:rPr>
    </w:lvl>
    <w:lvl w:ilvl="1">
      <w:start w:val="1"/>
      <w:numFmt w:val="bullet"/>
      <w:lvlText w:val=""/>
      <w:lvlJc w:val="left"/>
      <w:pPr>
        <w:ind w:left="198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4E153C3E"/>
    <w:multiLevelType w:val="hybridMultilevel"/>
    <w:tmpl w:val="199E134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3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E3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B12"/>
    <w:rPr>
      <w:rFonts w:eastAsiaTheme="majorEastAsia" w:cstheme="majorBidi"/>
      <w:color w:val="272727" w:themeColor="text1" w:themeTint="D8"/>
    </w:rPr>
  </w:style>
  <w:style w:type="paragraph" w:styleId="Quote">
    <w:name w:val="Quote"/>
    <w:basedOn w:val="Normal"/>
    <w:next w:val="Normal"/>
    <w:link w:val="QuoteChar"/>
    <w:uiPriority w:val="29"/>
    <w:qFormat/>
    <w:rsid w:val="00AE3B12"/>
    <w:pPr>
      <w:spacing w:before="160"/>
      <w:jc w:val="center"/>
    </w:pPr>
    <w:rPr>
      <w:i/>
      <w:iCs/>
      <w:color w:val="404040" w:themeColor="text1" w:themeTint="BF"/>
    </w:rPr>
  </w:style>
  <w:style w:type="character" w:customStyle="1" w:styleId="QuoteChar">
    <w:name w:val="Quote Char"/>
    <w:basedOn w:val="DefaultParagraphFont"/>
    <w:link w:val="Quote"/>
    <w:uiPriority w:val="29"/>
    <w:rsid w:val="00AE3B12"/>
    <w:rPr>
      <w:i/>
      <w:iCs/>
      <w:color w:val="404040" w:themeColor="text1" w:themeTint="BF"/>
    </w:rPr>
  </w:style>
  <w:style w:type="paragraph" w:styleId="IntenseQuote">
    <w:name w:val="Intense Quote"/>
    <w:basedOn w:val="Normal"/>
    <w:next w:val="Normal"/>
    <w:link w:val="IntenseQuoteChar"/>
    <w:uiPriority w:val="30"/>
    <w:qFormat/>
    <w:rsid w:val="00AE3B1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E3B12"/>
    <w:rPr>
      <w:i/>
      <w:iCs/>
      <w:color w:val="366092" w:themeColor="accent1" w:themeShade="BF"/>
    </w:rPr>
  </w:style>
  <w:style w:type="character" w:styleId="IntenseReference">
    <w:name w:val="Intense Reference"/>
    <w:basedOn w:val="DefaultParagraphFont"/>
    <w:uiPriority w:val="32"/>
    <w:qFormat/>
    <w:rsid w:val="00AE3B12"/>
    <w:rPr>
      <w:b/>
      <w:bCs/>
      <w:smallCaps/>
      <w:color w:val="366092" w:themeColor="accent1" w:themeShade="BF"/>
      <w:spacing w:val="5"/>
    </w:rPr>
  </w:style>
  <w:style w:type="character" w:styleId="Hyperlink">
    <w:name w:val="Hyperlink"/>
    <w:basedOn w:val="DefaultParagraphFont"/>
    <w:uiPriority w:val="99"/>
    <w:unhideWhenUsed/>
    <w:rsid w:val="00B03275"/>
    <w:rPr>
      <w:color w:val="0000FF" w:themeColor="hyperlink"/>
      <w:u w:val="single"/>
    </w:rPr>
  </w:style>
  <w:style w:type="paragraph" w:customStyle="1" w:styleId="Default">
    <w:name w:val="Default"/>
    <w:rsid w:val="007611F3"/>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Level1">
    <w:name w:val="Level1"/>
    <w:basedOn w:val="Normal"/>
    <w:rsid w:val="00F2173D"/>
    <w:pPr>
      <w:suppressAutoHyphens/>
      <w:spacing w:line="360" w:lineRule="auto"/>
      <w:ind w:left="720" w:hanging="360"/>
    </w:pPr>
    <w:rPr>
      <w:rFonts w:ascii="Courier New" w:hAnsi="Courier New"/>
      <w:sz w:val="20"/>
      <w:szCs w:val="20"/>
    </w:rPr>
  </w:style>
  <w:style w:type="paragraph" w:styleId="BodyTextIndent3">
    <w:name w:val="Body Text Indent 3"/>
    <w:basedOn w:val="Normal"/>
    <w:rsid w:val="007D615B"/>
    <w:pPr>
      <w:widowControl w:val="0"/>
      <w:ind w:left="720"/>
    </w:pPr>
    <w:rPr>
      <w:sz w:val="20"/>
      <w:szCs w:val="20"/>
    </w:rPr>
  </w:style>
  <w:style w:type="paragraph" w:customStyle="1" w:styleId="Bodyparagraph">
    <w:name w:val="Body paragraph"/>
    <w:basedOn w:val="Normal"/>
    <w:rsid w:val="007D615B"/>
    <w:pPr>
      <w:ind w:left="720" w:hanging="720"/>
    </w:pPr>
    <w:rPr>
      <w:szCs w:val="20"/>
    </w:rPr>
  </w:style>
  <w:style w:type="paragraph" w:styleId="BodyText">
    <w:name w:val="Body Text"/>
    <w:basedOn w:val="Normal"/>
    <w:rsid w:val="001B25C7"/>
    <w:pPr>
      <w:spacing w:after="120"/>
    </w:pPr>
  </w:style>
  <w:style w:type="paragraph" w:styleId="BodyTextIndent2">
    <w:name w:val="Body Text Indent 2"/>
    <w:basedOn w:val="Normal"/>
    <w:rsid w:val="000870ED"/>
    <w:pPr>
      <w:spacing w:after="120" w:line="480" w:lineRule="auto"/>
      <w:ind w:left="360"/>
    </w:pPr>
  </w:style>
  <w:style w:type="paragraph" w:styleId="BodyText2">
    <w:name w:val="Body Text 2"/>
    <w:basedOn w:val="Normal"/>
    <w:rsid w:val="000870ED"/>
    <w:pPr>
      <w:spacing w:after="120" w:line="480" w:lineRule="auto"/>
    </w:pPr>
  </w:style>
  <w:style w:type="character" w:styleId="FollowedHyperlink">
    <w:name w:val="FollowedHyperlink"/>
    <w:basedOn w:val="DefaultParagraphFont"/>
    <w:rsid w:val="003726F4"/>
    <w:rPr>
      <w:color w:val="800080"/>
      <w:u w:val="single"/>
    </w:rPr>
  </w:style>
  <w:style w:type="paragraph" w:customStyle="1" w:styleId="Level2">
    <w:name w:val="Level2"/>
    <w:basedOn w:val="Level1"/>
    <w:rsid w:val="00053D29"/>
    <w:pPr>
      <w:tabs>
        <w:tab w:val="clear" w:pos="720"/>
      </w:tabs>
      <w:spacing w:after="200"/>
      <w:ind w:left="1080"/>
    </w:pPr>
    <w:rPr>
      <w:rFonts w:ascii="Times New Roman" w:eastAsia="Calibri" w:hAnsi="Times New Roman"/>
      <w:sz w:val="22"/>
      <w:szCs w:val="22"/>
    </w:rPr>
  </w:style>
  <w:style w:type="paragraph" w:customStyle="1" w:styleId="ArticleB">
    <w:name w:val="ArticleB"/>
    <w:basedOn w:val="Normal"/>
    <w:next w:val="Normal"/>
    <w:rsid w:val="00053D29"/>
    <w:pPr>
      <w:keepNext/>
      <w:keepLines/>
      <w:suppressAutoHyphens/>
      <w:spacing w:after="120" w:line="276" w:lineRule="auto"/>
    </w:pPr>
    <w:rPr>
      <w:rFonts w:eastAsia="Calibri"/>
      <w:b/>
      <w:caps/>
    </w:rPr>
  </w:style>
  <w:style w:type="paragraph" w:customStyle="1" w:styleId="SpecNote">
    <w:name w:val="SpecNote"/>
    <w:basedOn w:val="Normal"/>
    <w:rsid w:val="00053D29"/>
    <w:pPr>
      <w:tabs>
        <w:tab w:val="left" w:pos="4680"/>
      </w:tabs>
      <w:suppressAutoHyphens/>
      <w:spacing w:after="200"/>
      <w:ind w:left="4320"/>
    </w:pPr>
    <w:rPr>
      <w:rFonts w:eastAsia="Calibri"/>
    </w:rPr>
  </w:style>
  <w:style w:type="paragraph" w:customStyle="1" w:styleId="Pa6">
    <w:name w:val="Pa6"/>
    <w:basedOn w:val="Normal"/>
    <w:next w:val="Normal"/>
    <w:uiPriority w:val="99"/>
    <w:rsid w:val="00D94482"/>
    <w:pPr>
      <w:autoSpaceDE w:val="0"/>
      <w:autoSpaceDN w:val="0"/>
      <w:adjustRightInd w:val="0"/>
      <w:spacing w:line="241" w:lineRule="atLeast"/>
    </w:pPr>
    <w:rPr>
      <w:rFonts w:ascii="Univers 47 CondensedLight" w:hAnsi="Univers 47 CondensedLight"/>
      <w:sz w:val="24"/>
      <w:szCs w:val="24"/>
    </w:rPr>
  </w:style>
  <w:style w:type="character" w:customStyle="1" w:styleId="A12">
    <w:name w:val="A12"/>
    <w:uiPriority w:val="99"/>
    <w:rsid w:val="00D94482"/>
    <w:rPr>
      <w:rFonts w:cs="Univers 47 CondensedLight"/>
      <w:color w:val="000000"/>
      <w:sz w:val="16"/>
      <w:szCs w:val="16"/>
    </w:rPr>
  </w:style>
  <w:style w:type="paragraph" w:customStyle="1" w:styleId="Pa0">
    <w:name w:val="Pa0"/>
    <w:basedOn w:val="Normal"/>
    <w:next w:val="Normal"/>
    <w:uiPriority w:val="99"/>
    <w:rsid w:val="00D170FB"/>
    <w:pPr>
      <w:autoSpaceDE w:val="0"/>
      <w:autoSpaceDN w:val="0"/>
      <w:adjustRightInd w:val="0"/>
      <w:spacing w:line="241" w:lineRule="atLeast"/>
    </w:pPr>
    <w:rPr>
      <w:rFonts w:ascii="Univers 47 CondensedLight" w:hAnsi="Univers 47 CondensedLight"/>
      <w:sz w:val="24"/>
      <w:szCs w:val="24"/>
    </w:rPr>
  </w:style>
  <w:style w:type="character" w:customStyle="1" w:styleId="A13">
    <w:name w:val="A13"/>
    <w:uiPriority w:val="99"/>
    <w:rsid w:val="00D170FB"/>
    <w:rPr>
      <w:rFonts w:cs="Univers 47 CondensedLight"/>
      <w:color w:val="000000"/>
      <w:sz w:val="9"/>
      <w:szCs w:val="9"/>
    </w:rPr>
  </w:style>
  <w:style w:type="character" w:customStyle="1" w:styleId="specname2">
    <w:name w:val="specname2"/>
    <w:basedOn w:val="DefaultParagraphFont"/>
    <w:rsid w:val="00F3420C"/>
  </w:style>
  <w:style w:type="character" w:customStyle="1" w:styleId="specvalue3">
    <w:name w:val="specvalue3"/>
    <w:basedOn w:val="DefaultParagraphFont"/>
    <w:rsid w:val="00F3420C"/>
  </w:style>
  <w:style w:type="paragraph" w:customStyle="1" w:styleId="Pa7">
    <w:name w:val="Pa7"/>
    <w:basedOn w:val="Normal"/>
    <w:next w:val="Normal"/>
    <w:uiPriority w:val="99"/>
    <w:rsid w:val="00A821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s>
      <w:autoSpaceDE w:val="0"/>
      <w:autoSpaceDN w:val="0"/>
      <w:adjustRightInd w:val="0"/>
      <w:spacing w:line="191" w:lineRule="atLeast"/>
    </w:pPr>
    <w:rPr>
      <w:rFonts w:ascii="Roboto" w:hAnsi="Roboto"/>
      <w:sz w:val="24"/>
      <w:szCs w:val="24"/>
    </w:rPr>
  </w:style>
  <w:style w:type="paragraph" w:customStyle="1" w:styleId="Pa4">
    <w:name w:val="Pa4"/>
    <w:basedOn w:val="Normal"/>
    <w:next w:val="Normal"/>
    <w:uiPriority w:val="99"/>
    <w:rsid w:val="00A821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s>
      <w:autoSpaceDE w:val="0"/>
      <w:autoSpaceDN w:val="0"/>
      <w:adjustRightInd w:val="0"/>
      <w:spacing w:line="191" w:lineRule="atLeast"/>
    </w:pPr>
    <w:rPr>
      <w:rFonts w:ascii="Roboto" w:hAnsi="Roboto"/>
      <w:sz w:val="24"/>
      <w:szCs w:val="24"/>
    </w:rPr>
  </w:style>
  <w:style w:type="paragraph" w:customStyle="1" w:styleId="Pa2">
    <w:name w:val="Pa2"/>
    <w:basedOn w:val="Normal"/>
    <w:next w:val="Normal"/>
    <w:uiPriority w:val="99"/>
    <w:rsid w:val="00A8212D"/>
    <w:pPr>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s>
      <w:autoSpaceDE w:val="0"/>
      <w:autoSpaceDN w:val="0"/>
      <w:adjustRightInd w:val="0"/>
      <w:spacing w:line="201" w:lineRule="atLeast"/>
    </w:pPr>
    <w:rPr>
      <w:rFonts w:ascii="Roboto" w:hAnsi="Roboto"/>
      <w:sz w:val="24"/>
      <w:szCs w:val="24"/>
    </w:rPr>
  </w:style>
  <w:style w:type="paragraph" w:styleId="NormalWeb">
    <w:name w:val="Normal (Web)"/>
    <w:basedOn w:val="Normal"/>
    <w:semiHidden/>
    <w:unhideWhenUsed/>
    <w:rsid w:val="009C7F8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2026-04-15T15:25:33Z</dcterms:created>
  <dcterms:modified xsi:type="dcterms:W3CDTF">2026-04-15T15:25:33Z</dcterms:modified>
</cp:coreProperties>
</file>