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CABA" w14:textId="77777777" w:rsidR="005549ED" w:rsidRPr="00FC6CB7" w:rsidRDefault="005549ED" w:rsidP="005549ED">
      <w:pPr>
        <w:shd w:val="clear" w:color="auto" w:fill="FFFFFF"/>
        <w:spacing w:after="0" w:line="280" w:lineRule="atLeast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b/>
          <w:bCs/>
          <w:sz w:val="24"/>
          <w:szCs w:val="24"/>
        </w:rPr>
        <w:t>Synopsis:</w:t>
      </w:r>
    </w:p>
    <w:p w14:paraId="13FF3616" w14:textId="77777777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CAAEC7" w14:textId="488EC93E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NASA/NSSC has a requirement for </w:t>
      </w:r>
      <w:sdt>
        <w:sdtPr>
          <w:rPr>
            <w:rFonts w:ascii="Calibri" w:eastAsia="Times New Roman" w:hAnsi="Calibri" w:cs="Calibri"/>
            <w:color w:val="000000"/>
          </w:rPr>
          <w:alias w:val="Brief Description"/>
          <w:tag w:val="Brief Description"/>
          <w:id w:val="-345249988"/>
          <w:placeholder>
            <w:docPart w:val="320B0863D1D4464FB374D096A48BEA1F"/>
          </w:placeholder>
          <w:text w:multiLine="1"/>
        </w:sdtPr>
        <w:sdtEndPr/>
        <w:sdtContent>
          <w:r w:rsidR="00A31D37" w:rsidRPr="00A31D37">
            <w:rPr>
              <w:rFonts w:ascii="Calibri" w:eastAsia="Times New Roman" w:hAnsi="Calibri" w:cs="Calibri"/>
              <w:color w:val="000000"/>
            </w:rPr>
            <w:t>Unison EvBend 1000</w:t>
          </w:r>
        </w:sdtContent>
      </w:sdt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3A9FD864" w14:textId="3A432196" w:rsidR="005549ED" w:rsidRPr="00FC6CB7" w:rsidRDefault="005549ED" w:rsidP="00A31D37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NASA/NSSC intends to issue a sole source contract to </w:t>
      </w:r>
      <w:r w:rsidR="00A31D37" w:rsidRPr="00A31D37">
        <w:rPr>
          <w:rFonts w:ascii="Times New Roman" w:eastAsia="Times New Roman" w:hAnsi="Times New Roman" w:cs="Times New Roman"/>
          <w:color w:val="000000"/>
          <w:sz w:val="24"/>
          <w:szCs w:val="24"/>
        </w:rPr>
        <w:t>PHILLIPS CORPORATION</w:t>
      </w:r>
      <w:r w:rsidR="00A31D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31D37" w:rsidRPr="00A31D37">
        <w:rPr>
          <w:rFonts w:ascii="Times New Roman" w:eastAsia="Times New Roman" w:hAnsi="Times New Roman" w:cs="Times New Roman"/>
          <w:color w:val="000000"/>
          <w:sz w:val="24"/>
          <w:szCs w:val="24"/>
        </w:rPr>
        <w:t>7390 Coca Cola DR STE 200</w:t>
      </w:r>
      <w:r w:rsidR="00A31D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31D37" w:rsidRPr="00A31D37">
        <w:rPr>
          <w:rFonts w:ascii="Times New Roman" w:eastAsia="Times New Roman" w:hAnsi="Times New Roman" w:cs="Times New Roman"/>
          <w:color w:val="000000"/>
          <w:sz w:val="24"/>
          <w:szCs w:val="24"/>
        </w:rPr>
        <w:t>Hanover, Maryland 21076-1937</w:t>
      </w:r>
      <w:r w:rsidR="00A31D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31D37" w:rsidRPr="00A31D37">
        <w:rPr>
          <w:rFonts w:ascii="Times New Roman" w:eastAsia="Times New Roman" w:hAnsi="Times New Roman" w:cs="Times New Roman"/>
          <w:color w:val="000000"/>
          <w:sz w:val="24"/>
          <w:szCs w:val="24"/>
        </w:rPr>
        <w:t>United States</w:t>
      </w: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under the authority of FAR 13.106-1(b)(1)(i). It has been determined that</w:t>
      </w:r>
      <w:r w:rsidR="00A31D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31D37" w:rsidRPr="00A31D37">
        <w:rPr>
          <w:rFonts w:ascii="Times New Roman" w:eastAsia="Times New Roman" w:hAnsi="Times New Roman" w:cs="Times New Roman"/>
          <w:color w:val="000000"/>
          <w:sz w:val="24"/>
          <w:szCs w:val="24"/>
        </w:rPr>
        <w:t>PHILLIPS CORPORATION</w:t>
      </w:r>
      <w:r w:rsidR="00A31D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the sole provider of </w:t>
      </w:r>
      <w:r w:rsidR="00A31D37" w:rsidRPr="00A31D37">
        <w:rPr>
          <w:rFonts w:ascii="Times New Roman" w:eastAsia="Times New Roman" w:hAnsi="Times New Roman" w:cs="Times New Roman"/>
          <w:color w:val="000000"/>
          <w:sz w:val="24"/>
          <w:szCs w:val="24"/>
        </w:rPr>
        <w:t>Unison EvBend 1000</w:t>
      </w:r>
      <w:r w:rsidR="00E13D0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3D54D7" w14:textId="5E4101BF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NASA/NSSC will be the procuring center for this effort.  Performance will be located at NASA/ </w:t>
      </w:r>
      <w:sdt>
        <w:sdtPr>
          <w:rPr>
            <w:rFonts w:ascii="Times New Roman" w:eastAsia="Times New Roman" w:hAnsi="Times New Roman" w:cs="Times New Roman"/>
            <w:color w:val="000000"/>
            <w:sz w:val="24"/>
            <w:szCs w:val="24"/>
            <w:highlight w:val="yellow"/>
          </w:rPr>
          <w:alias w:val="Center"/>
          <w:tag w:val="Center"/>
          <w:id w:val="-119083695"/>
          <w:placeholder>
            <w:docPart w:val="F3838313EA8A4B298CA0515C118A7946"/>
          </w:placeholder>
          <w:comboBox>
            <w:listItem w:value="Choose an item."/>
            <w:listItem w:displayText="Ames Research Center (ARC)" w:value="Ames Research Center (ARC)"/>
            <w:listItem w:displayText="Armstrong Flight Research Center (AFRC)" w:value="Armstrong Flight Research Center (AFRC)"/>
            <w:listItem w:displayText="Glenn Research Center (GRC)" w:value="Glenn Research Center (GRC)"/>
            <w:listItem w:displayText="Goddard Space Flight Center (GSFC)" w:value="Goddard Space Flight Center (GSFC)"/>
            <w:listItem w:displayText="Headquarters (HQ)" w:value="Headquarters (HQ)"/>
            <w:listItem w:displayText="Johnson Space Center (JSC)" w:value="Johnson Space Center (JSC)"/>
            <w:listItem w:displayText="Kennedy Space Center (KSC)" w:value="Kennedy Space Center (KSC)"/>
            <w:listItem w:displayText="Langley Research Center (LARC)" w:value="Langley Research Center (LARC)"/>
            <w:listItem w:displayText="Marshall Space Flight Center (MSFC)" w:value="Marshall Space Flight Center (MSFC)"/>
            <w:listItem w:displayText="Stennis Space Center (SSC)" w:value="Stennis Space Center (SSC)"/>
          </w:comboBox>
        </w:sdtPr>
        <w:sdtEndPr>
          <w:rPr>
            <w:highlight w:val="none"/>
          </w:rPr>
        </w:sdtEndPr>
        <w:sdtContent>
          <w:r w:rsidR="00A31D37">
            <w:rPr>
              <w:rFonts w:ascii="Times New Roman" w:eastAsia="Times New Roman" w:hAnsi="Times New Roman" w:cs="Times New Roman"/>
              <w:color w:val="000000"/>
              <w:sz w:val="24"/>
              <w:szCs w:val="24"/>
              <w:highlight w:val="yellow"/>
            </w:rPr>
            <w:t>Kennedy Space Center (KSC)</w:t>
          </w:r>
        </w:sdtContent>
      </w:sdt>
      <w:r w:rsidRPr="00E13D0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3C7BE8" w14:textId="2258092F" w:rsidR="005549ED" w:rsidRPr="00FC6CB7" w:rsidRDefault="005549ED" w:rsidP="005549ED">
      <w:pPr>
        <w:shd w:val="clear" w:color="auto" w:fill="FFFFFF"/>
        <w:spacing w:after="240" w:line="280" w:lineRule="atLeast"/>
        <w:rPr>
          <w:rStyle w:val="Style1"/>
          <w:rFonts w:cs="Times New Roman"/>
          <w:szCs w:val="24"/>
        </w:rPr>
      </w:pPr>
      <w:r w:rsidRPr="00FC6CB7">
        <w:rPr>
          <w:rFonts w:ascii="Times New Roman" w:eastAsia="Times New Roman" w:hAnsi="Times New Roman" w:cs="Times New Roman"/>
          <w:sz w:val="24"/>
          <w:szCs w:val="24"/>
        </w:rPr>
        <w:t xml:space="preserve">The Government intends to acquire commercial items and services using the provisions, clauses and procedures prescribed in FAR Part 12 and FAR Part 13. </w:t>
      </w:r>
    </w:p>
    <w:p w14:paraId="13D308C7" w14:textId="77777777" w:rsidR="00292D09" w:rsidRPr="00FC6CB7" w:rsidRDefault="00292D09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6A3C7C" w14:textId="79D1DB15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hAnsi="Times New Roman" w:cs="Times New Roman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>The NAICS Code for this procurement is</w:t>
      </w:r>
      <w:r w:rsidRPr="00FC6CB7">
        <w:rPr>
          <w:rStyle w:val="Style1"/>
          <w:rFonts w:cs="Times New Roman"/>
          <w:szCs w:val="24"/>
        </w:rPr>
        <w:t xml:space="preserve"> </w:t>
      </w:r>
      <w:sdt>
        <w:sdtPr>
          <w:rPr>
            <w:rStyle w:val="Style1"/>
            <w:rFonts w:cs="Times New Roman"/>
            <w:szCs w:val="24"/>
          </w:rPr>
          <w:alias w:val="NAICS Code"/>
          <w:tag w:val="NAICS Code"/>
          <w:id w:val="1544176521"/>
          <w:placeholder>
            <w:docPart w:val="D47409DD366542DB9082E78100A2026E"/>
          </w:placeholder>
          <w:text/>
        </w:sdtPr>
        <w:sdtEndPr>
          <w:rPr>
            <w:rStyle w:val="Style1"/>
          </w:rPr>
        </w:sdtEndPr>
        <w:sdtContent>
          <w:r w:rsidR="00A31D37" w:rsidRPr="00A31D37">
            <w:rPr>
              <w:rStyle w:val="Style1"/>
              <w:rFonts w:cs="Times New Roman"/>
              <w:szCs w:val="24"/>
            </w:rPr>
            <w:t>333517</w:t>
          </w:r>
          <w:r w:rsidR="00A31D37">
            <w:rPr>
              <w:rStyle w:val="Style1"/>
              <w:rFonts w:cs="Times New Roman"/>
              <w:szCs w:val="24"/>
            </w:rPr>
            <w:t>.</w:t>
          </w:r>
        </w:sdtContent>
      </w:sdt>
    </w:p>
    <w:p w14:paraId="1E9F4CA5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04C297C" w14:textId="32FB721C" w:rsidR="005549ED" w:rsidRPr="00FC6CB7" w:rsidRDefault="005549ED" w:rsidP="005549ED">
      <w:pPr>
        <w:pStyle w:val="BodyText"/>
        <w:spacing w:line="30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C6CB7">
        <w:rPr>
          <w:rFonts w:ascii="Times New Roman" w:hAnsi="Times New Roman" w:cs="Times New Roman"/>
          <w:sz w:val="24"/>
          <w:szCs w:val="24"/>
        </w:rPr>
        <w:t xml:space="preserve">Interested organizations may submit their capabilities and qualifications to perform the effort in writing to the identified point of contact not later than </w:t>
      </w:r>
      <w:sdt>
        <w:sdtPr>
          <w:rPr>
            <w:rFonts w:ascii="Times New Roman" w:hAnsi="Times New Roman" w:cs="Times New Roman"/>
            <w:color w:val="000000"/>
            <w:sz w:val="24"/>
            <w:szCs w:val="24"/>
            <w:highlight w:val="yellow"/>
          </w:rPr>
          <w:id w:val="1242454458"/>
          <w:placeholder>
            <w:docPart w:val="4D1F5EBA477C4488B658AF6D3191BCBB"/>
          </w:placeholder>
          <w15:appearance w15:val="hidden"/>
          <w:text/>
        </w:sdtPr>
        <w:sdtEndPr>
          <w:rPr>
            <w:highlight w:val="none"/>
          </w:rPr>
        </w:sdtEndPr>
        <w:sdtContent>
          <w:r w:rsidR="00A31D37">
            <w:rPr>
              <w:rFonts w:ascii="Times New Roman" w:hAnsi="Times New Roman" w:cs="Times New Roman"/>
              <w:color w:val="000000"/>
              <w:sz w:val="24"/>
              <w:szCs w:val="24"/>
            </w:rPr>
            <w:t>3:00</w:t>
          </w:r>
        </w:sdtContent>
      </w:sdt>
      <w:r w:rsidR="007C6684" w:rsidRPr="00E13D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 w:val="24"/>
            <w:szCs w:val="24"/>
          </w:rPr>
          <w:id w:val="-2071108918"/>
          <w:placeholder>
            <w:docPart w:val="679227417BF044259E04198292B8DB49"/>
          </w:placeholder>
          <w:comboBox>
            <w:listItem w:displayText="a.m." w:value="a.m."/>
            <w:listItem w:displayText="p.m." w:value="p.m."/>
          </w:comboBox>
        </w:sdtPr>
        <w:sdtEndPr/>
        <w:sdtContent>
          <w:r w:rsidR="00A31D37">
            <w:rPr>
              <w:rFonts w:ascii="Times New Roman" w:hAnsi="Times New Roman" w:cs="Times New Roman"/>
              <w:color w:val="000000"/>
              <w:sz w:val="24"/>
              <w:szCs w:val="24"/>
            </w:rPr>
            <w:t>p.m.</w:t>
          </w:r>
        </w:sdtContent>
      </w:sdt>
      <w:r w:rsidRPr="00E13D0A">
        <w:rPr>
          <w:rFonts w:ascii="Times New Roman" w:hAnsi="Times New Roman" w:cs="Times New Roman"/>
          <w:sz w:val="24"/>
          <w:szCs w:val="24"/>
        </w:rPr>
        <w:t xml:space="preserve"> Central</w:t>
      </w:r>
      <w:r w:rsidR="00FC6CB7" w:rsidRPr="00E13D0A">
        <w:rPr>
          <w:rFonts w:ascii="Times New Roman" w:hAnsi="Times New Roman" w:cs="Times New Roman"/>
          <w:sz w:val="24"/>
          <w:szCs w:val="24"/>
        </w:rPr>
        <w:t xml:space="preserve"> Standard Time on </w:t>
      </w:r>
      <w:sdt>
        <w:sdtPr>
          <w:rPr>
            <w:rFonts w:ascii="Times New Roman" w:hAnsi="Times New Roman" w:cs="Times New Roman"/>
            <w:color w:val="000000"/>
            <w:sz w:val="24"/>
            <w:szCs w:val="24"/>
          </w:rPr>
          <w:id w:val="583502199"/>
          <w:placeholder>
            <w:docPart w:val="20E9B30DC5E144E8A38D124E05F7B376"/>
          </w:placeholder>
          <w:date w:fullDate="2026-04-17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163F18">
            <w:rPr>
              <w:rFonts w:ascii="Times New Roman" w:hAnsi="Times New Roman" w:cs="Times New Roman"/>
              <w:color w:val="000000"/>
              <w:sz w:val="24"/>
              <w:szCs w:val="24"/>
            </w:rPr>
            <w:t>4/17/2026</w:t>
          </w:r>
        </w:sdtContent>
      </w:sdt>
      <w:r w:rsidRPr="00E13D0A">
        <w:rPr>
          <w:rFonts w:ascii="Times New Roman" w:hAnsi="Times New Roman" w:cs="Times New Roman"/>
          <w:sz w:val="24"/>
          <w:szCs w:val="24"/>
        </w:rPr>
        <w:t>.</w:t>
      </w:r>
      <w:r w:rsidRPr="00FC6CB7">
        <w:rPr>
          <w:rFonts w:ascii="Times New Roman" w:hAnsi="Times New Roman" w:cs="Times New Roman"/>
          <w:sz w:val="24"/>
          <w:szCs w:val="24"/>
        </w:rPr>
        <w:t xml:space="preserve"> Such capabilities/qualifications will be evaluated solely for the purpose of determining whether or not to conduct this procurement on a competitive basis. A determination by the Government not to compete this proposed effort on a full and open competition basis, based upon responses to this notice, is solely within the discretion of the government.</w:t>
      </w:r>
    </w:p>
    <w:p w14:paraId="64E06831" w14:textId="77777777" w:rsidR="005549ED" w:rsidRPr="00FC6CB7" w:rsidRDefault="005549ED" w:rsidP="005549ED">
      <w:pPr>
        <w:pStyle w:val="BodyText"/>
        <w:spacing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009FA18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C6CB7">
        <w:rPr>
          <w:rFonts w:ascii="Times New Roman" w:hAnsi="Times New Roman" w:cs="Times New Roman"/>
          <w:sz w:val="24"/>
          <w:szCs w:val="24"/>
        </w:rPr>
        <w:t>Oral communications are not acceptable in response to this notice.</w:t>
      </w:r>
    </w:p>
    <w:p w14:paraId="69CC1979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5FA1DFB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sz w:val="24"/>
          <w:szCs w:val="24"/>
        </w:rPr>
        <w:t xml:space="preserve">NASA Clause 1852.215-84, Ombudsman, is applicable. The Center Ombudsman for this acquisition can be found at </w:t>
      </w:r>
      <w:hyperlink r:id="rId9" w:history="1">
        <w:r w:rsidRPr="00FC6C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http://prod.nais.nasa.gov/pub/pub_library/Omb.html</w:t>
        </w:r>
      </w:hyperlink>
      <w:r w:rsidRPr="00FC6CB7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14:paraId="775D1D04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A2F25CD" w14:textId="77777777" w:rsidR="005549ED" w:rsidRPr="00E13D0A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13D0A">
        <w:rPr>
          <w:rFonts w:ascii="Times New Roman" w:hAnsi="Times New Roman" w:cs="Times New Roman"/>
          <w:color w:val="000000"/>
          <w:sz w:val="24"/>
          <w:szCs w:val="24"/>
        </w:rPr>
        <w:t>Primary Point of Contact:</w:t>
      </w:r>
    </w:p>
    <w:p w14:paraId="0DCA135A" w14:textId="0E516919" w:rsidR="005549ED" w:rsidRPr="00E13D0A" w:rsidRDefault="00A31D37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McKenzie Hanson</w:t>
      </w:r>
    </w:p>
    <w:p w14:paraId="1C550A10" w14:textId="31C60C26" w:rsidR="005549ED" w:rsidRPr="00E13D0A" w:rsidRDefault="00E13D0A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Procurement </w:t>
      </w:r>
      <w:r w:rsidR="005549ED" w:rsidRPr="00E13D0A">
        <w:rPr>
          <w:rFonts w:ascii="Times New Roman" w:hAnsi="Times New Roman" w:cs="Times New Roman"/>
          <w:color w:val="000000"/>
          <w:sz w:val="24"/>
          <w:szCs w:val="24"/>
        </w:rPr>
        <w:t>Specialist</w:t>
      </w:r>
    </w:p>
    <w:p w14:paraId="056FBB4B" w14:textId="564C6F8C" w:rsidR="005549ED" w:rsidRPr="00E13D0A" w:rsidRDefault="00A31D37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McKenzie.M.Hanson</w:t>
      </w:r>
      <w:r w:rsidR="005549ED" w:rsidRPr="00E13D0A">
        <w:rPr>
          <w:rFonts w:ascii="Times New Roman" w:hAnsi="Times New Roman" w:cs="Times New Roman"/>
          <w:color w:val="000000"/>
          <w:sz w:val="24"/>
          <w:szCs w:val="24"/>
        </w:rPr>
        <w:t>@nasa.gov</w:t>
      </w:r>
    </w:p>
    <w:p w14:paraId="2A70D78E" w14:textId="7C9C8B65" w:rsidR="005549ED" w:rsidRPr="00E13D0A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1ABB40C" w14:textId="77777777" w:rsidR="005549ED" w:rsidRPr="00E13D0A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5821A40" w14:textId="5B9D0178" w:rsidR="005549ED" w:rsidRPr="00FC6CB7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B35D30E" w14:textId="77777777" w:rsidR="005549ED" w:rsidRPr="004E4F65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EE96B4" w14:textId="77777777" w:rsidR="006550BD" w:rsidRDefault="006550BD"/>
    <w:sectPr w:rsidR="006550BD" w:rsidSect="005549ED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0217B" w14:textId="77777777" w:rsidR="00667C87" w:rsidRDefault="00667C87">
      <w:pPr>
        <w:spacing w:after="0" w:line="240" w:lineRule="auto"/>
      </w:pPr>
      <w:r>
        <w:separator/>
      </w:r>
    </w:p>
  </w:endnote>
  <w:endnote w:type="continuationSeparator" w:id="0">
    <w:p w14:paraId="565B52AE" w14:textId="77777777" w:rsidR="00667C87" w:rsidRDefault="00667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BABF" w14:textId="77777777" w:rsidR="00A31D37" w:rsidRDefault="005549ED" w:rsidP="00C60A35">
    <w:pPr>
      <w:pStyle w:val="Footer"/>
      <w:jc w:val="right"/>
    </w:pPr>
    <w:r>
      <w:t>V1.0 4-16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5D452" w14:textId="77777777" w:rsidR="00667C87" w:rsidRDefault="00667C87">
      <w:pPr>
        <w:spacing w:after="0" w:line="240" w:lineRule="auto"/>
      </w:pPr>
      <w:r>
        <w:separator/>
      </w:r>
    </w:p>
  </w:footnote>
  <w:footnote w:type="continuationSeparator" w:id="0">
    <w:p w14:paraId="628F4582" w14:textId="77777777" w:rsidR="00667C87" w:rsidRDefault="00667C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ED"/>
    <w:rsid w:val="001218C1"/>
    <w:rsid w:val="00163F18"/>
    <w:rsid w:val="00175F35"/>
    <w:rsid w:val="00292D09"/>
    <w:rsid w:val="002C52E0"/>
    <w:rsid w:val="003719D9"/>
    <w:rsid w:val="00377F86"/>
    <w:rsid w:val="005549ED"/>
    <w:rsid w:val="005F19DC"/>
    <w:rsid w:val="006550BD"/>
    <w:rsid w:val="00667C87"/>
    <w:rsid w:val="00723593"/>
    <w:rsid w:val="007C1DE8"/>
    <w:rsid w:val="007C6684"/>
    <w:rsid w:val="00870C67"/>
    <w:rsid w:val="009D6E77"/>
    <w:rsid w:val="00A31D37"/>
    <w:rsid w:val="00CA2A79"/>
    <w:rsid w:val="00DD0620"/>
    <w:rsid w:val="00E03981"/>
    <w:rsid w:val="00E13D0A"/>
    <w:rsid w:val="00FC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5CB84"/>
  <w15:chartTrackingRefBased/>
  <w15:docId w15:val="{EFFEA6D6-90AD-4951-BEAF-FE4CCDF10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9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49ED"/>
    <w:rPr>
      <w:color w:val="808080"/>
    </w:rPr>
  </w:style>
  <w:style w:type="character" w:customStyle="1" w:styleId="Style1">
    <w:name w:val="Style1"/>
    <w:basedOn w:val="DefaultParagraphFont"/>
    <w:uiPriority w:val="1"/>
    <w:rsid w:val="005549E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54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9ED"/>
  </w:style>
  <w:style w:type="paragraph" w:styleId="BodyText">
    <w:name w:val="Body Text"/>
    <w:basedOn w:val="Normal"/>
    <w:link w:val="BodyTextChar"/>
    <w:uiPriority w:val="1"/>
    <w:qFormat/>
    <w:rsid w:val="005549ED"/>
    <w:pPr>
      <w:widowControl w:val="0"/>
      <w:spacing w:before="58" w:after="0" w:line="240" w:lineRule="auto"/>
      <w:ind w:left="476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549ED"/>
    <w:rPr>
      <w:rFonts w:ascii="Arial" w:eastAsia="Arial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719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19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19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19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19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9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9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4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prod.nais.nasa.gov/pub/pub_library/Omb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0B0863D1D4464FB374D096A48BE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15DE6-1032-4AF5-B61A-E3839D3DEF76}"/>
      </w:docPartPr>
      <w:docPartBody>
        <w:p w:rsidR="007C1519" w:rsidRDefault="001C56EE" w:rsidP="001C56EE">
          <w:pPr>
            <w:pStyle w:val="320B0863D1D4464FB374D096A48BEA1F"/>
          </w:pPr>
          <w:r w:rsidRPr="00DC6B60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Enter Brief Description of Supply or Service</w:t>
          </w:r>
        </w:p>
      </w:docPartBody>
    </w:docPart>
    <w:docPart>
      <w:docPartPr>
        <w:name w:val="F3838313EA8A4B298CA0515C118A7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574A2-670F-4B1D-ACBC-F4839857E7FE}"/>
      </w:docPartPr>
      <w:docPartBody>
        <w:p w:rsidR="007C1519" w:rsidRDefault="001C56EE" w:rsidP="001C56EE">
          <w:pPr>
            <w:pStyle w:val="F3838313EA8A4B298CA0515C118A7946"/>
          </w:pPr>
          <w:r w:rsidRPr="00DC6B60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Select Center</w:t>
          </w:r>
        </w:p>
      </w:docPartBody>
    </w:docPart>
    <w:docPart>
      <w:docPartPr>
        <w:name w:val="D47409DD366542DB9082E78100A20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FF3F4-4B16-4326-AD3F-1B6ACC4560E6}"/>
      </w:docPartPr>
      <w:docPartBody>
        <w:p w:rsidR="007C1519" w:rsidRDefault="001C56EE" w:rsidP="001C56EE">
          <w:pPr>
            <w:pStyle w:val="D47409DD366542DB9082E78100A2026E"/>
          </w:pPr>
          <w:r w:rsidRPr="00DC6B60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Enter NAICS Code</w:t>
          </w:r>
          <w:r w:rsidRPr="003417CD">
            <w:rPr>
              <w:rStyle w:val="PlaceholderText"/>
            </w:rPr>
            <w:t>.</w:t>
          </w:r>
        </w:p>
      </w:docPartBody>
    </w:docPart>
    <w:docPart>
      <w:docPartPr>
        <w:name w:val="20E9B30DC5E144E8A38D124E05F7B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CB4B4-44A3-41B5-AF0D-93A3B94794EF}"/>
      </w:docPartPr>
      <w:docPartBody>
        <w:p w:rsidR="0035764D" w:rsidRDefault="004918E6" w:rsidP="004918E6">
          <w:pPr>
            <w:pStyle w:val="20E9B30DC5E144E8A38D124E05F7B376"/>
          </w:pPr>
          <w:r w:rsidRPr="00C60772">
            <w:rPr>
              <w:rStyle w:val="PlaceholderText"/>
              <w:i/>
            </w:rPr>
            <w:t>Select Date</w:t>
          </w:r>
        </w:p>
      </w:docPartBody>
    </w:docPart>
    <w:docPart>
      <w:docPartPr>
        <w:name w:val="4D1F5EBA477C4488B658AF6D3191B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ED86F-CF9F-496F-ACBE-308D2DAF330A}"/>
      </w:docPartPr>
      <w:docPartBody>
        <w:p w:rsidR="0035764D" w:rsidRDefault="004918E6" w:rsidP="004918E6">
          <w:pPr>
            <w:pStyle w:val="4D1F5EBA477C4488B658AF6D3191BCBB"/>
          </w:pPr>
          <w:r w:rsidRPr="00C60772">
            <w:rPr>
              <w:rStyle w:val="PlaceholderText"/>
              <w:i/>
            </w:rPr>
            <w:t>Enter Time</w:t>
          </w:r>
        </w:p>
      </w:docPartBody>
    </w:docPart>
    <w:docPart>
      <w:docPartPr>
        <w:name w:val="679227417BF044259E04198292B8D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8ABB8-873E-4E2B-9E2F-C34A8934FE98}"/>
      </w:docPartPr>
      <w:docPartBody>
        <w:p w:rsidR="0035764D" w:rsidRDefault="004918E6" w:rsidP="004918E6">
          <w:pPr>
            <w:pStyle w:val="679227417BF044259E04198292B8DB49"/>
          </w:pPr>
          <w:r w:rsidRPr="00C60772">
            <w:rPr>
              <w:rStyle w:val="PlaceholderText"/>
              <w:i/>
            </w:rPr>
            <w:t>a.m./p.m.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6EE"/>
    <w:rsid w:val="00175F35"/>
    <w:rsid w:val="001C56EE"/>
    <w:rsid w:val="0035764D"/>
    <w:rsid w:val="004918E6"/>
    <w:rsid w:val="007C1519"/>
    <w:rsid w:val="007D083D"/>
    <w:rsid w:val="007F2650"/>
    <w:rsid w:val="009A1704"/>
    <w:rsid w:val="00C817F8"/>
    <w:rsid w:val="00CA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18E6"/>
    <w:rPr>
      <w:color w:val="808080"/>
    </w:rPr>
  </w:style>
  <w:style w:type="paragraph" w:customStyle="1" w:styleId="320B0863D1D4464FB374D096A48BEA1F">
    <w:name w:val="320B0863D1D4464FB374D096A48BEA1F"/>
    <w:rsid w:val="001C56EE"/>
  </w:style>
  <w:style w:type="paragraph" w:customStyle="1" w:styleId="F3838313EA8A4B298CA0515C118A7946">
    <w:name w:val="F3838313EA8A4B298CA0515C118A7946"/>
    <w:rsid w:val="001C56EE"/>
  </w:style>
  <w:style w:type="paragraph" w:customStyle="1" w:styleId="D47409DD366542DB9082E78100A2026E">
    <w:name w:val="D47409DD366542DB9082E78100A2026E"/>
    <w:rsid w:val="001C56EE"/>
  </w:style>
  <w:style w:type="paragraph" w:customStyle="1" w:styleId="20E9B30DC5E144E8A38D124E05F7B376">
    <w:name w:val="20E9B30DC5E144E8A38D124E05F7B376"/>
    <w:rsid w:val="004918E6"/>
  </w:style>
  <w:style w:type="paragraph" w:customStyle="1" w:styleId="4D1F5EBA477C4488B658AF6D3191BCBB">
    <w:name w:val="4D1F5EBA477C4488B658AF6D3191BCBB"/>
    <w:rsid w:val="004918E6"/>
  </w:style>
  <w:style w:type="paragraph" w:customStyle="1" w:styleId="679227417BF044259E04198292B8DB49">
    <w:name w:val="679227417BF044259E04198292B8DB49"/>
    <w:rsid w:val="004918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1845B4B09F54FBCB60CD69444866A" ma:contentTypeVersion="3" ma:contentTypeDescription="Create a new document." ma:contentTypeScope="" ma:versionID="db33186c1e61bde72cbb8ae390ba8b01">
  <xsd:schema xmlns:xsd="http://www.w3.org/2001/XMLSchema" xmlns:xs="http://www.w3.org/2001/XMLSchema" xmlns:p="http://schemas.microsoft.com/office/2006/metadata/properties" xmlns:ns2="e30084f1-713f-4ce7-8b39-016233f40d5f" targetNamespace="http://schemas.microsoft.com/office/2006/metadata/properties" ma:root="true" ma:fieldsID="5c627736f09754eb1c61dc861d1eccd1" ns2:_="">
    <xsd:import namespace="e30084f1-713f-4ce7-8b39-016233f40d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0084f1-713f-4ce7-8b39-016233f40d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389BF7-1BA9-4525-9BCB-B1C4D954AC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3C16DE-6C9A-480B-9F9B-8FC2699424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1233D8-A71A-4614-87A2-C3D713CC66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0084f1-713f-4ce7-8b39-016233f40d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ACES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Binder, Brad J. (NSSC-XD042)</dc:creator>
  <cp:keywords/>
  <dc:description/>
  <cp:lastModifiedBy>Hanson, McKenzie M. (NSSC-NSSC)[COLSA CORPORATION]</cp:lastModifiedBy>
  <cp:revision>14</cp:revision>
  <dcterms:created xsi:type="dcterms:W3CDTF">2016-05-20T21:15:00Z</dcterms:created>
  <dcterms:modified xsi:type="dcterms:W3CDTF">2026-04-14T17:11:00Z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0x0101002CE1845B4B09F54FBCB60CD69444866A</vt:lpwstr>
  </property>
  <property fmtid="{D5CDD505-2E9C-101B-9397-08002B2CF9AE}" pid="3" name="Order">
    <vt:r8>600</vt:r8>
  </property>
</Properties>
</file>