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07C42" w14:textId="77777777" w:rsidR="00D12A1C" w:rsidRPr="004C7C18" w:rsidRDefault="00D12A1C"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4B1909" w14:paraId="1B207C45" w14:textId="77777777" w:rsidTr="00917C3B">
        <w:tc>
          <w:tcPr>
            <w:tcW w:w="1098" w:type="dxa"/>
          </w:tcPr>
          <w:p w14:paraId="1B207C43" w14:textId="77777777" w:rsidR="00D12A1C" w:rsidRPr="000762B6" w:rsidRDefault="00D12A1C">
            <w:pPr>
              <w:rPr>
                <w:rFonts w:cstheme="minorHAnsi"/>
                <w:b/>
                <w:szCs w:val="20"/>
              </w:rPr>
            </w:pPr>
            <w:r w:rsidRPr="000762B6">
              <w:rPr>
                <w:rFonts w:cstheme="minorHAnsi"/>
                <w:b/>
                <w:szCs w:val="20"/>
              </w:rPr>
              <w:t>SUBJECT*</w:t>
            </w:r>
          </w:p>
        </w:tc>
        <w:tc>
          <w:tcPr>
            <w:tcW w:w="8820" w:type="dxa"/>
          </w:tcPr>
          <w:p w14:paraId="1B207C44" w14:textId="77777777" w:rsidR="00D12A1C" w:rsidRPr="000104D7" w:rsidRDefault="00D12A1C">
            <w:pPr>
              <w:rPr>
                <w:rStyle w:val="AAMSKBFill-InHighlight"/>
                <w:color w:val="auto"/>
              </w:rPr>
            </w:pPr>
            <w:r>
              <w:rPr>
                <w:rStyle w:val="AAMSKBFill-InHighlight"/>
                <w:color w:val="auto"/>
              </w:rPr>
              <w:t xml:space="preserve"> Maldi Contract Request</w:t>
            </w:r>
            <w:r w:rsidRPr="000104D7">
              <w:rPr>
                <w:rStyle w:val="AAMSKBFill-InHighlight"/>
                <w:color w:val="auto"/>
              </w:rPr>
              <w:t xml:space="preserve">   </w:t>
            </w:r>
          </w:p>
        </w:tc>
      </w:tr>
    </w:tbl>
    <w:p w14:paraId="1B207C46" w14:textId="77777777" w:rsidR="00D12A1C" w:rsidRPr="004C7C18" w:rsidRDefault="00D12A1C" w:rsidP="00783A50">
      <w:pPr>
        <w:spacing w:after="160" w:line="254" w:lineRule="auto"/>
        <w:rPr>
          <w:rFonts w:eastAsia="Calibri" w:cstheme="minorHAnsi"/>
          <w:szCs w:val="20"/>
        </w:rPr>
      </w:pPr>
    </w:p>
    <w:p w14:paraId="1B207C47" w14:textId="77777777" w:rsidR="00D12A1C" w:rsidRPr="004C7C18" w:rsidRDefault="00D12A1C"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4B1909" w14:paraId="1B207C4A" w14:textId="77777777" w:rsidTr="006E6FE5">
        <w:tc>
          <w:tcPr>
            <w:tcW w:w="4698" w:type="dxa"/>
            <w:hideMark/>
          </w:tcPr>
          <w:p w14:paraId="1B207C48" w14:textId="77777777" w:rsidR="00D12A1C" w:rsidRPr="000762B6" w:rsidRDefault="00D12A1C">
            <w:pPr>
              <w:rPr>
                <w:rFonts w:cstheme="minorHAnsi"/>
                <w:b/>
                <w:szCs w:val="20"/>
              </w:rPr>
            </w:pPr>
            <w:r w:rsidRPr="000762B6">
              <w:rPr>
                <w:rFonts w:cstheme="minorHAnsi"/>
                <w:b/>
                <w:szCs w:val="20"/>
              </w:rPr>
              <w:t>CONTRACTING OFFICE’S ZIP CODE*</w:t>
            </w:r>
          </w:p>
        </w:tc>
        <w:tc>
          <w:tcPr>
            <w:tcW w:w="5220" w:type="dxa"/>
            <w:hideMark/>
          </w:tcPr>
          <w:p w14:paraId="1B207C49" w14:textId="77777777" w:rsidR="00D12A1C" w:rsidRPr="000762B6" w:rsidRDefault="00D12A1C">
            <w:pPr>
              <w:rPr>
                <w:rFonts w:cstheme="minorHAnsi"/>
              </w:rPr>
            </w:pPr>
            <w:r>
              <w:rPr>
                <w:rFonts w:cstheme="minorHAnsi"/>
              </w:rPr>
              <w:t>78240</w:t>
            </w:r>
          </w:p>
        </w:tc>
      </w:tr>
      <w:tr w:rsidR="004B1909" w14:paraId="1B207C4D" w14:textId="77777777" w:rsidTr="006E6FE5">
        <w:tc>
          <w:tcPr>
            <w:tcW w:w="4698" w:type="dxa"/>
            <w:hideMark/>
          </w:tcPr>
          <w:p w14:paraId="1B207C4B" w14:textId="77777777" w:rsidR="00D12A1C" w:rsidRPr="000762B6" w:rsidRDefault="00D12A1C">
            <w:pPr>
              <w:rPr>
                <w:rFonts w:cstheme="minorHAnsi"/>
                <w:b/>
                <w:szCs w:val="20"/>
              </w:rPr>
            </w:pPr>
            <w:r w:rsidRPr="000762B6">
              <w:rPr>
                <w:rFonts w:cstheme="minorHAnsi"/>
                <w:b/>
                <w:szCs w:val="20"/>
              </w:rPr>
              <w:t>SOLICITATION NUMBER*</w:t>
            </w:r>
          </w:p>
        </w:tc>
        <w:tc>
          <w:tcPr>
            <w:tcW w:w="5220" w:type="dxa"/>
            <w:hideMark/>
          </w:tcPr>
          <w:p w14:paraId="1B207C4C" w14:textId="77777777" w:rsidR="00D12A1C" w:rsidRPr="000762B6" w:rsidRDefault="00D12A1C">
            <w:pPr>
              <w:rPr>
                <w:rFonts w:cstheme="minorHAnsi"/>
              </w:rPr>
            </w:pPr>
            <w:r>
              <w:rPr>
                <w:rFonts w:cstheme="minorHAnsi"/>
              </w:rPr>
              <w:t>36C25726Q0465</w:t>
            </w:r>
          </w:p>
        </w:tc>
      </w:tr>
      <w:tr w:rsidR="004B1909" w14:paraId="1B207C50" w14:textId="77777777" w:rsidTr="006E6FE5">
        <w:tc>
          <w:tcPr>
            <w:tcW w:w="4698" w:type="dxa"/>
            <w:hideMark/>
          </w:tcPr>
          <w:p w14:paraId="1B207C4E" w14:textId="77777777" w:rsidR="00D12A1C" w:rsidRPr="000762B6" w:rsidRDefault="00D12A1C">
            <w:pPr>
              <w:rPr>
                <w:rFonts w:cstheme="minorHAnsi"/>
                <w:b/>
                <w:szCs w:val="20"/>
              </w:rPr>
            </w:pPr>
            <w:r w:rsidRPr="000762B6">
              <w:rPr>
                <w:rFonts w:cstheme="minorHAnsi"/>
                <w:b/>
                <w:szCs w:val="20"/>
              </w:rPr>
              <w:t>RESPONSE DATE/TIME/ZONE</w:t>
            </w:r>
          </w:p>
        </w:tc>
        <w:tc>
          <w:tcPr>
            <w:tcW w:w="5220" w:type="dxa"/>
            <w:hideMark/>
          </w:tcPr>
          <w:p w14:paraId="1B207C4F" w14:textId="77777777" w:rsidR="00D12A1C" w:rsidRPr="004C7C18" w:rsidRDefault="00D12A1C">
            <w:pPr>
              <w:rPr>
                <w:rFonts w:cstheme="minorHAnsi"/>
                <w:szCs w:val="20"/>
              </w:rPr>
            </w:pPr>
            <w:r>
              <w:rPr>
                <w:rFonts w:cstheme="minorHAnsi"/>
                <w:szCs w:val="20"/>
              </w:rPr>
              <w:t>04-20-2026</w:t>
            </w:r>
            <w:r w:rsidRPr="004C7C18">
              <w:rPr>
                <w:rStyle w:val="AAMSKBFill-InHighlight"/>
                <w:rFonts w:cstheme="minorHAnsi"/>
              </w:rPr>
              <w:t xml:space="preserve"> </w:t>
            </w:r>
            <w:r>
              <w:rPr>
                <w:rFonts w:cstheme="minorHAnsi"/>
                <w:szCs w:val="20"/>
              </w:rPr>
              <w:t>9:00 AM</w:t>
            </w:r>
            <w:r w:rsidRPr="004C7C18">
              <w:rPr>
                <w:rStyle w:val="AAMSKBFill-InHighlight"/>
                <w:rFonts w:cstheme="minorHAnsi"/>
              </w:rPr>
              <w:t xml:space="preserve"> </w:t>
            </w:r>
            <w:r>
              <w:rPr>
                <w:rFonts w:cstheme="minorHAnsi"/>
                <w:szCs w:val="20"/>
              </w:rPr>
              <w:t>CENTRAL TIME, CHICAGO, USA</w:t>
            </w:r>
          </w:p>
        </w:tc>
      </w:tr>
      <w:tr w:rsidR="004B1909" w14:paraId="1B207C53" w14:textId="77777777" w:rsidTr="006E6FE5">
        <w:tc>
          <w:tcPr>
            <w:tcW w:w="4698" w:type="dxa"/>
          </w:tcPr>
          <w:p w14:paraId="1B207C51" w14:textId="77777777" w:rsidR="00D12A1C" w:rsidRPr="000762B6" w:rsidRDefault="00D12A1C">
            <w:pPr>
              <w:rPr>
                <w:rFonts w:cstheme="minorHAnsi"/>
                <w:b/>
                <w:szCs w:val="20"/>
              </w:rPr>
            </w:pPr>
            <w:r w:rsidRPr="000762B6">
              <w:rPr>
                <w:rFonts w:cstheme="minorHAnsi"/>
                <w:b/>
                <w:szCs w:val="20"/>
              </w:rPr>
              <w:t>ARCHIVE</w:t>
            </w:r>
          </w:p>
        </w:tc>
        <w:tc>
          <w:tcPr>
            <w:tcW w:w="5220" w:type="dxa"/>
            <w:hideMark/>
          </w:tcPr>
          <w:p w14:paraId="1B207C52" w14:textId="77777777" w:rsidR="00D12A1C" w:rsidRPr="004C7C18" w:rsidRDefault="00D12A1C">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4B1909" w14:paraId="1B207C56" w14:textId="77777777" w:rsidTr="006E6FE5">
        <w:tc>
          <w:tcPr>
            <w:tcW w:w="4698" w:type="dxa"/>
          </w:tcPr>
          <w:p w14:paraId="1B207C54" w14:textId="77777777" w:rsidR="00D12A1C" w:rsidRPr="000762B6" w:rsidRDefault="00D12A1C">
            <w:pPr>
              <w:rPr>
                <w:rFonts w:cstheme="minorHAnsi"/>
                <w:b/>
                <w:szCs w:val="20"/>
              </w:rPr>
            </w:pPr>
            <w:r w:rsidRPr="000762B6">
              <w:rPr>
                <w:rFonts w:cstheme="minorHAnsi"/>
                <w:b/>
                <w:szCs w:val="20"/>
              </w:rPr>
              <w:t>RECOVERY ACT FUNDS</w:t>
            </w:r>
          </w:p>
        </w:tc>
        <w:tc>
          <w:tcPr>
            <w:tcW w:w="5220" w:type="dxa"/>
            <w:hideMark/>
          </w:tcPr>
          <w:p w14:paraId="1B207C55" w14:textId="77777777" w:rsidR="00D12A1C" w:rsidRPr="004C7C18" w:rsidRDefault="00D12A1C">
            <w:pPr>
              <w:rPr>
                <w:rFonts w:cstheme="minorHAnsi"/>
                <w:szCs w:val="20"/>
              </w:rPr>
            </w:pPr>
            <w:r>
              <w:rPr>
                <w:rFonts w:cstheme="minorHAnsi"/>
                <w:szCs w:val="20"/>
              </w:rPr>
              <w:t>N</w:t>
            </w:r>
          </w:p>
        </w:tc>
      </w:tr>
      <w:tr w:rsidR="004B1909" w14:paraId="1B207C59" w14:textId="77777777" w:rsidTr="006E6FE5">
        <w:tc>
          <w:tcPr>
            <w:tcW w:w="4698" w:type="dxa"/>
          </w:tcPr>
          <w:p w14:paraId="1B207C57" w14:textId="77777777" w:rsidR="00D12A1C" w:rsidRPr="000762B6" w:rsidRDefault="00D12A1C">
            <w:pPr>
              <w:rPr>
                <w:rFonts w:cstheme="minorHAnsi"/>
                <w:b/>
                <w:szCs w:val="20"/>
              </w:rPr>
            </w:pPr>
            <w:r w:rsidRPr="000762B6">
              <w:rPr>
                <w:rFonts w:cstheme="minorHAnsi"/>
                <w:b/>
                <w:szCs w:val="20"/>
              </w:rPr>
              <w:t>SET-ASIDE</w:t>
            </w:r>
          </w:p>
        </w:tc>
        <w:tc>
          <w:tcPr>
            <w:tcW w:w="5220" w:type="dxa"/>
            <w:hideMark/>
          </w:tcPr>
          <w:p w14:paraId="1B207C58" w14:textId="77777777" w:rsidR="00D12A1C" w:rsidRPr="00C838FE" w:rsidRDefault="00D12A1C">
            <w:pPr>
              <w:rPr>
                <w:rFonts w:cstheme="minorHAnsi"/>
                <w:szCs w:val="20"/>
              </w:rPr>
            </w:pPr>
          </w:p>
        </w:tc>
      </w:tr>
      <w:tr w:rsidR="004B1909" w14:paraId="1B207C5C" w14:textId="77777777" w:rsidTr="006E6FE5">
        <w:tc>
          <w:tcPr>
            <w:tcW w:w="4698" w:type="dxa"/>
          </w:tcPr>
          <w:p w14:paraId="1B207C5A" w14:textId="77777777" w:rsidR="00D12A1C" w:rsidRPr="000762B6" w:rsidRDefault="00D12A1C">
            <w:pPr>
              <w:rPr>
                <w:rFonts w:cstheme="minorHAnsi"/>
                <w:b/>
                <w:szCs w:val="20"/>
              </w:rPr>
            </w:pPr>
            <w:r w:rsidRPr="000762B6">
              <w:rPr>
                <w:rFonts w:cstheme="minorHAnsi"/>
                <w:b/>
                <w:szCs w:val="20"/>
              </w:rPr>
              <w:t>PRODUCT SERVICE CODE*</w:t>
            </w:r>
          </w:p>
        </w:tc>
        <w:tc>
          <w:tcPr>
            <w:tcW w:w="5220" w:type="dxa"/>
          </w:tcPr>
          <w:p w14:paraId="1B207C5B" w14:textId="77777777" w:rsidR="00D12A1C" w:rsidRPr="00C71F9E" w:rsidRDefault="00D12A1C">
            <w:pPr>
              <w:rPr>
                <w:rStyle w:val="AAMSKBFill-InHighlight"/>
                <w:color w:val="auto"/>
              </w:rPr>
            </w:pPr>
            <w:r>
              <w:rPr>
                <w:rStyle w:val="AAMSKBFill-InHighlight"/>
                <w:color w:val="auto"/>
              </w:rPr>
              <w:t>6640</w:t>
            </w:r>
          </w:p>
        </w:tc>
      </w:tr>
      <w:tr w:rsidR="004B1909" w14:paraId="1B207C5F" w14:textId="77777777" w:rsidTr="006E6FE5">
        <w:tc>
          <w:tcPr>
            <w:tcW w:w="4698" w:type="dxa"/>
          </w:tcPr>
          <w:p w14:paraId="1B207C5D" w14:textId="77777777" w:rsidR="00D12A1C" w:rsidRPr="000762B6" w:rsidRDefault="00D12A1C">
            <w:pPr>
              <w:rPr>
                <w:rFonts w:cstheme="minorHAnsi"/>
                <w:b/>
                <w:szCs w:val="20"/>
              </w:rPr>
            </w:pPr>
            <w:r w:rsidRPr="000762B6">
              <w:rPr>
                <w:rFonts w:cstheme="minorHAnsi"/>
                <w:b/>
                <w:szCs w:val="20"/>
              </w:rPr>
              <w:t>NAICS CODE*</w:t>
            </w:r>
          </w:p>
        </w:tc>
        <w:tc>
          <w:tcPr>
            <w:tcW w:w="5220" w:type="dxa"/>
            <w:hideMark/>
          </w:tcPr>
          <w:p w14:paraId="1B207C5E" w14:textId="77777777" w:rsidR="00D12A1C" w:rsidRPr="004C7C18" w:rsidRDefault="00D12A1C">
            <w:pPr>
              <w:rPr>
                <w:rFonts w:cstheme="minorHAnsi"/>
                <w:szCs w:val="20"/>
              </w:rPr>
            </w:pPr>
            <w:r>
              <w:rPr>
                <w:rFonts w:cstheme="minorHAnsi"/>
                <w:szCs w:val="20"/>
              </w:rPr>
              <w:t>334516</w:t>
            </w:r>
          </w:p>
        </w:tc>
      </w:tr>
      <w:tr w:rsidR="004B1909" w14:paraId="1B207C67" w14:textId="77777777" w:rsidTr="006E6FE5">
        <w:tc>
          <w:tcPr>
            <w:tcW w:w="4698" w:type="dxa"/>
            <w:hideMark/>
          </w:tcPr>
          <w:p w14:paraId="1B207C60" w14:textId="77777777" w:rsidR="00D12A1C" w:rsidRPr="000762B6" w:rsidRDefault="00D12A1C">
            <w:pPr>
              <w:rPr>
                <w:rFonts w:cstheme="minorHAnsi"/>
                <w:b/>
                <w:szCs w:val="20"/>
              </w:rPr>
            </w:pPr>
            <w:r w:rsidRPr="000762B6">
              <w:rPr>
                <w:rFonts w:cstheme="minorHAnsi"/>
                <w:b/>
                <w:szCs w:val="20"/>
              </w:rPr>
              <w:t>CONTRACTING OFFICE ADDRESS</w:t>
            </w:r>
          </w:p>
        </w:tc>
        <w:tc>
          <w:tcPr>
            <w:tcW w:w="5220" w:type="dxa"/>
          </w:tcPr>
          <w:p w14:paraId="1B207C61" w14:textId="77777777" w:rsidR="00D12A1C" w:rsidRPr="004C7C18" w:rsidRDefault="00D12A1C">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1B207C62" w14:textId="77777777" w:rsidR="00D12A1C" w:rsidRPr="004C7C18" w:rsidRDefault="00D12A1C">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17</w:t>
            </w:r>
            <w:r w:rsidRPr="004C7C18">
              <w:rPr>
                <w:rStyle w:val="AAMSKBFill-InHighlight"/>
                <w:rFonts w:cstheme="minorHAnsi"/>
              </w:rPr>
              <w:t xml:space="preserve"> </w:t>
            </w:r>
          </w:p>
          <w:p w14:paraId="1B207C63" w14:textId="77777777" w:rsidR="00D12A1C" w:rsidRPr="004C7C18" w:rsidRDefault="00D12A1C">
            <w:pPr>
              <w:rPr>
                <w:rFonts w:eastAsiaTheme="minorHAnsi" w:cstheme="minorHAnsi"/>
                <w:szCs w:val="20"/>
                <w:bdr w:val="none" w:sz="0" w:space="0" w:color="auto" w:frame="1"/>
              </w:rPr>
            </w:pPr>
            <w:r w:rsidRPr="004C7C18">
              <w:rPr>
                <w:rStyle w:val="AAMSKBFill-InHighlight"/>
                <w:rFonts w:cstheme="minorHAnsi"/>
              </w:rPr>
              <w:t xml:space="preserve"> </w:t>
            </w:r>
          </w:p>
          <w:p w14:paraId="1B207C64" w14:textId="77777777" w:rsidR="00D12A1C" w:rsidRPr="004C7C18" w:rsidRDefault="00D12A1C">
            <w:pPr>
              <w:rPr>
                <w:rFonts w:eastAsiaTheme="minorHAnsi" w:cstheme="minorHAnsi"/>
                <w:szCs w:val="20"/>
                <w:bdr w:val="none" w:sz="0" w:space="0" w:color="auto" w:frame="1"/>
              </w:rPr>
            </w:pPr>
            <w:r>
              <w:rPr>
                <w:rFonts w:eastAsiaTheme="minorHAnsi" w:cstheme="minorHAnsi"/>
                <w:szCs w:val="20"/>
                <w:bdr w:val="none" w:sz="0" w:space="0" w:color="auto" w:frame="1"/>
              </w:rPr>
              <w:t>5441 Babcock Road Ste. 302</w:t>
            </w:r>
          </w:p>
          <w:p w14:paraId="1B207C65" w14:textId="77777777" w:rsidR="00D12A1C" w:rsidRPr="004C7C18" w:rsidRDefault="00D12A1C">
            <w:pPr>
              <w:rPr>
                <w:rFonts w:eastAsiaTheme="minorHAnsi" w:cstheme="minorHAnsi"/>
                <w:szCs w:val="20"/>
                <w:bdr w:val="none" w:sz="0" w:space="0" w:color="auto" w:frame="1"/>
              </w:rPr>
            </w:pPr>
            <w:r>
              <w:rPr>
                <w:rFonts w:eastAsiaTheme="minorHAnsi" w:cstheme="minorHAnsi"/>
                <w:szCs w:val="20"/>
                <w:bdr w:val="none" w:sz="0" w:space="0" w:color="auto" w:frame="1"/>
              </w:rPr>
              <w:t>San Antonio TX  78240</w:t>
            </w:r>
            <w:r w:rsidRPr="004C7C18">
              <w:rPr>
                <w:rStyle w:val="AAMSKBFill-InHighlight"/>
                <w:rFonts w:cstheme="minorHAnsi"/>
              </w:rPr>
              <w:t xml:space="preserve"> </w:t>
            </w:r>
          </w:p>
          <w:p w14:paraId="1B207C66" w14:textId="77777777" w:rsidR="00D12A1C" w:rsidRPr="004C7C18" w:rsidRDefault="00D12A1C">
            <w:pPr>
              <w:rPr>
                <w:rFonts w:cstheme="minorHAnsi"/>
                <w:szCs w:val="20"/>
              </w:rPr>
            </w:pPr>
          </w:p>
        </w:tc>
      </w:tr>
      <w:tr w:rsidR="004B1909" w14:paraId="1B207C71" w14:textId="77777777" w:rsidTr="006E6FE5">
        <w:tc>
          <w:tcPr>
            <w:tcW w:w="4698" w:type="dxa"/>
          </w:tcPr>
          <w:p w14:paraId="1B207C68" w14:textId="77777777" w:rsidR="00D12A1C" w:rsidRPr="000762B6" w:rsidRDefault="00D12A1C">
            <w:pPr>
              <w:rPr>
                <w:rFonts w:cstheme="minorHAnsi"/>
                <w:b/>
                <w:szCs w:val="20"/>
              </w:rPr>
            </w:pPr>
            <w:r w:rsidRPr="000762B6">
              <w:rPr>
                <w:rFonts w:cstheme="minorHAnsi"/>
                <w:b/>
                <w:szCs w:val="20"/>
              </w:rPr>
              <w:t>POINT OF CONTACT*</w:t>
            </w:r>
          </w:p>
          <w:p w14:paraId="1B207C69" w14:textId="77777777" w:rsidR="00D12A1C" w:rsidRPr="000762B6" w:rsidRDefault="00D12A1C">
            <w:pPr>
              <w:rPr>
                <w:rFonts w:cstheme="minorHAnsi"/>
                <w:b/>
                <w:szCs w:val="20"/>
              </w:rPr>
            </w:pPr>
          </w:p>
          <w:p w14:paraId="1B207C6A" w14:textId="77777777" w:rsidR="00D12A1C" w:rsidRPr="000762B6" w:rsidRDefault="00D12A1C" w:rsidP="000762B6">
            <w:pPr>
              <w:rPr>
                <w:rFonts w:cstheme="minorHAnsi"/>
                <w:b/>
                <w:szCs w:val="20"/>
              </w:rPr>
            </w:pPr>
          </w:p>
        </w:tc>
        <w:tc>
          <w:tcPr>
            <w:tcW w:w="5220" w:type="dxa"/>
            <w:hideMark/>
          </w:tcPr>
          <w:p w14:paraId="1B207C6B" w14:textId="77777777" w:rsidR="00D12A1C" w:rsidRPr="004C7C18" w:rsidRDefault="00D12A1C">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1B207C6C" w14:textId="77777777" w:rsidR="00D12A1C" w:rsidRPr="004C7C18" w:rsidRDefault="00D12A1C">
            <w:pPr>
              <w:rPr>
                <w:rFonts w:eastAsiaTheme="minorHAnsi" w:cstheme="minorHAnsi"/>
                <w:szCs w:val="20"/>
                <w:bdr w:val="none" w:sz="0" w:space="0" w:color="auto" w:frame="1"/>
              </w:rPr>
            </w:pPr>
            <w:r>
              <w:rPr>
                <w:rFonts w:eastAsiaTheme="minorHAnsi" w:cstheme="minorHAnsi"/>
                <w:szCs w:val="20"/>
                <w:bdr w:val="none" w:sz="0" w:space="0" w:color="auto" w:frame="1"/>
              </w:rPr>
              <w:t>Teresa Arzola</w:t>
            </w:r>
          </w:p>
          <w:p w14:paraId="1B207C6D" w14:textId="77777777" w:rsidR="00D12A1C" w:rsidRPr="004C7C18" w:rsidRDefault="00D12A1C">
            <w:pPr>
              <w:rPr>
                <w:rFonts w:eastAsiaTheme="minorHAnsi" w:cstheme="minorHAnsi"/>
                <w:szCs w:val="20"/>
                <w:bdr w:val="none" w:sz="0" w:space="0" w:color="auto" w:frame="1"/>
              </w:rPr>
            </w:pPr>
            <w:r>
              <w:rPr>
                <w:rFonts w:eastAsiaTheme="minorHAnsi" w:cstheme="minorHAnsi"/>
                <w:szCs w:val="20"/>
                <w:bdr w:val="none" w:sz="0" w:space="0" w:color="auto" w:frame="1"/>
              </w:rPr>
              <w:t>Teresa.Arzola@va.gov</w:t>
            </w:r>
          </w:p>
          <w:p w14:paraId="1B207C6E" w14:textId="77777777" w:rsidR="00D12A1C" w:rsidRPr="004C7C18" w:rsidRDefault="00D12A1C">
            <w:pPr>
              <w:rPr>
                <w:rFonts w:eastAsiaTheme="minorHAnsi" w:cstheme="minorHAnsi"/>
                <w:szCs w:val="20"/>
                <w:bdr w:val="none" w:sz="0" w:space="0" w:color="auto" w:frame="1"/>
              </w:rPr>
            </w:pPr>
            <w:r>
              <w:rPr>
                <w:rFonts w:eastAsiaTheme="minorHAnsi" w:cstheme="minorHAnsi"/>
                <w:szCs w:val="20"/>
                <w:bdr w:val="none" w:sz="0" w:space="0" w:color="auto" w:frame="1"/>
              </w:rPr>
              <w:t>5441 Babcock Rd. Ste. 302</w:t>
            </w:r>
          </w:p>
          <w:p w14:paraId="1B207C6F" w14:textId="77777777" w:rsidR="00D12A1C" w:rsidRPr="004C7C18" w:rsidRDefault="00D12A1C">
            <w:pPr>
              <w:rPr>
                <w:rFonts w:eastAsiaTheme="minorHAnsi" w:cstheme="minorHAnsi"/>
                <w:szCs w:val="20"/>
                <w:bdr w:val="none" w:sz="0" w:space="0" w:color="auto" w:frame="1"/>
              </w:rPr>
            </w:pPr>
          </w:p>
          <w:p w14:paraId="1B207C70" w14:textId="77777777" w:rsidR="00D12A1C" w:rsidRPr="004C7C18" w:rsidRDefault="00D12A1C">
            <w:pPr>
              <w:rPr>
                <w:rFonts w:cstheme="minorHAnsi"/>
                <w:szCs w:val="20"/>
              </w:rPr>
            </w:pPr>
          </w:p>
        </w:tc>
      </w:tr>
    </w:tbl>
    <w:p w14:paraId="1B207C72" w14:textId="77777777" w:rsidR="00D12A1C" w:rsidRPr="004C7C18" w:rsidRDefault="00D12A1C" w:rsidP="00783A50">
      <w:pPr>
        <w:rPr>
          <w:rFonts w:cstheme="minorHAnsi"/>
          <w:szCs w:val="20"/>
        </w:rPr>
      </w:pPr>
    </w:p>
    <w:p w14:paraId="1B207C73" w14:textId="77777777" w:rsidR="00D12A1C" w:rsidRPr="004C7C18" w:rsidRDefault="00D12A1C"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B1909" w14:paraId="1B207C76" w14:textId="77777777" w:rsidTr="000E2EDD">
        <w:tc>
          <w:tcPr>
            <w:tcW w:w="4675" w:type="dxa"/>
          </w:tcPr>
          <w:p w14:paraId="1B207C74" w14:textId="77777777" w:rsidR="00D12A1C" w:rsidRPr="000762B6" w:rsidRDefault="00D12A1C">
            <w:pPr>
              <w:rPr>
                <w:rFonts w:cstheme="minorHAnsi"/>
                <w:b/>
                <w:szCs w:val="20"/>
              </w:rPr>
            </w:pPr>
            <w:r w:rsidRPr="000762B6">
              <w:rPr>
                <w:rFonts w:cstheme="minorHAnsi"/>
                <w:b/>
                <w:szCs w:val="20"/>
              </w:rPr>
              <w:t>ADDRESS</w:t>
            </w:r>
          </w:p>
        </w:tc>
        <w:tc>
          <w:tcPr>
            <w:tcW w:w="5243" w:type="dxa"/>
          </w:tcPr>
          <w:p w14:paraId="1B207C75" w14:textId="77777777" w:rsidR="00D12A1C" w:rsidRPr="00CB2EE9" w:rsidRDefault="00D12A1C">
            <w:pPr>
              <w:rPr>
                <w:rStyle w:val="AAMSKBFill-InHighlight"/>
                <w:rFonts w:cstheme="minorHAnsi"/>
                <w:color w:val="auto"/>
              </w:rPr>
            </w:pPr>
            <w:r>
              <w:rPr>
                <w:rStyle w:val="AAMSKBFill-InHighlight"/>
                <w:rFonts w:cstheme="minorHAnsi"/>
                <w:color w:val="auto"/>
              </w:rPr>
              <w:t>Department of Veteran Affairs</w:t>
            </w:r>
          </w:p>
        </w:tc>
      </w:tr>
      <w:tr w:rsidR="004B1909" w14:paraId="1B207C79" w14:textId="77777777" w:rsidTr="000E2EDD">
        <w:tc>
          <w:tcPr>
            <w:tcW w:w="4675" w:type="dxa"/>
          </w:tcPr>
          <w:p w14:paraId="1B207C77" w14:textId="77777777" w:rsidR="00D12A1C" w:rsidRPr="000762B6" w:rsidRDefault="00D12A1C">
            <w:pPr>
              <w:rPr>
                <w:rFonts w:cstheme="minorHAnsi"/>
                <w:b/>
                <w:szCs w:val="20"/>
              </w:rPr>
            </w:pPr>
          </w:p>
        </w:tc>
        <w:tc>
          <w:tcPr>
            <w:tcW w:w="5243" w:type="dxa"/>
          </w:tcPr>
          <w:p w14:paraId="1B207C78" w14:textId="77777777" w:rsidR="00D12A1C" w:rsidRPr="00CB2EE9" w:rsidRDefault="00D12A1C">
            <w:pPr>
              <w:rPr>
                <w:rStyle w:val="AAMSKBFill-InHighlight"/>
                <w:rFonts w:cstheme="minorHAnsi"/>
                <w:color w:val="auto"/>
              </w:rPr>
            </w:pPr>
            <w:r>
              <w:rPr>
                <w:rStyle w:val="AAMSKBFill-InHighlight"/>
                <w:rFonts w:cstheme="minorHAnsi"/>
                <w:color w:val="auto"/>
              </w:rPr>
              <w:t>Dallas VA North Texas Health Care System</w:t>
            </w:r>
          </w:p>
        </w:tc>
      </w:tr>
      <w:tr w:rsidR="004B1909" w14:paraId="1B207C7C" w14:textId="77777777" w:rsidTr="000E2EDD">
        <w:tc>
          <w:tcPr>
            <w:tcW w:w="4675" w:type="dxa"/>
          </w:tcPr>
          <w:p w14:paraId="1B207C7A" w14:textId="77777777" w:rsidR="00D12A1C" w:rsidRPr="000762B6" w:rsidRDefault="00D12A1C">
            <w:pPr>
              <w:rPr>
                <w:rFonts w:cstheme="minorHAnsi"/>
                <w:b/>
                <w:szCs w:val="20"/>
              </w:rPr>
            </w:pPr>
          </w:p>
        </w:tc>
        <w:tc>
          <w:tcPr>
            <w:tcW w:w="5243" w:type="dxa"/>
          </w:tcPr>
          <w:p w14:paraId="1B207C7B" w14:textId="77777777" w:rsidR="00D12A1C" w:rsidRPr="00CB2EE9" w:rsidRDefault="00D12A1C">
            <w:pPr>
              <w:rPr>
                <w:rStyle w:val="AAMSKBFill-InHighlight"/>
                <w:rFonts w:cstheme="minorHAnsi"/>
                <w:color w:val="auto"/>
              </w:rPr>
            </w:pPr>
            <w:r>
              <w:rPr>
                <w:rStyle w:val="AAMSKBFill-InHighlight"/>
                <w:rFonts w:cstheme="minorHAnsi"/>
                <w:color w:val="auto"/>
              </w:rPr>
              <w:t>ATTN: Pathology &amp; Laboratory Service</w:t>
            </w:r>
          </w:p>
        </w:tc>
      </w:tr>
      <w:tr w:rsidR="004B1909" w14:paraId="1B207C7F" w14:textId="77777777" w:rsidTr="000E2EDD">
        <w:tc>
          <w:tcPr>
            <w:tcW w:w="4675" w:type="dxa"/>
          </w:tcPr>
          <w:p w14:paraId="1B207C7D" w14:textId="77777777" w:rsidR="00D12A1C" w:rsidRPr="000762B6" w:rsidRDefault="00D12A1C">
            <w:pPr>
              <w:rPr>
                <w:rFonts w:cstheme="minorHAnsi"/>
                <w:b/>
                <w:szCs w:val="20"/>
              </w:rPr>
            </w:pPr>
          </w:p>
        </w:tc>
        <w:tc>
          <w:tcPr>
            <w:tcW w:w="5243" w:type="dxa"/>
          </w:tcPr>
          <w:p w14:paraId="1B207C7E" w14:textId="77777777" w:rsidR="00D12A1C" w:rsidRPr="00CB2EE9" w:rsidRDefault="00D12A1C">
            <w:pPr>
              <w:rPr>
                <w:rStyle w:val="AAMSKBFill-InHighlight"/>
                <w:rFonts w:cstheme="minorHAnsi"/>
                <w:color w:val="auto"/>
              </w:rPr>
            </w:pPr>
            <w:r>
              <w:rPr>
                <w:rStyle w:val="AAMSKBFill-InHighlight"/>
                <w:rFonts w:cstheme="minorHAnsi"/>
                <w:color w:val="auto"/>
              </w:rPr>
              <w:t>4500 S. Lancaster Rd.</w:t>
            </w:r>
          </w:p>
        </w:tc>
      </w:tr>
      <w:tr w:rsidR="004B1909" w14:paraId="1B207C82" w14:textId="77777777" w:rsidTr="000E2EDD">
        <w:tc>
          <w:tcPr>
            <w:tcW w:w="4675" w:type="dxa"/>
          </w:tcPr>
          <w:p w14:paraId="1B207C80" w14:textId="77777777" w:rsidR="00D12A1C" w:rsidRPr="000762B6" w:rsidRDefault="00D12A1C">
            <w:pPr>
              <w:rPr>
                <w:rFonts w:cstheme="minorHAnsi"/>
                <w:b/>
                <w:szCs w:val="20"/>
              </w:rPr>
            </w:pPr>
          </w:p>
        </w:tc>
        <w:tc>
          <w:tcPr>
            <w:tcW w:w="5243" w:type="dxa"/>
          </w:tcPr>
          <w:p w14:paraId="1B207C81" w14:textId="77777777" w:rsidR="00D12A1C" w:rsidRPr="00CB2EE9" w:rsidRDefault="00D12A1C">
            <w:pPr>
              <w:rPr>
                <w:rStyle w:val="AAMSKBFill-InHighlight"/>
                <w:rFonts w:cstheme="minorHAnsi"/>
                <w:color w:val="auto"/>
              </w:rPr>
            </w:pPr>
            <w:r>
              <w:rPr>
                <w:rStyle w:val="AAMSKBFill-InHighlight"/>
                <w:rFonts w:cstheme="minorHAnsi"/>
                <w:color w:val="auto"/>
              </w:rPr>
              <w:t>Dallas</w:t>
            </w:r>
            <w:r w:rsidRPr="004C7C18">
              <w:rPr>
                <w:rFonts w:cstheme="minorHAnsi"/>
                <w:szCs w:val="20"/>
              </w:rPr>
              <w:t xml:space="preserve"> </w:t>
            </w:r>
            <w:r>
              <w:rPr>
                <w:rStyle w:val="AAMSKBFill-InHighlight"/>
                <w:rFonts w:cstheme="minorHAnsi"/>
                <w:color w:val="auto"/>
              </w:rPr>
              <w:t>TX</w:t>
            </w:r>
          </w:p>
        </w:tc>
      </w:tr>
      <w:tr w:rsidR="004B1909" w14:paraId="1B207C85" w14:textId="77777777" w:rsidTr="000E2EDD">
        <w:tc>
          <w:tcPr>
            <w:tcW w:w="4675" w:type="dxa"/>
            <w:hideMark/>
          </w:tcPr>
          <w:p w14:paraId="1B207C83" w14:textId="77777777" w:rsidR="00D12A1C" w:rsidRPr="000762B6" w:rsidRDefault="00D12A1C">
            <w:pPr>
              <w:rPr>
                <w:rFonts w:cstheme="minorHAnsi"/>
                <w:b/>
                <w:szCs w:val="20"/>
              </w:rPr>
            </w:pPr>
            <w:r w:rsidRPr="000762B6">
              <w:rPr>
                <w:rFonts w:cstheme="minorHAnsi"/>
                <w:b/>
                <w:szCs w:val="20"/>
              </w:rPr>
              <w:t>POSTAL CODE</w:t>
            </w:r>
          </w:p>
        </w:tc>
        <w:tc>
          <w:tcPr>
            <w:tcW w:w="5243" w:type="dxa"/>
            <w:hideMark/>
          </w:tcPr>
          <w:p w14:paraId="1B207C84" w14:textId="77777777" w:rsidR="00D12A1C" w:rsidRPr="00CB2EE9" w:rsidRDefault="00D12A1C">
            <w:pPr>
              <w:rPr>
                <w:rFonts w:cstheme="minorHAnsi"/>
                <w:szCs w:val="20"/>
              </w:rPr>
            </w:pPr>
            <w:r>
              <w:rPr>
                <w:rFonts w:cstheme="minorHAnsi"/>
                <w:szCs w:val="20"/>
              </w:rPr>
              <w:t>75216</w:t>
            </w:r>
          </w:p>
        </w:tc>
      </w:tr>
      <w:tr w:rsidR="004B1909" w14:paraId="1B207C88" w14:textId="77777777" w:rsidTr="000E2EDD">
        <w:tc>
          <w:tcPr>
            <w:tcW w:w="4675" w:type="dxa"/>
            <w:hideMark/>
          </w:tcPr>
          <w:p w14:paraId="1B207C86" w14:textId="77777777" w:rsidR="00D12A1C" w:rsidRPr="000762B6" w:rsidRDefault="00D12A1C">
            <w:pPr>
              <w:rPr>
                <w:rFonts w:cstheme="minorHAnsi"/>
                <w:b/>
                <w:szCs w:val="20"/>
              </w:rPr>
            </w:pPr>
            <w:r w:rsidRPr="000762B6">
              <w:rPr>
                <w:rFonts w:cstheme="minorHAnsi"/>
                <w:b/>
                <w:szCs w:val="20"/>
              </w:rPr>
              <w:t>COUNTRY</w:t>
            </w:r>
          </w:p>
        </w:tc>
        <w:tc>
          <w:tcPr>
            <w:tcW w:w="5243" w:type="dxa"/>
            <w:hideMark/>
          </w:tcPr>
          <w:p w14:paraId="1B207C87" w14:textId="77777777" w:rsidR="00D12A1C" w:rsidRPr="00CB2EE9" w:rsidRDefault="00D12A1C">
            <w:pPr>
              <w:rPr>
                <w:rFonts w:cstheme="minorHAnsi"/>
                <w:szCs w:val="20"/>
              </w:rPr>
            </w:pPr>
            <w:r>
              <w:rPr>
                <w:rFonts w:cstheme="minorHAnsi"/>
                <w:szCs w:val="20"/>
              </w:rPr>
              <w:t>USA</w:t>
            </w:r>
          </w:p>
        </w:tc>
      </w:tr>
    </w:tbl>
    <w:p w14:paraId="1B207C89" w14:textId="77777777" w:rsidR="00D12A1C" w:rsidRPr="004C7C18" w:rsidRDefault="00D12A1C" w:rsidP="004C7C18">
      <w:pPr>
        <w:spacing w:after="160" w:line="252" w:lineRule="auto"/>
        <w:jc w:val="center"/>
        <w:rPr>
          <w:rFonts w:eastAsia="Calibri" w:cstheme="minorHAnsi"/>
          <w:b/>
        </w:rPr>
      </w:pPr>
    </w:p>
    <w:p w14:paraId="1B207C8A" w14:textId="77777777" w:rsidR="00D12A1C" w:rsidRPr="004C7C18" w:rsidRDefault="00D12A1C"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B1909" w14:paraId="1B207C8D" w14:textId="77777777" w:rsidTr="009C37D0">
        <w:tc>
          <w:tcPr>
            <w:tcW w:w="4675" w:type="dxa"/>
            <w:hideMark/>
          </w:tcPr>
          <w:p w14:paraId="1B207C8B" w14:textId="77777777" w:rsidR="00D12A1C" w:rsidRPr="000762B6" w:rsidRDefault="00D12A1C">
            <w:pPr>
              <w:rPr>
                <w:rFonts w:cstheme="minorHAnsi"/>
                <w:b/>
              </w:rPr>
            </w:pPr>
            <w:r w:rsidRPr="000762B6">
              <w:rPr>
                <w:rFonts w:cstheme="minorHAnsi"/>
                <w:b/>
              </w:rPr>
              <w:t>AGENCY’S URL</w:t>
            </w:r>
          </w:p>
        </w:tc>
        <w:tc>
          <w:tcPr>
            <w:tcW w:w="5243" w:type="dxa"/>
            <w:hideMark/>
          </w:tcPr>
          <w:p w14:paraId="1B207C8C" w14:textId="77777777" w:rsidR="00D12A1C" w:rsidRPr="004C7C18" w:rsidRDefault="00D12A1C">
            <w:pPr>
              <w:rPr>
                <w:rFonts w:cstheme="minorHAnsi"/>
              </w:rPr>
            </w:pPr>
            <w:r>
              <w:rPr>
                <w:rFonts w:cstheme="minorHAnsi"/>
              </w:rPr>
              <w:t>https://www.va.gov</w:t>
            </w:r>
          </w:p>
        </w:tc>
      </w:tr>
      <w:tr w:rsidR="004B1909" w14:paraId="1B207C90" w14:textId="77777777" w:rsidTr="009C37D0">
        <w:tc>
          <w:tcPr>
            <w:tcW w:w="4675" w:type="dxa"/>
            <w:hideMark/>
          </w:tcPr>
          <w:p w14:paraId="1B207C8E" w14:textId="77777777" w:rsidR="00D12A1C" w:rsidRPr="000762B6" w:rsidRDefault="00D12A1C">
            <w:pPr>
              <w:rPr>
                <w:rFonts w:cstheme="minorHAnsi"/>
                <w:b/>
              </w:rPr>
            </w:pPr>
            <w:r w:rsidRPr="000762B6">
              <w:rPr>
                <w:rFonts w:cstheme="minorHAnsi"/>
                <w:b/>
              </w:rPr>
              <w:t>URL DESCRIPTION</w:t>
            </w:r>
          </w:p>
        </w:tc>
        <w:tc>
          <w:tcPr>
            <w:tcW w:w="5243" w:type="dxa"/>
            <w:hideMark/>
          </w:tcPr>
          <w:p w14:paraId="1B207C8F" w14:textId="77777777" w:rsidR="00D12A1C" w:rsidRPr="004C7C18" w:rsidRDefault="00D12A1C">
            <w:pPr>
              <w:rPr>
                <w:rFonts w:cstheme="minorHAnsi"/>
                <w:szCs w:val="20"/>
              </w:rPr>
            </w:pPr>
            <w:r>
              <w:rPr>
                <w:rFonts w:cstheme="minorHAnsi"/>
                <w:szCs w:val="20"/>
              </w:rPr>
              <w:t>U.S Department of Veterans Affairs</w:t>
            </w:r>
          </w:p>
        </w:tc>
      </w:tr>
      <w:tr w:rsidR="004B1909" w14:paraId="1B207C93" w14:textId="77777777" w:rsidTr="009C37D0">
        <w:tc>
          <w:tcPr>
            <w:tcW w:w="4675" w:type="dxa"/>
            <w:hideMark/>
          </w:tcPr>
          <w:p w14:paraId="1B207C91" w14:textId="77777777" w:rsidR="00D12A1C" w:rsidRPr="000762B6" w:rsidRDefault="00D12A1C">
            <w:pPr>
              <w:rPr>
                <w:rFonts w:cstheme="minorHAnsi"/>
                <w:b/>
              </w:rPr>
            </w:pPr>
            <w:r w:rsidRPr="000762B6">
              <w:rPr>
                <w:rFonts w:cstheme="minorHAnsi"/>
                <w:b/>
              </w:rPr>
              <w:t>AGENCY CONTACT’S EMAIL ADDRESS</w:t>
            </w:r>
          </w:p>
        </w:tc>
        <w:tc>
          <w:tcPr>
            <w:tcW w:w="5243" w:type="dxa"/>
            <w:hideMark/>
          </w:tcPr>
          <w:p w14:paraId="1B207C92" w14:textId="77777777" w:rsidR="00D12A1C" w:rsidRPr="004C7C18" w:rsidRDefault="00D12A1C">
            <w:pPr>
              <w:rPr>
                <w:rFonts w:cstheme="minorHAnsi"/>
                <w:szCs w:val="20"/>
              </w:rPr>
            </w:pPr>
            <w:r>
              <w:rPr>
                <w:rFonts w:cstheme="minorHAnsi"/>
                <w:szCs w:val="20"/>
              </w:rPr>
              <w:t>Teresa.Arzola@va.gov</w:t>
            </w:r>
          </w:p>
        </w:tc>
      </w:tr>
      <w:tr w:rsidR="004B1909" w14:paraId="1B207C96" w14:textId="77777777" w:rsidTr="009C37D0">
        <w:trPr>
          <w:trHeight w:val="233"/>
        </w:trPr>
        <w:tc>
          <w:tcPr>
            <w:tcW w:w="4675" w:type="dxa"/>
            <w:hideMark/>
          </w:tcPr>
          <w:p w14:paraId="1B207C94" w14:textId="77777777" w:rsidR="00D12A1C" w:rsidRPr="000762B6" w:rsidRDefault="00D12A1C">
            <w:pPr>
              <w:rPr>
                <w:rFonts w:cstheme="minorHAnsi"/>
                <w:b/>
              </w:rPr>
            </w:pPr>
            <w:r w:rsidRPr="000762B6">
              <w:rPr>
                <w:rFonts w:cstheme="minorHAnsi"/>
                <w:b/>
              </w:rPr>
              <w:t>EMAIL DESCRIPTION</w:t>
            </w:r>
          </w:p>
        </w:tc>
        <w:tc>
          <w:tcPr>
            <w:tcW w:w="5243" w:type="dxa"/>
            <w:hideMark/>
          </w:tcPr>
          <w:p w14:paraId="1B207C95" w14:textId="77777777" w:rsidR="00D12A1C" w:rsidRPr="004C7C18" w:rsidRDefault="00D12A1C">
            <w:pPr>
              <w:rPr>
                <w:rFonts w:cstheme="minorHAnsi"/>
                <w:szCs w:val="20"/>
              </w:rPr>
            </w:pPr>
            <w:r>
              <w:rPr>
                <w:rFonts w:cstheme="minorHAnsi"/>
                <w:szCs w:val="20"/>
              </w:rPr>
              <w:t>VA EMAIL</w:t>
            </w:r>
          </w:p>
        </w:tc>
      </w:tr>
    </w:tbl>
    <w:p w14:paraId="1B207C97" w14:textId="77777777" w:rsidR="00D12A1C" w:rsidRDefault="00D12A1C">
      <w:r>
        <w:br w:type="page"/>
      </w:r>
    </w:p>
    <w:p w14:paraId="1B207C98" w14:textId="77777777" w:rsidR="00D12A1C" w:rsidRPr="00917C3B" w:rsidRDefault="00D12A1C"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1B207C99" w14:textId="77777777" w:rsidR="00D12A1C" w:rsidRPr="004E2FAF" w:rsidRDefault="00D12A1C" w:rsidP="00E957E4">
      <w:pPr>
        <w:spacing w:after="0"/>
      </w:pPr>
      <w:r w:rsidRPr="004E2FAF">
        <w:t>THIS IS A SOURCES SOUGHT NOTICE ONLY. This notice does NOT constitute a request for quote (RFQ), request for proposal (RFP), or invitation for bid (IFB). No solicitation is currently available. This Sources Sought is issued solely for information and planning purposes to conduct market research and determine the availability and capability of qualified sources prior to determining the appropriate acquisition strategy.</w:t>
      </w:r>
    </w:p>
    <w:p w14:paraId="1B207C9A" w14:textId="77777777" w:rsidR="00D12A1C" w:rsidRPr="004E2FAF" w:rsidRDefault="00D12A1C" w:rsidP="00E957E4">
      <w:pPr>
        <w:spacing w:after="0"/>
      </w:pPr>
    </w:p>
    <w:p w14:paraId="1B207C9B" w14:textId="77777777" w:rsidR="00D12A1C" w:rsidRPr="004E2FAF" w:rsidRDefault="00D12A1C" w:rsidP="00E957E4">
      <w:pPr>
        <w:spacing w:after="0"/>
      </w:pPr>
      <w:r w:rsidRPr="004E2FAF">
        <w:t>I. General Information</w:t>
      </w:r>
    </w:p>
    <w:p w14:paraId="1B207C9C" w14:textId="77777777" w:rsidR="00D12A1C" w:rsidRPr="004E2FAF" w:rsidRDefault="00D12A1C" w:rsidP="00E957E4">
      <w:pPr>
        <w:spacing w:after="0"/>
      </w:pPr>
    </w:p>
    <w:p w14:paraId="1B207C9D" w14:textId="77777777" w:rsidR="00D12A1C" w:rsidRPr="004E2FAF" w:rsidRDefault="00D12A1C" w:rsidP="00E957E4">
      <w:pPr>
        <w:spacing w:after="0"/>
      </w:pPr>
      <w:r w:rsidRPr="004E2FAF">
        <w:t>- Agency/Office: Department of Veterans Affairs (VA), VA North Texas Health Care System (VANTHCS), Dallas, TX.</w:t>
      </w:r>
    </w:p>
    <w:p w14:paraId="1B207C9E" w14:textId="77777777" w:rsidR="00D12A1C" w:rsidRPr="004E2FAF" w:rsidRDefault="00D12A1C" w:rsidP="00E957E4">
      <w:pPr>
        <w:spacing w:after="0"/>
      </w:pPr>
      <w:r w:rsidRPr="004E2FAF">
        <w:t>- Place of Performance: VA North Texas Health Care System, Pathology and Laboratory Medicine Service (P&amp;LMS), Microbiology Laboratory, Dallas, Texas.</w:t>
      </w:r>
    </w:p>
    <w:p w14:paraId="1B207C9F" w14:textId="77777777" w:rsidR="00D12A1C" w:rsidRPr="004E2FAF" w:rsidRDefault="00D12A1C" w:rsidP="00E957E4">
      <w:pPr>
        <w:spacing w:after="0"/>
      </w:pPr>
      <w:r w:rsidRPr="004E2FAF">
        <w:t>- Anticipated NAICS: 334516 – Analytical Laboratory Instrument Manufacturing (or other NAICS determined appropriate for MALDI</w:t>
      </w:r>
      <w:r w:rsidRPr="004E2FAF">
        <w:noBreakHyphen/>
        <w:t>TOF instrumentation).</w:t>
      </w:r>
    </w:p>
    <w:p w14:paraId="1B207CA0" w14:textId="77777777" w:rsidR="00D12A1C" w:rsidRPr="004E2FAF" w:rsidRDefault="00D12A1C" w:rsidP="00E957E4">
      <w:pPr>
        <w:spacing w:after="0"/>
      </w:pPr>
      <w:r w:rsidRPr="004E2FAF">
        <w:t>- Anticipated PSC: 6640 – Laboratory Equipment and Supplies.</w:t>
      </w:r>
    </w:p>
    <w:p w14:paraId="1B207CA1" w14:textId="77777777" w:rsidR="00D12A1C" w:rsidRPr="004E2FAF" w:rsidRDefault="00D12A1C" w:rsidP="00E957E4">
      <w:pPr>
        <w:spacing w:after="0"/>
      </w:pPr>
    </w:p>
    <w:p w14:paraId="1B207CA2" w14:textId="77777777" w:rsidR="00D12A1C" w:rsidRPr="004E2FAF" w:rsidRDefault="00D12A1C" w:rsidP="00E957E4">
      <w:pPr>
        <w:spacing w:after="0"/>
      </w:pPr>
      <w:r w:rsidRPr="004E2FAF">
        <w:t>The Government is seeking to identify responsible vendors capable of providing a Matrix Assisted Laser Desorption Ionization–Time of Flight Mass Spectrometry Biotyper System (MALDI</w:t>
      </w:r>
      <w:r w:rsidRPr="004E2FAF">
        <w:noBreakHyphen/>
        <w:t>TOF), brand name or equal, configured and supported as described below for use in organism identification in the Microbiology Laboratory at VANTHCS.</w:t>
      </w:r>
    </w:p>
    <w:p w14:paraId="1B207CA3" w14:textId="77777777" w:rsidR="00D12A1C" w:rsidRPr="004E2FAF" w:rsidRDefault="00D12A1C" w:rsidP="00E957E4">
      <w:pPr>
        <w:spacing w:after="0"/>
      </w:pPr>
    </w:p>
    <w:p w14:paraId="1B207CA4" w14:textId="77777777" w:rsidR="00D12A1C" w:rsidRPr="004E2FAF" w:rsidRDefault="00D12A1C" w:rsidP="00E957E4">
      <w:pPr>
        <w:spacing w:after="0"/>
      </w:pPr>
      <w:r w:rsidRPr="004E2FAF">
        <w:t xml:space="preserve"> II. Description of Requirement</w:t>
      </w:r>
    </w:p>
    <w:p w14:paraId="1B207CA5" w14:textId="77777777" w:rsidR="00D12A1C" w:rsidRPr="004E2FAF" w:rsidRDefault="00D12A1C" w:rsidP="00E957E4">
      <w:pPr>
        <w:spacing w:after="0"/>
      </w:pPr>
    </w:p>
    <w:p w14:paraId="1B207CA6" w14:textId="77777777" w:rsidR="00D12A1C" w:rsidRPr="004E2FAF" w:rsidRDefault="00D12A1C" w:rsidP="00E957E4">
      <w:pPr>
        <w:spacing w:after="0"/>
      </w:pPr>
      <w:r w:rsidRPr="004E2FAF">
        <w:t>VANTHCS requires the purchase (outright equipment acquisition) of one Matrix Assisted Laser Desorption Ionization–Time of Flight Mass Spectrometry Biotyper System (MALDI</w:t>
      </w:r>
      <w:r w:rsidRPr="004E2FAF">
        <w:noBreakHyphen/>
        <w:t>TOF) and associated operating software to support high</w:t>
      </w:r>
      <w:r w:rsidRPr="004E2FAF">
        <w:noBreakHyphen/>
        <w:t>throughput, rapid identification of bacteria, fungi, and mycobacteria in the Pathology and Laboratory Medicine Service Microbiology laboratory. The system will be installed on site and integrated with the existing Beckman Coulter Microscan 96 plus / LabPro</w:t>
      </w:r>
      <w:r w:rsidRPr="004E2FAF">
        <w:noBreakHyphen/>
        <w:t>MBT solution. Testing for bacteria must be FDA</w:t>
      </w:r>
      <w:r w:rsidRPr="004E2FAF">
        <w:noBreakHyphen/>
        <w:t>cleared for in</w:t>
      </w:r>
      <w:r w:rsidRPr="004E2FAF">
        <w:noBreakHyphen/>
        <w:t>vitro diagnostic use and classified as CLIA high or moderately complex testing.</w:t>
      </w:r>
    </w:p>
    <w:p w14:paraId="1B207CA7" w14:textId="77777777" w:rsidR="00D12A1C" w:rsidRPr="004E2FAF" w:rsidRDefault="00D12A1C" w:rsidP="00E957E4">
      <w:pPr>
        <w:spacing w:after="0"/>
      </w:pPr>
    </w:p>
    <w:p w14:paraId="1B207CA8" w14:textId="77777777" w:rsidR="00D12A1C" w:rsidRPr="004E2FAF" w:rsidRDefault="00D12A1C" w:rsidP="00E957E4">
      <w:pPr>
        <w:spacing w:after="0"/>
      </w:pPr>
      <w:r w:rsidRPr="004E2FAF">
        <w:t>The contemplated purchase includes, at a minimum:</w:t>
      </w:r>
    </w:p>
    <w:p w14:paraId="1B207CA9" w14:textId="77777777" w:rsidR="00D12A1C" w:rsidRPr="004E2FAF" w:rsidRDefault="00D12A1C" w:rsidP="00E957E4">
      <w:pPr>
        <w:spacing w:after="0"/>
      </w:pPr>
      <w:r w:rsidRPr="004E2FAF">
        <w:t>- One MALDI</w:t>
      </w:r>
      <w:r w:rsidRPr="004E2FAF">
        <w:noBreakHyphen/>
        <w:t>TOF Biotyper instrument (true benchtop system, small footprint, approximately 165 pounds, low noise) suitable for placement on a laboratory desktop or compatible table.  </w:t>
      </w:r>
    </w:p>
    <w:p w14:paraId="1B207CAA" w14:textId="77777777" w:rsidR="00D12A1C" w:rsidRPr="004E2FAF" w:rsidRDefault="00D12A1C" w:rsidP="00E957E4">
      <w:pPr>
        <w:spacing w:after="0"/>
      </w:pPr>
      <w:r w:rsidRPr="004E2FAF">
        <w:t>- Instrument</w:t>
      </w:r>
      <w:r w:rsidRPr="004E2FAF">
        <w:noBreakHyphen/>
        <w:t>specific, proprietary software required for organism identification, including MBT Compass HT 1890605, MBT Explorer Module, MBT HT Mycobacteria Module, and MBT HT Subtyping Module, plus applicable proprietary software upgrades (no third</w:t>
      </w:r>
      <w:r w:rsidRPr="004E2FAF">
        <w:noBreakHyphen/>
        <w:t>party software, and hardware upgrades for compatibility are excluded).  </w:t>
      </w:r>
    </w:p>
    <w:p w14:paraId="1B207CAB" w14:textId="77777777" w:rsidR="00D12A1C" w:rsidRPr="004E2FAF" w:rsidRDefault="00D12A1C" w:rsidP="00E957E4">
      <w:pPr>
        <w:spacing w:after="0"/>
      </w:pPr>
      <w:r w:rsidRPr="004E2FAF">
        <w:t>- Mycobacteria Module software and any future upgrades there</w:t>
      </w:r>
      <w:r>
        <w:t xml:space="preserve"> </w:t>
      </w:r>
      <w:r w:rsidRPr="004E2FAF">
        <w:t xml:space="preserve">to </w:t>
      </w:r>
      <w:r w:rsidRPr="004E2FAF">
        <w:t>be made</w:t>
      </w:r>
      <w:r w:rsidRPr="004E2FAF">
        <w:t xml:space="preserve"> available during the warranty period.  </w:t>
      </w:r>
    </w:p>
    <w:p w14:paraId="1B207CAC" w14:textId="77777777" w:rsidR="00D12A1C" w:rsidRPr="004E2FAF" w:rsidRDefault="00D12A1C" w:rsidP="00E957E4">
      <w:pPr>
        <w:spacing w:after="0"/>
      </w:pPr>
      <w:r w:rsidRPr="004E2FAF">
        <w:t>- A MALDI</w:t>
      </w:r>
      <w:r w:rsidRPr="004E2FAF">
        <w:noBreakHyphen/>
        <w:t>TOF instrument and configuration compatible with LabPro</w:t>
      </w:r>
      <w:r w:rsidRPr="004E2FAF">
        <w:noBreakHyphen/>
        <w:t>MBT for a fully automated, LIS</w:t>
      </w:r>
      <w:r w:rsidRPr="004E2FAF">
        <w:noBreakHyphen/>
        <w:t xml:space="preserve">integrated solution with existing Beckman Coulter Microscan systems, without additional middleware. Interface connectivity support and training by a Beckman Coulter </w:t>
      </w:r>
      <w:r w:rsidRPr="004E2FAF">
        <w:lastRenderedPageBreak/>
        <w:t>Microscan Systems application specialist must be included at no additional cost to the Government.  </w:t>
      </w:r>
    </w:p>
    <w:p w14:paraId="1B207CAD" w14:textId="77777777" w:rsidR="00D12A1C" w:rsidRPr="004E2FAF" w:rsidRDefault="00D12A1C" w:rsidP="00E957E4">
      <w:pPr>
        <w:spacing w:after="0"/>
      </w:pPr>
      <w:r w:rsidRPr="004E2FAF">
        <w:t>- Installation, verification/validation, and initial technical assistance by the instrument manufacturer, including set</w:t>
      </w:r>
      <w:r w:rsidRPr="004E2FAF">
        <w:noBreakHyphen/>
        <w:t>up in accordance with CLIA, FDA, The Joint Commission (TJC), College of American Pathologists (CAP), and manufacturer requirements.  </w:t>
      </w:r>
    </w:p>
    <w:p w14:paraId="1B207CAE" w14:textId="77777777" w:rsidR="00D12A1C" w:rsidRPr="004E2FAF" w:rsidRDefault="00D12A1C" w:rsidP="00E957E4">
      <w:pPr>
        <w:spacing w:after="0"/>
      </w:pPr>
      <w:r w:rsidRPr="004E2FAF">
        <w:t>- On</w:t>
      </w:r>
      <w:r w:rsidRPr="004E2FAF">
        <w:noBreakHyphen/>
        <w:t>site training for Clinical Laboratory Scientists in the Microbiology laboratory, including lesson plans, course materials, and training handouts for all relevant procedures at no additional cost.  </w:t>
      </w:r>
    </w:p>
    <w:p w14:paraId="1B207CAF" w14:textId="77777777" w:rsidR="00D12A1C" w:rsidRPr="004E2FAF" w:rsidRDefault="00D12A1C" w:rsidP="00E957E4">
      <w:pPr>
        <w:spacing w:after="0"/>
      </w:pPr>
      <w:r w:rsidRPr="004E2FAF">
        <w:t>- Uninterruptible power supply (UPS) suitable for the system.  </w:t>
      </w:r>
    </w:p>
    <w:p w14:paraId="1B207CB0" w14:textId="77777777" w:rsidR="00D12A1C" w:rsidRPr="004E2FAF" w:rsidRDefault="00D12A1C" w:rsidP="00E957E4">
      <w:pPr>
        <w:spacing w:after="0"/>
      </w:pPr>
      <w:r w:rsidRPr="004E2FAF">
        <w:t>- Delivery of all operational, maintenance, troubleshooting, small</w:t>
      </w:r>
      <w:r w:rsidRPr="004E2FAF">
        <w:noBreakHyphen/>
        <w:t>repair, equipment specification, and test manuals.  </w:t>
      </w:r>
    </w:p>
    <w:p w14:paraId="1B207CB1" w14:textId="77777777" w:rsidR="00D12A1C" w:rsidRPr="004E2FAF" w:rsidRDefault="00D12A1C" w:rsidP="00E957E4">
      <w:pPr>
        <w:spacing w:after="0"/>
      </w:pPr>
    </w:p>
    <w:p w14:paraId="1B207CB2" w14:textId="77777777" w:rsidR="00D12A1C" w:rsidRPr="004E2FAF" w:rsidRDefault="00D12A1C" w:rsidP="00E957E4">
      <w:pPr>
        <w:spacing w:after="0"/>
      </w:pPr>
      <w:r w:rsidRPr="004E2FAF">
        <w:t>Reagents and consumable supplies will be procured separately under a different purchase agreement.</w:t>
      </w:r>
    </w:p>
    <w:p w14:paraId="1B207CB3" w14:textId="77777777" w:rsidR="00D12A1C" w:rsidRPr="004E2FAF" w:rsidRDefault="00D12A1C" w:rsidP="00E957E4">
      <w:pPr>
        <w:spacing w:after="0"/>
      </w:pPr>
    </w:p>
    <w:p w14:paraId="1B207CB4" w14:textId="77777777" w:rsidR="00D12A1C" w:rsidRPr="004E2FAF" w:rsidRDefault="00D12A1C" w:rsidP="00E957E4">
      <w:pPr>
        <w:spacing w:after="0"/>
      </w:pPr>
      <w:r w:rsidRPr="004E2FAF">
        <w:t xml:space="preserve"> III. Salient System and Performance Characteristics</w:t>
      </w:r>
    </w:p>
    <w:p w14:paraId="1B207CB5" w14:textId="77777777" w:rsidR="00D12A1C" w:rsidRPr="004E2FAF" w:rsidRDefault="00D12A1C" w:rsidP="00E957E4">
      <w:pPr>
        <w:spacing w:after="0"/>
      </w:pPr>
    </w:p>
    <w:p w14:paraId="1B207CB6" w14:textId="77777777" w:rsidR="00D12A1C" w:rsidRPr="004E2FAF" w:rsidRDefault="00D12A1C" w:rsidP="00E957E4">
      <w:pPr>
        <w:spacing w:after="0"/>
      </w:pPr>
      <w:r w:rsidRPr="004E2FAF">
        <w:t>Vendors capable of providing a brand name or equal MALDI</w:t>
      </w:r>
      <w:r w:rsidRPr="004E2FAF">
        <w:noBreakHyphen/>
        <w:t>TOF Biotyper System shall demonstrate that their offered system meets or exceeds at least the following **salient** characteristics:</w:t>
      </w:r>
    </w:p>
    <w:p w14:paraId="1B207CB7" w14:textId="77777777" w:rsidR="00D12A1C" w:rsidRPr="004E2FAF" w:rsidRDefault="00D12A1C" w:rsidP="00E957E4">
      <w:pPr>
        <w:spacing w:after="0"/>
      </w:pPr>
    </w:p>
    <w:p w14:paraId="1B207CB8" w14:textId="77777777" w:rsidR="00D12A1C" w:rsidRPr="004E2FAF" w:rsidRDefault="00D12A1C" w:rsidP="00E957E4">
      <w:pPr>
        <w:spacing w:after="0"/>
      </w:pPr>
      <w:r w:rsidRPr="004E2FAF">
        <w:t>- System configuration  </w:t>
      </w:r>
    </w:p>
    <w:p w14:paraId="1B207CB9" w14:textId="77777777" w:rsidR="00D12A1C" w:rsidRDefault="00D12A1C" w:rsidP="00E957E4">
      <w:pPr>
        <w:spacing w:after="0"/>
      </w:pPr>
      <w:r w:rsidRPr="004E2FAF">
        <w:t>  - True benchtop MALDI</w:t>
      </w:r>
      <w:r w:rsidRPr="004E2FAF">
        <w:noBreakHyphen/>
      </w:r>
      <w:r w:rsidRPr="004E2FAF">
        <w:t>TOF mass spectrometry system with small footprint and low noise profile, not exceeding approximately 165 pounds, suitable for standard laboratory benchtops or compatible instrument tables.  </w:t>
      </w:r>
    </w:p>
    <w:p w14:paraId="1B207CBA" w14:textId="77777777" w:rsidR="00D12A1C" w:rsidRDefault="00D12A1C" w:rsidP="00E957E4">
      <w:pPr>
        <w:spacing w:after="0"/>
      </w:pPr>
      <w:r>
        <w:t xml:space="preserve">  -Electrical Data: 220V/110V.</w:t>
      </w:r>
    </w:p>
    <w:p w14:paraId="1B207CBB" w14:textId="77777777" w:rsidR="00D12A1C" w:rsidRDefault="00D12A1C" w:rsidP="00E957E4">
      <w:pPr>
        <w:spacing w:after="0"/>
      </w:pPr>
      <w:r>
        <w:t xml:space="preserve">  -LXWXH :500X710X1070 mm (19.7 X 28.0 X42.2 inches).</w:t>
      </w:r>
    </w:p>
    <w:p w14:paraId="1B207CBC" w14:textId="77777777" w:rsidR="00D12A1C" w:rsidRDefault="00D12A1C" w:rsidP="00E957E4">
      <w:pPr>
        <w:spacing w:after="0"/>
      </w:pPr>
      <w:r>
        <w:t xml:space="preserve">  - Weight:75kg (165.4 lbs) net weight.</w:t>
      </w:r>
    </w:p>
    <w:p w14:paraId="1B207CBD" w14:textId="77777777" w:rsidR="00D12A1C" w:rsidRPr="004E2FAF" w:rsidRDefault="00D12A1C" w:rsidP="00E957E4">
      <w:pPr>
        <w:spacing w:after="0"/>
      </w:pPr>
      <w:r>
        <w:t xml:space="preserve">  - Temperature Range:16-30 degree Celsius. Operating Humidity:20-75% non-condensing.</w:t>
      </w:r>
    </w:p>
    <w:p w14:paraId="1B207CBE" w14:textId="77777777" w:rsidR="00D12A1C" w:rsidRPr="004E2FAF" w:rsidRDefault="00D12A1C" w:rsidP="00E957E4">
      <w:pPr>
        <w:spacing w:after="0"/>
      </w:pPr>
      <w:r w:rsidRPr="004E2FAF">
        <w:t>  - Integrated ion source cleaning capability.  </w:t>
      </w:r>
    </w:p>
    <w:p w14:paraId="1B207CBF" w14:textId="77777777" w:rsidR="00D12A1C" w:rsidRPr="004E2FAF" w:rsidRDefault="00D12A1C" w:rsidP="00E957E4">
      <w:pPr>
        <w:spacing w:after="0"/>
      </w:pPr>
      <w:r w:rsidRPr="004E2FAF">
        <w:t>  - High</w:t>
      </w:r>
      <w:r w:rsidRPr="004E2FAF">
        <w:noBreakHyphen/>
        <w:t>capacity vacuum system enabling fast target exchange and minimized downtime following maintenance.  </w:t>
      </w:r>
    </w:p>
    <w:p w14:paraId="1B207CC0" w14:textId="77777777" w:rsidR="00D12A1C" w:rsidRPr="004E2FAF" w:rsidRDefault="00D12A1C" w:rsidP="00E957E4">
      <w:pPr>
        <w:spacing w:after="0"/>
      </w:pPr>
    </w:p>
    <w:p w14:paraId="1B207CC1" w14:textId="77777777" w:rsidR="00D12A1C" w:rsidRPr="004E2FAF" w:rsidRDefault="00D12A1C" w:rsidP="00E957E4">
      <w:pPr>
        <w:spacing w:after="0"/>
      </w:pPr>
      <w:r w:rsidRPr="004E2FAF">
        <w:t>- Operational performance  </w:t>
      </w:r>
    </w:p>
    <w:p w14:paraId="1B207CC2" w14:textId="77777777" w:rsidR="00D12A1C" w:rsidRPr="004E2FAF" w:rsidRDefault="00D12A1C" w:rsidP="00E957E4">
      <w:pPr>
        <w:spacing w:after="0"/>
      </w:pPr>
      <w:r w:rsidRPr="004E2FAF">
        <w:t>  - Random access operation; samples must not be restricted to batch</w:t>
      </w:r>
      <w:r w:rsidRPr="004E2FAF">
        <w:noBreakHyphen/>
        <w:t>only testing.  </w:t>
      </w:r>
    </w:p>
    <w:p w14:paraId="1B207CC3" w14:textId="77777777" w:rsidR="00D12A1C" w:rsidRPr="004E2FAF" w:rsidRDefault="00D12A1C" w:rsidP="00E957E4">
      <w:pPr>
        <w:spacing w:after="0"/>
      </w:pPr>
      <w:r w:rsidRPr="004E2FAF">
        <w:t>  - Capability to perform testing for bacteria, fungi, and mycobacteria.  </w:t>
      </w:r>
    </w:p>
    <w:p w14:paraId="1B207CC4" w14:textId="77777777" w:rsidR="00D12A1C" w:rsidRPr="004E2FAF" w:rsidRDefault="00D12A1C" w:rsidP="00E957E4">
      <w:pPr>
        <w:spacing w:after="0"/>
      </w:pPr>
      <w:r w:rsidRPr="004E2FAF">
        <w:t>  - Ability to identify bacteria in less than one hour from prepared target to result, under normal operating conditions.  </w:t>
      </w:r>
    </w:p>
    <w:p w14:paraId="1B207CC5" w14:textId="77777777" w:rsidR="00D12A1C" w:rsidRPr="004E2FAF" w:rsidRDefault="00D12A1C" w:rsidP="00E957E4">
      <w:pPr>
        <w:spacing w:after="0"/>
      </w:pPr>
      <w:r w:rsidRPr="004E2FAF">
        <w:t>  - Testing for bacteria is FDA</w:t>
      </w:r>
      <w:r w:rsidRPr="004E2FAF">
        <w:noBreakHyphen/>
        <w:t>cleared for in</w:t>
      </w:r>
      <w:r w:rsidRPr="004E2FAF">
        <w:noBreakHyphen/>
        <w:t>vitro diagnostic use and classified as CLIA high or moderately complex.  </w:t>
      </w:r>
    </w:p>
    <w:p w14:paraId="1B207CC6" w14:textId="77777777" w:rsidR="00D12A1C" w:rsidRPr="004E2FAF" w:rsidRDefault="00D12A1C" w:rsidP="00E957E4">
      <w:pPr>
        <w:spacing w:after="0"/>
      </w:pPr>
    </w:p>
    <w:p w14:paraId="1B207CC7" w14:textId="77777777" w:rsidR="00D12A1C" w:rsidRPr="004E2FAF" w:rsidRDefault="00D12A1C" w:rsidP="00E957E4">
      <w:pPr>
        <w:spacing w:after="0"/>
      </w:pPr>
      <w:r w:rsidRPr="004E2FAF">
        <w:t>- Software, LIS and interface  </w:t>
      </w:r>
    </w:p>
    <w:p w14:paraId="1B207CC8" w14:textId="77777777" w:rsidR="00D12A1C" w:rsidRPr="004E2FAF" w:rsidRDefault="00D12A1C" w:rsidP="00E957E4">
      <w:pPr>
        <w:spacing w:after="0"/>
      </w:pPr>
      <w:r w:rsidRPr="004E2FAF">
        <w:t>  - Built</w:t>
      </w:r>
      <w:r w:rsidRPr="004E2FAF">
        <w:noBreakHyphen/>
        <w:t>in instrument software that is directly compatible with, and provides a fully automated, LIS</w:t>
      </w:r>
      <w:r w:rsidRPr="004E2FAF">
        <w:noBreakHyphen/>
        <w:t>integrated solution with, the existing Beckman Coulter Microscan 96 plus / LabPro</w:t>
      </w:r>
      <w:r w:rsidRPr="004E2FAF">
        <w:noBreakHyphen/>
        <w:t>MBT without the need for separate middleware.  </w:t>
      </w:r>
    </w:p>
    <w:p w14:paraId="1B207CC9" w14:textId="77777777" w:rsidR="00D12A1C" w:rsidRPr="004E2FAF" w:rsidRDefault="00D12A1C" w:rsidP="00E957E4">
      <w:pPr>
        <w:spacing w:after="0"/>
      </w:pPr>
      <w:r w:rsidRPr="004E2FAF">
        <w:t>  - Provision of latest LabPro</w:t>
      </w:r>
      <w:r w:rsidRPr="004E2FAF">
        <w:noBreakHyphen/>
        <w:t>MBT</w:t>
      </w:r>
      <w:r w:rsidRPr="004E2FAF">
        <w:noBreakHyphen/>
        <w:t>compatible software and reference libraries (including fungi and mycobacteria libraries).  </w:t>
      </w:r>
    </w:p>
    <w:p w14:paraId="1B207CCA" w14:textId="77777777" w:rsidR="00D12A1C" w:rsidRPr="004E2FAF" w:rsidRDefault="00D12A1C" w:rsidP="00E957E4">
      <w:pPr>
        <w:spacing w:after="0"/>
      </w:pPr>
      <w:r w:rsidRPr="004E2FAF">
        <w:lastRenderedPageBreak/>
        <w:t>  - Interfacing of the MALDI</w:t>
      </w:r>
      <w:r w:rsidRPr="004E2FAF">
        <w:noBreakHyphen/>
        <w:t>TOF system with the existing Beckman Coulter Microscan systems, including all required configuration and testing, at no additional cost to the Government.  </w:t>
      </w:r>
    </w:p>
    <w:p w14:paraId="1B207CCB" w14:textId="77777777" w:rsidR="00D12A1C" w:rsidRPr="004E2FAF" w:rsidRDefault="00D12A1C" w:rsidP="00E957E4">
      <w:pPr>
        <w:spacing w:after="0"/>
      </w:pPr>
    </w:p>
    <w:p w14:paraId="1B207CCC" w14:textId="77777777" w:rsidR="00D12A1C" w:rsidRPr="004E2FAF" w:rsidRDefault="00D12A1C" w:rsidP="00E957E4">
      <w:pPr>
        <w:spacing w:after="0"/>
      </w:pPr>
      <w:r w:rsidRPr="004E2FAF">
        <w:t xml:space="preserve"> </w:t>
      </w:r>
      <w:r>
        <w:t>IV</w:t>
      </w:r>
      <w:r w:rsidRPr="004E2FAF">
        <w:t>. Submission Instructions</w:t>
      </w:r>
    </w:p>
    <w:p w14:paraId="1B207CCD" w14:textId="77777777" w:rsidR="00D12A1C" w:rsidRPr="004E2FAF" w:rsidRDefault="00D12A1C" w:rsidP="00E957E4">
      <w:pPr>
        <w:spacing w:after="0"/>
      </w:pPr>
    </w:p>
    <w:p w14:paraId="1B207CCE" w14:textId="0C992E3C" w:rsidR="00D12A1C" w:rsidRPr="004E2FAF" w:rsidRDefault="00D12A1C" w:rsidP="00E957E4">
      <w:pPr>
        <w:spacing w:after="0"/>
      </w:pPr>
      <w:r w:rsidRPr="004E2FAF">
        <w:t>Interested and capable vendors should submit an electronic capability statement</w:t>
      </w:r>
      <w:r>
        <w:t xml:space="preserve"> and include the place of manufacture for all equipment and reagents</w:t>
      </w:r>
      <w:r w:rsidRPr="004E2FAF">
        <w:t xml:space="preserve"> via email in PDF or Word format by </w:t>
      </w:r>
      <w:r>
        <w:t>April 21, 2026,</w:t>
      </w:r>
      <w:r>
        <w:t xml:space="preserve"> by 9:00 AM Central Standard Time.</w:t>
      </w:r>
    </w:p>
    <w:p w14:paraId="1B207CCF" w14:textId="77777777" w:rsidR="00D12A1C" w:rsidRPr="004E2FAF" w:rsidRDefault="00D12A1C" w:rsidP="00E957E4">
      <w:pPr>
        <w:spacing w:after="0"/>
      </w:pPr>
    </w:p>
    <w:p w14:paraId="1B207CD0" w14:textId="77777777" w:rsidR="00D12A1C" w:rsidRPr="004E2FAF" w:rsidRDefault="00D12A1C" w:rsidP="00E957E4">
      <w:pPr>
        <w:spacing w:after="0"/>
      </w:pPr>
      <w:r w:rsidRPr="004E2FAF">
        <w:t xml:space="preserve">- </w:t>
      </w:r>
      <w:r>
        <w:t>Teresa Arzola</w:t>
      </w:r>
      <w:r w:rsidRPr="004E2FAF">
        <w:t xml:space="preserve">  </w:t>
      </w:r>
    </w:p>
    <w:p w14:paraId="1B207CD1" w14:textId="77777777" w:rsidR="00D12A1C" w:rsidRPr="004E2FAF" w:rsidRDefault="00D12A1C" w:rsidP="00E957E4">
      <w:pPr>
        <w:spacing w:after="0"/>
      </w:pPr>
      <w:r w:rsidRPr="004E2FAF">
        <w:t xml:space="preserve">- Email: </w:t>
      </w:r>
      <w:r>
        <w:t>Teresa.arzola@va.gov</w:t>
      </w:r>
      <w:r w:rsidRPr="004E2FAF">
        <w:t xml:space="preserve">  </w:t>
      </w:r>
    </w:p>
    <w:p w14:paraId="1B207CD2" w14:textId="77777777" w:rsidR="00D12A1C" w:rsidRPr="004E2FAF" w:rsidRDefault="00D12A1C" w:rsidP="00E957E4">
      <w:pPr>
        <w:spacing w:after="0"/>
      </w:pPr>
      <w:r w:rsidRPr="004E2FAF">
        <w:t>- Subject line: “Sources Sought – MALDI</w:t>
      </w:r>
      <w:r w:rsidRPr="004E2FAF">
        <w:noBreakHyphen/>
        <w:t>TOF Biotyper System – VA North Texas HCS”  </w:t>
      </w:r>
    </w:p>
    <w:p w14:paraId="1B207CD3" w14:textId="77777777" w:rsidR="00D12A1C" w:rsidRPr="004E2FAF" w:rsidRDefault="00D12A1C" w:rsidP="00E957E4">
      <w:pPr>
        <w:spacing w:after="0"/>
      </w:pPr>
    </w:p>
    <w:p w14:paraId="1B207CD4" w14:textId="77777777" w:rsidR="00D12A1C" w:rsidRPr="004E2FAF" w:rsidRDefault="00D12A1C" w:rsidP="00E957E4">
      <w:pPr>
        <w:spacing w:after="0"/>
      </w:pPr>
      <w:r w:rsidRPr="004E2FAF">
        <w:t>No telephone inquiries will be accepted. Responses received will be used solely for market research and planning purposes to assist the Government in determining an appropriate acquisition strategy (e.g., small business set</w:t>
      </w:r>
      <w:r w:rsidRPr="004E2FAF">
        <w:noBreakHyphen/>
        <w:t>aside or unrestricted).</w:t>
      </w:r>
    </w:p>
    <w:p w14:paraId="1B207CD5" w14:textId="77777777" w:rsidR="00D12A1C" w:rsidRPr="004E2FAF" w:rsidRDefault="00D12A1C" w:rsidP="00E957E4">
      <w:pPr>
        <w:spacing w:after="0"/>
      </w:pPr>
    </w:p>
    <w:p w14:paraId="1B207CD6" w14:textId="77777777" w:rsidR="00D12A1C" w:rsidRDefault="00D12A1C" w:rsidP="00E957E4">
      <w:r w:rsidRPr="004E2FAF">
        <w:t>Submission of a capability statement is voluntary and shall not be construed as a commitment by the Government to issue a solicitation or award a contract, nor will the Government pay for information submitted in response to this Sources Sough</w:t>
      </w:r>
      <w:r>
        <w:t>t.</w:t>
      </w:r>
    </w:p>
    <w:sectPr w:rsidR="009525AC">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07CE7" w14:textId="77777777" w:rsidR="00D12A1C" w:rsidRDefault="00D12A1C">
      <w:pPr>
        <w:spacing w:after="0" w:line="240" w:lineRule="auto"/>
      </w:pPr>
      <w:r>
        <w:separator/>
      </w:r>
    </w:p>
  </w:endnote>
  <w:endnote w:type="continuationSeparator" w:id="0">
    <w:p w14:paraId="1B207CE9" w14:textId="77777777" w:rsidR="00D12A1C" w:rsidRDefault="00D12A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B1909" w14:paraId="1B207CDA" w14:textId="77777777" w:rsidTr="009C37D0">
      <w:tc>
        <w:tcPr>
          <w:tcW w:w="4788" w:type="dxa"/>
        </w:tcPr>
        <w:p w14:paraId="1B207CD8" w14:textId="77777777" w:rsidR="00D12A1C" w:rsidRDefault="00D12A1C" w:rsidP="009C37D0">
          <w:pPr>
            <w:pStyle w:val="Footer"/>
          </w:pPr>
        </w:p>
      </w:tc>
      <w:tc>
        <w:tcPr>
          <w:tcW w:w="4788" w:type="dxa"/>
        </w:tcPr>
        <w:p w14:paraId="1B207CD9" w14:textId="77777777" w:rsidR="00D12A1C" w:rsidRDefault="00D12A1C" w:rsidP="009C37D0">
          <w:pPr>
            <w:pStyle w:val="Footer"/>
            <w:jc w:val="right"/>
          </w:pPr>
          <w:r>
            <w:t>Sources Sought Notice</w:t>
          </w:r>
        </w:p>
      </w:tc>
    </w:tr>
  </w:tbl>
  <w:p w14:paraId="1B207CDB" w14:textId="77777777" w:rsidR="00D12A1C" w:rsidRDefault="00D12A1C" w:rsidP="00C838FE">
    <w:pPr>
      <w:pStyle w:val="Footer"/>
    </w:pPr>
  </w:p>
  <w:p w14:paraId="1B207CDC" w14:textId="77777777" w:rsidR="004B1909" w:rsidRDefault="00D12A1C">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B1909" w14:paraId="1B207CE0" w14:textId="77777777" w:rsidTr="009C37D0">
      <w:tc>
        <w:tcPr>
          <w:tcW w:w="4788" w:type="dxa"/>
        </w:tcPr>
        <w:p w14:paraId="1B207CDE" w14:textId="77777777" w:rsidR="00D12A1C" w:rsidRDefault="00D12A1C">
          <w:pPr>
            <w:pStyle w:val="Footer"/>
          </w:pPr>
          <w:r w:rsidRPr="009C37D0">
            <w:t>*= Required Field</w:t>
          </w:r>
        </w:p>
      </w:tc>
      <w:tc>
        <w:tcPr>
          <w:tcW w:w="4788" w:type="dxa"/>
        </w:tcPr>
        <w:p w14:paraId="1B207CDF" w14:textId="77777777" w:rsidR="00D12A1C" w:rsidRDefault="00D12A1C" w:rsidP="009C37D0">
          <w:pPr>
            <w:pStyle w:val="Footer"/>
            <w:jc w:val="right"/>
          </w:pPr>
          <w:r>
            <w:t>Sources Sought Notice</w:t>
          </w:r>
        </w:p>
      </w:tc>
    </w:tr>
  </w:tbl>
  <w:p w14:paraId="1B207CE1" w14:textId="77777777" w:rsidR="00D12A1C" w:rsidRDefault="00D12A1C">
    <w:pPr>
      <w:pStyle w:val="Footer"/>
    </w:pPr>
  </w:p>
  <w:p w14:paraId="1B207CE2" w14:textId="77777777" w:rsidR="004B1909" w:rsidRDefault="00D12A1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07CE3" w14:textId="77777777" w:rsidR="00D12A1C" w:rsidRDefault="00D12A1C">
      <w:pPr>
        <w:spacing w:after="0" w:line="240" w:lineRule="auto"/>
      </w:pPr>
      <w:r>
        <w:separator/>
      </w:r>
    </w:p>
  </w:footnote>
  <w:footnote w:type="continuationSeparator" w:id="0">
    <w:p w14:paraId="1B207CE5" w14:textId="77777777" w:rsidR="00D12A1C" w:rsidRDefault="00D12A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07CD7" w14:textId="77777777" w:rsidR="00D12A1C" w:rsidRPr="00B830CF" w:rsidRDefault="00D12A1C"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07CDD" w14:textId="77777777" w:rsidR="00D12A1C" w:rsidRPr="003D4081" w:rsidRDefault="00D12A1C"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B1909"/>
    <w:rsid w:val="004B1909"/>
    <w:rsid w:val="00932AC3"/>
    <w:rsid w:val="00D12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07C42"/>
  <w15:docId w15:val="{7BDAB51D-2DA4-405A-85D0-3324B53DB845}"/>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12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12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9EA"/>
    <w:rPr>
      <w:rFonts w:eastAsiaTheme="majorEastAsia" w:cstheme="majorBidi"/>
      <w:color w:val="272727" w:themeColor="text1" w:themeTint="D8"/>
    </w:rPr>
  </w:style>
  <w:style w:type="paragraph" w:styleId="Quote">
    <w:name w:val="Quote"/>
    <w:basedOn w:val="Normal"/>
    <w:next w:val="Normal"/>
    <w:link w:val="QuoteChar"/>
    <w:uiPriority w:val="29"/>
    <w:qFormat/>
    <w:rsid w:val="005129EA"/>
    <w:pPr>
      <w:spacing w:before="160"/>
      <w:jc w:val="center"/>
    </w:pPr>
    <w:rPr>
      <w:i/>
      <w:iCs/>
      <w:color w:val="404040" w:themeColor="text1" w:themeTint="BF"/>
    </w:rPr>
  </w:style>
  <w:style w:type="character" w:customStyle="1" w:styleId="QuoteChar">
    <w:name w:val="Quote Char"/>
    <w:basedOn w:val="DefaultParagraphFont"/>
    <w:link w:val="Quote"/>
    <w:uiPriority w:val="29"/>
    <w:rsid w:val="005129EA"/>
    <w:rPr>
      <w:i/>
      <w:iCs/>
      <w:color w:val="404040" w:themeColor="text1" w:themeTint="BF"/>
    </w:rPr>
  </w:style>
  <w:style w:type="paragraph" w:styleId="IntenseQuote">
    <w:name w:val="Intense Quote"/>
    <w:basedOn w:val="Normal"/>
    <w:next w:val="Normal"/>
    <w:link w:val="IntenseQuoteChar"/>
    <w:uiPriority w:val="30"/>
    <w:qFormat/>
    <w:rsid w:val="005129E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129EA"/>
    <w:rPr>
      <w:i/>
      <w:iCs/>
      <w:color w:val="365F91" w:themeColor="accent1" w:themeShade="BF"/>
    </w:rPr>
  </w:style>
  <w:style w:type="character" w:styleId="IntenseReference">
    <w:name w:val="Intense Reference"/>
    <w:basedOn w:val="DefaultParagraphFont"/>
    <w:uiPriority w:val="32"/>
    <w:qFormat/>
    <w:rsid w:val="005129E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5</Pages>
  <Words>1015</Words>
  <Characters>6419</Characters>
  <Application>Microsoft Office Word</Application>
  <DocSecurity>0</DocSecurity>
  <Lines>183</Lines>
  <Paragraphs>110</Paragraphs>
  <ScaleCrop>false</ScaleCrop>
  <Company/>
  <LinksUpToDate>false</LinksUpToDate>
  <CharactersWithSpaces>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Arzola, Teresa A.</cp:lastModifiedBy>
  <cp:revision>2</cp:revision>
  <dcterms:created xsi:type="dcterms:W3CDTF">2026-04-14T17:02:00Z</dcterms:created>
  <dcterms:modified xsi:type="dcterms:W3CDTF">2026-04-14T17:04:00Z</dcterms:modified>
</cp:coreProperties>
</file>