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Relocation Service - Sterilization Processing Service and</w:t>
            </w:r>
            <w:r w:rsidRPr="000104D7">
              <w:rPr>
                <w:rStyle w:val="AAMSKBFill-InHighlight"/>
                <w:color w:val="auto"/>
              </w:rPr>
              <w:t xml:space="preserve"> </w:t>
            </w:r>
            <w:r>
              <w:rPr>
                <w:rStyle w:val="AAMSKBFill-InHighlight"/>
                <w:color w:val="auto"/>
              </w:rPr>
              <w:t>Supplies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94304-1207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36C26126Q0601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04-29-2026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R799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 Christensen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gary.christensen@va.gov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650-493-5000 65825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Palo Alto Health Care System (VAPAHCS)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3801 Miranda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Palo Alto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94304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 xml:space="preserve">THIS IS A SOURCES SOUGHT ANNOUNCEMENT ONLY.  </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No Solicitation is currently available.</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 </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The applicable North American Industry Classification System (NAICS) Code is 561210 Facility Support Services, and the small business size standard is $47.0 Million.</w:t>
      </w:r>
    </w:p>
    <w:p w:rsidR="0070094E" w:rsidRPr="0070094E" w:rsidP="0070094E">
      <w:pPr>
        <w:rPr>
          <w:rFonts w:ascii="Aptos" w:eastAsia="Calibri" w:hAnsi="Aptos" w:cs="Times New Roman"/>
          <w:sz w:val="24"/>
          <w:szCs w:val="24"/>
        </w:rPr>
      </w:pPr>
      <w:r w:rsidRPr="0070094E">
        <w:rPr>
          <w:rFonts w:ascii="Aptos" w:eastAsia="Calibri" w:hAnsi="Aptos" w:cs="Times New Roman"/>
          <w:sz w:val="24"/>
          <w:szCs w:val="24"/>
        </w:rPr>
        <w:t>The Department of Veterans Affairs (VA) Network Contracting Office (NCO 21) is soliciting information for contractors providing relocation support services in accordance with the Statement of Work for the VA Palo Alto Health Care System (VAPAHCS)</w:t>
      </w:r>
      <w:r w:rsidRPr="0070094E">
        <w:rPr>
          <w:rFonts w:ascii="Aptos" w:hAnsi="Aptos" w:cs="Times New Roman"/>
          <w:sz w:val="24"/>
          <w:szCs w:val="24"/>
        </w:rPr>
        <w:t xml:space="preserve">. </w:t>
      </w:r>
      <w:r w:rsidRPr="0070094E">
        <w:rPr>
          <w:rFonts w:ascii="Aptos" w:eastAsia="Calibri" w:hAnsi="Aptos" w:cs="Times New Roman"/>
          <w:sz w:val="24"/>
          <w:szCs w:val="24"/>
        </w:rPr>
        <w:t xml:space="preserve">A description of services is in the attached </w:t>
      </w:r>
      <w:r w:rsidR="006A165A">
        <w:rPr>
          <w:rFonts w:ascii="Aptos" w:eastAsia="Calibri" w:hAnsi="Aptos" w:cs="Times New Roman"/>
          <w:sz w:val="24"/>
          <w:szCs w:val="24"/>
        </w:rPr>
        <w:t>Performance Work Statement</w:t>
      </w:r>
      <w:r w:rsidRPr="0070094E">
        <w:rPr>
          <w:rFonts w:ascii="Aptos" w:eastAsia="Calibri" w:hAnsi="Aptos" w:cs="Times New Roman"/>
          <w:sz w:val="24"/>
          <w:szCs w:val="24"/>
        </w:rPr>
        <w:t xml:space="preserve"> (DRAFT). </w:t>
      </w:r>
    </w:p>
    <w:p w:rsidR="0070094E" w:rsidRPr="0070094E" w:rsidP="0070094E">
      <w:pPr>
        <w:spacing w:line="240" w:lineRule="auto"/>
        <w:rPr>
          <w:rFonts w:ascii="Aptos" w:eastAsia="Calibri" w:hAnsi="Aptos" w:cs="Times New Roman"/>
          <w:b/>
          <w:bCs/>
          <w:sz w:val="24"/>
          <w:szCs w:val="24"/>
          <w:u w:val="single"/>
        </w:rPr>
      </w:pPr>
      <w:r w:rsidRPr="0070094E">
        <w:rPr>
          <w:rFonts w:ascii="Aptos" w:eastAsia="Calibri" w:hAnsi="Aptos" w:cs="Times New Roman"/>
          <w:b/>
          <w:bCs/>
          <w:sz w:val="24"/>
          <w:szCs w:val="24"/>
          <w:u w:val="single"/>
        </w:rPr>
        <w:t>Brief Description of Services</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 xml:space="preserve">See attached </w:t>
      </w:r>
      <w:r w:rsidR="006A165A">
        <w:rPr>
          <w:rFonts w:ascii="Aptos" w:eastAsia="Calibri" w:hAnsi="Aptos" w:cs="Times New Roman"/>
          <w:sz w:val="24"/>
          <w:szCs w:val="24"/>
        </w:rPr>
        <w:t>Performance Work Statement</w:t>
      </w:r>
      <w:r w:rsidRPr="0070094E" w:rsidR="006A165A">
        <w:rPr>
          <w:rFonts w:ascii="Aptos" w:eastAsia="Calibri" w:hAnsi="Aptos" w:cs="Times New Roman"/>
          <w:sz w:val="24"/>
          <w:szCs w:val="24"/>
        </w:rPr>
        <w:t xml:space="preserve"> </w:t>
      </w:r>
      <w:r w:rsidRPr="0070094E">
        <w:rPr>
          <w:rFonts w:ascii="Aptos" w:eastAsia="Calibri" w:hAnsi="Aptos" w:cs="Times New Roman"/>
          <w:sz w:val="24"/>
          <w:szCs w:val="24"/>
        </w:rPr>
        <w:t xml:space="preserve">(DRAFT). </w:t>
      </w:r>
    </w:p>
    <w:p w:rsidR="0070094E" w:rsidRPr="0070094E" w:rsidP="0070094E">
      <w:pPr>
        <w:spacing w:line="240" w:lineRule="auto"/>
        <w:rPr>
          <w:rFonts w:ascii="Aptos" w:eastAsia="Calibri" w:hAnsi="Aptos" w:cs="Times New Roman"/>
          <w:b/>
          <w:bCs/>
          <w:sz w:val="24"/>
          <w:szCs w:val="24"/>
          <w:highlight w:val="yellow"/>
          <w:u w:val="single"/>
        </w:rPr>
      </w:pPr>
      <w:r w:rsidRPr="0070094E">
        <w:rPr>
          <w:rFonts w:ascii="Aptos" w:eastAsia="Calibri" w:hAnsi="Aptos" w:cs="Times New Roman"/>
          <w:b/>
          <w:bCs/>
          <w:sz w:val="24"/>
          <w:szCs w:val="24"/>
          <w:u w:val="single"/>
        </w:rPr>
        <w:t>Capability Statement</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 xml:space="preserve">All interested contractors must respond by email to </w:t>
      </w:r>
      <w:r>
        <w:fldChar w:fldCharType="begin"/>
      </w:r>
      <w:r>
        <w:instrText xml:space="preserve"> HYPERLINK "mailto:Gary.Christensen@va.gov" </w:instrText>
      </w:r>
      <w:r>
        <w:fldChar w:fldCharType="separate"/>
      </w:r>
      <w:r w:rsidRPr="0070094E">
        <w:rPr>
          <w:rStyle w:val="Hyperlink"/>
          <w:rFonts w:ascii="Aptos" w:eastAsia="Calibri" w:hAnsi="Aptos" w:cs="Times New Roman"/>
          <w:sz w:val="24"/>
          <w:szCs w:val="24"/>
        </w:rPr>
        <w:t>Gary.Christensen@va.gov</w:t>
      </w:r>
      <w:r>
        <w:fldChar w:fldCharType="end"/>
      </w:r>
      <w:r w:rsidRPr="0070094E">
        <w:rPr>
          <w:rFonts w:ascii="Aptos" w:eastAsia="Calibri" w:hAnsi="Aptos" w:cs="Times New Roman"/>
          <w:color w:val="0000FF"/>
          <w:sz w:val="24"/>
          <w:szCs w:val="24"/>
          <w:u w:val="single"/>
        </w:rPr>
        <w:t xml:space="preserve"> </w:t>
      </w:r>
      <w:r w:rsidRPr="0070094E">
        <w:rPr>
          <w:rFonts w:ascii="Aptos" w:eastAsia="Calibri" w:hAnsi="Aptos" w:cs="Times New Roman"/>
          <w:sz w:val="24"/>
          <w:szCs w:val="24"/>
        </w:rPr>
        <w:t xml:space="preserve">before </w:t>
      </w:r>
      <w:r w:rsidRPr="0070094E">
        <w:rPr>
          <w:rFonts w:ascii="Aptos" w:eastAsia="Calibri" w:hAnsi="Aptos" w:cs="Times New Roman"/>
          <w:sz w:val="24"/>
          <w:szCs w:val="24"/>
          <w:highlight w:val="yellow"/>
        </w:rPr>
        <w:t>10:00 A.M. PST on 04/29/2026.</w:t>
      </w:r>
    </w:p>
    <w:p w:rsidR="0070094E" w:rsidRPr="0070094E" w:rsidP="0070094E">
      <w:pPr>
        <w:spacing w:line="240" w:lineRule="auto"/>
        <w:rPr>
          <w:rFonts w:ascii="Aptos" w:eastAsia="Calibri" w:hAnsi="Aptos" w:cs="Times New Roman"/>
          <w:b/>
          <w:sz w:val="24"/>
          <w:szCs w:val="24"/>
        </w:rPr>
      </w:pPr>
      <w:r w:rsidRPr="0070094E">
        <w:rPr>
          <w:rFonts w:ascii="Aptos" w:eastAsia="Calibri" w:hAnsi="Aptos" w:cs="Times New Roman"/>
          <w:b/>
          <w:sz w:val="24"/>
          <w:szCs w:val="24"/>
        </w:rPr>
        <w:t>Please answer the following questions when responding:</w:t>
      </w:r>
    </w:p>
    <w:p w:rsidR="0070094E" w:rsidRPr="0070094E" w:rsidP="0070094E">
      <w:pPr>
        <w:numPr>
          <w:ilvl w:val="0"/>
          <w:numId w:val="1"/>
        </w:numPr>
        <w:contextualSpacing/>
        <w:rPr>
          <w:rFonts w:ascii="Aptos" w:eastAsia="Calibri" w:hAnsi="Aptos" w:cs="Times New Roman"/>
          <w:b/>
          <w:sz w:val="24"/>
          <w:szCs w:val="24"/>
        </w:rPr>
      </w:pPr>
      <w:r w:rsidRPr="0070094E">
        <w:rPr>
          <w:rFonts w:ascii="Aptos" w:eastAsia="Calibri" w:hAnsi="Aptos" w:cs="Times New Roman"/>
          <w:b/>
          <w:sz w:val="24"/>
          <w:szCs w:val="24"/>
        </w:rPr>
        <w:t>What is your company’s Socioeconomic Status? (ex: small business, large business, SDVOSB, etc.)</w:t>
      </w:r>
    </w:p>
    <w:p w:rsidR="0070094E" w:rsidRPr="0070094E" w:rsidP="0070094E">
      <w:pPr>
        <w:ind w:left="720"/>
        <w:contextualSpacing/>
        <w:rPr>
          <w:rFonts w:ascii="Aptos" w:eastAsia="Calibri" w:hAnsi="Aptos" w:cs="Times New Roman"/>
          <w:b/>
          <w:sz w:val="24"/>
          <w:szCs w:val="24"/>
        </w:rPr>
      </w:pPr>
    </w:p>
    <w:p w:rsidR="0070094E" w:rsidRPr="0070094E" w:rsidP="0070094E">
      <w:pPr>
        <w:tabs>
          <w:tab w:val="left" w:pos="8183"/>
        </w:tabs>
        <w:spacing w:line="268" w:lineRule="exact"/>
        <w:ind w:left="120"/>
        <w:rPr>
          <w:rFonts w:ascii="Aptos" w:hAnsi="Aptos" w:cs="Times New Roman"/>
          <w:sz w:val="24"/>
          <w:szCs w:val="24"/>
        </w:rPr>
      </w:pPr>
      <w:r w:rsidRPr="0070094E">
        <w:rPr>
          <w:rFonts w:ascii="Aptos" w:eastAsia="Calibri" w:hAnsi="Aptos" w:cs="Times New Roman"/>
          <w:b/>
          <w:sz w:val="24"/>
          <w:szCs w:val="24"/>
        </w:rPr>
        <w:t xml:space="preserve">          a. </w:t>
      </w:r>
      <w:r w:rsidRPr="0070094E">
        <w:rPr>
          <w:rFonts w:ascii="Aptos" w:hAnsi="Aptos" w:cs="Times New Roman"/>
          <w:sz w:val="24"/>
          <w:szCs w:val="24"/>
        </w:rPr>
        <w:t>If SDVOSB or VOSB, are you registered with the Small Business Administration?</w:t>
      </w:r>
      <w:r w:rsidRPr="0070094E">
        <w:rPr>
          <w:rFonts w:ascii="Aptos" w:hAnsi="Aptos" w:cs="Times New Roman"/>
          <w:spacing w:val="-1"/>
          <w:sz w:val="24"/>
          <w:szCs w:val="24"/>
        </w:rPr>
        <w:t xml:space="preserve"> </w:t>
      </w:r>
      <w:r w:rsidRPr="0070094E">
        <w:rPr>
          <w:rFonts w:ascii="Aptos" w:hAnsi="Aptos" w:cs="Times New Roman"/>
          <w:w w:val="99"/>
          <w:sz w:val="24"/>
          <w:szCs w:val="24"/>
          <w:u w:val="single"/>
        </w:rPr>
        <w:t xml:space="preserve"> </w:t>
      </w:r>
    </w:p>
    <w:p w:rsidR="0070094E" w:rsidRPr="0070094E" w:rsidP="0070094E">
      <w:pPr>
        <w:spacing w:before="22"/>
        <w:ind w:left="119"/>
        <w:rPr>
          <w:rFonts w:ascii="Aptos" w:hAnsi="Aptos" w:cs="Times New Roman"/>
          <w:sz w:val="24"/>
          <w:szCs w:val="24"/>
        </w:rPr>
      </w:pPr>
      <w:r w:rsidRPr="0070094E">
        <w:rPr>
          <w:rFonts w:ascii="Aptos" w:hAnsi="Aptos" w:cs="Times New Roman"/>
          <w:sz w:val="24"/>
          <w:szCs w:val="24"/>
        </w:rPr>
        <w:t xml:space="preserve">             </w:t>
      </w:r>
      <w:r>
        <w:fldChar w:fldCharType="begin"/>
      </w:r>
      <w:r>
        <w:instrText xml:space="preserve"> HYPERLINK "https://veterans.certify.sba.gov/" </w:instrText>
      </w:r>
      <w:r>
        <w:fldChar w:fldCharType="separate"/>
      </w:r>
      <w:r w:rsidRPr="0070094E">
        <w:rPr>
          <w:rStyle w:val="Hyperlink"/>
          <w:rFonts w:ascii="Aptos" w:hAnsi="Aptos"/>
          <w:sz w:val="24"/>
          <w:szCs w:val="24"/>
        </w:rPr>
        <w:t>Veteran Small Business Certification (sba.gov)</w:t>
      </w:r>
      <w:r>
        <w:fldChar w:fldCharType="end"/>
      </w:r>
      <w:r w:rsidRPr="0070094E">
        <w:rPr>
          <w:rFonts w:ascii="Aptos" w:hAnsi="Aptos"/>
          <w:sz w:val="24"/>
          <w:szCs w:val="24"/>
        </w:rPr>
        <w:t xml:space="preserve"> </w:t>
      </w:r>
    </w:p>
    <w:p w:rsidR="0070094E" w:rsidRPr="0070094E" w:rsidP="0070094E">
      <w:pPr>
        <w:numPr>
          <w:ilvl w:val="0"/>
          <w:numId w:val="1"/>
        </w:numPr>
        <w:spacing w:line="240" w:lineRule="auto"/>
        <w:contextualSpacing/>
        <w:rPr>
          <w:rFonts w:ascii="Aptos" w:eastAsia="Calibri" w:hAnsi="Aptos" w:cs="Times New Roman"/>
          <w:b/>
          <w:sz w:val="24"/>
          <w:szCs w:val="24"/>
        </w:rPr>
      </w:pPr>
      <w:r w:rsidRPr="0070094E">
        <w:rPr>
          <w:rFonts w:ascii="Aptos" w:eastAsia="Calibri" w:hAnsi="Aptos" w:cs="Times New Roman"/>
          <w:b/>
          <w:sz w:val="24"/>
          <w:szCs w:val="24"/>
        </w:rPr>
        <w:t>Provide Company’s legal name along with Unique Entity ID (SAM) number.</w:t>
      </w:r>
    </w:p>
    <w:p w:rsidR="0070094E" w:rsidRPr="0070094E" w:rsidP="0070094E">
      <w:pPr>
        <w:spacing w:line="240" w:lineRule="auto"/>
        <w:ind w:left="720"/>
        <w:contextualSpacing/>
        <w:rPr>
          <w:rFonts w:ascii="Aptos" w:eastAsia="Calibri" w:hAnsi="Aptos" w:cs="Times New Roman"/>
          <w:b/>
          <w:sz w:val="24"/>
          <w:szCs w:val="24"/>
        </w:rPr>
      </w:pPr>
    </w:p>
    <w:p w:rsidR="0070094E" w:rsidRPr="0070094E" w:rsidP="0070094E">
      <w:pPr>
        <w:numPr>
          <w:ilvl w:val="0"/>
          <w:numId w:val="1"/>
        </w:numPr>
        <w:spacing w:line="240" w:lineRule="auto"/>
        <w:contextualSpacing/>
        <w:rPr>
          <w:rFonts w:ascii="Aptos" w:eastAsia="Calibri" w:hAnsi="Aptos" w:cs="Times New Roman"/>
          <w:b/>
          <w:sz w:val="24"/>
          <w:szCs w:val="24"/>
        </w:rPr>
      </w:pPr>
      <w:r w:rsidRPr="0070094E">
        <w:rPr>
          <w:rFonts w:ascii="Aptos" w:eastAsia="Calibri" w:hAnsi="Aptos" w:cs="Times New Roman"/>
          <w:b/>
          <w:sz w:val="24"/>
          <w:szCs w:val="24"/>
        </w:rPr>
        <w:t>Primary point of contact, including phone number and e-mail address.</w:t>
      </w:r>
    </w:p>
    <w:p w:rsidR="0070094E" w:rsidRPr="0070094E" w:rsidP="0070094E">
      <w:pPr>
        <w:spacing w:line="240" w:lineRule="auto"/>
        <w:ind w:left="720"/>
        <w:contextualSpacing/>
        <w:rPr>
          <w:rFonts w:ascii="Aptos" w:eastAsia="Calibri" w:hAnsi="Aptos" w:cs="Times New Roman"/>
          <w:b/>
          <w:sz w:val="24"/>
          <w:szCs w:val="24"/>
        </w:rPr>
      </w:pPr>
    </w:p>
    <w:p w:rsidR="0070094E" w:rsidRPr="0070094E" w:rsidP="0070094E">
      <w:pPr>
        <w:pStyle w:val="ListParagraph"/>
        <w:numPr>
          <w:ilvl w:val="0"/>
          <w:numId w:val="1"/>
        </w:numPr>
        <w:rPr>
          <w:rFonts w:ascii="Aptos" w:eastAsia="Calibri" w:hAnsi="Aptos" w:cs="Times New Roman"/>
          <w:b/>
          <w:sz w:val="24"/>
          <w:szCs w:val="24"/>
        </w:rPr>
      </w:pPr>
      <w:r w:rsidRPr="0070094E">
        <w:rPr>
          <w:rFonts w:ascii="Aptos" w:eastAsia="Calibri" w:hAnsi="Aptos" w:cs="Times New Roman"/>
          <w:b/>
          <w:sz w:val="24"/>
          <w:szCs w:val="24"/>
        </w:rPr>
        <w:t xml:space="preserve">Capabilities Statement/ Evidence/ Certifications which demonstrates that your company possesses the ability to perform the services required in the </w:t>
      </w:r>
      <w:r w:rsidRPr="006A165A" w:rsidR="006A165A">
        <w:rPr>
          <w:rFonts w:ascii="Aptos" w:eastAsia="Calibri" w:hAnsi="Aptos" w:cs="Times New Roman"/>
          <w:b/>
          <w:sz w:val="24"/>
          <w:szCs w:val="24"/>
        </w:rPr>
        <w:t xml:space="preserve">Performance Work Statement </w:t>
      </w:r>
      <w:r w:rsidRPr="0070094E">
        <w:rPr>
          <w:rFonts w:ascii="Aptos" w:eastAsia="Calibri" w:hAnsi="Aptos" w:cs="Times New Roman"/>
          <w:b/>
          <w:sz w:val="24"/>
          <w:szCs w:val="24"/>
        </w:rPr>
        <w:t xml:space="preserve">(DRAFT). </w:t>
      </w:r>
    </w:p>
    <w:p w:rsidR="0070094E" w:rsidRPr="0070094E" w:rsidP="0070094E">
      <w:pPr>
        <w:pStyle w:val="ListParagraph"/>
        <w:rPr>
          <w:rFonts w:ascii="Aptos" w:eastAsia="Calibri" w:hAnsi="Aptos" w:cs="Times New Roman"/>
          <w:b/>
          <w:sz w:val="24"/>
          <w:szCs w:val="24"/>
        </w:rPr>
      </w:pPr>
    </w:p>
    <w:p w:rsidR="0070094E" w:rsidRPr="0070094E" w:rsidP="0070094E">
      <w:pPr>
        <w:numPr>
          <w:ilvl w:val="0"/>
          <w:numId w:val="1"/>
        </w:numPr>
        <w:spacing w:line="240" w:lineRule="auto"/>
        <w:contextualSpacing/>
        <w:rPr>
          <w:rFonts w:ascii="Aptos" w:eastAsia="Calibri" w:hAnsi="Aptos" w:cs="Times New Roman"/>
          <w:b/>
          <w:sz w:val="24"/>
          <w:szCs w:val="24"/>
        </w:rPr>
      </w:pPr>
      <w:r w:rsidRPr="0070094E">
        <w:rPr>
          <w:rFonts w:ascii="Aptos" w:eastAsia="Calibri" w:hAnsi="Aptos" w:cs="Times New Roman"/>
          <w:b/>
          <w:sz w:val="24"/>
          <w:szCs w:val="24"/>
        </w:rPr>
        <w:t xml:space="preserve">Describe experience in providing services as described in the attached </w:t>
      </w:r>
      <w:r w:rsidRPr="006A165A" w:rsidR="006A165A">
        <w:rPr>
          <w:rFonts w:ascii="Aptos" w:eastAsia="Calibri" w:hAnsi="Aptos" w:cs="Times New Roman"/>
          <w:b/>
          <w:sz w:val="24"/>
          <w:szCs w:val="24"/>
        </w:rPr>
        <w:t xml:space="preserve">Performance Work Statement </w:t>
      </w:r>
      <w:r w:rsidRPr="0070094E">
        <w:rPr>
          <w:rFonts w:ascii="Aptos" w:eastAsia="Calibri" w:hAnsi="Aptos" w:cs="Times New Roman"/>
          <w:b/>
          <w:sz w:val="24"/>
          <w:szCs w:val="24"/>
        </w:rPr>
        <w:t xml:space="preserve">(DRAFT). </w:t>
      </w:r>
    </w:p>
    <w:p w:rsidR="0070094E" w:rsidRPr="0070094E" w:rsidP="0070094E">
      <w:pPr>
        <w:spacing w:line="240" w:lineRule="auto"/>
        <w:ind w:left="720"/>
        <w:contextualSpacing/>
        <w:rPr>
          <w:rFonts w:ascii="Aptos" w:eastAsia="Calibri" w:hAnsi="Aptos" w:cs="Times New Roman"/>
          <w:b/>
          <w:sz w:val="24"/>
          <w:szCs w:val="24"/>
        </w:rPr>
      </w:pPr>
    </w:p>
    <w:p w:rsidR="0070094E" w:rsidRPr="0070094E" w:rsidP="0070094E">
      <w:pPr>
        <w:spacing w:line="240" w:lineRule="auto"/>
        <w:ind w:left="720"/>
        <w:contextualSpacing/>
        <w:rPr>
          <w:rFonts w:ascii="Aptos" w:eastAsia="Calibri" w:hAnsi="Aptos" w:cs="Times New Roman"/>
          <w:b/>
          <w:sz w:val="24"/>
          <w:szCs w:val="24"/>
        </w:rPr>
      </w:pPr>
    </w:p>
    <w:p w:rsidR="0070094E" w:rsidRPr="0070094E" w:rsidP="0070094E">
      <w:pPr>
        <w:numPr>
          <w:ilvl w:val="0"/>
          <w:numId w:val="1"/>
        </w:numPr>
        <w:spacing w:line="240" w:lineRule="auto"/>
        <w:contextualSpacing/>
        <w:rPr>
          <w:rFonts w:ascii="Aptos" w:eastAsia="Calibri" w:hAnsi="Aptos" w:cs="Times New Roman"/>
          <w:b/>
          <w:sz w:val="24"/>
          <w:szCs w:val="24"/>
        </w:rPr>
      </w:pPr>
      <w:r w:rsidRPr="0070094E">
        <w:rPr>
          <w:rFonts w:ascii="Aptos" w:eastAsia="Calibri" w:hAnsi="Aptos" w:cs="Times New Roman"/>
          <w:b/>
          <w:sz w:val="24"/>
          <w:szCs w:val="24"/>
        </w:rPr>
        <w:t>List other Projects (Government and Commercial) that are similar in scope and size. Please include contract number (</w:t>
      </w:r>
      <w:r w:rsidRPr="0070094E">
        <w:rPr>
          <w:rFonts w:ascii="Aptos" w:eastAsia="Calibri" w:hAnsi="Aptos" w:cs="Times New Roman"/>
          <w:b/>
          <w:i/>
          <w:iCs/>
          <w:sz w:val="24"/>
          <w:szCs w:val="24"/>
        </w:rPr>
        <w:t>if for Federal Government</w:t>
      </w:r>
      <w:r w:rsidRPr="0070094E">
        <w:rPr>
          <w:rFonts w:ascii="Aptos" w:eastAsia="Calibri" w:hAnsi="Aptos" w:cs="Times New Roman"/>
          <w:b/>
          <w:sz w:val="24"/>
          <w:szCs w:val="24"/>
        </w:rPr>
        <w:t>).</w:t>
      </w:r>
    </w:p>
    <w:p w:rsidR="0070094E" w:rsidRPr="0070094E" w:rsidP="0070094E">
      <w:pPr>
        <w:spacing w:line="240" w:lineRule="auto"/>
        <w:ind w:left="720"/>
        <w:contextualSpacing/>
        <w:rPr>
          <w:rFonts w:ascii="Aptos" w:eastAsia="Calibri" w:hAnsi="Aptos" w:cs="Times New Roman"/>
          <w:b/>
          <w:sz w:val="24"/>
          <w:szCs w:val="24"/>
        </w:rPr>
      </w:pPr>
    </w:p>
    <w:p w:rsidR="0070094E" w:rsidRPr="0070094E" w:rsidP="0070094E">
      <w:pPr>
        <w:pStyle w:val="ListParagraph"/>
        <w:numPr>
          <w:ilvl w:val="0"/>
          <w:numId w:val="1"/>
        </w:numPr>
        <w:rPr>
          <w:rFonts w:ascii="Aptos" w:eastAsia="Calibri" w:hAnsi="Aptos" w:cs="Times New Roman"/>
          <w:b/>
          <w:sz w:val="24"/>
          <w:szCs w:val="24"/>
        </w:rPr>
      </w:pPr>
      <w:r w:rsidRPr="0070094E">
        <w:rPr>
          <w:rFonts w:ascii="Aptos" w:eastAsia="Calibri" w:hAnsi="Aptos"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70094E">
        <w:rPr>
          <w:rStyle w:val="Hyperlink"/>
          <w:rFonts w:ascii="Aptos" w:eastAsia="Calibri" w:hAnsi="Aptos" w:cs="Times New Roman"/>
          <w:b/>
          <w:sz w:val="24"/>
          <w:szCs w:val="24"/>
        </w:rPr>
        <w:t>https://www.acquisition.gov/far/html/52_217_221.html</w:t>
      </w:r>
      <w:r>
        <w:fldChar w:fldCharType="end"/>
      </w: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r w:rsidRPr="0070094E">
        <w:rPr>
          <w:rFonts w:ascii="Aptos" w:eastAsia="Calibri" w:hAnsi="Aptos" w:cs="Times New Roman"/>
          <w:b/>
          <w:sz w:val="24"/>
          <w:szCs w:val="24"/>
        </w:rPr>
        <w:t xml:space="preserve">7a. Of the service actions listed above, which one(s) will your company perform as the prime contractor using its own personnel without subcontracting? </w:t>
      </w: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r w:rsidRPr="0070094E">
        <w:rPr>
          <w:rFonts w:ascii="Aptos" w:eastAsia="Calibri" w:hAnsi="Aptos" w:cs="Times New Roman"/>
          <w:b/>
          <w:sz w:val="24"/>
          <w:szCs w:val="24"/>
        </w:rPr>
        <w:t xml:space="preserve">7b.  With respect to the service actions listed above, which action(s) do you intend on subcontracting or using other than your company’s own personnel?  </w:t>
      </w: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p>
    <w:p w:rsidR="0070094E" w:rsidRPr="0070094E" w:rsidP="0070094E">
      <w:pPr>
        <w:pStyle w:val="ListParagraph"/>
        <w:rPr>
          <w:rFonts w:ascii="Aptos" w:eastAsia="Calibri" w:hAnsi="Aptos" w:cs="Times New Roman"/>
          <w:b/>
          <w:sz w:val="24"/>
          <w:szCs w:val="24"/>
        </w:rPr>
      </w:pPr>
      <w:r w:rsidRPr="0070094E">
        <w:rPr>
          <w:rFonts w:ascii="Aptos" w:eastAsia="Calibri" w:hAnsi="Aptos" w:cs="Times New Roman"/>
          <w:b/>
          <w:sz w:val="24"/>
          <w:szCs w:val="24"/>
        </w:rPr>
        <w:t xml:space="preserve">7c. Of those services that will be performed, approximately what percentage will be paid to the subcontractor(s)?  </w:t>
      </w:r>
    </w:p>
    <w:p w:rsidR="0070094E" w:rsidRPr="0070094E" w:rsidP="0070094E">
      <w:pPr>
        <w:pStyle w:val="ListParagraph"/>
        <w:rPr>
          <w:rFonts w:ascii="Aptos" w:eastAsia="Calibri" w:hAnsi="Aptos" w:cs="Times New Roman"/>
          <w:b/>
          <w:sz w:val="24"/>
          <w:szCs w:val="24"/>
        </w:rPr>
      </w:pPr>
    </w:p>
    <w:p w:rsidR="0070094E" w:rsidRPr="0070094E" w:rsidP="0070094E">
      <w:pPr>
        <w:spacing w:line="240" w:lineRule="auto"/>
        <w:ind w:left="720"/>
        <w:contextualSpacing/>
        <w:rPr>
          <w:rFonts w:ascii="Aptos" w:eastAsia="Calibri" w:hAnsi="Aptos" w:cs="Times New Roman"/>
          <w:b/>
          <w:sz w:val="24"/>
          <w:szCs w:val="24"/>
        </w:rPr>
      </w:pPr>
    </w:p>
    <w:p w:rsidR="0070094E" w:rsidRPr="0070094E" w:rsidP="0070094E">
      <w:pPr>
        <w:numPr>
          <w:ilvl w:val="0"/>
          <w:numId w:val="1"/>
        </w:numPr>
        <w:spacing w:line="240" w:lineRule="auto"/>
        <w:contextualSpacing/>
        <w:rPr>
          <w:rFonts w:ascii="Aptos" w:eastAsia="Calibri" w:hAnsi="Aptos" w:cs="Times New Roman"/>
          <w:b/>
          <w:sz w:val="24"/>
          <w:szCs w:val="24"/>
        </w:rPr>
      </w:pPr>
      <w:r w:rsidRPr="0070094E">
        <w:rPr>
          <w:rFonts w:ascii="Aptos" w:eastAsia="Calibri" w:hAnsi="Aptos" w:cs="Times New Roman"/>
          <w:b/>
          <w:sz w:val="24"/>
          <w:szCs w:val="24"/>
        </w:rPr>
        <w:t xml:space="preserve">GSA Contract Number, if applicable. </w:t>
      </w:r>
    </w:p>
    <w:p w:rsidR="0070094E" w:rsidRPr="0070094E" w:rsidP="0070094E">
      <w:pPr>
        <w:spacing w:line="240" w:lineRule="auto"/>
        <w:ind w:left="720"/>
        <w:contextualSpacing/>
        <w:rPr>
          <w:rFonts w:ascii="Aptos" w:eastAsia="Calibri" w:hAnsi="Aptos" w:cs="Times New Roman"/>
          <w:b/>
          <w:sz w:val="24"/>
          <w:szCs w:val="24"/>
        </w:rPr>
      </w:pPr>
    </w:p>
    <w:p w:rsidR="0070094E" w:rsidRPr="0070094E" w:rsidP="0070094E">
      <w:pPr>
        <w:rPr>
          <w:rFonts w:ascii="Aptos" w:eastAsia="Calibri" w:hAnsi="Aptos" w:cs="Times New Roman"/>
          <w:b/>
          <w:sz w:val="24"/>
          <w:szCs w:val="24"/>
          <w:u w:val="single"/>
        </w:rPr>
      </w:pPr>
      <w:r w:rsidRPr="0070094E">
        <w:rPr>
          <w:rFonts w:ascii="Aptos" w:eastAsia="Calibri" w:hAnsi="Aptos" w:cs="Times New Roman"/>
          <w:b/>
          <w:sz w:val="24"/>
          <w:szCs w:val="24"/>
          <w:u w:val="single"/>
        </w:rPr>
        <w:br w:type="page"/>
      </w:r>
    </w:p>
    <w:p w:rsidR="0070094E" w:rsidRPr="0070094E" w:rsidP="0070094E">
      <w:pPr>
        <w:pStyle w:val="ListParagraph"/>
        <w:numPr>
          <w:ilvl w:val="0"/>
          <w:numId w:val="1"/>
        </w:numPr>
        <w:rPr>
          <w:rFonts w:ascii="Aptos" w:eastAsia="Calibri" w:hAnsi="Aptos" w:cs="Times New Roman"/>
          <w:b/>
          <w:sz w:val="24"/>
          <w:szCs w:val="24"/>
        </w:rPr>
      </w:pPr>
      <w:r w:rsidRPr="0070094E">
        <w:rPr>
          <w:rFonts w:ascii="Aptos" w:eastAsia="Calibri" w:hAnsi="Aptos" w:cs="Times New Roman"/>
          <w:b/>
          <w:sz w:val="24"/>
          <w:szCs w:val="24"/>
          <w:u w:val="single"/>
        </w:rPr>
        <w:t xml:space="preserve">Fill out the attached informational price estimate  </w:t>
      </w:r>
    </w:p>
    <w:p w:rsidR="0070094E" w:rsidRPr="0070094E" w:rsidP="0070094E">
      <w:pPr>
        <w:pStyle w:val="ListParagraph"/>
        <w:rPr>
          <w:rFonts w:ascii="Aptos" w:eastAsia="Calibri" w:hAnsi="Aptos" w:cs="Times New Roman"/>
          <w:b/>
          <w:sz w:val="24"/>
          <w:szCs w:val="24"/>
        </w:rPr>
      </w:pPr>
    </w:p>
    <w:tbl>
      <w:tblPr>
        <w:tblStyle w:val="TableGrid"/>
        <w:tblW w:w="0" w:type="auto"/>
        <w:tblInd w:w="-275" w:type="dxa"/>
        <w:tblLook w:val="04A0"/>
      </w:tblPr>
      <w:tblGrid>
        <w:gridCol w:w="2122"/>
        <w:gridCol w:w="2205"/>
        <w:gridCol w:w="1727"/>
        <w:gridCol w:w="1825"/>
        <w:gridCol w:w="1746"/>
      </w:tblGrid>
      <w:tr w:rsidTr="0070094E">
        <w:tblPrEx>
          <w:tblW w:w="0" w:type="auto"/>
          <w:tblInd w:w="-275" w:type="dxa"/>
          <w:tblLook w:val="04A0"/>
        </w:tblPrEx>
        <w:trPr>
          <w:trHeight w:val="953"/>
        </w:trPr>
        <w:tc>
          <w:tcPr>
            <w:tcW w:w="2122" w:type="dxa"/>
          </w:tcPr>
          <w:p w:rsidR="0070094E" w:rsidRPr="0070094E" w:rsidP="00C965BE">
            <w:pPr>
              <w:rPr>
                <w:rFonts w:ascii="Aptos" w:hAnsi="Aptos"/>
                <w:b/>
                <w:bCs/>
                <w:sz w:val="24"/>
                <w:szCs w:val="24"/>
              </w:rPr>
            </w:pPr>
            <w:r w:rsidRPr="0070094E">
              <w:rPr>
                <w:rFonts w:ascii="Aptos" w:hAnsi="Aptos"/>
                <w:b/>
                <w:bCs/>
                <w:sz w:val="24"/>
                <w:szCs w:val="24"/>
              </w:rPr>
              <w:t>CLIN</w:t>
            </w:r>
          </w:p>
        </w:tc>
        <w:tc>
          <w:tcPr>
            <w:tcW w:w="2205" w:type="dxa"/>
          </w:tcPr>
          <w:p w:rsidR="0070094E" w:rsidRPr="0070094E" w:rsidP="00C965BE">
            <w:pPr>
              <w:rPr>
                <w:rFonts w:ascii="Aptos" w:hAnsi="Aptos"/>
                <w:b/>
                <w:bCs/>
                <w:sz w:val="24"/>
                <w:szCs w:val="24"/>
              </w:rPr>
            </w:pPr>
          </w:p>
        </w:tc>
        <w:tc>
          <w:tcPr>
            <w:tcW w:w="1727" w:type="dxa"/>
          </w:tcPr>
          <w:p w:rsidR="0070094E" w:rsidRPr="0070094E" w:rsidP="00C965BE">
            <w:pPr>
              <w:rPr>
                <w:rFonts w:ascii="Aptos" w:hAnsi="Aptos"/>
                <w:b/>
                <w:bCs/>
                <w:sz w:val="24"/>
                <w:szCs w:val="24"/>
              </w:rPr>
            </w:pPr>
            <w:r w:rsidRPr="0070094E">
              <w:rPr>
                <w:rFonts w:ascii="Aptos" w:hAnsi="Aptos"/>
                <w:b/>
                <w:bCs/>
                <w:sz w:val="24"/>
                <w:szCs w:val="24"/>
              </w:rPr>
              <w:t>UNIT</w:t>
            </w:r>
          </w:p>
        </w:tc>
        <w:tc>
          <w:tcPr>
            <w:tcW w:w="1825" w:type="dxa"/>
          </w:tcPr>
          <w:p w:rsidR="0070094E" w:rsidRPr="0070094E" w:rsidP="00C965BE">
            <w:pPr>
              <w:rPr>
                <w:rFonts w:ascii="Aptos" w:hAnsi="Aptos"/>
                <w:b/>
                <w:bCs/>
                <w:sz w:val="24"/>
                <w:szCs w:val="24"/>
              </w:rPr>
            </w:pPr>
            <w:r w:rsidRPr="0070094E">
              <w:rPr>
                <w:rFonts w:ascii="Aptos" w:hAnsi="Aptos"/>
                <w:b/>
                <w:bCs/>
                <w:sz w:val="24"/>
                <w:szCs w:val="24"/>
              </w:rPr>
              <w:t>QTY</w:t>
            </w:r>
          </w:p>
        </w:tc>
        <w:tc>
          <w:tcPr>
            <w:tcW w:w="1746" w:type="dxa"/>
          </w:tcPr>
          <w:p w:rsidR="0070094E" w:rsidRPr="0070094E" w:rsidP="00C965BE">
            <w:pPr>
              <w:rPr>
                <w:rFonts w:ascii="Aptos" w:hAnsi="Aptos"/>
                <w:b/>
                <w:bCs/>
                <w:sz w:val="24"/>
                <w:szCs w:val="24"/>
              </w:rPr>
            </w:pPr>
            <w:r w:rsidRPr="0070094E">
              <w:rPr>
                <w:rFonts w:ascii="Aptos" w:hAnsi="Aptos"/>
                <w:b/>
                <w:bCs/>
                <w:sz w:val="24"/>
                <w:szCs w:val="24"/>
              </w:rPr>
              <w:t>PRICE ESTIMATE</w:t>
            </w:r>
          </w:p>
        </w:tc>
      </w:tr>
      <w:tr w:rsidTr="00C965BE">
        <w:tblPrEx>
          <w:tblW w:w="0" w:type="auto"/>
          <w:tblInd w:w="-275" w:type="dxa"/>
          <w:tblLook w:val="04A0"/>
        </w:tblPrEx>
        <w:tc>
          <w:tcPr>
            <w:tcW w:w="2122" w:type="dxa"/>
          </w:tcPr>
          <w:p w:rsidR="0070094E" w:rsidRPr="0070094E" w:rsidP="00C965BE">
            <w:pPr>
              <w:rPr>
                <w:rFonts w:ascii="Aptos" w:hAnsi="Aptos"/>
                <w:b/>
                <w:bCs/>
                <w:sz w:val="24"/>
                <w:szCs w:val="24"/>
              </w:rPr>
            </w:pPr>
            <w:r w:rsidRPr="0070094E">
              <w:rPr>
                <w:rFonts w:ascii="Aptos" w:hAnsi="Aptos"/>
                <w:b/>
                <w:bCs/>
                <w:sz w:val="24"/>
                <w:szCs w:val="24"/>
              </w:rPr>
              <w:t>0001</w:t>
            </w:r>
          </w:p>
          <w:p w:rsidR="0070094E" w:rsidRPr="0070094E" w:rsidP="00C965BE">
            <w:pPr>
              <w:rPr>
                <w:rFonts w:ascii="Aptos" w:hAnsi="Aptos"/>
                <w:b/>
                <w:bCs/>
                <w:sz w:val="24"/>
                <w:szCs w:val="24"/>
              </w:rPr>
            </w:pPr>
            <w:r w:rsidRPr="0070094E">
              <w:rPr>
                <w:rFonts w:ascii="Aptos" w:hAnsi="Aptos"/>
                <w:b/>
                <w:bCs/>
                <w:sz w:val="24"/>
                <w:szCs w:val="24"/>
              </w:rPr>
              <w:t>07/01/2026-12/31/2026</w:t>
            </w:r>
          </w:p>
        </w:tc>
        <w:tc>
          <w:tcPr>
            <w:tcW w:w="2205" w:type="dxa"/>
          </w:tcPr>
          <w:p w:rsidR="0070094E" w:rsidRPr="0070094E" w:rsidP="00C965BE">
            <w:pPr>
              <w:jc w:val="center"/>
              <w:rPr>
                <w:rFonts w:ascii="Aptos" w:hAnsi="Aptos"/>
                <w:b/>
                <w:bCs/>
                <w:sz w:val="24"/>
                <w:szCs w:val="24"/>
              </w:rPr>
            </w:pPr>
            <w:r w:rsidRPr="0070094E">
              <w:rPr>
                <w:rFonts w:ascii="Aptos" w:hAnsi="Aptos"/>
                <w:b/>
                <w:bCs/>
                <w:sz w:val="24"/>
                <w:szCs w:val="24"/>
              </w:rPr>
              <w:t>Relocation support services in accordance with the Performance Work Statement</w:t>
            </w:r>
          </w:p>
        </w:tc>
        <w:tc>
          <w:tcPr>
            <w:tcW w:w="1727" w:type="dxa"/>
          </w:tcPr>
          <w:p w:rsidR="0070094E" w:rsidRPr="0070094E" w:rsidP="00C965BE">
            <w:pPr>
              <w:rPr>
                <w:rFonts w:ascii="Aptos" w:hAnsi="Aptos"/>
                <w:b/>
                <w:bCs/>
                <w:sz w:val="24"/>
                <w:szCs w:val="24"/>
              </w:rPr>
            </w:pPr>
            <w:r w:rsidRPr="0070094E">
              <w:rPr>
                <w:rFonts w:ascii="Aptos" w:hAnsi="Aptos"/>
                <w:b/>
                <w:bCs/>
                <w:sz w:val="24"/>
                <w:szCs w:val="24"/>
              </w:rPr>
              <w:t>JOB</w:t>
            </w:r>
          </w:p>
        </w:tc>
        <w:tc>
          <w:tcPr>
            <w:tcW w:w="1825" w:type="dxa"/>
          </w:tcPr>
          <w:p w:rsidR="0070094E" w:rsidRPr="0070094E" w:rsidP="00C965BE">
            <w:pPr>
              <w:rPr>
                <w:rFonts w:ascii="Aptos" w:hAnsi="Aptos"/>
                <w:b/>
                <w:bCs/>
                <w:sz w:val="24"/>
                <w:szCs w:val="24"/>
              </w:rPr>
            </w:pPr>
            <w:r w:rsidRPr="0070094E">
              <w:rPr>
                <w:rFonts w:ascii="Aptos" w:hAnsi="Aptos"/>
                <w:b/>
                <w:bCs/>
                <w:sz w:val="24"/>
                <w:szCs w:val="24"/>
              </w:rPr>
              <w:t>11</w:t>
            </w:r>
          </w:p>
        </w:tc>
        <w:tc>
          <w:tcPr>
            <w:tcW w:w="1746" w:type="dxa"/>
          </w:tcPr>
          <w:p w:rsidR="0070094E" w:rsidRPr="0070094E" w:rsidP="00C965BE">
            <w:pPr>
              <w:rPr>
                <w:rFonts w:ascii="Aptos" w:hAnsi="Aptos"/>
                <w:b/>
                <w:bCs/>
                <w:sz w:val="24"/>
                <w:szCs w:val="24"/>
              </w:rPr>
            </w:pPr>
          </w:p>
        </w:tc>
      </w:tr>
    </w:tbl>
    <w:p w:rsidR="00F139E8" w:rsidRPr="0070094E">
      <w:pPr>
        <w:rPr>
          <w:rFonts w:ascii="Aptos" w:hAnsi="Aptos"/>
          <w:sz w:val="24"/>
          <w:szCs w:val="24"/>
        </w:rPr>
      </w:pPr>
    </w:p>
    <w:p w:rsidR="0070094E" w:rsidRPr="0070094E" w:rsidP="0070094E">
      <w:pPr>
        <w:rPr>
          <w:rFonts w:ascii="Aptos" w:eastAsia="Calibri" w:hAnsi="Aptos" w:cs="Times New Roman"/>
          <w:b/>
          <w:bCs/>
          <w:sz w:val="24"/>
          <w:szCs w:val="24"/>
        </w:rPr>
      </w:pPr>
      <w:r w:rsidRPr="0070094E">
        <w:rPr>
          <w:rFonts w:ascii="Aptos" w:eastAsia="Calibri" w:hAnsi="Aptos" w:cs="Times New Roman"/>
          <w:b/>
          <w:bCs/>
          <w:sz w:val="24"/>
          <w:szCs w:val="24"/>
          <w:highlight w:val="yellow"/>
        </w:rPr>
        <w:t>*Failure to provide the information requested above (items 1-9) will be considered non-responsive and will not be considered a viable source.</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 xml:space="preserve">RFQ number </w:t>
      </w:r>
      <w:r w:rsidRPr="0070094E">
        <w:rPr>
          <w:rFonts w:ascii="Aptos" w:eastAsia="Calibri" w:hAnsi="Aptos" w:cs="Times New Roman"/>
          <w:b/>
          <w:bCs/>
          <w:sz w:val="24"/>
          <w:szCs w:val="24"/>
          <w:highlight w:val="yellow"/>
        </w:rPr>
        <w:t>36C26126Q0601</w:t>
      </w:r>
      <w:r w:rsidRPr="0070094E">
        <w:rPr>
          <w:rFonts w:ascii="Aptos" w:eastAsia="Calibri" w:hAnsi="Aptos" w:cs="Times New Roman"/>
          <w:b/>
          <w:bCs/>
          <w:sz w:val="24"/>
          <w:szCs w:val="24"/>
        </w:rPr>
        <w:t xml:space="preserve"> </w:t>
      </w:r>
      <w:r w:rsidRPr="0070094E">
        <w:rPr>
          <w:rFonts w:ascii="Aptos" w:eastAsia="Calibri" w:hAnsi="Aptos" w:cs="Times New Roman"/>
          <w:sz w:val="24"/>
          <w:szCs w:val="24"/>
        </w:rPr>
        <w:t>has been assigned and should be referenced on all correspondence regarding this announcement.</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 xml:space="preserve">The Government will use this information when determining its business type decision.  </w:t>
      </w:r>
    </w:p>
    <w:p w:rsidR="0070094E" w:rsidRPr="0070094E" w:rsidP="0070094E">
      <w:pPr>
        <w:spacing w:line="240" w:lineRule="auto"/>
        <w:rPr>
          <w:rFonts w:ascii="Aptos" w:eastAsia="Calibri" w:hAnsi="Aptos" w:cs="Times New Roman"/>
          <w:sz w:val="24"/>
          <w:szCs w:val="24"/>
        </w:rPr>
      </w:pPr>
      <w:r w:rsidRPr="0070094E">
        <w:rPr>
          <w:rFonts w:ascii="Aptos" w:eastAsia="Calibri" w:hAnsi="Aptos" w:cs="Times New Roman"/>
          <w:sz w:val="24"/>
          <w:szCs w:val="24"/>
        </w:rPr>
        <w:t xml:space="preserve">This synopsis is not to be construed as a commitment by the Government and no contract will be awarded as a direct result of this Sources Sought announcement.      </w:t>
      </w:r>
    </w:p>
    <w:p w:rsidR="0070094E" w:rsidRPr="0070094E" w:rsidP="0070094E">
      <w:pPr>
        <w:spacing w:line="240" w:lineRule="auto"/>
        <w:rPr>
          <w:rFonts w:ascii="Aptos" w:eastAsia="Times New Roman" w:hAnsi="Aptos" w:cs="Times New Roman"/>
          <w:sz w:val="24"/>
          <w:szCs w:val="24"/>
        </w:rPr>
      </w:pPr>
      <w:r w:rsidRPr="0070094E">
        <w:rPr>
          <w:rFonts w:ascii="Aptos" w:eastAsia="Calibri" w:hAnsi="Aptos" w:cs="Times New Roman"/>
          <w:sz w:val="24"/>
          <w:szCs w:val="24"/>
        </w:rPr>
        <w:t>Notes: Contractors must have a current registration in the System for Award Management (SAM) at</w:t>
      </w:r>
      <w:r w:rsidRPr="0070094E">
        <w:rPr>
          <w:rFonts w:ascii="Aptos" w:eastAsia="Times New Roman" w:hAnsi="Aptos" w:cs="Times New Roman"/>
          <w:sz w:val="24"/>
          <w:szCs w:val="24"/>
        </w:rPr>
        <w:t xml:space="preserve"> </w:t>
      </w:r>
      <w:r>
        <w:fldChar w:fldCharType="begin"/>
      </w:r>
      <w:r>
        <w:instrText xml:space="preserve"> HYPERLINK "https://sam.gov/SAM/" </w:instrText>
      </w:r>
      <w:r>
        <w:fldChar w:fldCharType="separate"/>
      </w:r>
      <w:r w:rsidRPr="0070094E">
        <w:rPr>
          <w:rFonts w:ascii="Aptos" w:eastAsia="Calibri" w:hAnsi="Aptos" w:cs="Times New Roman"/>
          <w:color w:val="0000FF"/>
          <w:sz w:val="24"/>
          <w:szCs w:val="24"/>
          <w:u w:val="single"/>
        </w:rPr>
        <w:t>https://sam.gov/SAM/</w:t>
      </w:r>
      <w:r>
        <w:fldChar w:fldCharType="end"/>
      </w:r>
    </w:p>
    <w:p w:rsidR="0070094E" w:rsidRPr="0070094E" w:rsidP="0070094E">
      <w:pPr>
        <w:rPr>
          <w:rFonts w:ascii="Aptos" w:hAnsi="Aptos"/>
          <w:sz w:val="24"/>
          <w:szCs w:val="24"/>
        </w:rPr>
      </w:pPr>
      <w:r w:rsidRPr="0070094E">
        <w:rPr>
          <w:rFonts w:ascii="Aptos" w:hAnsi="Aptos"/>
          <w:b/>
          <w:bCs/>
          <w:sz w:val="24"/>
          <w:szCs w:val="24"/>
        </w:rPr>
        <w:t xml:space="preserve">To become a Certified VOSB or SDVOSB, visit </w:t>
      </w:r>
      <w:r>
        <w:fldChar w:fldCharType="begin"/>
      </w:r>
      <w:r>
        <w:instrText xml:space="preserve"> HYPERLINK "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w:instrText>
      </w:r>
      <w:r>
        <w:fldChar w:fldCharType="separate"/>
      </w:r>
      <w:r w:rsidRPr="0070094E">
        <w:rPr>
          <w:rStyle w:val="Hyperlink"/>
          <w:rFonts w:ascii="Aptos" w:hAnsi="Aptos"/>
          <w:b/>
          <w:bCs/>
          <w:sz w:val="24"/>
          <w:szCs w:val="24"/>
        </w:rPr>
        <w:t>https://veterans.certify.sba.gov/</w:t>
      </w:r>
      <w:r>
        <w:fldChar w:fldCharType="end"/>
      </w:r>
      <w:r w:rsidRPr="0070094E">
        <w:rPr>
          <w:rFonts w:ascii="Aptos" w:hAnsi="Aptos"/>
          <w:b/>
          <w:bCs/>
          <w:sz w:val="24"/>
          <w:szCs w:val="24"/>
        </w:rPr>
        <w:t>.</w:t>
      </w:r>
    </w:p>
    <w:p w:rsidR="0070094E" w:rsidP="0070094E"/>
    <w:p w:rsidR="0070094E"/>
    <w:p>
      <w:pPr>
        <w:ind w:left="360"/>
      </w:pPr>
      <w:r>
        <w:t>See attached document: PWS Relocation DRAFT.</w:t>
      </w:r>
    </w:p>
    <w:p>
      <w:pPr>
        <w:ind w:left="360"/>
      </w:pPr>
      <w:r>
        <w:t>See attached document: FF and E Plan Phase 1.</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E7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E7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1E2"/>
    <w:rPr>
      <w:rFonts w:eastAsiaTheme="majorEastAsia" w:cstheme="majorBidi"/>
      <w:color w:val="272727" w:themeColor="text1" w:themeTint="D8"/>
    </w:rPr>
  </w:style>
  <w:style w:type="paragraph" w:styleId="Quote">
    <w:name w:val="Quote"/>
    <w:basedOn w:val="Normal"/>
    <w:next w:val="Normal"/>
    <w:link w:val="QuoteChar"/>
    <w:uiPriority w:val="29"/>
    <w:qFormat/>
    <w:rsid w:val="00CE71E2"/>
    <w:pPr>
      <w:spacing w:before="160"/>
      <w:jc w:val="center"/>
    </w:pPr>
    <w:rPr>
      <w:i/>
      <w:iCs/>
      <w:color w:val="404040" w:themeColor="text1" w:themeTint="BF"/>
    </w:rPr>
  </w:style>
  <w:style w:type="character" w:customStyle="1" w:styleId="QuoteChar">
    <w:name w:val="Quote Char"/>
    <w:basedOn w:val="DefaultParagraphFont"/>
    <w:link w:val="Quote"/>
    <w:uiPriority w:val="29"/>
    <w:rsid w:val="00CE71E2"/>
    <w:rPr>
      <w:i/>
      <w:iCs/>
      <w:color w:val="404040" w:themeColor="text1" w:themeTint="BF"/>
    </w:rPr>
  </w:style>
  <w:style w:type="paragraph" w:styleId="IntenseQuote">
    <w:name w:val="Intense Quote"/>
    <w:basedOn w:val="Normal"/>
    <w:next w:val="Normal"/>
    <w:link w:val="IntenseQuoteChar"/>
    <w:uiPriority w:val="30"/>
    <w:qFormat/>
    <w:rsid w:val="00CE71E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E71E2"/>
    <w:rPr>
      <w:i/>
      <w:iCs/>
      <w:color w:val="366092" w:themeColor="accent1" w:themeShade="BF"/>
    </w:rPr>
  </w:style>
  <w:style w:type="character" w:styleId="IntenseReference">
    <w:name w:val="Intense Reference"/>
    <w:basedOn w:val="DefaultParagraphFont"/>
    <w:uiPriority w:val="32"/>
    <w:qFormat/>
    <w:rsid w:val="00CE71E2"/>
    <w:rPr>
      <w:b/>
      <w:bCs/>
      <w:smallCaps/>
      <w:color w:val="366092" w:themeColor="accent1" w:themeShade="BF"/>
      <w:spacing w:val="5"/>
    </w:rPr>
  </w:style>
  <w:style w:type="character" w:styleId="Hyperlink">
    <w:name w:val="Hyperlink"/>
    <w:basedOn w:val="DefaultParagraphFont"/>
    <w:uiPriority w:val="99"/>
    <w:unhideWhenUsed/>
    <w:rsid w:val="0070094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2026-04-15T20:40:41Z</dcterms:created>
  <dcterms:modified xsi:type="dcterms:W3CDTF">2026-04-15T20:40:41Z</dcterms:modified>
</cp:coreProperties>
</file>