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Commercial Roll in Freezers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70112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36C25626Q0665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8:00AM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4110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333415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Sidney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marcus.sidney@va.gov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marcus.sidney@va.gov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4553D" w:rsidRPr="00D4553D" w:rsidP="00D4553D">
      <w:pPr>
        <w:tabs>
          <w:tab w:val="left" w:pos="1440"/>
        </w:tabs>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DESCRIPTION: This "Sources Sought Synopsis" shall be used to determine the availability of potential sources </w:t>
      </w:r>
      <w:r w:rsidRPr="00D4553D" w:rsidR="0057508C">
        <w:rPr>
          <w:rFonts w:ascii="Times New Roman" w:hAnsi="Times New Roman" w:eastAsiaTheme="minorEastAsia" w:cs="Times New Roman"/>
          <w:kern w:val="0"/>
        </w:rPr>
        <w:t>able</w:t>
      </w:r>
      <w:r w:rsidR="0057508C">
        <w:rPr>
          <w:rFonts w:ascii="Times New Roman" w:hAnsi="Times New Roman" w:eastAsiaTheme="minorEastAsia" w:cs="Times New Roman"/>
          <w:kern w:val="0"/>
        </w:rPr>
        <w:t xml:space="preserve"> to provide </w:t>
      </w:r>
      <w:r w:rsidR="0069517F">
        <w:rPr>
          <w:rFonts w:ascii="Times New Roman" w:hAnsi="Times New Roman" w:eastAsiaTheme="minorEastAsia" w:cs="Times New Roman"/>
          <w:kern w:val="0"/>
        </w:rPr>
        <w:t>t</w:t>
      </w:r>
      <w:r w:rsidR="001E60A5">
        <w:rPr>
          <w:rFonts w:ascii="Times New Roman" w:hAnsi="Times New Roman" w:eastAsiaTheme="minorEastAsia" w:cs="Times New Roman"/>
          <w:kern w:val="0"/>
        </w:rPr>
        <w:t>wo</w:t>
      </w:r>
      <w:r w:rsidR="0069517F">
        <w:rPr>
          <w:rFonts w:ascii="Times New Roman" w:hAnsi="Times New Roman" w:eastAsiaTheme="minorEastAsia" w:cs="Times New Roman"/>
          <w:kern w:val="0"/>
        </w:rPr>
        <w:t xml:space="preserve"> (2) </w:t>
      </w:r>
      <w:r w:rsidR="00654EB9">
        <w:rPr>
          <w:rFonts w:ascii="Times New Roman" w:hAnsi="Times New Roman" w:eastAsiaTheme="minorEastAsia" w:cs="Times New Roman"/>
          <w:kern w:val="0"/>
        </w:rPr>
        <w:t xml:space="preserve">commercial </w:t>
      </w:r>
      <w:r w:rsidR="0069517F">
        <w:rPr>
          <w:rFonts w:ascii="Times New Roman" w:hAnsi="Times New Roman" w:eastAsiaTheme="minorEastAsia" w:cs="Times New Roman"/>
          <w:kern w:val="0"/>
        </w:rPr>
        <w:t>roll-in free</w:t>
      </w:r>
      <w:r w:rsidR="00654EB9">
        <w:rPr>
          <w:rFonts w:ascii="Times New Roman" w:hAnsi="Times New Roman" w:eastAsiaTheme="minorEastAsia" w:cs="Times New Roman"/>
          <w:kern w:val="0"/>
        </w:rPr>
        <w:t>zers</w:t>
      </w:r>
      <w:r w:rsidR="00246025">
        <w:rPr>
          <w:rFonts w:ascii="Times New Roman" w:hAnsi="Times New Roman" w:eastAsiaTheme="minorEastAsia" w:cs="Times New Roman"/>
          <w:kern w:val="0"/>
        </w:rPr>
        <w:t xml:space="preserve"> </w:t>
      </w:r>
      <w:r w:rsidR="00BB44DC">
        <w:rPr>
          <w:rFonts w:ascii="Times New Roman" w:hAnsi="Times New Roman" w:eastAsiaTheme="minorEastAsia" w:cs="Times New Roman"/>
          <w:kern w:val="0"/>
        </w:rPr>
        <w:t>able</w:t>
      </w:r>
      <w:r w:rsidRPr="0016026B" w:rsidR="0016026B">
        <w:rPr>
          <w:rFonts w:ascii="Times New Roman" w:hAnsi="Times New Roman" w:eastAsiaTheme="minorEastAsia" w:cs="Times New Roman"/>
          <w:kern w:val="0"/>
        </w:rPr>
        <w:t xml:space="preserve"> to effectively store patient food items in a safe/sanitary </w:t>
      </w:r>
      <w:r w:rsidRPr="0016026B" w:rsidR="00FB6CFD">
        <w:rPr>
          <w:rFonts w:ascii="Times New Roman" w:hAnsi="Times New Roman" w:eastAsiaTheme="minorEastAsia" w:cs="Times New Roman"/>
          <w:kern w:val="0"/>
        </w:rPr>
        <w:t>manner.</w:t>
      </w:r>
      <w:r w:rsidR="00FB6CFD">
        <w:rPr>
          <w:rFonts w:ascii="Times New Roman" w:hAnsi="Times New Roman" w:eastAsiaTheme="minorEastAsia" w:cs="Times New Roman"/>
          <w:kern w:val="0"/>
        </w:rPr>
        <w:t xml:space="preserve"> Requested</w:t>
      </w:r>
      <w:r w:rsidR="00B216F0">
        <w:rPr>
          <w:rFonts w:ascii="Times New Roman" w:hAnsi="Times New Roman" w:eastAsiaTheme="minorEastAsia" w:cs="Times New Roman"/>
          <w:kern w:val="0"/>
        </w:rPr>
        <w:t xml:space="preserve"> supply s</w:t>
      </w:r>
      <w:r w:rsidRPr="00B73F14" w:rsidR="00B73F14">
        <w:rPr>
          <w:rFonts w:ascii="Times New Roman" w:hAnsi="Times New Roman" w:eastAsiaTheme="minorEastAsia" w:cs="Times New Roman"/>
          <w:kern w:val="0"/>
        </w:rPr>
        <w:t>tandards and parameters</w:t>
      </w:r>
      <w:r w:rsidR="00C2046C">
        <w:rPr>
          <w:rFonts w:ascii="Times New Roman" w:hAnsi="Times New Roman" w:eastAsiaTheme="minorEastAsia" w:cs="Times New Roman"/>
          <w:kern w:val="0"/>
        </w:rPr>
        <w:t xml:space="preserve"> are</w:t>
      </w:r>
      <w:r w:rsidRPr="00B73F14" w:rsidR="00B73F14">
        <w:rPr>
          <w:rFonts w:ascii="Times New Roman" w:hAnsi="Times New Roman" w:eastAsiaTheme="minorEastAsia" w:cs="Times New Roman"/>
          <w:kern w:val="0"/>
        </w:rPr>
        <w:t xml:space="preserve"> detailed in th</w:t>
      </w:r>
      <w:r w:rsidR="00B73F14">
        <w:rPr>
          <w:rFonts w:ascii="Times New Roman" w:hAnsi="Times New Roman" w:eastAsiaTheme="minorEastAsia" w:cs="Times New Roman"/>
          <w:kern w:val="0"/>
        </w:rPr>
        <w:t>e</w:t>
      </w:r>
      <w:r w:rsidRPr="00B73F14" w:rsidR="00B73F14">
        <w:rPr>
          <w:rFonts w:ascii="Times New Roman" w:hAnsi="Times New Roman" w:eastAsiaTheme="minorEastAsia" w:cs="Times New Roman"/>
          <w:kern w:val="0"/>
        </w:rPr>
        <w:t xml:space="preserve"> statement of work</w:t>
      </w:r>
      <w:r w:rsidR="00B73F14">
        <w:rPr>
          <w:rFonts w:ascii="Times New Roman" w:hAnsi="Times New Roman" w:eastAsiaTheme="minorEastAsia" w:cs="Times New Roman"/>
          <w:kern w:val="0"/>
        </w:rPr>
        <w:t xml:space="preserve"> attached</w:t>
      </w:r>
      <w:r w:rsidRPr="00B73F14" w:rsidR="00B73F14">
        <w:rPr>
          <w:rFonts w:ascii="Times New Roman" w:hAnsi="Times New Roman" w:eastAsiaTheme="minorEastAsia" w:cs="Times New Roman"/>
          <w:kern w:val="0"/>
        </w:rPr>
        <w:t>.</w:t>
      </w:r>
      <w:r w:rsidRPr="00D4553D">
        <w:rPr>
          <w:rFonts w:ascii="Times New Roman" w:hAnsi="Times New Roman" w:eastAsiaTheme="minorEastAsia" w:cs="Times New Roman"/>
          <w:kern w:val="0"/>
        </w:rPr>
        <w:t xml:space="preserve"> All interested vendors are invited to provide information to contribute to this market survey/sources sought synopsis </w:t>
      </w:r>
      <w:r w:rsidRPr="00D4553D">
        <w:rPr>
          <w:rFonts w:ascii="Times New Roman" w:hAnsi="Times New Roman" w:eastAsiaTheme="minorEastAsia" w:cs="Times New Roman"/>
          <w:kern w:val="0"/>
        </w:rPr>
        <w:t>including,</w:t>
      </w:r>
      <w:r w:rsidRPr="00D4553D">
        <w:rPr>
          <w:rFonts w:ascii="Times New Roman" w:hAnsi="Times New Roman" w:eastAsiaTheme="minorEastAsia" w:cs="Times New Roman"/>
          <w:kern w:val="0"/>
        </w:rPr>
        <w:t xml:space="preserve"> commercial market information. This is not a solicitation announcement. This is a Sources Sought Synopsis only. Provide only the requested information below.</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The purpose of this synopsis is to gain knowledge of potential qualified sources and their size classification, Service Disabled/Veteran Owned Small Business. (SDVOSB/VOSB), </w:t>
      </w:r>
      <w:r w:rsidRPr="00D4553D">
        <w:rPr>
          <w:rFonts w:ascii="Times New Roman" w:hAnsi="Times New Roman" w:eastAsiaTheme="minorEastAsia" w:cs="Times New Roman"/>
          <w:kern w:val="0"/>
        </w:rPr>
        <w:t>Hubzone</w:t>
      </w:r>
      <w:r w:rsidRPr="00D4553D">
        <w:rPr>
          <w:rFonts w:ascii="Times New Roman" w:hAnsi="Times New Roman" w:eastAsiaTheme="minorEastAsia" w:cs="Times New Roman"/>
          <w:kern w:val="0"/>
        </w:rPr>
        <w:t xml:space="preserve">, 8(a), small, small disadvantage, woman owned small business, or large business) relative to NAICS </w:t>
      </w:r>
      <w:r w:rsidRPr="00DB7BDE" w:rsidR="00DB7BDE">
        <w:rPr>
          <w:rFonts w:ascii="Times New Roman" w:hAnsi="Times New Roman" w:eastAsiaTheme="minorEastAsia" w:cs="Times New Roman"/>
          <w:kern w:val="0"/>
        </w:rPr>
        <w:t>333415</w:t>
      </w:r>
      <w:r w:rsidRPr="00D4553D">
        <w:rPr>
          <w:rFonts w:ascii="Times New Roman" w:hAnsi="Times New Roman" w:eastAsiaTheme="minorEastAsia" w:cs="Times New Roman"/>
          <w:kern w:val="0"/>
        </w:rPr>
        <w:t>, (</w:t>
      </w:r>
      <w:r w:rsidRPr="004A2DC6" w:rsidR="004A2DC6">
        <w:rPr>
          <w:rFonts w:ascii="Times New Roman" w:hAnsi="Times New Roman" w:eastAsiaTheme="minorEastAsia" w:cs="Times New Roman"/>
          <w:kern w:val="0"/>
        </w:rPr>
        <w:t>Air-Conditioning and Warm Air Heating Equipment and Commercial and Industrial Refrigeration Equipment Manufacturing</w:t>
      </w:r>
      <w:r w:rsidRPr="00D4553D">
        <w:rPr>
          <w:rFonts w:ascii="Times New Roman" w:hAnsi="Times New Roman" w:eastAsiaTheme="minorEastAsia" w:cs="Times New Roman"/>
          <w:kern w:val="0"/>
        </w:rPr>
        <w:t xml:space="preserve">) (size standard of </w:t>
      </w:r>
      <w:r w:rsidRPr="00CC2C05" w:rsidR="00CC2C05">
        <w:rPr>
          <w:rFonts w:ascii="Times New Roman" w:hAnsi="Times New Roman" w:eastAsiaTheme="minorEastAsia" w:cs="Times New Roman"/>
          <w:kern w:val="0"/>
        </w:rPr>
        <w:t>1,250</w:t>
      </w:r>
      <w:r w:rsidRPr="00D4553D">
        <w:rPr>
          <w:rFonts w:ascii="Times New Roman" w:hAnsi="Times New Roman" w:eastAsiaTheme="minorEastAsia" w:cs="Times New Roman"/>
          <w:kern w:val="0"/>
        </w:rPr>
        <w:t xml:space="preserve"> Employees). Responses to this synopsis will be used by the Government to make appropriate acquisition decisions. After </w:t>
      </w:r>
      <w:r w:rsidRPr="00D4553D">
        <w:rPr>
          <w:rFonts w:ascii="Times New Roman" w:hAnsi="Times New Roman" w:eastAsiaTheme="minorEastAsia" w:cs="Times New Roman"/>
          <w:kern w:val="0"/>
        </w:rPr>
        <w:t>review of</w:t>
      </w:r>
      <w:r w:rsidRPr="00D4553D">
        <w:rPr>
          <w:rFonts w:ascii="Times New Roman" w:hAnsi="Times New Roman" w:eastAsiaTheme="minorEastAsia" w:cs="Times New Roman"/>
          <w:kern w:val="0"/>
        </w:rPr>
        <w:t xml:space="preserve"> the responses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synopsis, a solicitation announcement may be published on GSA </w:t>
      </w:r>
      <w:r w:rsidRPr="00D4553D">
        <w:rPr>
          <w:rFonts w:ascii="Times New Roman" w:hAnsi="Times New Roman" w:eastAsiaTheme="minorEastAsia" w:cs="Times New Roman"/>
          <w:kern w:val="0"/>
        </w:rPr>
        <w:t>eBUY</w:t>
      </w:r>
      <w:r w:rsidRPr="00D4553D">
        <w:rPr>
          <w:rFonts w:ascii="Times New Roman" w:hAnsi="Times New Roman" w:eastAsiaTheme="minorEastAsia" w:cs="Times New Roman"/>
          <w:kern w:val="0"/>
        </w:rPr>
        <w:t xml:space="preserve"> or Contract Opportunities website. Responses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synopsis are not considered adequate responses to the solicitation announcement. All interested offerors must respond to the solicitation announcement in addition to responding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announcement. </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Responses must be emailed to marcus.sidney@va.gov no later than </w:t>
      </w:r>
      <w:r w:rsidRPr="00D4553D">
        <w:rPr>
          <w:rFonts w:ascii="Times New Roman" w:hAnsi="Times New Roman" w:eastAsiaTheme="minorEastAsia" w:cs="Times New Roman"/>
          <w:b/>
          <w:bCs/>
          <w:kern w:val="0"/>
        </w:rPr>
        <w:t xml:space="preserve">8:00 AM CST, </w:t>
      </w:r>
      <w:r w:rsidR="00B73F14">
        <w:rPr>
          <w:rFonts w:ascii="Times New Roman" w:hAnsi="Times New Roman" w:eastAsiaTheme="minorEastAsia" w:cs="Times New Roman"/>
          <w:b/>
          <w:bCs/>
          <w:kern w:val="0"/>
        </w:rPr>
        <w:t>April</w:t>
      </w:r>
      <w:r w:rsidRPr="00D4553D">
        <w:rPr>
          <w:rFonts w:ascii="Times New Roman" w:hAnsi="Times New Roman" w:eastAsiaTheme="minorEastAsia" w:cs="Times New Roman"/>
          <w:b/>
          <w:bCs/>
          <w:kern w:val="0"/>
        </w:rPr>
        <w:t xml:space="preserve"> </w:t>
      </w:r>
      <w:r w:rsidR="00E9785C">
        <w:rPr>
          <w:rFonts w:ascii="Times New Roman" w:hAnsi="Times New Roman" w:eastAsiaTheme="minorEastAsia" w:cs="Times New Roman"/>
          <w:b/>
          <w:bCs/>
          <w:kern w:val="0"/>
        </w:rPr>
        <w:t>22</w:t>
      </w:r>
      <w:r w:rsidRPr="00D4553D">
        <w:rPr>
          <w:rFonts w:ascii="Times New Roman" w:hAnsi="Times New Roman" w:eastAsiaTheme="minorEastAsia" w:cs="Times New Roman"/>
          <w:b/>
          <w:bCs/>
          <w:kern w:val="0"/>
        </w:rPr>
        <w:t>, 2026.</w:t>
      </w:r>
      <w:r w:rsidRPr="00D4553D">
        <w:rPr>
          <w:rFonts w:ascii="Times New Roman" w:hAnsi="Times New Roman" w:eastAsiaTheme="minorEastAsia" w:cs="Times New Roman"/>
          <w:kern w:val="0"/>
        </w:rPr>
        <w:t xml:space="preserve"> Your response should include both the STATEMENT OF CABABILITY, BUSINESS SIZE, SOCIO</w:t>
      </w:r>
      <w:r w:rsidRPr="00D4553D">
        <w:rPr>
          <w:rFonts w:ascii="Times New Roman" w:hAnsi="Times New Roman" w:eastAsiaTheme="minorEastAsia" w:cs="Times New Roman"/>
          <w:kern w:val="0"/>
        </w:rPr>
        <w:softHyphen/>
        <w:t xml:space="preserve">ECONOMIC STATUS AND GSA CONTRACT (if applicable) information as explained below. Please place </w:t>
      </w:r>
      <w:r w:rsidRPr="00D4553D">
        <w:rPr>
          <w:rFonts w:ascii="Times New Roman" w:hAnsi="Times New Roman" w:eastAsiaTheme="minorEastAsia" w:cs="Times New Roman"/>
          <w:b/>
          <w:bCs/>
          <w:kern w:val="0"/>
        </w:rPr>
        <w:t>"</w:t>
      </w:r>
      <w:r w:rsidRPr="00D4553D">
        <w:rPr>
          <w:rFonts w:ascii="Times New Roman" w:hAnsi="Times New Roman" w:eastAsiaTheme="minorEastAsia" w:cs="Times New Roman"/>
          <w:b/>
          <w:kern w:val="0"/>
        </w:rPr>
        <w:t xml:space="preserve"> </w:t>
      </w:r>
      <w:r w:rsidR="00837A7C">
        <w:rPr>
          <w:rFonts w:ascii="Times New Roman" w:hAnsi="Times New Roman" w:eastAsiaTheme="minorEastAsia" w:cs="Times New Roman"/>
          <w:b/>
          <w:kern w:val="0"/>
        </w:rPr>
        <w:t>Roll-in Freezers</w:t>
      </w:r>
      <w:r w:rsidRPr="00D4553D">
        <w:rPr>
          <w:rFonts w:ascii="Times New Roman" w:hAnsi="Times New Roman" w:eastAsiaTheme="minorEastAsia" w:cs="Times New Roman"/>
          <w:b/>
          <w:bCs/>
          <w:kern w:val="0"/>
        </w:rPr>
        <w:t>"</w:t>
      </w:r>
      <w:r w:rsidRPr="00D4553D">
        <w:rPr>
          <w:rFonts w:ascii="Times New Roman" w:hAnsi="Times New Roman" w:eastAsiaTheme="minorEastAsia" w:cs="Times New Roman"/>
          <w:kern w:val="0"/>
        </w:rPr>
        <w:t xml:space="preserve">, in the subject line of your email. This notice is to assist the VA in determining sources only. A solicitation is not currently available; therefore, DO NOT REQUEST A COPY OF A SOLICITATION THAT DOES NOT EXISTS. If a solicitation is issued it will be announced later, and all interested parties shall respond to that solicitation announcement separately from the responses to this announcement. </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REQUESTED INFORMATION: (1) STATEMENT OF CABABILITY:</w:t>
      </w:r>
    </w:p>
    <w:p w:rsidR="00D4553D" w:rsidRPr="00D4553D" w:rsidP="00D4553D">
      <w:pPr>
        <w:numPr>
          <w:ilvl w:val="0"/>
          <w:numId w:val="1"/>
        </w:numPr>
        <w:spacing w:after="0" w:line="276" w:lineRule="auto"/>
        <w:contextualSpacing/>
        <w:rPr>
          <w:rFonts w:ascii="Times New Roman" w:hAnsi="Times New Roman" w:eastAsiaTheme="minorEastAsia" w:cs="Times New Roman"/>
          <w:kern w:val="0"/>
        </w:rPr>
      </w:pPr>
      <w:r w:rsidRPr="00D4553D">
        <w:rPr>
          <w:rFonts w:ascii="Times New Roman" w:hAnsi="Times New Roman" w:eastAsiaTheme="minorEastAsia" w:cs="Times New Roman"/>
          <w:kern w:val="0"/>
          <w:sz w:val="22"/>
          <w:szCs w:val="22"/>
        </w:rPr>
        <w:t>Submit a brief [five (5) pages or less</w:t>
      </w:r>
      <w:r w:rsidRPr="00D4553D">
        <w:rPr>
          <w:rFonts w:ascii="Times New Roman" w:hAnsi="Times New Roman" w:eastAsiaTheme="minorEastAsia" w:cs="Times New Roman"/>
          <w:kern w:val="0"/>
          <w:sz w:val="22"/>
          <w:szCs w:val="22"/>
        </w:rPr>
        <w:t>] capability</w:t>
      </w:r>
      <w:r w:rsidRPr="00D4553D">
        <w:rPr>
          <w:rFonts w:ascii="Times New Roman" w:hAnsi="Times New Roman" w:eastAsiaTheme="minorEastAsia" w:cs="Times New Roman"/>
          <w:kern w:val="0"/>
          <w:sz w:val="22"/>
          <w:szCs w:val="22"/>
        </w:rPr>
        <w:t xml:space="preserve"> statement explaining your capability</w:t>
      </w:r>
      <w:r w:rsidRPr="0003300D" w:rsidR="0003300D">
        <w:rPr>
          <w:rFonts w:ascii="Times New Roman" w:hAnsi="Times New Roman" w:eastAsiaTheme="minorEastAsia" w:cs="Times New Roman"/>
          <w:kern w:val="0"/>
        </w:rPr>
        <w:t xml:space="preserve"> </w:t>
      </w:r>
      <w:r w:rsidRPr="0003300D" w:rsidR="0003300D">
        <w:rPr>
          <w:rFonts w:ascii="Times New Roman" w:hAnsi="Times New Roman" w:eastAsiaTheme="minorEastAsia" w:cs="Times New Roman"/>
          <w:kern w:val="0"/>
          <w:sz w:val="22"/>
          <w:szCs w:val="22"/>
        </w:rPr>
        <w:t xml:space="preserve">to </w:t>
      </w:r>
      <w:r w:rsidRPr="003F70DA" w:rsidR="0003300D">
        <w:rPr>
          <w:rFonts w:ascii="Times New Roman" w:hAnsi="Times New Roman" w:eastAsiaTheme="minorEastAsia" w:cs="Times New Roman"/>
          <w:kern w:val="0"/>
          <w:sz w:val="22"/>
          <w:szCs w:val="22"/>
        </w:rPr>
        <w:t>provide tw</w:t>
      </w:r>
      <w:r w:rsidR="00F72E9A">
        <w:rPr>
          <w:rFonts w:ascii="Times New Roman" w:hAnsi="Times New Roman" w:eastAsiaTheme="minorEastAsia" w:cs="Times New Roman"/>
          <w:kern w:val="0"/>
          <w:sz w:val="22"/>
          <w:szCs w:val="22"/>
        </w:rPr>
        <w:t>o</w:t>
      </w:r>
      <w:r w:rsidRPr="003F70DA" w:rsidR="0003300D">
        <w:rPr>
          <w:rFonts w:ascii="Times New Roman" w:hAnsi="Times New Roman" w:eastAsiaTheme="minorEastAsia" w:cs="Times New Roman"/>
          <w:kern w:val="0"/>
          <w:sz w:val="22"/>
          <w:szCs w:val="22"/>
        </w:rPr>
        <w:t xml:space="preserve"> (2) commercial roll-in freezers able to effectively store patient food items in a safe/sanitary manner. </w:t>
      </w:r>
      <w:r w:rsidRPr="003F70DA" w:rsidR="00AD5F12">
        <w:rPr>
          <w:rFonts w:ascii="Times New Roman" w:hAnsi="Times New Roman" w:eastAsiaTheme="minorEastAsia" w:cs="Times New Roman"/>
          <w:kern w:val="0"/>
          <w:sz w:val="22"/>
          <w:szCs w:val="22"/>
        </w:rPr>
        <w:t xml:space="preserve"> </w:t>
      </w:r>
      <w:r w:rsidR="00154B4B">
        <w:rPr>
          <w:rFonts w:ascii="Times New Roman" w:hAnsi="Times New Roman" w:eastAsiaTheme="minorEastAsia" w:cs="Times New Roman"/>
          <w:kern w:val="0"/>
          <w:sz w:val="22"/>
          <w:szCs w:val="22"/>
        </w:rPr>
        <w:t>Supply</w:t>
      </w:r>
      <w:r w:rsidRPr="00495221" w:rsidR="0057508C">
        <w:rPr>
          <w:rFonts w:ascii="Times New Roman" w:hAnsi="Times New Roman" w:eastAsiaTheme="minorEastAsia" w:cs="Times New Roman"/>
          <w:kern w:val="0"/>
          <w:sz w:val="22"/>
          <w:szCs w:val="22"/>
        </w:rPr>
        <w:t xml:space="preserve"> standards and parameters detailed in the statement of work </w:t>
      </w:r>
      <w:r w:rsidRPr="00D4553D">
        <w:rPr>
          <w:rFonts w:ascii="Times New Roman" w:hAnsi="Times New Roman" w:eastAsiaTheme="minorEastAsia" w:cs="Times New Roman"/>
          <w:kern w:val="0"/>
        </w:rPr>
        <w:t>for</w:t>
      </w:r>
      <w:r w:rsidRPr="00D4553D">
        <w:rPr>
          <w:rFonts w:ascii="Times New Roman" w:hAnsi="Times New Roman" w:eastAsiaTheme="minorEastAsia" w:cs="Times New Roman"/>
          <w:kern w:val="0"/>
          <w:sz w:val="22"/>
          <w:szCs w:val="22"/>
        </w:rPr>
        <w:t xml:space="preserve"> the VA, other Government (Federal or State) agency, or for a private medical facility. Must include an authorized letter to perform the services and requested supplies.</w:t>
      </w:r>
    </w:p>
    <w:p w:rsidR="00D4553D" w:rsidRPr="00D4553D" w:rsidP="00D4553D">
      <w:pPr>
        <w:spacing w:after="0" w:line="276" w:lineRule="auto"/>
        <w:rPr>
          <w:rFonts w:ascii="Times New Roman" w:hAnsi="Times New Roman" w:eastAsiaTheme="minorEastAsia" w:cs="Times New Roman"/>
          <w:kern w:val="0"/>
        </w:rPr>
      </w:pP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(2) BUSINESS SIZE AND SOCIO-ECONOMIC STATUS:</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(a) Indicate if your firm is a certified Service-Disabled Veteran Owned Small Business (SDVOSB) or Veteran Owned Small Business (VOSB)</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(b) If small, indicate if your firm qualifies as a small, emerging business, or small disadvantaged business</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(c) If disadvantaged, specify under which disadvantaged group and if your firm is certified under Section 8(a) of the Small Business Act</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(d) Indicate if your firm is a certified Hub zone firm</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(e) Indicate if your firm is a woman-owned or operated business</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(f) Indicate whether your business is large or small</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(g) Include the </w:t>
      </w:r>
      <w:r w:rsidRPr="00D4553D">
        <w:rPr>
          <w:rFonts w:ascii="Times New Roman" w:eastAsia="Times New Roman" w:hAnsi="Times New Roman" w:cs="Times New Roman"/>
          <w:b/>
          <w:bCs/>
          <w:kern w:val="0"/>
          <w:u w:val="single"/>
        </w:rPr>
        <w:t>UEI</w:t>
      </w:r>
      <w:r w:rsidRPr="00D4553D">
        <w:rPr>
          <w:rFonts w:ascii="Times New Roman" w:hAnsi="Times New Roman" w:eastAsiaTheme="minorEastAsia" w:cs="Times New Roman"/>
          <w:kern w:val="0"/>
        </w:rPr>
        <w:t xml:space="preserve"> number of your firm.</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(h) State whether your firm is registered with the </w:t>
      </w:r>
      <w:r w:rsidRPr="00D4553D">
        <w:rPr>
          <w:rFonts w:ascii="Times New Roman" w:hAnsi="Times New Roman" w:eastAsiaTheme="minorEastAsia" w:cs="Times New Roman"/>
          <w:color w:val="212121"/>
          <w:kern w:val="0"/>
          <w:shd w:val="clear" w:color="auto" w:fill="F9F9F9"/>
        </w:rPr>
        <w:t xml:space="preserve">System for Award Management (SAM) at </w:t>
      </w:r>
      <w:r>
        <w:fldChar w:fldCharType="begin"/>
      </w:r>
      <w:r>
        <w:instrText xml:space="preserve"> HYPERLINK "https://sam.gov/content/home" </w:instrText>
      </w:r>
      <w:r>
        <w:fldChar w:fldCharType="separate"/>
      </w:r>
      <w:r w:rsidRPr="00D4553D">
        <w:rPr>
          <w:rFonts w:ascii="Times New Roman" w:hAnsi="Times New Roman" w:eastAsiaTheme="minorEastAsia" w:cs="Times New Roman"/>
          <w:color w:val="0563C1"/>
          <w:kern w:val="0"/>
          <w:u w:val="single"/>
        </w:rPr>
        <w:t>SAM.gov | Home</w:t>
      </w:r>
      <w:r>
        <w:fldChar w:fldCharType="end"/>
      </w:r>
      <w:r w:rsidRPr="00D4553D">
        <w:rPr>
          <w:rFonts w:ascii="Times New Roman" w:hAnsi="Times New Roman" w:eastAsiaTheme="minorEastAsia" w:cs="Times New Roman"/>
          <w:kern w:val="0"/>
        </w:rPr>
        <w:t xml:space="preserve"> and/or with Veteran Small Business Certification (</w:t>
      </w:r>
      <w:r w:rsidRPr="00D4553D">
        <w:rPr>
          <w:rFonts w:ascii="Times New Roman" w:eastAsia="Times New Roman" w:hAnsi="Times New Roman" w:cs="Times New Roman"/>
          <w:kern w:val="0"/>
        </w:rPr>
        <w:t>VetCert) certified by the SBA</w:t>
      </w:r>
      <w:r w:rsidRPr="00D4553D">
        <w:rPr>
          <w:rFonts w:ascii="Times New Roman" w:hAnsi="Times New Roman" w:eastAsiaTheme="minorEastAsia" w:cs="Times New Roman"/>
          <w:kern w:val="0"/>
        </w:rPr>
        <w:t xml:space="preserve">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sidRPr="00D4553D">
        <w:rPr>
          <w:rFonts w:ascii="Times New Roman" w:eastAsia="Times New Roman" w:hAnsi="Times New Roman" w:cs="Times New Roman"/>
          <w:color w:val="0563C1"/>
          <w:kern w:val="0"/>
          <w:u w:val="single"/>
        </w:rPr>
        <w:t>Veteran Small Business Certification (sba.gov)</w:t>
      </w:r>
      <w:r>
        <w:fldChar w:fldCharType="end"/>
      </w:r>
      <w:r w:rsidRPr="00D4553D">
        <w:rPr>
          <w:rFonts w:ascii="Times New Roman" w:hAnsi="Times New Roman" w:eastAsiaTheme="minorEastAsia" w:cs="Times New Roman"/>
          <w:kern w:val="0"/>
        </w:rPr>
        <w:t xml:space="preserve">. </w:t>
      </w:r>
    </w:p>
    <w:p w:rsidR="00D4553D" w:rsidRPr="00D4553D" w:rsidP="00D4553D">
      <w:pPr>
        <w:spacing w:after="0" w:line="276" w:lineRule="auto"/>
        <w:ind w:left="360"/>
        <w:rPr>
          <w:rFonts w:ascii="Times New Roman" w:hAnsi="Times New Roman" w:eastAsiaTheme="minorEastAsia" w:cs="Times New Roman"/>
          <w:kern w:val="0"/>
        </w:rPr>
      </w:pPr>
    </w:p>
    <w:p w:rsidR="00D4553D" w:rsidRPr="00D4553D" w:rsidP="00D4553D">
      <w:pPr>
        <w:spacing w:after="0" w:line="276" w:lineRule="auto"/>
        <w:ind w:left="360"/>
        <w:rPr>
          <w:rFonts w:ascii="Times New Roman" w:eastAsia="Times New Roman" w:hAnsi="Times New Roman" w:cs="Times New Roman"/>
          <w:b/>
          <w:bCs/>
          <w:kern w:val="0"/>
        </w:rPr>
      </w:pPr>
      <w:r w:rsidRPr="00D4553D">
        <w:rPr>
          <w:rFonts w:ascii="Times New Roman" w:hAnsi="Times New Roman" w:eastAsiaTheme="minorEastAsia" w:cs="Times New Roman"/>
          <w:b/>
          <w:bCs/>
          <w:kern w:val="0"/>
        </w:rPr>
        <w:t xml:space="preserve">***PLEASE NOTE: Any future solicitations can only be awarded to a contractor who is registered in the System for Award Management (SAM). To receive award based on SDVOSB or VOSB status contractor </w:t>
      </w:r>
      <w:r w:rsidRPr="00D4553D">
        <w:rPr>
          <w:rFonts w:ascii="Times New Roman" w:eastAsia="Times New Roman" w:hAnsi="Times New Roman" w:cs="Times New Roman"/>
          <w:b/>
          <w:bCs/>
          <w:kern w:val="0"/>
        </w:rPr>
        <w:t>must be VetCert registered/certified by the SBA, instead of VA’s system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sidRPr="00D4553D">
        <w:rPr>
          <w:rFonts w:ascii="Times New Roman" w:eastAsia="Times New Roman" w:hAnsi="Times New Roman" w:cs="Times New Roman"/>
          <w:b/>
          <w:bCs/>
          <w:color w:val="0563C1"/>
          <w:kern w:val="0"/>
          <w:u w:val="single"/>
        </w:rPr>
        <w:t>Veteran Small Business Certification (sba.gov)</w:t>
      </w:r>
      <w:r>
        <w:fldChar w:fldCharType="end"/>
      </w:r>
      <w:r w:rsidRPr="00D4553D">
        <w:rPr>
          <w:rFonts w:ascii="Times New Roman" w:eastAsia="Times New Roman" w:hAnsi="Times New Roman" w:cs="Times New Roman"/>
          <w:b/>
          <w:bCs/>
          <w:kern w:val="0"/>
        </w:rPr>
        <w:t xml:space="preserve">.***  </w:t>
      </w:r>
    </w:p>
    <w:p w:rsidR="00D4553D" w:rsidRPr="00D4553D" w:rsidP="00D4553D">
      <w:pPr>
        <w:spacing w:after="0" w:line="276" w:lineRule="auto"/>
        <w:rPr>
          <w:rFonts w:ascii="Times New Roman" w:hAnsi="Times New Roman" w:eastAsiaTheme="minorEastAsia" w:cs="Times New Roman"/>
          <w:kern w:val="0"/>
        </w:rPr>
      </w:pP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(3) GSA CONTRACT NUMBER IF APPLICABLE</w:t>
      </w:r>
    </w:p>
    <w:p w:rsidR="00D4553D" w:rsidRPr="00D4553D" w:rsidP="00D4553D">
      <w:pPr>
        <w:spacing w:after="0" w:line="276" w:lineRule="auto"/>
        <w:ind w:firstLine="360"/>
        <w:rPr>
          <w:rFonts w:ascii="Times New Roman" w:hAnsi="Times New Roman" w:eastAsiaTheme="minorEastAsia" w:cs="Times New Roman"/>
          <w:kern w:val="0"/>
        </w:rPr>
      </w:pPr>
    </w:p>
    <w:p w:rsidR="00D4553D" w:rsidRPr="00D4553D" w:rsidP="00D4553D">
      <w:pPr>
        <w:spacing w:after="0" w:line="276" w:lineRule="auto"/>
        <w:rPr>
          <w:rFonts w:ascii="Times New Roman" w:hAnsi="Times New Roman" w:eastAsiaTheme="minorEastAsia" w:cs="Times New Roman"/>
          <w:bCs/>
          <w:kern w:val="0"/>
          <w:sz w:val="22"/>
          <w:szCs w:val="22"/>
        </w:rPr>
      </w:pPr>
      <w:r w:rsidRPr="00D4553D">
        <w:rPr>
          <w:rFonts w:ascii="Times New Roman" w:hAnsi="Times New Roman" w:eastAsiaTheme="minorEastAsia" w:cs="Times New Roman"/>
          <w:kern w:val="0"/>
          <w:sz w:val="22"/>
          <w:szCs w:val="22"/>
        </w:rPr>
        <w:t>SPECIFIED REQUIREMENT: The contractor shall communicate its capabilities to provide the following:</w:t>
      </w:r>
      <w:r w:rsidRPr="0057508C" w:rsidR="0057508C">
        <w:rPr>
          <w:rFonts w:ascii="Times New Roman" w:hAnsi="Times New Roman" w:eastAsiaTheme="minorEastAsia" w:cs="Times New Roman"/>
          <w:b/>
          <w:bCs/>
          <w:kern w:val="0"/>
          <w:sz w:val="22"/>
          <w:szCs w:val="22"/>
        </w:rPr>
        <w:t xml:space="preserve"> </w:t>
      </w:r>
      <w:r w:rsidR="003F70DA">
        <w:rPr>
          <w:rFonts w:ascii="Times New Roman" w:hAnsi="Times New Roman" w:eastAsiaTheme="minorEastAsia" w:cs="Times New Roman"/>
          <w:b/>
          <w:bCs/>
          <w:kern w:val="0"/>
          <w:sz w:val="22"/>
          <w:szCs w:val="22"/>
        </w:rPr>
        <w:t>Contractor shall</w:t>
      </w:r>
      <w:r w:rsidRPr="003F70DA" w:rsidR="003F70DA">
        <w:rPr>
          <w:rFonts w:ascii="Times New Roman" w:hAnsi="Times New Roman" w:eastAsiaTheme="minorEastAsia" w:cs="Times New Roman"/>
          <w:b/>
          <w:bCs/>
          <w:kern w:val="0"/>
          <w:sz w:val="22"/>
          <w:szCs w:val="22"/>
        </w:rPr>
        <w:t xml:space="preserve"> provide tw</w:t>
      </w:r>
      <w:r w:rsidR="00F72E9A">
        <w:rPr>
          <w:rFonts w:ascii="Times New Roman" w:hAnsi="Times New Roman" w:eastAsiaTheme="minorEastAsia" w:cs="Times New Roman"/>
          <w:b/>
          <w:bCs/>
          <w:kern w:val="0"/>
          <w:sz w:val="22"/>
          <w:szCs w:val="22"/>
        </w:rPr>
        <w:t xml:space="preserve">o </w:t>
      </w:r>
      <w:r w:rsidRPr="003F70DA" w:rsidR="003F70DA">
        <w:rPr>
          <w:rFonts w:ascii="Times New Roman" w:hAnsi="Times New Roman" w:eastAsiaTheme="minorEastAsia" w:cs="Times New Roman"/>
          <w:b/>
          <w:bCs/>
          <w:kern w:val="0"/>
          <w:sz w:val="22"/>
          <w:szCs w:val="22"/>
        </w:rPr>
        <w:t xml:space="preserve">(2) commercial roll-in freezers able to effectively store patient food items in a safe/sanitary manner. </w:t>
      </w:r>
      <w:r w:rsidRPr="00D4553D">
        <w:rPr>
          <w:rFonts w:ascii="Times New Roman" w:hAnsi="Times New Roman" w:eastAsiaTheme="minorEastAsia" w:cs="Times New Roman"/>
          <w:b/>
          <w:bCs/>
          <w:kern w:val="0"/>
        </w:rPr>
        <w:t xml:space="preserve"> </w:t>
      </w:r>
      <w:r w:rsidRPr="00D4553D">
        <w:rPr>
          <w:rFonts w:ascii="Times New Roman" w:hAnsi="Times New Roman" w:eastAsiaTheme="minorEastAsia" w:cs="Times New Roman"/>
          <w:b/>
          <w:kern w:val="0"/>
          <w:sz w:val="22"/>
          <w:szCs w:val="22"/>
          <w:u w:val="single"/>
        </w:rPr>
        <w:t>(SEE ATTACHED SOW)</w:t>
      </w:r>
      <w:r w:rsidRPr="00D4553D">
        <w:rPr>
          <w:rFonts w:ascii="Times New Roman" w:hAnsi="Times New Roman" w:eastAsiaTheme="minorEastAsia" w:cs="Times New Roman"/>
          <w:bCs/>
          <w:kern w:val="0"/>
          <w:sz w:val="22"/>
          <w:szCs w:val="22"/>
        </w:rPr>
        <w:t xml:space="preserve"> for detailed information.</w:t>
      </w:r>
    </w:p>
    <w:p w:rsidR="00D4553D" w:rsidRPr="00D4553D" w:rsidP="00D4553D">
      <w:pPr>
        <w:spacing w:after="200" w:line="276" w:lineRule="auto"/>
        <w:rPr>
          <w:rFonts w:ascii="Times New Roman" w:hAnsi="Times New Roman" w:eastAsiaTheme="minorEastAsia" w:cs="Times New Roman"/>
          <w:kern w:val="0"/>
        </w:rPr>
      </w:pPr>
    </w:p>
    <w:p w:rsidR="00D4553D" w:rsidRPr="00D4553D" w:rsidP="00D4553D">
      <w:pPr>
        <w:keepNext/>
        <w:keepLines/>
        <w:spacing w:before="160" w:after="80" w:line="276" w:lineRule="auto"/>
        <w:outlineLvl w:val="1"/>
        <w:rPr>
          <w:rFonts w:asciiTheme="majorHAnsi" w:eastAsiaTheme="majorEastAsia" w:hAnsiTheme="majorHAnsi" w:cstheme="majorBidi"/>
          <w:color w:val="366092" w:themeColor="accent1" w:themeShade="BF"/>
          <w:kern w:val="0"/>
          <w:sz w:val="26"/>
          <w:szCs w:val="26"/>
        </w:rPr>
      </w:pPr>
      <w:r w:rsidRPr="00D4553D">
        <w:rPr>
          <w:rFonts w:asciiTheme="majorHAnsi" w:eastAsiaTheme="majorEastAsia" w:hAnsiTheme="majorHAnsi" w:cstheme="majorBidi"/>
          <w:color w:val="366092" w:themeColor="accent1" w:themeShade="BF"/>
          <w:kern w:val="0"/>
          <w:sz w:val="32"/>
          <w:szCs w:val="32"/>
        </w:rPr>
        <w:t>DISCLAIMER</w:t>
      </w:r>
      <w:r w:rsidR="00154B4B">
        <w:rPr>
          <w:rFonts w:asciiTheme="majorHAnsi" w:eastAsiaTheme="majorEastAsia" w:hAnsiTheme="majorHAnsi" w:cstheme="majorBidi"/>
          <w:color w:val="366092" w:themeColor="accent1" w:themeShade="BF"/>
          <w:kern w:val="0"/>
          <w:sz w:val="32"/>
          <w:szCs w:val="32"/>
        </w:rPr>
        <w:t xml:space="preserve"> </w:t>
      </w:r>
    </w:p>
    <w:p w:rsidR="00D4553D" w:rsidRPr="00D4553D" w:rsidP="00D4553D">
      <w:pPr>
        <w:spacing w:after="200" w:line="276" w:lineRule="auto"/>
        <w:rPr>
          <w:rFonts w:eastAsiaTheme="minorEastAsia"/>
          <w:kern w:val="0"/>
          <w:sz w:val="22"/>
          <w:szCs w:val="22"/>
        </w:rPr>
      </w:pPr>
      <w:r w:rsidRPr="00D4553D">
        <w:rPr>
          <w:rFonts w:eastAsiaTheme="minorEastAsia"/>
          <w:kern w:val="0"/>
          <w:sz w:val="22"/>
          <w:szCs w:val="22"/>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D4553D" w:rsidRPr="00D4553D" w:rsidP="00D4553D">
      <w:pPr>
        <w:spacing w:after="200" w:line="276" w:lineRule="auto"/>
        <w:rPr>
          <w:rFonts w:eastAsiaTheme="minorEastAsia"/>
          <w:kern w:val="0"/>
          <w:sz w:val="22"/>
          <w:szCs w:val="22"/>
        </w:rPr>
      </w:pPr>
    </w:p>
    <w:p w:rsidR="00761FFB"/>
    <w:p>
      <w:pPr>
        <w:ind w:left="360"/>
      </w:pPr>
      <w:r>
        <w:t>See attached document: Statement of Work - Final.</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A63C92"/>
    <w:multiLevelType w:val="hybridMultilevel"/>
    <w:tmpl w:val="16B692B4"/>
    <w:lvl w:ilvl="0">
      <w:start w:val="1"/>
      <w:numFmt w:val="decimal"/>
      <w:lvlText w:val="(%1)"/>
      <w:lvlJc w:val="left"/>
      <w:pPr>
        <w:ind w:left="720" w:hanging="360"/>
      </w:pPr>
      <w:rPr>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C0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C0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A8D"/>
    <w:rPr>
      <w:rFonts w:eastAsiaTheme="majorEastAsia" w:cstheme="majorBidi"/>
      <w:color w:val="272727" w:themeColor="text1" w:themeTint="D8"/>
    </w:rPr>
  </w:style>
  <w:style w:type="paragraph" w:styleId="Quote">
    <w:name w:val="Quote"/>
    <w:basedOn w:val="Normal"/>
    <w:next w:val="Normal"/>
    <w:link w:val="QuoteChar"/>
    <w:uiPriority w:val="29"/>
    <w:qFormat/>
    <w:rsid w:val="002C0A8D"/>
    <w:pPr>
      <w:spacing w:before="160"/>
      <w:jc w:val="center"/>
    </w:pPr>
    <w:rPr>
      <w:i/>
      <w:iCs/>
      <w:color w:val="404040" w:themeColor="text1" w:themeTint="BF"/>
    </w:rPr>
  </w:style>
  <w:style w:type="character" w:customStyle="1" w:styleId="QuoteChar">
    <w:name w:val="Quote Char"/>
    <w:basedOn w:val="DefaultParagraphFont"/>
    <w:link w:val="Quote"/>
    <w:uiPriority w:val="29"/>
    <w:rsid w:val="002C0A8D"/>
    <w:rPr>
      <w:i/>
      <w:iCs/>
      <w:color w:val="404040" w:themeColor="text1" w:themeTint="BF"/>
    </w:rPr>
  </w:style>
  <w:style w:type="paragraph" w:styleId="IntenseQuote">
    <w:name w:val="Intense Quote"/>
    <w:basedOn w:val="Normal"/>
    <w:next w:val="Normal"/>
    <w:link w:val="IntenseQuoteChar"/>
    <w:uiPriority w:val="30"/>
    <w:qFormat/>
    <w:rsid w:val="002C0A8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C0A8D"/>
    <w:rPr>
      <w:i/>
      <w:iCs/>
      <w:color w:val="366092" w:themeColor="accent1" w:themeShade="BF"/>
    </w:rPr>
  </w:style>
  <w:style w:type="character" w:styleId="IntenseReference">
    <w:name w:val="Intense Reference"/>
    <w:basedOn w:val="DefaultParagraphFont"/>
    <w:uiPriority w:val="32"/>
    <w:qFormat/>
    <w:rsid w:val="002C0A8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2026-04-15T12:16:52Z</dcterms:created>
  <dcterms:modified xsi:type="dcterms:W3CDTF">2026-04-15T12:16:52Z</dcterms:modified>
</cp:coreProperties>
</file>