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92FA4" w14:textId="7088CDD3" w:rsidR="000A11F4" w:rsidRDefault="000A11F4" w:rsidP="002879CA">
      <w:pPr>
        <w:pStyle w:val="Heading2"/>
      </w:pPr>
      <w:r w:rsidRPr="002879CA">
        <w:t>Performance Work Statement</w:t>
      </w:r>
    </w:p>
    <w:p w14:paraId="60BEE389" w14:textId="77777777" w:rsidR="002879CA" w:rsidRPr="002879CA" w:rsidRDefault="002879CA" w:rsidP="002879CA"/>
    <w:p w14:paraId="7587BB4C" w14:textId="21EC6DF7" w:rsidR="008D6005" w:rsidRPr="008D6005" w:rsidRDefault="002879CA" w:rsidP="008D6005">
      <w:pPr>
        <w:jc w:val="center"/>
        <w:rPr>
          <w:rFonts w:asciiTheme="minorHAnsi" w:hAnsiTheme="minorHAnsi" w:cstheme="minorHAnsi"/>
        </w:rPr>
      </w:pPr>
      <w:r>
        <w:rPr>
          <w:rFonts w:asciiTheme="minorHAnsi" w:hAnsiTheme="minorHAnsi" w:cstheme="minorHAnsi"/>
        </w:rPr>
        <w:t xml:space="preserve">Autopsy Services </w:t>
      </w:r>
      <w:proofErr w:type="gramStart"/>
      <w:r w:rsidR="008D6005" w:rsidRPr="008D6005">
        <w:rPr>
          <w:rFonts w:asciiTheme="minorHAnsi" w:hAnsiTheme="minorHAnsi" w:cstheme="minorHAnsi"/>
        </w:rPr>
        <w:t>For</w:t>
      </w:r>
      <w:proofErr w:type="gramEnd"/>
      <w:r w:rsidR="008D6005" w:rsidRPr="008D6005">
        <w:rPr>
          <w:rFonts w:asciiTheme="minorHAnsi" w:hAnsiTheme="minorHAnsi" w:cstheme="minorHAnsi"/>
        </w:rPr>
        <w:t xml:space="preserve"> VA P</w:t>
      </w:r>
      <w:r w:rsidR="0074399D">
        <w:rPr>
          <w:rFonts w:asciiTheme="minorHAnsi" w:hAnsiTheme="minorHAnsi" w:cstheme="minorHAnsi"/>
        </w:rPr>
        <w:t>alo Alto</w:t>
      </w:r>
      <w:r w:rsidR="008D6005" w:rsidRPr="008D6005">
        <w:rPr>
          <w:rFonts w:asciiTheme="minorHAnsi" w:hAnsiTheme="minorHAnsi" w:cstheme="minorHAnsi"/>
        </w:rPr>
        <w:t xml:space="preserve"> Health Care System</w:t>
      </w:r>
    </w:p>
    <w:p w14:paraId="7F3598D7" w14:textId="77777777" w:rsidR="000A11F4" w:rsidRPr="00DC4EB8" w:rsidRDefault="000A11F4" w:rsidP="000A11F4">
      <w:pPr>
        <w:rPr>
          <w:rFonts w:asciiTheme="minorHAnsi" w:hAnsiTheme="minorHAnsi" w:cs="Arial"/>
          <w:color w:val="000000"/>
          <w:sz w:val="20"/>
          <w:szCs w:val="20"/>
        </w:rPr>
      </w:pPr>
    </w:p>
    <w:p w14:paraId="46357062" w14:textId="77777777" w:rsidR="000A11F4" w:rsidRPr="00DC4EB8" w:rsidRDefault="000A11F4" w:rsidP="000A11F4">
      <w:pPr>
        <w:pStyle w:val="NoSpacing"/>
        <w:numPr>
          <w:ilvl w:val="0"/>
          <w:numId w:val="1"/>
        </w:numPr>
        <w:rPr>
          <w:rFonts w:cs="Arial"/>
          <w:sz w:val="20"/>
          <w:szCs w:val="20"/>
        </w:rPr>
      </w:pPr>
      <w:r w:rsidRPr="00DC4EB8">
        <w:rPr>
          <w:rFonts w:cs="Arial"/>
          <w:b/>
          <w:sz w:val="20"/>
          <w:szCs w:val="20"/>
        </w:rPr>
        <w:t>GENERAL</w:t>
      </w:r>
      <w:r w:rsidR="00DC4EB8">
        <w:rPr>
          <w:rFonts w:cs="Arial"/>
          <w:b/>
          <w:sz w:val="20"/>
          <w:szCs w:val="20"/>
        </w:rPr>
        <w:t xml:space="preserve">: </w:t>
      </w:r>
      <w:r w:rsidR="00DC4EB8" w:rsidRPr="00DC4EB8">
        <w:rPr>
          <w:rFonts w:cs="Arial"/>
          <w:sz w:val="20"/>
          <w:szCs w:val="20"/>
        </w:rPr>
        <w:t>This is a non-personnel services contract to provide Autopsy Services. The Government shall not exercise any supervision or control over the contract service providers performing the services herein.  Such contract service providers shall be accountable solely to the Contractor who, in turn is responsible to the Government.</w:t>
      </w:r>
    </w:p>
    <w:p w14:paraId="0B25383F" w14:textId="77777777" w:rsidR="000A11F4" w:rsidRPr="00DC4EB8" w:rsidRDefault="000A11F4" w:rsidP="000A11F4">
      <w:pPr>
        <w:pStyle w:val="NoSpacing"/>
        <w:ind w:left="360"/>
        <w:rPr>
          <w:rFonts w:cs="Arial"/>
          <w:sz w:val="20"/>
          <w:szCs w:val="20"/>
        </w:rPr>
      </w:pPr>
    </w:p>
    <w:p w14:paraId="2DEB77CB" w14:textId="4A22377D" w:rsidR="00BF20FC" w:rsidRPr="00DC4EB8" w:rsidRDefault="000A11F4" w:rsidP="00BF20FC">
      <w:pPr>
        <w:pStyle w:val="NoSpacing"/>
        <w:numPr>
          <w:ilvl w:val="1"/>
          <w:numId w:val="1"/>
        </w:numPr>
        <w:jc w:val="both"/>
        <w:rPr>
          <w:rFonts w:cs="Arial"/>
          <w:sz w:val="20"/>
          <w:szCs w:val="20"/>
        </w:rPr>
      </w:pPr>
      <w:r w:rsidRPr="00DC4EB8">
        <w:rPr>
          <w:rFonts w:cs="Arial"/>
          <w:sz w:val="20"/>
          <w:szCs w:val="20"/>
          <w:u w:val="single"/>
        </w:rPr>
        <w:t>Services Provided</w:t>
      </w:r>
      <w:r w:rsidR="00724033" w:rsidRPr="00DC4EB8">
        <w:rPr>
          <w:rFonts w:cs="Arial"/>
          <w:sz w:val="20"/>
          <w:szCs w:val="20"/>
        </w:rPr>
        <w:t xml:space="preserve">: </w:t>
      </w:r>
      <w:r w:rsidR="00BF20FC" w:rsidRPr="00DC4EB8">
        <w:rPr>
          <w:sz w:val="20"/>
          <w:szCs w:val="20"/>
        </w:rPr>
        <w:t xml:space="preserve">The Contractor shall provide </w:t>
      </w:r>
      <w:r w:rsidR="00D17965" w:rsidRPr="00DC4EB8">
        <w:rPr>
          <w:sz w:val="20"/>
          <w:szCs w:val="20"/>
        </w:rPr>
        <w:t>accredited</w:t>
      </w:r>
      <w:r w:rsidR="00BF20FC" w:rsidRPr="00DC4EB8">
        <w:rPr>
          <w:sz w:val="20"/>
          <w:szCs w:val="20"/>
        </w:rPr>
        <w:t xml:space="preserve"> Pathology </w:t>
      </w:r>
      <w:r w:rsidR="00D17965" w:rsidRPr="00DC4EB8">
        <w:rPr>
          <w:sz w:val="20"/>
          <w:szCs w:val="20"/>
        </w:rPr>
        <w:t xml:space="preserve">Physician </w:t>
      </w:r>
      <w:r w:rsidR="00BF20FC" w:rsidRPr="00DC4EB8">
        <w:rPr>
          <w:sz w:val="20"/>
          <w:szCs w:val="20"/>
        </w:rPr>
        <w:t xml:space="preserve">Services off-site for the </w:t>
      </w:r>
      <w:r w:rsidR="00BF20FC" w:rsidRPr="00DC4EB8">
        <w:rPr>
          <w:rFonts w:cs="Arial"/>
          <w:sz w:val="20"/>
          <w:szCs w:val="20"/>
        </w:rPr>
        <w:t>Department of Veterans Affairs</w:t>
      </w:r>
      <w:r w:rsidR="00DC4EB8">
        <w:rPr>
          <w:rFonts w:cs="Arial"/>
          <w:sz w:val="20"/>
          <w:szCs w:val="20"/>
        </w:rPr>
        <w:t xml:space="preserve">, </w:t>
      </w:r>
      <w:r w:rsidR="0059494C">
        <w:rPr>
          <w:rFonts w:cs="Arial"/>
          <w:sz w:val="20"/>
          <w:szCs w:val="20"/>
        </w:rPr>
        <w:t>Pa</w:t>
      </w:r>
      <w:r w:rsidR="0074399D">
        <w:rPr>
          <w:rFonts w:cs="Arial"/>
          <w:sz w:val="20"/>
          <w:szCs w:val="20"/>
        </w:rPr>
        <w:t>lo Alto</w:t>
      </w:r>
      <w:r w:rsidR="00DC4EB8">
        <w:rPr>
          <w:rFonts w:cs="Arial"/>
          <w:sz w:val="20"/>
          <w:szCs w:val="20"/>
        </w:rPr>
        <w:t xml:space="preserve"> Health Care System</w:t>
      </w:r>
      <w:r w:rsidR="00BF20FC" w:rsidRPr="00DC4EB8">
        <w:rPr>
          <w:rFonts w:cs="Arial"/>
          <w:color w:val="FF0000"/>
          <w:sz w:val="20"/>
          <w:szCs w:val="20"/>
        </w:rPr>
        <w:t xml:space="preserve"> </w:t>
      </w:r>
      <w:r w:rsidR="00BF20FC" w:rsidRPr="00DC4EB8">
        <w:rPr>
          <w:rFonts w:cs="Arial"/>
          <w:sz w:val="20"/>
          <w:szCs w:val="20"/>
        </w:rPr>
        <w:t>(hereinafter referred to as V</w:t>
      </w:r>
      <w:r w:rsidR="0059494C">
        <w:rPr>
          <w:rFonts w:cs="Arial"/>
          <w:sz w:val="20"/>
          <w:szCs w:val="20"/>
        </w:rPr>
        <w:t>AP</w:t>
      </w:r>
      <w:r w:rsidR="0074399D">
        <w:rPr>
          <w:rFonts w:cs="Arial"/>
          <w:sz w:val="20"/>
          <w:szCs w:val="20"/>
        </w:rPr>
        <w:t>A</w:t>
      </w:r>
      <w:r w:rsidR="0059494C">
        <w:rPr>
          <w:rFonts w:cs="Arial"/>
          <w:sz w:val="20"/>
          <w:szCs w:val="20"/>
        </w:rPr>
        <w:t>HCS</w:t>
      </w:r>
      <w:r w:rsidR="00BF20FC" w:rsidRPr="00DC4EB8">
        <w:rPr>
          <w:rFonts w:cs="Arial"/>
          <w:sz w:val="20"/>
          <w:szCs w:val="20"/>
        </w:rPr>
        <w:t xml:space="preserve">) located </w:t>
      </w:r>
      <w:r w:rsidR="00DC4EB8">
        <w:rPr>
          <w:rFonts w:cs="Arial"/>
          <w:sz w:val="20"/>
          <w:szCs w:val="20"/>
        </w:rPr>
        <w:t xml:space="preserve">at </w:t>
      </w:r>
      <w:r w:rsidR="0074399D">
        <w:rPr>
          <w:rFonts w:cs="Arial"/>
          <w:sz w:val="20"/>
          <w:szCs w:val="20"/>
        </w:rPr>
        <w:t>3801</w:t>
      </w:r>
      <w:r w:rsidR="00C2034D">
        <w:rPr>
          <w:rFonts w:cs="Arial"/>
          <w:sz w:val="20"/>
          <w:szCs w:val="20"/>
        </w:rPr>
        <w:t xml:space="preserve"> </w:t>
      </w:r>
      <w:r w:rsidR="0074399D">
        <w:rPr>
          <w:rFonts w:cs="Arial"/>
          <w:sz w:val="20"/>
          <w:szCs w:val="20"/>
        </w:rPr>
        <w:t>Miranda Avenue</w:t>
      </w:r>
      <w:r w:rsidR="00DC4EB8">
        <w:rPr>
          <w:rFonts w:cs="Arial"/>
          <w:sz w:val="20"/>
          <w:szCs w:val="20"/>
        </w:rPr>
        <w:t xml:space="preserve">, </w:t>
      </w:r>
      <w:r w:rsidR="0074399D">
        <w:rPr>
          <w:rFonts w:cs="Arial"/>
          <w:sz w:val="20"/>
          <w:szCs w:val="20"/>
        </w:rPr>
        <w:t>Palo Alto</w:t>
      </w:r>
      <w:r w:rsidR="00DC4EB8">
        <w:rPr>
          <w:rFonts w:cs="Arial"/>
          <w:sz w:val="20"/>
          <w:szCs w:val="20"/>
        </w:rPr>
        <w:t>,</w:t>
      </w:r>
      <w:r w:rsidR="00C2034D">
        <w:rPr>
          <w:rFonts w:cs="Arial"/>
          <w:sz w:val="20"/>
          <w:szCs w:val="20"/>
        </w:rPr>
        <w:t xml:space="preserve"> </w:t>
      </w:r>
      <w:r w:rsidR="0074399D">
        <w:rPr>
          <w:rFonts w:cs="Arial"/>
          <w:sz w:val="20"/>
          <w:szCs w:val="20"/>
        </w:rPr>
        <w:t>California</w:t>
      </w:r>
      <w:r w:rsidR="00DC4EB8">
        <w:rPr>
          <w:rFonts w:cs="Arial"/>
          <w:sz w:val="20"/>
          <w:szCs w:val="20"/>
        </w:rPr>
        <w:t xml:space="preserve"> </w:t>
      </w:r>
      <w:r w:rsidR="00C2034D">
        <w:rPr>
          <w:rFonts w:cs="Arial"/>
          <w:sz w:val="20"/>
          <w:szCs w:val="20"/>
        </w:rPr>
        <w:t>9</w:t>
      </w:r>
      <w:r w:rsidR="0074399D">
        <w:rPr>
          <w:rFonts w:cs="Arial"/>
          <w:sz w:val="20"/>
          <w:szCs w:val="20"/>
        </w:rPr>
        <w:t>4304</w:t>
      </w:r>
      <w:r w:rsidR="00DC4EB8">
        <w:rPr>
          <w:rFonts w:cs="Arial"/>
          <w:sz w:val="20"/>
          <w:szCs w:val="20"/>
        </w:rPr>
        <w:t xml:space="preserve">, </w:t>
      </w:r>
      <w:r w:rsidR="00BF20FC" w:rsidRPr="00DC4EB8">
        <w:rPr>
          <w:rFonts w:cs="Arial"/>
          <w:sz w:val="20"/>
          <w:szCs w:val="20"/>
        </w:rPr>
        <w:t xml:space="preserve">to perform </w:t>
      </w:r>
      <w:r w:rsidR="00D17965" w:rsidRPr="000133E5">
        <w:rPr>
          <w:rFonts w:cs="Arial"/>
          <w:b/>
          <w:sz w:val="20"/>
          <w:szCs w:val="20"/>
        </w:rPr>
        <w:t xml:space="preserve">anatomical </w:t>
      </w:r>
      <w:r w:rsidR="00BF20FC" w:rsidRPr="000133E5">
        <w:rPr>
          <w:rFonts w:cs="Arial"/>
          <w:b/>
          <w:sz w:val="20"/>
          <w:szCs w:val="20"/>
        </w:rPr>
        <w:t>autopsy services</w:t>
      </w:r>
      <w:r w:rsidR="00BF20FC" w:rsidRPr="00DC4EB8">
        <w:rPr>
          <w:rFonts w:cs="Arial"/>
          <w:sz w:val="20"/>
          <w:szCs w:val="20"/>
        </w:rPr>
        <w:t xml:space="preserve"> in accordance with the specifications contained herein to beneficiaries of the VAMC. All physician(s) shall </w:t>
      </w:r>
      <w:r w:rsidR="00BF20FC" w:rsidRPr="00922AD4">
        <w:rPr>
          <w:rFonts w:cs="Arial"/>
          <w:sz w:val="20"/>
          <w:szCs w:val="20"/>
        </w:rPr>
        <w:t xml:space="preserve">be </w:t>
      </w:r>
      <w:r w:rsidR="00377EBD" w:rsidRPr="00922AD4">
        <w:rPr>
          <w:rFonts w:cs="Arial"/>
          <w:sz w:val="20"/>
          <w:szCs w:val="20"/>
        </w:rPr>
        <w:t>board certified in Anatomic Pathology</w:t>
      </w:r>
      <w:r w:rsidR="00133EFE" w:rsidRPr="00922AD4">
        <w:rPr>
          <w:rFonts w:cs="Arial"/>
          <w:sz w:val="20"/>
          <w:szCs w:val="20"/>
        </w:rPr>
        <w:t xml:space="preserve"> or Forensic Pathology</w:t>
      </w:r>
      <w:r w:rsidR="00377EBD" w:rsidRPr="00922AD4">
        <w:rPr>
          <w:rFonts w:cs="Arial"/>
          <w:sz w:val="20"/>
          <w:szCs w:val="20"/>
        </w:rPr>
        <w:t xml:space="preserve"> by the </w:t>
      </w:r>
      <w:r w:rsidR="00F038FE" w:rsidRPr="00922AD4">
        <w:rPr>
          <w:rFonts w:cs="Arial"/>
          <w:sz w:val="20"/>
          <w:szCs w:val="20"/>
        </w:rPr>
        <w:t>American Board of Pathology</w:t>
      </w:r>
      <w:r w:rsidR="00710E7A" w:rsidRPr="00922AD4">
        <w:rPr>
          <w:rFonts w:cs="Arial"/>
          <w:sz w:val="20"/>
          <w:szCs w:val="20"/>
        </w:rPr>
        <w:t xml:space="preserve"> or the American Osteopathic Board of Pathology and the autopsy must be performed at a facility with an autopsy</w:t>
      </w:r>
      <w:r w:rsidR="009C6008" w:rsidRPr="00922AD4">
        <w:rPr>
          <w:rFonts w:cs="Arial"/>
          <w:sz w:val="20"/>
          <w:szCs w:val="20"/>
        </w:rPr>
        <w:t xml:space="preserve"> suite and</w:t>
      </w:r>
      <w:r w:rsidR="00710E7A" w:rsidRPr="00922AD4">
        <w:rPr>
          <w:rFonts w:cs="Arial"/>
          <w:sz w:val="20"/>
          <w:szCs w:val="20"/>
        </w:rPr>
        <w:t xml:space="preserve"> laboratory </w:t>
      </w:r>
      <w:r w:rsidR="00D17965" w:rsidRPr="00922AD4">
        <w:rPr>
          <w:rFonts w:cs="Arial"/>
          <w:sz w:val="20"/>
          <w:szCs w:val="20"/>
        </w:rPr>
        <w:t xml:space="preserve">accredited by </w:t>
      </w:r>
      <w:r w:rsidR="00710E7A" w:rsidRPr="00922AD4">
        <w:rPr>
          <w:rFonts w:cs="Arial"/>
          <w:sz w:val="20"/>
          <w:szCs w:val="20"/>
        </w:rPr>
        <w:t xml:space="preserve">either </w:t>
      </w:r>
      <w:r w:rsidR="00D17965" w:rsidRPr="00922AD4">
        <w:rPr>
          <w:rFonts w:cs="Arial"/>
          <w:sz w:val="20"/>
          <w:szCs w:val="20"/>
        </w:rPr>
        <w:t xml:space="preserve">the College of American Pathologists (CAP), the </w:t>
      </w:r>
      <w:bookmarkStart w:id="0" w:name="_Hlk26424335"/>
      <w:r w:rsidR="00D17965" w:rsidRPr="00922AD4">
        <w:rPr>
          <w:rFonts w:cs="Arial"/>
          <w:sz w:val="20"/>
          <w:szCs w:val="20"/>
        </w:rPr>
        <w:t xml:space="preserve">National Association of Medical Examiners </w:t>
      </w:r>
      <w:bookmarkEnd w:id="0"/>
      <w:r w:rsidR="00D17965" w:rsidRPr="00922AD4">
        <w:rPr>
          <w:rFonts w:cs="Arial"/>
          <w:sz w:val="20"/>
          <w:szCs w:val="20"/>
        </w:rPr>
        <w:t>(N</w:t>
      </w:r>
      <w:r w:rsidR="00E704FE" w:rsidRPr="00922AD4">
        <w:rPr>
          <w:rFonts w:cs="Arial"/>
          <w:sz w:val="20"/>
          <w:szCs w:val="20"/>
        </w:rPr>
        <w:t>A</w:t>
      </w:r>
      <w:r w:rsidR="00D17965" w:rsidRPr="00922AD4">
        <w:rPr>
          <w:rFonts w:cs="Arial"/>
          <w:sz w:val="20"/>
          <w:szCs w:val="20"/>
        </w:rPr>
        <w:t>ME) or an</w:t>
      </w:r>
      <w:r w:rsidR="00D17965" w:rsidRPr="00DC4EB8">
        <w:rPr>
          <w:rFonts w:cs="Arial"/>
          <w:sz w:val="20"/>
          <w:szCs w:val="20"/>
        </w:rPr>
        <w:t xml:space="preserve"> equivalent agency.</w:t>
      </w:r>
      <w:r w:rsidR="00BF20FC" w:rsidRPr="00DC4EB8">
        <w:rPr>
          <w:rFonts w:cs="Arial"/>
          <w:sz w:val="20"/>
          <w:szCs w:val="20"/>
        </w:rPr>
        <w:t xml:space="preserve"> </w:t>
      </w:r>
      <w:r w:rsidR="00D17965" w:rsidRPr="00DC4EB8">
        <w:rPr>
          <w:rFonts w:cs="Arial"/>
          <w:sz w:val="20"/>
          <w:szCs w:val="20"/>
        </w:rPr>
        <w:t>All services provided by the Contractor shall meet or exceed all applicable standards of The Joint Commission (</w:t>
      </w:r>
      <w:r w:rsidR="00C2034D">
        <w:rPr>
          <w:rFonts w:cs="Arial"/>
          <w:sz w:val="20"/>
          <w:szCs w:val="20"/>
        </w:rPr>
        <w:t>T</w:t>
      </w:r>
      <w:r w:rsidR="00D17965" w:rsidRPr="00DC4EB8">
        <w:rPr>
          <w:rFonts w:cs="Arial"/>
          <w:sz w:val="20"/>
          <w:szCs w:val="20"/>
        </w:rPr>
        <w:t xml:space="preserve">JC). </w:t>
      </w:r>
    </w:p>
    <w:p w14:paraId="3D5F7559" w14:textId="77777777" w:rsidR="00BF20FC" w:rsidRPr="00DC4EB8" w:rsidRDefault="00BF20FC" w:rsidP="00BF20FC">
      <w:pPr>
        <w:pStyle w:val="NoSpacing"/>
        <w:ind w:left="792"/>
        <w:jc w:val="both"/>
        <w:rPr>
          <w:rFonts w:cs="Arial"/>
          <w:sz w:val="20"/>
          <w:szCs w:val="20"/>
        </w:rPr>
      </w:pPr>
    </w:p>
    <w:p w14:paraId="12259F91" w14:textId="2F4422A4" w:rsidR="000A11F4" w:rsidRPr="008A6ABC" w:rsidRDefault="000A11F4" w:rsidP="00BF20FC">
      <w:pPr>
        <w:pStyle w:val="NoSpacing"/>
        <w:numPr>
          <w:ilvl w:val="1"/>
          <w:numId w:val="1"/>
        </w:numPr>
        <w:jc w:val="both"/>
        <w:rPr>
          <w:rFonts w:cs="Arial"/>
          <w:sz w:val="20"/>
          <w:szCs w:val="20"/>
        </w:rPr>
      </w:pPr>
      <w:r w:rsidRPr="00DC4EB8">
        <w:rPr>
          <w:rFonts w:cs="Arial"/>
          <w:color w:val="000000" w:themeColor="text1"/>
          <w:sz w:val="20"/>
          <w:szCs w:val="20"/>
          <w:u w:val="single"/>
        </w:rPr>
        <w:t>Place of Performance</w:t>
      </w:r>
      <w:r w:rsidRPr="00DC4EB8">
        <w:rPr>
          <w:rFonts w:cs="Arial"/>
          <w:color w:val="000000" w:themeColor="text1"/>
          <w:sz w:val="20"/>
          <w:szCs w:val="20"/>
        </w:rPr>
        <w:t xml:space="preserve">: </w:t>
      </w:r>
      <w:r w:rsidR="00BF20FC" w:rsidRPr="00DC4EB8">
        <w:rPr>
          <w:rFonts w:ascii="Calibri" w:hAnsi="Calibri" w:cs="Arial"/>
          <w:sz w:val="20"/>
          <w:szCs w:val="20"/>
        </w:rPr>
        <w:t xml:space="preserve">Services shall be provided </w:t>
      </w:r>
      <w:r w:rsidR="00984B1D">
        <w:rPr>
          <w:rFonts w:ascii="Calibri" w:hAnsi="Calibri" w:cs="Arial"/>
          <w:sz w:val="20"/>
          <w:szCs w:val="20"/>
        </w:rPr>
        <w:t xml:space="preserve">within 50 miles of VAPAHCS </w:t>
      </w:r>
      <w:r w:rsidR="00BF20FC" w:rsidRPr="00DC4EB8">
        <w:rPr>
          <w:rFonts w:ascii="Calibri" w:hAnsi="Calibri" w:cs="Arial"/>
          <w:sz w:val="20"/>
          <w:szCs w:val="20"/>
        </w:rPr>
        <w:t xml:space="preserve">off site at the Contractor’s location. </w:t>
      </w:r>
    </w:p>
    <w:p w14:paraId="4867350C" w14:textId="77777777" w:rsidR="008A6ABC" w:rsidRPr="008A6ABC" w:rsidRDefault="008A6ABC" w:rsidP="008A6ABC">
      <w:pPr>
        <w:pStyle w:val="NoSpacing"/>
        <w:ind w:left="792"/>
        <w:jc w:val="both"/>
        <w:rPr>
          <w:rFonts w:cs="Arial"/>
          <w:sz w:val="20"/>
          <w:szCs w:val="20"/>
        </w:rPr>
      </w:pPr>
    </w:p>
    <w:p w14:paraId="3A6AF01E" w14:textId="77777777" w:rsidR="008A6ABC" w:rsidRPr="00DC4EB8" w:rsidRDefault="008A6ABC" w:rsidP="00BF20FC">
      <w:pPr>
        <w:pStyle w:val="NoSpacing"/>
        <w:numPr>
          <w:ilvl w:val="1"/>
          <w:numId w:val="1"/>
        </w:numPr>
        <w:jc w:val="both"/>
        <w:rPr>
          <w:rFonts w:cs="Arial"/>
          <w:sz w:val="20"/>
          <w:szCs w:val="20"/>
        </w:rPr>
      </w:pPr>
      <w:r>
        <w:rPr>
          <w:rFonts w:cs="Arial"/>
          <w:sz w:val="20"/>
          <w:szCs w:val="20"/>
          <w:u w:val="single"/>
        </w:rPr>
        <w:t>Period of Performance:</w:t>
      </w:r>
      <w:r>
        <w:rPr>
          <w:rFonts w:cs="Arial"/>
          <w:sz w:val="20"/>
          <w:szCs w:val="20"/>
        </w:rPr>
        <w:t xml:space="preserve"> This contract is for a base year plus four (4) option years.</w:t>
      </w:r>
    </w:p>
    <w:p w14:paraId="338A71CF" w14:textId="77777777" w:rsidR="000A11F4" w:rsidRPr="00DC4EB8" w:rsidRDefault="000A11F4" w:rsidP="008E6DBC">
      <w:pPr>
        <w:pStyle w:val="ListParagraph"/>
        <w:jc w:val="both"/>
        <w:rPr>
          <w:rFonts w:asciiTheme="minorHAnsi" w:hAnsiTheme="minorHAnsi" w:cs="Arial"/>
          <w:color w:val="000000" w:themeColor="text1"/>
          <w:sz w:val="20"/>
          <w:szCs w:val="20"/>
        </w:rPr>
      </w:pPr>
    </w:p>
    <w:p w14:paraId="613CF3E7" w14:textId="77777777" w:rsidR="000A11F4" w:rsidRPr="00DC4EB8" w:rsidRDefault="000A11F4" w:rsidP="008E6DBC">
      <w:pPr>
        <w:pStyle w:val="BodyText"/>
        <w:numPr>
          <w:ilvl w:val="1"/>
          <w:numId w:val="1"/>
        </w:numPr>
        <w:suppressLineNumbers/>
        <w:snapToGrid w:val="0"/>
        <w:jc w:val="both"/>
        <w:rPr>
          <w:rFonts w:asciiTheme="minorHAnsi" w:hAnsiTheme="minorHAnsi" w:cs="Arial"/>
          <w:color w:val="000000"/>
          <w:sz w:val="20"/>
          <w:u w:val="single"/>
        </w:rPr>
      </w:pPr>
      <w:r w:rsidRPr="00DC4EB8">
        <w:rPr>
          <w:rFonts w:asciiTheme="minorHAnsi" w:hAnsiTheme="minorHAnsi" w:cs="Arial"/>
          <w:sz w:val="20"/>
          <w:u w:val="single"/>
        </w:rPr>
        <w:t>Authority:</w:t>
      </w:r>
      <w:r w:rsidRPr="00DC4EB8">
        <w:rPr>
          <w:rFonts w:asciiTheme="minorHAnsi" w:hAnsiTheme="minorHAnsi" w:cs="Arial"/>
          <w:sz w:val="20"/>
        </w:rPr>
        <w:t xml:space="preserve"> </w:t>
      </w:r>
      <w:r w:rsidRPr="00DC4EB8">
        <w:rPr>
          <w:rFonts w:asciiTheme="minorHAnsi" w:hAnsiTheme="minorHAnsi" w:cs="Arial"/>
          <w:color w:val="000000" w:themeColor="text1"/>
          <w:sz w:val="20"/>
        </w:rPr>
        <w:t>Title 38 United States Code (U.S.C.) § 8153 – Sharing of Health Care Resources (HCR).</w:t>
      </w:r>
    </w:p>
    <w:p w14:paraId="7A65DFB9" w14:textId="77777777" w:rsidR="000A11F4" w:rsidRPr="00DC4EB8" w:rsidRDefault="000A11F4" w:rsidP="008E6DBC">
      <w:pPr>
        <w:pStyle w:val="BodyText"/>
        <w:suppressLineNumbers/>
        <w:snapToGrid w:val="0"/>
        <w:ind w:left="792"/>
        <w:jc w:val="both"/>
        <w:rPr>
          <w:rFonts w:asciiTheme="minorHAnsi" w:hAnsiTheme="minorHAnsi" w:cs="Arial"/>
          <w:bCs/>
          <w:color w:val="000000" w:themeColor="text1"/>
          <w:sz w:val="20"/>
        </w:rPr>
      </w:pPr>
    </w:p>
    <w:p w14:paraId="7CA7EDE1" w14:textId="77777777" w:rsidR="00BE05AA" w:rsidRDefault="000A11F4" w:rsidP="00BE05AA">
      <w:pPr>
        <w:pStyle w:val="BodyText"/>
        <w:numPr>
          <w:ilvl w:val="1"/>
          <w:numId w:val="1"/>
        </w:numPr>
        <w:suppressLineNumbers/>
        <w:snapToGrid w:val="0"/>
        <w:jc w:val="both"/>
        <w:rPr>
          <w:rFonts w:asciiTheme="minorHAnsi" w:hAnsiTheme="minorHAnsi" w:cs="Arial"/>
          <w:color w:val="000000"/>
          <w:sz w:val="20"/>
          <w:u w:val="single"/>
        </w:rPr>
      </w:pPr>
      <w:r w:rsidRPr="00DC4EB8">
        <w:rPr>
          <w:rFonts w:asciiTheme="minorHAnsi" w:hAnsiTheme="minorHAnsi" w:cs="Arial"/>
          <w:sz w:val="20"/>
          <w:u w:val="single"/>
        </w:rPr>
        <w:t>Policy/Handbooks</w:t>
      </w:r>
      <w:r w:rsidRPr="00DC4EB8">
        <w:rPr>
          <w:rFonts w:asciiTheme="minorHAnsi" w:hAnsiTheme="minorHAnsi" w:cs="Arial"/>
          <w:sz w:val="20"/>
        </w:rPr>
        <w:t>: The Contractor shall be subject to the following policies, including any subsequent updates during the period of performance.</w:t>
      </w:r>
    </w:p>
    <w:p w14:paraId="515DCF84" w14:textId="77777777" w:rsidR="00BE05AA" w:rsidRDefault="00BE05AA" w:rsidP="00BE05AA">
      <w:pPr>
        <w:pStyle w:val="ListParagraph"/>
        <w:rPr>
          <w:rFonts w:asciiTheme="minorHAnsi" w:hAnsiTheme="minorHAnsi" w:cs="Arial"/>
          <w:bCs/>
          <w:color w:val="000000" w:themeColor="text1"/>
          <w:sz w:val="20"/>
        </w:rPr>
      </w:pPr>
    </w:p>
    <w:p w14:paraId="0FBE6384" w14:textId="308FD087" w:rsidR="002879A1" w:rsidRPr="002879A1" w:rsidRDefault="002879A1" w:rsidP="002879A1">
      <w:pPr>
        <w:pStyle w:val="BodyText"/>
        <w:numPr>
          <w:ilvl w:val="2"/>
          <w:numId w:val="20"/>
        </w:numPr>
        <w:suppressLineNumbers/>
        <w:snapToGrid w:val="0"/>
        <w:jc w:val="both"/>
        <w:rPr>
          <w:rFonts w:asciiTheme="minorHAnsi" w:hAnsiTheme="minorHAnsi" w:cs="Arial"/>
          <w:color w:val="000000"/>
          <w:sz w:val="20"/>
          <w:u w:val="single"/>
        </w:rPr>
      </w:pPr>
      <w:r>
        <w:rPr>
          <w:rFonts w:asciiTheme="minorHAnsi" w:hAnsiTheme="minorHAnsi" w:cs="Arial"/>
          <w:color w:val="000000"/>
          <w:sz w:val="20"/>
        </w:rPr>
        <w:t>VA Directive 1663:</w:t>
      </w:r>
      <w:r w:rsidR="0090082D">
        <w:rPr>
          <w:rFonts w:asciiTheme="minorHAnsi" w:hAnsiTheme="minorHAnsi" w:cs="Arial"/>
          <w:color w:val="000000"/>
          <w:sz w:val="20"/>
        </w:rPr>
        <w:t xml:space="preserve"> Health Care Resources Contracting- Buying</w:t>
      </w:r>
      <w:r w:rsidR="00572247">
        <w:rPr>
          <w:rFonts w:asciiTheme="minorHAnsi" w:hAnsiTheme="minorHAnsi" w:cs="Arial"/>
          <w:color w:val="000000"/>
          <w:sz w:val="20"/>
        </w:rPr>
        <w:t>-</w:t>
      </w:r>
    </w:p>
    <w:p w14:paraId="34471E59" w14:textId="183F9081" w:rsidR="000A11F4" w:rsidRPr="00BE05AA" w:rsidRDefault="000A11F4" w:rsidP="00572247">
      <w:pPr>
        <w:pStyle w:val="BodyText"/>
        <w:suppressLineNumbers/>
        <w:snapToGrid w:val="0"/>
        <w:ind w:left="1512"/>
        <w:jc w:val="both"/>
        <w:rPr>
          <w:rStyle w:val="Hyperlink"/>
          <w:rFonts w:asciiTheme="minorHAnsi" w:hAnsiTheme="minorHAnsi" w:cs="Arial"/>
          <w:color w:val="000000"/>
          <w:sz w:val="20"/>
        </w:rPr>
      </w:pPr>
      <w:hyperlink r:id="rId7" w:history="1">
        <w:r w:rsidRPr="00BE05AA">
          <w:rPr>
            <w:rStyle w:val="Hyperlink"/>
            <w:rFonts w:asciiTheme="minorHAnsi" w:eastAsiaTheme="minorEastAsia" w:hAnsiTheme="minorHAnsi" w:cs="Arial"/>
            <w:sz w:val="20"/>
          </w:rPr>
          <w:t>http://www1.va.gov/vapubs/viewPublication.asp?Pub_ID=347</w:t>
        </w:r>
      </w:hyperlink>
    </w:p>
    <w:p w14:paraId="27641739" w14:textId="77777777" w:rsidR="000A11F4" w:rsidRPr="00DC4EB8" w:rsidRDefault="000A11F4" w:rsidP="00437BA1">
      <w:pPr>
        <w:pStyle w:val="BodyText"/>
        <w:suppressLineNumbers/>
        <w:tabs>
          <w:tab w:val="left" w:pos="1170"/>
          <w:tab w:val="left" w:pos="1260"/>
        </w:tabs>
        <w:snapToGrid w:val="0"/>
        <w:ind w:left="1296"/>
        <w:rPr>
          <w:rFonts w:asciiTheme="minorHAnsi" w:hAnsiTheme="minorHAnsi" w:cstheme="minorBidi"/>
          <w:sz w:val="20"/>
        </w:rPr>
      </w:pPr>
      <w:r w:rsidRPr="00DC4EB8">
        <w:rPr>
          <w:rFonts w:asciiTheme="minorHAnsi" w:hAnsiTheme="minorHAnsi" w:cs="Arial"/>
          <w:bCs/>
          <w:color w:val="000000" w:themeColor="text1"/>
          <w:sz w:val="20"/>
        </w:rPr>
        <w:t xml:space="preserve"> </w:t>
      </w:r>
    </w:p>
    <w:p w14:paraId="45DBA5D8" w14:textId="18487042" w:rsidR="000A11F4" w:rsidRPr="00DC4EB8" w:rsidRDefault="00572247" w:rsidP="00572247">
      <w:pPr>
        <w:pStyle w:val="BodyText"/>
        <w:numPr>
          <w:ilvl w:val="2"/>
          <w:numId w:val="20"/>
        </w:numPr>
        <w:suppressLineNumbers/>
        <w:tabs>
          <w:tab w:val="left" w:pos="1170"/>
          <w:tab w:val="left" w:pos="1260"/>
        </w:tabs>
        <w:snapToGrid w:val="0"/>
        <w:rPr>
          <w:rStyle w:val="Hyperlink"/>
          <w:rFonts w:asciiTheme="minorHAnsi" w:eastAsiaTheme="majorEastAsia" w:hAnsiTheme="minorHAnsi" w:cs="Arial"/>
          <w:color w:val="000000"/>
          <w:sz w:val="20"/>
        </w:rPr>
      </w:pPr>
      <w:r>
        <w:rPr>
          <w:rFonts w:asciiTheme="minorHAnsi" w:hAnsiTheme="minorHAnsi" w:cs="Arial"/>
          <w:color w:val="000000" w:themeColor="text1"/>
          <w:sz w:val="20"/>
        </w:rPr>
        <w:t xml:space="preserve">     </w:t>
      </w:r>
      <w:r w:rsidR="000A11F4" w:rsidRPr="00DC4EB8">
        <w:rPr>
          <w:rFonts w:asciiTheme="minorHAnsi" w:hAnsiTheme="minorHAnsi" w:cs="Arial"/>
          <w:color w:val="000000" w:themeColor="text1"/>
          <w:sz w:val="20"/>
        </w:rPr>
        <w:t>VHA Handbook 1100.17: National Practitioner Data Bank Reports-</w:t>
      </w:r>
      <w:hyperlink r:id="rId8" w:history="1">
        <w:r w:rsidR="000A11F4" w:rsidRPr="00DC4EB8">
          <w:rPr>
            <w:rStyle w:val="Hyperlink"/>
            <w:rFonts w:asciiTheme="minorHAnsi" w:eastAsiaTheme="minorEastAsia" w:hAnsiTheme="minorHAnsi" w:cs="Arial"/>
            <w:sz w:val="20"/>
          </w:rPr>
          <w:t>http://www1.va.gov/vhapublications/ViewPublication.asp?pub_ID=2135</w:t>
        </w:r>
      </w:hyperlink>
    </w:p>
    <w:p w14:paraId="16763BE5" w14:textId="77777777" w:rsidR="000A11F4" w:rsidRPr="00DC4EB8" w:rsidRDefault="000A11F4" w:rsidP="00437BA1">
      <w:pPr>
        <w:pStyle w:val="BodyText"/>
        <w:suppressLineNumbers/>
        <w:tabs>
          <w:tab w:val="left" w:pos="1170"/>
          <w:tab w:val="left" w:pos="1260"/>
        </w:tabs>
        <w:snapToGrid w:val="0"/>
        <w:rPr>
          <w:rStyle w:val="Hyperlink"/>
          <w:rFonts w:asciiTheme="minorHAnsi" w:eastAsiaTheme="majorEastAsia" w:hAnsiTheme="minorHAnsi" w:cs="Arial"/>
          <w:color w:val="000000"/>
          <w:sz w:val="20"/>
        </w:rPr>
      </w:pPr>
    </w:p>
    <w:p w14:paraId="3B13D4FB" w14:textId="3BB8E327" w:rsidR="00A707E1" w:rsidRPr="00A707E1" w:rsidRDefault="000A11F4" w:rsidP="004B5DD2">
      <w:pPr>
        <w:pStyle w:val="BodyText"/>
        <w:numPr>
          <w:ilvl w:val="2"/>
          <w:numId w:val="20"/>
        </w:numPr>
        <w:suppressLineNumbers/>
        <w:tabs>
          <w:tab w:val="left" w:pos="1170"/>
          <w:tab w:val="left" w:pos="1260"/>
        </w:tabs>
        <w:snapToGrid w:val="0"/>
        <w:rPr>
          <w:rFonts w:asciiTheme="minorHAnsi" w:hAnsiTheme="minorHAnsi" w:cstheme="minorBidi"/>
          <w:sz w:val="20"/>
        </w:rPr>
      </w:pPr>
      <w:r w:rsidRPr="00DC4EB8">
        <w:rPr>
          <w:rFonts w:asciiTheme="minorHAnsi" w:hAnsiTheme="minorHAnsi" w:cs="Arial"/>
          <w:color w:val="000000" w:themeColor="text1"/>
          <w:sz w:val="20"/>
        </w:rPr>
        <w:t xml:space="preserve">  </w:t>
      </w:r>
      <w:r w:rsidR="004B5DD2">
        <w:rPr>
          <w:rFonts w:asciiTheme="minorHAnsi" w:hAnsiTheme="minorHAnsi" w:cs="Arial"/>
          <w:color w:val="000000" w:themeColor="text1"/>
          <w:sz w:val="20"/>
        </w:rPr>
        <w:t xml:space="preserve">   </w:t>
      </w:r>
      <w:r w:rsidRPr="00DC4EB8">
        <w:rPr>
          <w:rFonts w:asciiTheme="minorHAnsi" w:hAnsiTheme="minorHAnsi" w:cs="Arial"/>
          <w:color w:val="000000" w:themeColor="text1"/>
          <w:sz w:val="20"/>
        </w:rPr>
        <w:t xml:space="preserve">VHA Handbook 1100.18: Reporting </w:t>
      </w:r>
      <w:r w:rsidR="006844BA" w:rsidRPr="00DC4EB8">
        <w:rPr>
          <w:rFonts w:asciiTheme="minorHAnsi" w:hAnsiTheme="minorHAnsi" w:cs="Arial"/>
          <w:color w:val="000000" w:themeColor="text1"/>
          <w:sz w:val="20"/>
        </w:rPr>
        <w:t>and</w:t>
      </w:r>
      <w:r w:rsidRPr="00DC4EB8">
        <w:rPr>
          <w:rFonts w:asciiTheme="minorHAnsi" w:hAnsiTheme="minorHAnsi" w:cs="Arial"/>
          <w:color w:val="000000" w:themeColor="text1"/>
          <w:sz w:val="20"/>
        </w:rPr>
        <w:t xml:space="preserve"> Responding To State Licensing Boards</w:t>
      </w:r>
    </w:p>
    <w:p w14:paraId="50E46D4C" w14:textId="69022937" w:rsidR="000A11F4" w:rsidRPr="00DC4EB8" w:rsidRDefault="006844BA" w:rsidP="006844BA">
      <w:pPr>
        <w:pStyle w:val="BodyText"/>
        <w:suppressLineNumbers/>
        <w:tabs>
          <w:tab w:val="left" w:pos="1170"/>
          <w:tab w:val="left" w:pos="1260"/>
        </w:tabs>
        <w:snapToGrid w:val="0"/>
        <w:ind w:left="1260"/>
        <w:rPr>
          <w:rFonts w:asciiTheme="minorHAnsi" w:hAnsiTheme="minorHAnsi" w:cstheme="minorBidi"/>
          <w:sz w:val="20"/>
        </w:rPr>
      </w:pPr>
      <w:r>
        <w:t xml:space="preserve"> </w:t>
      </w:r>
      <w:r w:rsidR="004B5DD2">
        <w:t xml:space="preserve">     </w:t>
      </w:r>
      <w:r>
        <w:t xml:space="preserve"> </w:t>
      </w:r>
      <w:hyperlink r:id="rId9" w:history="1">
        <w:r w:rsidRPr="00421A3B">
          <w:rPr>
            <w:rStyle w:val="Hyperlink"/>
            <w:rFonts w:asciiTheme="minorHAnsi" w:eastAsiaTheme="minorEastAsia" w:hAnsiTheme="minorHAnsi" w:cs="Arial"/>
            <w:sz w:val="20"/>
          </w:rPr>
          <w:t>http://www1.va.gov/vhapublications/ViewPublication.asp?pub_ID=1364</w:t>
        </w:r>
      </w:hyperlink>
      <w:r w:rsidR="000A11F4" w:rsidRPr="00DC4EB8">
        <w:rPr>
          <w:rFonts w:asciiTheme="minorHAnsi" w:hAnsiTheme="minorHAnsi" w:cs="Arial"/>
          <w:sz w:val="20"/>
        </w:rPr>
        <w:t xml:space="preserve"> </w:t>
      </w:r>
      <w:r w:rsidR="000A11F4" w:rsidRPr="00DC4EB8">
        <w:rPr>
          <w:rFonts w:asciiTheme="minorHAnsi" w:hAnsiTheme="minorHAnsi" w:cs="Arial"/>
          <w:color w:val="000000"/>
          <w:sz w:val="20"/>
          <w:u w:val="single"/>
        </w:rPr>
        <w:t xml:space="preserve"> </w:t>
      </w:r>
      <w:r w:rsidR="000A11F4" w:rsidRPr="00DC4EB8">
        <w:rPr>
          <w:rFonts w:asciiTheme="minorHAnsi" w:hAnsiTheme="minorHAnsi" w:cs="Arial"/>
          <w:color w:val="000000" w:themeColor="text1"/>
          <w:sz w:val="20"/>
        </w:rPr>
        <w:t xml:space="preserve">  </w:t>
      </w:r>
    </w:p>
    <w:p w14:paraId="6641E3C9" w14:textId="77777777" w:rsidR="000A11F4" w:rsidRPr="00DC4EB8" w:rsidRDefault="000A11F4" w:rsidP="00437BA1">
      <w:pPr>
        <w:pStyle w:val="BodyText"/>
        <w:suppressLineNumbers/>
        <w:tabs>
          <w:tab w:val="left" w:pos="1170"/>
          <w:tab w:val="left" w:pos="1260"/>
        </w:tabs>
        <w:snapToGrid w:val="0"/>
        <w:rPr>
          <w:rFonts w:asciiTheme="minorHAnsi" w:hAnsiTheme="minorHAnsi" w:cs="Arial"/>
          <w:color w:val="000000"/>
          <w:sz w:val="20"/>
          <w:u w:val="single"/>
        </w:rPr>
      </w:pPr>
    </w:p>
    <w:p w14:paraId="7E33C1C1" w14:textId="77777777" w:rsidR="004B5DD2" w:rsidRPr="004B5DD2" w:rsidRDefault="000A11F4" w:rsidP="00572247">
      <w:pPr>
        <w:pStyle w:val="BodyText"/>
        <w:numPr>
          <w:ilvl w:val="2"/>
          <w:numId w:val="20"/>
        </w:numPr>
        <w:suppressLineNumbers/>
        <w:tabs>
          <w:tab w:val="left" w:pos="1170"/>
          <w:tab w:val="left" w:pos="1260"/>
        </w:tabs>
        <w:snapToGrid w:val="0"/>
        <w:rPr>
          <w:rFonts w:asciiTheme="minorHAnsi" w:eastAsiaTheme="majorEastAsia" w:hAnsiTheme="minorHAnsi" w:cs="Arial"/>
          <w:color w:val="000000"/>
          <w:sz w:val="20"/>
          <w:u w:val="single"/>
        </w:rPr>
      </w:pPr>
      <w:r w:rsidRPr="00DC4EB8">
        <w:rPr>
          <w:rFonts w:asciiTheme="minorHAnsi" w:hAnsiTheme="minorHAnsi" w:cs="Arial"/>
          <w:sz w:val="20"/>
        </w:rPr>
        <w:t xml:space="preserve">  VHA Handbook 1400.05: </w:t>
      </w:r>
      <w:r w:rsidRPr="00DC4EB8">
        <w:rPr>
          <w:rFonts w:asciiTheme="minorHAnsi" w:hAnsiTheme="minorHAnsi" w:cs="Arial"/>
          <w:color w:val="000000"/>
          <w:sz w:val="20"/>
        </w:rPr>
        <w:t>Disbursement Agreements Procedures</w:t>
      </w:r>
    </w:p>
    <w:p w14:paraId="08CC746F" w14:textId="1A8A6B36" w:rsidR="000A11F4" w:rsidRPr="00DC4EB8" w:rsidRDefault="004B5DD2" w:rsidP="004B5DD2">
      <w:pPr>
        <w:pStyle w:val="BodyText"/>
        <w:suppressLineNumbers/>
        <w:tabs>
          <w:tab w:val="left" w:pos="1170"/>
          <w:tab w:val="left" w:pos="1260"/>
        </w:tabs>
        <w:snapToGrid w:val="0"/>
        <w:ind w:left="1170"/>
        <w:rPr>
          <w:rStyle w:val="Hyperlink"/>
          <w:rFonts w:asciiTheme="minorHAnsi" w:eastAsiaTheme="majorEastAsia" w:hAnsiTheme="minorHAnsi" w:cs="Arial"/>
          <w:color w:val="000000"/>
          <w:sz w:val="20"/>
        </w:rPr>
      </w:pPr>
      <w:r>
        <w:rPr>
          <w:rFonts w:asciiTheme="minorHAnsi" w:hAnsiTheme="minorHAnsi" w:cs="Arial"/>
          <w:sz w:val="20"/>
        </w:rPr>
        <w:t xml:space="preserve">    </w:t>
      </w:r>
      <w:hyperlink r:id="rId10" w:history="1">
        <w:r w:rsidRPr="00421A3B">
          <w:rPr>
            <w:rStyle w:val="Hyperlink"/>
            <w:rFonts w:asciiTheme="minorHAnsi" w:eastAsiaTheme="majorEastAsia" w:hAnsiTheme="minorHAnsi" w:cs="Arial"/>
            <w:sz w:val="20"/>
          </w:rPr>
          <w:t>http://www.va.gov/vhapublications/ViewPublication.asp?pub_ID=1769</w:t>
        </w:r>
      </w:hyperlink>
    </w:p>
    <w:p w14:paraId="269B74B5" w14:textId="77777777" w:rsidR="000A11F4" w:rsidRPr="00DC4EB8" w:rsidRDefault="000A11F4" w:rsidP="00437BA1">
      <w:pPr>
        <w:pStyle w:val="BodyText"/>
        <w:suppressLineNumbers/>
        <w:tabs>
          <w:tab w:val="left" w:pos="1170"/>
          <w:tab w:val="left" w:pos="1260"/>
        </w:tabs>
        <w:snapToGrid w:val="0"/>
        <w:rPr>
          <w:rFonts w:asciiTheme="minorHAnsi" w:hAnsiTheme="minorHAnsi" w:cstheme="minorBidi"/>
          <w:sz w:val="20"/>
        </w:rPr>
      </w:pPr>
    </w:p>
    <w:p w14:paraId="0032677C" w14:textId="031C623C" w:rsidR="004F2003" w:rsidRPr="004F2003" w:rsidRDefault="00A707E1" w:rsidP="00572247">
      <w:pPr>
        <w:pStyle w:val="BodyText"/>
        <w:numPr>
          <w:ilvl w:val="2"/>
          <w:numId w:val="20"/>
        </w:numPr>
        <w:suppressLineNumbers/>
        <w:tabs>
          <w:tab w:val="left" w:pos="1170"/>
          <w:tab w:val="left" w:pos="1260"/>
        </w:tabs>
        <w:snapToGrid w:val="0"/>
        <w:rPr>
          <w:rFonts w:asciiTheme="minorHAnsi" w:hAnsiTheme="minorHAnsi" w:cs="Arial"/>
          <w:color w:val="000000"/>
          <w:sz w:val="20"/>
          <w:u w:val="single"/>
        </w:rPr>
      </w:pPr>
      <w:r>
        <w:rPr>
          <w:rFonts w:asciiTheme="minorHAnsi" w:hAnsiTheme="minorHAnsi" w:cs="Arial"/>
          <w:color w:val="000000" w:themeColor="text1"/>
          <w:sz w:val="20"/>
        </w:rPr>
        <w:t xml:space="preserve"> </w:t>
      </w:r>
      <w:r w:rsidR="000A11F4" w:rsidRPr="00DC4EB8">
        <w:rPr>
          <w:rFonts w:asciiTheme="minorHAnsi" w:hAnsiTheme="minorHAnsi" w:cs="Arial"/>
          <w:color w:val="000000" w:themeColor="text1"/>
          <w:sz w:val="20"/>
        </w:rPr>
        <w:t xml:space="preserve"> VHA </w:t>
      </w:r>
      <w:r w:rsidR="00FF18E2">
        <w:rPr>
          <w:rFonts w:asciiTheme="minorHAnsi" w:hAnsiTheme="minorHAnsi" w:cs="Arial"/>
          <w:color w:val="000000" w:themeColor="text1"/>
          <w:sz w:val="20"/>
        </w:rPr>
        <w:t xml:space="preserve">Directive </w:t>
      </w:r>
      <w:r w:rsidR="000A11F4" w:rsidRPr="00DC4EB8">
        <w:rPr>
          <w:rFonts w:asciiTheme="minorHAnsi" w:hAnsiTheme="minorHAnsi" w:cs="Arial"/>
          <w:color w:val="000000" w:themeColor="text1"/>
          <w:sz w:val="20"/>
        </w:rPr>
        <w:t xml:space="preserve">1907.01: Health Information Management and Health Records-   </w:t>
      </w:r>
    </w:p>
    <w:p w14:paraId="34D907F1" w14:textId="2DC7AF45" w:rsidR="000A11F4" w:rsidRPr="00DC4EB8" w:rsidRDefault="00A707E1" w:rsidP="004F2003">
      <w:pPr>
        <w:pStyle w:val="BodyText"/>
        <w:suppressLineNumbers/>
        <w:tabs>
          <w:tab w:val="left" w:pos="1170"/>
          <w:tab w:val="left" w:pos="1260"/>
        </w:tabs>
        <w:snapToGrid w:val="0"/>
        <w:ind w:left="1278"/>
        <w:rPr>
          <w:rFonts w:asciiTheme="minorHAnsi" w:hAnsiTheme="minorHAnsi" w:cs="Arial"/>
          <w:color w:val="000000"/>
          <w:sz w:val="20"/>
          <w:u w:val="single"/>
        </w:rPr>
      </w:pPr>
      <w:r>
        <w:rPr>
          <w:rFonts w:asciiTheme="minorHAnsi" w:hAnsiTheme="minorHAnsi" w:cstheme="minorHAnsi"/>
          <w:color w:val="0000FF"/>
          <w:sz w:val="20"/>
        </w:rPr>
        <w:t xml:space="preserve">  </w:t>
      </w:r>
      <w:r w:rsidR="00FF18E2" w:rsidRPr="004F2003">
        <w:rPr>
          <w:rFonts w:asciiTheme="minorHAnsi" w:hAnsiTheme="minorHAnsi" w:cstheme="minorHAnsi"/>
          <w:color w:val="0000FF"/>
          <w:sz w:val="20"/>
        </w:rPr>
        <w:t>https://www.va.gov/vhapublications/ViewPublication.asp?pub_ID=9235</w:t>
      </w:r>
    </w:p>
    <w:p w14:paraId="05126745" w14:textId="77777777" w:rsidR="000A11F4" w:rsidRPr="00DC4EB8" w:rsidRDefault="000A11F4" w:rsidP="00437BA1">
      <w:pPr>
        <w:pStyle w:val="ListParagraph"/>
        <w:rPr>
          <w:rStyle w:val="Hyperlink"/>
          <w:rFonts w:asciiTheme="minorHAnsi" w:hAnsiTheme="minorHAnsi" w:cs="Arial"/>
          <w:sz w:val="20"/>
          <w:szCs w:val="20"/>
        </w:rPr>
      </w:pPr>
    </w:p>
    <w:p w14:paraId="6D196FBA" w14:textId="77777777" w:rsidR="00A707E1" w:rsidRPr="00A707E1" w:rsidRDefault="000A11F4" w:rsidP="00572247">
      <w:pPr>
        <w:pStyle w:val="BodyText"/>
        <w:numPr>
          <w:ilvl w:val="2"/>
          <w:numId w:val="20"/>
        </w:numPr>
        <w:suppressLineNumbers/>
        <w:tabs>
          <w:tab w:val="left" w:pos="1170"/>
          <w:tab w:val="left" w:pos="1260"/>
        </w:tabs>
        <w:snapToGrid w:val="0"/>
        <w:rPr>
          <w:rFonts w:asciiTheme="minorHAnsi" w:eastAsiaTheme="majorEastAsia" w:hAnsiTheme="minorHAnsi" w:cstheme="minorBidi"/>
          <w:color w:val="000000"/>
          <w:sz w:val="20"/>
        </w:rPr>
      </w:pPr>
      <w:r w:rsidRPr="00DC4EB8">
        <w:rPr>
          <w:rFonts w:asciiTheme="minorHAnsi" w:hAnsiTheme="minorHAnsi" w:cs="Arial"/>
          <w:color w:val="000000" w:themeColor="text1"/>
          <w:sz w:val="20"/>
        </w:rPr>
        <w:t xml:space="preserve"> Privacy Act of 1974 (5 U.S.C. § 552a) as amended</w:t>
      </w:r>
    </w:p>
    <w:p w14:paraId="2E1076D1" w14:textId="7BD6737D" w:rsidR="000A11F4" w:rsidRPr="00DC4EB8" w:rsidRDefault="000A11F4" w:rsidP="00A707E1">
      <w:pPr>
        <w:pStyle w:val="BodyText"/>
        <w:suppressLineNumbers/>
        <w:tabs>
          <w:tab w:val="left" w:pos="1170"/>
          <w:tab w:val="left" w:pos="1260"/>
        </w:tabs>
        <w:snapToGrid w:val="0"/>
        <w:ind w:left="1260"/>
        <w:rPr>
          <w:rStyle w:val="Hyperlink"/>
          <w:rFonts w:asciiTheme="minorHAnsi" w:eastAsiaTheme="majorEastAsia" w:hAnsiTheme="minorHAnsi" w:cstheme="minorBidi"/>
          <w:color w:val="000000"/>
          <w:sz w:val="20"/>
          <w:u w:val="none"/>
        </w:rPr>
      </w:pPr>
      <w:r w:rsidRPr="00DC4EB8">
        <w:rPr>
          <w:rFonts w:asciiTheme="minorHAnsi" w:hAnsiTheme="minorHAnsi" w:cs="Arial"/>
          <w:color w:val="000000" w:themeColor="text1"/>
          <w:sz w:val="20"/>
        </w:rPr>
        <w:t xml:space="preserve"> </w:t>
      </w:r>
      <w:hyperlink r:id="rId11" w:history="1">
        <w:r w:rsidR="00A707E1" w:rsidRPr="00421A3B">
          <w:rPr>
            <w:rStyle w:val="Hyperlink"/>
            <w:rFonts w:asciiTheme="minorHAnsi" w:eastAsiaTheme="minorEastAsia" w:hAnsiTheme="minorHAnsi" w:cs="Arial"/>
            <w:sz w:val="20"/>
          </w:rPr>
          <w:t>http://www.justice.gov/oip/foia_updates/Vol_XVII_4/page2.htm</w:t>
        </w:r>
      </w:hyperlink>
    </w:p>
    <w:p w14:paraId="48AB04F8" w14:textId="77777777" w:rsidR="00D17965" w:rsidRPr="00DC4EB8" w:rsidRDefault="00D17965" w:rsidP="00D17965">
      <w:pPr>
        <w:pStyle w:val="BodyText"/>
        <w:suppressLineNumbers/>
        <w:tabs>
          <w:tab w:val="left" w:pos="1170"/>
          <w:tab w:val="left" w:pos="1260"/>
        </w:tabs>
        <w:snapToGrid w:val="0"/>
        <w:rPr>
          <w:rStyle w:val="Hyperlink"/>
          <w:rFonts w:asciiTheme="minorHAnsi" w:eastAsiaTheme="majorEastAsia" w:hAnsiTheme="minorHAnsi" w:cstheme="minorBidi"/>
          <w:color w:val="000000"/>
          <w:sz w:val="20"/>
          <w:u w:val="none"/>
        </w:rPr>
      </w:pPr>
    </w:p>
    <w:p w14:paraId="63EA7E26" w14:textId="77777777" w:rsidR="00160B43" w:rsidRPr="00160B43" w:rsidRDefault="000A11F4" w:rsidP="00572247">
      <w:pPr>
        <w:pStyle w:val="NoSpacing"/>
        <w:numPr>
          <w:ilvl w:val="1"/>
          <w:numId w:val="20"/>
        </w:numPr>
        <w:jc w:val="both"/>
        <w:rPr>
          <w:rFonts w:cs="Arial"/>
          <w:sz w:val="20"/>
          <w:szCs w:val="20"/>
        </w:rPr>
      </w:pPr>
      <w:bookmarkStart w:id="1" w:name="_Hlk23929211"/>
      <w:r w:rsidRPr="00DC4EB8">
        <w:rPr>
          <w:rFonts w:cs="Arial"/>
          <w:sz w:val="20"/>
          <w:szCs w:val="20"/>
          <w:u w:val="single"/>
        </w:rPr>
        <w:t>Definitions/Acronyms:</w:t>
      </w:r>
      <w:r w:rsidRPr="00DC4EB8">
        <w:rPr>
          <w:rFonts w:cs="Arial"/>
          <w:sz w:val="20"/>
          <w:szCs w:val="20"/>
        </w:rPr>
        <w:t xml:space="preserve"> Terms used in this contract shall be interpreted as follows unless the context expressly requires a different construction and/or interpretation. In case of a conflict in language between the definitions and other sections of this contract, the language in this section shall govern.</w:t>
      </w:r>
    </w:p>
    <w:p w14:paraId="35F672C3" w14:textId="77777777" w:rsidR="00160B43" w:rsidRDefault="00160B43" w:rsidP="00572247">
      <w:pPr>
        <w:pStyle w:val="BodyText"/>
        <w:numPr>
          <w:ilvl w:val="2"/>
          <w:numId w:val="20"/>
        </w:numPr>
        <w:snapToGrid w:val="0"/>
        <w:jc w:val="both"/>
        <w:rPr>
          <w:rFonts w:asciiTheme="minorHAnsi" w:hAnsiTheme="minorHAnsi" w:cs="Arial"/>
          <w:color w:val="000000" w:themeColor="text1"/>
          <w:sz w:val="20"/>
          <w:u w:val="single"/>
        </w:rPr>
      </w:pPr>
      <w:r>
        <w:rPr>
          <w:rFonts w:asciiTheme="minorHAnsi" w:hAnsiTheme="minorHAnsi" w:cs="Arial"/>
          <w:color w:val="000000" w:themeColor="text1"/>
          <w:sz w:val="20"/>
          <w:u w:val="single"/>
        </w:rPr>
        <w:t>ABP:</w:t>
      </w:r>
      <w:r>
        <w:rPr>
          <w:rFonts w:asciiTheme="minorHAnsi" w:hAnsiTheme="minorHAnsi" w:cs="Arial"/>
          <w:color w:val="000000" w:themeColor="text1"/>
          <w:sz w:val="20"/>
        </w:rPr>
        <w:t xml:space="preserve"> American Board of Pathology</w:t>
      </w:r>
    </w:p>
    <w:p w14:paraId="4A9D7F73" w14:textId="77777777" w:rsidR="00E704FE" w:rsidRPr="00DC4EB8" w:rsidRDefault="00E704FE" w:rsidP="00572247">
      <w:pPr>
        <w:pStyle w:val="BodyText"/>
        <w:numPr>
          <w:ilvl w:val="2"/>
          <w:numId w:val="20"/>
        </w:numPr>
        <w:snapToGrid w:val="0"/>
        <w:jc w:val="both"/>
        <w:rPr>
          <w:rFonts w:asciiTheme="minorHAnsi" w:hAnsiTheme="minorHAnsi" w:cs="Arial"/>
          <w:color w:val="000000" w:themeColor="text1"/>
          <w:sz w:val="20"/>
          <w:u w:val="single"/>
        </w:rPr>
      </w:pPr>
      <w:r w:rsidRPr="00DC4EB8">
        <w:rPr>
          <w:rFonts w:asciiTheme="minorHAnsi" w:hAnsiTheme="minorHAnsi" w:cs="Arial"/>
          <w:color w:val="000000" w:themeColor="text1"/>
          <w:sz w:val="20"/>
          <w:u w:val="single"/>
        </w:rPr>
        <w:lastRenderedPageBreak/>
        <w:t>ACS</w:t>
      </w:r>
      <w:r w:rsidRPr="00DC4EB8">
        <w:rPr>
          <w:rFonts w:asciiTheme="minorHAnsi" w:hAnsiTheme="minorHAnsi" w:cs="Arial"/>
          <w:color w:val="000000" w:themeColor="text1"/>
          <w:sz w:val="20"/>
        </w:rPr>
        <w:t>: Administrative Contract Specialist. Contract Specialist who administers the contract.</w:t>
      </w:r>
    </w:p>
    <w:p w14:paraId="172F4C1A" w14:textId="1C96E3B8" w:rsidR="000A11F4" w:rsidRPr="0004461B" w:rsidRDefault="000A11F4" w:rsidP="00572247">
      <w:pPr>
        <w:pStyle w:val="BodyText"/>
        <w:numPr>
          <w:ilvl w:val="2"/>
          <w:numId w:val="20"/>
        </w:numPr>
        <w:snapToGrid w:val="0"/>
        <w:jc w:val="both"/>
        <w:rPr>
          <w:rFonts w:asciiTheme="minorHAnsi" w:hAnsiTheme="minorHAnsi" w:cs="Arial"/>
          <w:color w:val="000000" w:themeColor="text1"/>
          <w:sz w:val="20"/>
          <w:u w:val="single"/>
        </w:rPr>
      </w:pPr>
      <w:r w:rsidRPr="00DC4EB8">
        <w:rPr>
          <w:rFonts w:asciiTheme="minorHAnsi" w:hAnsiTheme="minorHAnsi" w:cs="Arial"/>
          <w:color w:val="000000" w:themeColor="text1"/>
          <w:sz w:val="20"/>
          <w:u w:val="single"/>
        </w:rPr>
        <w:t>AOD:</w:t>
      </w:r>
      <w:r w:rsidRPr="00DC4EB8">
        <w:rPr>
          <w:rFonts w:asciiTheme="minorHAnsi" w:hAnsiTheme="minorHAnsi" w:cs="Arial"/>
          <w:color w:val="000000" w:themeColor="text1"/>
          <w:sz w:val="20"/>
        </w:rPr>
        <w:t xml:space="preserve"> Adm</w:t>
      </w:r>
      <w:r w:rsidR="00662760">
        <w:rPr>
          <w:rFonts w:asciiTheme="minorHAnsi" w:hAnsiTheme="minorHAnsi" w:cs="Arial"/>
          <w:color w:val="000000" w:themeColor="text1"/>
          <w:sz w:val="20"/>
        </w:rPr>
        <w:t>inistrative</w:t>
      </w:r>
      <w:r w:rsidRPr="00DC4EB8">
        <w:rPr>
          <w:rFonts w:asciiTheme="minorHAnsi" w:hAnsiTheme="minorHAnsi" w:cs="Arial"/>
          <w:color w:val="000000" w:themeColor="text1"/>
          <w:sz w:val="20"/>
        </w:rPr>
        <w:t xml:space="preserve"> Officer of the Day</w:t>
      </w:r>
    </w:p>
    <w:p w14:paraId="0C873573" w14:textId="7ED5F5DA" w:rsidR="0004461B" w:rsidRPr="00922AD4" w:rsidRDefault="0004461B" w:rsidP="00572247">
      <w:pPr>
        <w:pStyle w:val="BodyText"/>
        <w:numPr>
          <w:ilvl w:val="2"/>
          <w:numId w:val="20"/>
        </w:numPr>
        <w:snapToGrid w:val="0"/>
        <w:jc w:val="both"/>
        <w:rPr>
          <w:rFonts w:asciiTheme="minorHAnsi" w:hAnsiTheme="minorHAnsi" w:cs="Arial"/>
          <w:color w:val="000000" w:themeColor="text1"/>
          <w:sz w:val="20"/>
          <w:u w:val="single"/>
        </w:rPr>
      </w:pPr>
      <w:r>
        <w:rPr>
          <w:rFonts w:asciiTheme="minorHAnsi" w:hAnsiTheme="minorHAnsi" w:cs="Arial"/>
          <w:color w:val="000000" w:themeColor="text1"/>
          <w:sz w:val="20"/>
          <w:u w:val="single"/>
        </w:rPr>
        <w:t>CAP:</w:t>
      </w:r>
      <w:r>
        <w:rPr>
          <w:rFonts w:asciiTheme="minorHAnsi" w:hAnsiTheme="minorHAnsi" w:cs="Arial"/>
          <w:color w:val="000000" w:themeColor="text1"/>
          <w:sz w:val="20"/>
        </w:rPr>
        <w:t xml:space="preserve"> College of </w:t>
      </w:r>
      <w:r w:rsidRPr="00922AD4">
        <w:rPr>
          <w:rFonts w:asciiTheme="minorHAnsi" w:hAnsiTheme="minorHAnsi" w:cs="Arial"/>
          <w:color w:val="000000" w:themeColor="text1"/>
          <w:sz w:val="20"/>
        </w:rPr>
        <w:t>American Patholo</w:t>
      </w:r>
      <w:r w:rsidR="009C6008" w:rsidRPr="00922AD4">
        <w:rPr>
          <w:rFonts w:asciiTheme="minorHAnsi" w:hAnsiTheme="minorHAnsi" w:cs="Arial"/>
          <w:color w:val="000000" w:themeColor="text1"/>
          <w:sz w:val="20"/>
        </w:rPr>
        <w:t>gists</w:t>
      </w:r>
    </w:p>
    <w:p w14:paraId="3A1A3280" w14:textId="77777777" w:rsidR="000A11F4" w:rsidRPr="00DC4EB8" w:rsidRDefault="000A11F4" w:rsidP="00572247">
      <w:pPr>
        <w:pStyle w:val="BodyText"/>
        <w:numPr>
          <w:ilvl w:val="2"/>
          <w:numId w:val="20"/>
        </w:numPr>
        <w:snapToGrid w:val="0"/>
        <w:jc w:val="both"/>
        <w:rPr>
          <w:rFonts w:asciiTheme="minorHAnsi" w:hAnsiTheme="minorHAnsi" w:cs="Arial"/>
          <w:color w:val="000000" w:themeColor="text1"/>
          <w:sz w:val="20"/>
          <w:u w:val="single"/>
        </w:rPr>
      </w:pPr>
      <w:r w:rsidRPr="00DC4EB8">
        <w:rPr>
          <w:rFonts w:asciiTheme="minorHAnsi" w:hAnsiTheme="minorHAnsi" w:cs="Arial"/>
          <w:color w:val="000000" w:themeColor="text1"/>
          <w:sz w:val="20"/>
          <w:u w:val="single"/>
        </w:rPr>
        <w:t>CDC:</w:t>
      </w:r>
      <w:r w:rsidRPr="00DC4EB8">
        <w:rPr>
          <w:rFonts w:asciiTheme="minorHAnsi" w:hAnsiTheme="minorHAnsi" w:cs="Arial"/>
          <w:color w:val="000000" w:themeColor="text1"/>
          <w:sz w:val="20"/>
        </w:rPr>
        <w:t xml:space="preserve"> Centers for Disease Control and Prevention</w:t>
      </w:r>
    </w:p>
    <w:p w14:paraId="1A103B68" w14:textId="77777777" w:rsidR="000A11F4" w:rsidRPr="00DC4EB8" w:rsidRDefault="000A11F4" w:rsidP="00572247">
      <w:pPr>
        <w:pStyle w:val="BodyText"/>
        <w:numPr>
          <w:ilvl w:val="2"/>
          <w:numId w:val="20"/>
        </w:numPr>
        <w:snapToGrid w:val="0"/>
        <w:jc w:val="both"/>
        <w:rPr>
          <w:rFonts w:asciiTheme="minorHAnsi" w:hAnsiTheme="minorHAnsi" w:cs="Arial"/>
          <w:color w:val="000000" w:themeColor="text1"/>
          <w:sz w:val="20"/>
          <w:u w:val="single"/>
        </w:rPr>
      </w:pPr>
      <w:r w:rsidRPr="00DC4EB8">
        <w:rPr>
          <w:rFonts w:asciiTheme="minorHAnsi" w:hAnsiTheme="minorHAnsi" w:cs="Arial"/>
          <w:color w:val="000000" w:themeColor="text1"/>
          <w:sz w:val="20"/>
          <w:u w:val="single"/>
        </w:rPr>
        <w:t>CDR:</w:t>
      </w:r>
      <w:r w:rsidRPr="00DC4EB8">
        <w:rPr>
          <w:rFonts w:asciiTheme="minorHAnsi" w:hAnsiTheme="minorHAnsi" w:cs="Arial"/>
          <w:color w:val="000000" w:themeColor="text1"/>
          <w:sz w:val="20"/>
        </w:rPr>
        <w:t xml:space="preserve"> Contract Discrepancy Report</w:t>
      </w:r>
    </w:p>
    <w:p w14:paraId="7BC3D5A0" w14:textId="77777777" w:rsidR="000A11F4" w:rsidRPr="0004461B" w:rsidRDefault="000A11F4" w:rsidP="00572247">
      <w:pPr>
        <w:pStyle w:val="BodyText"/>
        <w:numPr>
          <w:ilvl w:val="2"/>
          <w:numId w:val="20"/>
        </w:numPr>
        <w:snapToGrid w:val="0"/>
        <w:jc w:val="both"/>
        <w:rPr>
          <w:rFonts w:asciiTheme="minorHAnsi" w:hAnsiTheme="minorHAnsi" w:cs="Arial"/>
          <w:color w:val="000000" w:themeColor="text1"/>
          <w:sz w:val="20"/>
          <w:u w:val="single"/>
        </w:rPr>
      </w:pPr>
      <w:r w:rsidRPr="00DC4EB8">
        <w:rPr>
          <w:rFonts w:asciiTheme="minorHAnsi" w:hAnsiTheme="minorHAnsi" w:cs="Arial"/>
          <w:color w:val="000000" w:themeColor="text1"/>
          <w:sz w:val="20"/>
          <w:u w:val="single"/>
        </w:rPr>
        <w:t>CEU:</w:t>
      </w:r>
      <w:r w:rsidRPr="00DC4EB8">
        <w:rPr>
          <w:rFonts w:asciiTheme="minorHAnsi" w:hAnsiTheme="minorHAnsi" w:cs="Arial"/>
          <w:color w:val="000000" w:themeColor="text1"/>
          <w:sz w:val="20"/>
        </w:rPr>
        <w:t xml:space="preserve"> Certified Education Unit </w:t>
      </w:r>
    </w:p>
    <w:p w14:paraId="22E75AF4" w14:textId="77777777" w:rsidR="0098612C" w:rsidRPr="0098612C" w:rsidRDefault="0004461B" w:rsidP="00572247">
      <w:pPr>
        <w:pStyle w:val="BodyText"/>
        <w:numPr>
          <w:ilvl w:val="2"/>
          <w:numId w:val="20"/>
        </w:numPr>
        <w:snapToGrid w:val="0"/>
        <w:jc w:val="both"/>
        <w:rPr>
          <w:rFonts w:asciiTheme="minorHAnsi" w:hAnsiTheme="minorHAnsi" w:cs="Arial"/>
          <w:sz w:val="20"/>
        </w:rPr>
      </w:pPr>
      <w:r w:rsidRPr="0098612C">
        <w:rPr>
          <w:rFonts w:asciiTheme="minorHAnsi" w:hAnsiTheme="minorHAnsi" w:cs="Arial"/>
          <w:color w:val="000000" w:themeColor="text1"/>
          <w:sz w:val="20"/>
          <w:u w:val="single"/>
        </w:rPr>
        <w:t>CLIA:</w:t>
      </w:r>
      <w:r w:rsidRPr="0098612C">
        <w:rPr>
          <w:rFonts w:asciiTheme="minorHAnsi" w:hAnsiTheme="minorHAnsi" w:cs="Arial"/>
          <w:color w:val="000000" w:themeColor="text1"/>
          <w:sz w:val="20"/>
        </w:rPr>
        <w:t xml:space="preserve"> Clinical Laboratory Improvement Amendments</w:t>
      </w:r>
    </w:p>
    <w:p w14:paraId="209917FC" w14:textId="77777777" w:rsidR="000A11F4" w:rsidRPr="0098612C" w:rsidRDefault="000A11F4" w:rsidP="00572247">
      <w:pPr>
        <w:pStyle w:val="BodyText"/>
        <w:numPr>
          <w:ilvl w:val="2"/>
          <w:numId w:val="20"/>
        </w:numPr>
        <w:snapToGrid w:val="0"/>
        <w:jc w:val="both"/>
        <w:rPr>
          <w:rFonts w:asciiTheme="minorHAnsi" w:hAnsiTheme="minorHAnsi" w:cs="Arial"/>
          <w:sz w:val="20"/>
        </w:rPr>
      </w:pPr>
      <w:r w:rsidRPr="0098612C">
        <w:rPr>
          <w:rFonts w:asciiTheme="minorHAnsi" w:hAnsiTheme="minorHAnsi" w:cs="Arial"/>
          <w:color w:val="000000" w:themeColor="text1"/>
          <w:sz w:val="20"/>
          <w:u w:val="single"/>
        </w:rPr>
        <w:t>CME:</w:t>
      </w:r>
      <w:r w:rsidRPr="0098612C">
        <w:rPr>
          <w:rFonts w:asciiTheme="minorHAnsi" w:hAnsiTheme="minorHAnsi" w:cs="Arial"/>
          <w:color w:val="000000" w:themeColor="text1"/>
          <w:sz w:val="20"/>
        </w:rPr>
        <w:t xml:space="preserve"> Continuing Medical Education</w:t>
      </w:r>
    </w:p>
    <w:p w14:paraId="2C39F41E" w14:textId="77777777" w:rsidR="000A11F4" w:rsidRPr="00DC4EB8" w:rsidRDefault="000A11F4" w:rsidP="00572247">
      <w:pPr>
        <w:pStyle w:val="BodyText"/>
        <w:numPr>
          <w:ilvl w:val="2"/>
          <w:numId w:val="20"/>
        </w:numPr>
        <w:snapToGrid w:val="0"/>
        <w:jc w:val="both"/>
        <w:rPr>
          <w:rFonts w:asciiTheme="minorHAnsi" w:hAnsiTheme="minorHAnsi" w:cs="Arial"/>
          <w:sz w:val="20"/>
        </w:rPr>
      </w:pPr>
      <w:r w:rsidRPr="00DC4EB8">
        <w:rPr>
          <w:rFonts w:asciiTheme="minorHAnsi" w:hAnsiTheme="minorHAnsi" w:cs="Arial"/>
          <w:color w:val="000000" w:themeColor="text1"/>
          <w:sz w:val="20"/>
          <w:u w:val="single"/>
        </w:rPr>
        <w:t>CMS:</w:t>
      </w:r>
      <w:r w:rsidRPr="00DC4EB8">
        <w:rPr>
          <w:rFonts w:asciiTheme="minorHAnsi" w:hAnsiTheme="minorHAnsi" w:cs="Arial"/>
          <w:sz w:val="20"/>
        </w:rPr>
        <w:t xml:space="preserve"> Centers for Medicare and Medicaid Services</w:t>
      </w:r>
    </w:p>
    <w:p w14:paraId="4656E702" w14:textId="77777777" w:rsidR="000A11F4" w:rsidRPr="00DC4EB8" w:rsidRDefault="00E704FE" w:rsidP="00572247">
      <w:pPr>
        <w:pStyle w:val="BodyText"/>
        <w:numPr>
          <w:ilvl w:val="2"/>
          <w:numId w:val="20"/>
        </w:numPr>
        <w:snapToGrid w:val="0"/>
        <w:jc w:val="both"/>
        <w:rPr>
          <w:rFonts w:asciiTheme="minorHAnsi" w:hAnsiTheme="minorHAnsi" w:cs="Arial"/>
          <w:sz w:val="20"/>
        </w:rPr>
      </w:pPr>
      <w:r>
        <w:rPr>
          <w:rFonts w:asciiTheme="minorHAnsi" w:hAnsiTheme="minorHAnsi" w:cs="Arial"/>
          <w:sz w:val="20"/>
          <w:u w:val="single"/>
        </w:rPr>
        <w:t>CO:</w:t>
      </w:r>
      <w:r>
        <w:rPr>
          <w:rFonts w:asciiTheme="minorHAnsi" w:hAnsiTheme="minorHAnsi" w:cs="Arial"/>
          <w:sz w:val="20"/>
        </w:rPr>
        <w:t xml:space="preserve"> Contracting Officer.</w:t>
      </w:r>
      <w:r w:rsidR="000A11F4" w:rsidRPr="00DC4EB8">
        <w:rPr>
          <w:rFonts w:asciiTheme="minorHAnsi" w:hAnsiTheme="minorHAnsi" w:cs="Arial"/>
          <w:sz w:val="20"/>
        </w:rPr>
        <w:t xml:space="preserve"> The person executing this contract on behalf of the Government with the authority to enter into and administer contracts and make related determinations and findings. </w:t>
      </w:r>
    </w:p>
    <w:p w14:paraId="0EE915D7" w14:textId="77777777" w:rsidR="000A11F4" w:rsidRPr="00DC4EB8" w:rsidRDefault="00E704FE" w:rsidP="00572247">
      <w:pPr>
        <w:pStyle w:val="NoSpacing"/>
        <w:numPr>
          <w:ilvl w:val="2"/>
          <w:numId w:val="20"/>
        </w:numPr>
        <w:jc w:val="both"/>
        <w:rPr>
          <w:rFonts w:cs="Arial"/>
          <w:sz w:val="20"/>
          <w:szCs w:val="20"/>
        </w:rPr>
      </w:pPr>
      <w:r>
        <w:rPr>
          <w:rFonts w:cs="Arial"/>
          <w:sz w:val="20"/>
          <w:szCs w:val="20"/>
          <w:u w:val="single"/>
        </w:rPr>
        <w:t>COR:</w:t>
      </w:r>
      <w:r>
        <w:rPr>
          <w:rFonts w:cs="Arial"/>
          <w:sz w:val="20"/>
          <w:szCs w:val="20"/>
        </w:rPr>
        <w:t xml:space="preserve"> Contracting Officer Representative.</w:t>
      </w:r>
      <w:r w:rsidR="000A11F4" w:rsidRPr="00DC4EB8">
        <w:rPr>
          <w:rFonts w:cs="Arial"/>
          <w:sz w:val="20"/>
          <w:szCs w:val="20"/>
        </w:rPr>
        <w:t xml:space="preserve"> A person appointed by the CO to take necessary action to ensure the Contractor performs in accordance with and adheres to the specifications contained in the contract and to protect the interest of the Government. The COR shall report to the CO promptly any indication of non-compliance in order that appropriate action can be taken.  </w:t>
      </w:r>
    </w:p>
    <w:p w14:paraId="1EF791FA" w14:textId="15B1FC4F" w:rsidR="004F5778" w:rsidRPr="00DC4EB8" w:rsidRDefault="004F5778" w:rsidP="00572247">
      <w:pPr>
        <w:pStyle w:val="NoSpacing"/>
        <w:numPr>
          <w:ilvl w:val="2"/>
          <w:numId w:val="20"/>
        </w:numPr>
        <w:jc w:val="both"/>
        <w:rPr>
          <w:rFonts w:cs="Arial"/>
          <w:sz w:val="20"/>
          <w:szCs w:val="20"/>
        </w:rPr>
      </w:pPr>
      <w:r w:rsidRPr="00DC4EB8">
        <w:rPr>
          <w:rFonts w:cs="Arial"/>
          <w:sz w:val="20"/>
          <w:szCs w:val="20"/>
          <w:u w:val="single"/>
        </w:rPr>
        <w:t>Contractor:</w:t>
      </w:r>
      <w:r w:rsidRPr="00DC4EB8">
        <w:rPr>
          <w:rFonts w:cs="Arial"/>
          <w:sz w:val="20"/>
          <w:szCs w:val="20"/>
        </w:rPr>
        <w:t xml:space="preserve"> a </w:t>
      </w:r>
      <w:r w:rsidR="00D24CD0" w:rsidRPr="00DC4EB8">
        <w:rPr>
          <w:rFonts w:cs="Arial"/>
          <w:sz w:val="20"/>
          <w:szCs w:val="20"/>
        </w:rPr>
        <w:t>person or entity that enters into a contract. Includes contract phys</w:t>
      </w:r>
      <w:r w:rsidR="009C6008">
        <w:rPr>
          <w:rFonts w:cs="Arial"/>
          <w:sz w:val="20"/>
          <w:szCs w:val="20"/>
        </w:rPr>
        <w:t>ic</w:t>
      </w:r>
      <w:r w:rsidR="00D24CD0" w:rsidRPr="00DC4EB8">
        <w:rPr>
          <w:rFonts w:cs="Arial"/>
          <w:sz w:val="20"/>
          <w:szCs w:val="20"/>
        </w:rPr>
        <w:t xml:space="preserve">ian(s). </w:t>
      </w:r>
    </w:p>
    <w:p w14:paraId="1AA7F87E" w14:textId="77777777" w:rsidR="000A11F4" w:rsidRPr="00DC4EB8" w:rsidRDefault="000A11F4" w:rsidP="00572247">
      <w:pPr>
        <w:pStyle w:val="BodyText"/>
        <w:numPr>
          <w:ilvl w:val="2"/>
          <w:numId w:val="20"/>
        </w:numPr>
        <w:snapToGrid w:val="0"/>
        <w:jc w:val="both"/>
        <w:rPr>
          <w:rFonts w:asciiTheme="minorHAnsi" w:hAnsiTheme="minorHAnsi" w:cs="Arial"/>
          <w:color w:val="000000" w:themeColor="text1"/>
          <w:sz w:val="20"/>
          <w:u w:val="single"/>
        </w:rPr>
      </w:pPr>
      <w:r w:rsidRPr="00DC4EB8">
        <w:rPr>
          <w:rFonts w:asciiTheme="minorHAnsi" w:hAnsiTheme="minorHAnsi" w:cs="Arial"/>
          <w:color w:val="000000" w:themeColor="text1"/>
          <w:sz w:val="20"/>
          <w:u w:val="single"/>
        </w:rPr>
        <w:t>COS</w:t>
      </w:r>
      <w:r w:rsidRPr="00DC4EB8">
        <w:rPr>
          <w:rFonts w:asciiTheme="minorHAnsi" w:hAnsiTheme="minorHAnsi" w:cs="Arial"/>
          <w:color w:val="000000" w:themeColor="text1"/>
          <w:sz w:val="20"/>
        </w:rPr>
        <w:t>: Chief of Staff</w:t>
      </w:r>
    </w:p>
    <w:p w14:paraId="38F4B6FE" w14:textId="77777777" w:rsidR="000A11F4" w:rsidRPr="00A404A1" w:rsidRDefault="000A11F4" w:rsidP="00572247">
      <w:pPr>
        <w:pStyle w:val="BodyText"/>
        <w:numPr>
          <w:ilvl w:val="2"/>
          <w:numId w:val="20"/>
        </w:numPr>
        <w:snapToGrid w:val="0"/>
        <w:jc w:val="both"/>
        <w:rPr>
          <w:rFonts w:asciiTheme="minorHAnsi" w:hAnsiTheme="minorHAnsi" w:cs="Arial"/>
          <w:color w:val="000000" w:themeColor="text1"/>
          <w:sz w:val="20"/>
          <w:u w:val="single"/>
        </w:rPr>
      </w:pPr>
      <w:r w:rsidRPr="00DC4EB8">
        <w:rPr>
          <w:rFonts w:asciiTheme="minorHAnsi" w:hAnsiTheme="minorHAnsi" w:cs="Arial"/>
          <w:color w:val="000000" w:themeColor="text1"/>
          <w:sz w:val="20"/>
          <w:u w:val="single"/>
        </w:rPr>
        <w:t>CPARS:</w:t>
      </w:r>
      <w:r w:rsidRPr="00DC4EB8">
        <w:rPr>
          <w:rFonts w:asciiTheme="minorHAnsi" w:hAnsiTheme="minorHAnsi" w:cs="Arial"/>
          <w:color w:val="000000" w:themeColor="text1"/>
          <w:sz w:val="20"/>
        </w:rPr>
        <w:t xml:space="preserve"> Contractor Performance Assessment Reporting System</w:t>
      </w:r>
    </w:p>
    <w:p w14:paraId="1F1CF11D" w14:textId="164DECF2" w:rsidR="00A404A1" w:rsidRPr="00671040" w:rsidRDefault="00A404A1" w:rsidP="00572247">
      <w:pPr>
        <w:pStyle w:val="BodyText"/>
        <w:numPr>
          <w:ilvl w:val="2"/>
          <w:numId w:val="20"/>
        </w:numPr>
        <w:snapToGrid w:val="0"/>
        <w:jc w:val="both"/>
        <w:rPr>
          <w:rFonts w:asciiTheme="minorHAnsi" w:hAnsiTheme="minorHAnsi" w:cs="Arial"/>
          <w:color w:val="000000" w:themeColor="text1"/>
          <w:sz w:val="20"/>
          <w:u w:val="single"/>
        </w:rPr>
      </w:pPr>
      <w:r>
        <w:rPr>
          <w:rFonts w:asciiTheme="minorHAnsi" w:hAnsiTheme="minorHAnsi" w:cs="Arial"/>
          <w:color w:val="000000" w:themeColor="text1"/>
          <w:sz w:val="20"/>
          <w:u w:val="single"/>
        </w:rPr>
        <w:t xml:space="preserve">CS or </w:t>
      </w:r>
      <w:r w:rsidRPr="00DC4EB8">
        <w:rPr>
          <w:rFonts w:asciiTheme="minorHAnsi" w:hAnsiTheme="minorHAnsi" w:cs="Arial"/>
          <w:color w:val="000000" w:themeColor="text1"/>
          <w:sz w:val="20"/>
          <w:u w:val="single"/>
        </w:rPr>
        <w:t>ACS</w:t>
      </w:r>
      <w:r w:rsidRPr="00DC4EB8">
        <w:rPr>
          <w:rFonts w:asciiTheme="minorHAnsi" w:hAnsiTheme="minorHAnsi" w:cs="Arial"/>
          <w:color w:val="000000" w:themeColor="text1"/>
          <w:sz w:val="20"/>
        </w:rPr>
        <w:t>: Administrative Contract Specialist. Contract Specialist who administers the contract.</w:t>
      </w:r>
    </w:p>
    <w:p w14:paraId="4687C213" w14:textId="4F6F6504" w:rsidR="00671040" w:rsidRPr="00922AD4" w:rsidRDefault="009F0FF8" w:rsidP="00572247">
      <w:pPr>
        <w:pStyle w:val="BodyText"/>
        <w:numPr>
          <w:ilvl w:val="2"/>
          <w:numId w:val="20"/>
        </w:numPr>
        <w:snapToGrid w:val="0"/>
        <w:jc w:val="both"/>
        <w:rPr>
          <w:rFonts w:asciiTheme="minorHAnsi" w:hAnsiTheme="minorHAnsi" w:cs="Arial"/>
          <w:color w:val="000000" w:themeColor="text1"/>
          <w:sz w:val="20"/>
          <w:u w:val="single"/>
        </w:rPr>
      </w:pPr>
      <w:r w:rsidRPr="00922AD4">
        <w:rPr>
          <w:rFonts w:asciiTheme="minorHAnsi" w:hAnsiTheme="minorHAnsi" w:cs="Arial"/>
          <w:color w:val="000000" w:themeColor="text1"/>
          <w:sz w:val="20"/>
          <w:u w:val="single"/>
        </w:rPr>
        <w:t>FAD:</w:t>
      </w:r>
      <w:r w:rsidRPr="00922AD4">
        <w:rPr>
          <w:rFonts w:asciiTheme="minorHAnsi" w:hAnsiTheme="minorHAnsi" w:cs="Arial"/>
          <w:color w:val="000000" w:themeColor="text1"/>
          <w:sz w:val="20"/>
        </w:rPr>
        <w:t xml:space="preserve"> Final Anatomic Diagnosis.</w:t>
      </w:r>
    </w:p>
    <w:p w14:paraId="12CF5836" w14:textId="77777777" w:rsidR="0004461B" w:rsidRPr="007C59E7" w:rsidRDefault="0004461B" w:rsidP="00572247">
      <w:pPr>
        <w:pStyle w:val="BodyText"/>
        <w:numPr>
          <w:ilvl w:val="2"/>
          <w:numId w:val="20"/>
        </w:numPr>
        <w:snapToGrid w:val="0"/>
        <w:jc w:val="both"/>
        <w:rPr>
          <w:rFonts w:asciiTheme="minorHAnsi" w:hAnsiTheme="minorHAnsi" w:cs="Arial"/>
          <w:sz w:val="20"/>
        </w:rPr>
      </w:pPr>
      <w:r>
        <w:rPr>
          <w:rFonts w:asciiTheme="minorHAnsi" w:hAnsiTheme="minorHAnsi" w:cs="Arial"/>
          <w:sz w:val="20"/>
          <w:u w:val="single"/>
        </w:rPr>
        <w:t>FAR:</w:t>
      </w:r>
      <w:r>
        <w:rPr>
          <w:rFonts w:asciiTheme="minorHAnsi" w:hAnsiTheme="minorHAnsi" w:cs="Arial"/>
          <w:sz w:val="20"/>
        </w:rPr>
        <w:t xml:space="preserve"> Federal Acquisitions Regulations. </w:t>
      </w:r>
    </w:p>
    <w:p w14:paraId="3777DDEB" w14:textId="77777777" w:rsidR="000A11F4" w:rsidRPr="007C59E7" w:rsidRDefault="000A11F4" w:rsidP="00572247">
      <w:pPr>
        <w:pStyle w:val="BodyText"/>
        <w:numPr>
          <w:ilvl w:val="2"/>
          <w:numId w:val="20"/>
        </w:numPr>
        <w:snapToGrid w:val="0"/>
        <w:jc w:val="both"/>
        <w:rPr>
          <w:rFonts w:asciiTheme="minorHAnsi" w:hAnsiTheme="minorHAnsi" w:cs="Arial"/>
          <w:sz w:val="20"/>
        </w:rPr>
      </w:pPr>
      <w:r w:rsidRPr="007C59E7">
        <w:rPr>
          <w:rFonts w:asciiTheme="minorHAnsi" w:hAnsiTheme="minorHAnsi" w:cs="Arial"/>
          <w:sz w:val="20"/>
          <w:u w:val="single"/>
        </w:rPr>
        <w:t>FSMB</w:t>
      </w:r>
      <w:r w:rsidRPr="007C59E7">
        <w:rPr>
          <w:rFonts w:asciiTheme="minorHAnsi" w:hAnsiTheme="minorHAnsi" w:cs="Arial"/>
          <w:sz w:val="20"/>
        </w:rPr>
        <w:t xml:space="preserve">: Federation of State Medical Boards </w:t>
      </w:r>
    </w:p>
    <w:p w14:paraId="0C895318" w14:textId="77777777" w:rsidR="000A11F4" w:rsidRPr="00DC4EB8" w:rsidRDefault="000A11F4" w:rsidP="00572247">
      <w:pPr>
        <w:pStyle w:val="BodyText"/>
        <w:numPr>
          <w:ilvl w:val="2"/>
          <w:numId w:val="20"/>
        </w:numPr>
        <w:snapToGrid w:val="0"/>
        <w:jc w:val="both"/>
        <w:rPr>
          <w:rFonts w:asciiTheme="minorHAnsi" w:hAnsiTheme="minorHAnsi" w:cs="Arial"/>
          <w:sz w:val="20"/>
        </w:rPr>
      </w:pPr>
      <w:r w:rsidRPr="00DC4EB8">
        <w:rPr>
          <w:rFonts w:asciiTheme="minorHAnsi" w:hAnsiTheme="minorHAnsi" w:cs="Arial"/>
          <w:color w:val="000000" w:themeColor="text1"/>
          <w:sz w:val="20"/>
          <w:u w:val="single"/>
        </w:rPr>
        <w:t>HHS:</w:t>
      </w:r>
      <w:r w:rsidRPr="00DC4EB8">
        <w:rPr>
          <w:rFonts w:asciiTheme="minorHAnsi" w:hAnsiTheme="minorHAnsi" w:cs="Arial"/>
          <w:color w:val="000000" w:themeColor="text1"/>
          <w:sz w:val="20"/>
        </w:rPr>
        <w:t xml:space="preserve"> Department of Health and Human Services</w:t>
      </w:r>
    </w:p>
    <w:p w14:paraId="0B458794" w14:textId="77777777" w:rsidR="000A11F4" w:rsidRPr="00DC4EB8" w:rsidRDefault="000A11F4" w:rsidP="00572247">
      <w:pPr>
        <w:pStyle w:val="BodyText"/>
        <w:numPr>
          <w:ilvl w:val="2"/>
          <w:numId w:val="20"/>
        </w:numPr>
        <w:snapToGrid w:val="0"/>
        <w:jc w:val="both"/>
        <w:rPr>
          <w:rFonts w:asciiTheme="minorHAnsi" w:hAnsiTheme="minorHAnsi" w:cs="Arial"/>
          <w:sz w:val="20"/>
        </w:rPr>
      </w:pPr>
      <w:r w:rsidRPr="00DC4EB8">
        <w:rPr>
          <w:rFonts w:asciiTheme="minorHAnsi" w:hAnsiTheme="minorHAnsi" w:cs="Arial"/>
          <w:sz w:val="20"/>
          <w:u w:val="single"/>
        </w:rPr>
        <w:t>HICPAC:</w:t>
      </w:r>
      <w:r w:rsidRPr="00DC4EB8">
        <w:rPr>
          <w:rFonts w:asciiTheme="minorHAnsi" w:hAnsiTheme="minorHAnsi" w:cs="Arial"/>
          <w:sz w:val="20"/>
        </w:rPr>
        <w:t xml:space="preserve"> Healthcare Infection Control Practices Advisory Committee</w:t>
      </w:r>
    </w:p>
    <w:p w14:paraId="056EF3AA" w14:textId="77777777" w:rsidR="000A11F4" w:rsidRPr="00DC4EB8" w:rsidRDefault="000A11F4" w:rsidP="00572247">
      <w:pPr>
        <w:pStyle w:val="BodyText"/>
        <w:numPr>
          <w:ilvl w:val="2"/>
          <w:numId w:val="20"/>
        </w:numPr>
        <w:snapToGrid w:val="0"/>
        <w:jc w:val="both"/>
        <w:rPr>
          <w:rFonts w:asciiTheme="minorHAnsi" w:hAnsiTheme="minorHAnsi" w:cs="Arial"/>
          <w:color w:val="000000" w:themeColor="text1"/>
          <w:sz w:val="20"/>
          <w:u w:val="single"/>
        </w:rPr>
      </w:pPr>
      <w:r w:rsidRPr="00DC4EB8">
        <w:rPr>
          <w:rFonts w:asciiTheme="minorHAnsi" w:hAnsiTheme="minorHAnsi" w:cs="Arial"/>
          <w:color w:val="000000" w:themeColor="text1"/>
          <w:sz w:val="20"/>
          <w:u w:val="single"/>
        </w:rPr>
        <w:t>HIPAA:</w:t>
      </w:r>
      <w:r w:rsidRPr="00DC4EB8">
        <w:rPr>
          <w:rFonts w:asciiTheme="minorHAnsi" w:hAnsiTheme="minorHAnsi" w:cs="Arial"/>
          <w:color w:val="000000" w:themeColor="text1"/>
          <w:sz w:val="20"/>
        </w:rPr>
        <w:t xml:space="preserve"> Health Insurance Portability and Accountability Act</w:t>
      </w:r>
    </w:p>
    <w:p w14:paraId="0C866B65" w14:textId="77777777" w:rsidR="000A11F4" w:rsidRPr="0004461B" w:rsidRDefault="000A11F4" w:rsidP="00572247">
      <w:pPr>
        <w:pStyle w:val="BodyText"/>
        <w:numPr>
          <w:ilvl w:val="2"/>
          <w:numId w:val="20"/>
        </w:numPr>
        <w:snapToGrid w:val="0"/>
        <w:jc w:val="both"/>
        <w:rPr>
          <w:rFonts w:asciiTheme="minorHAnsi" w:hAnsiTheme="minorHAnsi" w:cs="Arial"/>
          <w:color w:val="000000" w:themeColor="text1"/>
          <w:sz w:val="20"/>
          <w:u w:val="single"/>
        </w:rPr>
      </w:pPr>
      <w:r w:rsidRPr="00DC4EB8">
        <w:rPr>
          <w:rFonts w:asciiTheme="minorHAnsi" w:hAnsiTheme="minorHAnsi" w:cs="Arial"/>
          <w:color w:val="000000" w:themeColor="text1"/>
          <w:sz w:val="20"/>
          <w:u w:val="single"/>
        </w:rPr>
        <w:t>ISO:</w:t>
      </w:r>
      <w:r w:rsidRPr="00DC4EB8">
        <w:rPr>
          <w:rFonts w:asciiTheme="minorHAnsi" w:hAnsiTheme="minorHAnsi" w:cs="Arial"/>
          <w:color w:val="000000" w:themeColor="text1"/>
          <w:sz w:val="20"/>
        </w:rPr>
        <w:t xml:space="preserve"> Information Security Officer</w:t>
      </w:r>
    </w:p>
    <w:p w14:paraId="7F854CE2" w14:textId="77777777" w:rsidR="000A11F4" w:rsidRPr="0004461B" w:rsidRDefault="000A11F4" w:rsidP="00572247">
      <w:pPr>
        <w:pStyle w:val="BodyText"/>
        <w:numPr>
          <w:ilvl w:val="2"/>
          <w:numId w:val="20"/>
        </w:numPr>
        <w:snapToGrid w:val="0"/>
        <w:jc w:val="both"/>
        <w:rPr>
          <w:rFonts w:asciiTheme="minorHAnsi" w:hAnsiTheme="minorHAnsi" w:cs="Arial"/>
          <w:color w:val="000000" w:themeColor="text1"/>
          <w:sz w:val="20"/>
          <w:u w:val="single"/>
        </w:rPr>
      </w:pPr>
      <w:r w:rsidRPr="00DC4EB8">
        <w:rPr>
          <w:rFonts w:asciiTheme="minorHAnsi" w:hAnsiTheme="minorHAnsi" w:cs="Arial"/>
          <w:color w:val="000000" w:themeColor="text1"/>
          <w:sz w:val="20"/>
          <w:u w:val="single"/>
        </w:rPr>
        <w:t>MOD:</w:t>
      </w:r>
      <w:r w:rsidRPr="00DC4EB8">
        <w:rPr>
          <w:rFonts w:asciiTheme="minorHAnsi" w:hAnsiTheme="minorHAnsi" w:cs="Arial"/>
          <w:color w:val="000000" w:themeColor="text1"/>
          <w:sz w:val="20"/>
        </w:rPr>
        <w:t xml:space="preserve"> Medical Officer of the Day</w:t>
      </w:r>
    </w:p>
    <w:p w14:paraId="37E368D9" w14:textId="77777777" w:rsidR="0004461B" w:rsidRPr="00DC4EB8" w:rsidRDefault="0004461B" w:rsidP="00572247">
      <w:pPr>
        <w:pStyle w:val="BodyText"/>
        <w:numPr>
          <w:ilvl w:val="2"/>
          <w:numId w:val="20"/>
        </w:numPr>
        <w:snapToGrid w:val="0"/>
        <w:jc w:val="both"/>
        <w:rPr>
          <w:rFonts w:asciiTheme="minorHAnsi" w:hAnsiTheme="minorHAnsi" w:cs="Arial"/>
          <w:sz w:val="20"/>
        </w:rPr>
      </w:pPr>
      <w:r>
        <w:rPr>
          <w:rFonts w:asciiTheme="minorHAnsi" w:hAnsiTheme="minorHAnsi" w:cs="Arial"/>
          <w:sz w:val="20"/>
          <w:u w:val="single"/>
        </w:rPr>
        <w:t>NAME:</w:t>
      </w:r>
      <w:r>
        <w:rPr>
          <w:rFonts w:asciiTheme="minorHAnsi" w:hAnsiTheme="minorHAnsi" w:cs="Arial"/>
          <w:sz w:val="20"/>
        </w:rPr>
        <w:t xml:space="preserve"> </w:t>
      </w:r>
      <w:r w:rsidRPr="00AE5980">
        <w:rPr>
          <w:rFonts w:asciiTheme="minorHAnsi" w:hAnsiTheme="minorHAnsi" w:cs="Arial"/>
          <w:sz w:val="20"/>
        </w:rPr>
        <w:t>National Association of Medical Examiners</w:t>
      </w:r>
    </w:p>
    <w:p w14:paraId="2A3A124B" w14:textId="77777777" w:rsidR="000A11F4" w:rsidRDefault="000A11F4" w:rsidP="00572247">
      <w:pPr>
        <w:pStyle w:val="BodyText"/>
        <w:numPr>
          <w:ilvl w:val="2"/>
          <w:numId w:val="20"/>
        </w:numPr>
        <w:snapToGrid w:val="0"/>
        <w:jc w:val="both"/>
        <w:rPr>
          <w:rFonts w:asciiTheme="minorHAnsi" w:hAnsiTheme="minorHAnsi" w:cs="Arial"/>
          <w:sz w:val="20"/>
        </w:rPr>
      </w:pPr>
      <w:r w:rsidRPr="00DC4EB8">
        <w:rPr>
          <w:rFonts w:asciiTheme="minorHAnsi" w:hAnsiTheme="minorHAnsi" w:cs="Arial"/>
          <w:sz w:val="20"/>
          <w:u w:val="single"/>
        </w:rPr>
        <w:t>N</w:t>
      </w:r>
      <w:r w:rsidR="00E704FE">
        <w:rPr>
          <w:rFonts w:asciiTheme="minorHAnsi" w:hAnsiTheme="minorHAnsi" w:cs="Arial"/>
          <w:sz w:val="20"/>
          <w:u w:val="single"/>
        </w:rPr>
        <w:t>PI</w:t>
      </w:r>
      <w:r w:rsidRPr="00DC4EB8">
        <w:rPr>
          <w:rFonts w:asciiTheme="minorHAnsi" w:hAnsiTheme="minorHAnsi" w:cs="Arial"/>
          <w:sz w:val="20"/>
        </w:rPr>
        <w:t>: N</w:t>
      </w:r>
      <w:r w:rsidR="00E704FE">
        <w:rPr>
          <w:rFonts w:asciiTheme="minorHAnsi" w:hAnsiTheme="minorHAnsi" w:cs="Arial"/>
          <w:sz w:val="20"/>
        </w:rPr>
        <w:t>ational Provider Identifier</w:t>
      </w:r>
      <w:r w:rsidRPr="00DC4EB8">
        <w:rPr>
          <w:rFonts w:asciiTheme="minorHAnsi" w:hAnsiTheme="minorHAnsi" w:cs="Arial"/>
          <w:sz w:val="20"/>
        </w:rPr>
        <w:t xml:space="preserve"> is a standard, unique ten (10) digit numeric identifier required by HIPAA. The Veterans Health Administration must use NPIs in all HIPAA-standard electronic transactions for individual (health care practitioners) and organizational entities (medical centers).</w:t>
      </w:r>
    </w:p>
    <w:p w14:paraId="10DC8956" w14:textId="62601EE2" w:rsidR="000A11F4" w:rsidRPr="00530AED" w:rsidRDefault="000A11F4" w:rsidP="00572247">
      <w:pPr>
        <w:pStyle w:val="BodyText"/>
        <w:numPr>
          <w:ilvl w:val="2"/>
          <w:numId w:val="20"/>
        </w:numPr>
        <w:snapToGrid w:val="0"/>
        <w:jc w:val="both"/>
        <w:rPr>
          <w:rFonts w:asciiTheme="minorHAnsi" w:hAnsiTheme="minorHAnsi" w:cs="Arial"/>
          <w:color w:val="000000" w:themeColor="text1"/>
          <w:sz w:val="20"/>
          <w:u w:val="single"/>
        </w:rPr>
      </w:pPr>
      <w:r w:rsidRPr="00DC4EB8">
        <w:rPr>
          <w:rFonts w:asciiTheme="minorHAnsi" w:hAnsiTheme="minorHAnsi" w:cs="Arial"/>
          <w:color w:val="000000" w:themeColor="text1"/>
          <w:sz w:val="20"/>
          <w:u w:val="single"/>
        </w:rPr>
        <w:t>NPPES:</w:t>
      </w:r>
      <w:r w:rsidRPr="00DC4EB8">
        <w:rPr>
          <w:rFonts w:asciiTheme="minorHAnsi" w:hAnsiTheme="minorHAnsi" w:cs="Arial"/>
          <w:color w:val="000000" w:themeColor="text1"/>
          <w:sz w:val="20"/>
        </w:rPr>
        <w:t xml:space="preserve"> National Plan and Provider Enumeration System</w:t>
      </w:r>
    </w:p>
    <w:p w14:paraId="1C8DA22D" w14:textId="3F96C69B" w:rsidR="00530AED" w:rsidRPr="00922AD4" w:rsidRDefault="00671040" w:rsidP="00572247">
      <w:pPr>
        <w:pStyle w:val="BodyText"/>
        <w:numPr>
          <w:ilvl w:val="2"/>
          <w:numId w:val="20"/>
        </w:numPr>
        <w:snapToGrid w:val="0"/>
        <w:jc w:val="both"/>
        <w:rPr>
          <w:rFonts w:asciiTheme="minorHAnsi" w:hAnsiTheme="minorHAnsi" w:cs="Arial"/>
          <w:color w:val="000000" w:themeColor="text1"/>
          <w:sz w:val="20"/>
          <w:u w:val="single"/>
        </w:rPr>
      </w:pPr>
      <w:r w:rsidRPr="00922AD4">
        <w:rPr>
          <w:rFonts w:asciiTheme="minorHAnsi" w:hAnsiTheme="minorHAnsi" w:cs="Arial"/>
          <w:color w:val="000000" w:themeColor="text1"/>
          <w:sz w:val="20"/>
          <w:u w:val="single"/>
        </w:rPr>
        <w:t>PAD:</w:t>
      </w:r>
      <w:r w:rsidRPr="00922AD4">
        <w:rPr>
          <w:rFonts w:asciiTheme="minorHAnsi" w:hAnsiTheme="minorHAnsi" w:cs="Arial"/>
          <w:color w:val="000000" w:themeColor="text1"/>
          <w:sz w:val="20"/>
        </w:rPr>
        <w:t xml:space="preserve"> Provisional Anatomic Diagnosis</w:t>
      </w:r>
    </w:p>
    <w:p w14:paraId="778D63A8" w14:textId="77777777" w:rsidR="000A11F4" w:rsidRPr="00DC4EB8" w:rsidRDefault="000A11F4" w:rsidP="00572247">
      <w:pPr>
        <w:pStyle w:val="BodyText"/>
        <w:numPr>
          <w:ilvl w:val="2"/>
          <w:numId w:val="20"/>
        </w:numPr>
        <w:snapToGrid w:val="0"/>
        <w:jc w:val="both"/>
        <w:rPr>
          <w:rFonts w:asciiTheme="minorHAnsi" w:hAnsiTheme="minorHAnsi" w:cs="Arial"/>
          <w:color w:val="000000" w:themeColor="text1"/>
          <w:sz w:val="20"/>
          <w:u w:val="single"/>
        </w:rPr>
      </w:pPr>
      <w:r w:rsidRPr="00DC4EB8">
        <w:rPr>
          <w:rFonts w:asciiTheme="minorHAnsi" w:hAnsiTheme="minorHAnsi" w:cs="Arial"/>
          <w:color w:val="000000" w:themeColor="text1"/>
          <w:sz w:val="20"/>
          <w:u w:val="single"/>
        </w:rPr>
        <w:t>POP:</w:t>
      </w:r>
      <w:r w:rsidRPr="00DC4EB8">
        <w:rPr>
          <w:rFonts w:asciiTheme="minorHAnsi" w:hAnsiTheme="minorHAnsi" w:cs="Arial"/>
          <w:color w:val="000000" w:themeColor="text1"/>
          <w:sz w:val="20"/>
        </w:rPr>
        <w:t xml:space="preserve"> Period of Performance</w:t>
      </w:r>
    </w:p>
    <w:p w14:paraId="063525D0" w14:textId="77777777" w:rsidR="000A11F4" w:rsidRPr="00DC4EB8" w:rsidRDefault="000A11F4" w:rsidP="00572247">
      <w:pPr>
        <w:pStyle w:val="BodyText"/>
        <w:numPr>
          <w:ilvl w:val="2"/>
          <w:numId w:val="20"/>
        </w:numPr>
        <w:snapToGrid w:val="0"/>
        <w:jc w:val="both"/>
        <w:rPr>
          <w:rFonts w:asciiTheme="minorHAnsi" w:hAnsiTheme="minorHAnsi" w:cs="Arial"/>
          <w:color w:val="000000" w:themeColor="text1"/>
          <w:sz w:val="20"/>
          <w:u w:val="single"/>
        </w:rPr>
      </w:pPr>
      <w:r w:rsidRPr="00DC4EB8">
        <w:rPr>
          <w:rFonts w:asciiTheme="minorHAnsi" w:hAnsiTheme="minorHAnsi" w:cs="Arial"/>
          <w:color w:val="000000" w:themeColor="text1"/>
          <w:sz w:val="20"/>
          <w:u w:val="single"/>
        </w:rPr>
        <w:t>PWS</w:t>
      </w:r>
      <w:r w:rsidRPr="00DC4EB8">
        <w:rPr>
          <w:rFonts w:asciiTheme="minorHAnsi" w:hAnsiTheme="minorHAnsi" w:cs="Arial"/>
          <w:color w:val="000000" w:themeColor="text1"/>
          <w:sz w:val="20"/>
        </w:rPr>
        <w:t>: Performance Work Statement</w:t>
      </w:r>
    </w:p>
    <w:p w14:paraId="3FF840C1" w14:textId="1C60DB2C" w:rsidR="000A11F4" w:rsidRPr="00033B11" w:rsidRDefault="000A11F4" w:rsidP="00572247">
      <w:pPr>
        <w:pStyle w:val="BodyText"/>
        <w:numPr>
          <w:ilvl w:val="2"/>
          <w:numId w:val="20"/>
        </w:numPr>
        <w:snapToGrid w:val="0"/>
        <w:jc w:val="both"/>
        <w:rPr>
          <w:rFonts w:asciiTheme="minorHAnsi" w:hAnsiTheme="minorHAnsi" w:cs="Arial"/>
          <w:sz w:val="20"/>
        </w:rPr>
      </w:pPr>
      <w:r w:rsidRPr="00DC4EB8">
        <w:rPr>
          <w:rFonts w:asciiTheme="minorHAnsi" w:hAnsiTheme="minorHAnsi" w:cs="Arial"/>
          <w:color w:val="000000" w:themeColor="text1"/>
          <w:sz w:val="20"/>
          <w:u w:val="single"/>
        </w:rPr>
        <w:t>QASP:</w:t>
      </w:r>
      <w:r w:rsidRPr="00DC4EB8">
        <w:rPr>
          <w:rFonts w:asciiTheme="minorHAnsi" w:hAnsiTheme="minorHAnsi" w:cs="Arial"/>
          <w:color w:val="000000" w:themeColor="text1"/>
          <w:sz w:val="20"/>
        </w:rPr>
        <w:t xml:space="preserve"> Quality Assurance Surveillance Plan</w:t>
      </w:r>
    </w:p>
    <w:p w14:paraId="4AC4ED6B" w14:textId="5288764F" w:rsidR="00033B11" w:rsidRPr="00BD0AE7" w:rsidRDefault="00033B11" w:rsidP="00572247">
      <w:pPr>
        <w:pStyle w:val="BodyText"/>
        <w:numPr>
          <w:ilvl w:val="2"/>
          <w:numId w:val="20"/>
        </w:numPr>
        <w:snapToGrid w:val="0"/>
        <w:jc w:val="both"/>
        <w:rPr>
          <w:rFonts w:asciiTheme="minorHAnsi" w:hAnsiTheme="minorHAnsi" w:cs="Arial"/>
          <w:sz w:val="20"/>
        </w:rPr>
      </w:pPr>
      <w:r>
        <w:rPr>
          <w:rFonts w:asciiTheme="minorHAnsi" w:hAnsiTheme="minorHAnsi" w:cs="Arial"/>
          <w:color w:val="000000" w:themeColor="text1"/>
          <w:sz w:val="20"/>
          <w:u w:val="single"/>
        </w:rPr>
        <w:t>ROI:</w:t>
      </w:r>
      <w:r>
        <w:rPr>
          <w:rFonts w:asciiTheme="minorHAnsi" w:hAnsiTheme="minorHAnsi" w:cs="Arial"/>
          <w:sz w:val="20"/>
        </w:rPr>
        <w:t xml:space="preserve"> Release of Information</w:t>
      </w:r>
    </w:p>
    <w:p w14:paraId="5FE686D5" w14:textId="47EB92BE" w:rsidR="00BD0AE7" w:rsidRPr="00BD0AE7" w:rsidRDefault="00BD0AE7" w:rsidP="00572247">
      <w:pPr>
        <w:pStyle w:val="BodyText"/>
        <w:numPr>
          <w:ilvl w:val="2"/>
          <w:numId w:val="20"/>
        </w:numPr>
        <w:snapToGrid w:val="0"/>
        <w:jc w:val="both"/>
        <w:rPr>
          <w:rFonts w:asciiTheme="minorHAnsi" w:hAnsiTheme="minorHAnsi" w:cs="Arial"/>
          <w:color w:val="000000" w:themeColor="text1"/>
          <w:sz w:val="20"/>
          <w:u w:val="single"/>
        </w:rPr>
      </w:pPr>
      <w:r>
        <w:rPr>
          <w:rFonts w:asciiTheme="minorHAnsi" w:hAnsiTheme="minorHAnsi" w:cs="Arial"/>
          <w:color w:val="000000" w:themeColor="text1"/>
          <w:sz w:val="20"/>
          <w:u w:val="single"/>
        </w:rPr>
        <w:t>TJC:</w:t>
      </w:r>
      <w:r>
        <w:rPr>
          <w:rFonts w:asciiTheme="minorHAnsi" w:hAnsiTheme="minorHAnsi" w:cs="Arial"/>
          <w:color w:val="000000" w:themeColor="text1"/>
          <w:sz w:val="20"/>
        </w:rPr>
        <w:t xml:space="preserve"> The Joint Commission</w:t>
      </w:r>
    </w:p>
    <w:p w14:paraId="31D8FBB0" w14:textId="77777777" w:rsidR="000A11F4" w:rsidRPr="00DC4EB8" w:rsidRDefault="000A11F4" w:rsidP="00572247">
      <w:pPr>
        <w:pStyle w:val="BodyText"/>
        <w:numPr>
          <w:ilvl w:val="2"/>
          <w:numId w:val="20"/>
        </w:numPr>
        <w:snapToGrid w:val="0"/>
        <w:jc w:val="both"/>
        <w:rPr>
          <w:rFonts w:asciiTheme="minorHAnsi" w:hAnsiTheme="minorHAnsi" w:cs="Arial"/>
          <w:sz w:val="20"/>
        </w:rPr>
      </w:pPr>
      <w:r w:rsidRPr="00DC4EB8">
        <w:rPr>
          <w:rFonts w:asciiTheme="minorHAnsi" w:hAnsiTheme="minorHAnsi" w:cs="Arial"/>
          <w:sz w:val="20"/>
          <w:u w:val="single"/>
        </w:rPr>
        <w:t>VA:</w:t>
      </w:r>
      <w:r w:rsidRPr="00DC4EB8">
        <w:rPr>
          <w:rFonts w:asciiTheme="minorHAnsi" w:hAnsiTheme="minorHAnsi" w:cs="Arial"/>
          <w:sz w:val="20"/>
        </w:rPr>
        <w:t xml:space="preserve"> Department of Veterans Affairs</w:t>
      </w:r>
    </w:p>
    <w:p w14:paraId="6C3C6507" w14:textId="74FC084A" w:rsidR="000A11F4" w:rsidRDefault="0004461B" w:rsidP="00572247">
      <w:pPr>
        <w:pStyle w:val="NoSpacing"/>
        <w:numPr>
          <w:ilvl w:val="2"/>
          <w:numId w:val="20"/>
        </w:numPr>
        <w:jc w:val="both"/>
        <w:rPr>
          <w:rFonts w:cs="Arial"/>
          <w:sz w:val="20"/>
          <w:szCs w:val="20"/>
        </w:rPr>
      </w:pPr>
      <w:r>
        <w:rPr>
          <w:rFonts w:cs="Arial"/>
          <w:sz w:val="20"/>
          <w:szCs w:val="20"/>
          <w:u w:val="single"/>
        </w:rPr>
        <w:t>VAMC:</w:t>
      </w:r>
      <w:r>
        <w:rPr>
          <w:rFonts w:cs="Arial"/>
          <w:sz w:val="20"/>
          <w:szCs w:val="20"/>
        </w:rPr>
        <w:t xml:space="preserve"> Veteran’s Affairs Medical Center.</w:t>
      </w:r>
      <w:r w:rsidR="000A11F4" w:rsidRPr="00DC4EB8">
        <w:rPr>
          <w:rFonts w:cs="Arial"/>
          <w:sz w:val="20"/>
          <w:szCs w:val="20"/>
        </w:rPr>
        <w:t xml:space="preserve"> Unless identified with the name of a different VAMC, for purposes of this contract, this term shall mean </w:t>
      </w:r>
      <w:r w:rsidR="000A11F4" w:rsidRPr="007C59E7">
        <w:rPr>
          <w:rFonts w:cs="Arial"/>
          <w:sz w:val="20"/>
          <w:szCs w:val="20"/>
        </w:rPr>
        <w:t xml:space="preserve">the </w:t>
      </w:r>
      <w:r w:rsidR="00F1652F">
        <w:rPr>
          <w:rFonts w:cs="Arial"/>
          <w:sz w:val="20"/>
          <w:szCs w:val="20"/>
        </w:rPr>
        <w:t>VAP</w:t>
      </w:r>
      <w:r w:rsidR="003E48AC">
        <w:rPr>
          <w:rFonts w:cs="Arial"/>
          <w:sz w:val="20"/>
          <w:szCs w:val="20"/>
        </w:rPr>
        <w:t>A</w:t>
      </w:r>
      <w:r w:rsidR="00F1652F">
        <w:rPr>
          <w:rFonts w:cs="Arial"/>
          <w:sz w:val="20"/>
          <w:szCs w:val="20"/>
        </w:rPr>
        <w:t>HCS</w:t>
      </w:r>
      <w:r w:rsidR="000A11F4" w:rsidRPr="007C59E7">
        <w:rPr>
          <w:rFonts w:cs="Arial"/>
          <w:sz w:val="20"/>
          <w:szCs w:val="20"/>
        </w:rPr>
        <w:t>.</w:t>
      </w:r>
    </w:p>
    <w:p w14:paraId="0CF2EA66" w14:textId="167947AF" w:rsidR="00C2034D" w:rsidRPr="00DC4EB8" w:rsidRDefault="00C2034D" w:rsidP="00572247">
      <w:pPr>
        <w:pStyle w:val="NoSpacing"/>
        <w:numPr>
          <w:ilvl w:val="2"/>
          <w:numId w:val="20"/>
        </w:numPr>
        <w:jc w:val="both"/>
        <w:rPr>
          <w:rFonts w:cs="Arial"/>
          <w:sz w:val="20"/>
          <w:szCs w:val="20"/>
        </w:rPr>
      </w:pPr>
      <w:r>
        <w:rPr>
          <w:rFonts w:cs="Arial"/>
          <w:sz w:val="20"/>
          <w:szCs w:val="20"/>
          <w:u w:val="single"/>
        </w:rPr>
        <w:t>VAP</w:t>
      </w:r>
      <w:r w:rsidR="00B1632B">
        <w:rPr>
          <w:rFonts w:cs="Arial"/>
          <w:sz w:val="20"/>
          <w:szCs w:val="20"/>
          <w:u w:val="single"/>
        </w:rPr>
        <w:t>A</w:t>
      </w:r>
      <w:r>
        <w:rPr>
          <w:rFonts w:cs="Arial"/>
          <w:sz w:val="20"/>
          <w:szCs w:val="20"/>
          <w:u w:val="single"/>
        </w:rPr>
        <w:t>HCS:</w:t>
      </w:r>
      <w:r>
        <w:rPr>
          <w:rFonts w:cs="Arial"/>
          <w:sz w:val="20"/>
          <w:szCs w:val="20"/>
        </w:rPr>
        <w:t xml:space="preserve"> Veterans Affairs Pa</w:t>
      </w:r>
      <w:r w:rsidR="00B1632B">
        <w:rPr>
          <w:rFonts w:cs="Arial"/>
          <w:sz w:val="20"/>
          <w:szCs w:val="20"/>
        </w:rPr>
        <w:t>lo Alto</w:t>
      </w:r>
      <w:r>
        <w:rPr>
          <w:rFonts w:cs="Arial"/>
          <w:sz w:val="20"/>
          <w:szCs w:val="20"/>
        </w:rPr>
        <w:t xml:space="preserve"> Health Care System</w:t>
      </w:r>
    </w:p>
    <w:p w14:paraId="63FCB26E" w14:textId="77777777" w:rsidR="000A11F4" w:rsidRPr="00DC4EB8" w:rsidRDefault="0004461B" w:rsidP="00572247">
      <w:pPr>
        <w:pStyle w:val="BodyText"/>
        <w:numPr>
          <w:ilvl w:val="2"/>
          <w:numId w:val="20"/>
        </w:numPr>
        <w:snapToGrid w:val="0"/>
        <w:jc w:val="both"/>
        <w:rPr>
          <w:rFonts w:asciiTheme="minorHAnsi" w:hAnsiTheme="minorHAnsi" w:cs="Arial"/>
          <w:sz w:val="20"/>
        </w:rPr>
      </w:pPr>
      <w:r>
        <w:rPr>
          <w:rFonts w:asciiTheme="minorHAnsi" w:hAnsiTheme="minorHAnsi" w:cs="Arial"/>
          <w:sz w:val="20"/>
          <w:u w:val="single"/>
        </w:rPr>
        <w:t>VHA</w:t>
      </w:r>
      <w:r>
        <w:rPr>
          <w:rFonts w:asciiTheme="minorHAnsi" w:hAnsiTheme="minorHAnsi" w:cs="Arial"/>
          <w:sz w:val="20"/>
        </w:rPr>
        <w:t xml:space="preserve"> Veterans Health Administration.</w:t>
      </w:r>
      <w:r w:rsidR="000A11F4" w:rsidRPr="00DC4EB8">
        <w:rPr>
          <w:rFonts w:asciiTheme="minorHAnsi" w:hAnsiTheme="minorHAnsi" w:cs="Arial"/>
          <w:sz w:val="20"/>
        </w:rPr>
        <w:t xml:space="preserve"> The central office for administration of the VAMC throughout the United States. The VHA is located in Washington, D.C.</w:t>
      </w:r>
    </w:p>
    <w:p w14:paraId="70560D96" w14:textId="77777777" w:rsidR="000A11F4" w:rsidRDefault="0004461B" w:rsidP="00572247">
      <w:pPr>
        <w:pStyle w:val="NoSpacing"/>
        <w:numPr>
          <w:ilvl w:val="2"/>
          <w:numId w:val="20"/>
        </w:numPr>
        <w:jc w:val="both"/>
        <w:rPr>
          <w:rFonts w:cs="Arial"/>
          <w:sz w:val="20"/>
          <w:szCs w:val="20"/>
        </w:rPr>
      </w:pPr>
      <w:r>
        <w:rPr>
          <w:rFonts w:cs="Arial"/>
          <w:sz w:val="20"/>
          <w:szCs w:val="20"/>
          <w:u w:val="single"/>
        </w:rPr>
        <w:t>VISN:</w:t>
      </w:r>
      <w:r w:rsidR="000A11F4" w:rsidRPr="00DC4EB8">
        <w:rPr>
          <w:rFonts w:cs="Arial"/>
          <w:sz w:val="20"/>
          <w:szCs w:val="20"/>
        </w:rPr>
        <w:t xml:space="preserve"> </w:t>
      </w:r>
      <w:r>
        <w:rPr>
          <w:rFonts w:cs="Arial"/>
          <w:sz w:val="20"/>
          <w:szCs w:val="20"/>
        </w:rPr>
        <w:t>Veterans Integrated Services Network.</w:t>
      </w:r>
      <w:r w:rsidR="00A404A1">
        <w:rPr>
          <w:rFonts w:cs="Arial"/>
          <w:sz w:val="20"/>
          <w:szCs w:val="20"/>
        </w:rPr>
        <w:t xml:space="preserve"> </w:t>
      </w:r>
      <w:r w:rsidR="000A11F4" w:rsidRPr="00DC4EB8">
        <w:rPr>
          <w:rFonts w:cs="Arial"/>
          <w:sz w:val="20"/>
          <w:szCs w:val="20"/>
        </w:rPr>
        <w:t>The regional oversight for the VAMC.</w:t>
      </w:r>
    </w:p>
    <w:p w14:paraId="3054155A" w14:textId="77777777" w:rsidR="0098612C" w:rsidRDefault="0098612C" w:rsidP="0098612C">
      <w:pPr>
        <w:pStyle w:val="NoSpacing"/>
        <w:ind w:left="1296"/>
        <w:jc w:val="both"/>
        <w:rPr>
          <w:rFonts w:cs="Arial"/>
          <w:sz w:val="20"/>
          <w:szCs w:val="20"/>
          <w:u w:val="single"/>
        </w:rPr>
      </w:pPr>
    </w:p>
    <w:p w14:paraId="24C3D9DD" w14:textId="77777777" w:rsidR="0098612C" w:rsidRDefault="0098612C" w:rsidP="00572247">
      <w:pPr>
        <w:pStyle w:val="NoSpacing"/>
        <w:numPr>
          <w:ilvl w:val="0"/>
          <w:numId w:val="20"/>
        </w:numPr>
        <w:jc w:val="both"/>
        <w:rPr>
          <w:rFonts w:cs="Arial"/>
          <w:b/>
          <w:sz w:val="20"/>
          <w:szCs w:val="20"/>
        </w:rPr>
      </w:pPr>
      <w:bookmarkStart w:id="2" w:name="_Hlk23931304"/>
      <w:bookmarkEnd w:id="1"/>
      <w:r>
        <w:rPr>
          <w:rFonts w:cs="Arial"/>
          <w:b/>
          <w:sz w:val="20"/>
          <w:szCs w:val="20"/>
        </w:rPr>
        <w:t>SCOPE:</w:t>
      </w:r>
    </w:p>
    <w:p w14:paraId="0889C7A8" w14:textId="77777777" w:rsidR="00EF2030" w:rsidRDefault="00EF2030" w:rsidP="00EF2030">
      <w:pPr>
        <w:pStyle w:val="NoSpacing"/>
        <w:ind w:left="360"/>
        <w:jc w:val="both"/>
        <w:rPr>
          <w:rFonts w:cs="Arial"/>
          <w:b/>
          <w:sz w:val="20"/>
          <w:szCs w:val="20"/>
        </w:rPr>
      </w:pPr>
    </w:p>
    <w:p w14:paraId="7F4308FA" w14:textId="521B8439" w:rsidR="0098612C" w:rsidRPr="00B77867" w:rsidRDefault="0098612C" w:rsidP="00420D93">
      <w:pPr>
        <w:pStyle w:val="BodyText"/>
        <w:numPr>
          <w:ilvl w:val="1"/>
          <w:numId w:val="21"/>
        </w:numPr>
        <w:suppressLineNumbers/>
        <w:tabs>
          <w:tab w:val="left" w:pos="540"/>
          <w:tab w:val="left" w:pos="900"/>
          <w:tab w:val="left" w:pos="1350"/>
          <w:tab w:val="left" w:pos="1890"/>
          <w:tab w:val="left" w:pos="2520"/>
        </w:tabs>
        <w:snapToGrid w:val="0"/>
        <w:jc w:val="both"/>
        <w:rPr>
          <w:rFonts w:asciiTheme="minorHAnsi" w:hAnsiTheme="minorHAnsi" w:cs="Arial"/>
          <w:color w:val="000000" w:themeColor="text1"/>
          <w:sz w:val="20"/>
        </w:rPr>
      </w:pPr>
      <w:r w:rsidRPr="00922AD4">
        <w:rPr>
          <w:rFonts w:asciiTheme="minorHAnsi" w:hAnsiTheme="minorHAnsi" w:cs="Arial"/>
          <w:color w:val="000000" w:themeColor="text1"/>
          <w:sz w:val="20"/>
        </w:rPr>
        <w:t xml:space="preserve">Contractor shall be responsible for providing either a partial or full autopsy (as indicated on the Authorization for Autopsy form), including standard gross and microscopic samplings, photography, neuropathology and toxicology on cadavers prepared for transportation to the Contractor’s facility. </w:t>
      </w:r>
      <w:r w:rsidRPr="00922AD4">
        <w:rPr>
          <w:rFonts w:asciiTheme="minorHAnsi" w:hAnsiTheme="minorHAnsi" w:cs="Arial"/>
          <w:color w:val="000000" w:themeColor="text1"/>
          <w:sz w:val="20"/>
        </w:rPr>
        <w:lastRenderedPageBreak/>
        <w:t xml:space="preserve">Cadavers shall be </w:t>
      </w:r>
      <w:r w:rsidRPr="00B77867">
        <w:rPr>
          <w:rFonts w:asciiTheme="minorHAnsi" w:hAnsiTheme="minorHAnsi" w:cs="Arial"/>
          <w:color w:val="000000" w:themeColor="text1"/>
          <w:sz w:val="20"/>
        </w:rPr>
        <w:t>transported from the VA</w:t>
      </w:r>
      <w:r w:rsidR="00F1652F" w:rsidRPr="00B77867">
        <w:rPr>
          <w:rFonts w:asciiTheme="minorHAnsi" w:hAnsiTheme="minorHAnsi" w:cs="Arial"/>
          <w:color w:val="000000" w:themeColor="text1"/>
          <w:sz w:val="20"/>
        </w:rPr>
        <w:t>MC location</w:t>
      </w:r>
      <w:r w:rsidR="00E72E48" w:rsidRPr="00B77867">
        <w:rPr>
          <w:rFonts w:asciiTheme="minorHAnsi" w:hAnsiTheme="minorHAnsi" w:cs="Arial"/>
          <w:color w:val="000000" w:themeColor="text1"/>
          <w:sz w:val="20"/>
        </w:rPr>
        <w:t xml:space="preserve"> or VAMC contracted facility</w:t>
      </w:r>
      <w:r w:rsidRPr="00B77867">
        <w:rPr>
          <w:rFonts w:asciiTheme="minorHAnsi" w:hAnsiTheme="minorHAnsi" w:cs="Arial"/>
          <w:color w:val="000000" w:themeColor="text1"/>
          <w:sz w:val="20"/>
        </w:rPr>
        <w:t xml:space="preserve"> to the Contractor’s location by the </w:t>
      </w:r>
      <w:r w:rsidR="00B77867" w:rsidRPr="00B77867">
        <w:rPr>
          <w:rFonts w:asciiTheme="minorHAnsi" w:hAnsiTheme="minorHAnsi" w:cs="Arial"/>
          <w:color w:val="000000" w:themeColor="text1"/>
          <w:sz w:val="20"/>
        </w:rPr>
        <w:t>Contractor</w:t>
      </w:r>
      <w:r w:rsidR="00922AD4" w:rsidRPr="00B77867">
        <w:rPr>
          <w:rFonts w:asciiTheme="minorHAnsi" w:hAnsiTheme="minorHAnsi" w:cs="Arial"/>
          <w:color w:val="000000" w:themeColor="text1"/>
          <w:sz w:val="20"/>
        </w:rPr>
        <w:t>.</w:t>
      </w:r>
    </w:p>
    <w:p w14:paraId="09832E39" w14:textId="77777777" w:rsidR="0076041B" w:rsidRDefault="0076041B" w:rsidP="0076041B">
      <w:pPr>
        <w:pStyle w:val="BodyText"/>
        <w:suppressLineNumbers/>
        <w:tabs>
          <w:tab w:val="left" w:pos="540"/>
          <w:tab w:val="left" w:pos="900"/>
          <w:tab w:val="left" w:pos="1350"/>
          <w:tab w:val="left" w:pos="1890"/>
          <w:tab w:val="left" w:pos="2520"/>
        </w:tabs>
        <w:snapToGrid w:val="0"/>
        <w:ind w:left="801"/>
        <w:jc w:val="both"/>
        <w:rPr>
          <w:rFonts w:asciiTheme="minorHAnsi" w:hAnsiTheme="minorHAnsi" w:cs="Arial"/>
          <w:color w:val="000000" w:themeColor="text1"/>
          <w:sz w:val="20"/>
        </w:rPr>
      </w:pPr>
    </w:p>
    <w:p w14:paraId="14B71156" w14:textId="77777777" w:rsidR="00750C09" w:rsidRDefault="00750C09" w:rsidP="0076041B">
      <w:pPr>
        <w:pStyle w:val="BodyText"/>
        <w:suppressLineNumbers/>
        <w:tabs>
          <w:tab w:val="left" w:pos="540"/>
          <w:tab w:val="left" w:pos="900"/>
          <w:tab w:val="left" w:pos="1350"/>
          <w:tab w:val="left" w:pos="1890"/>
          <w:tab w:val="left" w:pos="2520"/>
        </w:tabs>
        <w:snapToGrid w:val="0"/>
        <w:ind w:left="801"/>
        <w:jc w:val="both"/>
        <w:rPr>
          <w:rFonts w:asciiTheme="minorHAnsi" w:hAnsiTheme="minorHAnsi" w:cs="Arial"/>
          <w:color w:val="000000" w:themeColor="text1"/>
          <w:sz w:val="20"/>
        </w:rPr>
      </w:pPr>
    </w:p>
    <w:p w14:paraId="3334892F" w14:textId="77777777" w:rsidR="004236C2" w:rsidRPr="004236C2" w:rsidRDefault="0098612C" w:rsidP="004236C2">
      <w:pPr>
        <w:pStyle w:val="BodyText"/>
        <w:numPr>
          <w:ilvl w:val="2"/>
          <w:numId w:val="21"/>
        </w:numPr>
        <w:suppressLineNumbers/>
        <w:tabs>
          <w:tab w:val="left" w:pos="540"/>
          <w:tab w:val="left" w:pos="900"/>
          <w:tab w:val="left" w:pos="1350"/>
          <w:tab w:val="left" w:pos="1890"/>
          <w:tab w:val="left" w:pos="2520"/>
        </w:tabs>
        <w:snapToGrid w:val="0"/>
        <w:jc w:val="both"/>
        <w:rPr>
          <w:rFonts w:asciiTheme="minorHAnsi" w:hAnsiTheme="minorHAnsi" w:cs="Arial"/>
          <w:color w:val="000000" w:themeColor="text1"/>
          <w:sz w:val="20"/>
        </w:rPr>
      </w:pPr>
      <w:r w:rsidRPr="0098612C">
        <w:rPr>
          <w:rFonts w:ascii="Calibri" w:hAnsi="Calibri"/>
          <w:sz w:val="20"/>
        </w:rPr>
        <w:t>Contractor shall not accept a cadaver without copies of appropriate medical records prepared by</w:t>
      </w:r>
    </w:p>
    <w:p w14:paraId="3C40B473" w14:textId="77777777" w:rsidR="004236C2" w:rsidRDefault="004236C2" w:rsidP="004236C2">
      <w:pPr>
        <w:pStyle w:val="BodyText"/>
        <w:suppressLineNumbers/>
        <w:tabs>
          <w:tab w:val="left" w:pos="540"/>
          <w:tab w:val="left" w:pos="900"/>
          <w:tab w:val="left" w:pos="1350"/>
          <w:tab w:val="left" w:pos="1890"/>
          <w:tab w:val="left" w:pos="2520"/>
        </w:tabs>
        <w:snapToGrid w:val="0"/>
        <w:ind w:left="792"/>
        <w:jc w:val="both"/>
        <w:rPr>
          <w:rFonts w:ascii="Calibri" w:hAnsi="Calibri"/>
          <w:sz w:val="20"/>
        </w:rPr>
      </w:pPr>
      <w:r>
        <w:rPr>
          <w:rFonts w:ascii="Calibri" w:hAnsi="Calibri"/>
          <w:sz w:val="20"/>
        </w:rPr>
        <w:t xml:space="preserve">            </w:t>
      </w:r>
      <w:r w:rsidR="0098612C" w:rsidRPr="00AB31BD">
        <w:rPr>
          <w:rFonts w:ascii="Calibri" w:hAnsi="Calibri"/>
          <w:sz w:val="20"/>
        </w:rPr>
        <w:t>the VA</w:t>
      </w:r>
      <w:r w:rsidR="00F1652F" w:rsidRPr="00AB31BD">
        <w:rPr>
          <w:rFonts w:ascii="Calibri" w:hAnsi="Calibri"/>
          <w:sz w:val="20"/>
        </w:rPr>
        <w:t>MC</w:t>
      </w:r>
      <w:r w:rsidR="0098612C" w:rsidRPr="00AB31BD">
        <w:rPr>
          <w:rFonts w:ascii="Calibri" w:hAnsi="Calibri"/>
          <w:sz w:val="20"/>
        </w:rPr>
        <w:t xml:space="preserve"> and a signed, legal and complete autopsy permit. The </w:t>
      </w:r>
      <w:r w:rsidR="00922AD4" w:rsidRPr="00AB31BD">
        <w:rPr>
          <w:rFonts w:ascii="Calibri" w:hAnsi="Calibri"/>
          <w:sz w:val="20"/>
        </w:rPr>
        <w:t xml:space="preserve">VA </w:t>
      </w:r>
      <w:r w:rsidR="0098612C" w:rsidRPr="00AB31BD">
        <w:rPr>
          <w:rFonts w:ascii="Calibri" w:hAnsi="Calibri"/>
          <w:sz w:val="20"/>
        </w:rPr>
        <w:t>shall deliver the cadaver to the</w:t>
      </w:r>
    </w:p>
    <w:p w14:paraId="74E77512" w14:textId="77777777" w:rsidR="004236C2" w:rsidRDefault="004236C2" w:rsidP="004236C2">
      <w:pPr>
        <w:pStyle w:val="BodyText"/>
        <w:suppressLineNumbers/>
        <w:tabs>
          <w:tab w:val="left" w:pos="540"/>
          <w:tab w:val="left" w:pos="900"/>
          <w:tab w:val="left" w:pos="1350"/>
          <w:tab w:val="left" w:pos="1890"/>
          <w:tab w:val="left" w:pos="2520"/>
        </w:tabs>
        <w:snapToGrid w:val="0"/>
        <w:ind w:left="792"/>
        <w:jc w:val="both"/>
        <w:rPr>
          <w:rFonts w:ascii="Calibri" w:hAnsi="Calibri"/>
          <w:sz w:val="20"/>
        </w:rPr>
      </w:pPr>
      <w:r>
        <w:rPr>
          <w:rFonts w:ascii="Calibri" w:hAnsi="Calibri"/>
          <w:sz w:val="20"/>
        </w:rPr>
        <w:t xml:space="preserve">           </w:t>
      </w:r>
      <w:r w:rsidR="0098612C" w:rsidRPr="00AB31BD">
        <w:rPr>
          <w:rFonts w:ascii="Calibri" w:hAnsi="Calibri"/>
          <w:sz w:val="20"/>
        </w:rPr>
        <w:t xml:space="preserve"> Contractor’s location. Upon receipt at the Contractor’s location, the cadaver shall be logged in. The </w:t>
      </w:r>
    </w:p>
    <w:p w14:paraId="09ED8ABE" w14:textId="0B1DF0E0" w:rsidR="00DD6B2F" w:rsidRDefault="004236C2" w:rsidP="00DD6B2F">
      <w:pPr>
        <w:pStyle w:val="BodyText"/>
        <w:suppressLineNumbers/>
        <w:tabs>
          <w:tab w:val="left" w:pos="540"/>
          <w:tab w:val="left" w:pos="900"/>
          <w:tab w:val="left" w:pos="1350"/>
          <w:tab w:val="left" w:pos="1890"/>
          <w:tab w:val="left" w:pos="2520"/>
        </w:tabs>
        <w:snapToGrid w:val="0"/>
        <w:ind w:left="792"/>
        <w:jc w:val="both"/>
        <w:rPr>
          <w:rFonts w:ascii="Calibri" w:hAnsi="Calibri"/>
          <w:sz w:val="20"/>
        </w:rPr>
      </w:pPr>
      <w:r>
        <w:rPr>
          <w:rFonts w:ascii="Calibri" w:hAnsi="Calibri"/>
          <w:sz w:val="20"/>
        </w:rPr>
        <w:t xml:space="preserve">        </w:t>
      </w:r>
      <w:r w:rsidR="00DD6B2F">
        <w:rPr>
          <w:rFonts w:ascii="Calibri" w:hAnsi="Calibri"/>
          <w:sz w:val="20"/>
        </w:rPr>
        <w:t xml:space="preserve">    </w:t>
      </w:r>
      <w:r w:rsidR="0098612C" w:rsidRPr="00AB31BD">
        <w:rPr>
          <w:rFonts w:ascii="Calibri" w:hAnsi="Calibri"/>
          <w:sz w:val="20"/>
        </w:rPr>
        <w:t>medical records shall be kept with the cadaver</w:t>
      </w:r>
      <w:r w:rsidR="003E48AC" w:rsidRPr="00AB31BD">
        <w:rPr>
          <w:rFonts w:ascii="Calibri" w:hAnsi="Calibri"/>
          <w:sz w:val="20"/>
        </w:rPr>
        <w:t xml:space="preserve">. </w:t>
      </w:r>
      <w:r w:rsidR="0098612C" w:rsidRPr="00AB31BD">
        <w:rPr>
          <w:rFonts w:ascii="Calibri" w:hAnsi="Calibri"/>
          <w:sz w:val="20"/>
        </w:rPr>
        <w:t>When the body is removed, the medical records</w:t>
      </w:r>
    </w:p>
    <w:p w14:paraId="3F8EAC4E" w14:textId="77777777" w:rsidR="00DD6B2F" w:rsidRDefault="00DD6B2F" w:rsidP="004236C2">
      <w:pPr>
        <w:pStyle w:val="BodyText"/>
        <w:suppressLineNumbers/>
        <w:tabs>
          <w:tab w:val="left" w:pos="540"/>
          <w:tab w:val="left" w:pos="900"/>
          <w:tab w:val="left" w:pos="1350"/>
          <w:tab w:val="left" w:pos="1890"/>
          <w:tab w:val="left" w:pos="2520"/>
        </w:tabs>
        <w:snapToGrid w:val="0"/>
        <w:ind w:left="792"/>
        <w:jc w:val="both"/>
        <w:rPr>
          <w:rFonts w:ascii="Calibri" w:hAnsi="Calibri"/>
          <w:sz w:val="20"/>
        </w:rPr>
      </w:pPr>
      <w:r>
        <w:rPr>
          <w:rFonts w:ascii="Calibri" w:hAnsi="Calibri"/>
          <w:sz w:val="20"/>
        </w:rPr>
        <w:t xml:space="preserve">          </w:t>
      </w:r>
      <w:r w:rsidR="0098612C" w:rsidRPr="00AB31BD">
        <w:rPr>
          <w:rFonts w:ascii="Calibri" w:hAnsi="Calibri"/>
          <w:sz w:val="20"/>
        </w:rPr>
        <w:t xml:space="preserve"> </w:t>
      </w:r>
      <w:r>
        <w:rPr>
          <w:rFonts w:ascii="Calibri" w:hAnsi="Calibri"/>
          <w:sz w:val="20"/>
        </w:rPr>
        <w:t xml:space="preserve"> </w:t>
      </w:r>
      <w:r w:rsidR="0098612C" w:rsidRPr="00AB31BD">
        <w:rPr>
          <w:rFonts w:ascii="Calibri" w:hAnsi="Calibri"/>
          <w:sz w:val="20"/>
        </w:rPr>
        <w:t>shall be provided to the physician(s) performing the autopsy. Following the autopsy, the medical</w:t>
      </w:r>
    </w:p>
    <w:p w14:paraId="44EB0543" w14:textId="77777777" w:rsidR="00DD6B2F" w:rsidRDefault="00DD6B2F" w:rsidP="004236C2">
      <w:pPr>
        <w:pStyle w:val="BodyText"/>
        <w:suppressLineNumbers/>
        <w:tabs>
          <w:tab w:val="left" w:pos="540"/>
          <w:tab w:val="left" w:pos="900"/>
          <w:tab w:val="left" w:pos="1350"/>
          <w:tab w:val="left" w:pos="1890"/>
          <w:tab w:val="left" w:pos="2520"/>
        </w:tabs>
        <w:snapToGrid w:val="0"/>
        <w:ind w:left="792"/>
        <w:jc w:val="both"/>
        <w:rPr>
          <w:rFonts w:ascii="Calibri" w:hAnsi="Calibri"/>
          <w:sz w:val="20"/>
        </w:rPr>
      </w:pPr>
      <w:r>
        <w:rPr>
          <w:rFonts w:ascii="Calibri" w:hAnsi="Calibri"/>
          <w:sz w:val="20"/>
        </w:rPr>
        <w:t xml:space="preserve">          </w:t>
      </w:r>
      <w:r w:rsidR="0098612C" w:rsidRPr="00AB31BD">
        <w:rPr>
          <w:rFonts w:ascii="Calibri" w:hAnsi="Calibri"/>
          <w:sz w:val="20"/>
        </w:rPr>
        <w:t xml:space="preserve"> </w:t>
      </w:r>
      <w:r>
        <w:rPr>
          <w:rFonts w:ascii="Calibri" w:hAnsi="Calibri"/>
          <w:sz w:val="20"/>
        </w:rPr>
        <w:t xml:space="preserve"> </w:t>
      </w:r>
      <w:r w:rsidR="0098612C" w:rsidRPr="00AB31BD">
        <w:rPr>
          <w:rFonts w:ascii="Calibri" w:hAnsi="Calibri"/>
          <w:sz w:val="20"/>
        </w:rPr>
        <w:t>records shall be locked in a secured location for review.  Upon the physician(s) completion of the</w:t>
      </w:r>
    </w:p>
    <w:p w14:paraId="45263EE8" w14:textId="77777777" w:rsidR="00DD6B2F" w:rsidRDefault="00DD6B2F" w:rsidP="004236C2">
      <w:pPr>
        <w:pStyle w:val="BodyText"/>
        <w:suppressLineNumbers/>
        <w:tabs>
          <w:tab w:val="left" w:pos="540"/>
          <w:tab w:val="left" w:pos="900"/>
          <w:tab w:val="left" w:pos="1350"/>
          <w:tab w:val="left" w:pos="1890"/>
          <w:tab w:val="left" w:pos="2520"/>
        </w:tabs>
        <w:snapToGrid w:val="0"/>
        <w:ind w:left="792"/>
        <w:jc w:val="both"/>
        <w:rPr>
          <w:rFonts w:ascii="Calibri" w:hAnsi="Calibri"/>
          <w:sz w:val="20"/>
        </w:rPr>
      </w:pPr>
      <w:r>
        <w:rPr>
          <w:rFonts w:ascii="Calibri" w:hAnsi="Calibri"/>
          <w:sz w:val="20"/>
        </w:rPr>
        <w:t xml:space="preserve">          </w:t>
      </w:r>
      <w:r w:rsidR="0098612C" w:rsidRPr="00AB31BD">
        <w:rPr>
          <w:rFonts w:ascii="Calibri" w:hAnsi="Calibri"/>
          <w:sz w:val="20"/>
        </w:rPr>
        <w:t xml:space="preserve"> </w:t>
      </w:r>
      <w:r>
        <w:rPr>
          <w:rFonts w:ascii="Calibri" w:hAnsi="Calibri"/>
          <w:sz w:val="20"/>
        </w:rPr>
        <w:t xml:space="preserve"> </w:t>
      </w:r>
      <w:r w:rsidR="0098612C" w:rsidRPr="00AB31BD">
        <w:rPr>
          <w:rFonts w:ascii="Calibri" w:hAnsi="Calibri"/>
          <w:sz w:val="20"/>
        </w:rPr>
        <w:t>medical records review, the physician(s) shall submit the medical records to the contractor’s</w:t>
      </w:r>
    </w:p>
    <w:p w14:paraId="49BC5E6C" w14:textId="424C859D" w:rsidR="0098612C" w:rsidRPr="00AB31BD" w:rsidRDefault="00DD6B2F" w:rsidP="004236C2">
      <w:pPr>
        <w:pStyle w:val="BodyText"/>
        <w:suppressLineNumbers/>
        <w:tabs>
          <w:tab w:val="left" w:pos="540"/>
          <w:tab w:val="left" w:pos="900"/>
          <w:tab w:val="left" w:pos="1350"/>
          <w:tab w:val="left" w:pos="1890"/>
          <w:tab w:val="left" w:pos="2520"/>
        </w:tabs>
        <w:snapToGrid w:val="0"/>
        <w:ind w:left="792"/>
        <w:jc w:val="both"/>
        <w:rPr>
          <w:rFonts w:asciiTheme="minorHAnsi" w:hAnsiTheme="minorHAnsi" w:cs="Arial"/>
          <w:color w:val="000000" w:themeColor="text1"/>
          <w:sz w:val="20"/>
        </w:rPr>
      </w:pPr>
      <w:r>
        <w:rPr>
          <w:rFonts w:ascii="Calibri" w:hAnsi="Calibri"/>
          <w:sz w:val="20"/>
        </w:rPr>
        <w:t xml:space="preserve">           </w:t>
      </w:r>
      <w:r w:rsidR="0098612C" w:rsidRPr="00AB31BD">
        <w:rPr>
          <w:rFonts w:ascii="Calibri" w:hAnsi="Calibri"/>
          <w:sz w:val="20"/>
        </w:rPr>
        <w:t xml:space="preserve"> Records Supervisor or designee who will shred the documents.</w:t>
      </w:r>
      <w:r w:rsidR="0098612C" w:rsidRPr="00AB31BD">
        <w:rPr>
          <w:rFonts w:ascii="Calibri" w:hAnsi="Calibri"/>
          <w:b/>
          <w:sz w:val="20"/>
        </w:rPr>
        <w:t xml:space="preserve"> </w:t>
      </w:r>
    </w:p>
    <w:p w14:paraId="5A7F3BF6" w14:textId="77777777" w:rsidR="0098612C" w:rsidRPr="0098612C" w:rsidRDefault="0098612C" w:rsidP="0098612C">
      <w:pPr>
        <w:pStyle w:val="BodyText"/>
        <w:suppressLineNumbers/>
        <w:tabs>
          <w:tab w:val="left" w:pos="540"/>
          <w:tab w:val="left" w:pos="900"/>
          <w:tab w:val="left" w:pos="1350"/>
          <w:tab w:val="left" w:pos="1890"/>
          <w:tab w:val="left" w:pos="2520"/>
        </w:tabs>
        <w:snapToGrid w:val="0"/>
        <w:ind w:left="1890"/>
        <w:jc w:val="both"/>
        <w:rPr>
          <w:rFonts w:asciiTheme="minorHAnsi" w:hAnsiTheme="minorHAnsi" w:cs="Arial"/>
          <w:color w:val="000000" w:themeColor="text1"/>
          <w:sz w:val="20"/>
        </w:rPr>
      </w:pPr>
    </w:p>
    <w:p w14:paraId="6A6A2D88" w14:textId="073CA9C6" w:rsidR="003A1326" w:rsidRPr="00E239BE" w:rsidRDefault="0098612C" w:rsidP="00E239BE">
      <w:pPr>
        <w:pStyle w:val="BodyText"/>
        <w:numPr>
          <w:ilvl w:val="2"/>
          <w:numId w:val="21"/>
        </w:numPr>
        <w:suppressLineNumbers/>
        <w:tabs>
          <w:tab w:val="left" w:pos="540"/>
          <w:tab w:val="left" w:pos="900"/>
          <w:tab w:val="left" w:pos="1350"/>
          <w:tab w:val="left" w:pos="1890"/>
          <w:tab w:val="left" w:pos="2520"/>
        </w:tabs>
        <w:snapToGrid w:val="0"/>
        <w:jc w:val="both"/>
        <w:rPr>
          <w:rFonts w:asciiTheme="minorHAnsi" w:hAnsiTheme="minorHAnsi" w:cs="Arial"/>
          <w:color w:val="000000" w:themeColor="text1"/>
          <w:sz w:val="20"/>
        </w:rPr>
      </w:pPr>
      <w:r w:rsidRPr="00BC1050">
        <w:rPr>
          <w:rFonts w:ascii="Calibri" w:hAnsi="Calibri"/>
          <w:sz w:val="20"/>
        </w:rPr>
        <w:t xml:space="preserve">Prior to the </w:t>
      </w:r>
      <w:r w:rsidR="00BC1050" w:rsidRPr="00BC1050">
        <w:rPr>
          <w:rFonts w:ascii="Calibri" w:hAnsi="Calibri"/>
          <w:sz w:val="20"/>
        </w:rPr>
        <w:t>VA</w:t>
      </w:r>
      <w:r w:rsidRPr="00BC1050">
        <w:rPr>
          <w:rFonts w:ascii="Calibri" w:hAnsi="Calibri"/>
          <w:sz w:val="20"/>
        </w:rPr>
        <w:t xml:space="preserve"> making</w:t>
      </w:r>
      <w:r w:rsidR="00BC1050" w:rsidRPr="00BC1050">
        <w:rPr>
          <w:rFonts w:ascii="Calibri" w:hAnsi="Calibri"/>
          <w:sz w:val="20"/>
        </w:rPr>
        <w:t xml:space="preserve"> </w:t>
      </w:r>
      <w:r w:rsidRPr="00BC1050">
        <w:rPr>
          <w:rFonts w:ascii="Calibri" w:hAnsi="Calibri"/>
          <w:sz w:val="20"/>
        </w:rPr>
        <w:t>arrangements for the cadaver</w:t>
      </w:r>
      <w:r w:rsidR="00BC1050" w:rsidRPr="00BC1050">
        <w:rPr>
          <w:rFonts w:ascii="Calibri" w:hAnsi="Calibri"/>
          <w:sz w:val="20"/>
        </w:rPr>
        <w:t xml:space="preserve"> transportation</w:t>
      </w:r>
      <w:r w:rsidRPr="00BC1050">
        <w:rPr>
          <w:rFonts w:ascii="Calibri" w:hAnsi="Calibri"/>
          <w:sz w:val="20"/>
        </w:rPr>
        <w:t xml:space="preserve"> from the VA</w:t>
      </w:r>
      <w:r w:rsidR="00F1652F" w:rsidRPr="00BC1050">
        <w:rPr>
          <w:rFonts w:ascii="Calibri" w:hAnsi="Calibri"/>
          <w:sz w:val="20"/>
        </w:rPr>
        <w:t xml:space="preserve">MC </w:t>
      </w:r>
      <w:r w:rsidR="00F418E7" w:rsidRPr="00BC1050">
        <w:rPr>
          <w:rFonts w:ascii="Calibri" w:hAnsi="Calibri"/>
          <w:sz w:val="20"/>
        </w:rPr>
        <w:t>or VAMC</w:t>
      </w:r>
    </w:p>
    <w:p w14:paraId="6BACEC62" w14:textId="77777777" w:rsidR="00E239BE" w:rsidRDefault="00E239BE" w:rsidP="00E239BE">
      <w:pPr>
        <w:pStyle w:val="BodyText"/>
        <w:suppressLineNumbers/>
        <w:tabs>
          <w:tab w:val="left" w:pos="540"/>
          <w:tab w:val="left" w:pos="900"/>
          <w:tab w:val="left" w:pos="1350"/>
          <w:tab w:val="left" w:pos="1890"/>
          <w:tab w:val="left" w:pos="2520"/>
        </w:tabs>
        <w:snapToGrid w:val="0"/>
        <w:ind w:left="792"/>
        <w:jc w:val="both"/>
        <w:rPr>
          <w:rFonts w:ascii="Calibri" w:hAnsi="Calibri"/>
          <w:sz w:val="20"/>
        </w:rPr>
      </w:pPr>
      <w:r>
        <w:rPr>
          <w:rFonts w:ascii="Calibri" w:hAnsi="Calibri"/>
          <w:sz w:val="20"/>
        </w:rPr>
        <w:t xml:space="preserve">            </w:t>
      </w:r>
      <w:r w:rsidR="00F418E7" w:rsidRPr="00BC1050">
        <w:rPr>
          <w:rFonts w:ascii="Calibri" w:hAnsi="Calibri"/>
          <w:sz w:val="20"/>
        </w:rPr>
        <w:t xml:space="preserve">contracted facility </w:t>
      </w:r>
      <w:r w:rsidR="00F1652F" w:rsidRPr="00BC1050">
        <w:rPr>
          <w:rFonts w:ascii="Calibri" w:hAnsi="Calibri"/>
          <w:sz w:val="20"/>
        </w:rPr>
        <w:t>location</w:t>
      </w:r>
      <w:r w:rsidR="0098612C" w:rsidRPr="00BC1050">
        <w:rPr>
          <w:rFonts w:ascii="Calibri" w:hAnsi="Calibri"/>
          <w:sz w:val="20"/>
        </w:rPr>
        <w:t xml:space="preserve"> to the</w:t>
      </w:r>
      <w:r w:rsidR="00BC1050" w:rsidRPr="00BC1050">
        <w:rPr>
          <w:rFonts w:ascii="Calibri" w:hAnsi="Calibri"/>
          <w:sz w:val="20"/>
        </w:rPr>
        <w:t xml:space="preserve"> contractor’s </w:t>
      </w:r>
      <w:r w:rsidR="0098612C" w:rsidRPr="00BC1050">
        <w:rPr>
          <w:rFonts w:ascii="Calibri" w:hAnsi="Calibri"/>
          <w:sz w:val="20"/>
        </w:rPr>
        <w:t xml:space="preserve">facility, a primary investigator </w:t>
      </w:r>
      <w:r w:rsidR="00BC1050" w:rsidRPr="00BC1050">
        <w:rPr>
          <w:rFonts w:ascii="Calibri" w:hAnsi="Calibri"/>
          <w:sz w:val="20"/>
        </w:rPr>
        <w:t xml:space="preserve">from the VA </w:t>
      </w:r>
      <w:r w:rsidR="0098612C" w:rsidRPr="00BC1050">
        <w:rPr>
          <w:rFonts w:ascii="Calibri" w:hAnsi="Calibri"/>
          <w:sz w:val="20"/>
        </w:rPr>
        <w:t>shall</w:t>
      </w:r>
    </w:p>
    <w:p w14:paraId="3B921485" w14:textId="77777777" w:rsidR="00E239BE" w:rsidRDefault="00E239BE" w:rsidP="00E239BE">
      <w:pPr>
        <w:pStyle w:val="BodyText"/>
        <w:suppressLineNumbers/>
        <w:tabs>
          <w:tab w:val="left" w:pos="540"/>
          <w:tab w:val="left" w:pos="900"/>
          <w:tab w:val="left" w:pos="1350"/>
          <w:tab w:val="left" w:pos="1890"/>
          <w:tab w:val="left" w:pos="2520"/>
        </w:tabs>
        <w:snapToGrid w:val="0"/>
        <w:ind w:left="792"/>
        <w:jc w:val="both"/>
        <w:rPr>
          <w:rFonts w:ascii="Calibri" w:hAnsi="Calibri"/>
          <w:sz w:val="20"/>
        </w:rPr>
      </w:pPr>
      <w:r>
        <w:rPr>
          <w:rFonts w:ascii="Calibri" w:hAnsi="Calibri"/>
          <w:sz w:val="20"/>
        </w:rPr>
        <w:t xml:space="preserve">           </w:t>
      </w:r>
      <w:r w:rsidR="0098612C" w:rsidRPr="00BC1050">
        <w:rPr>
          <w:rFonts w:ascii="Calibri" w:hAnsi="Calibri"/>
          <w:sz w:val="20"/>
        </w:rPr>
        <w:t xml:space="preserve"> c</w:t>
      </w:r>
      <w:r w:rsidR="00BC1050" w:rsidRPr="00BC1050">
        <w:rPr>
          <w:rFonts w:ascii="Calibri" w:hAnsi="Calibri"/>
          <w:sz w:val="20"/>
        </w:rPr>
        <w:t>ontact</w:t>
      </w:r>
      <w:r w:rsidR="0098612C" w:rsidRPr="00BC1050">
        <w:rPr>
          <w:rFonts w:ascii="Calibri" w:hAnsi="Calibri"/>
          <w:sz w:val="20"/>
        </w:rPr>
        <w:t xml:space="preserve"> the </w:t>
      </w:r>
      <w:r w:rsidR="00BC1050" w:rsidRPr="00BC1050">
        <w:rPr>
          <w:rFonts w:ascii="Calibri" w:hAnsi="Calibri"/>
          <w:sz w:val="20"/>
        </w:rPr>
        <w:t>Contractor</w:t>
      </w:r>
      <w:r w:rsidR="0098612C" w:rsidRPr="00BC1050">
        <w:rPr>
          <w:rFonts w:ascii="Calibri" w:hAnsi="Calibri"/>
          <w:sz w:val="20"/>
        </w:rPr>
        <w:t xml:space="preserve"> to discuss the need for the autopsy and/or any restrictions/limitations placed</w:t>
      </w:r>
    </w:p>
    <w:p w14:paraId="5E2C2754" w14:textId="0A9F906B" w:rsidR="0098612C" w:rsidRPr="00BC1050" w:rsidRDefault="00E239BE" w:rsidP="00E239BE">
      <w:pPr>
        <w:pStyle w:val="BodyText"/>
        <w:suppressLineNumbers/>
        <w:tabs>
          <w:tab w:val="left" w:pos="540"/>
          <w:tab w:val="left" w:pos="900"/>
          <w:tab w:val="left" w:pos="1350"/>
          <w:tab w:val="left" w:pos="1890"/>
          <w:tab w:val="left" w:pos="2520"/>
        </w:tabs>
        <w:snapToGrid w:val="0"/>
        <w:ind w:left="792"/>
        <w:jc w:val="both"/>
        <w:rPr>
          <w:rFonts w:asciiTheme="minorHAnsi" w:hAnsiTheme="minorHAnsi" w:cs="Arial"/>
          <w:color w:val="000000" w:themeColor="text1"/>
          <w:sz w:val="20"/>
        </w:rPr>
      </w:pPr>
      <w:r>
        <w:rPr>
          <w:rFonts w:ascii="Calibri" w:hAnsi="Calibri"/>
          <w:sz w:val="20"/>
        </w:rPr>
        <w:t xml:space="preserve">           </w:t>
      </w:r>
      <w:r w:rsidR="0098612C" w:rsidRPr="00BC1050">
        <w:rPr>
          <w:rFonts w:ascii="Calibri" w:hAnsi="Calibri"/>
          <w:sz w:val="20"/>
        </w:rPr>
        <w:t xml:space="preserve"> on the autopsy. </w:t>
      </w:r>
    </w:p>
    <w:p w14:paraId="5EEDAEFC" w14:textId="77777777" w:rsidR="0098612C" w:rsidRPr="0098612C" w:rsidRDefault="0098612C" w:rsidP="0098612C">
      <w:pPr>
        <w:pStyle w:val="BodyText"/>
        <w:suppressLineNumbers/>
        <w:tabs>
          <w:tab w:val="left" w:pos="540"/>
          <w:tab w:val="left" w:pos="900"/>
          <w:tab w:val="left" w:pos="1350"/>
          <w:tab w:val="left" w:pos="1890"/>
          <w:tab w:val="left" w:pos="2520"/>
        </w:tabs>
        <w:snapToGrid w:val="0"/>
        <w:ind w:left="1890"/>
        <w:jc w:val="both"/>
        <w:rPr>
          <w:rFonts w:asciiTheme="minorHAnsi" w:hAnsiTheme="minorHAnsi" w:cs="Arial"/>
          <w:color w:val="000000" w:themeColor="text1"/>
          <w:sz w:val="20"/>
        </w:rPr>
      </w:pPr>
    </w:p>
    <w:p w14:paraId="7349D84F" w14:textId="7AE946B1" w:rsidR="00133EFE" w:rsidRPr="00506809" w:rsidRDefault="00DC4DC5" w:rsidP="000B5EB9">
      <w:pPr>
        <w:pStyle w:val="BodyText"/>
        <w:numPr>
          <w:ilvl w:val="1"/>
          <w:numId w:val="21"/>
        </w:numPr>
        <w:suppressLineNumbers/>
        <w:tabs>
          <w:tab w:val="left" w:pos="540"/>
          <w:tab w:val="left" w:pos="900"/>
          <w:tab w:val="left" w:pos="1350"/>
          <w:tab w:val="left" w:pos="1890"/>
          <w:tab w:val="left" w:pos="2520"/>
        </w:tabs>
        <w:snapToGrid w:val="0"/>
        <w:jc w:val="both"/>
        <w:rPr>
          <w:rFonts w:asciiTheme="minorHAnsi" w:hAnsiTheme="minorHAnsi" w:cs="Arial"/>
          <w:color w:val="000000" w:themeColor="text1"/>
          <w:sz w:val="20"/>
        </w:rPr>
      </w:pPr>
      <w:r>
        <w:rPr>
          <w:rFonts w:ascii="Calibri" w:hAnsi="Calibri"/>
          <w:sz w:val="20"/>
        </w:rPr>
        <w:t xml:space="preserve">Special Registry autopsies: </w:t>
      </w:r>
    </w:p>
    <w:p w14:paraId="1E6A3A71" w14:textId="77777777" w:rsidR="00506809" w:rsidRPr="00133EFE" w:rsidRDefault="00506809" w:rsidP="00506809">
      <w:pPr>
        <w:pStyle w:val="BodyText"/>
        <w:suppressLineNumbers/>
        <w:tabs>
          <w:tab w:val="left" w:pos="540"/>
          <w:tab w:val="left" w:pos="900"/>
          <w:tab w:val="left" w:pos="1350"/>
          <w:tab w:val="left" w:pos="1890"/>
          <w:tab w:val="left" w:pos="2520"/>
        </w:tabs>
        <w:snapToGrid w:val="0"/>
        <w:ind w:left="1890"/>
        <w:jc w:val="both"/>
        <w:rPr>
          <w:rFonts w:asciiTheme="minorHAnsi" w:hAnsiTheme="minorHAnsi" w:cs="Arial"/>
          <w:color w:val="000000" w:themeColor="text1"/>
          <w:sz w:val="20"/>
        </w:rPr>
      </w:pPr>
    </w:p>
    <w:p w14:paraId="29D92EDB" w14:textId="5C605784" w:rsidR="000D7349" w:rsidRPr="000D7349" w:rsidRDefault="00412183" w:rsidP="00E44FD1">
      <w:pPr>
        <w:pStyle w:val="BodyText"/>
        <w:numPr>
          <w:ilvl w:val="2"/>
          <w:numId w:val="30"/>
        </w:numPr>
        <w:suppressLineNumbers/>
        <w:tabs>
          <w:tab w:val="left" w:pos="540"/>
          <w:tab w:val="left" w:pos="900"/>
          <w:tab w:val="left" w:pos="1350"/>
          <w:tab w:val="left" w:pos="1890"/>
          <w:tab w:val="left" w:pos="2520"/>
        </w:tabs>
        <w:snapToGrid w:val="0"/>
        <w:jc w:val="both"/>
        <w:rPr>
          <w:rFonts w:asciiTheme="minorHAnsi" w:hAnsiTheme="minorHAnsi" w:cs="Arial"/>
          <w:color w:val="000000" w:themeColor="text1"/>
          <w:sz w:val="20"/>
        </w:rPr>
      </w:pPr>
      <w:r w:rsidRPr="00922AD4">
        <w:rPr>
          <w:rFonts w:ascii="Calibri" w:hAnsi="Calibri"/>
          <w:sz w:val="20"/>
        </w:rPr>
        <w:t>The P&amp;LMS physician staff at the VAMC shall determine if special registry protocols apply and shall</w:t>
      </w:r>
    </w:p>
    <w:p w14:paraId="5D9DFBC1" w14:textId="77777777" w:rsidR="00892144" w:rsidRDefault="000D7349" w:rsidP="000D7349">
      <w:pPr>
        <w:pStyle w:val="BodyText"/>
        <w:suppressLineNumbers/>
        <w:tabs>
          <w:tab w:val="left" w:pos="540"/>
          <w:tab w:val="left" w:pos="900"/>
          <w:tab w:val="left" w:pos="1350"/>
          <w:tab w:val="left" w:pos="1890"/>
          <w:tab w:val="left" w:pos="2520"/>
        </w:tabs>
        <w:snapToGrid w:val="0"/>
        <w:ind w:left="792"/>
        <w:jc w:val="both"/>
        <w:rPr>
          <w:rFonts w:ascii="Calibri" w:hAnsi="Calibri"/>
          <w:sz w:val="20"/>
        </w:rPr>
      </w:pPr>
      <w:r>
        <w:rPr>
          <w:rFonts w:ascii="Calibri" w:hAnsi="Calibri"/>
          <w:sz w:val="20"/>
        </w:rPr>
        <w:t xml:space="preserve">             </w:t>
      </w:r>
      <w:r w:rsidR="00412183" w:rsidRPr="00922AD4">
        <w:rPr>
          <w:rFonts w:ascii="Calibri" w:hAnsi="Calibri"/>
          <w:sz w:val="20"/>
        </w:rPr>
        <w:t>verify that additional consent has been obtained to approv</w:t>
      </w:r>
      <w:r w:rsidR="003E3FD3">
        <w:rPr>
          <w:rFonts w:ascii="Calibri" w:hAnsi="Calibri"/>
          <w:sz w:val="20"/>
        </w:rPr>
        <w:t>e the</w:t>
      </w:r>
      <w:r w:rsidR="00412183" w:rsidRPr="00922AD4">
        <w:rPr>
          <w:rFonts w:ascii="Calibri" w:hAnsi="Calibri"/>
          <w:sz w:val="20"/>
        </w:rPr>
        <w:t xml:space="preserve"> inclusion of the autopsy in a special </w:t>
      </w:r>
    </w:p>
    <w:p w14:paraId="7213F291" w14:textId="68B32241" w:rsidR="00412183" w:rsidRPr="00922AD4" w:rsidRDefault="00892144" w:rsidP="000D7349">
      <w:pPr>
        <w:pStyle w:val="BodyText"/>
        <w:suppressLineNumbers/>
        <w:tabs>
          <w:tab w:val="left" w:pos="540"/>
          <w:tab w:val="left" w:pos="900"/>
          <w:tab w:val="left" w:pos="1350"/>
          <w:tab w:val="left" w:pos="1890"/>
          <w:tab w:val="left" w:pos="2520"/>
        </w:tabs>
        <w:snapToGrid w:val="0"/>
        <w:ind w:left="792"/>
        <w:jc w:val="both"/>
        <w:rPr>
          <w:rFonts w:asciiTheme="minorHAnsi" w:hAnsiTheme="minorHAnsi" w:cs="Arial"/>
          <w:color w:val="000000" w:themeColor="text1"/>
          <w:sz w:val="20"/>
        </w:rPr>
      </w:pPr>
      <w:r>
        <w:rPr>
          <w:rFonts w:ascii="Calibri" w:hAnsi="Calibri"/>
          <w:sz w:val="20"/>
        </w:rPr>
        <w:t xml:space="preserve">             </w:t>
      </w:r>
      <w:r w:rsidR="00412183" w:rsidRPr="00922AD4">
        <w:rPr>
          <w:rFonts w:ascii="Calibri" w:hAnsi="Calibri"/>
          <w:sz w:val="20"/>
        </w:rPr>
        <w:t xml:space="preserve">registry for research </w:t>
      </w:r>
      <w:r w:rsidR="00E44FD1" w:rsidRPr="00922AD4">
        <w:rPr>
          <w:rFonts w:ascii="Calibri" w:hAnsi="Calibri"/>
          <w:sz w:val="20"/>
        </w:rPr>
        <w:t>purposes and</w:t>
      </w:r>
      <w:r w:rsidR="00412183" w:rsidRPr="00922AD4">
        <w:rPr>
          <w:rFonts w:ascii="Calibri" w:hAnsi="Calibri"/>
          <w:sz w:val="20"/>
        </w:rPr>
        <w:t xml:space="preserve"> shall communicate this information to Contractor.  </w:t>
      </w:r>
    </w:p>
    <w:p w14:paraId="73966D47" w14:textId="77777777" w:rsidR="00412183" w:rsidRPr="00922AD4" w:rsidRDefault="00412183" w:rsidP="00412183">
      <w:pPr>
        <w:pStyle w:val="BodyText"/>
        <w:suppressLineNumbers/>
        <w:tabs>
          <w:tab w:val="left" w:pos="540"/>
          <w:tab w:val="left" w:pos="900"/>
          <w:tab w:val="left" w:pos="1350"/>
          <w:tab w:val="left" w:pos="1890"/>
          <w:tab w:val="left" w:pos="2520"/>
        </w:tabs>
        <w:snapToGrid w:val="0"/>
        <w:ind w:left="2232"/>
        <w:jc w:val="both"/>
        <w:rPr>
          <w:rFonts w:asciiTheme="minorHAnsi" w:hAnsiTheme="minorHAnsi" w:cs="Arial"/>
          <w:color w:val="000000" w:themeColor="text1"/>
          <w:sz w:val="20"/>
        </w:rPr>
      </w:pPr>
    </w:p>
    <w:p w14:paraId="77BF9C34" w14:textId="1C27BE24" w:rsidR="00733093" w:rsidRDefault="00133EFE" w:rsidP="00E44FD1">
      <w:pPr>
        <w:pStyle w:val="BodyText"/>
        <w:numPr>
          <w:ilvl w:val="2"/>
          <w:numId w:val="30"/>
        </w:numPr>
        <w:suppressLineNumbers/>
        <w:tabs>
          <w:tab w:val="left" w:pos="540"/>
          <w:tab w:val="left" w:pos="900"/>
          <w:tab w:val="left" w:pos="1350"/>
          <w:tab w:val="left" w:pos="1890"/>
          <w:tab w:val="left" w:pos="2520"/>
        </w:tabs>
        <w:snapToGrid w:val="0"/>
        <w:jc w:val="both"/>
        <w:rPr>
          <w:rFonts w:asciiTheme="minorHAnsi" w:hAnsiTheme="minorHAnsi" w:cs="Arial"/>
          <w:color w:val="000000" w:themeColor="text1"/>
          <w:sz w:val="20"/>
        </w:rPr>
      </w:pPr>
      <w:r w:rsidRPr="00922AD4">
        <w:rPr>
          <w:rFonts w:ascii="Calibri" w:hAnsi="Calibri"/>
          <w:sz w:val="20"/>
        </w:rPr>
        <w:t>Special registry autopsy protocols apply to</w:t>
      </w:r>
      <w:r w:rsidR="00CF4701" w:rsidRPr="00922AD4">
        <w:rPr>
          <w:rFonts w:ascii="Calibri" w:hAnsi="Calibri"/>
          <w:sz w:val="20"/>
        </w:rPr>
        <w:t xml:space="preserve"> any of the following</w:t>
      </w:r>
      <w:r w:rsidRPr="00922AD4">
        <w:rPr>
          <w:rFonts w:ascii="Calibri" w:hAnsi="Calibri"/>
          <w:sz w:val="20"/>
        </w:rPr>
        <w:t>:</w:t>
      </w:r>
    </w:p>
    <w:p w14:paraId="50447D7F" w14:textId="2F434A23" w:rsidR="00DC4DC5" w:rsidRPr="00733093" w:rsidRDefault="00CD1F22" w:rsidP="00CD1F22">
      <w:pPr>
        <w:pStyle w:val="BodyText"/>
        <w:suppressLineNumbers/>
        <w:tabs>
          <w:tab w:val="left" w:pos="540"/>
          <w:tab w:val="left" w:pos="900"/>
          <w:tab w:val="left" w:pos="1350"/>
          <w:tab w:val="left" w:pos="1890"/>
          <w:tab w:val="left" w:pos="2520"/>
        </w:tabs>
        <w:snapToGrid w:val="0"/>
        <w:jc w:val="both"/>
        <w:rPr>
          <w:rFonts w:asciiTheme="minorHAnsi" w:hAnsiTheme="minorHAnsi" w:cs="Arial"/>
          <w:color w:val="000000" w:themeColor="text1"/>
          <w:sz w:val="20"/>
        </w:rPr>
      </w:pPr>
      <w:r>
        <w:rPr>
          <w:rFonts w:ascii="Calibri" w:hAnsi="Calibri"/>
          <w:sz w:val="20"/>
        </w:rPr>
        <w:t xml:space="preserve">                              2.2.2.1 </w:t>
      </w:r>
      <w:r w:rsidR="00704AAB">
        <w:rPr>
          <w:rFonts w:ascii="Calibri" w:hAnsi="Calibri"/>
          <w:sz w:val="20"/>
        </w:rPr>
        <w:t xml:space="preserve">   </w:t>
      </w:r>
      <w:r>
        <w:rPr>
          <w:rFonts w:ascii="Calibri" w:hAnsi="Calibri"/>
          <w:sz w:val="20"/>
        </w:rPr>
        <w:t>Former</w:t>
      </w:r>
      <w:r w:rsidR="00DC4DC5" w:rsidRPr="00733093">
        <w:rPr>
          <w:rFonts w:ascii="Calibri" w:hAnsi="Calibri"/>
          <w:sz w:val="20"/>
        </w:rPr>
        <w:t xml:space="preserve"> Prisoners of War (POW)</w:t>
      </w:r>
    </w:p>
    <w:p w14:paraId="1F2896C8" w14:textId="04B3DB6B" w:rsidR="00740AF3" w:rsidRDefault="002633CE" w:rsidP="002633CE">
      <w:pPr>
        <w:pStyle w:val="BodyText"/>
        <w:suppressLineNumbers/>
        <w:tabs>
          <w:tab w:val="left" w:pos="540"/>
          <w:tab w:val="left" w:pos="900"/>
          <w:tab w:val="left" w:pos="1350"/>
          <w:tab w:val="left" w:pos="1890"/>
          <w:tab w:val="left" w:pos="2520"/>
        </w:tabs>
        <w:snapToGrid w:val="0"/>
        <w:jc w:val="both"/>
        <w:rPr>
          <w:rFonts w:asciiTheme="minorHAnsi" w:hAnsiTheme="minorHAnsi" w:cs="Arial"/>
          <w:color w:val="000000" w:themeColor="text1"/>
          <w:sz w:val="20"/>
        </w:rPr>
      </w:pPr>
      <w:r>
        <w:rPr>
          <w:rFonts w:ascii="Calibri" w:hAnsi="Calibri"/>
          <w:sz w:val="20"/>
        </w:rPr>
        <w:t xml:space="preserve">                              </w:t>
      </w:r>
      <w:r w:rsidR="00CD1F22">
        <w:rPr>
          <w:rFonts w:ascii="Calibri" w:hAnsi="Calibri"/>
          <w:sz w:val="20"/>
        </w:rPr>
        <w:t xml:space="preserve">2.2.2.2 </w:t>
      </w:r>
      <w:r w:rsidR="00704AAB">
        <w:rPr>
          <w:rFonts w:ascii="Calibri" w:hAnsi="Calibri"/>
          <w:sz w:val="20"/>
        </w:rPr>
        <w:t xml:space="preserve">   </w:t>
      </w:r>
      <w:r w:rsidR="00DC4DC5" w:rsidRPr="00922AD4">
        <w:rPr>
          <w:rFonts w:ascii="Calibri" w:hAnsi="Calibri"/>
          <w:sz w:val="20"/>
        </w:rPr>
        <w:t>Agent Orange/Vietnam Service (AGO)</w:t>
      </w:r>
    </w:p>
    <w:p w14:paraId="6B8488A5" w14:textId="683CE63F" w:rsidR="00740AF3" w:rsidRDefault="002633CE" w:rsidP="002633CE">
      <w:pPr>
        <w:pStyle w:val="BodyText"/>
        <w:suppressLineNumbers/>
        <w:tabs>
          <w:tab w:val="left" w:pos="540"/>
          <w:tab w:val="left" w:pos="900"/>
          <w:tab w:val="left" w:pos="1350"/>
          <w:tab w:val="left" w:pos="1890"/>
          <w:tab w:val="left" w:pos="2520"/>
        </w:tabs>
        <w:snapToGrid w:val="0"/>
        <w:jc w:val="both"/>
        <w:rPr>
          <w:rFonts w:ascii="Calibri" w:hAnsi="Calibri"/>
          <w:sz w:val="20"/>
        </w:rPr>
      </w:pPr>
      <w:r>
        <w:rPr>
          <w:rFonts w:ascii="Calibri" w:hAnsi="Calibri"/>
          <w:sz w:val="20"/>
        </w:rPr>
        <w:t xml:space="preserve">                              2.2.2.3 </w:t>
      </w:r>
      <w:r w:rsidR="00704AAB">
        <w:rPr>
          <w:rFonts w:ascii="Calibri" w:hAnsi="Calibri"/>
          <w:sz w:val="20"/>
        </w:rPr>
        <w:t xml:space="preserve">   </w:t>
      </w:r>
      <w:r w:rsidR="00DC4DC5" w:rsidRPr="00740AF3">
        <w:rPr>
          <w:rFonts w:ascii="Calibri" w:hAnsi="Calibri"/>
          <w:sz w:val="20"/>
        </w:rPr>
        <w:t>Kuwait/Persian Gulf War Service 1990-1991 (KUW)</w:t>
      </w:r>
    </w:p>
    <w:p w14:paraId="34DA2E43" w14:textId="51E68470" w:rsidR="0024624C" w:rsidRDefault="00DC4DC5" w:rsidP="00704AAB">
      <w:pPr>
        <w:pStyle w:val="BodyText"/>
        <w:numPr>
          <w:ilvl w:val="3"/>
          <w:numId w:val="25"/>
        </w:numPr>
        <w:suppressLineNumbers/>
        <w:tabs>
          <w:tab w:val="left" w:pos="540"/>
          <w:tab w:val="left" w:pos="900"/>
          <w:tab w:val="left" w:pos="1350"/>
          <w:tab w:val="left" w:pos="1890"/>
          <w:tab w:val="left" w:pos="2520"/>
        </w:tabs>
        <w:snapToGrid w:val="0"/>
        <w:jc w:val="both"/>
        <w:rPr>
          <w:rFonts w:asciiTheme="minorHAnsi" w:hAnsiTheme="minorHAnsi" w:cs="Arial"/>
          <w:color w:val="000000" w:themeColor="text1"/>
          <w:sz w:val="20"/>
        </w:rPr>
      </w:pPr>
      <w:r w:rsidRPr="00740AF3">
        <w:rPr>
          <w:rFonts w:ascii="Calibri" w:hAnsi="Calibri"/>
          <w:sz w:val="20"/>
        </w:rPr>
        <w:t>Operation Iraqi Freedom/Iraq Service 2003-2011 (IRQ)</w:t>
      </w:r>
    </w:p>
    <w:p w14:paraId="43821789" w14:textId="01B2FC25" w:rsidR="00DC4DC5" w:rsidRPr="00740AF3" w:rsidRDefault="00704AAB" w:rsidP="00704AAB">
      <w:pPr>
        <w:pStyle w:val="BodyText"/>
        <w:suppressLineNumbers/>
        <w:tabs>
          <w:tab w:val="left" w:pos="540"/>
          <w:tab w:val="left" w:pos="900"/>
          <w:tab w:val="left" w:pos="1350"/>
          <w:tab w:val="left" w:pos="1890"/>
          <w:tab w:val="left" w:pos="2520"/>
        </w:tabs>
        <w:snapToGrid w:val="0"/>
        <w:ind w:left="1350"/>
        <w:jc w:val="both"/>
        <w:rPr>
          <w:rFonts w:asciiTheme="minorHAnsi" w:hAnsiTheme="minorHAnsi" w:cs="Arial"/>
          <w:color w:val="000000" w:themeColor="text1"/>
          <w:sz w:val="20"/>
        </w:rPr>
      </w:pPr>
      <w:r>
        <w:rPr>
          <w:rFonts w:ascii="Calibri" w:hAnsi="Calibri"/>
          <w:sz w:val="20"/>
        </w:rPr>
        <w:t xml:space="preserve">2.2.2.5    </w:t>
      </w:r>
      <w:r w:rsidR="00DC4DC5" w:rsidRPr="00740AF3">
        <w:rPr>
          <w:rFonts w:ascii="Calibri" w:hAnsi="Calibri"/>
          <w:sz w:val="20"/>
        </w:rPr>
        <w:t>Operation Enduring Freedom/Afghanistan Service 2001-Present (AFG)</w:t>
      </w:r>
    </w:p>
    <w:p w14:paraId="01B3A7B7" w14:textId="77777777" w:rsidR="00DC4DC5" w:rsidRPr="00922AD4" w:rsidRDefault="00DC4DC5" w:rsidP="00506809">
      <w:pPr>
        <w:pStyle w:val="BodyText"/>
        <w:suppressLineNumbers/>
        <w:tabs>
          <w:tab w:val="left" w:pos="540"/>
          <w:tab w:val="left" w:pos="900"/>
          <w:tab w:val="left" w:pos="1350"/>
          <w:tab w:val="left" w:pos="1890"/>
          <w:tab w:val="left" w:pos="2520"/>
        </w:tabs>
        <w:snapToGrid w:val="0"/>
        <w:ind w:left="2736"/>
        <w:jc w:val="both"/>
        <w:rPr>
          <w:rFonts w:asciiTheme="minorHAnsi" w:hAnsiTheme="minorHAnsi" w:cs="Arial"/>
          <w:color w:val="000000" w:themeColor="text1"/>
          <w:sz w:val="20"/>
        </w:rPr>
      </w:pPr>
    </w:p>
    <w:p w14:paraId="01E345AE" w14:textId="4ED8CFD6" w:rsidR="003E75FD" w:rsidRDefault="00E44FD1" w:rsidP="003E75FD">
      <w:pPr>
        <w:pStyle w:val="BodyText"/>
        <w:suppressLineNumbers/>
        <w:tabs>
          <w:tab w:val="left" w:pos="540"/>
          <w:tab w:val="left" w:pos="900"/>
          <w:tab w:val="left" w:pos="1350"/>
          <w:tab w:val="left" w:pos="1890"/>
          <w:tab w:val="left" w:pos="2520"/>
        </w:tabs>
        <w:snapToGrid w:val="0"/>
        <w:ind w:left="720"/>
        <w:jc w:val="both"/>
        <w:rPr>
          <w:rFonts w:ascii="Calibri" w:hAnsi="Calibri"/>
          <w:sz w:val="20"/>
        </w:rPr>
      </w:pPr>
      <w:r>
        <w:rPr>
          <w:rFonts w:ascii="Calibri" w:hAnsi="Calibri"/>
          <w:sz w:val="20"/>
        </w:rPr>
        <w:t xml:space="preserve">2.2.3    </w:t>
      </w:r>
      <w:r w:rsidR="0028074D" w:rsidRPr="00922AD4">
        <w:rPr>
          <w:rFonts w:ascii="Calibri" w:hAnsi="Calibri"/>
          <w:sz w:val="20"/>
        </w:rPr>
        <w:t>Special registry autopsy protocols include the following: Additional wet tissue (in addition to tissue</w:t>
      </w:r>
    </w:p>
    <w:p w14:paraId="55B9AC6F" w14:textId="77777777" w:rsidR="00EE25C9" w:rsidRDefault="003E75FD" w:rsidP="00704AAB">
      <w:pPr>
        <w:pStyle w:val="BodyText"/>
        <w:suppressLineNumbers/>
        <w:tabs>
          <w:tab w:val="left" w:pos="540"/>
          <w:tab w:val="left" w:pos="900"/>
          <w:tab w:val="left" w:pos="1350"/>
          <w:tab w:val="left" w:pos="1890"/>
          <w:tab w:val="left" w:pos="2520"/>
        </w:tabs>
        <w:snapToGrid w:val="0"/>
        <w:ind w:left="720"/>
        <w:jc w:val="both"/>
        <w:rPr>
          <w:rFonts w:ascii="Calibri" w:hAnsi="Calibri"/>
          <w:sz w:val="20"/>
        </w:rPr>
      </w:pPr>
      <w:r>
        <w:rPr>
          <w:rFonts w:ascii="Calibri" w:hAnsi="Calibri"/>
          <w:sz w:val="20"/>
        </w:rPr>
        <w:t xml:space="preserve">             </w:t>
      </w:r>
      <w:r w:rsidR="0028074D" w:rsidRPr="00922AD4">
        <w:rPr>
          <w:rFonts w:ascii="Calibri" w:hAnsi="Calibri"/>
          <w:sz w:val="20"/>
        </w:rPr>
        <w:t>collected, examined and reported in the customary manner for the autopsy by the contracting</w:t>
      </w:r>
    </w:p>
    <w:p w14:paraId="11558ED9" w14:textId="1557B9CE" w:rsidR="0028074D" w:rsidRPr="00704AAB" w:rsidRDefault="00EE25C9" w:rsidP="00704AAB">
      <w:pPr>
        <w:pStyle w:val="BodyText"/>
        <w:suppressLineNumbers/>
        <w:tabs>
          <w:tab w:val="left" w:pos="540"/>
          <w:tab w:val="left" w:pos="900"/>
          <w:tab w:val="left" w:pos="1350"/>
          <w:tab w:val="left" w:pos="1890"/>
          <w:tab w:val="left" w:pos="2520"/>
        </w:tabs>
        <w:snapToGrid w:val="0"/>
        <w:ind w:left="720"/>
        <w:jc w:val="both"/>
        <w:rPr>
          <w:rFonts w:asciiTheme="minorHAnsi" w:hAnsiTheme="minorHAnsi" w:cs="Arial"/>
          <w:color w:val="000000" w:themeColor="text1"/>
          <w:sz w:val="20"/>
        </w:rPr>
      </w:pPr>
      <w:r>
        <w:rPr>
          <w:rFonts w:ascii="Calibri" w:hAnsi="Calibri"/>
          <w:sz w:val="20"/>
        </w:rPr>
        <w:t xml:space="preserve">           </w:t>
      </w:r>
      <w:r w:rsidR="0028074D" w:rsidRPr="00922AD4">
        <w:rPr>
          <w:rFonts w:ascii="Calibri" w:hAnsi="Calibri"/>
          <w:sz w:val="20"/>
        </w:rPr>
        <w:t xml:space="preserve"> </w:t>
      </w:r>
      <w:r>
        <w:rPr>
          <w:rFonts w:ascii="Calibri" w:hAnsi="Calibri"/>
          <w:sz w:val="20"/>
        </w:rPr>
        <w:t xml:space="preserve"> </w:t>
      </w:r>
      <w:r w:rsidR="0028074D" w:rsidRPr="00922AD4">
        <w:rPr>
          <w:rFonts w:ascii="Calibri" w:hAnsi="Calibri"/>
          <w:sz w:val="20"/>
        </w:rPr>
        <w:t xml:space="preserve">facility) must be collected and placed in formalin, including: </w:t>
      </w:r>
    </w:p>
    <w:p w14:paraId="1A55DFC5" w14:textId="77777777" w:rsidR="0028074D" w:rsidRPr="00922AD4" w:rsidRDefault="0028074D" w:rsidP="0028074D">
      <w:pPr>
        <w:pStyle w:val="BodyText"/>
        <w:suppressLineNumbers/>
        <w:tabs>
          <w:tab w:val="left" w:pos="540"/>
          <w:tab w:val="left" w:pos="900"/>
          <w:tab w:val="left" w:pos="1350"/>
          <w:tab w:val="left" w:pos="1890"/>
          <w:tab w:val="left" w:pos="2520"/>
        </w:tabs>
        <w:snapToGrid w:val="0"/>
        <w:ind w:left="2232"/>
        <w:jc w:val="both"/>
        <w:rPr>
          <w:rFonts w:asciiTheme="minorHAnsi" w:hAnsiTheme="minorHAnsi" w:cs="Arial"/>
          <w:color w:val="000000" w:themeColor="text1"/>
          <w:sz w:val="20"/>
        </w:rPr>
      </w:pPr>
    </w:p>
    <w:p w14:paraId="04DB88B1" w14:textId="77777777" w:rsidR="00EC42B4" w:rsidRDefault="00EC42B4" w:rsidP="00EC42B4">
      <w:pPr>
        <w:pStyle w:val="BodyText"/>
        <w:numPr>
          <w:ilvl w:val="3"/>
          <w:numId w:val="31"/>
        </w:numPr>
        <w:suppressLineNumbers/>
        <w:tabs>
          <w:tab w:val="left" w:pos="540"/>
          <w:tab w:val="left" w:pos="900"/>
          <w:tab w:val="left" w:pos="1350"/>
          <w:tab w:val="left" w:pos="1890"/>
          <w:tab w:val="left" w:pos="2520"/>
        </w:tabs>
        <w:snapToGrid w:val="0"/>
        <w:jc w:val="both"/>
        <w:rPr>
          <w:rFonts w:asciiTheme="minorHAnsi" w:hAnsiTheme="minorHAnsi" w:cs="Arial"/>
          <w:color w:val="000000" w:themeColor="text1"/>
          <w:sz w:val="20"/>
        </w:rPr>
      </w:pPr>
      <w:r>
        <w:rPr>
          <w:rFonts w:ascii="Calibri" w:hAnsi="Calibri"/>
          <w:sz w:val="20"/>
        </w:rPr>
        <w:t xml:space="preserve">    </w:t>
      </w:r>
      <w:r w:rsidR="0028074D" w:rsidRPr="00922AD4">
        <w:rPr>
          <w:rFonts w:ascii="Calibri" w:hAnsi="Calibri"/>
          <w:sz w:val="20"/>
        </w:rPr>
        <w:t xml:space="preserve">The intact brain and spinal cord </w:t>
      </w:r>
    </w:p>
    <w:p w14:paraId="03B6D1D4" w14:textId="77777777" w:rsidR="00A550E8" w:rsidRDefault="00A550E8" w:rsidP="00A550E8">
      <w:pPr>
        <w:pStyle w:val="BodyText"/>
        <w:numPr>
          <w:ilvl w:val="3"/>
          <w:numId w:val="31"/>
        </w:numPr>
        <w:suppressLineNumbers/>
        <w:tabs>
          <w:tab w:val="left" w:pos="540"/>
          <w:tab w:val="left" w:pos="900"/>
          <w:tab w:val="left" w:pos="1350"/>
          <w:tab w:val="left" w:pos="1890"/>
          <w:tab w:val="left" w:pos="2520"/>
        </w:tabs>
        <w:snapToGrid w:val="0"/>
        <w:jc w:val="both"/>
        <w:rPr>
          <w:rFonts w:asciiTheme="minorHAnsi" w:hAnsiTheme="minorHAnsi" w:cs="Arial"/>
          <w:color w:val="000000" w:themeColor="text1"/>
          <w:sz w:val="20"/>
        </w:rPr>
      </w:pPr>
      <w:r>
        <w:rPr>
          <w:rFonts w:asciiTheme="minorHAnsi" w:hAnsiTheme="minorHAnsi" w:cs="Arial"/>
          <w:color w:val="000000" w:themeColor="text1"/>
          <w:sz w:val="20"/>
        </w:rPr>
        <w:t xml:space="preserve">    </w:t>
      </w:r>
      <w:r w:rsidR="0028074D" w:rsidRPr="00EC42B4">
        <w:rPr>
          <w:rFonts w:asciiTheme="minorHAnsi" w:hAnsiTheme="minorHAnsi" w:cs="Arial"/>
          <w:color w:val="000000" w:themeColor="text1"/>
          <w:sz w:val="20"/>
        </w:rPr>
        <w:t xml:space="preserve">Peripheral nerve (e.g., sciatic), skeletal muscle (e.g., psoas), and dorsal root ganglia (may </w:t>
      </w:r>
    </w:p>
    <w:p w14:paraId="716A561E" w14:textId="77777777" w:rsidR="00645D3B" w:rsidRDefault="00A550E8" w:rsidP="00645D3B">
      <w:pPr>
        <w:pStyle w:val="BodyText"/>
        <w:suppressLineNumbers/>
        <w:tabs>
          <w:tab w:val="left" w:pos="540"/>
          <w:tab w:val="left" w:pos="900"/>
          <w:tab w:val="left" w:pos="1350"/>
          <w:tab w:val="left" w:pos="1890"/>
          <w:tab w:val="left" w:pos="2520"/>
        </w:tabs>
        <w:snapToGrid w:val="0"/>
        <w:ind w:left="2025"/>
        <w:jc w:val="both"/>
        <w:rPr>
          <w:rFonts w:asciiTheme="minorHAnsi" w:hAnsiTheme="minorHAnsi" w:cs="Arial"/>
          <w:color w:val="000000" w:themeColor="text1"/>
          <w:sz w:val="20"/>
        </w:rPr>
      </w:pPr>
      <w:r>
        <w:rPr>
          <w:rFonts w:asciiTheme="minorHAnsi" w:hAnsiTheme="minorHAnsi" w:cs="Arial"/>
          <w:color w:val="000000" w:themeColor="text1"/>
          <w:sz w:val="20"/>
        </w:rPr>
        <w:t xml:space="preserve"> </w:t>
      </w:r>
      <w:r w:rsidR="0028074D" w:rsidRPr="00EC42B4">
        <w:rPr>
          <w:rFonts w:asciiTheme="minorHAnsi" w:hAnsiTheme="minorHAnsi" w:cs="Arial"/>
          <w:color w:val="000000" w:themeColor="text1"/>
          <w:sz w:val="20"/>
        </w:rPr>
        <w:t>be harvested with adjacent psoas muscle)</w:t>
      </w:r>
      <w:r w:rsidR="00645D3B">
        <w:rPr>
          <w:rFonts w:asciiTheme="minorHAnsi" w:hAnsiTheme="minorHAnsi" w:cs="Arial"/>
          <w:color w:val="000000" w:themeColor="text1"/>
          <w:sz w:val="20"/>
        </w:rPr>
        <w:t xml:space="preserve"> </w:t>
      </w:r>
    </w:p>
    <w:p w14:paraId="74EAB23D" w14:textId="0E7E160A" w:rsidR="00165142" w:rsidRDefault="00165142" w:rsidP="00165142">
      <w:pPr>
        <w:pStyle w:val="BodyText"/>
        <w:numPr>
          <w:ilvl w:val="3"/>
          <w:numId w:val="31"/>
        </w:numPr>
        <w:suppressLineNumbers/>
        <w:tabs>
          <w:tab w:val="left" w:pos="540"/>
          <w:tab w:val="left" w:pos="900"/>
          <w:tab w:val="left" w:pos="1350"/>
          <w:tab w:val="left" w:pos="1890"/>
          <w:tab w:val="left" w:pos="2520"/>
        </w:tabs>
        <w:snapToGrid w:val="0"/>
        <w:jc w:val="both"/>
        <w:rPr>
          <w:rFonts w:asciiTheme="minorHAnsi" w:hAnsiTheme="minorHAnsi" w:cs="Arial"/>
          <w:color w:val="000000" w:themeColor="text1"/>
          <w:sz w:val="20"/>
        </w:rPr>
      </w:pPr>
      <w:r>
        <w:rPr>
          <w:rFonts w:asciiTheme="minorHAnsi" w:hAnsiTheme="minorHAnsi" w:cs="Arial"/>
          <w:color w:val="000000" w:themeColor="text1"/>
          <w:sz w:val="20"/>
        </w:rPr>
        <w:t xml:space="preserve">    </w:t>
      </w:r>
      <w:r w:rsidR="0028074D" w:rsidRPr="00A550E8">
        <w:rPr>
          <w:rFonts w:asciiTheme="minorHAnsi" w:hAnsiTheme="minorHAnsi" w:cs="Arial"/>
          <w:color w:val="000000" w:themeColor="text1"/>
          <w:sz w:val="20"/>
        </w:rPr>
        <w:t>Specimens from the Testes, Prostate, Bladder and Kidneys:</w:t>
      </w:r>
    </w:p>
    <w:p w14:paraId="35F4061E" w14:textId="1620256C" w:rsidR="00D10353" w:rsidRDefault="00165142" w:rsidP="00165142">
      <w:pPr>
        <w:pStyle w:val="BodyText"/>
        <w:numPr>
          <w:ilvl w:val="3"/>
          <w:numId w:val="31"/>
        </w:numPr>
        <w:suppressLineNumbers/>
        <w:tabs>
          <w:tab w:val="left" w:pos="540"/>
          <w:tab w:val="left" w:pos="900"/>
          <w:tab w:val="left" w:pos="1350"/>
          <w:tab w:val="left" w:pos="1890"/>
          <w:tab w:val="left" w:pos="2520"/>
        </w:tabs>
        <w:snapToGrid w:val="0"/>
        <w:jc w:val="both"/>
        <w:rPr>
          <w:rFonts w:asciiTheme="minorHAnsi" w:hAnsiTheme="minorHAnsi" w:cs="Arial"/>
          <w:color w:val="000000" w:themeColor="text1"/>
          <w:sz w:val="20"/>
        </w:rPr>
      </w:pPr>
      <w:r>
        <w:rPr>
          <w:rFonts w:asciiTheme="minorHAnsi" w:hAnsiTheme="minorHAnsi" w:cs="Arial"/>
          <w:color w:val="000000" w:themeColor="text1"/>
          <w:sz w:val="20"/>
        </w:rPr>
        <w:t xml:space="preserve">    </w:t>
      </w:r>
      <w:r w:rsidR="0028074D" w:rsidRPr="007E7C14">
        <w:rPr>
          <w:rFonts w:asciiTheme="minorHAnsi" w:hAnsiTheme="minorHAnsi" w:cs="Arial"/>
          <w:color w:val="000000" w:themeColor="text1"/>
          <w:sz w:val="20"/>
        </w:rPr>
        <w:t>Half of each testis</w:t>
      </w:r>
    </w:p>
    <w:p w14:paraId="6BDB6CFE" w14:textId="77777777" w:rsidR="00165142" w:rsidRDefault="00165142" w:rsidP="00165142">
      <w:pPr>
        <w:pStyle w:val="BodyText"/>
        <w:numPr>
          <w:ilvl w:val="3"/>
          <w:numId w:val="31"/>
        </w:numPr>
        <w:suppressLineNumbers/>
        <w:tabs>
          <w:tab w:val="left" w:pos="540"/>
          <w:tab w:val="left" w:pos="900"/>
          <w:tab w:val="left" w:pos="1350"/>
          <w:tab w:val="left" w:pos="1890"/>
          <w:tab w:val="left" w:pos="2520"/>
        </w:tabs>
        <w:snapToGrid w:val="0"/>
        <w:jc w:val="both"/>
        <w:rPr>
          <w:rFonts w:asciiTheme="minorHAnsi" w:hAnsiTheme="minorHAnsi" w:cs="Arial"/>
          <w:color w:val="000000" w:themeColor="text1"/>
          <w:sz w:val="20"/>
        </w:rPr>
      </w:pPr>
      <w:r>
        <w:rPr>
          <w:rFonts w:asciiTheme="minorHAnsi" w:hAnsiTheme="minorHAnsi" w:cs="Arial"/>
          <w:color w:val="000000" w:themeColor="text1"/>
          <w:sz w:val="20"/>
        </w:rPr>
        <w:t xml:space="preserve">    </w:t>
      </w:r>
      <w:r w:rsidR="0028074D" w:rsidRPr="00D10353">
        <w:rPr>
          <w:rFonts w:asciiTheme="minorHAnsi" w:hAnsiTheme="minorHAnsi" w:cs="Arial"/>
          <w:color w:val="000000" w:themeColor="text1"/>
          <w:sz w:val="20"/>
        </w:rPr>
        <w:t>Material from the prostate should include the capsule and the urethra. The sample should</w:t>
      </w:r>
    </w:p>
    <w:p w14:paraId="4AAA8FD1" w14:textId="77777777" w:rsidR="00033EA9" w:rsidRDefault="00165142" w:rsidP="00033EA9">
      <w:pPr>
        <w:pStyle w:val="BodyText"/>
        <w:suppressLineNumbers/>
        <w:tabs>
          <w:tab w:val="left" w:pos="540"/>
          <w:tab w:val="left" w:pos="900"/>
          <w:tab w:val="left" w:pos="1350"/>
          <w:tab w:val="left" w:pos="1890"/>
          <w:tab w:val="left" w:pos="2520"/>
        </w:tabs>
        <w:snapToGrid w:val="0"/>
        <w:ind w:left="2025"/>
        <w:jc w:val="both"/>
        <w:rPr>
          <w:rFonts w:asciiTheme="minorHAnsi" w:hAnsiTheme="minorHAnsi" w:cs="Arial"/>
          <w:color w:val="000000" w:themeColor="text1"/>
          <w:sz w:val="20"/>
        </w:rPr>
      </w:pPr>
      <w:r>
        <w:rPr>
          <w:rFonts w:asciiTheme="minorHAnsi" w:hAnsiTheme="minorHAnsi" w:cs="Arial"/>
          <w:color w:val="000000" w:themeColor="text1"/>
          <w:sz w:val="20"/>
        </w:rPr>
        <w:t xml:space="preserve"> </w:t>
      </w:r>
      <w:r w:rsidR="0028074D" w:rsidRPr="00D10353">
        <w:rPr>
          <w:rFonts w:asciiTheme="minorHAnsi" w:hAnsiTheme="minorHAnsi" w:cs="Arial"/>
          <w:color w:val="000000" w:themeColor="text1"/>
          <w:sz w:val="20"/>
        </w:rPr>
        <w:t xml:space="preserve">include as much of the gland as is practical and any </w:t>
      </w:r>
      <w:r w:rsidR="007105C5" w:rsidRPr="00D10353">
        <w:rPr>
          <w:rFonts w:asciiTheme="minorHAnsi" w:hAnsiTheme="minorHAnsi" w:cs="Arial"/>
          <w:color w:val="000000" w:themeColor="text1"/>
          <w:sz w:val="20"/>
        </w:rPr>
        <w:t>focal lesions.</w:t>
      </w:r>
    </w:p>
    <w:p w14:paraId="45DFE9E0" w14:textId="77777777" w:rsidR="00033EA9" w:rsidRDefault="00033EA9" w:rsidP="00033EA9">
      <w:pPr>
        <w:pStyle w:val="BodyText"/>
        <w:numPr>
          <w:ilvl w:val="3"/>
          <w:numId w:val="31"/>
        </w:numPr>
        <w:suppressLineNumbers/>
        <w:tabs>
          <w:tab w:val="left" w:pos="540"/>
          <w:tab w:val="left" w:pos="900"/>
          <w:tab w:val="left" w:pos="1350"/>
          <w:tab w:val="left" w:pos="1890"/>
          <w:tab w:val="left" w:pos="2520"/>
        </w:tabs>
        <w:snapToGrid w:val="0"/>
        <w:jc w:val="both"/>
        <w:rPr>
          <w:rFonts w:asciiTheme="minorHAnsi" w:hAnsiTheme="minorHAnsi" w:cs="Arial"/>
          <w:color w:val="000000" w:themeColor="text1"/>
          <w:sz w:val="20"/>
        </w:rPr>
      </w:pPr>
      <w:r>
        <w:rPr>
          <w:rFonts w:asciiTheme="minorHAnsi" w:hAnsiTheme="minorHAnsi" w:cs="Arial"/>
          <w:color w:val="000000" w:themeColor="text1"/>
          <w:sz w:val="20"/>
        </w:rPr>
        <w:t xml:space="preserve">    </w:t>
      </w:r>
      <w:r w:rsidR="0028074D" w:rsidRPr="00D10353">
        <w:rPr>
          <w:rFonts w:asciiTheme="minorHAnsi" w:hAnsiTheme="minorHAnsi" w:cs="Arial"/>
          <w:color w:val="000000" w:themeColor="text1"/>
          <w:sz w:val="20"/>
        </w:rPr>
        <w:t xml:space="preserve">Sections from the bladder should include any obvious lesions. If </w:t>
      </w:r>
      <w:r w:rsidRPr="00D10353">
        <w:rPr>
          <w:rFonts w:asciiTheme="minorHAnsi" w:hAnsiTheme="minorHAnsi" w:cs="Arial"/>
          <w:color w:val="000000" w:themeColor="text1"/>
          <w:sz w:val="20"/>
        </w:rPr>
        <w:t>there is none</w:t>
      </w:r>
      <w:r w:rsidR="0028074D" w:rsidRPr="00D10353">
        <w:rPr>
          <w:rFonts w:asciiTheme="minorHAnsi" w:hAnsiTheme="minorHAnsi" w:cs="Arial"/>
          <w:color w:val="000000" w:themeColor="text1"/>
          <w:sz w:val="20"/>
        </w:rPr>
        <w:t>, the sample</w:t>
      </w:r>
    </w:p>
    <w:p w14:paraId="4CBE11D1" w14:textId="28B85A80" w:rsidR="00EF55C3" w:rsidRPr="00033EA9" w:rsidRDefault="00033EA9" w:rsidP="00033EA9">
      <w:pPr>
        <w:pStyle w:val="BodyText"/>
        <w:suppressLineNumbers/>
        <w:tabs>
          <w:tab w:val="left" w:pos="540"/>
          <w:tab w:val="left" w:pos="900"/>
          <w:tab w:val="left" w:pos="1350"/>
          <w:tab w:val="left" w:pos="1890"/>
          <w:tab w:val="left" w:pos="2520"/>
        </w:tabs>
        <w:snapToGrid w:val="0"/>
        <w:ind w:left="2025"/>
        <w:jc w:val="both"/>
        <w:rPr>
          <w:rFonts w:asciiTheme="minorHAnsi" w:hAnsiTheme="minorHAnsi" w:cs="Arial"/>
          <w:color w:val="000000" w:themeColor="text1"/>
          <w:sz w:val="20"/>
        </w:rPr>
      </w:pPr>
      <w:r>
        <w:rPr>
          <w:rFonts w:asciiTheme="minorHAnsi" w:hAnsiTheme="minorHAnsi" w:cs="Arial"/>
          <w:color w:val="000000" w:themeColor="text1"/>
          <w:sz w:val="20"/>
        </w:rPr>
        <w:t xml:space="preserve"> </w:t>
      </w:r>
      <w:r w:rsidR="0028074D" w:rsidRPr="00D10353">
        <w:rPr>
          <w:rFonts w:asciiTheme="minorHAnsi" w:hAnsiTheme="minorHAnsi" w:cs="Arial"/>
          <w:color w:val="000000" w:themeColor="text1"/>
          <w:sz w:val="20"/>
        </w:rPr>
        <w:t xml:space="preserve">should </w:t>
      </w:r>
      <w:r w:rsidR="0028074D" w:rsidRPr="00033EA9">
        <w:rPr>
          <w:rFonts w:asciiTheme="minorHAnsi" w:hAnsiTheme="minorHAnsi" w:cs="Arial"/>
          <w:color w:val="000000" w:themeColor="text1"/>
          <w:sz w:val="20"/>
        </w:rPr>
        <w:t>include the tri</w:t>
      </w:r>
      <w:r w:rsidR="00EF55C3" w:rsidRPr="00033EA9">
        <w:rPr>
          <w:rFonts w:asciiTheme="minorHAnsi" w:hAnsiTheme="minorHAnsi" w:cs="Arial"/>
          <w:color w:val="000000" w:themeColor="text1"/>
          <w:sz w:val="20"/>
        </w:rPr>
        <w:t xml:space="preserve">gone. </w:t>
      </w:r>
    </w:p>
    <w:p w14:paraId="06235108" w14:textId="77777777" w:rsidR="00033EA9" w:rsidRDefault="00033EA9" w:rsidP="00033EA9">
      <w:pPr>
        <w:pStyle w:val="BodyText"/>
        <w:numPr>
          <w:ilvl w:val="3"/>
          <w:numId w:val="31"/>
        </w:numPr>
        <w:suppressLineNumbers/>
        <w:tabs>
          <w:tab w:val="left" w:pos="540"/>
          <w:tab w:val="left" w:pos="900"/>
          <w:tab w:val="left" w:pos="1350"/>
          <w:tab w:val="left" w:pos="1890"/>
          <w:tab w:val="left" w:pos="2520"/>
        </w:tabs>
        <w:snapToGrid w:val="0"/>
        <w:jc w:val="both"/>
        <w:rPr>
          <w:rFonts w:asciiTheme="minorHAnsi" w:hAnsiTheme="minorHAnsi" w:cs="Arial"/>
          <w:color w:val="000000" w:themeColor="text1"/>
          <w:sz w:val="20"/>
        </w:rPr>
      </w:pPr>
      <w:r>
        <w:rPr>
          <w:rFonts w:asciiTheme="minorHAnsi" w:hAnsiTheme="minorHAnsi" w:cs="Arial"/>
          <w:color w:val="000000" w:themeColor="text1"/>
          <w:sz w:val="20"/>
        </w:rPr>
        <w:t xml:space="preserve">    </w:t>
      </w:r>
      <w:r w:rsidR="0028074D" w:rsidRPr="000B0CF0">
        <w:rPr>
          <w:rFonts w:asciiTheme="minorHAnsi" w:hAnsiTheme="minorHAnsi" w:cs="Arial"/>
          <w:color w:val="000000" w:themeColor="text1"/>
          <w:sz w:val="20"/>
        </w:rPr>
        <w:t>Sections from the kidney should include cortex and pelvis</w:t>
      </w:r>
    </w:p>
    <w:p w14:paraId="586D4297" w14:textId="2B90AE28" w:rsidR="0028074D" w:rsidRPr="00033EA9" w:rsidRDefault="00033EA9" w:rsidP="00033EA9">
      <w:pPr>
        <w:pStyle w:val="BodyText"/>
        <w:numPr>
          <w:ilvl w:val="3"/>
          <w:numId w:val="31"/>
        </w:numPr>
        <w:suppressLineNumbers/>
        <w:tabs>
          <w:tab w:val="left" w:pos="540"/>
          <w:tab w:val="left" w:pos="900"/>
          <w:tab w:val="left" w:pos="1350"/>
          <w:tab w:val="left" w:pos="1890"/>
          <w:tab w:val="left" w:pos="2520"/>
        </w:tabs>
        <w:snapToGrid w:val="0"/>
        <w:jc w:val="both"/>
        <w:rPr>
          <w:rFonts w:asciiTheme="minorHAnsi" w:hAnsiTheme="minorHAnsi" w:cs="Arial"/>
          <w:color w:val="000000" w:themeColor="text1"/>
          <w:sz w:val="20"/>
        </w:rPr>
      </w:pPr>
      <w:r>
        <w:rPr>
          <w:rFonts w:asciiTheme="minorHAnsi" w:hAnsiTheme="minorHAnsi" w:cs="Arial"/>
          <w:color w:val="000000" w:themeColor="text1"/>
          <w:sz w:val="20"/>
        </w:rPr>
        <w:t xml:space="preserve">    </w:t>
      </w:r>
      <w:r w:rsidR="0028074D" w:rsidRPr="00033EA9">
        <w:rPr>
          <w:rFonts w:asciiTheme="minorHAnsi" w:hAnsiTheme="minorHAnsi" w:cs="Arial"/>
          <w:color w:val="000000" w:themeColor="text1"/>
          <w:sz w:val="20"/>
        </w:rPr>
        <w:t>Lung sections: should include: one peripheral section from each lobe, preferably after one lung is inflated. It is helpful to record postmortem lung weights and to sample any palpable or visible focal lesions; this includes those of the parietal pleura and diaphragm. At least one section should include a medium sized bronchus, and one a mediastinal lymph node</w:t>
      </w:r>
      <w:r w:rsidR="004162A6" w:rsidRPr="00033EA9">
        <w:rPr>
          <w:rFonts w:asciiTheme="minorHAnsi" w:hAnsiTheme="minorHAnsi" w:cs="Arial"/>
          <w:color w:val="000000" w:themeColor="text1"/>
          <w:sz w:val="20"/>
        </w:rPr>
        <w:t>.</w:t>
      </w:r>
    </w:p>
    <w:p w14:paraId="04DF8CCC" w14:textId="77777777" w:rsidR="00B8608E" w:rsidRDefault="00B8608E" w:rsidP="00B8608E">
      <w:pPr>
        <w:pStyle w:val="BodyText"/>
        <w:suppressLineNumbers/>
        <w:tabs>
          <w:tab w:val="left" w:pos="540"/>
          <w:tab w:val="left" w:pos="900"/>
          <w:tab w:val="left" w:pos="1350"/>
          <w:tab w:val="left" w:pos="1890"/>
          <w:tab w:val="left" w:pos="2520"/>
        </w:tabs>
        <w:snapToGrid w:val="0"/>
        <w:ind w:left="1620"/>
        <w:jc w:val="both"/>
        <w:rPr>
          <w:rFonts w:asciiTheme="minorHAnsi" w:hAnsiTheme="minorHAnsi" w:cs="Arial"/>
          <w:color w:val="000000" w:themeColor="text1"/>
          <w:sz w:val="20"/>
        </w:rPr>
      </w:pPr>
    </w:p>
    <w:p w14:paraId="78D4525C" w14:textId="4E577966" w:rsidR="00B8608E" w:rsidRDefault="0083712D" w:rsidP="0083712D">
      <w:pPr>
        <w:pStyle w:val="BodyText"/>
        <w:suppressLineNumbers/>
        <w:tabs>
          <w:tab w:val="left" w:pos="540"/>
          <w:tab w:val="left" w:pos="900"/>
          <w:tab w:val="left" w:pos="1350"/>
          <w:tab w:val="left" w:pos="1890"/>
          <w:tab w:val="left" w:pos="2520"/>
        </w:tabs>
        <w:snapToGrid w:val="0"/>
        <w:jc w:val="both"/>
        <w:rPr>
          <w:rFonts w:ascii="Calibri" w:hAnsi="Calibri"/>
          <w:sz w:val="20"/>
        </w:rPr>
      </w:pPr>
      <w:r>
        <w:rPr>
          <w:rFonts w:ascii="Calibri" w:hAnsi="Calibri"/>
          <w:sz w:val="20"/>
        </w:rPr>
        <w:t xml:space="preserve">                </w:t>
      </w:r>
      <w:r w:rsidR="00295AF8">
        <w:rPr>
          <w:rFonts w:ascii="Calibri" w:hAnsi="Calibri"/>
          <w:sz w:val="20"/>
        </w:rPr>
        <w:t xml:space="preserve"> </w:t>
      </w:r>
      <w:r w:rsidR="00033EA9">
        <w:rPr>
          <w:rFonts w:ascii="Calibri" w:hAnsi="Calibri"/>
          <w:sz w:val="20"/>
        </w:rPr>
        <w:t xml:space="preserve">2.2.4   </w:t>
      </w:r>
      <w:r w:rsidR="00397E4A" w:rsidRPr="00922AD4">
        <w:rPr>
          <w:rFonts w:ascii="Calibri" w:hAnsi="Calibri"/>
          <w:sz w:val="20"/>
        </w:rPr>
        <w:t>The contractor shall ensure that a</w:t>
      </w:r>
      <w:r w:rsidR="0008470D" w:rsidRPr="00922AD4">
        <w:rPr>
          <w:rFonts w:ascii="Calibri" w:hAnsi="Calibri"/>
          <w:sz w:val="20"/>
        </w:rPr>
        <w:t>ll additional wet tissue along with a duplicate set of slides and</w:t>
      </w:r>
    </w:p>
    <w:p w14:paraId="45BF38EE" w14:textId="0CFC5E77" w:rsidR="00A85F99" w:rsidRDefault="00B8608E" w:rsidP="00A85F99">
      <w:pPr>
        <w:pStyle w:val="BodyText"/>
        <w:suppressLineNumbers/>
        <w:tabs>
          <w:tab w:val="left" w:pos="540"/>
          <w:tab w:val="left" w:pos="900"/>
          <w:tab w:val="left" w:pos="1350"/>
          <w:tab w:val="left" w:pos="1890"/>
          <w:tab w:val="left" w:pos="2520"/>
        </w:tabs>
        <w:snapToGrid w:val="0"/>
        <w:ind w:left="900"/>
        <w:jc w:val="both"/>
        <w:rPr>
          <w:rFonts w:ascii="Calibri" w:hAnsi="Calibri"/>
          <w:sz w:val="20"/>
        </w:rPr>
      </w:pPr>
      <w:r>
        <w:rPr>
          <w:rFonts w:ascii="Calibri" w:hAnsi="Calibri"/>
          <w:sz w:val="20"/>
        </w:rPr>
        <w:t xml:space="preserve">        b</w:t>
      </w:r>
      <w:r w:rsidR="0008470D" w:rsidRPr="00922AD4">
        <w:rPr>
          <w:rFonts w:ascii="Calibri" w:hAnsi="Calibri"/>
          <w:sz w:val="20"/>
        </w:rPr>
        <w:t>locks</w:t>
      </w:r>
      <w:r>
        <w:rPr>
          <w:rFonts w:ascii="Calibri" w:hAnsi="Calibri"/>
          <w:sz w:val="20"/>
        </w:rPr>
        <w:t xml:space="preserve"> </w:t>
      </w:r>
      <w:r w:rsidR="0008470D" w:rsidRPr="00922AD4">
        <w:rPr>
          <w:rFonts w:ascii="Calibri" w:hAnsi="Calibri"/>
          <w:sz w:val="20"/>
        </w:rPr>
        <w:t>used for the autopsy, and a copy of the autopsy report from the contracted facility shall be</w:t>
      </w:r>
      <w:r w:rsidR="00A85F99">
        <w:rPr>
          <w:rFonts w:ascii="Calibri" w:hAnsi="Calibri"/>
          <w:sz w:val="20"/>
        </w:rPr>
        <w:t xml:space="preserve"> </w:t>
      </w:r>
    </w:p>
    <w:p w14:paraId="70687F67" w14:textId="77777777" w:rsidR="0083712D" w:rsidRDefault="00B8608E" w:rsidP="00B8608E">
      <w:pPr>
        <w:pStyle w:val="BodyText"/>
        <w:suppressLineNumbers/>
        <w:tabs>
          <w:tab w:val="left" w:pos="540"/>
          <w:tab w:val="left" w:pos="900"/>
          <w:tab w:val="left" w:pos="1350"/>
          <w:tab w:val="left" w:pos="1890"/>
          <w:tab w:val="left" w:pos="2520"/>
        </w:tabs>
        <w:snapToGrid w:val="0"/>
        <w:ind w:left="900"/>
        <w:jc w:val="both"/>
        <w:rPr>
          <w:rFonts w:ascii="Calibri" w:hAnsi="Calibri"/>
          <w:sz w:val="20"/>
        </w:rPr>
      </w:pPr>
      <w:r>
        <w:rPr>
          <w:rFonts w:ascii="Calibri" w:hAnsi="Calibri"/>
          <w:sz w:val="20"/>
        </w:rPr>
        <w:t xml:space="preserve">        </w:t>
      </w:r>
      <w:r w:rsidR="0008470D" w:rsidRPr="00922AD4">
        <w:rPr>
          <w:rFonts w:ascii="Calibri" w:hAnsi="Calibri"/>
          <w:sz w:val="20"/>
        </w:rPr>
        <w:t>submitted to the Laboratory Director or Designee at VAP</w:t>
      </w:r>
      <w:r w:rsidR="00FE7DC4">
        <w:rPr>
          <w:rFonts w:ascii="Calibri" w:hAnsi="Calibri"/>
          <w:sz w:val="20"/>
        </w:rPr>
        <w:t>A</w:t>
      </w:r>
      <w:r w:rsidR="0008470D" w:rsidRPr="00922AD4">
        <w:rPr>
          <w:rFonts w:ascii="Calibri" w:hAnsi="Calibri"/>
          <w:sz w:val="20"/>
        </w:rPr>
        <w:t>HCS</w:t>
      </w:r>
      <w:r w:rsidR="00DE30B3" w:rsidRPr="00922AD4">
        <w:rPr>
          <w:rFonts w:ascii="Calibri" w:hAnsi="Calibri"/>
          <w:sz w:val="20"/>
        </w:rPr>
        <w:t xml:space="preserve"> for submission to </w:t>
      </w:r>
      <w:r w:rsidR="000B3427" w:rsidRPr="00922AD4">
        <w:rPr>
          <w:rFonts w:ascii="Calibri" w:hAnsi="Calibri"/>
          <w:sz w:val="20"/>
        </w:rPr>
        <w:t>the Joint Pathology</w:t>
      </w:r>
    </w:p>
    <w:p w14:paraId="4333BF6F" w14:textId="77777777" w:rsidR="0083712D" w:rsidRDefault="0083712D" w:rsidP="00B8608E">
      <w:pPr>
        <w:pStyle w:val="BodyText"/>
        <w:suppressLineNumbers/>
        <w:tabs>
          <w:tab w:val="left" w:pos="540"/>
          <w:tab w:val="left" w:pos="900"/>
          <w:tab w:val="left" w:pos="1350"/>
          <w:tab w:val="left" w:pos="1890"/>
          <w:tab w:val="left" w:pos="2520"/>
        </w:tabs>
        <w:snapToGrid w:val="0"/>
        <w:ind w:left="900"/>
        <w:jc w:val="both"/>
        <w:rPr>
          <w:rFonts w:ascii="Calibri" w:hAnsi="Calibri"/>
          <w:sz w:val="20"/>
        </w:rPr>
      </w:pPr>
      <w:r>
        <w:rPr>
          <w:rFonts w:ascii="Calibri" w:hAnsi="Calibri"/>
          <w:sz w:val="20"/>
        </w:rPr>
        <w:lastRenderedPageBreak/>
        <w:t xml:space="preserve">       </w:t>
      </w:r>
      <w:r w:rsidR="000B3427" w:rsidRPr="00922AD4">
        <w:rPr>
          <w:rFonts w:ascii="Calibri" w:hAnsi="Calibri"/>
          <w:sz w:val="20"/>
        </w:rPr>
        <w:t xml:space="preserve"> Center (JPC)</w:t>
      </w:r>
      <w:r w:rsidR="0008470D" w:rsidRPr="00922AD4">
        <w:rPr>
          <w:rFonts w:ascii="Calibri" w:hAnsi="Calibri"/>
          <w:sz w:val="20"/>
        </w:rPr>
        <w:t>.</w:t>
      </w:r>
      <w:r w:rsidR="004549E2" w:rsidRPr="00922AD4">
        <w:rPr>
          <w:rFonts w:ascii="Calibri" w:hAnsi="Calibri"/>
          <w:sz w:val="20"/>
        </w:rPr>
        <w:t xml:space="preserve"> </w:t>
      </w:r>
      <w:r w:rsidR="0008470D" w:rsidRPr="00922AD4">
        <w:rPr>
          <w:rFonts w:ascii="Calibri" w:hAnsi="Calibri"/>
          <w:sz w:val="20"/>
        </w:rPr>
        <w:t xml:space="preserve"> </w:t>
      </w:r>
      <w:r w:rsidR="004549E2" w:rsidRPr="00922AD4">
        <w:rPr>
          <w:rFonts w:ascii="Calibri" w:hAnsi="Calibri"/>
          <w:sz w:val="20"/>
        </w:rPr>
        <w:t>Th</w:t>
      </w:r>
      <w:r w:rsidR="001324BB" w:rsidRPr="00922AD4">
        <w:rPr>
          <w:rFonts w:ascii="Calibri" w:hAnsi="Calibri"/>
          <w:sz w:val="20"/>
        </w:rPr>
        <w:t xml:space="preserve">e additional tissue and </w:t>
      </w:r>
      <w:r w:rsidR="004549E2" w:rsidRPr="00922AD4">
        <w:rPr>
          <w:rFonts w:ascii="Calibri" w:hAnsi="Calibri"/>
          <w:sz w:val="20"/>
        </w:rPr>
        <w:t>duplicate set</w:t>
      </w:r>
      <w:r w:rsidR="001324BB" w:rsidRPr="00922AD4">
        <w:rPr>
          <w:rFonts w:ascii="Calibri" w:hAnsi="Calibri"/>
          <w:sz w:val="20"/>
        </w:rPr>
        <w:t xml:space="preserve"> of slides and blocks used for the autopsy </w:t>
      </w:r>
      <w:r w:rsidR="004549E2" w:rsidRPr="00922AD4">
        <w:rPr>
          <w:rFonts w:ascii="Calibri" w:hAnsi="Calibri"/>
          <w:sz w:val="20"/>
        </w:rPr>
        <w:t>must</w:t>
      </w:r>
    </w:p>
    <w:p w14:paraId="1F07030F" w14:textId="77777777" w:rsidR="00495585" w:rsidRDefault="0083712D" w:rsidP="00B8608E">
      <w:pPr>
        <w:pStyle w:val="BodyText"/>
        <w:suppressLineNumbers/>
        <w:tabs>
          <w:tab w:val="left" w:pos="540"/>
          <w:tab w:val="left" w:pos="900"/>
          <w:tab w:val="left" w:pos="1350"/>
          <w:tab w:val="left" w:pos="1890"/>
          <w:tab w:val="left" w:pos="2520"/>
        </w:tabs>
        <w:snapToGrid w:val="0"/>
        <w:ind w:left="900"/>
        <w:jc w:val="both"/>
        <w:rPr>
          <w:rFonts w:ascii="Calibri" w:hAnsi="Calibri"/>
          <w:sz w:val="20"/>
        </w:rPr>
      </w:pPr>
      <w:r>
        <w:rPr>
          <w:rFonts w:ascii="Calibri" w:hAnsi="Calibri"/>
          <w:sz w:val="20"/>
        </w:rPr>
        <w:t xml:space="preserve">       </w:t>
      </w:r>
      <w:r w:rsidR="004549E2" w:rsidRPr="00922AD4">
        <w:rPr>
          <w:rFonts w:ascii="Calibri" w:hAnsi="Calibri"/>
          <w:sz w:val="20"/>
        </w:rPr>
        <w:t xml:space="preserve"> be submitted as soon as possible</w:t>
      </w:r>
      <w:r w:rsidR="006155EF" w:rsidRPr="00922AD4">
        <w:rPr>
          <w:rFonts w:ascii="Calibri" w:hAnsi="Calibri"/>
          <w:sz w:val="20"/>
        </w:rPr>
        <w:t xml:space="preserve"> </w:t>
      </w:r>
      <w:r w:rsidR="004549E2" w:rsidRPr="00922AD4">
        <w:rPr>
          <w:rFonts w:ascii="Calibri" w:hAnsi="Calibri"/>
          <w:sz w:val="20"/>
        </w:rPr>
        <w:t>b</w:t>
      </w:r>
      <w:r w:rsidR="006155EF" w:rsidRPr="00922AD4">
        <w:rPr>
          <w:rFonts w:ascii="Calibri" w:hAnsi="Calibri"/>
          <w:sz w:val="20"/>
        </w:rPr>
        <w:t xml:space="preserve">y via FedEx, UPS, or courier </w:t>
      </w:r>
      <w:r w:rsidR="00B828F0" w:rsidRPr="00922AD4">
        <w:rPr>
          <w:rFonts w:ascii="Calibri" w:hAnsi="Calibri"/>
          <w:sz w:val="20"/>
        </w:rPr>
        <w:t>bu</w:t>
      </w:r>
      <w:r w:rsidR="004549E2" w:rsidRPr="00922AD4">
        <w:rPr>
          <w:rFonts w:ascii="Calibri" w:hAnsi="Calibri"/>
          <w:sz w:val="20"/>
        </w:rPr>
        <w:t>t no later than ten (10) business</w:t>
      </w:r>
    </w:p>
    <w:p w14:paraId="167BD536" w14:textId="77777777" w:rsidR="00BB610C" w:rsidRDefault="00495585" w:rsidP="00BB610C">
      <w:pPr>
        <w:pStyle w:val="BodyText"/>
        <w:suppressLineNumbers/>
        <w:tabs>
          <w:tab w:val="left" w:pos="540"/>
          <w:tab w:val="left" w:pos="900"/>
          <w:tab w:val="left" w:pos="1350"/>
          <w:tab w:val="left" w:pos="1890"/>
          <w:tab w:val="left" w:pos="2520"/>
        </w:tabs>
        <w:snapToGrid w:val="0"/>
        <w:ind w:left="900"/>
        <w:jc w:val="both"/>
        <w:rPr>
          <w:rFonts w:ascii="Calibri" w:hAnsi="Calibri"/>
          <w:sz w:val="20"/>
        </w:rPr>
      </w:pPr>
      <w:r>
        <w:rPr>
          <w:rFonts w:ascii="Calibri" w:hAnsi="Calibri"/>
          <w:sz w:val="20"/>
        </w:rPr>
        <w:t xml:space="preserve">      </w:t>
      </w:r>
      <w:r w:rsidR="00832EA9">
        <w:rPr>
          <w:rFonts w:ascii="Calibri" w:hAnsi="Calibri"/>
          <w:sz w:val="20"/>
        </w:rPr>
        <w:t xml:space="preserve"> </w:t>
      </w:r>
      <w:r w:rsidR="004549E2" w:rsidRPr="00922AD4">
        <w:rPr>
          <w:rFonts w:ascii="Calibri" w:hAnsi="Calibri"/>
          <w:sz w:val="20"/>
        </w:rPr>
        <w:t xml:space="preserve"> days after completion of the final report and/or conference presentation, if applicable.</w:t>
      </w:r>
      <w:r w:rsidR="00BB610C">
        <w:rPr>
          <w:rFonts w:ascii="Calibri" w:hAnsi="Calibri"/>
          <w:sz w:val="20"/>
        </w:rPr>
        <w:t xml:space="preserve"> </w:t>
      </w:r>
    </w:p>
    <w:p w14:paraId="05B16C9A" w14:textId="77777777" w:rsidR="00BB610C" w:rsidRDefault="00BB610C" w:rsidP="00BB610C">
      <w:pPr>
        <w:pStyle w:val="BodyText"/>
        <w:suppressLineNumbers/>
        <w:tabs>
          <w:tab w:val="left" w:pos="540"/>
          <w:tab w:val="left" w:pos="900"/>
          <w:tab w:val="left" w:pos="1350"/>
          <w:tab w:val="left" w:pos="1890"/>
          <w:tab w:val="left" w:pos="2520"/>
        </w:tabs>
        <w:snapToGrid w:val="0"/>
        <w:ind w:left="900"/>
        <w:jc w:val="both"/>
        <w:rPr>
          <w:rFonts w:ascii="Calibri" w:hAnsi="Calibri"/>
          <w:sz w:val="20"/>
        </w:rPr>
      </w:pPr>
    </w:p>
    <w:p w14:paraId="0A0500D9" w14:textId="0A5246F1" w:rsidR="00B63292" w:rsidRPr="00BB610C" w:rsidRDefault="00BB610C" w:rsidP="00BB610C">
      <w:pPr>
        <w:pStyle w:val="BodyText"/>
        <w:suppressLineNumbers/>
        <w:tabs>
          <w:tab w:val="left" w:pos="540"/>
          <w:tab w:val="left" w:pos="900"/>
          <w:tab w:val="left" w:pos="1350"/>
          <w:tab w:val="left" w:pos="1890"/>
          <w:tab w:val="left" w:pos="2520"/>
        </w:tabs>
        <w:snapToGrid w:val="0"/>
        <w:ind w:left="900"/>
        <w:jc w:val="both"/>
        <w:rPr>
          <w:rFonts w:ascii="Calibri" w:hAnsi="Calibri"/>
          <w:sz w:val="20"/>
        </w:rPr>
      </w:pPr>
      <w:r>
        <w:rPr>
          <w:rFonts w:ascii="Calibri" w:hAnsi="Calibri"/>
          <w:sz w:val="20"/>
        </w:rPr>
        <w:t xml:space="preserve">2.2.5 </w:t>
      </w:r>
      <w:r w:rsidR="00613F9A">
        <w:rPr>
          <w:rFonts w:ascii="Calibri" w:hAnsi="Calibri"/>
          <w:sz w:val="20"/>
        </w:rPr>
        <w:t xml:space="preserve">  </w:t>
      </w:r>
      <w:r>
        <w:rPr>
          <w:rFonts w:ascii="Calibri" w:hAnsi="Calibri"/>
          <w:sz w:val="20"/>
        </w:rPr>
        <w:t>Physician</w:t>
      </w:r>
      <w:r w:rsidR="0098612C" w:rsidRPr="00922AD4">
        <w:rPr>
          <w:rFonts w:asciiTheme="minorHAnsi" w:hAnsiTheme="minorHAnsi" w:cs="Arial"/>
          <w:color w:val="000000" w:themeColor="text1"/>
          <w:sz w:val="20"/>
        </w:rPr>
        <w:t>(s) shall provide the VA</w:t>
      </w:r>
      <w:r w:rsidR="00F1652F" w:rsidRPr="00922AD4">
        <w:rPr>
          <w:rFonts w:asciiTheme="minorHAnsi" w:hAnsiTheme="minorHAnsi" w:cs="Arial"/>
          <w:color w:val="000000" w:themeColor="text1"/>
          <w:sz w:val="20"/>
        </w:rPr>
        <w:t>MC</w:t>
      </w:r>
      <w:r w:rsidR="0098612C" w:rsidRPr="00922AD4">
        <w:rPr>
          <w:rFonts w:asciiTheme="minorHAnsi" w:hAnsiTheme="minorHAnsi" w:cs="Arial"/>
          <w:color w:val="000000" w:themeColor="text1"/>
          <w:sz w:val="20"/>
        </w:rPr>
        <w:t xml:space="preserve"> with preliminary anatomical diagnosis within </w:t>
      </w:r>
      <w:r w:rsidR="00DA4AF7">
        <w:rPr>
          <w:rFonts w:asciiTheme="minorHAnsi" w:hAnsiTheme="minorHAnsi" w:cs="Arial"/>
          <w:color w:val="000000" w:themeColor="text1"/>
          <w:sz w:val="20"/>
        </w:rPr>
        <w:t>three</w:t>
      </w:r>
      <w:r w:rsidR="0098612C" w:rsidRPr="00922AD4">
        <w:rPr>
          <w:rFonts w:asciiTheme="minorHAnsi" w:hAnsiTheme="minorHAnsi" w:cs="Arial"/>
          <w:color w:val="000000" w:themeColor="text1"/>
          <w:sz w:val="20"/>
        </w:rPr>
        <w:t xml:space="preserve"> (</w:t>
      </w:r>
      <w:r w:rsidR="00DA4AF7">
        <w:rPr>
          <w:rFonts w:asciiTheme="minorHAnsi" w:hAnsiTheme="minorHAnsi" w:cs="Arial"/>
          <w:color w:val="000000" w:themeColor="text1"/>
          <w:sz w:val="20"/>
        </w:rPr>
        <w:t>3</w:t>
      </w:r>
      <w:r w:rsidR="0098612C" w:rsidRPr="00922AD4">
        <w:rPr>
          <w:rFonts w:asciiTheme="minorHAnsi" w:hAnsiTheme="minorHAnsi" w:cs="Arial"/>
          <w:color w:val="000000" w:themeColor="text1"/>
          <w:sz w:val="20"/>
        </w:rPr>
        <w:t>) busines</w:t>
      </w:r>
      <w:r w:rsidR="00B63292">
        <w:rPr>
          <w:rFonts w:asciiTheme="minorHAnsi" w:hAnsiTheme="minorHAnsi" w:cs="Arial"/>
          <w:color w:val="000000" w:themeColor="text1"/>
          <w:sz w:val="20"/>
        </w:rPr>
        <w:t>s</w:t>
      </w:r>
    </w:p>
    <w:p w14:paraId="5DF9B246" w14:textId="117830CB" w:rsidR="00B70811" w:rsidRDefault="0013218F" w:rsidP="0013218F">
      <w:pPr>
        <w:pStyle w:val="BodyText"/>
        <w:suppressLineNumbers/>
        <w:tabs>
          <w:tab w:val="left" w:pos="540"/>
          <w:tab w:val="left" w:pos="900"/>
          <w:tab w:val="left" w:pos="1350"/>
          <w:tab w:val="left" w:pos="1890"/>
          <w:tab w:val="left" w:pos="2520"/>
        </w:tabs>
        <w:snapToGrid w:val="0"/>
        <w:ind w:left="870"/>
        <w:jc w:val="both"/>
        <w:rPr>
          <w:rFonts w:asciiTheme="minorHAnsi" w:hAnsiTheme="minorHAnsi" w:cs="Arial"/>
          <w:color w:val="000000" w:themeColor="text1"/>
          <w:sz w:val="20"/>
        </w:rPr>
      </w:pPr>
      <w:r>
        <w:rPr>
          <w:rFonts w:asciiTheme="minorHAnsi" w:hAnsiTheme="minorHAnsi" w:cs="Arial"/>
          <w:color w:val="000000" w:themeColor="text1"/>
          <w:sz w:val="20"/>
        </w:rPr>
        <w:t xml:space="preserve">           </w:t>
      </w:r>
      <w:r w:rsidR="00613F9A">
        <w:rPr>
          <w:rFonts w:asciiTheme="minorHAnsi" w:hAnsiTheme="minorHAnsi" w:cs="Arial"/>
          <w:color w:val="000000" w:themeColor="text1"/>
          <w:sz w:val="20"/>
        </w:rPr>
        <w:t xml:space="preserve"> </w:t>
      </w:r>
      <w:r w:rsidR="0098612C" w:rsidRPr="00922AD4">
        <w:rPr>
          <w:rFonts w:asciiTheme="minorHAnsi" w:hAnsiTheme="minorHAnsi" w:cs="Arial"/>
          <w:color w:val="000000" w:themeColor="text1"/>
          <w:sz w:val="20"/>
        </w:rPr>
        <w:t xml:space="preserve">days for a partial autopsy. A full autopsy report shall be provided within </w:t>
      </w:r>
      <w:r w:rsidR="00DA4AF7">
        <w:rPr>
          <w:rFonts w:asciiTheme="minorHAnsi" w:hAnsiTheme="minorHAnsi" w:cs="Arial"/>
          <w:color w:val="000000" w:themeColor="text1"/>
          <w:sz w:val="20"/>
        </w:rPr>
        <w:t>sixty</w:t>
      </w:r>
      <w:r w:rsidR="0098612C" w:rsidRPr="00922AD4">
        <w:rPr>
          <w:rFonts w:asciiTheme="minorHAnsi" w:hAnsiTheme="minorHAnsi" w:cs="Arial"/>
          <w:color w:val="000000" w:themeColor="text1"/>
          <w:sz w:val="20"/>
        </w:rPr>
        <w:t xml:space="preserve"> (</w:t>
      </w:r>
      <w:r w:rsidR="00DA4AF7">
        <w:rPr>
          <w:rFonts w:asciiTheme="minorHAnsi" w:hAnsiTheme="minorHAnsi" w:cs="Arial"/>
          <w:color w:val="000000" w:themeColor="text1"/>
          <w:sz w:val="20"/>
        </w:rPr>
        <w:t>60</w:t>
      </w:r>
      <w:r w:rsidR="0098612C" w:rsidRPr="00922AD4">
        <w:rPr>
          <w:rFonts w:asciiTheme="minorHAnsi" w:hAnsiTheme="minorHAnsi" w:cs="Arial"/>
          <w:color w:val="000000" w:themeColor="text1"/>
          <w:sz w:val="20"/>
        </w:rPr>
        <w:t xml:space="preserve">) </w:t>
      </w:r>
      <w:r w:rsidR="00AD20E8" w:rsidRPr="00922AD4">
        <w:rPr>
          <w:rFonts w:asciiTheme="minorHAnsi" w:hAnsiTheme="minorHAnsi" w:cs="Arial"/>
          <w:color w:val="000000" w:themeColor="text1"/>
          <w:sz w:val="20"/>
        </w:rPr>
        <w:t>business</w:t>
      </w:r>
      <w:r w:rsidR="0098612C" w:rsidRPr="00922AD4">
        <w:rPr>
          <w:rFonts w:asciiTheme="minorHAnsi" w:hAnsiTheme="minorHAnsi" w:cs="Arial"/>
          <w:color w:val="000000" w:themeColor="text1"/>
          <w:sz w:val="20"/>
        </w:rPr>
        <w:t xml:space="preserve"> days.</w:t>
      </w:r>
    </w:p>
    <w:p w14:paraId="5044148F" w14:textId="4AF499C9" w:rsidR="00B70811" w:rsidRDefault="00B70811" w:rsidP="0013218F">
      <w:pPr>
        <w:pStyle w:val="BodyText"/>
        <w:suppressLineNumbers/>
        <w:tabs>
          <w:tab w:val="left" w:pos="540"/>
          <w:tab w:val="left" w:pos="900"/>
          <w:tab w:val="left" w:pos="1350"/>
          <w:tab w:val="left" w:pos="1890"/>
          <w:tab w:val="left" w:pos="2520"/>
        </w:tabs>
        <w:snapToGrid w:val="0"/>
        <w:ind w:left="870"/>
        <w:jc w:val="both"/>
        <w:rPr>
          <w:rFonts w:asciiTheme="minorHAnsi" w:hAnsiTheme="minorHAnsi" w:cs="Arial"/>
          <w:color w:val="000000" w:themeColor="text1"/>
          <w:sz w:val="20"/>
        </w:rPr>
      </w:pPr>
      <w:r>
        <w:rPr>
          <w:rFonts w:asciiTheme="minorHAnsi" w:hAnsiTheme="minorHAnsi" w:cs="Arial"/>
          <w:color w:val="000000" w:themeColor="text1"/>
          <w:sz w:val="20"/>
        </w:rPr>
        <w:t xml:space="preserve">     </w:t>
      </w:r>
      <w:r w:rsidR="0098612C" w:rsidRPr="00922AD4">
        <w:rPr>
          <w:rFonts w:asciiTheme="minorHAnsi" w:hAnsiTheme="minorHAnsi" w:cs="Arial"/>
          <w:color w:val="000000" w:themeColor="text1"/>
          <w:sz w:val="20"/>
        </w:rPr>
        <w:t xml:space="preserve"> </w:t>
      </w:r>
      <w:r>
        <w:rPr>
          <w:rFonts w:asciiTheme="minorHAnsi" w:hAnsiTheme="minorHAnsi" w:cs="Arial"/>
          <w:color w:val="000000" w:themeColor="text1"/>
          <w:sz w:val="20"/>
        </w:rPr>
        <w:t xml:space="preserve">    </w:t>
      </w:r>
      <w:r w:rsidR="00253225">
        <w:rPr>
          <w:rFonts w:asciiTheme="minorHAnsi" w:hAnsiTheme="minorHAnsi" w:cs="Arial"/>
          <w:color w:val="000000" w:themeColor="text1"/>
          <w:sz w:val="20"/>
        </w:rPr>
        <w:t xml:space="preserve"> </w:t>
      </w:r>
      <w:r w:rsidR="00613F9A">
        <w:rPr>
          <w:rFonts w:asciiTheme="minorHAnsi" w:hAnsiTheme="minorHAnsi" w:cs="Arial"/>
          <w:color w:val="000000" w:themeColor="text1"/>
          <w:sz w:val="20"/>
        </w:rPr>
        <w:t xml:space="preserve"> </w:t>
      </w:r>
      <w:r w:rsidR="0098612C" w:rsidRPr="00922AD4">
        <w:rPr>
          <w:rFonts w:asciiTheme="minorHAnsi" w:hAnsiTheme="minorHAnsi" w:cs="Arial"/>
          <w:color w:val="000000" w:themeColor="text1"/>
          <w:sz w:val="20"/>
        </w:rPr>
        <w:t>Copies of these reports which shall include the Final Anatomical</w:t>
      </w:r>
      <w:r w:rsidR="0098612C" w:rsidRPr="0098612C">
        <w:rPr>
          <w:rFonts w:asciiTheme="minorHAnsi" w:hAnsiTheme="minorHAnsi" w:cs="Arial"/>
          <w:color w:val="000000" w:themeColor="text1"/>
          <w:sz w:val="20"/>
        </w:rPr>
        <w:t xml:space="preserve"> Diagnosis (FAD) shall be faxed to</w:t>
      </w:r>
    </w:p>
    <w:p w14:paraId="5A19250A" w14:textId="24BC9D25" w:rsidR="00B70811" w:rsidRDefault="00B70811" w:rsidP="0013218F">
      <w:pPr>
        <w:pStyle w:val="BodyText"/>
        <w:suppressLineNumbers/>
        <w:tabs>
          <w:tab w:val="left" w:pos="540"/>
          <w:tab w:val="left" w:pos="900"/>
          <w:tab w:val="left" w:pos="1350"/>
          <w:tab w:val="left" w:pos="1890"/>
          <w:tab w:val="left" w:pos="2520"/>
        </w:tabs>
        <w:snapToGrid w:val="0"/>
        <w:ind w:left="870"/>
        <w:jc w:val="both"/>
        <w:rPr>
          <w:rFonts w:asciiTheme="minorHAnsi" w:hAnsiTheme="minorHAnsi" w:cs="Arial"/>
          <w:color w:val="000000" w:themeColor="text1"/>
          <w:sz w:val="20"/>
        </w:rPr>
      </w:pPr>
      <w:r>
        <w:rPr>
          <w:rFonts w:asciiTheme="minorHAnsi" w:hAnsiTheme="minorHAnsi" w:cs="Arial"/>
          <w:color w:val="000000" w:themeColor="text1"/>
          <w:sz w:val="20"/>
        </w:rPr>
        <w:t xml:space="preserve">         </w:t>
      </w:r>
      <w:r w:rsidR="0098612C" w:rsidRPr="0098612C">
        <w:rPr>
          <w:rFonts w:asciiTheme="minorHAnsi" w:hAnsiTheme="minorHAnsi" w:cs="Arial"/>
          <w:color w:val="000000" w:themeColor="text1"/>
          <w:sz w:val="20"/>
        </w:rPr>
        <w:t xml:space="preserve"> </w:t>
      </w:r>
      <w:r w:rsidR="00253225">
        <w:rPr>
          <w:rFonts w:asciiTheme="minorHAnsi" w:hAnsiTheme="minorHAnsi" w:cs="Arial"/>
          <w:color w:val="000000" w:themeColor="text1"/>
          <w:sz w:val="20"/>
        </w:rPr>
        <w:t xml:space="preserve"> </w:t>
      </w:r>
      <w:r w:rsidR="00613F9A">
        <w:rPr>
          <w:rFonts w:asciiTheme="minorHAnsi" w:hAnsiTheme="minorHAnsi" w:cs="Arial"/>
          <w:color w:val="000000" w:themeColor="text1"/>
          <w:sz w:val="20"/>
        </w:rPr>
        <w:t xml:space="preserve"> </w:t>
      </w:r>
      <w:r w:rsidR="0098612C" w:rsidRPr="00922AD4">
        <w:rPr>
          <w:rFonts w:asciiTheme="minorHAnsi" w:hAnsiTheme="minorHAnsi" w:cs="Arial"/>
          <w:color w:val="000000" w:themeColor="text1"/>
          <w:sz w:val="20"/>
        </w:rPr>
        <w:t>(</w:t>
      </w:r>
      <w:r w:rsidR="00B1632B">
        <w:rPr>
          <w:rFonts w:asciiTheme="minorHAnsi" w:hAnsiTheme="minorHAnsi" w:cs="Arial"/>
          <w:color w:val="000000" w:themeColor="text1"/>
          <w:sz w:val="20"/>
        </w:rPr>
        <w:t>650</w:t>
      </w:r>
      <w:r w:rsidR="0098612C" w:rsidRPr="00922AD4">
        <w:rPr>
          <w:rFonts w:asciiTheme="minorHAnsi" w:hAnsiTheme="minorHAnsi" w:cs="Arial"/>
          <w:color w:val="000000" w:themeColor="text1"/>
          <w:sz w:val="20"/>
        </w:rPr>
        <w:t xml:space="preserve">) </w:t>
      </w:r>
      <w:r w:rsidR="00F1652F" w:rsidRPr="00922AD4">
        <w:rPr>
          <w:rFonts w:asciiTheme="minorHAnsi" w:hAnsiTheme="minorHAnsi" w:cs="Arial"/>
          <w:color w:val="000000" w:themeColor="text1"/>
          <w:sz w:val="20"/>
        </w:rPr>
        <w:t>4</w:t>
      </w:r>
      <w:r w:rsidR="00B1632B">
        <w:rPr>
          <w:rFonts w:asciiTheme="minorHAnsi" w:hAnsiTheme="minorHAnsi" w:cs="Arial"/>
          <w:color w:val="000000" w:themeColor="text1"/>
          <w:sz w:val="20"/>
        </w:rPr>
        <w:t>96</w:t>
      </w:r>
      <w:r w:rsidR="00F1652F" w:rsidRPr="00922AD4">
        <w:rPr>
          <w:rFonts w:asciiTheme="minorHAnsi" w:hAnsiTheme="minorHAnsi" w:cs="Arial"/>
          <w:color w:val="000000" w:themeColor="text1"/>
          <w:sz w:val="20"/>
        </w:rPr>
        <w:t>-</w:t>
      </w:r>
      <w:r w:rsidR="00B1632B">
        <w:rPr>
          <w:rFonts w:asciiTheme="minorHAnsi" w:hAnsiTheme="minorHAnsi" w:cs="Arial"/>
          <w:color w:val="000000" w:themeColor="text1"/>
          <w:sz w:val="20"/>
        </w:rPr>
        <w:t>2574</w:t>
      </w:r>
      <w:r w:rsidR="0098612C" w:rsidRPr="0098612C">
        <w:rPr>
          <w:rFonts w:asciiTheme="minorHAnsi" w:hAnsiTheme="minorHAnsi" w:cs="Arial"/>
          <w:color w:val="000000" w:themeColor="text1"/>
          <w:sz w:val="20"/>
        </w:rPr>
        <w:t xml:space="preserve"> </w:t>
      </w:r>
      <w:r w:rsidR="00F1652F">
        <w:rPr>
          <w:rFonts w:asciiTheme="minorHAnsi" w:hAnsiTheme="minorHAnsi" w:cs="Arial"/>
          <w:color w:val="000000" w:themeColor="text1"/>
          <w:sz w:val="20"/>
        </w:rPr>
        <w:t>addressed to the VAP</w:t>
      </w:r>
      <w:r w:rsidR="00B1632B">
        <w:rPr>
          <w:rFonts w:asciiTheme="minorHAnsi" w:hAnsiTheme="minorHAnsi" w:cs="Arial"/>
          <w:color w:val="000000" w:themeColor="text1"/>
          <w:sz w:val="20"/>
        </w:rPr>
        <w:t>A</w:t>
      </w:r>
      <w:r w:rsidR="00F1652F">
        <w:rPr>
          <w:rFonts w:asciiTheme="minorHAnsi" w:hAnsiTheme="minorHAnsi" w:cs="Arial"/>
          <w:color w:val="000000" w:themeColor="text1"/>
          <w:sz w:val="20"/>
        </w:rPr>
        <w:t xml:space="preserve">HCS Laboratory Director </w:t>
      </w:r>
      <w:r w:rsidR="0098612C" w:rsidRPr="0098612C">
        <w:rPr>
          <w:rFonts w:asciiTheme="minorHAnsi" w:hAnsiTheme="minorHAnsi" w:cs="Arial"/>
          <w:color w:val="000000" w:themeColor="text1"/>
          <w:sz w:val="20"/>
        </w:rPr>
        <w:t>as soon as they are available.</w:t>
      </w:r>
    </w:p>
    <w:p w14:paraId="000B7A79" w14:textId="72E56835" w:rsidR="00253225" w:rsidRDefault="00B70811" w:rsidP="0013218F">
      <w:pPr>
        <w:pStyle w:val="BodyText"/>
        <w:suppressLineNumbers/>
        <w:tabs>
          <w:tab w:val="left" w:pos="540"/>
          <w:tab w:val="left" w:pos="900"/>
          <w:tab w:val="left" w:pos="1350"/>
          <w:tab w:val="left" w:pos="1890"/>
          <w:tab w:val="left" w:pos="2520"/>
        </w:tabs>
        <w:snapToGrid w:val="0"/>
        <w:ind w:left="870"/>
        <w:jc w:val="both"/>
        <w:rPr>
          <w:rFonts w:ascii="Calibri" w:hAnsi="Calibri"/>
          <w:sz w:val="20"/>
        </w:rPr>
      </w:pPr>
      <w:r>
        <w:rPr>
          <w:rFonts w:asciiTheme="minorHAnsi" w:hAnsiTheme="minorHAnsi" w:cs="Arial"/>
          <w:color w:val="000000" w:themeColor="text1"/>
          <w:sz w:val="20"/>
        </w:rPr>
        <w:t xml:space="preserve">         </w:t>
      </w:r>
      <w:r w:rsidR="0098612C" w:rsidRPr="0098612C">
        <w:rPr>
          <w:rFonts w:asciiTheme="minorHAnsi" w:hAnsiTheme="minorHAnsi" w:cs="Arial"/>
          <w:color w:val="000000" w:themeColor="text1"/>
          <w:sz w:val="20"/>
        </w:rPr>
        <w:t xml:space="preserve"> </w:t>
      </w:r>
      <w:r w:rsidR="00253225">
        <w:rPr>
          <w:rFonts w:asciiTheme="minorHAnsi" w:hAnsiTheme="minorHAnsi" w:cs="Arial"/>
          <w:color w:val="000000" w:themeColor="text1"/>
          <w:sz w:val="20"/>
        </w:rPr>
        <w:t xml:space="preserve"> </w:t>
      </w:r>
      <w:r w:rsidR="00613F9A">
        <w:rPr>
          <w:rFonts w:asciiTheme="minorHAnsi" w:hAnsiTheme="minorHAnsi" w:cs="Arial"/>
          <w:color w:val="000000" w:themeColor="text1"/>
          <w:sz w:val="20"/>
        </w:rPr>
        <w:t xml:space="preserve"> </w:t>
      </w:r>
      <w:r w:rsidR="0098612C" w:rsidRPr="0098612C">
        <w:rPr>
          <w:rFonts w:asciiTheme="minorHAnsi" w:hAnsiTheme="minorHAnsi" w:cs="Arial"/>
          <w:color w:val="000000" w:themeColor="text1"/>
          <w:sz w:val="20"/>
        </w:rPr>
        <w:t>Originals shall be mailed to the VA</w:t>
      </w:r>
      <w:r w:rsidR="00F1652F">
        <w:rPr>
          <w:rFonts w:asciiTheme="minorHAnsi" w:hAnsiTheme="minorHAnsi" w:cs="Arial"/>
          <w:color w:val="000000" w:themeColor="text1"/>
          <w:sz w:val="20"/>
        </w:rPr>
        <w:t>MC</w:t>
      </w:r>
      <w:r w:rsidR="00C2034D">
        <w:rPr>
          <w:rFonts w:asciiTheme="minorHAnsi" w:hAnsiTheme="minorHAnsi" w:cs="Arial"/>
          <w:color w:val="000000" w:themeColor="text1"/>
          <w:sz w:val="20"/>
        </w:rPr>
        <w:t xml:space="preserve"> </w:t>
      </w:r>
      <w:r w:rsidR="0098612C" w:rsidRPr="0098612C">
        <w:rPr>
          <w:rFonts w:asciiTheme="minorHAnsi" w:hAnsiTheme="minorHAnsi" w:cs="Arial"/>
          <w:color w:val="000000" w:themeColor="text1"/>
          <w:sz w:val="20"/>
        </w:rPr>
        <w:t>at</w:t>
      </w:r>
      <w:r w:rsidR="0098612C" w:rsidRPr="0098612C">
        <w:rPr>
          <w:rFonts w:asciiTheme="minorHAnsi" w:hAnsiTheme="minorHAnsi" w:cs="Arial"/>
          <w:sz w:val="20"/>
        </w:rPr>
        <w:t xml:space="preserve">: </w:t>
      </w:r>
      <w:r w:rsidR="0098612C" w:rsidRPr="0098612C">
        <w:rPr>
          <w:rFonts w:ascii="Calibri" w:hAnsi="Calibri"/>
          <w:sz w:val="20"/>
        </w:rPr>
        <w:t>Chief, Pathology &amp; Laboratory Medicine Service (P&amp;LMS)</w:t>
      </w:r>
    </w:p>
    <w:p w14:paraId="093BA100" w14:textId="65DBBC4D" w:rsidR="00253225" w:rsidRDefault="00253225" w:rsidP="0013218F">
      <w:pPr>
        <w:pStyle w:val="BodyText"/>
        <w:suppressLineNumbers/>
        <w:tabs>
          <w:tab w:val="left" w:pos="540"/>
          <w:tab w:val="left" w:pos="900"/>
          <w:tab w:val="left" w:pos="1350"/>
          <w:tab w:val="left" w:pos="1890"/>
          <w:tab w:val="left" w:pos="2520"/>
        </w:tabs>
        <w:snapToGrid w:val="0"/>
        <w:ind w:left="870"/>
        <w:jc w:val="both"/>
        <w:rPr>
          <w:rFonts w:ascii="Calibri" w:hAnsi="Calibri"/>
          <w:sz w:val="20"/>
        </w:rPr>
      </w:pPr>
      <w:r>
        <w:rPr>
          <w:rFonts w:ascii="Calibri" w:hAnsi="Calibri"/>
          <w:sz w:val="20"/>
        </w:rPr>
        <w:t xml:space="preserve">        </w:t>
      </w:r>
      <w:r w:rsidR="0098612C" w:rsidRPr="0098612C">
        <w:rPr>
          <w:rFonts w:ascii="Calibri" w:hAnsi="Calibri"/>
          <w:sz w:val="20"/>
        </w:rPr>
        <w:t xml:space="preserve"> </w:t>
      </w:r>
      <w:r>
        <w:rPr>
          <w:rFonts w:ascii="Calibri" w:hAnsi="Calibri"/>
          <w:sz w:val="20"/>
        </w:rPr>
        <w:t xml:space="preserve">  </w:t>
      </w:r>
      <w:r w:rsidR="00613F9A">
        <w:rPr>
          <w:rFonts w:ascii="Calibri" w:hAnsi="Calibri"/>
          <w:sz w:val="20"/>
        </w:rPr>
        <w:t xml:space="preserve"> </w:t>
      </w:r>
      <w:r w:rsidR="0098612C" w:rsidRPr="0098612C">
        <w:rPr>
          <w:rFonts w:ascii="Calibri" w:hAnsi="Calibri"/>
          <w:sz w:val="20"/>
        </w:rPr>
        <w:t xml:space="preserve">(113), </w:t>
      </w:r>
      <w:r w:rsidR="00B1632B">
        <w:rPr>
          <w:rFonts w:ascii="Calibri" w:hAnsi="Calibri"/>
          <w:sz w:val="20"/>
        </w:rPr>
        <w:t>3801</w:t>
      </w:r>
      <w:r w:rsidR="00C2034D">
        <w:rPr>
          <w:rFonts w:ascii="Calibri" w:hAnsi="Calibri"/>
          <w:sz w:val="20"/>
        </w:rPr>
        <w:t xml:space="preserve"> </w:t>
      </w:r>
      <w:r w:rsidR="00B1632B">
        <w:rPr>
          <w:rFonts w:ascii="Calibri" w:hAnsi="Calibri"/>
          <w:sz w:val="20"/>
        </w:rPr>
        <w:t>Miranda Avenue</w:t>
      </w:r>
      <w:r w:rsidR="00922AD4">
        <w:rPr>
          <w:rFonts w:ascii="Calibri" w:hAnsi="Calibri"/>
          <w:sz w:val="20"/>
        </w:rPr>
        <w:t xml:space="preserve">, Room </w:t>
      </w:r>
      <w:r w:rsidR="00B1632B">
        <w:rPr>
          <w:rFonts w:ascii="Calibri" w:hAnsi="Calibri"/>
          <w:sz w:val="20"/>
        </w:rPr>
        <w:t>E4</w:t>
      </w:r>
      <w:r w:rsidR="00922AD4">
        <w:rPr>
          <w:rFonts w:ascii="Calibri" w:hAnsi="Calibri"/>
          <w:sz w:val="20"/>
        </w:rPr>
        <w:t>-</w:t>
      </w:r>
      <w:r w:rsidR="00B1632B">
        <w:rPr>
          <w:rFonts w:ascii="Calibri" w:hAnsi="Calibri"/>
          <w:sz w:val="20"/>
        </w:rPr>
        <w:t>3</w:t>
      </w:r>
      <w:r w:rsidR="00922AD4">
        <w:rPr>
          <w:rFonts w:ascii="Calibri" w:hAnsi="Calibri"/>
          <w:sz w:val="20"/>
        </w:rPr>
        <w:t>3</w:t>
      </w:r>
      <w:r w:rsidR="00B1632B">
        <w:rPr>
          <w:rFonts w:ascii="Calibri" w:hAnsi="Calibri"/>
          <w:sz w:val="20"/>
        </w:rPr>
        <w:t>2</w:t>
      </w:r>
      <w:r w:rsidR="00C2034D">
        <w:rPr>
          <w:rFonts w:ascii="Calibri" w:hAnsi="Calibri"/>
          <w:sz w:val="20"/>
        </w:rPr>
        <w:t xml:space="preserve">, </w:t>
      </w:r>
      <w:r w:rsidR="00B1632B">
        <w:rPr>
          <w:rFonts w:ascii="Calibri" w:hAnsi="Calibri"/>
          <w:sz w:val="20"/>
        </w:rPr>
        <w:t>California</w:t>
      </w:r>
      <w:r w:rsidR="00C2034D">
        <w:rPr>
          <w:rFonts w:ascii="Calibri" w:hAnsi="Calibri"/>
          <w:sz w:val="20"/>
        </w:rPr>
        <w:t xml:space="preserve">, </w:t>
      </w:r>
      <w:r w:rsidR="00B1632B">
        <w:rPr>
          <w:rFonts w:ascii="Calibri" w:hAnsi="Calibri"/>
          <w:sz w:val="20"/>
        </w:rPr>
        <w:t>94304</w:t>
      </w:r>
      <w:r w:rsidR="0098612C" w:rsidRPr="0098612C">
        <w:rPr>
          <w:rFonts w:ascii="Calibri" w:hAnsi="Calibri"/>
          <w:sz w:val="20"/>
        </w:rPr>
        <w:t>.</w:t>
      </w:r>
      <w:r w:rsidR="005E644F">
        <w:rPr>
          <w:rFonts w:ascii="Calibri" w:hAnsi="Calibri"/>
          <w:sz w:val="20"/>
        </w:rPr>
        <w:t xml:space="preserve"> Any mailed documents shall be</w:t>
      </w:r>
    </w:p>
    <w:p w14:paraId="0FBE6C34" w14:textId="39D3CA56" w:rsidR="007F166B" w:rsidRDefault="00253225" w:rsidP="007F166B">
      <w:pPr>
        <w:pStyle w:val="BodyText"/>
        <w:suppressLineNumbers/>
        <w:tabs>
          <w:tab w:val="left" w:pos="540"/>
          <w:tab w:val="left" w:pos="900"/>
          <w:tab w:val="left" w:pos="1350"/>
          <w:tab w:val="left" w:pos="1890"/>
          <w:tab w:val="left" w:pos="2520"/>
        </w:tabs>
        <w:snapToGrid w:val="0"/>
        <w:ind w:left="870"/>
        <w:jc w:val="both"/>
        <w:rPr>
          <w:rFonts w:ascii="Calibri" w:hAnsi="Calibri"/>
          <w:sz w:val="20"/>
        </w:rPr>
      </w:pPr>
      <w:r>
        <w:rPr>
          <w:rFonts w:ascii="Calibri" w:hAnsi="Calibri"/>
          <w:sz w:val="20"/>
        </w:rPr>
        <w:t xml:space="preserve">          </w:t>
      </w:r>
      <w:r w:rsidR="005E644F">
        <w:rPr>
          <w:rFonts w:ascii="Calibri" w:hAnsi="Calibri"/>
          <w:sz w:val="20"/>
        </w:rPr>
        <w:t xml:space="preserve"> </w:t>
      </w:r>
      <w:r w:rsidR="00613F9A">
        <w:rPr>
          <w:rFonts w:ascii="Calibri" w:hAnsi="Calibri"/>
          <w:sz w:val="20"/>
        </w:rPr>
        <w:t xml:space="preserve"> </w:t>
      </w:r>
      <w:r w:rsidR="005E644F">
        <w:rPr>
          <w:rFonts w:ascii="Calibri" w:hAnsi="Calibri"/>
          <w:sz w:val="20"/>
        </w:rPr>
        <w:t>trackable by a tracking number system.</w:t>
      </w:r>
    </w:p>
    <w:p w14:paraId="01C1C25C" w14:textId="77777777" w:rsidR="007F166B" w:rsidRDefault="007F166B" w:rsidP="007F166B">
      <w:pPr>
        <w:pStyle w:val="BodyText"/>
        <w:suppressLineNumbers/>
        <w:tabs>
          <w:tab w:val="left" w:pos="540"/>
          <w:tab w:val="left" w:pos="900"/>
          <w:tab w:val="left" w:pos="1350"/>
          <w:tab w:val="left" w:pos="1890"/>
          <w:tab w:val="left" w:pos="2520"/>
        </w:tabs>
        <w:snapToGrid w:val="0"/>
        <w:ind w:left="870"/>
        <w:jc w:val="both"/>
        <w:rPr>
          <w:rFonts w:ascii="Calibri" w:hAnsi="Calibri"/>
          <w:sz w:val="20"/>
        </w:rPr>
      </w:pPr>
    </w:p>
    <w:p w14:paraId="0CA0B3FF" w14:textId="3F64947B" w:rsidR="00E23A70" w:rsidRPr="007F166B" w:rsidRDefault="007F166B" w:rsidP="007F166B">
      <w:pPr>
        <w:pStyle w:val="BodyText"/>
        <w:suppressLineNumbers/>
        <w:tabs>
          <w:tab w:val="left" w:pos="540"/>
          <w:tab w:val="left" w:pos="900"/>
          <w:tab w:val="left" w:pos="1350"/>
          <w:tab w:val="left" w:pos="1890"/>
          <w:tab w:val="left" w:pos="2520"/>
        </w:tabs>
        <w:snapToGrid w:val="0"/>
        <w:ind w:left="870"/>
        <w:jc w:val="both"/>
        <w:rPr>
          <w:rFonts w:ascii="Calibri" w:hAnsi="Calibri"/>
          <w:sz w:val="20"/>
        </w:rPr>
      </w:pPr>
      <w:r>
        <w:rPr>
          <w:rFonts w:ascii="Calibri" w:hAnsi="Calibri"/>
          <w:sz w:val="20"/>
        </w:rPr>
        <w:t xml:space="preserve">2.2.6 </w:t>
      </w:r>
      <w:r w:rsidR="00613F9A">
        <w:rPr>
          <w:rFonts w:ascii="Calibri" w:hAnsi="Calibri"/>
          <w:sz w:val="20"/>
        </w:rPr>
        <w:t xml:space="preserve">  </w:t>
      </w:r>
      <w:r>
        <w:rPr>
          <w:rFonts w:ascii="Calibri" w:hAnsi="Calibri"/>
          <w:sz w:val="20"/>
        </w:rPr>
        <w:t>Following</w:t>
      </w:r>
      <w:r w:rsidR="0098612C" w:rsidRPr="002015CE">
        <w:rPr>
          <w:rFonts w:asciiTheme="minorHAnsi" w:hAnsiTheme="minorHAnsi" w:cs="Arial"/>
          <w:color w:val="000000" w:themeColor="text1"/>
          <w:sz w:val="20"/>
        </w:rPr>
        <w:t xml:space="preserve"> completion of an autopsy, the contractor shall contact </w:t>
      </w:r>
      <w:r w:rsidR="00E23A70" w:rsidRPr="002015CE">
        <w:rPr>
          <w:rFonts w:asciiTheme="minorHAnsi" w:hAnsiTheme="minorHAnsi" w:cs="Arial"/>
          <w:color w:val="000000" w:themeColor="text1"/>
          <w:sz w:val="20"/>
        </w:rPr>
        <w:t>VAPAHCS</w:t>
      </w:r>
      <w:r w:rsidR="0098612C" w:rsidRPr="002015CE">
        <w:rPr>
          <w:rFonts w:asciiTheme="minorHAnsi" w:hAnsiTheme="minorHAnsi" w:cs="Arial"/>
          <w:color w:val="000000" w:themeColor="text1"/>
          <w:sz w:val="20"/>
        </w:rPr>
        <w:t xml:space="preserve">’ </w:t>
      </w:r>
      <w:r w:rsidR="0098612C" w:rsidRPr="002015CE">
        <w:rPr>
          <w:rFonts w:asciiTheme="minorHAnsi" w:hAnsiTheme="minorHAnsi" w:cs="Arial"/>
          <w:sz w:val="20"/>
        </w:rPr>
        <w:t>Decedent Affairs</w:t>
      </w:r>
    </w:p>
    <w:p w14:paraId="541AA447" w14:textId="7F5FE474" w:rsidR="00925C10" w:rsidRDefault="00E23A70" w:rsidP="00E23A70">
      <w:pPr>
        <w:pStyle w:val="BodyText"/>
        <w:suppressLineNumbers/>
        <w:tabs>
          <w:tab w:val="left" w:pos="540"/>
          <w:tab w:val="left" w:pos="900"/>
          <w:tab w:val="left" w:pos="1350"/>
          <w:tab w:val="left" w:pos="1890"/>
          <w:tab w:val="left" w:pos="2520"/>
        </w:tabs>
        <w:snapToGrid w:val="0"/>
        <w:ind w:left="870"/>
        <w:jc w:val="both"/>
        <w:rPr>
          <w:rFonts w:asciiTheme="minorHAnsi" w:hAnsiTheme="minorHAnsi" w:cs="Arial"/>
          <w:sz w:val="20"/>
        </w:rPr>
      </w:pPr>
      <w:r>
        <w:rPr>
          <w:rFonts w:asciiTheme="minorHAnsi" w:hAnsiTheme="minorHAnsi" w:cs="Arial"/>
          <w:color w:val="000000" w:themeColor="text1"/>
          <w:sz w:val="20"/>
        </w:rPr>
        <w:t xml:space="preserve">        </w:t>
      </w:r>
      <w:r w:rsidR="0098612C" w:rsidRPr="002015CE">
        <w:rPr>
          <w:rFonts w:asciiTheme="minorHAnsi" w:hAnsiTheme="minorHAnsi" w:cs="Arial"/>
          <w:sz w:val="20"/>
        </w:rPr>
        <w:t xml:space="preserve"> </w:t>
      </w:r>
      <w:r>
        <w:rPr>
          <w:rFonts w:asciiTheme="minorHAnsi" w:hAnsiTheme="minorHAnsi" w:cs="Arial"/>
          <w:sz w:val="20"/>
        </w:rPr>
        <w:t xml:space="preserve"> </w:t>
      </w:r>
      <w:r w:rsidR="00613F9A">
        <w:rPr>
          <w:rFonts w:asciiTheme="minorHAnsi" w:hAnsiTheme="minorHAnsi" w:cs="Arial"/>
          <w:sz w:val="20"/>
        </w:rPr>
        <w:t xml:space="preserve"> </w:t>
      </w:r>
      <w:r w:rsidR="00925C10">
        <w:rPr>
          <w:rFonts w:asciiTheme="minorHAnsi" w:hAnsiTheme="minorHAnsi" w:cs="Arial"/>
          <w:sz w:val="20"/>
        </w:rPr>
        <w:t xml:space="preserve"> </w:t>
      </w:r>
      <w:r w:rsidR="00925C10" w:rsidRPr="002015CE">
        <w:rPr>
          <w:rFonts w:asciiTheme="minorHAnsi" w:hAnsiTheme="minorHAnsi" w:cs="Arial"/>
          <w:sz w:val="20"/>
        </w:rPr>
        <w:t>O</w:t>
      </w:r>
      <w:r w:rsidR="0098612C" w:rsidRPr="002015CE">
        <w:rPr>
          <w:rFonts w:asciiTheme="minorHAnsi" w:hAnsiTheme="minorHAnsi" w:cs="Arial"/>
          <w:sz w:val="20"/>
        </w:rPr>
        <w:t>ffice</w:t>
      </w:r>
      <w:r w:rsidR="00925C10">
        <w:rPr>
          <w:rFonts w:asciiTheme="minorHAnsi" w:hAnsiTheme="minorHAnsi" w:cs="Arial"/>
          <w:sz w:val="20"/>
        </w:rPr>
        <w:t xml:space="preserve"> </w:t>
      </w:r>
      <w:r w:rsidR="0098612C" w:rsidRPr="002015CE">
        <w:rPr>
          <w:rFonts w:asciiTheme="minorHAnsi" w:hAnsiTheme="minorHAnsi" w:cs="Arial"/>
          <w:sz w:val="20"/>
        </w:rPr>
        <w:t>at (</w:t>
      </w:r>
      <w:r w:rsidR="00B1632B">
        <w:rPr>
          <w:rFonts w:asciiTheme="minorHAnsi" w:hAnsiTheme="minorHAnsi" w:cs="Arial"/>
          <w:sz w:val="20"/>
        </w:rPr>
        <w:t>650</w:t>
      </w:r>
      <w:r w:rsidR="0098612C" w:rsidRPr="002015CE">
        <w:rPr>
          <w:rFonts w:asciiTheme="minorHAnsi" w:hAnsiTheme="minorHAnsi" w:cs="Arial"/>
          <w:sz w:val="20"/>
        </w:rPr>
        <w:t xml:space="preserve">) </w:t>
      </w:r>
      <w:r w:rsidR="00FE7DC4">
        <w:rPr>
          <w:rFonts w:asciiTheme="minorHAnsi" w:hAnsiTheme="minorHAnsi" w:cs="Arial"/>
          <w:sz w:val="20"/>
        </w:rPr>
        <w:t>858</w:t>
      </w:r>
      <w:r w:rsidR="00C77ECE" w:rsidRPr="002015CE">
        <w:rPr>
          <w:rFonts w:asciiTheme="minorHAnsi" w:hAnsiTheme="minorHAnsi" w:cs="Arial"/>
          <w:sz w:val="20"/>
        </w:rPr>
        <w:t>-</w:t>
      </w:r>
      <w:r w:rsidR="00FE7DC4">
        <w:rPr>
          <w:rFonts w:asciiTheme="minorHAnsi" w:hAnsiTheme="minorHAnsi" w:cs="Arial"/>
          <w:sz w:val="20"/>
        </w:rPr>
        <w:t>3980</w:t>
      </w:r>
      <w:r w:rsidR="0098612C" w:rsidRPr="002015CE">
        <w:rPr>
          <w:rFonts w:asciiTheme="minorHAnsi" w:hAnsiTheme="minorHAnsi" w:cs="Arial"/>
          <w:sz w:val="20"/>
        </w:rPr>
        <w:t xml:space="preserve"> regarding instructions for the disposition of the cadavers</w:t>
      </w:r>
      <w:r w:rsidR="00925C10">
        <w:rPr>
          <w:rFonts w:asciiTheme="minorHAnsi" w:hAnsiTheme="minorHAnsi" w:cs="Arial"/>
          <w:sz w:val="20"/>
        </w:rPr>
        <w:t xml:space="preserve"> </w:t>
      </w:r>
      <w:r w:rsidR="0098612C" w:rsidRPr="002015CE">
        <w:rPr>
          <w:rFonts w:asciiTheme="minorHAnsi" w:hAnsiTheme="minorHAnsi" w:cs="Arial"/>
          <w:sz w:val="20"/>
        </w:rPr>
        <w:t>and</w:t>
      </w:r>
    </w:p>
    <w:p w14:paraId="1B62444F" w14:textId="1CCC3632" w:rsidR="00925C10" w:rsidRDefault="00925C10" w:rsidP="00925C10">
      <w:pPr>
        <w:pStyle w:val="BodyText"/>
        <w:suppressLineNumbers/>
        <w:tabs>
          <w:tab w:val="left" w:pos="540"/>
          <w:tab w:val="left" w:pos="900"/>
          <w:tab w:val="left" w:pos="1350"/>
          <w:tab w:val="left" w:pos="1890"/>
          <w:tab w:val="left" w:pos="2520"/>
        </w:tabs>
        <w:snapToGrid w:val="0"/>
        <w:ind w:left="870"/>
        <w:jc w:val="both"/>
        <w:rPr>
          <w:rFonts w:asciiTheme="minorHAnsi" w:hAnsiTheme="minorHAnsi" w:cs="Arial"/>
          <w:sz w:val="20"/>
        </w:rPr>
      </w:pPr>
      <w:r>
        <w:rPr>
          <w:rFonts w:asciiTheme="minorHAnsi" w:hAnsiTheme="minorHAnsi" w:cs="Arial"/>
          <w:sz w:val="20"/>
        </w:rPr>
        <w:t xml:space="preserve">          </w:t>
      </w:r>
      <w:r w:rsidR="0098612C" w:rsidRPr="002015CE">
        <w:rPr>
          <w:rFonts w:asciiTheme="minorHAnsi" w:hAnsiTheme="minorHAnsi" w:cs="Arial"/>
          <w:sz w:val="20"/>
        </w:rPr>
        <w:t xml:space="preserve"> </w:t>
      </w:r>
      <w:r>
        <w:rPr>
          <w:rFonts w:asciiTheme="minorHAnsi" w:hAnsiTheme="minorHAnsi" w:cs="Arial"/>
          <w:sz w:val="20"/>
        </w:rPr>
        <w:t xml:space="preserve"> </w:t>
      </w:r>
      <w:r w:rsidRPr="002015CE">
        <w:rPr>
          <w:rFonts w:asciiTheme="minorHAnsi" w:hAnsiTheme="minorHAnsi" w:cs="Arial"/>
          <w:sz w:val="20"/>
        </w:rPr>
        <w:t>C</w:t>
      </w:r>
      <w:r w:rsidR="0098612C" w:rsidRPr="002015CE">
        <w:rPr>
          <w:rFonts w:asciiTheme="minorHAnsi" w:hAnsiTheme="minorHAnsi" w:cs="Arial"/>
          <w:sz w:val="20"/>
        </w:rPr>
        <w:t>orresponding</w:t>
      </w:r>
      <w:r>
        <w:rPr>
          <w:rFonts w:asciiTheme="minorHAnsi" w:hAnsiTheme="minorHAnsi" w:cs="Arial"/>
          <w:sz w:val="20"/>
        </w:rPr>
        <w:t xml:space="preserve"> </w:t>
      </w:r>
      <w:r w:rsidR="0098612C" w:rsidRPr="002015CE">
        <w:rPr>
          <w:rFonts w:asciiTheme="minorHAnsi" w:hAnsiTheme="minorHAnsi" w:cs="Arial"/>
          <w:sz w:val="20"/>
        </w:rPr>
        <w:t xml:space="preserve">transportation arrangements.  </w:t>
      </w:r>
      <w:r w:rsidR="002015CE">
        <w:rPr>
          <w:rFonts w:asciiTheme="minorHAnsi" w:hAnsiTheme="minorHAnsi" w:cs="Arial"/>
          <w:sz w:val="20"/>
        </w:rPr>
        <w:t xml:space="preserve">The </w:t>
      </w:r>
      <w:r w:rsidR="00E23A70">
        <w:rPr>
          <w:rFonts w:asciiTheme="minorHAnsi" w:hAnsiTheme="minorHAnsi" w:cs="Arial"/>
          <w:sz w:val="20"/>
        </w:rPr>
        <w:t>after-hours</w:t>
      </w:r>
      <w:r w:rsidR="002015CE">
        <w:rPr>
          <w:rFonts w:asciiTheme="minorHAnsi" w:hAnsiTheme="minorHAnsi" w:cs="Arial"/>
          <w:sz w:val="20"/>
        </w:rPr>
        <w:t xml:space="preserve"> contact and phone number are the</w:t>
      </w:r>
    </w:p>
    <w:p w14:paraId="41598317" w14:textId="6147DFF9" w:rsidR="007F166B" w:rsidRPr="00925C10" w:rsidRDefault="00925C10" w:rsidP="00925C10">
      <w:pPr>
        <w:pStyle w:val="BodyText"/>
        <w:suppressLineNumbers/>
        <w:tabs>
          <w:tab w:val="left" w:pos="540"/>
          <w:tab w:val="left" w:pos="900"/>
          <w:tab w:val="left" w:pos="1350"/>
          <w:tab w:val="left" w:pos="1890"/>
          <w:tab w:val="left" w:pos="2520"/>
        </w:tabs>
        <w:snapToGrid w:val="0"/>
        <w:ind w:left="870"/>
        <w:jc w:val="both"/>
        <w:rPr>
          <w:rFonts w:asciiTheme="minorHAnsi" w:hAnsiTheme="minorHAnsi" w:cs="Arial"/>
          <w:sz w:val="20"/>
        </w:rPr>
      </w:pPr>
      <w:r>
        <w:rPr>
          <w:rFonts w:asciiTheme="minorHAnsi" w:hAnsiTheme="minorHAnsi" w:cs="Arial"/>
          <w:sz w:val="20"/>
        </w:rPr>
        <w:t xml:space="preserve">          </w:t>
      </w:r>
      <w:r w:rsidR="002015CE">
        <w:rPr>
          <w:rFonts w:asciiTheme="minorHAnsi" w:hAnsiTheme="minorHAnsi" w:cs="Arial"/>
          <w:sz w:val="20"/>
        </w:rPr>
        <w:t xml:space="preserve"> </w:t>
      </w:r>
      <w:r>
        <w:rPr>
          <w:rFonts w:asciiTheme="minorHAnsi" w:hAnsiTheme="minorHAnsi" w:cs="Arial"/>
          <w:sz w:val="20"/>
        </w:rPr>
        <w:t xml:space="preserve"> </w:t>
      </w:r>
      <w:r w:rsidR="002015CE">
        <w:rPr>
          <w:rFonts w:asciiTheme="minorHAnsi" w:hAnsiTheme="minorHAnsi" w:cs="Arial"/>
          <w:sz w:val="20"/>
        </w:rPr>
        <w:t>same.</w:t>
      </w:r>
    </w:p>
    <w:p w14:paraId="7A7DE6E8" w14:textId="77777777" w:rsidR="007F166B" w:rsidRDefault="007F166B" w:rsidP="007F166B">
      <w:pPr>
        <w:pStyle w:val="BodyText"/>
        <w:suppressLineNumbers/>
        <w:tabs>
          <w:tab w:val="left" w:pos="540"/>
          <w:tab w:val="left" w:pos="900"/>
          <w:tab w:val="left" w:pos="1350"/>
          <w:tab w:val="left" w:pos="1890"/>
          <w:tab w:val="left" w:pos="2520"/>
        </w:tabs>
        <w:snapToGrid w:val="0"/>
        <w:ind w:left="870"/>
        <w:jc w:val="both"/>
        <w:rPr>
          <w:rFonts w:ascii="Calibri" w:hAnsi="Calibri"/>
          <w:sz w:val="20"/>
        </w:rPr>
      </w:pPr>
    </w:p>
    <w:p w14:paraId="3BF73608" w14:textId="77777777" w:rsidR="00925C10" w:rsidRDefault="007F166B" w:rsidP="007F166B">
      <w:pPr>
        <w:pStyle w:val="BodyText"/>
        <w:suppressLineNumbers/>
        <w:tabs>
          <w:tab w:val="left" w:pos="540"/>
          <w:tab w:val="left" w:pos="900"/>
          <w:tab w:val="left" w:pos="1350"/>
          <w:tab w:val="left" w:pos="1890"/>
          <w:tab w:val="left" w:pos="2520"/>
        </w:tabs>
        <w:snapToGrid w:val="0"/>
        <w:ind w:left="870"/>
        <w:jc w:val="both"/>
        <w:rPr>
          <w:rFonts w:asciiTheme="minorHAnsi" w:hAnsiTheme="minorHAnsi" w:cs="Arial"/>
          <w:color w:val="000000" w:themeColor="text1"/>
          <w:sz w:val="20"/>
        </w:rPr>
      </w:pPr>
      <w:r>
        <w:rPr>
          <w:rFonts w:ascii="Calibri" w:hAnsi="Calibri"/>
          <w:sz w:val="20"/>
        </w:rPr>
        <w:t xml:space="preserve">2.2.7 </w:t>
      </w:r>
      <w:r w:rsidR="00925C10">
        <w:rPr>
          <w:rFonts w:ascii="Calibri" w:hAnsi="Calibri"/>
          <w:sz w:val="20"/>
        </w:rPr>
        <w:t xml:space="preserve">  </w:t>
      </w:r>
      <w:r>
        <w:rPr>
          <w:rFonts w:ascii="Calibri" w:hAnsi="Calibri"/>
          <w:sz w:val="20"/>
        </w:rPr>
        <w:t>Upon</w:t>
      </w:r>
      <w:r w:rsidR="0098612C" w:rsidRPr="0098612C">
        <w:rPr>
          <w:rFonts w:asciiTheme="minorHAnsi" w:hAnsiTheme="minorHAnsi" w:cs="Arial"/>
          <w:color w:val="000000" w:themeColor="text1"/>
          <w:sz w:val="20"/>
        </w:rPr>
        <w:t xml:space="preserve"> mutual agreement of both the VAMC and the Contractor, the Contractor shall present</w:t>
      </w:r>
    </w:p>
    <w:p w14:paraId="4C17C9FB" w14:textId="77777777" w:rsidR="00925C10" w:rsidRDefault="00925C10" w:rsidP="00925C10">
      <w:pPr>
        <w:pStyle w:val="BodyText"/>
        <w:suppressLineNumbers/>
        <w:tabs>
          <w:tab w:val="left" w:pos="540"/>
          <w:tab w:val="left" w:pos="900"/>
          <w:tab w:val="left" w:pos="1350"/>
          <w:tab w:val="left" w:pos="1890"/>
          <w:tab w:val="left" w:pos="2520"/>
        </w:tabs>
        <w:snapToGrid w:val="0"/>
        <w:ind w:left="870"/>
        <w:jc w:val="both"/>
        <w:rPr>
          <w:rFonts w:asciiTheme="minorHAnsi" w:hAnsiTheme="minorHAnsi" w:cs="Arial"/>
          <w:color w:val="000000" w:themeColor="text1"/>
          <w:sz w:val="20"/>
        </w:rPr>
      </w:pPr>
      <w:r>
        <w:rPr>
          <w:rFonts w:asciiTheme="minorHAnsi" w:hAnsiTheme="minorHAnsi" w:cs="Arial"/>
          <w:color w:val="000000" w:themeColor="text1"/>
          <w:sz w:val="20"/>
        </w:rPr>
        <w:t xml:space="preserve">           </w:t>
      </w:r>
      <w:r w:rsidR="0098612C" w:rsidRPr="0098612C">
        <w:rPr>
          <w:rFonts w:asciiTheme="minorHAnsi" w:hAnsiTheme="minorHAnsi" w:cs="Arial"/>
          <w:color w:val="000000" w:themeColor="text1"/>
          <w:sz w:val="20"/>
        </w:rPr>
        <w:t xml:space="preserve"> </w:t>
      </w:r>
      <w:r w:rsidRPr="0098612C">
        <w:rPr>
          <w:rFonts w:asciiTheme="minorHAnsi" w:hAnsiTheme="minorHAnsi" w:cs="Arial"/>
          <w:color w:val="000000" w:themeColor="text1"/>
          <w:sz w:val="20"/>
        </w:rPr>
        <w:t>A</w:t>
      </w:r>
      <w:r w:rsidR="0098612C" w:rsidRPr="0098612C">
        <w:rPr>
          <w:rFonts w:asciiTheme="minorHAnsi" w:hAnsiTheme="minorHAnsi" w:cs="Arial"/>
          <w:color w:val="000000" w:themeColor="text1"/>
          <w:sz w:val="20"/>
        </w:rPr>
        <w:t>utopsy</w:t>
      </w:r>
      <w:r>
        <w:rPr>
          <w:rFonts w:asciiTheme="minorHAnsi" w:hAnsiTheme="minorHAnsi" w:cs="Arial"/>
          <w:color w:val="000000" w:themeColor="text1"/>
          <w:sz w:val="20"/>
        </w:rPr>
        <w:t xml:space="preserve"> </w:t>
      </w:r>
      <w:r w:rsidR="0098612C" w:rsidRPr="0098612C">
        <w:rPr>
          <w:rFonts w:asciiTheme="minorHAnsi" w:hAnsiTheme="minorHAnsi" w:cs="Arial"/>
          <w:color w:val="000000" w:themeColor="text1"/>
          <w:sz w:val="20"/>
        </w:rPr>
        <w:t xml:space="preserve">findings at clinical </w:t>
      </w:r>
      <w:r w:rsidR="007F166B" w:rsidRPr="0098612C">
        <w:rPr>
          <w:rFonts w:asciiTheme="minorHAnsi" w:hAnsiTheme="minorHAnsi" w:cs="Arial"/>
          <w:color w:val="000000" w:themeColor="text1"/>
          <w:sz w:val="20"/>
        </w:rPr>
        <w:t>conferences</w:t>
      </w:r>
      <w:r w:rsidR="0098612C" w:rsidRPr="0098612C">
        <w:rPr>
          <w:rFonts w:asciiTheme="minorHAnsi" w:hAnsiTheme="minorHAnsi" w:cs="Arial"/>
          <w:color w:val="000000" w:themeColor="text1"/>
          <w:sz w:val="20"/>
        </w:rPr>
        <w:t xml:space="preserve"> provided with at least ten (10) calendar days of advance</w:t>
      </w:r>
    </w:p>
    <w:p w14:paraId="0C656092" w14:textId="029EC376" w:rsidR="003D1788" w:rsidRPr="00925C10" w:rsidRDefault="00925C10" w:rsidP="00925C10">
      <w:pPr>
        <w:pStyle w:val="BodyText"/>
        <w:suppressLineNumbers/>
        <w:tabs>
          <w:tab w:val="left" w:pos="540"/>
          <w:tab w:val="left" w:pos="900"/>
          <w:tab w:val="left" w:pos="1350"/>
          <w:tab w:val="left" w:pos="1890"/>
          <w:tab w:val="left" w:pos="2520"/>
        </w:tabs>
        <w:snapToGrid w:val="0"/>
        <w:ind w:left="870"/>
        <w:jc w:val="both"/>
        <w:rPr>
          <w:rFonts w:asciiTheme="minorHAnsi" w:hAnsiTheme="minorHAnsi" w:cs="Arial"/>
          <w:color w:val="000000" w:themeColor="text1"/>
          <w:sz w:val="20"/>
        </w:rPr>
      </w:pPr>
      <w:r>
        <w:rPr>
          <w:rFonts w:asciiTheme="minorHAnsi" w:hAnsiTheme="minorHAnsi" w:cs="Arial"/>
          <w:color w:val="000000" w:themeColor="text1"/>
          <w:sz w:val="20"/>
        </w:rPr>
        <w:t xml:space="preserve">           </w:t>
      </w:r>
      <w:r w:rsidR="0098612C" w:rsidRPr="0098612C">
        <w:rPr>
          <w:rFonts w:asciiTheme="minorHAnsi" w:hAnsiTheme="minorHAnsi" w:cs="Arial"/>
          <w:color w:val="000000" w:themeColor="text1"/>
          <w:sz w:val="20"/>
        </w:rPr>
        <w:t xml:space="preserve"> notice b</w:t>
      </w:r>
      <w:r w:rsidR="00295AF8">
        <w:rPr>
          <w:rFonts w:asciiTheme="minorHAnsi" w:hAnsiTheme="minorHAnsi" w:cs="Arial"/>
          <w:color w:val="000000" w:themeColor="text1"/>
          <w:sz w:val="20"/>
        </w:rPr>
        <w:t xml:space="preserve">y </w:t>
      </w:r>
      <w:r w:rsidR="0098612C" w:rsidRPr="0098612C">
        <w:rPr>
          <w:rFonts w:asciiTheme="minorHAnsi" w:hAnsiTheme="minorHAnsi" w:cs="Arial"/>
          <w:color w:val="000000" w:themeColor="text1"/>
          <w:sz w:val="20"/>
        </w:rPr>
        <w:t>the VA</w:t>
      </w:r>
      <w:r w:rsidR="00F1652F">
        <w:rPr>
          <w:rFonts w:asciiTheme="minorHAnsi" w:hAnsiTheme="minorHAnsi" w:cs="Arial"/>
          <w:color w:val="000000" w:themeColor="text1"/>
          <w:sz w:val="20"/>
        </w:rPr>
        <w:t>MC</w:t>
      </w:r>
      <w:r w:rsidR="0098612C" w:rsidRPr="0098612C">
        <w:rPr>
          <w:rFonts w:asciiTheme="minorHAnsi" w:hAnsiTheme="minorHAnsi" w:cs="Arial"/>
          <w:color w:val="000000" w:themeColor="text1"/>
          <w:sz w:val="20"/>
        </w:rPr>
        <w:t xml:space="preserve">. </w:t>
      </w:r>
    </w:p>
    <w:p w14:paraId="4A6331AC" w14:textId="77777777" w:rsidR="003D1788" w:rsidRDefault="003D1788" w:rsidP="003D1788">
      <w:pPr>
        <w:pStyle w:val="BodyText"/>
        <w:suppressLineNumbers/>
        <w:tabs>
          <w:tab w:val="left" w:pos="540"/>
          <w:tab w:val="left" w:pos="900"/>
          <w:tab w:val="left" w:pos="1350"/>
          <w:tab w:val="left" w:pos="1890"/>
          <w:tab w:val="left" w:pos="2520"/>
        </w:tabs>
        <w:snapToGrid w:val="0"/>
        <w:ind w:left="1590"/>
        <w:jc w:val="both"/>
        <w:rPr>
          <w:rFonts w:asciiTheme="minorHAnsi" w:hAnsiTheme="minorHAnsi" w:cs="Arial"/>
          <w:color w:val="000000" w:themeColor="text1"/>
          <w:sz w:val="20"/>
        </w:rPr>
      </w:pPr>
    </w:p>
    <w:p w14:paraId="3801AAEB" w14:textId="03EAE8B8" w:rsidR="0098612C" w:rsidRPr="003D1788" w:rsidRDefault="00613F9A" w:rsidP="00613F9A">
      <w:pPr>
        <w:pStyle w:val="BodyText"/>
        <w:numPr>
          <w:ilvl w:val="2"/>
          <w:numId w:val="32"/>
        </w:numPr>
        <w:suppressLineNumbers/>
        <w:tabs>
          <w:tab w:val="left" w:pos="540"/>
          <w:tab w:val="left" w:pos="900"/>
          <w:tab w:val="left" w:pos="1350"/>
          <w:tab w:val="left" w:pos="1890"/>
          <w:tab w:val="left" w:pos="2520"/>
        </w:tabs>
        <w:snapToGrid w:val="0"/>
        <w:jc w:val="both"/>
        <w:rPr>
          <w:rFonts w:asciiTheme="minorHAnsi" w:hAnsiTheme="minorHAnsi" w:cs="Arial"/>
          <w:color w:val="000000" w:themeColor="text1"/>
          <w:sz w:val="20"/>
        </w:rPr>
      </w:pPr>
      <w:r>
        <w:rPr>
          <w:rFonts w:asciiTheme="minorHAnsi" w:hAnsiTheme="minorHAnsi" w:cs="Arial"/>
          <w:color w:val="000000" w:themeColor="text1"/>
          <w:sz w:val="20"/>
        </w:rPr>
        <w:t xml:space="preserve"> </w:t>
      </w:r>
      <w:r w:rsidR="00BD0AE7" w:rsidRPr="003D1788">
        <w:rPr>
          <w:rFonts w:asciiTheme="minorHAnsi" w:hAnsiTheme="minorHAnsi" w:cs="Arial"/>
          <w:color w:val="000000" w:themeColor="text1"/>
          <w:sz w:val="20"/>
        </w:rPr>
        <w:t>A</w:t>
      </w:r>
      <w:r w:rsidR="0098612C" w:rsidRPr="003D1788">
        <w:rPr>
          <w:rFonts w:asciiTheme="minorHAnsi" w:hAnsiTheme="minorHAnsi" w:cs="Arial"/>
          <w:color w:val="000000" w:themeColor="text1"/>
          <w:sz w:val="20"/>
        </w:rPr>
        <w:t xml:space="preserve"> Clinicopathological correlation will be included in all reports.</w:t>
      </w:r>
    </w:p>
    <w:p w14:paraId="3306C20D" w14:textId="77777777" w:rsidR="0098612C" w:rsidRDefault="0098612C" w:rsidP="0098612C">
      <w:pPr>
        <w:pStyle w:val="NoSpacing"/>
        <w:ind w:left="360"/>
        <w:jc w:val="both"/>
        <w:rPr>
          <w:rFonts w:cs="Arial"/>
          <w:b/>
          <w:sz w:val="20"/>
          <w:szCs w:val="20"/>
        </w:rPr>
      </w:pPr>
    </w:p>
    <w:p w14:paraId="254F4DE8" w14:textId="7F9DDA21" w:rsidR="000A11F4" w:rsidRPr="000A11F4" w:rsidRDefault="000A11F4" w:rsidP="00295AF8">
      <w:pPr>
        <w:pStyle w:val="NoSpacing"/>
        <w:numPr>
          <w:ilvl w:val="0"/>
          <w:numId w:val="20"/>
        </w:numPr>
        <w:jc w:val="both"/>
        <w:rPr>
          <w:rFonts w:cs="Arial"/>
          <w:b/>
          <w:sz w:val="20"/>
          <w:szCs w:val="20"/>
        </w:rPr>
      </w:pPr>
      <w:r w:rsidRPr="000A11F4">
        <w:rPr>
          <w:rFonts w:cs="Arial"/>
          <w:b/>
          <w:sz w:val="20"/>
          <w:szCs w:val="20"/>
        </w:rPr>
        <w:t>QUALIFICATIONS</w:t>
      </w:r>
    </w:p>
    <w:p w14:paraId="6E6C874F" w14:textId="77777777" w:rsidR="000A11F4" w:rsidRPr="000A11F4" w:rsidRDefault="000A11F4" w:rsidP="008E6DBC">
      <w:pPr>
        <w:pStyle w:val="NoSpacing"/>
        <w:ind w:left="360"/>
        <w:jc w:val="both"/>
        <w:rPr>
          <w:rFonts w:cs="Arial"/>
          <w:b/>
          <w:sz w:val="20"/>
          <w:szCs w:val="20"/>
        </w:rPr>
      </w:pPr>
    </w:p>
    <w:p w14:paraId="548FCD38" w14:textId="2C76942D" w:rsidR="000A11F4" w:rsidRPr="000A11F4" w:rsidRDefault="000A11F4" w:rsidP="00295AF8">
      <w:pPr>
        <w:pStyle w:val="NoSpacing"/>
        <w:numPr>
          <w:ilvl w:val="1"/>
          <w:numId w:val="33"/>
        </w:numPr>
        <w:jc w:val="both"/>
        <w:rPr>
          <w:rFonts w:cs="Arial"/>
          <w:sz w:val="20"/>
          <w:szCs w:val="20"/>
          <w:u w:val="single"/>
        </w:rPr>
      </w:pPr>
      <w:bookmarkStart w:id="3" w:name="_Hlk23929867"/>
      <w:r w:rsidRPr="000A11F4">
        <w:rPr>
          <w:rFonts w:cs="Arial"/>
          <w:sz w:val="20"/>
          <w:szCs w:val="20"/>
          <w:u w:val="single"/>
        </w:rPr>
        <w:t>Staff/Facility:</w:t>
      </w:r>
    </w:p>
    <w:p w14:paraId="2BC0D05C" w14:textId="77777777" w:rsidR="000A11F4" w:rsidRPr="000A11F4" w:rsidRDefault="000A11F4" w:rsidP="008E6DBC">
      <w:pPr>
        <w:pStyle w:val="NoSpacing"/>
        <w:ind w:left="792"/>
        <w:jc w:val="both"/>
        <w:rPr>
          <w:rFonts w:cs="Arial"/>
          <w:sz w:val="20"/>
          <w:szCs w:val="20"/>
        </w:rPr>
      </w:pPr>
    </w:p>
    <w:p w14:paraId="7F47EB6A" w14:textId="77777777" w:rsidR="000864AF" w:rsidRDefault="000A11F4" w:rsidP="00295AF8">
      <w:pPr>
        <w:pStyle w:val="BodyText"/>
        <w:numPr>
          <w:ilvl w:val="2"/>
          <w:numId w:val="33"/>
        </w:numPr>
        <w:suppressLineNumbers/>
        <w:tabs>
          <w:tab w:val="left" w:pos="540"/>
          <w:tab w:val="left" w:pos="1350"/>
        </w:tabs>
        <w:jc w:val="both"/>
        <w:rPr>
          <w:rFonts w:asciiTheme="minorHAnsi" w:hAnsiTheme="minorHAnsi" w:cs="Arial"/>
          <w:sz w:val="20"/>
        </w:rPr>
      </w:pPr>
      <w:r w:rsidRPr="000A11F4">
        <w:rPr>
          <w:rFonts w:asciiTheme="minorHAnsi" w:hAnsiTheme="minorHAnsi" w:cs="Arial"/>
          <w:sz w:val="20"/>
          <w:u w:val="single"/>
        </w:rPr>
        <w:t>License</w:t>
      </w:r>
      <w:r w:rsidRPr="000A11F4">
        <w:rPr>
          <w:rFonts w:asciiTheme="minorHAnsi" w:hAnsiTheme="minorHAnsi" w:cs="Arial"/>
          <w:sz w:val="20"/>
        </w:rPr>
        <w:t xml:space="preserve">: </w:t>
      </w:r>
      <w:r w:rsidR="00A404A1">
        <w:rPr>
          <w:rFonts w:asciiTheme="minorHAnsi" w:hAnsiTheme="minorHAnsi" w:cs="Arial"/>
          <w:sz w:val="20"/>
        </w:rPr>
        <w:t>Physician(s)</w:t>
      </w:r>
      <w:r w:rsidRPr="000A11F4">
        <w:rPr>
          <w:rFonts w:asciiTheme="minorHAnsi" w:hAnsiTheme="minorHAnsi" w:cs="Arial"/>
          <w:color w:val="000000" w:themeColor="text1"/>
          <w:sz w:val="20"/>
        </w:rPr>
        <w:t xml:space="preserve"> </w:t>
      </w:r>
      <w:r w:rsidRPr="000A11F4">
        <w:rPr>
          <w:rFonts w:asciiTheme="minorHAnsi" w:hAnsiTheme="minorHAnsi" w:cs="Arial"/>
          <w:sz w:val="20"/>
        </w:rPr>
        <w:t>assigned by the Contractor to perform the services covered by this contract</w:t>
      </w:r>
    </w:p>
    <w:p w14:paraId="00CB3114" w14:textId="77777777" w:rsidR="000864AF" w:rsidRDefault="000864AF" w:rsidP="000864AF">
      <w:pPr>
        <w:pStyle w:val="BodyText"/>
        <w:suppressLineNumbers/>
        <w:tabs>
          <w:tab w:val="left" w:pos="540"/>
          <w:tab w:val="left" w:pos="1350"/>
        </w:tabs>
        <w:ind w:left="792"/>
        <w:jc w:val="both"/>
        <w:rPr>
          <w:rFonts w:asciiTheme="minorHAnsi" w:hAnsiTheme="minorHAnsi" w:cs="Arial"/>
          <w:sz w:val="20"/>
        </w:rPr>
      </w:pPr>
      <w:r>
        <w:rPr>
          <w:rFonts w:asciiTheme="minorHAnsi" w:hAnsiTheme="minorHAnsi" w:cs="Arial"/>
          <w:sz w:val="20"/>
        </w:rPr>
        <w:t xml:space="preserve">             </w:t>
      </w:r>
      <w:r w:rsidR="000A11F4" w:rsidRPr="000A11F4">
        <w:rPr>
          <w:rFonts w:asciiTheme="minorHAnsi" w:hAnsiTheme="minorHAnsi" w:cs="Arial"/>
          <w:sz w:val="20"/>
        </w:rPr>
        <w:t xml:space="preserve">shall have a current license to practice medicine in any State, Territory, or Commonwealth of the </w:t>
      </w:r>
    </w:p>
    <w:p w14:paraId="479AF9F3" w14:textId="77777777" w:rsidR="008466E8" w:rsidRDefault="000864AF" w:rsidP="000864AF">
      <w:pPr>
        <w:pStyle w:val="BodyText"/>
        <w:suppressLineNumbers/>
        <w:tabs>
          <w:tab w:val="left" w:pos="540"/>
          <w:tab w:val="left" w:pos="1350"/>
        </w:tabs>
        <w:ind w:left="792"/>
        <w:jc w:val="both"/>
        <w:rPr>
          <w:rFonts w:asciiTheme="minorHAnsi" w:hAnsiTheme="minorHAnsi" w:cs="Arial"/>
          <w:sz w:val="20"/>
        </w:rPr>
      </w:pPr>
      <w:r>
        <w:rPr>
          <w:rFonts w:asciiTheme="minorHAnsi" w:hAnsiTheme="minorHAnsi" w:cs="Arial"/>
          <w:sz w:val="20"/>
        </w:rPr>
        <w:t xml:space="preserve">            </w:t>
      </w:r>
      <w:r w:rsidR="008466E8">
        <w:rPr>
          <w:rFonts w:asciiTheme="minorHAnsi" w:hAnsiTheme="minorHAnsi" w:cs="Arial"/>
          <w:sz w:val="20"/>
        </w:rPr>
        <w:t xml:space="preserve"> </w:t>
      </w:r>
      <w:r w:rsidR="000A11F4" w:rsidRPr="000A11F4">
        <w:rPr>
          <w:rFonts w:asciiTheme="minorHAnsi" w:hAnsiTheme="minorHAnsi" w:cs="Arial"/>
          <w:sz w:val="20"/>
        </w:rPr>
        <w:t xml:space="preserve">United States or the District of Columbia. All licenses held by the personnel working on this contract </w:t>
      </w:r>
    </w:p>
    <w:p w14:paraId="101B250F" w14:textId="77777777" w:rsidR="008466E8" w:rsidRDefault="008466E8" w:rsidP="000864AF">
      <w:pPr>
        <w:pStyle w:val="BodyText"/>
        <w:suppressLineNumbers/>
        <w:tabs>
          <w:tab w:val="left" w:pos="540"/>
          <w:tab w:val="left" w:pos="1350"/>
        </w:tabs>
        <w:ind w:left="792"/>
        <w:jc w:val="both"/>
        <w:rPr>
          <w:rFonts w:asciiTheme="minorHAnsi" w:hAnsiTheme="minorHAnsi" w:cs="Arial"/>
          <w:sz w:val="20"/>
        </w:rPr>
      </w:pPr>
      <w:r>
        <w:rPr>
          <w:rFonts w:asciiTheme="minorHAnsi" w:hAnsiTheme="minorHAnsi" w:cs="Arial"/>
          <w:sz w:val="20"/>
        </w:rPr>
        <w:t xml:space="preserve">             </w:t>
      </w:r>
      <w:r w:rsidR="000A11F4" w:rsidRPr="000A11F4">
        <w:rPr>
          <w:rFonts w:asciiTheme="minorHAnsi" w:hAnsiTheme="minorHAnsi" w:cs="Arial"/>
          <w:sz w:val="20"/>
        </w:rPr>
        <w:t xml:space="preserve">shall be full and unrestricted licenses. </w:t>
      </w:r>
      <w:r w:rsidR="00A404A1">
        <w:rPr>
          <w:rFonts w:asciiTheme="minorHAnsi" w:hAnsiTheme="minorHAnsi" w:cs="Arial"/>
          <w:sz w:val="20"/>
        </w:rPr>
        <w:t>P</w:t>
      </w:r>
      <w:r w:rsidR="000A11F4" w:rsidRPr="000A11F4">
        <w:rPr>
          <w:rFonts w:asciiTheme="minorHAnsi" w:hAnsiTheme="minorHAnsi" w:cs="Arial"/>
          <w:sz w:val="20"/>
        </w:rPr>
        <w:t>hysician(s)</w:t>
      </w:r>
      <w:r w:rsidR="000A11F4" w:rsidRPr="000A11F4">
        <w:rPr>
          <w:rFonts w:asciiTheme="minorHAnsi" w:hAnsiTheme="minorHAnsi" w:cs="Arial"/>
          <w:color w:val="000000" w:themeColor="text1"/>
          <w:sz w:val="20"/>
        </w:rPr>
        <w:t xml:space="preserve"> </w:t>
      </w:r>
      <w:r w:rsidR="000A11F4" w:rsidRPr="000A11F4">
        <w:rPr>
          <w:rFonts w:asciiTheme="minorHAnsi" w:hAnsiTheme="minorHAnsi" w:cs="Arial"/>
          <w:sz w:val="20"/>
        </w:rPr>
        <w:t xml:space="preserve"> who have current, full and unrestricted licenses </w:t>
      </w:r>
    </w:p>
    <w:p w14:paraId="2A590903" w14:textId="77777777" w:rsidR="008466E8" w:rsidRDefault="008466E8" w:rsidP="000864AF">
      <w:pPr>
        <w:pStyle w:val="BodyText"/>
        <w:suppressLineNumbers/>
        <w:tabs>
          <w:tab w:val="left" w:pos="540"/>
          <w:tab w:val="left" w:pos="1350"/>
        </w:tabs>
        <w:ind w:left="792"/>
        <w:jc w:val="both"/>
        <w:rPr>
          <w:rFonts w:asciiTheme="minorHAnsi" w:hAnsiTheme="minorHAnsi" w:cs="Arial"/>
          <w:sz w:val="20"/>
        </w:rPr>
      </w:pPr>
      <w:r>
        <w:rPr>
          <w:rFonts w:asciiTheme="minorHAnsi" w:hAnsiTheme="minorHAnsi" w:cs="Arial"/>
          <w:sz w:val="20"/>
        </w:rPr>
        <w:t xml:space="preserve">             </w:t>
      </w:r>
      <w:r w:rsidR="000A11F4" w:rsidRPr="000A11F4">
        <w:rPr>
          <w:rFonts w:asciiTheme="minorHAnsi" w:hAnsiTheme="minorHAnsi" w:cs="Arial"/>
          <w:sz w:val="20"/>
        </w:rPr>
        <w:t xml:space="preserve">in one or more states, but who have, or ever had, a license restricted, suspended, revoked, </w:t>
      </w:r>
    </w:p>
    <w:p w14:paraId="4003787C" w14:textId="77777777" w:rsidR="008466E8" w:rsidRDefault="008466E8" w:rsidP="000864AF">
      <w:pPr>
        <w:pStyle w:val="BodyText"/>
        <w:suppressLineNumbers/>
        <w:tabs>
          <w:tab w:val="left" w:pos="540"/>
          <w:tab w:val="left" w:pos="1350"/>
        </w:tabs>
        <w:ind w:left="792"/>
        <w:jc w:val="both"/>
        <w:rPr>
          <w:rFonts w:asciiTheme="minorHAnsi" w:hAnsiTheme="minorHAnsi" w:cs="Arial"/>
          <w:sz w:val="20"/>
        </w:rPr>
      </w:pPr>
      <w:r>
        <w:rPr>
          <w:rFonts w:asciiTheme="minorHAnsi" w:hAnsiTheme="minorHAnsi" w:cs="Arial"/>
          <w:sz w:val="20"/>
        </w:rPr>
        <w:t xml:space="preserve">             </w:t>
      </w:r>
      <w:r w:rsidR="000A11F4" w:rsidRPr="000A11F4">
        <w:rPr>
          <w:rFonts w:asciiTheme="minorHAnsi" w:hAnsiTheme="minorHAnsi" w:cs="Arial"/>
          <w:sz w:val="20"/>
        </w:rPr>
        <w:t xml:space="preserve">voluntarily revoked, voluntarily surrendered pending action or denied upon application will not be </w:t>
      </w:r>
    </w:p>
    <w:p w14:paraId="1F062C4B" w14:textId="7A6DAAF6" w:rsidR="000A11F4" w:rsidRPr="000A11F4" w:rsidRDefault="008466E8" w:rsidP="000864AF">
      <w:pPr>
        <w:pStyle w:val="BodyText"/>
        <w:suppressLineNumbers/>
        <w:tabs>
          <w:tab w:val="left" w:pos="540"/>
          <w:tab w:val="left" w:pos="1350"/>
        </w:tabs>
        <w:ind w:left="792"/>
        <w:jc w:val="both"/>
        <w:rPr>
          <w:rFonts w:asciiTheme="minorHAnsi" w:hAnsiTheme="minorHAnsi" w:cs="Arial"/>
          <w:sz w:val="20"/>
        </w:rPr>
      </w:pPr>
      <w:r>
        <w:rPr>
          <w:rFonts w:asciiTheme="minorHAnsi" w:hAnsiTheme="minorHAnsi" w:cs="Arial"/>
          <w:sz w:val="20"/>
        </w:rPr>
        <w:t xml:space="preserve">            </w:t>
      </w:r>
      <w:r w:rsidR="000A11F4" w:rsidRPr="000A11F4">
        <w:rPr>
          <w:rFonts w:asciiTheme="minorHAnsi" w:hAnsiTheme="minorHAnsi" w:cs="Arial"/>
          <w:sz w:val="20"/>
        </w:rPr>
        <w:t xml:space="preserve">considered for the purposes of this contract. </w:t>
      </w:r>
    </w:p>
    <w:p w14:paraId="4ADE0F0A" w14:textId="77777777" w:rsidR="000A11F4" w:rsidRPr="000A11F4" w:rsidRDefault="000A11F4" w:rsidP="008E6DBC">
      <w:pPr>
        <w:pStyle w:val="BodyText"/>
        <w:suppressLineNumbers/>
        <w:tabs>
          <w:tab w:val="left" w:pos="540"/>
          <w:tab w:val="left" w:pos="1350"/>
        </w:tabs>
        <w:ind w:left="1296"/>
        <w:jc w:val="both"/>
        <w:rPr>
          <w:rFonts w:asciiTheme="minorHAnsi" w:hAnsiTheme="minorHAnsi" w:cs="Arial"/>
          <w:sz w:val="20"/>
        </w:rPr>
      </w:pPr>
    </w:p>
    <w:p w14:paraId="746CEE5A" w14:textId="77777777" w:rsidR="00F7756E" w:rsidRDefault="000A11F4" w:rsidP="00295AF8">
      <w:pPr>
        <w:pStyle w:val="BodyText"/>
        <w:numPr>
          <w:ilvl w:val="2"/>
          <w:numId w:val="33"/>
        </w:numPr>
        <w:suppressLineNumbers/>
        <w:tabs>
          <w:tab w:val="left" w:pos="540"/>
          <w:tab w:val="left" w:pos="1350"/>
        </w:tabs>
        <w:jc w:val="both"/>
        <w:rPr>
          <w:rFonts w:asciiTheme="minorHAnsi" w:hAnsiTheme="minorHAnsi" w:cs="Arial"/>
          <w:sz w:val="20"/>
        </w:rPr>
      </w:pPr>
      <w:r w:rsidRPr="000A11F4">
        <w:rPr>
          <w:rFonts w:asciiTheme="minorHAnsi" w:hAnsiTheme="minorHAnsi" w:cs="Arial"/>
          <w:sz w:val="20"/>
          <w:u w:val="single"/>
        </w:rPr>
        <w:t>Board Certification</w:t>
      </w:r>
      <w:r w:rsidRPr="000A11F4">
        <w:rPr>
          <w:rFonts w:asciiTheme="minorHAnsi" w:hAnsiTheme="minorHAnsi" w:cs="Arial"/>
          <w:sz w:val="20"/>
        </w:rPr>
        <w:t xml:space="preserve">: All </w:t>
      </w:r>
      <w:r w:rsidR="00A404A1">
        <w:rPr>
          <w:rFonts w:asciiTheme="minorHAnsi" w:hAnsiTheme="minorHAnsi" w:cs="Arial"/>
          <w:sz w:val="20"/>
        </w:rPr>
        <w:t>p</w:t>
      </w:r>
      <w:r w:rsidRPr="000A11F4">
        <w:rPr>
          <w:rFonts w:asciiTheme="minorHAnsi" w:hAnsiTheme="minorHAnsi" w:cs="Arial"/>
          <w:sz w:val="20"/>
        </w:rPr>
        <w:t xml:space="preserve">hysician(s) shall </w:t>
      </w:r>
      <w:r w:rsidRPr="00160B43">
        <w:rPr>
          <w:rFonts w:asciiTheme="minorHAnsi" w:hAnsiTheme="minorHAnsi" w:cs="Arial"/>
          <w:sz w:val="20"/>
        </w:rPr>
        <w:t>be</w:t>
      </w:r>
      <w:r w:rsidR="00F7756E">
        <w:rPr>
          <w:rFonts w:asciiTheme="minorHAnsi" w:hAnsiTheme="minorHAnsi" w:cs="Arial"/>
          <w:sz w:val="20"/>
        </w:rPr>
        <w:t>:</w:t>
      </w:r>
    </w:p>
    <w:p w14:paraId="0532A129" w14:textId="77777777" w:rsidR="00F11E0F" w:rsidRDefault="00EA1CCA" w:rsidP="00EA1CCA">
      <w:pPr>
        <w:pStyle w:val="BodyText"/>
        <w:numPr>
          <w:ilvl w:val="3"/>
          <w:numId w:val="33"/>
        </w:numPr>
        <w:suppressLineNumbers/>
        <w:tabs>
          <w:tab w:val="left" w:pos="540"/>
          <w:tab w:val="left" w:pos="1350"/>
        </w:tabs>
        <w:jc w:val="both"/>
        <w:rPr>
          <w:rFonts w:asciiTheme="minorHAnsi" w:hAnsiTheme="minorHAnsi" w:cs="Arial"/>
          <w:sz w:val="20"/>
        </w:rPr>
      </w:pPr>
      <w:r>
        <w:rPr>
          <w:rFonts w:asciiTheme="minorHAnsi" w:hAnsiTheme="minorHAnsi" w:cs="Arial"/>
          <w:sz w:val="20"/>
        </w:rPr>
        <w:t xml:space="preserve">  </w:t>
      </w:r>
      <w:r w:rsidR="00160B43" w:rsidRPr="002015CE">
        <w:rPr>
          <w:rFonts w:asciiTheme="minorHAnsi" w:hAnsiTheme="minorHAnsi" w:cs="Arial"/>
          <w:sz w:val="20"/>
        </w:rPr>
        <w:t xml:space="preserve">American Board of Pathology </w:t>
      </w:r>
      <w:r w:rsidR="000A11F4" w:rsidRPr="002015CE">
        <w:rPr>
          <w:rFonts w:asciiTheme="minorHAnsi" w:hAnsiTheme="minorHAnsi" w:cs="Arial"/>
          <w:sz w:val="20"/>
        </w:rPr>
        <w:t>board certified</w:t>
      </w:r>
      <w:r w:rsidR="008E6DBC" w:rsidRPr="002015CE">
        <w:rPr>
          <w:rFonts w:asciiTheme="minorHAnsi" w:hAnsiTheme="minorHAnsi" w:cs="Arial"/>
          <w:sz w:val="20"/>
        </w:rPr>
        <w:t>/board eligible</w:t>
      </w:r>
      <w:r w:rsidR="00160B43" w:rsidRPr="002015CE">
        <w:rPr>
          <w:rFonts w:asciiTheme="minorHAnsi" w:hAnsiTheme="minorHAnsi" w:cs="Arial"/>
          <w:sz w:val="20"/>
        </w:rPr>
        <w:t xml:space="preserve"> in Anatomic Pathology, </w:t>
      </w:r>
      <w:r w:rsidR="00F11E0F">
        <w:rPr>
          <w:rFonts w:asciiTheme="minorHAnsi" w:hAnsiTheme="minorHAnsi" w:cs="Arial"/>
          <w:sz w:val="20"/>
        </w:rPr>
        <w:t xml:space="preserve">  </w:t>
      </w:r>
    </w:p>
    <w:p w14:paraId="0998B042" w14:textId="298BEFA0" w:rsidR="00F7756E" w:rsidRPr="002015CE" w:rsidRDefault="00F11E0F" w:rsidP="00F11E0F">
      <w:pPr>
        <w:pStyle w:val="BodyText"/>
        <w:suppressLineNumbers/>
        <w:tabs>
          <w:tab w:val="left" w:pos="540"/>
          <w:tab w:val="left" w:pos="1350"/>
        </w:tabs>
        <w:ind w:left="1908"/>
        <w:jc w:val="both"/>
        <w:rPr>
          <w:rFonts w:asciiTheme="minorHAnsi" w:hAnsiTheme="minorHAnsi" w:cs="Arial"/>
          <w:sz w:val="20"/>
        </w:rPr>
      </w:pPr>
      <w:r>
        <w:rPr>
          <w:rFonts w:asciiTheme="minorHAnsi" w:hAnsiTheme="minorHAnsi" w:cs="Arial"/>
          <w:sz w:val="20"/>
        </w:rPr>
        <w:t xml:space="preserve">  </w:t>
      </w:r>
      <w:r w:rsidR="00160B43" w:rsidRPr="002015CE">
        <w:rPr>
          <w:rFonts w:asciiTheme="minorHAnsi" w:hAnsiTheme="minorHAnsi" w:cs="Arial"/>
          <w:sz w:val="20"/>
        </w:rPr>
        <w:t>Anatomic &amp; Clinical Pathology or Forensic Pathology</w:t>
      </w:r>
      <w:r w:rsidR="00F7756E" w:rsidRPr="002015CE">
        <w:rPr>
          <w:rFonts w:asciiTheme="minorHAnsi" w:hAnsiTheme="minorHAnsi" w:cs="Arial"/>
          <w:sz w:val="20"/>
        </w:rPr>
        <w:t>, or</w:t>
      </w:r>
    </w:p>
    <w:p w14:paraId="3077BBAC" w14:textId="77777777" w:rsidR="00F11E0F" w:rsidRDefault="00F11E0F" w:rsidP="00295AF8">
      <w:pPr>
        <w:pStyle w:val="BodyText"/>
        <w:numPr>
          <w:ilvl w:val="3"/>
          <w:numId w:val="33"/>
        </w:numPr>
        <w:suppressLineNumbers/>
        <w:tabs>
          <w:tab w:val="left" w:pos="540"/>
          <w:tab w:val="left" w:pos="1350"/>
        </w:tabs>
        <w:jc w:val="both"/>
        <w:rPr>
          <w:rFonts w:asciiTheme="minorHAnsi" w:hAnsiTheme="minorHAnsi" w:cs="Arial"/>
          <w:sz w:val="20"/>
        </w:rPr>
      </w:pPr>
      <w:r>
        <w:rPr>
          <w:rFonts w:asciiTheme="minorHAnsi" w:hAnsiTheme="minorHAnsi" w:cs="Arial"/>
          <w:sz w:val="20"/>
        </w:rPr>
        <w:t xml:space="preserve">  </w:t>
      </w:r>
      <w:r w:rsidR="00F7756E" w:rsidRPr="002015CE">
        <w:rPr>
          <w:rFonts w:asciiTheme="minorHAnsi" w:hAnsiTheme="minorHAnsi" w:cs="Arial"/>
          <w:sz w:val="20"/>
        </w:rPr>
        <w:t xml:space="preserve">American Osteopathic Board of Pathology certified in Anatomic Pathology or Forensic </w:t>
      </w:r>
    </w:p>
    <w:p w14:paraId="6035F74F" w14:textId="55DB1CA4" w:rsidR="00F7756E" w:rsidRPr="002015CE" w:rsidRDefault="00F11E0F" w:rsidP="00F11E0F">
      <w:pPr>
        <w:pStyle w:val="BodyText"/>
        <w:suppressLineNumbers/>
        <w:tabs>
          <w:tab w:val="left" w:pos="540"/>
          <w:tab w:val="left" w:pos="1350"/>
        </w:tabs>
        <w:ind w:left="1908"/>
        <w:jc w:val="both"/>
        <w:rPr>
          <w:rFonts w:asciiTheme="minorHAnsi" w:hAnsiTheme="minorHAnsi" w:cs="Arial"/>
          <w:sz w:val="20"/>
        </w:rPr>
      </w:pPr>
      <w:r>
        <w:rPr>
          <w:rFonts w:asciiTheme="minorHAnsi" w:hAnsiTheme="minorHAnsi" w:cs="Arial"/>
          <w:sz w:val="20"/>
        </w:rPr>
        <w:t xml:space="preserve">  </w:t>
      </w:r>
      <w:r w:rsidR="00F7756E" w:rsidRPr="002015CE">
        <w:rPr>
          <w:rFonts w:asciiTheme="minorHAnsi" w:hAnsiTheme="minorHAnsi" w:cs="Arial"/>
          <w:sz w:val="20"/>
        </w:rPr>
        <w:t>Pathology</w:t>
      </w:r>
    </w:p>
    <w:p w14:paraId="43F3CBA6" w14:textId="41AE8BCC" w:rsidR="000A11F4" w:rsidRPr="000A11F4" w:rsidRDefault="000A11F4" w:rsidP="00DE43F1">
      <w:pPr>
        <w:pStyle w:val="BodyText"/>
        <w:suppressLineNumbers/>
        <w:tabs>
          <w:tab w:val="left" w:pos="540"/>
          <w:tab w:val="left" w:pos="1350"/>
        </w:tabs>
        <w:ind w:left="1188"/>
        <w:jc w:val="both"/>
        <w:rPr>
          <w:rFonts w:asciiTheme="minorHAnsi" w:hAnsiTheme="minorHAnsi" w:cs="Arial"/>
          <w:sz w:val="20"/>
        </w:rPr>
      </w:pPr>
      <w:r w:rsidRPr="000A11F4">
        <w:rPr>
          <w:rFonts w:asciiTheme="minorHAnsi" w:hAnsiTheme="minorHAnsi" w:cs="Arial"/>
          <w:color w:val="000000" w:themeColor="text1"/>
          <w:sz w:val="20"/>
        </w:rPr>
        <w:t xml:space="preserve">All continuing education courses required for maintaining certification must be kept up to date at all times.  Documentation verifying current certification shall be provided by the Contractor to the VAMC COR </w:t>
      </w:r>
      <w:r w:rsidR="00A404A1">
        <w:rPr>
          <w:rFonts w:asciiTheme="minorHAnsi" w:hAnsiTheme="minorHAnsi" w:cs="Arial"/>
          <w:color w:val="000000" w:themeColor="text1"/>
          <w:sz w:val="20"/>
        </w:rPr>
        <w:t>upon request.</w:t>
      </w:r>
    </w:p>
    <w:p w14:paraId="7AD8710C" w14:textId="77777777" w:rsidR="000A11F4" w:rsidRPr="007C59E7" w:rsidRDefault="000A11F4" w:rsidP="000A11F4">
      <w:pPr>
        <w:pStyle w:val="BodyText"/>
        <w:suppressLineNumbers/>
        <w:tabs>
          <w:tab w:val="left" w:pos="540"/>
          <w:tab w:val="left" w:pos="1350"/>
        </w:tabs>
        <w:rPr>
          <w:rFonts w:asciiTheme="minorHAnsi" w:hAnsiTheme="minorHAnsi" w:cs="Arial"/>
          <w:color w:val="FF0000"/>
          <w:sz w:val="20"/>
        </w:rPr>
      </w:pPr>
    </w:p>
    <w:p w14:paraId="5C75E014" w14:textId="77777777" w:rsidR="000A11F4" w:rsidRDefault="000A11F4" w:rsidP="00295AF8">
      <w:pPr>
        <w:pStyle w:val="BodyText"/>
        <w:numPr>
          <w:ilvl w:val="2"/>
          <w:numId w:val="33"/>
        </w:numPr>
        <w:suppressLineNumbers/>
        <w:tabs>
          <w:tab w:val="left" w:pos="540"/>
          <w:tab w:val="left" w:pos="1350"/>
        </w:tabs>
        <w:jc w:val="both"/>
        <w:rPr>
          <w:rFonts w:asciiTheme="minorHAnsi" w:hAnsiTheme="minorHAnsi" w:cs="Arial"/>
          <w:sz w:val="20"/>
        </w:rPr>
      </w:pPr>
      <w:r w:rsidRPr="00A404A1">
        <w:rPr>
          <w:rFonts w:asciiTheme="minorHAnsi" w:hAnsiTheme="minorHAnsi" w:cs="Arial"/>
          <w:sz w:val="20"/>
          <w:u w:val="single"/>
        </w:rPr>
        <w:t>Technical Proficiency</w:t>
      </w:r>
      <w:r w:rsidRPr="00A404A1">
        <w:rPr>
          <w:rFonts w:asciiTheme="minorHAnsi" w:hAnsiTheme="minorHAnsi" w:cs="Arial"/>
          <w:sz w:val="20"/>
        </w:rPr>
        <w:t>:</w:t>
      </w:r>
      <w:r w:rsidR="00A404A1" w:rsidRPr="00A404A1">
        <w:rPr>
          <w:rFonts w:asciiTheme="minorHAnsi" w:hAnsiTheme="minorHAnsi" w:cs="Arial"/>
          <w:sz w:val="20"/>
        </w:rPr>
        <w:t xml:space="preserve"> P</w:t>
      </w:r>
      <w:r w:rsidRPr="00A404A1">
        <w:rPr>
          <w:rFonts w:asciiTheme="minorHAnsi" w:hAnsiTheme="minorHAnsi" w:cs="Arial"/>
          <w:sz w:val="20"/>
        </w:rPr>
        <w:t>hysician(s)</w:t>
      </w:r>
      <w:r w:rsidRPr="00A404A1">
        <w:rPr>
          <w:rFonts w:asciiTheme="minorHAnsi" w:hAnsiTheme="minorHAnsi" w:cs="Arial"/>
          <w:color w:val="000000" w:themeColor="text1"/>
          <w:sz w:val="20"/>
        </w:rPr>
        <w:t xml:space="preserve"> shall be technically proficient in the skills necessary to fulfill the government’s requirements, including the ability to speak, understand, read and write English fluently. Contractor shall provide docu</w:t>
      </w:r>
      <w:r w:rsidR="003B1556" w:rsidRPr="00A404A1">
        <w:rPr>
          <w:rFonts w:asciiTheme="minorHAnsi" w:hAnsiTheme="minorHAnsi" w:cs="Arial"/>
          <w:color w:val="000000" w:themeColor="text1"/>
          <w:sz w:val="20"/>
        </w:rPr>
        <w:t>ments upon request of the CO</w:t>
      </w:r>
      <w:r w:rsidRPr="00A404A1">
        <w:rPr>
          <w:rFonts w:asciiTheme="minorHAnsi" w:hAnsiTheme="minorHAnsi" w:cs="Arial"/>
          <w:color w:val="000000" w:themeColor="text1"/>
          <w:sz w:val="20"/>
        </w:rPr>
        <w:t xml:space="preserve"> to verify current and ongoing competency, skills, certification and/or licensure related to the provision of care, treatment and/or services performed.</w:t>
      </w:r>
      <w:r w:rsidRPr="00A404A1">
        <w:rPr>
          <w:rFonts w:asciiTheme="minorHAnsi" w:hAnsiTheme="minorHAnsi" w:cs="Arial"/>
          <w:sz w:val="20"/>
        </w:rPr>
        <w:t xml:space="preserve"> Contractor shall provide verifiable evidence of all educational and training experiences including any gaps in educational history for all physician(s)</w:t>
      </w:r>
      <w:r w:rsidR="00A404A1">
        <w:rPr>
          <w:rFonts w:asciiTheme="minorHAnsi" w:hAnsiTheme="minorHAnsi" w:cs="Arial"/>
          <w:sz w:val="20"/>
        </w:rPr>
        <w:t>.</w:t>
      </w:r>
    </w:p>
    <w:p w14:paraId="31224FE2" w14:textId="77777777" w:rsidR="00A404A1" w:rsidRPr="00A404A1" w:rsidRDefault="00A404A1" w:rsidP="00A404A1">
      <w:pPr>
        <w:pStyle w:val="BodyText"/>
        <w:suppressLineNumbers/>
        <w:tabs>
          <w:tab w:val="left" w:pos="540"/>
          <w:tab w:val="left" w:pos="1350"/>
        </w:tabs>
        <w:ind w:left="1296"/>
        <w:jc w:val="both"/>
        <w:rPr>
          <w:rFonts w:asciiTheme="minorHAnsi" w:hAnsiTheme="minorHAnsi" w:cs="Arial"/>
          <w:sz w:val="20"/>
        </w:rPr>
      </w:pPr>
    </w:p>
    <w:p w14:paraId="0C5F6B2B" w14:textId="77777777" w:rsidR="000A11F4" w:rsidRPr="00A404A1" w:rsidRDefault="000A11F4" w:rsidP="00295AF8">
      <w:pPr>
        <w:pStyle w:val="BodyText"/>
        <w:numPr>
          <w:ilvl w:val="2"/>
          <w:numId w:val="33"/>
        </w:numPr>
        <w:suppressLineNumbers/>
        <w:tabs>
          <w:tab w:val="left" w:pos="540"/>
          <w:tab w:val="left" w:pos="1350"/>
        </w:tabs>
        <w:jc w:val="both"/>
        <w:rPr>
          <w:rFonts w:asciiTheme="minorHAnsi" w:hAnsiTheme="minorHAnsi" w:cs="Arial"/>
          <w:sz w:val="20"/>
        </w:rPr>
      </w:pPr>
      <w:r w:rsidRPr="00A404A1">
        <w:rPr>
          <w:rFonts w:asciiTheme="minorHAnsi" w:hAnsiTheme="minorHAnsi" w:cs="Arial"/>
          <w:sz w:val="20"/>
          <w:u w:val="single"/>
        </w:rPr>
        <w:t>Continuing Medical Education (CME)/ Certified Education Unit (CEU) Requirements</w:t>
      </w:r>
      <w:r w:rsidRPr="00A404A1">
        <w:rPr>
          <w:rFonts w:asciiTheme="minorHAnsi" w:hAnsiTheme="minorHAnsi" w:cs="Arial"/>
          <w:sz w:val="20"/>
        </w:rPr>
        <w:t xml:space="preserve">: </w:t>
      </w:r>
      <w:r w:rsidRPr="00A404A1">
        <w:rPr>
          <w:rFonts w:asciiTheme="minorHAnsi" w:hAnsiTheme="minorHAnsi" w:cs="Arial"/>
          <w:color w:val="000000" w:themeColor="text1"/>
          <w:sz w:val="20"/>
        </w:rPr>
        <w:t xml:space="preserve">Contractor shall provide the COR copies of current CMEs as required or requested by the VAMC. </w:t>
      </w:r>
      <w:r w:rsidR="00A404A1" w:rsidRPr="00A404A1">
        <w:rPr>
          <w:rFonts w:asciiTheme="minorHAnsi" w:hAnsiTheme="minorHAnsi" w:cs="Arial"/>
          <w:color w:val="000000" w:themeColor="text1"/>
          <w:sz w:val="20"/>
        </w:rPr>
        <w:t>P</w:t>
      </w:r>
      <w:r w:rsidRPr="00A404A1">
        <w:rPr>
          <w:rFonts w:asciiTheme="minorHAnsi" w:hAnsiTheme="minorHAnsi" w:cs="Arial"/>
          <w:color w:val="000000" w:themeColor="text1"/>
          <w:sz w:val="20"/>
        </w:rPr>
        <w:t xml:space="preserve">hysician(s) </w:t>
      </w:r>
      <w:r w:rsidRPr="00A404A1">
        <w:rPr>
          <w:rFonts w:asciiTheme="minorHAnsi" w:hAnsiTheme="minorHAnsi" w:cs="Arial"/>
          <w:color w:val="000000" w:themeColor="text1"/>
          <w:sz w:val="20"/>
        </w:rPr>
        <w:lastRenderedPageBreak/>
        <w:t>registered or certified by national/medical associations shall continue to meet the minimum standards for CME to remain current</w:t>
      </w:r>
      <w:r w:rsidRPr="00A404A1">
        <w:rPr>
          <w:rFonts w:asciiTheme="minorHAnsi" w:hAnsiTheme="minorHAnsi" w:cs="Arial"/>
          <w:i/>
          <w:iCs/>
          <w:color w:val="000000" w:themeColor="text1"/>
          <w:sz w:val="20"/>
        </w:rPr>
        <w:t>.</w:t>
      </w:r>
      <w:r w:rsidRPr="00A404A1">
        <w:rPr>
          <w:rFonts w:asciiTheme="minorHAnsi" w:hAnsiTheme="minorHAnsi" w:cs="Arial"/>
          <w:color w:val="000000" w:themeColor="text1"/>
          <w:sz w:val="20"/>
        </w:rPr>
        <w:t xml:space="preserve">  </w:t>
      </w:r>
    </w:p>
    <w:p w14:paraId="439F10D6" w14:textId="77777777" w:rsidR="00A404A1" w:rsidRPr="00A404A1" w:rsidRDefault="00A404A1" w:rsidP="00A404A1">
      <w:pPr>
        <w:pStyle w:val="BodyText"/>
        <w:suppressLineNumbers/>
        <w:tabs>
          <w:tab w:val="left" w:pos="540"/>
          <w:tab w:val="left" w:pos="1350"/>
        </w:tabs>
        <w:ind w:left="1296"/>
        <w:jc w:val="both"/>
        <w:rPr>
          <w:rFonts w:asciiTheme="minorHAnsi" w:hAnsiTheme="minorHAnsi" w:cs="Arial"/>
          <w:sz w:val="20"/>
        </w:rPr>
      </w:pPr>
    </w:p>
    <w:p w14:paraId="1F949E9E" w14:textId="77777777" w:rsidR="00545036" w:rsidRDefault="000A11F4" w:rsidP="00295AF8">
      <w:pPr>
        <w:pStyle w:val="BodyText"/>
        <w:numPr>
          <w:ilvl w:val="2"/>
          <w:numId w:val="33"/>
        </w:numPr>
        <w:suppressLineNumbers/>
        <w:tabs>
          <w:tab w:val="left" w:pos="540"/>
          <w:tab w:val="left" w:pos="1350"/>
        </w:tabs>
        <w:jc w:val="both"/>
        <w:rPr>
          <w:rFonts w:asciiTheme="minorHAnsi" w:hAnsiTheme="minorHAnsi" w:cs="Arial"/>
          <w:sz w:val="20"/>
        </w:rPr>
      </w:pPr>
      <w:r w:rsidRPr="000A11F4">
        <w:rPr>
          <w:rFonts w:asciiTheme="minorHAnsi" w:hAnsiTheme="minorHAnsi" w:cs="Arial"/>
          <w:sz w:val="20"/>
          <w:u w:val="single"/>
        </w:rPr>
        <w:t>National Provider Identifier (NPI)</w:t>
      </w:r>
      <w:r w:rsidRPr="000A11F4">
        <w:rPr>
          <w:rFonts w:asciiTheme="minorHAnsi" w:hAnsiTheme="minorHAnsi" w:cs="Arial"/>
          <w:sz w:val="20"/>
        </w:rPr>
        <w:t>: NPI is a standard, unique ten (10) digit numeric identifier</w:t>
      </w:r>
    </w:p>
    <w:p w14:paraId="2B710CDA" w14:textId="77777777" w:rsidR="00545036" w:rsidRDefault="00545036" w:rsidP="00545036">
      <w:pPr>
        <w:pStyle w:val="BodyText"/>
        <w:suppressLineNumbers/>
        <w:tabs>
          <w:tab w:val="left" w:pos="540"/>
          <w:tab w:val="left" w:pos="1350"/>
        </w:tabs>
        <w:jc w:val="both"/>
        <w:rPr>
          <w:rFonts w:asciiTheme="minorHAnsi" w:hAnsiTheme="minorHAnsi" w:cs="Arial"/>
          <w:sz w:val="20"/>
        </w:rPr>
      </w:pPr>
      <w:r>
        <w:rPr>
          <w:rFonts w:asciiTheme="minorHAnsi" w:hAnsiTheme="minorHAnsi" w:cs="Arial"/>
          <w:sz w:val="20"/>
        </w:rPr>
        <w:t xml:space="preserve">                              </w:t>
      </w:r>
      <w:r w:rsidR="000A11F4" w:rsidRPr="000A11F4">
        <w:rPr>
          <w:rFonts w:asciiTheme="minorHAnsi" w:hAnsiTheme="minorHAnsi" w:cs="Arial"/>
          <w:sz w:val="20"/>
        </w:rPr>
        <w:t>required by HIPAA. The VHA must use NPIs in all HIPAA-standard electronic transactions for</w:t>
      </w:r>
    </w:p>
    <w:p w14:paraId="6595B396" w14:textId="77777777" w:rsidR="00545036" w:rsidRDefault="00545036" w:rsidP="00545036">
      <w:pPr>
        <w:pStyle w:val="BodyText"/>
        <w:suppressLineNumbers/>
        <w:tabs>
          <w:tab w:val="left" w:pos="540"/>
          <w:tab w:val="left" w:pos="1350"/>
        </w:tabs>
        <w:jc w:val="both"/>
        <w:rPr>
          <w:rFonts w:asciiTheme="minorHAnsi" w:hAnsiTheme="minorHAnsi" w:cs="Arial"/>
          <w:sz w:val="20"/>
        </w:rPr>
      </w:pPr>
      <w:r>
        <w:rPr>
          <w:rFonts w:asciiTheme="minorHAnsi" w:hAnsiTheme="minorHAnsi" w:cs="Arial"/>
          <w:sz w:val="20"/>
        </w:rPr>
        <w:t xml:space="preserve">                             </w:t>
      </w:r>
      <w:r w:rsidR="000A11F4" w:rsidRPr="000A11F4">
        <w:rPr>
          <w:rFonts w:asciiTheme="minorHAnsi" w:hAnsiTheme="minorHAnsi" w:cs="Arial"/>
          <w:sz w:val="20"/>
        </w:rPr>
        <w:t xml:space="preserve"> individual (health care practitioners) and organizational entities (medical centers). The Contractor</w:t>
      </w:r>
    </w:p>
    <w:p w14:paraId="613D3528" w14:textId="327605B9" w:rsidR="00545036" w:rsidRDefault="00545036" w:rsidP="00545036">
      <w:pPr>
        <w:pStyle w:val="BodyText"/>
        <w:suppressLineNumbers/>
        <w:tabs>
          <w:tab w:val="left" w:pos="540"/>
          <w:tab w:val="left" w:pos="1350"/>
        </w:tabs>
        <w:jc w:val="both"/>
        <w:rPr>
          <w:rFonts w:asciiTheme="minorHAnsi" w:hAnsiTheme="minorHAnsi" w:cs="Arial"/>
          <w:sz w:val="20"/>
        </w:rPr>
      </w:pPr>
      <w:r>
        <w:rPr>
          <w:rFonts w:asciiTheme="minorHAnsi" w:hAnsiTheme="minorHAnsi" w:cs="Arial"/>
          <w:sz w:val="20"/>
        </w:rPr>
        <w:t xml:space="preserve">                            </w:t>
      </w:r>
      <w:r w:rsidR="000A11F4" w:rsidRPr="000A11F4">
        <w:rPr>
          <w:rFonts w:asciiTheme="minorHAnsi" w:hAnsiTheme="minorHAnsi" w:cs="Arial"/>
          <w:sz w:val="20"/>
        </w:rPr>
        <w:t xml:space="preserve"> </w:t>
      </w:r>
      <w:r>
        <w:rPr>
          <w:rFonts w:asciiTheme="minorHAnsi" w:hAnsiTheme="minorHAnsi" w:cs="Arial"/>
          <w:sz w:val="20"/>
        </w:rPr>
        <w:t xml:space="preserve"> </w:t>
      </w:r>
      <w:r w:rsidR="000A11F4" w:rsidRPr="000A11F4">
        <w:rPr>
          <w:rFonts w:asciiTheme="minorHAnsi" w:hAnsiTheme="minorHAnsi" w:cs="Arial"/>
          <w:sz w:val="20"/>
        </w:rPr>
        <w:t>shall have or obtain appropriate NPI and if pertinent the Taxonomy Code confirmation notice issued</w:t>
      </w:r>
    </w:p>
    <w:p w14:paraId="782D06B8" w14:textId="49951145" w:rsidR="00545036" w:rsidRDefault="000A11F4" w:rsidP="00545036">
      <w:pPr>
        <w:pStyle w:val="BodyText"/>
        <w:suppressLineNumbers/>
        <w:tabs>
          <w:tab w:val="left" w:pos="540"/>
          <w:tab w:val="left" w:pos="1350"/>
        </w:tabs>
        <w:jc w:val="both"/>
        <w:rPr>
          <w:rFonts w:asciiTheme="minorHAnsi" w:hAnsiTheme="minorHAnsi" w:cs="Arial"/>
          <w:sz w:val="20"/>
        </w:rPr>
      </w:pPr>
      <w:r w:rsidRPr="000A11F4">
        <w:rPr>
          <w:rFonts w:asciiTheme="minorHAnsi" w:hAnsiTheme="minorHAnsi" w:cs="Arial"/>
          <w:sz w:val="20"/>
        </w:rPr>
        <w:t xml:space="preserve"> </w:t>
      </w:r>
      <w:r w:rsidR="00545036">
        <w:rPr>
          <w:rFonts w:asciiTheme="minorHAnsi" w:hAnsiTheme="minorHAnsi" w:cs="Arial"/>
          <w:sz w:val="20"/>
        </w:rPr>
        <w:t xml:space="preserve">                            </w:t>
      </w:r>
      <w:r w:rsidR="0041333E">
        <w:rPr>
          <w:rFonts w:asciiTheme="minorHAnsi" w:hAnsiTheme="minorHAnsi" w:cs="Arial"/>
          <w:sz w:val="20"/>
        </w:rPr>
        <w:t xml:space="preserve"> </w:t>
      </w:r>
      <w:r w:rsidRPr="000A11F4">
        <w:rPr>
          <w:rFonts w:asciiTheme="minorHAnsi" w:hAnsiTheme="minorHAnsi" w:cs="Arial"/>
          <w:sz w:val="20"/>
        </w:rPr>
        <w:t>by the Centers for Medicare and Medicaid Services (CMS) National Plan and Provid</w:t>
      </w:r>
      <w:r w:rsidR="008A6F5C">
        <w:rPr>
          <w:rFonts w:asciiTheme="minorHAnsi" w:hAnsiTheme="minorHAnsi" w:cs="Arial"/>
          <w:sz w:val="20"/>
        </w:rPr>
        <w:t>er Enumeration</w:t>
      </w:r>
    </w:p>
    <w:p w14:paraId="4855AEC5" w14:textId="76C462D9" w:rsidR="000A11F4" w:rsidRPr="000A11F4" w:rsidRDefault="008A6F5C" w:rsidP="00545036">
      <w:pPr>
        <w:pStyle w:val="BodyText"/>
        <w:suppressLineNumbers/>
        <w:tabs>
          <w:tab w:val="left" w:pos="540"/>
          <w:tab w:val="left" w:pos="1350"/>
        </w:tabs>
        <w:jc w:val="both"/>
        <w:rPr>
          <w:rFonts w:asciiTheme="minorHAnsi" w:hAnsiTheme="minorHAnsi" w:cs="Arial"/>
          <w:sz w:val="20"/>
        </w:rPr>
      </w:pPr>
      <w:r>
        <w:rPr>
          <w:rFonts w:asciiTheme="minorHAnsi" w:hAnsiTheme="minorHAnsi" w:cs="Arial"/>
          <w:sz w:val="20"/>
        </w:rPr>
        <w:t xml:space="preserve"> </w:t>
      </w:r>
      <w:r w:rsidR="00545036">
        <w:rPr>
          <w:rFonts w:asciiTheme="minorHAnsi" w:hAnsiTheme="minorHAnsi" w:cs="Arial"/>
          <w:sz w:val="20"/>
        </w:rPr>
        <w:t xml:space="preserve">                           </w:t>
      </w:r>
      <w:r w:rsidR="0041333E">
        <w:rPr>
          <w:rFonts w:asciiTheme="minorHAnsi" w:hAnsiTheme="minorHAnsi" w:cs="Arial"/>
          <w:sz w:val="20"/>
        </w:rPr>
        <w:t xml:space="preserve">  </w:t>
      </w:r>
      <w:r>
        <w:rPr>
          <w:rFonts w:asciiTheme="minorHAnsi" w:hAnsiTheme="minorHAnsi" w:cs="Arial"/>
          <w:sz w:val="20"/>
        </w:rPr>
        <w:t>System (NPPES) and</w:t>
      </w:r>
      <w:r w:rsidR="000A11F4" w:rsidRPr="000A11F4">
        <w:rPr>
          <w:rFonts w:asciiTheme="minorHAnsi" w:hAnsiTheme="minorHAnsi" w:cs="Arial"/>
          <w:sz w:val="20"/>
        </w:rPr>
        <w:t xml:space="preserve"> provide</w:t>
      </w:r>
      <w:r>
        <w:rPr>
          <w:rFonts w:asciiTheme="minorHAnsi" w:hAnsiTheme="minorHAnsi" w:cs="Arial"/>
          <w:sz w:val="20"/>
        </w:rPr>
        <w:t xml:space="preserve"> these</w:t>
      </w:r>
      <w:r w:rsidR="000A11F4" w:rsidRPr="000A11F4">
        <w:rPr>
          <w:rFonts w:asciiTheme="minorHAnsi" w:hAnsiTheme="minorHAnsi" w:cs="Arial"/>
          <w:sz w:val="20"/>
        </w:rPr>
        <w:t xml:space="preserve"> to the CO with the proposal. </w:t>
      </w:r>
    </w:p>
    <w:p w14:paraId="1A1E8AEB" w14:textId="77777777" w:rsidR="000A11F4" w:rsidRPr="000A11F4" w:rsidRDefault="000A11F4" w:rsidP="008E6DBC">
      <w:pPr>
        <w:pStyle w:val="BodyText"/>
        <w:suppressLineNumbers/>
        <w:tabs>
          <w:tab w:val="left" w:pos="540"/>
          <w:tab w:val="left" w:pos="1350"/>
        </w:tabs>
        <w:ind w:left="1296"/>
        <w:jc w:val="both"/>
        <w:rPr>
          <w:rFonts w:asciiTheme="minorHAnsi" w:hAnsiTheme="minorHAnsi" w:cs="Arial"/>
          <w:sz w:val="20"/>
        </w:rPr>
      </w:pPr>
    </w:p>
    <w:p w14:paraId="362E3E19" w14:textId="77777777" w:rsidR="0041333E" w:rsidRPr="0041333E" w:rsidRDefault="000A11F4" w:rsidP="00295AF8">
      <w:pPr>
        <w:pStyle w:val="BodyText"/>
        <w:numPr>
          <w:ilvl w:val="2"/>
          <w:numId w:val="33"/>
        </w:numPr>
        <w:suppressLineNumbers/>
        <w:tabs>
          <w:tab w:val="left" w:pos="540"/>
          <w:tab w:val="left" w:pos="1350"/>
        </w:tabs>
        <w:jc w:val="both"/>
        <w:rPr>
          <w:rFonts w:asciiTheme="minorHAnsi" w:hAnsiTheme="minorHAnsi" w:cs="Arial"/>
          <w:sz w:val="20"/>
        </w:rPr>
      </w:pPr>
      <w:r w:rsidRPr="000A11F4">
        <w:rPr>
          <w:rFonts w:asciiTheme="minorHAnsi" w:hAnsiTheme="minorHAnsi" w:cs="Arial"/>
          <w:sz w:val="20"/>
          <w:u w:val="single"/>
        </w:rPr>
        <w:t>Conflict of Interest:</w:t>
      </w:r>
      <w:r w:rsidRPr="000A11F4">
        <w:rPr>
          <w:rFonts w:asciiTheme="minorHAnsi" w:hAnsiTheme="minorHAnsi" w:cs="Arial"/>
          <w:sz w:val="20"/>
        </w:rPr>
        <w:t xml:space="preserve"> T</w:t>
      </w:r>
      <w:r w:rsidRPr="000A11F4">
        <w:rPr>
          <w:rFonts w:asciiTheme="minorHAnsi" w:hAnsiTheme="minorHAnsi" w:cs="Arial"/>
          <w:color w:val="000000" w:themeColor="text1"/>
          <w:sz w:val="20"/>
        </w:rPr>
        <w:t xml:space="preserve">he Contractor and all physician(s) </w:t>
      </w:r>
      <w:r w:rsidR="008A6F5C">
        <w:rPr>
          <w:rFonts w:asciiTheme="minorHAnsi" w:hAnsiTheme="minorHAnsi" w:cs="Arial"/>
          <w:color w:val="000000" w:themeColor="text1"/>
          <w:sz w:val="20"/>
        </w:rPr>
        <w:t>shall</w:t>
      </w:r>
      <w:r w:rsidRPr="000A11F4">
        <w:rPr>
          <w:rFonts w:asciiTheme="minorHAnsi" w:hAnsiTheme="minorHAnsi" w:cs="Arial"/>
          <w:color w:val="000000" w:themeColor="text1"/>
          <w:sz w:val="20"/>
        </w:rPr>
        <w:t xml:space="preserve"> identify</w:t>
      </w:r>
      <w:r w:rsidR="008A6F5C">
        <w:rPr>
          <w:rFonts w:asciiTheme="minorHAnsi" w:hAnsiTheme="minorHAnsi" w:cs="Arial"/>
          <w:color w:val="000000" w:themeColor="text1"/>
          <w:sz w:val="20"/>
        </w:rPr>
        <w:t xml:space="preserve"> and communicate </w:t>
      </w:r>
      <w:r w:rsidRPr="000A11F4">
        <w:rPr>
          <w:rFonts w:asciiTheme="minorHAnsi" w:hAnsiTheme="minorHAnsi" w:cs="Arial"/>
          <w:color w:val="000000" w:themeColor="text1"/>
          <w:sz w:val="20"/>
        </w:rPr>
        <w:t>to the CO</w:t>
      </w:r>
    </w:p>
    <w:p w14:paraId="05F90876" w14:textId="77777777" w:rsidR="0041333E" w:rsidRDefault="0041333E" w:rsidP="0041333E">
      <w:pPr>
        <w:pStyle w:val="BodyText"/>
        <w:suppressLineNumbers/>
        <w:tabs>
          <w:tab w:val="left" w:pos="540"/>
          <w:tab w:val="left" w:pos="1350"/>
        </w:tabs>
        <w:jc w:val="both"/>
        <w:rPr>
          <w:rFonts w:asciiTheme="minorHAnsi" w:hAnsiTheme="minorHAnsi" w:cs="Arial"/>
          <w:color w:val="000000" w:themeColor="text1"/>
          <w:sz w:val="20"/>
        </w:rPr>
      </w:pPr>
      <w:r>
        <w:rPr>
          <w:rFonts w:asciiTheme="minorHAnsi" w:hAnsiTheme="minorHAnsi" w:cs="Arial"/>
          <w:color w:val="000000" w:themeColor="text1"/>
          <w:sz w:val="20"/>
        </w:rPr>
        <w:t xml:space="preserve">                              </w:t>
      </w:r>
      <w:r w:rsidR="000A11F4" w:rsidRPr="000A11F4">
        <w:rPr>
          <w:rFonts w:asciiTheme="minorHAnsi" w:hAnsiTheme="minorHAnsi" w:cs="Arial"/>
          <w:color w:val="000000" w:themeColor="text1"/>
          <w:sz w:val="20"/>
        </w:rPr>
        <w:t xml:space="preserve">and COR conflicts of interest </w:t>
      </w:r>
      <w:r w:rsidR="008A6F5C">
        <w:rPr>
          <w:rFonts w:asciiTheme="minorHAnsi" w:hAnsiTheme="minorHAnsi" w:cs="Arial"/>
          <w:color w:val="000000" w:themeColor="text1"/>
          <w:sz w:val="20"/>
        </w:rPr>
        <w:t xml:space="preserve">that exist </w:t>
      </w:r>
      <w:r w:rsidR="000A11F4" w:rsidRPr="000A11F4">
        <w:rPr>
          <w:rFonts w:asciiTheme="minorHAnsi" w:hAnsiTheme="minorHAnsi" w:cs="Arial"/>
          <w:color w:val="000000" w:themeColor="text1"/>
          <w:sz w:val="20"/>
        </w:rPr>
        <w:t>at the time of proposal and during the entirety of contract</w:t>
      </w:r>
    </w:p>
    <w:p w14:paraId="16674D38" w14:textId="77777777" w:rsidR="0041333E" w:rsidRDefault="000A11F4" w:rsidP="0041333E">
      <w:pPr>
        <w:pStyle w:val="BodyText"/>
        <w:suppressLineNumbers/>
        <w:tabs>
          <w:tab w:val="left" w:pos="540"/>
          <w:tab w:val="left" w:pos="1350"/>
        </w:tabs>
        <w:jc w:val="both"/>
        <w:rPr>
          <w:rFonts w:asciiTheme="minorHAnsi" w:hAnsiTheme="minorHAnsi" w:cs="Arial"/>
          <w:color w:val="000000" w:themeColor="text1"/>
          <w:sz w:val="20"/>
        </w:rPr>
      </w:pPr>
      <w:r w:rsidRPr="000A11F4">
        <w:rPr>
          <w:rFonts w:asciiTheme="minorHAnsi" w:hAnsiTheme="minorHAnsi" w:cs="Arial"/>
          <w:color w:val="000000" w:themeColor="text1"/>
          <w:sz w:val="20"/>
        </w:rPr>
        <w:t xml:space="preserve"> </w:t>
      </w:r>
      <w:r w:rsidR="0041333E">
        <w:rPr>
          <w:rFonts w:asciiTheme="minorHAnsi" w:hAnsiTheme="minorHAnsi" w:cs="Arial"/>
          <w:color w:val="000000" w:themeColor="text1"/>
          <w:sz w:val="20"/>
        </w:rPr>
        <w:t xml:space="preserve">                             </w:t>
      </w:r>
      <w:r w:rsidRPr="000A11F4">
        <w:rPr>
          <w:rFonts w:asciiTheme="minorHAnsi" w:hAnsiTheme="minorHAnsi" w:cs="Arial"/>
          <w:color w:val="000000" w:themeColor="text1"/>
          <w:sz w:val="20"/>
        </w:rPr>
        <w:t>performance. At the time of proposal, the Contractor shall provide a statement which describes, in</w:t>
      </w:r>
    </w:p>
    <w:p w14:paraId="7C678415" w14:textId="77777777" w:rsidR="0041333E" w:rsidRDefault="000A11F4" w:rsidP="0041333E">
      <w:pPr>
        <w:pStyle w:val="BodyText"/>
        <w:suppressLineNumbers/>
        <w:tabs>
          <w:tab w:val="left" w:pos="540"/>
          <w:tab w:val="left" w:pos="1350"/>
        </w:tabs>
        <w:jc w:val="both"/>
        <w:rPr>
          <w:rFonts w:asciiTheme="minorHAnsi" w:hAnsiTheme="minorHAnsi" w:cs="Arial"/>
          <w:color w:val="000000" w:themeColor="text1"/>
          <w:sz w:val="20"/>
        </w:rPr>
      </w:pPr>
      <w:r w:rsidRPr="000A11F4">
        <w:rPr>
          <w:rFonts w:asciiTheme="minorHAnsi" w:hAnsiTheme="minorHAnsi" w:cs="Arial"/>
          <w:color w:val="000000" w:themeColor="text1"/>
          <w:sz w:val="20"/>
        </w:rPr>
        <w:t xml:space="preserve"> </w:t>
      </w:r>
      <w:r w:rsidR="0041333E">
        <w:rPr>
          <w:rFonts w:asciiTheme="minorHAnsi" w:hAnsiTheme="minorHAnsi" w:cs="Arial"/>
          <w:color w:val="000000" w:themeColor="text1"/>
          <w:sz w:val="20"/>
        </w:rPr>
        <w:t xml:space="preserve">                             </w:t>
      </w:r>
      <w:r w:rsidRPr="000A11F4">
        <w:rPr>
          <w:rFonts w:asciiTheme="minorHAnsi" w:hAnsiTheme="minorHAnsi" w:cs="Arial"/>
          <w:color w:val="000000" w:themeColor="text1"/>
          <w:sz w:val="20"/>
        </w:rPr>
        <w:t>a concise manner, all relevant facts concerning any past, present, or currently planned interest</w:t>
      </w:r>
    </w:p>
    <w:p w14:paraId="10614DE3" w14:textId="452E84D5" w:rsidR="00B91A65" w:rsidRDefault="0041333E" w:rsidP="0041333E">
      <w:pPr>
        <w:pStyle w:val="BodyText"/>
        <w:suppressLineNumbers/>
        <w:tabs>
          <w:tab w:val="left" w:pos="540"/>
          <w:tab w:val="left" w:pos="1350"/>
        </w:tabs>
        <w:jc w:val="both"/>
        <w:rPr>
          <w:rFonts w:asciiTheme="minorHAnsi" w:hAnsiTheme="minorHAnsi" w:cs="Arial"/>
          <w:color w:val="000000" w:themeColor="text1"/>
          <w:sz w:val="20"/>
        </w:rPr>
      </w:pPr>
      <w:r>
        <w:rPr>
          <w:rFonts w:asciiTheme="minorHAnsi" w:hAnsiTheme="minorHAnsi" w:cs="Arial"/>
          <w:color w:val="000000" w:themeColor="text1"/>
          <w:sz w:val="20"/>
        </w:rPr>
        <w:t xml:space="preserve"> </w:t>
      </w:r>
      <w:r w:rsidR="000A11F4" w:rsidRPr="000A11F4">
        <w:rPr>
          <w:rFonts w:asciiTheme="minorHAnsi" w:hAnsiTheme="minorHAnsi" w:cs="Arial"/>
          <w:color w:val="000000" w:themeColor="text1"/>
          <w:sz w:val="20"/>
        </w:rPr>
        <w:t xml:space="preserve"> </w:t>
      </w:r>
      <w:r>
        <w:rPr>
          <w:rFonts w:asciiTheme="minorHAnsi" w:hAnsiTheme="minorHAnsi" w:cs="Arial"/>
          <w:color w:val="000000" w:themeColor="text1"/>
          <w:sz w:val="20"/>
        </w:rPr>
        <w:t xml:space="preserve">                           </w:t>
      </w:r>
      <w:r w:rsidR="00B91A65">
        <w:rPr>
          <w:rFonts w:asciiTheme="minorHAnsi" w:hAnsiTheme="minorHAnsi" w:cs="Arial"/>
          <w:color w:val="000000" w:themeColor="text1"/>
          <w:sz w:val="20"/>
        </w:rPr>
        <w:t xml:space="preserve"> </w:t>
      </w:r>
      <w:r w:rsidR="000A11F4" w:rsidRPr="000A11F4">
        <w:rPr>
          <w:rFonts w:asciiTheme="minorHAnsi" w:hAnsiTheme="minorHAnsi" w:cs="Arial"/>
          <w:color w:val="000000" w:themeColor="text1"/>
          <w:sz w:val="20"/>
        </w:rPr>
        <w:t>(financial, contractual, organizational, or otherwise) or actual or potential organizational conflicts</w:t>
      </w:r>
    </w:p>
    <w:p w14:paraId="662BBB09" w14:textId="24AAC582" w:rsidR="00B91A65" w:rsidRDefault="00B91A65" w:rsidP="0041333E">
      <w:pPr>
        <w:pStyle w:val="BodyText"/>
        <w:suppressLineNumbers/>
        <w:tabs>
          <w:tab w:val="left" w:pos="540"/>
          <w:tab w:val="left" w:pos="1350"/>
        </w:tabs>
        <w:jc w:val="both"/>
        <w:rPr>
          <w:rFonts w:asciiTheme="minorHAnsi" w:hAnsiTheme="minorHAnsi" w:cs="Arial"/>
          <w:color w:val="000000" w:themeColor="text1"/>
          <w:sz w:val="20"/>
        </w:rPr>
      </w:pPr>
      <w:r>
        <w:rPr>
          <w:rFonts w:asciiTheme="minorHAnsi" w:hAnsiTheme="minorHAnsi" w:cs="Arial"/>
          <w:color w:val="000000" w:themeColor="text1"/>
          <w:sz w:val="20"/>
        </w:rPr>
        <w:t xml:space="preserve">                            </w:t>
      </w:r>
      <w:r w:rsidR="000A11F4" w:rsidRPr="000A11F4">
        <w:rPr>
          <w:rFonts w:asciiTheme="minorHAnsi" w:hAnsiTheme="minorHAnsi" w:cs="Arial"/>
          <w:color w:val="000000" w:themeColor="text1"/>
          <w:sz w:val="20"/>
        </w:rPr>
        <w:t xml:space="preserve"> </w:t>
      </w:r>
      <w:r>
        <w:rPr>
          <w:rFonts w:asciiTheme="minorHAnsi" w:hAnsiTheme="minorHAnsi" w:cs="Arial"/>
          <w:color w:val="000000" w:themeColor="text1"/>
          <w:sz w:val="20"/>
        </w:rPr>
        <w:t xml:space="preserve"> </w:t>
      </w:r>
      <w:r w:rsidR="000A11F4" w:rsidRPr="000A11F4">
        <w:rPr>
          <w:rFonts w:asciiTheme="minorHAnsi" w:hAnsiTheme="minorHAnsi" w:cs="Arial"/>
          <w:color w:val="000000" w:themeColor="text1"/>
          <w:sz w:val="20"/>
        </w:rPr>
        <w:t>of interest relating to the services to be provided. The Contractor shall also provide statements</w:t>
      </w:r>
    </w:p>
    <w:p w14:paraId="7DB7DE99" w14:textId="4667D5CE" w:rsidR="00B91A65" w:rsidRDefault="000A11F4" w:rsidP="0041333E">
      <w:pPr>
        <w:pStyle w:val="BodyText"/>
        <w:suppressLineNumbers/>
        <w:tabs>
          <w:tab w:val="left" w:pos="540"/>
          <w:tab w:val="left" w:pos="1350"/>
        </w:tabs>
        <w:jc w:val="both"/>
        <w:rPr>
          <w:rFonts w:asciiTheme="minorHAnsi" w:hAnsiTheme="minorHAnsi" w:cs="Arial"/>
          <w:color w:val="000000" w:themeColor="text1"/>
          <w:sz w:val="20"/>
        </w:rPr>
      </w:pPr>
      <w:r w:rsidRPr="000A11F4">
        <w:rPr>
          <w:rFonts w:asciiTheme="minorHAnsi" w:hAnsiTheme="minorHAnsi" w:cs="Arial"/>
          <w:color w:val="000000" w:themeColor="text1"/>
          <w:sz w:val="20"/>
        </w:rPr>
        <w:t xml:space="preserve"> </w:t>
      </w:r>
      <w:r w:rsidR="00B91A65">
        <w:rPr>
          <w:rFonts w:asciiTheme="minorHAnsi" w:hAnsiTheme="minorHAnsi" w:cs="Arial"/>
          <w:color w:val="000000" w:themeColor="text1"/>
          <w:sz w:val="20"/>
        </w:rPr>
        <w:t xml:space="preserve">                             </w:t>
      </w:r>
      <w:r w:rsidRPr="000A11F4">
        <w:rPr>
          <w:rFonts w:asciiTheme="minorHAnsi" w:hAnsiTheme="minorHAnsi" w:cs="Arial"/>
          <w:color w:val="000000" w:themeColor="text1"/>
          <w:sz w:val="20"/>
        </w:rPr>
        <w:t>containing the same information for any identified consultants who shall provide services. The</w:t>
      </w:r>
    </w:p>
    <w:p w14:paraId="58AE78A8" w14:textId="188227EA" w:rsidR="00B91A65" w:rsidRDefault="000A11F4" w:rsidP="0041333E">
      <w:pPr>
        <w:pStyle w:val="BodyText"/>
        <w:suppressLineNumbers/>
        <w:tabs>
          <w:tab w:val="left" w:pos="540"/>
          <w:tab w:val="left" w:pos="1350"/>
        </w:tabs>
        <w:jc w:val="both"/>
        <w:rPr>
          <w:rFonts w:asciiTheme="minorHAnsi" w:hAnsiTheme="minorHAnsi" w:cs="Arial"/>
          <w:color w:val="000000" w:themeColor="text1"/>
          <w:sz w:val="20"/>
        </w:rPr>
      </w:pPr>
      <w:r w:rsidRPr="000A11F4">
        <w:rPr>
          <w:rFonts w:asciiTheme="minorHAnsi" w:hAnsiTheme="minorHAnsi" w:cs="Arial"/>
          <w:color w:val="000000" w:themeColor="text1"/>
          <w:sz w:val="20"/>
        </w:rPr>
        <w:t xml:space="preserve"> </w:t>
      </w:r>
      <w:r w:rsidR="00B91A65">
        <w:rPr>
          <w:rFonts w:asciiTheme="minorHAnsi" w:hAnsiTheme="minorHAnsi" w:cs="Arial"/>
          <w:color w:val="000000" w:themeColor="text1"/>
          <w:sz w:val="20"/>
        </w:rPr>
        <w:t xml:space="preserve">                             </w:t>
      </w:r>
      <w:r w:rsidRPr="000A11F4">
        <w:rPr>
          <w:rFonts w:asciiTheme="minorHAnsi" w:hAnsiTheme="minorHAnsi" w:cs="Arial"/>
          <w:color w:val="000000" w:themeColor="text1"/>
          <w:sz w:val="20"/>
        </w:rPr>
        <w:t>Contractor must also provide relevant facts that show how it’s organizational and/or management</w:t>
      </w:r>
    </w:p>
    <w:p w14:paraId="01BC5703" w14:textId="2D016A82" w:rsidR="00B91A65" w:rsidRDefault="000A11F4" w:rsidP="0041333E">
      <w:pPr>
        <w:pStyle w:val="BodyText"/>
        <w:suppressLineNumbers/>
        <w:tabs>
          <w:tab w:val="left" w:pos="540"/>
          <w:tab w:val="left" w:pos="1350"/>
        </w:tabs>
        <w:jc w:val="both"/>
        <w:rPr>
          <w:rFonts w:asciiTheme="minorHAnsi" w:hAnsiTheme="minorHAnsi" w:cs="Arial"/>
          <w:color w:val="000000" w:themeColor="text1"/>
          <w:sz w:val="20"/>
        </w:rPr>
      </w:pPr>
      <w:r w:rsidRPr="000A11F4">
        <w:rPr>
          <w:rFonts w:asciiTheme="minorHAnsi" w:hAnsiTheme="minorHAnsi" w:cs="Arial"/>
          <w:color w:val="000000" w:themeColor="text1"/>
          <w:sz w:val="20"/>
        </w:rPr>
        <w:t xml:space="preserve"> </w:t>
      </w:r>
      <w:r w:rsidR="00B91A65">
        <w:rPr>
          <w:rFonts w:asciiTheme="minorHAnsi" w:hAnsiTheme="minorHAnsi" w:cs="Arial"/>
          <w:color w:val="000000" w:themeColor="text1"/>
          <w:sz w:val="20"/>
        </w:rPr>
        <w:t xml:space="preserve">                             </w:t>
      </w:r>
      <w:r w:rsidRPr="000A11F4">
        <w:rPr>
          <w:rFonts w:asciiTheme="minorHAnsi" w:hAnsiTheme="minorHAnsi" w:cs="Arial"/>
          <w:color w:val="000000" w:themeColor="text1"/>
          <w:sz w:val="20"/>
        </w:rPr>
        <w:t>system or other actions would avoid or mitigate any actual or potential organizational conflicts of</w:t>
      </w:r>
    </w:p>
    <w:p w14:paraId="3C2AF3AF" w14:textId="2A5FB80D" w:rsidR="00B91A65" w:rsidRDefault="000A11F4" w:rsidP="0041333E">
      <w:pPr>
        <w:pStyle w:val="BodyText"/>
        <w:suppressLineNumbers/>
        <w:tabs>
          <w:tab w:val="left" w:pos="540"/>
          <w:tab w:val="left" w:pos="1350"/>
        </w:tabs>
        <w:jc w:val="both"/>
        <w:rPr>
          <w:rFonts w:asciiTheme="minorHAnsi" w:hAnsiTheme="minorHAnsi" w:cs="Arial"/>
          <w:color w:val="000000" w:themeColor="text1"/>
          <w:sz w:val="20"/>
        </w:rPr>
      </w:pPr>
      <w:r w:rsidRPr="000A11F4">
        <w:rPr>
          <w:rFonts w:asciiTheme="minorHAnsi" w:hAnsiTheme="minorHAnsi" w:cs="Arial"/>
          <w:color w:val="000000" w:themeColor="text1"/>
          <w:sz w:val="20"/>
        </w:rPr>
        <w:t xml:space="preserve"> </w:t>
      </w:r>
      <w:r w:rsidR="00B91A65">
        <w:rPr>
          <w:rFonts w:asciiTheme="minorHAnsi" w:hAnsiTheme="minorHAnsi" w:cs="Arial"/>
          <w:color w:val="000000" w:themeColor="text1"/>
          <w:sz w:val="20"/>
        </w:rPr>
        <w:t xml:space="preserve">                             </w:t>
      </w:r>
      <w:r w:rsidRPr="000A11F4">
        <w:rPr>
          <w:rFonts w:asciiTheme="minorHAnsi" w:hAnsiTheme="minorHAnsi" w:cs="Arial"/>
          <w:color w:val="000000" w:themeColor="text1"/>
          <w:sz w:val="20"/>
        </w:rPr>
        <w:t>interest. These statements shall be in response to the VAAR provision 852.209-70 Organizational</w:t>
      </w:r>
    </w:p>
    <w:p w14:paraId="733A0750" w14:textId="35248564" w:rsidR="00B91A65" w:rsidRDefault="00B91A65" w:rsidP="0041333E">
      <w:pPr>
        <w:pStyle w:val="BodyText"/>
        <w:suppressLineNumbers/>
        <w:tabs>
          <w:tab w:val="left" w:pos="540"/>
          <w:tab w:val="left" w:pos="1350"/>
        </w:tabs>
        <w:jc w:val="both"/>
        <w:rPr>
          <w:rFonts w:asciiTheme="minorHAnsi" w:hAnsiTheme="minorHAnsi" w:cs="Arial"/>
          <w:color w:val="000000" w:themeColor="text1"/>
          <w:sz w:val="20"/>
        </w:rPr>
      </w:pPr>
      <w:r>
        <w:rPr>
          <w:rFonts w:asciiTheme="minorHAnsi" w:hAnsiTheme="minorHAnsi" w:cs="Arial"/>
          <w:color w:val="000000" w:themeColor="text1"/>
          <w:sz w:val="20"/>
        </w:rPr>
        <w:t xml:space="preserve"> </w:t>
      </w:r>
      <w:r w:rsidR="000A11F4" w:rsidRPr="000A11F4">
        <w:rPr>
          <w:rFonts w:asciiTheme="minorHAnsi" w:hAnsiTheme="minorHAnsi" w:cs="Arial"/>
          <w:color w:val="000000" w:themeColor="text1"/>
          <w:sz w:val="20"/>
        </w:rPr>
        <w:t xml:space="preserve"> </w:t>
      </w:r>
      <w:r>
        <w:rPr>
          <w:rFonts w:asciiTheme="minorHAnsi" w:hAnsiTheme="minorHAnsi" w:cs="Arial"/>
          <w:color w:val="000000" w:themeColor="text1"/>
          <w:sz w:val="20"/>
        </w:rPr>
        <w:t xml:space="preserve">                            </w:t>
      </w:r>
      <w:r w:rsidR="000A11F4" w:rsidRPr="000A11F4">
        <w:rPr>
          <w:rFonts w:asciiTheme="minorHAnsi" w:hAnsiTheme="minorHAnsi" w:cs="Arial"/>
          <w:color w:val="000000" w:themeColor="text1"/>
          <w:sz w:val="20"/>
        </w:rPr>
        <w:t>Conflicts of Interest (Jan 2008) and fully outlined in response to the subject attachment in Section</w:t>
      </w:r>
    </w:p>
    <w:p w14:paraId="20C41A90" w14:textId="141804F8" w:rsidR="000A11F4" w:rsidRPr="00AE5980" w:rsidRDefault="00B91A65" w:rsidP="0041333E">
      <w:pPr>
        <w:pStyle w:val="BodyText"/>
        <w:suppressLineNumbers/>
        <w:tabs>
          <w:tab w:val="left" w:pos="540"/>
          <w:tab w:val="left" w:pos="1350"/>
        </w:tabs>
        <w:jc w:val="both"/>
        <w:rPr>
          <w:rFonts w:asciiTheme="minorHAnsi" w:hAnsiTheme="minorHAnsi" w:cs="Arial"/>
          <w:sz w:val="20"/>
        </w:rPr>
      </w:pPr>
      <w:r>
        <w:rPr>
          <w:rFonts w:asciiTheme="minorHAnsi" w:hAnsiTheme="minorHAnsi" w:cs="Arial"/>
          <w:color w:val="000000" w:themeColor="text1"/>
          <w:sz w:val="20"/>
        </w:rPr>
        <w:t xml:space="preserve">                             </w:t>
      </w:r>
      <w:r w:rsidR="000A11F4" w:rsidRPr="000A11F4">
        <w:rPr>
          <w:rFonts w:asciiTheme="minorHAnsi" w:hAnsiTheme="minorHAnsi" w:cs="Arial"/>
          <w:color w:val="000000" w:themeColor="text1"/>
          <w:sz w:val="20"/>
        </w:rPr>
        <w:t xml:space="preserve"> D of the solicitation document.</w:t>
      </w:r>
    </w:p>
    <w:p w14:paraId="1E3BBAD7" w14:textId="77777777" w:rsidR="00AE5980" w:rsidRPr="000A11F4" w:rsidRDefault="00AE5980" w:rsidP="00AE5980">
      <w:pPr>
        <w:pStyle w:val="BodyText"/>
        <w:suppressLineNumbers/>
        <w:tabs>
          <w:tab w:val="left" w:pos="540"/>
          <w:tab w:val="left" w:pos="1350"/>
        </w:tabs>
        <w:ind w:left="1296"/>
        <w:jc w:val="both"/>
        <w:rPr>
          <w:rFonts w:asciiTheme="minorHAnsi" w:hAnsiTheme="minorHAnsi" w:cs="Arial"/>
          <w:sz w:val="20"/>
        </w:rPr>
      </w:pPr>
    </w:p>
    <w:p w14:paraId="46421DD3" w14:textId="77777777" w:rsidR="003278ED" w:rsidRDefault="000A11F4" w:rsidP="003278ED">
      <w:pPr>
        <w:pStyle w:val="BodyText"/>
        <w:numPr>
          <w:ilvl w:val="2"/>
          <w:numId w:val="33"/>
        </w:numPr>
        <w:suppressLineNumbers/>
        <w:tabs>
          <w:tab w:val="left" w:pos="540"/>
          <w:tab w:val="left" w:pos="1350"/>
        </w:tabs>
        <w:jc w:val="both"/>
        <w:rPr>
          <w:rFonts w:asciiTheme="minorHAnsi" w:hAnsiTheme="minorHAnsi" w:cs="Arial"/>
          <w:sz w:val="20"/>
        </w:rPr>
      </w:pPr>
      <w:r w:rsidRPr="000A11F4">
        <w:rPr>
          <w:rFonts w:asciiTheme="minorHAnsi" w:hAnsiTheme="minorHAnsi" w:cs="Arial"/>
          <w:sz w:val="20"/>
          <w:u w:val="single"/>
        </w:rPr>
        <w:t>Citizenship Related Requirements</w:t>
      </w:r>
      <w:r w:rsidRPr="000A11F4">
        <w:rPr>
          <w:rFonts w:asciiTheme="minorHAnsi" w:hAnsiTheme="minorHAnsi" w:cs="Arial"/>
          <w:sz w:val="20"/>
        </w:rPr>
        <w:t xml:space="preserve">: </w:t>
      </w:r>
    </w:p>
    <w:p w14:paraId="717EFE7E" w14:textId="77777777" w:rsidR="003278ED" w:rsidRDefault="003278ED" w:rsidP="003278ED">
      <w:pPr>
        <w:pStyle w:val="ListParagraph"/>
        <w:rPr>
          <w:rFonts w:asciiTheme="minorHAnsi" w:hAnsiTheme="minorHAnsi" w:cs="Arial"/>
          <w:color w:val="000000"/>
          <w:sz w:val="20"/>
        </w:rPr>
      </w:pPr>
    </w:p>
    <w:p w14:paraId="40AFEA4F" w14:textId="5302FFA9" w:rsidR="003278ED" w:rsidRPr="003278ED" w:rsidRDefault="000A11F4" w:rsidP="001641C6">
      <w:pPr>
        <w:pStyle w:val="BodyText"/>
        <w:numPr>
          <w:ilvl w:val="3"/>
          <w:numId w:val="33"/>
        </w:numPr>
        <w:suppressLineNumbers/>
        <w:tabs>
          <w:tab w:val="left" w:pos="540"/>
          <w:tab w:val="left" w:pos="1350"/>
        </w:tabs>
        <w:jc w:val="both"/>
        <w:rPr>
          <w:rFonts w:asciiTheme="minorHAnsi" w:hAnsiTheme="minorHAnsi" w:cs="Arial"/>
          <w:sz w:val="20"/>
        </w:rPr>
      </w:pPr>
      <w:r w:rsidRPr="003278ED">
        <w:rPr>
          <w:rFonts w:asciiTheme="minorHAnsi" w:hAnsiTheme="minorHAnsi" w:cs="Arial"/>
          <w:color w:val="000000"/>
          <w:sz w:val="20"/>
        </w:rPr>
        <w:t>The</w:t>
      </w:r>
      <w:r w:rsidR="00CB2183" w:rsidRPr="003278ED">
        <w:rPr>
          <w:rFonts w:asciiTheme="minorHAnsi" w:hAnsiTheme="minorHAnsi" w:cs="Arial"/>
          <w:color w:val="000000"/>
          <w:sz w:val="20"/>
        </w:rPr>
        <w:t xml:space="preserve"> Contractor certifies that the physician(s)</w:t>
      </w:r>
      <w:r w:rsidRPr="003278ED">
        <w:rPr>
          <w:rFonts w:asciiTheme="minorHAnsi" w:hAnsiTheme="minorHAnsi" w:cs="Arial"/>
          <w:color w:val="000000"/>
          <w:sz w:val="20"/>
        </w:rPr>
        <w:t xml:space="preserve"> shall comply with any and all legal provisions contained in the Immigration and Nationality Act of 1952, As Amended; its related laws and regulations that are enforced by Homeland Security, Immigration and Customs Enforcement and the U.S Department of Labor as these may relate to non-immigrant foreign nationals working under contract or subcontract for the Contractor while providing services to VAMC.</w:t>
      </w:r>
    </w:p>
    <w:p w14:paraId="5BAA3A5B" w14:textId="77777777" w:rsidR="003278ED" w:rsidRDefault="003278ED" w:rsidP="003278ED">
      <w:pPr>
        <w:pStyle w:val="ListParagraph"/>
        <w:ind w:left="1908"/>
        <w:jc w:val="both"/>
        <w:rPr>
          <w:rFonts w:asciiTheme="minorHAnsi" w:hAnsiTheme="minorHAnsi" w:cs="Arial"/>
          <w:color w:val="000000"/>
          <w:sz w:val="20"/>
          <w:szCs w:val="20"/>
        </w:rPr>
      </w:pPr>
    </w:p>
    <w:p w14:paraId="467323AF" w14:textId="77777777" w:rsidR="00871061" w:rsidRDefault="000A11F4" w:rsidP="00871061">
      <w:pPr>
        <w:pStyle w:val="ListParagraph"/>
        <w:numPr>
          <w:ilvl w:val="3"/>
          <w:numId w:val="33"/>
        </w:numPr>
        <w:jc w:val="both"/>
        <w:rPr>
          <w:rFonts w:asciiTheme="minorHAnsi" w:hAnsiTheme="minorHAnsi" w:cs="Arial"/>
          <w:color w:val="000000"/>
          <w:sz w:val="20"/>
          <w:szCs w:val="20"/>
        </w:rPr>
      </w:pPr>
      <w:r w:rsidRPr="003278ED">
        <w:rPr>
          <w:rFonts w:asciiTheme="minorHAnsi" w:hAnsiTheme="minorHAnsi" w:cs="Arial"/>
          <w:color w:val="000000"/>
          <w:sz w:val="20"/>
          <w:szCs w:val="20"/>
        </w:rPr>
        <w:t>While performing services for the VAMC, the Contra</w:t>
      </w:r>
      <w:r w:rsidR="008A6F5C" w:rsidRPr="003278ED">
        <w:rPr>
          <w:rFonts w:asciiTheme="minorHAnsi" w:hAnsiTheme="minorHAnsi" w:cs="Arial"/>
          <w:color w:val="000000"/>
          <w:sz w:val="20"/>
          <w:szCs w:val="20"/>
        </w:rPr>
        <w:t xml:space="preserve">ctor shall not knowingly employ or </w:t>
      </w:r>
      <w:r w:rsidRPr="003278ED">
        <w:rPr>
          <w:rFonts w:asciiTheme="minorHAnsi" w:hAnsiTheme="minorHAnsi" w:cs="Arial"/>
          <w:color w:val="000000"/>
          <w:sz w:val="20"/>
          <w:szCs w:val="20"/>
        </w:rPr>
        <w:t>contract with an illegal alien; foreign national non-immigrant who is in violation of their status, as a result of their failure to maintain or comply with the terms and conditions of their admission into the United States.</w:t>
      </w:r>
      <w:r w:rsidRPr="003278ED">
        <w:rPr>
          <w:rFonts w:asciiTheme="minorHAnsi" w:hAnsiTheme="minorHAnsi" w:cs="Arial"/>
          <w:color w:val="FF0000"/>
          <w:sz w:val="20"/>
          <w:szCs w:val="20"/>
        </w:rPr>
        <w:t xml:space="preserve"> </w:t>
      </w:r>
      <w:r w:rsidR="008A6F5C" w:rsidRPr="003278ED">
        <w:rPr>
          <w:rFonts w:asciiTheme="minorHAnsi" w:hAnsiTheme="minorHAnsi" w:cs="Arial"/>
          <w:color w:val="000000"/>
          <w:sz w:val="20"/>
          <w:szCs w:val="20"/>
        </w:rPr>
        <w:t>Additionally, the Contractor shall</w:t>
      </w:r>
      <w:r w:rsidRPr="003278ED">
        <w:rPr>
          <w:rFonts w:asciiTheme="minorHAnsi" w:hAnsiTheme="minorHAnsi" w:cs="Arial"/>
          <w:color w:val="000000"/>
          <w:sz w:val="20"/>
          <w:szCs w:val="20"/>
        </w:rPr>
        <w:t xml:space="preserve"> comply with all “E-Verify” requirements consistent with “Executive Order 12989” and any related pertinent Amendments</w:t>
      </w:r>
      <w:r w:rsidR="008A6F5C" w:rsidRPr="003278ED">
        <w:rPr>
          <w:rFonts w:asciiTheme="minorHAnsi" w:hAnsiTheme="minorHAnsi" w:cs="Arial"/>
          <w:color w:val="000000"/>
          <w:sz w:val="20"/>
          <w:szCs w:val="20"/>
        </w:rPr>
        <w:t>.</w:t>
      </w:r>
    </w:p>
    <w:p w14:paraId="4A2CBAE7" w14:textId="77777777" w:rsidR="00871061" w:rsidRPr="00871061" w:rsidRDefault="00871061" w:rsidP="00871061">
      <w:pPr>
        <w:pStyle w:val="ListParagraph"/>
        <w:rPr>
          <w:rFonts w:asciiTheme="minorHAnsi" w:hAnsiTheme="minorHAnsi" w:cs="Arial"/>
          <w:color w:val="000000"/>
          <w:sz w:val="20"/>
          <w:szCs w:val="20"/>
        </w:rPr>
      </w:pPr>
    </w:p>
    <w:p w14:paraId="18A9D76F" w14:textId="77777777" w:rsidR="00871061" w:rsidRDefault="000A11F4" w:rsidP="00871061">
      <w:pPr>
        <w:pStyle w:val="ListParagraph"/>
        <w:numPr>
          <w:ilvl w:val="3"/>
          <w:numId w:val="33"/>
        </w:numPr>
        <w:jc w:val="both"/>
        <w:rPr>
          <w:rFonts w:asciiTheme="minorHAnsi" w:hAnsiTheme="minorHAnsi" w:cs="Arial"/>
          <w:color w:val="000000"/>
          <w:sz w:val="20"/>
          <w:szCs w:val="20"/>
        </w:rPr>
      </w:pPr>
      <w:r w:rsidRPr="00871061">
        <w:rPr>
          <w:rFonts w:asciiTheme="minorHAnsi" w:hAnsiTheme="minorHAnsi" w:cs="Arial"/>
          <w:color w:val="000000"/>
          <w:sz w:val="20"/>
          <w:szCs w:val="20"/>
        </w:rPr>
        <w:t>If the Contractor fails to comply with any requirements outlined in the preceding paragraphs</w:t>
      </w:r>
      <w:r w:rsidR="005F2BD4" w:rsidRPr="00871061">
        <w:rPr>
          <w:rFonts w:asciiTheme="minorHAnsi" w:hAnsiTheme="minorHAnsi" w:cs="Arial"/>
          <w:color w:val="000000"/>
          <w:sz w:val="20"/>
          <w:szCs w:val="20"/>
        </w:rPr>
        <w:t xml:space="preserve">, </w:t>
      </w:r>
      <w:r w:rsidRPr="00871061">
        <w:rPr>
          <w:rFonts w:asciiTheme="minorHAnsi" w:hAnsiTheme="minorHAnsi" w:cs="Arial"/>
          <w:color w:val="000000"/>
          <w:sz w:val="20"/>
          <w:szCs w:val="20"/>
        </w:rPr>
        <w:t>the VAMC may, at its discretion, require that foreign national</w:t>
      </w:r>
      <w:r w:rsidR="005F2BD4" w:rsidRPr="00871061">
        <w:rPr>
          <w:rFonts w:asciiTheme="minorHAnsi" w:hAnsiTheme="minorHAnsi" w:cs="Arial"/>
          <w:color w:val="000000"/>
          <w:sz w:val="20"/>
          <w:szCs w:val="20"/>
        </w:rPr>
        <w:t>s</w:t>
      </w:r>
      <w:r w:rsidRPr="00871061">
        <w:rPr>
          <w:rFonts w:asciiTheme="minorHAnsi" w:hAnsiTheme="minorHAnsi" w:cs="Arial"/>
          <w:color w:val="000000"/>
          <w:sz w:val="20"/>
          <w:szCs w:val="20"/>
        </w:rPr>
        <w:t xml:space="preserve"> who failed to maintain their legal status in the United States or otherwise failed to comply with the requirements of the laws administered by Homeland Security, Immigration and Customs Enforcement and the U.S Department of Labor, </w:t>
      </w:r>
      <w:r w:rsidR="00634242" w:rsidRPr="00871061">
        <w:rPr>
          <w:rFonts w:asciiTheme="minorHAnsi" w:hAnsiTheme="minorHAnsi" w:cs="Arial"/>
          <w:color w:val="000000"/>
          <w:sz w:val="20"/>
          <w:szCs w:val="20"/>
        </w:rPr>
        <w:t xml:space="preserve">stop performing services under this contract. Failure to comply with paragraph 2.1.10. and its subparagraphs shall form the basis for termination of this contract breach. </w:t>
      </w:r>
    </w:p>
    <w:p w14:paraId="46BA7752" w14:textId="77777777" w:rsidR="00871061" w:rsidRPr="00871061" w:rsidRDefault="00871061" w:rsidP="00871061">
      <w:pPr>
        <w:pStyle w:val="ListParagraph"/>
        <w:rPr>
          <w:rFonts w:asciiTheme="minorHAnsi" w:hAnsiTheme="minorHAnsi" w:cs="Arial"/>
          <w:color w:val="000000"/>
          <w:sz w:val="20"/>
          <w:szCs w:val="20"/>
        </w:rPr>
      </w:pPr>
    </w:p>
    <w:p w14:paraId="25DFEB1F" w14:textId="00FD837C" w:rsidR="000A11F4" w:rsidRPr="00871061" w:rsidRDefault="000A11F4" w:rsidP="00871061">
      <w:pPr>
        <w:pStyle w:val="ListParagraph"/>
        <w:numPr>
          <w:ilvl w:val="3"/>
          <w:numId w:val="33"/>
        </w:numPr>
        <w:jc w:val="both"/>
        <w:rPr>
          <w:rFonts w:asciiTheme="minorHAnsi" w:hAnsiTheme="minorHAnsi" w:cs="Arial"/>
          <w:color w:val="000000"/>
          <w:sz w:val="20"/>
          <w:szCs w:val="20"/>
        </w:rPr>
      </w:pPr>
      <w:r w:rsidRPr="00871061">
        <w:rPr>
          <w:rFonts w:asciiTheme="minorHAnsi" w:hAnsiTheme="minorHAnsi" w:cs="Arial"/>
          <w:color w:val="000000"/>
          <w:sz w:val="20"/>
          <w:szCs w:val="20"/>
        </w:rPr>
        <w:t xml:space="preserve">This certification concerns a matter within the jurisdiction of an agency of the United States and the making of a false, fictitious, or fraudulent certification may render the maker subject to prosecution under 18 U.S.C. </w:t>
      </w:r>
      <w:r w:rsidRPr="00871061">
        <w:rPr>
          <w:rFonts w:asciiTheme="minorHAnsi" w:hAnsiTheme="minorHAnsi" w:cs="Arial"/>
          <w:color w:val="000000" w:themeColor="text1"/>
          <w:sz w:val="20"/>
          <w:szCs w:val="20"/>
        </w:rPr>
        <w:t xml:space="preserve">§ </w:t>
      </w:r>
      <w:r w:rsidRPr="00871061">
        <w:rPr>
          <w:rFonts w:asciiTheme="minorHAnsi" w:hAnsiTheme="minorHAnsi" w:cs="Arial"/>
          <w:color w:val="000000"/>
          <w:sz w:val="20"/>
          <w:szCs w:val="20"/>
        </w:rPr>
        <w:t>1001.</w:t>
      </w:r>
    </w:p>
    <w:p w14:paraId="1A4BC7B3" w14:textId="77777777" w:rsidR="000A11F4" w:rsidRPr="000A11F4" w:rsidRDefault="000A11F4" w:rsidP="008E6DBC">
      <w:pPr>
        <w:jc w:val="both"/>
        <w:rPr>
          <w:rFonts w:asciiTheme="minorHAnsi" w:hAnsiTheme="minorHAnsi" w:cs="Arial"/>
          <w:sz w:val="20"/>
          <w:szCs w:val="20"/>
        </w:rPr>
      </w:pPr>
    </w:p>
    <w:p w14:paraId="158B17F3" w14:textId="77777777" w:rsidR="00C141C1" w:rsidRPr="00C141C1" w:rsidRDefault="000A11F4" w:rsidP="00E46EA2">
      <w:pPr>
        <w:pStyle w:val="BodyText"/>
        <w:numPr>
          <w:ilvl w:val="2"/>
          <w:numId w:val="33"/>
        </w:numPr>
        <w:suppressLineNumbers/>
        <w:tabs>
          <w:tab w:val="left" w:pos="540"/>
          <w:tab w:val="left" w:pos="1350"/>
        </w:tabs>
        <w:jc w:val="both"/>
        <w:rPr>
          <w:rFonts w:asciiTheme="minorHAnsi" w:hAnsiTheme="minorHAnsi" w:cs="Arial"/>
          <w:sz w:val="20"/>
        </w:rPr>
      </w:pPr>
      <w:r w:rsidRPr="000A11F4">
        <w:rPr>
          <w:rFonts w:asciiTheme="minorHAnsi" w:hAnsiTheme="minorHAnsi" w:cs="Arial"/>
          <w:sz w:val="20"/>
          <w:u w:val="single"/>
        </w:rPr>
        <w:t>Annual Office of Inspector General (OIG) Statement</w:t>
      </w:r>
      <w:r w:rsidRPr="000A11F4">
        <w:rPr>
          <w:rFonts w:asciiTheme="minorHAnsi" w:hAnsiTheme="minorHAnsi" w:cs="Arial"/>
          <w:sz w:val="20"/>
        </w:rPr>
        <w:t xml:space="preserve">: </w:t>
      </w:r>
      <w:r w:rsidRPr="000A11F4">
        <w:rPr>
          <w:rFonts w:asciiTheme="minorHAnsi" w:hAnsiTheme="minorHAnsi" w:cs="Arial"/>
          <w:color w:val="000000" w:themeColor="text1"/>
          <w:sz w:val="20"/>
        </w:rPr>
        <w:t>In accordance with HIPAA and the Balanced</w:t>
      </w:r>
    </w:p>
    <w:p w14:paraId="4FA7758C" w14:textId="77777777" w:rsidR="00C141C1" w:rsidRDefault="00C141C1" w:rsidP="00C141C1">
      <w:pPr>
        <w:pStyle w:val="BodyText"/>
        <w:suppressLineNumbers/>
        <w:tabs>
          <w:tab w:val="left" w:pos="540"/>
          <w:tab w:val="left" w:pos="1350"/>
        </w:tabs>
        <w:ind w:left="792"/>
        <w:jc w:val="both"/>
        <w:rPr>
          <w:rFonts w:asciiTheme="minorHAnsi" w:hAnsiTheme="minorHAnsi" w:cs="Arial"/>
          <w:color w:val="000000" w:themeColor="text1"/>
          <w:sz w:val="20"/>
        </w:rPr>
      </w:pPr>
      <w:r>
        <w:rPr>
          <w:rFonts w:asciiTheme="minorHAnsi" w:hAnsiTheme="minorHAnsi" w:cs="Arial"/>
          <w:sz w:val="20"/>
        </w:rPr>
        <w:t xml:space="preserve">           </w:t>
      </w:r>
      <w:r w:rsidR="000A11F4" w:rsidRPr="000A11F4">
        <w:rPr>
          <w:rFonts w:asciiTheme="minorHAnsi" w:hAnsiTheme="minorHAnsi" w:cs="Arial"/>
          <w:color w:val="000000" w:themeColor="text1"/>
          <w:sz w:val="20"/>
        </w:rPr>
        <w:t xml:space="preserve"> Budget Act (BBA) of 1977, the HHS Office of Inspector General (OIG) has established a list of parties</w:t>
      </w:r>
    </w:p>
    <w:p w14:paraId="2209C7DA" w14:textId="77777777" w:rsidR="00C141C1" w:rsidRDefault="000A11F4" w:rsidP="00C141C1">
      <w:pPr>
        <w:pStyle w:val="BodyText"/>
        <w:suppressLineNumbers/>
        <w:tabs>
          <w:tab w:val="left" w:pos="540"/>
          <w:tab w:val="left" w:pos="1350"/>
        </w:tabs>
        <w:ind w:left="792"/>
        <w:jc w:val="both"/>
        <w:rPr>
          <w:rFonts w:asciiTheme="minorHAnsi" w:hAnsiTheme="minorHAnsi" w:cs="Arial"/>
          <w:color w:val="000000" w:themeColor="text1"/>
          <w:sz w:val="20"/>
        </w:rPr>
      </w:pPr>
      <w:r w:rsidRPr="000A11F4">
        <w:rPr>
          <w:rFonts w:asciiTheme="minorHAnsi" w:hAnsiTheme="minorHAnsi" w:cs="Arial"/>
          <w:color w:val="000000" w:themeColor="text1"/>
          <w:sz w:val="20"/>
        </w:rPr>
        <w:t xml:space="preserve"> </w:t>
      </w:r>
      <w:r w:rsidR="00C141C1">
        <w:rPr>
          <w:rFonts w:asciiTheme="minorHAnsi" w:hAnsiTheme="minorHAnsi" w:cs="Arial"/>
          <w:color w:val="000000" w:themeColor="text1"/>
          <w:sz w:val="20"/>
        </w:rPr>
        <w:t xml:space="preserve">           </w:t>
      </w:r>
      <w:r w:rsidRPr="000A11F4">
        <w:rPr>
          <w:rFonts w:asciiTheme="minorHAnsi" w:hAnsiTheme="minorHAnsi" w:cs="Arial"/>
          <w:color w:val="000000" w:themeColor="text1"/>
          <w:sz w:val="20"/>
        </w:rPr>
        <w:t xml:space="preserve">and entities excluded from Federal health care programs. Specifically, the listed parties and entities </w:t>
      </w:r>
    </w:p>
    <w:p w14:paraId="4FCCECB7" w14:textId="77777777" w:rsidR="00C141C1" w:rsidRDefault="00C141C1" w:rsidP="00C141C1">
      <w:pPr>
        <w:pStyle w:val="BodyText"/>
        <w:suppressLineNumbers/>
        <w:tabs>
          <w:tab w:val="left" w:pos="540"/>
          <w:tab w:val="left" w:pos="1350"/>
        </w:tabs>
        <w:ind w:left="792"/>
        <w:jc w:val="both"/>
        <w:rPr>
          <w:rFonts w:asciiTheme="minorHAnsi" w:hAnsiTheme="minorHAnsi" w:cs="Arial"/>
          <w:color w:val="000000" w:themeColor="text1"/>
          <w:sz w:val="20"/>
        </w:rPr>
      </w:pPr>
      <w:r>
        <w:rPr>
          <w:rFonts w:asciiTheme="minorHAnsi" w:hAnsiTheme="minorHAnsi" w:cs="Arial"/>
          <w:color w:val="000000" w:themeColor="text1"/>
          <w:sz w:val="20"/>
        </w:rPr>
        <w:lastRenderedPageBreak/>
        <w:t xml:space="preserve">            </w:t>
      </w:r>
      <w:r w:rsidR="000A11F4" w:rsidRPr="000A11F4">
        <w:rPr>
          <w:rFonts w:asciiTheme="minorHAnsi" w:hAnsiTheme="minorHAnsi" w:cs="Arial"/>
          <w:color w:val="000000" w:themeColor="text1"/>
          <w:sz w:val="20"/>
        </w:rPr>
        <w:t>may not receive Federal Health Care program payments due to fraud and/or abuse of the Medicare</w:t>
      </w:r>
    </w:p>
    <w:p w14:paraId="6838EF49" w14:textId="5DDA8A1C" w:rsidR="000A11F4" w:rsidRPr="000A11F4" w:rsidRDefault="00C141C1" w:rsidP="00C141C1">
      <w:pPr>
        <w:pStyle w:val="BodyText"/>
        <w:suppressLineNumbers/>
        <w:tabs>
          <w:tab w:val="left" w:pos="540"/>
          <w:tab w:val="left" w:pos="1350"/>
        </w:tabs>
        <w:ind w:left="792"/>
        <w:jc w:val="both"/>
        <w:rPr>
          <w:rFonts w:asciiTheme="minorHAnsi" w:hAnsiTheme="minorHAnsi" w:cs="Arial"/>
          <w:sz w:val="20"/>
        </w:rPr>
      </w:pPr>
      <w:r>
        <w:rPr>
          <w:rFonts w:asciiTheme="minorHAnsi" w:hAnsiTheme="minorHAnsi" w:cs="Arial"/>
          <w:color w:val="000000" w:themeColor="text1"/>
          <w:sz w:val="20"/>
        </w:rPr>
        <w:t xml:space="preserve">           </w:t>
      </w:r>
      <w:r w:rsidR="000A11F4" w:rsidRPr="000A11F4">
        <w:rPr>
          <w:rFonts w:asciiTheme="minorHAnsi" w:hAnsiTheme="minorHAnsi" w:cs="Arial"/>
          <w:color w:val="000000" w:themeColor="text1"/>
          <w:sz w:val="20"/>
        </w:rPr>
        <w:t xml:space="preserve"> and Medicaid programs.</w:t>
      </w:r>
    </w:p>
    <w:p w14:paraId="6B40B020" w14:textId="77777777" w:rsidR="000A11F4" w:rsidRPr="000A11F4" w:rsidRDefault="000A11F4" w:rsidP="008E6DBC">
      <w:pPr>
        <w:pStyle w:val="BodyText"/>
        <w:suppressLineNumbers/>
        <w:tabs>
          <w:tab w:val="left" w:pos="540"/>
          <w:tab w:val="left" w:pos="1350"/>
        </w:tabs>
        <w:ind w:left="1368"/>
        <w:jc w:val="both"/>
        <w:rPr>
          <w:rFonts w:asciiTheme="minorHAnsi" w:hAnsiTheme="minorHAnsi" w:cs="Arial"/>
          <w:sz w:val="20"/>
        </w:rPr>
      </w:pPr>
    </w:p>
    <w:p w14:paraId="2BB1B3A9" w14:textId="55D4231E" w:rsidR="000A11F4" w:rsidRPr="000A11F4" w:rsidRDefault="000A11F4" w:rsidP="00D03BE3">
      <w:pPr>
        <w:pStyle w:val="BodyText"/>
        <w:numPr>
          <w:ilvl w:val="3"/>
          <w:numId w:val="33"/>
        </w:numPr>
        <w:suppressLineNumbers/>
        <w:tabs>
          <w:tab w:val="left" w:pos="540"/>
          <w:tab w:val="left" w:pos="1350"/>
          <w:tab w:val="left" w:pos="1980"/>
        </w:tabs>
        <w:jc w:val="both"/>
        <w:rPr>
          <w:rFonts w:asciiTheme="minorHAnsi" w:hAnsiTheme="minorHAnsi" w:cs="Arial"/>
          <w:sz w:val="20"/>
        </w:rPr>
      </w:pPr>
      <w:r w:rsidRPr="000A11F4">
        <w:rPr>
          <w:rFonts w:asciiTheme="minorHAnsi" w:hAnsiTheme="minorHAnsi" w:cs="Arial"/>
          <w:color w:val="000000" w:themeColor="text1"/>
          <w:sz w:val="20"/>
        </w:rPr>
        <w:t xml:space="preserve">Therefore, Contractor shall review the HHS OIG List of Excluded Individuals/Entities on the HHS OIG web site at </w:t>
      </w:r>
      <w:hyperlink r:id="rId12" w:history="1">
        <w:r w:rsidRPr="000A11F4">
          <w:rPr>
            <w:rStyle w:val="Hyperlink"/>
            <w:rFonts w:asciiTheme="minorHAnsi" w:eastAsiaTheme="minorEastAsia" w:hAnsiTheme="minorHAnsi" w:cs="Arial"/>
            <w:sz w:val="20"/>
          </w:rPr>
          <w:t>http://oig.hhs.gov/exclusions/index.asp</w:t>
        </w:r>
      </w:hyperlink>
      <w:r w:rsidRPr="000A11F4">
        <w:rPr>
          <w:rFonts w:asciiTheme="minorHAnsi" w:eastAsiaTheme="minorEastAsia" w:hAnsiTheme="minorHAnsi" w:cs="Arial"/>
          <w:sz w:val="20"/>
        </w:rPr>
        <w:t xml:space="preserve"> </w:t>
      </w:r>
      <w:r w:rsidRPr="000A11F4">
        <w:rPr>
          <w:rFonts w:asciiTheme="minorHAnsi" w:hAnsiTheme="minorHAnsi" w:cs="Arial"/>
          <w:color w:val="000000" w:themeColor="text1"/>
          <w:sz w:val="20"/>
        </w:rPr>
        <w:t xml:space="preserve"> </w:t>
      </w:r>
      <w:r w:rsidR="00634242">
        <w:rPr>
          <w:rFonts w:asciiTheme="minorHAnsi" w:hAnsiTheme="minorHAnsi" w:cs="Arial"/>
          <w:color w:val="000000" w:themeColor="text1"/>
          <w:sz w:val="20"/>
        </w:rPr>
        <w:t>and shall not provide</w:t>
      </w:r>
      <w:r w:rsidRPr="000A11F4">
        <w:rPr>
          <w:rFonts w:asciiTheme="minorHAnsi" w:hAnsiTheme="minorHAnsi" w:cs="Arial"/>
          <w:color w:val="000000" w:themeColor="text1"/>
          <w:sz w:val="20"/>
        </w:rPr>
        <w:t xml:space="preserve"> physician(s) </w:t>
      </w:r>
      <w:r w:rsidR="00634242">
        <w:rPr>
          <w:rFonts w:asciiTheme="minorHAnsi" w:hAnsiTheme="minorHAnsi" w:cs="Arial"/>
          <w:color w:val="000000" w:themeColor="text1"/>
          <w:sz w:val="20"/>
        </w:rPr>
        <w:t>named on that list</w:t>
      </w:r>
      <w:r w:rsidRPr="000A11F4">
        <w:rPr>
          <w:rFonts w:asciiTheme="minorHAnsi" w:hAnsiTheme="minorHAnsi" w:cs="Arial"/>
          <w:color w:val="000000" w:themeColor="text1"/>
          <w:sz w:val="20"/>
        </w:rPr>
        <w:t xml:space="preserve">. Contractor should note that any excluded individual or entity that submits a claim for reimbursement to a Federal health care program, </w:t>
      </w:r>
      <w:r w:rsidRPr="000A11F4">
        <w:rPr>
          <w:rFonts w:asciiTheme="minorHAnsi" w:hAnsiTheme="minorHAnsi" w:cs="Arial"/>
          <w:color w:val="000000" w:themeColor="text1"/>
          <w:sz w:val="20"/>
          <w:u w:val="single"/>
        </w:rPr>
        <w:t>or causes such a claim to be submitted</w:t>
      </w:r>
      <w:r w:rsidRPr="000A11F4">
        <w:rPr>
          <w:rFonts w:asciiTheme="minorHAnsi" w:hAnsiTheme="minorHAnsi" w:cs="Arial"/>
          <w:color w:val="000000" w:themeColor="text1"/>
          <w:sz w:val="20"/>
        </w:rPr>
        <w:t>, may be subject to a Civil Monetary Penalty (CMP) for each item or service furnished during a period that the person was excluded and may also be subject to treble damages for the amount claimed for each item or service.  CMP’s may also be imposed against the Contractor that employ</w:t>
      </w:r>
      <w:r w:rsidR="00634242">
        <w:rPr>
          <w:rFonts w:asciiTheme="minorHAnsi" w:hAnsiTheme="minorHAnsi" w:cs="Arial"/>
          <w:color w:val="000000" w:themeColor="text1"/>
          <w:sz w:val="20"/>
        </w:rPr>
        <w:t>s</w:t>
      </w:r>
      <w:r w:rsidRPr="000A11F4">
        <w:rPr>
          <w:rFonts w:asciiTheme="minorHAnsi" w:hAnsiTheme="minorHAnsi" w:cs="Arial"/>
          <w:color w:val="000000" w:themeColor="text1"/>
          <w:sz w:val="20"/>
        </w:rPr>
        <w:t xml:space="preserve"> or enter</w:t>
      </w:r>
      <w:r w:rsidR="00634242">
        <w:rPr>
          <w:rFonts w:asciiTheme="minorHAnsi" w:hAnsiTheme="minorHAnsi" w:cs="Arial"/>
          <w:color w:val="000000" w:themeColor="text1"/>
          <w:sz w:val="20"/>
        </w:rPr>
        <w:t>s</w:t>
      </w:r>
      <w:r w:rsidRPr="000A11F4">
        <w:rPr>
          <w:rFonts w:asciiTheme="minorHAnsi" w:hAnsiTheme="minorHAnsi" w:cs="Arial"/>
          <w:color w:val="000000" w:themeColor="text1"/>
          <w:sz w:val="20"/>
        </w:rPr>
        <w:t xml:space="preserve"> into contracts with excluded individuals to provide items or services to Federal program beneficiaries.</w:t>
      </w:r>
    </w:p>
    <w:p w14:paraId="5B4633EF" w14:textId="77777777" w:rsidR="000A11F4" w:rsidRPr="000A11F4" w:rsidRDefault="000A11F4" w:rsidP="008E6DBC">
      <w:pPr>
        <w:pStyle w:val="BodyText"/>
        <w:suppressLineNumbers/>
        <w:tabs>
          <w:tab w:val="left" w:pos="540"/>
          <w:tab w:val="left" w:pos="1350"/>
          <w:tab w:val="left" w:pos="1980"/>
        </w:tabs>
        <w:ind w:left="1728"/>
        <w:jc w:val="both"/>
        <w:rPr>
          <w:rFonts w:asciiTheme="minorHAnsi" w:hAnsiTheme="minorHAnsi" w:cs="Arial"/>
          <w:sz w:val="20"/>
        </w:rPr>
      </w:pPr>
    </w:p>
    <w:p w14:paraId="5133A028" w14:textId="77777777" w:rsidR="00D03BE3" w:rsidRPr="00D03BE3" w:rsidRDefault="00D03BE3" w:rsidP="00295AF8">
      <w:pPr>
        <w:pStyle w:val="BodyText"/>
        <w:numPr>
          <w:ilvl w:val="3"/>
          <w:numId w:val="33"/>
        </w:numPr>
        <w:suppressLineNumbers/>
        <w:tabs>
          <w:tab w:val="left" w:pos="540"/>
          <w:tab w:val="left" w:pos="1350"/>
          <w:tab w:val="left" w:pos="1980"/>
        </w:tabs>
        <w:ind w:left="1728"/>
        <w:jc w:val="both"/>
        <w:rPr>
          <w:rFonts w:asciiTheme="minorHAnsi" w:hAnsiTheme="minorHAnsi" w:cs="Arial"/>
          <w:sz w:val="20"/>
        </w:rPr>
      </w:pPr>
      <w:r>
        <w:rPr>
          <w:rFonts w:asciiTheme="minorHAnsi" w:hAnsiTheme="minorHAnsi" w:cs="Arial"/>
          <w:color w:val="000000" w:themeColor="text1"/>
          <w:sz w:val="20"/>
        </w:rPr>
        <w:t xml:space="preserve">   </w:t>
      </w:r>
      <w:r w:rsidR="000A11F4" w:rsidRPr="000A11F4">
        <w:rPr>
          <w:rFonts w:asciiTheme="minorHAnsi" w:hAnsiTheme="minorHAnsi" w:cs="Arial"/>
          <w:color w:val="000000" w:themeColor="text1"/>
          <w:sz w:val="20"/>
        </w:rPr>
        <w:t xml:space="preserve">By submitting their proposal, the Contractor certifies that the HHS OIG List of Excluded </w:t>
      </w:r>
      <w:r>
        <w:rPr>
          <w:rFonts w:asciiTheme="minorHAnsi" w:hAnsiTheme="minorHAnsi" w:cs="Arial"/>
          <w:color w:val="000000" w:themeColor="text1"/>
          <w:sz w:val="20"/>
        </w:rPr>
        <w:t xml:space="preserve">  </w:t>
      </w:r>
    </w:p>
    <w:p w14:paraId="45176807" w14:textId="77777777" w:rsidR="00D03BE3" w:rsidRDefault="00D03BE3" w:rsidP="00D03BE3">
      <w:pPr>
        <w:pStyle w:val="BodyText"/>
        <w:suppressLineNumbers/>
        <w:tabs>
          <w:tab w:val="left" w:pos="540"/>
          <w:tab w:val="left" w:pos="1350"/>
          <w:tab w:val="left" w:pos="1980"/>
        </w:tabs>
        <w:jc w:val="both"/>
        <w:rPr>
          <w:rFonts w:asciiTheme="minorHAnsi" w:hAnsiTheme="minorHAnsi" w:cs="Arial"/>
          <w:color w:val="000000" w:themeColor="text1"/>
          <w:sz w:val="20"/>
        </w:rPr>
      </w:pPr>
      <w:r>
        <w:rPr>
          <w:rFonts w:asciiTheme="minorHAnsi" w:hAnsiTheme="minorHAnsi" w:cs="Arial"/>
          <w:color w:val="000000" w:themeColor="text1"/>
          <w:sz w:val="20"/>
        </w:rPr>
        <w:t xml:space="preserve">                                         </w:t>
      </w:r>
      <w:r w:rsidR="000A11F4" w:rsidRPr="000A11F4">
        <w:rPr>
          <w:rFonts w:asciiTheme="minorHAnsi" w:hAnsiTheme="minorHAnsi" w:cs="Arial"/>
          <w:color w:val="000000" w:themeColor="text1"/>
          <w:sz w:val="20"/>
        </w:rPr>
        <w:t>Individuals/Entities has been r</w:t>
      </w:r>
      <w:r w:rsidR="00E27740">
        <w:rPr>
          <w:rFonts w:asciiTheme="minorHAnsi" w:hAnsiTheme="minorHAnsi" w:cs="Arial"/>
          <w:color w:val="000000" w:themeColor="text1"/>
          <w:sz w:val="20"/>
        </w:rPr>
        <w:t xml:space="preserve">eviewed and that the Contractor and its proposed contract </w:t>
      </w:r>
    </w:p>
    <w:p w14:paraId="2F4333FD" w14:textId="6350B505" w:rsidR="000A11F4" w:rsidRPr="000A11F4" w:rsidRDefault="00D03BE3" w:rsidP="00D03BE3">
      <w:pPr>
        <w:pStyle w:val="BodyText"/>
        <w:suppressLineNumbers/>
        <w:tabs>
          <w:tab w:val="left" w:pos="540"/>
          <w:tab w:val="left" w:pos="1350"/>
          <w:tab w:val="left" w:pos="1980"/>
        </w:tabs>
        <w:jc w:val="both"/>
        <w:rPr>
          <w:rFonts w:asciiTheme="minorHAnsi" w:hAnsiTheme="minorHAnsi" w:cs="Arial"/>
          <w:sz w:val="20"/>
        </w:rPr>
      </w:pPr>
      <w:r>
        <w:rPr>
          <w:rFonts w:asciiTheme="minorHAnsi" w:hAnsiTheme="minorHAnsi" w:cs="Arial"/>
          <w:color w:val="000000" w:themeColor="text1"/>
          <w:sz w:val="20"/>
        </w:rPr>
        <w:t xml:space="preserve">                                         </w:t>
      </w:r>
      <w:r w:rsidR="00E27740">
        <w:rPr>
          <w:rFonts w:asciiTheme="minorHAnsi" w:hAnsiTheme="minorHAnsi" w:cs="Arial"/>
          <w:color w:val="000000" w:themeColor="text1"/>
          <w:sz w:val="20"/>
        </w:rPr>
        <w:t>physician(s)</w:t>
      </w:r>
      <w:r w:rsidR="000A11F4" w:rsidRPr="000A11F4">
        <w:rPr>
          <w:rFonts w:asciiTheme="minorHAnsi" w:hAnsiTheme="minorHAnsi" w:cs="Arial"/>
          <w:color w:val="000000" w:themeColor="text1"/>
          <w:sz w:val="20"/>
        </w:rPr>
        <w:t xml:space="preserve"> are not listed as of the date the offer/bid was signed.</w:t>
      </w:r>
    </w:p>
    <w:p w14:paraId="402E346C" w14:textId="77777777" w:rsidR="000A11F4" w:rsidRPr="000A11F4" w:rsidRDefault="000A11F4" w:rsidP="000A11F4">
      <w:pPr>
        <w:pStyle w:val="BodyText"/>
        <w:suppressLineNumbers/>
        <w:tabs>
          <w:tab w:val="left" w:pos="540"/>
          <w:tab w:val="left" w:pos="1350"/>
          <w:tab w:val="left" w:pos="1980"/>
        </w:tabs>
        <w:rPr>
          <w:rFonts w:asciiTheme="minorHAnsi" w:hAnsiTheme="minorHAnsi" w:cs="Arial"/>
          <w:sz w:val="20"/>
        </w:rPr>
      </w:pPr>
    </w:p>
    <w:bookmarkEnd w:id="2"/>
    <w:bookmarkEnd w:id="3"/>
    <w:p w14:paraId="479DDFF6" w14:textId="1D72D659" w:rsidR="00B55B75" w:rsidRPr="00584D35" w:rsidRDefault="000A11F4" w:rsidP="00F4489A">
      <w:pPr>
        <w:pStyle w:val="BodyText"/>
        <w:numPr>
          <w:ilvl w:val="0"/>
          <w:numId w:val="20"/>
        </w:numPr>
        <w:suppressLineNumbers/>
        <w:tabs>
          <w:tab w:val="left" w:pos="540"/>
          <w:tab w:val="left" w:pos="1350"/>
          <w:tab w:val="left" w:pos="1980"/>
        </w:tabs>
        <w:jc w:val="both"/>
        <w:rPr>
          <w:rFonts w:asciiTheme="minorHAnsi" w:hAnsiTheme="minorHAnsi" w:cs="Arial"/>
          <w:b/>
          <w:color w:val="FF0000"/>
          <w:sz w:val="20"/>
        </w:rPr>
      </w:pPr>
      <w:r w:rsidRPr="00584D35">
        <w:rPr>
          <w:rFonts w:asciiTheme="minorHAnsi" w:hAnsiTheme="minorHAnsi" w:cs="Arial"/>
          <w:b/>
          <w:caps/>
          <w:sz w:val="20"/>
        </w:rPr>
        <w:t>Hours of Operation</w:t>
      </w:r>
    </w:p>
    <w:p w14:paraId="0EA5BA36" w14:textId="77777777" w:rsidR="00B55B75" w:rsidRDefault="00B55B75" w:rsidP="008839AB">
      <w:pPr>
        <w:pStyle w:val="BodyText"/>
        <w:suppressLineNumbers/>
        <w:tabs>
          <w:tab w:val="left" w:pos="540"/>
          <w:tab w:val="left" w:pos="1350"/>
          <w:tab w:val="left" w:pos="1980"/>
        </w:tabs>
        <w:ind w:left="360"/>
        <w:jc w:val="both"/>
        <w:rPr>
          <w:rFonts w:asciiTheme="minorHAnsi" w:hAnsiTheme="minorHAnsi" w:cs="Arial"/>
          <w:b/>
          <w:color w:val="FF0000"/>
          <w:sz w:val="20"/>
        </w:rPr>
      </w:pPr>
    </w:p>
    <w:p w14:paraId="06E554EE" w14:textId="6F78FC35" w:rsidR="00694B8F" w:rsidRDefault="000A11F4" w:rsidP="00F4489A">
      <w:pPr>
        <w:pStyle w:val="BodyText"/>
        <w:numPr>
          <w:ilvl w:val="1"/>
          <w:numId w:val="34"/>
        </w:numPr>
        <w:suppressLineNumbers/>
        <w:tabs>
          <w:tab w:val="left" w:pos="540"/>
          <w:tab w:val="left" w:pos="1350"/>
          <w:tab w:val="left" w:pos="1980"/>
        </w:tabs>
        <w:jc w:val="both"/>
        <w:rPr>
          <w:rFonts w:asciiTheme="minorHAnsi" w:hAnsiTheme="minorHAnsi" w:cs="Arial"/>
          <w:sz w:val="20"/>
        </w:rPr>
      </w:pPr>
      <w:r w:rsidRPr="00B55B75">
        <w:rPr>
          <w:rFonts w:asciiTheme="minorHAnsi" w:hAnsiTheme="minorHAnsi" w:cs="Arial"/>
          <w:sz w:val="20"/>
          <w:u w:val="single"/>
        </w:rPr>
        <w:t>VAMC Business Hours</w:t>
      </w:r>
      <w:r w:rsidRPr="00B55B75">
        <w:rPr>
          <w:rFonts w:asciiTheme="minorHAnsi" w:hAnsiTheme="minorHAnsi" w:cs="Arial"/>
          <w:sz w:val="20"/>
        </w:rPr>
        <w:t>:</w:t>
      </w:r>
      <w:r w:rsidRPr="00B55B75">
        <w:rPr>
          <w:rFonts w:asciiTheme="minorHAnsi" w:hAnsiTheme="minorHAnsi" w:cs="Arial"/>
          <w:color w:val="C00000"/>
          <w:sz w:val="20"/>
        </w:rPr>
        <w:t xml:space="preserve"> </w:t>
      </w:r>
      <w:r w:rsidRPr="00437BA1">
        <w:rPr>
          <w:rFonts w:asciiTheme="minorHAnsi" w:hAnsiTheme="minorHAnsi" w:cs="Arial"/>
          <w:sz w:val="20"/>
        </w:rPr>
        <w:t>The normal busi</w:t>
      </w:r>
      <w:r w:rsidR="00437BA1" w:rsidRPr="00437BA1">
        <w:rPr>
          <w:rFonts w:asciiTheme="minorHAnsi" w:hAnsiTheme="minorHAnsi" w:cs="Arial"/>
          <w:sz w:val="20"/>
        </w:rPr>
        <w:t xml:space="preserve">ness hours for the VAMC are </w:t>
      </w:r>
      <w:r w:rsidR="00F418E7">
        <w:rPr>
          <w:rFonts w:asciiTheme="minorHAnsi" w:hAnsiTheme="minorHAnsi" w:cs="Arial"/>
          <w:sz w:val="20"/>
        </w:rPr>
        <w:t>073</w:t>
      </w:r>
      <w:r w:rsidR="00437BA1" w:rsidRPr="00437BA1">
        <w:rPr>
          <w:rFonts w:asciiTheme="minorHAnsi" w:hAnsiTheme="minorHAnsi" w:cs="Arial"/>
          <w:sz w:val="20"/>
        </w:rPr>
        <w:t>0</w:t>
      </w:r>
      <w:r w:rsidRPr="00437BA1">
        <w:rPr>
          <w:rFonts w:asciiTheme="minorHAnsi" w:hAnsiTheme="minorHAnsi" w:cs="Arial"/>
          <w:sz w:val="20"/>
        </w:rPr>
        <w:t xml:space="preserve"> to 16</w:t>
      </w:r>
      <w:r w:rsidR="00F418E7">
        <w:rPr>
          <w:rFonts w:asciiTheme="minorHAnsi" w:hAnsiTheme="minorHAnsi" w:cs="Arial"/>
          <w:sz w:val="20"/>
        </w:rPr>
        <w:t>0</w:t>
      </w:r>
      <w:r w:rsidRPr="00437BA1">
        <w:rPr>
          <w:rFonts w:asciiTheme="minorHAnsi" w:hAnsiTheme="minorHAnsi" w:cs="Arial"/>
          <w:sz w:val="20"/>
        </w:rPr>
        <w:t>0 Monday through Friday excluding federal holidays.</w:t>
      </w:r>
    </w:p>
    <w:p w14:paraId="26F7E17D" w14:textId="77777777" w:rsidR="000A11F4" w:rsidRPr="000B3952" w:rsidRDefault="000A11F4" w:rsidP="00694B8F">
      <w:pPr>
        <w:pStyle w:val="BodyText"/>
        <w:suppressLineNumbers/>
        <w:tabs>
          <w:tab w:val="left" w:pos="540"/>
          <w:tab w:val="left" w:pos="1350"/>
          <w:tab w:val="left" w:pos="1980"/>
        </w:tabs>
        <w:ind w:left="792"/>
        <w:jc w:val="both"/>
        <w:rPr>
          <w:rFonts w:asciiTheme="minorHAnsi" w:hAnsiTheme="minorHAnsi" w:cs="Arial"/>
          <w:sz w:val="20"/>
        </w:rPr>
      </w:pPr>
      <w:r w:rsidRPr="000B3952">
        <w:rPr>
          <w:rFonts w:asciiTheme="minorHAnsi" w:hAnsiTheme="minorHAnsi" w:cs="Arial"/>
          <w:sz w:val="20"/>
        </w:rPr>
        <w:t xml:space="preserve">     </w:t>
      </w:r>
    </w:p>
    <w:p w14:paraId="0E9246A3" w14:textId="77777777" w:rsidR="000A11F4" w:rsidRPr="00B55B75" w:rsidRDefault="000A11F4" w:rsidP="00F4489A">
      <w:pPr>
        <w:pStyle w:val="BodyText"/>
        <w:numPr>
          <w:ilvl w:val="1"/>
          <w:numId w:val="34"/>
        </w:numPr>
        <w:suppressLineNumbers/>
        <w:tabs>
          <w:tab w:val="left" w:pos="540"/>
          <w:tab w:val="left" w:pos="1350"/>
          <w:tab w:val="left" w:pos="1980"/>
        </w:tabs>
        <w:jc w:val="both"/>
        <w:rPr>
          <w:rFonts w:asciiTheme="minorHAnsi" w:hAnsiTheme="minorHAnsi" w:cs="Arial"/>
          <w:sz w:val="20"/>
        </w:rPr>
      </w:pPr>
      <w:r w:rsidRPr="00B55B75">
        <w:rPr>
          <w:rFonts w:asciiTheme="minorHAnsi" w:hAnsiTheme="minorHAnsi" w:cs="Arial"/>
          <w:color w:val="000000" w:themeColor="text1"/>
          <w:sz w:val="20"/>
          <w:u w:val="single"/>
        </w:rPr>
        <w:t>Federal Holidays</w:t>
      </w:r>
      <w:r w:rsidRPr="00B55B75">
        <w:rPr>
          <w:rFonts w:asciiTheme="minorHAnsi" w:hAnsiTheme="minorHAnsi" w:cs="Arial"/>
          <w:color w:val="000000" w:themeColor="text1"/>
          <w:sz w:val="20"/>
        </w:rPr>
        <w:t xml:space="preserve">: The following holidays are observed by the VHA: </w:t>
      </w:r>
    </w:p>
    <w:p w14:paraId="1CACA6F8" w14:textId="77777777" w:rsidR="000A11F4" w:rsidRPr="000A11F4" w:rsidRDefault="000A11F4" w:rsidP="008839AB">
      <w:pPr>
        <w:pStyle w:val="BodyText"/>
        <w:suppressLineNumbers/>
        <w:tabs>
          <w:tab w:val="left" w:pos="540"/>
          <w:tab w:val="left" w:pos="1350"/>
          <w:tab w:val="left" w:pos="1980"/>
        </w:tabs>
        <w:ind w:left="792"/>
        <w:jc w:val="both"/>
        <w:rPr>
          <w:rFonts w:asciiTheme="minorHAnsi" w:hAnsiTheme="minorHAnsi" w:cs="Arial"/>
          <w:sz w:val="20"/>
        </w:rPr>
      </w:pPr>
    </w:p>
    <w:p w14:paraId="268E4413" w14:textId="77777777" w:rsidR="000A11F4" w:rsidRPr="000A11F4" w:rsidRDefault="000A11F4" w:rsidP="008839AB">
      <w:pPr>
        <w:pStyle w:val="ListParagraph"/>
        <w:numPr>
          <w:ilvl w:val="0"/>
          <w:numId w:val="11"/>
        </w:numPr>
        <w:suppressLineNumbers/>
        <w:tabs>
          <w:tab w:val="left" w:pos="540"/>
          <w:tab w:val="left" w:pos="1350"/>
          <w:tab w:val="left" w:pos="2520"/>
        </w:tabs>
        <w:jc w:val="both"/>
        <w:rPr>
          <w:rFonts w:asciiTheme="minorHAnsi" w:eastAsia="Times New Roman" w:hAnsiTheme="minorHAnsi" w:cs="Arial"/>
          <w:color w:val="000000" w:themeColor="text1"/>
          <w:sz w:val="20"/>
          <w:szCs w:val="20"/>
        </w:rPr>
      </w:pPr>
      <w:r w:rsidRPr="000A11F4">
        <w:rPr>
          <w:rFonts w:asciiTheme="minorHAnsi" w:eastAsia="Times New Roman" w:hAnsiTheme="minorHAnsi" w:cs="Arial"/>
          <w:color w:val="000000" w:themeColor="text1"/>
          <w:sz w:val="20"/>
          <w:szCs w:val="20"/>
        </w:rPr>
        <w:t>New Year’s Day</w:t>
      </w:r>
    </w:p>
    <w:p w14:paraId="3AD6476C" w14:textId="77777777" w:rsidR="000A11F4" w:rsidRDefault="000A11F4" w:rsidP="008839AB">
      <w:pPr>
        <w:pStyle w:val="ListParagraph"/>
        <w:numPr>
          <w:ilvl w:val="0"/>
          <w:numId w:val="11"/>
        </w:numPr>
        <w:suppressLineNumbers/>
        <w:tabs>
          <w:tab w:val="left" w:pos="540"/>
          <w:tab w:val="left" w:pos="1350"/>
          <w:tab w:val="left" w:pos="2520"/>
        </w:tabs>
        <w:jc w:val="both"/>
        <w:rPr>
          <w:rFonts w:asciiTheme="minorHAnsi" w:eastAsia="Times New Roman" w:hAnsiTheme="minorHAnsi" w:cs="Arial"/>
          <w:color w:val="000000" w:themeColor="text1"/>
          <w:sz w:val="20"/>
          <w:szCs w:val="20"/>
        </w:rPr>
      </w:pPr>
      <w:r w:rsidRPr="000A11F4">
        <w:rPr>
          <w:rFonts w:asciiTheme="minorHAnsi" w:eastAsia="Times New Roman" w:hAnsiTheme="minorHAnsi" w:cs="Arial"/>
          <w:color w:val="000000" w:themeColor="text1"/>
          <w:sz w:val="20"/>
          <w:szCs w:val="20"/>
        </w:rPr>
        <w:t xml:space="preserve">Martin Luther King, Jr. Birthday </w:t>
      </w:r>
    </w:p>
    <w:p w14:paraId="497ECEC1" w14:textId="77777777" w:rsidR="000A11F4" w:rsidRPr="000A11F4" w:rsidRDefault="000A11F4" w:rsidP="008839AB">
      <w:pPr>
        <w:pStyle w:val="ListParagraph"/>
        <w:numPr>
          <w:ilvl w:val="0"/>
          <w:numId w:val="11"/>
        </w:numPr>
        <w:suppressLineNumbers/>
        <w:tabs>
          <w:tab w:val="left" w:pos="540"/>
          <w:tab w:val="left" w:pos="1350"/>
          <w:tab w:val="left" w:pos="2520"/>
        </w:tabs>
        <w:jc w:val="both"/>
        <w:rPr>
          <w:rFonts w:asciiTheme="minorHAnsi" w:eastAsia="Times New Roman" w:hAnsiTheme="minorHAnsi" w:cs="Arial"/>
          <w:color w:val="000000" w:themeColor="text1"/>
          <w:sz w:val="20"/>
          <w:szCs w:val="20"/>
        </w:rPr>
      </w:pPr>
      <w:r w:rsidRPr="000A11F4">
        <w:rPr>
          <w:rFonts w:asciiTheme="minorHAnsi" w:eastAsia="Times New Roman" w:hAnsiTheme="minorHAnsi" w:cs="Arial"/>
          <w:color w:val="000000" w:themeColor="text1"/>
          <w:sz w:val="20"/>
          <w:szCs w:val="20"/>
        </w:rPr>
        <w:t>Washington’s Birthday</w:t>
      </w:r>
    </w:p>
    <w:p w14:paraId="20CE97C2" w14:textId="176DC606" w:rsidR="000A11F4" w:rsidRDefault="000A11F4" w:rsidP="008839AB">
      <w:pPr>
        <w:pStyle w:val="ListParagraph"/>
        <w:numPr>
          <w:ilvl w:val="0"/>
          <w:numId w:val="11"/>
        </w:numPr>
        <w:suppressLineNumbers/>
        <w:tabs>
          <w:tab w:val="left" w:pos="540"/>
          <w:tab w:val="left" w:pos="1350"/>
          <w:tab w:val="left" w:pos="2520"/>
        </w:tabs>
        <w:jc w:val="both"/>
        <w:rPr>
          <w:rFonts w:asciiTheme="minorHAnsi" w:eastAsia="Times New Roman" w:hAnsiTheme="minorHAnsi" w:cs="Arial"/>
          <w:color w:val="000000" w:themeColor="text1"/>
          <w:sz w:val="20"/>
          <w:szCs w:val="20"/>
        </w:rPr>
      </w:pPr>
      <w:r w:rsidRPr="000A11F4">
        <w:rPr>
          <w:rFonts w:asciiTheme="minorHAnsi" w:eastAsia="Times New Roman" w:hAnsiTheme="minorHAnsi" w:cs="Arial"/>
          <w:color w:val="000000" w:themeColor="text1"/>
          <w:sz w:val="20"/>
          <w:szCs w:val="20"/>
        </w:rPr>
        <w:t>Memorial Day</w:t>
      </w:r>
    </w:p>
    <w:p w14:paraId="6952870E" w14:textId="7B9D2AAF" w:rsidR="00F418E7" w:rsidRPr="000A11F4" w:rsidRDefault="00F418E7" w:rsidP="008839AB">
      <w:pPr>
        <w:pStyle w:val="ListParagraph"/>
        <w:numPr>
          <w:ilvl w:val="0"/>
          <w:numId w:val="11"/>
        </w:numPr>
        <w:suppressLineNumbers/>
        <w:tabs>
          <w:tab w:val="left" w:pos="540"/>
          <w:tab w:val="left" w:pos="1350"/>
          <w:tab w:val="left" w:pos="2520"/>
        </w:tabs>
        <w:jc w:val="both"/>
        <w:rPr>
          <w:rFonts w:asciiTheme="minorHAnsi" w:eastAsia="Times New Roman" w:hAnsiTheme="minorHAnsi" w:cs="Arial"/>
          <w:color w:val="000000" w:themeColor="text1"/>
          <w:sz w:val="20"/>
          <w:szCs w:val="20"/>
        </w:rPr>
      </w:pPr>
      <w:r>
        <w:rPr>
          <w:rFonts w:asciiTheme="minorHAnsi" w:eastAsia="Times New Roman" w:hAnsiTheme="minorHAnsi" w:cs="Arial"/>
          <w:color w:val="000000" w:themeColor="text1"/>
          <w:sz w:val="20"/>
          <w:szCs w:val="20"/>
        </w:rPr>
        <w:t>Juneteenth Day</w:t>
      </w:r>
    </w:p>
    <w:p w14:paraId="30A0B88E" w14:textId="77777777" w:rsidR="000A11F4" w:rsidRPr="000A11F4" w:rsidRDefault="000A11F4" w:rsidP="008839AB">
      <w:pPr>
        <w:pStyle w:val="ListParagraph"/>
        <w:numPr>
          <w:ilvl w:val="0"/>
          <w:numId w:val="11"/>
        </w:numPr>
        <w:suppressLineNumbers/>
        <w:tabs>
          <w:tab w:val="left" w:pos="540"/>
          <w:tab w:val="left" w:pos="1350"/>
          <w:tab w:val="left" w:pos="2520"/>
        </w:tabs>
        <w:jc w:val="both"/>
        <w:rPr>
          <w:rFonts w:asciiTheme="minorHAnsi" w:eastAsia="Times New Roman" w:hAnsiTheme="minorHAnsi" w:cs="Arial"/>
          <w:color w:val="000000" w:themeColor="text1"/>
          <w:sz w:val="20"/>
          <w:szCs w:val="20"/>
        </w:rPr>
      </w:pPr>
      <w:r w:rsidRPr="000A11F4">
        <w:rPr>
          <w:rFonts w:asciiTheme="minorHAnsi" w:eastAsia="Times New Roman" w:hAnsiTheme="minorHAnsi" w:cs="Arial"/>
          <w:color w:val="000000" w:themeColor="text1"/>
          <w:sz w:val="20"/>
          <w:szCs w:val="20"/>
        </w:rPr>
        <w:t>Independence Day</w:t>
      </w:r>
    </w:p>
    <w:p w14:paraId="20D4F994" w14:textId="77777777" w:rsidR="000A11F4" w:rsidRPr="000A11F4" w:rsidRDefault="000A11F4" w:rsidP="008839AB">
      <w:pPr>
        <w:pStyle w:val="ListParagraph"/>
        <w:numPr>
          <w:ilvl w:val="0"/>
          <w:numId w:val="11"/>
        </w:numPr>
        <w:suppressLineNumbers/>
        <w:tabs>
          <w:tab w:val="left" w:pos="540"/>
          <w:tab w:val="left" w:pos="1350"/>
          <w:tab w:val="left" w:pos="2520"/>
        </w:tabs>
        <w:jc w:val="both"/>
        <w:rPr>
          <w:rFonts w:asciiTheme="minorHAnsi" w:eastAsia="Times New Roman" w:hAnsiTheme="minorHAnsi" w:cs="Arial"/>
          <w:color w:val="000000" w:themeColor="text1"/>
          <w:sz w:val="20"/>
          <w:szCs w:val="20"/>
        </w:rPr>
      </w:pPr>
      <w:r w:rsidRPr="000A11F4">
        <w:rPr>
          <w:rFonts w:asciiTheme="minorHAnsi" w:eastAsia="Times New Roman" w:hAnsiTheme="minorHAnsi" w:cs="Arial"/>
          <w:color w:val="000000" w:themeColor="text1"/>
          <w:sz w:val="20"/>
          <w:szCs w:val="20"/>
        </w:rPr>
        <w:t>Labor Day</w:t>
      </w:r>
    </w:p>
    <w:p w14:paraId="25775C03" w14:textId="77777777" w:rsidR="000A11F4" w:rsidRPr="000A11F4" w:rsidRDefault="000A11F4" w:rsidP="008839AB">
      <w:pPr>
        <w:pStyle w:val="ListParagraph"/>
        <w:numPr>
          <w:ilvl w:val="0"/>
          <w:numId w:val="11"/>
        </w:numPr>
        <w:suppressLineNumbers/>
        <w:tabs>
          <w:tab w:val="left" w:pos="540"/>
          <w:tab w:val="left" w:pos="1350"/>
          <w:tab w:val="left" w:pos="2520"/>
        </w:tabs>
        <w:jc w:val="both"/>
        <w:rPr>
          <w:rFonts w:asciiTheme="minorHAnsi" w:eastAsia="Times New Roman" w:hAnsiTheme="minorHAnsi" w:cs="Arial"/>
          <w:color w:val="000000" w:themeColor="text1"/>
          <w:sz w:val="20"/>
          <w:szCs w:val="20"/>
        </w:rPr>
      </w:pPr>
      <w:r w:rsidRPr="000A11F4">
        <w:rPr>
          <w:rFonts w:asciiTheme="minorHAnsi" w:eastAsia="Times New Roman" w:hAnsiTheme="minorHAnsi" w:cs="Arial"/>
          <w:color w:val="000000" w:themeColor="text1"/>
          <w:sz w:val="20"/>
          <w:szCs w:val="20"/>
        </w:rPr>
        <w:t>Columbus Day</w:t>
      </w:r>
    </w:p>
    <w:p w14:paraId="6F11B03C" w14:textId="77777777" w:rsidR="000A11F4" w:rsidRPr="000A11F4" w:rsidRDefault="000A11F4" w:rsidP="008839AB">
      <w:pPr>
        <w:pStyle w:val="ListParagraph"/>
        <w:numPr>
          <w:ilvl w:val="0"/>
          <w:numId w:val="11"/>
        </w:numPr>
        <w:suppressLineNumbers/>
        <w:tabs>
          <w:tab w:val="left" w:pos="540"/>
          <w:tab w:val="left" w:pos="1350"/>
          <w:tab w:val="left" w:pos="2520"/>
        </w:tabs>
        <w:jc w:val="both"/>
        <w:rPr>
          <w:rFonts w:asciiTheme="minorHAnsi" w:eastAsia="Times New Roman" w:hAnsiTheme="minorHAnsi" w:cs="Arial"/>
          <w:color w:val="000000" w:themeColor="text1"/>
          <w:sz w:val="20"/>
          <w:szCs w:val="20"/>
        </w:rPr>
      </w:pPr>
      <w:r w:rsidRPr="000A11F4">
        <w:rPr>
          <w:rFonts w:asciiTheme="minorHAnsi" w:eastAsia="Times New Roman" w:hAnsiTheme="minorHAnsi" w:cs="Arial"/>
          <w:color w:val="000000" w:themeColor="text1"/>
          <w:sz w:val="20"/>
          <w:szCs w:val="20"/>
        </w:rPr>
        <w:t>Veterans Day</w:t>
      </w:r>
    </w:p>
    <w:p w14:paraId="14A2E323" w14:textId="77777777" w:rsidR="000A11F4" w:rsidRPr="000A11F4" w:rsidRDefault="000A11F4" w:rsidP="008839AB">
      <w:pPr>
        <w:pStyle w:val="ListParagraph"/>
        <w:numPr>
          <w:ilvl w:val="0"/>
          <w:numId w:val="11"/>
        </w:numPr>
        <w:suppressLineNumbers/>
        <w:tabs>
          <w:tab w:val="left" w:pos="540"/>
          <w:tab w:val="left" w:pos="1350"/>
          <w:tab w:val="left" w:pos="2520"/>
        </w:tabs>
        <w:jc w:val="both"/>
        <w:rPr>
          <w:rFonts w:asciiTheme="minorHAnsi" w:eastAsia="Times New Roman" w:hAnsiTheme="minorHAnsi" w:cs="Arial"/>
          <w:color w:val="000000" w:themeColor="text1"/>
          <w:sz w:val="20"/>
          <w:szCs w:val="20"/>
        </w:rPr>
      </w:pPr>
      <w:r w:rsidRPr="000A11F4">
        <w:rPr>
          <w:rFonts w:asciiTheme="minorHAnsi" w:eastAsia="Times New Roman" w:hAnsiTheme="minorHAnsi" w:cs="Arial"/>
          <w:color w:val="000000" w:themeColor="text1"/>
          <w:sz w:val="20"/>
          <w:szCs w:val="20"/>
        </w:rPr>
        <w:t>Thanksgiving Day</w:t>
      </w:r>
    </w:p>
    <w:p w14:paraId="47F07A93" w14:textId="77777777" w:rsidR="000A11F4" w:rsidRPr="000A11F4" w:rsidRDefault="000A11F4" w:rsidP="008839AB">
      <w:pPr>
        <w:pStyle w:val="ListParagraph"/>
        <w:numPr>
          <w:ilvl w:val="0"/>
          <w:numId w:val="11"/>
        </w:numPr>
        <w:suppressLineNumbers/>
        <w:tabs>
          <w:tab w:val="left" w:pos="540"/>
          <w:tab w:val="left" w:pos="1350"/>
          <w:tab w:val="left" w:pos="2520"/>
        </w:tabs>
        <w:jc w:val="both"/>
        <w:rPr>
          <w:rFonts w:asciiTheme="minorHAnsi" w:eastAsia="Times New Roman" w:hAnsiTheme="minorHAnsi" w:cs="Arial"/>
          <w:color w:val="000000" w:themeColor="text1"/>
          <w:sz w:val="20"/>
          <w:szCs w:val="20"/>
        </w:rPr>
      </w:pPr>
      <w:r w:rsidRPr="000A11F4">
        <w:rPr>
          <w:rFonts w:asciiTheme="minorHAnsi" w:eastAsia="Times New Roman" w:hAnsiTheme="minorHAnsi" w:cs="Arial"/>
          <w:color w:val="000000" w:themeColor="text1"/>
          <w:sz w:val="20"/>
          <w:szCs w:val="20"/>
        </w:rPr>
        <w:t>Christmas Day</w:t>
      </w:r>
    </w:p>
    <w:p w14:paraId="6F9B3077" w14:textId="77777777" w:rsidR="000A11F4" w:rsidRPr="000A11F4" w:rsidRDefault="000A11F4" w:rsidP="008839AB">
      <w:pPr>
        <w:pStyle w:val="ListParagraph"/>
        <w:numPr>
          <w:ilvl w:val="0"/>
          <w:numId w:val="11"/>
        </w:numPr>
        <w:suppressLineNumbers/>
        <w:tabs>
          <w:tab w:val="left" w:pos="540"/>
          <w:tab w:val="left" w:pos="1350"/>
          <w:tab w:val="left" w:pos="2520"/>
        </w:tabs>
        <w:jc w:val="both"/>
        <w:rPr>
          <w:rFonts w:asciiTheme="minorHAnsi" w:eastAsia="Times New Roman" w:hAnsiTheme="minorHAnsi" w:cs="Arial"/>
          <w:color w:val="000000" w:themeColor="text1"/>
          <w:sz w:val="20"/>
          <w:szCs w:val="20"/>
        </w:rPr>
      </w:pPr>
      <w:r w:rsidRPr="000A11F4">
        <w:rPr>
          <w:rFonts w:asciiTheme="minorHAnsi" w:eastAsia="Times New Roman" w:hAnsiTheme="minorHAnsi" w:cs="Arial"/>
          <w:color w:val="000000" w:themeColor="text1"/>
          <w:sz w:val="20"/>
          <w:szCs w:val="20"/>
        </w:rPr>
        <w:t xml:space="preserve">Any day specifically declared by the President of the United States to be a national holiday.  </w:t>
      </w:r>
    </w:p>
    <w:p w14:paraId="2F9F47FB" w14:textId="77777777" w:rsidR="00326F48" w:rsidRPr="000A11F4" w:rsidRDefault="00326F48" w:rsidP="008839AB">
      <w:pPr>
        <w:suppressLineNumbers/>
        <w:tabs>
          <w:tab w:val="left" w:pos="540"/>
          <w:tab w:val="left" w:pos="1350"/>
          <w:tab w:val="left" w:pos="2520"/>
        </w:tabs>
        <w:jc w:val="both"/>
        <w:rPr>
          <w:rFonts w:asciiTheme="minorHAnsi" w:eastAsia="Times New Roman" w:hAnsiTheme="minorHAnsi" w:cs="Arial"/>
          <w:color w:val="000000" w:themeColor="text1"/>
          <w:sz w:val="20"/>
          <w:szCs w:val="20"/>
        </w:rPr>
      </w:pPr>
    </w:p>
    <w:p w14:paraId="0C9940AD" w14:textId="77777777" w:rsidR="004605DD" w:rsidRPr="004605DD" w:rsidRDefault="004605DD" w:rsidP="004605DD">
      <w:pPr>
        <w:pStyle w:val="BodyText"/>
        <w:suppressLineNumbers/>
        <w:tabs>
          <w:tab w:val="left" w:pos="540"/>
          <w:tab w:val="left" w:pos="1350"/>
          <w:tab w:val="left" w:pos="1980"/>
        </w:tabs>
        <w:ind w:left="1296"/>
        <w:jc w:val="both"/>
        <w:rPr>
          <w:rFonts w:asciiTheme="minorHAnsi" w:hAnsiTheme="minorHAnsi" w:cs="Arial"/>
          <w:sz w:val="20"/>
        </w:rPr>
      </w:pPr>
    </w:p>
    <w:p w14:paraId="6E52F42D" w14:textId="18F9D0E8" w:rsidR="000A11F4" w:rsidRPr="00584D35" w:rsidRDefault="000A11F4" w:rsidP="00EF44C0">
      <w:pPr>
        <w:pStyle w:val="BodyText"/>
        <w:numPr>
          <w:ilvl w:val="0"/>
          <w:numId w:val="20"/>
        </w:numPr>
        <w:snapToGrid w:val="0"/>
        <w:jc w:val="both"/>
        <w:rPr>
          <w:rFonts w:asciiTheme="minorHAnsi" w:hAnsiTheme="minorHAnsi" w:cs="Arial"/>
          <w:b/>
          <w:color w:val="000000"/>
          <w:sz w:val="20"/>
        </w:rPr>
      </w:pPr>
      <w:bookmarkStart w:id="4" w:name="_Hlk23932281"/>
      <w:r w:rsidRPr="00584D35">
        <w:rPr>
          <w:rFonts w:asciiTheme="minorHAnsi" w:hAnsiTheme="minorHAnsi" w:cs="Arial"/>
          <w:b/>
          <w:color w:val="000000"/>
          <w:sz w:val="20"/>
        </w:rPr>
        <w:t>CONTRACTOR RESPONSIBILITIES</w:t>
      </w:r>
    </w:p>
    <w:p w14:paraId="7F6E5F8D" w14:textId="77777777" w:rsidR="000A11F4" w:rsidRPr="00B55B75" w:rsidRDefault="000A11F4" w:rsidP="008839AB">
      <w:pPr>
        <w:pStyle w:val="BodyText"/>
        <w:snapToGrid w:val="0"/>
        <w:ind w:left="360"/>
        <w:jc w:val="both"/>
        <w:rPr>
          <w:rFonts w:asciiTheme="minorHAnsi" w:hAnsiTheme="minorHAnsi" w:cs="Arial"/>
          <w:b/>
          <w:color w:val="000000"/>
          <w:sz w:val="20"/>
          <w:u w:val="single"/>
        </w:rPr>
      </w:pPr>
    </w:p>
    <w:p w14:paraId="48549224" w14:textId="4D2A886E" w:rsidR="000A11F4" w:rsidRPr="004A338D" w:rsidRDefault="000A11F4" w:rsidP="00EF44C0">
      <w:pPr>
        <w:pStyle w:val="BodyText"/>
        <w:numPr>
          <w:ilvl w:val="1"/>
          <w:numId w:val="35"/>
        </w:numPr>
        <w:snapToGrid w:val="0"/>
        <w:jc w:val="both"/>
        <w:rPr>
          <w:rFonts w:asciiTheme="minorHAnsi" w:hAnsiTheme="minorHAnsi" w:cs="Arial"/>
          <w:caps/>
          <w:color w:val="000000"/>
          <w:sz w:val="20"/>
        </w:rPr>
      </w:pPr>
      <w:r w:rsidRPr="00AD44B5">
        <w:rPr>
          <w:rFonts w:asciiTheme="minorHAnsi" w:hAnsiTheme="minorHAnsi" w:cs="Arial"/>
          <w:b/>
          <w:bCs/>
          <w:sz w:val="20"/>
          <w:u w:val="single"/>
        </w:rPr>
        <w:t>Clinical Personnel Required</w:t>
      </w:r>
      <w:r w:rsidRPr="004A338D">
        <w:rPr>
          <w:rFonts w:asciiTheme="minorHAnsi" w:hAnsiTheme="minorHAnsi" w:cs="Arial"/>
          <w:sz w:val="20"/>
        </w:rPr>
        <w:t xml:space="preserve">: The Contractor shall provide </w:t>
      </w:r>
      <w:r w:rsidRPr="004A338D">
        <w:rPr>
          <w:rFonts w:asciiTheme="minorHAnsi" w:hAnsiTheme="minorHAnsi" w:cs="Arial"/>
          <w:color w:val="000000" w:themeColor="text1"/>
          <w:sz w:val="20"/>
        </w:rPr>
        <w:t>physician(s)</w:t>
      </w:r>
      <w:r w:rsidRPr="004A338D">
        <w:rPr>
          <w:rFonts w:asciiTheme="minorHAnsi" w:hAnsiTheme="minorHAnsi" w:cs="Arial"/>
          <w:sz w:val="20"/>
        </w:rPr>
        <w:t xml:space="preserve"> who are competent, qualified per this PWS and adequately trained to perform assigned duties.  </w:t>
      </w:r>
    </w:p>
    <w:p w14:paraId="6F775AE6" w14:textId="77777777" w:rsidR="000A11F4" w:rsidRPr="004A338D" w:rsidRDefault="000A11F4" w:rsidP="008839AB">
      <w:pPr>
        <w:pStyle w:val="BodyText"/>
        <w:snapToGrid w:val="0"/>
        <w:ind w:left="792"/>
        <w:jc w:val="both"/>
        <w:rPr>
          <w:rFonts w:asciiTheme="minorHAnsi" w:hAnsiTheme="minorHAnsi" w:cs="Arial"/>
          <w:caps/>
          <w:color w:val="000000"/>
          <w:sz w:val="20"/>
        </w:rPr>
      </w:pPr>
    </w:p>
    <w:p w14:paraId="50E71201" w14:textId="77777777" w:rsidR="00CC0168" w:rsidRPr="00CC0168" w:rsidRDefault="0053303E" w:rsidP="00EF44C0">
      <w:pPr>
        <w:pStyle w:val="ListParagraph"/>
        <w:numPr>
          <w:ilvl w:val="2"/>
          <w:numId w:val="35"/>
        </w:numPr>
        <w:jc w:val="both"/>
        <w:rPr>
          <w:rFonts w:asciiTheme="minorHAnsi" w:hAnsiTheme="minorHAnsi" w:cs="Arial"/>
          <w:sz w:val="20"/>
          <w:szCs w:val="20"/>
        </w:rPr>
      </w:pPr>
      <w:r w:rsidRPr="004A338D">
        <w:rPr>
          <w:rFonts w:asciiTheme="minorHAnsi" w:hAnsiTheme="minorHAnsi" w:cs="Arial"/>
          <w:color w:val="000000" w:themeColor="text1"/>
          <w:sz w:val="20"/>
          <w:szCs w:val="20"/>
        </w:rPr>
        <w:t>Contractor shall ensure that only qualified, licensed</w:t>
      </w:r>
      <w:r w:rsidR="00CB6E3C">
        <w:rPr>
          <w:rFonts w:asciiTheme="minorHAnsi" w:hAnsiTheme="minorHAnsi" w:cs="Arial"/>
          <w:color w:val="000000" w:themeColor="text1"/>
          <w:sz w:val="20"/>
          <w:szCs w:val="20"/>
        </w:rPr>
        <w:t>, board certified</w:t>
      </w:r>
      <w:r w:rsidRPr="004A338D">
        <w:rPr>
          <w:rFonts w:asciiTheme="minorHAnsi" w:hAnsiTheme="minorHAnsi" w:cs="Arial"/>
          <w:color w:val="000000" w:themeColor="text1"/>
          <w:sz w:val="20"/>
          <w:szCs w:val="20"/>
        </w:rPr>
        <w:t xml:space="preserve"> pathologists provide the final written diagnosis for gross and microscopic post-mortem examination findings. If a resident/fellow signs the autopsy report, a licensed pathologist who meets the identified criteria shall countersign it</w:t>
      </w:r>
      <w:r w:rsidR="00CB6E3C">
        <w:rPr>
          <w:rFonts w:asciiTheme="minorHAnsi" w:hAnsiTheme="minorHAnsi" w:cs="Arial"/>
          <w:color w:val="000000" w:themeColor="text1"/>
          <w:sz w:val="20"/>
          <w:szCs w:val="20"/>
        </w:rPr>
        <w:t>. (see 3.1.2 for board certification requirements)</w:t>
      </w:r>
    </w:p>
    <w:p w14:paraId="4BAA924B" w14:textId="77777777" w:rsidR="0053303E" w:rsidRPr="004A338D" w:rsidRDefault="0053303E" w:rsidP="00CC0168">
      <w:pPr>
        <w:pStyle w:val="ListParagraph"/>
        <w:ind w:left="1296"/>
        <w:jc w:val="both"/>
        <w:rPr>
          <w:rFonts w:asciiTheme="minorHAnsi" w:hAnsiTheme="minorHAnsi" w:cs="Arial"/>
          <w:sz w:val="20"/>
          <w:szCs w:val="20"/>
        </w:rPr>
      </w:pPr>
      <w:r w:rsidRPr="004A338D">
        <w:rPr>
          <w:rFonts w:asciiTheme="minorHAnsi" w:hAnsiTheme="minorHAnsi" w:cs="Arial"/>
          <w:color w:val="000000" w:themeColor="text1"/>
          <w:sz w:val="20"/>
          <w:szCs w:val="20"/>
        </w:rPr>
        <w:t xml:space="preserve"> </w:t>
      </w:r>
    </w:p>
    <w:p w14:paraId="69BB3098" w14:textId="71C640DB" w:rsidR="000A11F4" w:rsidRPr="002015CE" w:rsidRDefault="000A11F4" w:rsidP="00C1718E">
      <w:pPr>
        <w:pStyle w:val="ListParagraph"/>
        <w:numPr>
          <w:ilvl w:val="2"/>
          <w:numId w:val="35"/>
        </w:numPr>
        <w:jc w:val="both"/>
        <w:rPr>
          <w:rFonts w:asciiTheme="minorHAnsi" w:hAnsiTheme="minorHAnsi" w:cs="Arial"/>
          <w:sz w:val="20"/>
          <w:szCs w:val="20"/>
        </w:rPr>
      </w:pPr>
      <w:r w:rsidRPr="004A338D">
        <w:rPr>
          <w:rFonts w:asciiTheme="minorHAnsi" w:hAnsiTheme="minorHAnsi" w:cs="Arial"/>
          <w:color w:val="000000" w:themeColor="text1"/>
          <w:sz w:val="20"/>
          <w:szCs w:val="20"/>
        </w:rPr>
        <w:t xml:space="preserve">The </w:t>
      </w:r>
      <w:r w:rsidR="00FC74E8" w:rsidRPr="002015CE">
        <w:rPr>
          <w:rFonts w:asciiTheme="minorHAnsi" w:hAnsiTheme="minorHAnsi" w:cs="Arial"/>
          <w:color w:val="000000" w:themeColor="text1"/>
          <w:sz w:val="20"/>
          <w:szCs w:val="20"/>
        </w:rPr>
        <w:t xml:space="preserve">Contractor shall ensure that </w:t>
      </w:r>
      <w:r w:rsidR="0053303E" w:rsidRPr="002015CE">
        <w:rPr>
          <w:rFonts w:asciiTheme="minorHAnsi" w:hAnsiTheme="minorHAnsi" w:cs="Arial"/>
          <w:color w:val="000000" w:themeColor="text1"/>
          <w:sz w:val="20"/>
          <w:szCs w:val="20"/>
        </w:rPr>
        <w:t xml:space="preserve">the physician(s) close all autopsy cases within the timeframe defined </w:t>
      </w:r>
      <w:r w:rsidR="00F7756E" w:rsidRPr="002015CE">
        <w:rPr>
          <w:rFonts w:asciiTheme="minorHAnsi" w:hAnsiTheme="minorHAnsi" w:cs="Arial"/>
          <w:color w:val="000000" w:themeColor="text1"/>
          <w:sz w:val="20"/>
          <w:szCs w:val="20"/>
        </w:rPr>
        <w:t xml:space="preserve">in </w:t>
      </w:r>
      <w:r w:rsidR="00133EFE" w:rsidRPr="002015CE">
        <w:rPr>
          <w:rFonts w:asciiTheme="minorHAnsi" w:hAnsiTheme="minorHAnsi" w:cs="Arial"/>
          <w:color w:val="000000" w:themeColor="text1"/>
          <w:sz w:val="20"/>
          <w:szCs w:val="20"/>
        </w:rPr>
        <w:t>section 2.1.1.3</w:t>
      </w:r>
      <w:r w:rsidR="0053303E" w:rsidRPr="002015CE">
        <w:rPr>
          <w:rFonts w:asciiTheme="minorHAnsi" w:hAnsiTheme="minorHAnsi" w:cs="Arial"/>
          <w:color w:val="000000" w:themeColor="text1"/>
          <w:sz w:val="20"/>
          <w:szCs w:val="20"/>
        </w:rPr>
        <w:t>.</w:t>
      </w:r>
      <w:r w:rsidRPr="002015CE">
        <w:rPr>
          <w:rFonts w:asciiTheme="minorHAnsi" w:hAnsiTheme="minorHAnsi" w:cs="Arial"/>
          <w:sz w:val="20"/>
          <w:szCs w:val="20"/>
        </w:rPr>
        <w:t xml:space="preserve"> The COR shall be responsible for verifying contract compliance. After contract award, any incidents of Contractor noncompliance as evidenced by the monitoring procedures shall be forwarded immediately to the CO. </w:t>
      </w:r>
    </w:p>
    <w:p w14:paraId="4D441FE5" w14:textId="77777777" w:rsidR="0053303E" w:rsidRPr="002015CE" w:rsidRDefault="0053303E" w:rsidP="0053303E">
      <w:pPr>
        <w:pStyle w:val="ListParagraph"/>
        <w:ind w:left="2034"/>
        <w:jc w:val="both"/>
        <w:rPr>
          <w:rFonts w:asciiTheme="minorHAnsi" w:hAnsiTheme="minorHAnsi" w:cs="Arial"/>
          <w:sz w:val="20"/>
          <w:szCs w:val="20"/>
        </w:rPr>
      </w:pPr>
    </w:p>
    <w:p w14:paraId="49886484" w14:textId="3C4FC25A" w:rsidR="0053303E" w:rsidRPr="002015CE" w:rsidRDefault="0053303E" w:rsidP="00C1718E">
      <w:pPr>
        <w:pStyle w:val="ListParagraph"/>
        <w:numPr>
          <w:ilvl w:val="2"/>
          <w:numId w:val="35"/>
        </w:numPr>
        <w:jc w:val="both"/>
        <w:rPr>
          <w:rFonts w:asciiTheme="minorHAnsi" w:hAnsiTheme="minorHAnsi" w:cs="Arial"/>
          <w:sz w:val="20"/>
          <w:szCs w:val="20"/>
        </w:rPr>
      </w:pPr>
      <w:r w:rsidRPr="002015CE">
        <w:rPr>
          <w:rFonts w:asciiTheme="minorHAnsi" w:hAnsiTheme="minorHAnsi" w:cs="Arial"/>
          <w:color w:val="000000" w:themeColor="text1"/>
          <w:sz w:val="20"/>
          <w:szCs w:val="20"/>
        </w:rPr>
        <w:t>All sections of the autopsy report shall be finalized before the autopsy can be closed.</w:t>
      </w:r>
      <w:r w:rsidRPr="002015CE">
        <w:rPr>
          <w:rFonts w:asciiTheme="minorHAnsi" w:hAnsiTheme="minorHAnsi" w:cs="Arial"/>
          <w:sz w:val="20"/>
          <w:szCs w:val="20"/>
        </w:rPr>
        <w:t xml:space="preserve"> This includes when the brain is included as part of the autopsy</w:t>
      </w:r>
      <w:r w:rsidR="0070288D" w:rsidRPr="002015CE">
        <w:rPr>
          <w:rFonts w:asciiTheme="minorHAnsi" w:hAnsiTheme="minorHAnsi" w:cs="Arial"/>
          <w:sz w:val="20"/>
          <w:szCs w:val="20"/>
        </w:rPr>
        <w:t xml:space="preserve"> </w:t>
      </w:r>
      <w:r w:rsidR="00717B81" w:rsidRPr="002015CE">
        <w:rPr>
          <w:rFonts w:asciiTheme="minorHAnsi" w:hAnsiTheme="minorHAnsi" w:cs="Arial"/>
          <w:sz w:val="20"/>
          <w:szCs w:val="20"/>
        </w:rPr>
        <w:t>at the contractor’s facility, but does not apply when the brain is sent to VAP</w:t>
      </w:r>
      <w:r w:rsidR="00B1632B">
        <w:rPr>
          <w:rFonts w:asciiTheme="minorHAnsi" w:hAnsiTheme="minorHAnsi" w:cs="Arial"/>
          <w:sz w:val="20"/>
          <w:szCs w:val="20"/>
        </w:rPr>
        <w:t>A</w:t>
      </w:r>
      <w:r w:rsidR="00717B81" w:rsidRPr="002015CE">
        <w:rPr>
          <w:rFonts w:asciiTheme="minorHAnsi" w:hAnsiTheme="minorHAnsi" w:cs="Arial"/>
          <w:sz w:val="20"/>
          <w:szCs w:val="20"/>
        </w:rPr>
        <w:t>HCS for submission to the JPC</w:t>
      </w:r>
      <w:r w:rsidRPr="002015CE">
        <w:rPr>
          <w:rFonts w:asciiTheme="minorHAnsi" w:hAnsiTheme="minorHAnsi" w:cs="Arial"/>
          <w:sz w:val="20"/>
          <w:szCs w:val="20"/>
        </w:rPr>
        <w:t xml:space="preserve">. </w:t>
      </w:r>
    </w:p>
    <w:p w14:paraId="1084EB01" w14:textId="77777777" w:rsidR="0053303E" w:rsidRPr="002015CE" w:rsidRDefault="0053303E" w:rsidP="0053303E">
      <w:pPr>
        <w:pStyle w:val="ListParagraph"/>
        <w:rPr>
          <w:rFonts w:asciiTheme="minorHAnsi" w:hAnsiTheme="minorHAnsi" w:cs="Arial"/>
          <w:sz w:val="20"/>
          <w:szCs w:val="20"/>
        </w:rPr>
      </w:pPr>
    </w:p>
    <w:p w14:paraId="5B5B62BA" w14:textId="77777777" w:rsidR="00D2081E" w:rsidRDefault="0053303E" w:rsidP="00D2081E">
      <w:pPr>
        <w:pStyle w:val="ListParagraph"/>
        <w:numPr>
          <w:ilvl w:val="2"/>
          <w:numId w:val="35"/>
        </w:numPr>
        <w:jc w:val="both"/>
        <w:rPr>
          <w:rFonts w:asciiTheme="minorHAnsi" w:hAnsiTheme="minorHAnsi" w:cs="Arial"/>
          <w:sz w:val="20"/>
          <w:szCs w:val="20"/>
        </w:rPr>
      </w:pPr>
      <w:r w:rsidRPr="002015CE">
        <w:rPr>
          <w:rFonts w:asciiTheme="minorHAnsi" w:hAnsiTheme="minorHAnsi" w:cs="Arial"/>
          <w:sz w:val="20"/>
          <w:szCs w:val="20"/>
        </w:rPr>
        <w:t xml:space="preserve">Contractor shall provide adequate space for storage of all materials associated with the VAMC’s autopsy cases. The storage locations shall be locked and dry. </w:t>
      </w:r>
    </w:p>
    <w:p w14:paraId="5BE74DA3" w14:textId="77777777" w:rsidR="00D2081E" w:rsidRPr="00D2081E" w:rsidRDefault="00D2081E" w:rsidP="00D2081E">
      <w:pPr>
        <w:pStyle w:val="ListParagraph"/>
        <w:rPr>
          <w:rFonts w:asciiTheme="minorHAnsi" w:hAnsiTheme="minorHAnsi" w:cs="Arial"/>
          <w:sz w:val="20"/>
          <w:szCs w:val="20"/>
        </w:rPr>
      </w:pPr>
    </w:p>
    <w:p w14:paraId="058B6C0F" w14:textId="77777777" w:rsidR="00102A1A" w:rsidRDefault="00CB6E3C" w:rsidP="00102A1A">
      <w:pPr>
        <w:pStyle w:val="ListParagraph"/>
        <w:numPr>
          <w:ilvl w:val="2"/>
          <w:numId w:val="35"/>
        </w:numPr>
        <w:jc w:val="both"/>
        <w:rPr>
          <w:rFonts w:asciiTheme="minorHAnsi" w:hAnsiTheme="minorHAnsi" w:cs="Arial"/>
          <w:sz w:val="20"/>
          <w:szCs w:val="20"/>
        </w:rPr>
      </w:pPr>
      <w:r w:rsidRPr="00D2081E">
        <w:rPr>
          <w:rFonts w:asciiTheme="minorHAnsi" w:hAnsiTheme="minorHAnsi" w:cs="Arial"/>
          <w:sz w:val="20"/>
          <w:szCs w:val="20"/>
        </w:rPr>
        <w:t>R</w:t>
      </w:r>
      <w:r w:rsidR="0094162C" w:rsidRPr="00D2081E">
        <w:rPr>
          <w:rFonts w:asciiTheme="minorHAnsi" w:hAnsiTheme="minorHAnsi" w:cs="Arial"/>
          <w:sz w:val="20"/>
          <w:szCs w:val="20"/>
        </w:rPr>
        <w:t>eten</w:t>
      </w:r>
      <w:r w:rsidRPr="00D2081E">
        <w:rPr>
          <w:rFonts w:asciiTheme="minorHAnsi" w:hAnsiTheme="minorHAnsi" w:cs="Arial"/>
          <w:sz w:val="20"/>
          <w:szCs w:val="20"/>
        </w:rPr>
        <w:t>tion requirement shall follow VHA directive 1106.01 or subsequent successive directive</w:t>
      </w:r>
      <w:r w:rsidR="00443F9C" w:rsidRPr="00D2081E">
        <w:rPr>
          <w:rFonts w:asciiTheme="minorHAnsi" w:hAnsiTheme="minorHAnsi" w:cs="Arial"/>
          <w:sz w:val="20"/>
          <w:szCs w:val="20"/>
        </w:rPr>
        <w:t>, as stated below</w:t>
      </w:r>
      <w:r w:rsidR="00F62CC7" w:rsidRPr="00D2081E">
        <w:rPr>
          <w:rFonts w:asciiTheme="minorHAnsi" w:hAnsiTheme="minorHAnsi" w:cs="Arial"/>
          <w:sz w:val="20"/>
          <w:szCs w:val="20"/>
        </w:rPr>
        <w:t>:</w:t>
      </w:r>
    </w:p>
    <w:p w14:paraId="50BD3BD0" w14:textId="77777777" w:rsidR="00102A1A" w:rsidRPr="00102A1A" w:rsidRDefault="00102A1A" w:rsidP="00102A1A">
      <w:pPr>
        <w:pStyle w:val="ListParagraph"/>
        <w:rPr>
          <w:rFonts w:asciiTheme="minorHAnsi" w:hAnsiTheme="minorHAnsi" w:cs="Arial"/>
          <w:sz w:val="20"/>
          <w:szCs w:val="20"/>
        </w:rPr>
      </w:pPr>
    </w:p>
    <w:p w14:paraId="31414D5D" w14:textId="77777777" w:rsidR="00102A1A" w:rsidRDefault="003B2D92" w:rsidP="00102A1A">
      <w:pPr>
        <w:pStyle w:val="ListParagraph"/>
        <w:numPr>
          <w:ilvl w:val="3"/>
          <w:numId w:val="35"/>
        </w:numPr>
        <w:jc w:val="both"/>
        <w:rPr>
          <w:rFonts w:asciiTheme="minorHAnsi" w:hAnsiTheme="minorHAnsi" w:cs="Arial"/>
          <w:sz w:val="20"/>
          <w:szCs w:val="20"/>
        </w:rPr>
      </w:pPr>
      <w:r w:rsidRPr="00102A1A">
        <w:rPr>
          <w:rFonts w:asciiTheme="minorHAnsi" w:hAnsiTheme="minorHAnsi" w:cs="Arial"/>
          <w:sz w:val="20"/>
          <w:szCs w:val="20"/>
        </w:rPr>
        <w:t>Accession log records (paper or electronic)</w:t>
      </w:r>
      <w:r w:rsidR="0094162C" w:rsidRPr="00102A1A">
        <w:rPr>
          <w:rFonts w:asciiTheme="minorHAnsi" w:hAnsiTheme="minorHAnsi" w:cs="Arial"/>
          <w:sz w:val="20"/>
          <w:szCs w:val="20"/>
        </w:rPr>
        <w:t xml:space="preserve">: </w:t>
      </w:r>
      <w:r w:rsidR="006042AE" w:rsidRPr="00102A1A">
        <w:rPr>
          <w:rFonts w:asciiTheme="minorHAnsi" w:hAnsiTheme="minorHAnsi" w:cs="Arial"/>
          <w:sz w:val="20"/>
          <w:szCs w:val="20"/>
        </w:rPr>
        <w:t xml:space="preserve">retain for </w:t>
      </w:r>
      <w:r w:rsidR="0094162C" w:rsidRPr="00102A1A">
        <w:rPr>
          <w:rFonts w:asciiTheme="minorHAnsi" w:hAnsiTheme="minorHAnsi" w:cs="Arial"/>
          <w:sz w:val="20"/>
          <w:szCs w:val="20"/>
        </w:rPr>
        <w:t>2 years</w:t>
      </w:r>
      <w:r w:rsidR="00AC4626" w:rsidRPr="00102A1A">
        <w:rPr>
          <w:rFonts w:asciiTheme="minorHAnsi" w:hAnsiTheme="minorHAnsi" w:cs="Arial"/>
          <w:sz w:val="20"/>
          <w:szCs w:val="20"/>
        </w:rPr>
        <w:t xml:space="preserve"> after the </w:t>
      </w:r>
      <w:r w:rsidR="00511C43" w:rsidRPr="00102A1A">
        <w:rPr>
          <w:rFonts w:asciiTheme="minorHAnsi" w:hAnsiTheme="minorHAnsi" w:cs="Arial"/>
          <w:sz w:val="20"/>
          <w:szCs w:val="20"/>
        </w:rPr>
        <w:t>Final Anatomic Diagnosis (FAD).</w:t>
      </w:r>
    </w:p>
    <w:p w14:paraId="7B8ED98D" w14:textId="77777777" w:rsidR="00102A1A" w:rsidRDefault="006042AE" w:rsidP="00102A1A">
      <w:pPr>
        <w:pStyle w:val="ListParagraph"/>
        <w:numPr>
          <w:ilvl w:val="3"/>
          <w:numId w:val="35"/>
        </w:numPr>
        <w:jc w:val="both"/>
        <w:rPr>
          <w:rFonts w:asciiTheme="minorHAnsi" w:hAnsiTheme="minorHAnsi" w:cs="Arial"/>
          <w:sz w:val="20"/>
          <w:szCs w:val="20"/>
        </w:rPr>
      </w:pPr>
      <w:r w:rsidRPr="00102A1A">
        <w:rPr>
          <w:rFonts w:asciiTheme="minorHAnsi" w:hAnsiTheme="minorHAnsi" w:cs="Arial"/>
          <w:sz w:val="20"/>
          <w:szCs w:val="20"/>
        </w:rPr>
        <w:t>Autopsy consent</w:t>
      </w:r>
      <w:r w:rsidR="00DF3E6F" w:rsidRPr="00102A1A">
        <w:rPr>
          <w:rFonts w:asciiTheme="minorHAnsi" w:hAnsiTheme="minorHAnsi" w:cs="Arial"/>
          <w:sz w:val="20"/>
          <w:szCs w:val="20"/>
        </w:rPr>
        <w:t>: The longer of institutional medical record retention policy or 10 years</w:t>
      </w:r>
      <w:r w:rsidR="00511C43" w:rsidRPr="00102A1A">
        <w:rPr>
          <w:rFonts w:asciiTheme="minorHAnsi" w:hAnsiTheme="minorHAnsi" w:cs="Arial"/>
          <w:sz w:val="20"/>
          <w:szCs w:val="20"/>
        </w:rPr>
        <w:t xml:space="preserve"> after the FAD</w:t>
      </w:r>
      <w:r w:rsidR="00DF3E6F" w:rsidRPr="00102A1A">
        <w:rPr>
          <w:rFonts w:asciiTheme="minorHAnsi" w:hAnsiTheme="minorHAnsi" w:cs="Arial"/>
          <w:sz w:val="20"/>
          <w:szCs w:val="20"/>
        </w:rPr>
        <w:t>.</w:t>
      </w:r>
    </w:p>
    <w:p w14:paraId="3871A4BD" w14:textId="77777777" w:rsidR="00102A1A" w:rsidRDefault="001A5CB8" w:rsidP="00102A1A">
      <w:pPr>
        <w:pStyle w:val="ListParagraph"/>
        <w:numPr>
          <w:ilvl w:val="3"/>
          <w:numId w:val="35"/>
        </w:numPr>
        <w:jc w:val="both"/>
        <w:rPr>
          <w:rFonts w:asciiTheme="minorHAnsi" w:hAnsiTheme="minorHAnsi" w:cs="Arial"/>
          <w:sz w:val="20"/>
          <w:szCs w:val="20"/>
        </w:rPr>
      </w:pPr>
      <w:r w:rsidRPr="00102A1A">
        <w:rPr>
          <w:rFonts w:asciiTheme="minorHAnsi" w:hAnsiTheme="minorHAnsi" w:cs="Arial"/>
          <w:sz w:val="20"/>
          <w:szCs w:val="20"/>
        </w:rPr>
        <w:t>Wet tissue</w:t>
      </w:r>
      <w:r w:rsidR="00424C44" w:rsidRPr="00102A1A">
        <w:rPr>
          <w:rFonts w:asciiTheme="minorHAnsi" w:hAnsiTheme="minorHAnsi" w:cs="Arial"/>
          <w:sz w:val="20"/>
          <w:szCs w:val="20"/>
        </w:rPr>
        <w:t xml:space="preserve"> (</w:t>
      </w:r>
      <w:r w:rsidRPr="00102A1A">
        <w:rPr>
          <w:rFonts w:asciiTheme="minorHAnsi" w:hAnsiTheme="minorHAnsi" w:cs="Arial"/>
          <w:sz w:val="20"/>
          <w:szCs w:val="20"/>
        </w:rPr>
        <w:t>refers to small portions of organs that are saved in a small container. There is no requirement for retention of whole or large portions of organs</w:t>
      </w:r>
      <w:r w:rsidR="00CA2390" w:rsidRPr="00102A1A">
        <w:rPr>
          <w:rFonts w:asciiTheme="minorHAnsi" w:hAnsiTheme="minorHAnsi" w:cs="Arial"/>
          <w:sz w:val="20"/>
          <w:szCs w:val="20"/>
        </w:rPr>
        <w:t>):</w:t>
      </w:r>
      <w:r w:rsidRPr="00102A1A">
        <w:rPr>
          <w:rFonts w:asciiTheme="minorHAnsi" w:hAnsiTheme="minorHAnsi" w:cs="Arial"/>
          <w:sz w:val="20"/>
          <w:szCs w:val="20"/>
        </w:rPr>
        <w:t xml:space="preserve"> </w:t>
      </w:r>
      <w:r w:rsidR="00AC4626" w:rsidRPr="00102A1A">
        <w:rPr>
          <w:rFonts w:asciiTheme="minorHAnsi" w:hAnsiTheme="minorHAnsi" w:cs="Arial"/>
          <w:sz w:val="20"/>
          <w:szCs w:val="20"/>
        </w:rPr>
        <w:t xml:space="preserve">3 months </w:t>
      </w:r>
      <w:r w:rsidR="00511C43" w:rsidRPr="00102A1A">
        <w:rPr>
          <w:rFonts w:asciiTheme="minorHAnsi" w:hAnsiTheme="minorHAnsi" w:cs="Arial"/>
          <w:sz w:val="20"/>
          <w:szCs w:val="20"/>
        </w:rPr>
        <w:t>after the FAD</w:t>
      </w:r>
      <w:r w:rsidR="00AC4626" w:rsidRPr="00102A1A">
        <w:rPr>
          <w:rFonts w:asciiTheme="minorHAnsi" w:hAnsiTheme="minorHAnsi" w:cs="Arial"/>
          <w:sz w:val="20"/>
          <w:szCs w:val="20"/>
        </w:rPr>
        <w:t>.</w:t>
      </w:r>
    </w:p>
    <w:p w14:paraId="4BDD1422" w14:textId="77777777" w:rsidR="00102A1A" w:rsidRDefault="00D87DB6" w:rsidP="00102A1A">
      <w:pPr>
        <w:pStyle w:val="ListParagraph"/>
        <w:numPr>
          <w:ilvl w:val="3"/>
          <w:numId w:val="35"/>
        </w:numPr>
        <w:jc w:val="both"/>
        <w:rPr>
          <w:rFonts w:asciiTheme="minorHAnsi" w:hAnsiTheme="minorHAnsi" w:cs="Arial"/>
          <w:sz w:val="20"/>
          <w:szCs w:val="20"/>
        </w:rPr>
      </w:pPr>
      <w:r w:rsidRPr="00102A1A">
        <w:rPr>
          <w:rFonts w:asciiTheme="minorHAnsi" w:hAnsiTheme="minorHAnsi" w:cs="Arial"/>
          <w:sz w:val="20"/>
          <w:szCs w:val="20"/>
        </w:rPr>
        <w:t>Paraffin blocks: 10 years after the FAD.</w:t>
      </w:r>
    </w:p>
    <w:p w14:paraId="13B222AA" w14:textId="77777777" w:rsidR="00102A1A" w:rsidRDefault="00D87DB6" w:rsidP="00102A1A">
      <w:pPr>
        <w:pStyle w:val="ListParagraph"/>
        <w:numPr>
          <w:ilvl w:val="3"/>
          <w:numId w:val="35"/>
        </w:numPr>
        <w:jc w:val="both"/>
        <w:rPr>
          <w:rFonts w:asciiTheme="minorHAnsi" w:hAnsiTheme="minorHAnsi" w:cs="Arial"/>
          <w:sz w:val="20"/>
          <w:szCs w:val="20"/>
        </w:rPr>
      </w:pPr>
      <w:r w:rsidRPr="00102A1A">
        <w:rPr>
          <w:rFonts w:asciiTheme="minorHAnsi" w:hAnsiTheme="minorHAnsi" w:cs="Arial"/>
          <w:sz w:val="20"/>
          <w:szCs w:val="20"/>
        </w:rPr>
        <w:t xml:space="preserve">Glass slides: </w:t>
      </w:r>
      <w:r w:rsidR="0024604D" w:rsidRPr="00102A1A">
        <w:rPr>
          <w:rFonts w:asciiTheme="minorHAnsi" w:hAnsiTheme="minorHAnsi" w:cs="Arial"/>
          <w:sz w:val="20"/>
          <w:szCs w:val="20"/>
        </w:rPr>
        <w:t>25 years after the FAD.</w:t>
      </w:r>
    </w:p>
    <w:p w14:paraId="6B29505E" w14:textId="56B39263" w:rsidR="00E40504" w:rsidRPr="00102A1A" w:rsidRDefault="0024604D" w:rsidP="00102A1A">
      <w:pPr>
        <w:pStyle w:val="ListParagraph"/>
        <w:numPr>
          <w:ilvl w:val="3"/>
          <w:numId w:val="35"/>
        </w:numPr>
        <w:jc w:val="both"/>
        <w:rPr>
          <w:rFonts w:asciiTheme="minorHAnsi" w:hAnsiTheme="minorHAnsi" w:cs="Arial"/>
          <w:sz w:val="20"/>
          <w:szCs w:val="20"/>
        </w:rPr>
      </w:pPr>
      <w:r w:rsidRPr="00102A1A">
        <w:rPr>
          <w:rFonts w:asciiTheme="minorHAnsi" w:hAnsiTheme="minorHAnsi" w:cs="Arial"/>
          <w:sz w:val="20"/>
          <w:szCs w:val="20"/>
        </w:rPr>
        <w:t>Reports (Provisional, Final, Modified</w:t>
      </w:r>
      <w:r w:rsidR="001E46CA" w:rsidRPr="00102A1A">
        <w:rPr>
          <w:rFonts w:asciiTheme="minorHAnsi" w:hAnsiTheme="minorHAnsi" w:cs="Arial"/>
          <w:sz w:val="20"/>
          <w:szCs w:val="20"/>
        </w:rPr>
        <w:t>): 25 years after the</w:t>
      </w:r>
      <w:r w:rsidR="00E55AD6" w:rsidRPr="00102A1A">
        <w:rPr>
          <w:rFonts w:asciiTheme="minorHAnsi" w:hAnsiTheme="minorHAnsi" w:cs="Arial"/>
          <w:sz w:val="20"/>
          <w:szCs w:val="20"/>
        </w:rPr>
        <w:t xml:space="preserve"> last report issued.</w:t>
      </w:r>
    </w:p>
    <w:p w14:paraId="082C814C" w14:textId="2B5C03F4" w:rsidR="004A338D" w:rsidRPr="004A338D" w:rsidRDefault="00CC21BE" w:rsidP="00EF44C0">
      <w:pPr>
        <w:pStyle w:val="ListParagraph"/>
        <w:numPr>
          <w:ilvl w:val="3"/>
          <w:numId w:val="35"/>
        </w:numPr>
        <w:jc w:val="both"/>
        <w:rPr>
          <w:rFonts w:asciiTheme="minorHAnsi" w:hAnsiTheme="minorHAnsi" w:cs="Arial"/>
          <w:sz w:val="20"/>
          <w:szCs w:val="20"/>
        </w:rPr>
      </w:pPr>
      <w:r w:rsidRPr="004A338D">
        <w:rPr>
          <w:rFonts w:asciiTheme="minorHAnsi" w:hAnsiTheme="minorHAnsi" w:cs="Arial"/>
          <w:sz w:val="20"/>
          <w:szCs w:val="20"/>
        </w:rPr>
        <w:t>Contractors</w:t>
      </w:r>
      <w:r>
        <w:rPr>
          <w:rFonts w:asciiTheme="minorHAnsi" w:hAnsiTheme="minorHAnsi" w:cs="Arial"/>
          <w:sz w:val="20"/>
          <w:szCs w:val="20"/>
        </w:rPr>
        <w:t xml:space="preserve"> </w:t>
      </w:r>
      <w:r w:rsidR="004A338D" w:rsidRPr="004A338D">
        <w:rPr>
          <w:rFonts w:asciiTheme="minorHAnsi" w:hAnsiTheme="minorHAnsi" w:cs="Arial"/>
          <w:sz w:val="20"/>
          <w:szCs w:val="20"/>
        </w:rPr>
        <w:t xml:space="preserve">shall pull materials from storage, when necessary, for additional sectioning/review for any clinically appropriate purpose, including but not limited to, quality assurance review and teaching purposes. </w:t>
      </w:r>
    </w:p>
    <w:p w14:paraId="2E68F36A" w14:textId="77777777" w:rsidR="000A11F4" w:rsidRPr="000A11F4" w:rsidRDefault="000A11F4" w:rsidP="008839AB">
      <w:pPr>
        <w:pStyle w:val="BodyText"/>
        <w:snapToGrid w:val="0"/>
        <w:ind w:left="648"/>
        <w:jc w:val="both"/>
        <w:rPr>
          <w:rFonts w:asciiTheme="minorHAnsi" w:hAnsiTheme="minorHAnsi" w:cs="Arial"/>
          <w:caps/>
          <w:color w:val="000000"/>
          <w:sz w:val="20"/>
        </w:rPr>
      </w:pPr>
    </w:p>
    <w:p w14:paraId="0B4EE2D5" w14:textId="77777777" w:rsidR="000A11F4" w:rsidRPr="000A11F4" w:rsidRDefault="000A11F4" w:rsidP="00EF44C0">
      <w:pPr>
        <w:pStyle w:val="NoSpacing"/>
        <w:numPr>
          <w:ilvl w:val="1"/>
          <w:numId w:val="35"/>
        </w:numPr>
        <w:jc w:val="both"/>
        <w:rPr>
          <w:rFonts w:cs="Arial"/>
          <w:sz w:val="20"/>
          <w:szCs w:val="20"/>
        </w:rPr>
      </w:pPr>
      <w:r w:rsidRPr="00AD44B5">
        <w:rPr>
          <w:rFonts w:cs="Arial"/>
          <w:b/>
          <w:bCs/>
          <w:color w:val="000000" w:themeColor="text1"/>
          <w:sz w:val="20"/>
          <w:szCs w:val="20"/>
          <w:u w:val="single"/>
        </w:rPr>
        <w:t>Standards of Care</w:t>
      </w:r>
      <w:r w:rsidRPr="000A11F4">
        <w:rPr>
          <w:rFonts w:cs="Arial"/>
          <w:color w:val="000000" w:themeColor="text1"/>
          <w:sz w:val="20"/>
          <w:szCs w:val="20"/>
        </w:rPr>
        <w:t xml:space="preserve">: The </w:t>
      </w:r>
      <w:r w:rsidRPr="000A11F4">
        <w:rPr>
          <w:rFonts w:cs="Arial"/>
          <w:sz w:val="20"/>
          <w:szCs w:val="20"/>
        </w:rPr>
        <w:t xml:space="preserve">physician(s) </w:t>
      </w:r>
      <w:r w:rsidRPr="000A11F4">
        <w:rPr>
          <w:rFonts w:cs="Arial"/>
          <w:color w:val="000000" w:themeColor="text1"/>
          <w:sz w:val="20"/>
          <w:szCs w:val="20"/>
        </w:rPr>
        <w:t xml:space="preserve">care shall cover the range of </w:t>
      </w:r>
      <w:r w:rsidR="000B3952">
        <w:rPr>
          <w:rFonts w:cs="Arial"/>
          <w:sz w:val="20"/>
          <w:szCs w:val="20"/>
        </w:rPr>
        <w:t>Pathology</w:t>
      </w:r>
      <w:r w:rsidR="004E5AF9">
        <w:rPr>
          <w:rFonts w:cs="Arial"/>
          <w:sz w:val="20"/>
          <w:szCs w:val="20"/>
        </w:rPr>
        <w:t xml:space="preserve"> Services</w:t>
      </w:r>
      <w:r w:rsidRPr="004E5AF9">
        <w:rPr>
          <w:rFonts w:cs="Arial"/>
          <w:sz w:val="20"/>
          <w:szCs w:val="20"/>
        </w:rPr>
        <w:t xml:space="preserve"> </w:t>
      </w:r>
      <w:r w:rsidRPr="000A11F4">
        <w:rPr>
          <w:rFonts w:cs="Arial"/>
          <w:color w:val="000000" w:themeColor="text1"/>
          <w:sz w:val="20"/>
          <w:szCs w:val="20"/>
        </w:rPr>
        <w:t xml:space="preserve">as would be provided in a state-of-the-art civilian medical treatment facility and the standard of care </w:t>
      </w:r>
      <w:r w:rsidRPr="000A11F4">
        <w:rPr>
          <w:rFonts w:cs="Arial"/>
          <w:sz w:val="20"/>
          <w:szCs w:val="20"/>
        </w:rPr>
        <w:t>shall be of a quality, meeting or exceeding currently recognized national standards as established by:</w:t>
      </w:r>
    </w:p>
    <w:p w14:paraId="6C60B721" w14:textId="77777777" w:rsidR="000A11F4" w:rsidRPr="000A11F4" w:rsidRDefault="000A11F4" w:rsidP="008839AB">
      <w:pPr>
        <w:pStyle w:val="NoSpacing"/>
        <w:ind w:left="792"/>
        <w:jc w:val="both"/>
        <w:rPr>
          <w:rFonts w:cs="Arial"/>
          <w:sz w:val="20"/>
          <w:szCs w:val="20"/>
        </w:rPr>
      </w:pPr>
    </w:p>
    <w:p w14:paraId="555E5E34" w14:textId="77777777" w:rsidR="000A11F4" w:rsidRPr="000A11F4" w:rsidRDefault="000A11F4" w:rsidP="00EF44C0">
      <w:pPr>
        <w:pStyle w:val="ListParagraph"/>
        <w:numPr>
          <w:ilvl w:val="2"/>
          <w:numId w:val="35"/>
        </w:numPr>
        <w:tabs>
          <w:tab w:val="left" w:pos="900"/>
        </w:tabs>
        <w:overflowPunct w:val="0"/>
        <w:autoSpaceDE w:val="0"/>
        <w:autoSpaceDN w:val="0"/>
        <w:adjustRightInd w:val="0"/>
        <w:textAlignment w:val="baseline"/>
        <w:rPr>
          <w:rFonts w:asciiTheme="minorHAnsi" w:hAnsiTheme="minorHAnsi" w:cstheme="minorBidi"/>
          <w:sz w:val="20"/>
          <w:szCs w:val="20"/>
        </w:rPr>
      </w:pPr>
      <w:r w:rsidRPr="000A11F4">
        <w:rPr>
          <w:rFonts w:asciiTheme="minorHAnsi" w:hAnsiTheme="minorHAnsi" w:cs="Arial"/>
          <w:color w:val="000000" w:themeColor="text1"/>
          <w:sz w:val="20"/>
          <w:szCs w:val="20"/>
        </w:rPr>
        <w:t xml:space="preserve">VA Standards: VHA Directive 2006-041 “Veterans’ Health Care Service Standards” (expired but still in effect pending revision) </w:t>
      </w:r>
      <w:hyperlink r:id="rId13" w:history="1">
        <w:r w:rsidRPr="000A11F4">
          <w:rPr>
            <w:rStyle w:val="Hyperlink"/>
            <w:rFonts w:asciiTheme="minorHAnsi" w:hAnsiTheme="minorHAnsi" w:cs="Arial"/>
            <w:sz w:val="20"/>
            <w:szCs w:val="20"/>
          </w:rPr>
          <w:t>https://www1.va.gov/vhapublications/ViewPublication.asp?pub_ID=1443</w:t>
        </w:r>
      </w:hyperlink>
      <w:r w:rsidRPr="000A11F4">
        <w:rPr>
          <w:rFonts w:asciiTheme="minorHAnsi" w:hAnsiTheme="minorHAnsi" w:cs="Arial"/>
          <w:color w:val="000000" w:themeColor="text1"/>
          <w:sz w:val="20"/>
          <w:szCs w:val="20"/>
        </w:rPr>
        <w:t xml:space="preserve"> </w:t>
      </w:r>
    </w:p>
    <w:p w14:paraId="2050DC6A" w14:textId="77777777" w:rsidR="000A11F4" w:rsidRPr="000A11F4" w:rsidRDefault="000A11F4" w:rsidP="008839AB">
      <w:pPr>
        <w:pStyle w:val="ListParagraph"/>
        <w:tabs>
          <w:tab w:val="left" w:pos="900"/>
        </w:tabs>
        <w:overflowPunct w:val="0"/>
        <w:autoSpaceDE w:val="0"/>
        <w:autoSpaceDN w:val="0"/>
        <w:adjustRightInd w:val="0"/>
        <w:ind w:left="1296"/>
        <w:textAlignment w:val="baseline"/>
        <w:rPr>
          <w:rFonts w:asciiTheme="minorHAnsi" w:hAnsiTheme="minorHAnsi" w:cs="Arial"/>
          <w:sz w:val="20"/>
          <w:szCs w:val="20"/>
        </w:rPr>
      </w:pPr>
    </w:p>
    <w:p w14:paraId="59249B15" w14:textId="77777777" w:rsidR="000A11F4" w:rsidRPr="000A11F4" w:rsidRDefault="000A11F4" w:rsidP="00EF44C0">
      <w:pPr>
        <w:pStyle w:val="ListParagraph"/>
        <w:numPr>
          <w:ilvl w:val="2"/>
          <w:numId w:val="35"/>
        </w:numPr>
        <w:tabs>
          <w:tab w:val="left" w:pos="900"/>
        </w:tabs>
        <w:overflowPunct w:val="0"/>
        <w:autoSpaceDE w:val="0"/>
        <w:autoSpaceDN w:val="0"/>
        <w:adjustRightInd w:val="0"/>
        <w:textAlignment w:val="baseline"/>
        <w:rPr>
          <w:rFonts w:asciiTheme="minorHAnsi" w:hAnsiTheme="minorHAnsi" w:cs="Arial"/>
          <w:sz w:val="20"/>
          <w:szCs w:val="20"/>
        </w:rPr>
      </w:pPr>
      <w:r w:rsidRPr="000A11F4">
        <w:rPr>
          <w:rFonts w:asciiTheme="minorHAnsi" w:hAnsiTheme="minorHAnsi" w:cs="Arial"/>
          <w:color w:val="000000" w:themeColor="text1"/>
          <w:sz w:val="20"/>
          <w:szCs w:val="20"/>
        </w:rPr>
        <w:t>The professional standards of The Joint Commission (TJC)</w:t>
      </w:r>
      <w:r w:rsidRPr="000A11F4">
        <w:rPr>
          <w:rFonts w:asciiTheme="minorHAnsi" w:hAnsiTheme="minorHAnsi" w:cs="Arial"/>
          <w:sz w:val="20"/>
          <w:szCs w:val="20"/>
        </w:rPr>
        <w:t xml:space="preserve"> </w:t>
      </w:r>
      <w:hyperlink r:id="rId14" w:history="1">
        <w:r w:rsidRPr="000A11F4">
          <w:rPr>
            <w:rStyle w:val="Hyperlink"/>
            <w:rFonts w:asciiTheme="minorHAnsi" w:hAnsiTheme="minorHAnsi" w:cs="Arial"/>
            <w:sz w:val="20"/>
            <w:szCs w:val="20"/>
          </w:rPr>
          <w:t>http://www.jointcommission.org/standards_information/hap_requirements.aspx</w:t>
        </w:r>
      </w:hyperlink>
      <w:r w:rsidRPr="000A11F4">
        <w:rPr>
          <w:rFonts w:asciiTheme="minorHAnsi" w:hAnsiTheme="minorHAnsi" w:cs="Arial"/>
          <w:sz w:val="20"/>
          <w:szCs w:val="20"/>
        </w:rPr>
        <w:t xml:space="preserve"> </w:t>
      </w:r>
    </w:p>
    <w:p w14:paraId="6C5E66E4" w14:textId="77777777" w:rsidR="000A11F4" w:rsidRPr="000A11F4" w:rsidRDefault="000A11F4" w:rsidP="008839AB">
      <w:pPr>
        <w:pStyle w:val="ListParagraph"/>
        <w:rPr>
          <w:rFonts w:asciiTheme="minorHAnsi" w:hAnsiTheme="minorHAnsi" w:cs="Arial"/>
          <w:sz w:val="20"/>
          <w:szCs w:val="20"/>
        </w:rPr>
      </w:pPr>
    </w:p>
    <w:p w14:paraId="7C9E391A" w14:textId="77777777" w:rsidR="000A11F4" w:rsidRPr="000A11F4" w:rsidRDefault="000A11F4" w:rsidP="00EF44C0">
      <w:pPr>
        <w:pStyle w:val="NoSpacing"/>
        <w:numPr>
          <w:ilvl w:val="2"/>
          <w:numId w:val="35"/>
        </w:numPr>
        <w:rPr>
          <w:rFonts w:cs="Arial"/>
          <w:sz w:val="20"/>
          <w:szCs w:val="20"/>
        </w:rPr>
      </w:pPr>
      <w:r w:rsidRPr="000A11F4">
        <w:rPr>
          <w:rFonts w:cs="Arial"/>
          <w:sz w:val="20"/>
          <w:szCs w:val="20"/>
        </w:rPr>
        <w:t xml:space="preserve">The standards of the American Hospital Association (AHA) </w:t>
      </w:r>
    </w:p>
    <w:p w14:paraId="5D019973" w14:textId="714E3510" w:rsidR="000A11F4" w:rsidRPr="000A11F4" w:rsidRDefault="00FF1800" w:rsidP="008839AB">
      <w:pPr>
        <w:pStyle w:val="NoSpacing"/>
        <w:ind w:left="1296"/>
        <w:rPr>
          <w:rFonts w:cs="Arial"/>
          <w:sz w:val="20"/>
          <w:szCs w:val="20"/>
        </w:rPr>
      </w:pPr>
      <w:r>
        <w:t xml:space="preserve">     </w:t>
      </w:r>
      <w:hyperlink r:id="rId15" w:history="1">
        <w:r w:rsidRPr="00421A3B">
          <w:rPr>
            <w:rStyle w:val="Hyperlink"/>
            <w:rFonts w:asciiTheme="minorHAnsi" w:hAnsiTheme="minorHAnsi" w:cs="Arial"/>
            <w:sz w:val="20"/>
            <w:szCs w:val="20"/>
          </w:rPr>
          <w:t>http://www.hpoe.org/resources?show=100&amp;type=8</w:t>
        </w:r>
      </w:hyperlink>
      <w:r w:rsidR="000A11F4" w:rsidRPr="000A11F4">
        <w:rPr>
          <w:rFonts w:cs="Arial"/>
          <w:sz w:val="20"/>
          <w:szCs w:val="20"/>
        </w:rPr>
        <w:t xml:space="preserve">  and;</w:t>
      </w:r>
    </w:p>
    <w:p w14:paraId="2168A61F" w14:textId="77777777" w:rsidR="000A11F4" w:rsidRPr="000A11F4" w:rsidRDefault="000A11F4" w:rsidP="008839AB">
      <w:pPr>
        <w:pStyle w:val="NoSpacing"/>
        <w:ind w:left="1296"/>
        <w:rPr>
          <w:rFonts w:cs="Arial"/>
          <w:sz w:val="20"/>
          <w:szCs w:val="20"/>
        </w:rPr>
      </w:pPr>
    </w:p>
    <w:p w14:paraId="46B9C8D4" w14:textId="77777777" w:rsidR="000A11F4" w:rsidRPr="000A11F4" w:rsidRDefault="000A11F4" w:rsidP="00EF44C0">
      <w:pPr>
        <w:pStyle w:val="NoSpacing"/>
        <w:numPr>
          <w:ilvl w:val="2"/>
          <w:numId w:val="35"/>
        </w:numPr>
        <w:rPr>
          <w:rFonts w:cs="Arial"/>
          <w:sz w:val="20"/>
          <w:szCs w:val="20"/>
        </w:rPr>
      </w:pPr>
      <w:r w:rsidRPr="000A11F4">
        <w:rPr>
          <w:rFonts w:cs="Arial"/>
          <w:color w:val="000000" w:themeColor="text1"/>
          <w:sz w:val="20"/>
          <w:szCs w:val="20"/>
        </w:rPr>
        <w:t>The requirements contained in this PWS.</w:t>
      </w:r>
    </w:p>
    <w:p w14:paraId="605A577D" w14:textId="77777777" w:rsidR="000A11F4" w:rsidRPr="000A11F4" w:rsidRDefault="000A11F4" w:rsidP="008839AB">
      <w:pPr>
        <w:pStyle w:val="ListParagraph"/>
        <w:jc w:val="both"/>
        <w:rPr>
          <w:rFonts w:asciiTheme="minorHAnsi" w:hAnsiTheme="minorHAnsi" w:cs="Arial"/>
          <w:color w:val="000000" w:themeColor="text1"/>
          <w:sz w:val="20"/>
          <w:szCs w:val="20"/>
          <w:u w:val="single"/>
        </w:rPr>
      </w:pPr>
    </w:p>
    <w:bookmarkEnd w:id="4"/>
    <w:p w14:paraId="04DB3486" w14:textId="77777777" w:rsidR="000A11F4" w:rsidRPr="000A11F4" w:rsidRDefault="000A11F4" w:rsidP="00EF44C0">
      <w:pPr>
        <w:pStyle w:val="BodyText"/>
        <w:numPr>
          <w:ilvl w:val="1"/>
          <w:numId w:val="35"/>
        </w:numPr>
        <w:snapToGrid w:val="0"/>
        <w:jc w:val="both"/>
        <w:rPr>
          <w:rFonts w:asciiTheme="minorHAnsi" w:hAnsiTheme="minorHAnsi" w:cs="Arial"/>
          <w:caps/>
          <w:color w:val="000000"/>
          <w:sz w:val="20"/>
        </w:rPr>
      </w:pPr>
      <w:r w:rsidRPr="000A11F4">
        <w:rPr>
          <w:rFonts w:asciiTheme="minorHAnsi" w:hAnsiTheme="minorHAnsi" w:cs="Arial"/>
          <w:b/>
          <w:caps/>
          <w:color w:val="000000"/>
          <w:sz w:val="20"/>
          <w:u w:val="single"/>
        </w:rPr>
        <w:t xml:space="preserve">Medical Records </w:t>
      </w:r>
    </w:p>
    <w:p w14:paraId="687AB18C" w14:textId="77777777" w:rsidR="000A11F4" w:rsidRPr="000A11F4" w:rsidRDefault="000A11F4" w:rsidP="008839AB">
      <w:pPr>
        <w:pStyle w:val="BodyText"/>
        <w:snapToGrid w:val="0"/>
        <w:ind w:left="792"/>
        <w:jc w:val="both"/>
        <w:rPr>
          <w:rFonts w:asciiTheme="minorHAnsi" w:hAnsiTheme="minorHAnsi" w:cs="Arial"/>
          <w:caps/>
          <w:color w:val="000000"/>
          <w:sz w:val="20"/>
        </w:rPr>
      </w:pPr>
    </w:p>
    <w:p w14:paraId="1EAD464E" w14:textId="77777777" w:rsidR="00DE50BB" w:rsidRDefault="000A11F4" w:rsidP="00EF44C0">
      <w:pPr>
        <w:pStyle w:val="BodyText"/>
        <w:numPr>
          <w:ilvl w:val="2"/>
          <w:numId w:val="35"/>
        </w:numPr>
        <w:suppressLineNumbers/>
        <w:tabs>
          <w:tab w:val="left" w:pos="540"/>
          <w:tab w:val="left" w:pos="900"/>
          <w:tab w:val="left" w:pos="1350"/>
          <w:tab w:val="left" w:pos="1890"/>
          <w:tab w:val="left" w:pos="2520"/>
        </w:tabs>
        <w:snapToGrid w:val="0"/>
        <w:jc w:val="both"/>
        <w:rPr>
          <w:rFonts w:asciiTheme="minorHAnsi" w:hAnsiTheme="minorHAnsi" w:cs="Arial"/>
          <w:color w:val="000000" w:themeColor="text1"/>
          <w:sz w:val="20"/>
        </w:rPr>
      </w:pPr>
      <w:r w:rsidRPr="000A11F4">
        <w:rPr>
          <w:rFonts w:asciiTheme="minorHAnsi" w:hAnsiTheme="minorHAnsi" w:cs="Arial"/>
          <w:color w:val="000000" w:themeColor="text1"/>
          <w:sz w:val="20"/>
          <w:u w:val="single"/>
        </w:rPr>
        <w:t>Authorities</w:t>
      </w:r>
      <w:r w:rsidRPr="000A11F4">
        <w:rPr>
          <w:rFonts w:asciiTheme="minorHAnsi" w:hAnsiTheme="minorHAnsi" w:cs="Arial"/>
          <w:color w:val="000000" w:themeColor="text1"/>
          <w:sz w:val="20"/>
        </w:rPr>
        <w:t xml:space="preserve">: </w:t>
      </w:r>
      <w:r w:rsidR="00694B8F">
        <w:rPr>
          <w:rFonts w:asciiTheme="minorHAnsi" w:hAnsiTheme="minorHAnsi" w:cs="Arial"/>
          <w:color w:val="000000" w:themeColor="text1"/>
          <w:sz w:val="20"/>
        </w:rPr>
        <w:t>P</w:t>
      </w:r>
      <w:r w:rsidRPr="000A11F4">
        <w:rPr>
          <w:rFonts w:asciiTheme="minorHAnsi" w:hAnsiTheme="minorHAnsi" w:cs="Arial"/>
          <w:color w:val="000000" w:themeColor="text1"/>
          <w:sz w:val="20"/>
        </w:rPr>
        <w:t>hysician(s) providing healthcare services to the VAMC patients shall be considered as</w:t>
      </w:r>
    </w:p>
    <w:p w14:paraId="50174A43" w14:textId="77777777" w:rsidR="00DE50BB" w:rsidRDefault="00DE50BB" w:rsidP="00DE50BB">
      <w:pPr>
        <w:pStyle w:val="BodyText"/>
        <w:suppressLineNumbers/>
        <w:tabs>
          <w:tab w:val="left" w:pos="540"/>
          <w:tab w:val="left" w:pos="900"/>
          <w:tab w:val="left" w:pos="1350"/>
          <w:tab w:val="left" w:pos="1890"/>
          <w:tab w:val="left" w:pos="2520"/>
        </w:tabs>
        <w:snapToGrid w:val="0"/>
        <w:ind w:left="792"/>
        <w:jc w:val="both"/>
        <w:rPr>
          <w:rFonts w:asciiTheme="minorHAnsi" w:hAnsiTheme="minorHAnsi" w:cs="Arial"/>
          <w:color w:val="000000" w:themeColor="text1"/>
          <w:sz w:val="20"/>
        </w:rPr>
      </w:pPr>
      <w:r>
        <w:rPr>
          <w:rFonts w:asciiTheme="minorHAnsi" w:hAnsiTheme="minorHAnsi" w:cs="Arial"/>
          <w:color w:val="000000" w:themeColor="text1"/>
          <w:sz w:val="20"/>
        </w:rPr>
        <w:t xml:space="preserve">            </w:t>
      </w:r>
      <w:r w:rsidR="000A11F4" w:rsidRPr="000A11F4">
        <w:rPr>
          <w:rFonts w:asciiTheme="minorHAnsi" w:hAnsiTheme="minorHAnsi" w:cs="Arial"/>
          <w:color w:val="000000" w:themeColor="text1"/>
          <w:sz w:val="20"/>
        </w:rPr>
        <w:t>part of the Department Healthcare Activity</w:t>
      </w:r>
      <w:r w:rsidR="00626970">
        <w:rPr>
          <w:rFonts w:asciiTheme="minorHAnsi" w:hAnsiTheme="minorHAnsi" w:cs="Arial"/>
          <w:color w:val="000000" w:themeColor="text1"/>
          <w:sz w:val="20"/>
        </w:rPr>
        <w:t>. Contractor shall ensure its physician(s)</w:t>
      </w:r>
      <w:r w:rsidR="000A11F4" w:rsidRPr="000A11F4">
        <w:rPr>
          <w:rFonts w:asciiTheme="minorHAnsi" w:hAnsiTheme="minorHAnsi" w:cs="Arial"/>
          <w:color w:val="000000" w:themeColor="text1"/>
          <w:sz w:val="20"/>
        </w:rPr>
        <w:t xml:space="preserve"> comply with the</w:t>
      </w:r>
    </w:p>
    <w:p w14:paraId="7399C302" w14:textId="77777777" w:rsidR="00DE50BB" w:rsidRDefault="00DE50BB" w:rsidP="00DE50BB">
      <w:pPr>
        <w:pStyle w:val="BodyText"/>
        <w:suppressLineNumbers/>
        <w:tabs>
          <w:tab w:val="left" w:pos="540"/>
          <w:tab w:val="left" w:pos="900"/>
          <w:tab w:val="left" w:pos="1350"/>
          <w:tab w:val="left" w:pos="1890"/>
          <w:tab w:val="left" w:pos="2520"/>
        </w:tabs>
        <w:snapToGrid w:val="0"/>
        <w:ind w:left="792"/>
        <w:jc w:val="both"/>
        <w:rPr>
          <w:rFonts w:asciiTheme="minorHAnsi" w:hAnsiTheme="minorHAnsi" w:cs="Arial"/>
          <w:color w:val="000000" w:themeColor="text1"/>
          <w:sz w:val="20"/>
        </w:rPr>
      </w:pPr>
      <w:r>
        <w:rPr>
          <w:rFonts w:asciiTheme="minorHAnsi" w:hAnsiTheme="minorHAnsi" w:cs="Arial"/>
          <w:color w:val="000000" w:themeColor="text1"/>
          <w:sz w:val="20"/>
        </w:rPr>
        <w:t xml:space="preserve">          </w:t>
      </w:r>
      <w:r w:rsidR="000A11F4" w:rsidRPr="000A11F4">
        <w:rPr>
          <w:rFonts w:asciiTheme="minorHAnsi" w:hAnsiTheme="minorHAnsi" w:cs="Arial"/>
          <w:color w:val="000000" w:themeColor="text1"/>
          <w:sz w:val="20"/>
        </w:rPr>
        <w:t xml:space="preserve"> </w:t>
      </w:r>
      <w:r>
        <w:rPr>
          <w:rFonts w:asciiTheme="minorHAnsi" w:hAnsiTheme="minorHAnsi" w:cs="Arial"/>
          <w:color w:val="000000" w:themeColor="text1"/>
          <w:sz w:val="20"/>
        </w:rPr>
        <w:t xml:space="preserve"> </w:t>
      </w:r>
      <w:r w:rsidR="000A11F4" w:rsidRPr="000A11F4">
        <w:rPr>
          <w:rFonts w:asciiTheme="minorHAnsi" w:hAnsiTheme="minorHAnsi" w:cs="Arial"/>
          <w:color w:val="000000" w:themeColor="text1"/>
          <w:sz w:val="20"/>
        </w:rPr>
        <w:t xml:space="preserve">47 U.S.C. § 551(a) (Protection of Subscriber Privacy), 38 U.S.C. § 5701 (Confidential Nature of </w:t>
      </w:r>
    </w:p>
    <w:p w14:paraId="47BC3632" w14:textId="77777777" w:rsidR="00DE50BB" w:rsidRDefault="00DE50BB" w:rsidP="00DE50BB">
      <w:pPr>
        <w:pStyle w:val="BodyText"/>
        <w:suppressLineNumbers/>
        <w:tabs>
          <w:tab w:val="left" w:pos="540"/>
          <w:tab w:val="left" w:pos="900"/>
          <w:tab w:val="left" w:pos="1350"/>
          <w:tab w:val="left" w:pos="1890"/>
          <w:tab w:val="left" w:pos="2520"/>
        </w:tabs>
        <w:snapToGrid w:val="0"/>
        <w:ind w:left="792"/>
        <w:jc w:val="both"/>
        <w:rPr>
          <w:rFonts w:asciiTheme="minorHAnsi" w:hAnsiTheme="minorHAnsi" w:cs="Arial"/>
          <w:color w:val="000000" w:themeColor="text1"/>
          <w:sz w:val="20"/>
        </w:rPr>
      </w:pPr>
      <w:r>
        <w:rPr>
          <w:rFonts w:asciiTheme="minorHAnsi" w:hAnsiTheme="minorHAnsi" w:cs="Arial"/>
          <w:color w:val="000000" w:themeColor="text1"/>
          <w:sz w:val="20"/>
        </w:rPr>
        <w:t xml:space="preserve">            </w:t>
      </w:r>
      <w:r w:rsidR="000A11F4" w:rsidRPr="000A11F4">
        <w:rPr>
          <w:rFonts w:asciiTheme="minorHAnsi" w:hAnsiTheme="minorHAnsi" w:cs="Arial"/>
          <w:color w:val="000000" w:themeColor="text1"/>
          <w:sz w:val="20"/>
        </w:rPr>
        <w:t xml:space="preserve">Claims), 5U.S.C. § 552 (Freedom of Information Act), 38 U.S.C. § 5705 (Confidentiality of Medical </w:t>
      </w:r>
    </w:p>
    <w:p w14:paraId="3FEBB07B" w14:textId="0FE1CCFF" w:rsidR="00DE50BB" w:rsidRDefault="00DE50BB" w:rsidP="00DE50BB">
      <w:pPr>
        <w:pStyle w:val="BodyText"/>
        <w:suppressLineNumbers/>
        <w:tabs>
          <w:tab w:val="left" w:pos="540"/>
          <w:tab w:val="left" w:pos="900"/>
          <w:tab w:val="left" w:pos="1350"/>
          <w:tab w:val="left" w:pos="1890"/>
          <w:tab w:val="left" w:pos="2520"/>
        </w:tabs>
        <w:snapToGrid w:val="0"/>
        <w:ind w:left="792"/>
        <w:jc w:val="both"/>
        <w:rPr>
          <w:rFonts w:asciiTheme="minorHAnsi" w:hAnsiTheme="minorHAnsi" w:cs="Arial"/>
          <w:color w:val="000000" w:themeColor="text1"/>
          <w:sz w:val="20"/>
        </w:rPr>
      </w:pPr>
      <w:r>
        <w:rPr>
          <w:rFonts w:asciiTheme="minorHAnsi" w:hAnsiTheme="minorHAnsi" w:cs="Arial"/>
          <w:color w:val="000000" w:themeColor="text1"/>
          <w:sz w:val="20"/>
        </w:rPr>
        <w:t xml:space="preserve">            </w:t>
      </w:r>
      <w:r w:rsidR="000A11F4" w:rsidRPr="000A11F4">
        <w:rPr>
          <w:rFonts w:asciiTheme="minorHAnsi" w:hAnsiTheme="minorHAnsi" w:cs="Arial"/>
          <w:color w:val="000000" w:themeColor="text1"/>
          <w:sz w:val="20"/>
        </w:rPr>
        <w:t>Quality Assurance Records) 38 U.S.C. § 7332 (Confidentiality of Certain Medical Records), Title 5</w:t>
      </w:r>
    </w:p>
    <w:p w14:paraId="697C6BDD" w14:textId="77777777" w:rsidR="00DE50BB" w:rsidRDefault="000A11F4" w:rsidP="00DE50BB">
      <w:pPr>
        <w:pStyle w:val="BodyText"/>
        <w:suppressLineNumbers/>
        <w:tabs>
          <w:tab w:val="left" w:pos="540"/>
          <w:tab w:val="left" w:pos="900"/>
          <w:tab w:val="left" w:pos="1350"/>
          <w:tab w:val="left" w:pos="1890"/>
          <w:tab w:val="left" w:pos="2520"/>
        </w:tabs>
        <w:snapToGrid w:val="0"/>
        <w:ind w:left="792"/>
        <w:jc w:val="both"/>
        <w:rPr>
          <w:rFonts w:asciiTheme="minorHAnsi" w:hAnsiTheme="minorHAnsi" w:cs="Arial"/>
          <w:color w:val="000000" w:themeColor="text1"/>
          <w:sz w:val="20"/>
        </w:rPr>
      </w:pPr>
      <w:r w:rsidRPr="000A11F4">
        <w:rPr>
          <w:rFonts w:asciiTheme="minorHAnsi" w:hAnsiTheme="minorHAnsi" w:cs="Arial"/>
          <w:color w:val="000000" w:themeColor="text1"/>
          <w:sz w:val="20"/>
        </w:rPr>
        <w:t xml:space="preserve"> </w:t>
      </w:r>
      <w:r w:rsidR="00DE50BB">
        <w:rPr>
          <w:rFonts w:asciiTheme="minorHAnsi" w:hAnsiTheme="minorHAnsi" w:cs="Arial"/>
          <w:color w:val="000000" w:themeColor="text1"/>
          <w:sz w:val="20"/>
        </w:rPr>
        <w:t xml:space="preserve">           </w:t>
      </w:r>
      <w:r w:rsidRPr="000A11F4">
        <w:rPr>
          <w:rFonts w:asciiTheme="minorHAnsi" w:hAnsiTheme="minorHAnsi" w:cs="Arial"/>
          <w:color w:val="000000" w:themeColor="text1"/>
          <w:sz w:val="20"/>
        </w:rPr>
        <w:t>U.S.C. § 522a (Records Maintained on Individuals) as well as 45 C.F.R. Parts 160, 162 and 164</w:t>
      </w:r>
    </w:p>
    <w:p w14:paraId="45FA42E4" w14:textId="09257CDE" w:rsidR="000A11F4" w:rsidRPr="000A11F4" w:rsidRDefault="00DE50BB" w:rsidP="00DE50BB">
      <w:pPr>
        <w:pStyle w:val="BodyText"/>
        <w:suppressLineNumbers/>
        <w:tabs>
          <w:tab w:val="left" w:pos="540"/>
          <w:tab w:val="left" w:pos="900"/>
          <w:tab w:val="left" w:pos="1350"/>
          <w:tab w:val="left" w:pos="1890"/>
          <w:tab w:val="left" w:pos="2520"/>
        </w:tabs>
        <w:snapToGrid w:val="0"/>
        <w:ind w:left="792"/>
        <w:jc w:val="both"/>
        <w:rPr>
          <w:rFonts w:asciiTheme="minorHAnsi" w:hAnsiTheme="minorHAnsi" w:cs="Arial"/>
          <w:color w:val="000000" w:themeColor="text1"/>
          <w:sz w:val="20"/>
        </w:rPr>
      </w:pPr>
      <w:r>
        <w:rPr>
          <w:rFonts w:asciiTheme="minorHAnsi" w:hAnsiTheme="minorHAnsi" w:cs="Arial"/>
          <w:color w:val="000000" w:themeColor="text1"/>
          <w:sz w:val="20"/>
        </w:rPr>
        <w:t xml:space="preserve">           </w:t>
      </w:r>
      <w:r w:rsidR="000A11F4" w:rsidRPr="000A11F4">
        <w:rPr>
          <w:rFonts w:asciiTheme="minorHAnsi" w:hAnsiTheme="minorHAnsi" w:cs="Arial"/>
          <w:color w:val="000000" w:themeColor="text1"/>
          <w:sz w:val="20"/>
        </w:rPr>
        <w:t xml:space="preserve"> (HIPAA). </w:t>
      </w:r>
    </w:p>
    <w:p w14:paraId="2CE50869" w14:textId="77777777" w:rsidR="000A11F4" w:rsidRPr="000A11F4" w:rsidRDefault="000A11F4" w:rsidP="008839AB">
      <w:pPr>
        <w:pStyle w:val="BodyText"/>
        <w:suppressLineNumbers/>
        <w:tabs>
          <w:tab w:val="left" w:pos="540"/>
          <w:tab w:val="left" w:pos="900"/>
          <w:tab w:val="left" w:pos="1350"/>
          <w:tab w:val="left" w:pos="1890"/>
          <w:tab w:val="left" w:pos="2520"/>
        </w:tabs>
        <w:snapToGrid w:val="0"/>
        <w:ind w:left="1296"/>
        <w:jc w:val="both"/>
        <w:rPr>
          <w:rFonts w:asciiTheme="minorHAnsi" w:hAnsiTheme="minorHAnsi" w:cs="Arial"/>
          <w:color w:val="000000" w:themeColor="text1"/>
          <w:sz w:val="20"/>
        </w:rPr>
      </w:pPr>
    </w:p>
    <w:p w14:paraId="5C39F7A5" w14:textId="77777777" w:rsidR="005224DE" w:rsidRDefault="000A11F4" w:rsidP="00EF44C0">
      <w:pPr>
        <w:pStyle w:val="BodyText"/>
        <w:numPr>
          <w:ilvl w:val="2"/>
          <w:numId w:val="35"/>
        </w:numPr>
        <w:suppressLineNumbers/>
        <w:tabs>
          <w:tab w:val="left" w:pos="540"/>
          <w:tab w:val="left" w:pos="900"/>
          <w:tab w:val="left" w:pos="1350"/>
          <w:tab w:val="left" w:pos="1890"/>
          <w:tab w:val="left" w:pos="2520"/>
        </w:tabs>
        <w:snapToGrid w:val="0"/>
        <w:jc w:val="both"/>
        <w:rPr>
          <w:rFonts w:asciiTheme="minorHAnsi" w:hAnsiTheme="minorHAnsi" w:cs="Arial"/>
          <w:color w:val="000000" w:themeColor="text1"/>
          <w:sz w:val="20"/>
        </w:rPr>
      </w:pPr>
      <w:r w:rsidRPr="000A11F4">
        <w:rPr>
          <w:rFonts w:asciiTheme="minorHAnsi" w:hAnsiTheme="minorHAnsi" w:cs="Arial"/>
          <w:color w:val="000000" w:themeColor="text1"/>
          <w:sz w:val="20"/>
          <w:u w:val="single"/>
        </w:rPr>
        <w:t>HIPAA</w:t>
      </w:r>
      <w:r w:rsidRPr="000A11F4">
        <w:rPr>
          <w:rFonts w:asciiTheme="minorHAnsi" w:hAnsiTheme="minorHAnsi" w:cs="Arial"/>
          <w:color w:val="000000" w:themeColor="text1"/>
          <w:sz w:val="20"/>
        </w:rPr>
        <w:t xml:space="preserve">: This contract and its requirements meet exception in 45 CFR 164.502(e), and does not </w:t>
      </w:r>
    </w:p>
    <w:p w14:paraId="38C16BC5" w14:textId="77777777" w:rsidR="005224DE" w:rsidRDefault="005224DE" w:rsidP="005224DE">
      <w:pPr>
        <w:pStyle w:val="BodyText"/>
        <w:suppressLineNumbers/>
        <w:tabs>
          <w:tab w:val="left" w:pos="540"/>
          <w:tab w:val="left" w:pos="900"/>
          <w:tab w:val="left" w:pos="1350"/>
          <w:tab w:val="left" w:pos="1890"/>
          <w:tab w:val="left" w:pos="2520"/>
        </w:tabs>
        <w:snapToGrid w:val="0"/>
        <w:ind w:left="792"/>
        <w:jc w:val="both"/>
        <w:rPr>
          <w:rFonts w:asciiTheme="minorHAnsi" w:hAnsiTheme="minorHAnsi" w:cs="Arial"/>
          <w:color w:val="000000" w:themeColor="text1"/>
          <w:sz w:val="20"/>
        </w:rPr>
      </w:pPr>
      <w:r>
        <w:rPr>
          <w:rFonts w:asciiTheme="minorHAnsi" w:hAnsiTheme="minorHAnsi" w:cs="Arial"/>
          <w:color w:val="000000" w:themeColor="text1"/>
          <w:sz w:val="20"/>
        </w:rPr>
        <w:t xml:space="preserve">            </w:t>
      </w:r>
      <w:r w:rsidR="000A11F4" w:rsidRPr="000A11F4">
        <w:rPr>
          <w:rFonts w:asciiTheme="minorHAnsi" w:hAnsiTheme="minorHAnsi" w:cs="Arial"/>
          <w:color w:val="000000" w:themeColor="text1"/>
          <w:sz w:val="20"/>
        </w:rPr>
        <w:t>require a Business Associate Agreement (BAA)</w:t>
      </w:r>
      <w:r w:rsidR="00626970">
        <w:rPr>
          <w:rFonts w:asciiTheme="minorHAnsi" w:hAnsiTheme="minorHAnsi" w:cs="Arial"/>
          <w:color w:val="000000" w:themeColor="text1"/>
          <w:sz w:val="20"/>
        </w:rPr>
        <w:t>.</w:t>
      </w:r>
      <w:r w:rsidR="000A11F4" w:rsidRPr="000A11F4">
        <w:rPr>
          <w:rFonts w:asciiTheme="minorHAnsi" w:hAnsiTheme="minorHAnsi" w:cs="Arial"/>
          <w:color w:val="000000" w:themeColor="text1"/>
          <w:sz w:val="20"/>
        </w:rPr>
        <w:t xml:space="preserve"> Treatment and administrative patient records</w:t>
      </w:r>
    </w:p>
    <w:p w14:paraId="530894A8" w14:textId="77777777" w:rsidR="005224DE" w:rsidRDefault="000A11F4" w:rsidP="005224DE">
      <w:pPr>
        <w:pStyle w:val="BodyText"/>
        <w:suppressLineNumbers/>
        <w:tabs>
          <w:tab w:val="left" w:pos="540"/>
          <w:tab w:val="left" w:pos="900"/>
          <w:tab w:val="left" w:pos="1350"/>
          <w:tab w:val="left" w:pos="1890"/>
          <w:tab w:val="left" w:pos="2520"/>
        </w:tabs>
        <w:snapToGrid w:val="0"/>
        <w:ind w:left="792"/>
        <w:jc w:val="both"/>
        <w:rPr>
          <w:rFonts w:asciiTheme="minorHAnsi" w:hAnsiTheme="minorHAnsi" w:cs="Arial"/>
          <w:color w:val="000000" w:themeColor="text1"/>
          <w:sz w:val="20"/>
        </w:rPr>
      </w:pPr>
      <w:r w:rsidRPr="000A11F4">
        <w:rPr>
          <w:rFonts w:asciiTheme="minorHAnsi" w:hAnsiTheme="minorHAnsi" w:cs="Arial"/>
          <w:color w:val="000000" w:themeColor="text1"/>
          <w:sz w:val="20"/>
        </w:rPr>
        <w:t xml:space="preserve"> </w:t>
      </w:r>
      <w:r w:rsidR="005224DE">
        <w:rPr>
          <w:rFonts w:asciiTheme="minorHAnsi" w:hAnsiTheme="minorHAnsi" w:cs="Arial"/>
          <w:color w:val="000000" w:themeColor="text1"/>
          <w:sz w:val="20"/>
        </w:rPr>
        <w:t xml:space="preserve">           </w:t>
      </w:r>
      <w:r w:rsidRPr="000A11F4">
        <w:rPr>
          <w:rFonts w:asciiTheme="minorHAnsi" w:hAnsiTheme="minorHAnsi" w:cs="Arial"/>
          <w:color w:val="000000" w:themeColor="text1"/>
          <w:sz w:val="20"/>
        </w:rPr>
        <w:t>generated by this contract or provided to the Contractors by the VAMC are covered by the VA</w:t>
      </w:r>
    </w:p>
    <w:p w14:paraId="65CE3136" w14:textId="77777777" w:rsidR="00FA1984" w:rsidRDefault="000A11F4" w:rsidP="0036075F">
      <w:pPr>
        <w:pStyle w:val="BodyText"/>
        <w:suppressLineNumbers/>
        <w:tabs>
          <w:tab w:val="left" w:pos="540"/>
          <w:tab w:val="left" w:pos="900"/>
          <w:tab w:val="left" w:pos="1350"/>
          <w:tab w:val="left" w:pos="1890"/>
          <w:tab w:val="left" w:pos="2520"/>
        </w:tabs>
        <w:snapToGrid w:val="0"/>
        <w:ind w:left="792"/>
        <w:jc w:val="both"/>
        <w:rPr>
          <w:rFonts w:asciiTheme="minorHAnsi" w:hAnsiTheme="minorHAnsi" w:cs="Arial"/>
          <w:color w:val="000000" w:themeColor="text1"/>
          <w:sz w:val="20"/>
        </w:rPr>
      </w:pPr>
      <w:r w:rsidRPr="000A11F4">
        <w:rPr>
          <w:rFonts w:asciiTheme="minorHAnsi" w:hAnsiTheme="minorHAnsi" w:cs="Arial"/>
          <w:color w:val="000000" w:themeColor="text1"/>
          <w:sz w:val="20"/>
        </w:rPr>
        <w:lastRenderedPageBreak/>
        <w:t xml:space="preserve"> </w:t>
      </w:r>
      <w:r w:rsidR="0036075F">
        <w:rPr>
          <w:rFonts w:asciiTheme="minorHAnsi" w:hAnsiTheme="minorHAnsi" w:cs="Arial"/>
          <w:color w:val="000000" w:themeColor="text1"/>
          <w:sz w:val="20"/>
        </w:rPr>
        <w:t xml:space="preserve">           </w:t>
      </w:r>
      <w:r w:rsidRPr="000A11F4">
        <w:rPr>
          <w:rFonts w:asciiTheme="minorHAnsi" w:hAnsiTheme="minorHAnsi" w:cs="Arial"/>
          <w:color w:val="000000" w:themeColor="text1"/>
          <w:sz w:val="20"/>
        </w:rPr>
        <w:t xml:space="preserve">system of records entitled </w:t>
      </w:r>
      <w:r w:rsidRPr="000A11F4">
        <w:rPr>
          <w:rFonts w:asciiTheme="minorHAnsi" w:eastAsiaTheme="majorEastAsia" w:hAnsiTheme="minorHAnsi" w:cs="Arial"/>
          <w:sz w:val="20"/>
        </w:rPr>
        <w:t xml:space="preserve">‘Patient Medical Records-VA’ (24VA19). </w:t>
      </w:r>
      <w:r w:rsidRPr="000A11F4">
        <w:rPr>
          <w:rFonts w:asciiTheme="minorHAnsi" w:hAnsiTheme="minorHAnsi" w:cs="Arial"/>
          <w:color w:val="000000" w:themeColor="text1"/>
          <w:sz w:val="20"/>
        </w:rPr>
        <w:t>Contractor generated VA patien</w:t>
      </w:r>
      <w:r w:rsidR="00FA1984">
        <w:rPr>
          <w:rFonts w:asciiTheme="minorHAnsi" w:hAnsiTheme="minorHAnsi" w:cs="Arial"/>
          <w:color w:val="000000" w:themeColor="text1"/>
          <w:sz w:val="20"/>
        </w:rPr>
        <w:t>t</w:t>
      </w:r>
    </w:p>
    <w:p w14:paraId="1FE559D4" w14:textId="702AEC0F" w:rsidR="0036075F" w:rsidRDefault="00FA1984" w:rsidP="0036075F">
      <w:pPr>
        <w:pStyle w:val="BodyText"/>
        <w:suppressLineNumbers/>
        <w:tabs>
          <w:tab w:val="left" w:pos="540"/>
          <w:tab w:val="left" w:pos="900"/>
          <w:tab w:val="left" w:pos="1350"/>
          <w:tab w:val="left" w:pos="1890"/>
          <w:tab w:val="left" w:pos="2520"/>
        </w:tabs>
        <w:snapToGrid w:val="0"/>
        <w:ind w:left="792"/>
        <w:jc w:val="both"/>
        <w:rPr>
          <w:rFonts w:asciiTheme="minorHAnsi" w:hAnsiTheme="minorHAnsi" w:cs="Arial"/>
          <w:color w:val="000000" w:themeColor="text1"/>
          <w:sz w:val="20"/>
        </w:rPr>
      </w:pPr>
      <w:r>
        <w:rPr>
          <w:rFonts w:asciiTheme="minorHAnsi" w:hAnsiTheme="minorHAnsi" w:cs="Arial"/>
          <w:color w:val="000000" w:themeColor="text1"/>
          <w:sz w:val="20"/>
        </w:rPr>
        <w:t xml:space="preserve">            </w:t>
      </w:r>
      <w:r w:rsidR="000A11F4" w:rsidRPr="000A11F4">
        <w:rPr>
          <w:rFonts w:asciiTheme="minorHAnsi" w:hAnsiTheme="minorHAnsi" w:cs="Arial"/>
          <w:color w:val="000000" w:themeColor="text1"/>
          <w:sz w:val="20"/>
        </w:rPr>
        <w:t>records are the property of the VA and shall not be accessed, released, transferred, or destroyed</w:t>
      </w:r>
    </w:p>
    <w:p w14:paraId="3848B9D9" w14:textId="5AF7D172" w:rsidR="00FA1984" w:rsidRDefault="0036075F" w:rsidP="005224DE">
      <w:pPr>
        <w:pStyle w:val="BodyText"/>
        <w:suppressLineNumbers/>
        <w:tabs>
          <w:tab w:val="left" w:pos="540"/>
          <w:tab w:val="left" w:pos="900"/>
          <w:tab w:val="left" w:pos="1350"/>
          <w:tab w:val="left" w:pos="1890"/>
          <w:tab w:val="left" w:pos="2520"/>
        </w:tabs>
        <w:snapToGrid w:val="0"/>
        <w:ind w:left="792"/>
        <w:jc w:val="both"/>
        <w:rPr>
          <w:rFonts w:asciiTheme="minorHAnsi" w:hAnsiTheme="minorHAnsi" w:cs="Arial"/>
          <w:color w:val="000000" w:themeColor="text1"/>
          <w:sz w:val="20"/>
        </w:rPr>
      </w:pPr>
      <w:r>
        <w:rPr>
          <w:rFonts w:asciiTheme="minorHAnsi" w:hAnsiTheme="minorHAnsi" w:cs="Arial"/>
          <w:color w:val="000000" w:themeColor="text1"/>
          <w:sz w:val="20"/>
        </w:rPr>
        <w:t xml:space="preserve">        </w:t>
      </w:r>
      <w:r w:rsidR="000A11F4" w:rsidRPr="000A11F4">
        <w:rPr>
          <w:rFonts w:asciiTheme="minorHAnsi" w:hAnsiTheme="minorHAnsi" w:cs="Arial"/>
          <w:color w:val="000000" w:themeColor="text1"/>
          <w:sz w:val="20"/>
        </w:rPr>
        <w:t xml:space="preserve"> </w:t>
      </w:r>
      <w:r w:rsidR="00FA1984">
        <w:rPr>
          <w:rFonts w:asciiTheme="minorHAnsi" w:hAnsiTheme="minorHAnsi" w:cs="Arial"/>
          <w:color w:val="000000" w:themeColor="text1"/>
          <w:sz w:val="20"/>
        </w:rPr>
        <w:t xml:space="preserve">   </w:t>
      </w:r>
      <w:r w:rsidR="000A11F4" w:rsidRPr="000A11F4">
        <w:rPr>
          <w:rFonts w:asciiTheme="minorHAnsi" w:hAnsiTheme="minorHAnsi" w:cs="Arial"/>
          <w:color w:val="000000" w:themeColor="text1"/>
          <w:sz w:val="20"/>
        </w:rPr>
        <w:t xml:space="preserve">except in accordance with applicable laws and regulations. </w:t>
      </w:r>
      <w:r w:rsidR="005D61B1">
        <w:rPr>
          <w:rFonts w:asciiTheme="minorHAnsi" w:hAnsiTheme="minorHAnsi" w:cs="Arial"/>
          <w:color w:val="000000" w:themeColor="text1"/>
          <w:sz w:val="20"/>
        </w:rPr>
        <w:t>Contractor</w:t>
      </w:r>
      <w:r w:rsidR="000A11F4" w:rsidRPr="000A11F4">
        <w:rPr>
          <w:rFonts w:asciiTheme="minorHAnsi" w:hAnsiTheme="minorHAnsi" w:cs="Arial"/>
          <w:color w:val="000000" w:themeColor="text1"/>
          <w:sz w:val="20"/>
        </w:rPr>
        <w:t xml:space="preserve"> shall ensure that all records</w:t>
      </w:r>
    </w:p>
    <w:p w14:paraId="697DEAE7" w14:textId="5847F110" w:rsidR="00FA1984" w:rsidRDefault="000A11F4" w:rsidP="005224DE">
      <w:pPr>
        <w:pStyle w:val="BodyText"/>
        <w:suppressLineNumbers/>
        <w:tabs>
          <w:tab w:val="left" w:pos="540"/>
          <w:tab w:val="left" w:pos="900"/>
          <w:tab w:val="left" w:pos="1350"/>
          <w:tab w:val="left" w:pos="1890"/>
          <w:tab w:val="left" w:pos="2520"/>
        </w:tabs>
        <w:snapToGrid w:val="0"/>
        <w:ind w:left="792"/>
        <w:jc w:val="both"/>
        <w:rPr>
          <w:rFonts w:asciiTheme="minorHAnsi" w:hAnsiTheme="minorHAnsi" w:cs="Arial"/>
          <w:color w:val="000000" w:themeColor="text1"/>
          <w:sz w:val="20"/>
        </w:rPr>
      </w:pPr>
      <w:r w:rsidRPr="000A11F4">
        <w:rPr>
          <w:rFonts w:asciiTheme="minorHAnsi" w:hAnsiTheme="minorHAnsi" w:cs="Arial"/>
          <w:color w:val="000000" w:themeColor="text1"/>
          <w:sz w:val="20"/>
        </w:rPr>
        <w:t xml:space="preserve"> </w:t>
      </w:r>
      <w:r w:rsidR="00FA1984">
        <w:rPr>
          <w:rFonts w:asciiTheme="minorHAnsi" w:hAnsiTheme="minorHAnsi" w:cs="Arial"/>
          <w:color w:val="000000" w:themeColor="text1"/>
          <w:sz w:val="20"/>
        </w:rPr>
        <w:t xml:space="preserve">           </w:t>
      </w:r>
      <w:r w:rsidRPr="000A11F4">
        <w:rPr>
          <w:rFonts w:asciiTheme="minorHAnsi" w:hAnsiTheme="minorHAnsi" w:cs="Arial"/>
          <w:color w:val="000000" w:themeColor="text1"/>
          <w:sz w:val="20"/>
        </w:rPr>
        <w:t xml:space="preserve">pertaining to medical care and services </w:t>
      </w:r>
      <w:r w:rsidR="00626970">
        <w:rPr>
          <w:rFonts w:asciiTheme="minorHAnsi" w:hAnsiTheme="minorHAnsi" w:cs="Arial"/>
          <w:color w:val="000000" w:themeColor="text1"/>
          <w:sz w:val="20"/>
        </w:rPr>
        <w:t xml:space="preserve">that are in its possession </w:t>
      </w:r>
      <w:r w:rsidRPr="000A11F4">
        <w:rPr>
          <w:rFonts w:asciiTheme="minorHAnsi" w:hAnsiTheme="minorHAnsi" w:cs="Arial"/>
          <w:color w:val="000000" w:themeColor="text1"/>
          <w:sz w:val="20"/>
        </w:rPr>
        <w:t>are available for immediate</w:t>
      </w:r>
    </w:p>
    <w:p w14:paraId="5D8954AB" w14:textId="440A400C" w:rsidR="00FA1984" w:rsidRDefault="000A11F4" w:rsidP="005224DE">
      <w:pPr>
        <w:pStyle w:val="BodyText"/>
        <w:suppressLineNumbers/>
        <w:tabs>
          <w:tab w:val="left" w:pos="540"/>
          <w:tab w:val="left" w:pos="900"/>
          <w:tab w:val="left" w:pos="1350"/>
          <w:tab w:val="left" w:pos="1890"/>
          <w:tab w:val="left" w:pos="2520"/>
        </w:tabs>
        <w:snapToGrid w:val="0"/>
        <w:ind w:left="792"/>
        <w:jc w:val="both"/>
        <w:rPr>
          <w:rFonts w:asciiTheme="minorHAnsi" w:hAnsiTheme="minorHAnsi" w:cs="Arial"/>
          <w:color w:val="000000" w:themeColor="text1"/>
          <w:sz w:val="20"/>
        </w:rPr>
      </w:pPr>
      <w:r w:rsidRPr="000A11F4">
        <w:rPr>
          <w:rFonts w:asciiTheme="minorHAnsi" w:hAnsiTheme="minorHAnsi" w:cs="Arial"/>
          <w:color w:val="000000" w:themeColor="text1"/>
          <w:sz w:val="20"/>
        </w:rPr>
        <w:t xml:space="preserve"> </w:t>
      </w:r>
      <w:r w:rsidR="00FA1984">
        <w:rPr>
          <w:rFonts w:asciiTheme="minorHAnsi" w:hAnsiTheme="minorHAnsi" w:cs="Arial"/>
          <w:color w:val="000000" w:themeColor="text1"/>
          <w:sz w:val="20"/>
        </w:rPr>
        <w:t xml:space="preserve">           </w:t>
      </w:r>
      <w:r w:rsidRPr="000A11F4">
        <w:rPr>
          <w:rFonts w:asciiTheme="minorHAnsi" w:hAnsiTheme="minorHAnsi" w:cs="Arial"/>
          <w:color w:val="000000" w:themeColor="text1"/>
          <w:sz w:val="20"/>
        </w:rPr>
        <w:t xml:space="preserve">transmission when requested by the VA. Records identified for review, audit, or evaluation by VA </w:t>
      </w:r>
    </w:p>
    <w:p w14:paraId="444B59EB" w14:textId="62F09ED5" w:rsidR="00FA1984" w:rsidRDefault="00FA1984" w:rsidP="005224DE">
      <w:pPr>
        <w:pStyle w:val="BodyText"/>
        <w:suppressLineNumbers/>
        <w:tabs>
          <w:tab w:val="left" w:pos="540"/>
          <w:tab w:val="left" w:pos="900"/>
          <w:tab w:val="left" w:pos="1350"/>
          <w:tab w:val="left" w:pos="1890"/>
          <w:tab w:val="left" w:pos="2520"/>
        </w:tabs>
        <w:snapToGrid w:val="0"/>
        <w:ind w:left="792"/>
        <w:jc w:val="both"/>
        <w:rPr>
          <w:rFonts w:asciiTheme="minorHAnsi" w:hAnsiTheme="minorHAnsi" w:cs="Arial"/>
          <w:color w:val="000000" w:themeColor="text1"/>
          <w:sz w:val="20"/>
        </w:rPr>
      </w:pPr>
      <w:r>
        <w:rPr>
          <w:rFonts w:asciiTheme="minorHAnsi" w:hAnsiTheme="minorHAnsi" w:cs="Arial"/>
          <w:color w:val="000000" w:themeColor="text1"/>
          <w:sz w:val="20"/>
        </w:rPr>
        <w:t xml:space="preserve">            </w:t>
      </w:r>
      <w:r w:rsidR="000A11F4" w:rsidRPr="000A11F4">
        <w:rPr>
          <w:rFonts w:asciiTheme="minorHAnsi" w:hAnsiTheme="minorHAnsi" w:cs="Arial"/>
          <w:color w:val="000000" w:themeColor="text1"/>
          <w:sz w:val="20"/>
        </w:rPr>
        <w:t>representatives and authorized federal and state officials, shall be accessed on-site during normal</w:t>
      </w:r>
    </w:p>
    <w:p w14:paraId="03B4883E" w14:textId="13B0065B" w:rsidR="00FA1984" w:rsidRDefault="000A11F4" w:rsidP="005224DE">
      <w:pPr>
        <w:pStyle w:val="BodyText"/>
        <w:suppressLineNumbers/>
        <w:tabs>
          <w:tab w:val="left" w:pos="540"/>
          <w:tab w:val="left" w:pos="900"/>
          <w:tab w:val="left" w:pos="1350"/>
          <w:tab w:val="left" w:pos="1890"/>
          <w:tab w:val="left" w:pos="2520"/>
        </w:tabs>
        <w:snapToGrid w:val="0"/>
        <w:ind w:left="792"/>
        <w:jc w:val="both"/>
        <w:rPr>
          <w:rFonts w:asciiTheme="minorHAnsi" w:hAnsiTheme="minorHAnsi" w:cs="Arial"/>
          <w:color w:val="000000" w:themeColor="text1"/>
          <w:sz w:val="20"/>
        </w:rPr>
      </w:pPr>
      <w:r w:rsidRPr="000A11F4">
        <w:rPr>
          <w:rFonts w:asciiTheme="minorHAnsi" w:hAnsiTheme="minorHAnsi" w:cs="Arial"/>
          <w:color w:val="000000" w:themeColor="text1"/>
          <w:sz w:val="20"/>
        </w:rPr>
        <w:t xml:space="preserve"> </w:t>
      </w:r>
      <w:r w:rsidR="00FA1984">
        <w:rPr>
          <w:rFonts w:asciiTheme="minorHAnsi" w:hAnsiTheme="minorHAnsi" w:cs="Arial"/>
          <w:color w:val="000000" w:themeColor="text1"/>
          <w:sz w:val="20"/>
        </w:rPr>
        <w:t xml:space="preserve">           </w:t>
      </w:r>
      <w:r w:rsidRPr="000A11F4">
        <w:rPr>
          <w:rFonts w:asciiTheme="minorHAnsi" w:hAnsiTheme="minorHAnsi" w:cs="Arial"/>
          <w:color w:val="000000" w:themeColor="text1"/>
          <w:sz w:val="20"/>
        </w:rPr>
        <w:t xml:space="preserve">business hours or mailed by the </w:t>
      </w:r>
      <w:r w:rsidRPr="007105C5">
        <w:rPr>
          <w:rFonts w:asciiTheme="minorHAnsi" w:hAnsiTheme="minorHAnsi" w:cs="Arial"/>
          <w:color w:val="000000" w:themeColor="text1"/>
          <w:sz w:val="20"/>
        </w:rPr>
        <w:t>Contractor at</w:t>
      </w:r>
      <w:r w:rsidR="007105C5" w:rsidRPr="007105C5">
        <w:rPr>
          <w:rFonts w:asciiTheme="minorHAnsi" w:hAnsiTheme="minorHAnsi" w:cs="Arial"/>
          <w:color w:val="000000" w:themeColor="text1"/>
          <w:sz w:val="20"/>
        </w:rPr>
        <w:t xml:space="preserve"> their</w:t>
      </w:r>
      <w:r w:rsidRPr="000A11F4">
        <w:rPr>
          <w:rFonts w:asciiTheme="minorHAnsi" w:hAnsiTheme="minorHAnsi" w:cs="Arial"/>
          <w:color w:val="000000" w:themeColor="text1"/>
          <w:sz w:val="20"/>
        </w:rPr>
        <w:t xml:space="preserve"> expense. Contractor shall deliver all final patient </w:t>
      </w:r>
    </w:p>
    <w:p w14:paraId="037AEAB3" w14:textId="19169DCA" w:rsidR="00FA1984" w:rsidRDefault="00FA1984" w:rsidP="005224DE">
      <w:pPr>
        <w:pStyle w:val="BodyText"/>
        <w:suppressLineNumbers/>
        <w:tabs>
          <w:tab w:val="left" w:pos="540"/>
          <w:tab w:val="left" w:pos="900"/>
          <w:tab w:val="left" w:pos="1350"/>
          <w:tab w:val="left" w:pos="1890"/>
          <w:tab w:val="left" w:pos="2520"/>
        </w:tabs>
        <w:snapToGrid w:val="0"/>
        <w:ind w:left="792"/>
        <w:jc w:val="both"/>
        <w:rPr>
          <w:rFonts w:asciiTheme="minorHAnsi" w:hAnsiTheme="minorHAnsi" w:cs="Arial"/>
          <w:color w:val="000000" w:themeColor="text1"/>
          <w:sz w:val="20"/>
        </w:rPr>
      </w:pPr>
      <w:r>
        <w:rPr>
          <w:rFonts w:asciiTheme="minorHAnsi" w:hAnsiTheme="minorHAnsi" w:cs="Arial"/>
          <w:color w:val="000000" w:themeColor="text1"/>
          <w:sz w:val="20"/>
        </w:rPr>
        <w:t xml:space="preserve">            </w:t>
      </w:r>
      <w:r w:rsidR="000A11F4" w:rsidRPr="000A11F4">
        <w:rPr>
          <w:rFonts w:asciiTheme="minorHAnsi" w:hAnsiTheme="minorHAnsi" w:cs="Arial"/>
          <w:color w:val="000000" w:themeColor="text1"/>
          <w:sz w:val="20"/>
        </w:rPr>
        <w:t xml:space="preserve">records, correspondence, and notes to the VA within twenty-one (21) calendar days after the </w:t>
      </w:r>
    </w:p>
    <w:p w14:paraId="698066FA" w14:textId="71E27E5D" w:rsidR="000A11F4" w:rsidRPr="000A11F4" w:rsidRDefault="00FA1984" w:rsidP="005224DE">
      <w:pPr>
        <w:pStyle w:val="BodyText"/>
        <w:suppressLineNumbers/>
        <w:tabs>
          <w:tab w:val="left" w:pos="540"/>
          <w:tab w:val="left" w:pos="900"/>
          <w:tab w:val="left" w:pos="1350"/>
          <w:tab w:val="left" w:pos="1890"/>
          <w:tab w:val="left" w:pos="2520"/>
        </w:tabs>
        <w:snapToGrid w:val="0"/>
        <w:ind w:left="792"/>
        <w:jc w:val="both"/>
        <w:rPr>
          <w:rFonts w:asciiTheme="minorHAnsi" w:hAnsiTheme="minorHAnsi" w:cs="Arial"/>
          <w:color w:val="000000" w:themeColor="text1"/>
          <w:sz w:val="20"/>
        </w:rPr>
      </w:pPr>
      <w:r>
        <w:rPr>
          <w:rFonts w:asciiTheme="minorHAnsi" w:hAnsiTheme="minorHAnsi" w:cs="Arial"/>
          <w:color w:val="000000" w:themeColor="text1"/>
          <w:sz w:val="20"/>
        </w:rPr>
        <w:t xml:space="preserve">            </w:t>
      </w:r>
      <w:r w:rsidR="000A11F4" w:rsidRPr="000A11F4">
        <w:rPr>
          <w:rFonts w:asciiTheme="minorHAnsi" w:hAnsiTheme="minorHAnsi" w:cs="Arial"/>
          <w:color w:val="000000" w:themeColor="text1"/>
          <w:sz w:val="20"/>
        </w:rPr>
        <w:t xml:space="preserve">contract expiration date. </w:t>
      </w:r>
    </w:p>
    <w:p w14:paraId="7DFB85EB" w14:textId="77777777" w:rsidR="000A11F4" w:rsidRPr="000A11F4" w:rsidRDefault="000A11F4" w:rsidP="008839AB">
      <w:pPr>
        <w:pStyle w:val="BodyText"/>
        <w:suppressLineNumbers/>
        <w:tabs>
          <w:tab w:val="left" w:pos="540"/>
          <w:tab w:val="left" w:pos="900"/>
          <w:tab w:val="left" w:pos="1350"/>
          <w:tab w:val="left" w:pos="1890"/>
          <w:tab w:val="left" w:pos="2520"/>
        </w:tabs>
        <w:snapToGrid w:val="0"/>
        <w:ind w:left="1296"/>
        <w:jc w:val="both"/>
        <w:rPr>
          <w:rFonts w:asciiTheme="minorHAnsi" w:hAnsiTheme="minorHAnsi" w:cs="Arial"/>
          <w:color w:val="000000" w:themeColor="text1"/>
          <w:sz w:val="20"/>
        </w:rPr>
      </w:pPr>
    </w:p>
    <w:p w14:paraId="099FBFEB" w14:textId="77777777" w:rsidR="00FA1984" w:rsidRDefault="000A11F4" w:rsidP="00EF44C0">
      <w:pPr>
        <w:pStyle w:val="BodyText"/>
        <w:numPr>
          <w:ilvl w:val="2"/>
          <w:numId w:val="35"/>
        </w:numPr>
        <w:suppressLineNumbers/>
        <w:tabs>
          <w:tab w:val="left" w:pos="540"/>
          <w:tab w:val="left" w:pos="900"/>
          <w:tab w:val="left" w:pos="1350"/>
          <w:tab w:val="left" w:pos="1890"/>
          <w:tab w:val="left" w:pos="2520"/>
        </w:tabs>
        <w:snapToGrid w:val="0"/>
        <w:jc w:val="both"/>
        <w:rPr>
          <w:rFonts w:asciiTheme="minorHAnsi" w:hAnsiTheme="minorHAnsi" w:cs="Arial"/>
          <w:color w:val="000000" w:themeColor="text1"/>
          <w:sz w:val="20"/>
        </w:rPr>
      </w:pPr>
      <w:r w:rsidRPr="000A11F4">
        <w:rPr>
          <w:rFonts w:asciiTheme="minorHAnsi" w:hAnsiTheme="minorHAnsi" w:cs="Arial"/>
          <w:color w:val="000000" w:themeColor="text1"/>
          <w:sz w:val="20"/>
          <w:u w:val="single"/>
        </w:rPr>
        <w:t>Disclosure</w:t>
      </w:r>
      <w:r w:rsidRPr="000A11F4">
        <w:rPr>
          <w:rFonts w:asciiTheme="minorHAnsi" w:hAnsiTheme="minorHAnsi" w:cs="Arial"/>
          <w:color w:val="000000" w:themeColor="text1"/>
          <w:sz w:val="20"/>
        </w:rPr>
        <w:t xml:space="preserve">: </w:t>
      </w:r>
      <w:r w:rsidR="00694B8F">
        <w:rPr>
          <w:rFonts w:asciiTheme="minorHAnsi" w:hAnsiTheme="minorHAnsi" w:cs="Arial"/>
          <w:color w:val="000000" w:themeColor="text1"/>
          <w:sz w:val="20"/>
        </w:rPr>
        <w:t>P</w:t>
      </w:r>
      <w:r w:rsidRPr="000A11F4">
        <w:rPr>
          <w:rFonts w:asciiTheme="minorHAnsi" w:hAnsiTheme="minorHAnsi" w:cs="Arial"/>
          <w:color w:val="000000" w:themeColor="text1"/>
          <w:sz w:val="20"/>
        </w:rPr>
        <w:t>hysician(s) may have ac</w:t>
      </w:r>
      <w:r w:rsidR="00626970">
        <w:rPr>
          <w:rFonts w:asciiTheme="minorHAnsi" w:hAnsiTheme="minorHAnsi" w:cs="Arial"/>
          <w:color w:val="000000" w:themeColor="text1"/>
          <w:sz w:val="20"/>
        </w:rPr>
        <w:t>cess to patient medical records;</w:t>
      </w:r>
      <w:r w:rsidRPr="000A11F4">
        <w:rPr>
          <w:rFonts w:asciiTheme="minorHAnsi" w:hAnsiTheme="minorHAnsi" w:cs="Arial"/>
          <w:color w:val="000000" w:themeColor="text1"/>
          <w:sz w:val="20"/>
        </w:rPr>
        <w:t xml:space="preserve"> however, the Contractor shall</w:t>
      </w:r>
    </w:p>
    <w:p w14:paraId="0961C78D" w14:textId="77777777" w:rsidR="007642B4" w:rsidRDefault="007642B4" w:rsidP="00FA1984">
      <w:pPr>
        <w:pStyle w:val="BodyText"/>
        <w:suppressLineNumbers/>
        <w:tabs>
          <w:tab w:val="left" w:pos="540"/>
          <w:tab w:val="left" w:pos="900"/>
          <w:tab w:val="left" w:pos="1350"/>
          <w:tab w:val="left" w:pos="1890"/>
          <w:tab w:val="left" w:pos="2520"/>
        </w:tabs>
        <w:snapToGrid w:val="0"/>
        <w:jc w:val="both"/>
        <w:rPr>
          <w:rFonts w:asciiTheme="minorHAnsi" w:hAnsiTheme="minorHAnsi" w:cs="Arial"/>
          <w:color w:val="000000" w:themeColor="text1"/>
          <w:sz w:val="20"/>
        </w:rPr>
      </w:pPr>
      <w:r>
        <w:rPr>
          <w:rFonts w:asciiTheme="minorHAnsi" w:hAnsiTheme="minorHAnsi" w:cs="Arial"/>
          <w:color w:val="000000" w:themeColor="text1"/>
          <w:sz w:val="20"/>
        </w:rPr>
        <w:t xml:space="preserve">                              </w:t>
      </w:r>
      <w:r w:rsidR="000A11F4" w:rsidRPr="000A11F4">
        <w:rPr>
          <w:rFonts w:asciiTheme="minorHAnsi" w:hAnsiTheme="minorHAnsi" w:cs="Arial"/>
          <w:color w:val="000000" w:themeColor="text1"/>
          <w:sz w:val="20"/>
        </w:rPr>
        <w:t>obtain permission from the VAMC before disclosing any patient information. Subject to applicable</w:t>
      </w:r>
    </w:p>
    <w:p w14:paraId="09CD7218" w14:textId="77777777" w:rsidR="007642B4" w:rsidRDefault="000A11F4" w:rsidP="00FA1984">
      <w:pPr>
        <w:pStyle w:val="BodyText"/>
        <w:suppressLineNumbers/>
        <w:tabs>
          <w:tab w:val="left" w:pos="540"/>
          <w:tab w:val="left" w:pos="900"/>
          <w:tab w:val="left" w:pos="1350"/>
          <w:tab w:val="left" w:pos="1890"/>
          <w:tab w:val="left" w:pos="2520"/>
        </w:tabs>
        <w:snapToGrid w:val="0"/>
        <w:jc w:val="both"/>
        <w:rPr>
          <w:rFonts w:asciiTheme="minorHAnsi" w:hAnsiTheme="minorHAnsi" w:cs="Arial"/>
          <w:color w:val="000000" w:themeColor="text1"/>
          <w:sz w:val="20"/>
        </w:rPr>
      </w:pPr>
      <w:r w:rsidRPr="000A11F4">
        <w:rPr>
          <w:rFonts w:asciiTheme="minorHAnsi" w:hAnsiTheme="minorHAnsi" w:cs="Arial"/>
          <w:color w:val="000000" w:themeColor="text1"/>
          <w:sz w:val="20"/>
        </w:rPr>
        <w:t xml:space="preserve"> </w:t>
      </w:r>
      <w:r w:rsidR="007642B4">
        <w:rPr>
          <w:rFonts w:asciiTheme="minorHAnsi" w:hAnsiTheme="minorHAnsi" w:cs="Arial"/>
          <w:color w:val="000000" w:themeColor="text1"/>
          <w:sz w:val="20"/>
        </w:rPr>
        <w:t xml:space="preserve">                             </w:t>
      </w:r>
      <w:r w:rsidRPr="000A11F4">
        <w:rPr>
          <w:rFonts w:asciiTheme="minorHAnsi" w:hAnsiTheme="minorHAnsi" w:cs="Arial"/>
          <w:color w:val="000000" w:themeColor="text1"/>
          <w:sz w:val="20"/>
        </w:rPr>
        <w:t xml:space="preserve">federal confidentiality or privacy laws, the Contractor, or </w:t>
      </w:r>
      <w:r w:rsidR="00626970">
        <w:rPr>
          <w:rFonts w:asciiTheme="minorHAnsi" w:hAnsiTheme="minorHAnsi" w:cs="Arial"/>
          <w:color w:val="000000" w:themeColor="text1"/>
          <w:sz w:val="20"/>
        </w:rPr>
        <w:t xml:space="preserve">its </w:t>
      </w:r>
      <w:r w:rsidRPr="000A11F4">
        <w:rPr>
          <w:rFonts w:asciiTheme="minorHAnsi" w:hAnsiTheme="minorHAnsi" w:cs="Arial"/>
          <w:color w:val="000000" w:themeColor="text1"/>
          <w:sz w:val="20"/>
        </w:rPr>
        <w:t>designated representatives, and</w:t>
      </w:r>
    </w:p>
    <w:p w14:paraId="0D9E9994" w14:textId="77777777" w:rsidR="007642B4" w:rsidRDefault="000A11F4" w:rsidP="00FA1984">
      <w:pPr>
        <w:pStyle w:val="BodyText"/>
        <w:suppressLineNumbers/>
        <w:tabs>
          <w:tab w:val="left" w:pos="540"/>
          <w:tab w:val="left" w:pos="900"/>
          <w:tab w:val="left" w:pos="1350"/>
          <w:tab w:val="left" w:pos="1890"/>
          <w:tab w:val="left" w:pos="2520"/>
        </w:tabs>
        <w:snapToGrid w:val="0"/>
        <w:jc w:val="both"/>
        <w:rPr>
          <w:rFonts w:asciiTheme="minorHAnsi" w:hAnsiTheme="minorHAnsi" w:cs="Arial"/>
          <w:color w:val="000000" w:themeColor="text1"/>
          <w:sz w:val="20"/>
        </w:rPr>
      </w:pPr>
      <w:r w:rsidRPr="000A11F4">
        <w:rPr>
          <w:rFonts w:asciiTheme="minorHAnsi" w:hAnsiTheme="minorHAnsi" w:cs="Arial"/>
          <w:color w:val="000000" w:themeColor="text1"/>
          <w:sz w:val="20"/>
        </w:rPr>
        <w:t xml:space="preserve"> </w:t>
      </w:r>
      <w:r w:rsidR="007642B4">
        <w:rPr>
          <w:rFonts w:asciiTheme="minorHAnsi" w:hAnsiTheme="minorHAnsi" w:cs="Arial"/>
          <w:color w:val="000000" w:themeColor="text1"/>
          <w:sz w:val="20"/>
        </w:rPr>
        <w:t xml:space="preserve">                             </w:t>
      </w:r>
      <w:r w:rsidRPr="000A11F4">
        <w:rPr>
          <w:rFonts w:asciiTheme="minorHAnsi" w:hAnsiTheme="minorHAnsi" w:cs="Arial"/>
          <w:color w:val="000000" w:themeColor="text1"/>
          <w:sz w:val="20"/>
        </w:rPr>
        <w:t xml:space="preserve">designated representatives of federal regulatory agencies having jurisdiction over Contractor, may </w:t>
      </w:r>
    </w:p>
    <w:p w14:paraId="0150F942" w14:textId="77777777" w:rsidR="007642B4" w:rsidRDefault="007642B4" w:rsidP="00FA1984">
      <w:pPr>
        <w:pStyle w:val="BodyText"/>
        <w:suppressLineNumbers/>
        <w:tabs>
          <w:tab w:val="left" w:pos="540"/>
          <w:tab w:val="left" w:pos="900"/>
          <w:tab w:val="left" w:pos="1350"/>
          <w:tab w:val="left" w:pos="1890"/>
          <w:tab w:val="left" w:pos="2520"/>
        </w:tabs>
        <w:snapToGrid w:val="0"/>
        <w:jc w:val="both"/>
        <w:rPr>
          <w:rFonts w:asciiTheme="minorHAnsi" w:hAnsiTheme="minorHAnsi" w:cs="Arial"/>
          <w:color w:val="000000" w:themeColor="text1"/>
          <w:sz w:val="20"/>
        </w:rPr>
      </w:pPr>
      <w:r>
        <w:rPr>
          <w:rFonts w:asciiTheme="minorHAnsi" w:hAnsiTheme="minorHAnsi" w:cs="Arial"/>
          <w:color w:val="000000" w:themeColor="text1"/>
          <w:sz w:val="20"/>
        </w:rPr>
        <w:t xml:space="preserve">                              </w:t>
      </w:r>
      <w:r w:rsidR="000A11F4" w:rsidRPr="000A11F4">
        <w:rPr>
          <w:rFonts w:asciiTheme="minorHAnsi" w:hAnsiTheme="minorHAnsi" w:cs="Arial"/>
          <w:color w:val="000000" w:themeColor="text1"/>
          <w:sz w:val="20"/>
        </w:rPr>
        <w:t xml:space="preserve">have access to the VAMC records, at the place of business on request during normal business hours, </w:t>
      </w:r>
    </w:p>
    <w:p w14:paraId="4B639750" w14:textId="77777777" w:rsidR="007642B4" w:rsidRDefault="007642B4" w:rsidP="00FA1984">
      <w:pPr>
        <w:pStyle w:val="BodyText"/>
        <w:suppressLineNumbers/>
        <w:tabs>
          <w:tab w:val="left" w:pos="540"/>
          <w:tab w:val="left" w:pos="900"/>
          <w:tab w:val="left" w:pos="1350"/>
          <w:tab w:val="left" w:pos="1890"/>
          <w:tab w:val="left" w:pos="2520"/>
        </w:tabs>
        <w:snapToGrid w:val="0"/>
        <w:jc w:val="both"/>
        <w:rPr>
          <w:rFonts w:asciiTheme="minorHAnsi" w:hAnsiTheme="minorHAnsi" w:cs="Arial"/>
          <w:color w:val="000000" w:themeColor="text1"/>
          <w:sz w:val="20"/>
        </w:rPr>
      </w:pPr>
      <w:r>
        <w:rPr>
          <w:rFonts w:asciiTheme="minorHAnsi" w:hAnsiTheme="minorHAnsi" w:cs="Arial"/>
          <w:color w:val="000000" w:themeColor="text1"/>
          <w:sz w:val="20"/>
        </w:rPr>
        <w:t xml:space="preserve">                              </w:t>
      </w:r>
      <w:r w:rsidR="000A11F4" w:rsidRPr="000A11F4">
        <w:rPr>
          <w:rFonts w:asciiTheme="minorHAnsi" w:hAnsiTheme="minorHAnsi" w:cs="Arial"/>
          <w:color w:val="000000" w:themeColor="text1"/>
          <w:sz w:val="20"/>
        </w:rPr>
        <w:t xml:space="preserve">to inspect and review and make copies of such records. The VAMC will provide the Contractor with </w:t>
      </w:r>
    </w:p>
    <w:p w14:paraId="2D6D6373" w14:textId="77777777" w:rsidR="00765559" w:rsidRDefault="007642B4" w:rsidP="00765559">
      <w:pPr>
        <w:pStyle w:val="BodyText"/>
        <w:suppressLineNumbers/>
        <w:tabs>
          <w:tab w:val="left" w:pos="540"/>
          <w:tab w:val="left" w:pos="900"/>
          <w:tab w:val="left" w:pos="1350"/>
          <w:tab w:val="left" w:pos="1890"/>
          <w:tab w:val="left" w:pos="2520"/>
        </w:tabs>
        <w:snapToGrid w:val="0"/>
        <w:ind w:left="540"/>
        <w:jc w:val="both"/>
        <w:rPr>
          <w:rFonts w:asciiTheme="minorHAnsi" w:hAnsiTheme="minorHAnsi" w:cs="Arial"/>
          <w:color w:val="000000" w:themeColor="text1"/>
          <w:sz w:val="20"/>
        </w:rPr>
      </w:pPr>
      <w:r>
        <w:rPr>
          <w:rFonts w:asciiTheme="minorHAnsi" w:hAnsiTheme="minorHAnsi" w:cs="Arial"/>
          <w:color w:val="000000" w:themeColor="text1"/>
          <w:sz w:val="20"/>
        </w:rPr>
        <w:t xml:space="preserve">                  </w:t>
      </w:r>
      <w:r w:rsidR="000A11F4" w:rsidRPr="000A11F4">
        <w:rPr>
          <w:rFonts w:asciiTheme="minorHAnsi" w:hAnsiTheme="minorHAnsi" w:cs="Arial"/>
          <w:color w:val="000000" w:themeColor="text1"/>
          <w:sz w:val="20"/>
        </w:rPr>
        <w:t xml:space="preserve">a copy of </w:t>
      </w:r>
      <w:hyperlink r:id="rId16" w:history="1">
        <w:r w:rsidR="000A11F4" w:rsidRPr="000A11F4">
          <w:rPr>
            <w:rStyle w:val="Hyperlink"/>
            <w:rFonts w:asciiTheme="minorHAnsi" w:eastAsiaTheme="majorEastAsia" w:hAnsiTheme="minorHAnsi" w:cs="Arial"/>
            <w:color w:val="000000" w:themeColor="text1"/>
            <w:sz w:val="20"/>
          </w:rPr>
          <w:t xml:space="preserve">VHA </w:t>
        </w:r>
        <w:r w:rsidR="00FF18E2">
          <w:rPr>
            <w:rStyle w:val="Hyperlink"/>
            <w:rFonts w:asciiTheme="minorHAnsi" w:eastAsiaTheme="majorEastAsia" w:hAnsiTheme="minorHAnsi" w:cs="Arial"/>
            <w:color w:val="000000" w:themeColor="text1"/>
            <w:sz w:val="20"/>
          </w:rPr>
          <w:t xml:space="preserve">Directive </w:t>
        </w:r>
        <w:r w:rsidR="000A11F4" w:rsidRPr="000A11F4">
          <w:rPr>
            <w:rStyle w:val="Hyperlink"/>
            <w:rFonts w:asciiTheme="minorHAnsi" w:eastAsiaTheme="majorEastAsia" w:hAnsiTheme="minorHAnsi" w:cs="Arial"/>
            <w:color w:val="000000" w:themeColor="text1"/>
            <w:sz w:val="20"/>
          </w:rPr>
          <w:t xml:space="preserve">1907.1, </w:t>
        </w:r>
        <w:r w:rsidR="00FF18E2">
          <w:rPr>
            <w:rStyle w:val="Hyperlink"/>
            <w:rFonts w:asciiTheme="minorHAnsi" w:eastAsiaTheme="majorEastAsia" w:hAnsiTheme="minorHAnsi" w:cs="Arial"/>
            <w:color w:val="000000" w:themeColor="text1"/>
            <w:sz w:val="20"/>
          </w:rPr>
          <w:t xml:space="preserve">VHA </w:t>
        </w:r>
        <w:r w:rsidR="000A11F4" w:rsidRPr="000A11F4">
          <w:rPr>
            <w:rStyle w:val="Hyperlink"/>
            <w:rFonts w:asciiTheme="minorHAnsi" w:eastAsiaTheme="majorEastAsia" w:hAnsiTheme="minorHAnsi" w:cs="Arial"/>
            <w:color w:val="000000" w:themeColor="text1"/>
            <w:sz w:val="20"/>
          </w:rPr>
          <w:t>Health Information Management and Health Records</w:t>
        </w:r>
      </w:hyperlink>
      <w:r w:rsidR="000A11F4" w:rsidRPr="000A11F4">
        <w:rPr>
          <w:rFonts w:asciiTheme="minorHAnsi" w:hAnsiTheme="minorHAnsi" w:cs="Arial"/>
          <w:color w:val="000000" w:themeColor="text1"/>
          <w:sz w:val="20"/>
        </w:rPr>
        <w:t xml:space="preserve"> and </w:t>
      </w:r>
    </w:p>
    <w:p w14:paraId="6F702BB7" w14:textId="4CF4CC32" w:rsidR="00765559" w:rsidRDefault="00765559" w:rsidP="00765559">
      <w:pPr>
        <w:pStyle w:val="BodyText"/>
        <w:suppressLineNumbers/>
        <w:tabs>
          <w:tab w:val="left" w:pos="540"/>
          <w:tab w:val="left" w:pos="900"/>
          <w:tab w:val="left" w:pos="1350"/>
          <w:tab w:val="left" w:pos="1890"/>
          <w:tab w:val="left" w:pos="2520"/>
        </w:tabs>
        <w:snapToGrid w:val="0"/>
        <w:ind w:left="540"/>
        <w:jc w:val="both"/>
        <w:rPr>
          <w:rFonts w:asciiTheme="minorHAnsi" w:hAnsiTheme="minorHAnsi" w:cs="Arial"/>
          <w:color w:val="000000" w:themeColor="text1"/>
          <w:sz w:val="20"/>
        </w:rPr>
      </w:pPr>
      <w:r>
        <w:rPr>
          <w:rFonts w:asciiTheme="minorHAnsi" w:hAnsiTheme="minorHAnsi" w:cs="Arial"/>
          <w:color w:val="000000" w:themeColor="text1"/>
          <w:sz w:val="20"/>
        </w:rPr>
        <w:t xml:space="preserve">                 </w:t>
      </w:r>
      <w:r w:rsidR="00DB411A">
        <w:rPr>
          <w:rFonts w:asciiTheme="minorHAnsi" w:hAnsiTheme="minorHAnsi" w:cs="Arial"/>
          <w:color w:val="000000" w:themeColor="text1"/>
          <w:sz w:val="20"/>
        </w:rPr>
        <w:t xml:space="preserve"> </w:t>
      </w:r>
      <w:hyperlink r:id="rId17" w:history="1">
        <w:r w:rsidR="000A11F4" w:rsidRPr="000A11F4">
          <w:rPr>
            <w:rStyle w:val="Hyperlink"/>
            <w:rFonts w:asciiTheme="minorHAnsi" w:eastAsiaTheme="majorEastAsia" w:hAnsiTheme="minorHAnsi" w:cs="Arial"/>
            <w:color w:val="000000" w:themeColor="text1"/>
            <w:sz w:val="20"/>
          </w:rPr>
          <w:t xml:space="preserve">VHA </w:t>
        </w:r>
        <w:r w:rsidR="00FF18E2">
          <w:rPr>
            <w:rStyle w:val="Hyperlink"/>
            <w:rFonts w:asciiTheme="minorHAnsi" w:eastAsiaTheme="majorEastAsia" w:hAnsiTheme="minorHAnsi" w:cs="Arial"/>
            <w:color w:val="000000" w:themeColor="text1"/>
            <w:sz w:val="20"/>
          </w:rPr>
          <w:t xml:space="preserve">Directive </w:t>
        </w:r>
        <w:r w:rsidR="000A11F4" w:rsidRPr="000A11F4">
          <w:rPr>
            <w:rStyle w:val="Hyperlink"/>
            <w:rFonts w:asciiTheme="minorHAnsi" w:eastAsiaTheme="majorEastAsia" w:hAnsiTheme="minorHAnsi" w:cs="Arial"/>
            <w:color w:val="000000" w:themeColor="text1"/>
            <w:sz w:val="20"/>
          </w:rPr>
          <w:t>1605.</w:t>
        </w:r>
        <w:r w:rsidR="00FF18E2">
          <w:rPr>
            <w:rStyle w:val="Hyperlink"/>
            <w:rFonts w:asciiTheme="minorHAnsi" w:eastAsiaTheme="majorEastAsia" w:hAnsiTheme="minorHAnsi" w:cs="Arial"/>
            <w:color w:val="000000" w:themeColor="text1"/>
            <w:sz w:val="20"/>
          </w:rPr>
          <w:t>0</w:t>
        </w:r>
        <w:r w:rsidR="000A11F4" w:rsidRPr="000A11F4">
          <w:rPr>
            <w:rStyle w:val="Hyperlink"/>
            <w:rFonts w:asciiTheme="minorHAnsi" w:eastAsiaTheme="majorEastAsia" w:hAnsiTheme="minorHAnsi" w:cs="Arial"/>
            <w:color w:val="000000" w:themeColor="text1"/>
            <w:sz w:val="20"/>
          </w:rPr>
          <w:t>1, Privacy and Release of Information.</w:t>
        </w:r>
      </w:hyperlink>
      <w:r w:rsidR="000A11F4" w:rsidRPr="000A11F4">
        <w:rPr>
          <w:rFonts w:asciiTheme="minorHAnsi" w:hAnsiTheme="minorHAnsi" w:cs="Arial"/>
          <w:color w:val="000000" w:themeColor="text1"/>
          <w:sz w:val="20"/>
        </w:rPr>
        <w:t xml:space="preserve"> The penalties and liabilities for the </w:t>
      </w:r>
    </w:p>
    <w:p w14:paraId="265B77B6" w14:textId="6FD4ACC4" w:rsidR="00DB411A" w:rsidRDefault="00765559" w:rsidP="00765559">
      <w:pPr>
        <w:pStyle w:val="BodyText"/>
        <w:suppressLineNumbers/>
        <w:tabs>
          <w:tab w:val="left" w:pos="540"/>
          <w:tab w:val="left" w:pos="900"/>
          <w:tab w:val="left" w:pos="1350"/>
          <w:tab w:val="left" w:pos="1890"/>
          <w:tab w:val="left" w:pos="2520"/>
        </w:tabs>
        <w:snapToGrid w:val="0"/>
        <w:ind w:left="540"/>
        <w:jc w:val="both"/>
        <w:rPr>
          <w:rFonts w:asciiTheme="minorHAnsi" w:hAnsiTheme="minorHAnsi" w:cs="Arial"/>
          <w:color w:val="000000" w:themeColor="text1"/>
          <w:sz w:val="20"/>
        </w:rPr>
      </w:pPr>
      <w:r>
        <w:rPr>
          <w:rFonts w:asciiTheme="minorHAnsi" w:hAnsiTheme="minorHAnsi" w:cs="Arial"/>
          <w:color w:val="000000" w:themeColor="text1"/>
          <w:sz w:val="20"/>
        </w:rPr>
        <w:t xml:space="preserve">                </w:t>
      </w:r>
      <w:r w:rsidR="00DB411A">
        <w:rPr>
          <w:rFonts w:asciiTheme="minorHAnsi" w:hAnsiTheme="minorHAnsi" w:cs="Arial"/>
          <w:color w:val="000000" w:themeColor="text1"/>
          <w:sz w:val="20"/>
        </w:rPr>
        <w:t xml:space="preserve"> </w:t>
      </w:r>
      <w:r>
        <w:rPr>
          <w:rFonts w:asciiTheme="minorHAnsi" w:hAnsiTheme="minorHAnsi" w:cs="Arial"/>
          <w:color w:val="000000" w:themeColor="text1"/>
          <w:sz w:val="20"/>
        </w:rPr>
        <w:t xml:space="preserve"> </w:t>
      </w:r>
      <w:r w:rsidR="000A11F4" w:rsidRPr="000A11F4">
        <w:rPr>
          <w:rFonts w:asciiTheme="minorHAnsi" w:hAnsiTheme="minorHAnsi" w:cs="Arial"/>
          <w:color w:val="000000" w:themeColor="text1"/>
          <w:sz w:val="20"/>
        </w:rPr>
        <w:t xml:space="preserve">unauthorized disclosure of VA patient information mandated by the statutes and regulations </w:t>
      </w:r>
      <w:r w:rsidR="00626970">
        <w:rPr>
          <w:rFonts w:asciiTheme="minorHAnsi" w:hAnsiTheme="minorHAnsi" w:cs="Arial"/>
          <w:color w:val="000000" w:themeColor="text1"/>
          <w:sz w:val="20"/>
        </w:rPr>
        <w:t xml:space="preserve">listed </w:t>
      </w:r>
    </w:p>
    <w:p w14:paraId="354D874D" w14:textId="440ADD32" w:rsidR="000A11F4" w:rsidRPr="000A11F4" w:rsidRDefault="00DB411A" w:rsidP="00765559">
      <w:pPr>
        <w:pStyle w:val="BodyText"/>
        <w:suppressLineNumbers/>
        <w:tabs>
          <w:tab w:val="left" w:pos="540"/>
          <w:tab w:val="left" w:pos="900"/>
          <w:tab w:val="left" w:pos="1350"/>
          <w:tab w:val="left" w:pos="1890"/>
          <w:tab w:val="left" w:pos="2520"/>
        </w:tabs>
        <w:snapToGrid w:val="0"/>
        <w:ind w:left="540"/>
        <w:jc w:val="both"/>
        <w:rPr>
          <w:rFonts w:asciiTheme="minorHAnsi" w:hAnsiTheme="minorHAnsi" w:cs="Arial"/>
          <w:color w:val="000000" w:themeColor="text1"/>
          <w:sz w:val="20"/>
        </w:rPr>
      </w:pPr>
      <w:r>
        <w:rPr>
          <w:rFonts w:asciiTheme="minorHAnsi" w:hAnsiTheme="minorHAnsi" w:cs="Arial"/>
          <w:color w:val="000000" w:themeColor="text1"/>
          <w:sz w:val="20"/>
        </w:rPr>
        <w:t xml:space="preserve">                  </w:t>
      </w:r>
      <w:r w:rsidR="00626970">
        <w:rPr>
          <w:rFonts w:asciiTheme="minorHAnsi" w:hAnsiTheme="minorHAnsi" w:cs="Arial"/>
          <w:color w:val="000000" w:themeColor="text1"/>
          <w:sz w:val="20"/>
        </w:rPr>
        <w:t>in paragraph 4.4.1</w:t>
      </w:r>
      <w:r w:rsidR="000A11F4" w:rsidRPr="000A11F4">
        <w:rPr>
          <w:rFonts w:asciiTheme="minorHAnsi" w:hAnsiTheme="minorHAnsi" w:cs="Arial"/>
          <w:color w:val="000000" w:themeColor="text1"/>
          <w:sz w:val="20"/>
        </w:rPr>
        <w:t xml:space="preserve"> apply to the Contractor.</w:t>
      </w:r>
    </w:p>
    <w:p w14:paraId="7A4C636B" w14:textId="77777777" w:rsidR="000A11F4" w:rsidRPr="000A11F4" w:rsidRDefault="000A11F4" w:rsidP="008839AB">
      <w:pPr>
        <w:pStyle w:val="BodyText"/>
        <w:suppressLineNumbers/>
        <w:tabs>
          <w:tab w:val="left" w:pos="540"/>
          <w:tab w:val="left" w:pos="900"/>
          <w:tab w:val="left" w:pos="1350"/>
          <w:tab w:val="left" w:pos="1890"/>
          <w:tab w:val="left" w:pos="2520"/>
        </w:tabs>
        <w:snapToGrid w:val="0"/>
        <w:jc w:val="both"/>
        <w:rPr>
          <w:rFonts w:asciiTheme="minorHAnsi" w:hAnsiTheme="minorHAnsi" w:cs="Arial"/>
          <w:color w:val="000000" w:themeColor="text1"/>
          <w:sz w:val="20"/>
        </w:rPr>
      </w:pPr>
    </w:p>
    <w:p w14:paraId="222DDAC5" w14:textId="5ACC9E45" w:rsidR="006531FD" w:rsidRDefault="000A11F4" w:rsidP="00EF44C0">
      <w:pPr>
        <w:pStyle w:val="BodyText"/>
        <w:numPr>
          <w:ilvl w:val="2"/>
          <w:numId w:val="35"/>
        </w:numPr>
        <w:suppressLineNumbers/>
        <w:tabs>
          <w:tab w:val="left" w:pos="540"/>
          <w:tab w:val="left" w:pos="900"/>
          <w:tab w:val="left" w:pos="1350"/>
          <w:tab w:val="left" w:pos="1890"/>
          <w:tab w:val="left" w:pos="2520"/>
        </w:tabs>
        <w:snapToGrid w:val="0"/>
        <w:jc w:val="both"/>
        <w:rPr>
          <w:rFonts w:asciiTheme="minorHAnsi" w:hAnsiTheme="minorHAnsi" w:cs="Arial"/>
          <w:color w:val="000000" w:themeColor="text1"/>
          <w:sz w:val="20"/>
        </w:rPr>
      </w:pPr>
      <w:r w:rsidRPr="000A11F4">
        <w:rPr>
          <w:rFonts w:asciiTheme="minorHAnsi" w:hAnsiTheme="minorHAnsi" w:cs="Arial"/>
          <w:color w:val="000000" w:themeColor="text1"/>
          <w:sz w:val="20"/>
          <w:u w:val="single"/>
        </w:rPr>
        <w:t>Professional Standards for Documenting Care</w:t>
      </w:r>
      <w:r w:rsidRPr="000A11F4">
        <w:rPr>
          <w:rFonts w:asciiTheme="minorHAnsi" w:hAnsiTheme="minorHAnsi" w:cs="Arial"/>
          <w:color w:val="000000" w:themeColor="text1"/>
          <w:sz w:val="20"/>
        </w:rPr>
        <w:t xml:space="preserve">: </w:t>
      </w:r>
      <w:r w:rsidR="00626970">
        <w:rPr>
          <w:rFonts w:asciiTheme="minorHAnsi" w:hAnsiTheme="minorHAnsi" w:cs="Arial"/>
          <w:color w:val="000000" w:themeColor="text1"/>
          <w:sz w:val="20"/>
        </w:rPr>
        <w:t xml:space="preserve">Contractor shall ensure that medical care </w:t>
      </w:r>
      <w:r w:rsidR="00DE50BB">
        <w:rPr>
          <w:rFonts w:asciiTheme="minorHAnsi" w:hAnsiTheme="minorHAnsi" w:cs="Arial"/>
          <w:color w:val="000000" w:themeColor="text1"/>
          <w:sz w:val="20"/>
        </w:rPr>
        <w:t>is provided</w:t>
      </w:r>
    </w:p>
    <w:p w14:paraId="4E52B3EA" w14:textId="76E0AD28" w:rsidR="006531FD" w:rsidRDefault="006531FD" w:rsidP="006531FD">
      <w:pPr>
        <w:pStyle w:val="BodyText"/>
        <w:suppressLineNumbers/>
        <w:tabs>
          <w:tab w:val="left" w:pos="540"/>
          <w:tab w:val="left" w:pos="900"/>
          <w:tab w:val="left" w:pos="1350"/>
          <w:tab w:val="left" w:pos="1890"/>
          <w:tab w:val="left" w:pos="2520"/>
        </w:tabs>
        <w:snapToGrid w:val="0"/>
        <w:jc w:val="both"/>
        <w:rPr>
          <w:rFonts w:asciiTheme="minorHAnsi" w:hAnsiTheme="minorHAnsi" w:cs="Arial"/>
          <w:color w:val="000000" w:themeColor="text1"/>
          <w:sz w:val="20"/>
        </w:rPr>
      </w:pPr>
      <w:r>
        <w:rPr>
          <w:rFonts w:asciiTheme="minorHAnsi" w:hAnsiTheme="minorHAnsi" w:cs="Arial"/>
          <w:color w:val="000000" w:themeColor="text1"/>
          <w:sz w:val="20"/>
        </w:rPr>
        <w:t xml:space="preserve">                             </w:t>
      </w:r>
      <w:r w:rsidR="00DE50BB">
        <w:rPr>
          <w:rFonts w:asciiTheme="minorHAnsi" w:hAnsiTheme="minorHAnsi" w:cs="Arial"/>
          <w:color w:val="000000" w:themeColor="text1"/>
          <w:sz w:val="20"/>
        </w:rPr>
        <w:t xml:space="preserve"> </w:t>
      </w:r>
      <w:r w:rsidR="00626970">
        <w:rPr>
          <w:rFonts w:asciiTheme="minorHAnsi" w:hAnsiTheme="minorHAnsi" w:cs="Arial"/>
          <w:color w:val="000000" w:themeColor="text1"/>
          <w:sz w:val="20"/>
        </w:rPr>
        <w:t xml:space="preserve">under this contract is </w:t>
      </w:r>
      <w:r w:rsidR="000A11F4" w:rsidRPr="000A11F4">
        <w:rPr>
          <w:rFonts w:asciiTheme="minorHAnsi" w:hAnsiTheme="minorHAnsi" w:cs="Arial"/>
          <w:color w:val="000000" w:themeColor="text1"/>
          <w:sz w:val="20"/>
        </w:rPr>
        <w:t>appropriately documented in medical records in accordance with standard</w:t>
      </w:r>
    </w:p>
    <w:p w14:paraId="5F8F06E4" w14:textId="245FCD8C" w:rsidR="00437BA1" w:rsidRDefault="000A11F4" w:rsidP="006531FD">
      <w:pPr>
        <w:pStyle w:val="BodyText"/>
        <w:suppressLineNumbers/>
        <w:tabs>
          <w:tab w:val="left" w:pos="540"/>
          <w:tab w:val="left" w:pos="900"/>
          <w:tab w:val="left" w:pos="1350"/>
          <w:tab w:val="left" w:pos="1890"/>
          <w:tab w:val="left" w:pos="2520"/>
        </w:tabs>
        <w:snapToGrid w:val="0"/>
        <w:jc w:val="both"/>
        <w:rPr>
          <w:rFonts w:asciiTheme="minorHAnsi" w:hAnsiTheme="minorHAnsi" w:cs="Arial"/>
          <w:color w:val="000000" w:themeColor="text1"/>
          <w:sz w:val="20"/>
        </w:rPr>
      </w:pPr>
      <w:r w:rsidRPr="000A11F4">
        <w:rPr>
          <w:rFonts w:asciiTheme="minorHAnsi" w:hAnsiTheme="minorHAnsi" w:cs="Arial"/>
          <w:color w:val="000000" w:themeColor="text1"/>
          <w:sz w:val="20"/>
        </w:rPr>
        <w:t xml:space="preserve"> </w:t>
      </w:r>
      <w:r w:rsidR="006531FD">
        <w:rPr>
          <w:rFonts w:asciiTheme="minorHAnsi" w:hAnsiTheme="minorHAnsi" w:cs="Arial"/>
          <w:color w:val="000000" w:themeColor="text1"/>
          <w:sz w:val="20"/>
        </w:rPr>
        <w:t xml:space="preserve">                            </w:t>
      </w:r>
      <w:r w:rsidR="00DE50BB">
        <w:rPr>
          <w:rFonts w:asciiTheme="minorHAnsi" w:hAnsiTheme="minorHAnsi" w:cs="Arial"/>
          <w:color w:val="000000" w:themeColor="text1"/>
          <w:sz w:val="20"/>
        </w:rPr>
        <w:t xml:space="preserve"> </w:t>
      </w:r>
      <w:r w:rsidRPr="000A11F4">
        <w:rPr>
          <w:rFonts w:asciiTheme="minorHAnsi" w:hAnsiTheme="minorHAnsi" w:cs="Arial"/>
          <w:color w:val="000000" w:themeColor="text1"/>
          <w:sz w:val="20"/>
        </w:rPr>
        <w:t xml:space="preserve">commercial practice and </w:t>
      </w:r>
      <w:r w:rsidR="00626970">
        <w:rPr>
          <w:rFonts w:asciiTheme="minorHAnsi" w:hAnsiTheme="minorHAnsi" w:cs="Arial"/>
          <w:color w:val="000000" w:themeColor="text1"/>
          <w:sz w:val="20"/>
        </w:rPr>
        <w:t xml:space="preserve">in accordance with </w:t>
      </w:r>
      <w:r w:rsidRPr="000A11F4">
        <w:rPr>
          <w:rFonts w:asciiTheme="minorHAnsi" w:hAnsiTheme="minorHAnsi" w:cs="Arial"/>
          <w:color w:val="000000" w:themeColor="text1"/>
          <w:sz w:val="20"/>
        </w:rPr>
        <w:t xml:space="preserve">guidelines established by VHA </w:t>
      </w:r>
      <w:r w:rsidR="00FF18E2">
        <w:rPr>
          <w:rFonts w:asciiTheme="minorHAnsi" w:hAnsiTheme="minorHAnsi" w:cs="Arial"/>
          <w:color w:val="000000" w:themeColor="text1"/>
          <w:sz w:val="20"/>
        </w:rPr>
        <w:t xml:space="preserve">Directive </w:t>
      </w:r>
      <w:r w:rsidRPr="000A11F4">
        <w:rPr>
          <w:rFonts w:asciiTheme="minorHAnsi" w:hAnsiTheme="minorHAnsi" w:cs="Arial"/>
          <w:color w:val="000000" w:themeColor="text1"/>
          <w:sz w:val="20"/>
        </w:rPr>
        <w:t xml:space="preserve">1907.01 </w:t>
      </w:r>
    </w:p>
    <w:p w14:paraId="7E20C670" w14:textId="77777777" w:rsidR="00DE50BB" w:rsidRDefault="00DE50BB" w:rsidP="00437BA1">
      <w:pPr>
        <w:pStyle w:val="BodyText"/>
        <w:suppressLineNumbers/>
        <w:tabs>
          <w:tab w:val="left" w:pos="540"/>
          <w:tab w:val="left" w:pos="900"/>
          <w:tab w:val="left" w:pos="1350"/>
          <w:tab w:val="left" w:pos="1890"/>
          <w:tab w:val="left" w:pos="2520"/>
        </w:tabs>
        <w:snapToGrid w:val="0"/>
        <w:ind w:left="1296"/>
        <w:rPr>
          <w:rFonts w:asciiTheme="minorHAnsi" w:hAnsiTheme="minorHAnsi" w:cs="Arial"/>
          <w:color w:val="000000" w:themeColor="text1"/>
          <w:sz w:val="20"/>
        </w:rPr>
      </w:pPr>
      <w:r>
        <w:rPr>
          <w:rFonts w:asciiTheme="minorHAnsi" w:hAnsiTheme="minorHAnsi" w:cs="Arial"/>
          <w:i/>
          <w:color w:val="000000" w:themeColor="text1"/>
          <w:sz w:val="20"/>
        </w:rPr>
        <w:t xml:space="preserve"> </w:t>
      </w:r>
      <w:r w:rsidR="000A11F4" w:rsidRPr="000A11F4">
        <w:rPr>
          <w:rFonts w:asciiTheme="minorHAnsi" w:hAnsiTheme="minorHAnsi" w:cs="Arial"/>
          <w:i/>
          <w:color w:val="000000" w:themeColor="text1"/>
          <w:sz w:val="20"/>
        </w:rPr>
        <w:t>Health Information Management and Health Records</w:t>
      </w:r>
      <w:r w:rsidR="00437BA1">
        <w:rPr>
          <w:rFonts w:asciiTheme="minorHAnsi" w:hAnsiTheme="minorHAnsi" w:cs="Arial"/>
          <w:color w:val="000000" w:themeColor="text1"/>
          <w:sz w:val="20"/>
        </w:rPr>
        <w:t xml:space="preserve">: </w:t>
      </w:r>
    </w:p>
    <w:p w14:paraId="1B125B62" w14:textId="77777777" w:rsidR="00DE50BB" w:rsidRDefault="00DE50BB" w:rsidP="00437BA1">
      <w:pPr>
        <w:pStyle w:val="BodyText"/>
        <w:suppressLineNumbers/>
        <w:tabs>
          <w:tab w:val="left" w:pos="540"/>
          <w:tab w:val="left" w:pos="900"/>
          <w:tab w:val="left" w:pos="1350"/>
          <w:tab w:val="left" w:pos="1890"/>
          <w:tab w:val="left" w:pos="2520"/>
        </w:tabs>
        <w:snapToGrid w:val="0"/>
        <w:ind w:left="1296"/>
        <w:rPr>
          <w:rFonts w:asciiTheme="minorHAnsi" w:hAnsiTheme="minorHAnsi" w:cs="Arial"/>
          <w:color w:val="000000" w:themeColor="text1"/>
          <w:sz w:val="20"/>
        </w:rPr>
      </w:pPr>
      <w:r>
        <w:rPr>
          <w:rFonts w:asciiTheme="minorHAnsi" w:hAnsiTheme="minorHAnsi" w:cs="Arial"/>
          <w:color w:val="000000" w:themeColor="text1"/>
          <w:sz w:val="20"/>
        </w:rPr>
        <w:t xml:space="preserve"> </w:t>
      </w:r>
      <w:r w:rsidR="00FF18E2" w:rsidRPr="00FF18E2">
        <w:rPr>
          <w:rFonts w:asciiTheme="minorHAnsi" w:hAnsiTheme="minorHAnsi" w:cstheme="minorHAnsi"/>
          <w:sz w:val="20"/>
        </w:rPr>
        <w:t>https://www.va.gov/vhapublications/ViewPublication.asp?pub_ID=9235</w:t>
      </w:r>
      <w:r w:rsidR="00626970">
        <w:rPr>
          <w:rStyle w:val="Hyperlink"/>
          <w:rFonts w:asciiTheme="minorHAnsi" w:eastAsiaTheme="majorEastAsia" w:hAnsiTheme="minorHAnsi" w:cs="Arial"/>
          <w:sz w:val="20"/>
        </w:rPr>
        <w:t>,</w:t>
      </w:r>
      <w:r w:rsidR="000A11F4" w:rsidRPr="000A11F4">
        <w:rPr>
          <w:rFonts w:asciiTheme="minorHAnsi" w:hAnsiTheme="minorHAnsi" w:cs="Arial"/>
          <w:color w:val="000000" w:themeColor="text1"/>
          <w:sz w:val="20"/>
        </w:rPr>
        <w:t xml:space="preserve"> </w:t>
      </w:r>
      <w:r w:rsidR="00626970">
        <w:rPr>
          <w:rFonts w:asciiTheme="minorHAnsi" w:hAnsiTheme="minorHAnsi" w:cs="Arial"/>
          <w:color w:val="000000" w:themeColor="text1"/>
          <w:sz w:val="20"/>
        </w:rPr>
        <w:t>as well as all guidelines</w:t>
      </w:r>
    </w:p>
    <w:p w14:paraId="0D083EF5" w14:textId="580DAA63" w:rsidR="00F376A9" w:rsidRDefault="00DE50BB" w:rsidP="00437BA1">
      <w:pPr>
        <w:pStyle w:val="BodyText"/>
        <w:suppressLineNumbers/>
        <w:tabs>
          <w:tab w:val="left" w:pos="540"/>
          <w:tab w:val="left" w:pos="900"/>
          <w:tab w:val="left" w:pos="1350"/>
          <w:tab w:val="left" w:pos="1890"/>
          <w:tab w:val="left" w:pos="2520"/>
        </w:tabs>
        <w:snapToGrid w:val="0"/>
        <w:ind w:left="1296"/>
        <w:rPr>
          <w:rFonts w:asciiTheme="minorHAnsi" w:hAnsiTheme="minorHAnsi" w:cs="Arial"/>
          <w:color w:val="000000" w:themeColor="text1"/>
          <w:sz w:val="20"/>
        </w:rPr>
      </w:pPr>
      <w:r>
        <w:rPr>
          <w:rFonts w:asciiTheme="minorHAnsi" w:hAnsiTheme="minorHAnsi" w:cs="Arial"/>
          <w:color w:val="000000" w:themeColor="text1"/>
          <w:sz w:val="20"/>
        </w:rPr>
        <w:t xml:space="preserve"> </w:t>
      </w:r>
      <w:r w:rsidR="000A11F4" w:rsidRPr="000A11F4">
        <w:rPr>
          <w:rFonts w:asciiTheme="minorHAnsi" w:hAnsiTheme="minorHAnsi" w:cs="Arial"/>
          <w:color w:val="000000" w:themeColor="text1"/>
          <w:sz w:val="20"/>
        </w:rPr>
        <w:t xml:space="preserve">provided by the VAMC.  </w:t>
      </w:r>
    </w:p>
    <w:p w14:paraId="10640696" w14:textId="77777777" w:rsidR="000A11F4" w:rsidRPr="000A11F4" w:rsidRDefault="000A11F4" w:rsidP="00F376A9">
      <w:pPr>
        <w:pStyle w:val="BodyText"/>
        <w:suppressLineNumbers/>
        <w:tabs>
          <w:tab w:val="left" w:pos="540"/>
          <w:tab w:val="left" w:pos="900"/>
          <w:tab w:val="left" w:pos="1350"/>
          <w:tab w:val="left" w:pos="1890"/>
          <w:tab w:val="left" w:pos="2520"/>
        </w:tabs>
        <w:snapToGrid w:val="0"/>
        <w:rPr>
          <w:rFonts w:asciiTheme="minorHAnsi" w:hAnsiTheme="minorHAnsi" w:cs="Arial"/>
          <w:color w:val="000000" w:themeColor="text1"/>
          <w:sz w:val="20"/>
        </w:rPr>
      </w:pPr>
      <w:r w:rsidRPr="000A11F4">
        <w:rPr>
          <w:rFonts w:asciiTheme="minorHAnsi" w:hAnsiTheme="minorHAnsi" w:cs="Arial"/>
          <w:color w:val="000000" w:themeColor="text1"/>
          <w:sz w:val="20"/>
        </w:rPr>
        <w:t xml:space="preserve"> </w:t>
      </w:r>
    </w:p>
    <w:p w14:paraId="5AEBF6D4" w14:textId="77777777" w:rsidR="00DB411A" w:rsidRDefault="000A11F4" w:rsidP="00DB411A">
      <w:pPr>
        <w:pStyle w:val="BodyText"/>
        <w:numPr>
          <w:ilvl w:val="2"/>
          <w:numId w:val="35"/>
        </w:numPr>
        <w:suppressLineNumbers/>
        <w:tabs>
          <w:tab w:val="left" w:pos="540"/>
          <w:tab w:val="left" w:pos="900"/>
          <w:tab w:val="left" w:pos="1350"/>
          <w:tab w:val="left" w:pos="1890"/>
          <w:tab w:val="left" w:pos="2520"/>
        </w:tabs>
        <w:snapToGrid w:val="0"/>
        <w:jc w:val="both"/>
        <w:rPr>
          <w:rFonts w:asciiTheme="minorHAnsi" w:hAnsiTheme="minorHAnsi" w:cs="Arial"/>
          <w:color w:val="000000" w:themeColor="text1"/>
          <w:sz w:val="20"/>
        </w:rPr>
      </w:pPr>
      <w:r w:rsidRPr="004E122E">
        <w:rPr>
          <w:rFonts w:asciiTheme="minorHAnsi" w:hAnsiTheme="minorHAnsi" w:cs="Arial"/>
          <w:color w:val="000000" w:themeColor="text1"/>
          <w:sz w:val="20"/>
          <w:u w:val="single"/>
        </w:rPr>
        <w:t>Release of Information</w:t>
      </w:r>
      <w:r w:rsidRPr="004E122E">
        <w:rPr>
          <w:rFonts w:asciiTheme="minorHAnsi" w:hAnsiTheme="minorHAnsi" w:cs="Arial"/>
          <w:color w:val="000000" w:themeColor="text1"/>
          <w:sz w:val="20"/>
        </w:rPr>
        <w:t xml:space="preserve">: The VAMC shall maintain control of releasing any patient medical </w:t>
      </w:r>
    </w:p>
    <w:p w14:paraId="0C1A4E2D" w14:textId="77777777" w:rsidR="00DB411A" w:rsidRDefault="00DB411A" w:rsidP="00DB411A">
      <w:pPr>
        <w:pStyle w:val="BodyText"/>
        <w:suppressLineNumbers/>
        <w:tabs>
          <w:tab w:val="left" w:pos="540"/>
          <w:tab w:val="left" w:pos="900"/>
          <w:tab w:val="left" w:pos="1350"/>
          <w:tab w:val="left" w:pos="1890"/>
          <w:tab w:val="left" w:pos="2520"/>
        </w:tabs>
        <w:snapToGrid w:val="0"/>
        <w:ind w:left="792"/>
        <w:jc w:val="both"/>
        <w:rPr>
          <w:rFonts w:asciiTheme="minorHAnsi" w:hAnsiTheme="minorHAnsi" w:cs="Arial"/>
          <w:color w:val="000000" w:themeColor="text1"/>
          <w:sz w:val="20"/>
        </w:rPr>
      </w:pPr>
      <w:r>
        <w:rPr>
          <w:rFonts w:asciiTheme="minorHAnsi" w:hAnsiTheme="minorHAnsi" w:cs="Arial"/>
          <w:color w:val="000000" w:themeColor="text1"/>
          <w:sz w:val="20"/>
        </w:rPr>
        <w:t xml:space="preserve">             </w:t>
      </w:r>
      <w:r w:rsidR="000A11F4" w:rsidRPr="004E122E">
        <w:rPr>
          <w:rFonts w:asciiTheme="minorHAnsi" w:hAnsiTheme="minorHAnsi" w:cs="Arial"/>
          <w:color w:val="000000" w:themeColor="text1"/>
          <w:sz w:val="20"/>
        </w:rPr>
        <w:t>information and will follow policies and standards as defined, but not limited to Privacy Act</w:t>
      </w:r>
    </w:p>
    <w:p w14:paraId="62C03231" w14:textId="501E4E44" w:rsidR="001E072F" w:rsidRDefault="000A11F4" w:rsidP="00DB411A">
      <w:pPr>
        <w:pStyle w:val="BodyText"/>
        <w:suppressLineNumbers/>
        <w:tabs>
          <w:tab w:val="left" w:pos="540"/>
          <w:tab w:val="left" w:pos="900"/>
          <w:tab w:val="left" w:pos="1350"/>
          <w:tab w:val="left" w:pos="1890"/>
          <w:tab w:val="left" w:pos="2520"/>
        </w:tabs>
        <w:snapToGrid w:val="0"/>
        <w:ind w:left="792"/>
        <w:jc w:val="both"/>
        <w:rPr>
          <w:rFonts w:asciiTheme="minorHAnsi" w:hAnsiTheme="minorHAnsi" w:cs="Arial"/>
          <w:color w:val="000000" w:themeColor="text1"/>
          <w:sz w:val="20"/>
        </w:rPr>
      </w:pPr>
      <w:r w:rsidRPr="004E122E">
        <w:rPr>
          <w:rFonts w:asciiTheme="minorHAnsi" w:hAnsiTheme="minorHAnsi" w:cs="Arial"/>
          <w:color w:val="000000" w:themeColor="text1"/>
          <w:sz w:val="20"/>
        </w:rPr>
        <w:t xml:space="preserve"> </w:t>
      </w:r>
      <w:r w:rsidR="00DB411A">
        <w:rPr>
          <w:rFonts w:asciiTheme="minorHAnsi" w:hAnsiTheme="minorHAnsi" w:cs="Arial"/>
          <w:color w:val="000000" w:themeColor="text1"/>
          <w:sz w:val="20"/>
        </w:rPr>
        <w:t xml:space="preserve">            </w:t>
      </w:r>
      <w:r w:rsidRPr="004E122E">
        <w:rPr>
          <w:rFonts w:asciiTheme="minorHAnsi" w:hAnsiTheme="minorHAnsi" w:cs="Arial"/>
          <w:color w:val="000000" w:themeColor="text1"/>
          <w:sz w:val="20"/>
        </w:rPr>
        <w:t xml:space="preserve">requirements. </w:t>
      </w:r>
    </w:p>
    <w:p w14:paraId="5FA34B98" w14:textId="77777777" w:rsidR="004E122E" w:rsidRPr="004E122E" w:rsidRDefault="004E122E" w:rsidP="004E122E">
      <w:pPr>
        <w:pStyle w:val="BodyText"/>
        <w:suppressLineNumbers/>
        <w:tabs>
          <w:tab w:val="left" w:pos="540"/>
          <w:tab w:val="left" w:pos="900"/>
          <w:tab w:val="left" w:pos="1350"/>
          <w:tab w:val="left" w:pos="1890"/>
          <w:tab w:val="left" w:pos="2520"/>
        </w:tabs>
        <w:snapToGrid w:val="0"/>
        <w:ind w:left="1296"/>
        <w:jc w:val="both"/>
        <w:rPr>
          <w:rFonts w:asciiTheme="minorHAnsi" w:hAnsiTheme="minorHAnsi" w:cs="Arial"/>
          <w:color w:val="000000" w:themeColor="text1"/>
          <w:sz w:val="20"/>
        </w:rPr>
      </w:pPr>
    </w:p>
    <w:p w14:paraId="57A28310" w14:textId="77777777" w:rsidR="00DB411A" w:rsidRDefault="00DC56E3" w:rsidP="00EF44C0">
      <w:pPr>
        <w:pStyle w:val="BodyText"/>
        <w:numPr>
          <w:ilvl w:val="2"/>
          <w:numId w:val="35"/>
        </w:numPr>
        <w:suppressLineNumbers/>
        <w:tabs>
          <w:tab w:val="left" w:pos="540"/>
          <w:tab w:val="left" w:pos="900"/>
          <w:tab w:val="left" w:pos="1350"/>
          <w:tab w:val="left" w:pos="1890"/>
          <w:tab w:val="left" w:pos="2520"/>
        </w:tabs>
        <w:snapToGrid w:val="0"/>
        <w:jc w:val="both"/>
        <w:rPr>
          <w:rFonts w:asciiTheme="minorHAnsi" w:hAnsiTheme="minorHAnsi" w:cs="Arial"/>
          <w:color w:val="000000" w:themeColor="text1"/>
          <w:sz w:val="20"/>
        </w:rPr>
      </w:pPr>
      <w:r>
        <w:rPr>
          <w:rFonts w:asciiTheme="minorHAnsi" w:hAnsiTheme="minorHAnsi" w:cs="Arial"/>
          <w:color w:val="000000" w:themeColor="text1"/>
          <w:sz w:val="20"/>
        </w:rPr>
        <w:t>Contractor will have no National Security or Public Trust duties at any time during the contract</w:t>
      </w:r>
    </w:p>
    <w:p w14:paraId="125CD52D" w14:textId="7BEF031D" w:rsidR="00DC56E3" w:rsidRPr="00DC56E3" w:rsidRDefault="00DB411A" w:rsidP="00DB411A">
      <w:pPr>
        <w:pStyle w:val="BodyText"/>
        <w:suppressLineNumbers/>
        <w:tabs>
          <w:tab w:val="left" w:pos="540"/>
          <w:tab w:val="left" w:pos="900"/>
          <w:tab w:val="left" w:pos="1350"/>
          <w:tab w:val="left" w:pos="1890"/>
          <w:tab w:val="left" w:pos="2520"/>
        </w:tabs>
        <w:snapToGrid w:val="0"/>
        <w:ind w:left="792"/>
        <w:jc w:val="both"/>
        <w:rPr>
          <w:rFonts w:asciiTheme="minorHAnsi" w:hAnsiTheme="minorHAnsi" w:cs="Arial"/>
          <w:color w:val="000000" w:themeColor="text1"/>
          <w:sz w:val="20"/>
        </w:rPr>
      </w:pPr>
      <w:r>
        <w:rPr>
          <w:rFonts w:asciiTheme="minorHAnsi" w:hAnsiTheme="minorHAnsi" w:cs="Arial"/>
          <w:color w:val="000000" w:themeColor="text1"/>
          <w:sz w:val="20"/>
        </w:rPr>
        <w:t xml:space="preserve">            </w:t>
      </w:r>
      <w:r w:rsidR="00DC56E3">
        <w:rPr>
          <w:rFonts w:asciiTheme="minorHAnsi" w:hAnsiTheme="minorHAnsi" w:cs="Arial"/>
          <w:color w:val="000000" w:themeColor="text1"/>
          <w:sz w:val="20"/>
        </w:rPr>
        <w:t xml:space="preserve"> terms. Contractor’s Position Designation shall be Non-Sensitive Low Risk Tier 1.</w:t>
      </w:r>
    </w:p>
    <w:p w14:paraId="0E6AD021" w14:textId="77777777" w:rsidR="00DC56E3" w:rsidRDefault="00DC56E3" w:rsidP="00DC56E3">
      <w:pPr>
        <w:pStyle w:val="ListParagraph"/>
        <w:rPr>
          <w:rFonts w:asciiTheme="minorHAnsi" w:hAnsiTheme="minorHAnsi" w:cs="Arial"/>
          <w:color w:val="000000" w:themeColor="text1"/>
          <w:sz w:val="20"/>
          <w:u w:val="single"/>
        </w:rPr>
      </w:pPr>
    </w:p>
    <w:p w14:paraId="025271D3" w14:textId="70DABBA0" w:rsidR="000A11F4" w:rsidRDefault="00000CC0" w:rsidP="00EF44C0">
      <w:pPr>
        <w:pStyle w:val="BodyText"/>
        <w:numPr>
          <w:ilvl w:val="2"/>
          <w:numId w:val="35"/>
        </w:numPr>
        <w:suppressLineNumbers/>
        <w:tabs>
          <w:tab w:val="left" w:pos="540"/>
          <w:tab w:val="left" w:pos="900"/>
          <w:tab w:val="left" w:pos="1350"/>
          <w:tab w:val="left" w:pos="1890"/>
          <w:tab w:val="left" w:pos="2520"/>
        </w:tabs>
        <w:snapToGrid w:val="0"/>
        <w:jc w:val="both"/>
        <w:rPr>
          <w:rFonts w:asciiTheme="minorHAnsi" w:hAnsiTheme="minorHAnsi" w:cs="Arial"/>
          <w:color w:val="000000" w:themeColor="text1"/>
          <w:sz w:val="20"/>
        </w:rPr>
      </w:pPr>
      <w:r>
        <w:rPr>
          <w:rFonts w:asciiTheme="minorHAnsi" w:hAnsiTheme="minorHAnsi" w:cs="Arial"/>
          <w:color w:val="000000" w:themeColor="text1"/>
          <w:sz w:val="20"/>
          <w:u w:val="single"/>
        </w:rPr>
        <w:t xml:space="preserve">Direct </w:t>
      </w:r>
      <w:r w:rsidR="000A11F4" w:rsidRPr="00D12908">
        <w:rPr>
          <w:rFonts w:asciiTheme="minorHAnsi" w:hAnsiTheme="minorHAnsi" w:cs="Arial"/>
          <w:color w:val="000000" w:themeColor="text1"/>
          <w:sz w:val="20"/>
          <w:u w:val="single"/>
        </w:rPr>
        <w:t>Patient Care</w:t>
      </w:r>
      <w:r w:rsidR="000A11F4" w:rsidRPr="00D12908">
        <w:rPr>
          <w:rFonts w:asciiTheme="minorHAnsi" w:hAnsiTheme="minorHAnsi" w:cs="Arial"/>
          <w:color w:val="000000" w:themeColor="text1"/>
          <w:sz w:val="20"/>
        </w:rPr>
        <w:t xml:space="preserve">: </w:t>
      </w:r>
      <w:r w:rsidR="005F59A9">
        <w:rPr>
          <w:rFonts w:asciiTheme="minorHAnsi" w:hAnsiTheme="minorHAnsi" w:cs="Arial"/>
          <w:color w:val="000000" w:themeColor="text1"/>
          <w:sz w:val="20"/>
        </w:rPr>
        <w:t>100</w:t>
      </w:r>
      <w:r w:rsidR="00B81E13" w:rsidRPr="00D12908">
        <w:rPr>
          <w:rFonts w:asciiTheme="minorHAnsi" w:hAnsiTheme="minorHAnsi" w:cs="Arial"/>
          <w:color w:val="000000" w:themeColor="text1"/>
          <w:sz w:val="20"/>
        </w:rPr>
        <w:t xml:space="preserve"> </w:t>
      </w:r>
      <w:r w:rsidR="000A11F4" w:rsidRPr="00D12908">
        <w:rPr>
          <w:rFonts w:asciiTheme="minorHAnsi" w:hAnsiTheme="minorHAnsi" w:cs="Arial"/>
          <w:color w:val="000000" w:themeColor="text1"/>
          <w:sz w:val="20"/>
        </w:rPr>
        <w:t>% of the time involved in</w:t>
      </w:r>
      <w:r w:rsidR="00D12908">
        <w:rPr>
          <w:rFonts w:asciiTheme="minorHAnsi" w:hAnsiTheme="minorHAnsi" w:cs="Arial"/>
          <w:color w:val="000000" w:themeColor="text1"/>
          <w:sz w:val="20"/>
        </w:rPr>
        <w:t xml:space="preserve"> direct</w:t>
      </w:r>
      <w:r w:rsidR="000A11F4" w:rsidRPr="00D12908">
        <w:rPr>
          <w:rFonts w:asciiTheme="minorHAnsi" w:hAnsiTheme="minorHAnsi" w:cs="Arial"/>
          <w:color w:val="000000" w:themeColor="text1"/>
          <w:sz w:val="20"/>
        </w:rPr>
        <w:t xml:space="preserve"> patient care. </w:t>
      </w:r>
    </w:p>
    <w:p w14:paraId="2FE54DF9" w14:textId="77777777" w:rsidR="009947A9" w:rsidRDefault="009947A9" w:rsidP="009947A9">
      <w:pPr>
        <w:pStyle w:val="ListParagraph"/>
        <w:rPr>
          <w:rFonts w:asciiTheme="minorHAnsi" w:hAnsiTheme="minorHAnsi" w:cs="Arial"/>
          <w:color w:val="000000" w:themeColor="text1"/>
          <w:sz w:val="20"/>
        </w:rPr>
      </w:pPr>
    </w:p>
    <w:p w14:paraId="0AED0448" w14:textId="30FE3C2D" w:rsidR="00281B0E" w:rsidRDefault="009947A9" w:rsidP="00AD44B5">
      <w:pPr>
        <w:pStyle w:val="BodyText"/>
        <w:numPr>
          <w:ilvl w:val="3"/>
          <w:numId w:val="35"/>
        </w:numPr>
        <w:suppressLineNumbers/>
        <w:tabs>
          <w:tab w:val="left" w:pos="540"/>
          <w:tab w:val="left" w:pos="900"/>
          <w:tab w:val="left" w:pos="1350"/>
          <w:tab w:val="left" w:pos="1890"/>
          <w:tab w:val="left" w:pos="2520"/>
        </w:tabs>
        <w:snapToGrid w:val="0"/>
        <w:jc w:val="both"/>
        <w:rPr>
          <w:rFonts w:asciiTheme="minorHAnsi" w:hAnsiTheme="minorHAnsi" w:cs="Arial"/>
          <w:color w:val="000000" w:themeColor="text1"/>
          <w:sz w:val="20"/>
        </w:rPr>
      </w:pPr>
      <w:r>
        <w:rPr>
          <w:rFonts w:asciiTheme="minorHAnsi" w:hAnsiTheme="minorHAnsi" w:cs="Arial"/>
          <w:color w:val="000000" w:themeColor="text1"/>
          <w:sz w:val="20"/>
        </w:rPr>
        <w:t xml:space="preserve">Contractor shall ensure that autopsy equipment is maintained in good working order and in accordance with manufacturer’s specifications. </w:t>
      </w:r>
    </w:p>
    <w:p w14:paraId="41C9F8D3" w14:textId="77777777" w:rsidR="00E2012B" w:rsidRPr="009947A9" w:rsidRDefault="00E2012B" w:rsidP="00E2012B">
      <w:pPr>
        <w:pStyle w:val="BodyText"/>
        <w:suppressLineNumbers/>
        <w:tabs>
          <w:tab w:val="left" w:pos="540"/>
          <w:tab w:val="left" w:pos="900"/>
          <w:tab w:val="left" w:pos="1350"/>
          <w:tab w:val="left" w:pos="1890"/>
          <w:tab w:val="left" w:pos="2520"/>
        </w:tabs>
        <w:snapToGrid w:val="0"/>
        <w:ind w:left="1890"/>
        <w:jc w:val="both"/>
        <w:rPr>
          <w:rFonts w:asciiTheme="minorHAnsi" w:hAnsiTheme="minorHAnsi" w:cs="Arial"/>
          <w:color w:val="000000" w:themeColor="text1"/>
          <w:sz w:val="20"/>
        </w:rPr>
      </w:pPr>
    </w:p>
    <w:p w14:paraId="7C5B991B" w14:textId="77777777" w:rsidR="000A11F4" w:rsidRPr="000A11F4" w:rsidRDefault="000A11F4" w:rsidP="00EF44C0">
      <w:pPr>
        <w:pStyle w:val="BodyText"/>
        <w:numPr>
          <w:ilvl w:val="1"/>
          <w:numId w:val="35"/>
        </w:numPr>
        <w:snapToGrid w:val="0"/>
        <w:jc w:val="both"/>
        <w:rPr>
          <w:rFonts w:asciiTheme="minorHAnsi" w:hAnsiTheme="minorHAnsi" w:cs="Arial"/>
          <w:b/>
          <w:color w:val="000000"/>
          <w:sz w:val="20"/>
          <w:u w:val="single"/>
        </w:rPr>
      </w:pPr>
      <w:r w:rsidRPr="000A11F4">
        <w:rPr>
          <w:rFonts w:asciiTheme="minorHAnsi" w:hAnsiTheme="minorHAnsi" w:cs="Arial"/>
          <w:b/>
          <w:color w:val="000000"/>
          <w:sz w:val="20"/>
          <w:u w:val="single"/>
        </w:rPr>
        <w:t>PERFORMANCE STANDARDS, QUALITY ASSURANCE (QA) AND QUALITY IMPROVEMENT(QI)</w:t>
      </w:r>
    </w:p>
    <w:p w14:paraId="610D9492" w14:textId="77777777" w:rsidR="000A11F4" w:rsidRPr="000A11F4" w:rsidRDefault="000A11F4" w:rsidP="008839AB">
      <w:pPr>
        <w:pStyle w:val="BodyText"/>
        <w:snapToGrid w:val="0"/>
        <w:ind w:left="360"/>
        <w:jc w:val="both"/>
        <w:rPr>
          <w:rFonts w:asciiTheme="minorHAnsi" w:hAnsiTheme="minorHAnsi" w:cs="Arial"/>
          <w:b/>
          <w:color w:val="000000"/>
          <w:sz w:val="20"/>
          <w:u w:val="single"/>
        </w:rPr>
      </w:pPr>
    </w:p>
    <w:p w14:paraId="6109974E" w14:textId="65266EBB" w:rsidR="000A11F4" w:rsidRPr="000A11F4" w:rsidRDefault="000A11F4" w:rsidP="00EF44C0">
      <w:pPr>
        <w:pStyle w:val="BodyText"/>
        <w:numPr>
          <w:ilvl w:val="2"/>
          <w:numId w:val="35"/>
        </w:numPr>
        <w:suppressLineNumbers/>
        <w:tabs>
          <w:tab w:val="left" w:pos="540"/>
          <w:tab w:val="left" w:pos="900"/>
          <w:tab w:val="left" w:pos="1350"/>
          <w:tab w:val="left" w:pos="1890"/>
          <w:tab w:val="left" w:pos="2520"/>
        </w:tabs>
        <w:snapToGrid w:val="0"/>
        <w:jc w:val="both"/>
        <w:rPr>
          <w:rFonts w:asciiTheme="minorHAnsi" w:hAnsiTheme="minorHAnsi" w:cs="Arial"/>
          <w:color w:val="000000" w:themeColor="text1"/>
          <w:sz w:val="20"/>
        </w:rPr>
      </w:pPr>
      <w:r w:rsidRPr="000A11F4">
        <w:rPr>
          <w:rFonts w:asciiTheme="minorHAnsi" w:hAnsiTheme="minorHAnsi" w:cs="Arial"/>
          <w:sz w:val="20"/>
          <w:u w:val="single"/>
        </w:rPr>
        <w:t>Quali</w:t>
      </w:r>
      <w:r w:rsidR="006E4D09">
        <w:rPr>
          <w:rFonts w:asciiTheme="minorHAnsi" w:hAnsiTheme="minorHAnsi" w:cs="Arial"/>
          <w:sz w:val="20"/>
          <w:u w:val="single"/>
        </w:rPr>
        <w:t>ty Management/Quality Assurance</w:t>
      </w:r>
      <w:r w:rsidRPr="000A11F4">
        <w:rPr>
          <w:rFonts w:asciiTheme="minorHAnsi" w:hAnsiTheme="minorHAnsi" w:cs="Arial"/>
          <w:sz w:val="20"/>
          <w:u w:val="single"/>
        </w:rPr>
        <w:t xml:space="preserve"> Surveillance:</w:t>
      </w:r>
      <w:r w:rsidRPr="000A11F4">
        <w:rPr>
          <w:rFonts w:asciiTheme="minorHAnsi" w:hAnsiTheme="minorHAnsi" w:cs="Arial"/>
          <w:sz w:val="20"/>
        </w:rPr>
        <w:t xml:space="preserve"> Contractor personnel shall be subject to Quality Management measures</w:t>
      </w:r>
      <w:r w:rsidR="009502FC">
        <w:rPr>
          <w:rFonts w:asciiTheme="minorHAnsi" w:hAnsiTheme="minorHAnsi" w:cs="Arial"/>
          <w:sz w:val="20"/>
        </w:rPr>
        <w:t xml:space="preserve">. </w:t>
      </w:r>
      <w:r w:rsidRPr="000A11F4">
        <w:rPr>
          <w:rFonts w:asciiTheme="minorHAnsi" w:hAnsiTheme="minorHAnsi" w:cs="Arial"/>
          <w:sz w:val="20"/>
        </w:rPr>
        <w:t xml:space="preserve">Contractor performance shall be monitored by the government using the standards as outlined in this PWS and methods of surveillance detailed in the </w:t>
      </w:r>
      <w:r w:rsidR="00487A2E">
        <w:rPr>
          <w:rFonts w:asciiTheme="minorHAnsi" w:hAnsiTheme="minorHAnsi" w:cs="Arial"/>
          <w:sz w:val="20"/>
        </w:rPr>
        <w:t>Quality Assurance Surveillance Plan</w:t>
      </w:r>
      <w:r w:rsidR="0017575D">
        <w:rPr>
          <w:rFonts w:asciiTheme="minorHAnsi" w:hAnsiTheme="minorHAnsi" w:cs="Arial"/>
          <w:sz w:val="20"/>
        </w:rPr>
        <w:t xml:space="preserve"> (</w:t>
      </w:r>
      <w:r w:rsidRPr="000A11F4">
        <w:rPr>
          <w:rFonts w:asciiTheme="minorHAnsi" w:hAnsiTheme="minorHAnsi" w:cs="Arial"/>
          <w:sz w:val="20"/>
        </w:rPr>
        <w:t>QASP</w:t>
      </w:r>
      <w:r w:rsidR="0017575D">
        <w:rPr>
          <w:rFonts w:asciiTheme="minorHAnsi" w:hAnsiTheme="minorHAnsi" w:cs="Arial"/>
          <w:sz w:val="20"/>
        </w:rPr>
        <w:t>)</w:t>
      </w:r>
      <w:r w:rsidRPr="000A11F4">
        <w:rPr>
          <w:rFonts w:asciiTheme="minorHAnsi" w:hAnsiTheme="minorHAnsi" w:cs="Arial"/>
          <w:sz w:val="20"/>
        </w:rPr>
        <w:t xml:space="preserve">. The QASP shall be attached to the resultant contract and shall define the methods and frequency of surveillance conducted. A Quality Assurance Plan (QAP) from the Contractor is required. The QAP shall describe the strategy and methods the Contractor will deploy to ensure that the items identified in the QASP are met. </w:t>
      </w:r>
    </w:p>
    <w:p w14:paraId="47FE6540" w14:textId="77777777" w:rsidR="000A11F4" w:rsidRPr="000A11F4" w:rsidRDefault="000A11F4" w:rsidP="008839AB">
      <w:pPr>
        <w:pStyle w:val="BodyText"/>
        <w:suppressLineNumbers/>
        <w:tabs>
          <w:tab w:val="left" w:pos="540"/>
          <w:tab w:val="left" w:pos="900"/>
          <w:tab w:val="left" w:pos="1350"/>
          <w:tab w:val="left" w:pos="1890"/>
          <w:tab w:val="left" w:pos="2520"/>
        </w:tabs>
        <w:snapToGrid w:val="0"/>
        <w:ind w:left="1296"/>
        <w:jc w:val="both"/>
        <w:rPr>
          <w:rFonts w:asciiTheme="minorHAnsi" w:hAnsiTheme="minorHAnsi" w:cs="Arial"/>
          <w:color w:val="000000" w:themeColor="text1"/>
          <w:sz w:val="20"/>
        </w:rPr>
      </w:pPr>
    </w:p>
    <w:p w14:paraId="057F20E5" w14:textId="77777777" w:rsidR="00840C94" w:rsidRPr="000B3952" w:rsidRDefault="000A11F4" w:rsidP="00EF44C0">
      <w:pPr>
        <w:pStyle w:val="BodyText"/>
        <w:numPr>
          <w:ilvl w:val="2"/>
          <w:numId w:val="35"/>
        </w:numPr>
        <w:suppressLineNumbers/>
        <w:tabs>
          <w:tab w:val="left" w:pos="540"/>
          <w:tab w:val="left" w:pos="900"/>
          <w:tab w:val="left" w:pos="1350"/>
          <w:tab w:val="left" w:pos="1890"/>
          <w:tab w:val="left" w:pos="2520"/>
        </w:tabs>
        <w:snapToGrid w:val="0"/>
        <w:jc w:val="both"/>
        <w:rPr>
          <w:rFonts w:asciiTheme="minorHAnsi" w:hAnsiTheme="minorHAnsi" w:cs="Arial"/>
          <w:color w:val="000000" w:themeColor="text1"/>
          <w:sz w:val="20"/>
        </w:rPr>
      </w:pPr>
      <w:r w:rsidRPr="000A11F4">
        <w:rPr>
          <w:rFonts w:asciiTheme="minorHAnsi" w:hAnsiTheme="minorHAnsi" w:cs="Arial"/>
          <w:sz w:val="20"/>
          <w:u w:val="single"/>
        </w:rPr>
        <w:t>Complaints:</w:t>
      </w:r>
      <w:r w:rsidRPr="000A11F4">
        <w:rPr>
          <w:rFonts w:asciiTheme="minorHAnsi" w:hAnsiTheme="minorHAnsi" w:cs="Arial"/>
          <w:sz w:val="20"/>
        </w:rPr>
        <w:t xml:space="preserve"> The CO will resolve complaints concerning Contractor relations with the Government employees or patients. The CO is final authority on validating complaints.  In the event that the Contractor is involved and named in a validated patient complaint, the Government reserves the </w:t>
      </w:r>
      <w:r w:rsidRPr="000A11F4">
        <w:rPr>
          <w:rFonts w:asciiTheme="minorHAnsi" w:hAnsiTheme="minorHAnsi" w:cs="Arial"/>
          <w:sz w:val="20"/>
        </w:rPr>
        <w:lastRenderedPageBreak/>
        <w:t xml:space="preserve">right to refuse acceptance of the services of such </w:t>
      </w:r>
      <w:r w:rsidR="00C52281">
        <w:rPr>
          <w:rFonts w:asciiTheme="minorHAnsi" w:hAnsiTheme="minorHAnsi" w:cs="Arial"/>
          <w:sz w:val="20"/>
        </w:rPr>
        <w:t xml:space="preserve">Contractor </w:t>
      </w:r>
      <w:r w:rsidRPr="000A11F4">
        <w:rPr>
          <w:rFonts w:asciiTheme="minorHAnsi" w:hAnsiTheme="minorHAnsi" w:cs="Arial"/>
          <w:sz w:val="20"/>
        </w:rPr>
        <w:t>personnel</w:t>
      </w:r>
      <w:r w:rsidR="00C52281">
        <w:rPr>
          <w:rFonts w:asciiTheme="minorHAnsi" w:hAnsiTheme="minorHAnsi" w:cs="Arial"/>
          <w:sz w:val="20"/>
        </w:rPr>
        <w:t xml:space="preserve"> involved in the complaint</w:t>
      </w:r>
      <w:r w:rsidRPr="000A11F4">
        <w:rPr>
          <w:rFonts w:asciiTheme="minorHAnsi" w:hAnsiTheme="minorHAnsi" w:cs="Arial"/>
          <w:sz w:val="20"/>
        </w:rPr>
        <w:t>. This does not preclude refusal in the event of incidents involving physical or verbal abuse.</w:t>
      </w:r>
    </w:p>
    <w:p w14:paraId="791DA018" w14:textId="77777777" w:rsidR="000B3952" w:rsidRPr="000B3952" w:rsidRDefault="000B3952" w:rsidP="000B3952">
      <w:pPr>
        <w:pStyle w:val="BodyText"/>
        <w:suppressLineNumbers/>
        <w:tabs>
          <w:tab w:val="left" w:pos="540"/>
          <w:tab w:val="left" w:pos="900"/>
          <w:tab w:val="left" w:pos="1350"/>
          <w:tab w:val="left" w:pos="1890"/>
          <w:tab w:val="left" w:pos="2520"/>
        </w:tabs>
        <w:snapToGrid w:val="0"/>
        <w:jc w:val="both"/>
        <w:rPr>
          <w:rFonts w:asciiTheme="minorHAnsi" w:hAnsiTheme="minorHAnsi" w:cs="Arial"/>
          <w:color w:val="000000" w:themeColor="text1"/>
          <w:sz w:val="20"/>
        </w:rPr>
      </w:pPr>
    </w:p>
    <w:p w14:paraId="0093ADB0" w14:textId="77777777" w:rsidR="000A11F4" w:rsidRPr="006E4D09" w:rsidRDefault="000A11F4" w:rsidP="00EF44C0">
      <w:pPr>
        <w:pStyle w:val="BodyText"/>
        <w:numPr>
          <w:ilvl w:val="2"/>
          <w:numId w:val="35"/>
        </w:numPr>
        <w:suppressLineNumbers/>
        <w:tabs>
          <w:tab w:val="left" w:pos="540"/>
          <w:tab w:val="left" w:pos="900"/>
          <w:tab w:val="left" w:pos="1350"/>
          <w:tab w:val="left" w:pos="1890"/>
          <w:tab w:val="left" w:pos="2520"/>
        </w:tabs>
        <w:snapToGrid w:val="0"/>
        <w:jc w:val="both"/>
        <w:rPr>
          <w:rFonts w:asciiTheme="minorHAnsi" w:hAnsiTheme="minorHAnsi" w:cs="Arial"/>
          <w:color w:val="000000" w:themeColor="text1"/>
          <w:sz w:val="20"/>
        </w:rPr>
      </w:pPr>
      <w:bookmarkStart w:id="5" w:name="_Hlk23933973"/>
      <w:r w:rsidRPr="007278FB">
        <w:rPr>
          <w:rFonts w:asciiTheme="minorHAnsi" w:hAnsiTheme="minorHAnsi" w:cs="Arial"/>
          <w:sz w:val="20"/>
          <w:u w:val="single"/>
        </w:rPr>
        <w:t>Performance Standards</w:t>
      </w:r>
      <w:r w:rsidR="006E4D09">
        <w:rPr>
          <w:rFonts w:asciiTheme="minorHAnsi" w:hAnsiTheme="minorHAnsi" w:cs="Arial"/>
          <w:sz w:val="20"/>
        </w:rPr>
        <w:t>:</w:t>
      </w:r>
    </w:p>
    <w:p w14:paraId="3C7ADAE1" w14:textId="77777777" w:rsidR="006E4D09" w:rsidRPr="006E4D09" w:rsidRDefault="006E4D09" w:rsidP="008839AB">
      <w:pPr>
        <w:pStyle w:val="BodyText"/>
        <w:suppressLineNumbers/>
        <w:tabs>
          <w:tab w:val="left" w:pos="540"/>
          <w:tab w:val="left" w:pos="900"/>
          <w:tab w:val="left" w:pos="1350"/>
          <w:tab w:val="left" w:pos="1890"/>
          <w:tab w:val="left" w:pos="2520"/>
        </w:tabs>
        <w:snapToGrid w:val="0"/>
        <w:ind w:left="1296"/>
        <w:jc w:val="both"/>
        <w:rPr>
          <w:rFonts w:asciiTheme="minorHAnsi" w:hAnsiTheme="minorHAnsi" w:cs="Arial"/>
          <w:color w:val="000000" w:themeColor="text1"/>
          <w:sz w:val="20"/>
        </w:rPr>
      </w:pPr>
    </w:p>
    <w:p w14:paraId="502BCE71" w14:textId="77777777" w:rsidR="006E4D09" w:rsidRDefault="006E4D09" w:rsidP="00EF44C0">
      <w:pPr>
        <w:pStyle w:val="BodyText"/>
        <w:numPr>
          <w:ilvl w:val="3"/>
          <w:numId w:val="35"/>
        </w:numPr>
        <w:suppressLineNumbers/>
        <w:tabs>
          <w:tab w:val="left" w:pos="540"/>
          <w:tab w:val="left" w:pos="900"/>
          <w:tab w:val="left" w:pos="1350"/>
          <w:tab w:val="left" w:pos="1890"/>
          <w:tab w:val="left" w:pos="2520"/>
        </w:tabs>
        <w:snapToGrid w:val="0"/>
        <w:jc w:val="both"/>
        <w:rPr>
          <w:rFonts w:asciiTheme="minorHAnsi" w:hAnsiTheme="minorHAnsi" w:cs="Arial"/>
          <w:color w:val="000000" w:themeColor="text1"/>
          <w:sz w:val="20"/>
        </w:rPr>
      </w:pPr>
      <w:r>
        <w:rPr>
          <w:rFonts w:asciiTheme="minorHAnsi" w:hAnsiTheme="minorHAnsi" w:cs="Arial"/>
          <w:sz w:val="20"/>
          <w:u w:val="single"/>
        </w:rPr>
        <w:t>Measure</w:t>
      </w:r>
      <w:r w:rsidRPr="006E4D09">
        <w:rPr>
          <w:rFonts w:asciiTheme="minorHAnsi" w:hAnsiTheme="minorHAnsi" w:cs="Arial"/>
          <w:color w:val="000000" w:themeColor="text1"/>
          <w:sz w:val="20"/>
        </w:rPr>
        <w:t>:</w:t>
      </w:r>
      <w:r>
        <w:rPr>
          <w:rFonts w:asciiTheme="minorHAnsi" w:hAnsiTheme="minorHAnsi" w:cs="Arial"/>
          <w:color w:val="000000" w:themeColor="text1"/>
          <w:sz w:val="20"/>
        </w:rPr>
        <w:t xml:space="preserve"> </w:t>
      </w:r>
      <w:r w:rsidRPr="00F15415">
        <w:rPr>
          <w:rFonts w:asciiTheme="minorHAnsi" w:hAnsiTheme="minorHAnsi" w:cs="Arial"/>
          <w:sz w:val="20"/>
        </w:rPr>
        <w:t xml:space="preserve">Timeliness of </w:t>
      </w:r>
      <w:r w:rsidR="000B3952">
        <w:rPr>
          <w:rFonts w:asciiTheme="minorHAnsi" w:hAnsiTheme="minorHAnsi" w:cs="Arial"/>
          <w:sz w:val="20"/>
        </w:rPr>
        <w:t>Autopsy Reports</w:t>
      </w:r>
    </w:p>
    <w:p w14:paraId="1FDFFC6F" w14:textId="77777777" w:rsidR="00AD44B5" w:rsidRDefault="006E4D09" w:rsidP="00FA3E1F">
      <w:pPr>
        <w:pStyle w:val="BodyText"/>
        <w:suppressLineNumbers/>
        <w:tabs>
          <w:tab w:val="left" w:pos="540"/>
          <w:tab w:val="left" w:pos="900"/>
          <w:tab w:val="left" w:pos="1350"/>
          <w:tab w:val="left" w:pos="1890"/>
          <w:tab w:val="left" w:pos="2520"/>
        </w:tabs>
        <w:snapToGrid w:val="0"/>
        <w:ind w:left="1170"/>
        <w:jc w:val="both"/>
        <w:rPr>
          <w:rFonts w:asciiTheme="minorHAnsi" w:hAnsiTheme="minorHAnsi" w:cs="Arial"/>
          <w:sz w:val="20"/>
        </w:rPr>
      </w:pPr>
      <w:r w:rsidRPr="006E4D09">
        <w:rPr>
          <w:rFonts w:asciiTheme="minorHAnsi" w:hAnsiTheme="minorHAnsi" w:cs="Arial"/>
          <w:sz w:val="20"/>
        </w:rPr>
        <w:tab/>
      </w:r>
      <w:r w:rsidRPr="006E4D09">
        <w:rPr>
          <w:rFonts w:asciiTheme="minorHAnsi" w:hAnsiTheme="minorHAnsi" w:cs="Arial"/>
          <w:sz w:val="20"/>
        </w:rPr>
        <w:tab/>
      </w:r>
      <w:r>
        <w:rPr>
          <w:rFonts w:asciiTheme="minorHAnsi" w:hAnsiTheme="minorHAnsi" w:cs="Arial"/>
          <w:sz w:val="20"/>
          <w:u w:val="single"/>
        </w:rPr>
        <w:t>Performance Requirement</w:t>
      </w:r>
      <w:r w:rsidRPr="006E4D09">
        <w:rPr>
          <w:rFonts w:asciiTheme="minorHAnsi" w:hAnsiTheme="minorHAnsi" w:cs="Arial"/>
          <w:color w:val="000000" w:themeColor="text1"/>
          <w:sz w:val="20"/>
        </w:rPr>
        <w:t>:</w:t>
      </w:r>
      <w:r>
        <w:rPr>
          <w:rFonts w:asciiTheme="minorHAnsi" w:hAnsiTheme="minorHAnsi" w:cs="Arial"/>
          <w:color w:val="000000" w:themeColor="text1"/>
          <w:sz w:val="20"/>
        </w:rPr>
        <w:t xml:space="preserve"> </w:t>
      </w:r>
      <w:r w:rsidRPr="00F15415">
        <w:rPr>
          <w:rFonts w:asciiTheme="minorHAnsi" w:hAnsiTheme="minorHAnsi" w:cs="Arial"/>
          <w:sz w:val="20"/>
        </w:rPr>
        <w:t xml:space="preserve">Exams read in timely fashion, interpretation signed and </w:t>
      </w:r>
      <w:r w:rsidR="009502FC">
        <w:rPr>
          <w:rFonts w:asciiTheme="minorHAnsi" w:hAnsiTheme="minorHAnsi" w:cs="Arial"/>
          <w:sz w:val="20"/>
        </w:rPr>
        <w:t>faxed to</w:t>
      </w:r>
    </w:p>
    <w:p w14:paraId="5E9B266F" w14:textId="4E0C41D0" w:rsidR="006E4D09" w:rsidRDefault="00FA3E1F" w:rsidP="00FA3E1F">
      <w:pPr>
        <w:pStyle w:val="BodyText"/>
        <w:suppressLineNumbers/>
        <w:tabs>
          <w:tab w:val="left" w:pos="540"/>
          <w:tab w:val="left" w:pos="900"/>
          <w:tab w:val="left" w:pos="1350"/>
          <w:tab w:val="left" w:pos="1890"/>
          <w:tab w:val="left" w:pos="2520"/>
        </w:tabs>
        <w:snapToGrid w:val="0"/>
        <w:ind w:left="1170"/>
        <w:jc w:val="both"/>
        <w:rPr>
          <w:rFonts w:asciiTheme="minorHAnsi" w:hAnsiTheme="minorHAnsi" w:cs="Arial"/>
          <w:sz w:val="20"/>
        </w:rPr>
      </w:pPr>
      <w:r>
        <w:rPr>
          <w:rFonts w:asciiTheme="minorHAnsi" w:hAnsiTheme="minorHAnsi" w:cs="Arial"/>
          <w:sz w:val="20"/>
        </w:rPr>
        <w:t xml:space="preserve"> </w:t>
      </w:r>
      <w:r w:rsidR="00DA4AF7">
        <w:rPr>
          <w:rFonts w:asciiTheme="minorHAnsi" w:hAnsiTheme="minorHAnsi" w:cs="Arial"/>
          <w:sz w:val="20"/>
        </w:rPr>
        <w:t xml:space="preserve">     </w:t>
      </w:r>
      <w:r w:rsidR="002B2F0C">
        <w:rPr>
          <w:rFonts w:asciiTheme="minorHAnsi" w:hAnsiTheme="minorHAnsi" w:cs="Arial"/>
          <w:sz w:val="20"/>
        </w:rPr>
        <w:t xml:space="preserve">          </w:t>
      </w:r>
      <w:r w:rsidR="009502FC">
        <w:rPr>
          <w:rFonts w:asciiTheme="minorHAnsi" w:hAnsiTheme="minorHAnsi" w:cs="Arial"/>
          <w:sz w:val="20"/>
        </w:rPr>
        <w:t>VAMC Pathology &amp; Laboratory Service.</w:t>
      </w:r>
    </w:p>
    <w:p w14:paraId="51CF66C2" w14:textId="77777777" w:rsidR="0051017C" w:rsidRDefault="006E4D09" w:rsidP="00DA4AF7">
      <w:pPr>
        <w:pStyle w:val="BodyText"/>
        <w:suppressLineNumbers/>
        <w:tabs>
          <w:tab w:val="left" w:pos="540"/>
          <w:tab w:val="left" w:pos="900"/>
          <w:tab w:val="left" w:pos="1350"/>
          <w:tab w:val="left" w:pos="1890"/>
          <w:tab w:val="left" w:pos="2520"/>
        </w:tabs>
        <w:snapToGrid w:val="0"/>
        <w:ind w:left="1170"/>
        <w:rPr>
          <w:rFonts w:asciiTheme="minorHAnsi" w:hAnsiTheme="minorHAnsi" w:cs="Arial"/>
          <w:sz w:val="20"/>
        </w:rPr>
      </w:pPr>
      <w:r w:rsidRPr="006E4D09">
        <w:rPr>
          <w:rFonts w:asciiTheme="minorHAnsi" w:hAnsiTheme="minorHAnsi" w:cs="Arial"/>
          <w:sz w:val="20"/>
        </w:rPr>
        <w:tab/>
      </w:r>
      <w:r w:rsidRPr="006E4D09">
        <w:rPr>
          <w:rFonts w:asciiTheme="minorHAnsi" w:hAnsiTheme="minorHAnsi" w:cs="Arial"/>
          <w:sz w:val="20"/>
        </w:rPr>
        <w:tab/>
      </w:r>
      <w:r>
        <w:rPr>
          <w:rFonts w:asciiTheme="minorHAnsi" w:hAnsiTheme="minorHAnsi" w:cs="Arial"/>
          <w:sz w:val="20"/>
          <w:u w:val="single"/>
        </w:rPr>
        <w:t>Standard</w:t>
      </w:r>
      <w:r w:rsidRPr="006E4D09">
        <w:rPr>
          <w:rFonts w:asciiTheme="minorHAnsi" w:hAnsiTheme="minorHAnsi" w:cs="Arial"/>
          <w:color w:val="000000" w:themeColor="text1"/>
          <w:sz w:val="20"/>
        </w:rPr>
        <w:t>:</w:t>
      </w:r>
      <w:r>
        <w:rPr>
          <w:rFonts w:asciiTheme="minorHAnsi" w:hAnsiTheme="minorHAnsi" w:cs="Arial"/>
          <w:color w:val="000000" w:themeColor="text1"/>
          <w:sz w:val="20"/>
        </w:rPr>
        <w:t xml:space="preserve"> </w:t>
      </w:r>
      <w:r w:rsidR="00CB6E3C">
        <w:rPr>
          <w:rFonts w:asciiTheme="minorHAnsi" w:hAnsiTheme="minorHAnsi" w:cs="Arial"/>
          <w:sz w:val="20"/>
        </w:rPr>
        <w:t>Preliminary autopsy diagnosis</w:t>
      </w:r>
      <w:r w:rsidRPr="00F15415">
        <w:rPr>
          <w:rFonts w:asciiTheme="minorHAnsi" w:hAnsiTheme="minorHAnsi" w:cs="Arial"/>
          <w:sz w:val="20"/>
        </w:rPr>
        <w:t xml:space="preserve"> </w:t>
      </w:r>
      <w:r w:rsidR="00CB6E3C">
        <w:rPr>
          <w:rFonts w:asciiTheme="minorHAnsi" w:hAnsiTheme="minorHAnsi" w:cs="Arial"/>
          <w:sz w:val="20"/>
        </w:rPr>
        <w:t xml:space="preserve">must be </w:t>
      </w:r>
      <w:r w:rsidRPr="00F15415">
        <w:rPr>
          <w:rFonts w:asciiTheme="minorHAnsi" w:hAnsiTheme="minorHAnsi" w:cs="Arial"/>
          <w:sz w:val="20"/>
        </w:rPr>
        <w:t xml:space="preserve">read </w:t>
      </w:r>
      <w:r w:rsidRPr="002015CE">
        <w:rPr>
          <w:rFonts w:asciiTheme="minorHAnsi" w:hAnsiTheme="minorHAnsi" w:cs="Arial"/>
          <w:sz w:val="20"/>
        </w:rPr>
        <w:t xml:space="preserve">within </w:t>
      </w:r>
      <w:r w:rsidR="00DA4AF7">
        <w:rPr>
          <w:rFonts w:asciiTheme="minorHAnsi" w:hAnsiTheme="minorHAnsi" w:cs="Arial"/>
          <w:sz w:val="20"/>
        </w:rPr>
        <w:t>3</w:t>
      </w:r>
      <w:r w:rsidR="00E1135B" w:rsidRPr="002015CE">
        <w:rPr>
          <w:rFonts w:asciiTheme="minorHAnsi" w:hAnsiTheme="minorHAnsi" w:cs="Arial"/>
          <w:sz w:val="20"/>
        </w:rPr>
        <w:t xml:space="preserve"> business day</w:t>
      </w:r>
      <w:r w:rsidR="00DA4AF7">
        <w:rPr>
          <w:rFonts w:asciiTheme="minorHAnsi" w:hAnsiTheme="minorHAnsi" w:cs="Arial"/>
          <w:sz w:val="20"/>
        </w:rPr>
        <w:t>s</w:t>
      </w:r>
      <w:r w:rsidR="00357C52" w:rsidRPr="002015CE">
        <w:rPr>
          <w:rFonts w:ascii="Calibri" w:hAnsi="Calibri" w:cs="Arial"/>
          <w:color w:val="000000" w:themeColor="text1"/>
          <w:sz w:val="20"/>
        </w:rPr>
        <w:t xml:space="preserve"> </w:t>
      </w:r>
      <w:r w:rsidR="00357C52" w:rsidRPr="002015CE">
        <w:rPr>
          <w:rFonts w:asciiTheme="minorHAnsi" w:hAnsiTheme="minorHAnsi" w:cs="Arial"/>
          <w:sz w:val="20"/>
        </w:rPr>
        <w:t>of</w:t>
      </w:r>
      <w:r w:rsidR="00FA3E1F" w:rsidRPr="002015CE">
        <w:rPr>
          <w:rFonts w:asciiTheme="minorHAnsi" w:hAnsiTheme="minorHAnsi" w:cs="Arial"/>
          <w:sz w:val="20"/>
        </w:rPr>
        <w:t xml:space="preserve"> </w:t>
      </w:r>
      <w:r w:rsidR="00CB6E3C" w:rsidRPr="002015CE">
        <w:rPr>
          <w:rFonts w:asciiTheme="minorHAnsi" w:hAnsiTheme="minorHAnsi" w:cs="Arial"/>
          <w:sz w:val="20"/>
        </w:rPr>
        <w:t>e</w:t>
      </w:r>
      <w:r w:rsidR="00357C52" w:rsidRPr="002015CE">
        <w:rPr>
          <w:rFonts w:asciiTheme="minorHAnsi" w:hAnsiTheme="minorHAnsi" w:cs="Arial"/>
          <w:sz w:val="20"/>
        </w:rPr>
        <w:t>xam</w:t>
      </w:r>
      <w:r w:rsidR="00DA4AF7">
        <w:rPr>
          <w:rFonts w:asciiTheme="minorHAnsi" w:hAnsiTheme="minorHAnsi" w:cs="Arial"/>
          <w:sz w:val="20"/>
        </w:rPr>
        <w:t xml:space="preserve"> </w:t>
      </w:r>
    </w:p>
    <w:p w14:paraId="3E993CAD" w14:textId="77777777" w:rsidR="0051017C" w:rsidRDefault="00DA4AF7" w:rsidP="00DA4AF7">
      <w:pPr>
        <w:pStyle w:val="BodyText"/>
        <w:suppressLineNumbers/>
        <w:tabs>
          <w:tab w:val="left" w:pos="540"/>
          <w:tab w:val="left" w:pos="900"/>
          <w:tab w:val="left" w:pos="1350"/>
          <w:tab w:val="left" w:pos="1890"/>
          <w:tab w:val="left" w:pos="2520"/>
        </w:tabs>
        <w:snapToGrid w:val="0"/>
        <w:ind w:left="1170"/>
        <w:rPr>
          <w:rFonts w:asciiTheme="minorHAnsi" w:hAnsiTheme="minorHAnsi" w:cs="Arial"/>
          <w:sz w:val="20"/>
        </w:rPr>
      </w:pPr>
      <w:r>
        <w:rPr>
          <w:rFonts w:asciiTheme="minorHAnsi" w:hAnsiTheme="minorHAnsi" w:cs="Arial"/>
          <w:sz w:val="20"/>
        </w:rPr>
        <w:t xml:space="preserve">          </w:t>
      </w:r>
      <w:r w:rsidR="0051017C">
        <w:rPr>
          <w:rFonts w:asciiTheme="minorHAnsi" w:hAnsiTheme="minorHAnsi" w:cs="Arial"/>
          <w:sz w:val="20"/>
        </w:rPr>
        <w:t xml:space="preserve">      </w:t>
      </w:r>
      <w:r w:rsidR="00357C52" w:rsidRPr="002015CE">
        <w:rPr>
          <w:rFonts w:asciiTheme="minorHAnsi" w:hAnsiTheme="minorHAnsi" w:cs="Arial"/>
          <w:sz w:val="20"/>
        </w:rPr>
        <w:t>completion</w:t>
      </w:r>
      <w:r w:rsidR="00CB6E3C" w:rsidRPr="002015CE">
        <w:rPr>
          <w:rFonts w:asciiTheme="minorHAnsi" w:hAnsiTheme="minorHAnsi" w:cs="Arial"/>
          <w:sz w:val="20"/>
        </w:rPr>
        <w:t>.</w:t>
      </w:r>
      <w:r w:rsidR="00FB43D9" w:rsidRPr="002015CE">
        <w:rPr>
          <w:rFonts w:asciiTheme="minorHAnsi" w:hAnsiTheme="minorHAnsi" w:cs="Arial"/>
          <w:sz w:val="20"/>
        </w:rPr>
        <w:t xml:space="preserve"> Final autopsy diagnosis must be provided within </w:t>
      </w:r>
      <w:r>
        <w:rPr>
          <w:rFonts w:asciiTheme="minorHAnsi" w:hAnsiTheme="minorHAnsi" w:cs="Arial"/>
          <w:sz w:val="20"/>
        </w:rPr>
        <w:t xml:space="preserve">60 </w:t>
      </w:r>
      <w:r w:rsidR="00FA3E1F" w:rsidRPr="002015CE">
        <w:rPr>
          <w:rFonts w:asciiTheme="minorHAnsi" w:hAnsiTheme="minorHAnsi" w:cs="Arial"/>
          <w:sz w:val="20"/>
        </w:rPr>
        <w:t>business</w:t>
      </w:r>
      <w:r w:rsidR="00FB43D9" w:rsidRPr="002015CE">
        <w:rPr>
          <w:rFonts w:asciiTheme="minorHAnsi" w:hAnsiTheme="minorHAnsi" w:cs="Arial"/>
          <w:sz w:val="20"/>
        </w:rPr>
        <w:t xml:space="preserve"> days of exam</w:t>
      </w:r>
    </w:p>
    <w:p w14:paraId="5F9C41F2" w14:textId="77777777" w:rsidR="0051017C" w:rsidRDefault="00FB43D9" w:rsidP="00DA4AF7">
      <w:pPr>
        <w:pStyle w:val="BodyText"/>
        <w:suppressLineNumbers/>
        <w:tabs>
          <w:tab w:val="left" w:pos="540"/>
          <w:tab w:val="left" w:pos="900"/>
          <w:tab w:val="left" w:pos="1350"/>
          <w:tab w:val="left" w:pos="1890"/>
          <w:tab w:val="left" w:pos="2520"/>
        </w:tabs>
        <w:snapToGrid w:val="0"/>
        <w:ind w:left="1170"/>
        <w:rPr>
          <w:rFonts w:asciiTheme="minorHAnsi" w:hAnsiTheme="minorHAnsi" w:cs="Arial"/>
          <w:sz w:val="20"/>
        </w:rPr>
      </w:pPr>
      <w:r w:rsidRPr="002015CE">
        <w:rPr>
          <w:rFonts w:asciiTheme="minorHAnsi" w:hAnsiTheme="minorHAnsi" w:cs="Arial"/>
          <w:sz w:val="20"/>
        </w:rPr>
        <w:t xml:space="preserve"> </w:t>
      </w:r>
      <w:r w:rsidR="0051017C">
        <w:rPr>
          <w:rFonts w:asciiTheme="minorHAnsi" w:hAnsiTheme="minorHAnsi" w:cs="Arial"/>
          <w:sz w:val="20"/>
        </w:rPr>
        <w:t xml:space="preserve">                </w:t>
      </w:r>
      <w:r w:rsidRPr="002015CE">
        <w:rPr>
          <w:rFonts w:asciiTheme="minorHAnsi" w:hAnsiTheme="minorHAnsi" w:cs="Arial"/>
          <w:sz w:val="20"/>
        </w:rPr>
        <w:t>completion.</w:t>
      </w:r>
      <w:r w:rsidR="00357C52" w:rsidRPr="00330336">
        <w:rPr>
          <w:rFonts w:asciiTheme="minorHAnsi" w:hAnsiTheme="minorHAnsi" w:cs="Arial"/>
          <w:color w:val="FF0000"/>
          <w:sz w:val="20"/>
        </w:rPr>
        <w:tab/>
      </w:r>
      <w:r w:rsidR="00357C52" w:rsidRPr="00330336">
        <w:rPr>
          <w:rFonts w:asciiTheme="minorHAnsi" w:hAnsiTheme="minorHAnsi" w:cs="Arial"/>
          <w:color w:val="FF0000"/>
          <w:sz w:val="20"/>
        </w:rPr>
        <w:tab/>
      </w:r>
      <w:r w:rsidR="006E4D09" w:rsidRPr="00330336">
        <w:rPr>
          <w:rFonts w:asciiTheme="minorHAnsi" w:hAnsiTheme="minorHAnsi" w:cs="Arial"/>
          <w:color w:val="FF0000"/>
          <w:sz w:val="20"/>
        </w:rPr>
        <w:t xml:space="preserve"> </w:t>
      </w:r>
      <w:r w:rsidR="00DA4AF7">
        <w:rPr>
          <w:rFonts w:asciiTheme="minorHAnsi" w:hAnsiTheme="minorHAnsi" w:cs="Arial"/>
          <w:sz w:val="20"/>
        </w:rPr>
        <w:tab/>
      </w:r>
    </w:p>
    <w:p w14:paraId="342551EA" w14:textId="385B356B" w:rsidR="006E4D09" w:rsidRPr="00DA4AF7" w:rsidRDefault="0051017C" w:rsidP="00DA4AF7">
      <w:pPr>
        <w:pStyle w:val="BodyText"/>
        <w:suppressLineNumbers/>
        <w:tabs>
          <w:tab w:val="left" w:pos="540"/>
          <w:tab w:val="left" w:pos="900"/>
          <w:tab w:val="left" w:pos="1350"/>
          <w:tab w:val="left" w:pos="1890"/>
          <w:tab w:val="left" w:pos="2520"/>
        </w:tabs>
        <w:snapToGrid w:val="0"/>
        <w:ind w:left="1170"/>
        <w:rPr>
          <w:rFonts w:asciiTheme="minorHAnsi" w:hAnsiTheme="minorHAnsi" w:cs="Arial"/>
          <w:sz w:val="20"/>
        </w:rPr>
      </w:pPr>
      <w:r>
        <w:rPr>
          <w:rFonts w:asciiTheme="minorHAnsi" w:hAnsiTheme="minorHAnsi" w:cs="Arial"/>
          <w:sz w:val="20"/>
        </w:rPr>
        <w:t xml:space="preserve">                </w:t>
      </w:r>
      <w:r w:rsidR="006E4D09">
        <w:rPr>
          <w:rFonts w:asciiTheme="minorHAnsi" w:hAnsiTheme="minorHAnsi" w:cs="Arial"/>
          <w:sz w:val="20"/>
          <w:u w:val="single"/>
        </w:rPr>
        <w:t>Acceptable Quality Level</w:t>
      </w:r>
      <w:r w:rsidR="006E4D09" w:rsidRPr="006E4D09">
        <w:rPr>
          <w:rFonts w:asciiTheme="minorHAnsi" w:hAnsiTheme="minorHAnsi" w:cs="Arial"/>
          <w:color w:val="000000" w:themeColor="text1"/>
          <w:sz w:val="20"/>
        </w:rPr>
        <w:t>:</w:t>
      </w:r>
      <w:r w:rsidR="006E4D09">
        <w:rPr>
          <w:rFonts w:asciiTheme="minorHAnsi" w:hAnsiTheme="minorHAnsi" w:cs="Arial"/>
          <w:color w:val="000000" w:themeColor="text1"/>
          <w:sz w:val="20"/>
        </w:rPr>
        <w:t xml:space="preserve"> </w:t>
      </w:r>
      <w:r w:rsidR="006E4D09" w:rsidRPr="00F15415">
        <w:rPr>
          <w:rFonts w:asciiTheme="minorHAnsi" w:hAnsiTheme="minorHAnsi" w:cs="Arial"/>
          <w:sz w:val="20"/>
        </w:rPr>
        <w:t xml:space="preserve">90% of </w:t>
      </w:r>
      <w:r w:rsidR="00FD7F14">
        <w:rPr>
          <w:rFonts w:asciiTheme="minorHAnsi" w:hAnsiTheme="minorHAnsi" w:cs="Arial"/>
          <w:sz w:val="20"/>
        </w:rPr>
        <w:t xml:space="preserve">above </w:t>
      </w:r>
      <w:r w:rsidR="006E4D09" w:rsidRPr="00F15415">
        <w:rPr>
          <w:rFonts w:asciiTheme="minorHAnsi" w:hAnsiTheme="minorHAnsi" w:cs="Arial"/>
          <w:sz w:val="20"/>
        </w:rPr>
        <w:t>standard read during the month.</w:t>
      </w:r>
    </w:p>
    <w:p w14:paraId="16C44048" w14:textId="77777777" w:rsidR="006E4D09" w:rsidRDefault="006E4D09" w:rsidP="008839AB">
      <w:pPr>
        <w:pStyle w:val="BodyText"/>
        <w:suppressLineNumbers/>
        <w:tabs>
          <w:tab w:val="left" w:pos="540"/>
          <w:tab w:val="left" w:pos="900"/>
          <w:tab w:val="left" w:pos="1350"/>
          <w:tab w:val="left" w:pos="1890"/>
          <w:tab w:val="left" w:pos="2520"/>
        </w:tabs>
        <w:snapToGrid w:val="0"/>
        <w:ind w:left="1170"/>
        <w:jc w:val="both"/>
        <w:rPr>
          <w:rFonts w:asciiTheme="minorHAnsi" w:hAnsiTheme="minorHAnsi" w:cs="Arial"/>
          <w:color w:val="000000" w:themeColor="text1"/>
          <w:sz w:val="20"/>
        </w:rPr>
      </w:pPr>
      <w:r w:rsidRPr="006E4D09">
        <w:rPr>
          <w:rFonts w:asciiTheme="minorHAnsi" w:hAnsiTheme="minorHAnsi" w:cs="Arial"/>
          <w:sz w:val="20"/>
        </w:rPr>
        <w:tab/>
      </w:r>
      <w:r w:rsidRPr="006E4D09">
        <w:rPr>
          <w:rFonts w:asciiTheme="minorHAnsi" w:hAnsiTheme="minorHAnsi" w:cs="Arial"/>
          <w:sz w:val="20"/>
        </w:rPr>
        <w:tab/>
      </w:r>
      <w:r>
        <w:rPr>
          <w:rFonts w:asciiTheme="minorHAnsi" w:hAnsiTheme="minorHAnsi" w:cs="Arial"/>
          <w:sz w:val="20"/>
          <w:u w:val="single"/>
        </w:rPr>
        <w:t>Surveillance Method</w:t>
      </w:r>
      <w:r w:rsidRPr="006E4D09">
        <w:rPr>
          <w:rFonts w:asciiTheme="minorHAnsi" w:hAnsiTheme="minorHAnsi" w:cs="Arial"/>
          <w:color w:val="000000" w:themeColor="text1"/>
          <w:sz w:val="20"/>
        </w:rPr>
        <w:t>:</w:t>
      </w:r>
      <w:r>
        <w:rPr>
          <w:rFonts w:asciiTheme="minorHAnsi" w:hAnsiTheme="minorHAnsi" w:cs="Arial"/>
          <w:color w:val="000000" w:themeColor="text1"/>
          <w:sz w:val="20"/>
        </w:rPr>
        <w:t xml:space="preserve"> </w:t>
      </w:r>
      <w:r w:rsidRPr="00F15415">
        <w:rPr>
          <w:rFonts w:asciiTheme="minorHAnsi" w:hAnsiTheme="minorHAnsi" w:cs="Arial"/>
          <w:sz w:val="20"/>
        </w:rPr>
        <w:t>Direct Observation and Validated User/Customer Complaints</w:t>
      </w:r>
    </w:p>
    <w:p w14:paraId="01E2BC2D" w14:textId="2D61A9E9" w:rsidR="006E4D09" w:rsidRDefault="006E4D09" w:rsidP="008839AB">
      <w:pPr>
        <w:pStyle w:val="BodyText"/>
        <w:suppressLineNumbers/>
        <w:tabs>
          <w:tab w:val="left" w:pos="540"/>
          <w:tab w:val="left" w:pos="900"/>
          <w:tab w:val="left" w:pos="1350"/>
          <w:tab w:val="left" w:pos="1890"/>
          <w:tab w:val="left" w:pos="2520"/>
        </w:tabs>
        <w:snapToGrid w:val="0"/>
        <w:ind w:left="1890"/>
        <w:jc w:val="both"/>
        <w:rPr>
          <w:rFonts w:asciiTheme="minorHAnsi" w:hAnsiTheme="minorHAnsi" w:cs="Arial"/>
          <w:color w:val="000000" w:themeColor="text1"/>
          <w:sz w:val="20"/>
        </w:rPr>
      </w:pPr>
      <w:r w:rsidRPr="00B81E13">
        <w:rPr>
          <w:rFonts w:asciiTheme="minorHAnsi" w:hAnsiTheme="minorHAnsi" w:cs="Arial"/>
          <w:sz w:val="20"/>
          <w:u w:val="single"/>
        </w:rPr>
        <w:t>Frequency</w:t>
      </w:r>
      <w:r w:rsidRPr="00B81E13">
        <w:rPr>
          <w:rFonts w:asciiTheme="minorHAnsi" w:hAnsiTheme="minorHAnsi" w:cs="Arial"/>
          <w:color w:val="000000" w:themeColor="text1"/>
          <w:sz w:val="20"/>
        </w:rPr>
        <w:t>:</w:t>
      </w:r>
      <w:r w:rsidR="00B81E13">
        <w:rPr>
          <w:rFonts w:asciiTheme="minorHAnsi" w:hAnsiTheme="minorHAnsi" w:cs="Arial"/>
          <w:color w:val="000000" w:themeColor="text1"/>
          <w:sz w:val="20"/>
        </w:rPr>
        <w:t xml:space="preserve"> </w:t>
      </w:r>
      <w:r w:rsidR="00357C52">
        <w:rPr>
          <w:rFonts w:asciiTheme="minorHAnsi" w:hAnsiTheme="minorHAnsi" w:cs="Arial"/>
          <w:color w:val="000000" w:themeColor="text1"/>
          <w:sz w:val="20"/>
        </w:rPr>
        <w:t>Monthly</w:t>
      </w:r>
      <w:r w:rsidR="006457A4">
        <w:rPr>
          <w:rFonts w:asciiTheme="minorHAnsi" w:hAnsiTheme="minorHAnsi" w:cs="Arial"/>
          <w:color w:val="000000" w:themeColor="text1"/>
          <w:sz w:val="20"/>
        </w:rPr>
        <w:t xml:space="preserve">, in each month that </w:t>
      </w:r>
      <w:r w:rsidR="00C45742">
        <w:rPr>
          <w:rFonts w:asciiTheme="minorHAnsi" w:hAnsiTheme="minorHAnsi" w:cs="Arial"/>
          <w:color w:val="000000" w:themeColor="text1"/>
          <w:sz w:val="20"/>
        </w:rPr>
        <w:t>an autopsy is performed.</w:t>
      </w:r>
    </w:p>
    <w:p w14:paraId="7259B40B" w14:textId="77777777" w:rsidR="006E4D09" w:rsidRDefault="006E4D09" w:rsidP="008839AB">
      <w:pPr>
        <w:pStyle w:val="BodyText"/>
        <w:suppressLineNumbers/>
        <w:tabs>
          <w:tab w:val="left" w:pos="540"/>
          <w:tab w:val="left" w:pos="900"/>
          <w:tab w:val="left" w:pos="1350"/>
          <w:tab w:val="left" w:pos="1890"/>
          <w:tab w:val="left" w:pos="2520"/>
        </w:tabs>
        <w:snapToGrid w:val="0"/>
        <w:ind w:left="1890"/>
        <w:jc w:val="both"/>
        <w:rPr>
          <w:rFonts w:asciiTheme="minorHAnsi" w:hAnsiTheme="minorHAnsi" w:cs="Arial"/>
          <w:color w:val="000000" w:themeColor="text1"/>
          <w:sz w:val="20"/>
        </w:rPr>
      </w:pPr>
      <w:r>
        <w:rPr>
          <w:rFonts w:asciiTheme="minorHAnsi" w:hAnsiTheme="minorHAnsi" w:cs="Arial"/>
          <w:sz w:val="20"/>
          <w:u w:val="single"/>
        </w:rPr>
        <w:t>Incentive</w:t>
      </w:r>
      <w:r w:rsidRPr="006E4D09">
        <w:rPr>
          <w:rFonts w:asciiTheme="minorHAnsi" w:hAnsiTheme="minorHAnsi" w:cs="Arial"/>
          <w:color w:val="000000" w:themeColor="text1"/>
          <w:sz w:val="20"/>
        </w:rPr>
        <w:t>:</w:t>
      </w:r>
      <w:r>
        <w:rPr>
          <w:rFonts w:asciiTheme="minorHAnsi" w:hAnsiTheme="minorHAnsi" w:cs="Arial"/>
          <w:color w:val="000000" w:themeColor="text1"/>
          <w:sz w:val="20"/>
        </w:rPr>
        <w:t xml:space="preserve"> </w:t>
      </w:r>
      <w:r w:rsidRPr="00F15415">
        <w:rPr>
          <w:rFonts w:asciiTheme="minorHAnsi" w:hAnsiTheme="minorHAnsi" w:cs="Arial"/>
          <w:sz w:val="20"/>
        </w:rPr>
        <w:t>Positive Evaluation of Contractor’s Performance</w:t>
      </w:r>
    </w:p>
    <w:p w14:paraId="765CFA33" w14:textId="77777777" w:rsidR="006E4D09" w:rsidRDefault="006E4D09" w:rsidP="008839AB">
      <w:pPr>
        <w:pStyle w:val="BodyText"/>
        <w:suppressLineNumbers/>
        <w:tabs>
          <w:tab w:val="left" w:pos="540"/>
          <w:tab w:val="left" w:pos="900"/>
          <w:tab w:val="left" w:pos="1350"/>
          <w:tab w:val="left" w:pos="1890"/>
          <w:tab w:val="left" w:pos="2520"/>
        </w:tabs>
        <w:snapToGrid w:val="0"/>
        <w:ind w:left="1890"/>
        <w:jc w:val="both"/>
        <w:rPr>
          <w:rFonts w:asciiTheme="minorHAnsi" w:hAnsiTheme="minorHAnsi" w:cs="Arial"/>
          <w:color w:val="000000" w:themeColor="text1"/>
          <w:sz w:val="20"/>
        </w:rPr>
      </w:pPr>
      <w:r>
        <w:rPr>
          <w:rFonts w:asciiTheme="minorHAnsi" w:hAnsiTheme="minorHAnsi" w:cs="Arial"/>
          <w:sz w:val="20"/>
          <w:u w:val="single"/>
        </w:rPr>
        <w:t>Disincentive</w:t>
      </w:r>
      <w:r w:rsidRPr="006E4D09">
        <w:rPr>
          <w:rFonts w:asciiTheme="minorHAnsi" w:hAnsiTheme="minorHAnsi" w:cs="Arial"/>
          <w:color w:val="000000" w:themeColor="text1"/>
          <w:sz w:val="20"/>
        </w:rPr>
        <w:t>:</w:t>
      </w:r>
      <w:r>
        <w:rPr>
          <w:rFonts w:asciiTheme="minorHAnsi" w:hAnsiTheme="minorHAnsi" w:cs="Arial"/>
          <w:color w:val="000000" w:themeColor="text1"/>
          <w:sz w:val="20"/>
        </w:rPr>
        <w:t xml:space="preserve"> </w:t>
      </w:r>
      <w:r w:rsidRPr="00F15415">
        <w:rPr>
          <w:rFonts w:asciiTheme="minorHAnsi" w:hAnsiTheme="minorHAnsi" w:cs="Arial"/>
          <w:sz w:val="20"/>
        </w:rPr>
        <w:t>Unfavorable Evaluation of Contractor’s Performance and a Letter of Concerns shall be issued to the Contractor.</w:t>
      </w:r>
    </w:p>
    <w:p w14:paraId="67F77AEC" w14:textId="77777777" w:rsidR="006E4D09" w:rsidRDefault="006E4D09" w:rsidP="008839AB">
      <w:pPr>
        <w:pStyle w:val="BodyText"/>
        <w:suppressLineNumbers/>
        <w:tabs>
          <w:tab w:val="left" w:pos="540"/>
          <w:tab w:val="left" w:pos="900"/>
          <w:tab w:val="left" w:pos="1350"/>
          <w:tab w:val="left" w:pos="1890"/>
          <w:tab w:val="left" w:pos="2520"/>
        </w:tabs>
        <w:snapToGrid w:val="0"/>
        <w:ind w:left="1890"/>
        <w:jc w:val="both"/>
        <w:rPr>
          <w:rFonts w:asciiTheme="minorHAnsi" w:hAnsiTheme="minorHAnsi" w:cs="Arial"/>
          <w:color w:val="000000" w:themeColor="text1"/>
          <w:sz w:val="20"/>
        </w:rPr>
      </w:pPr>
    </w:p>
    <w:p w14:paraId="1C33AE71" w14:textId="77777777" w:rsidR="006E4D09" w:rsidRDefault="006E4D09" w:rsidP="00EF44C0">
      <w:pPr>
        <w:pStyle w:val="BodyText"/>
        <w:numPr>
          <w:ilvl w:val="3"/>
          <w:numId w:val="35"/>
        </w:numPr>
        <w:suppressLineNumbers/>
        <w:tabs>
          <w:tab w:val="left" w:pos="540"/>
          <w:tab w:val="left" w:pos="900"/>
          <w:tab w:val="left" w:pos="1350"/>
          <w:tab w:val="left" w:pos="1890"/>
          <w:tab w:val="left" w:pos="2520"/>
        </w:tabs>
        <w:snapToGrid w:val="0"/>
        <w:jc w:val="both"/>
        <w:rPr>
          <w:rFonts w:asciiTheme="minorHAnsi" w:hAnsiTheme="minorHAnsi" w:cs="Arial"/>
          <w:color w:val="000000" w:themeColor="text1"/>
          <w:sz w:val="20"/>
        </w:rPr>
      </w:pPr>
      <w:r>
        <w:rPr>
          <w:rFonts w:asciiTheme="minorHAnsi" w:hAnsiTheme="minorHAnsi" w:cs="Arial"/>
          <w:sz w:val="20"/>
          <w:u w:val="single"/>
        </w:rPr>
        <w:t>Measure</w:t>
      </w:r>
      <w:r w:rsidRPr="006E4D09">
        <w:rPr>
          <w:rFonts w:asciiTheme="minorHAnsi" w:hAnsiTheme="minorHAnsi" w:cs="Arial"/>
          <w:color w:val="000000" w:themeColor="text1"/>
          <w:sz w:val="20"/>
        </w:rPr>
        <w:t>:</w:t>
      </w:r>
      <w:r>
        <w:rPr>
          <w:rFonts w:asciiTheme="minorHAnsi" w:hAnsiTheme="minorHAnsi" w:cs="Arial"/>
          <w:color w:val="000000" w:themeColor="text1"/>
          <w:sz w:val="20"/>
        </w:rPr>
        <w:t xml:space="preserve"> </w:t>
      </w:r>
      <w:r w:rsidR="005A1069">
        <w:rPr>
          <w:rFonts w:asciiTheme="minorHAnsi" w:hAnsiTheme="minorHAnsi" w:cs="Arial"/>
          <w:color w:val="000000" w:themeColor="text1"/>
          <w:sz w:val="20"/>
        </w:rPr>
        <w:t>Maintains Patient Privacy Confidentiality/Adheres to all HIPPA requirements</w:t>
      </w:r>
    </w:p>
    <w:p w14:paraId="05B7DE73" w14:textId="77777777" w:rsidR="006E4D09" w:rsidRDefault="006E4D09" w:rsidP="008839AB">
      <w:pPr>
        <w:pStyle w:val="BodyText"/>
        <w:suppressLineNumbers/>
        <w:tabs>
          <w:tab w:val="left" w:pos="540"/>
          <w:tab w:val="left" w:pos="900"/>
          <w:tab w:val="left" w:pos="1350"/>
          <w:tab w:val="left" w:pos="1890"/>
          <w:tab w:val="left" w:pos="2520"/>
        </w:tabs>
        <w:snapToGrid w:val="0"/>
        <w:ind w:left="1170"/>
        <w:jc w:val="both"/>
        <w:rPr>
          <w:rFonts w:asciiTheme="minorHAnsi" w:hAnsiTheme="minorHAnsi" w:cs="Arial"/>
          <w:color w:val="000000" w:themeColor="text1"/>
          <w:sz w:val="20"/>
        </w:rPr>
      </w:pPr>
      <w:r w:rsidRPr="006E4D09">
        <w:rPr>
          <w:rFonts w:asciiTheme="minorHAnsi" w:hAnsiTheme="minorHAnsi" w:cs="Arial"/>
          <w:sz w:val="20"/>
        </w:rPr>
        <w:tab/>
      </w:r>
      <w:r w:rsidRPr="006E4D09">
        <w:rPr>
          <w:rFonts w:asciiTheme="minorHAnsi" w:hAnsiTheme="minorHAnsi" w:cs="Arial"/>
          <w:sz w:val="20"/>
        </w:rPr>
        <w:tab/>
      </w:r>
      <w:r>
        <w:rPr>
          <w:rFonts w:asciiTheme="minorHAnsi" w:hAnsiTheme="minorHAnsi" w:cs="Arial"/>
          <w:sz w:val="20"/>
          <w:u w:val="single"/>
        </w:rPr>
        <w:t>Performance Requirement</w:t>
      </w:r>
      <w:r w:rsidRPr="006E4D09">
        <w:rPr>
          <w:rFonts w:asciiTheme="minorHAnsi" w:hAnsiTheme="minorHAnsi" w:cs="Arial"/>
          <w:color w:val="000000" w:themeColor="text1"/>
          <w:sz w:val="20"/>
        </w:rPr>
        <w:t>:</w:t>
      </w:r>
      <w:r w:rsidR="005A1069">
        <w:rPr>
          <w:rFonts w:asciiTheme="minorHAnsi" w:hAnsiTheme="minorHAnsi" w:cs="Arial"/>
          <w:color w:val="000000" w:themeColor="text1"/>
          <w:sz w:val="20"/>
        </w:rPr>
        <w:t xml:space="preserve"> </w:t>
      </w:r>
      <w:r w:rsidR="005A1069" w:rsidRPr="00F15415">
        <w:rPr>
          <w:rFonts w:asciiTheme="minorHAnsi" w:hAnsiTheme="minorHAnsi" w:cs="Arial"/>
          <w:sz w:val="20"/>
        </w:rPr>
        <w:t>Compliance with HIPAA, Privacy and Confidentiality laws.</w:t>
      </w:r>
    </w:p>
    <w:p w14:paraId="79DD9A7F" w14:textId="77777777" w:rsidR="006E4D09" w:rsidRDefault="006E4D09" w:rsidP="008839AB">
      <w:pPr>
        <w:pStyle w:val="BodyText"/>
        <w:suppressLineNumbers/>
        <w:tabs>
          <w:tab w:val="left" w:pos="540"/>
          <w:tab w:val="left" w:pos="900"/>
          <w:tab w:val="left" w:pos="1350"/>
          <w:tab w:val="left" w:pos="1890"/>
          <w:tab w:val="left" w:pos="2520"/>
        </w:tabs>
        <w:snapToGrid w:val="0"/>
        <w:ind w:left="1170"/>
        <w:jc w:val="both"/>
        <w:rPr>
          <w:rFonts w:asciiTheme="minorHAnsi" w:hAnsiTheme="minorHAnsi" w:cs="Arial"/>
          <w:color w:val="000000" w:themeColor="text1"/>
          <w:sz w:val="20"/>
        </w:rPr>
      </w:pPr>
      <w:r w:rsidRPr="006E4D09">
        <w:rPr>
          <w:rFonts w:asciiTheme="minorHAnsi" w:hAnsiTheme="minorHAnsi" w:cs="Arial"/>
          <w:sz w:val="20"/>
        </w:rPr>
        <w:tab/>
      </w:r>
      <w:r w:rsidRPr="006E4D09">
        <w:rPr>
          <w:rFonts w:asciiTheme="minorHAnsi" w:hAnsiTheme="minorHAnsi" w:cs="Arial"/>
          <w:sz w:val="20"/>
        </w:rPr>
        <w:tab/>
      </w:r>
      <w:r>
        <w:rPr>
          <w:rFonts w:asciiTheme="minorHAnsi" w:hAnsiTheme="minorHAnsi" w:cs="Arial"/>
          <w:sz w:val="20"/>
          <w:u w:val="single"/>
        </w:rPr>
        <w:t>Standard</w:t>
      </w:r>
      <w:r w:rsidRPr="006E4D09">
        <w:rPr>
          <w:rFonts w:asciiTheme="minorHAnsi" w:hAnsiTheme="minorHAnsi" w:cs="Arial"/>
          <w:color w:val="000000" w:themeColor="text1"/>
          <w:sz w:val="20"/>
        </w:rPr>
        <w:t>:</w:t>
      </w:r>
      <w:r>
        <w:rPr>
          <w:rFonts w:asciiTheme="minorHAnsi" w:hAnsiTheme="minorHAnsi" w:cs="Arial"/>
          <w:color w:val="000000" w:themeColor="text1"/>
          <w:sz w:val="20"/>
        </w:rPr>
        <w:t xml:space="preserve"> </w:t>
      </w:r>
      <w:r w:rsidR="005A1069">
        <w:rPr>
          <w:rFonts w:asciiTheme="minorHAnsi" w:hAnsiTheme="minorHAnsi" w:cs="Arial"/>
          <w:color w:val="000000" w:themeColor="text1"/>
          <w:sz w:val="20"/>
        </w:rPr>
        <w:t xml:space="preserve">Zero breaches of privacy and/or HIPAA requirements. </w:t>
      </w:r>
    </w:p>
    <w:p w14:paraId="457CE73B" w14:textId="77777777" w:rsidR="005A1069" w:rsidRDefault="006E4D09" w:rsidP="008839AB">
      <w:pPr>
        <w:pStyle w:val="BodyText"/>
        <w:suppressLineNumbers/>
        <w:tabs>
          <w:tab w:val="left" w:pos="540"/>
          <w:tab w:val="left" w:pos="900"/>
          <w:tab w:val="left" w:pos="1350"/>
          <w:tab w:val="left" w:pos="1890"/>
          <w:tab w:val="left" w:pos="2520"/>
        </w:tabs>
        <w:snapToGrid w:val="0"/>
        <w:ind w:left="1170"/>
        <w:jc w:val="both"/>
        <w:rPr>
          <w:rFonts w:asciiTheme="minorHAnsi" w:hAnsiTheme="minorHAnsi" w:cs="Arial"/>
          <w:sz w:val="20"/>
        </w:rPr>
      </w:pPr>
      <w:r w:rsidRPr="006E4D09">
        <w:rPr>
          <w:rFonts w:asciiTheme="minorHAnsi" w:hAnsiTheme="minorHAnsi" w:cs="Arial"/>
          <w:sz w:val="20"/>
        </w:rPr>
        <w:tab/>
      </w:r>
      <w:r w:rsidRPr="006E4D09">
        <w:rPr>
          <w:rFonts w:asciiTheme="minorHAnsi" w:hAnsiTheme="minorHAnsi" w:cs="Arial"/>
          <w:sz w:val="20"/>
        </w:rPr>
        <w:tab/>
      </w:r>
      <w:r>
        <w:rPr>
          <w:rFonts w:asciiTheme="minorHAnsi" w:hAnsiTheme="minorHAnsi" w:cs="Arial"/>
          <w:sz w:val="20"/>
          <w:u w:val="single"/>
        </w:rPr>
        <w:t>Acceptable Quality Level</w:t>
      </w:r>
      <w:r w:rsidRPr="006E4D09">
        <w:rPr>
          <w:rFonts w:asciiTheme="minorHAnsi" w:hAnsiTheme="minorHAnsi" w:cs="Arial"/>
          <w:color w:val="000000" w:themeColor="text1"/>
          <w:sz w:val="20"/>
        </w:rPr>
        <w:t>:</w:t>
      </w:r>
      <w:r w:rsidR="005A1069">
        <w:rPr>
          <w:rFonts w:asciiTheme="minorHAnsi" w:hAnsiTheme="minorHAnsi" w:cs="Arial"/>
          <w:color w:val="000000" w:themeColor="text1"/>
          <w:sz w:val="20"/>
        </w:rPr>
        <w:t xml:space="preserve"> </w:t>
      </w:r>
      <w:r w:rsidR="005A1069" w:rsidRPr="00F15415">
        <w:rPr>
          <w:rFonts w:asciiTheme="minorHAnsi" w:hAnsiTheme="minorHAnsi" w:cs="Arial"/>
          <w:sz w:val="20"/>
        </w:rPr>
        <w:t>100% compliance of standard, no deviations.</w:t>
      </w:r>
    </w:p>
    <w:p w14:paraId="63BFAE41" w14:textId="77777777" w:rsidR="005A1069" w:rsidRPr="005A1069" w:rsidRDefault="005A1069" w:rsidP="008839AB">
      <w:pPr>
        <w:pStyle w:val="BodyText"/>
        <w:suppressLineNumbers/>
        <w:tabs>
          <w:tab w:val="left" w:pos="540"/>
          <w:tab w:val="left" w:pos="900"/>
          <w:tab w:val="left" w:pos="1350"/>
          <w:tab w:val="left" w:pos="1890"/>
          <w:tab w:val="left" w:pos="2520"/>
        </w:tabs>
        <w:snapToGrid w:val="0"/>
        <w:ind w:left="1170"/>
        <w:jc w:val="both"/>
        <w:rPr>
          <w:rFonts w:asciiTheme="minorHAnsi" w:hAnsiTheme="minorHAnsi" w:cs="Arial"/>
          <w:color w:val="000000" w:themeColor="text1"/>
          <w:sz w:val="20"/>
        </w:rPr>
      </w:pPr>
      <w:r w:rsidRPr="005A1069">
        <w:rPr>
          <w:rFonts w:asciiTheme="minorHAnsi" w:hAnsiTheme="minorHAnsi" w:cs="Arial"/>
          <w:sz w:val="20"/>
        </w:rPr>
        <w:tab/>
      </w:r>
      <w:r w:rsidRPr="005A1069">
        <w:rPr>
          <w:rFonts w:asciiTheme="minorHAnsi" w:hAnsiTheme="minorHAnsi" w:cs="Arial"/>
          <w:sz w:val="20"/>
        </w:rPr>
        <w:tab/>
      </w:r>
      <w:r w:rsidR="006E4D09">
        <w:rPr>
          <w:rFonts w:asciiTheme="minorHAnsi" w:hAnsiTheme="minorHAnsi" w:cs="Arial"/>
          <w:sz w:val="20"/>
          <w:u w:val="single"/>
        </w:rPr>
        <w:t>Surveillance Method</w:t>
      </w:r>
      <w:r w:rsidR="006E4D09" w:rsidRPr="006E4D09">
        <w:rPr>
          <w:rFonts w:asciiTheme="minorHAnsi" w:hAnsiTheme="minorHAnsi" w:cs="Arial"/>
          <w:color w:val="000000" w:themeColor="text1"/>
          <w:sz w:val="20"/>
        </w:rPr>
        <w:t>:</w:t>
      </w:r>
      <w:r w:rsidR="006E4D09">
        <w:rPr>
          <w:rFonts w:asciiTheme="minorHAnsi" w:hAnsiTheme="minorHAnsi" w:cs="Arial"/>
          <w:color w:val="000000" w:themeColor="text1"/>
          <w:sz w:val="20"/>
        </w:rPr>
        <w:t xml:space="preserve"> </w:t>
      </w:r>
      <w:r w:rsidRPr="00F15415">
        <w:rPr>
          <w:rFonts w:asciiTheme="minorHAnsi" w:hAnsiTheme="minorHAnsi" w:cs="Arial"/>
          <w:sz w:val="20"/>
        </w:rPr>
        <w:t>Validated User/Customer Complaints</w:t>
      </w:r>
    </w:p>
    <w:p w14:paraId="4B8CDC10" w14:textId="77777777" w:rsidR="006E4D09" w:rsidRDefault="006E4D09" w:rsidP="008839AB">
      <w:pPr>
        <w:pStyle w:val="BodyText"/>
        <w:suppressLineNumbers/>
        <w:tabs>
          <w:tab w:val="left" w:pos="540"/>
          <w:tab w:val="left" w:pos="900"/>
          <w:tab w:val="left" w:pos="1350"/>
          <w:tab w:val="left" w:pos="1890"/>
          <w:tab w:val="left" w:pos="2520"/>
        </w:tabs>
        <w:snapToGrid w:val="0"/>
        <w:ind w:left="1890"/>
        <w:jc w:val="both"/>
        <w:rPr>
          <w:rFonts w:asciiTheme="minorHAnsi" w:hAnsiTheme="minorHAnsi" w:cs="Arial"/>
          <w:color w:val="000000" w:themeColor="text1"/>
          <w:sz w:val="20"/>
        </w:rPr>
      </w:pPr>
      <w:r w:rsidRPr="00B81E13">
        <w:rPr>
          <w:rFonts w:asciiTheme="minorHAnsi" w:hAnsiTheme="minorHAnsi" w:cs="Arial"/>
          <w:sz w:val="20"/>
          <w:u w:val="single"/>
        </w:rPr>
        <w:t>Frequency</w:t>
      </w:r>
      <w:r w:rsidRPr="00B81E13">
        <w:rPr>
          <w:rFonts w:asciiTheme="minorHAnsi" w:hAnsiTheme="minorHAnsi" w:cs="Arial"/>
          <w:color w:val="000000" w:themeColor="text1"/>
          <w:sz w:val="20"/>
        </w:rPr>
        <w:t>:</w:t>
      </w:r>
      <w:r w:rsidR="00B81E13">
        <w:rPr>
          <w:rFonts w:asciiTheme="minorHAnsi" w:hAnsiTheme="minorHAnsi" w:cs="Arial"/>
          <w:color w:val="000000" w:themeColor="text1"/>
          <w:sz w:val="20"/>
        </w:rPr>
        <w:t xml:space="preserve"> Quarterly</w:t>
      </w:r>
    </w:p>
    <w:p w14:paraId="75E33397" w14:textId="77777777" w:rsidR="006E4D09" w:rsidRDefault="006E4D09" w:rsidP="008839AB">
      <w:pPr>
        <w:pStyle w:val="BodyText"/>
        <w:suppressLineNumbers/>
        <w:tabs>
          <w:tab w:val="left" w:pos="540"/>
          <w:tab w:val="left" w:pos="900"/>
          <w:tab w:val="left" w:pos="1350"/>
          <w:tab w:val="left" w:pos="1890"/>
          <w:tab w:val="left" w:pos="2520"/>
        </w:tabs>
        <w:snapToGrid w:val="0"/>
        <w:ind w:left="1890"/>
        <w:jc w:val="both"/>
        <w:rPr>
          <w:rFonts w:asciiTheme="minorHAnsi" w:hAnsiTheme="minorHAnsi" w:cs="Arial"/>
          <w:color w:val="000000" w:themeColor="text1"/>
          <w:sz w:val="20"/>
        </w:rPr>
      </w:pPr>
      <w:r>
        <w:rPr>
          <w:rFonts w:asciiTheme="minorHAnsi" w:hAnsiTheme="minorHAnsi" w:cs="Arial"/>
          <w:sz w:val="20"/>
          <w:u w:val="single"/>
        </w:rPr>
        <w:t>Incentive</w:t>
      </w:r>
      <w:r w:rsidRPr="006E4D09">
        <w:rPr>
          <w:rFonts w:asciiTheme="minorHAnsi" w:hAnsiTheme="minorHAnsi" w:cs="Arial"/>
          <w:color w:val="000000" w:themeColor="text1"/>
          <w:sz w:val="20"/>
        </w:rPr>
        <w:t>:</w:t>
      </w:r>
      <w:r>
        <w:rPr>
          <w:rFonts w:asciiTheme="minorHAnsi" w:hAnsiTheme="minorHAnsi" w:cs="Arial"/>
          <w:color w:val="000000" w:themeColor="text1"/>
          <w:sz w:val="20"/>
        </w:rPr>
        <w:t xml:space="preserve"> </w:t>
      </w:r>
      <w:r w:rsidR="005A1069" w:rsidRPr="00F15415">
        <w:rPr>
          <w:rFonts w:asciiTheme="minorHAnsi" w:hAnsiTheme="minorHAnsi" w:cs="Arial"/>
          <w:sz w:val="20"/>
        </w:rPr>
        <w:t>Positive Evaluation of Contractor’s Performance</w:t>
      </w:r>
    </w:p>
    <w:p w14:paraId="283F29A2" w14:textId="77777777" w:rsidR="006E4D09" w:rsidRDefault="006E4D09" w:rsidP="008839AB">
      <w:pPr>
        <w:pStyle w:val="BodyText"/>
        <w:suppressLineNumbers/>
        <w:tabs>
          <w:tab w:val="left" w:pos="540"/>
          <w:tab w:val="left" w:pos="900"/>
          <w:tab w:val="left" w:pos="1350"/>
          <w:tab w:val="left" w:pos="1890"/>
          <w:tab w:val="left" w:pos="2520"/>
        </w:tabs>
        <w:snapToGrid w:val="0"/>
        <w:ind w:left="1890"/>
        <w:jc w:val="both"/>
        <w:rPr>
          <w:rFonts w:asciiTheme="minorHAnsi" w:hAnsiTheme="minorHAnsi" w:cs="Arial"/>
          <w:color w:val="000000" w:themeColor="text1"/>
          <w:sz w:val="20"/>
        </w:rPr>
      </w:pPr>
      <w:r>
        <w:rPr>
          <w:rFonts w:asciiTheme="minorHAnsi" w:hAnsiTheme="minorHAnsi" w:cs="Arial"/>
          <w:sz w:val="20"/>
          <w:u w:val="single"/>
        </w:rPr>
        <w:t>Disincentive</w:t>
      </w:r>
      <w:r w:rsidRPr="006E4D09">
        <w:rPr>
          <w:rFonts w:asciiTheme="minorHAnsi" w:hAnsiTheme="minorHAnsi" w:cs="Arial"/>
          <w:color w:val="000000" w:themeColor="text1"/>
          <w:sz w:val="20"/>
        </w:rPr>
        <w:t>:</w:t>
      </w:r>
      <w:r w:rsidR="005A1069">
        <w:rPr>
          <w:rFonts w:asciiTheme="minorHAnsi" w:hAnsiTheme="minorHAnsi" w:cs="Arial"/>
          <w:color w:val="000000" w:themeColor="text1"/>
          <w:sz w:val="20"/>
        </w:rPr>
        <w:t xml:space="preserve"> </w:t>
      </w:r>
      <w:r w:rsidR="005A1069" w:rsidRPr="00F15415">
        <w:rPr>
          <w:rFonts w:asciiTheme="minorHAnsi" w:hAnsiTheme="minorHAnsi" w:cs="Arial"/>
          <w:sz w:val="20"/>
        </w:rPr>
        <w:t>Unfavorable Evaluation of Contractor’s Performance. Removal from contract.</w:t>
      </w:r>
    </w:p>
    <w:p w14:paraId="1A2CF668" w14:textId="77777777" w:rsidR="006E4D09" w:rsidRDefault="006E4D09" w:rsidP="008839AB">
      <w:pPr>
        <w:pStyle w:val="BodyText"/>
        <w:suppressLineNumbers/>
        <w:tabs>
          <w:tab w:val="left" w:pos="540"/>
          <w:tab w:val="left" w:pos="900"/>
          <w:tab w:val="left" w:pos="1350"/>
          <w:tab w:val="left" w:pos="1890"/>
          <w:tab w:val="left" w:pos="2520"/>
        </w:tabs>
        <w:snapToGrid w:val="0"/>
        <w:ind w:left="1890"/>
        <w:jc w:val="both"/>
        <w:rPr>
          <w:rFonts w:asciiTheme="minorHAnsi" w:hAnsiTheme="minorHAnsi" w:cs="Arial"/>
          <w:sz w:val="20"/>
          <w:u w:val="single"/>
        </w:rPr>
      </w:pPr>
    </w:p>
    <w:p w14:paraId="49F5C35B" w14:textId="77777777" w:rsidR="006E4D09" w:rsidRDefault="006E4D09" w:rsidP="00EF44C0">
      <w:pPr>
        <w:pStyle w:val="BodyText"/>
        <w:numPr>
          <w:ilvl w:val="3"/>
          <w:numId w:val="35"/>
        </w:numPr>
        <w:suppressLineNumbers/>
        <w:tabs>
          <w:tab w:val="left" w:pos="540"/>
          <w:tab w:val="left" w:pos="900"/>
          <w:tab w:val="left" w:pos="1350"/>
          <w:tab w:val="left" w:pos="1890"/>
          <w:tab w:val="left" w:pos="2520"/>
        </w:tabs>
        <w:snapToGrid w:val="0"/>
        <w:jc w:val="both"/>
        <w:rPr>
          <w:rFonts w:asciiTheme="minorHAnsi" w:hAnsiTheme="minorHAnsi" w:cs="Arial"/>
          <w:color w:val="000000" w:themeColor="text1"/>
          <w:sz w:val="20"/>
        </w:rPr>
      </w:pPr>
      <w:r>
        <w:rPr>
          <w:rFonts w:asciiTheme="minorHAnsi" w:hAnsiTheme="minorHAnsi" w:cs="Arial"/>
          <w:sz w:val="20"/>
          <w:u w:val="single"/>
        </w:rPr>
        <w:t>Measure</w:t>
      </w:r>
      <w:r w:rsidRPr="006E4D09">
        <w:rPr>
          <w:rFonts w:asciiTheme="minorHAnsi" w:hAnsiTheme="minorHAnsi" w:cs="Arial"/>
          <w:color w:val="000000" w:themeColor="text1"/>
          <w:sz w:val="20"/>
        </w:rPr>
        <w:t>:</w:t>
      </w:r>
      <w:r>
        <w:rPr>
          <w:rFonts w:asciiTheme="minorHAnsi" w:hAnsiTheme="minorHAnsi" w:cs="Arial"/>
          <w:color w:val="000000" w:themeColor="text1"/>
          <w:sz w:val="20"/>
        </w:rPr>
        <w:t xml:space="preserve"> </w:t>
      </w:r>
      <w:r w:rsidR="005A1069">
        <w:rPr>
          <w:rFonts w:asciiTheme="minorHAnsi" w:hAnsiTheme="minorHAnsi" w:cs="Arial"/>
          <w:color w:val="000000" w:themeColor="text1"/>
          <w:sz w:val="20"/>
        </w:rPr>
        <w:t>Maintains Appropriate Qualifications and licensure/certifications requirements</w:t>
      </w:r>
    </w:p>
    <w:p w14:paraId="276E270A" w14:textId="77777777" w:rsidR="004E0599" w:rsidRDefault="006E4D09" w:rsidP="00D07887">
      <w:pPr>
        <w:pStyle w:val="BodyText"/>
        <w:suppressLineNumbers/>
        <w:tabs>
          <w:tab w:val="left" w:pos="540"/>
          <w:tab w:val="left" w:pos="900"/>
          <w:tab w:val="left" w:pos="1350"/>
          <w:tab w:val="left" w:pos="1890"/>
          <w:tab w:val="left" w:pos="2520"/>
        </w:tabs>
        <w:snapToGrid w:val="0"/>
        <w:ind w:left="1170"/>
        <w:jc w:val="both"/>
        <w:rPr>
          <w:rFonts w:asciiTheme="minorHAnsi" w:hAnsiTheme="minorHAnsi" w:cs="Arial"/>
          <w:sz w:val="20"/>
        </w:rPr>
      </w:pPr>
      <w:r w:rsidRPr="006E4D09">
        <w:rPr>
          <w:rFonts w:asciiTheme="minorHAnsi" w:hAnsiTheme="minorHAnsi" w:cs="Arial"/>
          <w:sz w:val="20"/>
        </w:rPr>
        <w:tab/>
      </w:r>
      <w:r w:rsidRPr="006E4D09">
        <w:rPr>
          <w:rFonts w:asciiTheme="minorHAnsi" w:hAnsiTheme="minorHAnsi" w:cs="Arial"/>
          <w:sz w:val="20"/>
        </w:rPr>
        <w:tab/>
      </w:r>
      <w:r w:rsidR="00D3579F">
        <w:rPr>
          <w:rFonts w:asciiTheme="minorHAnsi" w:hAnsiTheme="minorHAnsi" w:cs="Arial"/>
          <w:sz w:val="20"/>
          <w:u w:val="single"/>
        </w:rPr>
        <w:t>Performance Requirement</w:t>
      </w:r>
      <w:r w:rsidR="00D3579F" w:rsidRPr="006E4D09">
        <w:rPr>
          <w:rFonts w:asciiTheme="minorHAnsi" w:hAnsiTheme="minorHAnsi" w:cs="Arial"/>
          <w:color w:val="000000" w:themeColor="text1"/>
          <w:sz w:val="20"/>
        </w:rPr>
        <w:t>:</w:t>
      </w:r>
      <w:r w:rsidR="00D3579F">
        <w:rPr>
          <w:rFonts w:asciiTheme="minorHAnsi" w:hAnsiTheme="minorHAnsi" w:cs="Arial"/>
          <w:color w:val="000000" w:themeColor="text1"/>
          <w:sz w:val="20"/>
        </w:rPr>
        <w:t xml:space="preserve"> </w:t>
      </w:r>
      <w:r w:rsidR="00D3579F" w:rsidRPr="00F15415">
        <w:rPr>
          <w:rFonts w:asciiTheme="minorHAnsi" w:hAnsiTheme="minorHAnsi" w:cs="Arial"/>
          <w:sz w:val="20"/>
        </w:rPr>
        <w:t xml:space="preserve">All physician(s) shall be board certified in accordance </w:t>
      </w:r>
      <w:r w:rsidR="005A1069" w:rsidRPr="00F15415">
        <w:rPr>
          <w:rFonts w:asciiTheme="minorHAnsi" w:hAnsiTheme="minorHAnsi" w:cs="Arial"/>
          <w:sz w:val="20"/>
        </w:rPr>
        <w:t xml:space="preserve">with </w:t>
      </w:r>
    </w:p>
    <w:p w14:paraId="6193B6B1" w14:textId="2F9E3E2A" w:rsidR="006E4D09" w:rsidRPr="002015CE" w:rsidRDefault="004E0599" w:rsidP="00D07887">
      <w:pPr>
        <w:pStyle w:val="BodyText"/>
        <w:suppressLineNumbers/>
        <w:tabs>
          <w:tab w:val="left" w:pos="540"/>
          <w:tab w:val="left" w:pos="900"/>
          <w:tab w:val="left" w:pos="1350"/>
          <w:tab w:val="left" w:pos="1890"/>
          <w:tab w:val="left" w:pos="2520"/>
        </w:tabs>
        <w:snapToGrid w:val="0"/>
        <w:ind w:left="1170"/>
        <w:jc w:val="both"/>
        <w:rPr>
          <w:rFonts w:asciiTheme="minorHAnsi" w:hAnsiTheme="minorHAnsi" w:cs="Arial"/>
          <w:sz w:val="20"/>
        </w:rPr>
      </w:pPr>
      <w:r>
        <w:rPr>
          <w:rFonts w:asciiTheme="minorHAnsi" w:hAnsiTheme="minorHAnsi" w:cs="Arial"/>
          <w:sz w:val="20"/>
        </w:rPr>
        <w:t xml:space="preserve">                </w:t>
      </w:r>
      <w:r w:rsidR="0088724A" w:rsidRPr="002015CE">
        <w:rPr>
          <w:rFonts w:asciiTheme="minorHAnsi" w:hAnsiTheme="minorHAnsi" w:cs="Arial"/>
          <w:sz w:val="20"/>
        </w:rPr>
        <w:t xml:space="preserve">section 3.1 of this contract </w:t>
      </w:r>
      <w:r w:rsidR="005A1069" w:rsidRPr="002015CE">
        <w:rPr>
          <w:rFonts w:asciiTheme="minorHAnsi" w:hAnsiTheme="minorHAnsi" w:cs="Arial"/>
          <w:sz w:val="20"/>
        </w:rPr>
        <w:t>and perform within their individual scopes of practice/privileging.</w:t>
      </w:r>
    </w:p>
    <w:p w14:paraId="7AD48BEC" w14:textId="77777777" w:rsidR="006E4D09" w:rsidRPr="002015CE" w:rsidRDefault="006E4D09" w:rsidP="008839AB">
      <w:pPr>
        <w:pStyle w:val="BodyText"/>
        <w:suppressLineNumbers/>
        <w:tabs>
          <w:tab w:val="left" w:pos="540"/>
          <w:tab w:val="left" w:pos="900"/>
          <w:tab w:val="left" w:pos="1350"/>
          <w:tab w:val="left" w:pos="1890"/>
          <w:tab w:val="left" w:pos="2520"/>
        </w:tabs>
        <w:snapToGrid w:val="0"/>
        <w:ind w:left="1170"/>
        <w:jc w:val="both"/>
        <w:rPr>
          <w:rFonts w:asciiTheme="minorHAnsi" w:hAnsiTheme="minorHAnsi" w:cs="Arial"/>
          <w:color w:val="000000" w:themeColor="text1"/>
          <w:sz w:val="20"/>
        </w:rPr>
      </w:pPr>
      <w:r w:rsidRPr="002015CE">
        <w:rPr>
          <w:rFonts w:asciiTheme="minorHAnsi" w:hAnsiTheme="minorHAnsi" w:cs="Arial"/>
          <w:sz w:val="20"/>
        </w:rPr>
        <w:tab/>
      </w:r>
      <w:r w:rsidRPr="002015CE">
        <w:rPr>
          <w:rFonts w:asciiTheme="minorHAnsi" w:hAnsiTheme="minorHAnsi" w:cs="Arial"/>
          <w:sz w:val="20"/>
        </w:rPr>
        <w:tab/>
      </w:r>
      <w:r w:rsidRPr="002015CE">
        <w:rPr>
          <w:rFonts w:asciiTheme="minorHAnsi" w:hAnsiTheme="minorHAnsi" w:cs="Arial"/>
          <w:sz w:val="20"/>
          <w:u w:val="single"/>
        </w:rPr>
        <w:t>Standard</w:t>
      </w:r>
      <w:r w:rsidRPr="002015CE">
        <w:rPr>
          <w:rFonts w:asciiTheme="minorHAnsi" w:hAnsiTheme="minorHAnsi" w:cs="Arial"/>
          <w:color w:val="000000" w:themeColor="text1"/>
          <w:sz w:val="20"/>
        </w:rPr>
        <w:t xml:space="preserve">: </w:t>
      </w:r>
      <w:r w:rsidR="005A1069" w:rsidRPr="002015CE">
        <w:rPr>
          <w:rFonts w:asciiTheme="minorHAnsi" w:hAnsiTheme="minorHAnsi" w:cs="Arial"/>
          <w:color w:val="000000" w:themeColor="text1"/>
          <w:sz w:val="20"/>
        </w:rPr>
        <w:t xml:space="preserve">Mandatory prior to performance of duties. </w:t>
      </w:r>
    </w:p>
    <w:p w14:paraId="4708E4F4" w14:textId="77777777" w:rsidR="006E4D09" w:rsidRPr="002015CE" w:rsidRDefault="006E4D09" w:rsidP="008839AB">
      <w:pPr>
        <w:pStyle w:val="BodyText"/>
        <w:suppressLineNumbers/>
        <w:tabs>
          <w:tab w:val="left" w:pos="540"/>
          <w:tab w:val="left" w:pos="900"/>
          <w:tab w:val="left" w:pos="1350"/>
          <w:tab w:val="left" w:pos="1890"/>
          <w:tab w:val="left" w:pos="2520"/>
        </w:tabs>
        <w:snapToGrid w:val="0"/>
        <w:ind w:left="1170"/>
        <w:jc w:val="both"/>
        <w:rPr>
          <w:rFonts w:asciiTheme="minorHAnsi" w:hAnsiTheme="minorHAnsi" w:cs="Arial"/>
          <w:color w:val="000000" w:themeColor="text1"/>
          <w:sz w:val="20"/>
        </w:rPr>
      </w:pPr>
      <w:r w:rsidRPr="002015CE">
        <w:rPr>
          <w:rFonts w:asciiTheme="minorHAnsi" w:hAnsiTheme="minorHAnsi" w:cs="Arial"/>
          <w:sz w:val="20"/>
        </w:rPr>
        <w:tab/>
      </w:r>
      <w:r w:rsidRPr="002015CE">
        <w:rPr>
          <w:rFonts w:asciiTheme="minorHAnsi" w:hAnsiTheme="minorHAnsi" w:cs="Arial"/>
          <w:sz w:val="20"/>
        </w:rPr>
        <w:tab/>
      </w:r>
      <w:r w:rsidRPr="002015CE">
        <w:rPr>
          <w:rFonts w:asciiTheme="minorHAnsi" w:hAnsiTheme="minorHAnsi" w:cs="Arial"/>
          <w:sz w:val="20"/>
          <w:u w:val="single"/>
        </w:rPr>
        <w:t>Acceptable Quality Level</w:t>
      </w:r>
      <w:r w:rsidRPr="002015CE">
        <w:rPr>
          <w:rFonts w:asciiTheme="minorHAnsi" w:hAnsiTheme="minorHAnsi" w:cs="Arial"/>
          <w:color w:val="000000" w:themeColor="text1"/>
          <w:sz w:val="20"/>
        </w:rPr>
        <w:t>:</w:t>
      </w:r>
      <w:r w:rsidR="005A1069" w:rsidRPr="002015CE">
        <w:rPr>
          <w:rFonts w:asciiTheme="minorHAnsi" w:hAnsiTheme="minorHAnsi" w:cs="Arial"/>
          <w:color w:val="000000" w:themeColor="text1"/>
          <w:sz w:val="20"/>
        </w:rPr>
        <w:t xml:space="preserve"> 100% compliance of standard, no deviations. </w:t>
      </w:r>
    </w:p>
    <w:p w14:paraId="3B44472C" w14:textId="77777777" w:rsidR="006E4D09" w:rsidRPr="002015CE" w:rsidRDefault="006E4D09" w:rsidP="008839AB">
      <w:pPr>
        <w:pStyle w:val="BodyText"/>
        <w:suppressLineNumbers/>
        <w:tabs>
          <w:tab w:val="left" w:pos="540"/>
          <w:tab w:val="left" w:pos="900"/>
          <w:tab w:val="left" w:pos="1350"/>
          <w:tab w:val="left" w:pos="1890"/>
          <w:tab w:val="left" w:pos="2520"/>
        </w:tabs>
        <w:snapToGrid w:val="0"/>
        <w:ind w:left="1170"/>
        <w:jc w:val="both"/>
        <w:rPr>
          <w:rFonts w:asciiTheme="minorHAnsi" w:hAnsiTheme="minorHAnsi" w:cs="Arial"/>
          <w:color w:val="000000" w:themeColor="text1"/>
          <w:sz w:val="20"/>
        </w:rPr>
      </w:pPr>
      <w:r w:rsidRPr="002015CE">
        <w:rPr>
          <w:rFonts w:asciiTheme="minorHAnsi" w:hAnsiTheme="minorHAnsi" w:cs="Arial"/>
          <w:sz w:val="20"/>
        </w:rPr>
        <w:tab/>
      </w:r>
      <w:r w:rsidRPr="002015CE">
        <w:rPr>
          <w:rFonts w:asciiTheme="minorHAnsi" w:hAnsiTheme="minorHAnsi" w:cs="Arial"/>
          <w:sz w:val="20"/>
        </w:rPr>
        <w:tab/>
      </w:r>
      <w:r w:rsidRPr="002015CE">
        <w:rPr>
          <w:rFonts w:asciiTheme="minorHAnsi" w:hAnsiTheme="minorHAnsi" w:cs="Arial"/>
          <w:sz w:val="20"/>
          <w:u w:val="single"/>
        </w:rPr>
        <w:t>Surveillance Method</w:t>
      </w:r>
      <w:r w:rsidRPr="002015CE">
        <w:rPr>
          <w:rFonts w:asciiTheme="minorHAnsi" w:hAnsiTheme="minorHAnsi" w:cs="Arial"/>
          <w:color w:val="000000" w:themeColor="text1"/>
          <w:sz w:val="20"/>
        </w:rPr>
        <w:t xml:space="preserve">: </w:t>
      </w:r>
      <w:r w:rsidR="00F45A2C" w:rsidRPr="002015CE">
        <w:rPr>
          <w:rFonts w:asciiTheme="minorHAnsi" w:hAnsiTheme="minorHAnsi" w:cs="Arial"/>
          <w:sz w:val="20"/>
        </w:rPr>
        <w:t>Periodic</w:t>
      </w:r>
      <w:r w:rsidR="005A1069" w:rsidRPr="002015CE">
        <w:rPr>
          <w:rFonts w:asciiTheme="minorHAnsi" w:hAnsiTheme="minorHAnsi" w:cs="Arial"/>
          <w:sz w:val="20"/>
        </w:rPr>
        <w:t xml:space="preserve"> Sampling</w:t>
      </w:r>
    </w:p>
    <w:p w14:paraId="456B375B" w14:textId="77777777" w:rsidR="006E4D09" w:rsidRPr="002015CE" w:rsidRDefault="006E4D09" w:rsidP="008839AB">
      <w:pPr>
        <w:pStyle w:val="BodyText"/>
        <w:suppressLineNumbers/>
        <w:tabs>
          <w:tab w:val="left" w:pos="540"/>
          <w:tab w:val="left" w:pos="900"/>
          <w:tab w:val="left" w:pos="1350"/>
          <w:tab w:val="left" w:pos="1890"/>
          <w:tab w:val="left" w:pos="2520"/>
        </w:tabs>
        <w:snapToGrid w:val="0"/>
        <w:ind w:left="1890"/>
        <w:jc w:val="both"/>
        <w:rPr>
          <w:rFonts w:asciiTheme="minorHAnsi" w:hAnsiTheme="minorHAnsi" w:cs="Arial"/>
          <w:color w:val="000000" w:themeColor="text1"/>
          <w:sz w:val="20"/>
        </w:rPr>
      </w:pPr>
      <w:r w:rsidRPr="002015CE">
        <w:rPr>
          <w:rFonts w:asciiTheme="minorHAnsi" w:hAnsiTheme="minorHAnsi" w:cs="Arial"/>
          <w:sz w:val="20"/>
          <w:u w:val="single"/>
        </w:rPr>
        <w:t>Frequency</w:t>
      </w:r>
      <w:r w:rsidRPr="002015CE">
        <w:rPr>
          <w:rFonts w:asciiTheme="minorHAnsi" w:hAnsiTheme="minorHAnsi" w:cs="Arial"/>
          <w:color w:val="000000" w:themeColor="text1"/>
          <w:sz w:val="20"/>
        </w:rPr>
        <w:t>:</w:t>
      </w:r>
      <w:r w:rsidR="005A1069" w:rsidRPr="002015CE">
        <w:rPr>
          <w:rFonts w:asciiTheme="minorHAnsi" w:hAnsiTheme="minorHAnsi" w:cs="Arial"/>
          <w:color w:val="000000" w:themeColor="text1"/>
          <w:sz w:val="20"/>
        </w:rPr>
        <w:t xml:space="preserve"> </w:t>
      </w:r>
      <w:r w:rsidR="00B81E13" w:rsidRPr="002015CE">
        <w:rPr>
          <w:rFonts w:asciiTheme="minorHAnsi" w:hAnsiTheme="minorHAnsi" w:cs="Arial"/>
          <w:color w:val="000000" w:themeColor="text1"/>
          <w:sz w:val="20"/>
        </w:rPr>
        <w:t>Yearly</w:t>
      </w:r>
    </w:p>
    <w:p w14:paraId="3D3765C4" w14:textId="77777777" w:rsidR="006E4D09" w:rsidRPr="002015CE" w:rsidRDefault="006E4D09" w:rsidP="008839AB">
      <w:pPr>
        <w:pStyle w:val="BodyText"/>
        <w:suppressLineNumbers/>
        <w:tabs>
          <w:tab w:val="left" w:pos="540"/>
          <w:tab w:val="left" w:pos="900"/>
          <w:tab w:val="left" w:pos="1350"/>
          <w:tab w:val="left" w:pos="1890"/>
          <w:tab w:val="left" w:pos="2520"/>
        </w:tabs>
        <w:snapToGrid w:val="0"/>
        <w:ind w:left="1890"/>
        <w:jc w:val="both"/>
        <w:rPr>
          <w:rFonts w:asciiTheme="minorHAnsi" w:hAnsiTheme="minorHAnsi" w:cs="Arial"/>
          <w:color w:val="000000" w:themeColor="text1"/>
          <w:sz w:val="20"/>
        </w:rPr>
      </w:pPr>
      <w:r w:rsidRPr="002015CE">
        <w:rPr>
          <w:rFonts w:asciiTheme="minorHAnsi" w:hAnsiTheme="minorHAnsi" w:cs="Arial"/>
          <w:sz w:val="20"/>
          <w:u w:val="single"/>
        </w:rPr>
        <w:t>Incentive</w:t>
      </w:r>
      <w:r w:rsidRPr="002015CE">
        <w:rPr>
          <w:rFonts w:asciiTheme="minorHAnsi" w:hAnsiTheme="minorHAnsi" w:cs="Arial"/>
          <w:color w:val="000000" w:themeColor="text1"/>
          <w:sz w:val="20"/>
        </w:rPr>
        <w:t xml:space="preserve">: </w:t>
      </w:r>
      <w:r w:rsidR="005A1069" w:rsidRPr="002015CE">
        <w:rPr>
          <w:rFonts w:asciiTheme="minorHAnsi" w:hAnsiTheme="minorHAnsi" w:cs="Arial"/>
          <w:sz w:val="20"/>
        </w:rPr>
        <w:t>Positive Evaluation of Contractor’s Performance</w:t>
      </w:r>
    </w:p>
    <w:p w14:paraId="1147E387" w14:textId="77777777" w:rsidR="006E4D09" w:rsidRDefault="006E4D09" w:rsidP="008839AB">
      <w:pPr>
        <w:pStyle w:val="BodyText"/>
        <w:suppressLineNumbers/>
        <w:tabs>
          <w:tab w:val="left" w:pos="540"/>
          <w:tab w:val="left" w:pos="900"/>
          <w:tab w:val="left" w:pos="1350"/>
          <w:tab w:val="left" w:pos="1890"/>
          <w:tab w:val="left" w:pos="2520"/>
        </w:tabs>
        <w:snapToGrid w:val="0"/>
        <w:ind w:left="1890"/>
        <w:jc w:val="both"/>
        <w:rPr>
          <w:rFonts w:asciiTheme="minorHAnsi" w:hAnsiTheme="minorHAnsi" w:cs="Arial"/>
          <w:color w:val="000000" w:themeColor="text1"/>
          <w:sz w:val="20"/>
        </w:rPr>
      </w:pPr>
      <w:r w:rsidRPr="002015CE">
        <w:rPr>
          <w:rFonts w:asciiTheme="minorHAnsi" w:hAnsiTheme="minorHAnsi" w:cs="Arial"/>
          <w:sz w:val="20"/>
          <w:u w:val="single"/>
        </w:rPr>
        <w:t>Disincentive</w:t>
      </w:r>
      <w:r w:rsidRPr="002015CE">
        <w:rPr>
          <w:rFonts w:asciiTheme="minorHAnsi" w:hAnsiTheme="minorHAnsi" w:cs="Arial"/>
          <w:color w:val="000000" w:themeColor="text1"/>
          <w:sz w:val="20"/>
        </w:rPr>
        <w:t>:</w:t>
      </w:r>
      <w:r w:rsidR="005A1069" w:rsidRPr="002015CE">
        <w:rPr>
          <w:rFonts w:asciiTheme="minorHAnsi" w:hAnsiTheme="minorHAnsi" w:cs="Arial"/>
          <w:color w:val="000000" w:themeColor="text1"/>
          <w:sz w:val="20"/>
        </w:rPr>
        <w:t xml:space="preserve"> Unfavorable Evaluation of Contractor’s performance. Removal from contract.</w:t>
      </w:r>
    </w:p>
    <w:p w14:paraId="0DF064EC" w14:textId="77777777" w:rsidR="006E4D09" w:rsidRDefault="006E4D09" w:rsidP="008839AB">
      <w:pPr>
        <w:pStyle w:val="BodyText"/>
        <w:suppressLineNumbers/>
        <w:tabs>
          <w:tab w:val="left" w:pos="540"/>
          <w:tab w:val="left" w:pos="900"/>
          <w:tab w:val="left" w:pos="1350"/>
          <w:tab w:val="left" w:pos="1890"/>
          <w:tab w:val="left" w:pos="2520"/>
        </w:tabs>
        <w:snapToGrid w:val="0"/>
        <w:ind w:left="1890"/>
        <w:jc w:val="both"/>
        <w:rPr>
          <w:rFonts w:asciiTheme="minorHAnsi" w:hAnsiTheme="minorHAnsi" w:cs="Arial"/>
          <w:color w:val="000000" w:themeColor="text1"/>
          <w:sz w:val="20"/>
        </w:rPr>
      </w:pPr>
    </w:p>
    <w:bookmarkEnd w:id="5"/>
    <w:p w14:paraId="72391413" w14:textId="77777777" w:rsidR="00047316" w:rsidRPr="00047316" w:rsidRDefault="00691F60" w:rsidP="008839AB">
      <w:pPr>
        <w:pStyle w:val="BodyText"/>
        <w:suppressLineNumbers/>
        <w:tabs>
          <w:tab w:val="left" w:pos="720"/>
          <w:tab w:val="left" w:pos="1440"/>
          <w:tab w:val="left" w:pos="2160"/>
        </w:tabs>
        <w:snapToGrid w:val="0"/>
        <w:jc w:val="both"/>
        <w:rPr>
          <w:rFonts w:asciiTheme="minorHAnsi" w:hAnsiTheme="minorHAnsi" w:cs="Arial"/>
          <w:color w:val="000000" w:themeColor="text1"/>
          <w:sz w:val="20"/>
        </w:rPr>
      </w:pPr>
      <w:r>
        <w:rPr>
          <w:rFonts w:asciiTheme="minorHAnsi" w:hAnsiTheme="minorHAnsi" w:cs="Arial"/>
          <w:color w:val="000000" w:themeColor="text1"/>
          <w:sz w:val="20"/>
        </w:rPr>
        <w:tab/>
      </w:r>
      <w:r>
        <w:rPr>
          <w:rFonts w:asciiTheme="minorHAnsi" w:hAnsiTheme="minorHAnsi" w:cs="Arial"/>
          <w:color w:val="000000" w:themeColor="text1"/>
          <w:sz w:val="20"/>
        </w:rPr>
        <w:tab/>
      </w:r>
      <w:r>
        <w:rPr>
          <w:rFonts w:asciiTheme="minorHAnsi" w:hAnsiTheme="minorHAnsi" w:cs="Arial"/>
          <w:color w:val="000000" w:themeColor="text1"/>
          <w:sz w:val="20"/>
        </w:rPr>
        <w:tab/>
      </w:r>
      <w:r>
        <w:rPr>
          <w:rFonts w:asciiTheme="minorHAnsi" w:hAnsiTheme="minorHAnsi" w:cs="Arial"/>
          <w:color w:val="000000" w:themeColor="text1"/>
          <w:sz w:val="20"/>
        </w:rPr>
        <w:tab/>
      </w:r>
    </w:p>
    <w:p w14:paraId="12C409DA" w14:textId="2D7CA528" w:rsidR="000A11F4" w:rsidRPr="00584D35" w:rsidRDefault="000A11F4" w:rsidP="00EA08A3">
      <w:pPr>
        <w:pStyle w:val="BodyText"/>
        <w:numPr>
          <w:ilvl w:val="0"/>
          <w:numId w:val="20"/>
        </w:numPr>
        <w:suppressLineNumbers/>
        <w:tabs>
          <w:tab w:val="left" w:pos="540"/>
          <w:tab w:val="left" w:pos="900"/>
          <w:tab w:val="left" w:pos="1350"/>
          <w:tab w:val="left" w:pos="1890"/>
          <w:tab w:val="left" w:pos="2520"/>
        </w:tabs>
        <w:snapToGrid w:val="0"/>
        <w:jc w:val="both"/>
        <w:rPr>
          <w:rFonts w:asciiTheme="minorHAnsi" w:hAnsiTheme="minorHAnsi" w:cs="Arial"/>
          <w:color w:val="000000" w:themeColor="text1"/>
          <w:sz w:val="20"/>
        </w:rPr>
      </w:pPr>
      <w:r w:rsidRPr="00584D35">
        <w:rPr>
          <w:rFonts w:asciiTheme="minorHAnsi" w:hAnsiTheme="minorHAnsi" w:cs="Arial"/>
          <w:b/>
          <w:color w:val="000000" w:themeColor="text1"/>
          <w:sz w:val="20"/>
        </w:rPr>
        <w:t>GOVERNMENT RESPONSIBILITIES</w:t>
      </w:r>
    </w:p>
    <w:p w14:paraId="05BAA7DF" w14:textId="77777777" w:rsidR="000A11F4" w:rsidRPr="000A11F4" w:rsidRDefault="000A11F4" w:rsidP="008839AB">
      <w:pPr>
        <w:pStyle w:val="BodyText"/>
        <w:suppressLineNumbers/>
        <w:tabs>
          <w:tab w:val="left" w:pos="540"/>
          <w:tab w:val="left" w:pos="900"/>
          <w:tab w:val="left" w:pos="1350"/>
          <w:tab w:val="left" w:pos="1890"/>
          <w:tab w:val="left" w:pos="2520"/>
        </w:tabs>
        <w:snapToGrid w:val="0"/>
        <w:ind w:left="360"/>
        <w:jc w:val="both"/>
        <w:rPr>
          <w:rFonts w:asciiTheme="minorHAnsi" w:hAnsiTheme="minorHAnsi" w:cs="Arial"/>
          <w:color w:val="000000" w:themeColor="text1"/>
          <w:sz w:val="20"/>
        </w:rPr>
      </w:pPr>
    </w:p>
    <w:p w14:paraId="64C6C7E9" w14:textId="6039C24C" w:rsidR="007278FB" w:rsidRDefault="007278FB" w:rsidP="00EA08A3">
      <w:pPr>
        <w:pStyle w:val="BodyText"/>
        <w:numPr>
          <w:ilvl w:val="1"/>
          <w:numId w:val="36"/>
        </w:numPr>
        <w:suppressLineNumbers/>
        <w:tabs>
          <w:tab w:val="left" w:pos="540"/>
          <w:tab w:val="left" w:pos="900"/>
          <w:tab w:val="left" w:pos="1350"/>
          <w:tab w:val="left" w:pos="1890"/>
          <w:tab w:val="left" w:pos="2520"/>
        </w:tabs>
        <w:snapToGrid w:val="0"/>
        <w:jc w:val="both"/>
        <w:rPr>
          <w:rFonts w:asciiTheme="minorHAnsi" w:hAnsiTheme="minorHAnsi" w:cs="Arial"/>
          <w:color w:val="000000" w:themeColor="text1"/>
          <w:sz w:val="20"/>
        </w:rPr>
      </w:pPr>
      <w:r w:rsidRPr="000A11F4">
        <w:rPr>
          <w:rFonts w:asciiTheme="minorHAnsi" w:hAnsiTheme="minorHAnsi" w:cs="Arial"/>
          <w:color w:val="000000" w:themeColor="text1"/>
          <w:sz w:val="20"/>
          <w:u w:val="single"/>
        </w:rPr>
        <w:t>Contract Administration/Performance Monitoring</w:t>
      </w:r>
      <w:r w:rsidRPr="000A11F4">
        <w:rPr>
          <w:rFonts w:asciiTheme="minorHAnsi" w:hAnsiTheme="minorHAnsi" w:cs="Arial"/>
          <w:color w:val="000000" w:themeColor="text1"/>
          <w:sz w:val="20"/>
        </w:rPr>
        <w:t>: After award of contract, all inquiries and correspondence relative to the administration of the co</w:t>
      </w:r>
      <w:r>
        <w:rPr>
          <w:rFonts w:asciiTheme="minorHAnsi" w:hAnsiTheme="minorHAnsi" w:cs="Arial"/>
          <w:color w:val="000000" w:themeColor="text1"/>
          <w:sz w:val="20"/>
        </w:rPr>
        <w:t xml:space="preserve">ntract shall be addressed to: </w:t>
      </w:r>
      <w:r w:rsidR="00010B5E">
        <w:rPr>
          <w:rFonts w:asciiTheme="minorHAnsi" w:hAnsiTheme="minorHAnsi" w:cs="Arial"/>
          <w:color w:val="000000" w:themeColor="text1"/>
          <w:sz w:val="20"/>
        </w:rPr>
        <w:t>A</w:t>
      </w:r>
      <w:r>
        <w:rPr>
          <w:rFonts w:asciiTheme="minorHAnsi" w:hAnsiTheme="minorHAnsi" w:cs="Arial"/>
          <w:color w:val="000000" w:themeColor="text1"/>
          <w:sz w:val="20"/>
        </w:rPr>
        <w:t>C</w:t>
      </w:r>
      <w:r w:rsidR="00010B5E">
        <w:rPr>
          <w:rFonts w:asciiTheme="minorHAnsi" w:hAnsiTheme="minorHAnsi" w:cs="Arial"/>
          <w:color w:val="000000" w:themeColor="text1"/>
          <w:sz w:val="20"/>
        </w:rPr>
        <w:t>S and the COR.</w:t>
      </w:r>
    </w:p>
    <w:p w14:paraId="38F034CC" w14:textId="77777777" w:rsidR="00D825D1" w:rsidRDefault="00D825D1" w:rsidP="008839AB">
      <w:pPr>
        <w:pStyle w:val="BodyText"/>
        <w:suppressLineNumbers/>
        <w:tabs>
          <w:tab w:val="left" w:pos="540"/>
          <w:tab w:val="left" w:pos="900"/>
          <w:tab w:val="left" w:pos="1350"/>
          <w:tab w:val="left" w:pos="1890"/>
          <w:tab w:val="left" w:pos="2520"/>
        </w:tabs>
        <w:snapToGrid w:val="0"/>
        <w:ind w:left="792"/>
        <w:jc w:val="both"/>
        <w:rPr>
          <w:rFonts w:asciiTheme="minorHAnsi" w:hAnsiTheme="minorHAnsi" w:cs="Arial"/>
          <w:color w:val="000000" w:themeColor="text1"/>
          <w:sz w:val="20"/>
        </w:rPr>
      </w:pPr>
    </w:p>
    <w:p w14:paraId="72265950" w14:textId="4CF85EAF" w:rsidR="00D825D1" w:rsidRDefault="00D825D1" w:rsidP="006708F3">
      <w:pPr>
        <w:pStyle w:val="BodyText"/>
        <w:numPr>
          <w:ilvl w:val="2"/>
          <w:numId w:val="36"/>
        </w:numPr>
        <w:suppressLineNumbers/>
        <w:tabs>
          <w:tab w:val="left" w:pos="540"/>
          <w:tab w:val="left" w:pos="900"/>
          <w:tab w:val="left" w:pos="1350"/>
          <w:tab w:val="left" w:pos="1890"/>
          <w:tab w:val="left" w:pos="2520"/>
        </w:tabs>
        <w:snapToGrid w:val="0"/>
        <w:jc w:val="both"/>
        <w:rPr>
          <w:rFonts w:asciiTheme="minorHAnsi" w:hAnsiTheme="minorHAnsi" w:cs="Arial"/>
          <w:color w:val="000000" w:themeColor="text1"/>
          <w:sz w:val="20"/>
        </w:rPr>
      </w:pPr>
      <w:r w:rsidRPr="000A11F4">
        <w:rPr>
          <w:rFonts w:asciiTheme="minorHAnsi" w:hAnsiTheme="minorHAnsi" w:cs="Arial"/>
          <w:color w:val="000000" w:themeColor="text1"/>
          <w:sz w:val="20"/>
        </w:rPr>
        <w:t xml:space="preserve">CO Responsibilities: </w:t>
      </w:r>
    </w:p>
    <w:p w14:paraId="443D3EC9" w14:textId="77777777" w:rsidR="00D825D1" w:rsidRDefault="00D825D1" w:rsidP="008839AB">
      <w:pPr>
        <w:pStyle w:val="BodyText"/>
        <w:suppressLineNumbers/>
        <w:tabs>
          <w:tab w:val="left" w:pos="540"/>
          <w:tab w:val="left" w:pos="900"/>
          <w:tab w:val="left" w:pos="1350"/>
          <w:tab w:val="left" w:pos="1890"/>
          <w:tab w:val="left" w:pos="2520"/>
        </w:tabs>
        <w:snapToGrid w:val="0"/>
        <w:ind w:left="1296"/>
        <w:jc w:val="both"/>
        <w:rPr>
          <w:rFonts w:asciiTheme="minorHAnsi" w:hAnsiTheme="minorHAnsi" w:cs="Arial"/>
          <w:color w:val="000000" w:themeColor="text1"/>
          <w:sz w:val="20"/>
        </w:rPr>
      </w:pPr>
    </w:p>
    <w:p w14:paraId="64F1AC90" w14:textId="706BA034" w:rsidR="00F4654E" w:rsidRPr="00B516B9" w:rsidRDefault="00D825D1" w:rsidP="006708F3">
      <w:pPr>
        <w:pStyle w:val="BodyText"/>
        <w:numPr>
          <w:ilvl w:val="3"/>
          <w:numId w:val="36"/>
        </w:numPr>
        <w:suppressLineNumbers/>
        <w:tabs>
          <w:tab w:val="left" w:pos="540"/>
          <w:tab w:val="left" w:pos="900"/>
          <w:tab w:val="left" w:pos="1350"/>
          <w:tab w:val="left" w:pos="1890"/>
          <w:tab w:val="left" w:pos="2520"/>
        </w:tabs>
        <w:snapToGrid w:val="0"/>
        <w:jc w:val="both"/>
        <w:rPr>
          <w:rFonts w:asciiTheme="minorHAnsi" w:hAnsiTheme="minorHAnsi" w:cs="Arial"/>
          <w:color w:val="000000" w:themeColor="text1"/>
          <w:sz w:val="20"/>
        </w:rPr>
      </w:pPr>
      <w:r w:rsidRPr="000A11F4">
        <w:rPr>
          <w:rFonts w:asciiTheme="minorHAnsi" w:hAnsiTheme="minorHAnsi" w:cs="Arial"/>
          <w:color w:val="000000" w:themeColor="text1"/>
          <w:sz w:val="20"/>
        </w:rPr>
        <w:t xml:space="preserve">The </w:t>
      </w:r>
      <w:r w:rsidR="007743E0">
        <w:rPr>
          <w:rFonts w:asciiTheme="minorHAnsi" w:hAnsiTheme="minorHAnsi" w:cs="Arial"/>
          <w:color w:val="000000" w:themeColor="text1"/>
          <w:sz w:val="20"/>
        </w:rPr>
        <w:t xml:space="preserve">CO and ACS are the only people </w:t>
      </w:r>
      <w:r w:rsidRPr="000A11F4">
        <w:rPr>
          <w:rFonts w:asciiTheme="minorHAnsi" w:hAnsiTheme="minorHAnsi" w:cs="Arial"/>
          <w:color w:val="000000" w:themeColor="text1"/>
          <w:sz w:val="20"/>
        </w:rPr>
        <w:t>authorized to approve changes or modify any of th</w:t>
      </w:r>
      <w:r w:rsidR="00B516B9">
        <w:rPr>
          <w:rFonts w:asciiTheme="minorHAnsi" w:hAnsiTheme="minorHAnsi" w:cs="Arial"/>
          <w:color w:val="000000" w:themeColor="text1"/>
          <w:sz w:val="20"/>
        </w:rPr>
        <w:t xml:space="preserve">e </w:t>
      </w:r>
      <w:r w:rsidRPr="00B516B9">
        <w:rPr>
          <w:rFonts w:asciiTheme="minorHAnsi" w:hAnsiTheme="minorHAnsi" w:cs="Arial"/>
          <w:color w:val="000000" w:themeColor="text1"/>
          <w:sz w:val="20"/>
        </w:rPr>
        <w:t>requirements of this contract. The Contractor shall communicate with the ACS on all matters pertaining to contract administration. Only the CO</w:t>
      </w:r>
      <w:r w:rsidR="007743E0" w:rsidRPr="00B516B9">
        <w:rPr>
          <w:rFonts w:asciiTheme="minorHAnsi" w:hAnsiTheme="minorHAnsi" w:cs="Arial"/>
          <w:color w:val="000000" w:themeColor="text1"/>
          <w:sz w:val="20"/>
        </w:rPr>
        <w:t xml:space="preserve"> or ACS</w:t>
      </w:r>
      <w:r w:rsidRPr="00B516B9">
        <w:rPr>
          <w:rFonts w:asciiTheme="minorHAnsi" w:hAnsiTheme="minorHAnsi" w:cs="Arial"/>
          <w:color w:val="000000" w:themeColor="text1"/>
          <w:sz w:val="20"/>
        </w:rPr>
        <w:t xml:space="preserve"> is authorized to make commitments or issue any modification to include (but not limited to) terms affecting price, quantity or quality of performance of this contract. </w:t>
      </w:r>
    </w:p>
    <w:p w14:paraId="2675EC40" w14:textId="77777777" w:rsidR="00F4654E" w:rsidRDefault="00F4654E" w:rsidP="008839AB">
      <w:pPr>
        <w:pStyle w:val="BodyText"/>
        <w:suppressLineNumbers/>
        <w:tabs>
          <w:tab w:val="left" w:pos="540"/>
          <w:tab w:val="left" w:pos="900"/>
          <w:tab w:val="left" w:pos="1350"/>
          <w:tab w:val="left" w:pos="1890"/>
          <w:tab w:val="left" w:pos="2520"/>
        </w:tabs>
        <w:snapToGrid w:val="0"/>
        <w:ind w:left="2034"/>
        <w:jc w:val="both"/>
        <w:rPr>
          <w:rFonts w:asciiTheme="minorHAnsi" w:hAnsiTheme="minorHAnsi" w:cs="Arial"/>
          <w:color w:val="000000" w:themeColor="text1"/>
          <w:sz w:val="20"/>
        </w:rPr>
      </w:pPr>
    </w:p>
    <w:p w14:paraId="1C14C570" w14:textId="49E0353E" w:rsidR="00D825D1" w:rsidRPr="00B516B9" w:rsidRDefault="00D825D1" w:rsidP="00EA08A3">
      <w:pPr>
        <w:pStyle w:val="BodyText"/>
        <w:numPr>
          <w:ilvl w:val="3"/>
          <w:numId w:val="36"/>
        </w:numPr>
        <w:suppressLineNumbers/>
        <w:tabs>
          <w:tab w:val="left" w:pos="540"/>
          <w:tab w:val="left" w:pos="900"/>
          <w:tab w:val="left" w:pos="1350"/>
          <w:tab w:val="left" w:pos="1890"/>
          <w:tab w:val="left" w:pos="2520"/>
        </w:tabs>
        <w:snapToGrid w:val="0"/>
        <w:jc w:val="both"/>
        <w:rPr>
          <w:rFonts w:asciiTheme="minorHAnsi" w:hAnsiTheme="minorHAnsi" w:cs="Arial"/>
          <w:color w:val="000000" w:themeColor="text1"/>
          <w:sz w:val="20"/>
        </w:rPr>
      </w:pPr>
      <w:r w:rsidRPr="000A11F4">
        <w:rPr>
          <w:rFonts w:asciiTheme="minorHAnsi" w:hAnsiTheme="minorHAnsi" w:cs="Arial"/>
          <w:color w:val="000000" w:themeColor="text1"/>
          <w:sz w:val="20"/>
        </w:rPr>
        <w:t xml:space="preserve">The </w:t>
      </w:r>
      <w:r>
        <w:rPr>
          <w:rFonts w:asciiTheme="minorHAnsi" w:hAnsiTheme="minorHAnsi" w:cs="Arial"/>
          <w:color w:val="000000" w:themeColor="text1"/>
          <w:sz w:val="20"/>
        </w:rPr>
        <w:t>ACS</w:t>
      </w:r>
      <w:r w:rsidRPr="000A11F4">
        <w:rPr>
          <w:rFonts w:asciiTheme="minorHAnsi" w:hAnsiTheme="minorHAnsi" w:cs="Arial"/>
          <w:color w:val="000000" w:themeColor="text1"/>
          <w:sz w:val="20"/>
        </w:rPr>
        <w:t xml:space="preserve"> shall resolve complaints concerning Contracto</w:t>
      </w:r>
      <w:r w:rsidR="00707397">
        <w:rPr>
          <w:rFonts w:asciiTheme="minorHAnsi" w:hAnsiTheme="minorHAnsi" w:cs="Arial"/>
          <w:color w:val="000000" w:themeColor="text1"/>
          <w:sz w:val="20"/>
        </w:rPr>
        <w:t xml:space="preserve">r relations with </w:t>
      </w:r>
      <w:r w:rsidR="00707397" w:rsidRPr="00B55B75">
        <w:rPr>
          <w:rFonts w:asciiTheme="minorHAnsi" w:hAnsiTheme="minorHAnsi" w:cs="Arial"/>
          <w:color w:val="000000" w:themeColor="text1"/>
          <w:sz w:val="20"/>
        </w:rPr>
        <w:t>the G</w:t>
      </w:r>
      <w:r w:rsidR="00F4654E" w:rsidRPr="00B55B75">
        <w:rPr>
          <w:rFonts w:asciiTheme="minorHAnsi" w:hAnsiTheme="minorHAnsi" w:cs="Arial"/>
          <w:color w:val="000000" w:themeColor="text1"/>
          <w:sz w:val="20"/>
        </w:rPr>
        <w:t>overnment</w:t>
      </w:r>
      <w:r w:rsidR="00F4654E">
        <w:rPr>
          <w:rFonts w:asciiTheme="minorHAnsi" w:hAnsiTheme="minorHAnsi" w:cs="Arial"/>
          <w:color w:val="000000" w:themeColor="text1"/>
          <w:sz w:val="20"/>
        </w:rPr>
        <w:t xml:space="preserve"> </w:t>
      </w:r>
      <w:r w:rsidRPr="00B516B9">
        <w:rPr>
          <w:rFonts w:asciiTheme="minorHAnsi" w:hAnsiTheme="minorHAnsi" w:cs="Arial"/>
          <w:color w:val="000000" w:themeColor="text1"/>
          <w:sz w:val="20"/>
        </w:rPr>
        <w:t xml:space="preserve">employees or patients. The CO is final authority on validating complaints. In the event the </w:t>
      </w:r>
      <w:r w:rsidRPr="00B516B9">
        <w:rPr>
          <w:rFonts w:asciiTheme="minorHAnsi" w:hAnsiTheme="minorHAnsi" w:cs="Arial"/>
          <w:color w:val="000000" w:themeColor="text1"/>
          <w:sz w:val="20"/>
        </w:rPr>
        <w:lastRenderedPageBreak/>
        <w:t xml:space="preserve">Contractor effects any such change at the direction of any person other than the ACS without authority, no adjustment shall be made in the contract price to cover an increase in costs incurred as a result thereof. </w:t>
      </w:r>
    </w:p>
    <w:p w14:paraId="63E70C0A" w14:textId="77777777" w:rsidR="00D825D1" w:rsidRPr="000A11F4" w:rsidRDefault="00D825D1" w:rsidP="008839AB">
      <w:pPr>
        <w:pStyle w:val="BodyText"/>
        <w:suppressLineNumbers/>
        <w:tabs>
          <w:tab w:val="left" w:pos="540"/>
          <w:tab w:val="left" w:pos="900"/>
          <w:tab w:val="left" w:pos="1350"/>
          <w:tab w:val="left" w:pos="1890"/>
          <w:tab w:val="left" w:pos="2520"/>
        </w:tabs>
        <w:snapToGrid w:val="0"/>
        <w:ind w:left="2034"/>
        <w:jc w:val="both"/>
        <w:rPr>
          <w:rFonts w:asciiTheme="minorHAnsi" w:hAnsiTheme="minorHAnsi" w:cs="Arial"/>
          <w:color w:val="000000" w:themeColor="text1"/>
          <w:sz w:val="20"/>
        </w:rPr>
      </w:pPr>
    </w:p>
    <w:p w14:paraId="092BB07E" w14:textId="71FB2D2A" w:rsidR="00D825D1" w:rsidRPr="000E3950" w:rsidRDefault="00D825D1" w:rsidP="00EA08A3">
      <w:pPr>
        <w:pStyle w:val="BodyText"/>
        <w:numPr>
          <w:ilvl w:val="3"/>
          <w:numId w:val="36"/>
        </w:numPr>
        <w:suppressLineNumbers/>
        <w:tabs>
          <w:tab w:val="left" w:pos="540"/>
          <w:tab w:val="left" w:pos="900"/>
          <w:tab w:val="left" w:pos="1350"/>
          <w:tab w:val="left" w:pos="1890"/>
          <w:tab w:val="left" w:pos="2520"/>
        </w:tabs>
        <w:snapToGrid w:val="0"/>
        <w:jc w:val="both"/>
        <w:rPr>
          <w:rFonts w:asciiTheme="minorHAnsi" w:hAnsiTheme="minorHAnsi" w:cs="Arial"/>
          <w:color w:val="000000" w:themeColor="text1"/>
          <w:sz w:val="20"/>
        </w:rPr>
      </w:pPr>
      <w:r w:rsidRPr="000A11F4">
        <w:rPr>
          <w:rFonts w:asciiTheme="minorHAnsi" w:hAnsiTheme="minorHAnsi" w:cs="Arial"/>
          <w:color w:val="000000" w:themeColor="text1"/>
          <w:sz w:val="20"/>
        </w:rPr>
        <w:t xml:space="preserve">In the event that contracted services do not meet quality and/or safety expectations, the </w:t>
      </w:r>
      <w:r w:rsidRPr="000E3950">
        <w:rPr>
          <w:rFonts w:asciiTheme="minorHAnsi" w:hAnsiTheme="minorHAnsi" w:cs="Arial"/>
          <w:color w:val="000000" w:themeColor="text1"/>
          <w:sz w:val="20"/>
        </w:rPr>
        <w:t>best remedy will be implemented, to include but not limited to a targeted and time limited performance improvement plan; increased monitoring of the contracted services; consultation or training for Contractor personnel to be provided by the VA; replacement of the contract personnel and/or renegotiation of the contract terms or termination of the contract.</w:t>
      </w:r>
    </w:p>
    <w:p w14:paraId="6C1E9A60" w14:textId="77777777" w:rsidR="00047316" w:rsidRDefault="00047316" w:rsidP="008839AB">
      <w:pPr>
        <w:pStyle w:val="BodyText"/>
        <w:suppressLineNumbers/>
        <w:tabs>
          <w:tab w:val="left" w:pos="540"/>
          <w:tab w:val="left" w:pos="900"/>
          <w:tab w:val="left" w:pos="1350"/>
          <w:tab w:val="left" w:pos="1890"/>
          <w:tab w:val="left" w:pos="2520"/>
        </w:tabs>
        <w:snapToGrid w:val="0"/>
        <w:ind w:left="1890"/>
        <w:jc w:val="both"/>
        <w:rPr>
          <w:rFonts w:asciiTheme="minorHAnsi" w:hAnsiTheme="minorHAnsi" w:cs="Arial"/>
          <w:color w:val="000000" w:themeColor="text1"/>
          <w:sz w:val="20"/>
        </w:rPr>
      </w:pPr>
    </w:p>
    <w:p w14:paraId="6D155573" w14:textId="77777777" w:rsidR="00D825D1" w:rsidRDefault="00D825D1" w:rsidP="00EA08A3">
      <w:pPr>
        <w:pStyle w:val="BodyText"/>
        <w:numPr>
          <w:ilvl w:val="2"/>
          <w:numId w:val="36"/>
        </w:numPr>
        <w:suppressLineNumbers/>
        <w:tabs>
          <w:tab w:val="left" w:pos="540"/>
          <w:tab w:val="left" w:pos="900"/>
          <w:tab w:val="left" w:pos="1350"/>
          <w:tab w:val="left" w:pos="1890"/>
          <w:tab w:val="left" w:pos="2520"/>
        </w:tabs>
        <w:snapToGrid w:val="0"/>
        <w:jc w:val="both"/>
        <w:rPr>
          <w:rFonts w:asciiTheme="minorHAnsi" w:hAnsiTheme="minorHAnsi" w:cs="Arial"/>
          <w:color w:val="000000" w:themeColor="text1"/>
          <w:sz w:val="20"/>
          <w:u w:val="single"/>
        </w:rPr>
      </w:pPr>
      <w:r w:rsidRPr="000A11F4">
        <w:rPr>
          <w:rFonts w:asciiTheme="minorHAnsi" w:hAnsiTheme="minorHAnsi" w:cs="Arial"/>
          <w:sz w:val="20"/>
          <w:u w:val="single"/>
        </w:rPr>
        <w:t>COR Responsibilities:</w:t>
      </w:r>
      <w:r w:rsidRPr="000A11F4">
        <w:rPr>
          <w:rFonts w:asciiTheme="minorHAnsi" w:hAnsiTheme="minorHAnsi" w:cs="Arial"/>
          <w:color w:val="000000" w:themeColor="text1"/>
          <w:sz w:val="20"/>
          <w:u w:val="single"/>
        </w:rPr>
        <w:t xml:space="preserve"> </w:t>
      </w:r>
    </w:p>
    <w:p w14:paraId="667C114A" w14:textId="77777777" w:rsidR="00B55B75" w:rsidRDefault="00B55B75" w:rsidP="008839AB">
      <w:pPr>
        <w:pStyle w:val="BodyText"/>
        <w:suppressLineNumbers/>
        <w:tabs>
          <w:tab w:val="left" w:pos="540"/>
          <w:tab w:val="left" w:pos="900"/>
          <w:tab w:val="left" w:pos="1350"/>
          <w:tab w:val="left" w:pos="1890"/>
          <w:tab w:val="left" w:pos="2520"/>
        </w:tabs>
        <w:snapToGrid w:val="0"/>
        <w:jc w:val="both"/>
        <w:rPr>
          <w:rFonts w:asciiTheme="minorHAnsi" w:hAnsiTheme="minorHAnsi" w:cs="Arial"/>
          <w:color w:val="000000" w:themeColor="text1"/>
          <w:sz w:val="20"/>
          <w:u w:val="single"/>
        </w:rPr>
      </w:pPr>
    </w:p>
    <w:p w14:paraId="08480016" w14:textId="77777777" w:rsidR="00DF1DC3" w:rsidRDefault="00DF1DC3" w:rsidP="00DF1DC3">
      <w:pPr>
        <w:pStyle w:val="BodyText"/>
        <w:numPr>
          <w:ilvl w:val="3"/>
          <w:numId w:val="36"/>
        </w:numPr>
        <w:suppressLineNumbers/>
        <w:tabs>
          <w:tab w:val="left" w:pos="540"/>
          <w:tab w:val="left" w:pos="900"/>
          <w:tab w:val="left" w:pos="1350"/>
          <w:tab w:val="left" w:pos="1890"/>
          <w:tab w:val="left" w:pos="2520"/>
        </w:tabs>
        <w:snapToGrid w:val="0"/>
        <w:jc w:val="both"/>
        <w:rPr>
          <w:rFonts w:asciiTheme="minorHAnsi" w:hAnsiTheme="minorHAnsi" w:cs="Arial"/>
          <w:sz w:val="20"/>
        </w:rPr>
      </w:pPr>
      <w:r>
        <w:rPr>
          <w:rFonts w:asciiTheme="minorHAnsi" w:hAnsiTheme="minorHAnsi" w:cs="Arial"/>
          <w:color w:val="000000" w:themeColor="text1"/>
          <w:sz w:val="20"/>
        </w:rPr>
        <w:t xml:space="preserve">  </w:t>
      </w:r>
      <w:r w:rsidR="00F4654E" w:rsidRPr="00B55B75">
        <w:rPr>
          <w:rFonts w:asciiTheme="minorHAnsi" w:hAnsiTheme="minorHAnsi" w:cs="Arial"/>
          <w:sz w:val="20"/>
        </w:rPr>
        <w:t xml:space="preserve">The COR shall be the VA official responsible for verifying contract compliance. </w:t>
      </w:r>
    </w:p>
    <w:p w14:paraId="0C47C858" w14:textId="77777777" w:rsidR="00402117" w:rsidRDefault="00402117" w:rsidP="00402117">
      <w:pPr>
        <w:pStyle w:val="BodyText"/>
        <w:suppressLineNumbers/>
        <w:tabs>
          <w:tab w:val="left" w:pos="540"/>
          <w:tab w:val="left" w:pos="900"/>
          <w:tab w:val="left" w:pos="1350"/>
          <w:tab w:val="left" w:pos="1890"/>
          <w:tab w:val="left" w:pos="2520"/>
        </w:tabs>
        <w:snapToGrid w:val="0"/>
        <w:ind w:left="1908"/>
        <w:jc w:val="both"/>
        <w:rPr>
          <w:rFonts w:asciiTheme="minorHAnsi" w:hAnsiTheme="minorHAnsi" w:cs="Arial"/>
          <w:sz w:val="20"/>
        </w:rPr>
      </w:pPr>
    </w:p>
    <w:p w14:paraId="2723729E" w14:textId="7F5D009C" w:rsidR="00DF1DC3" w:rsidRDefault="00734A50" w:rsidP="00DF1DC3">
      <w:pPr>
        <w:pStyle w:val="BodyText"/>
        <w:numPr>
          <w:ilvl w:val="3"/>
          <w:numId w:val="36"/>
        </w:numPr>
        <w:suppressLineNumbers/>
        <w:tabs>
          <w:tab w:val="left" w:pos="540"/>
          <w:tab w:val="left" w:pos="900"/>
          <w:tab w:val="left" w:pos="1350"/>
          <w:tab w:val="left" w:pos="1890"/>
          <w:tab w:val="left" w:pos="2520"/>
        </w:tabs>
        <w:snapToGrid w:val="0"/>
        <w:jc w:val="both"/>
        <w:rPr>
          <w:rFonts w:asciiTheme="minorHAnsi" w:hAnsiTheme="minorHAnsi" w:cs="Arial"/>
          <w:sz w:val="20"/>
        </w:rPr>
      </w:pPr>
      <w:r>
        <w:rPr>
          <w:rFonts w:asciiTheme="minorHAnsi" w:hAnsiTheme="minorHAnsi" w:cs="Arial"/>
          <w:sz w:val="20"/>
        </w:rPr>
        <w:t xml:space="preserve">  </w:t>
      </w:r>
      <w:r w:rsidR="00F4654E" w:rsidRPr="00B55B75">
        <w:rPr>
          <w:rFonts w:asciiTheme="minorHAnsi" w:hAnsiTheme="minorHAnsi" w:cs="Arial"/>
          <w:sz w:val="20"/>
        </w:rPr>
        <w:t xml:space="preserve">The COR will be responsible for monitoring the Contractor’s performance </w:t>
      </w:r>
      <w:r w:rsidR="000517FE">
        <w:rPr>
          <w:rFonts w:asciiTheme="minorHAnsi" w:hAnsiTheme="minorHAnsi" w:cs="Arial"/>
          <w:sz w:val="20"/>
        </w:rPr>
        <w:t>against the</w:t>
      </w:r>
    </w:p>
    <w:p w14:paraId="45D7BEA7" w14:textId="77777777" w:rsidR="00402117" w:rsidRDefault="00734A50" w:rsidP="00402117">
      <w:pPr>
        <w:pStyle w:val="BodyText"/>
        <w:suppressLineNumbers/>
        <w:tabs>
          <w:tab w:val="left" w:pos="540"/>
          <w:tab w:val="left" w:pos="900"/>
          <w:tab w:val="left" w:pos="1350"/>
          <w:tab w:val="left" w:pos="1890"/>
          <w:tab w:val="left" w:pos="2520"/>
        </w:tabs>
        <w:snapToGrid w:val="0"/>
        <w:ind w:left="1908"/>
        <w:jc w:val="both"/>
        <w:rPr>
          <w:rFonts w:asciiTheme="minorHAnsi" w:hAnsiTheme="minorHAnsi" w:cs="Arial"/>
          <w:sz w:val="20"/>
        </w:rPr>
      </w:pPr>
      <w:r>
        <w:rPr>
          <w:rFonts w:asciiTheme="minorHAnsi" w:hAnsiTheme="minorHAnsi" w:cs="Arial"/>
          <w:sz w:val="20"/>
        </w:rPr>
        <w:t xml:space="preserve">  </w:t>
      </w:r>
      <w:r w:rsidR="000517FE">
        <w:rPr>
          <w:rFonts w:asciiTheme="minorHAnsi" w:hAnsiTheme="minorHAnsi" w:cs="Arial"/>
          <w:sz w:val="20"/>
        </w:rPr>
        <w:t xml:space="preserve">contract requirements. </w:t>
      </w:r>
    </w:p>
    <w:p w14:paraId="24165ECA" w14:textId="77777777" w:rsidR="00402117" w:rsidRDefault="00402117" w:rsidP="00402117">
      <w:pPr>
        <w:pStyle w:val="BodyText"/>
        <w:suppressLineNumbers/>
        <w:tabs>
          <w:tab w:val="left" w:pos="540"/>
          <w:tab w:val="left" w:pos="900"/>
          <w:tab w:val="left" w:pos="1350"/>
          <w:tab w:val="left" w:pos="1890"/>
          <w:tab w:val="left" w:pos="2520"/>
        </w:tabs>
        <w:snapToGrid w:val="0"/>
        <w:jc w:val="both"/>
        <w:rPr>
          <w:rFonts w:asciiTheme="minorHAnsi" w:hAnsiTheme="minorHAnsi" w:cs="Arial"/>
          <w:sz w:val="20"/>
        </w:rPr>
      </w:pPr>
    </w:p>
    <w:p w14:paraId="158D554B" w14:textId="6A0DDA69" w:rsidR="00402117" w:rsidRDefault="00F4654E" w:rsidP="00402117">
      <w:pPr>
        <w:pStyle w:val="BodyText"/>
        <w:numPr>
          <w:ilvl w:val="3"/>
          <w:numId w:val="36"/>
        </w:numPr>
        <w:suppressLineNumbers/>
        <w:tabs>
          <w:tab w:val="left" w:pos="540"/>
          <w:tab w:val="left" w:pos="900"/>
          <w:tab w:val="left" w:pos="1350"/>
          <w:tab w:val="left" w:pos="1890"/>
          <w:tab w:val="left" w:pos="2520"/>
        </w:tabs>
        <w:snapToGrid w:val="0"/>
        <w:jc w:val="both"/>
        <w:rPr>
          <w:rFonts w:asciiTheme="minorHAnsi" w:hAnsiTheme="minorHAnsi" w:cs="Arial"/>
          <w:sz w:val="20"/>
        </w:rPr>
      </w:pPr>
      <w:r w:rsidRPr="00B55B75">
        <w:rPr>
          <w:rFonts w:asciiTheme="minorHAnsi" w:hAnsiTheme="minorHAnsi" w:cs="Arial"/>
          <w:sz w:val="20"/>
        </w:rPr>
        <w:t xml:space="preserve">The COR shall establish and maintain a record keeping system that will record </w:t>
      </w:r>
      <w:r w:rsidR="00A544D9">
        <w:rPr>
          <w:rFonts w:asciiTheme="minorHAnsi" w:hAnsiTheme="minorHAnsi" w:cs="Arial"/>
          <w:sz w:val="20"/>
        </w:rPr>
        <w:t>work</w:t>
      </w:r>
    </w:p>
    <w:p w14:paraId="7278250E" w14:textId="77777777" w:rsidR="005B00E4" w:rsidRDefault="00A544D9" w:rsidP="005B00E4">
      <w:pPr>
        <w:pStyle w:val="BodyText"/>
        <w:suppressLineNumbers/>
        <w:tabs>
          <w:tab w:val="left" w:pos="540"/>
          <w:tab w:val="left" w:pos="900"/>
          <w:tab w:val="left" w:pos="1350"/>
          <w:tab w:val="left" w:pos="1890"/>
          <w:tab w:val="left" w:pos="2520"/>
        </w:tabs>
        <w:snapToGrid w:val="0"/>
        <w:ind w:left="1908"/>
        <w:jc w:val="both"/>
        <w:rPr>
          <w:rFonts w:asciiTheme="minorHAnsi" w:hAnsiTheme="minorHAnsi" w:cs="Arial"/>
          <w:sz w:val="20"/>
        </w:rPr>
      </w:pPr>
      <w:r>
        <w:rPr>
          <w:rFonts w:asciiTheme="minorHAnsi" w:hAnsiTheme="minorHAnsi" w:cs="Arial"/>
          <w:sz w:val="20"/>
        </w:rPr>
        <w:t>performed</w:t>
      </w:r>
      <w:r w:rsidR="00F4654E" w:rsidRPr="00B55B75">
        <w:rPr>
          <w:rFonts w:asciiTheme="minorHAnsi" w:hAnsiTheme="minorHAnsi" w:cs="Arial"/>
          <w:sz w:val="20"/>
        </w:rPr>
        <w:t xml:space="preserve"> by the Contractor physician(s). </w:t>
      </w:r>
    </w:p>
    <w:p w14:paraId="397E2CCF" w14:textId="77777777" w:rsidR="005B00E4" w:rsidRDefault="005B00E4" w:rsidP="005B00E4">
      <w:pPr>
        <w:pStyle w:val="BodyText"/>
        <w:suppressLineNumbers/>
        <w:tabs>
          <w:tab w:val="left" w:pos="540"/>
          <w:tab w:val="left" w:pos="900"/>
          <w:tab w:val="left" w:pos="1350"/>
          <w:tab w:val="left" w:pos="1890"/>
          <w:tab w:val="left" w:pos="2520"/>
        </w:tabs>
        <w:snapToGrid w:val="0"/>
        <w:jc w:val="both"/>
        <w:rPr>
          <w:rFonts w:asciiTheme="minorHAnsi" w:hAnsiTheme="minorHAnsi" w:cs="Arial"/>
          <w:sz w:val="20"/>
        </w:rPr>
      </w:pPr>
      <w:r>
        <w:rPr>
          <w:rFonts w:asciiTheme="minorHAnsi" w:hAnsiTheme="minorHAnsi" w:cs="Arial"/>
          <w:sz w:val="20"/>
        </w:rPr>
        <w:t xml:space="preserve">           </w:t>
      </w:r>
    </w:p>
    <w:p w14:paraId="15E93B2B" w14:textId="2F8FAD33" w:rsidR="005B00E4" w:rsidRDefault="00F4654E" w:rsidP="005B00E4">
      <w:pPr>
        <w:pStyle w:val="BodyText"/>
        <w:numPr>
          <w:ilvl w:val="3"/>
          <w:numId w:val="36"/>
        </w:numPr>
        <w:suppressLineNumbers/>
        <w:tabs>
          <w:tab w:val="left" w:pos="540"/>
          <w:tab w:val="left" w:pos="900"/>
          <w:tab w:val="left" w:pos="1350"/>
          <w:tab w:val="left" w:pos="1890"/>
          <w:tab w:val="left" w:pos="2520"/>
        </w:tabs>
        <w:snapToGrid w:val="0"/>
        <w:jc w:val="both"/>
        <w:rPr>
          <w:rFonts w:asciiTheme="minorHAnsi" w:hAnsiTheme="minorHAnsi" w:cs="Arial"/>
          <w:sz w:val="20"/>
        </w:rPr>
      </w:pPr>
      <w:r w:rsidRPr="00B55B75">
        <w:rPr>
          <w:rFonts w:asciiTheme="minorHAnsi" w:hAnsiTheme="minorHAnsi" w:cs="Arial"/>
          <w:sz w:val="20"/>
        </w:rPr>
        <w:t>The COR will review and certify monthly invoices for payment. If in the event the Contractor</w:t>
      </w:r>
    </w:p>
    <w:p w14:paraId="10A8EC28" w14:textId="77777777" w:rsidR="000C58F8" w:rsidRDefault="005B00E4" w:rsidP="005B00E4">
      <w:pPr>
        <w:pStyle w:val="BodyText"/>
        <w:suppressLineNumbers/>
        <w:tabs>
          <w:tab w:val="left" w:pos="540"/>
          <w:tab w:val="left" w:pos="900"/>
          <w:tab w:val="left" w:pos="1350"/>
          <w:tab w:val="left" w:pos="1890"/>
          <w:tab w:val="left" w:pos="2520"/>
        </w:tabs>
        <w:snapToGrid w:val="0"/>
        <w:ind w:left="1188"/>
        <w:jc w:val="both"/>
        <w:rPr>
          <w:rFonts w:asciiTheme="minorHAnsi" w:hAnsiTheme="minorHAnsi" w:cs="Arial"/>
          <w:sz w:val="20"/>
        </w:rPr>
      </w:pPr>
      <w:r>
        <w:rPr>
          <w:rFonts w:asciiTheme="minorHAnsi" w:hAnsiTheme="minorHAnsi" w:cs="Arial"/>
          <w:sz w:val="20"/>
        </w:rPr>
        <w:t xml:space="preserve">               </w:t>
      </w:r>
      <w:r w:rsidR="00F4654E" w:rsidRPr="00B55B75">
        <w:rPr>
          <w:rFonts w:asciiTheme="minorHAnsi" w:hAnsiTheme="minorHAnsi" w:cs="Arial"/>
          <w:sz w:val="20"/>
        </w:rPr>
        <w:t xml:space="preserve"> fails to provide the services in this </w:t>
      </w:r>
      <w:r w:rsidR="00D3579F" w:rsidRPr="00B55B75">
        <w:rPr>
          <w:rFonts w:asciiTheme="minorHAnsi" w:hAnsiTheme="minorHAnsi" w:cs="Arial"/>
          <w:sz w:val="20"/>
        </w:rPr>
        <w:t>contract;</w:t>
      </w:r>
      <w:r w:rsidR="00F4654E" w:rsidRPr="00B55B75">
        <w:rPr>
          <w:rFonts w:asciiTheme="minorHAnsi" w:hAnsiTheme="minorHAnsi" w:cs="Arial"/>
          <w:sz w:val="20"/>
        </w:rPr>
        <w:t xml:space="preserve"> payments will be adjusted to compensate the</w:t>
      </w:r>
    </w:p>
    <w:p w14:paraId="17A6FE4E" w14:textId="70FE23E9" w:rsidR="00F4654E" w:rsidRDefault="000C58F8" w:rsidP="005B00E4">
      <w:pPr>
        <w:pStyle w:val="BodyText"/>
        <w:suppressLineNumbers/>
        <w:tabs>
          <w:tab w:val="left" w:pos="540"/>
          <w:tab w:val="left" w:pos="900"/>
          <w:tab w:val="left" w:pos="1350"/>
          <w:tab w:val="left" w:pos="1890"/>
          <w:tab w:val="left" w:pos="2520"/>
        </w:tabs>
        <w:snapToGrid w:val="0"/>
        <w:ind w:left="1188"/>
        <w:jc w:val="both"/>
        <w:rPr>
          <w:rFonts w:asciiTheme="minorHAnsi" w:hAnsiTheme="minorHAnsi" w:cs="Arial"/>
          <w:sz w:val="20"/>
        </w:rPr>
      </w:pPr>
      <w:r>
        <w:rPr>
          <w:rFonts w:asciiTheme="minorHAnsi" w:hAnsiTheme="minorHAnsi" w:cs="Arial"/>
          <w:sz w:val="20"/>
        </w:rPr>
        <w:t xml:space="preserve">               </w:t>
      </w:r>
      <w:r w:rsidR="00F4654E" w:rsidRPr="00B55B75">
        <w:rPr>
          <w:rFonts w:asciiTheme="minorHAnsi" w:hAnsiTheme="minorHAnsi" w:cs="Arial"/>
          <w:sz w:val="20"/>
        </w:rPr>
        <w:t xml:space="preserve"> Government for the difference.</w:t>
      </w:r>
    </w:p>
    <w:p w14:paraId="7C76C023" w14:textId="77777777" w:rsidR="00B83136" w:rsidRDefault="00B83136" w:rsidP="00421FE6">
      <w:pPr>
        <w:pStyle w:val="BodyText"/>
        <w:suppressLineNumbers/>
        <w:tabs>
          <w:tab w:val="left" w:pos="540"/>
          <w:tab w:val="left" w:pos="900"/>
          <w:tab w:val="left" w:pos="1350"/>
          <w:tab w:val="left" w:pos="1980"/>
          <w:tab w:val="left" w:pos="2520"/>
        </w:tabs>
        <w:snapToGrid w:val="0"/>
        <w:ind w:left="1980"/>
        <w:jc w:val="both"/>
        <w:rPr>
          <w:rFonts w:asciiTheme="minorHAnsi" w:hAnsiTheme="minorHAnsi" w:cs="Arial"/>
          <w:sz w:val="20"/>
        </w:rPr>
      </w:pPr>
    </w:p>
    <w:p w14:paraId="72B5FBB1" w14:textId="70ECCDF7" w:rsidR="00421FE6" w:rsidRPr="002015CE" w:rsidRDefault="00421FE6" w:rsidP="00EA08A3">
      <w:pPr>
        <w:pStyle w:val="BodyText"/>
        <w:numPr>
          <w:ilvl w:val="2"/>
          <w:numId w:val="36"/>
        </w:numPr>
        <w:suppressLineNumbers/>
        <w:tabs>
          <w:tab w:val="left" w:pos="540"/>
          <w:tab w:val="left" w:pos="900"/>
          <w:tab w:val="left" w:pos="1350"/>
          <w:tab w:val="left" w:pos="1980"/>
          <w:tab w:val="left" w:pos="2520"/>
        </w:tabs>
        <w:snapToGrid w:val="0"/>
        <w:jc w:val="both"/>
        <w:rPr>
          <w:rFonts w:asciiTheme="minorHAnsi" w:hAnsiTheme="minorHAnsi" w:cs="Arial"/>
          <w:sz w:val="20"/>
          <w:u w:val="single"/>
        </w:rPr>
      </w:pPr>
      <w:bookmarkStart w:id="6" w:name="_Hlk23934149"/>
      <w:r w:rsidRPr="002015CE">
        <w:rPr>
          <w:rFonts w:asciiTheme="minorHAnsi" w:hAnsiTheme="minorHAnsi" w:cs="Arial"/>
          <w:sz w:val="20"/>
          <w:u w:val="single"/>
        </w:rPr>
        <w:t>VAMC Responsibilities:</w:t>
      </w:r>
      <w:r w:rsidR="00713D63" w:rsidRPr="002015CE">
        <w:rPr>
          <w:rFonts w:asciiTheme="minorHAnsi" w:hAnsiTheme="minorHAnsi" w:cs="Arial"/>
          <w:sz w:val="20"/>
          <w:u w:val="single"/>
        </w:rPr>
        <w:t xml:space="preserve"> </w:t>
      </w:r>
    </w:p>
    <w:p w14:paraId="4A85B49B" w14:textId="77777777" w:rsidR="00421FE6" w:rsidRPr="002015CE" w:rsidRDefault="00421FE6" w:rsidP="00421FE6">
      <w:pPr>
        <w:pStyle w:val="BodyText"/>
        <w:suppressLineNumbers/>
        <w:tabs>
          <w:tab w:val="left" w:pos="540"/>
          <w:tab w:val="left" w:pos="900"/>
          <w:tab w:val="left" w:pos="1350"/>
          <w:tab w:val="left" w:pos="1980"/>
          <w:tab w:val="left" w:pos="2520"/>
        </w:tabs>
        <w:snapToGrid w:val="0"/>
        <w:ind w:left="1296"/>
        <w:jc w:val="both"/>
        <w:rPr>
          <w:rFonts w:asciiTheme="minorHAnsi" w:hAnsiTheme="minorHAnsi" w:cs="Arial"/>
          <w:sz w:val="20"/>
          <w:u w:val="single"/>
        </w:rPr>
      </w:pPr>
    </w:p>
    <w:p w14:paraId="066E692A" w14:textId="74C2AB5F" w:rsidR="00421FE6" w:rsidRPr="002015CE" w:rsidRDefault="00421FE6" w:rsidP="00EA08A3">
      <w:pPr>
        <w:pStyle w:val="BodyText"/>
        <w:numPr>
          <w:ilvl w:val="3"/>
          <w:numId w:val="36"/>
        </w:numPr>
        <w:suppressLineNumbers/>
        <w:tabs>
          <w:tab w:val="left" w:pos="540"/>
          <w:tab w:val="left" w:pos="900"/>
          <w:tab w:val="left" w:pos="1350"/>
          <w:tab w:val="left" w:pos="1980"/>
          <w:tab w:val="left" w:pos="2520"/>
        </w:tabs>
        <w:snapToGrid w:val="0"/>
        <w:jc w:val="both"/>
        <w:rPr>
          <w:rFonts w:asciiTheme="minorHAnsi" w:hAnsiTheme="minorHAnsi" w:cs="Arial"/>
          <w:sz w:val="20"/>
        </w:rPr>
      </w:pPr>
      <w:r w:rsidRPr="002015CE">
        <w:rPr>
          <w:rFonts w:asciiTheme="minorHAnsi" w:hAnsiTheme="minorHAnsi" w:cs="Arial"/>
          <w:sz w:val="20"/>
        </w:rPr>
        <w:t>VAMC</w:t>
      </w:r>
      <w:r w:rsidR="0064676C" w:rsidRPr="002015CE">
        <w:rPr>
          <w:rFonts w:asciiTheme="minorHAnsi" w:hAnsiTheme="minorHAnsi" w:cs="Arial"/>
          <w:sz w:val="20"/>
        </w:rPr>
        <w:t xml:space="preserve"> location or VAMC contracted facility</w:t>
      </w:r>
      <w:r w:rsidRPr="002015CE">
        <w:rPr>
          <w:rFonts w:asciiTheme="minorHAnsi" w:hAnsiTheme="minorHAnsi" w:cs="Arial"/>
          <w:sz w:val="20"/>
        </w:rPr>
        <w:t xml:space="preserve"> shall place the cadaver in sealed body bags and shall mark the outside of the bag with the information, if applicable, pertaining to the possibility of infectious disease (HIV, TB, HEP-C). Cadavers shall be accompanied by autopsy consent, full identification and medical records. </w:t>
      </w:r>
    </w:p>
    <w:p w14:paraId="54C53557" w14:textId="77777777" w:rsidR="00421FE6" w:rsidRPr="002015CE" w:rsidRDefault="00421FE6" w:rsidP="00421FE6">
      <w:pPr>
        <w:pStyle w:val="BodyText"/>
        <w:suppressLineNumbers/>
        <w:tabs>
          <w:tab w:val="left" w:pos="540"/>
          <w:tab w:val="left" w:pos="900"/>
          <w:tab w:val="left" w:pos="1350"/>
          <w:tab w:val="left" w:pos="1980"/>
          <w:tab w:val="left" w:pos="2520"/>
        </w:tabs>
        <w:snapToGrid w:val="0"/>
        <w:ind w:left="2034"/>
        <w:jc w:val="both"/>
        <w:rPr>
          <w:rFonts w:asciiTheme="minorHAnsi" w:hAnsiTheme="minorHAnsi" w:cs="Arial"/>
          <w:sz w:val="20"/>
        </w:rPr>
      </w:pPr>
    </w:p>
    <w:p w14:paraId="2C9C3694" w14:textId="77777777" w:rsidR="00421FE6" w:rsidRPr="002015CE" w:rsidRDefault="00421FE6" w:rsidP="00EA08A3">
      <w:pPr>
        <w:pStyle w:val="BodyText"/>
        <w:numPr>
          <w:ilvl w:val="3"/>
          <w:numId w:val="36"/>
        </w:numPr>
        <w:suppressLineNumbers/>
        <w:tabs>
          <w:tab w:val="left" w:pos="540"/>
          <w:tab w:val="left" w:pos="900"/>
          <w:tab w:val="left" w:pos="1350"/>
          <w:tab w:val="left" w:pos="1980"/>
          <w:tab w:val="left" w:pos="2520"/>
        </w:tabs>
        <w:snapToGrid w:val="0"/>
        <w:jc w:val="both"/>
        <w:rPr>
          <w:rFonts w:asciiTheme="minorHAnsi" w:hAnsiTheme="minorHAnsi" w:cs="Arial"/>
          <w:sz w:val="20"/>
        </w:rPr>
      </w:pPr>
      <w:r w:rsidRPr="002015CE">
        <w:rPr>
          <w:rFonts w:asciiTheme="minorHAnsi" w:hAnsiTheme="minorHAnsi" w:cs="Arial"/>
          <w:sz w:val="20"/>
        </w:rPr>
        <w:t xml:space="preserve">VAMC shall provide the Contractor with the name and address of the funeral home that shall receive the deceased. </w:t>
      </w:r>
    </w:p>
    <w:p w14:paraId="7FE69BC9" w14:textId="77777777" w:rsidR="00DF3302" w:rsidRPr="002015CE" w:rsidRDefault="00DF3302" w:rsidP="00DF3302">
      <w:pPr>
        <w:pStyle w:val="ListParagraph"/>
        <w:rPr>
          <w:rFonts w:asciiTheme="minorHAnsi" w:hAnsiTheme="minorHAnsi" w:cs="Arial"/>
          <w:sz w:val="20"/>
        </w:rPr>
      </w:pPr>
    </w:p>
    <w:p w14:paraId="4CF36DEC" w14:textId="22968A84" w:rsidR="00DF3302" w:rsidRPr="002015CE" w:rsidRDefault="00DF3302" w:rsidP="00EA08A3">
      <w:pPr>
        <w:pStyle w:val="BodyText"/>
        <w:numPr>
          <w:ilvl w:val="3"/>
          <w:numId w:val="36"/>
        </w:numPr>
        <w:suppressLineNumbers/>
        <w:tabs>
          <w:tab w:val="left" w:pos="540"/>
          <w:tab w:val="left" w:pos="900"/>
          <w:tab w:val="left" w:pos="1350"/>
          <w:tab w:val="left" w:pos="1980"/>
          <w:tab w:val="left" w:pos="2520"/>
        </w:tabs>
        <w:snapToGrid w:val="0"/>
        <w:jc w:val="both"/>
        <w:rPr>
          <w:rFonts w:asciiTheme="minorHAnsi" w:hAnsiTheme="minorHAnsi" w:cs="Arial"/>
          <w:sz w:val="20"/>
        </w:rPr>
      </w:pPr>
      <w:r w:rsidRPr="002015CE">
        <w:rPr>
          <w:rFonts w:asciiTheme="minorHAnsi" w:hAnsiTheme="minorHAnsi" w:cs="Arial"/>
          <w:sz w:val="20"/>
        </w:rPr>
        <w:t xml:space="preserve">VAMC shall provide the Contractor with </w:t>
      </w:r>
      <w:r w:rsidRPr="002015CE">
        <w:rPr>
          <w:rFonts w:ascii="Calibri" w:hAnsi="Calibri"/>
          <w:sz w:val="20"/>
        </w:rPr>
        <w:t>completed autopsy request form “OP 113-002 VAMC Authorization for Autopsy” prior to the Contractor being notified of a pending autopsy request.  A copy of the beneficiary’s medical record along with the death summary shall be furnished to Contractor. With each referral case, a VAMC physician shall be the primary contact for Contractor. Telephone numbers and pager numbers will be furnished with each case. The P&amp;LMS administration may also be contacted for any additional concerns.</w:t>
      </w:r>
    </w:p>
    <w:bookmarkEnd w:id="6"/>
    <w:p w14:paraId="31CCD2F9" w14:textId="77777777" w:rsidR="004A338D" w:rsidRPr="00DF3302" w:rsidRDefault="004A338D" w:rsidP="004A338D">
      <w:pPr>
        <w:pStyle w:val="BodyText"/>
        <w:suppressLineNumbers/>
        <w:tabs>
          <w:tab w:val="left" w:pos="540"/>
          <w:tab w:val="left" w:pos="900"/>
          <w:tab w:val="left" w:pos="1350"/>
          <w:tab w:val="left" w:pos="1980"/>
          <w:tab w:val="left" w:pos="2520"/>
        </w:tabs>
        <w:snapToGrid w:val="0"/>
        <w:jc w:val="both"/>
        <w:rPr>
          <w:rFonts w:asciiTheme="minorHAnsi" w:hAnsiTheme="minorHAnsi" w:cs="Arial"/>
          <w:sz w:val="20"/>
        </w:rPr>
      </w:pPr>
    </w:p>
    <w:p w14:paraId="1FB73843" w14:textId="77777777" w:rsidR="00886750" w:rsidRPr="00886750" w:rsidRDefault="00886750" w:rsidP="004B3086">
      <w:pPr>
        <w:autoSpaceDE w:val="0"/>
        <w:autoSpaceDN w:val="0"/>
        <w:adjustRightInd w:val="0"/>
        <w:ind w:left="648"/>
        <w:jc w:val="both"/>
        <w:rPr>
          <w:rFonts w:asciiTheme="minorHAnsi" w:hAnsiTheme="minorHAnsi" w:cs="Arial"/>
          <w:b/>
          <w:bCs/>
          <w:caps/>
          <w:sz w:val="20"/>
          <w:szCs w:val="20"/>
          <w:u w:val="single"/>
        </w:rPr>
      </w:pPr>
    </w:p>
    <w:sectPr w:rsidR="00886750" w:rsidRPr="0088675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15353A" w14:textId="77777777" w:rsidR="002661F7" w:rsidRDefault="002661F7" w:rsidP="00D42104">
      <w:r>
        <w:separator/>
      </w:r>
    </w:p>
  </w:endnote>
  <w:endnote w:type="continuationSeparator" w:id="0">
    <w:p w14:paraId="5E910C71" w14:textId="77777777" w:rsidR="002661F7" w:rsidRDefault="002661F7" w:rsidP="00D421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2D86A4" w14:textId="77777777" w:rsidR="002661F7" w:rsidRDefault="002661F7" w:rsidP="00D42104">
      <w:r>
        <w:separator/>
      </w:r>
    </w:p>
  </w:footnote>
  <w:footnote w:type="continuationSeparator" w:id="0">
    <w:p w14:paraId="7A91DB5F" w14:textId="77777777" w:rsidR="002661F7" w:rsidRDefault="002661F7" w:rsidP="00D421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07F29"/>
    <w:multiLevelType w:val="multilevel"/>
    <w:tmpl w:val="76168E16"/>
    <w:lvl w:ilvl="0">
      <w:start w:val="2"/>
      <w:numFmt w:val="bullet"/>
      <w:lvlText w:val=""/>
      <w:lvlJc w:val="left"/>
      <w:pPr>
        <w:ind w:left="1584" w:hanging="360"/>
      </w:pPr>
      <w:rPr>
        <w:rFonts w:ascii="Symbol" w:eastAsiaTheme="minorHAnsi" w:hAnsi="Symbol" w:cstheme="minorBidi" w:hint="default"/>
      </w:rPr>
    </w:lvl>
    <w:lvl w:ilvl="1">
      <w:start w:val="1"/>
      <w:numFmt w:val="decimal"/>
      <w:lvlText w:val="%1.%2."/>
      <w:lvlJc w:val="left"/>
      <w:pPr>
        <w:ind w:left="2016" w:hanging="432"/>
      </w:pPr>
    </w:lvl>
    <w:lvl w:ilvl="2">
      <w:start w:val="1"/>
      <w:numFmt w:val="decimal"/>
      <w:lvlText w:val="%1.%2.%3."/>
      <w:lvlJc w:val="left"/>
      <w:pPr>
        <w:ind w:left="2448" w:hanging="504"/>
      </w:pPr>
    </w:lvl>
    <w:lvl w:ilvl="3">
      <w:start w:val="1"/>
      <w:numFmt w:val="decimal"/>
      <w:lvlText w:val="%1.%2.%3.%4."/>
      <w:lvlJc w:val="left"/>
      <w:pPr>
        <w:ind w:left="2952" w:hanging="648"/>
      </w:pPr>
    </w:lvl>
    <w:lvl w:ilvl="4">
      <w:start w:val="1"/>
      <w:numFmt w:val="decimal"/>
      <w:lvlText w:val="%1.%2.%3.%4.%5."/>
      <w:lvlJc w:val="left"/>
      <w:pPr>
        <w:ind w:left="3456" w:hanging="792"/>
      </w:pPr>
    </w:lvl>
    <w:lvl w:ilvl="5">
      <w:start w:val="1"/>
      <w:numFmt w:val="decimal"/>
      <w:lvlText w:val="%1.%2.%3.%4.%5.%6."/>
      <w:lvlJc w:val="left"/>
      <w:pPr>
        <w:ind w:left="3960" w:hanging="936"/>
      </w:pPr>
    </w:lvl>
    <w:lvl w:ilvl="6">
      <w:start w:val="1"/>
      <w:numFmt w:val="decimal"/>
      <w:lvlText w:val="%1.%2.%3.%4.%5.%6.%7."/>
      <w:lvlJc w:val="left"/>
      <w:pPr>
        <w:ind w:left="4464" w:hanging="1080"/>
      </w:pPr>
    </w:lvl>
    <w:lvl w:ilvl="7">
      <w:start w:val="1"/>
      <w:numFmt w:val="decimal"/>
      <w:lvlText w:val="%1.%2.%3.%4.%5.%6.%7.%8."/>
      <w:lvlJc w:val="left"/>
      <w:pPr>
        <w:ind w:left="4968" w:hanging="1224"/>
      </w:pPr>
    </w:lvl>
    <w:lvl w:ilvl="8">
      <w:start w:val="1"/>
      <w:numFmt w:val="decimal"/>
      <w:lvlText w:val="%1.%2.%3.%4.%5.%6.%7.%8.%9."/>
      <w:lvlJc w:val="left"/>
      <w:pPr>
        <w:ind w:left="5544" w:hanging="1440"/>
      </w:pPr>
    </w:lvl>
  </w:abstractNum>
  <w:abstractNum w:abstractNumId="1" w15:restartNumberingAfterBreak="0">
    <w:nsid w:val="01CF0B25"/>
    <w:multiLevelType w:val="multilevel"/>
    <w:tmpl w:val="531CEA88"/>
    <w:lvl w:ilvl="0">
      <w:start w:val="2"/>
      <w:numFmt w:val="decimal"/>
      <w:lvlText w:val="%1"/>
      <w:lvlJc w:val="left"/>
      <w:pPr>
        <w:ind w:left="405" w:hanging="405"/>
      </w:pPr>
      <w:rPr>
        <w:rFonts w:ascii="Calibri" w:hAnsi="Calibri" w:cs="Times New Roman" w:hint="default"/>
        <w:color w:val="auto"/>
      </w:rPr>
    </w:lvl>
    <w:lvl w:ilvl="1">
      <w:start w:val="2"/>
      <w:numFmt w:val="decimal"/>
      <w:lvlText w:val="%1.%2"/>
      <w:lvlJc w:val="left"/>
      <w:pPr>
        <w:ind w:left="981" w:hanging="405"/>
      </w:pPr>
      <w:rPr>
        <w:rFonts w:ascii="Calibri" w:hAnsi="Calibri" w:cs="Times New Roman" w:hint="default"/>
        <w:color w:val="auto"/>
      </w:rPr>
    </w:lvl>
    <w:lvl w:ilvl="2">
      <w:start w:val="1"/>
      <w:numFmt w:val="decimal"/>
      <w:lvlText w:val="%1.%2.%3"/>
      <w:lvlJc w:val="left"/>
      <w:pPr>
        <w:ind w:left="1872" w:hanging="720"/>
      </w:pPr>
      <w:rPr>
        <w:rFonts w:ascii="Calibri" w:hAnsi="Calibri" w:cs="Times New Roman" w:hint="default"/>
        <w:color w:val="auto"/>
      </w:rPr>
    </w:lvl>
    <w:lvl w:ilvl="3">
      <w:start w:val="1"/>
      <w:numFmt w:val="decimal"/>
      <w:lvlText w:val="%1.%2.%3.%4"/>
      <w:lvlJc w:val="left"/>
      <w:pPr>
        <w:ind w:left="2448" w:hanging="720"/>
      </w:pPr>
      <w:rPr>
        <w:rFonts w:ascii="Calibri" w:hAnsi="Calibri" w:cs="Times New Roman" w:hint="default"/>
        <w:color w:val="auto"/>
      </w:rPr>
    </w:lvl>
    <w:lvl w:ilvl="4">
      <w:start w:val="1"/>
      <w:numFmt w:val="decimal"/>
      <w:lvlText w:val="%1.%2.%3.%4.%5"/>
      <w:lvlJc w:val="left"/>
      <w:pPr>
        <w:ind w:left="3024" w:hanging="720"/>
      </w:pPr>
      <w:rPr>
        <w:rFonts w:ascii="Calibri" w:hAnsi="Calibri" w:cs="Times New Roman" w:hint="default"/>
        <w:color w:val="auto"/>
      </w:rPr>
    </w:lvl>
    <w:lvl w:ilvl="5">
      <w:start w:val="1"/>
      <w:numFmt w:val="decimal"/>
      <w:lvlText w:val="%1.%2.%3.%4.%5.%6"/>
      <w:lvlJc w:val="left"/>
      <w:pPr>
        <w:ind w:left="3960" w:hanging="1080"/>
      </w:pPr>
      <w:rPr>
        <w:rFonts w:ascii="Calibri" w:hAnsi="Calibri" w:cs="Times New Roman" w:hint="default"/>
        <w:color w:val="auto"/>
      </w:rPr>
    </w:lvl>
    <w:lvl w:ilvl="6">
      <w:start w:val="1"/>
      <w:numFmt w:val="decimal"/>
      <w:lvlText w:val="%1.%2.%3.%4.%5.%6.%7"/>
      <w:lvlJc w:val="left"/>
      <w:pPr>
        <w:ind w:left="4536" w:hanging="1080"/>
      </w:pPr>
      <w:rPr>
        <w:rFonts w:ascii="Calibri" w:hAnsi="Calibri" w:cs="Times New Roman" w:hint="default"/>
        <w:color w:val="auto"/>
      </w:rPr>
    </w:lvl>
    <w:lvl w:ilvl="7">
      <w:start w:val="1"/>
      <w:numFmt w:val="decimal"/>
      <w:lvlText w:val="%1.%2.%3.%4.%5.%6.%7.%8"/>
      <w:lvlJc w:val="left"/>
      <w:pPr>
        <w:ind w:left="5472" w:hanging="1440"/>
      </w:pPr>
      <w:rPr>
        <w:rFonts w:ascii="Calibri" w:hAnsi="Calibri" w:cs="Times New Roman" w:hint="default"/>
        <w:color w:val="auto"/>
      </w:rPr>
    </w:lvl>
    <w:lvl w:ilvl="8">
      <w:start w:val="1"/>
      <w:numFmt w:val="decimal"/>
      <w:lvlText w:val="%1.%2.%3.%4.%5.%6.%7.%8.%9"/>
      <w:lvlJc w:val="left"/>
      <w:pPr>
        <w:ind w:left="6048" w:hanging="1440"/>
      </w:pPr>
      <w:rPr>
        <w:rFonts w:ascii="Calibri" w:hAnsi="Calibri" w:cs="Times New Roman" w:hint="default"/>
        <w:color w:val="auto"/>
      </w:rPr>
    </w:lvl>
  </w:abstractNum>
  <w:abstractNum w:abstractNumId="2" w15:restartNumberingAfterBreak="0">
    <w:nsid w:val="060F20D0"/>
    <w:multiLevelType w:val="multilevel"/>
    <w:tmpl w:val="2AF8EA26"/>
    <w:lvl w:ilvl="0">
      <w:start w:val="1"/>
      <w:numFmt w:val="decimal"/>
      <w:lvlText w:val="%1."/>
      <w:lvlJc w:val="left"/>
      <w:pPr>
        <w:ind w:left="360" w:hanging="360"/>
      </w:pPr>
      <w:rPr>
        <w:rFonts w:hint="default"/>
        <w:u w:val="single"/>
      </w:rPr>
    </w:lvl>
    <w:lvl w:ilvl="1">
      <w:start w:val="1"/>
      <w:numFmt w:val="decimal"/>
      <w:lvlText w:val="%1.%2."/>
      <w:lvlJc w:val="left"/>
      <w:pPr>
        <w:ind w:left="1080" w:hanging="360"/>
      </w:pPr>
      <w:rPr>
        <w:rFonts w:hint="default"/>
        <w:u w:val="none"/>
      </w:rPr>
    </w:lvl>
    <w:lvl w:ilvl="2">
      <w:start w:val="1"/>
      <w:numFmt w:val="decimal"/>
      <w:lvlText w:val="%1.%2.%3."/>
      <w:lvlJc w:val="left"/>
      <w:pPr>
        <w:ind w:left="2520" w:hanging="720"/>
      </w:pPr>
      <w:rPr>
        <w:rFonts w:hint="default"/>
        <w:u w:val="none"/>
      </w:rPr>
    </w:lvl>
    <w:lvl w:ilvl="3">
      <w:start w:val="1"/>
      <w:numFmt w:val="decimal"/>
      <w:lvlText w:val="%1.%2.%3.%4."/>
      <w:lvlJc w:val="left"/>
      <w:pPr>
        <w:ind w:left="2880" w:hanging="720"/>
      </w:pPr>
      <w:rPr>
        <w:rFonts w:hint="default"/>
        <w:u w:val="single"/>
      </w:rPr>
    </w:lvl>
    <w:lvl w:ilvl="4">
      <w:start w:val="1"/>
      <w:numFmt w:val="decimal"/>
      <w:lvlText w:val="%1.%2.%3.%4.%5."/>
      <w:lvlJc w:val="left"/>
      <w:pPr>
        <w:ind w:left="3960" w:hanging="1080"/>
      </w:pPr>
      <w:rPr>
        <w:rFonts w:hint="default"/>
        <w:u w:val="single"/>
      </w:rPr>
    </w:lvl>
    <w:lvl w:ilvl="5">
      <w:start w:val="1"/>
      <w:numFmt w:val="decimal"/>
      <w:lvlText w:val="%1.%2.%3.%4.%5.%6."/>
      <w:lvlJc w:val="left"/>
      <w:pPr>
        <w:ind w:left="4680" w:hanging="1080"/>
      </w:pPr>
      <w:rPr>
        <w:rFonts w:hint="default"/>
        <w:u w:val="single"/>
      </w:rPr>
    </w:lvl>
    <w:lvl w:ilvl="6">
      <w:start w:val="1"/>
      <w:numFmt w:val="decimal"/>
      <w:lvlText w:val="%1.%2.%3.%4.%5.%6.%7."/>
      <w:lvlJc w:val="left"/>
      <w:pPr>
        <w:ind w:left="5400" w:hanging="1080"/>
      </w:pPr>
      <w:rPr>
        <w:rFonts w:hint="default"/>
        <w:u w:val="single"/>
      </w:rPr>
    </w:lvl>
    <w:lvl w:ilvl="7">
      <w:start w:val="1"/>
      <w:numFmt w:val="decimal"/>
      <w:lvlText w:val="%1.%2.%3.%4.%5.%6.%7.%8."/>
      <w:lvlJc w:val="left"/>
      <w:pPr>
        <w:ind w:left="6480" w:hanging="1440"/>
      </w:pPr>
      <w:rPr>
        <w:rFonts w:hint="default"/>
        <w:u w:val="single"/>
      </w:rPr>
    </w:lvl>
    <w:lvl w:ilvl="8">
      <w:start w:val="1"/>
      <w:numFmt w:val="decimal"/>
      <w:lvlText w:val="%1.%2.%3.%4.%5.%6.%7.%8.%9."/>
      <w:lvlJc w:val="left"/>
      <w:pPr>
        <w:ind w:left="7200" w:hanging="1440"/>
      </w:pPr>
      <w:rPr>
        <w:rFonts w:hint="default"/>
        <w:u w:val="single"/>
      </w:rPr>
    </w:lvl>
  </w:abstractNum>
  <w:abstractNum w:abstractNumId="3" w15:restartNumberingAfterBreak="0">
    <w:nsid w:val="07CC5680"/>
    <w:multiLevelType w:val="hybridMultilevel"/>
    <w:tmpl w:val="5F3267A0"/>
    <w:lvl w:ilvl="0" w:tplc="04090001">
      <w:start w:val="1"/>
      <w:numFmt w:val="bullet"/>
      <w:lvlText w:val=""/>
      <w:lvlJc w:val="left"/>
      <w:pPr>
        <w:ind w:left="825" w:hanging="360"/>
      </w:pPr>
      <w:rPr>
        <w:rFonts w:ascii="Symbol" w:hAnsi="Symbol" w:hint="default"/>
      </w:rPr>
    </w:lvl>
    <w:lvl w:ilvl="1" w:tplc="04090003">
      <w:start w:val="1"/>
      <w:numFmt w:val="bullet"/>
      <w:lvlText w:val="o"/>
      <w:lvlJc w:val="left"/>
      <w:pPr>
        <w:ind w:left="1545" w:hanging="360"/>
      </w:pPr>
      <w:rPr>
        <w:rFonts w:ascii="Courier New" w:hAnsi="Courier New" w:cs="Courier New" w:hint="default"/>
      </w:rPr>
    </w:lvl>
    <w:lvl w:ilvl="2" w:tplc="04090005">
      <w:start w:val="1"/>
      <w:numFmt w:val="bullet"/>
      <w:lvlText w:val=""/>
      <w:lvlJc w:val="left"/>
      <w:pPr>
        <w:ind w:left="2265" w:hanging="360"/>
      </w:pPr>
      <w:rPr>
        <w:rFonts w:ascii="Wingdings" w:hAnsi="Wingdings" w:hint="default"/>
      </w:rPr>
    </w:lvl>
    <w:lvl w:ilvl="3" w:tplc="04090001">
      <w:start w:val="1"/>
      <w:numFmt w:val="bullet"/>
      <w:lvlText w:val=""/>
      <w:lvlJc w:val="left"/>
      <w:pPr>
        <w:ind w:left="2985" w:hanging="360"/>
      </w:pPr>
      <w:rPr>
        <w:rFonts w:ascii="Symbol" w:hAnsi="Symbol" w:hint="default"/>
      </w:rPr>
    </w:lvl>
    <w:lvl w:ilvl="4" w:tplc="04090003">
      <w:start w:val="1"/>
      <w:numFmt w:val="bullet"/>
      <w:lvlText w:val="o"/>
      <w:lvlJc w:val="left"/>
      <w:pPr>
        <w:ind w:left="3705" w:hanging="360"/>
      </w:pPr>
      <w:rPr>
        <w:rFonts w:ascii="Courier New" w:hAnsi="Courier New" w:cs="Courier New" w:hint="default"/>
      </w:rPr>
    </w:lvl>
    <w:lvl w:ilvl="5" w:tplc="04090005">
      <w:start w:val="1"/>
      <w:numFmt w:val="bullet"/>
      <w:lvlText w:val=""/>
      <w:lvlJc w:val="left"/>
      <w:pPr>
        <w:ind w:left="4425" w:hanging="360"/>
      </w:pPr>
      <w:rPr>
        <w:rFonts w:ascii="Wingdings" w:hAnsi="Wingdings" w:hint="default"/>
      </w:rPr>
    </w:lvl>
    <w:lvl w:ilvl="6" w:tplc="04090001">
      <w:start w:val="1"/>
      <w:numFmt w:val="bullet"/>
      <w:lvlText w:val=""/>
      <w:lvlJc w:val="left"/>
      <w:pPr>
        <w:ind w:left="5145" w:hanging="360"/>
      </w:pPr>
      <w:rPr>
        <w:rFonts w:ascii="Symbol" w:hAnsi="Symbol" w:hint="default"/>
      </w:rPr>
    </w:lvl>
    <w:lvl w:ilvl="7" w:tplc="04090003">
      <w:start w:val="1"/>
      <w:numFmt w:val="bullet"/>
      <w:lvlText w:val="o"/>
      <w:lvlJc w:val="left"/>
      <w:pPr>
        <w:ind w:left="5865" w:hanging="360"/>
      </w:pPr>
      <w:rPr>
        <w:rFonts w:ascii="Courier New" w:hAnsi="Courier New" w:cs="Courier New" w:hint="default"/>
      </w:rPr>
    </w:lvl>
    <w:lvl w:ilvl="8" w:tplc="04090005">
      <w:start w:val="1"/>
      <w:numFmt w:val="bullet"/>
      <w:lvlText w:val=""/>
      <w:lvlJc w:val="left"/>
      <w:pPr>
        <w:ind w:left="6585" w:hanging="360"/>
      </w:pPr>
      <w:rPr>
        <w:rFonts w:ascii="Wingdings" w:hAnsi="Wingdings" w:hint="default"/>
      </w:rPr>
    </w:lvl>
  </w:abstractNum>
  <w:abstractNum w:abstractNumId="4" w15:restartNumberingAfterBreak="0">
    <w:nsid w:val="090D6F8B"/>
    <w:multiLevelType w:val="multilevel"/>
    <w:tmpl w:val="D04C73C8"/>
    <w:lvl w:ilvl="0">
      <w:start w:val="2"/>
      <w:numFmt w:val="decimal"/>
      <w:lvlText w:val="%1"/>
      <w:lvlJc w:val="left"/>
      <w:pPr>
        <w:ind w:left="555" w:hanging="555"/>
      </w:pPr>
      <w:rPr>
        <w:rFonts w:ascii="Calibri" w:hAnsi="Calibri" w:cs="Times New Roman" w:hint="default"/>
        <w:color w:val="auto"/>
      </w:rPr>
    </w:lvl>
    <w:lvl w:ilvl="1">
      <w:start w:val="1"/>
      <w:numFmt w:val="decimal"/>
      <w:lvlText w:val="%1.%2"/>
      <w:lvlJc w:val="left"/>
      <w:pPr>
        <w:ind w:left="1005" w:hanging="555"/>
      </w:pPr>
      <w:rPr>
        <w:rFonts w:ascii="Calibri" w:hAnsi="Calibri" w:cs="Times New Roman" w:hint="default"/>
        <w:color w:val="auto"/>
      </w:rPr>
    </w:lvl>
    <w:lvl w:ilvl="2">
      <w:start w:val="3"/>
      <w:numFmt w:val="decimal"/>
      <w:lvlText w:val="%1.%2.%3"/>
      <w:lvlJc w:val="left"/>
      <w:pPr>
        <w:ind w:left="1620" w:hanging="720"/>
      </w:pPr>
      <w:rPr>
        <w:rFonts w:ascii="Calibri" w:hAnsi="Calibri" w:cs="Times New Roman" w:hint="default"/>
        <w:color w:val="auto"/>
      </w:rPr>
    </w:lvl>
    <w:lvl w:ilvl="3">
      <w:start w:val="1"/>
      <w:numFmt w:val="decimal"/>
      <w:lvlText w:val="%1.%2.%3.%4"/>
      <w:lvlJc w:val="left"/>
      <w:pPr>
        <w:ind w:left="2070" w:hanging="720"/>
      </w:pPr>
      <w:rPr>
        <w:rFonts w:ascii="Calibri" w:hAnsi="Calibri" w:cs="Times New Roman" w:hint="default"/>
        <w:color w:val="auto"/>
      </w:rPr>
    </w:lvl>
    <w:lvl w:ilvl="4">
      <w:start w:val="1"/>
      <w:numFmt w:val="decimal"/>
      <w:lvlText w:val="%1.%2.%3.%4.%5"/>
      <w:lvlJc w:val="left"/>
      <w:pPr>
        <w:ind w:left="2520" w:hanging="720"/>
      </w:pPr>
      <w:rPr>
        <w:rFonts w:ascii="Calibri" w:hAnsi="Calibri" w:cs="Times New Roman" w:hint="default"/>
        <w:color w:val="auto"/>
      </w:rPr>
    </w:lvl>
    <w:lvl w:ilvl="5">
      <w:start w:val="1"/>
      <w:numFmt w:val="decimal"/>
      <w:lvlText w:val="%1.%2.%3.%4.%5.%6"/>
      <w:lvlJc w:val="left"/>
      <w:pPr>
        <w:ind w:left="3330" w:hanging="1080"/>
      </w:pPr>
      <w:rPr>
        <w:rFonts w:ascii="Calibri" w:hAnsi="Calibri" w:cs="Times New Roman" w:hint="default"/>
        <w:color w:val="auto"/>
      </w:rPr>
    </w:lvl>
    <w:lvl w:ilvl="6">
      <w:start w:val="1"/>
      <w:numFmt w:val="decimal"/>
      <w:lvlText w:val="%1.%2.%3.%4.%5.%6.%7"/>
      <w:lvlJc w:val="left"/>
      <w:pPr>
        <w:ind w:left="3780" w:hanging="1080"/>
      </w:pPr>
      <w:rPr>
        <w:rFonts w:ascii="Calibri" w:hAnsi="Calibri" w:cs="Times New Roman" w:hint="default"/>
        <w:color w:val="auto"/>
      </w:rPr>
    </w:lvl>
    <w:lvl w:ilvl="7">
      <w:start w:val="1"/>
      <w:numFmt w:val="decimal"/>
      <w:lvlText w:val="%1.%2.%3.%4.%5.%6.%7.%8"/>
      <w:lvlJc w:val="left"/>
      <w:pPr>
        <w:ind w:left="4590" w:hanging="1440"/>
      </w:pPr>
      <w:rPr>
        <w:rFonts w:ascii="Calibri" w:hAnsi="Calibri" w:cs="Times New Roman" w:hint="default"/>
        <w:color w:val="auto"/>
      </w:rPr>
    </w:lvl>
    <w:lvl w:ilvl="8">
      <w:start w:val="1"/>
      <w:numFmt w:val="decimal"/>
      <w:lvlText w:val="%1.%2.%3.%4.%5.%6.%7.%8.%9"/>
      <w:lvlJc w:val="left"/>
      <w:pPr>
        <w:ind w:left="5040" w:hanging="1440"/>
      </w:pPr>
      <w:rPr>
        <w:rFonts w:ascii="Calibri" w:hAnsi="Calibri" w:cs="Times New Roman" w:hint="default"/>
        <w:color w:val="auto"/>
      </w:rPr>
    </w:lvl>
  </w:abstractNum>
  <w:abstractNum w:abstractNumId="5" w15:restartNumberingAfterBreak="0">
    <w:nsid w:val="0C4A165C"/>
    <w:multiLevelType w:val="multilevel"/>
    <w:tmpl w:val="D8605274"/>
    <w:lvl w:ilvl="0">
      <w:start w:val="1"/>
      <w:numFmt w:val="decimal"/>
      <w:lvlText w:val="%1."/>
      <w:lvlJc w:val="left"/>
      <w:pPr>
        <w:ind w:left="360" w:hanging="360"/>
      </w:pPr>
      <w:rPr>
        <w:b/>
        <w:i w:val="0"/>
        <w:color w:val="auto"/>
      </w:rPr>
    </w:lvl>
    <w:lvl w:ilvl="1">
      <w:start w:val="1"/>
      <w:numFmt w:val="decimal"/>
      <w:lvlText w:val="%1.%2."/>
      <w:lvlJc w:val="left"/>
      <w:pPr>
        <w:ind w:left="792" w:hanging="432"/>
      </w:pPr>
      <w:rPr>
        <w:rFonts w:asciiTheme="minorHAnsi" w:hAnsiTheme="minorHAnsi" w:cs="Times New Roman" w:hint="default"/>
        <w:b w:val="0"/>
        <w:i w:val="0"/>
        <w:color w:val="auto"/>
        <w:sz w:val="20"/>
      </w:rPr>
    </w:lvl>
    <w:lvl w:ilvl="2">
      <w:start w:val="1"/>
      <w:numFmt w:val="decimal"/>
      <w:lvlText w:val="%1.%2.%3."/>
      <w:lvlJc w:val="left"/>
      <w:pPr>
        <w:ind w:left="1278" w:hanging="648"/>
      </w:pPr>
      <w:rPr>
        <w:rFonts w:asciiTheme="minorHAnsi" w:hAnsiTheme="minorHAnsi" w:cs="Times New Roman" w:hint="default"/>
        <w:b w:val="0"/>
        <w:i w:val="0"/>
        <w:color w:val="000000" w:themeColor="text1"/>
        <w:sz w:val="20"/>
        <w:szCs w:val="20"/>
      </w:rPr>
    </w:lvl>
    <w:lvl w:ilvl="3">
      <w:start w:val="1"/>
      <w:numFmt w:val="decimal"/>
      <w:lvlText w:val="%1.%2.%3.%4."/>
      <w:lvlJc w:val="left"/>
      <w:pPr>
        <w:ind w:left="2034" w:hanging="864"/>
      </w:pPr>
      <w:rPr>
        <w:rFonts w:asciiTheme="minorHAnsi" w:hAnsiTheme="minorHAnsi" w:cs="Arial" w:hint="default"/>
        <w:b w:val="0"/>
        <w:i w:val="0"/>
        <w:color w:val="000000" w:themeColor="text1"/>
        <w:sz w:val="20"/>
        <w:szCs w:val="20"/>
      </w:rPr>
    </w:lvl>
    <w:lvl w:ilvl="4">
      <w:start w:val="1"/>
      <w:numFmt w:val="decimal"/>
      <w:lvlText w:val="%1.%2.%3.%4.%5."/>
      <w:lvlJc w:val="left"/>
      <w:pPr>
        <w:ind w:left="2232" w:hanging="792"/>
      </w:pPr>
      <w:rPr>
        <w:i w:val="0"/>
        <w:color w:val="000000" w:themeColor="text1"/>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E9B74A7"/>
    <w:multiLevelType w:val="multilevel"/>
    <w:tmpl w:val="792891AE"/>
    <w:lvl w:ilvl="0">
      <w:start w:val="1"/>
      <w:numFmt w:val="decimal"/>
      <w:lvlText w:val="%1."/>
      <w:lvlJc w:val="left"/>
      <w:pPr>
        <w:ind w:left="360" w:hanging="360"/>
      </w:pPr>
      <w:rPr>
        <w:b/>
        <w:i w:val="0"/>
        <w:color w:val="auto"/>
      </w:rPr>
    </w:lvl>
    <w:lvl w:ilvl="1">
      <w:start w:val="1"/>
      <w:numFmt w:val="decimal"/>
      <w:lvlText w:val="%1.%2."/>
      <w:lvlJc w:val="left"/>
      <w:pPr>
        <w:ind w:left="792" w:hanging="432"/>
      </w:pPr>
      <w:rPr>
        <w:rFonts w:asciiTheme="minorHAnsi" w:hAnsiTheme="minorHAnsi" w:cs="Times New Roman" w:hint="default"/>
        <w:b w:val="0"/>
        <w:i w:val="0"/>
        <w:color w:val="000000" w:themeColor="text1"/>
        <w:sz w:val="20"/>
      </w:rPr>
    </w:lvl>
    <w:lvl w:ilvl="2">
      <w:start w:val="1"/>
      <w:numFmt w:val="decimal"/>
      <w:lvlText w:val="%1.%2.%3."/>
      <w:lvlJc w:val="left"/>
      <w:pPr>
        <w:ind w:left="1296" w:hanging="648"/>
      </w:pPr>
      <w:rPr>
        <w:rFonts w:asciiTheme="minorHAnsi" w:hAnsiTheme="minorHAnsi" w:cs="Times New Roman" w:hint="default"/>
        <w:b w:val="0"/>
        <w:i w:val="0"/>
        <w:color w:val="000000" w:themeColor="text1"/>
        <w:sz w:val="20"/>
        <w:szCs w:val="20"/>
      </w:rPr>
    </w:lvl>
    <w:lvl w:ilvl="3">
      <w:start w:val="1"/>
      <w:numFmt w:val="decimal"/>
      <w:lvlText w:val="%1.%2.%3.%4."/>
      <w:lvlJc w:val="left"/>
      <w:pPr>
        <w:ind w:left="2034" w:hanging="864"/>
      </w:pPr>
      <w:rPr>
        <w:rFonts w:asciiTheme="minorHAnsi" w:hAnsiTheme="minorHAnsi" w:cs="Arial" w:hint="default"/>
        <w:b w:val="0"/>
        <w:i w:val="0"/>
        <w:color w:val="000000" w:themeColor="text1"/>
        <w:sz w:val="20"/>
        <w:szCs w:val="20"/>
      </w:rPr>
    </w:lvl>
    <w:lvl w:ilvl="4">
      <w:start w:val="1"/>
      <w:numFmt w:val="decimal"/>
      <w:lvlText w:val="%1.%2.%3.%4.%5."/>
      <w:lvlJc w:val="left"/>
      <w:pPr>
        <w:ind w:left="2232" w:hanging="792"/>
      </w:pPr>
      <w:rPr>
        <w:i w:val="0"/>
        <w:color w:val="000000" w:themeColor="text1"/>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33A52C5"/>
    <w:multiLevelType w:val="multilevel"/>
    <w:tmpl w:val="1F729C46"/>
    <w:lvl w:ilvl="0">
      <w:start w:val="2"/>
      <w:numFmt w:val="decimal"/>
      <w:lvlText w:val="%1"/>
      <w:lvlJc w:val="left"/>
      <w:pPr>
        <w:ind w:left="555" w:hanging="555"/>
      </w:pPr>
      <w:rPr>
        <w:rFonts w:ascii="Calibri" w:hAnsi="Calibri" w:cs="Times New Roman" w:hint="default"/>
        <w:color w:val="auto"/>
      </w:rPr>
    </w:lvl>
    <w:lvl w:ilvl="1">
      <w:start w:val="2"/>
      <w:numFmt w:val="decimal"/>
      <w:lvlText w:val="%1.%2"/>
      <w:lvlJc w:val="left"/>
      <w:pPr>
        <w:ind w:left="990" w:hanging="555"/>
      </w:pPr>
      <w:rPr>
        <w:rFonts w:ascii="Calibri" w:hAnsi="Calibri" w:cs="Times New Roman" w:hint="default"/>
        <w:color w:val="auto"/>
      </w:rPr>
    </w:lvl>
    <w:lvl w:ilvl="2">
      <w:start w:val="3"/>
      <w:numFmt w:val="decimal"/>
      <w:lvlText w:val="%1.%2.%3"/>
      <w:lvlJc w:val="left"/>
      <w:pPr>
        <w:ind w:left="1590" w:hanging="720"/>
      </w:pPr>
      <w:rPr>
        <w:rFonts w:ascii="Calibri" w:hAnsi="Calibri" w:cs="Times New Roman" w:hint="default"/>
        <w:color w:val="auto"/>
      </w:rPr>
    </w:lvl>
    <w:lvl w:ilvl="3">
      <w:start w:val="1"/>
      <w:numFmt w:val="decimal"/>
      <w:lvlText w:val="%1.%2.%3.%4"/>
      <w:lvlJc w:val="left"/>
      <w:pPr>
        <w:ind w:left="2025" w:hanging="720"/>
      </w:pPr>
      <w:rPr>
        <w:rFonts w:ascii="Calibri" w:hAnsi="Calibri" w:cs="Times New Roman" w:hint="default"/>
        <w:color w:val="auto"/>
      </w:rPr>
    </w:lvl>
    <w:lvl w:ilvl="4">
      <w:start w:val="1"/>
      <w:numFmt w:val="decimal"/>
      <w:lvlText w:val="%1.%2.%3.%4.%5"/>
      <w:lvlJc w:val="left"/>
      <w:pPr>
        <w:ind w:left="2460" w:hanging="720"/>
      </w:pPr>
      <w:rPr>
        <w:rFonts w:ascii="Calibri" w:hAnsi="Calibri" w:cs="Times New Roman" w:hint="default"/>
        <w:color w:val="auto"/>
      </w:rPr>
    </w:lvl>
    <w:lvl w:ilvl="5">
      <w:start w:val="1"/>
      <w:numFmt w:val="decimal"/>
      <w:lvlText w:val="%1.%2.%3.%4.%5.%6"/>
      <w:lvlJc w:val="left"/>
      <w:pPr>
        <w:ind w:left="3255" w:hanging="1080"/>
      </w:pPr>
      <w:rPr>
        <w:rFonts w:ascii="Calibri" w:hAnsi="Calibri" w:cs="Times New Roman" w:hint="default"/>
        <w:color w:val="auto"/>
      </w:rPr>
    </w:lvl>
    <w:lvl w:ilvl="6">
      <w:start w:val="1"/>
      <w:numFmt w:val="decimal"/>
      <w:lvlText w:val="%1.%2.%3.%4.%5.%6.%7"/>
      <w:lvlJc w:val="left"/>
      <w:pPr>
        <w:ind w:left="3690" w:hanging="1080"/>
      </w:pPr>
      <w:rPr>
        <w:rFonts w:ascii="Calibri" w:hAnsi="Calibri" w:cs="Times New Roman" w:hint="default"/>
        <w:color w:val="auto"/>
      </w:rPr>
    </w:lvl>
    <w:lvl w:ilvl="7">
      <w:start w:val="1"/>
      <w:numFmt w:val="decimal"/>
      <w:lvlText w:val="%1.%2.%3.%4.%5.%6.%7.%8"/>
      <w:lvlJc w:val="left"/>
      <w:pPr>
        <w:ind w:left="4485" w:hanging="1440"/>
      </w:pPr>
      <w:rPr>
        <w:rFonts w:ascii="Calibri" w:hAnsi="Calibri" w:cs="Times New Roman" w:hint="default"/>
        <w:color w:val="auto"/>
      </w:rPr>
    </w:lvl>
    <w:lvl w:ilvl="8">
      <w:start w:val="1"/>
      <w:numFmt w:val="decimal"/>
      <w:lvlText w:val="%1.%2.%3.%4.%5.%6.%7.%8.%9"/>
      <w:lvlJc w:val="left"/>
      <w:pPr>
        <w:ind w:left="4920" w:hanging="1440"/>
      </w:pPr>
      <w:rPr>
        <w:rFonts w:ascii="Calibri" w:hAnsi="Calibri" w:cs="Times New Roman" w:hint="default"/>
        <w:color w:val="auto"/>
      </w:rPr>
    </w:lvl>
  </w:abstractNum>
  <w:abstractNum w:abstractNumId="8" w15:restartNumberingAfterBreak="0">
    <w:nsid w:val="13B12AA8"/>
    <w:multiLevelType w:val="hybridMultilevel"/>
    <w:tmpl w:val="FA4CCB58"/>
    <w:lvl w:ilvl="0" w:tplc="7E26F7B8">
      <w:start w:val="1"/>
      <w:numFmt w:val="decimal"/>
      <w:lvlText w:val="%1."/>
      <w:lvlJc w:val="left"/>
      <w:pPr>
        <w:ind w:left="465" w:hanging="360"/>
      </w:pPr>
    </w:lvl>
    <w:lvl w:ilvl="1" w:tplc="04090019">
      <w:start w:val="1"/>
      <w:numFmt w:val="lowerLetter"/>
      <w:lvlText w:val="%2."/>
      <w:lvlJc w:val="left"/>
      <w:pPr>
        <w:ind w:left="1185" w:hanging="360"/>
      </w:pPr>
    </w:lvl>
    <w:lvl w:ilvl="2" w:tplc="0409001B">
      <w:start w:val="1"/>
      <w:numFmt w:val="lowerRoman"/>
      <w:lvlText w:val="%3."/>
      <w:lvlJc w:val="right"/>
      <w:pPr>
        <w:ind w:left="1905" w:hanging="180"/>
      </w:pPr>
    </w:lvl>
    <w:lvl w:ilvl="3" w:tplc="0409000F">
      <w:start w:val="1"/>
      <w:numFmt w:val="decimal"/>
      <w:lvlText w:val="%4."/>
      <w:lvlJc w:val="left"/>
      <w:pPr>
        <w:ind w:left="2625" w:hanging="360"/>
      </w:pPr>
    </w:lvl>
    <w:lvl w:ilvl="4" w:tplc="04090019">
      <w:start w:val="1"/>
      <w:numFmt w:val="lowerLetter"/>
      <w:lvlText w:val="%5."/>
      <w:lvlJc w:val="left"/>
      <w:pPr>
        <w:ind w:left="3345" w:hanging="360"/>
      </w:pPr>
    </w:lvl>
    <w:lvl w:ilvl="5" w:tplc="0409001B">
      <w:start w:val="1"/>
      <w:numFmt w:val="lowerRoman"/>
      <w:lvlText w:val="%6."/>
      <w:lvlJc w:val="right"/>
      <w:pPr>
        <w:ind w:left="4065" w:hanging="180"/>
      </w:pPr>
    </w:lvl>
    <w:lvl w:ilvl="6" w:tplc="0409000F">
      <w:start w:val="1"/>
      <w:numFmt w:val="decimal"/>
      <w:lvlText w:val="%7."/>
      <w:lvlJc w:val="left"/>
      <w:pPr>
        <w:ind w:left="4785" w:hanging="360"/>
      </w:pPr>
    </w:lvl>
    <w:lvl w:ilvl="7" w:tplc="04090019">
      <w:start w:val="1"/>
      <w:numFmt w:val="lowerLetter"/>
      <w:lvlText w:val="%8."/>
      <w:lvlJc w:val="left"/>
      <w:pPr>
        <w:ind w:left="5505" w:hanging="360"/>
      </w:pPr>
    </w:lvl>
    <w:lvl w:ilvl="8" w:tplc="0409001B">
      <w:start w:val="1"/>
      <w:numFmt w:val="lowerRoman"/>
      <w:lvlText w:val="%9."/>
      <w:lvlJc w:val="right"/>
      <w:pPr>
        <w:ind w:left="6225" w:hanging="180"/>
      </w:pPr>
    </w:lvl>
  </w:abstractNum>
  <w:abstractNum w:abstractNumId="9" w15:restartNumberingAfterBreak="0">
    <w:nsid w:val="1EA26E7B"/>
    <w:multiLevelType w:val="hybridMultilevel"/>
    <w:tmpl w:val="6CF46A4C"/>
    <w:lvl w:ilvl="0" w:tplc="44C83DAC">
      <w:start w:val="1"/>
      <w:numFmt w:val="decimal"/>
      <w:lvlText w:val="%1."/>
      <w:lvlJc w:val="left"/>
      <w:pPr>
        <w:ind w:left="465" w:hanging="360"/>
      </w:pPr>
    </w:lvl>
    <w:lvl w:ilvl="1" w:tplc="04090019">
      <w:start w:val="1"/>
      <w:numFmt w:val="lowerLetter"/>
      <w:lvlText w:val="%2."/>
      <w:lvlJc w:val="left"/>
      <w:pPr>
        <w:ind w:left="1185" w:hanging="360"/>
      </w:pPr>
    </w:lvl>
    <w:lvl w:ilvl="2" w:tplc="0409001B">
      <w:start w:val="1"/>
      <w:numFmt w:val="lowerRoman"/>
      <w:lvlText w:val="%3."/>
      <w:lvlJc w:val="right"/>
      <w:pPr>
        <w:ind w:left="1905" w:hanging="180"/>
      </w:pPr>
    </w:lvl>
    <w:lvl w:ilvl="3" w:tplc="0409000F">
      <w:start w:val="1"/>
      <w:numFmt w:val="decimal"/>
      <w:lvlText w:val="%4."/>
      <w:lvlJc w:val="left"/>
      <w:pPr>
        <w:ind w:left="2625" w:hanging="360"/>
      </w:pPr>
    </w:lvl>
    <w:lvl w:ilvl="4" w:tplc="04090019">
      <w:start w:val="1"/>
      <w:numFmt w:val="lowerLetter"/>
      <w:lvlText w:val="%5."/>
      <w:lvlJc w:val="left"/>
      <w:pPr>
        <w:ind w:left="3345" w:hanging="360"/>
      </w:pPr>
    </w:lvl>
    <w:lvl w:ilvl="5" w:tplc="0409001B">
      <w:start w:val="1"/>
      <w:numFmt w:val="lowerRoman"/>
      <w:lvlText w:val="%6."/>
      <w:lvlJc w:val="right"/>
      <w:pPr>
        <w:ind w:left="4065" w:hanging="180"/>
      </w:pPr>
    </w:lvl>
    <w:lvl w:ilvl="6" w:tplc="0409000F">
      <w:start w:val="1"/>
      <w:numFmt w:val="decimal"/>
      <w:lvlText w:val="%7."/>
      <w:lvlJc w:val="left"/>
      <w:pPr>
        <w:ind w:left="4785" w:hanging="360"/>
      </w:pPr>
    </w:lvl>
    <w:lvl w:ilvl="7" w:tplc="04090019">
      <w:start w:val="1"/>
      <w:numFmt w:val="lowerLetter"/>
      <w:lvlText w:val="%8."/>
      <w:lvlJc w:val="left"/>
      <w:pPr>
        <w:ind w:left="5505" w:hanging="360"/>
      </w:pPr>
    </w:lvl>
    <w:lvl w:ilvl="8" w:tplc="0409001B">
      <w:start w:val="1"/>
      <w:numFmt w:val="lowerRoman"/>
      <w:lvlText w:val="%9."/>
      <w:lvlJc w:val="right"/>
      <w:pPr>
        <w:ind w:left="6225" w:hanging="180"/>
      </w:pPr>
    </w:lvl>
  </w:abstractNum>
  <w:abstractNum w:abstractNumId="10" w15:restartNumberingAfterBreak="0">
    <w:nsid w:val="1F95608A"/>
    <w:multiLevelType w:val="multilevel"/>
    <w:tmpl w:val="D35E511C"/>
    <w:lvl w:ilvl="0">
      <w:start w:val="2"/>
      <w:numFmt w:val="decimal"/>
      <w:lvlText w:val="%1"/>
      <w:lvlJc w:val="left"/>
      <w:pPr>
        <w:ind w:left="405" w:hanging="405"/>
      </w:pPr>
      <w:rPr>
        <w:rFonts w:hint="default"/>
        <w:color w:val="000000" w:themeColor="text1"/>
      </w:rPr>
    </w:lvl>
    <w:lvl w:ilvl="1">
      <w:start w:val="1"/>
      <w:numFmt w:val="decimal"/>
      <w:lvlText w:val="%1.%2"/>
      <w:lvlJc w:val="left"/>
      <w:pPr>
        <w:ind w:left="405" w:hanging="405"/>
      </w:pPr>
      <w:rPr>
        <w:rFonts w:hint="default"/>
        <w:color w:val="000000" w:themeColor="text1"/>
      </w:rPr>
    </w:lvl>
    <w:lvl w:ilvl="2">
      <w:start w:val="5"/>
      <w:numFmt w:val="decimal"/>
      <w:lvlText w:val="%1.%2.%3"/>
      <w:lvlJc w:val="left"/>
      <w:pPr>
        <w:ind w:left="720" w:hanging="720"/>
      </w:pPr>
      <w:rPr>
        <w:rFonts w:hint="default"/>
        <w:color w:val="000000" w:themeColor="text1"/>
      </w:rPr>
    </w:lvl>
    <w:lvl w:ilvl="3">
      <w:start w:val="1"/>
      <w:numFmt w:val="decimal"/>
      <w:lvlText w:val="%1.%2.%3.%4"/>
      <w:lvlJc w:val="left"/>
      <w:pPr>
        <w:ind w:left="720" w:hanging="720"/>
      </w:pPr>
      <w:rPr>
        <w:rFonts w:hint="default"/>
        <w:color w:val="000000" w:themeColor="text1"/>
      </w:rPr>
    </w:lvl>
    <w:lvl w:ilvl="4">
      <w:start w:val="1"/>
      <w:numFmt w:val="decimal"/>
      <w:lvlText w:val="%1.%2.%3.%4.%5"/>
      <w:lvlJc w:val="left"/>
      <w:pPr>
        <w:ind w:left="720" w:hanging="720"/>
      </w:pPr>
      <w:rPr>
        <w:rFonts w:hint="default"/>
        <w:color w:val="000000" w:themeColor="text1"/>
      </w:rPr>
    </w:lvl>
    <w:lvl w:ilvl="5">
      <w:start w:val="1"/>
      <w:numFmt w:val="decimal"/>
      <w:lvlText w:val="%1.%2.%3.%4.%5.%6"/>
      <w:lvlJc w:val="left"/>
      <w:pPr>
        <w:ind w:left="1080" w:hanging="1080"/>
      </w:pPr>
      <w:rPr>
        <w:rFonts w:hint="default"/>
        <w:color w:val="000000" w:themeColor="text1"/>
      </w:rPr>
    </w:lvl>
    <w:lvl w:ilvl="6">
      <w:start w:val="1"/>
      <w:numFmt w:val="decimal"/>
      <w:lvlText w:val="%1.%2.%3.%4.%5.%6.%7"/>
      <w:lvlJc w:val="left"/>
      <w:pPr>
        <w:ind w:left="1080" w:hanging="1080"/>
      </w:pPr>
      <w:rPr>
        <w:rFonts w:hint="default"/>
        <w:color w:val="000000" w:themeColor="text1"/>
      </w:rPr>
    </w:lvl>
    <w:lvl w:ilvl="7">
      <w:start w:val="1"/>
      <w:numFmt w:val="decimal"/>
      <w:lvlText w:val="%1.%2.%3.%4.%5.%6.%7.%8"/>
      <w:lvlJc w:val="left"/>
      <w:pPr>
        <w:ind w:left="1440" w:hanging="1440"/>
      </w:pPr>
      <w:rPr>
        <w:rFonts w:hint="default"/>
        <w:color w:val="000000" w:themeColor="text1"/>
      </w:rPr>
    </w:lvl>
    <w:lvl w:ilvl="8">
      <w:start w:val="1"/>
      <w:numFmt w:val="decimal"/>
      <w:lvlText w:val="%1.%2.%3.%4.%5.%6.%7.%8.%9"/>
      <w:lvlJc w:val="left"/>
      <w:pPr>
        <w:ind w:left="1440" w:hanging="1440"/>
      </w:pPr>
      <w:rPr>
        <w:rFonts w:hint="default"/>
        <w:color w:val="000000" w:themeColor="text1"/>
      </w:rPr>
    </w:lvl>
  </w:abstractNum>
  <w:abstractNum w:abstractNumId="11" w15:restartNumberingAfterBreak="0">
    <w:nsid w:val="23ED779E"/>
    <w:multiLevelType w:val="multilevel"/>
    <w:tmpl w:val="941EE130"/>
    <w:lvl w:ilvl="0">
      <w:start w:val="2"/>
      <w:numFmt w:val="decimal"/>
      <w:lvlText w:val="%1"/>
      <w:lvlJc w:val="left"/>
      <w:pPr>
        <w:ind w:left="405" w:hanging="405"/>
      </w:pPr>
      <w:rPr>
        <w:rFonts w:ascii="Calibri" w:hAnsi="Calibri" w:cs="Times New Roman" w:hint="default"/>
        <w:color w:val="auto"/>
      </w:rPr>
    </w:lvl>
    <w:lvl w:ilvl="1">
      <w:start w:val="2"/>
      <w:numFmt w:val="decimal"/>
      <w:lvlText w:val="%1.%2"/>
      <w:lvlJc w:val="left"/>
      <w:pPr>
        <w:ind w:left="783" w:hanging="405"/>
      </w:pPr>
      <w:rPr>
        <w:rFonts w:ascii="Calibri" w:hAnsi="Calibri" w:cs="Times New Roman" w:hint="default"/>
        <w:color w:val="auto"/>
      </w:rPr>
    </w:lvl>
    <w:lvl w:ilvl="2">
      <w:start w:val="1"/>
      <w:numFmt w:val="decimal"/>
      <w:lvlText w:val="%1.%2.%3"/>
      <w:lvlJc w:val="left"/>
      <w:pPr>
        <w:ind w:left="1476" w:hanging="720"/>
      </w:pPr>
      <w:rPr>
        <w:rFonts w:ascii="Calibri" w:hAnsi="Calibri" w:cs="Times New Roman" w:hint="default"/>
        <w:color w:val="auto"/>
      </w:rPr>
    </w:lvl>
    <w:lvl w:ilvl="3">
      <w:start w:val="1"/>
      <w:numFmt w:val="decimal"/>
      <w:lvlText w:val="%1.%2.%3.%4"/>
      <w:lvlJc w:val="left"/>
      <w:pPr>
        <w:ind w:left="1854" w:hanging="720"/>
      </w:pPr>
      <w:rPr>
        <w:rFonts w:ascii="Calibri" w:hAnsi="Calibri" w:cs="Times New Roman" w:hint="default"/>
        <w:color w:val="auto"/>
      </w:rPr>
    </w:lvl>
    <w:lvl w:ilvl="4">
      <w:start w:val="1"/>
      <w:numFmt w:val="decimal"/>
      <w:lvlText w:val="%1.%2.%3.%4.%5"/>
      <w:lvlJc w:val="left"/>
      <w:pPr>
        <w:ind w:left="2232" w:hanging="720"/>
      </w:pPr>
      <w:rPr>
        <w:rFonts w:ascii="Calibri" w:hAnsi="Calibri" w:cs="Times New Roman" w:hint="default"/>
        <w:color w:val="auto"/>
      </w:rPr>
    </w:lvl>
    <w:lvl w:ilvl="5">
      <w:start w:val="1"/>
      <w:numFmt w:val="decimal"/>
      <w:lvlText w:val="%1.%2.%3.%4.%5.%6"/>
      <w:lvlJc w:val="left"/>
      <w:pPr>
        <w:ind w:left="2970" w:hanging="1080"/>
      </w:pPr>
      <w:rPr>
        <w:rFonts w:ascii="Calibri" w:hAnsi="Calibri" w:cs="Times New Roman" w:hint="default"/>
        <w:color w:val="auto"/>
      </w:rPr>
    </w:lvl>
    <w:lvl w:ilvl="6">
      <w:start w:val="1"/>
      <w:numFmt w:val="decimal"/>
      <w:lvlText w:val="%1.%2.%3.%4.%5.%6.%7"/>
      <w:lvlJc w:val="left"/>
      <w:pPr>
        <w:ind w:left="3348" w:hanging="1080"/>
      </w:pPr>
      <w:rPr>
        <w:rFonts w:ascii="Calibri" w:hAnsi="Calibri" w:cs="Times New Roman" w:hint="default"/>
        <w:color w:val="auto"/>
      </w:rPr>
    </w:lvl>
    <w:lvl w:ilvl="7">
      <w:start w:val="1"/>
      <w:numFmt w:val="decimal"/>
      <w:lvlText w:val="%1.%2.%3.%4.%5.%6.%7.%8"/>
      <w:lvlJc w:val="left"/>
      <w:pPr>
        <w:ind w:left="4086" w:hanging="1440"/>
      </w:pPr>
      <w:rPr>
        <w:rFonts w:ascii="Calibri" w:hAnsi="Calibri" w:cs="Times New Roman" w:hint="default"/>
        <w:color w:val="auto"/>
      </w:rPr>
    </w:lvl>
    <w:lvl w:ilvl="8">
      <w:start w:val="1"/>
      <w:numFmt w:val="decimal"/>
      <w:lvlText w:val="%1.%2.%3.%4.%5.%6.%7.%8.%9"/>
      <w:lvlJc w:val="left"/>
      <w:pPr>
        <w:ind w:left="4464" w:hanging="1440"/>
      </w:pPr>
      <w:rPr>
        <w:rFonts w:ascii="Calibri" w:hAnsi="Calibri" w:cs="Times New Roman" w:hint="default"/>
        <w:color w:val="auto"/>
      </w:rPr>
    </w:lvl>
  </w:abstractNum>
  <w:abstractNum w:abstractNumId="12" w15:restartNumberingAfterBreak="0">
    <w:nsid w:val="2BC13CD0"/>
    <w:multiLevelType w:val="hybridMultilevel"/>
    <w:tmpl w:val="77E65686"/>
    <w:lvl w:ilvl="0" w:tplc="F3BAE140">
      <w:start w:val="1"/>
      <w:numFmt w:val="decimal"/>
      <w:lvlText w:val="2.1 %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C60148D"/>
    <w:multiLevelType w:val="multilevel"/>
    <w:tmpl w:val="8F425834"/>
    <w:lvl w:ilvl="0">
      <w:start w:val="1"/>
      <w:numFmt w:val="decimal"/>
      <w:lvlText w:val="%1."/>
      <w:lvlJc w:val="left"/>
      <w:pPr>
        <w:ind w:left="405" w:hanging="405"/>
      </w:pPr>
      <w:rPr>
        <w:rFonts w:hint="default"/>
      </w:rPr>
    </w:lvl>
    <w:lvl w:ilvl="1">
      <w:start w:val="2"/>
      <w:numFmt w:val="decimal"/>
      <w:lvlText w:val="%1.%2"/>
      <w:lvlJc w:val="left"/>
      <w:pPr>
        <w:ind w:left="855" w:hanging="405"/>
      </w:pPr>
      <w:rPr>
        <w:rFonts w:hint="default"/>
      </w:rPr>
    </w:lvl>
    <w:lvl w:ilvl="2">
      <w:start w:val="8"/>
      <w:numFmt w:val="decimal"/>
      <w:lvlText w:val="%1.%2.%3"/>
      <w:lvlJc w:val="left"/>
      <w:pPr>
        <w:ind w:left="1620" w:hanging="720"/>
      </w:pPr>
      <w:rPr>
        <w:rFonts w:hint="default"/>
      </w:rPr>
    </w:lvl>
    <w:lvl w:ilvl="3">
      <w:start w:val="1"/>
      <w:numFmt w:val="decimal"/>
      <w:lvlText w:val="%1.%2.%3.%4"/>
      <w:lvlJc w:val="left"/>
      <w:pPr>
        <w:ind w:left="2070" w:hanging="720"/>
      </w:pPr>
      <w:rPr>
        <w:rFonts w:hint="default"/>
      </w:rPr>
    </w:lvl>
    <w:lvl w:ilvl="4">
      <w:start w:val="1"/>
      <w:numFmt w:val="decimal"/>
      <w:lvlText w:val="%1.%2.%3.%4.%5"/>
      <w:lvlJc w:val="left"/>
      <w:pPr>
        <w:ind w:left="2520" w:hanging="720"/>
      </w:pPr>
      <w:rPr>
        <w:rFonts w:hint="default"/>
      </w:rPr>
    </w:lvl>
    <w:lvl w:ilvl="5">
      <w:start w:val="1"/>
      <w:numFmt w:val="decimal"/>
      <w:lvlText w:val="%1.%2.%3.%4.%5.%6"/>
      <w:lvlJc w:val="left"/>
      <w:pPr>
        <w:ind w:left="3330" w:hanging="1080"/>
      </w:pPr>
      <w:rPr>
        <w:rFonts w:hint="default"/>
      </w:rPr>
    </w:lvl>
    <w:lvl w:ilvl="6">
      <w:start w:val="1"/>
      <w:numFmt w:val="decimal"/>
      <w:lvlText w:val="%1.%2.%3.%4.%5.%6.%7"/>
      <w:lvlJc w:val="left"/>
      <w:pPr>
        <w:ind w:left="3780" w:hanging="1080"/>
      </w:pPr>
      <w:rPr>
        <w:rFonts w:hint="default"/>
      </w:rPr>
    </w:lvl>
    <w:lvl w:ilvl="7">
      <w:start w:val="1"/>
      <w:numFmt w:val="decimal"/>
      <w:lvlText w:val="%1.%2.%3.%4.%5.%6.%7.%8"/>
      <w:lvlJc w:val="left"/>
      <w:pPr>
        <w:ind w:left="4590" w:hanging="1440"/>
      </w:pPr>
      <w:rPr>
        <w:rFonts w:hint="default"/>
      </w:rPr>
    </w:lvl>
    <w:lvl w:ilvl="8">
      <w:start w:val="1"/>
      <w:numFmt w:val="decimal"/>
      <w:lvlText w:val="%1.%2.%3.%4.%5.%6.%7.%8.%9"/>
      <w:lvlJc w:val="left"/>
      <w:pPr>
        <w:ind w:left="5040" w:hanging="1440"/>
      </w:pPr>
      <w:rPr>
        <w:rFonts w:hint="default"/>
      </w:rPr>
    </w:lvl>
  </w:abstractNum>
  <w:abstractNum w:abstractNumId="14" w15:restartNumberingAfterBreak="0">
    <w:nsid w:val="2CF90F46"/>
    <w:multiLevelType w:val="hybridMultilevel"/>
    <w:tmpl w:val="503EEC0E"/>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15" w15:restartNumberingAfterBreak="0">
    <w:nsid w:val="2E1E0311"/>
    <w:multiLevelType w:val="multilevel"/>
    <w:tmpl w:val="7F508042"/>
    <w:lvl w:ilvl="0">
      <w:start w:val="2"/>
      <w:numFmt w:val="decimal"/>
      <w:lvlText w:val="%1"/>
      <w:lvlJc w:val="left"/>
      <w:pPr>
        <w:ind w:left="555" w:hanging="555"/>
      </w:pPr>
      <w:rPr>
        <w:rFonts w:ascii="Calibri" w:hAnsi="Calibri" w:cs="Times New Roman" w:hint="default"/>
        <w:color w:val="auto"/>
      </w:rPr>
    </w:lvl>
    <w:lvl w:ilvl="1">
      <w:start w:val="2"/>
      <w:numFmt w:val="decimal"/>
      <w:lvlText w:val="%1.%2"/>
      <w:lvlJc w:val="left"/>
      <w:pPr>
        <w:ind w:left="1005" w:hanging="555"/>
      </w:pPr>
      <w:rPr>
        <w:rFonts w:ascii="Calibri" w:hAnsi="Calibri" w:cs="Times New Roman" w:hint="default"/>
        <w:color w:val="auto"/>
      </w:rPr>
    </w:lvl>
    <w:lvl w:ilvl="2">
      <w:start w:val="2"/>
      <w:numFmt w:val="decimal"/>
      <w:lvlText w:val="%1.%2.%3"/>
      <w:lvlJc w:val="left"/>
      <w:pPr>
        <w:ind w:left="1620" w:hanging="720"/>
      </w:pPr>
      <w:rPr>
        <w:rFonts w:ascii="Calibri" w:hAnsi="Calibri" w:cs="Times New Roman" w:hint="default"/>
        <w:color w:val="auto"/>
      </w:rPr>
    </w:lvl>
    <w:lvl w:ilvl="3">
      <w:start w:val="4"/>
      <w:numFmt w:val="decimal"/>
      <w:lvlText w:val="%1.%2.%3.%4"/>
      <w:lvlJc w:val="left"/>
      <w:pPr>
        <w:ind w:left="2070" w:hanging="720"/>
      </w:pPr>
      <w:rPr>
        <w:rFonts w:ascii="Calibri" w:hAnsi="Calibri" w:cs="Times New Roman" w:hint="default"/>
        <w:color w:val="auto"/>
      </w:rPr>
    </w:lvl>
    <w:lvl w:ilvl="4">
      <w:start w:val="1"/>
      <w:numFmt w:val="decimal"/>
      <w:lvlText w:val="%1.%2.%3.%4.%5"/>
      <w:lvlJc w:val="left"/>
      <w:pPr>
        <w:ind w:left="2520" w:hanging="720"/>
      </w:pPr>
      <w:rPr>
        <w:rFonts w:ascii="Calibri" w:hAnsi="Calibri" w:cs="Times New Roman" w:hint="default"/>
        <w:color w:val="auto"/>
      </w:rPr>
    </w:lvl>
    <w:lvl w:ilvl="5">
      <w:start w:val="1"/>
      <w:numFmt w:val="decimal"/>
      <w:lvlText w:val="%1.%2.%3.%4.%5.%6"/>
      <w:lvlJc w:val="left"/>
      <w:pPr>
        <w:ind w:left="3330" w:hanging="1080"/>
      </w:pPr>
      <w:rPr>
        <w:rFonts w:ascii="Calibri" w:hAnsi="Calibri" w:cs="Times New Roman" w:hint="default"/>
        <w:color w:val="auto"/>
      </w:rPr>
    </w:lvl>
    <w:lvl w:ilvl="6">
      <w:start w:val="1"/>
      <w:numFmt w:val="decimal"/>
      <w:lvlText w:val="%1.%2.%3.%4.%5.%6.%7"/>
      <w:lvlJc w:val="left"/>
      <w:pPr>
        <w:ind w:left="3780" w:hanging="1080"/>
      </w:pPr>
      <w:rPr>
        <w:rFonts w:ascii="Calibri" w:hAnsi="Calibri" w:cs="Times New Roman" w:hint="default"/>
        <w:color w:val="auto"/>
      </w:rPr>
    </w:lvl>
    <w:lvl w:ilvl="7">
      <w:start w:val="1"/>
      <w:numFmt w:val="decimal"/>
      <w:lvlText w:val="%1.%2.%3.%4.%5.%6.%7.%8"/>
      <w:lvlJc w:val="left"/>
      <w:pPr>
        <w:ind w:left="4590" w:hanging="1440"/>
      </w:pPr>
      <w:rPr>
        <w:rFonts w:ascii="Calibri" w:hAnsi="Calibri" w:cs="Times New Roman" w:hint="default"/>
        <w:color w:val="auto"/>
      </w:rPr>
    </w:lvl>
    <w:lvl w:ilvl="8">
      <w:start w:val="1"/>
      <w:numFmt w:val="decimal"/>
      <w:lvlText w:val="%1.%2.%3.%4.%5.%6.%7.%8.%9"/>
      <w:lvlJc w:val="left"/>
      <w:pPr>
        <w:ind w:left="5040" w:hanging="1440"/>
      </w:pPr>
      <w:rPr>
        <w:rFonts w:ascii="Calibri" w:hAnsi="Calibri" w:cs="Times New Roman" w:hint="default"/>
        <w:color w:val="auto"/>
      </w:rPr>
    </w:lvl>
  </w:abstractNum>
  <w:abstractNum w:abstractNumId="16" w15:restartNumberingAfterBreak="0">
    <w:nsid w:val="32C15CE4"/>
    <w:multiLevelType w:val="multilevel"/>
    <w:tmpl w:val="E2428882"/>
    <w:lvl w:ilvl="0">
      <w:start w:val="15"/>
      <w:numFmt w:val="decimal"/>
      <w:lvlText w:val="%1"/>
      <w:lvlJc w:val="left"/>
      <w:pPr>
        <w:ind w:left="510" w:hanging="510"/>
      </w:pPr>
      <w:rPr>
        <w:rFonts w:eastAsia="Times New Roman" w:hint="default"/>
        <w:color w:val="000000" w:themeColor="text1"/>
        <w:u w:val="none"/>
      </w:rPr>
    </w:lvl>
    <w:lvl w:ilvl="1">
      <w:start w:val="1"/>
      <w:numFmt w:val="decimal"/>
      <w:lvlText w:val="%1.%2"/>
      <w:lvlJc w:val="left"/>
      <w:pPr>
        <w:ind w:left="825" w:hanging="510"/>
      </w:pPr>
      <w:rPr>
        <w:rFonts w:eastAsia="Times New Roman" w:hint="default"/>
        <w:color w:val="000000" w:themeColor="text1"/>
        <w:u w:val="none"/>
      </w:rPr>
    </w:lvl>
    <w:lvl w:ilvl="2">
      <w:start w:val="1"/>
      <w:numFmt w:val="decimal"/>
      <w:lvlText w:val="%1.%2.%3"/>
      <w:lvlJc w:val="left"/>
      <w:pPr>
        <w:ind w:left="1350" w:hanging="720"/>
      </w:pPr>
      <w:rPr>
        <w:rFonts w:eastAsia="Times New Roman" w:hint="default"/>
        <w:color w:val="000000" w:themeColor="text1"/>
        <w:u w:val="none"/>
      </w:rPr>
    </w:lvl>
    <w:lvl w:ilvl="3">
      <w:start w:val="1"/>
      <w:numFmt w:val="decimal"/>
      <w:lvlText w:val="%1.%2.%3.%4"/>
      <w:lvlJc w:val="left"/>
      <w:pPr>
        <w:ind w:left="1665" w:hanging="720"/>
      </w:pPr>
      <w:rPr>
        <w:rFonts w:eastAsia="Times New Roman" w:hint="default"/>
        <w:color w:val="000000" w:themeColor="text1"/>
        <w:u w:val="none"/>
      </w:rPr>
    </w:lvl>
    <w:lvl w:ilvl="4">
      <w:start w:val="1"/>
      <w:numFmt w:val="decimal"/>
      <w:lvlText w:val="%1.%2.%3.%4.%5"/>
      <w:lvlJc w:val="left"/>
      <w:pPr>
        <w:ind w:left="1980" w:hanging="720"/>
      </w:pPr>
      <w:rPr>
        <w:rFonts w:eastAsia="Times New Roman" w:hint="default"/>
        <w:color w:val="000000" w:themeColor="text1"/>
        <w:u w:val="none"/>
      </w:rPr>
    </w:lvl>
    <w:lvl w:ilvl="5">
      <w:start w:val="1"/>
      <w:numFmt w:val="decimal"/>
      <w:lvlText w:val="%1.%2.%3.%4.%5.%6"/>
      <w:lvlJc w:val="left"/>
      <w:pPr>
        <w:ind w:left="2655" w:hanging="1080"/>
      </w:pPr>
      <w:rPr>
        <w:rFonts w:eastAsia="Times New Roman" w:hint="default"/>
        <w:color w:val="000000" w:themeColor="text1"/>
        <w:u w:val="none"/>
      </w:rPr>
    </w:lvl>
    <w:lvl w:ilvl="6">
      <w:start w:val="1"/>
      <w:numFmt w:val="decimal"/>
      <w:lvlText w:val="%1.%2.%3.%4.%5.%6.%7"/>
      <w:lvlJc w:val="left"/>
      <w:pPr>
        <w:ind w:left="2970" w:hanging="1080"/>
      </w:pPr>
      <w:rPr>
        <w:rFonts w:eastAsia="Times New Roman" w:hint="default"/>
        <w:color w:val="000000" w:themeColor="text1"/>
        <w:u w:val="none"/>
      </w:rPr>
    </w:lvl>
    <w:lvl w:ilvl="7">
      <w:start w:val="1"/>
      <w:numFmt w:val="decimal"/>
      <w:lvlText w:val="%1.%2.%3.%4.%5.%6.%7.%8"/>
      <w:lvlJc w:val="left"/>
      <w:pPr>
        <w:ind w:left="3645" w:hanging="1440"/>
      </w:pPr>
      <w:rPr>
        <w:rFonts w:eastAsia="Times New Roman" w:hint="default"/>
        <w:color w:val="000000" w:themeColor="text1"/>
        <w:u w:val="none"/>
      </w:rPr>
    </w:lvl>
    <w:lvl w:ilvl="8">
      <w:start w:val="1"/>
      <w:numFmt w:val="decimal"/>
      <w:lvlText w:val="%1.%2.%3.%4.%5.%6.%7.%8.%9"/>
      <w:lvlJc w:val="left"/>
      <w:pPr>
        <w:ind w:left="3960" w:hanging="1440"/>
      </w:pPr>
      <w:rPr>
        <w:rFonts w:eastAsia="Times New Roman" w:hint="default"/>
        <w:color w:val="000000" w:themeColor="text1"/>
        <w:u w:val="none"/>
      </w:rPr>
    </w:lvl>
  </w:abstractNum>
  <w:abstractNum w:abstractNumId="17" w15:restartNumberingAfterBreak="0">
    <w:nsid w:val="42544EAA"/>
    <w:multiLevelType w:val="multilevel"/>
    <w:tmpl w:val="AE3A58C2"/>
    <w:lvl w:ilvl="0">
      <w:start w:val="2"/>
      <w:numFmt w:val="decimal"/>
      <w:lvlText w:val="%1."/>
      <w:lvlJc w:val="left"/>
      <w:pPr>
        <w:ind w:left="360" w:hanging="360"/>
      </w:pPr>
      <w:rPr>
        <w:rFonts w:hint="default"/>
        <w:b/>
        <w:i w:val="0"/>
        <w:color w:val="auto"/>
      </w:rPr>
    </w:lvl>
    <w:lvl w:ilvl="1">
      <w:start w:val="3"/>
      <w:numFmt w:val="decimal"/>
      <w:lvlText w:val="%1.%2."/>
      <w:lvlJc w:val="left"/>
      <w:pPr>
        <w:ind w:left="792" w:hanging="432"/>
      </w:pPr>
      <w:rPr>
        <w:rFonts w:asciiTheme="minorHAnsi" w:hAnsiTheme="minorHAnsi" w:cs="Times New Roman" w:hint="default"/>
        <w:b w:val="0"/>
        <w:i w:val="0"/>
        <w:color w:val="auto"/>
        <w:sz w:val="20"/>
      </w:rPr>
    </w:lvl>
    <w:lvl w:ilvl="2">
      <w:start w:val="4"/>
      <w:numFmt w:val="decimal"/>
      <w:lvlText w:val="%1.%2.%3."/>
      <w:lvlJc w:val="left"/>
      <w:pPr>
        <w:ind w:left="1296" w:hanging="648"/>
      </w:pPr>
      <w:rPr>
        <w:rFonts w:asciiTheme="minorHAnsi" w:hAnsiTheme="minorHAnsi" w:cs="Times New Roman" w:hint="default"/>
        <w:b w:val="0"/>
        <w:i w:val="0"/>
        <w:color w:val="000000" w:themeColor="text1"/>
        <w:sz w:val="20"/>
        <w:szCs w:val="20"/>
      </w:rPr>
    </w:lvl>
    <w:lvl w:ilvl="3">
      <w:start w:val="1"/>
      <w:numFmt w:val="decimal"/>
      <w:lvlText w:val="%1.%2.%3.%4."/>
      <w:lvlJc w:val="left"/>
      <w:pPr>
        <w:ind w:left="2034" w:hanging="864"/>
      </w:pPr>
      <w:rPr>
        <w:rFonts w:asciiTheme="minorHAnsi" w:hAnsiTheme="minorHAnsi" w:cs="Arial" w:hint="default"/>
        <w:b w:val="0"/>
        <w:i w:val="0"/>
        <w:color w:val="000000" w:themeColor="text1"/>
        <w:sz w:val="20"/>
        <w:szCs w:val="20"/>
      </w:rPr>
    </w:lvl>
    <w:lvl w:ilvl="4">
      <w:start w:val="1"/>
      <w:numFmt w:val="decimal"/>
      <w:lvlText w:val="%1.%2.%3.%4.%5."/>
      <w:lvlJc w:val="left"/>
      <w:pPr>
        <w:ind w:left="2232" w:hanging="792"/>
      </w:pPr>
      <w:rPr>
        <w:rFonts w:hint="default"/>
        <w:i w:val="0"/>
        <w:color w:val="000000" w:themeColor="text1"/>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43D044AA"/>
    <w:multiLevelType w:val="multilevel"/>
    <w:tmpl w:val="64F80254"/>
    <w:lvl w:ilvl="0">
      <w:start w:val="1"/>
      <w:numFmt w:val="decimal"/>
      <w:lvlText w:val="%1."/>
      <w:lvlJc w:val="left"/>
      <w:pPr>
        <w:ind w:left="405" w:hanging="405"/>
      </w:pPr>
      <w:rPr>
        <w:rFonts w:hint="default"/>
        <w:color w:val="000000" w:themeColor="text1"/>
        <w:u w:val="none"/>
      </w:rPr>
    </w:lvl>
    <w:lvl w:ilvl="1">
      <w:start w:val="5"/>
      <w:numFmt w:val="decimal"/>
      <w:lvlText w:val="%1.%2"/>
      <w:lvlJc w:val="left"/>
      <w:pPr>
        <w:ind w:left="801" w:hanging="405"/>
      </w:pPr>
      <w:rPr>
        <w:rFonts w:hint="default"/>
        <w:color w:val="000000" w:themeColor="text1"/>
        <w:u w:val="none"/>
      </w:rPr>
    </w:lvl>
    <w:lvl w:ilvl="2">
      <w:start w:val="1"/>
      <w:numFmt w:val="decimal"/>
      <w:lvlText w:val="%1.%2.%3"/>
      <w:lvlJc w:val="left"/>
      <w:pPr>
        <w:ind w:left="1512" w:hanging="720"/>
      </w:pPr>
      <w:rPr>
        <w:rFonts w:hint="default"/>
        <w:color w:val="000000" w:themeColor="text1"/>
        <w:u w:val="none"/>
      </w:rPr>
    </w:lvl>
    <w:lvl w:ilvl="3">
      <w:start w:val="1"/>
      <w:numFmt w:val="decimal"/>
      <w:lvlText w:val="%1.%2.%3.%4"/>
      <w:lvlJc w:val="left"/>
      <w:pPr>
        <w:ind w:left="1908" w:hanging="720"/>
      </w:pPr>
      <w:rPr>
        <w:rFonts w:hint="default"/>
        <w:color w:val="000000" w:themeColor="text1"/>
        <w:u w:val="none"/>
      </w:rPr>
    </w:lvl>
    <w:lvl w:ilvl="4">
      <w:start w:val="1"/>
      <w:numFmt w:val="decimal"/>
      <w:lvlText w:val="%1.%2.%3.%4.%5"/>
      <w:lvlJc w:val="left"/>
      <w:pPr>
        <w:ind w:left="2304" w:hanging="720"/>
      </w:pPr>
      <w:rPr>
        <w:rFonts w:hint="default"/>
        <w:color w:val="000000" w:themeColor="text1"/>
        <w:u w:val="none"/>
      </w:rPr>
    </w:lvl>
    <w:lvl w:ilvl="5">
      <w:start w:val="1"/>
      <w:numFmt w:val="decimal"/>
      <w:lvlText w:val="%1.%2.%3.%4.%5.%6"/>
      <w:lvlJc w:val="left"/>
      <w:pPr>
        <w:ind w:left="3060" w:hanging="1080"/>
      </w:pPr>
      <w:rPr>
        <w:rFonts w:hint="default"/>
        <w:color w:val="000000" w:themeColor="text1"/>
        <w:u w:val="none"/>
      </w:rPr>
    </w:lvl>
    <w:lvl w:ilvl="6">
      <w:start w:val="1"/>
      <w:numFmt w:val="decimal"/>
      <w:lvlText w:val="%1.%2.%3.%4.%5.%6.%7"/>
      <w:lvlJc w:val="left"/>
      <w:pPr>
        <w:ind w:left="3456" w:hanging="1080"/>
      </w:pPr>
      <w:rPr>
        <w:rFonts w:hint="default"/>
        <w:color w:val="000000" w:themeColor="text1"/>
        <w:u w:val="none"/>
      </w:rPr>
    </w:lvl>
    <w:lvl w:ilvl="7">
      <w:start w:val="1"/>
      <w:numFmt w:val="decimal"/>
      <w:lvlText w:val="%1.%2.%3.%4.%5.%6.%7.%8"/>
      <w:lvlJc w:val="left"/>
      <w:pPr>
        <w:ind w:left="4212" w:hanging="1440"/>
      </w:pPr>
      <w:rPr>
        <w:rFonts w:hint="default"/>
        <w:color w:val="000000" w:themeColor="text1"/>
        <w:u w:val="none"/>
      </w:rPr>
    </w:lvl>
    <w:lvl w:ilvl="8">
      <w:start w:val="1"/>
      <w:numFmt w:val="decimal"/>
      <w:lvlText w:val="%1.%2.%3.%4.%5.%6.%7.%8.%9"/>
      <w:lvlJc w:val="left"/>
      <w:pPr>
        <w:ind w:left="4608" w:hanging="1440"/>
      </w:pPr>
      <w:rPr>
        <w:rFonts w:hint="default"/>
        <w:color w:val="000000" w:themeColor="text1"/>
        <w:u w:val="none"/>
      </w:rPr>
    </w:lvl>
  </w:abstractNum>
  <w:abstractNum w:abstractNumId="19" w15:restartNumberingAfterBreak="0">
    <w:nsid w:val="48F65C41"/>
    <w:multiLevelType w:val="multilevel"/>
    <w:tmpl w:val="39749954"/>
    <w:lvl w:ilvl="0">
      <w:start w:val="2"/>
      <w:numFmt w:val="decimal"/>
      <w:lvlText w:val="%1"/>
      <w:lvlJc w:val="left"/>
      <w:pPr>
        <w:ind w:left="360" w:hanging="360"/>
      </w:pPr>
      <w:rPr>
        <w:rFonts w:hint="default"/>
      </w:rPr>
    </w:lvl>
    <w:lvl w:ilvl="1">
      <w:start w:val="1"/>
      <w:numFmt w:val="decimal"/>
      <w:lvlText w:val="%1.%2"/>
      <w:lvlJc w:val="left"/>
      <w:pPr>
        <w:ind w:left="756" w:hanging="360"/>
      </w:pPr>
      <w:rPr>
        <w:rFonts w:hint="default"/>
      </w:rPr>
    </w:lvl>
    <w:lvl w:ilvl="2">
      <w:start w:val="1"/>
      <w:numFmt w:val="decimal"/>
      <w:lvlText w:val="2.1 %3"/>
      <w:lvlJc w:val="left"/>
      <w:pPr>
        <w:ind w:left="1152" w:hanging="360"/>
      </w:pPr>
      <w:rPr>
        <w:rFonts w:hint="default"/>
      </w:rPr>
    </w:lvl>
    <w:lvl w:ilvl="3">
      <w:start w:val="1"/>
      <w:numFmt w:val="decimal"/>
      <w:lvlText w:val="2.1 %4"/>
      <w:lvlJc w:val="left"/>
      <w:pPr>
        <w:ind w:left="1548" w:hanging="360"/>
      </w:pPr>
      <w:rPr>
        <w:rFonts w:hint="default"/>
      </w:rPr>
    </w:lvl>
    <w:lvl w:ilvl="4">
      <w:start w:val="1"/>
      <w:numFmt w:val="decimal"/>
      <w:lvlText w:val="%1.%2.%3.%4.%5"/>
      <w:lvlJc w:val="left"/>
      <w:pPr>
        <w:ind w:left="2304" w:hanging="720"/>
      </w:pPr>
      <w:rPr>
        <w:rFonts w:hint="default"/>
      </w:rPr>
    </w:lvl>
    <w:lvl w:ilvl="5">
      <w:start w:val="1"/>
      <w:numFmt w:val="decimal"/>
      <w:lvlText w:val="%1.%2.%3.%4.%5.%6"/>
      <w:lvlJc w:val="left"/>
      <w:pPr>
        <w:ind w:left="3060" w:hanging="1080"/>
      </w:pPr>
      <w:rPr>
        <w:rFonts w:hint="default"/>
      </w:rPr>
    </w:lvl>
    <w:lvl w:ilvl="6">
      <w:start w:val="1"/>
      <w:numFmt w:val="decimal"/>
      <w:lvlText w:val="%1.%2.%3.%4.%5.%6.%7"/>
      <w:lvlJc w:val="left"/>
      <w:pPr>
        <w:ind w:left="3456" w:hanging="1080"/>
      </w:pPr>
      <w:rPr>
        <w:rFonts w:hint="default"/>
      </w:rPr>
    </w:lvl>
    <w:lvl w:ilvl="7">
      <w:start w:val="1"/>
      <w:numFmt w:val="decimal"/>
      <w:lvlText w:val="%1.%2.%3.%4.%5.%6.%7.%8"/>
      <w:lvlJc w:val="left"/>
      <w:pPr>
        <w:ind w:left="4212" w:hanging="1440"/>
      </w:pPr>
      <w:rPr>
        <w:rFonts w:hint="default"/>
      </w:rPr>
    </w:lvl>
    <w:lvl w:ilvl="8">
      <w:start w:val="1"/>
      <w:numFmt w:val="decimal"/>
      <w:lvlText w:val="%1.%2.%3.%4.%5.%6.%7.%8.%9"/>
      <w:lvlJc w:val="left"/>
      <w:pPr>
        <w:ind w:left="4608" w:hanging="1440"/>
      </w:pPr>
      <w:rPr>
        <w:rFonts w:hint="default"/>
      </w:rPr>
    </w:lvl>
  </w:abstractNum>
  <w:abstractNum w:abstractNumId="20" w15:restartNumberingAfterBreak="0">
    <w:nsid w:val="4ADD4053"/>
    <w:multiLevelType w:val="multilevel"/>
    <w:tmpl w:val="A82C180C"/>
    <w:lvl w:ilvl="0">
      <w:start w:val="6"/>
      <w:numFmt w:val="decimal"/>
      <w:lvlText w:val="%1"/>
      <w:lvlJc w:val="left"/>
      <w:pPr>
        <w:ind w:left="360" w:hanging="360"/>
      </w:pPr>
      <w:rPr>
        <w:rFonts w:hint="default"/>
        <w:u w:val="single"/>
      </w:rPr>
    </w:lvl>
    <w:lvl w:ilvl="1">
      <w:start w:val="1"/>
      <w:numFmt w:val="decimal"/>
      <w:lvlText w:val="%1.%2"/>
      <w:lvlJc w:val="left"/>
      <w:pPr>
        <w:ind w:left="756" w:hanging="360"/>
      </w:pPr>
      <w:rPr>
        <w:rFonts w:hint="default"/>
        <w:u w:val="none"/>
      </w:rPr>
    </w:lvl>
    <w:lvl w:ilvl="2">
      <w:start w:val="1"/>
      <w:numFmt w:val="decimal"/>
      <w:lvlText w:val="%1.%2.%3"/>
      <w:lvlJc w:val="left"/>
      <w:pPr>
        <w:ind w:left="1512" w:hanging="720"/>
      </w:pPr>
      <w:rPr>
        <w:rFonts w:hint="default"/>
        <w:u w:val="none"/>
      </w:rPr>
    </w:lvl>
    <w:lvl w:ilvl="3">
      <w:start w:val="1"/>
      <w:numFmt w:val="decimal"/>
      <w:lvlText w:val="%1.%2.%3.%4"/>
      <w:lvlJc w:val="left"/>
      <w:pPr>
        <w:ind w:left="1908" w:hanging="720"/>
      </w:pPr>
      <w:rPr>
        <w:rFonts w:hint="default"/>
        <w:u w:val="none"/>
      </w:rPr>
    </w:lvl>
    <w:lvl w:ilvl="4">
      <w:start w:val="1"/>
      <w:numFmt w:val="decimal"/>
      <w:lvlText w:val="%1.%2.%3.%4.%5"/>
      <w:lvlJc w:val="left"/>
      <w:pPr>
        <w:ind w:left="2304" w:hanging="720"/>
      </w:pPr>
      <w:rPr>
        <w:rFonts w:hint="default"/>
        <w:u w:val="single"/>
      </w:rPr>
    </w:lvl>
    <w:lvl w:ilvl="5">
      <w:start w:val="1"/>
      <w:numFmt w:val="decimal"/>
      <w:lvlText w:val="%1.%2.%3.%4.%5.%6"/>
      <w:lvlJc w:val="left"/>
      <w:pPr>
        <w:ind w:left="3060" w:hanging="1080"/>
      </w:pPr>
      <w:rPr>
        <w:rFonts w:hint="default"/>
        <w:u w:val="single"/>
      </w:rPr>
    </w:lvl>
    <w:lvl w:ilvl="6">
      <w:start w:val="1"/>
      <w:numFmt w:val="decimal"/>
      <w:lvlText w:val="%1.%2.%3.%4.%5.%6.%7"/>
      <w:lvlJc w:val="left"/>
      <w:pPr>
        <w:ind w:left="3456" w:hanging="1080"/>
      </w:pPr>
      <w:rPr>
        <w:rFonts w:hint="default"/>
        <w:u w:val="single"/>
      </w:rPr>
    </w:lvl>
    <w:lvl w:ilvl="7">
      <w:start w:val="1"/>
      <w:numFmt w:val="decimal"/>
      <w:lvlText w:val="%1.%2.%3.%4.%5.%6.%7.%8"/>
      <w:lvlJc w:val="left"/>
      <w:pPr>
        <w:ind w:left="4212" w:hanging="1440"/>
      </w:pPr>
      <w:rPr>
        <w:rFonts w:hint="default"/>
        <w:u w:val="single"/>
      </w:rPr>
    </w:lvl>
    <w:lvl w:ilvl="8">
      <w:start w:val="1"/>
      <w:numFmt w:val="decimal"/>
      <w:lvlText w:val="%1.%2.%3.%4.%5.%6.%7.%8.%9"/>
      <w:lvlJc w:val="left"/>
      <w:pPr>
        <w:ind w:left="4608" w:hanging="1440"/>
      </w:pPr>
      <w:rPr>
        <w:rFonts w:hint="default"/>
        <w:u w:val="single"/>
      </w:rPr>
    </w:lvl>
  </w:abstractNum>
  <w:abstractNum w:abstractNumId="21" w15:restartNumberingAfterBreak="0">
    <w:nsid w:val="54E932A6"/>
    <w:multiLevelType w:val="multilevel"/>
    <w:tmpl w:val="907EA7CA"/>
    <w:lvl w:ilvl="0">
      <w:start w:val="2"/>
      <w:numFmt w:val="decimal"/>
      <w:lvlText w:val="%1"/>
      <w:lvlJc w:val="left"/>
      <w:pPr>
        <w:ind w:left="555" w:hanging="555"/>
      </w:pPr>
      <w:rPr>
        <w:rFonts w:hint="default"/>
      </w:rPr>
    </w:lvl>
    <w:lvl w:ilvl="1">
      <w:start w:val="2"/>
      <w:numFmt w:val="decimal"/>
      <w:lvlText w:val="%1.%2"/>
      <w:lvlJc w:val="left"/>
      <w:pPr>
        <w:ind w:left="1005" w:hanging="555"/>
      </w:pPr>
      <w:rPr>
        <w:rFonts w:hint="default"/>
      </w:rPr>
    </w:lvl>
    <w:lvl w:ilvl="2">
      <w:start w:val="2"/>
      <w:numFmt w:val="decimal"/>
      <w:lvlText w:val="%1.%2.%3"/>
      <w:lvlJc w:val="left"/>
      <w:pPr>
        <w:ind w:left="1620" w:hanging="720"/>
      </w:pPr>
      <w:rPr>
        <w:rFonts w:hint="default"/>
      </w:rPr>
    </w:lvl>
    <w:lvl w:ilvl="3">
      <w:start w:val="5"/>
      <w:numFmt w:val="decimal"/>
      <w:lvlText w:val="%1.%2.%3.%4"/>
      <w:lvlJc w:val="left"/>
      <w:pPr>
        <w:ind w:left="2070" w:hanging="720"/>
      </w:pPr>
      <w:rPr>
        <w:rFonts w:hint="default"/>
      </w:rPr>
    </w:lvl>
    <w:lvl w:ilvl="4">
      <w:start w:val="1"/>
      <w:numFmt w:val="decimal"/>
      <w:lvlText w:val="%1.%2.%3.%4.%5"/>
      <w:lvlJc w:val="left"/>
      <w:pPr>
        <w:ind w:left="2520" w:hanging="720"/>
      </w:pPr>
      <w:rPr>
        <w:rFonts w:hint="default"/>
      </w:rPr>
    </w:lvl>
    <w:lvl w:ilvl="5">
      <w:start w:val="1"/>
      <w:numFmt w:val="decimal"/>
      <w:lvlText w:val="%1.%2.%3.%4.%5.%6"/>
      <w:lvlJc w:val="left"/>
      <w:pPr>
        <w:ind w:left="3330" w:hanging="1080"/>
      </w:pPr>
      <w:rPr>
        <w:rFonts w:hint="default"/>
      </w:rPr>
    </w:lvl>
    <w:lvl w:ilvl="6">
      <w:start w:val="1"/>
      <w:numFmt w:val="decimal"/>
      <w:lvlText w:val="%1.%2.%3.%4.%5.%6.%7"/>
      <w:lvlJc w:val="left"/>
      <w:pPr>
        <w:ind w:left="3780" w:hanging="1080"/>
      </w:pPr>
      <w:rPr>
        <w:rFonts w:hint="default"/>
      </w:rPr>
    </w:lvl>
    <w:lvl w:ilvl="7">
      <w:start w:val="1"/>
      <w:numFmt w:val="decimal"/>
      <w:lvlText w:val="%1.%2.%3.%4.%5.%6.%7.%8"/>
      <w:lvlJc w:val="left"/>
      <w:pPr>
        <w:ind w:left="4590" w:hanging="1440"/>
      </w:pPr>
      <w:rPr>
        <w:rFonts w:hint="default"/>
      </w:rPr>
    </w:lvl>
    <w:lvl w:ilvl="8">
      <w:start w:val="1"/>
      <w:numFmt w:val="decimal"/>
      <w:lvlText w:val="%1.%2.%3.%4.%5.%6.%7.%8.%9"/>
      <w:lvlJc w:val="left"/>
      <w:pPr>
        <w:ind w:left="5040" w:hanging="1440"/>
      </w:pPr>
      <w:rPr>
        <w:rFonts w:hint="default"/>
      </w:rPr>
    </w:lvl>
  </w:abstractNum>
  <w:abstractNum w:abstractNumId="22" w15:restartNumberingAfterBreak="0">
    <w:nsid w:val="5AB92C39"/>
    <w:multiLevelType w:val="multilevel"/>
    <w:tmpl w:val="AF3E491A"/>
    <w:lvl w:ilvl="0">
      <w:start w:val="4"/>
      <w:numFmt w:val="decimal"/>
      <w:lvlText w:val="%1"/>
      <w:lvlJc w:val="left"/>
      <w:pPr>
        <w:ind w:left="360" w:hanging="360"/>
      </w:pPr>
      <w:rPr>
        <w:rFonts w:hint="default"/>
        <w:u w:val="none"/>
      </w:rPr>
    </w:lvl>
    <w:lvl w:ilvl="1">
      <w:start w:val="1"/>
      <w:numFmt w:val="decimal"/>
      <w:lvlText w:val="%1.%2"/>
      <w:lvlJc w:val="left"/>
      <w:pPr>
        <w:ind w:left="756" w:hanging="360"/>
      </w:pPr>
      <w:rPr>
        <w:rFonts w:hint="default"/>
        <w:u w:val="none"/>
      </w:rPr>
    </w:lvl>
    <w:lvl w:ilvl="2">
      <w:start w:val="1"/>
      <w:numFmt w:val="decimal"/>
      <w:lvlText w:val="%1.%2.%3"/>
      <w:lvlJc w:val="left"/>
      <w:pPr>
        <w:ind w:left="1512" w:hanging="720"/>
      </w:pPr>
      <w:rPr>
        <w:rFonts w:hint="default"/>
        <w:u w:val="single"/>
      </w:rPr>
    </w:lvl>
    <w:lvl w:ilvl="3">
      <w:start w:val="1"/>
      <w:numFmt w:val="decimal"/>
      <w:lvlText w:val="%1.%2.%3.%4"/>
      <w:lvlJc w:val="left"/>
      <w:pPr>
        <w:ind w:left="1908" w:hanging="720"/>
      </w:pPr>
      <w:rPr>
        <w:rFonts w:hint="default"/>
        <w:u w:val="single"/>
      </w:rPr>
    </w:lvl>
    <w:lvl w:ilvl="4">
      <w:start w:val="1"/>
      <w:numFmt w:val="decimal"/>
      <w:lvlText w:val="%1.%2.%3.%4.%5"/>
      <w:lvlJc w:val="left"/>
      <w:pPr>
        <w:ind w:left="2304" w:hanging="720"/>
      </w:pPr>
      <w:rPr>
        <w:rFonts w:hint="default"/>
        <w:u w:val="single"/>
      </w:rPr>
    </w:lvl>
    <w:lvl w:ilvl="5">
      <w:start w:val="1"/>
      <w:numFmt w:val="decimal"/>
      <w:lvlText w:val="%1.%2.%3.%4.%5.%6"/>
      <w:lvlJc w:val="left"/>
      <w:pPr>
        <w:ind w:left="3060" w:hanging="1080"/>
      </w:pPr>
      <w:rPr>
        <w:rFonts w:hint="default"/>
        <w:u w:val="single"/>
      </w:rPr>
    </w:lvl>
    <w:lvl w:ilvl="6">
      <w:start w:val="1"/>
      <w:numFmt w:val="decimal"/>
      <w:lvlText w:val="%1.%2.%3.%4.%5.%6.%7"/>
      <w:lvlJc w:val="left"/>
      <w:pPr>
        <w:ind w:left="3456" w:hanging="1080"/>
      </w:pPr>
      <w:rPr>
        <w:rFonts w:hint="default"/>
        <w:u w:val="single"/>
      </w:rPr>
    </w:lvl>
    <w:lvl w:ilvl="7">
      <w:start w:val="1"/>
      <w:numFmt w:val="decimal"/>
      <w:lvlText w:val="%1.%2.%3.%4.%5.%6.%7.%8"/>
      <w:lvlJc w:val="left"/>
      <w:pPr>
        <w:ind w:left="4212" w:hanging="1440"/>
      </w:pPr>
      <w:rPr>
        <w:rFonts w:hint="default"/>
        <w:u w:val="single"/>
      </w:rPr>
    </w:lvl>
    <w:lvl w:ilvl="8">
      <w:start w:val="1"/>
      <w:numFmt w:val="decimal"/>
      <w:lvlText w:val="%1.%2.%3.%4.%5.%6.%7.%8.%9"/>
      <w:lvlJc w:val="left"/>
      <w:pPr>
        <w:ind w:left="4608" w:hanging="1440"/>
      </w:pPr>
      <w:rPr>
        <w:rFonts w:hint="default"/>
        <w:u w:val="single"/>
      </w:rPr>
    </w:lvl>
  </w:abstractNum>
  <w:abstractNum w:abstractNumId="23" w15:restartNumberingAfterBreak="0">
    <w:nsid w:val="6209420E"/>
    <w:multiLevelType w:val="multilevel"/>
    <w:tmpl w:val="BB846ABC"/>
    <w:lvl w:ilvl="0">
      <w:start w:val="2"/>
      <w:numFmt w:val="decimal"/>
      <w:lvlText w:val="%1"/>
      <w:lvlJc w:val="left"/>
      <w:pPr>
        <w:ind w:left="405" w:hanging="405"/>
      </w:pPr>
      <w:rPr>
        <w:rFonts w:ascii="Calibri" w:hAnsi="Calibri" w:cs="Times New Roman" w:hint="default"/>
        <w:color w:val="auto"/>
      </w:rPr>
    </w:lvl>
    <w:lvl w:ilvl="1">
      <w:start w:val="2"/>
      <w:numFmt w:val="decimal"/>
      <w:lvlText w:val="%1.%2"/>
      <w:lvlJc w:val="left"/>
      <w:pPr>
        <w:ind w:left="607" w:hanging="405"/>
      </w:pPr>
      <w:rPr>
        <w:rFonts w:ascii="Calibri" w:hAnsi="Calibri" w:cs="Times New Roman" w:hint="default"/>
        <w:color w:val="auto"/>
      </w:rPr>
    </w:lvl>
    <w:lvl w:ilvl="2">
      <w:start w:val="1"/>
      <w:numFmt w:val="decimal"/>
      <w:lvlText w:val="%1.%2.%3"/>
      <w:lvlJc w:val="left"/>
      <w:pPr>
        <w:ind w:left="1124" w:hanging="720"/>
      </w:pPr>
      <w:rPr>
        <w:rFonts w:ascii="Calibri" w:hAnsi="Calibri" w:cs="Times New Roman" w:hint="default"/>
        <w:color w:val="auto"/>
      </w:rPr>
    </w:lvl>
    <w:lvl w:ilvl="3">
      <w:start w:val="1"/>
      <w:numFmt w:val="decimal"/>
      <w:lvlText w:val="%1.%2.%3.%4"/>
      <w:lvlJc w:val="left"/>
      <w:pPr>
        <w:ind w:left="1326" w:hanging="720"/>
      </w:pPr>
      <w:rPr>
        <w:rFonts w:ascii="Calibri" w:hAnsi="Calibri" w:cs="Times New Roman" w:hint="default"/>
        <w:color w:val="auto"/>
      </w:rPr>
    </w:lvl>
    <w:lvl w:ilvl="4">
      <w:start w:val="1"/>
      <w:numFmt w:val="decimal"/>
      <w:lvlText w:val="%1.%2.%3.%4.%5"/>
      <w:lvlJc w:val="left"/>
      <w:pPr>
        <w:ind w:left="1528" w:hanging="720"/>
      </w:pPr>
      <w:rPr>
        <w:rFonts w:ascii="Calibri" w:hAnsi="Calibri" w:cs="Times New Roman" w:hint="default"/>
        <w:color w:val="auto"/>
      </w:rPr>
    </w:lvl>
    <w:lvl w:ilvl="5">
      <w:start w:val="1"/>
      <w:numFmt w:val="decimal"/>
      <w:lvlText w:val="%1.%2.%3.%4.%5.%6"/>
      <w:lvlJc w:val="left"/>
      <w:pPr>
        <w:ind w:left="2090" w:hanging="1080"/>
      </w:pPr>
      <w:rPr>
        <w:rFonts w:ascii="Calibri" w:hAnsi="Calibri" w:cs="Times New Roman" w:hint="default"/>
        <w:color w:val="auto"/>
      </w:rPr>
    </w:lvl>
    <w:lvl w:ilvl="6">
      <w:start w:val="1"/>
      <w:numFmt w:val="decimal"/>
      <w:lvlText w:val="%1.%2.%3.%4.%5.%6.%7"/>
      <w:lvlJc w:val="left"/>
      <w:pPr>
        <w:ind w:left="2292" w:hanging="1080"/>
      </w:pPr>
      <w:rPr>
        <w:rFonts w:ascii="Calibri" w:hAnsi="Calibri" w:cs="Times New Roman" w:hint="default"/>
        <w:color w:val="auto"/>
      </w:rPr>
    </w:lvl>
    <w:lvl w:ilvl="7">
      <w:start w:val="1"/>
      <w:numFmt w:val="decimal"/>
      <w:lvlText w:val="%1.%2.%3.%4.%5.%6.%7.%8"/>
      <w:lvlJc w:val="left"/>
      <w:pPr>
        <w:ind w:left="2854" w:hanging="1440"/>
      </w:pPr>
      <w:rPr>
        <w:rFonts w:ascii="Calibri" w:hAnsi="Calibri" w:cs="Times New Roman" w:hint="default"/>
        <w:color w:val="auto"/>
      </w:rPr>
    </w:lvl>
    <w:lvl w:ilvl="8">
      <w:start w:val="1"/>
      <w:numFmt w:val="decimal"/>
      <w:lvlText w:val="%1.%2.%3.%4.%5.%6.%7.%8.%9"/>
      <w:lvlJc w:val="left"/>
      <w:pPr>
        <w:ind w:left="3056" w:hanging="1440"/>
      </w:pPr>
      <w:rPr>
        <w:rFonts w:ascii="Calibri" w:hAnsi="Calibri" w:cs="Times New Roman" w:hint="default"/>
        <w:color w:val="auto"/>
      </w:rPr>
    </w:lvl>
  </w:abstractNum>
  <w:abstractNum w:abstractNumId="24" w15:restartNumberingAfterBreak="0">
    <w:nsid w:val="672302F2"/>
    <w:multiLevelType w:val="multilevel"/>
    <w:tmpl w:val="A64A195C"/>
    <w:lvl w:ilvl="0">
      <w:start w:val="5"/>
      <w:numFmt w:val="decimal"/>
      <w:lvlText w:val="%1"/>
      <w:lvlJc w:val="left"/>
      <w:pPr>
        <w:ind w:left="360" w:hanging="360"/>
      </w:pPr>
      <w:rPr>
        <w:rFonts w:hint="default"/>
        <w:color w:val="auto"/>
        <w:u w:val="single"/>
      </w:rPr>
    </w:lvl>
    <w:lvl w:ilvl="1">
      <w:start w:val="1"/>
      <w:numFmt w:val="decimal"/>
      <w:lvlText w:val="%1.%2"/>
      <w:lvlJc w:val="left"/>
      <w:pPr>
        <w:ind w:left="756" w:hanging="360"/>
      </w:pPr>
      <w:rPr>
        <w:rFonts w:hint="default"/>
        <w:b/>
        <w:bCs/>
        <w:color w:val="auto"/>
        <w:u w:val="none"/>
      </w:rPr>
    </w:lvl>
    <w:lvl w:ilvl="2">
      <w:start w:val="1"/>
      <w:numFmt w:val="decimal"/>
      <w:lvlText w:val="%1.%2.%3"/>
      <w:lvlJc w:val="left"/>
      <w:pPr>
        <w:ind w:left="1512" w:hanging="720"/>
      </w:pPr>
      <w:rPr>
        <w:rFonts w:hint="default"/>
        <w:color w:val="auto"/>
        <w:u w:val="none"/>
      </w:rPr>
    </w:lvl>
    <w:lvl w:ilvl="3">
      <w:start w:val="1"/>
      <w:numFmt w:val="decimal"/>
      <w:lvlText w:val="%1.%2.%3.%4"/>
      <w:lvlJc w:val="left"/>
      <w:pPr>
        <w:ind w:left="1908" w:hanging="720"/>
      </w:pPr>
      <w:rPr>
        <w:rFonts w:hint="default"/>
        <w:color w:val="auto"/>
        <w:u w:val="none"/>
      </w:rPr>
    </w:lvl>
    <w:lvl w:ilvl="4">
      <w:start w:val="1"/>
      <w:numFmt w:val="decimal"/>
      <w:lvlText w:val="%1.%2.%3.%4.%5"/>
      <w:lvlJc w:val="left"/>
      <w:pPr>
        <w:ind w:left="2304" w:hanging="720"/>
      </w:pPr>
      <w:rPr>
        <w:rFonts w:hint="default"/>
        <w:color w:val="auto"/>
        <w:u w:val="none"/>
      </w:rPr>
    </w:lvl>
    <w:lvl w:ilvl="5">
      <w:start w:val="1"/>
      <w:numFmt w:val="decimal"/>
      <w:lvlText w:val="%1.%2.%3.%4.%5.%6"/>
      <w:lvlJc w:val="left"/>
      <w:pPr>
        <w:ind w:left="3060" w:hanging="1080"/>
      </w:pPr>
      <w:rPr>
        <w:rFonts w:hint="default"/>
        <w:color w:val="auto"/>
        <w:u w:val="single"/>
      </w:rPr>
    </w:lvl>
    <w:lvl w:ilvl="6">
      <w:start w:val="1"/>
      <w:numFmt w:val="decimal"/>
      <w:lvlText w:val="%1.%2.%3.%4.%5.%6.%7"/>
      <w:lvlJc w:val="left"/>
      <w:pPr>
        <w:ind w:left="3456" w:hanging="1080"/>
      </w:pPr>
      <w:rPr>
        <w:rFonts w:hint="default"/>
        <w:color w:val="auto"/>
        <w:u w:val="single"/>
      </w:rPr>
    </w:lvl>
    <w:lvl w:ilvl="7">
      <w:start w:val="1"/>
      <w:numFmt w:val="decimal"/>
      <w:lvlText w:val="%1.%2.%3.%4.%5.%6.%7.%8"/>
      <w:lvlJc w:val="left"/>
      <w:pPr>
        <w:ind w:left="4212" w:hanging="1440"/>
      </w:pPr>
      <w:rPr>
        <w:rFonts w:hint="default"/>
        <w:color w:val="auto"/>
        <w:u w:val="single"/>
      </w:rPr>
    </w:lvl>
    <w:lvl w:ilvl="8">
      <w:start w:val="1"/>
      <w:numFmt w:val="decimal"/>
      <w:lvlText w:val="%1.%2.%3.%4.%5.%6.%7.%8.%9"/>
      <w:lvlJc w:val="left"/>
      <w:pPr>
        <w:ind w:left="4608" w:hanging="1440"/>
      </w:pPr>
      <w:rPr>
        <w:rFonts w:hint="default"/>
        <w:color w:val="auto"/>
        <w:u w:val="single"/>
      </w:rPr>
    </w:lvl>
  </w:abstractNum>
  <w:abstractNum w:abstractNumId="25" w15:restartNumberingAfterBreak="0">
    <w:nsid w:val="686372D3"/>
    <w:multiLevelType w:val="multilevel"/>
    <w:tmpl w:val="C088C1A0"/>
    <w:lvl w:ilvl="0">
      <w:start w:val="2"/>
      <w:numFmt w:val="decimal"/>
      <w:lvlText w:val="%1"/>
      <w:lvlJc w:val="left"/>
      <w:pPr>
        <w:ind w:left="405" w:hanging="405"/>
      </w:pPr>
      <w:rPr>
        <w:rFonts w:hint="default"/>
      </w:rPr>
    </w:lvl>
    <w:lvl w:ilvl="1">
      <w:start w:val="2"/>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6" w15:restartNumberingAfterBreak="0">
    <w:nsid w:val="705C5824"/>
    <w:multiLevelType w:val="multilevel"/>
    <w:tmpl w:val="38F2E9E0"/>
    <w:lvl w:ilvl="0">
      <w:start w:val="1"/>
      <w:numFmt w:val="decimal"/>
      <w:lvlText w:val="%1"/>
      <w:lvlJc w:val="left"/>
      <w:pPr>
        <w:ind w:left="405" w:hanging="405"/>
      </w:pPr>
      <w:rPr>
        <w:rFonts w:eastAsia="Times New Roman" w:hint="default"/>
        <w:color w:val="000000" w:themeColor="text1"/>
        <w:u w:val="none"/>
      </w:rPr>
    </w:lvl>
    <w:lvl w:ilvl="1">
      <w:start w:val="5"/>
      <w:numFmt w:val="decimal"/>
      <w:lvlText w:val="%1.%2"/>
      <w:lvlJc w:val="left"/>
      <w:pPr>
        <w:ind w:left="585" w:hanging="405"/>
      </w:pPr>
      <w:rPr>
        <w:rFonts w:eastAsia="Times New Roman" w:hint="default"/>
        <w:color w:val="000000" w:themeColor="text1"/>
        <w:u w:val="none"/>
      </w:rPr>
    </w:lvl>
    <w:lvl w:ilvl="2">
      <w:start w:val="1"/>
      <w:numFmt w:val="decimal"/>
      <w:lvlText w:val="%1.%2.%3"/>
      <w:lvlJc w:val="left"/>
      <w:pPr>
        <w:ind w:left="1080" w:hanging="720"/>
      </w:pPr>
      <w:rPr>
        <w:rFonts w:eastAsia="Times New Roman" w:hint="default"/>
        <w:color w:val="000000" w:themeColor="text1"/>
        <w:u w:val="none"/>
      </w:rPr>
    </w:lvl>
    <w:lvl w:ilvl="3">
      <w:start w:val="1"/>
      <w:numFmt w:val="decimal"/>
      <w:lvlText w:val="%1.%2.%3.%4"/>
      <w:lvlJc w:val="left"/>
      <w:pPr>
        <w:ind w:left="1260" w:hanging="720"/>
      </w:pPr>
      <w:rPr>
        <w:rFonts w:eastAsia="Times New Roman" w:hint="default"/>
        <w:color w:val="000000" w:themeColor="text1"/>
        <w:u w:val="none"/>
      </w:rPr>
    </w:lvl>
    <w:lvl w:ilvl="4">
      <w:start w:val="1"/>
      <w:numFmt w:val="decimal"/>
      <w:lvlText w:val="%1.%2.%3.%4.%5"/>
      <w:lvlJc w:val="left"/>
      <w:pPr>
        <w:ind w:left="1440" w:hanging="720"/>
      </w:pPr>
      <w:rPr>
        <w:rFonts w:eastAsia="Times New Roman" w:hint="default"/>
        <w:color w:val="000000" w:themeColor="text1"/>
        <w:u w:val="none"/>
      </w:rPr>
    </w:lvl>
    <w:lvl w:ilvl="5">
      <w:start w:val="1"/>
      <w:numFmt w:val="decimal"/>
      <w:lvlText w:val="%1.%2.%3.%4.%5.%6"/>
      <w:lvlJc w:val="left"/>
      <w:pPr>
        <w:ind w:left="1980" w:hanging="1080"/>
      </w:pPr>
      <w:rPr>
        <w:rFonts w:eastAsia="Times New Roman" w:hint="default"/>
        <w:color w:val="000000" w:themeColor="text1"/>
        <w:u w:val="none"/>
      </w:rPr>
    </w:lvl>
    <w:lvl w:ilvl="6">
      <w:start w:val="1"/>
      <w:numFmt w:val="decimal"/>
      <w:lvlText w:val="%1.%2.%3.%4.%5.%6.%7"/>
      <w:lvlJc w:val="left"/>
      <w:pPr>
        <w:ind w:left="2160" w:hanging="1080"/>
      </w:pPr>
      <w:rPr>
        <w:rFonts w:eastAsia="Times New Roman" w:hint="default"/>
        <w:color w:val="000000" w:themeColor="text1"/>
        <w:u w:val="none"/>
      </w:rPr>
    </w:lvl>
    <w:lvl w:ilvl="7">
      <w:start w:val="1"/>
      <w:numFmt w:val="decimal"/>
      <w:lvlText w:val="%1.%2.%3.%4.%5.%6.%7.%8"/>
      <w:lvlJc w:val="left"/>
      <w:pPr>
        <w:ind w:left="2700" w:hanging="1440"/>
      </w:pPr>
      <w:rPr>
        <w:rFonts w:eastAsia="Times New Roman" w:hint="default"/>
        <w:color w:val="000000" w:themeColor="text1"/>
        <w:u w:val="none"/>
      </w:rPr>
    </w:lvl>
    <w:lvl w:ilvl="8">
      <w:start w:val="1"/>
      <w:numFmt w:val="decimal"/>
      <w:lvlText w:val="%1.%2.%3.%4.%5.%6.%7.%8.%9"/>
      <w:lvlJc w:val="left"/>
      <w:pPr>
        <w:ind w:left="2880" w:hanging="1440"/>
      </w:pPr>
      <w:rPr>
        <w:rFonts w:eastAsia="Times New Roman" w:hint="default"/>
        <w:color w:val="000000" w:themeColor="text1"/>
        <w:u w:val="none"/>
      </w:rPr>
    </w:lvl>
  </w:abstractNum>
  <w:abstractNum w:abstractNumId="27" w15:restartNumberingAfterBreak="0">
    <w:nsid w:val="7D5739BE"/>
    <w:multiLevelType w:val="multilevel"/>
    <w:tmpl w:val="EBC46872"/>
    <w:lvl w:ilvl="0">
      <w:start w:val="3"/>
      <w:numFmt w:val="decimal"/>
      <w:lvlText w:val="%1"/>
      <w:lvlJc w:val="left"/>
      <w:pPr>
        <w:ind w:left="360" w:hanging="360"/>
      </w:pPr>
      <w:rPr>
        <w:rFonts w:hint="default"/>
      </w:rPr>
    </w:lvl>
    <w:lvl w:ilvl="1">
      <w:start w:val="1"/>
      <w:numFmt w:val="decimal"/>
      <w:lvlText w:val="%1.%2"/>
      <w:lvlJc w:val="left"/>
      <w:pPr>
        <w:ind w:left="756" w:hanging="360"/>
      </w:pPr>
      <w:rPr>
        <w:rFonts w:hint="default"/>
      </w:rPr>
    </w:lvl>
    <w:lvl w:ilvl="2">
      <w:start w:val="1"/>
      <w:numFmt w:val="decimal"/>
      <w:lvlText w:val="%1.%2.%3"/>
      <w:lvlJc w:val="left"/>
      <w:pPr>
        <w:ind w:left="1512" w:hanging="720"/>
      </w:pPr>
      <w:rPr>
        <w:rFonts w:hint="default"/>
      </w:rPr>
    </w:lvl>
    <w:lvl w:ilvl="3">
      <w:start w:val="1"/>
      <w:numFmt w:val="decimal"/>
      <w:lvlText w:val="%1.%2.%3.%4"/>
      <w:lvlJc w:val="left"/>
      <w:pPr>
        <w:ind w:left="1908" w:hanging="720"/>
      </w:pPr>
      <w:rPr>
        <w:rFonts w:hint="default"/>
      </w:rPr>
    </w:lvl>
    <w:lvl w:ilvl="4">
      <w:start w:val="1"/>
      <w:numFmt w:val="decimal"/>
      <w:lvlText w:val="%1.%2.%3.%4.%5"/>
      <w:lvlJc w:val="left"/>
      <w:pPr>
        <w:ind w:left="2304" w:hanging="720"/>
      </w:pPr>
      <w:rPr>
        <w:rFonts w:hint="default"/>
      </w:rPr>
    </w:lvl>
    <w:lvl w:ilvl="5">
      <w:start w:val="1"/>
      <w:numFmt w:val="decimal"/>
      <w:lvlText w:val="%1.%2.%3.%4.%5.%6"/>
      <w:lvlJc w:val="left"/>
      <w:pPr>
        <w:ind w:left="3060" w:hanging="1080"/>
      </w:pPr>
      <w:rPr>
        <w:rFonts w:hint="default"/>
      </w:rPr>
    </w:lvl>
    <w:lvl w:ilvl="6">
      <w:start w:val="1"/>
      <w:numFmt w:val="decimal"/>
      <w:lvlText w:val="%1.%2.%3.%4.%5.%6.%7"/>
      <w:lvlJc w:val="left"/>
      <w:pPr>
        <w:ind w:left="3456" w:hanging="1080"/>
      </w:pPr>
      <w:rPr>
        <w:rFonts w:hint="default"/>
      </w:rPr>
    </w:lvl>
    <w:lvl w:ilvl="7">
      <w:start w:val="1"/>
      <w:numFmt w:val="decimal"/>
      <w:lvlText w:val="%1.%2.%3.%4.%5.%6.%7.%8"/>
      <w:lvlJc w:val="left"/>
      <w:pPr>
        <w:ind w:left="4212" w:hanging="1440"/>
      </w:pPr>
      <w:rPr>
        <w:rFonts w:hint="default"/>
      </w:rPr>
    </w:lvl>
    <w:lvl w:ilvl="8">
      <w:start w:val="1"/>
      <w:numFmt w:val="decimal"/>
      <w:lvlText w:val="%1.%2.%3.%4.%5.%6.%7.%8.%9"/>
      <w:lvlJc w:val="left"/>
      <w:pPr>
        <w:ind w:left="4608" w:hanging="1440"/>
      </w:pPr>
      <w:rPr>
        <w:rFonts w:hint="default"/>
      </w:rPr>
    </w:lvl>
  </w:abstractNum>
  <w:num w:numId="1" w16cid:durableId="89811696">
    <w:abstractNumId w:val="5"/>
  </w:num>
  <w:num w:numId="2" w16cid:durableId="533078938">
    <w:abstractNumId w:val="5"/>
    <w:lvlOverride w:ilvl="0">
      <w:lvl w:ilvl="0">
        <w:start w:val="1"/>
        <w:numFmt w:val="decimal"/>
        <w:lvlText w:val="%1."/>
        <w:lvlJc w:val="left"/>
        <w:pPr>
          <w:ind w:left="360" w:hanging="360"/>
        </w:pPr>
        <w:rPr>
          <w:b/>
          <w:i w:val="0"/>
          <w:color w:val="auto"/>
        </w:rPr>
      </w:lvl>
    </w:lvlOverride>
    <w:lvlOverride w:ilvl="1">
      <w:lvl w:ilvl="1">
        <w:start w:val="1"/>
        <w:numFmt w:val="decimal"/>
        <w:lvlText w:val="%1.%2."/>
        <w:lvlJc w:val="left"/>
        <w:pPr>
          <w:ind w:left="792" w:hanging="432"/>
        </w:pPr>
        <w:rPr>
          <w:rFonts w:ascii="Arial" w:hAnsi="Arial" w:cs="Times New Roman" w:hint="default"/>
          <w:b w:val="0"/>
          <w:i w:val="0"/>
          <w:color w:val="000000" w:themeColor="text1"/>
          <w:sz w:val="20"/>
        </w:rPr>
      </w:lvl>
    </w:lvlOverride>
    <w:lvlOverride w:ilvl="2">
      <w:lvl w:ilvl="2">
        <w:start w:val="1"/>
        <w:numFmt w:val="decimal"/>
        <w:lvlText w:val="%1.%2.%3."/>
        <w:lvlJc w:val="left"/>
        <w:pPr>
          <w:ind w:left="1368" w:hanging="720"/>
        </w:pPr>
        <w:rPr>
          <w:rFonts w:asciiTheme="minorHAnsi" w:hAnsiTheme="minorHAnsi" w:cs="Times New Roman" w:hint="default"/>
          <w:b w:val="0"/>
          <w:i w:val="0"/>
          <w:color w:val="000000" w:themeColor="text1"/>
          <w:sz w:val="20"/>
          <w:szCs w:val="20"/>
        </w:rPr>
      </w:lvl>
    </w:lvlOverride>
    <w:lvlOverride w:ilvl="3">
      <w:lvl w:ilvl="3">
        <w:start w:val="1"/>
        <w:numFmt w:val="decimal"/>
        <w:lvlText w:val="%1.%2.%3.%4."/>
        <w:lvlJc w:val="left"/>
        <w:pPr>
          <w:ind w:left="1728" w:hanging="720"/>
        </w:pPr>
        <w:rPr>
          <w:rFonts w:ascii="Arial" w:hAnsi="Arial" w:cs="Arial" w:hint="default"/>
          <w:b w:val="0"/>
          <w:i w:val="0"/>
          <w:color w:val="000000" w:themeColor="text1"/>
          <w:sz w:val="20"/>
          <w:szCs w:val="20"/>
        </w:rPr>
      </w:lvl>
    </w:lvlOverride>
    <w:lvlOverride w:ilvl="4">
      <w:lvl w:ilvl="4">
        <w:start w:val="1"/>
        <w:numFmt w:val="decimal"/>
        <w:lvlText w:val="%1.%2.%3.%4.%5."/>
        <w:lvlJc w:val="left"/>
        <w:pPr>
          <w:ind w:left="2232" w:hanging="792"/>
        </w:pPr>
        <w:rPr>
          <w:i w:val="0"/>
          <w:color w:val="000000" w:themeColor="text1"/>
        </w:rPr>
      </w:lvl>
    </w:lvlOverride>
    <w:lvlOverride w:ilvl="5">
      <w:lvl w:ilvl="5">
        <w:start w:val="1"/>
        <w:numFmt w:val="decimal"/>
        <w:lvlText w:val="%1.%2.%3.%4.%5.%6."/>
        <w:lvlJc w:val="left"/>
        <w:pPr>
          <w:ind w:left="2736" w:hanging="936"/>
        </w:pPr>
      </w:lvl>
    </w:lvlOverride>
    <w:lvlOverride w:ilvl="6">
      <w:lvl w:ilvl="6">
        <w:start w:val="1"/>
        <w:numFmt w:val="decimal"/>
        <w:lvlText w:val="%1.%2.%3.%4.%5.%6.%7."/>
        <w:lvlJc w:val="left"/>
        <w:pPr>
          <w:ind w:left="3240" w:hanging="1080"/>
        </w:pPr>
      </w:lvl>
    </w:lvlOverride>
    <w:lvlOverride w:ilvl="7">
      <w:lvl w:ilvl="7">
        <w:start w:val="1"/>
        <w:numFmt w:val="decimal"/>
        <w:lvlText w:val="%1.%2.%3.%4.%5.%6.%7.%8."/>
        <w:lvlJc w:val="left"/>
        <w:pPr>
          <w:ind w:left="3744" w:hanging="1224"/>
        </w:pPr>
      </w:lvl>
    </w:lvlOverride>
    <w:lvlOverride w:ilvl="8">
      <w:lvl w:ilvl="8">
        <w:start w:val="1"/>
        <w:numFmt w:val="decimal"/>
        <w:lvlText w:val="%1.%2.%3.%4.%5.%6.%7.%8.%9."/>
        <w:lvlJc w:val="left"/>
        <w:pPr>
          <w:ind w:left="4320" w:hanging="1440"/>
        </w:pPr>
      </w:lvl>
    </w:lvlOverride>
  </w:num>
  <w:num w:numId="3" w16cid:durableId="1961299006">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07501859">
    <w:abstractNumId w:val="14"/>
  </w:num>
  <w:num w:numId="5" w16cid:durableId="578632426">
    <w:abstractNumId w:val="5"/>
    <w:lvlOverride w:ilvl="0">
      <w:lvl w:ilvl="0">
        <w:start w:val="1"/>
        <w:numFmt w:val="decimal"/>
        <w:lvlText w:val="%1."/>
        <w:lvlJc w:val="left"/>
        <w:pPr>
          <w:ind w:left="360" w:hanging="360"/>
        </w:pPr>
        <w:rPr>
          <w:b/>
          <w:i w:val="0"/>
          <w:color w:val="auto"/>
        </w:rPr>
      </w:lvl>
    </w:lvlOverride>
    <w:lvlOverride w:ilvl="1">
      <w:lvl w:ilvl="1">
        <w:start w:val="1"/>
        <w:numFmt w:val="decimal"/>
        <w:lvlText w:val="%1.%2."/>
        <w:lvlJc w:val="left"/>
        <w:pPr>
          <w:ind w:left="792" w:hanging="432"/>
        </w:pPr>
        <w:rPr>
          <w:rFonts w:ascii="Arial" w:hAnsi="Arial" w:cs="Times New Roman" w:hint="default"/>
          <w:b w:val="0"/>
          <w:i w:val="0"/>
          <w:color w:val="000000" w:themeColor="text1"/>
          <w:sz w:val="20"/>
        </w:rPr>
      </w:lvl>
    </w:lvlOverride>
    <w:lvlOverride w:ilvl="2">
      <w:lvl w:ilvl="2">
        <w:start w:val="1"/>
        <w:numFmt w:val="decimal"/>
        <w:lvlText w:val="%1.%2.%3."/>
        <w:lvlJc w:val="left"/>
        <w:pPr>
          <w:ind w:left="1368" w:hanging="720"/>
        </w:pPr>
        <w:rPr>
          <w:rFonts w:ascii="Arial" w:hAnsi="Arial" w:cs="Times New Roman" w:hint="default"/>
          <w:b w:val="0"/>
          <w:i w:val="0"/>
          <w:color w:val="000000" w:themeColor="text1"/>
          <w:sz w:val="20"/>
        </w:rPr>
      </w:lvl>
    </w:lvlOverride>
    <w:lvlOverride w:ilvl="3">
      <w:lvl w:ilvl="3">
        <w:start w:val="1"/>
        <w:numFmt w:val="decimal"/>
        <w:lvlText w:val="%1.%2.%3.%4."/>
        <w:lvlJc w:val="left"/>
        <w:pPr>
          <w:ind w:left="1728" w:hanging="720"/>
        </w:pPr>
        <w:rPr>
          <w:rFonts w:ascii="Arial" w:hAnsi="Arial" w:cs="Arial" w:hint="default"/>
          <w:b w:val="0"/>
          <w:i w:val="0"/>
          <w:color w:val="000000" w:themeColor="text1"/>
          <w:sz w:val="20"/>
          <w:szCs w:val="20"/>
        </w:rPr>
      </w:lvl>
    </w:lvlOverride>
    <w:lvlOverride w:ilvl="4">
      <w:lvl w:ilvl="4">
        <w:start w:val="1"/>
        <w:numFmt w:val="decimal"/>
        <w:lvlText w:val="%1.%2.%3.%4.%5."/>
        <w:lvlJc w:val="left"/>
        <w:pPr>
          <w:ind w:left="2232" w:hanging="792"/>
        </w:pPr>
        <w:rPr>
          <w:i w:val="0"/>
          <w:color w:val="000000" w:themeColor="text1"/>
        </w:rPr>
      </w:lvl>
    </w:lvlOverride>
    <w:lvlOverride w:ilvl="5">
      <w:lvl w:ilvl="5">
        <w:start w:val="1"/>
        <w:numFmt w:val="decimal"/>
        <w:lvlText w:val="%1.%2.%3.%4.%5.%6."/>
        <w:lvlJc w:val="left"/>
        <w:pPr>
          <w:ind w:left="2736" w:hanging="936"/>
        </w:pPr>
      </w:lvl>
    </w:lvlOverride>
    <w:lvlOverride w:ilvl="6">
      <w:lvl w:ilvl="6">
        <w:start w:val="1"/>
        <w:numFmt w:val="decimal"/>
        <w:lvlText w:val="%1.%2.%3.%4.%5.%6.%7."/>
        <w:lvlJc w:val="left"/>
        <w:pPr>
          <w:ind w:left="3240" w:hanging="1080"/>
        </w:pPr>
      </w:lvl>
    </w:lvlOverride>
    <w:lvlOverride w:ilvl="7">
      <w:lvl w:ilvl="7">
        <w:start w:val="1"/>
        <w:numFmt w:val="decimal"/>
        <w:lvlText w:val="%1.%2.%3.%4.%5.%6.%7.%8."/>
        <w:lvlJc w:val="left"/>
        <w:pPr>
          <w:ind w:left="3744" w:hanging="1224"/>
        </w:pPr>
      </w:lvl>
    </w:lvlOverride>
    <w:lvlOverride w:ilvl="8">
      <w:lvl w:ilvl="8">
        <w:start w:val="1"/>
        <w:numFmt w:val="decimal"/>
        <w:lvlText w:val="%1.%2.%3.%4.%5.%6.%7.%8.%9."/>
        <w:lvlJc w:val="left"/>
        <w:pPr>
          <w:ind w:left="4320" w:hanging="1440"/>
        </w:pPr>
      </w:lvl>
    </w:lvlOverride>
  </w:num>
  <w:num w:numId="6" w16cid:durableId="724836027">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7237268">
    <w:abstractNumId w:val="14"/>
  </w:num>
  <w:num w:numId="8" w16cid:durableId="171653665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68289930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591668869">
    <w:abstractNumId w:val="3"/>
  </w:num>
  <w:num w:numId="11" w16cid:durableId="1282419692">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709845914">
    <w:abstractNumId w:val="14"/>
  </w:num>
  <w:num w:numId="13" w16cid:durableId="107244117">
    <w:abstractNumId w:val="6"/>
  </w:num>
  <w:num w:numId="14" w16cid:durableId="1288120746">
    <w:abstractNumId w:val="5"/>
  </w:num>
  <w:num w:numId="15" w16cid:durableId="783235011">
    <w:abstractNumId w:val="2"/>
  </w:num>
  <w:num w:numId="16" w16cid:durableId="1854413757">
    <w:abstractNumId w:val="17"/>
  </w:num>
  <w:num w:numId="17" w16cid:durableId="798377129">
    <w:abstractNumId w:val="8"/>
  </w:num>
  <w:num w:numId="18" w16cid:durableId="629090527">
    <w:abstractNumId w:val="16"/>
  </w:num>
  <w:num w:numId="19" w16cid:durableId="1981840201">
    <w:abstractNumId w:val="26"/>
  </w:num>
  <w:num w:numId="20" w16cid:durableId="771971802">
    <w:abstractNumId w:val="18"/>
  </w:num>
  <w:num w:numId="21" w16cid:durableId="557791008">
    <w:abstractNumId w:val="19"/>
  </w:num>
  <w:num w:numId="22" w16cid:durableId="1625883703">
    <w:abstractNumId w:val="25"/>
  </w:num>
  <w:num w:numId="23" w16cid:durableId="110586958">
    <w:abstractNumId w:val="12"/>
  </w:num>
  <w:num w:numId="24" w16cid:durableId="860122319">
    <w:abstractNumId w:val="21"/>
  </w:num>
  <w:num w:numId="25" w16cid:durableId="79182644">
    <w:abstractNumId w:val="15"/>
  </w:num>
  <w:num w:numId="26" w16cid:durableId="648484193">
    <w:abstractNumId w:val="4"/>
  </w:num>
  <w:num w:numId="27" w16cid:durableId="38482326">
    <w:abstractNumId w:val="10"/>
  </w:num>
  <w:num w:numId="28" w16cid:durableId="340199914">
    <w:abstractNumId w:val="1"/>
  </w:num>
  <w:num w:numId="29" w16cid:durableId="445273718">
    <w:abstractNumId w:val="23"/>
  </w:num>
  <w:num w:numId="30" w16cid:durableId="983969982">
    <w:abstractNumId w:val="11"/>
  </w:num>
  <w:num w:numId="31" w16cid:durableId="1411929864">
    <w:abstractNumId w:val="7"/>
  </w:num>
  <w:num w:numId="32" w16cid:durableId="1232080726">
    <w:abstractNumId w:val="13"/>
  </w:num>
  <w:num w:numId="33" w16cid:durableId="876697280">
    <w:abstractNumId w:val="27"/>
  </w:num>
  <w:num w:numId="34" w16cid:durableId="1092166050">
    <w:abstractNumId w:val="22"/>
  </w:num>
  <w:num w:numId="35" w16cid:durableId="801117093">
    <w:abstractNumId w:val="24"/>
  </w:num>
  <w:num w:numId="36" w16cid:durableId="97387484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B37"/>
    <w:rsid w:val="00000CC0"/>
    <w:rsid w:val="000026A8"/>
    <w:rsid w:val="00003ED6"/>
    <w:rsid w:val="00004123"/>
    <w:rsid w:val="00007466"/>
    <w:rsid w:val="00010B5E"/>
    <w:rsid w:val="000133E5"/>
    <w:rsid w:val="000300FB"/>
    <w:rsid w:val="000301F2"/>
    <w:rsid w:val="000330AF"/>
    <w:rsid w:val="00033B11"/>
    <w:rsid w:val="00033EA9"/>
    <w:rsid w:val="00041665"/>
    <w:rsid w:val="00043B57"/>
    <w:rsid w:val="0004461B"/>
    <w:rsid w:val="00047316"/>
    <w:rsid w:val="000517FE"/>
    <w:rsid w:val="00054C01"/>
    <w:rsid w:val="00061556"/>
    <w:rsid w:val="00071E2F"/>
    <w:rsid w:val="000755CE"/>
    <w:rsid w:val="0008470D"/>
    <w:rsid w:val="000864AF"/>
    <w:rsid w:val="000A11F4"/>
    <w:rsid w:val="000B0CF0"/>
    <w:rsid w:val="000B3427"/>
    <w:rsid w:val="000B3952"/>
    <w:rsid w:val="000B5EB9"/>
    <w:rsid w:val="000B64B5"/>
    <w:rsid w:val="000C58F8"/>
    <w:rsid w:val="000C5C1E"/>
    <w:rsid w:val="000D1C00"/>
    <w:rsid w:val="000D7349"/>
    <w:rsid w:val="000E3950"/>
    <w:rsid w:val="000F55FF"/>
    <w:rsid w:val="00101FBD"/>
    <w:rsid w:val="00102A1A"/>
    <w:rsid w:val="0010301B"/>
    <w:rsid w:val="00103844"/>
    <w:rsid w:val="001063F9"/>
    <w:rsid w:val="00114D6E"/>
    <w:rsid w:val="0013218F"/>
    <w:rsid w:val="001324BB"/>
    <w:rsid w:val="00133EFE"/>
    <w:rsid w:val="00140E9E"/>
    <w:rsid w:val="001431EF"/>
    <w:rsid w:val="00160B43"/>
    <w:rsid w:val="001641C6"/>
    <w:rsid w:val="00165142"/>
    <w:rsid w:val="0017575D"/>
    <w:rsid w:val="00177921"/>
    <w:rsid w:val="0019208A"/>
    <w:rsid w:val="001A5CB8"/>
    <w:rsid w:val="001A6F6B"/>
    <w:rsid w:val="001C4095"/>
    <w:rsid w:val="001C5E33"/>
    <w:rsid w:val="001D5F44"/>
    <w:rsid w:val="001E072F"/>
    <w:rsid w:val="001E32C2"/>
    <w:rsid w:val="001E46CA"/>
    <w:rsid w:val="001F4E6E"/>
    <w:rsid w:val="002015CE"/>
    <w:rsid w:val="0023259B"/>
    <w:rsid w:val="00243DF0"/>
    <w:rsid w:val="0024604D"/>
    <w:rsid w:val="0024624C"/>
    <w:rsid w:val="00253225"/>
    <w:rsid w:val="002633CE"/>
    <w:rsid w:val="002661F7"/>
    <w:rsid w:val="0028074D"/>
    <w:rsid w:val="00281B0E"/>
    <w:rsid w:val="002879A1"/>
    <w:rsid w:val="002879CA"/>
    <w:rsid w:val="00295AF8"/>
    <w:rsid w:val="002B2F0C"/>
    <w:rsid w:val="002C43F3"/>
    <w:rsid w:val="002C657E"/>
    <w:rsid w:val="003200D9"/>
    <w:rsid w:val="00322F43"/>
    <w:rsid w:val="00326F48"/>
    <w:rsid w:val="003278ED"/>
    <w:rsid w:val="00330336"/>
    <w:rsid w:val="0033526C"/>
    <w:rsid w:val="00342B41"/>
    <w:rsid w:val="00347815"/>
    <w:rsid w:val="00357C52"/>
    <w:rsid w:val="00357D3E"/>
    <w:rsid w:val="0036075F"/>
    <w:rsid w:val="00361AC8"/>
    <w:rsid w:val="00377EBD"/>
    <w:rsid w:val="00392677"/>
    <w:rsid w:val="00397E4A"/>
    <w:rsid w:val="003A1326"/>
    <w:rsid w:val="003B1556"/>
    <w:rsid w:val="003B2D92"/>
    <w:rsid w:val="003B3C9E"/>
    <w:rsid w:val="003D14D5"/>
    <w:rsid w:val="003D1788"/>
    <w:rsid w:val="003D7E99"/>
    <w:rsid w:val="003E3A0D"/>
    <w:rsid w:val="003E3FB6"/>
    <w:rsid w:val="003E3FD3"/>
    <w:rsid w:val="003E48AC"/>
    <w:rsid w:val="003E75FD"/>
    <w:rsid w:val="003F3030"/>
    <w:rsid w:val="00401A7A"/>
    <w:rsid w:val="00401B55"/>
    <w:rsid w:val="00401FE4"/>
    <w:rsid w:val="00402117"/>
    <w:rsid w:val="00406912"/>
    <w:rsid w:val="0040730C"/>
    <w:rsid w:val="00412183"/>
    <w:rsid w:val="0041333E"/>
    <w:rsid w:val="00413661"/>
    <w:rsid w:val="004162A6"/>
    <w:rsid w:val="00420D93"/>
    <w:rsid w:val="00421FE6"/>
    <w:rsid w:val="004236C2"/>
    <w:rsid w:val="00424C18"/>
    <w:rsid w:val="00424C44"/>
    <w:rsid w:val="0043213F"/>
    <w:rsid w:val="00433AFF"/>
    <w:rsid w:val="00437BA1"/>
    <w:rsid w:val="00442156"/>
    <w:rsid w:val="00443281"/>
    <w:rsid w:val="00443F9C"/>
    <w:rsid w:val="00450956"/>
    <w:rsid w:val="0045277B"/>
    <w:rsid w:val="004549E2"/>
    <w:rsid w:val="00454AA0"/>
    <w:rsid w:val="004568B3"/>
    <w:rsid w:val="00456ECF"/>
    <w:rsid w:val="00457AD5"/>
    <w:rsid w:val="004605DD"/>
    <w:rsid w:val="00470DD4"/>
    <w:rsid w:val="0048046B"/>
    <w:rsid w:val="004805A5"/>
    <w:rsid w:val="00487A2E"/>
    <w:rsid w:val="00495585"/>
    <w:rsid w:val="004A338D"/>
    <w:rsid w:val="004A4CA2"/>
    <w:rsid w:val="004B3086"/>
    <w:rsid w:val="004B5DD2"/>
    <w:rsid w:val="004B7BA3"/>
    <w:rsid w:val="004C2540"/>
    <w:rsid w:val="004C5954"/>
    <w:rsid w:val="004E0599"/>
    <w:rsid w:val="004E122E"/>
    <w:rsid w:val="004E4C28"/>
    <w:rsid w:val="004E5AF9"/>
    <w:rsid w:val="004F2003"/>
    <w:rsid w:val="004F5778"/>
    <w:rsid w:val="00501098"/>
    <w:rsid w:val="00506809"/>
    <w:rsid w:val="0051017C"/>
    <w:rsid w:val="00510243"/>
    <w:rsid w:val="00511C43"/>
    <w:rsid w:val="00515696"/>
    <w:rsid w:val="005162B3"/>
    <w:rsid w:val="005224DE"/>
    <w:rsid w:val="00530AED"/>
    <w:rsid w:val="0053303E"/>
    <w:rsid w:val="00540774"/>
    <w:rsid w:val="00545036"/>
    <w:rsid w:val="00566504"/>
    <w:rsid w:val="00572247"/>
    <w:rsid w:val="00584D35"/>
    <w:rsid w:val="00586A17"/>
    <w:rsid w:val="00592847"/>
    <w:rsid w:val="0059494C"/>
    <w:rsid w:val="005974ED"/>
    <w:rsid w:val="005A1069"/>
    <w:rsid w:val="005A229C"/>
    <w:rsid w:val="005B00E4"/>
    <w:rsid w:val="005B0C1D"/>
    <w:rsid w:val="005C00DD"/>
    <w:rsid w:val="005D61B1"/>
    <w:rsid w:val="005E0903"/>
    <w:rsid w:val="005E194E"/>
    <w:rsid w:val="005E3074"/>
    <w:rsid w:val="005E644F"/>
    <w:rsid w:val="005F2BD4"/>
    <w:rsid w:val="005F59A9"/>
    <w:rsid w:val="005F67B7"/>
    <w:rsid w:val="006042AE"/>
    <w:rsid w:val="00612531"/>
    <w:rsid w:val="00613F9A"/>
    <w:rsid w:val="006155EF"/>
    <w:rsid w:val="00626970"/>
    <w:rsid w:val="006273C6"/>
    <w:rsid w:val="00627DEE"/>
    <w:rsid w:val="00631BB3"/>
    <w:rsid w:val="00634242"/>
    <w:rsid w:val="006363F8"/>
    <w:rsid w:val="00636ED6"/>
    <w:rsid w:val="006404BD"/>
    <w:rsid w:val="006457A4"/>
    <w:rsid w:val="00645D3B"/>
    <w:rsid w:val="0064676C"/>
    <w:rsid w:val="00647876"/>
    <w:rsid w:val="0065147C"/>
    <w:rsid w:val="006531FD"/>
    <w:rsid w:val="0066243B"/>
    <w:rsid w:val="00662760"/>
    <w:rsid w:val="006652E5"/>
    <w:rsid w:val="00666AC6"/>
    <w:rsid w:val="006708F3"/>
    <w:rsid w:val="00671040"/>
    <w:rsid w:val="006844BA"/>
    <w:rsid w:val="00691F60"/>
    <w:rsid w:val="00694B8F"/>
    <w:rsid w:val="006B58C1"/>
    <w:rsid w:val="006E0E3D"/>
    <w:rsid w:val="006E4D09"/>
    <w:rsid w:val="0070288D"/>
    <w:rsid w:val="00704AAB"/>
    <w:rsid w:val="00705E20"/>
    <w:rsid w:val="00707397"/>
    <w:rsid w:val="00707985"/>
    <w:rsid w:val="007105C5"/>
    <w:rsid w:val="00710E7A"/>
    <w:rsid w:val="00711999"/>
    <w:rsid w:val="00713D63"/>
    <w:rsid w:val="00717B81"/>
    <w:rsid w:val="00717FF3"/>
    <w:rsid w:val="00724033"/>
    <w:rsid w:val="007278FB"/>
    <w:rsid w:val="00733093"/>
    <w:rsid w:val="00734A50"/>
    <w:rsid w:val="00740AF3"/>
    <w:rsid w:val="0074345A"/>
    <w:rsid w:val="0074399D"/>
    <w:rsid w:val="007443B6"/>
    <w:rsid w:val="0074756F"/>
    <w:rsid w:val="00750C09"/>
    <w:rsid w:val="00753708"/>
    <w:rsid w:val="007538E1"/>
    <w:rsid w:val="00757A13"/>
    <w:rsid w:val="0076041B"/>
    <w:rsid w:val="007642B4"/>
    <w:rsid w:val="00765559"/>
    <w:rsid w:val="0076714F"/>
    <w:rsid w:val="0076749E"/>
    <w:rsid w:val="007743E0"/>
    <w:rsid w:val="007760D5"/>
    <w:rsid w:val="00777189"/>
    <w:rsid w:val="00777C81"/>
    <w:rsid w:val="00780DBD"/>
    <w:rsid w:val="007839A1"/>
    <w:rsid w:val="00784D7C"/>
    <w:rsid w:val="00790F0E"/>
    <w:rsid w:val="00795A09"/>
    <w:rsid w:val="007C59E7"/>
    <w:rsid w:val="007E7C14"/>
    <w:rsid w:val="007E7D6A"/>
    <w:rsid w:val="007F166B"/>
    <w:rsid w:val="008114E8"/>
    <w:rsid w:val="00823DB4"/>
    <w:rsid w:val="00825F88"/>
    <w:rsid w:val="00826B9C"/>
    <w:rsid w:val="00832EA9"/>
    <w:rsid w:val="0083712D"/>
    <w:rsid w:val="00840C94"/>
    <w:rsid w:val="00842E86"/>
    <w:rsid w:val="008466E8"/>
    <w:rsid w:val="0085185D"/>
    <w:rsid w:val="00855B68"/>
    <w:rsid w:val="00871061"/>
    <w:rsid w:val="008807A1"/>
    <w:rsid w:val="00880C67"/>
    <w:rsid w:val="00882C03"/>
    <w:rsid w:val="008839AB"/>
    <w:rsid w:val="00886750"/>
    <w:rsid w:val="0088724A"/>
    <w:rsid w:val="00892144"/>
    <w:rsid w:val="00895FA9"/>
    <w:rsid w:val="008A0D05"/>
    <w:rsid w:val="008A296F"/>
    <w:rsid w:val="008A6ABC"/>
    <w:rsid w:val="008A6F5C"/>
    <w:rsid w:val="008B13D7"/>
    <w:rsid w:val="008B4DB9"/>
    <w:rsid w:val="008C63DC"/>
    <w:rsid w:val="008C6D3E"/>
    <w:rsid w:val="008D426B"/>
    <w:rsid w:val="008D6005"/>
    <w:rsid w:val="008E403A"/>
    <w:rsid w:val="008E4E91"/>
    <w:rsid w:val="008E6DBC"/>
    <w:rsid w:val="0090082D"/>
    <w:rsid w:val="00905593"/>
    <w:rsid w:val="00906086"/>
    <w:rsid w:val="00922AD4"/>
    <w:rsid w:val="00925C10"/>
    <w:rsid w:val="0093125A"/>
    <w:rsid w:val="00932284"/>
    <w:rsid w:val="009341D6"/>
    <w:rsid w:val="0094162C"/>
    <w:rsid w:val="009427D5"/>
    <w:rsid w:val="009502FC"/>
    <w:rsid w:val="009617C2"/>
    <w:rsid w:val="00964F18"/>
    <w:rsid w:val="0097352C"/>
    <w:rsid w:val="00976F71"/>
    <w:rsid w:val="00984B1D"/>
    <w:rsid w:val="0098612C"/>
    <w:rsid w:val="00986A4C"/>
    <w:rsid w:val="009933D2"/>
    <w:rsid w:val="009947A9"/>
    <w:rsid w:val="0099529B"/>
    <w:rsid w:val="009B52E5"/>
    <w:rsid w:val="009C6008"/>
    <w:rsid w:val="009D2AEF"/>
    <w:rsid w:val="009D6837"/>
    <w:rsid w:val="009E07F0"/>
    <w:rsid w:val="009E2AEB"/>
    <w:rsid w:val="009E3751"/>
    <w:rsid w:val="009F0FF8"/>
    <w:rsid w:val="009F6CC1"/>
    <w:rsid w:val="00A131D7"/>
    <w:rsid w:val="00A404A1"/>
    <w:rsid w:val="00A507F5"/>
    <w:rsid w:val="00A544D9"/>
    <w:rsid w:val="00A550E8"/>
    <w:rsid w:val="00A56174"/>
    <w:rsid w:val="00A70051"/>
    <w:rsid w:val="00A707E1"/>
    <w:rsid w:val="00A85F99"/>
    <w:rsid w:val="00AA0E64"/>
    <w:rsid w:val="00AA1920"/>
    <w:rsid w:val="00AA1BAE"/>
    <w:rsid w:val="00AA525D"/>
    <w:rsid w:val="00AB23AD"/>
    <w:rsid w:val="00AB31BD"/>
    <w:rsid w:val="00AC4626"/>
    <w:rsid w:val="00AC6923"/>
    <w:rsid w:val="00AD20E8"/>
    <w:rsid w:val="00AD44B5"/>
    <w:rsid w:val="00AE5980"/>
    <w:rsid w:val="00AE7C65"/>
    <w:rsid w:val="00B1632B"/>
    <w:rsid w:val="00B24272"/>
    <w:rsid w:val="00B5016A"/>
    <w:rsid w:val="00B516B9"/>
    <w:rsid w:val="00B541B0"/>
    <w:rsid w:val="00B55B75"/>
    <w:rsid w:val="00B63292"/>
    <w:rsid w:val="00B674F4"/>
    <w:rsid w:val="00B70811"/>
    <w:rsid w:val="00B77867"/>
    <w:rsid w:val="00B81E13"/>
    <w:rsid w:val="00B828F0"/>
    <w:rsid w:val="00B83136"/>
    <w:rsid w:val="00B8608E"/>
    <w:rsid w:val="00B8646D"/>
    <w:rsid w:val="00B91A65"/>
    <w:rsid w:val="00BB1829"/>
    <w:rsid w:val="00BB610C"/>
    <w:rsid w:val="00BC1050"/>
    <w:rsid w:val="00BD0AE7"/>
    <w:rsid w:val="00BE05AA"/>
    <w:rsid w:val="00BE4280"/>
    <w:rsid w:val="00BF20FC"/>
    <w:rsid w:val="00BF3003"/>
    <w:rsid w:val="00C02B56"/>
    <w:rsid w:val="00C06D88"/>
    <w:rsid w:val="00C12FDC"/>
    <w:rsid w:val="00C141C1"/>
    <w:rsid w:val="00C1718E"/>
    <w:rsid w:val="00C2034D"/>
    <w:rsid w:val="00C22FA1"/>
    <w:rsid w:val="00C23997"/>
    <w:rsid w:val="00C23CC0"/>
    <w:rsid w:val="00C312AA"/>
    <w:rsid w:val="00C316D0"/>
    <w:rsid w:val="00C44EF3"/>
    <w:rsid w:val="00C45742"/>
    <w:rsid w:val="00C45A92"/>
    <w:rsid w:val="00C516CD"/>
    <w:rsid w:val="00C51AE2"/>
    <w:rsid w:val="00C52281"/>
    <w:rsid w:val="00C55E77"/>
    <w:rsid w:val="00C56D6F"/>
    <w:rsid w:val="00C7028D"/>
    <w:rsid w:val="00C74445"/>
    <w:rsid w:val="00C77ECE"/>
    <w:rsid w:val="00C81FC1"/>
    <w:rsid w:val="00C91C2E"/>
    <w:rsid w:val="00C94B37"/>
    <w:rsid w:val="00CA2390"/>
    <w:rsid w:val="00CA2B92"/>
    <w:rsid w:val="00CB2183"/>
    <w:rsid w:val="00CB6E3C"/>
    <w:rsid w:val="00CC0168"/>
    <w:rsid w:val="00CC21BE"/>
    <w:rsid w:val="00CC3E47"/>
    <w:rsid w:val="00CD1F22"/>
    <w:rsid w:val="00CD5345"/>
    <w:rsid w:val="00CE1AEC"/>
    <w:rsid w:val="00CF4701"/>
    <w:rsid w:val="00D025FF"/>
    <w:rsid w:val="00D03BE3"/>
    <w:rsid w:val="00D048C9"/>
    <w:rsid w:val="00D07887"/>
    <w:rsid w:val="00D10353"/>
    <w:rsid w:val="00D12908"/>
    <w:rsid w:val="00D17965"/>
    <w:rsid w:val="00D2081E"/>
    <w:rsid w:val="00D24CD0"/>
    <w:rsid w:val="00D3579F"/>
    <w:rsid w:val="00D42104"/>
    <w:rsid w:val="00D43578"/>
    <w:rsid w:val="00D54700"/>
    <w:rsid w:val="00D63079"/>
    <w:rsid w:val="00D64D3B"/>
    <w:rsid w:val="00D64D6F"/>
    <w:rsid w:val="00D703E8"/>
    <w:rsid w:val="00D825D1"/>
    <w:rsid w:val="00D836BE"/>
    <w:rsid w:val="00D8676C"/>
    <w:rsid w:val="00D87DB6"/>
    <w:rsid w:val="00DA4AF7"/>
    <w:rsid w:val="00DB32A6"/>
    <w:rsid w:val="00DB3A1B"/>
    <w:rsid w:val="00DB411A"/>
    <w:rsid w:val="00DB50DB"/>
    <w:rsid w:val="00DC3C12"/>
    <w:rsid w:val="00DC4DC5"/>
    <w:rsid w:val="00DC4DE7"/>
    <w:rsid w:val="00DC4EB8"/>
    <w:rsid w:val="00DC5494"/>
    <w:rsid w:val="00DC560F"/>
    <w:rsid w:val="00DC56E3"/>
    <w:rsid w:val="00DC7E38"/>
    <w:rsid w:val="00DD0D9B"/>
    <w:rsid w:val="00DD6B2F"/>
    <w:rsid w:val="00DD6BB2"/>
    <w:rsid w:val="00DE0FF8"/>
    <w:rsid w:val="00DE30B3"/>
    <w:rsid w:val="00DE43F1"/>
    <w:rsid w:val="00DE50BB"/>
    <w:rsid w:val="00DF1DC3"/>
    <w:rsid w:val="00DF3302"/>
    <w:rsid w:val="00DF3E6F"/>
    <w:rsid w:val="00DF5AF8"/>
    <w:rsid w:val="00DF7026"/>
    <w:rsid w:val="00E1135B"/>
    <w:rsid w:val="00E115E7"/>
    <w:rsid w:val="00E2012B"/>
    <w:rsid w:val="00E239BE"/>
    <w:rsid w:val="00E23A70"/>
    <w:rsid w:val="00E25504"/>
    <w:rsid w:val="00E27740"/>
    <w:rsid w:val="00E306AF"/>
    <w:rsid w:val="00E32C78"/>
    <w:rsid w:val="00E40504"/>
    <w:rsid w:val="00E426FF"/>
    <w:rsid w:val="00E44FD1"/>
    <w:rsid w:val="00E46EA2"/>
    <w:rsid w:val="00E46FC4"/>
    <w:rsid w:val="00E522EB"/>
    <w:rsid w:val="00E55AD6"/>
    <w:rsid w:val="00E704FE"/>
    <w:rsid w:val="00E72E48"/>
    <w:rsid w:val="00E73184"/>
    <w:rsid w:val="00E81CDF"/>
    <w:rsid w:val="00E85BFC"/>
    <w:rsid w:val="00E913CC"/>
    <w:rsid w:val="00E946FC"/>
    <w:rsid w:val="00EA0885"/>
    <w:rsid w:val="00EA08A3"/>
    <w:rsid w:val="00EA1CCA"/>
    <w:rsid w:val="00EA54D0"/>
    <w:rsid w:val="00EC1E4E"/>
    <w:rsid w:val="00EC42B4"/>
    <w:rsid w:val="00ED1E2D"/>
    <w:rsid w:val="00ED7019"/>
    <w:rsid w:val="00EE25C9"/>
    <w:rsid w:val="00EE70B8"/>
    <w:rsid w:val="00EF2030"/>
    <w:rsid w:val="00EF44C0"/>
    <w:rsid w:val="00EF55C3"/>
    <w:rsid w:val="00F0125B"/>
    <w:rsid w:val="00F038FE"/>
    <w:rsid w:val="00F11E0F"/>
    <w:rsid w:val="00F1347A"/>
    <w:rsid w:val="00F144A4"/>
    <w:rsid w:val="00F1652F"/>
    <w:rsid w:val="00F376A9"/>
    <w:rsid w:val="00F418E7"/>
    <w:rsid w:val="00F4489A"/>
    <w:rsid w:val="00F45A2C"/>
    <w:rsid w:val="00F4654E"/>
    <w:rsid w:val="00F62CC7"/>
    <w:rsid w:val="00F70975"/>
    <w:rsid w:val="00F7756E"/>
    <w:rsid w:val="00F911A0"/>
    <w:rsid w:val="00FA09F8"/>
    <w:rsid w:val="00FA1984"/>
    <w:rsid w:val="00FA3E1F"/>
    <w:rsid w:val="00FA4610"/>
    <w:rsid w:val="00FB0CD2"/>
    <w:rsid w:val="00FB43D9"/>
    <w:rsid w:val="00FB4447"/>
    <w:rsid w:val="00FB4A69"/>
    <w:rsid w:val="00FC10E1"/>
    <w:rsid w:val="00FC74E8"/>
    <w:rsid w:val="00FD7F14"/>
    <w:rsid w:val="00FE34A1"/>
    <w:rsid w:val="00FE763A"/>
    <w:rsid w:val="00FE7DC4"/>
    <w:rsid w:val="00FF0A0B"/>
    <w:rsid w:val="00FF1800"/>
    <w:rsid w:val="00FF18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4C9C66"/>
  <w15:docId w15:val="{2CCB0A5D-C728-4B72-91D8-2EDDD7C81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0FF8"/>
    <w:pPr>
      <w:spacing w:after="0" w:line="240" w:lineRule="auto"/>
    </w:pPr>
    <w:rPr>
      <w:rFonts w:ascii="Times New Roman" w:eastAsiaTheme="minorEastAsia" w:hAnsi="Times New Roman" w:cs="Times New Roman"/>
      <w:sz w:val="24"/>
      <w:szCs w:val="24"/>
    </w:rPr>
  </w:style>
  <w:style w:type="paragraph" w:styleId="Heading1">
    <w:name w:val="heading 1"/>
    <w:basedOn w:val="Normal"/>
    <w:next w:val="Normal"/>
    <w:link w:val="Heading1Char"/>
    <w:uiPriority w:val="99"/>
    <w:qFormat/>
    <w:rsid w:val="00DE0FF8"/>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3526C"/>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DE0FF8"/>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DE0FF8"/>
    <w:rPr>
      <w:rFonts w:ascii="Times New Roman" w:hAnsi="Times New Roman" w:cs="Times New Roman" w:hint="default"/>
      <w:color w:val="0000FF"/>
      <w:u w:val="single"/>
    </w:rPr>
  </w:style>
  <w:style w:type="paragraph" w:styleId="NormalWeb">
    <w:name w:val="Normal (Web)"/>
    <w:basedOn w:val="Normal"/>
    <w:uiPriority w:val="99"/>
    <w:unhideWhenUsed/>
    <w:rsid w:val="00DE0FF8"/>
    <w:pPr>
      <w:spacing w:before="100" w:beforeAutospacing="1" w:after="100" w:afterAutospacing="1"/>
    </w:pPr>
    <w:rPr>
      <w:rFonts w:eastAsia="Times New Roman"/>
    </w:rPr>
  </w:style>
  <w:style w:type="paragraph" w:styleId="BodyText">
    <w:name w:val="Body Text"/>
    <w:basedOn w:val="Normal"/>
    <w:link w:val="BodyTextChar"/>
    <w:uiPriority w:val="99"/>
    <w:unhideWhenUsed/>
    <w:rsid w:val="00DE0FF8"/>
    <w:rPr>
      <w:rFonts w:ascii="Arial" w:eastAsia="Times New Roman" w:hAnsi="Arial"/>
      <w:sz w:val="12"/>
      <w:szCs w:val="20"/>
    </w:rPr>
  </w:style>
  <w:style w:type="character" w:customStyle="1" w:styleId="BodyTextChar">
    <w:name w:val="Body Text Char"/>
    <w:basedOn w:val="DefaultParagraphFont"/>
    <w:link w:val="BodyText"/>
    <w:uiPriority w:val="99"/>
    <w:rsid w:val="00DE0FF8"/>
    <w:rPr>
      <w:rFonts w:ascii="Arial" w:eastAsia="Times New Roman" w:hAnsi="Arial" w:cs="Times New Roman"/>
      <w:sz w:val="12"/>
      <w:szCs w:val="20"/>
    </w:rPr>
  </w:style>
  <w:style w:type="paragraph" w:styleId="BodyTextIndent">
    <w:name w:val="Body Text Indent"/>
    <w:basedOn w:val="Normal"/>
    <w:link w:val="BodyTextIndentChar"/>
    <w:uiPriority w:val="99"/>
    <w:semiHidden/>
    <w:unhideWhenUsed/>
    <w:rsid w:val="00DE0FF8"/>
    <w:pPr>
      <w:spacing w:after="120"/>
      <w:ind w:left="360"/>
    </w:pPr>
  </w:style>
  <w:style w:type="character" w:customStyle="1" w:styleId="BodyTextIndentChar">
    <w:name w:val="Body Text Indent Char"/>
    <w:basedOn w:val="DefaultParagraphFont"/>
    <w:link w:val="BodyTextIndent"/>
    <w:uiPriority w:val="99"/>
    <w:semiHidden/>
    <w:rsid w:val="00DE0FF8"/>
    <w:rPr>
      <w:rFonts w:ascii="Times New Roman" w:eastAsiaTheme="minorEastAsia" w:hAnsi="Times New Roman" w:cs="Times New Roman"/>
      <w:sz w:val="24"/>
      <w:szCs w:val="24"/>
    </w:rPr>
  </w:style>
  <w:style w:type="paragraph" w:styleId="NoSpacing">
    <w:name w:val="No Spacing"/>
    <w:uiPriority w:val="1"/>
    <w:qFormat/>
    <w:rsid w:val="00DE0FF8"/>
    <w:pPr>
      <w:spacing w:after="0" w:line="240" w:lineRule="auto"/>
    </w:pPr>
  </w:style>
  <w:style w:type="character" w:customStyle="1" w:styleId="ListParagraphChar">
    <w:name w:val="List Paragraph Char"/>
    <w:basedOn w:val="DefaultParagraphFont"/>
    <w:link w:val="ListParagraph"/>
    <w:uiPriority w:val="34"/>
    <w:locked/>
    <w:rsid w:val="00DE0FF8"/>
    <w:rPr>
      <w:rFonts w:ascii="Times New Roman" w:eastAsia="Calibri" w:hAnsi="Times New Roman" w:cs="Times New Roman"/>
      <w:sz w:val="24"/>
      <w:szCs w:val="24"/>
    </w:rPr>
  </w:style>
  <w:style w:type="paragraph" w:styleId="ListParagraph">
    <w:name w:val="List Paragraph"/>
    <w:basedOn w:val="Normal"/>
    <w:link w:val="ListParagraphChar"/>
    <w:uiPriority w:val="34"/>
    <w:qFormat/>
    <w:rsid w:val="00DE0FF8"/>
    <w:pPr>
      <w:ind w:left="720"/>
      <w:contextualSpacing/>
    </w:pPr>
    <w:rPr>
      <w:rFonts w:eastAsia="Calibri"/>
    </w:rPr>
  </w:style>
  <w:style w:type="paragraph" w:customStyle="1" w:styleId="p4">
    <w:name w:val="p4"/>
    <w:basedOn w:val="Normal"/>
    <w:uiPriority w:val="99"/>
    <w:rsid w:val="00DE0FF8"/>
    <w:pPr>
      <w:widowControl w:val="0"/>
      <w:tabs>
        <w:tab w:val="left" w:pos="720"/>
      </w:tabs>
      <w:snapToGrid w:val="0"/>
      <w:spacing w:after="200" w:line="240" w:lineRule="atLeast"/>
      <w:jc w:val="both"/>
    </w:pPr>
    <w:rPr>
      <w:rFonts w:asciiTheme="minorHAnsi" w:hAnsiTheme="minorHAnsi" w:cstheme="minorBidi"/>
      <w:sz w:val="22"/>
      <w:szCs w:val="20"/>
    </w:rPr>
  </w:style>
  <w:style w:type="character" w:customStyle="1" w:styleId="va-bold">
    <w:name w:val="va-bold"/>
    <w:basedOn w:val="DefaultParagraphFont"/>
    <w:rsid w:val="00DE0FF8"/>
  </w:style>
  <w:style w:type="paragraph" w:styleId="Header">
    <w:name w:val="header"/>
    <w:basedOn w:val="Normal"/>
    <w:link w:val="HeaderChar"/>
    <w:uiPriority w:val="99"/>
    <w:unhideWhenUsed/>
    <w:rsid w:val="00D42104"/>
    <w:pPr>
      <w:tabs>
        <w:tab w:val="center" w:pos="4680"/>
        <w:tab w:val="right" w:pos="9360"/>
      </w:tabs>
    </w:pPr>
  </w:style>
  <w:style w:type="character" w:customStyle="1" w:styleId="HeaderChar">
    <w:name w:val="Header Char"/>
    <w:basedOn w:val="DefaultParagraphFont"/>
    <w:link w:val="Header"/>
    <w:uiPriority w:val="99"/>
    <w:rsid w:val="00D42104"/>
    <w:rPr>
      <w:rFonts w:ascii="Times New Roman" w:eastAsiaTheme="minorEastAsia" w:hAnsi="Times New Roman" w:cs="Times New Roman"/>
      <w:sz w:val="24"/>
      <w:szCs w:val="24"/>
    </w:rPr>
  </w:style>
  <w:style w:type="paragraph" w:styleId="Footer">
    <w:name w:val="footer"/>
    <w:basedOn w:val="Normal"/>
    <w:link w:val="FooterChar"/>
    <w:uiPriority w:val="99"/>
    <w:unhideWhenUsed/>
    <w:rsid w:val="00D42104"/>
    <w:pPr>
      <w:tabs>
        <w:tab w:val="center" w:pos="4680"/>
        <w:tab w:val="right" w:pos="9360"/>
      </w:tabs>
    </w:pPr>
  </w:style>
  <w:style w:type="character" w:customStyle="1" w:styleId="FooterChar">
    <w:name w:val="Footer Char"/>
    <w:basedOn w:val="DefaultParagraphFont"/>
    <w:link w:val="Footer"/>
    <w:uiPriority w:val="99"/>
    <w:rsid w:val="00D42104"/>
    <w:rPr>
      <w:rFonts w:ascii="Times New Roman" w:eastAsiaTheme="minorEastAsia" w:hAnsi="Times New Roman" w:cs="Times New Roman"/>
      <w:sz w:val="24"/>
      <w:szCs w:val="24"/>
    </w:rPr>
  </w:style>
  <w:style w:type="character" w:customStyle="1" w:styleId="Heading2Char">
    <w:name w:val="Heading 2 Char"/>
    <w:basedOn w:val="DefaultParagraphFont"/>
    <w:link w:val="Heading2"/>
    <w:uiPriority w:val="9"/>
    <w:rsid w:val="0033526C"/>
    <w:rPr>
      <w:rFonts w:asciiTheme="majorHAnsi" w:eastAsiaTheme="majorEastAsia" w:hAnsiTheme="majorHAnsi" w:cstheme="majorBidi"/>
      <w:b/>
      <w:bCs/>
      <w:color w:val="4F81BD" w:themeColor="accent1"/>
      <w:sz w:val="26"/>
      <w:szCs w:val="26"/>
    </w:rPr>
  </w:style>
  <w:style w:type="character" w:customStyle="1" w:styleId="AAMSKBFill-InHighlight">
    <w:name w:val="AAMS KB Fill-In Highlight"/>
    <w:basedOn w:val="DefaultParagraphFont"/>
    <w:uiPriority w:val="99"/>
    <w:rsid w:val="001E32C2"/>
    <w:rPr>
      <w:color w:val="C00000"/>
      <w:bdr w:val="none" w:sz="0" w:space="0" w:color="auto" w:frame="1"/>
    </w:rPr>
  </w:style>
  <w:style w:type="character" w:customStyle="1" w:styleId="AAMSKBSegmentNumberingHighlight">
    <w:name w:val="AAMS KB Segment Numbering Highlight"/>
    <w:basedOn w:val="DefaultParagraphFont"/>
    <w:uiPriority w:val="99"/>
    <w:rsid w:val="001E32C2"/>
    <w:rPr>
      <w:color w:val="00B050"/>
    </w:rPr>
  </w:style>
  <w:style w:type="table" w:styleId="TableGrid">
    <w:name w:val="Table Grid"/>
    <w:basedOn w:val="TableNormal"/>
    <w:uiPriority w:val="59"/>
    <w:rsid w:val="001E32C2"/>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1E32C2"/>
    <w:rPr>
      <w:rFonts w:ascii="Tahoma" w:hAnsi="Tahoma" w:cs="Tahoma"/>
      <w:sz w:val="16"/>
      <w:szCs w:val="16"/>
    </w:rPr>
  </w:style>
  <w:style w:type="character" w:customStyle="1" w:styleId="BalloonTextChar">
    <w:name w:val="Balloon Text Char"/>
    <w:basedOn w:val="DefaultParagraphFont"/>
    <w:link w:val="BalloonText"/>
    <w:uiPriority w:val="99"/>
    <w:semiHidden/>
    <w:rsid w:val="001E32C2"/>
    <w:rPr>
      <w:rFonts w:ascii="Tahoma" w:eastAsiaTheme="minorEastAsia" w:hAnsi="Tahoma" w:cs="Tahoma"/>
      <w:sz w:val="16"/>
      <w:szCs w:val="16"/>
    </w:rPr>
  </w:style>
  <w:style w:type="paragraph" w:styleId="ListNumber">
    <w:name w:val="List Number"/>
    <w:basedOn w:val="Normal"/>
    <w:uiPriority w:val="99"/>
    <w:semiHidden/>
    <w:unhideWhenUsed/>
    <w:qFormat/>
    <w:rsid w:val="000A11F4"/>
    <w:pPr>
      <w:spacing w:line="276" w:lineRule="auto"/>
      <w:ind w:left="360" w:hanging="360"/>
      <w:jc w:val="both"/>
    </w:pPr>
    <w:rPr>
      <w:rFonts w:ascii="Arial" w:eastAsia="Times New Roman" w:hAnsi="Arial" w:cs="Arial"/>
    </w:rPr>
  </w:style>
  <w:style w:type="character" w:styleId="FollowedHyperlink">
    <w:name w:val="FollowedHyperlink"/>
    <w:basedOn w:val="DefaultParagraphFont"/>
    <w:uiPriority w:val="99"/>
    <w:semiHidden/>
    <w:unhideWhenUsed/>
    <w:rsid w:val="00C7028D"/>
    <w:rPr>
      <w:color w:val="800080" w:themeColor="followedHyperlink"/>
      <w:u w:val="single"/>
    </w:rPr>
  </w:style>
  <w:style w:type="character" w:styleId="UnresolvedMention">
    <w:name w:val="Unresolved Mention"/>
    <w:basedOn w:val="DefaultParagraphFont"/>
    <w:uiPriority w:val="99"/>
    <w:semiHidden/>
    <w:unhideWhenUsed/>
    <w:rsid w:val="001E072F"/>
    <w:rPr>
      <w:color w:val="605E5C"/>
      <w:shd w:val="clear" w:color="auto" w:fill="E1DFDD"/>
    </w:rPr>
  </w:style>
  <w:style w:type="paragraph" w:styleId="Revision">
    <w:name w:val="Revision"/>
    <w:hidden/>
    <w:uiPriority w:val="99"/>
    <w:semiHidden/>
    <w:rsid w:val="008807A1"/>
    <w:pPr>
      <w:spacing w:after="0" w:line="240" w:lineRule="auto"/>
    </w:pPr>
    <w:rPr>
      <w:rFonts w:ascii="Times New Roman" w:eastAsiaTheme="minorEastAsia" w:hAnsi="Times New Roman" w:cs="Times New Roman"/>
      <w:sz w:val="24"/>
      <w:szCs w:val="24"/>
    </w:rPr>
  </w:style>
  <w:style w:type="character" w:styleId="CommentReference">
    <w:name w:val="annotation reference"/>
    <w:basedOn w:val="DefaultParagraphFont"/>
    <w:uiPriority w:val="99"/>
    <w:semiHidden/>
    <w:unhideWhenUsed/>
    <w:rsid w:val="00003ED6"/>
    <w:rPr>
      <w:sz w:val="16"/>
      <w:szCs w:val="16"/>
    </w:rPr>
  </w:style>
  <w:style w:type="paragraph" w:styleId="CommentText">
    <w:name w:val="annotation text"/>
    <w:basedOn w:val="Normal"/>
    <w:link w:val="CommentTextChar"/>
    <w:uiPriority w:val="99"/>
    <w:unhideWhenUsed/>
    <w:rsid w:val="00003ED6"/>
    <w:rPr>
      <w:sz w:val="20"/>
      <w:szCs w:val="20"/>
    </w:rPr>
  </w:style>
  <w:style w:type="character" w:customStyle="1" w:styleId="CommentTextChar">
    <w:name w:val="Comment Text Char"/>
    <w:basedOn w:val="DefaultParagraphFont"/>
    <w:link w:val="CommentText"/>
    <w:uiPriority w:val="99"/>
    <w:rsid w:val="00003ED6"/>
    <w:rPr>
      <w:rFonts w:ascii="Times New Roman" w:eastAsiaTheme="minorEastAsia"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03ED6"/>
    <w:rPr>
      <w:b/>
      <w:bCs/>
    </w:rPr>
  </w:style>
  <w:style w:type="character" w:customStyle="1" w:styleId="CommentSubjectChar">
    <w:name w:val="Comment Subject Char"/>
    <w:basedOn w:val="CommentTextChar"/>
    <w:link w:val="CommentSubject"/>
    <w:uiPriority w:val="99"/>
    <w:semiHidden/>
    <w:rsid w:val="00003ED6"/>
    <w:rPr>
      <w:rFonts w:ascii="Times New Roman" w:eastAsiaTheme="minorEastAsia"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143187">
      <w:bodyDiv w:val="1"/>
      <w:marLeft w:val="0"/>
      <w:marRight w:val="0"/>
      <w:marTop w:val="0"/>
      <w:marBottom w:val="0"/>
      <w:divBdr>
        <w:top w:val="none" w:sz="0" w:space="0" w:color="auto"/>
        <w:left w:val="none" w:sz="0" w:space="0" w:color="auto"/>
        <w:bottom w:val="none" w:sz="0" w:space="0" w:color="auto"/>
        <w:right w:val="none" w:sz="0" w:space="0" w:color="auto"/>
      </w:divBdr>
    </w:div>
    <w:div w:id="262231451">
      <w:bodyDiv w:val="1"/>
      <w:marLeft w:val="0"/>
      <w:marRight w:val="0"/>
      <w:marTop w:val="0"/>
      <w:marBottom w:val="0"/>
      <w:divBdr>
        <w:top w:val="none" w:sz="0" w:space="0" w:color="auto"/>
        <w:left w:val="none" w:sz="0" w:space="0" w:color="auto"/>
        <w:bottom w:val="none" w:sz="0" w:space="0" w:color="auto"/>
        <w:right w:val="none" w:sz="0" w:space="0" w:color="auto"/>
      </w:divBdr>
    </w:div>
    <w:div w:id="425617162">
      <w:bodyDiv w:val="1"/>
      <w:marLeft w:val="0"/>
      <w:marRight w:val="0"/>
      <w:marTop w:val="0"/>
      <w:marBottom w:val="0"/>
      <w:divBdr>
        <w:top w:val="none" w:sz="0" w:space="0" w:color="auto"/>
        <w:left w:val="none" w:sz="0" w:space="0" w:color="auto"/>
        <w:bottom w:val="none" w:sz="0" w:space="0" w:color="auto"/>
        <w:right w:val="none" w:sz="0" w:space="0" w:color="auto"/>
      </w:divBdr>
    </w:div>
    <w:div w:id="600534515">
      <w:bodyDiv w:val="1"/>
      <w:marLeft w:val="0"/>
      <w:marRight w:val="0"/>
      <w:marTop w:val="0"/>
      <w:marBottom w:val="0"/>
      <w:divBdr>
        <w:top w:val="none" w:sz="0" w:space="0" w:color="auto"/>
        <w:left w:val="none" w:sz="0" w:space="0" w:color="auto"/>
        <w:bottom w:val="none" w:sz="0" w:space="0" w:color="auto"/>
        <w:right w:val="none" w:sz="0" w:space="0" w:color="auto"/>
      </w:divBdr>
    </w:div>
    <w:div w:id="906964383">
      <w:bodyDiv w:val="1"/>
      <w:marLeft w:val="0"/>
      <w:marRight w:val="0"/>
      <w:marTop w:val="0"/>
      <w:marBottom w:val="0"/>
      <w:divBdr>
        <w:top w:val="none" w:sz="0" w:space="0" w:color="auto"/>
        <w:left w:val="none" w:sz="0" w:space="0" w:color="auto"/>
        <w:bottom w:val="none" w:sz="0" w:space="0" w:color="auto"/>
        <w:right w:val="none" w:sz="0" w:space="0" w:color="auto"/>
      </w:divBdr>
    </w:div>
    <w:div w:id="1159426079">
      <w:bodyDiv w:val="1"/>
      <w:marLeft w:val="0"/>
      <w:marRight w:val="0"/>
      <w:marTop w:val="0"/>
      <w:marBottom w:val="0"/>
      <w:divBdr>
        <w:top w:val="none" w:sz="0" w:space="0" w:color="auto"/>
        <w:left w:val="none" w:sz="0" w:space="0" w:color="auto"/>
        <w:bottom w:val="none" w:sz="0" w:space="0" w:color="auto"/>
        <w:right w:val="none" w:sz="0" w:space="0" w:color="auto"/>
      </w:divBdr>
    </w:div>
    <w:div w:id="2048330260">
      <w:bodyDiv w:val="1"/>
      <w:marLeft w:val="0"/>
      <w:marRight w:val="0"/>
      <w:marTop w:val="0"/>
      <w:marBottom w:val="0"/>
      <w:divBdr>
        <w:top w:val="none" w:sz="0" w:space="0" w:color="auto"/>
        <w:left w:val="none" w:sz="0" w:space="0" w:color="auto"/>
        <w:bottom w:val="none" w:sz="0" w:space="0" w:color="auto"/>
        <w:right w:val="none" w:sz="0" w:space="0" w:color="auto"/>
      </w:divBdr>
    </w:div>
    <w:div w:id="2069108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1.va.gov/vhapublications/ViewPublication.asp?pub_ID=2135" TargetMode="External"/><Relationship Id="rId13" Type="http://schemas.openxmlformats.org/officeDocument/2006/relationships/hyperlink" Target="https://www1.va.gov/vhapublications/ViewPublication.asp?pub_ID=1443"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1.va.gov/vapubs/viewPublication.asp?Pub_ID=347" TargetMode="External"/><Relationship Id="rId12" Type="http://schemas.openxmlformats.org/officeDocument/2006/relationships/hyperlink" Target="http://oig.hhs.gov/exclusions/index.asp" TargetMode="External"/><Relationship Id="rId17" Type="http://schemas.openxmlformats.org/officeDocument/2006/relationships/hyperlink" Target="https://www.va.gov/vhapublications/ViewPublication.asp?pub_ID=3233" TargetMode="External"/><Relationship Id="rId2" Type="http://schemas.openxmlformats.org/officeDocument/2006/relationships/styles" Target="styles.xml"/><Relationship Id="rId16" Type="http://schemas.openxmlformats.org/officeDocument/2006/relationships/hyperlink" Target="https://www.va.gov/vhapublications/ViewPublication.asp?pub_ID=9235"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justice.gov/oip/foia_updates/Vol_XVII_4/page2.htm" TargetMode="External"/><Relationship Id="rId5" Type="http://schemas.openxmlformats.org/officeDocument/2006/relationships/footnotes" Target="footnotes.xml"/><Relationship Id="rId15" Type="http://schemas.openxmlformats.org/officeDocument/2006/relationships/hyperlink" Target="http://www.hpoe.org/resources?show=100&amp;type=8" TargetMode="External"/><Relationship Id="rId10" Type="http://schemas.openxmlformats.org/officeDocument/2006/relationships/hyperlink" Target="http://www.va.gov/vhapublications/ViewPublication.asp?pub_ID=1769"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www1.va.gov/vhapublications/ViewPublication.asp?pub_ID=1364" TargetMode="External"/><Relationship Id="rId14" Type="http://schemas.openxmlformats.org/officeDocument/2006/relationships/hyperlink" Target="http://www.jointcommission.org/standards_information/hap_requirements.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10</Pages>
  <Words>4524</Words>
  <Characters>27082</Characters>
  <Application>Microsoft Office Word</Application>
  <DocSecurity>0</DocSecurity>
  <Lines>515</Lines>
  <Paragraphs>295</Paragraphs>
  <ScaleCrop>false</ScaleCrop>
  <HeadingPairs>
    <vt:vector size="2" baseType="variant">
      <vt:variant>
        <vt:lpstr>Title</vt:lpstr>
      </vt:variant>
      <vt:variant>
        <vt:i4>1</vt:i4>
      </vt:variant>
    </vt:vector>
  </HeadingPairs>
  <TitlesOfParts>
    <vt:vector size="1" baseType="lpstr">
      <vt:lpstr/>
    </vt:vector>
  </TitlesOfParts>
  <Company>Veteran Affairs</Company>
  <LinksUpToDate>false</LinksUpToDate>
  <CharactersWithSpaces>33376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Duran, Lorine;Bradley Jones</dc:creator>
  <cp:lastModifiedBy>Diezel, Cynthia E.</cp:lastModifiedBy>
  <cp:revision>3</cp:revision>
  <cp:lastPrinted>2015-11-20T22:30:00Z</cp:lastPrinted>
  <dcterms:created xsi:type="dcterms:W3CDTF">2026-04-13T15:26:00Z</dcterms:created>
  <dcterms:modified xsi:type="dcterms:W3CDTF">2026-04-13T17:00:00Z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5bcc5876-0530-4574-950d-4b5f51503de2</vt:lpwstr>
  </property>
</Properties>
</file>