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Brand Name Only - PENTAX HDNasolaryngoscope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57741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36C26326Q0578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04-27-2026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BLACK HILLS HCS FORT MEADE CAMPUS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113 COMANCHE RD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FORT MEADE SD  57741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Dennis Salmonsen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dennis.salmonsen@va.gov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Fargo VA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2101 Elm Street N.</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Fargo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ND</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58102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dennis.salmonsen@va.gov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Network Contracting Office 23</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66D3C" w:rsidRPr="00B6380E" w:rsidP="00766D3C">
      <w:pPr>
        <w:rPr>
          <w:b/>
          <w:bCs/>
        </w:rPr>
      </w:pPr>
      <w:r w:rsidRPr="00B6380E">
        <w:rPr>
          <w:b/>
          <w:bCs/>
        </w:rPr>
        <w:t>THIS IS A SOURCES SOUGHT NOTICE ONLY</w:t>
      </w:r>
    </w:p>
    <w:p w:rsidR="002B5A04" w:rsidP="00766D3C">
      <w:r w:rsidRPr="001A4A6F">
        <w:t xml:space="preserve">The purpose of this Sources Sought is to conduct market research to </w:t>
      </w:r>
      <w:r w:rsidRPr="001A4A6F" w:rsidR="00EC5BFD">
        <w:t xml:space="preserve">procure </w:t>
      </w:r>
      <w:r w:rsidRPr="001A4A6F" w:rsidR="00EC5BFD">
        <w:rPr>
          <w:b/>
          <w:bCs/>
        </w:rPr>
        <w:t>Brand Name</w:t>
      </w:r>
      <w:r w:rsidRPr="001A4A6F" w:rsidR="00D24BC0">
        <w:rPr>
          <w:b/>
          <w:bCs/>
        </w:rPr>
        <w:t xml:space="preserve"> </w:t>
      </w:r>
      <w:r w:rsidRPr="001A4A6F" w:rsidR="00097D02">
        <w:rPr>
          <w:b/>
          <w:bCs/>
        </w:rPr>
        <w:t>Only</w:t>
      </w:r>
      <w:r w:rsidRPr="001A4A6F" w:rsidR="00D24BC0">
        <w:rPr>
          <w:b/>
          <w:bCs/>
        </w:rPr>
        <w:t xml:space="preserve"> </w:t>
      </w:r>
      <w:r w:rsidRPr="001A4A6F" w:rsidR="00101878">
        <w:rPr>
          <w:b/>
          <w:bCs/>
        </w:rPr>
        <w:t xml:space="preserve">– </w:t>
      </w:r>
      <w:r w:rsidRPr="001A4A6F" w:rsidR="00A5483C">
        <w:rPr>
          <w:b/>
          <w:bCs/>
        </w:rPr>
        <w:t xml:space="preserve"> </w:t>
      </w:r>
      <w:r w:rsidRPr="001A4A6F" w:rsidR="00386C1E">
        <w:rPr>
          <w:b/>
          <w:bCs/>
        </w:rPr>
        <w:t>PENTAX</w:t>
      </w:r>
      <w:r w:rsidRPr="001A4A6F" w:rsidR="00386C1E">
        <w:rPr>
          <w:b/>
          <w:bCs/>
        </w:rPr>
        <w:t xml:space="preserve"> Medical VNL11-J10 Slim HD Nasolaryngoscope manufactured by </w:t>
      </w:r>
      <w:r w:rsidR="00972D6D">
        <w:rPr>
          <w:b/>
          <w:bCs/>
        </w:rPr>
        <w:t>PENTAX</w:t>
      </w:r>
      <w:r w:rsidRPr="001A4A6F" w:rsidR="0055125D">
        <w:rPr>
          <w:b/>
          <w:bCs/>
        </w:rPr>
        <w:t xml:space="preserve">. </w:t>
      </w:r>
      <w:r w:rsidRPr="001A4A6F">
        <w:t xml:space="preserve">This notice serves to survey the market to ascertain whether-or-not sources </w:t>
      </w:r>
      <w:r w:rsidRPr="001A4A6F">
        <w:t>are capable of providing</w:t>
      </w:r>
      <w:r w:rsidRPr="001A4A6F">
        <w:t xml:space="preserve"> the requested supply/services. </w:t>
      </w:r>
      <w:r w:rsidRPr="001A4A6F" w:rsidR="007D1374">
        <w:rPr>
          <w:b/>
          <w:bCs/>
        </w:rPr>
        <w:t>You also must be an Authorized Distributor for</w:t>
      </w:r>
      <w:r w:rsidRPr="001A4A6F" w:rsidR="00CF0BD2">
        <w:rPr>
          <w:b/>
          <w:bCs/>
        </w:rPr>
        <w:t xml:space="preserve"> </w:t>
      </w:r>
      <w:r w:rsidR="00192057">
        <w:rPr>
          <w:b/>
          <w:bCs/>
        </w:rPr>
        <w:t>PENTAX</w:t>
      </w:r>
      <w:r w:rsidR="001A4A6F">
        <w:rPr>
          <w:b/>
          <w:bCs/>
        </w:rPr>
        <w:t xml:space="preserve"> if not the </w:t>
      </w:r>
      <w:r w:rsidR="001A4A6F">
        <w:rPr>
          <w:b/>
          <w:bCs/>
        </w:rPr>
        <w:t>manufacture</w:t>
      </w:r>
      <w:r w:rsidRPr="001A4A6F" w:rsidR="00974D1C">
        <w:rPr>
          <w:b/>
          <w:bCs/>
        </w:rPr>
        <w:t>.</w:t>
      </w:r>
      <w:r w:rsidR="007D1374">
        <w:t xml:space="preserve"> </w:t>
      </w:r>
    </w:p>
    <w:p w:rsidR="00766D3C" w:rsidRPr="004C211F" w:rsidP="00766D3C">
      <w:r w:rsidRPr="00FE63C4">
        <w:rPr>
          <w:color w:val="000000" w:themeColor="text1"/>
        </w:rPr>
        <w:t xml:space="preserve">This notice </w:t>
      </w:r>
      <w:r w:rsidRPr="00FE63C4" w:rsidR="002B5A04">
        <w:rPr>
          <w:color w:val="000000" w:themeColor="text1"/>
        </w:rPr>
        <w:t xml:space="preserve">also </w:t>
      </w:r>
      <w:r w:rsidRPr="00FE63C4">
        <w:rPr>
          <w:color w:val="000000" w:themeColor="text1"/>
        </w:rPr>
        <w:t xml:space="preserve">allows potential contractors/vendors to submit a non-binding statement of interest and documentation demonstrating their capability. </w:t>
      </w:r>
      <w:r w:rsidRPr="00FE63C4" w:rsidR="0061310A">
        <w:rPr>
          <w:color w:val="000000" w:themeColor="text1"/>
        </w:rPr>
        <w:t xml:space="preserve">Please review the </w:t>
      </w:r>
      <w:r w:rsidRPr="00FE63C4" w:rsidR="00C01E97">
        <w:rPr>
          <w:color w:val="000000" w:themeColor="text1"/>
        </w:rPr>
        <w:t xml:space="preserve">DRAFT Statement of Work </w:t>
      </w:r>
      <w:r w:rsidRPr="00FE63C4" w:rsidR="00146160">
        <w:rPr>
          <w:color w:val="000000" w:themeColor="text1"/>
        </w:rPr>
        <w:t xml:space="preserve">(SOW) </w:t>
      </w:r>
      <w:r w:rsidRPr="00FE63C4" w:rsidR="00C01E97">
        <w:rPr>
          <w:color w:val="000000" w:themeColor="text1"/>
        </w:rPr>
        <w:t>to compare your supply/se</w:t>
      </w:r>
      <w:r w:rsidRPr="00FE63C4" w:rsidR="00387474">
        <w:rPr>
          <w:color w:val="000000" w:themeColor="text1"/>
        </w:rPr>
        <w:t>rvice to what is requested. Complete the line-items below and submit any documentation supporting your product/service for consideration</w:t>
      </w:r>
      <w:r w:rsidRPr="00387474" w:rsidR="00387474">
        <w:rPr>
          <w:color w:val="366092" w:themeColor="accent1" w:themeShade="BF"/>
        </w:rPr>
        <w:t>.</w:t>
      </w:r>
      <w:r w:rsidR="00387474">
        <w:t xml:space="preserve"> </w:t>
      </w:r>
      <w:r>
        <w:t xml:space="preserve">Network Contracting Office </w:t>
      </w:r>
      <w:r w:rsidR="008A6ED8">
        <w:t xml:space="preserve">23 </w:t>
      </w:r>
      <w:r>
        <w:t>(NCO 2</w:t>
      </w:r>
      <w:r w:rsidR="008A6ED8">
        <w:t>3</w:t>
      </w:r>
      <w:r>
        <w:t xml:space="preserve">) is requesting responses from qualified business concerns; the qualifying NAICS code for this </w:t>
      </w:r>
      <w:r w:rsidRPr="004C211F">
        <w:t xml:space="preserve">effort is </w:t>
      </w:r>
      <w:r w:rsidR="008A6ED8">
        <w:rPr>
          <w:b/>
          <w:bCs/>
        </w:rPr>
        <w:t>33911</w:t>
      </w:r>
      <w:r w:rsidR="005E2F24">
        <w:rPr>
          <w:b/>
          <w:bCs/>
        </w:rPr>
        <w:t>2</w:t>
      </w:r>
      <w:r w:rsidR="002524C3">
        <w:rPr>
          <w:b/>
          <w:bCs/>
        </w:rPr>
        <w:t xml:space="preserve"> </w:t>
      </w:r>
      <w:r w:rsidR="0008715B">
        <w:rPr>
          <w:b/>
          <w:bCs/>
        </w:rPr>
        <w:t>–</w:t>
      </w:r>
      <w:r w:rsidR="002524C3">
        <w:rPr>
          <w:b/>
          <w:bCs/>
        </w:rPr>
        <w:t xml:space="preserve"> </w:t>
      </w:r>
      <w:r w:rsidRPr="00EB4D56" w:rsidR="00EB4D56">
        <w:rPr>
          <w:b/>
          <w:bCs/>
        </w:rPr>
        <w:t xml:space="preserve">Surgical </w:t>
      </w:r>
      <w:r w:rsidR="005E2F24">
        <w:rPr>
          <w:b/>
          <w:bCs/>
        </w:rPr>
        <w:t>and Medical Instrument Manufacturing</w:t>
      </w:r>
      <w:r w:rsidRPr="004C211F">
        <w:t>.</w:t>
      </w:r>
      <w:r w:rsidR="00673DFD">
        <w:t xml:space="preserve">  The </w:t>
      </w:r>
      <w:r w:rsidR="00352C53">
        <w:t xml:space="preserve">Small Business Administration (SBA) </w:t>
      </w:r>
      <w:r w:rsidR="00673DFD">
        <w:t xml:space="preserve">Size Standard for this request is </w:t>
      </w:r>
      <w:r w:rsidR="00E028F6">
        <w:rPr>
          <w:b/>
          <w:bCs/>
        </w:rPr>
        <w:t>1000 employees</w:t>
      </w:r>
      <w:r w:rsidR="00673DFD">
        <w:t xml:space="preserve">. </w:t>
      </w:r>
    </w:p>
    <w:p w:rsidR="00766D3C" w:rsidP="00766D3C">
      <w:r w:rsidRPr="004C211F">
        <w:t>This Sources Sought is to gain knowledge of potential qualified sources and their size classification(s) (Service Disabled/Veteran Owned Small Business (SD</w:t>
      </w:r>
      <w:r w:rsidR="00A9225D">
        <w:t>/</w:t>
      </w:r>
      <w:r w:rsidRPr="004C211F">
        <w:t xml:space="preserve">VOSB), Hub zone, 8(a), small, small disadvantaged, woman owned small business, or large business) relative to </w:t>
      </w:r>
      <w:r w:rsidRPr="00EB4D56">
        <w:rPr>
          <w:b/>
          <w:bCs/>
        </w:rPr>
        <w:t xml:space="preserve">NAICS </w:t>
      </w:r>
      <w:r w:rsidR="00EB4D56">
        <w:rPr>
          <w:b/>
          <w:bCs/>
        </w:rPr>
        <w:t>33911</w:t>
      </w:r>
      <w:r w:rsidR="00E028F6">
        <w:rPr>
          <w:b/>
          <w:bCs/>
        </w:rPr>
        <w:t>2</w:t>
      </w:r>
      <w:r w:rsidRPr="004C211F">
        <w:t xml:space="preserve">. Responses to this </w:t>
      </w:r>
      <w:r w:rsidRPr="004C211F">
        <w:t>notice,</w:t>
      </w:r>
      <w:r w:rsidRPr="004C211F">
        <w:t xml:space="preserve"> will be used by the Government to</w:t>
      </w:r>
      <w:r>
        <w:t xml:space="preserve"> make appropriate acquisition decisions.  After </w:t>
      </w:r>
      <w:r>
        <w:t>review of</w:t>
      </w:r>
      <w:r>
        <w:t xml:space="preserve"> the responses to this notice, a solicitation announcement may be published. Responses to this notice are not considered adequate responses to any corresponding solicitation announcement.  All interested offerors are requested to respond to this notice but are required to respond to the official solicitation announcement </w:t>
      </w:r>
      <w:r>
        <w:t>in order to</w:t>
      </w:r>
      <w:r>
        <w:t xml:space="preserve"> be awarded the contract. </w:t>
      </w:r>
    </w:p>
    <w:p w:rsidR="00766D3C" w:rsidP="00766D3C">
      <w:r w:rsidRPr="00B6380E">
        <w:rPr>
          <w:b/>
          <w:bCs/>
        </w:rPr>
        <w:t>INSTRUCTIONS</w:t>
      </w:r>
      <w:r>
        <w:t xml:space="preserve">:  </w:t>
      </w:r>
    </w:p>
    <w:p w:rsidR="00766D3C" w:rsidP="00766D3C">
      <w:r>
        <w:t xml:space="preserve">RESPONSES MUST INCLUDE THE FOLLOWING INFORMATION: </w:t>
      </w:r>
    </w:p>
    <w:p w:rsidR="00B6380E" w:rsidP="00766D3C">
      <w:r>
        <w:t>•</w:t>
      </w:r>
      <w:r>
        <w:tab/>
      </w:r>
      <w:r>
        <w:t xml:space="preserve">Primary Information: </w:t>
      </w:r>
    </w:p>
    <w:p w:rsidR="00B6380E" w:rsidP="00B6380E">
      <w:pPr>
        <w:pStyle w:val="ListParagraph"/>
        <w:numPr>
          <w:ilvl w:val="0"/>
          <w:numId w:val="1"/>
        </w:numPr>
      </w:pPr>
      <w:r>
        <w:t>Company Name</w:t>
      </w:r>
      <w:r w:rsidR="000258AA">
        <w:t>:</w:t>
      </w:r>
      <w:r>
        <w:t xml:space="preserve"> </w:t>
      </w:r>
    </w:p>
    <w:p w:rsidR="00B6380E" w:rsidP="00B6380E">
      <w:pPr>
        <w:pStyle w:val="ListParagraph"/>
        <w:numPr>
          <w:ilvl w:val="0"/>
          <w:numId w:val="1"/>
        </w:numPr>
      </w:pPr>
      <w:r>
        <w:t xml:space="preserve"> Point of Contact (POC) name</w:t>
      </w:r>
      <w:r w:rsidR="000258AA">
        <w:t>:</w:t>
      </w:r>
    </w:p>
    <w:p w:rsidR="00B6380E" w:rsidP="00B6380E">
      <w:pPr>
        <w:pStyle w:val="ListParagraph"/>
        <w:numPr>
          <w:ilvl w:val="0"/>
          <w:numId w:val="1"/>
        </w:numPr>
      </w:pPr>
      <w:r>
        <w:t xml:space="preserve"> E</w:t>
      </w:r>
      <w:r w:rsidR="00766D3C">
        <w:t>mail address</w:t>
      </w:r>
      <w:r w:rsidR="000258AA">
        <w:t>:</w:t>
      </w:r>
    </w:p>
    <w:p w:rsidR="00B6380E" w:rsidP="00766D3C">
      <w:pPr>
        <w:pStyle w:val="ListParagraph"/>
        <w:numPr>
          <w:ilvl w:val="0"/>
          <w:numId w:val="1"/>
        </w:numPr>
      </w:pPr>
      <w:r>
        <w:t xml:space="preserve"> P</w:t>
      </w:r>
      <w:r w:rsidR="00766D3C">
        <w:t>hone number</w:t>
      </w:r>
      <w:r w:rsidR="000258AA">
        <w:t>:</w:t>
      </w:r>
    </w:p>
    <w:p w:rsidR="00B6380E" w:rsidP="000258AA">
      <w:pPr>
        <w:pStyle w:val="ListParagraph"/>
        <w:numPr>
          <w:ilvl w:val="0"/>
          <w:numId w:val="1"/>
        </w:numPr>
      </w:pPr>
      <w:r>
        <w:t>Unique Entity ID No.</w:t>
      </w:r>
      <w:r>
        <w:t xml:space="preserve"> listed in the System of Awards Management (SAM)</w:t>
      </w:r>
      <w:r w:rsidR="000258AA">
        <w:t>:</w:t>
      </w:r>
    </w:p>
    <w:p w:rsidR="00B6380E" w:rsidP="00766D3C">
      <w:pPr>
        <w:pStyle w:val="ListParagraph"/>
        <w:numPr>
          <w:ilvl w:val="0"/>
          <w:numId w:val="1"/>
        </w:numPr>
        <w:rPr>
          <w:b/>
          <w:bCs/>
        </w:rPr>
      </w:pPr>
      <w:r w:rsidRPr="00285602">
        <w:t xml:space="preserve">Business Size: (Service-Disabled Veteran Owned Small Business (SDVOSB), Veteran Owned Small Business (VOSB), Small Business Other, Small Business, or Large Business) for the </w:t>
      </w:r>
      <w:r w:rsidRPr="00F07091">
        <w:rPr>
          <w:b/>
          <w:bCs/>
        </w:rPr>
        <w:t xml:space="preserve">NAICS code </w:t>
      </w:r>
      <w:r w:rsidR="00E028F6">
        <w:rPr>
          <w:b/>
          <w:bCs/>
        </w:rPr>
        <w:t>339112</w:t>
      </w:r>
      <w:r w:rsidRPr="00F07091">
        <w:rPr>
          <w:b/>
          <w:bCs/>
        </w:rPr>
        <w:t>.</w:t>
      </w:r>
      <w:r w:rsidRPr="00F07091" w:rsidR="00766D3C">
        <w:rPr>
          <w:b/>
          <w:bCs/>
        </w:rPr>
        <w:t xml:space="preserve"> </w:t>
      </w:r>
    </w:p>
    <w:p w:rsidR="00971B0D" w:rsidP="00971B0D">
      <w:pPr>
        <w:pStyle w:val="ListParagraph"/>
        <w:numPr>
          <w:ilvl w:val="0"/>
          <w:numId w:val="1"/>
        </w:numPr>
        <w:spacing w:line="256" w:lineRule="auto"/>
        <w:rPr>
          <w:b/>
          <w:bCs/>
          <w:highlight w:val="yellow"/>
        </w:rPr>
      </w:pPr>
      <w:r>
        <w:rPr>
          <w:b/>
          <w:bCs/>
          <w:highlight w:val="yellow"/>
        </w:rPr>
        <w:t>GSA Contract</w:t>
      </w:r>
      <w:r w:rsidR="00E028F6">
        <w:rPr>
          <w:b/>
          <w:bCs/>
          <w:highlight w:val="yellow"/>
        </w:rPr>
        <w:t xml:space="preserve">, </w:t>
      </w:r>
      <w:r w:rsidR="00471DDE">
        <w:rPr>
          <w:b/>
          <w:bCs/>
          <w:highlight w:val="yellow"/>
        </w:rPr>
        <w:t xml:space="preserve">any </w:t>
      </w:r>
      <w:r>
        <w:rPr>
          <w:b/>
          <w:bCs/>
          <w:highlight w:val="yellow"/>
        </w:rPr>
        <w:t>Federal Supply Schedule</w:t>
      </w:r>
      <w:r w:rsidR="00471DDE">
        <w:rPr>
          <w:b/>
          <w:bCs/>
          <w:highlight w:val="yellow"/>
        </w:rPr>
        <w:t xml:space="preserve"> (FSS)</w:t>
      </w:r>
      <w:r w:rsidR="00E028F6">
        <w:rPr>
          <w:b/>
          <w:bCs/>
          <w:highlight w:val="yellow"/>
        </w:rPr>
        <w:t xml:space="preserve">, </w:t>
      </w:r>
      <w:r w:rsidR="00840860">
        <w:rPr>
          <w:b/>
          <w:bCs/>
          <w:highlight w:val="yellow"/>
        </w:rPr>
        <w:t xml:space="preserve">and/or </w:t>
      </w:r>
      <w:r w:rsidR="00E028F6">
        <w:rPr>
          <w:b/>
          <w:bCs/>
          <w:highlight w:val="yellow"/>
        </w:rPr>
        <w:t>NASA SEWP</w:t>
      </w:r>
      <w:r>
        <w:rPr>
          <w:b/>
          <w:bCs/>
          <w:highlight w:val="yellow"/>
        </w:rPr>
        <w:t xml:space="preserve"> with this product/service listed on it. List the number ________________________________________________________</w:t>
      </w:r>
    </w:p>
    <w:p w:rsidR="00971B0D" w:rsidP="00971B0D">
      <w:pPr>
        <w:pStyle w:val="ListParagraph"/>
        <w:ind w:left="1440"/>
        <w:rPr>
          <w:b/>
          <w:bCs/>
        </w:rPr>
      </w:pPr>
    </w:p>
    <w:p w:rsidR="00471DDE" w:rsidP="00971B0D">
      <w:pPr>
        <w:pStyle w:val="ListParagraph"/>
        <w:ind w:left="1440"/>
        <w:rPr>
          <w:b/>
          <w:bCs/>
        </w:rPr>
      </w:pPr>
    </w:p>
    <w:p w:rsidR="00471DDE" w:rsidP="00971B0D">
      <w:pPr>
        <w:pStyle w:val="ListParagraph"/>
        <w:ind w:left="1440"/>
        <w:rPr>
          <w:b/>
          <w:bCs/>
        </w:rPr>
      </w:pPr>
    </w:p>
    <w:p w:rsidR="00CC6023" w:rsidP="00971B0D">
      <w:pPr>
        <w:pStyle w:val="ListParagraph"/>
        <w:ind w:left="1440"/>
        <w:rPr>
          <w:b/>
          <w:bCs/>
        </w:rPr>
      </w:pPr>
    </w:p>
    <w:p w:rsidR="00471DDE" w:rsidP="00971B0D">
      <w:pPr>
        <w:pStyle w:val="ListParagraph"/>
        <w:ind w:left="1440"/>
        <w:rPr>
          <w:b/>
          <w:bCs/>
        </w:rPr>
      </w:pPr>
    </w:p>
    <w:p w:rsidR="00471DDE" w:rsidRPr="00F07091" w:rsidP="00971B0D">
      <w:pPr>
        <w:pStyle w:val="ListParagraph"/>
        <w:ind w:left="1440"/>
        <w:rPr>
          <w:b/>
          <w:bCs/>
        </w:rPr>
      </w:pPr>
    </w:p>
    <w:p w:rsidR="00BE1F6B" w:rsidRPr="003306F8" w:rsidP="00BE1F6B">
      <w:pPr>
        <w:rPr>
          <w:color w:val="FF0000"/>
        </w:rPr>
      </w:pPr>
      <w:r w:rsidRPr="003306F8">
        <w:rPr>
          <w:color w:val="FF0000"/>
        </w:rPr>
        <w:t>IMPORTANT</w:t>
      </w:r>
    </w:p>
    <w:p w:rsidR="004E52DE" w:rsidP="006B5E43">
      <w:pPr>
        <w:pStyle w:val="ListParagraph"/>
        <w:numPr>
          <w:ilvl w:val="0"/>
          <w:numId w:val="1"/>
        </w:numPr>
        <w:ind w:left="360"/>
      </w:pPr>
      <w:r w:rsidRPr="00FA33A5">
        <w:t>If</w:t>
      </w:r>
      <w:r>
        <w:t xml:space="preserve"> your firm is a Socio-</w:t>
      </w:r>
      <w:r w:rsidR="000B04AC">
        <w:t>economic</w:t>
      </w:r>
      <w:r>
        <w:t xml:space="preserve"> </w:t>
      </w:r>
      <w:r>
        <w:t>S</w:t>
      </w:r>
      <w:r>
        <w:t xml:space="preserve">mall </w:t>
      </w:r>
      <w:r>
        <w:t>B</w:t>
      </w:r>
      <w:r>
        <w:t xml:space="preserve">usiness </w:t>
      </w:r>
      <w:r>
        <w:t>(</w:t>
      </w:r>
      <w:r w:rsidRPr="00455B4F" w:rsidR="00455B4F">
        <w:t>SDVOSB,</w:t>
      </w:r>
      <w:r>
        <w:t xml:space="preserve"> VOSB,</w:t>
      </w:r>
      <w:r w:rsidRPr="00455B4F" w:rsidR="00455B4F">
        <w:t xml:space="preserve"> Hub zone, 8(a), </w:t>
      </w:r>
      <w:r>
        <w:t>S</w:t>
      </w:r>
      <w:r w:rsidRPr="00455B4F" w:rsidR="00455B4F">
        <w:t xml:space="preserve">mall, </w:t>
      </w:r>
      <w:r>
        <w:t>S</w:t>
      </w:r>
      <w:r w:rsidRPr="00455B4F" w:rsidR="00455B4F">
        <w:t xml:space="preserve">mall disadvantaged, </w:t>
      </w:r>
      <w:r>
        <w:t>W</w:t>
      </w:r>
      <w:r w:rsidRPr="00455B4F" w:rsidR="00455B4F">
        <w:t>oman owned small business</w:t>
      </w:r>
      <w:r w:rsidR="00455B4F">
        <w:t xml:space="preserve">), </w:t>
      </w:r>
      <w:r w:rsidR="000B04AC">
        <w:t xml:space="preserve">please state if your firm </w:t>
      </w:r>
      <w:r w:rsidRPr="004E52DE" w:rsidR="000B04AC">
        <w:t>is a Non</w:t>
      </w:r>
      <w:r w:rsidRPr="004E52DE" w:rsidR="00690FAE">
        <w:t>m</w:t>
      </w:r>
      <w:r w:rsidRPr="004E52DE" w:rsidR="000B04AC">
        <w:t>anufacture</w:t>
      </w:r>
      <w:r w:rsidRPr="004E52DE" w:rsidR="00690FAE">
        <w:t>r</w:t>
      </w:r>
      <w:r w:rsidRPr="004E52DE" w:rsidR="000B04AC">
        <w:t xml:space="preserve"> under the Non</w:t>
      </w:r>
      <w:r w:rsidRPr="004E52DE" w:rsidR="00690FAE">
        <w:t>m</w:t>
      </w:r>
      <w:r w:rsidRPr="004E52DE" w:rsidR="000B04AC">
        <w:t>anufactur</w:t>
      </w:r>
      <w:r w:rsidRPr="004E52DE" w:rsidR="00690FAE">
        <w:t>er</w:t>
      </w:r>
      <w:r w:rsidRPr="004E52DE" w:rsidR="000B04AC">
        <w:t xml:space="preserve"> Rule. </w:t>
      </w:r>
      <w:r w:rsidRPr="004E52DE">
        <w:t>For more information about the Nonmanufacturer</w:t>
      </w:r>
      <w:r>
        <w:t xml:space="preserve"> Rule and how it applies to your firm, click on this Small Business Administration link: </w:t>
      </w:r>
    </w:p>
    <w:p w:rsidR="004E52DE" w:rsidRPr="004E52DE" w:rsidP="004E52DE">
      <w:pPr>
        <w:spacing w:after="0" w:line="240" w:lineRule="auto"/>
        <w:ind w:left="1080"/>
        <w:rPr>
          <w:rFonts w:eastAsia="Times New Roman" w:cstheme="minorHAnsi"/>
        </w:rPr>
      </w:pPr>
      <w:r>
        <w:fldChar w:fldCharType="begin"/>
      </w:r>
      <w:r>
        <w:instrText xml:space="preserve"> HYPERLINK "https://www.sba.gov/partners/contracting-officials/small-business-procurement/nonmanufacturer-rule" </w:instrText>
      </w:r>
      <w:r>
        <w:fldChar w:fldCharType="separate"/>
      </w:r>
      <w:r w:rsidRPr="00A430AD">
        <w:rPr>
          <w:rStyle w:val="Hyperlink"/>
          <w:rFonts w:eastAsia="Times New Roman" w:cstheme="minorHAnsi"/>
        </w:rPr>
        <w:t>https://www.sba.gov/partners/contracting-officials/small-business-procurement/nonmanufacturer-rule</w:t>
      </w:r>
      <w:r>
        <w:fldChar w:fldCharType="end"/>
      </w:r>
    </w:p>
    <w:p w:rsidR="006B5E43" w:rsidRPr="003D2D06" w:rsidP="004E52DE">
      <w:pPr>
        <w:ind w:firstLine="360"/>
      </w:pPr>
      <w:r>
        <w:t>Please check the lines below that apply to your firm:</w:t>
      </w:r>
    </w:p>
    <w:p w:rsidR="0030718B" w:rsidP="004905BF">
      <w:pPr>
        <w:ind w:left="360"/>
      </w:pPr>
      <w:r>
        <w:t>a. ____ Business size does not exceed 500 employees.</w:t>
      </w:r>
    </w:p>
    <w:p w:rsidR="004905BF" w:rsidP="004905BF">
      <w:pPr>
        <w:ind w:left="360"/>
      </w:pPr>
      <w:r>
        <w:t>b. ____</w:t>
      </w:r>
      <w:r>
        <w:t xml:space="preserve"> Firm is primarily engaged in the retail or wholesale trade and normally sells this type of item being </w:t>
      </w:r>
      <w:r>
        <w:t>supplies</w:t>
      </w:r>
      <w:r w:rsidR="004659AB">
        <w:t>.</w:t>
      </w:r>
    </w:p>
    <w:p w:rsidR="004659AB" w:rsidP="004905BF">
      <w:pPr>
        <w:ind w:left="360"/>
      </w:pPr>
      <w:r>
        <w:t>c. ____ Firm takes ownership or possession of the item(s) with its personnel, equipment, or facilities in a manner consistent with industry practice.</w:t>
      </w:r>
    </w:p>
    <w:p w:rsidR="00395BCC" w:rsidP="004905BF">
      <w:pPr>
        <w:ind w:left="360"/>
      </w:pPr>
      <w:r>
        <w:t>d. ____ Supplies the end products of a small business manufacture</w:t>
      </w:r>
      <w:r w:rsidR="004E52DE">
        <w:t>r</w:t>
      </w:r>
      <w:r>
        <w:t xml:space="preserve"> or processor made in the United States</w:t>
      </w:r>
      <w:r w:rsidR="004E52DE">
        <w:t>.</w:t>
      </w:r>
    </w:p>
    <w:p w:rsidR="00B80753" w:rsidP="007F2701">
      <w:pPr>
        <w:pStyle w:val="ListParagraph"/>
        <w:numPr>
          <w:ilvl w:val="0"/>
          <w:numId w:val="1"/>
        </w:numPr>
        <w:ind w:left="360"/>
      </w:pPr>
      <w:r>
        <w:t xml:space="preserve">      </w:t>
      </w:r>
      <w:r w:rsidRPr="00C7209A" w:rsidR="00C7209A">
        <w:t>If a future solicitation requires the Buy American Statute, the following two clauses will apply</w:t>
      </w:r>
      <w:r w:rsidR="00C7209A">
        <w:t>:</w:t>
      </w:r>
    </w:p>
    <w:p w:rsidR="00C7209A" w:rsidP="00C7209A">
      <w:pPr>
        <w:pStyle w:val="ListParagraph"/>
        <w:ind w:left="360"/>
      </w:pPr>
    </w:p>
    <w:p w:rsidR="007F2701" w:rsidP="00B80753">
      <w:pPr>
        <w:pStyle w:val="ListParagraph"/>
        <w:numPr>
          <w:ilvl w:val="1"/>
          <w:numId w:val="1"/>
        </w:numPr>
      </w:pPr>
      <w:r w:rsidRPr="009A1E8A">
        <w:t>52.225-1 Buy American-Supplies</w:t>
      </w:r>
    </w:p>
    <w:p w:rsidR="00B80753" w:rsidP="00B80753">
      <w:pPr>
        <w:pStyle w:val="ListParagraph"/>
        <w:numPr>
          <w:ilvl w:val="1"/>
          <w:numId w:val="1"/>
        </w:numPr>
      </w:pPr>
      <w:r>
        <w:t>52.225-2 Buy American Certi</w:t>
      </w:r>
      <w:r w:rsidR="003E5FC3">
        <w:t>fi</w:t>
      </w:r>
      <w:r>
        <w:t>cate</w:t>
      </w:r>
    </w:p>
    <w:p w:rsidR="00B6380E" w:rsidP="0091713C">
      <w:pPr>
        <w:ind w:left="720" w:hanging="720"/>
      </w:pPr>
      <w:r>
        <w:t>•</w:t>
      </w:r>
      <w:r>
        <w:tab/>
      </w:r>
      <w:r w:rsidRPr="00BC637E" w:rsidR="00BC637E">
        <w:rPr>
          <w:color w:val="FF0000"/>
        </w:rPr>
        <w:t>Must</w:t>
      </w:r>
      <w:r w:rsidRPr="00BC637E" w:rsidR="00285602">
        <w:rPr>
          <w:color w:val="FF0000"/>
        </w:rPr>
        <w:t xml:space="preserve"> have an </w:t>
      </w:r>
      <w:r w:rsidRPr="00BC637E">
        <w:rPr>
          <w:color w:val="FF0000"/>
        </w:rPr>
        <w:t>Authorized Distributor Letter issued from the</w:t>
      </w:r>
      <w:r w:rsidR="00973DF3">
        <w:rPr>
          <w:color w:val="FF0000"/>
        </w:rPr>
        <w:t xml:space="preserve"> manufacture</w:t>
      </w:r>
      <w:r w:rsidR="00152579">
        <w:rPr>
          <w:color w:val="FF0000"/>
        </w:rPr>
        <w:t xml:space="preserve"> if not the manufacture</w:t>
      </w:r>
      <w:r w:rsidR="0091713C">
        <w:rPr>
          <w:color w:val="FF0000"/>
        </w:rPr>
        <w:t xml:space="preserve"> for </w:t>
      </w:r>
      <w:r w:rsidR="00641985">
        <w:rPr>
          <w:color w:val="FF0000"/>
        </w:rPr>
        <w:t xml:space="preserve">a </w:t>
      </w:r>
      <w:r w:rsidR="0091713C">
        <w:rPr>
          <w:color w:val="FF0000"/>
        </w:rPr>
        <w:t>suppl</w:t>
      </w:r>
      <w:r w:rsidR="000426BA">
        <w:rPr>
          <w:color w:val="FF0000"/>
        </w:rPr>
        <w:t xml:space="preserve">y acquisition request. </w:t>
      </w:r>
    </w:p>
    <w:p w:rsidR="00766D3C" w:rsidP="00766D3C">
      <w:r>
        <w:t xml:space="preserve">The attached </w:t>
      </w:r>
      <w:r w:rsidRPr="00EC5BFD">
        <w:rPr>
          <w:b/>
          <w:bCs/>
        </w:rPr>
        <w:t>SOW is a draft and is NOT finalized</w:t>
      </w:r>
      <w:r>
        <w:t xml:space="preserve">.  If any portions are unclear, prohibited, and/or you are unsure about the draft description of the requirement please list your comments and/or concerns in your response so they can be addressed.  </w:t>
      </w:r>
    </w:p>
    <w:p w:rsidR="00582A2F" w:rsidP="00766D3C">
      <w:pPr>
        <w:rPr>
          <w:b/>
          <w:bCs/>
          <w:i/>
          <w:iCs/>
        </w:rPr>
      </w:pPr>
      <w:r>
        <w:t xml:space="preserve">Response </w:t>
      </w:r>
      <w:r w:rsidR="00B6380E">
        <w:t>is</w:t>
      </w:r>
      <w:r>
        <w:t xml:space="preserve"> due by </w:t>
      </w:r>
      <w:r w:rsidR="00D61D1B">
        <w:rPr>
          <w:b/>
          <w:bCs/>
          <w:highlight w:val="yellow"/>
        </w:rPr>
        <w:t>0</w:t>
      </w:r>
      <w:r w:rsidR="00840860">
        <w:rPr>
          <w:b/>
          <w:bCs/>
          <w:highlight w:val="yellow"/>
        </w:rPr>
        <w:t>4</w:t>
      </w:r>
      <w:r w:rsidR="00D61D1B">
        <w:rPr>
          <w:b/>
          <w:bCs/>
          <w:highlight w:val="yellow"/>
        </w:rPr>
        <w:t>/</w:t>
      </w:r>
      <w:r w:rsidR="00840860">
        <w:rPr>
          <w:b/>
          <w:bCs/>
          <w:highlight w:val="yellow"/>
        </w:rPr>
        <w:t>15</w:t>
      </w:r>
      <w:r w:rsidRPr="004C211F">
        <w:rPr>
          <w:b/>
          <w:bCs/>
          <w:highlight w:val="yellow"/>
        </w:rPr>
        <w:t xml:space="preserve"> 202</w:t>
      </w:r>
      <w:r w:rsidR="00840860">
        <w:rPr>
          <w:b/>
          <w:bCs/>
          <w:highlight w:val="yellow"/>
        </w:rPr>
        <w:t>6</w:t>
      </w:r>
      <w:r w:rsidRPr="004C211F">
        <w:rPr>
          <w:b/>
          <w:bCs/>
          <w:highlight w:val="yellow"/>
        </w:rPr>
        <w:t xml:space="preserve">, at </w:t>
      </w:r>
      <w:r w:rsidRPr="004C211F" w:rsidR="004C211F">
        <w:rPr>
          <w:b/>
          <w:bCs/>
          <w:highlight w:val="yellow"/>
        </w:rPr>
        <w:t>1</w:t>
      </w:r>
      <w:r w:rsidR="00840860">
        <w:rPr>
          <w:b/>
          <w:bCs/>
          <w:highlight w:val="yellow"/>
        </w:rPr>
        <w:t>0:</w:t>
      </w:r>
      <w:r w:rsidR="00D61D1B">
        <w:rPr>
          <w:b/>
          <w:bCs/>
          <w:highlight w:val="yellow"/>
        </w:rPr>
        <w:t>00</w:t>
      </w:r>
      <w:r w:rsidR="00840860">
        <w:rPr>
          <w:b/>
          <w:bCs/>
          <w:highlight w:val="yellow"/>
        </w:rPr>
        <w:t xml:space="preserve"> a.m.</w:t>
      </w:r>
      <w:r w:rsidR="00D61D1B">
        <w:rPr>
          <w:b/>
          <w:bCs/>
          <w:highlight w:val="yellow"/>
        </w:rPr>
        <w:t xml:space="preserve"> Mountain Time</w:t>
      </w:r>
      <w:r w:rsidRPr="004C211F">
        <w:rPr>
          <w:b/>
          <w:bCs/>
          <w:highlight w:val="yellow"/>
        </w:rPr>
        <w:t>.</w:t>
      </w:r>
      <w:r>
        <w:t xml:space="preserve">  Please submit e-mail responses to Mr. Dennis Salmonsen, Contract Specialist, at email address: </w:t>
      </w:r>
      <w:r w:rsidRPr="00B6380E">
        <w:rPr>
          <w:color w:val="366092" w:themeColor="accent1" w:themeShade="BF"/>
        </w:rPr>
        <w:t>dennis.salmonsen@va.gov</w:t>
      </w:r>
      <w:r>
        <w:t xml:space="preserve">.   Please </w:t>
      </w:r>
      <w:r w:rsidRPr="004C211F">
        <w:t>place “</w:t>
      </w:r>
      <w:r w:rsidR="000C67ED">
        <w:t>Sources Sought No.</w:t>
      </w:r>
      <w:r w:rsidRPr="004C211F">
        <w:t>” in</w:t>
      </w:r>
      <w:r>
        <w:t xml:space="preserve"> the subject line of your email.  </w:t>
      </w:r>
      <w:r w:rsidRPr="0047133A">
        <w:rPr>
          <w:b/>
          <w:bCs/>
          <w:i/>
          <w:iCs/>
        </w:rPr>
        <w:t xml:space="preserve">This notice is to assist the </w:t>
      </w:r>
      <w:r w:rsidR="00B635BA">
        <w:rPr>
          <w:b/>
          <w:bCs/>
          <w:i/>
          <w:iCs/>
        </w:rPr>
        <w:t>Department of Veterans Affairs</w:t>
      </w:r>
      <w:r w:rsidRPr="0047133A">
        <w:rPr>
          <w:b/>
          <w:bCs/>
          <w:i/>
          <w:iCs/>
        </w:rPr>
        <w:t xml:space="preserve"> in determining </w:t>
      </w:r>
      <w:r w:rsidR="00B635BA">
        <w:rPr>
          <w:b/>
          <w:bCs/>
          <w:i/>
          <w:iCs/>
        </w:rPr>
        <w:t xml:space="preserve">qualified </w:t>
      </w:r>
      <w:r w:rsidRPr="0047133A">
        <w:rPr>
          <w:b/>
          <w:bCs/>
          <w:i/>
          <w:iCs/>
        </w:rPr>
        <w:t xml:space="preserve">sources only. </w:t>
      </w:r>
    </w:p>
    <w:p w:rsidR="007351D9" w:rsidP="00766D3C">
      <w:pPr>
        <w:rPr>
          <w:b/>
          <w:bCs/>
          <w:i/>
          <w:iCs/>
        </w:rPr>
      </w:pPr>
    </w:p>
    <w:p w:rsidR="00582A2F" w:rsidRPr="00792121" w:rsidP="00766D3C">
      <w:pPr>
        <w:rPr>
          <w:b/>
          <w:bCs/>
          <w:sz w:val="28"/>
          <w:szCs w:val="28"/>
        </w:rPr>
      </w:pPr>
      <w:r w:rsidRPr="00792121">
        <w:rPr>
          <w:b/>
          <w:bCs/>
          <w:sz w:val="28"/>
          <w:szCs w:val="28"/>
        </w:rPr>
        <w:t>SALIENT CHARAC</w:t>
      </w:r>
      <w:r w:rsidRPr="00792121" w:rsidR="000176A4">
        <w:rPr>
          <w:b/>
          <w:bCs/>
          <w:sz w:val="28"/>
          <w:szCs w:val="28"/>
        </w:rPr>
        <w:t>TERISTICS:</w:t>
      </w:r>
    </w:p>
    <w:p w:rsidR="000C088C" w:rsidRPr="004B2A1D" w:rsidP="00971B0D">
      <w:pPr>
        <w:spacing w:after="200" w:line="240" w:lineRule="auto"/>
        <w:rPr>
          <w:rFonts w:ascii="Times New Roman" w:hAnsi="Times New Roman" w:cs="Times New Roman"/>
          <w:sz w:val="28"/>
          <w:szCs w:val="28"/>
        </w:rPr>
      </w:pPr>
      <w:r w:rsidRPr="004B2A1D">
        <w:rPr>
          <w:rFonts w:ascii="Times New Roman" w:hAnsi="Times New Roman" w:cs="Times New Roman"/>
          <w:sz w:val="28"/>
          <w:szCs w:val="28"/>
        </w:rPr>
        <w:t>See DRAFT Statement of Work</w:t>
      </w:r>
    </w:p>
    <w:p w:rsidR="009F0BA0" w:rsidP="00766D3C"/>
    <w:p w:rsidR="004B2A1D" w:rsidP="00766D3C"/>
    <w:p w:rsidR="004B2A1D" w:rsidP="00766D3C"/>
    <w:p w:rsidR="00B65EF7" w:rsidP="00766D3C">
      <w:r w:rsidRPr="009F0BA0">
        <w:rPr>
          <w:highlight w:val="yellow"/>
        </w:rPr>
        <w:t xml:space="preserve">BRAND NAME </w:t>
      </w:r>
      <w:r w:rsidR="00430A9C">
        <w:rPr>
          <w:highlight w:val="yellow"/>
        </w:rPr>
        <w:t>ONLY</w:t>
      </w:r>
      <w:r w:rsidRPr="009F0BA0">
        <w:rPr>
          <w:highlight w:val="yellow"/>
        </w:rPr>
        <w:t xml:space="preserve"> for all line-items </w:t>
      </w:r>
      <w:r w:rsidRPr="00430A9C">
        <w:rPr>
          <w:highlight w:val="yellow"/>
        </w:rPr>
        <w:t>listed below.</w:t>
      </w:r>
      <w:r w:rsidRPr="00430A9C" w:rsidR="00430A9C">
        <w:rPr>
          <w:highlight w:val="yellow"/>
        </w:rPr>
        <w:t xml:space="preserve"> </w:t>
      </w:r>
      <w:r w:rsidRPr="00430A9C" w:rsidR="00430A9C">
        <w:rPr>
          <w:color w:val="FF0000"/>
          <w:highlight w:val="yellow"/>
        </w:rPr>
        <w:t>Pricing is not necessary for this Sources Sought.</w:t>
      </w:r>
      <w:r w:rsidRPr="00430A9C" w:rsidR="00766D3C">
        <w:rPr>
          <w:color w:val="FF0000"/>
        </w:rPr>
        <w:t xml:space="preserve">  </w:t>
      </w:r>
    </w:p>
    <w:p w:rsidR="009F0BA0" w:rsidP="00766D3C"/>
    <w:tbl>
      <w:tblPr>
        <w:tblStyle w:val="LightListAccent1"/>
        <w:tblW w:w="9440" w:type="dxa"/>
        <w:tblLook w:val="04A0"/>
      </w:tblPr>
      <w:tblGrid>
        <w:gridCol w:w="1052"/>
        <w:gridCol w:w="2055"/>
        <w:gridCol w:w="1208"/>
        <w:gridCol w:w="689"/>
        <w:gridCol w:w="2241"/>
        <w:gridCol w:w="2195"/>
      </w:tblGrid>
      <w:tr w:rsidTr="00C25CDE">
        <w:tblPrEx>
          <w:tblW w:w="9440" w:type="dxa"/>
          <w:tblLook w:val="04A0"/>
        </w:tblPrEx>
        <w:tc>
          <w:tcPr>
            <w:tcW w:w="1057" w:type="dxa"/>
            <w:tcBorders>
              <w:top w:val="single" w:sz="8" w:space="0" w:color="4472C4" w:themeColor="accent1"/>
              <w:left w:val="single" w:sz="8" w:space="0" w:color="4472C4" w:themeColor="accent1"/>
              <w:bottom w:val="nil"/>
              <w:right w:val="nil"/>
            </w:tcBorders>
            <w:vAlign w:val="bottom"/>
            <w:hideMark/>
          </w:tcPr>
          <w:p w:rsidR="00C25CDE" w:rsidP="008B39C7">
            <w:pPr>
              <w:spacing w:before="60" w:after="60"/>
            </w:pPr>
            <w:r>
              <w:t>ITEM NUMBER</w:t>
            </w:r>
          </w:p>
        </w:tc>
        <w:tc>
          <w:tcPr>
            <w:tcW w:w="2024" w:type="dxa"/>
            <w:tcBorders>
              <w:top w:val="single" w:sz="8" w:space="0" w:color="4472C4" w:themeColor="accent1"/>
              <w:left w:val="nil"/>
              <w:bottom w:val="nil"/>
              <w:right w:val="nil"/>
            </w:tcBorders>
            <w:vAlign w:val="bottom"/>
            <w:hideMark/>
          </w:tcPr>
          <w:p w:rsidR="00C25CDE" w:rsidP="008B39C7">
            <w:pPr>
              <w:spacing w:before="60" w:after="60"/>
            </w:pPr>
            <w:r>
              <w:t>DESCRIPTION OF SUPPLIES/SERVICES</w:t>
            </w:r>
          </w:p>
        </w:tc>
        <w:tc>
          <w:tcPr>
            <w:tcW w:w="1192" w:type="dxa"/>
            <w:tcBorders>
              <w:top w:val="single" w:sz="8" w:space="0" w:color="4472C4" w:themeColor="accent1"/>
              <w:left w:val="nil"/>
              <w:bottom w:val="nil"/>
              <w:right w:val="nil"/>
            </w:tcBorders>
            <w:vAlign w:val="bottom"/>
            <w:hideMark/>
          </w:tcPr>
          <w:p w:rsidR="00C25CDE" w:rsidP="008B39C7">
            <w:pPr>
              <w:spacing w:before="60" w:after="60"/>
              <w:jc w:val="right"/>
            </w:pPr>
            <w:r>
              <w:t>QUANTITY</w:t>
            </w:r>
          </w:p>
        </w:tc>
        <w:tc>
          <w:tcPr>
            <w:tcW w:w="678" w:type="dxa"/>
            <w:tcBorders>
              <w:top w:val="single" w:sz="8" w:space="0" w:color="4472C4" w:themeColor="accent1"/>
              <w:left w:val="nil"/>
              <w:bottom w:val="nil"/>
              <w:right w:val="nil"/>
            </w:tcBorders>
            <w:vAlign w:val="bottom"/>
            <w:hideMark/>
          </w:tcPr>
          <w:p w:rsidR="00C25CDE" w:rsidP="008B39C7">
            <w:pPr>
              <w:spacing w:before="60" w:after="60"/>
              <w:jc w:val="right"/>
            </w:pPr>
            <w:r>
              <w:t>UNIT</w:t>
            </w:r>
          </w:p>
        </w:tc>
        <w:tc>
          <w:tcPr>
            <w:tcW w:w="2200" w:type="dxa"/>
            <w:tcBorders>
              <w:top w:val="single" w:sz="8" w:space="0" w:color="4472C4" w:themeColor="accent1"/>
              <w:left w:val="nil"/>
              <w:bottom w:val="nil"/>
              <w:right w:val="nil"/>
            </w:tcBorders>
            <w:vAlign w:val="bottom"/>
            <w:hideMark/>
          </w:tcPr>
          <w:p w:rsidR="00C25CDE" w:rsidP="008B39C7">
            <w:pPr>
              <w:spacing w:before="60" w:after="60"/>
              <w:jc w:val="right"/>
            </w:pPr>
            <w:r>
              <w:t>UNIT PRICE</w:t>
            </w:r>
          </w:p>
        </w:tc>
        <w:tc>
          <w:tcPr>
            <w:tcW w:w="2289" w:type="dxa"/>
            <w:tcBorders>
              <w:top w:val="single" w:sz="8" w:space="0" w:color="4472C4" w:themeColor="accent1"/>
              <w:left w:val="nil"/>
              <w:bottom w:val="nil"/>
              <w:right w:val="single" w:sz="8" w:space="0" w:color="4472C4" w:themeColor="accent1"/>
            </w:tcBorders>
            <w:vAlign w:val="bottom"/>
            <w:hideMark/>
          </w:tcPr>
          <w:p w:rsidR="00C25CDE" w:rsidP="008B39C7">
            <w:pPr>
              <w:spacing w:before="60" w:after="60"/>
              <w:jc w:val="right"/>
            </w:pPr>
            <w:r>
              <w:t>AMOUNT</w:t>
            </w:r>
          </w:p>
        </w:tc>
      </w:tr>
      <w:tr w:rsidTr="00C25CDE">
        <w:tblPrEx>
          <w:tblW w:w="9440" w:type="dxa"/>
          <w:tblLook w:val="04A0"/>
        </w:tblPrEx>
        <w:tc>
          <w:tcPr>
            <w:tcW w:w="1057" w:type="dxa"/>
            <w:tcBorders>
              <w:top w:val="nil"/>
              <w:bottom w:val="nil"/>
              <w:right w:val="nil"/>
            </w:tcBorders>
            <w:hideMark/>
          </w:tcPr>
          <w:p w:rsidR="00C25CDE" w:rsidP="008B39C7">
            <w:r>
              <w:t>0001</w:t>
            </w:r>
          </w:p>
        </w:tc>
        <w:tc>
          <w:tcPr>
            <w:tcW w:w="2024" w:type="dxa"/>
            <w:tcBorders>
              <w:top w:val="nil"/>
              <w:left w:val="nil"/>
              <w:bottom w:val="nil"/>
              <w:right w:val="nil"/>
            </w:tcBorders>
            <w:hideMark/>
          </w:tcPr>
          <w:p w:rsidR="00C25CDE" w:rsidP="008B39C7"/>
        </w:tc>
        <w:tc>
          <w:tcPr>
            <w:tcW w:w="1192" w:type="dxa"/>
            <w:tcBorders>
              <w:top w:val="nil"/>
              <w:left w:val="nil"/>
              <w:bottom w:val="nil"/>
              <w:right w:val="nil"/>
            </w:tcBorders>
            <w:hideMark/>
          </w:tcPr>
          <w:p w:rsidR="00C25CDE" w:rsidP="008B39C7">
            <w:pPr>
              <w:jc w:val="right"/>
            </w:pPr>
            <w:r>
              <w:t>2.00</w:t>
            </w:r>
          </w:p>
        </w:tc>
        <w:tc>
          <w:tcPr>
            <w:tcW w:w="678" w:type="dxa"/>
            <w:tcBorders>
              <w:top w:val="nil"/>
              <w:left w:val="nil"/>
              <w:bottom w:val="nil"/>
              <w:right w:val="nil"/>
            </w:tcBorders>
            <w:hideMark/>
          </w:tcPr>
          <w:p w:rsidR="00C25CDE" w:rsidP="008B39C7">
            <w:pPr>
              <w:jc w:val="right"/>
            </w:pPr>
            <w:r>
              <w:t>EA</w:t>
            </w:r>
          </w:p>
        </w:tc>
        <w:tc>
          <w:tcPr>
            <w:tcW w:w="2200" w:type="dxa"/>
            <w:tcBorders>
              <w:top w:val="nil"/>
              <w:left w:val="nil"/>
              <w:bottom w:val="nil"/>
              <w:right w:val="nil"/>
            </w:tcBorders>
            <w:hideMark/>
          </w:tcPr>
          <w:p w:rsidR="00C25CDE" w:rsidP="008B39C7">
            <w:pPr>
              <w:jc w:val="right"/>
            </w:pPr>
            <w:r>
              <w:t>__________________</w:t>
            </w:r>
          </w:p>
        </w:tc>
        <w:tc>
          <w:tcPr>
            <w:tcW w:w="2289" w:type="dxa"/>
            <w:tcBorders>
              <w:top w:val="nil"/>
              <w:left w:val="nil"/>
              <w:bottom w:val="nil"/>
            </w:tcBorders>
            <w:hideMark/>
          </w:tcPr>
          <w:p w:rsidR="00C25CDE" w:rsidP="008B39C7">
            <w:pPr>
              <w:jc w:val="right"/>
            </w:pPr>
            <w:r>
              <w:t>__________________</w:t>
            </w:r>
          </w:p>
        </w:tc>
      </w:tr>
      <w:tr w:rsidTr="00C25CDE">
        <w:tblPrEx>
          <w:tblW w:w="9440" w:type="dxa"/>
          <w:tblLook w:val="04A0"/>
        </w:tblPrEx>
        <w:tc>
          <w:tcPr>
            <w:tcW w:w="0" w:type="auto"/>
            <w:tcBorders>
              <w:top w:val="nil"/>
              <w:bottom w:val="single" w:sz="2" w:space="0" w:color="4F81BD"/>
            </w:tcBorders>
          </w:tcPr>
          <w:p w:rsidR="00C25CDE" w:rsidP="008B39C7"/>
        </w:tc>
        <w:tc>
          <w:tcPr>
            <w:tcW w:w="0" w:type="auto"/>
            <w:gridSpan w:val="4"/>
            <w:tcBorders>
              <w:top w:val="nil"/>
              <w:bottom w:val="single" w:sz="2" w:space="0" w:color="4F81BD"/>
            </w:tcBorders>
          </w:tcPr>
          <w:p w:rsidR="00C25CDE" w:rsidP="008B39C7"/>
          <w:p w:rsidR="00C25CDE" w:rsidRPr="00C25CDE" w:rsidP="008B39C7">
            <w:pPr>
              <w:rPr>
                <w:b/>
                <w:bCs/>
              </w:rPr>
            </w:pPr>
            <w:r w:rsidRPr="00C25CDE">
              <w:rPr>
                <w:b/>
                <w:bCs/>
              </w:rPr>
              <w:t xml:space="preserve">Brand Name Only – PENTAX Medical VNL11-J10 Slim HD Nasolaryngoscope </w:t>
            </w:r>
          </w:p>
          <w:p w:rsidR="00C25CDE" w:rsidP="008B39C7">
            <w:r>
              <w:br/>
              <w:t>Contract Period: Base</w:t>
            </w:r>
            <w:r>
              <w:br/>
              <w:t xml:space="preserve">POP Begin: </w:t>
            </w:r>
            <w:r>
              <w:br/>
              <w:t xml:space="preserve">POP End: </w:t>
            </w:r>
            <w:r>
              <w:br/>
              <w:t>PRINCIPAL NAICS CODE: 339112 - Surgical and Medical Instrument Manufacturing</w:t>
            </w:r>
            <w:r>
              <w:br/>
              <w:t>PRODUCT/SERVICE CODE: 6515 - Medical and Surgical Instruments, Equipment, and Supplies</w:t>
            </w:r>
            <w:r>
              <w:br/>
              <w:t>LOCAL STOCK NUMBER: VNL11-J10</w:t>
            </w:r>
            <w:r>
              <w:br/>
            </w:r>
          </w:p>
        </w:tc>
        <w:tc>
          <w:tcPr>
            <w:tcW w:w="2289" w:type="dxa"/>
            <w:tcBorders>
              <w:top w:val="nil"/>
              <w:bottom w:val="single" w:sz="2" w:space="0" w:color="4F81BD"/>
            </w:tcBorders>
          </w:tcPr>
          <w:p w:rsidR="00C25CDE" w:rsidP="008B39C7"/>
        </w:tc>
      </w:tr>
      <w:tr w:rsidTr="00C25CDE">
        <w:tblPrEx>
          <w:tblW w:w="9440" w:type="dxa"/>
          <w:tblLook w:val="04A0"/>
        </w:tblPrEx>
        <w:tc>
          <w:tcPr>
            <w:tcW w:w="1057" w:type="dxa"/>
            <w:tcBorders>
              <w:left w:val="nil"/>
              <w:bottom w:val="nil"/>
              <w:right w:val="nil"/>
            </w:tcBorders>
            <w:hideMark/>
          </w:tcPr>
          <w:p w:rsidR="00C25CDE" w:rsidP="008B39C7"/>
        </w:tc>
        <w:tc>
          <w:tcPr>
            <w:tcW w:w="2024" w:type="dxa"/>
            <w:tcBorders>
              <w:left w:val="nil"/>
              <w:bottom w:val="nil"/>
              <w:right w:val="nil"/>
            </w:tcBorders>
            <w:hideMark/>
          </w:tcPr>
          <w:p w:rsidR="00C25CDE" w:rsidP="008B39C7"/>
        </w:tc>
        <w:tc>
          <w:tcPr>
            <w:tcW w:w="1192" w:type="dxa"/>
            <w:tcBorders>
              <w:left w:val="nil"/>
              <w:bottom w:val="nil"/>
              <w:right w:val="nil"/>
            </w:tcBorders>
            <w:hideMark/>
          </w:tcPr>
          <w:p w:rsidR="00C25CDE" w:rsidP="008B39C7">
            <w:pPr>
              <w:jc w:val="right"/>
            </w:pPr>
          </w:p>
        </w:tc>
        <w:tc>
          <w:tcPr>
            <w:tcW w:w="678" w:type="dxa"/>
            <w:tcBorders>
              <w:left w:val="nil"/>
              <w:bottom w:val="nil"/>
              <w:right w:val="single" w:sz="8" w:space="0" w:color="4472C4" w:themeColor="accent1"/>
            </w:tcBorders>
            <w:hideMark/>
          </w:tcPr>
          <w:p w:rsidR="00C25CDE" w:rsidP="008B39C7"/>
        </w:tc>
        <w:tc>
          <w:tcPr>
            <w:tcW w:w="2200" w:type="dxa"/>
            <w:tcBorders>
              <w:left w:val="single" w:sz="8" w:space="0" w:color="4472C4" w:themeColor="accent1"/>
              <w:right w:val="nil"/>
            </w:tcBorders>
            <w:hideMark/>
          </w:tcPr>
          <w:p w:rsidR="00C25CDE" w:rsidRPr="00FF3F04" w:rsidP="008B39C7">
            <w:pPr>
              <w:jc w:val="right"/>
              <w:rPr>
                <w:b/>
              </w:rPr>
            </w:pPr>
            <w:r w:rsidRPr="00FF3F04">
              <w:rPr>
                <w:b/>
              </w:rPr>
              <w:t>GRAND TOTAL</w:t>
            </w:r>
          </w:p>
        </w:tc>
        <w:tc>
          <w:tcPr>
            <w:tcW w:w="2289" w:type="dxa"/>
            <w:tcBorders>
              <w:left w:val="nil"/>
            </w:tcBorders>
            <w:hideMark/>
          </w:tcPr>
          <w:p w:rsidR="00C25CDE" w:rsidRPr="00FF3F04" w:rsidP="008B39C7">
            <w:pPr>
              <w:jc w:val="right"/>
              <w:rPr>
                <w:b/>
              </w:rPr>
            </w:pPr>
            <w:r w:rsidRPr="00FF3F04">
              <w:rPr>
                <w:b/>
              </w:rPr>
              <w:t>__________________</w:t>
            </w:r>
          </w:p>
        </w:tc>
      </w:tr>
    </w:tbl>
    <w:p w:rsidR="00582A2F" w:rsidP="00766D3C"/>
    <w:p w:rsidR="00E017FD" w:rsidP="00766D3C">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t xml:space="preserve">NOTES: Issuance of this notice does not constitute any obligation whatsoever on the part of the Government to procure these supplies and/or services, or to issue </w:t>
      </w:r>
      <w:r>
        <w:t>a solicitation</w:t>
      </w:r>
      <w:r>
        <w:t xml:space="preserve">, nor to notify respondents of the results of this notice. No solicitation documents </w:t>
      </w:r>
      <w:r>
        <w:t>exists</w:t>
      </w:r>
      <w:r>
        <w:t xml:space="preserve"> at this time; however, in the event the acquisition strategy demonstrates that GSA is a viable option for procuring a solution, the RFQ shall be posted to GSA eBuy where only those firms who currently hold a GSA Schedule with the applicable SIN will be able to respond. The Department of Veterans Affairs is </w:t>
      </w:r>
      <w:r w:rsidR="00C25CDE">
        <w:t>seeking neither</w:t>
      </w:r>
      <w:r>
        <w:t xml:space="preserve"> quotes nor accepting unsolicited quotes, and responses to this notice cannot be accepted as offers. Any information the vendor considers proprietary should be clearly marked as such. The U.S. Government will not pay for any information or administrative costs incurred in response to this Sources Sought notice</w:t>
      </w:r>
      <w:r w:rsidR="004E2626">
        <w:t>.</w:t>
      </w:r>
    </w:p>
    <w:p w:rsidR="004125A8" w:rsidRPr="00643336" w:rsidP="00643336">
      <w:pPr>
        <w:pStyle w:val="Heading1"/>
        <w:pageBreakBefore/>
        <w:pBdr>
          <w:top w:val="single" w:sz="6" w:space="1" w:color="auto"/>
          <w:bottom w:val="single" w:sz="6" w:space="1" w:color="auto"/>
        </w:pBdr>
        <w:spacing w:before="240" w:after="240"/>
        <w:rPr>
          <w:bCs w:val="0"/>
          <w:color w:val="365F91"/>
        </w:rPr>
      </w:pPr>
      <w:bookmarkStart w:id="0" w:name="_GoBack"/>
      <w:bookmarkEnd w:id="0"/>
      <w:r>
        <w:rPr>
          <w:bCs w:val="0"/>
          <w:color w:val="365F91"/>
        </w:rPr>
        <w:t>ATTACHMENTS</w:t>
      </w:r>
    </w:p>
    <w:p>
      <w:pPr>
        <w:ind w:left="360"/>
      </w:pPr>
      <w:r>
        <w:t>See attached document: P09 - DRAFT SOW - HDN ENT Scope.</w:t>
      </w:r>
    </w:p>
    <w:sectPr>
      <w:footerReference w:type="default" r:id="rId8"/>
      <w:footerReference w:type="first" r:id="rId9"/>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07D2">
    <w:pPr>
      <w:pStyle w:val="Footer"/>
    </w:pPr>
    <w:r>
      <w:t xml:space="preserve"> </w:t>
    </w: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1364">
    <w:pPr>
      <w:pStyle w:val="Footer"/>
    </w:pPr>
    <w:r>
      <w:t xml:space="preserve"> </w:t>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E47F7A"/>
    <w:multiLevelType w:val="hybridMultilevel"/>
    <w:tmpl w:val="8D4E78B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167C3E"/>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Autospacing="0" w:afterLines="0" w:afterAutospacing="0" w:line="240" w:lineRule="auto"/>
      </w:pPr>
      <w:rPr>
        <w:b/>
        <w:bCs/>
        <w:color w:val="FFFFFF" w:themeColor="background1"/>
      </w:rPr>
      <w:tblPr/>
      <w:tcPr>
        <w:shd w:val="clear" w:color="auto" w:fill="4472C4" w:themeFill="accent1"/>
      </w:tcPr>
    </w:tblStylePr>
    <w:tblStylePr w:type="lastRow">
      <w:pPr>
        <w:spacing w:beforeLines="0" w:beforeAutospacing="0" w:afterLines="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styleId="Hyperlink">
    <w:name w:val="Hyperlink"/>
    <w:basedOn w:val="DefaultParagraphFont"/>
    <w:uiPriority w:val="99"/>
    <w:unhideWhenUsed/>
    <w:rsid w:val="00F90D90"/>
    <w:rPr>
      <w:color w:val="0000FF"/>
      <w:u w:val="single"/>
    </w:rPr>
  </w:style>
  <w:style w:type="character" w:styleId="FollowedHyperlink">
    <w:name w:val="FollowedHyperlink"/>
    <w:basedOn w:val="DefaultParagraphFont"/>
    <w:uiPriority w:val="99"/>
    <w:semiHidden/>
    <w:unhideWhenUsed/>
    <w:rsid w:val="00B75CE4"/>
    <w:rPr>
      <w:color w:val="800080" w:themeColor="followedHyperlink"/>
      <w:u w:val="single"/>
    </w:rPr>
  </w:style>
  <w:style w:type="character" w:customStyle="1" w:styleId="UnresolvedMention">
    <w:name w:val="Unresolved Mention"/>
    <w:basedOn w:val="DefaultParagraphFont"/>
    <w:uiPriority w:val="99"/>
    <w:semiHidden/>
    <w:unhideWhenUsed/>
    <w:rsid w:val="004E52DE"/>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2026-04-15T19:32:38Z</dcterms:created>
  <dcterms:modified xsi:type="dcterms:W3CDTF">2026-04-15T19:32:38Z</dcterms:modified>
</cp:coreProperties>
</file>