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217BD" w14:textId="77777777" w:rsidR="0011516A" w:rsidRPr="0011516A" w:rsidRDefault="0011516A" w:rsidP="001151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1516A">
        <w:rPr>
          <w:rFonts w:ascii="Times New Roman" w:eastAsia="Times New Roman" w:hAnsi="Times New Roman" w:cs="Times New Roman"/>
          <w:b/>
          <w:bCs/>
          <w:kern w:val="0"/>
          <w:sz w:val="27"/>
          <w:szCs w:val="27"/>
          <w14:ligatures w14:val="none"/>
        </w:rPr>
        <w:t>REQUEST FOR INFORMATION (RFI): Session Border Controller (SBC) Network Solution</w:t>
      </w:r>
    </w:p>
    <w:p w14:paraId="3AC58F38" w14:textId="694B090B" w:rsidR="0011516A" w:rsidRPr="0011516A" w:rsidRDefault="0011516A" w:rsidP="001151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br/>
      </w:r>
      <w:r w:rsidRPr="0011516A">
        <w:rPr>
          <w:rFonts w:ascii="Times New Roman" w:eastAsia="Times New Roman" w:hAnsi="Times New Roman" w:cs="Times New Roman"/>
          <w:b/>
          <w:bCs/>
          <w:kern w:val="0"/>
          <w14:ligatures w14:val="none"/>
        </w:rPr>
        <w:t>DESCRIPTION:</w:t>
      </w:r>
      <w:r w:rsidRPr="0011516A">
        <w:rPr>
          <w:rFonts w:ascii="Times New Roman" w:eastAsia="Times New Roman" w:hAnsi="Times New Roman" w:cs="Times New Roman"/>
          <w:kern w:val="0"/>
          <w14:ligatures w14:val="none"/>
        </w:rPr>
        <w:t xml:space="preserve"> This Request for Information (RFI) is for informational and market research purposes only. This is not a Request for Proposal (RFP) and does not constitute a solicitation. This RFI shall not be construed as a commitment by the U.S. Government. Responses in any form are not offers, and the Government is under no obligation to award a contract </w:t>
      </w:r>
      <w:proofErr w:type="gramStart"/>
      <w:r w:rsidRPr="0011516A">
        <w:rPr>
          <w:rFonts w:ascii="Times New Roman" w:eastAsia="Times New Roman" w:hAnsi="Times New Roman" w:cs="Times New Roman"/>
          <w:kern w:val="0"/>
          <w14:ligatures w14:val="none"/>
        </w:rPr>
        <w:t>as a result of</w:t>
      </w:r>
      <w:proofErr w:type="gramEnd"/>
      <w:r w:rsidRPr="0011516A">
        <w:rPr>
          <w:rFonts w:ascii="Times New Roman" w:eastAsia="Times New Roman" w:hAnsi="Times New Roman" w:cs="Times New Roman"/>
          <w:kern w:val="0"/>
          <w14:ligatures w14:val="none"/>
        </w:rPr>
        <w:t xml:space="preserve"> this announcement. No funds are available to pay for the preparation of responses to this announcement. Any information submitted by respondents is strictly voluntary.</w:t>
      </w:r>
    </w:p>
    <w:p w14:paraId="48141DDA" w14:textId="77777777" w:rsidR="0011516A" w:rsidRPr="0011516A" w:rsidRDefault="0011516A" w:rsidP="0011516A">
      <w:pPr>
        <w:spacing w:before="100" w:beforeAutospacing="1" w:after="100" w:afterAutospacing="1" w:line="240" w:lineRule="auto"/>
        <w:rPr>
          <w:rFonts w:ascii="Times New Roman" w:eastAsia="Times New Roman" w:hAnsi="Times New Roman" w:cs="Times New Roman"/>
          <w:kern w:val="0"/>
          <w14:ligatures w14:val="none"/>
        </w:rPr>
      </w:pPr>
      <w:r w:rsidRPr="0011516A">
        <w:rPr>
          <w:rFonts w:ascii="Times New Roman" w:eastAsia="Times New Roman" w:hAnsi="Times New Roman" w:cs="Times New Roman"/>
          <w:kern w:val="0"/>
          <w14:ligatures w14:val="none"/>
        </w:rPr>
        <w:t xml:space="preserve">The Directorate of Contracting, Test Range and Specialized Contracting Division at the Air Force Test Center (AFTC), Edwards Air Force Base, CA, 93524, is conducting market research. The purpose is to identify available and mature information system network or </w:t>
      </w:r>
      <w:proofErr w:type="gramStart"/>
      <w:r w:rsidRPr="0011516A">
        <w:rPr>
          <w:rFonts w:ascii="Times New Roman" w:eastAsia="Times New Roman" w:hAnsi="Times New Roman" w:cs="Times New Roman"/>
          <w:kern w:val="0"/>
          <w14:ligatures w14:val="none"/>
        </w:rPr>
        <w:t>on-premise</w:t>
      </w:r>
      <w:proofErr w:type="gramEnd"/>
      <w:r w:rsidRPr="0011516A">
        <w:rPr>
          <w:rFonts w:ascii="Times New Roman" w:eastAsia="Times New Roman" w:hAnsi="Times New Roman" w:cs="Times New Roman"/>
          <w:kern w:val="0"/>
          <w14:ligatures w14:val="none"/>
        </w:rPr>
        <w:t xml:space="preserve"> network solutions that include comprehensive life-cycle support. The AFTC would acquire the solution to issue as Government-Furnished Equipment (GFE) to small business contractors supporting the various service and research and development efforts for the AFTC.</w:t>
      </w:r>
    </w:p>
    <w:p w14:paraId="46CA0B1D" w14:textId="77777777" w:rsidR="0011516A" w:rsidRPr="0011516A" w:rsidRDefault="0011516A" w:rsidP="0011516A">
      <w:pPr>
        <w:spacing w:before="100" w:beforeAutospacing="1" w:after="100" w:afterAutospacing="1" w:line="240" w:lineRule="auto"/>
        <w:rPr>
          <w:rFonts w:ascii="Times New Roman" w:eastAsia="Times New Roman" w:hAnsi="Times New Roman" w:cs="Times New Roman"/>
          <w:kern w:val="0"/>
          <w14:ligatures w14:val="none"/>
        </w:rPr>
      </w:pPr>
      <w:r w:rsidRPr="0011516A">
        <w:rPr>
          <w:rFonts w:ascii="Times New Roman" w:eastAsia="Times New Roman" w:hAnsi="Times New Roman" w:cs="Times New Roman"/>
          <w:b/>
          <w:bCs/>
          <w:kern w:val="0"/>
          <w14:ligatures w14:val="none"/>
        </w:rPr>
        <w:t>BACKGROUND:</w:t>
      </w:r>
      <w:r w:rsidRPr="0011516A">
        <w:rPr>
          <w:rFonts w:ascii="Times New Roman" w:eastAsia="Times New Roman" w:hAnsi="Times New Roman" w:cs="Times New Roman"/>
          <w:kern w:val="0"/>
          <w14:ligatures w14:val="none"/>
        </w:rPr>
        <w:t xml:space="preserve"> The AFTC is seeking information on available information system network or on-premises solutions that include comprehensive life-cycle support. Such a solution, acquired by AFTC, would ensure that all Controlled Unclassified Information (CUI)</w:t>
      </w:r>
      <w:proofErr w:type="gramStart"/>
      <w:r w:rsidRPr="0011516A">
        <w:rPr>
          <w:rFonts w:ascii="Times New Roman" w:eastAsia="Times New Roman" w:hAnsi="Times New Roman" w:cs="Times New Roman"/>
          <w:kern w:val="0"/>
          <w14:ligatures w14:val="none"/>
        </w:rPr>
        <w:t>—whether</w:t>
      </w:r>
      <w:proofErr w:type="gramEnd"/>
      <w:r w:rsidRPr="0011516A">
        <w:rPr>
          <w:rFonts w:ascii="Times New Roman" w:eastAsia="Times New Roman" w:hAnsi="Times New Roman" w:cs="Times New Roman"/>
          <w:kern w:val="0"/>
          <w14:ligatures w14:val="none"/>
        </w:rPr>
        <w:t xml:space="preserve"> provided by the government or generated by AFTC contractors and their subcontractors—resides on a government-owned platform. The express purpose is to maintain AFTC control over all contractor-related CUI.</w:t>
      </w:r>
    </w:p>
    <w:p w14:paraId="501925FC" w14:textId="77777777" w:rsidR="0011516A" w:rsidRPr="0011516A" w:rsidRDefault="0011516A" w:rsidP="0011516A">
      <w:pPr>
        <w:spacing w:before="100" w:beforeAutospacing="1" w:after="100" w:afterAutospacing="1" w:line="240" w:lineRule="auto"/>
        <w:rPr>
          <w:rFonts w:ascii="Times New Roman" w:eastAsia="Times New Roman" w:hAnsi="Times New Roman" w:cs="Times New Roman"/>
          <w:kern w:val="0"/>
          <w14:ligatures w14:val="none"/>
        </w:rPr>
      </w:pPr>
      <w:r w:rsidRPr="0011516A">
        <w:rPr>
          <w:rFonts w:ascii="Times New Roman" w:eastAsia="Times New Roman" w:hAnsi="Times New Roman" w:cs="Times New Roman"/>
          <w:kern w:val="0"/>
          <w14:ligatures w14:val="none"/>
        </w:rPr>
        <w:t xml:space="preserve">This RFI explores a new paradigm where the responsibility for protecting Department of Defense (DoD) CUI remains with the DoD, rather than being distributed across multiple small business networks. Consequently, small business contractors using this AFTC-owned and furnished solution would not be subject to CMMC Level 2 assessment, as the CUI would reside on a government network, not a contractor network. This model is </w:t>
      </w:r>
      <w:proofErr w:type="gramStart"/>
      <w:r w:rsidRPr="0011516A">
        <w:rPr>
          <w:rFonts w:ascii="Times New Roman" w:eastAsia="Times New Roman" w:hAnsi="Times New Roman" w:cs="Times New Roman"/>
          <w:kern w:val="0"/>
          <w14:ligatures w14:val="none"/>
        </w:rPr>
        <w:t>similar to</w:t>
      </w:r>
      <w:proofErr w:type="gramEnd"/>
      <w:r w:rsidRPr="0011516A">
        <w:rPr>
          <w:rFonts w:ascii="Times New Roman" w:eastAsia="Times New Roman" w:hAnsi="Times New Roman" w:cs="Times New Roman"/>
          <w:kern w:val="0"/>
          <w14:ligatures w14:val="none"/>
        </w:rPr>
        <w:t xml:space="preserve"> existing networks, such as the one used by PEO Carriers, which centralizes all shipbuilding CUI on the PEO’s network instead of distributing it across contractor and subcontractor systems. Other similar networks are currently used to protect sensitive information in various fields.</w:t>
      </w:r>
    </w:p>
    <w:p w14:paraId="6FD31534" w14:textId="77777777" w:rsidR="0011516A" w:rsidRPr="0011516A" w:rsidRDefault="0011516A" w:rsidP="0011516A">
      <w:pPr>
        <w:spacing w:before="100" w:beforeAutospacing="1" w:after="100" w:afterAutospacing="1" w:line="240" w:lineRule="auto"/>
        <w:rPr>
          <w:rFonts w:ascii="Times New Roman" w:eastAsia="Times New Roman" w:hAnsi="Times New Roman" w:cs="Times New Roman"/>
          <w:kern w:val="0"/>
          <w14:ligatures w14:val="none"/>
        </w:rPr>
      </w:pPr>
      <w:r w:rsidRPr="0011516A">
        <w:rPr>
          <w:rFonts w:ascii="Times New Roman" w:eastAsia="Times New Roman" w:hAnsi="Times New Roman" w:cs="Times New Roman"/>
          <w:kern w:val="0"/>
          <w14:ligatures w14:val="none"/>
        </w:rPr>
        <w:t xml:space="preserve">The ideal solution would be comparable to the federal </w:t>
      </w:r>
      <w:proofErr w:type="spellStart"/>
      <w:r w:rsidRPr="0011516A">
        <w:rPr>
          <w:rFonts w:ascii="Times New Roman" w:eastAsia="Times New Roman" w:hAnsi="Times New Roman" w:cs="Times New Roman"/>
          <w:kern w:val="0"/>
          <w14:ligatures w14:val="none"/>
        </w:rPr>
        <w:t>NIPRnet</w:t>
      </w:r>
      <w:proofErr w:type="spellEnd"/>
      <w:r w:rsidRPr="0011516A">
        <w:rPr>
          <w:rFonts w:ascii="Times New Roman" w:eastAsia="Times New Roman" w:hAnsi="Times New Roman" w:cs="Times New Roman"/>
          <w:kern w:val="0"/>
          <w14:ligatures w14:val="none"/>
        </w:rPr>
        <w:t xml:space="preserve"> but offer greater flexibility to accommodate the diverse needs of small business contractors supporting the AFTC. The solution must provide </w:t>
      </w:r>
      <w:proofErr w:type="gramStart"/>
      <w:r w:rsidRPr="0011516A">
        <w:rPr>
          <w:rFonts w:ascii="Times New Roman" w:eastAsia="Times New Roman" w:hAnsi="Times New Roman" w:cs="Times New Roman"/>
          <w:kern w:val="0"/>
          <w14:ligatures w14:val="none"/>
        </w:rPr>
        <w:t>life-cycle</w:t>
      </w:r>
      <w:proofErr w:type="gramEnd"/>
      <w:r w:rsidRPr="0011516A">
        <w:rPr>
          <w:rFonts w:ascii="Times New Roman" w:eastAsia="Times New Roman" w:hAnsi="Times New Roman" w:cs="Times New Roman"/>
          <w:kern w:val="0"/>
          <w14:ligatures w14:val="none"/>
        </w:rPr>
        <w:t xml:space="preserve"> support compliant with NIST SP 800-53 and all other government requirements, encompassing hardware, firmware, software, provisioning, training, help-desk support, monitoring, and governance. Furthermore, the solution must meet all requirements for protecting ITAR and EAR data and be capable of qualifying for a DoD Authority to Operate (ATO).</w:t>
      </w:r>
    </w:p>
    <w:p w14:paraId="0FE151DF" w14:textId="7345AC97" w:rsidR="0011516A" w:rsidRPr="0011516A" w:rsidRDefault="0011516A" w:rsidP="001151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br/>
      </w:r>
      <w:r>
        <w:rPr>
          <w:rFonts w:ascii="Times New Roman" w:eastAsia="Times New Roman" w:hAnsi="Times New Roman" w:cs="Times New Roman"/>
          <w:b/>
          <w:bCs/>
          <w:kern w:val="0"/>
          <w14:ligatures w14:val="none"/>
        </w:rPr>
        <w:br/>
      </w:r>
      <w:r>
        <w:rPr>
          <w:rFonts w:ascii="Times New Roman" w:eastAsia="Times New Roman" w:hAnsi="Times New Roman" w:cs="Times New Roman"/>
          <w:b/>
          <w:bCs/>
          <w:kern w:val="0"/>
          <w14:ligatures w14:val="none"/>
        </w:rPr>
        <w:br/>
      </w:r>
      <w:r>
        <w:rPr>
          <w:rFonts w:ascii="Times New Roman" w:eastAsia="Times New Roman" w:hAnsi="Times New Roman" w:cs="Times New Roman"/>
          <w:b/>
          <w:bCs/>
          <w:kern w:val="0"/>
          <w14:ligatures w14:val="none"/>
        </w:rPr>
        <w:br/>
      </w:r>
      <w:r w:rsidRPr="0011516A">
        <w:rPr>
          <w:rFonts w:ascii="Times New Roman" w:eastAsia="Times New Roman" w:hAnsi="Times New Roman" w:cs="Times New Roman"/>
          <w:b/>
          <w:bCs/>
          <w:kern w:val="0"/>
          <w14:ligatures w14:val="none"/>
        </w:rPr>
        <w:lastRenderedPageBreak/>
        <w:t>SOLUTION REQUIREMENTS:</w:t>
      </w:r>
      <w:r w:rsidRPr="0011516A">
        <w:rPr>
          <w:rFonts w:ascii="Times New Roman" w:eastAsia="Times New Roman" w:hAnsi="Times New Roman" w:cs="Times New Roman"/>
          <w:kern w:val="0"/>
          <w14:ligatures w14:val="none"/>
        </w:rPr>
        <w:t xml:space="preserve"> Potential contractors with a comprehensive solution to the challenge described are requested to submit an entry in the attached spreadsheet, detailing how their solution meets the requirements below. These characteristics are intentionally open-ended to encourage unique and innovative proposals:</w:t>
      </w:r>
    </w:p>
    <w:p w14:paraId="520E93BB" w14:textId="77777777" w:rsidR="0011516A" w:rsidRPr="0011516A" w:rsidRDefault="0011516A" w:rsidP="001151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1516A">
        <w:rPr>
          <w:rFonts w:ascii="Times New Roman" w:eastAsia="Times New Roman" w:hAnsi="Times New Roman" w:cs="Times New Roman"/>
          <w:kern w:val="0"/>
          <w14:ligatures w14:val="none"/>
        </w:rPr>
        <w:t>Scalable from a pilot program to tens of thousands of contractors.</w:t>
      </w:r>
    </w:p>
    <w:p w14:paraId="14463DDC" w14:textId="77777777" w:rsidR="0011516A" w:rsidRPr="0011516A" w:rsidRDefault="0011516A" w:rsidP="001151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1516A">
        <w:rPr>
          <w:rFonts w:ascii="Times New Roman" w:eastAsia="Times New Roman" w:hAnsi="Times New Roman" w:cs="Times New Roman"/>
          <w:kern w:val="0"/>
          <w14:ligatures w14:val="none"/>
        </w:rPr>
        <w:t>Acquirable by the government in its entirety.</w:t>
      </w:r>
    </w:p>
    <w:p w14:paraId="65BFDAFD" w14:textId="77777777" w:rsidR="0011516A" w:rsidRPr="0011516A" w:rsidRDefault="0011516A" w:rsidP="001151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1516A">
        <w:rPr>
          <w:rFonts w:ascii="Times New Roman" w:eastAsia="Times New Roman" w:hAnsi="Times New Roman" w:cs="Times New Roman"/>
          <w:kern w:val="0"/>
          <w14:ligatures w14:val="none"/>
        </w:rPr>
        <w:t>The network must contain contractor-generated and government-provided CUI while enabling small business contractors and their subcontractors to perform work on a wide range of contract deliverables for the AFTC, including manufacturing, software development/testing, R&amp;D, and other services.</w:t>
      </w:r>
    </w:p>
    <w:p w14:paraId="0C411359" w14:textId="77777777" w:rsidR="0011516A" w:rsidRPr="0011516A" w:rsidRDefault="0011516A" w:rsidP="001151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1516A">
        <w:rPr>
          <w:rFonts w:ascii="Times New Roman" w:eastAsia="Times New Roman" w:hAnsi="Times New Roman" w:cs="Times New Roman"/>
          <w:kern w:val="0"/>
          <w14:ligatures w14:val="none"/>
        </w:rPr>
        <w:t>The solution must comply with NIST SP 800-53 and other government network requirements to ensure it is acceptable for acquisition and can achieve an ATO from the AFTC.</w:t>
      </w:r>
    </w:p>
    <w:p w14:paraId="37900557" w14:textId="77777777" w:rsidR="0011516A" w:rsidRPr="0011516A" w:rsidRDefault="0011516A" w:rsidP="001151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1516A">
        <w:rPr>
          <w:rFonts w:ascii="Times New Roman" w:eastAsia="Times New Roman" w:hAnsi="Times New Roman" w:cs="Times New Roman"/>
          <w:kern w:val="0"/>
          <w14:ligatures w14:val="none"/>
        </w:rPr>
        <w:t>The solution must be a stand-alone, comprehensive solution that includes life-cycle services/support, training, governance, a helpdesk, monitoring, and all other related functions.</w:t>
      </w:r>
    </w:p>
    <w:p w14:paraId="2B29A370" w14:textId="77777777" w:rsidR="0011516A" w:rsidRPr="0011516A" w:rsidRDefault="0011516A" w:rsidP="001151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1516A">
        <w:rPr>
          <w:rFonts w:ascii="Times New Roman" w:eastAsia="Times New Roman" w:hAnsi="Times New Roman" w:cs="Times New Roman"/>
          <w:kern w:val="0"/>
          <w14:ligatures w14:val="none"/>
        </w:rPr>
        <w:t>The solution must provide life-cycle support in the form of personnel and hardware/firmware/software. It should also include the knowledge and expertise to adapt the network to the needs of AFTC contractors and to remain compliant with AF IT acquisition and life-cycle requirements.</w:t>
      </w:r>
    </w:p>
    <w:p w14:paraId="776FC871" w14:textId="77777777" w:rsidR="0011516A" w:rsidRPr="0011516A" w:rsidRDefault="0011516A" w:rsidP="001151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1516A">
        <w:rPr>
          <w:rFonts w:ascii="Times New Roman" w:eastAsia="Times New Roman" w:hAnsi="Times New Roman" w:cs="Times New Roman"/>
          <w:kern w:val="0"/>
          <w14:ligatures w14:val="none"/>
        </w:rPr>
        <w:t>The stand-alone solution must comprehensively include all management, personnel, equipment, supplies, facilities, transportation, tools, materials, supervision, and other items and non-personal services necessary to sustain the network or on-premises solution.</w:t>
      </w:r>
    </w:p>
    <w:p w14:paraId="16697F34" w14:textId="77777777" w:rsidR="0011516A" w:rsidRPr="0011516A" w:rsidRDefault="0011516A" w:rsidP="001151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1516A">
        <w:rPr>
          <w:rFonts w:ascii="Times New Roman" w:eastAsia="Times New Roman" w:hAnsi="Times New Roman" w:cs="Times New Roman"/>
          <w:kern w:val="0"/>
          <w14:ligatures w14:val="none"/>
        </w:rPr>
        <w:t>If a proposed solution has challenges in meeting the full requirements detailed in this RFI, respondents should provide suggested methods for overcoming those challenges.</w:t>
      </w:r>
    </w:p>
    <w:p w14:paraId="6841B3F2" w14:textId="77777777" w:rsidR="0011516A" w:rsidRPr="0011516A" w:rsidRDefault="0011516A" w:rsidP="0011516A">
      <w:pPr>
        <w:spacing w:before="100" w:beforeAutospacing="1" w:after="100" w:afterAutospacing="1" w:line="240" w:lineRule="auto"/>
        <w:rPr>
          <w:rFonts w:ascii="Times New Roman" w:eastAsia="Times New Roman" w:hAnsi="Times New Roman" w:cs="Times New Roman"/>
          <w:kern w:val="0"/>
          <w14:ligatures w14:val="none"/>
        </w:rPr>
      </w:pPr>
      <w:r w:rsidRPr="0011516A">
        <w:rPr>
          <w:rFonts w:ascii="Times New Roman" w:eastAsia="Times New Roman" w:hAnsi="Times New Roman" w:cs="Times New Roman"/>
          <w:b/>
          <w:bCs/>
          <w:kern w:val="0"/>
          <w14:ligatures w14:val="none"/>
        </w:rPr>
        <w:t>INSTRUCTIONS:</w:t>
      </w:r>
    </w:p>
    <w:p w14:paraId="3BA144C0" w14:textId="77777777" w:rsidR="0011516A" w:rsidRPr="0011516A" w:rsidRDefault="0011516A" w:rsidP="0011516A">
      <w:pPr>
        <w:spacing w:before="100" w:beforeAutospacing="1" w:after="100" w:afterAutospacing="1" w:line="240" w:lineRule="auto"/>
        <w:rPr>
          <w:rFonts w:ascii="Times New Roman" w:eastAsia="Times New Roman" w:hAnsi="Times New Roman" w:cs="Times New Roman"/>
          <w:kern w:val="0"/>
          <w14:ligatures w14:val="none"/>
        </w:rPr>
      </w:pPr>
      <w:r w:rsidRPr="0011516A">
        <w:rPr>
          <w:rFonts w:ascii="Times New Roman" w:eastAsia="Times New Roman" w:hAnsi="Times New Roman" w:cs="Times New Roman"/>
          <w:b/>
          <w:bCs/>
          <w:kern w:val="0"/>
          <w14:ligatures w14:val="none"/>
        </w:rPr>
        <w:t>INDUSTRY DAY (PENDING RESPONDENT INTEREST):</w:t>
      </w:r>
      <w:r w:rsidRPr="0011516A">
        <w:rPr>
          <w:rFonts w:ascii="Times New Roman" w:eastAsia="Times New Roman" w:hAnsi="Times New Roman" w:cs="Times New Roman"/>
          <w:kern w:val="0"/>
          <w14:ligatures w14:val="none"/>
        </w:rPr>
        <w:t xml:space="preserve"> Based on interest generated by this RFI, the AFTC may hold an industry pitch day. This event would serve to present the AFTC's mission and objectives for the anticipated services and to receive comments from industry. The government will determine whether to schedule an industry day after reviewing RFI responses.</w:t>
      </w:r>
      <w:r w:rsidRPr="0011516A">
        <w:rPr>
          <w:rFonts w:ascii="Times New Roman" w:eastAsia="Times New Roman" w:hAnsi="Times New Roman" w:cs="Times New Roman"/>
          <w:kern w:val="0"/>
          <w14:ligatures w14:val="none"/>
        </w:rPr>
        <w:br/>
      </w:r>
      <w:r w:rsidRPr="0011516A">
        <w:rPr>
          <w:rFonts w:ascii="Times New Roman" w:eastAsia="Times New Roman" w:hAnsi="Times New Roman" w:cs="Times New Roman"/>
          <w:b/>
          <w:bCs/>
          <w:kern w:val="0"/>
          <w14:ligatures w14:val="none"/>
        </w:rPr>
        <w:t>WHERE:</w:t>
      </w:r>
      <w:r w:rsidRPr="0011516A">
        <w:rPr>
          <w:rFonts w:ascii="Times New Roman" w:eastAsia="Times New Roman" w:hAnsi="Times New Roman" w:cs="Times New Roman"/>
          <w:kern w:val="0"/>
          <w14:ligatures w14:val="none"/>
        </w:rPr>
        <w:t xml:space="preserve"> Virtual</w:t>
      </w:r>
      <w:r w:rsidRPr="0011516A">
        <w:rPr>
          <w:rFonts w:ascii="Times New Roman" w:eastAsia="Times New Roman" w:hAnsi="Times New Roman" w:cs="Times New Roman"/>
          <w:kern w:val="0"/>
          <w14:ligatures w14:val="none"/>
        </w:rPr>
        <w:br/>
      </w:r>
      <w:r w:rsidRPr="0011516A">
        <w:rPr>
          <w:rFonts w:ascii="Times New Roman" w:eastAsia="Times New Roman" w:hAnsi="Times New Roman" w:cs="Times New Roman"/>
          <w:b/>
          <w:bCs/>
          <w:kern w:val="0"/>
          <w14:ligatures w14:val="none"/>
        </w:rPr>
        <w:t>WHEN:</w:t>
      </w:r>
      <w:r w:rsidRPr="0011516A">
        <w:rPr>
          <w:rFonts w:ascii="Times New Roman" w:eastAsia="Times New Roman" w:hAnsi="Times New Roman" w:cs="Times New Roman"/>
          <w:kern w:val="0"/>
          <w14:ligatures w14:val="none"/>
        </w:rPr>
        <w:t xml:space="preserve"> To Be Determined (TBD)</w:t>
      </w:r>
    </w:p>
    <w:p w14:paraId="34D73A90" w14:textId="77777777" w:rsidR="0011516A" w:rsidRPr="0011516A" w:rsidRDefault="0011516A" w:rsidP="0011516A">
      <w:pPr>
        <w:spacing w:before="100" w:beforeAutospacing="1" w:after="100" w:afterAutospacing="1" w:line="240" w:lineRule="auto"/>
        <w:rPr>
          <w:rFonts w:ascii="Times New Roman" w:eastAsia="Times New Roman" w:hAnsi="Times New Roman" w:cs="Times New Roman"/>
          <w:kern w:val="0"/>
          <w14:ligatures w14:val="none"/>
        </w:rPr>
      </w:pPr>
      <w:r w:rsidRPr="0011516A">
        <w:rPr>
          <w:rFonts w:ascii="Times New Roman" w:eastAsia="Times New Roman" w:hAnsi="Times New Roman" w:cs="Times New Roman"/>
          <w:b/>
          <w:bCs/>
          <w:kern w:val="0"/>
          <w14:ligatures w14:val="none"/>
        </w:rPr>
        <w:t>ADDITIONAL INFORMATION:</w:t>
      </w:r>
      <w:r w:rsidRPr="0011516A">
        <w:rPr>
          <w:rFonts w:ascii="Times New Roman" w:eastAsia="Times New Roman" w:hAnsi="Times New Roman" w:cs="Times New Roman"/>
          <w:kern w:val="0"/>
          <w14:ligatures w14:val="none"/>
        </w:rPr>
        <w:t xml:space="preserve"> This is a Request for Information announcement only and does not constitute a Request for Proposal (RFP) or a solicitation for bids. No contract will be awarded from this notice, and it is not to be construed as a commitment by the Government. All submissions are voluntary, and the Government assumes no financial responsibility for any costs incurred in responding to this market survey. The Government is not obligated to acknowledge receipt of any information or to provide feedback to respondents. Telephone inquiries will not be accepted or acknowledged.</w:t>
      </w:r>
    </w:p>
    <w:p w14:paraId="3FEE84B9" w14:textId="77777777" w:rsidR="0011516A" w:rsidRPr="0011516A" w:rsidRDefault="0011516A" w:rsidP="0011516A">
      <w:pPr>
        <w:spacing w:before="100" w:beforeAutospacing="1" w:after="100" w:afterAutospacing="1" w:line="240" w:lineRule="auto"/>
        <w:rPr>
          <w:rFonts w:ascii="Times New Roman" w:eastAsia="Times New Roman" w:hAnsi="Times New Roman" w:cs="Times New Roman"/>
          <w:kern w:val="0"/>
          <w14:ligatures w14:val="none"/>
        </w:rPr>
      </w:pPr>
      <w:r w:rsidRPr="0011516A">
        <w:rPr>
          <w:rFonts w:ascii="Times New Roman" w:eastAsia="Times New Roman" w:hAnsi="Times New Roman" w:cs="Times New Roman"/>
          <w:kern w:val="0"/>
          <w14:ligatures w14:val="none"/>
        </w:rPr>
        <w:lastRenderedPageBreak/>
        <w:t>Interested parties are requested to submit a capability statement demonstrating their experience in meeting all or part of the Solution Requirements. These statements should not be proposals, but rather a summary of the entity’s existing technical and management capabilities to perform the work as outlined. Respondents should clearly indicate which requirements their solution can meet. All submitted information must be in writing and contain sufficient detail to allow the government's technical representative to evaluate the state of the industry. All information is for market research purposes only and is provided on a voluntary basis.</w:t>
      </w:r>
    </w:p>
    <w:p w14:paraId="3C6681F4" w14:textId="77777777" w:rsidR="0011516A" w:rsidRPr="0011516A" w:rsidRDefault="0011516A" w:rsidP="001151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1516A">
        <w:rPr>
          <w:rFonts w:ascii="Times New Roman" w:eastAsia="Times New Roman" w:hAnsi="Times New Roman" w:cs="Times New Roman"/>
          <w:b/>
          <w:bCs/>
          <w:kern w:val="0"/>
          <w14:ligatures w14:val="none"/>
        </w:rPr>
        <w:t>Scope and Objective:</w:t>
      </w:r>
      <w:r w:rsidRPr="0011516A">
        <w:rPr>
          <w:rFonts w:ascii="Times New Roman" w:eastAsia="Times New Roman" w:hAnsi="Times New Roman" w:cs="Times New Roman"/>
          <w:kern w:val="0"/>
          <w14:ligatures w14:val="none"/>
        </w:rPr>
        <w:t xml:space="preserve"> The critical objective is to determine if secure network or on-premises information system solutions are available for procurement by the AFTC. These solutions would be for use by small business contractors and their subcontractors who provide a wide array of services and research and development efforts to the AFTC.</w:t>
      </w:r>
    </w:p>
    <w:p w14:paraId="439431D3" w14:textId="77777777" w:rsidR="0011516A" w:rsidRPr="0011516A" w:rsidRDefault="0011516A" w:rsidP="001151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1516A">
        <w:rPr>
          <w:rFonts w:ascii="Times New Roman" w:eastAsia="Times New Roman" w:hAnsi="Times New Roman" w:cs="Times New Roman"/>
          <w:b/>
          <w:bCs/>
          <w:kern w:val="0"/>
          <w14:ligatures w14:val="none"/>
        </w:rPr>
        <w:t>Purpose:</w:t>
      </w:r>
      <w:r w:rsidRPr="0011516A">
        <w:rPr>
          <w:rFonts w:ascii="Times New Roman" w:eastAsia="Times New Roman" w:hAnsi="Times New Roman" w:cs="Times New Roman"/>
          <w:kern w:val="0"/>
          <w14:ligatures w14:val="none"/>
        </w:rPr>
        <w:t xml:space="preserve"> This RFI supports market research being conducted by AFTC to identify the current state of the industry for network or on-premises solutions designed to protect DoD Controlled Unclassified Information (CUI) that is provided to or generated by small business contractors and their subcontractors.</w:t>
      </w:r>
    </w:p>
    <w:p w14:paraId="274850BC" w14:textId="77777777" w:rsidR="0011516A" w:rsidRPr="0011516A" w:rsidRDefault="0011516A" w:rsidP="001151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1516A">
        <w:rPr>
          <w:rFonts w:ascii="Times New Roman" w:eastAsia="Times New Roman" w:hAnsi="Times New Roman" w:cs="Times New Roman"/>
          <w:b/>
          <w:bCs/>
          <w:kern w:val="0"/>
          <w14:ligatures w14:val="none"/>
        </w:rPr>
        <w:t>Requirements:</w:t>
      </w:r>
      <w:r w:rsidRPr="0011516A">
        <w:rPr>
          <w:rFonts w:ascii="Times New Roman" w:eastAsia="Times New Roman" w:hAnsi="Times New Roman" w:cs="Times New Roman"/>
          <w:kern w:val="0"/>
          <w14:ligatures w14:val="none"/>
        </w:rPr>
        <w:t xml:space="preserve"> See SOLUTION REQUIREMENTS.</w:t>
      </w:r>
    </w:p>
    <w:p w14:paraId="1C4DF10D" w14:textId="77777777" w:rsidR="0011516A" w:rsidRPr="0011516A" w:rsidRDefault="0011516A" w:rsidP="001151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1516A">
        <w:rPr>
          <w:rFonts w:ascii="Times New Roman" w:eastAsia="Times New Roman" w:hAnsi="Times New Roman" w:cs="Times New Roman"/>
          <w:b/>
          <w:bCs/>
          <w:kern w:val="0"/>
          <w14:ligatures w14:val="none"/>
        </w:rPr>
        <w:t>Requested Information:</w:t>
      </w:r>
      <w:r w:rsidRPr="0011516A">
        <w:rPr>
          <w:rFonts w:ascii="Times New Roman" w:eastAsia="Times New Roman" w:hAnsi="Times New Roman" w:cs="Times New Roman"/>
          <w:kern w:val="0"/>
          <w14:ligatures w14:val="none"/>
        </w:rPr>
        <w:t xml:space="preserve"> The Government requests capability statements from interested parties demonstrating their experience in meeting all or </w:t>
      </w:r>
      <w:proofErr w:type="gramStart"/>
      <w:r w:rsidRPr="0011516A">
        <w:rPr>
          <w:rFonts w:ascii="Times New Roman" w:eastAsia="Times New Roman" w:hAnsi="Times New Roman" w:cs="Times New Roman"/>
          <w:kern w:val="0"/>
          <w14:ligatures w14:val="none"/>
        </w:rPr>
        <w:t>a majority of</w:t>
      </w:r>
      <w:proofErr w:type="gramEnd"/>
      <w:r w:rsidRPr="0011516A">
        <w:rPr>
          <w:rFonts w:ascii="Times New Roman" w:eastAsia="Times New Roman" w:hAnsi="Times New Roman" w:cs="Times New Roman"/>
          <w:kern w:val="0"/>
          <w14:ligatures w14:val="none"/>
        </w:rPr>
        <w:t xml:space="preserve"> the SOLUTION REQUIREMENTS. Submissions should include:</w:t>
      </w:r>
      <w:r w:rsidRPr="0011516A">
        <w:rPr>
          <w:rFonts w:ascii="Times New Roman" w:eastAsia="Times New Roman" w:hAnsi="Times New Roman" w:cs="Times New Roman"/>
          <w:kern w:val="0"/>
          <w14:ligatures w14:val="none"/>
        </w:rPr>
        <w:br/>
        <w:t>a. Company name, UEI Number and CAGE Code, address, points of contact with phone number and email address.</w:t>
      </w:r>
      <w:r w:rsidRPr="0011516A">
        <w:rPr>
          <w:rFonts w:ascii="Times New Roman" w:eastAsia="Times New Roman" w:hAnsi="Times New Roman" w:cs="Times New Roman"/>
          <w:kern w:val="0"/>
          <w14:ligatures w14:val="none"/>
        </w:rPr>
        <w:br/>
        <w:t xml:space="preserve">b. Responses should be provided by completing Column B of the attached spreadsheet to illustrate the state of the industry for this type of solution. The information package must be clear, concise, and complete. The Air Force </w:t>
      </w:r>
      <w:proofErr w:type="gramStart"/>
      <w:r w:rsidRPr="0011516A">
        <w:rPr>
          <w:rFonts w:ascii="Times New Roman" w:eastAsia="Times New Roman" w:hAnsi="Times New Roman" w:cs="Times New Roman"/>
          <w:kern w:val="0"/>
          <w14:ligatures w14:val="none"/>
        </w:rPr>
        <w:t>is under</w:t>
      </w:r>
      <w:proofErr w:type="gramEnd"/>
      <w:r w:rsidRPr="0011516A">
        <w:rPr>
          <w:rFonts w:ascii="Times New Roman" w:eastAsia="Times New Roman" w:hAnsi="Times New Roman" w:cs="Times New Roman"/>
          <w:kern w:val="0"/>
          <w14:ligatures w14:val="none"/>
        </w:rPr>
        <w:t xml:space="preserve"> no obligation to provide feedback or contact any company for clarification.</w:t>
      </w:r>
    </w:p>
    <w:p w14:paraId="75252E66" w14:textId="77777777" w:rsidR="0011516A" w:rsidRPr="0011516A" w:rsidRDefault="0011516A" w:rsidP="001151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1516A">
        <w:rPr>
          <w:rFonts w:ascii="Times New Roman" w:eastAsia="Times New Roman" w:hAnsi="Times New Roman" w:cs="Times New Roman"/>
          <w:b/>
          <w:bCs/>
          <w:kern w:val="0"/>
          <w14:ligatures w14:val="none"/>
        </w:rPr>
        <w:t>Inquiries:</w:t>
      </w:r>
      <w:r w:rsidRPr="0011516A">
        <w:rPr>
          <w:rFonts w:ascii="Times New Roman" w:eastAsia="Times New Roman" w:hAnsi="Times New Roman" w:cs="Times New Roman"/>
          <w:kern w:val="0"/>
          <w14:ligatures w14:val="none"/>
        </w:rPr>
        <w:t xml:space="preserve"> Requests for further information will not be </w:t>
      </w:r>
      <w:proofErr w:type="gramStart"/>
      <w:r w:rsidRPr="0011516A">
        <w:rPr>
          <w:rFonts w:ascii="Times New Roman" w:eastAsia="Times New Roman" w:hAnsi="Times New Roman" w:cs="Times New Roman"/>
          <w:kern w:val="0"/>
          <w14:ligatures w14:val="none"/>
        </w:rPr>
        <w:t>honored</w:t>
      </w:r>
      <w:proofErr w:type="gramEnd"/>
      <w:r w:rsidRPr="0011516A">
        <w:rPr>
          <w:rFonts w:ascii="Times New Roman" w:eastAsia="Times New Roman" w:hAnsi="Times New Roman" w:cs="Times New Roman"/>
          <w:kern w:val="0"/>
          <w14:ligatures w14:val="none"/>
        </w:rPr>
        <w:t>.</w:t>
      </w:r>
    </w:p>
    <w:p w14:paraId="2E72057A" w14:textId="77777777" w:rsidR="0011516A" w:rsidRPr="0011516A" w:rsidRDefault="0011516A" w:rsidP="001151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1516A">
        <w:rPr>
          <w:rFonts w:ascii="Times New Roman" w:eastAsia="Times New Roman" w:hAnsi="Times New Roman" w:cs="Times New Roman"/>
          <w:b/>
          <w:bCs/>
          <w:kern w:val="0"/>
          <w14:ligatures w14:val="none"/>
        </w:rPr>
        <w:t>Submission Instructions:</w:t>
      </w:r>
      <w:r w:rsidRPr="0011516A">
        <w:rPr>
          <w:rFonts w:ascii="Times New Roman" w:eastAsia="Times New Roman" w:hAnsi="Times New Roman" w:cs="Times New Roman"/>
          <w:kern w:val="0"/>
          <w14:ligatures w14:val="none"/>
        </w:rPr>
        <w:t xml:space="preserve"> Please submit responses via email to the Points of Contact listed below. If you need to submit proprietary information or large files, please request a DoD SAFE link from the POCs.</w:t>
      </w:r>
    </w:p>
    <w:p w14:paraId="6748EE10" w14:textId="77777777" w:rsidR="0011516A" w:rsidRPr="0011516A" w:rsidRDefault="0011516A" w:rsidP="0011516A">
      <w:pPr>
        <w:spacing w:before="100" w:beforeAutospacing="1" w:after="100" w:afterAutospacing="1" w:line="240" w:lineRule="auto"/>
        <w:rPr>
          <w:rFonts w:ascii="Times New Roman" w:eastAsia="Times New Roman" w:hAnsi="Times New Roman" w:cs="Times New Roman"/>
          <w:kern w:val="0"/>
          <w14:ligatures w14:val="none"/>
        </w:rPr>
      </w:pPr>
      <w:r w:rsidRPr="0011516A">
        <w:rPr>
          <w:rFonts w:ascii="Times New Roman" w:eastAsia="Times New Roman" w:hAnsi="Times New Roman" w:cs="Times New Roman"/>
          <w:b/>
          <w:bCs/>
          <w:kern w:val="0"/>
          <w14:ligatures w14:val="none"/>
        </w:rPr>
        <w:t>POINTS OF CONTACT:</w:t>
      </w:r>
    </w:p>
    <w:p w14:paraId="73E1C65C" w14:textId="4D9BACA5" w:rsidR="0011516A" w:rsidRPr="0011516A" w:rsidRDefault="0011516A" w:rsidP="0011516A">
      <w:pPr>
        <w:spacing w:before="100" w:beforeAutospacing="1" w:after="100" w:afterAutospacing="1" w:line="240" w:lineRule="auto"/>
        <w:rPr>
          <w:rFonts w:ascii="Times New Roman" w:eastAsia="Times New Roman" w:hAnsi="Times New Roman" w:cs="Times New Roman"/>
          <w:kern w:val="0"/>
          <w14:ligatures w14:val="none"/>
        </w:rPr>
      </w:pPr>
      <w:r w:rsidRPr="0011516A">
        <w:rPr>
          <w:rFonts w:ascii="Times New Roman" w:eastAsia="Times New Roman" w:hAnsi="Times New Roman" w:cs="Times New Roman"/>
          <w:b/>
          <w:bCs/>
          <w:kern w:val="0"/>
          <w14:ligatures w14:val="none"/>
        </w:rPr>
        <w:t>Contracting Officer</w:t>
      </w:r>
      <w:r w:rsidRPr="0011516A">
        <w:rPr>
          <w:rFonts w:ascii="Times New Roman" w:eastAsia="Times New Roman" w:hAnsi="Times New Roman" w:cs="Times New Roman"/>
          <w:kern w:val="0"/>
          <w14:ligatures w14:val="none"/>
        </w:rPr>
        <w:br/>
        <w:t>1st Lt Austen Siegler, AFTC/PZZF</w:t>
      </w:r>
      <w:r w:rsidRPr="0011516A">
        <w:rPr>
          <w:rFonts w:ascii="Times New Roman" w:eastAsia="Times New Roman" w:hAnsi="Times New Roman" w:cs="Times New Roman"/>
          <w:kern w:val="0"/>
          <w14:ligatures w14:val="none"/>
        </w:rPr>
        <w:br/>
      </w:r>
      <w:hyperlink r:id="rId10" w:tgtFrame="_blank" w:tooltip="mailto:Austen.siegler.1@us.af.mil" w:history="1">
        <w:r w:rsidRPr="0011516A">
          <w:rPr>
            <w:rFonts w:ascii="Times New Roman" w:eastAsia="Times New Roman" w:hAnsi="Times New Roman" w:cs="Times New Roman"/>
            <w:color w:val="0000FF"/>
            <w:kern w:val="0"/>
            <w:u w:val="single"/>
            <w14:ligatures w14:val="none"/>
          </w:rPr>
          <w:t>Austen.siegler.1@us.af.mil</w:t>
        </w:r>
      </w:hyperlink>
    </w:p>
    <w:p w14:paraId="67534C17" w14:textId="593AFCF1" w:rsidR="00B52248" w:rsidRPr="0011516A" w:rsidRDefault="0011516A" w:rsidP="0011516A">
      <w:pPr>
        <w:spacing w:before="100" w:beforeAutospacing="1" w:after="100" w:afterAutospacing="1" w:line="240" w:lineRule="auto"/>
        <w:rPr>
          <w:rFonts w:ascii="Times New Roman" w:eastAsia="Times New Roman" w:hAnsi="Times New Roman" w:cs="Times New Roman"/>
          <w:kern w:val="0"/>
          <w14:ligatures w14:val="none"/>
        </w:rPr>
      </w:pPr>
      <w:r w:rsidRPr="0011516A">
        <w:rPr>
          <w:rFonts w:ascii="Times New Roman" w:eastAsia="Times New Roman" w:hAnsi="Times New Roman" w:cs="Times New Roman"/>
          <w:b/>
          <w:bCs/>
          <w:kern w:val="0"/>
          <w14:ligatures w14:val="none"/>
        </w:rPr>
        <w:t>Contracting Officer</w:t>
      </w:r>
      <w:r w:rsidRPr="0011516A">
        <w:rPr>
          <w:rFonts w:ascii="Times New Roman" w:eastAsia="Times New Roman" w:hAnsi="Times New Roman" w:cs="Times New Roman"/>
          <w:kern w:val="0"/>
          <w14:ligatures w14:val="none"/>
        </w:rPr>
        <w:br/>
        <w:t>Mr. Tylan J. McBride, AFTC/PZZ</w:t>
      </w:r>
      <w:r w:rsidRPr="0011516A">
        <w:rPr>
          <w:rFonts w:ascii="Times New Roman" w:eastAsia="Times New Roman" w:hAnsi="Times New Roman" w:cs="Times New Roman"/>
          <w:kern w:val="0"/>
          <w14:ligatures w14:val="none"/>
        </w:rPr>
        <w:br/>
      </w:r>
      <w:hyperlink r:id="rId11" w:tgtFrame="_blank" w:tooltip="mailto:Tylan.mcbride.2@us.af.mil" w:history="1">
        <w:r w:rsidRPr="0011516A">
          <w:rPr>
            <w:rFonts w:ascii="Times New Roman" w:eastAsia="Times New Roman" w:hAnsi="Times New Roman" w:cs="Times New Roman"/>
            <w:color w:val="0000FF"/>
            <w:kern w:val="0"/>
            <w:u w:val="single"/>
            <w14:ligatures w14:val="none"/>
          </w:rPr>
          <w:t>Tylan.mcbride.2@us.af.mil</w:t>
        </w:r>
      </w:hyperlink>
    </w:p>
    <w:sectPr w:rsidR="00B52248" w:rsidRPr="0011516A">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E02314" w14:textId="77777777" w:rsidR="003E3A6E" w:rsidRDefault="003E3A6E" w:rsidP="003B549D">
      <w:pPr>
        <w:spacing w:after="0" w:line="240" w:lineRule="auto"/>
      </w:pPr>
      <w:r>
        <w:separator/>
      </w:r>
    </w:p>
  </w:endnote>
  <w:endnote w:type="continuationSeparator" w:id="0">
    <w:p w14:paraId="52010E54" w14:textId="77777777" w:rsidR="003E3A6E" w:rsidRDefault="003E3A6E" w:rsidP="003B54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4E9AB" w14:textId="0D02E3AE" w:rsidR="003B549D" w:rsidRDefault="003B549D">
    <w:pPr>
      <w:pStyle w:val="Footer"/>
    </w:pPr>
    <w:r>
      <w:rPr>
        <w:noProof/>
      </w:rPr>
      <mc:AlternateContent>
        <mc:Choice Requires="wps">
          <w:drawing>
            <wp:anchor distT="0" distB="0" distL="0" distR="0" simplePos="0" relativeHeight="251662336" behindDoc="0" locked="0" layoutInCell="1" allowOverlap="1" wp14:anchorId="42E5554A" wp14:editId="12EBECB4">
              <wp:simplePos x="635" y="635"/>
              <wp:positionH relativeFrom="page">
                <wp:align>center</wp:align>
              </wp:positionH>
              <wp:positionV relativeFrom="page">
                <wp:align>bottom</wp:align>
              </wp:positionV>
              <wp:extent cx="289560" cy="441960"/>
              <wp:effectExtent l="0" t="0" r="15240" b="0"/>
              <wp:wrapNone/>
              <wp:docPr id="1019422060" name="Text Box 5" descr="CUI">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89560" cy="441960"/>
                      </a:xfrm>
                      <a:prstGeom prst="rect">
                        <a:avLst/>
                      </a:prstGeom>
                      <a:noFill/>
                      <a:ln>
                        <a:noFill/>
                      </a:ln>
                    </wps:spPr>
                    <wps:txbx>
                      <w:txbxContent>
                        <w:p w14:paraId="63CF9FE8" w14:textId="2F367C9F" w:rsidR="003B549D" w:rsidRPr="003B549D" w:rsidRDefault="003B549D" w:rsidP="003B549D">
                          <w:pPr>
                            <w:spacing w:after="0"/>
                            <w:rPr>
                              <w:rFonts w:ascii="Aptos" w:eastAsia="Aptos" w:hAnsi="Aptos" w:cs="Aptos"/>
                              <w:noProof/>
                              <w:color w:val="000000"/>
                              <w:sz w:val="28"/>
                              <w:szCs w:val="28"/>
                            </w:rPr>
                          </w:pPr>
                          <w:r w:rsidRPr="003B549D">
                            <w:rPr>
                              <w:rFonts w:ascii="Aptos" w:eastAsia="Aptos" w:hAnsi="Aptos" w:cs="Aptos"/>
                              <w:noProof/>
                              <w:color w:val="000000"/>
                              <w:sz w:val="28"/>
                              <w:szCs w:val="28"/>
                            </w:rPr>
                            <w:t>CUI</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2E5554A" id="_x0000_t202" coordsize="21600,21600" o:spt="202" path="m,l,21600r21600,l21600,xe">
              <v:stroke joinstyle="miter"/>
              <v:path gradientshapeok="t" o:connecttype="rect"/>
            </v:shapetype>
            <v:shape id="Text Box 5" o:spid="_x0000_s1028" type="#_x0000_t202" alt="CUI" style="position:absolute;margin-left:0;margin-top:0;width:22.8pt;height:34.8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" filled="f" stroked="f">
              <v:fill o:detectmouseclick="t"/>
              <v:textbox style="mso-fit-shape-to-text:t" inset="0,0,0,15pt">
                <w:txbxContent>
                  <w:p w14:paraId="63CF9FE8" w14:textId="2F367C9F" w:rsidR="003B549D" w:rsidRPr="003B549D" w:rsidRDefault="003B549D" w:rsidP="003B549D">
                    <w:pPr>
                      <w:spacing w:after="0"/>
                      <w:rPr>
                        <w:rFonts w:ascii="Aptos" w:eastAsia="Aptos" w:hAnsi="Aptos" w:cs="Aptos"/>
                        <w:noProof/>
                        <w:color w:val="000000"/>
                        <w:sz w:val="28"/>
                        <w:szCs w:val="28"/>
                      </w:rPr>
                    </w:pPr>
                    <w:r w:rsidRPr="003B549D">
                      <w:rPr>
                        <w:rFonts w:ascii="Aptos" w:eastAsia="Aptos" w:hAnsi="Aptos" w:cs="Aptos"/>
                        <w:noProof/>
                        <w:color w:val="000000"/>
                        <w:sz w:val="28"/>
                        <w:szCs w:val="28"/>
                      </w:rPr>
                      <w:t>CUI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CDE9B" w14:textId="79BD1120" w:rsidR="003B549D" w:rsidRDefault="003B549D">
    <w:pPr>
      <w:pStyle w:val="Footer"/>
    </w:pPr>
    <w:r>
      <w:rPr>
        <w:noProof/>
      </w:rPr>
      <mc:AlternateContent>
        <mc:Choice Requires="wps">
          <w:drawing>
            <wp:anchor distT="0" distB="0" distL="0" distR="0" simplePos="0" relativeHeight="251663360" behindDoc="0" locked="0" layoutInCell="1" allowOverlap="1" wp14:anchorId="6546FA06" wp14:editId="7F7C4F44">
              <wp:simplePos x="914400" y="9420225"/>
              <wp:positionH relativeFrom="page">
                <wp:align>center</wp:align>
              </wp:positionH>
              <wp:positionV relativeFrom="page">
                <wp:align>bottom</wp:align>
              </wp:positionV>
              <wp:extent cx="289560" cy="441960"/>
              <wp:effectExtent l="0" t="0" r="15240" b="0"/>
              <wp:wrapNone/>
              <wp:docPr id="1219594541" name="Text Box 6" descr="CUI">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89560" cy="441960"/>
                      </a:xfrm>
                      <a:prstGeom prst="rect">
                        <a:avLst/>
                      </a:prstGeom>
                      <a:noFill/>
                      <a:ln>
                        <a:noFill/>
                      </a:ln>
                    </wps:spPr>
                    <wps:txbx>
                      <w:txbxContent>
                        <w:p w14:paraId="6CBD2506" w14:textId="2F4245B3" w:rsidR="003B549D" w:rsidRPr="003B549D" w:rsidRDefault="003B549D" w:rsidP="003B549D">
                          <w:pPr>
                            <w:spacing w:after="0"/>
                            <w:rPr>
                              <w:rFonts w:ascii="Aptos" w:eastAsia="Aptos" w:hAnsi="Aptos" w:cs="Aptos"/>
                              <w:noProof/>
                              <w:color w:val="000000"/>
                              <w:sz w:val="28"/>
                              <w:szCs w:val="28"/>
                            </w:rPr>
                          </w:pPr>
                          <w:r w:rsidRPr="003B549D">
                            <w:rPr>
                              <w:rFonts w:ascii="Aptos" w:eastAsia="Aptos" w:hAnsi="Aptos" w:cs="Aptos"/>
                              <w:noProof/>
                              <w:color w:val="000000"/>
                              <w:sz w:val="28"/>
                              <w:szCs w:val="28"/>
                            </w:rPr>
                            <w:t>CUI</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546FA06" id="_x0000_t202" coordsize="21600,21600" o:spt="202" path="m,l,21600r21600,l21600,xe">
              <v:stroke joinstyle="miter"/>
              <v:path gradientshapeok="t" o:connecttype="rect"/>
            </v:shapetype>
            <v:shape id="Text Box 6" o:spid="_x0000_s1029" type="#_x0000_t202" alt="CUI" style="position:absolute;margin-left:0;margin-top:0;width:22.8pt;height:34.8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" filled="f" stroked="f">
              <v:fill o:detectmouseclick="t"/>
              <v:textbox style="mso-fit-shape-to-text:t" inset="0,0,0,15pt">
                <w:txbxContent>
                  <w:p w14:paraId="6CBD2506" w14:textId="2F4245B3" w:rsidR="003B549D" w:rsidRPr="003B549D" w:rsidRDefault="003B549D" w:rsidP="003B549D">
                    <w:pPr>
                      <w:spacing w:after="0"/>
                      <w:rPr>
                        <w:rFonts w:ascii="Aptos" w:eastAsia="Aptos" w:hAnsi="Aptos" w:cs="Aptos"/>
                        <w:noProof/>
                        <w:color w:val="000000"/>
                        <w:sz w:val="28"/>
                        <w:szCs w:val="28"/>
                      </w:rPr>
                    </w:pPr>
                    <w:r w:rsidRPr="003B549D">
                      <w:rPr>
                        <w:rFonts w:ascii="Aptos" w:eastAsia="Aptos" w:hAnsi="Aptos" w:cs="Aptos"/>
                        <w:noProof/>
                        <w:color w:val="000000"/>
                        <w:sz w:val="28"/>
                        <w:szCs w:val="28"/>
                      </w:rPr>
                      <w:t>CUI</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4C25C" w14:textId="5E49D766" w:rsidR="003B549D" w:rsidRDefault="003B549D">
    <w:pPr>
      <w:pStyle w:val="Footer"/>
    </w:pPr>
    <w:r>
      <w:rPr>
        <w:noProof/>
      </w:rPr>
      <mc:AlternateContent>
        <mc:Choice Requires="wps">
          <w:drawing>
            <wp:anchor distT="0" distB="0" distL="0" distR="0" simplePos="0" relativeHeight="251661312" behindDoc="0" locked="0" layoutInCell="1" allowOverlap="1" wp14:anchorId="51D94E3A" wp14:editId="792FD819">
              <wp:simplePos x="635" y="635"/>
              <wp:positionH relativeFrom="page">
                <wp:align>center</wp:align>
              </wp:positionH>
              <wp:positionV relativeFrom="page">
                <wp:align>bottom</wp:align>
              </wp:positionV>
              <wp:extent cx="289560" cy="441960"/>
              <wp:effectExtent l="0" t="0" r="15240" b="0"/>
              <wp:wrapNone/>
              <wp:docPr id="1285121222" name="Text Box 4" descr="CUI">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89560" cy="441960"/>
                      </a:xfrm>
                      <a:prstGeom prst="rect">
                        <a:avLst/>
                      </a:prstGeom>
                      <a:noFill/>
                      <a:ln>
                        <a:noFill/>
                      </a:ln>
                    </wps:spPr>
                    <wps:txbx>
                      <w:txbxContent>
                        <w:p w14:paraId="3681A547" w14:textId="26AE6019" w:rsidR="003B549D" w:rsidRPr="003B549D" w:rsidRDefault="003B549D" w:rsidP="003B549D">
                          <w:pPr>
                            <w:spacing w:after="0"/>
                            <w:rPr>
                              <w:rFonts w:ascii="Aptos" w:eastAsia="Aptos" w:hAnsi="Aptos" w:cs="Aptos"/>
                              <w:noProof/>
                              <w:color w:val="000000"/>
                              <w:sz w:val="28"/>
                              <w:szCs w:val="28"/>
                            </w:rPr>
                          </w:pPr>
                          <w:r w:rsidRPr="003B549D">
                            <w:rPr>
                              <w:rFonts w:ascii="Aptos" w:eastAsia="Aptos" w:hAnsi="Aptos" w:cs="Aptos"/>
                              <w:noProof/>
                              <w:color w:val="000000"/>
                              <w:sz w:val="28"/>
                              <w:szCs w:val="28"/>
                            </w:rPr>
                            <w:t>CUI</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1D94E3A" id="_x0000_t202" coordsize="21600,21600" o:spt="202" path="m,l,21600r21600,l21600,xe">
              <v:stroke joinstyle="miter"/>
              <v:path gradientshapeok="t" o:connecttype="rect"/>
            </v:shapetype>
            <v:shape id="Text Box 4" o:spid="_x0000_s1031" type="#_x0000_t202" alt="CUI" style="position:absolute;margin-left:0;margin-top:0;width:22.8pt;height:34.8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" filled="f" stroked="f">
              <v:fill o:detectmouseclick="t"/>
              <v:textbox style="mso-fit-shape-to-text:t" inset="0,0,0,15pt">
                <w:txbxContent>
                  <w:p w14:paraId="3681A547" w14:textId="26AE6019" w:rsidR="003B549D" w:rsidRPr="003B549D" w:rsidRDefault="003B549D" w:rsidP="003B549D">
                    <w:pPr>
                      <w:spacing w:after="0"/>
                      <w:rPr>
                        <w:rFonts w:ascii="Aptos" w:eastAsia="Aptos" w:hAnsi="Aptos" w:cs="Aptos"/>
                        <w:noProof/>
                        <w:color w:val="000000"/>
                        <w:sz w:val="28"/>
                        <w:szCs w:val="28"/>
                      </w:rPr>
                    </w:pPr>
                    <w:r w:rsidRPr="003B549D">
                      <w:rPr>
                        <w:rFonts w:ascii="Aptos" w:eastAsia="Aptos" w:hAnsi="Aptos" w:cs="Aptos"/>
                        <w:noProof/>
                        <w:color w:val="000000"/>
                        <w:sz w:val="28"/>
                        <w:szCs w:val="28"/>
                      </w:rPr>
                      <w:t>CUI</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66520" w14:textId="77777777" w:rsidR="003E3A6E" w:rsidRDefault="003E3A6E" w:rsidP="003B549D">
      <w:pPr>
        <w:spacing w:after="0" w:line="240" w:lineRule="auto"/>
      </w:pPr>
      <w:r>
        <w:separator/>
      </w:r>
    </w:p>
  </w:footnote>
  <w:footnote w:type="continuationSeparator" w:id="0">
    <w:p w14:paraId="49BA39DA" w14:textId="77777777" w:rsidR="003E3A6E" w:rsidRDefault="003E3A6E" w:rsidP="003B54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27E19" w14:textId="7402A35E" w:rsidR="003B549D" w:rsidRDefault="003B549D">
    <w:pPr>
      <w:pStyle w:val="Header"/>
    </w:pPr>
    <w:r>
      <w:rPr>
        <w:noProof/>
      </w:rPr>
      <mc:AlternateContent>
        <mc:Choice Requires="wps">
          <w:drawing>
            <wp:anchor distT="0" distB="0" distL="0" distR="0" simplePos="0" relativeHeight="251659264" behindDoc="0" locked="0" layoutInCell="1" allowOverlap="1" wp14:anchorId="24424A48" wp14:editId="574513B8">
              <wp:simplePos x="635" y="635"/>
              <wp:positionH relativeFrom="page">
                <wp:align>center</wp:align>
              </wp:positionH>
              <wp:positionV relativeFrom="page">
                <wp:align>top</wp:align>
              </wp:positionV>
              <wp:extent cx="289560" cy="441960"/>
              <wp:effectExtent l="0" t="0" r="15240" b="15240"/>
              <wp:wrapNone/>
              <wp:docPr id="351193646" name="Text Box 2" descr="CUI">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9560" cy="441960"/>
                      </a:xfrm>
                      <a:prstGeom prst="rect">
                        <a:avLst/>
                      </a:prstGeom>
                      <a:noFill/>
                      <a:ln>
                        <a:noFill/>
                      </a:ln>
                    </wps:spPr>
                    <wps:txbx>
                      <w:txbxContent>
                        <w:p w14:paraId="266909D4" w14:textId="26AACD74" w:rsidR="003B549D" w:rsidRPr="003B549D" w:rsidRDefault="003B549D" w:rsidP="003B549D">
                          <w:pPr>
                            <w:spacing w:after="0"/>
                            <w:rPr>
                              <w:rFonts w:ascii="Aptos" w:eastAsia="Aptos" w:hAnsi="Aptos" w:cs="Aptos"/>
                              <w:noProof/>
                              <w:color w:val="000000"/>
                              <w:sz w:val="28"/>
                              <w:szCs w:val="28"/>
                            </w:rPr>
                          </w:pPr>
                          <w:r w:rsidRPr="003B549D">
                            <w:rPr>
                              <w:rFonts w:ascii="Aptos" w:eastAsia="Aptos" w:hAnsi="Aptos" w:cs="Aptos"/>
                              <w:noProof/>
                              <w:color w:val="000000"/>
                              <w:sz w:val="28"/>
                              <w:szCs w:val="28"/>
                            </w:rPr>
                            <w:t>CUI</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4424A48" id="_x0000_t202" coordsize="21600,21600" o:spt="202" path="m,l,21600r21600,l21600,xe">
              <v:stroke joinstyle="miter"/>
              <v:path gradientshapeok="t" o:connecttype="rect"/>
            </v:shapetype>
            <v:shape id="Text Box 2" o:spid="_x0000_s1026" type="#_x0000_t202" alt="CUI" style="position:absolute;margin-left:0;margin-top:0;width:22.8pt;height:34.8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" filled="f" stroked="f">
              <v:fill o:detectmouseclick="t"/>
              <v:textbox style="mso-fit-shape-to-text:t" inset="0,15pt,0,0">
                <w:txbxContent>
                  <w:p w14:paraId="266909D4" w14:textId="26AACD74" w:rsidR="003B549D" w:rsidRPr="003B549D" w:rsidRDefault="003B549D" w:rsidP="003B549D">
                    <w:pPr>
                      <w:spacing w:after="0"/>
                      <w:rPr>
                        <w:rFonts w:ascii="Aptos" w:eastAsia="Aptos" w:hAnsi="Aptos" w:cs="Aptos"/>
                        <w:noProof/>
                        <w:color w:val="000000"/>
                        <w:sz w:val="28"/>
                        <w:szCs w:val="28"/>
                      </w:rPr>
                    </w:pPr>
                    <w:r w:rsidRPr="003B549D">
                      <w:rPr>
                        <w:rFonts w:ascii="Aptos" w:eastAsia="Aptos" w:hAnsi="Aptos" w:cs="Aptos"/>
                        <w:noProof/>
                        <w:color w:val="000000"/>
                        <w:sz w:val="28"/>
                        <w:szCs w:val="28"/>
                      </w:rPr>
                      <w:t>CUI</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1C438" w14:textId="2D882B10" w:rsidR="003B549D" w:rsidRDefault="003B549D">
    <w:pPr>
      <w:pStyle w:val="Header"/>
    </w:pPr>
    <w:r>
      <w:rPr>
        <w:noProof/>
      </w:rPr>
      <mc:AlternateContent>
        <mc:Choice Requires="wps">
          <w:drawing>
            <wp:anchor distT="0" distB="0" distL="0" distR="0" simplePos="0" relativeHeight="251660288" behindDoc="0" locked="0" layoutInCell="1" allowOverlap="1" wp14:anchorId="5BE8C925" wp14:editId="3C165992">
              <wp:simplePos x="914400" y="457200"/>
              <wp:positionH relativeFrom="page">
                <wp:align>center</wp:align>
              </wp:positionH>
              <wp:positionV relativeFrom="page">
                <wp:align>top</wp:align>
              </wp:positionV>
              <wp:extent cx="289560" cy="441960"/>
              <wp:effectExtent l="0" t="0" r="15240" b="15240"/>
              <wp:wrapNone/>
              <wp:docPr id="1556964109" name="Text Box 3" descr="CUI">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9560" cy="441960"/>
                      </a:xfrm>
                      <a:prstGeom prst="rect">
                        <a:avLst/>
                      </a:prstGeom>
                      <a:noFill/>
                      <a:ln>
                        <a:noFill/>
                      </a:ln>
                    </wps:spPr>
                    <wps:txbx>
                      <w:txbxContent>
                        <w:p w14:paraId="34C322AB" w14:textId="3D15D323" w:rsidR="003B549D" w:rsidRPr="003B549D" w:rsidRDefault="003B549D" w:rsidP="003B549D">
                          <w:pPr>
                            <w:spacing w:after="0"/>
                            <w:rPr>
                              <w:rFonts w:ascii="Aptos" w:eastAsia="Aptos" w:hAnsi="Aptos" w:cs="Aptos"/>
                              <w:noProof/>
                              <w:color w:val="000000"/>
                              <w:sz w:val="28"/>
                              <w:szCs w:val="28"/>
                            </w:rPr>
                          </w:pPr>
                          <w:r w:rsidRPr="003B549D">
                            <w:rPr>
                              <w:rFonts w:ascii="Aptos" w:eastAsia="Aptos" w:hAnsi="Aptos" w:cs="Aptos"/>
                              <w:noProof/>
                              <w:color w:val="000000"/>
                              <w:sz w:val="28"/>
                              <w:szCs w:val="28"/>
                            </w:rPr>
                            <w:t>CUI</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BE8C925" id="_x0000_t202" coordsize="21600,21600" o:spt="202" path="m,l,21600r21600,l21600,xe">
              <v:stroke joinstyle="miter"/>
              <v:path gradientshapeok="t" o:connecttype="rect"/>
            </v:shapetype>
            <v:shape id="Text Box 3" o:spid="_x0000_s1027" type="#_x0000_t202" alt="CUI" style="position:absolute;margin-left:0;margin-top:0;width:22.8pt;height:34.8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" filled="f" stroked="f">
              <v:fill o:detectmouseclick="t"/>
              <v:textbox style="mso-fit-shape-to-text:t" inset="0,15pt,0,0">
                <w:txbxContent>
                  <w:p w14:paraId="34C322AB" w14:textId="3D15D323" w:rsidR="003B549D" w:rsidRPr="003B549D" w:rsidRDefault="003B549D" w:rsidP="003B549D">
                    <w:pPr>
                      <w:spacing w:after="0"/>
                      <w:rPr>
                        <w:rFonts w:ascii="Aptos" w:eastAsia="Aptos" w:hAnsi="Aptos" w:cs="Aptos"/>
                        <w:noProof/>
                        <w:color w:val="000000"/>
                        <w:sz w:val="28"/>
                        <w:szCs w:val="28"/>
                      </w:rPr>
                    </w:pPr>
                    <w:r w:rsidRPr="003B549D">
                      <w:rPr>
                        <w:rFonts w:ascii="Aptos" w:eastAsia="Aptos" w:hAnsi="Aptos" w:cs="Aptos"/>
                        <w:noProof/>
                        <w:color w:val="000000"/>
                        <w:sz w:val="28"/>
                        <w:szCs w:val="28"/>
                      </w:rPr>
                      <w:t>CUI</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22D57" w14:textId="685E35CB" w:rsidR="003B549D" w:rsidRDefault="003B549D">
    <w:pPr>
      <w:pStyle w:val="Header"/>
    </w:pPr>
    <w:r>
      <w:rPr>
        <w:noProof/>
      </w:rPr>
      <mc:AlternateContent>
        <mc:Choice Requires="wps">
          <w:drawing>
            <wp:anchor distT="0" distB="0" distL="0" distR="0" simplePos="0" relativeHeight="251658240" behindDoc="0" locked="0" layoutInCell="1" allowOverlap="1" wp14:anchorId="0142895D" wp14:editId="7B96C3BE">
              <wp:simplePos x="635" y="635"/>
              <wp:positionH relativeFrom="page">
                <wp:align>center</wp:align>
              </wp:positionH>
              <wp:positionV relativeFrom="page">
                <wp:align>top</wp:align>
              </wp:positionV>
              <wp:extent cx="289560" cy="441960"/>
              <wp:effectExtent l="0" t="0" r="15240" b="15240"/>
              <wp:wrapNone/>
              <wp:docPr id="1401199009" name="Text Box 1" descr="CUI">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9560" cy="441960"/>
                      </a:xfrm>
                      <a:prstGeom prst="rect">
                        <a:avLst/>
                      </a:prstGeom>
                      <a:noFill/>
                      <a:ln>
                        <a:noFill/>
                      </a:ln>
                    </wps:spPr>
                    <wps:txbx>
                      <w:txbxContent>
                        <w:p w14:paraId="4548AF92" w14:textId="108455E6" w:rsidR="003B549D" w:rsidRPr="003B549D" w:rsidRDefault="003B549D" w:rsidP="003B549D">
                          <w:pPr>
                            <w:spacing w:after="0"/>
                            <w:rPr>
                              <w:rFonts w:ascii="Aptos" w:eastAsia="Aptos" w:hAnsi="Aptos" w:cs="Aptos"/>
                              <w:noProof/>
                              <w:color w:val="000000"/>
                              <w:sz w:val="28"/>
                              <w:szCs w:val="28"/>
                            </w:rPr>
                          </w:pPr>
                          <w:r w:rsidRPr="003B549D">
                            <w:rPr>
                              <w:rFonts w:ascii="Aptos" w:eastAsia="Aptos" w:hAnsi="Aptos" w:cs="Aptos"/>
                              <w:noProof/>
                              <w:color w:val="000000"/>
                              <w:sz w:val="28"/>
                              <w:szCs w:val="28"/>
                            </w:rPr>
                            <w:t>CUI</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142895D" id="_x0000_t202" coordsize="21600,21600" o:spt="202" path="m,l,21600r21600,l21600,xe">
              <v:stroke joinstyle="miter"/>
              <v:path gradientshapeok="t" o:connecttype="rect"/>
            </v:shapetype>
            <v:shape id="Text Box 1" o:spid="_x0000_s1030" type="#_x0000_t202" alt="CUI" style="position:absolute;margin-left:0;margin-top:0;width:22.8pt;height:34.8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" filled="f" stroked="f">
              <v:fill o:detectmouseclick="t"/>
              <v:textbox style="mso-fit-shape-to-text:t" inset="0,15pt,0,0">
                <w:txbxContent>
                  <w:p w14:paraId="4548AF92" w14:textId="108455E6" w:rsidR="003B549D" w:rsidRPr="003B549D" w:rsidRDefault="003B549D" w:rsidP="003B549D">
                    <w:pPr>
                      <w:spacing w:after="0"/>
                      <w:rPr>
                        <w:rFonts w:ascii="Aptos" w:eastAsia="Aptos" w:hAnsi="Aptos" w:cs="Aptos"/>
                        <w:noProof/>
                        <w:color w:val="000000"/>
                        <w:sz w:val="28"/>
                        <w:szCs w:val="28"/>
                      </w:rPr>
                    </w:pPr>
                    <w:r w:rsidRPr="003B549D">
                      <w:rPr>
                        <w:rFonts w:ascii="Aptos" w:eastAsia="Aptos" w:hAnsi="Aptos" w:cs="Aptos"/>
                        <w:noProof/>
                        <w:color w:val="000000"/>
                        <w:sz w:val="28"/>
                        <w:szCs w:val="28"/>
                      </w:rPr>
                      <w:t>CUI</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C3049"/>
    <w:multiLevelType w:val="multilevel"/>
    <w:tmpl w:val="6010D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F02DCD"/>
    <w:multiLevelType w:val="hybridMultilevel"/>
    <w:tmpl w:val="9CC0F9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6BB72E7"/>
    <w:multiLevelType w:val="multilevel"/>
    <w:tmpl w:val="B3020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7975570">
    <w:abstractNumId w:val="1"/>
  </w:num>
  <w:num w:numId="2" w16cid:durableId="1468351231">
    <w:abstractNumId w:val="2"/>
  </w:num>
  <w:num w:numId="3" w16cid:durableId="210967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C3B"/>
    <w:rsid w:val="0001219D"/>
    <w:rsid w:val="00023F16"/>
    <w:rsid w:val="0002586E"/>
    <w:rsid w:val="00026EFE"/>
    <w:rsid w:val="00031EB5"/>
    <w:rsid w:val="000374E0"/>
    <w:rsid w:val="00072117"/>
    <w:rsid w:val="000729D1"/>
    <w:rsid w:val="00084204"/>
    <w:rsid w:val="000A31DC"/>
    <w:rsid w:val="000B7653"/>
    <w:rsid w:val="0011516A"/>
    <w:rsid w:val="00127096"/>
    <w:rsid w:val="00130F53"/>
    <w:rsid w:val="001754D3"/>
    <w:rsid w:val="001955CB"/>
    <w:rsid w:val="001968CC"/>
    <w:rsid w:val="001970A1"/>
    <w:rsid w:val="001B2261"/>
    <w:rsid w:val="001D393C"/>
    <w:rsid w:val="001E3E66"/>
    <w:rsid w:val="00264353"/>
    <w:rsid w:val="00264949"/>
    <w:rsid w:val="002716C1"/>
    <w:rsid w:val="002813BD"/>
    <w:rsid w:val="00286CAF"/>
    <w:rsid w:val="002B2CC2"/>
    <w:rsid w:val="002C5240"/>
    <w:rsid w:val="002C55ED"/>
    <w:rsid w:val="00302757"/>
    <w:rsid w:val="00313E3F"/>
    <w:rsid w:val="003161D8"/>
    <w:rsid w:val="00323964"/>
    <w:rsid w:val="0033399C"/>
    <w:rsid w:val="003368BB"/>
    <w:rsid w:val="00340EAB"/>
    <w:rsid w:val="003536E2"/>
    <w:rsid w:val="00361F8E"/>
    <w:rsid w:val="003717B6"/>
    <w:rsid w:val="00375CB0"/>
    <w:rsid w:val="003840C3"/>
    <w:rsid w:val="00390F7F"/>
    <w:rsid w:val="0039124B"/>
    <w:rsid w:val="003A3E77"/>
    <w:rsid w:val="003B549D"/>
    <w:rsid w:val="003B75CB"/>
    <w:rsid w:val="003D0BCA"/>
    <w:rsid w:val="003D3757"/>
    <w:rsid w:val="003D38F3"/>
    <w:rsid w:val="003D4A8C"/>
    <w:rsid w:val="003E3A6E"/>
    <w:rsid w:val="003F572B"/>
    <w:rsid w:val="003F6672"/>
    <w:rsid w:val="00407435"/>
    <w:rsid w:val="00413695"/>
    <w:rsid w:val="00415770"/>
    <w:rsid w:val="00422D19"/>
    <w:rsid w:val="00424C48"/>
    <w:rsid w:val="0043302C"/>
    <w:rsid w:val="00440592"/>
    <w:rsid w:val="00440705"/>
    <w:rsid w:val="004432E3"/>
    <w:rsid w:val="00444365"/>
    <w:rsid w:val="004600DC"/>
    <w:rsid w:val="004713DC"/>
    <w:rsid w:val="004B590D"/>
    <w:rsid w:val="004D3176"/>
    <w:rsid w:val="004E12EC"/>
    <w:rsid w:val="004E2E94"/>
    <w:rsid w:val="004F40C7"/>
    <w:rsid w:val="005012E4"/>
    <w:rsid w:val="00501620"/>
    <w:rsid w:val="00502DA6"/>
    <w:rsid w:val="0050476D"/>
    <w:rsid w:val="00524C69"/>
    <w:rsid w:val="00535819"/>
    <w:rsid w:val="00545354"/>
    <w:rsid w:val="00550C3B"/>
    <w:rsid w:val="00571638"/>
    <w:rsid w:val="00584D78"/>
    <w:rsid w:val="00597957"/>
    <w:rsid w:val="005C5468"/>
    <w:rsid w:val="005D3986"/>
    <w:rsid w:val="005E258F"/>
    <w:rsid w:val="00600A93"/>
    <w:rsid w:val="00606507"/>
    <w:rsid w:val="00611286"/>
    <w:rsid w:val="006431B9"/>
    <w:rsid w:val="00646F5E"/>
    <w:rsid w:val="00652951"/>
    <w:rsid w:val="00660ED0"/>
    <w:rsid w:val="00667E9B"/>
    <w:rsid w:val="00672461"/>
    <w:rsid w:val="00697735"/>
    <w:rsid w:val="006A2ADC"/>
    <w:rsid w:val="006B4B12"/>
    <w:rsid w:val="006D037F"/>
    <w:rsid w:val="006D070F"/>
    <w:rsid w:val="006D4AC4"/>
    <w:rsid w:val="006E4C63"/>
    <w:rsid w:val="00707153"/>
    <w:rsid w:val="00720EA0"/>
    <w:rsid w:val="00774E7D"/>
    <w:rsid w:val="00796E9F"/>
    <w:rsid w:val="007A0F30"/>
    <w:rsid w:val="007C13FF"/>
    <w:rsid w:val="00800B6A"/>
    <w:rsid w:val="00804821"/>
    <w:rsid w:val="00833A98"/>
    <w:rsid w:val="00840ED3"/>
    <w:rsid w:val="00884BA6"/>
    <w:rsid w:val="00896EDA"/>
    <w:rsid w:val="008A59B6"/>
    <w:rsid w:val="008A7B53"/>
    <w:rsid w:val="008B5107"/>
    <w:rsid w:val="008C1472"/>
    <w:rsid w:val="008D2F59"/>
    <w:rsid w:val="009073EA"/>
    <w:rsid w:val="00934DB5"/>
    <w:rsid w:val="009576E9"/>
    <w:rsid w:val="0096158E"/>
    <w:rsid w:val="00976FBE"/>
    <w:rsid w:val="009803AF"/>
    <w:rsid w:val="00984DEE"/>
    <w:rsid w:val="009D67D6"/>
    <w:rsid w:val="009E0FA5"/>
    <w:rsid w:val="009F1BDD"/>
    <w:rsid w:val="00A01288"/>
    <w:rsid w:val="00A0582C"/>
    <w:rsid w:val="00A20F0F"/>
    <w:rsid w:val="00A24D9E"/>
    <w:rsid w:val="00A31CD9"/>
    <w:rsid w:val="00A368C1"/>
    <w:rsid w:val="00A46EAE"/>
    <w:rsid w:val="00A733E4"/>
    <w:rsid w:val="00A850C5"/>
    <w:rsid w:val="00A90BFA"/>
    <w:rsid w:val="00A977D7"/>
    <w:rsid w:val="00AA455C"/>
    <w:rsid w:val="00AB4D39"/>
    <w:rsid w:val="00AD5779"/>
    <w:rsid w:val="00AE6CD6"/>
    <w:rsid w:val="00B22713"/>
    <w:rsid w:val="00B25860"/>
    <w:rsid w:val="00B32DC0"/>
    <w:rsid w:val="00B510C1"/>
    <w:rsid w:val="00B52248"/>
    <w:rsid w:val="00B55406"/>
    <w:rsid w:val="00B55F20"/>
    <w:rsid w:val="00B55FE4"/>
    <w:rsid w:val="00B600C6"/>
    <w:rsid w:val="00B62DFB"/>
    <w:rsid w:val="00B76A43"/>
    <w:rsid w:val="00BB1711"/>
    <w:rsid w:val="00BC65C5"/>
    <w:rsid w:val="00BE40DA"/>
    <w:rsid w:val="00BF2BAD"/>
    <w:rsid w:val="00C061D7"/>
    <w:rsid w:val="00C1554E"/>
    <w:rsid w:val="00C37678"/>
    <w:rsid w:val="00C41BDA"/>
    <w:rsid w:val="00C7360A"/>
    <w:rsid w:val="00D21C38"/>
    <w:rsid w:val="00D4209B"/>
    <w:rsid w:val="00D42958"/>
    <w:rsid w:val="00D5444C"/>
    <w:rsid w:val="00D67538"/>
    <w:rsid w:val="00D71996"/>
    <w:rsid w:val="00D84E8C"/>
    <w:rsid w:val="00D8635D"/>
    <w:rsid w:val="00D864B6"/>
    <w:rsid w:val="00D902CF"/>
    <w:rsid w:val="00D92062"/>
    <w:rsid w:val="00D9785F"/>
    <w:rsid w:val="00DC3DC0"/>
    <w:rsid w:val="00E0063E"/>
    <w:rsid w:val="00E21E72"/>
    <w:rsid w:val="00E24607"/>
    <w:rsid w:val="00E33615"/>
    <w:rsid w:val="00E72FBE"/>
    <w:rsid w:val="00E74F5D"/>
    <w:rsid w:val="00E762CD"/>
    <w:rsid w:val="00E854DA"/>
    <w:rsid w:val="00E94148"/>
    <w:rsid w:val="00EA4AE9"/>
    <w:rsid w:val="00EC121F"/>
    <w:rsid w:val="00EF107C"/>
    <w:rsid w:val="00EF2342"/>
    <w:rsid w:val="00F251DF"/>
    <w:rsid w:val="00F525A5"/>
    <w:rsid w:val="00FC576C"/>
    <w:rsid w:val="00FE3F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E0624"/>
  <w15:chartTrackingRefBased/>
  <w15:docId w15:val="{C5036C64-380B-421A-8FDC-9F5BDF856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0C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0C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0C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0C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C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C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C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C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C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0C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0C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0C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0C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C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C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C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C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C3B"/>
    <w:rPr>
      <w:rFonts w:eastAsiaTheme="majorEastAsia" w:cstheme="majorBidi"/>
      <w:color w:val="272727" w:themeColor="text1" w:themeTint="D8"/>
    </w:rPr>
  </w:style>
  <w:style w:type="paragraph" w:styleId="Title">
    <w:name w:val="Title"/>
    <w:basedOn w:val="Normal"/>
    <w:next w:val="Normal"/>
    <w:link w:val="TitleChar"/>
    <w:uiPriority w:val="10"/>
    <w:qFormat/>
    <w:rsid w:val="00550C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C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C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C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C3B"/>
    <w:pPr>
      <w:spacing w:before="160"/>
      <w:jc w:val="center"/>
    </w:pPr>
    <w:rPr>
      <w:i/>
      <w:iCs/>
      <w:color w:val="404040" w:themeColor="text1" w:themeTint="BF"/>
    </w:rPr>
  </w:style>
  <w:style w:type="character" w:customStyle="1" w:styleId="QuoteChar">
    <w:name w:val="Quote Char"/>
    <w:basedOn w:val="DefaultParagraphFont"/>
    <w:link w:val="Quote"/>
    <w:uiPriority w:val="29"/>
    <w:rsid w:val="00550C3B"/>
    <w:rPr>
      <w:i/>
      <w:iCs/>
      <w:color w:val="404040" w:themeColor="text1" w:themeTint="BF"/>
    </w:rPr>
  </w:style>
  <w:style w:type="paragraph" w:styleId="ListParagraph">
    <w:name w:val="List Paragraph"/>
    <w:basedOn w:val="Normal"/>
    <w:uiPriority w:val="34"/>
    <w:qFormat/>
    <w:rsid w:val="00550C3B"/>
    <w:pPr>
      <w:ind w:left="720"/>
      <w:contextualSpacing/>
    </w:pPr>
  </w:style>
  <w:style w:type="character" w:styleId="IntenseEmphasis">
    <w:name w:val="Intense Emphasis"/>
    <w:basedOn w:val="DefaultParagraphFont"/>
    <w:uiPriority w:val="21"/>
    <w:qFormat/>
    <w:rsid w:val="00550C3B"/>
    <w:rPr>
      <w:i/>
      <w:iCs/>
      <w:color w:val="0F4761" w:themeColor="accent1" w:themeShade="BF"/>
    </w:rPr>
  </w:style>
  <w:style w:type="paragraph" w:styleId="IntenseQuote">
    <w:name w:val="Intense Quote"/>
    <w:basedOn w:val="Normal"/>
    <w:next w:val="Normal"/>
    <w:link w:val="IntenseQuoteChar"/>
    <w:uiPriority w:val="30"/>
    <w:qFormat/>
    <w:rsid w:val="00550C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C3B"/>
    <w:rPr>
      <w:i/>
      <w:iCs/>
      <w:color w:val="0F4761" w:themeColor="accent1" w:themeShade="BF"/>
    </w:rPr>
  </w:style>
  <w:style w:type="character" w:styleId="IntenseReference">
    <w:name w:val="Intense Reference"/>
    <w:basedOn w:val="DefaultParagraphFont"/>
    <w:uiPriority w:val="32"/>
    <w:qFormat/>
    <w:rsid w:val="00550C3B"/>
    <w:rPr>
      <w:b/>
      <w:bCs/>
      <w:smallCaps/>
      <w:color w:val="0F4761" w:themeColor="accent1" w:themeShade="BF"/>
      <w:spacing w:val="5"/>
    </w:rPr>
  </w:style>
  <w:style w:type="character" w:styleId="Hyperlink">
    <w:name w:val="Hyperlink"/>
    <w:basedOn w:val="DefaultParagraphFont"/>
    <w:uiPriority w:val="99"/>
    <w:unhideWhenUsed/>
    <w:rsid w:val="008A7B53"/>
    <w:rPr>
      <w:color w:val="467886" w:themeColor="hyperlink"/>
      <w:u w:val="single"/>
    </w:rPr>
  </w:style>
  <w:style w:type="character" w:styleId="UnresolvedMention">
    <w:name w:val="Unresolved Mention"/>
    <w:basedOn w:val="DefaultParagraphFont"/>
    <w:uiPriority w:val="99"/>
    <w:semiHidden/>
    <w:unhideWhenUsed/>
    <w:rsid w:val="008A7B53"/>
    <w:rPr>
      <w:color w:val="605E5C"/>
      <w:shd w:val="clear" w:color="auto" w:fill="E1DFDD"/>
    </w:rPr>
  </w:style>
  <w:style w:type="paragraph" w:styleId="Revision">
    <w:name w:val="Revision"/>
    <w:hidden/>
    <w:uiPriority w:val="99"/>
    <w:semiHidden/>
    <w:rsid w:val="0002586E"/>
    <w:pPr>
      <w:spacing w:after="0" w:line="240" w:lineRule="auto"/>
    </w:pPr>
  </w:style>
  <w:style w:type="character" w:styleId="CommentReference">
    <w:name w:val="annotation reference"/>
    <w:basedOn w:val="DefaultParagraphFont"/>
    <w:uiPriority w:val="99"/>
    <w:semiHidden/>
    <w:unhideWhenUsed/>
    <w:rsid w:val="009F1BDD"/>
    <w:rPr>
      <w:sz w:val="16"/>
      <w:szCs w:val="16"/>
    </w:rPr>
  </w:style>
  <w:style w:type="paragraph" w:styleId="CommentText">
    <w:name w:val="annotation text"/>
    <w:basedOn w:val="Normal"/>
    <w:link w:val="CommentTextChar"/>
    <w:uiPriority w:val="99"/>
    <w:unhideWhenUsed/>
    <w:rsid w:val="009F1BDD"/>
    <w:pPr>
      <w:spacing w:line="240" w:lineRule="auto"/>
    </w:pPr>
    <w:rPr>
      <w:sz w:val="20"/>
      <w:szCs w:val="20"/>
    </w:rPr>
  </w:style>
  <w:style w:type="character" w:customStyle="1" w:styleId="CommentTextChar">
    <w:name w:val="Comment Text Char"/>
    <w:basedOn w:val="DefaultParagraphFont"/>
    <w:link w:val="CommentText"/>
    <w:uiPriority w:val="99"/>
    <w:rsid w:val="009F1BDD"/>
    <w:rPr>
      <w:sz w:val="20"/>
      <w:szCs w:val="20"/>
    </w:rPr>
  </w:style>
  <w:style w:type="paragraph" w:styleId="CommentSubject">
    <w:name w:val="annotation subject"/>
    <w:basedOn w:val="CommentText"/>
    <w:next w:val="CommentText"/>
    <w:link w:val="CommentSubjectChar"/>
    <w:uiPriority w:val="99"/>
    <w:semiHidden/>
    <w:unhideWhenUsed/>
    <w:rsid w:val="009F1BDD"/>
    <w:rPr>
      <w:b/>
      <w:bCs/>
    </w:rPr>
  </w:style>
  <w:style w:type="character" w:customStyle="1" w:styleId="CommentSubjectChar">
    <w:name w:val="Comment Subject Char"/>
    <w:basedOn w:val="CommentTextChar"/>
    <w:link w:val="CommentSubject"/>
    <w:uiPriority w:val="99"/>
    <w:semiHidden/>
    <w:rsid w:val="009F1BDD"/>
    <w:rPr>
      <w:b/>
      <w:bCs/>
      <w:sz w:val="20"/>
      <w:szCs w:val="20"/>
    </w:rPr>
  </w:style>
  <w:style w:type="paragraph" w:styleId="NormalWeb">
    <w:name w:val="Normal (Web)"/>
    <w:basedOn w:val="Normal"/>
    <w:uiPriority w:val="99"/>
    <w:semiHidden/>
    <w:unhideWhenUsed/>
    <w:rsid w:val="00774E7D"/>
    <w:rPr>
      <w:rFonts w:ascii="Times New Roman" w:hAnsi="Times New Roman" w:cs="Times New Roman"/>
    </w:rPr>
  </w:style>
  <w:style w:type="paragraph" w:styleId="Header">
    <w:name w:val="header"/>
    <w:basedOn w:val="Normal"/>
    <w:link w:val="HeaderChar"/>
    <w:uiPriority w:val="99"/>
    <w:unhideWhenUsed/>
    <w:rsid w:val="003B54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549D"/>
  </w:style>
  <w:style w:type="paragraph" w:styleId="Footer">
    <w:name w:val="footer"/>
    <w:basedOn w:val="Normal"/>
    <w:link w:val="FooterChar"/>
    <w:uiPriority w:val="99"/>
    <w:unhideWhenUsed/>
    <w:rsid w:val="003B54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54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google.com/url?q=mailto%3ATylan.mcbride.2%40us.af.mil"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hyperlink" Target="https://www.google.com/url?q=mailto%3AAusten.siegler.1%40us.af.mil"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bd27660-d087-479b-b0c5-28a342cdcf9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76659CE6C02CF458F95E35C9E7993EA" ma:contentTypeVersion="10" ma:contentTypeDescription="Create a new document." ma:contentTypeScope="" ma:versionID="cbbb3e7f3932a1e7dc36c159ff11c662">
  <xsd:schema xmlns:xsd="http://www.w3.org/2001/XMLSchema" xmlns:xs="http://www.w3.org/2001/XMLSchema" xmlns:p="http://schemas.microsoft.com/office/2006/metadata/properties" xmlns:ns3="dbd27660-d087-479b-b0c5-28a342cdcf9a" targetNamespace="http://schemas.microsoft.com/office/2006/metadata/properties" ma:root="true" ma:fieldsID="19518f5295933ef9a8272bacd049b68d" ns3:_="">
    <xsd:import namespace="dbd27660-d087-479b-b0c5-28a342cdcf9a"/>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d27660-d087-479b-b0c5-28a342cdcf9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47ADDA2-FC7C-4A82-B54D-5E1CF9386BF4}">
  <ds:schemaRefs>
    <ds:schemaRef ds:uri="http://schemas.microsoft.com/office/2006/metadata/properties"/>
    <ds:schemaRef ds:uri="http://schemas.microsoft.com/office/infopath/2007/PartnerControls"/>
    <ds:schemaRef ds:uri="dbd27660-d087-479b-b0c5-28a342cdcf9a"/>
  </ds:schemaRefs>
</ds:datastoreItem>
</file>

<file path=customXml/itemProps2.xml><?xml version="1.0" encoding="utf-8"?>
<ds:datastoreItem xmlns:ds="http://schemas.openxmlformats.org/officeDocument/2006/customXml" ds:itemID="{CA3D381F-A02D-4FC7-B3AB-70C318DAB640}">
  <ds:schemaRefs>
    <ds:schemaRef ds:uri="http://schemas.microsoft.com/sharepoint/v3/contenttype/forms"/>
  </ds:schemaRefs>
</ds:datastoreItem>
</file>

<file path=customXml/itemProps3.xml><?xml version="1.0" encoding="utf-8"?>
<ds:datastoreItem xmlns:ds="http://schemas.openxmlformats.org/officeDocument/2006/customXml" ds:itemID="{90D3FD2A-FBC9-498E-8335-74020C9870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bd27660-d087-479b-b0c5-28a342cdcf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f4f0edb-bf61-4305-a2a4-a0f63efb9497}" enabled="1" method="Privilege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3</TotalTime>
  <Pages>3</Pages>
  <Words>1248</Words>
  <Characters>7115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8347</CharactersWithSpaces>
  <SharedDoc>false</SharedDoc>
  <HLinks>
    <vt:vector size="12" baseType="variant">
      <vt:variant>
        <vt:i4>5898312</vt:i4>
      </vt:variant>
      <vt:variant>
        <vt:i4>3</vt:i4>
      </vt:variant>
      <vt:variant>
        <vt:i4>0</vt:i4>
      </vt:variant>
      <vt:variant>
        <vt:i4>5</vt:i4>
      </vt:variant>
      <vt:variant>
        <vt:lpwstr>https://www.google.com/url?q=mailto%3ATylan.mcbride.2%40us.af.mil</vt:lpwstr>
      </vt:variant>
      <vt:variant>
        <vt:lpwstr/>
      </vt:variant>
      <vt:variant>
        <vt:i4>2687031</vt:i4>
      </vt:variant>
      <vt:variant>
        <vt:i4>0</vt:i4>
      </vt:variant>
      <vt:variant>
        <vt:i4>0</vt:i4>
      </vt:variant>
      <vt:variant>
        <vt:i4>5</vt:i4>
      </vt:variant>
      <vt:variant>
        <vt:lpwstr>https://www.google.com/url?q=mailto%3AAusten.siegler.1%40us.af.mil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KIERNAN, KELLEY S CIV USAF AFMC AFTC/CA</dc:creator>
  <cp:keywords/>
  <dc:description/>
  <cp:lastModifiedBy>SIEGLER, AUSTEN M 1st Lt USAF AFMC AFTC/PZZF</cp:lastModifiedBy>
  <cp:revision>3</cp:revision>
  <dcterms:created xsi:type="dcterms:W3CDTF">2026-04-13T19:22:00Z</dcterms:created>
  <dcterms:modified xsi:type="dcterms:W3CDTF">2026-04-13T21:10:00Z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0x010100976659CE6C02CF458F95E35C9E7993EA</vt:lpwstr>
  </property>
  <property fmtid="{D5CDD505-2E9C-101B-9397-08002B2CF9AE}" pid="3" name="ClassificationContentMarkingHeaderShapeIds">
    <vt:lpwstr>538499a1,14eeca2e,5ccd630d</vt:lpwstr>
  </property>
  <property fmtid="{D5CDD505-2E9C-101B-9397-08002B2CF9AE}" pid="4" name="ClassificationContentMarkingHeaderFontProps">
    <vt:lpwstr>#000000,14,Aptos</vt:lpwstr>
  </property>
  <property fmtid="{D5CDD505-2E9C-101B-9397-08002B2CF9AE}" pid="5" name="ClassificationContentMarkingHeaderText">
    <vt:lpwstr>CUI</vt:lpwstr>
  </property>
  <property fmtid="{D5CDD505-2E9C-101B-9397-08002B2CF9AE}" pid="6" name="ClassificationContentMarkingFooterShapeIds">
    <vt:lpwstr>4c9964c6,3cc3256c,48b1892d</vt:lpwstr>
  </property>
  <property fmtid="{D5CDD505-2E9C-101B-9397-08002B2CF9AE}" pid="7" name="ClassificationContentMarkingFooterFontProps">
    <vt:lpwstr>#000000,14,Aptos</vt:lpwstr>
  </property>
  <property fmtid="{D5CDD505-2E9C-101B-9397-08002B2CF9AE}" pid="8" name="ClassificationContentMarkingFooterText">
    <vt:lpwstr>CUI</vt:lpwstr>
  </property>
</Properties>
</file>