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Emergency Regulated Medical Waste &amp; Sharps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14215</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36C24226Q0533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15</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S222</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562112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3495 Bailey Avenue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 2nd floor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Buffalo NY  14215</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 LaBruna</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Leia.Labruna@va.gov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7C6627" w:rsidRPr="00175C18" w:rsidP="007C6627">
      <w:pPr>
        <w:pStyle w:val="Default"/>
        <w:rPr>
          <w:rFonts w:ascii="Calibri" w:hAnsi="Calibri" w:cs="Calibri"/>
        </w:rPr>
      </w:pPr>
      <w:r w:rsidRPr="00175C18">
        <w:rPr>
          <w:rFonts w:ascii="Calibri" w:hAnsi="Calibri" w:cs="Calibri"/>
        </w:rPr>
        <w:t xml:space="preserve">The Veterans Health Administration, Network Contracting Office 02 intends to solicit from a single source IAW RFO 6.103-2 to obtain </w:t>
      </w:r>
      <w:r>
        <w:rPr>
          <w:rFonts w:ascii="Calibri" w:hAnsi="Calibri" w:cs="Calibri"/>
          <w:b/>
          <w:bCs/>
        </w:rPr>
        <w:t>E</w:t>
      </w:r>
      <w:r w:rsidRPr="00175C18">
        <w:rPr>
          <w:rFonts w:ascii="Calibri" w:hAnsi="Calibri" w:cs="Calibri"/>
          <w:b/>
          <w:bCs/>
        </w:rPr>
        <w:t xml:space="preserve">mergency </w:t>
      </w:r>
      <w:r w:rsidRPr="00175C18">
        <w:rPr>
          <w:rFonts w:ascii="Calibri" w:hAnsi="Calibri" w:cs="Calibri"/>
        </w:rPr>
        <w:t>Regulated Medical Waste and Sharps services in support of the VA NY Harbor Healthcare System</w:t>
      </w:r>
      <w:r w:rsidR="00F01B8E">
        <w:rPr>
          <w:rFonts w:ascii="Calibri" w:hAnsi="Calibri" w:cs="Calibri"/>
        </w:rPr>
        <w:t xml:space="preserve"> to prevent impact on patient care and ensure patient and staff safety</w:t>
      </w:r>
      <w:r w:rsidRPr="00175C18">
        <w:rPr>
          <w:rFonts w:ascii="Calibri" w:hAnsi="Calibri" w:cs="Calibri"/>
        </w:rPr>
        <w:t xml:space="preserve">. </w:t>
      </w:r>
    </w:p>
    <w:p w:rsidR="007C6627" w:rsidRPr="00175C18" w:rsidP="007C6627">
      <w:pPr>
        <w:pStyle w:val="Default"/>
        <w:rPr>
          <w:rFonts w:ascii="Calibri" w:hAnsi="Calibri" w:cs="Calibri"/>
          <w:b/>
          <w:u w:val="single"/>
        </w:rPr>
      </w:pPr>
    </w:p>
    <w:p w:rsidR="007C6627" w:rsidRPr="00175C18" w:rsidP="007C6627">
      <w:pPr>
        <w:rPr>
          <w:rFonts w:ascii="Calibri" w:hAnsi="Calibri" w:cs="Calibri"/>
        </w:rPr>
      </w:pPr>
      <w:r w:rsidRPr="00175C18">
        <w:rPr>
          <w:rFonts w:ascii="Calibri" w:hAnsi="Calibri" w:cs="Calibri"/>
          <w:u w:val="single"/>
        </w:rPr>
        <w:t>Period of performance:</w:t>
      </w:r>
      <w:r w:rsidRPr="00175C18">
        <w:rPr>
          <w:rFonts w:ascii="Calibri" w:hAnsi="Calibri" w:cs="Calibri"/>
        </w:rPr>
        <w:t xml:space="preserve"> 4/17/2026-9/30/2026</w:t>
      </w:r>
    </w:p>
    <w:p w:rsidR="007C6627" w:rsidRPr="00175C18" w:rsidP="007C6627">
      <w:pPr>
        <w:contextualSpacing/>
        <w:rPr>
          <w:rFonts w:ascii="Calibri" w:hAnsi="Calibri" w:cs="Calibri"/>
        </w:rPr>
      </w:pPr>
      <w:r w:rsidRPr="00175C18">
        <w:rPr>
          <w:rFonts w:ascii="Calibri" w:hAnsi="Calibri" w:cs="Calibri"/>
          <w:u w:val="single"/>
        </w:rPr>
        <w:t>Basic description of the requirement:</w:t>
      </w:r>
      <w:r w:rsidRPr="00175C18">
        <w:rPr>
          <w:rFonts w:ascii="Calibri" w:hAnsi="Calibri" w:cs="Calibri"/>
        </w:rPr>
        <w:t xml:space="preserve"> </w:t>
      </w:r>
    </w:p>
    <w:p w:rsidR="007C6627" w:rsidRPr="00175C18" w:rsidP="007C6627">
      <w:pPr>
        <w:contextualSpacing/>
        <w:rPr>
          <w:rFonts w:ascii="Calibri" w:hAnsi="Calibri" w:cs="Calibri"/>
        </w:rPr>
      </w:pPr>
    </w:p>
    <w:p w:rsidR="007C6627" w:rsidRPr="00175C18" w:rsidP="007C6627">
      <w:pPr>
        <w:contextualSpacing/>
        <w:rPr>
          <w:rFonts w:ascii="Calibri" w:hAnsi="Calibri" w:cs="Calibri"/>
        </w:rPr>
      </w:pPr>
      <w:r w:rsidRPr="00175C18">
        <w:rPr>
          <w:rFonts w:ascii="Calibri" w:hAnsi="Calibri" w:cs="Calibri"/>
        </w:rPr>
        <w:t xml:space="preserve">Department of Veterans Affairs, New York Harbor Health Care System (NYHHCS) is seeking </w:t>
      </w:r>
      <w:r w:rsidRPr="00175C18">
        <w:rPr>
          <w:rFonts w:ascii="Calibri" w:hAnsi="Calibri" w:cs="Calibri"/>
          <w:b/>
          <w:bCs/>
        </w:rPr>
        <w:t>urgent</w:t>
      </w:r>
      <w:r w:rsidRPr="00175C18">
        <w:rPr>
          <w:rFonts w:ascii="Calibri" w:hAnsi="Calibri" w:cs="Calibri"/>
        </w:rPr>
        <w:t xml:space="preserve"> removal and disposal of regulated medical waste (RMW) services for each of three (3) campuses and two (2) associated outpatient clinics.  RMW includes non-hazardous pharmaceutical waste, </w:t>
      </w:r>
      <w:r w:rsidRPr="00175C18">
        <w:rPr>
          <w:rFonts w:ascii="Calibri" w:hAnsi="Calibri" w:cs="Calibri"/>
        </w:rPr>
        <w:t>gen</w:t>
      </w:r>
      <w:r w:rsidRPr="00175C18">
        <w:rPr>
          <w:rFonts w:ascii="Calibri" w:hAnsi="Calibri" w:cs="Calibri"/>
        </w:rPr>
        <w:t>-ex cartridge waste, empty methadone bottles, pathological waste and trace-chemotherapeutic waste as well as reusable and disposable sharps exchange.</w:t>
      </w:r>
      <w:r w:rsidR="00F01B8E">
        <w:rPr>
          <w:rFonts w:ascii="Calibri" w:hAnsi="Calibri" w:cs="Calibri"/>
        </w:rPr>
        <w:t xml:space="preserve"> These services are critical to patient safety and care. </w:t>
      </w:r>
    </w:p>
    <w:p w:rsidR="007C6627" w:rsidRPr="00175C18" w:rsidP="007C6627">
      <w:pPr>
        <w:contextualSpacing/>
        <w:rPr>
          <w:rFonts w:ascii="Calibri" w:hAnsi="Calibri" w:cs="Calibri"/>
        </w:rPr>
      </w:pPr>
    </w:p>
    <w:p w:rsidR="007C6627" w:rsidRPr="00175C18" w:rsidP="007C6627">
      <w:pPr>
        <w:contextualSpacing/>
        <w:rPr>
          <w:rFonts w:ascii="Calibri" w:hAnsi="Calibri" w:cs="Calibri"/>
        </w:rPr>
      </w:pPr>
      <w:r w:rsidRPr="00175C18">
        <w:rPr>
          <w:rFonts w:ascii="Calibri" w:hAnsi="Calibri" w:cs="Calibri"/>
        </w:rPr>
        <w:t xml:space="preserve">Scope:  </w:t>
      </w:r>
    </w:p>
    <w:p w:rsidR="007C6627" w:rsidRPr="00175C18" w:rsidP="007C6627">
      <w:pPr>
        <w:contextualSpacing/>
        <w:rPr>
          <w:rFonts w:ascii="Calibri" w:hAnsi="Calibri" w:cs="Calibri"/>
        </w:rPr>
      </w:pPr>
      <w:r w:rsidRPr="00175C18">
        <w:rPr>
          <w:rFonts w:ascii="Calibri" w:hAnsi="Calibri" w:cs="Calibri"/>
        </w:rPr>
        <w:t xml:space="preserve">The contractor shall provide all labor and materials necessary for the collection and removal of RMW as well as reusable and disposable sharps exchange services for the Department of Veterans Affairs NY Harbor Healthcare System. The waste shall be processed and disposed of off-site by the contractor at a facility in compliance with all Federal, State and Local requirements.  Management and processing of regulated waste and completion of all services shall be in accordance with all Federal, State, and Local regulations. </w:t>
      </w:r>
    </w:p>
    <w:p w:rsidR="007C6627" w:rsidRPr="00175C18" w:rsidP="007C6627">
      <w:pPr>
        <w:contextualSpacing/>
        <w:rPr>
          <w:rFonts w:ascii="Calibri" w:hAnsi="Calibri" w:cs="Calibri"/>
        </w:rPr>
      </w:pPr>
    </w:p>
    <w:p w:rsidR="007C6627" w:rsidRPr="00175C18" w:rsidP="007C6627">
      <w:pPr>
        <w:contextualSpacing/>
        <w:rPr>
          <w:rFonts w:ascii="Calibri" w:hAnsi="Calibri" w:cs="Calibri"/>
        </w:rPr>
      </w:pPr>
      <w:r w:rsidRPr="00175C18">
        <w:rPr>
          <w:rFonts w:ascii="Calibri" w:hAnsi="Calibri" w:cs="Calibri"/>
        </w:rPr>
        <w:t xml:space="preserve">Regulated Medical Waste Removal Services: </w:t>
      </w:r>
    </w:p>
    <w:p w:rsidR="007C6627" w:rsidRPr="00175C18" w:rsidP="007C6627">
      <w:pPr>
        <w:contextualSpacing/>
        <w:rPr>
          <w:rFonts w:ascii="Calibri" w:hAnsi="Calibri" w:cs="Calibri"/>
        </w:rPr>
      </w:pPr>
      <w:r w:rsidRPr="00175C18">
        <w:rPr>
          <w:rFonts w:ascii="Calibri" w:hAnsi="Calibri" w:cs="Calibri"/>
        </w:rPr>
        <w:t>Regulated medical waste includes, but is not limited to items contaminated with blood and body fluids/waste, trace-chemotherapeutic wastes, pathological and microbiological waste, or other potentially infectious materials</w:t>
      </w:r>
    </w:p>
    <w:p w:rsidR="007C6627" w:rsidRPr="00175C18" w:rsidP="007C6627">
      <w:pPr>
        <w:rPr>
          <w:rFonts w:ascii="Calibri" w:hAnsi="Calibri" w:cs="Calibri"/>
        </w:rPr>
      </w:pPr>
      <w:r w:rsidRPr="00175C18">
        <w:rPr>
          <w:rFonts w:ascii="Calibri" w:hAnsi="Calibri" w:cs="Calibri"/>
        </w:rPr>
        <w:t xml:space="preserve"> </w:t>
      </w:r>
    </w:p>
    <w:p w:rsidR="007C6627" w:rsidRPr="00175C18" w:rsidP="007C6627">
      <w:pPr>
        <w:rPr>
          <w:rFonts w:ascii="Calibri" w:hAnsi="Calibri" w:cs="Calibri"/>
          <w:u w:val="single"/>
        </w:rPr>
      </w:pPr>
      <w:r w:rsidRPr="00175C18">
        <w:rPr>
          <w:rFonts w:ascii="Calibri" w:hAnsi="Calibri" w:cs="Calibri"/>
          <w:u w:val="single"/>
        </w:rPr>
        <w:t>Place of Performance:</w:t>
      </w:r>
    </w:p>
    <w:p w:rsidR="007C6627" w:rsidRPr="00175C18" w:rsidP="007C6627">
      <w:pPr>
        <w:contextualSpacing/>
        <w:rPr>
          <w:rFonts w:ascii="Calibri" w:hAnsi="Calibri" w:cs="Calibri"/>
        </w:rPr>
      </w:pPr>
      <w:r w:rsidRPr="00175C18">
        <w:rPr>
          <w:rFonts w:ascii="Calibri" w:hAnsi="Calibri" w:cs="Calibri"/>
        </w:rPr>
        <w:t xml:space="preserve">Locations:    </w:t>
      </w:r>
    </w:p>
    <w:tbl>
      <w:tblPr>
        <w:tblStyle w:val="TableGrid"/>
        <w:tblW w:w="0" w:type="auto"/>
        <w:tblLook w:val="04A0"/>
      </w:tblPr>
      <w:tblGrid>
        <w:gridCol w:w="5935"/>
      </w:tblGrid>
      <w:tr w:rsidTr="007F1425">
        <w:tblPrEx>
          <w:tblW w:w="0" w:type="auto"/>
          <w:tblLook w:val="04A0"/>
        </w:tblPrEx>
        <w:tc>
          <w:tcPr>
            <w:tcW w:w="5935" w:type="dxa"/>
          </w:tcPr>
          <w:p w:rsidR="007C6627" w:rsidRPr="00175C18" w:rsidP="007F1425">
            <w:pPr>
              <w:ind w:left="720"/>
              <w:contextualSpacing/>
              <w:rPr>
                <w:rFonts w:ascii="Calibri" w:hAnsi="Calibri" w:cs="Calibri"/>
              </w:rPr>
            </w:pPr>
            <w:r w:rsidRPr="00175C18">
              <w:rPr>
                <w:rFonts w:ascii="Calibri" w:hAnsi="Calibri" w:cs="Calibri"/>
              </w:rPr>
              <w:t xml:space="preserve">Department of Veterans Affairs </w:t>
            </w:r>
          </w:p>
          <w:p w:rsidR="007C6627" w:rsidRPr="00175C18" w:rsidP="007F1425">
            <w:pPr>
              <w:spacing w:after="160" w:line="259" w:lineRule="auto"/>
              <w:contextualSpacing/>
              <w:rPr>
                <w:rFonts w:ascii="Calibri" w:hAnsi="Calibri" w:cs="Calibri"/>
              </w:rPr>
            </w:pPr>
            <w:r w:rsidRPr="00175C18">
              <w:rPr>
                <w:rFonts w:ascii="Calibri" w:hAnsi="Calibri" w:cs="Calibri"/>
              </w:rPr>
              <w:tab/>
              <w:t xml:space="preserve">NYHHS Primary &amp; Extended Care Center </w:t>
            </w:r>
          </w:p>
          <w:p w:rsidR="007C6627" w:rsidRPr="00175C18" w:rsidP="007F1425">
            <w:pPr>
              <w:spacing w:after="160" w:line="259" w:lineRule="auto"/>
              <w:contextualSpacing/>
              <w:rPr>
                <w:rFonts w:ascii="Calibri" w:hAnsi="Calibri" w:cs="Calibri"/>
              </w:rPr>
            </w:pPr>
            <w:r w:rsidRPr="00175C18">
              <w:rPr>
                <w:rFonts w:ascii="Calibri" w:hAnsi="Calibri" w:cs="Calibri"/>
              </w:rPr>
              <w:tab/>
              <w:t>St. Albans Campus</w:t>
            </w:r>
          </w:p>
          <w:p w:rsidR="007C6627" w:rsidRPr="00175C18" w:rsidP="007F1425">
            <w:pPr>
              <w:spacing w:after="160" w:line="259" w:lineRule="auto"/>
              <w:contextualSpacing/>
              <w:rPr>
                <w:rFonts w:ascii="Calibri" w:hAnsi="Calibri" w:cs="Calibri"/>
              </w:rPr>
            </w:pPr>
            <w:r w:rsidRPr="00175C18">
              <w:rPr>
                <w:rFonts w:ascii="Calibri" w:hAnsi="Calibri" w:cs="Calibri"/>
              </w:rPr>
              <w:tab/>
              <w:t>179-00 Linden Blvd. (at 179 St.)</w:t>
            </w:r>
          </w:p>
          <w:p w:rsidR="007C6627" w:rsidRPr="00175C18" w:rsidP="007F1425">
            <w:pPr>
              <w:spacing w:after="160" w:line="259" w:lineRule="auto"/>
              <w:contextualSpacing/>
              <w:rPr>
                <w:rFonts w:ascii="Calibri" w:hAnsi="Calibri" w:cs="Calibri"/>
              </w:rPr>
            </w:pPr>
            <w:r w:rsidRPr="00175C18">
              <w:rPr>
                <w:rFonts w:ascii="Calibri" w:hAnsi="Calibri" w:cs="Calibri"/>
              </w:rPr>
              <w:tab/>
              <w:t>St. Albans, NY 11425</w:t>
            </w:r>
          </w:p>
        </w:tc>
      </w:tr>
      <w:tr w:rsidTr="007F1425">
        <w:tblPrEx>
          <w:tblW w:w="0" w:type="auto"/>
          <w:tblLook w:val="04A0"/>
        </w:tblPrEx>
        <w:tc>
          <w:tcPr>
            <w:tcW w:w="5935" w:type="dxa"/>
          </w:tcPr>
          <w:p w:rsidR="007C6627" w:rsidRPr="00175C18" w:rsidP="007F1425">
            <w:pPr>
              <w:ind w:left="720"/>
              <w:contextualSpacing/>
              <w:rPr>
                <w:rFonts w:ascii="Calibri" w:hAnsi="Calibri" w:cs="Calibri"/>
              </w:rPr>
            </w:pPr>
            <w:r w:rsidRPr="00175C18">
              <w:rPr>
                <w:rFonts w:ascii="Calibri" w:hAnsi="Calibri" w:cs="Calibri"/>
              </w:rPr>
              <w:t xml:space="preserve">Department of Veterans Affairs </w:t>
            </w:r>
          </w:p>
          <w:p w:rsidR="007C6627" w:rsidRPr="00175C18" w:rsidP="007F1425">
            <w:pPr>
              <w:spacing w:after="160" w:line="259" w:lineRule="auto"/>
              <w:contextualSpacing/>
              <w:rPr>
                <w:rFonts w:ascii="Calibri" w:hAnsi="Calibri" w:cs="Calibri"/>
              </w:rPr>
            </w:pPr>
            <w:r w:rsidRPr="00175C18">
              <w:rPr>
                <w:rFonts w:ascii="Calibri" w:hAnsi="Calibri" w:cs="Calibri"/>
              </w:rPr>
              <w:tab/>
              <w:t>VA NY Harbor Healthcare System (New York Campus)</w:t>
            </w:r>
          </w:p>
          <w:p w:rsidR="007C6627" w:rsidRPr="00175C18" w:rsidP="007F1425">
            <w:pPr>
              <w:spacing w:after="160" w:line="259" w:lineRule="auto"/>
              <w:contextualSpacing/>
              <w:rPr>
                <w:rFonts w:ascii="Calibri" w:hAnsi="Calibri" w:cs="Calibri"/>
              </w:rPr>
            </w:pPr>
            <w:r w:rsidRPr="00175C18">
              <w:rPr>
                <w:rFonts w:ascii="Calibri" w:hAnsi="Calibri" w:cs="Calibri"/>
              </w:rPr>
              <w:tab/>
              <w:t>423 East 23rd Street</w:t>
            </w:r>
          </w:p>
          <w:p w:rsidR="007C6627" w:rsidRPr="00175C18" w:rsidP="007F1425">
            <w:pPr>
              <w:spacing w:after="160" w:line="259" w:lineRule="auto"/>
              <w:contextualSpacing/>
              <w:rPr>
                <w:rFonts w:ascii="Calibri" w:hAnsi="Calibri" w:cs="Calibri"/>
              </w:rPr>
            </w:pPr>
            <w:r w:rsidRPr="00175C18">
              <w:rPr>
                <w:rFonts w:ascii="Calibri" w:hAnsi="Calibri" w:cs="Calibri"/>
              </w:rPr>
              <w:tab/>
              <w:t>New York, NY 10010</w:t>
            </w:r>
          </w:p>
        </w:tc>
      </w:tr>
      <w:tr w:rsidTr="007F1425">
        <w:tblPrEx>
          <w:tblW w:w="0" w:type="auto"/>
          <w:tblLook w:val="04A0"/>
        </w:tblPrEx>
        <w:tc>
          <w:tcPr>
            <w:tcW w:w="5935" w:type="dxa"/>
          </w:tcPr>
          <w:p w:rsidR="007C6627" w:rsidRPr="00175C18" w:rsidP="007F1425">
            <w:pPr>
              <w:ind w:left="720"/>
              <w:contextualSpacing/>
              <w:rPr>
                <w:rFonts w:ascii="Calibri" w:hAnsi="Calibri" w:cs="Calibri"/>
              </w:rPr>
            </w:pPr>
            <w:r w:rsidRPr="00175C18">
              <w:rPr>
                <w:rFonts w:ascii="Calibri" w:hAnsi="Calibri" w:cs="Calibri"/>
              </w:rPr>
              <w:t>VA Harlem Community Based Outpatient Clinic</w:t>
            </w:r>
          </w:p>
          <w:p w:rsidR="007C6627" w:rsidRPr="00175C18" w:rsidP="007F1425">
            <w:pPr>
              <w:spacing w:after="160" w:line="259" w:lineRule="auto"/>
              <w:contextualSpacing/>
              <w:rPr>
                <w:rFonts w:ascii="Calibri" w:hAnsi="Calibri" w:cs="Calibri"/>
              </w:rPr>
            </w:pPr>
            <w:r w:rsidRPr="00175C18">
              <w:rPr>
                <w:rFonts w:ascii="Calibri" w:hAnsi="Calibri" w:cs="Calibri"/>
              </w:rPr>
              <w:tab/>
              <w:t>55 West 125th Street</w:t>
            </w:r>
          </w:p>
          <w:p w:rsidR="007C6627" w:rsidRPr="00175C18" w:rsidP="007F1425">
            <w:pPr>
              <w:spacing w:after="160" w:line="259" w:lineRule="auto"/>
              <w:contextualSpacing/>
              <w:rPr>
                <w:rFonts w:ascii="Calibri" w:hAnsi="Calibri" w:cs="Calibri"/>
              </w:rPr>
            </w:pPr>
            <w:r w:rsidRPr="00175C18">
              <w:rPr>
                <w:rFonts w:ascii="Calibri" w:hAnsi="Calibri" w:cs="Calibri"/>
              </w:rPr>
              <w:tab/>
              <w:t>New York, NY 10027</w:t>
            </w:r>
          </w:p>
        </w:tc>
      </w:tr>
      <w:tr w:rsidTr="007F1425">
        <w:tblPrEx>
          <w:tblW w:w="0" w:type="auto"/>
          <w:tblLook w:val="04A0"/>
        </w:tblPrEx>
        <w:tc>
          <w:tcPr>
            <w:tcW w:w="5935" w:type="dxa"/>
          </w:tcPr>
          <w:p w:rsidR="007C6627" w:rsidRPr="00175C18" w:rsidP="007F1425">
            <w:pPr>
              <w:ind w:left="720"/>
              <w:contextualSpacing/>
              <w:rPr>
                <w:rFonts w:ascii="Calibri" w:hAnsi="Calibri" w:cs="Calibri"/>
              </w:rPr>
            </w:pPr>
            <w:r w:rsidRPr="00175C18">
              <w:rPr>
                <w:rFonts w:ascii="Calibri" w:hAnsi="Calibri" w:cs="Calibri"/>
              </w:rPr>
              <w:t xml:space="preserve">Department of Veterans Affairs </w:t>
            </w:r>
          </w:p>
          <w:p w:rsidR="007C6627" w:rsidRPr="00175C18" w:rsidP="007F1425">
            <w:pPr>
              <w:ind w:left="720"/>
              <w:contextualSpacing/>
              <w:rPr>
                <w:rFonts w:ascii="Calibri" w:hAnsi="Calibri" w:cs="Calibri"/>
              </w:rPr>
            </w:pPr>
            <w:r w:rsidRPr="00175C18">
              <w:rPr>
                <w:rFonts w:ascii="Calibri" w:hAnsi="Calibri" w:cs="Calibri"/>
              </w:rPr>
              <w:t>VA NY Harbor Healthcare System (Brooklyn Campus)</w:t>
            </w:r>
          </w:p>
          <w:p w:rsidR="007C6627" w:rsidRPr="00175C18" w:rsidP="007F1425">
            <w:pPr>
              <w:ind w:left="720"/>
              <w:contextualSpacing/>
              <w:rPr>
                <w:rFonts w:ascii="Calibri" w:hAnsi="Calibri" w:cs="Calibri"/>
              </w:rPr>
            </w:pPr>
            <w:r w:rsidRPr="00175C18">
              <w:rPr>
                <w:rFonts w:ascii="Calibri" w:hAnsi="Calibri" w:cs="Calibri"/>
              </w:rPr>
              <w:t>800 Poly Place</w:t>
            </w:r>
          </w:p>
          <w:p w:rsidR="007C6627" w:rsidRPr="00175C18" w:rsidP="007F1425">
            <w:pPr>
              <w:ind w:left="720"/>
              <w:contextualSpacing/>
              <w:rPr>
                <w:rFonts w:ascii="Calibri" w:hAnsi="Calibri" w:cs="Calibri"/>
              </w:rPr>
            </w:pPr>
            <w:r w:rsidRPr="00175C18">
              <w:rPr>
                <w:rFonts w:ascii="Calibri" w:hAnsi="Calibri" w:cs="Calibri"/>
              </w:rPr>
              <w:t>Brooklyn, New York 11209</w:t>
            </w:r>
          </w:p>
          <w:p w:rsidR="007C6627" w:rsidRPr="00175C18" w:rsidP="007F1425">
            <w:pPr>
              <w:ind w:left="720"/>
              <w:contextualSpacing/>
              <w:rPr>
                <w:rFonts w:ascii="Calibri" w:hAnsi="Calibri" w:cs="Calibri"/>
              </w:rPr>
            </w:pPr>
          </w:p>
        </w:tc>
      </w:tr>
      <w:tr w:rsidTr="007F1425">
        <w:tblPrEx>
          <w:tblW w:w="0" w:type="auto"/>
          <w:tblLook w:val="04A0"/>
        </w:tblPrEx>
        <w:tc>
          <w:tcPr>
            <w:tcW w:w="5935" w:type="dxa"/>
          </w:tcPr>
          <w:p w:rsidR="007C6627" w:rsidRPr="00175C18" w:rsidP="007F1425">
            <w:pPr>
              <w:ind w:left="720"/>
              <w:contextualSpacing/>
              <w:rPr>
                <w:rFonts w:ascii="Calibri" w:hAnsi="Calibri" w:cs="Calibri"/>
              </w:rPr>
            </w:pPr>
            <w:r w:rsidRPr="00175C18">
              <w:rPr>
                <w:rFonts w:ascii="Calibri" w:hAnsi="Calibri" w:cs="Calibri"/>
              </w:rPr>
              <w:t>VA Community Based Outpatient Clinic</w:t>
            </w:r>
          </w:p>
          <w:p w:rsidR="007C6627" w:rsidRPr="00175C18" w:rsidP="007F1425">
            <w:pPr>
              <w:spacing w:after="160" w:line="259" w:lineRule="auto"/>
              <w:contextualSpacing/>
              <w:rPr>
                <w:rFonts w:ascii="Calibri" w:hAnsi="Calibri" w:cs="Calibri"/>
              </w:rPr>
            </w:pPr>
            <w:r w:rsidRPr="00175C18">
              <w:rPr>
                <w:rFonts w:ascii="Calibri" w:hAnsi="Calibri" w:cs="Calibri"/>
              </w:rPr>
              <w:tab/>
              <w:t>1150 South Avenue, 3rd Floor</w:t>
            </w:r>
          </w:p>
          <w:p w:rsidR="007C6627" w:rsidRPr="00175C18" w:rsidP="007F1425">
            <w:pPr>
              <w:spacing w:after="160" w:line="259" w:lineRule="auto"/>
              <w:contextualSpacing/>
              <w:rPr>
                <w:rFonts w:ascii="Calibri" w:hAnsi="Calibri" w:cs="Calibri"/>
              </w:rPr>
            </w:pPr>
            <w:r w:rsidRPr="00175C18">
              <w:rPr>
                <w:rFonts w:ascii="Calibri" w:hAnsi="Calibri" w:cs="Calibri"/>
              </w:rPr>
              <w:tab/>
              <w:t>Staten Island, NY 10314</w:t>
            </w:r>
          </w:p>
          <w:p w:rsidR="007C6627" w:rsidRPr="00175C18" w:rsidP="007F1425">
            <w:pPr>
              <w:contextualSpacing/>
              <w:rPr>
                <w:rFonts w:ascii="Calibri" w:hAnsi="Calibri" w:cs="Calibri"/>
              </w:rPr>
            </w:pPr>
          </w:p>
        </w:tc>
      </w:tr>
    </w:tbl>
    <w:p w:rsidR="007C6627" w:rsidRPr="00175C18" w:rsidP="007C6627">
      <w:pPr>
        <w:pStyle w:val="Default"/>
        <w:ind w:firstLine="720"/>
        <w:rPr>
          <w:rFonts w:ascii="Calibri" w:hAnsi="Calibri" w:cs="Calibri"/>
        </w:rPr>
      </w:pPr>
    </w:p>
    <w:p w:rsidR="007C6627" w:rsidRPr="00175C18" w:rsidP="007C6627">
      <w:pPr>
        <w:pStyle w:val="Default"/>
        <w:rPr>
          <w:rFonts w:ascii="Calibri" w:hAnsi="Calibri" w:cs="Calibri"/>
        </w:rPr>
      </w:pPr>
      <w:r w:rsidRPr="00175C18">
        <w:rPr>
          <w:rFonts w:ascii="Calibri" w:hAnsi="Calibri" w:cs="Calibri"/>
        </w:rPr>
        <w:t xml:space="preserve">The NAICS code for this requirement is 562112 - Hazardous Waste Collection </w:t>
      </w:r>
    </w:p>
    <w:p w:rsidR="007C6627" w:rsidP="007C6627">
      <w:pPr>
        <w:rPr>
          <w:rFonts w:ascii="Calibri" w:hAnsi="Calibri" w:cs="Calibri"/>
        </w:rPr>
      </w:pPr>
    </w:p>
    <w:p w:rsidR="007C6627" w:rsidRPr="00175C18" w:rsidP="007C6627">
      <w:pPr>
        <w:rPr>
          <w:rFonts w:ascii="Calibri" w:hAnsi="Calibri" w:cs="Calibri"/>
        </w:rPr>
      </w:pPr>
      <w:r w:rsidRPr="00175C18">
        <w:rPr>
          <w:rFonts w:ascii="Calibri" w:hAnsi="Calibri" w:cs="Calibri"/>
          <w:u w:val="single"/>
        </w:rPr>
        <w:t>Intended Source:</w:t>
      </w:r>
      <w:r w:rsidRPr="00175C18">
        <w:rPr>
          <w:rFonts w:ascii="Calibri" w:hAnsi="Calibri" w:cs="Calibri"/>
        </w:rPr>
        <w:t xml:space="preserve"> </w:t>
      </w:r>
    </w:p>
    <w:p w:rsidR="007C6627" w:rsidRPr="00175C18" w:rsidP="007C6627">
      <w:pPr>
        <w:pStyle w:val="NoSpacing"/>
        <w:ind w:left="2160" w:hanging="2160"/>
        <w:rPr>
          <w:rFonts w:ascii="Calibri" w:hAnsi="Calibri" w:cs="Calibri"/>
        </w:rPr>
      </w:pPr>
      <w:r w:rsidRPr="00175C18">
        <w:rPr>
          <w:rFonts w:ascii="Calibri" w:hAnsi="Calibri" w:cs="Calibri"/>
        </w:rPr>
        <w:t>SET THE STANDARD, LLC</w:t>
      </w:r>
    </w:p>
    <w:p w:rsidR="007C6627" w:rsidRPr="00175C18" w:rsidP="007C6627">
      <w:pPr>
        <w:pStyle w:val="NoSpacing"/>
        <w:rPr>
          <w:rFonts w:ascii="Calibri" w:hAnsi="Calibri" w:cs="Calibri"/>
        </w:rPr>
      </w:pPr>
      <w:r w:rsidRPr="00175C18">
        <w:rPr>
          <w:rFonts w:ascii="Calibri" w:hAnsi="Calibri" w:cs="Calibri"/>
        </w:rPr>
        <w:t>586 SOAPSTONE LN</w:t>
      </w:r>
    </w:p>
    <w:p w:rsidR="007C6627" w:rsidRPr="00175C18" w:rsidP="007C6627">
      <w:pPr>
        <w:pStyle w:val="NoSpacing"/>
        <w:ind w:left="2160" w:hanging="2160"/>
        <w:rPr>
          <w:rFonts w:ascii="Calibri" w:hAnsi="Calibri" w:cs="Calibri"/>
        </w:rPr>
      </w:pPr>
      <w:r w:rsidRPr="00175C18">
        <w:rPr>
          <w:rFonts w:ascii="Calibri" w:hAnsi="Calibri" w:cs="Calibri"/>
        </w:rPr>
        <w:t>YORK, PA 17404</w:t>
      </w:r>
      <w:r w:rsidRPr="00175C18">
        <w:rPr>
          <w:rFonts w:ascii="Calibri" w:hAnsi="Calibri" w:cs="Calibri"/>
        </w:rPr>
        <w:tab/>
      </w:r>
    </w:p>
    <w:p w:rsidR="007C6627" w:rsidRPr="00175C18" w:rsidP="007C6627">
      <w:pPr>
        <w:pStyle w:val="NoSpacing"/>
        <w:ind w:left="2160" w:hanging="2160"/>
        <w:rPr>
          <w:rFonts w:ascii="Calibri" w:hAnsi="Calibri" w:cs="Calibri"/>
        </w:rPr>
      </w:pPr>
      <w:r w:rsidRPr="00175C18">
        <w:rPr>
          <w:rFonts w:ascii="Calibri" w:hAnsi="Calibri" w:cs="Calibri"/>
        </w:rPr>
        <w:t>UEI: L6ZYLJLPFL36</w:t>
      </w:r>
    </w:p>
    <w:p w:rsidR="007C6627" w:rsidRPr="00175C18" w:rsidP="007C6627">
      <w:pPr>
        <w:pStyle w:val="NoSpacing"/>
        <w:ind w:left="1440" w:firstLine="720"/>
        <w:rPr>
          <w:rFonts w:ascii="Calibri" w:hAnsi="Calibri" w:cs="Calibri"/>
          <w:color w:val="2E2E2A"/>
          <w:shd w:val="clear" w:color="auto" w:fill="FFFFFF"/>
        </w:rPr>
      </w:pPr>
    </w:p>
    <w:p w:rsidR="007C6627" w:rsidRPr="00175C18" w:rsidP="007C6627">
      <w:pPr>
        <w:contextualSpacing/>
        <w:rPr>
          <w:rFonts w:ascii="Calibri" w:hAnsi="Calibri" w:cs="Calibri"/>
        </w:rPr>
      </w:pPr>
      <w:r w:rsidRPr="00175C18">
        <w:rPr>
          <w:rFonts w:ascii="Calibri" w:hAnsi="Calibri" w:cs="Calibri"/>
        </w:rPr>
        <w:t xml:space="preserve">This notice satisfies the requirement at FAR 5.201(b)(1), to publicize the proposed contract action.  This notice of intent is not a request for competitive proposals, and no solicitation will be made available.  Any responses received will only be considered for the purpose of determining the marketplace for future procurements.  The Government will not pay for information submitted.  This will be the only notice of the Government's intent to solicit, negotiate, and award to one source to satisfy this requirement. </w:t>
      </w:r>
    </w:p>
    <w:p w:rsidR="007C6627" w:rsidRPr="00175C18" w:rsidP="007C6627">
      <w:pPr>
        <w:contextualSpacing/>
        <w:rPr>
          <w:rFonts w:ascii="Calibri" w:hAnsi="Calibri" w:cs="Calibri"/>
        </w:rPr>
      </w:pPr>
      <w:r w:rsidRPr="00175C18">
        <w:rPr>
          <w:rFonts w:ascii="Calibri" w:hAnsi="Calibri" w:cs="Calibri"/>
        </w:rPr>
        <w:br/>
      </w:r>
    </w:p>
    <w:p w:rsidR="007C6627" w:rsidRPr="00175C18" w:rsidP="007C6627">
      <w:pPr>
        <w:rPr>
          <w:rFonts w:ascii="Calibri" w:hAnsi="Calibri" w:cs="Calibri"/>
          <w:b/>
          <w:bCs/>
        </w:rPr>
      </w:pPr>
    </w:p>
    <w:p w:rsidR="00144A3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0A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A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A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A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0A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A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A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AAD"/>
    <w:rPr>
      <w:rFonts w:eastAsiaTheme="majorEastAsia" w:cstheme="majorBidi"/>
      <w:color w:val="272727" w:themeColor="text1" w:themeTint="D8"/>
    </w:rPr>
  </w:style>
  <w:style w:type="paragraph" w:styleId="Quote">
    <w:name w:val="Quote"/>
    <w:basedOn w:val="Normal"/>
    <w:next w:val="Normal"/>
    <w:link w:val="QuoteChar"/>
    <w:uiPriority w:val="29"/>
    <w:qFormat/>
    <w:rsid w:val="00B40AAD"/>
    <w:pPr>
      <w:spacing w:before="160"/>
      <w:jc w:val="center"/>
    </w:pPr>
    <w:rPr>
      <w:i/>
      <w:iCs/>
      <w:color w:val="404040" w:themeColor="text1" w:themeTint="BF"/>
    </w:rPr>
  </w:style>
  <w:style w:type="character" w:customStyle="1" w:styleId="QuoteChar">
    <w:name w:val="Quote Char"/>
    <w:basedOn w:val="DefaultParagraphFont"/>
    <w:link w:val="Quote"/>
    <w:uiPriority w:val="29"/>
    <w:rsid w:val="00B40AAD"/>
    <w:rPr>
      <w:i/>
      <w:iCs/>
      <w:color w:val="404040" w:themeColor="text1" w:themeTint="BF"/>
    </w:rPr>
  </w:style>
  <w:style w:type="paragraph" w:styleId="IntenseQuote">
    <w:name w:val="Intense Quote"/>
    <w:basedOn w:val="Normal"/>
    <w:next w:val="Normal"/>
    <w:link w:val="IntenseQuoteChar"/>
    <w:uiPriority w:val="30"/>
    <w:qFormat/>
    <w:rsid w:val="00B40AA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40AAD"/>
    <w:rPr>
      <w:i/>
      <w:iCs/>
      <w:color w:val="366092" w:themeColor="accent1" w:themeShade="BF"/>
    </w:rPr>
  </w:style>
  <w:style w:type="character" w:styleId="IntenseReference">
    <w:name w:val="Intense Reference"/>
    <w:basedOn w:val="DefaultParagraphFont"/>
    <w:uiPriority w:val="32"/>
    <w:qFormat/>
    <w:rsid w:val="00B40AAD"/>
    <w:rPr>
      <w:b/>
      <w:bCs/>
      <w:smallCaps/>
      <w:color w:val="366092" w:themeColor="accent1" w:themeShade="BF"/>
      <w:spacing w:val="5"/>
    </w:rPr>
  </w:style>
  <w:style w:type="paragraph" w:customStyle="1" w:styleId="Default">
    <w:name w:val="Default"/>
    <w:rsid w:val="007C6627"/>
    <w:pPr>
      <w:autoSpaceDE w:val="0"/>
      <w:autoSpaceDN w:val="0"/>
      <w:adjustRightInd w:val="0"/>
      <w:spacing w:after="0" w:line="240" w:lineRule="auto"/>
    </w:pPr>
    <w:rPr>
      <w:rFonts w:ascii="Times New Roman" w:hAnsi="Times New Roman" w:cs="Times New Roman"/>
      <w:color w:val="000000"/>
      <w:kern w:val="0"/>
      <w:sz w:val="22"/>
      <w:szCs w:val="22"/>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2026-04-15T10:56:56Z</dcterms:created>
  <dcterms:modified xsi:type="dcterms:W3CDTF">2026-04-15T10:56:56Z</dcterms:modified>
</cp:coreProperties>
</file>