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Lone Worker Monitoring Services anf Devices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39531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541990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Gulf Coast Veterans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Veterans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Biloxi MS  39531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Tina Harris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tina.harris3@va.gov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https://www.va.gov/central-arkansas-health-care/locations/eu</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Agency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E35DC" w:rsidRPr="00FE35DC" w:rsidP="00FE35DC">
      <w:pPr>
        <w:pageBreakBefore/>
        <w:spacing w:after="0" w:line="360" w:lineRule="auto"/>
        <w:rPr>
          <w:rFonts w:ascii="Times New Roman" w:eastAsia="Times New Roman" w:hAnsi="Times New Roman" w:cs="Times New Roman"/>
          <w:sz w:val="24"/>
          <w:szCs w:val="24"/>
        </w:rPr>
      </w:pPr>
      <w:r w:rsidRPr="00FE35DC">
        <w:rPr>
          <w:rFonts w:ascii="Times New Roman" w:eastAsia="Times New Roman" w:hAnsi="Times New Roman" w:cs="Times New Roman"/>
          <w:sz w:val="24"/>
          <w:szCs w:val="24"/>
        </w:rPr>
        <w:t xml:space="preserve">This is a </w:t>
      </w:r>
      <w:r w:rsidR="00FE4183">
        <w:rPr>
          <w:rFonts w:ascii="Times New Roman" w:eastAsia="Times New Roman" w:hAnsi="Times New Roman" w:cs="Times New Roman"/>
          <w:b/>
          <w:sz w:val="24"/>
          <w:szCs w:val="24"/>
        </w:rPr>
        <w:t xml:space="preserve">SOURCES SOUGHT </w:t>
      </w:r>
      <w:r w:rsidRPr="00FE35DC">
        <w:rPr>
          <w:rFonts w:ascii="Times New Roman" w:eastAsia="Times New Roman" w:hAnsi="Times New Roman" w:cs="Times New Roman"/>
          <w:b/>
          <w:sz w:val="24"/>
          <w:szCs w:val="24"/>
        </w:rPr>
        <w:t>NOTICE</w:t>
      </w:r>
      <w:r w:rsidR="00376985">
        <w:rPr>
          <w:rFonts w:ascii="Times New Roman" w:eastAsia="Times New Roman" w:hAnsi="Times New Roman" w:cs="Times New Roman"/>
          <w:b/>
          <w:sz w:val="24"/>
          <w:szCs w:val="24"/>
        </w:rPr>
        <w:t xml:space="preserve"> ONLY</w:t>
      </w:r>
      <w:r w:rsidRPr="00FE35DC">
        <w:rPr>
          <w:rFonts w:ascii="Times New Roman" w:eastAsia="Times New Roman" w:hAnsi="Times New Roman" w:cs="Times New Roman"/>
          <w:sz w:val="24"/>
          <w:szCs w:val="24"/>
        </w:rPr>
        <w:t xml:space="preserve">   </w:t>
      </w:r>
    </w:p>
    <w:p w:rsidR="00376985" w:rsidRPr="00376985" w:rsidP="003769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376985">
        <w:rPr>
          <w:rFonts w:ascii="Times New Roman" w:eastAsia="Times New Roman" w:hAnsi="Times New Roman" w:cs="Times New Roman"/>
          <w:b/>
          <w:sz w:val="24"/>
          <w:szCs w:val="24"/>
        </w:rPr>
        <w:t>SOURCE SOUGHT NOTICE</w:t>
      </w:r>
      <w:r w:rsidRPr="003769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for </w:t>
      </w:r>
      <w:r w:rsidRPr="00376985">
        <w:rPr>
          <w:rFonts w:ascii="Times New Roman" w:eastAsia="Times New Roman" w:hAnsi="Times New Roman" w:cs="Times New Roman"/>
          <w:sz w:val="24"/>
          <w:szCs w:val="24"/>
        </w:rPr>
        <w:t xml:space="preserve">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376985">
        <w:rPr>
          <w:rFonts w:ascii="Times New Roman" w:eastAsia="Times New Roman" w:hAnsi="Times New Roman" w:cs="Times New Roman"/>
          <w:b/>
          <w:sz w:val="24"/>
          <w:szCs w:val="24"/>
        </w:rPr>
        <w:t>NOT</w:t>
      </w:r>
      <w:r w:rsidRPr="00376985">
        <w:rPr>
          <w:rFonts w:ascii="Times New Roman" w:eastAsia="Times New Roman" w:hAnsi="Times New Roman" w:cs="Times New Roman"/>
          <w:sz w:val="24"/>
          <w:szCs w:val="24"/>
        </w:rPr>
        <w:t xml:space="preserve"> be construed as solicitation or as an obligation on the part of the Department of Veterans Affairs (VA).  Responses to this </w:t>
      </w:r>
      <w:r>
        <w:rPr>
          <w:rFonts w:ascii="Times New Roman" w:eastAsia="Times New Roman" w:hAnsi="Times New Roman" w:cs="Times New Roman"/>
          <w:sz w:val="24"/>
          <w:szCs w:val="24"/>
        </w:rPr>
        <w:t>notice</w:t>
      </w:r>
      <w:r w:rsidRPr="00376985">
        <w:rPr>
          <w:rFonts w:ascii="Times New Roman" w:eastAsia="Times New Roman" w:hAnsi="Times New Roman" w:cs="Times New Roman"/>
          <w:sz w:val="24"/>
          <w:szCs w:val="24"/>
        </w:rPr>
        <w:t xml:space="preserve"> is not a request to be added to a prospective bidders list or to receive a copy of the solicitation.  </w:t>
      </w:r>
    </w:p>
    <w:p w:rsidR="00376985" w:rsidRPr="00376985" w:rsidP="00376985">
      <w:pPr>
        <w:spacing w:after="0" w:line="360" w:lineRule="auto"/>
        <w:ind w:firstLine="720"/>
        <w:rPr>
          <w:rFonts w:ascii="Times New Roman" w:eastAsia="Times New Roman" w:hAnsi="Times New Roman" w:cs="Times New Roman"/>
          <w:sz w:val="24"/>
          <w:szCs w:val="24"/>
        </w:rPr>
      </w:pPr>
    </w:p>
    <w:p w:rsidR="00376985" w:rsidP="00376985">
      <w:pPr>
        <w:spacing w:after="0" w:line="360" w:lineRule="auto"/>
        <w:ind w:firstLine="720"/>
        <w:rPr>
          <w:rFonts w:ascii="Times New Roman" w:eastAsia="Times New Roman" w:hAnsi="Times New Roman" w:cs="Times New Roman"/>
          <w:sz w:val="24"/>
          <w:szCs w:val="24"/>
        </w:rPr>
      </w:pPr>
      <w:r w:rsidRPr="18E39D2B">
        <w:rPr>
          <w:rFonts w:ascii="Times New Roman" w:eastAsia="Times New Roman" w:hAnsi="Times New Roman" w:cs="Times New Roman"/>
          <w:sz w:val="24"/>
          <w:szCs w:val="24"/>
        </w:rPr>
        <w:t xml:space="preserve">The Network Contracting Office (NCO) 16 is seeking preferably Service Disabled Veteran Owned Small Businesses or Small Businesses (but will accept other than small business for market research purposes), capable of providing </w:t>
      </w:r>
      <w:r w:rsidR="00AA2307">
        <w:rPr>
          <w:rFonts w:ascii="Times New Roman" w:eastAsia="Times New Roman" w:hAnsi="Times New Roman" w:cs="Times New Roman"/>
          <w:sz w:val="24"/>
          <w:szCs w:val="24"/>
        </w:rPr>
        <w:t xml:space="preserve">Lone star monitoring services </w:t>
      </w:r>
      <w:r w:rsidR="002C5B04">
        <w:rPr>
          <w:rFonts w:ascii="Times New Roman" w:eastAsia="Times New Roman" w:hAnsi="Times New Roman" w:cs="Times New Roman"/>
          <w:sz w:val="24"/>
          <w:szCs w:val="24"/>
        </w:rPr>
        <w:t xml:space="preserve"> with badges </w:t>
      </w:r>
      <w:r w:rsidRPr="18E39D2B" w:rsidR="068B2C6D">
        <w:rPr>
          <w:rFonts w:ascii="Times New Roman" w:eastAsia="Times New Roman" w:hAnsi="Times New Roman" w:cs="Times New Roman"/>
          <w:sz w:val="24"/>
          <w:szCs w:val="24"/>
        </w:rPr>
        <w:t xml:space="preserve">for </w:t>
      </w:r>
      <w:r w:rsidRPr="18E39D2B" w:rsidR="0075575D">
        <w:rPr>
          <w:rFonts w:ascii="Times New Roman" w:eastAsia="Times New Roman" w:hAnsi="Times New Roman" w:cs="Times New Roman"/>
          <w:sz w:val="24"/>
          <w:szCs w:val="24"/>
        </w:rPr>
        <w:t xml:space="preserve">the  </w:t>
      </w:r>
      <w:r w:rsidR="00192909">
        <w:rPr>
          <w:rFonts w:ascii="Times New Roman" w:eastAsia="Times New Roman" w:hAnsi="Times New Roman" w:cs="Times New Roman"/>
          <w:sz w:val="24"/>
          <w:szCs w:val="24"/>
        </w:rPr>
        <w:t xml:space="preserve">Central Arkansas Veterans Healthcare Systems, 2200 DT Roots </w:t>
      </w:r>
      <w:r w:rsidR="002025F8">
        <w:rPr>
          <w:rFonts w:ascii="Times New Roman" w:eastAsia="Times New Roman" w:hAnsi="Times New Roman" w:cs="Times New Roman"/>
          <w:sz w:val="24"/>
          <w:szCs w:val="24"/>
        </w:rPr>
        <w:t>B</w:t>
      </w:r>
      <w:r w:rsidR="00192909">
        <w:rPr>
          <w:rFonts w:ascii="Times New Roman" w:eastAsia="Times New Roman" w:hAnsi="Times New Roman" w:cs="Times New Roman"/>
          <w:sz w:val="24"/>
          <w:szCs w:val="24"/>
        </w:rPr>
        <w:t>LDG</w:t>
      </w:r>
      <w:r w:rsidR="002025F8">
        <w:rPr>
          <w:rFonts w:ascii="Times New Roman" w:eastAsia="Times New Roman" w:hAnsi="Times New Roman" w:cs="Times New Roman"/>
          <w:sz w:val="24"/>
          <w:szCs w:val="24"/>
        </w:rPr>
        <w:t xml:space="preserve"> 182 Warehouse, North Little Rock, AR 72114. </w:t>
      </w:r>
      <w:r w:rsidRPr="18E39D2B" w:rsidR="0075575D">
        <w:rPr>
          <w:rFonts w:ascii="Times New Roman" w:eastAsia="Times New Roman" w:hAnsi="Times New Roman" w:cs="Times New Roman"/>
          <w:sz w:val="24"/>
          <w:szCs w:val="24"/>
        </w:rPr>
        <w:t xml:space="preserve"> </w:t>
      </w:r>
    </w:p>
    <w:p w:rsidR="0093002E" w:rsidP="00376985">
      <w:pPr>
        <w:spacing w:after="0" w:line="360" w:lineRule="auto"/>
        <w:ind w:firstLine="720"/>
        <w:rPr>
          <w:rFonts w:ascii="Times New Roman" w:eastAsia="Times New Roman" w:hAnsi="Times New Roman" w:cs="Times New Roman"/>
          <w:sz w:val="24"/>
          <w:szCs w:val="24"/>
        </w:rPr>
      </w:pPr>
    </w:p>
    <w:p w:rsidR="00376985" w:rsidRPr="00376985" w:rsidP="00376985">
      <w:pPr>
        <w:spacing w:after="0" w:line="360" w:lineRule="auto"/>
        <w:ind w:firstLine="720"/>
        <w:rPr>
          <w:rFonts w:ascii="Times New Roman" w:eastAsia="Times New Roman" w:hAnsi="Times New Roman" w:cs="Times New Roman"/>
          <w:b/>
          <w:sz w:val="24"/>
          <w:szCs w:val="24"/>
        </w:rPr>
      </w:pPr>
      <w:r w:rsidRPr="00376985">
        <w:rPr>
          <w:rFonts w:ascii="Times New Roman" w:eastAsia="Times New Roman" w:hAnsi="Times New Roman" w:cs="Times New Roman"/>
          <w:b/>
          <w:sz w:val="24"/>
          <w:szCs w:val="24"/>
        </w:rPr>
        <w:t xml:space="preserve"> See DRAFT Statement of Work for detailed services.</w:t>
      </w:r>
      <w:r w:rsidR="005B0130">
        <w:rPr>
          <w:rFonts w:ascii="Times New Roman" w:eastAsia="Times New Roman" w:hAnsi="Times New Roman" w:cs="Times New Roman"/>
          <w:b/>
          <w:sz w:val="24"/>
          <w:szCs w:val="24"/>
        </w:rPr>
        <w:t xml:space="preserve"> </w:t>
      </w:r>
    </w:p>
    <w:p w:rsidR="00376985" w:rsidRPr="00376985" w:rsidP="00376985">
      <w:pPr>
        <w:spacing w:after="0" w:line="360" w:lineRule="auto"/>
        <w:ind w:firstLine="720"/>
        <w:rPr>
          <w:rFonts w:ascii="Times New Roman" w:eastAsia="Times New Roman" w:hAnsi="Times New Roman" w:cs="Times New Roman"/>
          <w:sz w:val="24"/>
          <w:szCs w:val="24"/>
        </w:rPr>
      </w:pPr>
    </w:p>
    <w:p w:rsidR="00376985" w:rsidP="003769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The NAICS code is 541990</w:t>
      </w:r>
      <w:r w:rsidRPr="007C3709" w:rsidR="007C3709">
        <w:t xml:space="preserve"> </w:t>
      </w:r>
      <w:r w:rsidRPr="007C3709" w:rsidR="007C3709">
        <w:rPr>
          <w:rFonts w:ascii="Times New Roman" w:eastAsia="Times New Roman" w:hAnsi="Times New Roman" w:cs="Times New Roman"/>
          <w:sz w:val="24"/>
          <w:szCs w:val="24"/>
          <w:lang w:val="en"/>
        </w:rPr>
        <w:t>All Other Professional, Scientific and Technical Service</w:t>
      </w:r>
      <w:r w:rsidRPr="18E39D2B" w:rsidR="0075575D">
        <w:rPr>
          <w:rFonts w:ascii="Times New Roman" w:eastAsia="Times New Roman" w:hAnsi="Times New Roman" w:cs="Times New Roman"/>
          <w:sz w:val="24"/>
          <w:szCs w:val="24"/>
          <w:lang w:val="en"/>
        </w:rPr>
        <w:t xml:space="preserve"> </w:t>
      </w:r>
      <w:r w:rsidRPr="18E39D2B">
        <w:rPr>
          <w:rFonts w:ascii="Times New Roman" w:eastAsia="Times New Roman" w:hAnsi="Times New Roman" w:cs="Times New Roman"/>
          <w:sz w:val="24"/>
          <w:szCs w:val="24"/>
        </w:rPr>
        <w:t xml:space="preserve">and the Size Standard is </w:t>
      </w:r>
      <w:r w:rsidR="007C3709">
        <w:rPr>
          <w:rFonts w:ascii="Times New Roman" w:eastAsia="Times New Roman" w:hAnsi="Times New Roman" w:cs="Times New Roman"/>
          <w:sz w:val="24"/>
          <w:szCs w:val="24"/>
        </w:rPr>
        <w:t>$19.5 Million.</w:t>
      </w:r>
      <w:r w:rsidRPr="18E39D2B">
        <w:rPr>
          <w:rFonts w:ascii="Times New Roman" w:eastAsia="Times New Roman" w:hAnsi="Times New Roman" w:cs="Times New Roman"/>
          <w:b/>
          <w:bCs/>
          <w:sz w:val="24"/>
          <w:szCs w:val="24"/>
        </w:rPr>
        <w:t>.</w:t>
      </w:r>
      <w:r w:rsidRPr="18E39D2B">
        <w:rPr>
          <w:rFonts w:ascii="Times New Roman" w:eastAsia="Times New Roman" w:hAnsi="Times New Roman" w:cs="Times New Roman"/>
          <w:sz w:val="24"/>
          <w:szCs w:val="24"/>
        </w:rPr>
        <w:t xml:space="preserve">  Responses must be received by no later than 12:00 p.m. Central Time, </w:t>
      </w:r>
      <w:r w:rsidR="002C25F9">
        <w:rPr>
          <w:rFonts w:ascii="Times New Roman" w:eastAsia="Times New Roman" w:hAnsi="Times New Roman" w:cs="Times New Roman"/>
          <w:sz w:val="24"/>
          <w:szCs w:val="24"/>
        </w:rPr>
        <w:t>Friday, April 17, 2026</w:t>
      </w:r>
      <w:r w:rsidRPr="18E39D2B">
        <w:rPr>
          <w:rFonts w:ascii="Times New Roman" w:eastAsia="Times New Roman" w:hAnsi="Times New Roman" w:cs="Times New Roman"/>
          <w:sz w:val="24"/>
          <w:szCs w:val="24"/>
        </w:rPr>
        <w:t xml:space="preserve">.  Responses shall be emailed to  </w:t>
      </w:r>
      <w:r>
        <w:fldChar w:fldCharType="begin"/>
      </w:r>
      <w:r>
        <w:instrText xml:space="preserve"> HYPERLINK "mailto:tina.harris3@va.gov" </w:instrText>
      </w:r>
      <w:r>
        <w:fldChar w:fldCharType="separate"/>
      </w:r>
      <w:r w:rsidRPr="18E39D2B">
        <w:rPr>
          <w:rStyle w:val="Hyperlink"/>
          <w:rFonts w:ascii="Times New Roman" w:eastAsia="Times New Roman" w:hAnsi="Times New Roman" w:cs="Times New Roman"/>
          <w:sz w:val="24"/>
          <w:szCs w:val="24"/>
        </w:rPr>
        <w:t>tina.harris3@va.gov</w:t>
      </w:r>
      <w:r>
        <w:fldChar w:fldCharType="end"/>
      </w:r>
      <w:r w:rsidRPr="18E39D2B">
        <w:rPr>
          <w:rFonts w:ascii="Times New Roman" w:eastAsia="Times New Roman" w:hAnsi="Times New Roman" w:cs="Times New Roman"/>
          <w:sz w:val="24"/>
          <w:szCs w:val="24"/>
        </w:rPr>
        <w:t xml:space="preserve">  Capabilities Statements to include </w:t>
      </w:r>
      <w:r w:rsidR="00A067AA">
        <w:rPr>
          <w:rFonts w:ascii="Times New Roman" w:eastAsia="Times New Roman" w:hAnsi="Times New Roman" w:cs="Times New Roman"/>
          <w:sz w:val="24"/>
          <w:szCs w:val="24"/>
        </w:rPr>
        <w:t>S</w:t>
      </w:r>
      <w:r w:rsidR="002C25F9">
        <w:rPr>
          <w:rFonts w:ascii="Times New Roman" w:eastAsia="Times New Roman" w:hAnsi="Times New Roman" w:cs="Times New Roman"/>
          <w:sz w:val="24"/>
          <w:szCs w:val="24"/>
        </w:rPr>
        <w:t>AM</w:t>
      </w:r>
      <w:r w:rsidR="00A067AA">
        <w:rPr>
          <w:rFonts w:ascii="Times New Roman" w:eastAsia="Times New Roman" w:hAnsi="Times New Roman" w:cs="Times New Roman"/>
          <w:sz w:val="24"/>
          <w:szCs w:val="24"/>
        </w:rPr>
        <w:t>s UEI Number, GSA contract Number if applicable</w:t>
      </w:r>
      <w:r w:rsidR="00DD3F38">
        <w:rPr>
          <w:rFonts w:ascii="Times New Roman" w:eastAsia="Times New Roman" w:hAnsi="Times New Roman" w:cs="Times New Roman"/>
          <w:sz w:val="24"/>
          <w:szCs w:val="24"/>
        </w:rPr>
        <w:t xml:space="preserve">, </w:t>
      </w:r>
      <w:r w:rsidR="009A2BFA">
        <w:rPr>
          <w:rFonts w:ascii="Times New Roman" w:eastAsia="Times New Roman" w:hAnsi="Times New Roman" w:cs="Times New Roman"/>
          <w:sz w:val="24"/>
          <w:szCs w:val="24"/>
        </w:rPr>
        <w:t xml:space="preserve">services being offered characteristics that meet </w:t>
      </w:r>
      <w:r w:rsidR="005C28F3">
        <w:rPr>
          <w:rFonts w:ascii="Times New Roman" w:eastAsia="Times New Roman" w:hAnsi="Times New Roman" w:cs="Times New Roman"/>
          <w:sz w:val="24"/>
          <w:szCs w:val="24"/>
        </w:rPr>
        <w:t>or</w:t>
      </w:r>
      <w:r w:rsidR="009A2BFA">
        <w:rPr>
          <w:rFonts w:ascii="Times New Roman" w:eastAsia="Times New Roman" w:hAnsi="Times New Roman" w:cs="Times New Roman"/>
          <w:sz w:val="24"/>
          <w:szCs w:val="24"/>
        </w:rPr>
        <w:t xml:space="preserve"> exceed the salient </w:t>
      </w:r>
      <w:r w:rsidR="005C28F3">
        <w:rPr>
          <w:rFonts w:ascii="Times New Roman" w:eastAsia="Times New Roman" w:hAnsi="Times New Roman" w:cs="Times New Roman"/>
          <w:sz w:val="24"/>
          <w:szCs w:val="24"/>
        </w:rPr>
        <w:t>characteristics</w:t>
      </w:r>
      <w:r w:rsidR="009A2BFA">
        <w:rPr>
          <w:rFonts w:ascii="Times New Roman" w:eastAsia="Times New Roman" w:hAnsi="Times New Roman" w:cs="Times New Roman"/>
          <w:sz w:val="24"/>
          <w:szCs w:val="24"/>
        </w:rPr>
        <w:t xml:space="preserve"> within the </w:t>
      </w:r>
      <w:r w:rsidR="005C28F3">
        <w:rPr>
          <w:rFonts w:ascii="Times New Roman" w:eastAsia="Times New Roman" w:hAnsi="Times New Roman" w:cs="Times New Roman"/>
          <w:sz w:val="24"/>
          <w:szCs w:val="24"/>
        </w:rPr>
        <w:t>S</w:t>
      </w:r>
      <w:r w:rsidR="009A2BFA">
        <w:rPr>
          <w:rFonts w:ascii="Times New Roman" w:eastAsia="Times New Roman" w:hAnsi="Times New Roman" w:cs="Times New Roman"/>
          <w:sz w:val="24"/>
          <w:szCs w:val="24"/>
        </w:rPr>
        <w:t>OW</w:t>
      </w:r>
      <w:r w:rsidR="005C28F3">
        <w:rPr>
          <w:rFonts w:ascii="Times New Roman" w:eastAsia="Times New Roman" w:hAnsi="Times New Roman" w:cs="Times New Roman"/>
          <w:sz w:val="24"/>
          <w:szCs w:val="24"/>
        </w:rPr>
        <w:t xml:space="preserve">, delivery </w:t>
      </w:r>
      <w:r w:rsidR="0093002E">
        <w:rPr>
          <w:rFonts w:ascii="Times New Roman" w:eastAsia="Times New Roman" w:hAnsi="Times New Roman" w:cs="Times New Roman"/>
          <w:sz w:val="24"/>
          <w:szCs w:val="24"/>
        </w:rPr>
        <w:t xml:space="preserve"> and availability. </w:t>
      </w:r>
      <w:r w:rsidRPr="18E39D2B">
        <w:rPr>
          <w:rFonts w:ascii="Times New Roman" w:eastAsia="Times New Roman" w:hAnsi="Times New Roman" w:cs="Times New Roman"/>
          <w:sz w:val="24"/>
          <w:szCs w:val="24"/>
        </w:rPr>
        <w:t xml:space="preserve"> Facsimile or Telephonic responses will not be accepted.  </w:t>
      </w:r>
    </w:p>
    <w:p w:rsidR="00376985" w:rsidRPr="00376985" w:rsidP="00376985">
      <w:pPr>
        <w:spacing w:after="0" w:line="360" w:lineRule="auto"/>
        <w:ind w:firstLine="720"/>
        <w:rPr>
          <w:rFonts w:ascii="Times New Roman" w:eastAsia="Times New Roman" w:hAnsi="Times New Roman" w:cs="Times New Roman"/>
          <w:sz w:val="24"/>
          <w:szCs w:val="24"/>
        </w:rPr>
      </w:pPr>
    </w:p>
    <w:p w:rsidR="00FE35DC" w:rsidRPr="00FE35DC" w:rsidP="00FE35DC">
      <w:pPr>
        <w:spacing w:after="0" w:line="360" w:lineRule="auto"/>
        <w:ind w:firstLine="720"/>
        <w:rPr>
          <w:rFonts w:ascii="Times New Roman" w:eastAsia="Times New Roman" w:hAnsi="Times New Roman" w:cs="Times New Roman"/>
          <w:sz w:val="24"/>
          <w:szCs w:val="24"/>
        </w:rPr>
      </w:pPr>
      <w:r w:rsidRPr="00FE35DC">
        <w:rPr>
          <w:rFonts w:ascii="Times New Roman" w:eastAsia="Times New Roman" w:hAnsi="Times New Roman" w:cs="Times New Roman"/>
          <w:sz w:val="24"/>
          <w:szCs w:val="24"/>
        </w:rPr>
        <w:t xml:space="preserve">  Note: All interested parties are reminded to be registered, active and verified in the following to be considered for Award. </w:t>
      </w:r>
    </w:p>
    <w:p w:rsidR="00FE35DC" w:rsidRPr="0093002E" w:rsidP="0093002E">
      <w:pPr>
        <w:pStyle w:val="ListParagraph"/>
        <w:numPr>
          <w:ilvl w:val="0"/>
          <w:numId w:val="1"/>
        </w:numPr>
        <w:spacing w:after="0" w:line="240" w:lineRule="auto"/>
        <w:rPr>
          <w:rFonts w:ascii="Times New Roman" w:eastAsia="Times New Roman" w:hAnsi="Times New Roman" w:cs="Times New Roman"/>
          <w:sz w:val="24"/>
          <w:szCs w:val="24"/>
        </w:rPr>
      </w:pPr>
      <w:r w:rsidRPr="0093002E">
        <w:rPr>
          <w:rFonts w:ascii="Times New Roman" w:eastAsia="Times New Roman" w:hAnsi="Times New Roman" w:cs="Times New Roman"/>
          <w:sz w:val="24"/>
          <w:szCs w:val="24"/>
        </w:rPr>
        <w:t xml:space="preserve">SAM:   </w:t>
      </w:r>
      <w:r>
        <w:fldChar w:fldCharType="begin"/>
      </w:r>
      <w:r>
        <w:instrText xml:space="preserve"> HYPERLINK "https://www.sam.gov/portal/public/SAM/" </w:instrText>
      </w:r>
      <w:r>
        <w:fldChar w:fldCharType="separate"/>
      </w:r>
      <w:r w:rsidRPr="0093002E">
        <w:rPr>
          <w:rFonts w:ascii="Times New Roman" w:eastAsia="Times New Roman" w:hAnsi="Times New Roman" w:cs="Times New Roman"/>
          <w:color w:val="0000FF"/>
          <w:sz w:val="24"/>
          <w:szCs w:val="24"/>
          <w:u w:val="single"/>
        </w:rPr>
        <w:t>https://www.sam.gov/portal/public/SAM/</w:t>
      </w:r>
      <w:r>
        <w:fldChar w:fldCharType="end"/>
      </w:r>
      <w:r w:rsidRPr="0093002E">
        <w:rPr>
          <w:rFonts w:ascii="Times New Roman" w:eastAsia="Times New Roman" w:hAnsi="Times New Roman" w:cs="Times New Roman"/>
          <w:sz w:val="24"/>
          <w:szCs w:val="24"/>
        </w:rPr>
        <w:t xml:space="preserve"> </w:t>
      </w:r>
    </w:p>
    <w:p w:rsidR="00FE35DC" w:rsidRPr="0093002E" w:rsidP="0093002E">
      <w:pPr>
        <w:pStyle w:val="ListParagraph"/>
        <w:numPr>
          <w:ilvl w:val="0"/>
          <w:numId w:val="1"/>
        </w:numPr>
        <w:spacing w:after="0" w:line="240" w:lineRule="auto"/>
        <w:rPr>
          <w:rFonts w:ascii="Times New Roman" w:eastAsia="Times New Roman" w:hAnsi="Times New Roman" w:cs="Times New Roman"/>
          <w:color w:val="0000FF"/>
          <w:sz w:val="24"/>
          <w:szCs w:val="24"/>
          <w:u w:val="single"/>
        </w:rPr>
      </w:pPr>
      <w:r w:rsidRPr="0093002E">
        <w:rPr>
          <w:rFonts w:ascii="Times New Roman" w:eastAsia="Times New Roman" w:hAnsi="Times New Roman" w:cs="Times New Roman"/>
          <w:sz w:val="24"/>
          <w:szCs w:val="24"/>
        </w:rPr>
        <w:t>VETBIZ</w:t>
      </w:r>
      <w:r w:rsidRPr="0093002E" w:rsidR="0093002E">
        <w:rPr>
          <w:rFonts w:ascii="Times New Roman" w:eastAsia="Times New Roman" w:hAnsi="Times New Roman" w:cs="Times New Roman"/>
          <w:sz w:val="24"/>
          <w:szCs w:val="24"/>
        </w:rPr>
        <w:t xml:space="preserve">: </w:t>
      </w:r>
      <w:r>
        <w:fldChar w:fldCharType="begin"/>
      </w:r>
      <w:r>
        <w:instrText xml:space="preserve"> HYPERLINK "https://www.vip.vetbiz.gov/Public/Search/Default.aspx" </w:instrText>
      </w:r>
      <w:r>
        <w:fldChar w:fldCharType="separate"/>
      </w:r>
      <w:r w:rsidRPr="0093002E">
        <w:rPr>
          <w:rFonts w:ascii="Times New Roman" w:eastAsia="Times New Roman" w:hAnsi="Times New Roman" w:cs="Times New Roman"/>
          <w:color w:val="0000FF"/>
          <w:sz w:val="24"/>
          <w:szCs w:val="24"/>
          <w:u w:val="single"/>
        </w:rPr>
        <w:t>https://www.vip.vetbiz.gov/Public/Search/Default.aspx</w:t>
      </w:r>
      <w:r>
        <w:fldChar w:fldCharType="end"/>
      </w:r>
    </w:p>
    <w:p w:rsidR="003C43D7" w:rsidP="00376985">
      <w:pPr>
        <w:numPr>
          <w:ilvl w:val="0"/>
          <w:numId w:val="1"/>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93002E">
        <w:rPr>
          <w:rFonts w:ascii="Times New Roman" w:eastAsia="Times New Roman" w:hAnsi="Times New Roman" w:cs="Times New Roman"/>
          <w:sz w:val="24"/>
          <w:szCs w:val="24"/>
        </w:rPr>
        <w:t>ET</w:t>
      </w:r>
      <w:r>
        <w:rPr>
          <w:rFonts w:ascii="Times New Roman" w:eastAsia="Times New Roman" w:hAnsi="Times New Roman" w:cs="Times New Roman"/>
          <w:sz w:val="24"/>
          <w:szCs w:val="24"/>
        </w:rPr>
        <w:t xml:space="preserve"> 4212 (Veteran owned small Business are reminded of Reporting Requirements) </w:t>
      </w:r>
    </w:p>
    <w:p w:rsidR="003C43D7" w:rsidP="00376985">
      <w:pPr>
        <w:spacing w:after="0" w:line="240" w:lineRule="auto"/>
        <w:ind w:left="2160"/>
        <w:contextualSpacing/>
        <w:rPr>
          <w:rFonts w:ascii="Times New Roman" w:eastAsia="Times New Roman" w:hAnsi="Times New Roman" w:cs="Times New Roman"/>
          <w:sz w:val="24"/>
          <w:szCs w:val="24"/>
        </w:rPr>
      </w:pPr>
      <w:r>
        <w:fldChar w:fldCharType="begin"/>
      </w:r>
      <w:r>
        <w:instrText xml:space="preserve"> HYPERLINK "https://www.dol.gov/vets/vets4212.htm" </w:instrText>
      </w:r>
      <w:r>
        <w:fldChar w:fldCharType="separate"/>
      </w:r>
      <w:r w:rsidRPr="00784BB9">
        <w:rPr>
          <w:rStyle w:val="Hyperlink"/>
          <w:rFonts w:ascii="Times New Roman" w:eastAsia="Times New Roman" w:hAnsi="Times New Roman" w:cs="Times New Roman"/>
          <w:sz w:val="24"/>
          <w:szCs w:val="24"/>
        </w:rPr>
        <w:t>https://www.dol.gov/vets/vets4212.htm</w:t>
      </w:r>
      <w:r>
        <w:fldChar w:fldCharType="end"/>
      </w:r>
    </w:p>
    <w:p w:rsidR="00FE35DC" w:rsidRPr="00FE35DC" w:rsidP="00FE35DC">
      <w:pPr>
        <w:spacing w:after="0" w:line="360" w:lineRule="auto"/>
        <w:ind w:firstLine="720"/>
        <w:rPr>
          <w:rFonts w:ascii="Times New Roman" w:eastAsia="Times New Roman" w:hAnsi="Times New Roman" w:cs="Times New Roman"/>
          <w:b/>
          <w:sz w:val="24"/>
          <w:szCs w:val="24"/>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3D4657" w:rsidRPr="00216908" w:rsidP="003D4657">
      <w:pPr>
        <w:kinsoku w:val="0"/>
        <w:overflowPunct w:val="0"/>
        <w:autoSpaceDE w:val="0"/>
        <w:autoSpaceDN w:val="0"/>
        <w:adjustRightInd w:val="0"/>
        <w:ind w:left="111"/>
        <w:jc w:val="center"/>
        <w:rPr>
          <w:rFonts w:ascii="Arial" w:hAnsi="Arial" w:cs="Arial"/>
          <w:b/>
          <w:bCs/>
          <w:spacing w:val="-9"/>
          <w:w w:val="105"/>
          <w:sz w:val="24"/>
          <w:szCs w:val="24"/>
        </w:rPr>
      </w:pPr>
      <w:r w:rsidRPr="00216908">
        <w:rPr>
          <w:rFonts w:ascii="Arial" w:hAnsi="Arial" w:cs="Arial"/>
          <w:b/>
          <w:bCs/>
          <w:w w:val="105"/>
          <w:sz w:val="24"/>
          <w:szCs w:val="24"/>
        </w:rPr>
        <w:t>STATEMENT</w:t>
      </w:r>
      <w:r w:rsidRPr="00216908">
        <w:rPr>
          <w:rFonts w:ascii="Arial" w:hAnsi="Arial" w:cs="Arial"/>
          <w:b/>
          <w:bCs/>
          <w:spacing w:val="9"/>
          <w:w w:val="105"/>
          <w:sz w:val="24"/>
          <w:szCs w:val="24"/>
        </w:rPr>
        <w:t xml:space="preserve"> </w:t>
      </w:r>
      <w:r w:rsidRPr="00216908">
        <w:rPr>
          <w:rFonts w:ascii="Arial" w:hAnsi="Arial" w:cs="Arial"/>
          <w:b/>
          <w:bCs/>
          <w:w w:val="105"/>
          <w:sz w:val="24"/>
          <w:szCs w:val="24"/>
        </w:rPr>
        <w:t>OF</w:t>
      </w:r>
      <w:r w:rsidRPr="00216908">
        <w:rPr>
          <w:rFonts w:ascii="Arial" w:hAnsi="Arial" w:cs="Arial"/>
          <w:b/>
          <w:bCs/>
          <w:spacing w:val="-9"/>
          <w:w w:val="105"/>
          <w:sz w:val="24"/>
          <w:szCs w:val="24"/>
        </w:rPr>
        <w:t xml:space="preserve"> WORK</w:t>
      </w:r>
    </w:p>
    <w:p w:rsidR="006A1048" w:rsidRPr="00216908" w:rsidP="003D4657">
      <w:pPr>
        <w:kinsoku w:val="0"/>
        <w:overflowPunct w:val="0"/>
        <w:autoSpaceDE w:val="0"/>
        <w:autoSpaceDN w:val="0"/>
        <w:adjustRightInd w:val="0"/>
        <w:ind w:left="111"/>
        <w:jc w:val="center"/>
        <w:rPr>
          <w:rFonts w:ascii="Arial" w:hAnsi="Arial" w:cs="Arial"/>
          <w:b/>
          <w:bCs/>
          <w:w w:val="105"/>
          <w:sz w:val="24"/>
          <w:szCs w:val="24"/>
        </w:rPr>
      </w:pPr>
    </w:p>
    <w:p w:rsidR="003D4657" w:rsidRPr="00216908" w:rsidP="003D4657">
      <w:pPr>
        <w:pStyle w:val="Title"/>
        <w:rPr>
          <w:rFonts w:cs="Arial"/>
          <w:szCs w:val="24"/>
        </w:rPr>
      </w:pPr>
      <w:r w:rsidRPr="00216908">
        <w:rPr>
          <w:rFonts w:cs="Arial"/>
          <w:szCs w:val="24"/>
        </w:rPr>
        <w:t>Lone Worker</w:t>
      </w:r>
      <w:r w:rsidRPr="00216908" w:rsidR="00E86AAD">
        <w:rPr>
          <w:rFonts w:cs="Arial"/>
          <w:szCs w:val="24"/>
        </w:rPr>
        <w:t xml:space="preserve"> Devices </w:t>
      </w:r>
      <w:r w:rsidRPr="00216908">
        <w:rPr>
          <w:rFonts w:cs="Arial"/>
          <w:szCs w:val="24"/>
        </w:rPr>
        <w:t>and Monitoring Services</w:t>
      </w:r>
    </w:p>
    <w:p w:rsidR="003D4657" w:rsidRPr="00216908" w:rsidP="003D4657">
      <w:pPr>
        <w:pStyle w:val="Title"/>
        <w:rPr>
          <w:rFonts w:cs="Arial"/>
          <w:szCs w:val="24"/>
        </w:rPr>
      </w:pP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bCs/>
          <w:w w:val="105"/>
          <w:sz w:val="24"/>
          <w:szCs w:val="24"/>
        </w:rPr>
        <w:t>GENERAL</w:t>
      </w:r>
      <w:bookmarkStart w:id="0" w:name="_Hlk117610351"/>
      <w:r w:rsidRPr="00216908" w:rsidR="00F54306">
        <w:rPr>
          <w:rFonts w:ascii="Arial" w:hAnsi="Arial" w:cs="Arial"/>
          <w:b/>
          <w:bCs/>
          <w:w w:val="105"/>
          <w:sz w:val="24"/>
          <w:szCs w:val="24"/>
        </w:rPr>
        <w:t xml:space="preserve">: </w:t>
      </w:r>
      <w:r w:rsidRPr="00216908" w:rsidR="00E221DB">
        <w:rPr>
          <w:rFonts w:ascii="Arial" w:hAnsi="Arial" w:cs="Arial"/>
          <w:b/>
          <w:bCs/>
          <w:w w:val="105"/>
          <w:sz w:val="24"/>
          <w:szCs w:val="24"/>
        </w:rPr>
        <w:t xml:space="preserve">Central Arkansas </w:t>
      </w:r>
      <w:r w:rsidRPr="00216908" w:rsidR="004949F2">
        <w:rPr>
          <w:rFonts w:ascii="Arial" w:hAnsi="Arial" w:cs="Arial"/>
          <w:b/>
          <w:bCs/>
          <w:w w:val="105"/>
          <w:sz w:val="24"/>
          <w:szCs w:val="24"/>
        </w:rPr>
        <w:t xml:space="preserve">Veterans </w:t>
      </w:r>
      <w:r w:rsidRPr="00216908" w:rsidR="00E221DB">
        <w:rPr>
          <w:rFonts w:ascii="Arial" w:hAnsi="Arial" w:cs="Arial"/>
          <w:b/>
          <w:bCs/>
          <w:w w:val="105"/>
          <w:sz w:val="24"/>
          <w:szCs w:val="24"/>
        </w:rPr>
        <w:t>Health Care System</w:t>
      </w:r>
      <w:r w:rsidRPr="00216908" w:rsidR="00DA2561">
        <w:rPr>
          <w:rFonts w:ascii="Arial" w:hAnsi="Arial" w:cs="Arial"/>
          <w:sz w:val="24"/>
          <w:szCs w:val="24"/>
        </w:rPr>
        <w:t xml:space="preserve"> </w:t>
      </w:r>
      <w:r w:rsidRPr="00216908">
        <w:rPr>
          <w:rFonts w:ascii="Arial" w:hAnsi="Arial" w:cs="Arial"/>
          <w:sz w:val="24"/>
          <w:szCs w:val="24"/>
        </w:rPr>
        <w:t>has a requirement for</w:t>
      </w:r>
      <w:r w:rsidRPr="00216908" w:rsidR="00E86AAD">
        <w:rPr>
          <w:rFonts w:ascii="Arial" w:hAnsi="Arial" w:cs="Arial"/>
          <w:sz w:val="24"/>
          <w:szCs w:val="24"/>
        </w:rPr>
        <w:t xml:space="preserve"> </w:t>
      </w:r>
      <w:r w:rsidRPr="00216908" w:rsidR="00A15479">
        <w:rPr>
          <w:rFonts w:ascii="Arial" w:hAnsi="Arial" w:cs="Arial"/>
          <w:sz w:val="24"/>
          <w:szCs w:val="24"/>
        </w:rPr>
        <w:t xml:space="preserve">140 </w:t>
      </w:r>
      <w:r w:rsidRPr="00216908" w:rsidR="006C3ED7">
        <w:rPr>
          <w:rFonts w:ascii="Arial" w:hAnsi="Arial" w:cs="Arial"/>
          <w:sz w:val="24"/>
          <w:szCs w:val="24"/>
        </w:rPr>
        <w:t>lone worker</w:t>
      </w:r>
      <w:r w:rsidRPr="00216908" w:rsidR="00E86AAD">
        <w:rPr>
          <w:rFonts w:ascii="Arial" w:hAnsi="Arial" w:cs="Arial"/>
          <w:sz w:val="24"/>
          <w:szCs w:val="24"/>
        </w:rPr>
        <w:t xml:space="preserve"> </w:t>
      </w:r>
      <w:r w:rsidRPr="00216908" w:rsidR="00A15479">
        <w:rPr>
          <w:rFonts w:ascii="Arial" w:hAnsi="Arial" w:cs="Arial"/>
          <w:sz w:val="24"/>
          <w:szCs w:val="24"/>
        </w:rPr>
        <w:t xml:space="preserve">safety </w:t>
      </w:r>
      <w:r w:rsidRPr="00216908" w:rsidR="00E86AAD">
        <w:rPr>
          <w:rFonts w:ascii="Arial" w:hAnsi="Arial" w:cs="Arial"/>
          <w:sz w:val="24"/>
          <w:szCs w:val="24"/>
        </w:rPr>
        <w:t>monitoring</w:t>
      </w:r>
      <w:r w:rsidRPr="00216908">
        <w:rPr>
          <w:rFonts w:ascii="Arial" w:hAnsi="Arial" w:cs="Arial"/>
          <w:sz w:val="24"/>
          <w:szCs w:val="24"/>
        </w:rPr>
        <w:t xml:space="preserve"> devices for home care and community worker programs</w:t>
      </w:r>
      <w:r w:rsidRPr="00216908" w:rsidR="00A15479">
        <w:rPr>
          <w:rFonts w:ascii="Arial" w:hAnsi="Arial" w:cs="Arial"/>
          <w:sz w:val="24"/>
          <w:szCs w:val="24"/>
        </w:rPr>
        <w:t xml:space="preserve"> with 24/7/365 monitoring</w:t>
      </w:r>
      <w:r w:rsidRPr="00216908">
        <w:rPr>
          <w:rFonts w:ascii="Arial" w:hAnsi="Arial" w:cs="Arial"/>
          <w:sz w:val="24"/>
          <w:szCs w:val="24"/>
        </w:rPr>
        <w:t>. This procurement is necessary to address the increase in safety events which include assaults, battery and aggressive animal attacks on home care staff. In addition, the</w:t>
      </w:r>
      <w:r w:rsidRPr="00216908" w:rsidR="00E86AAD">
        <w:rPr>
          <w:rFonts w:ascii="Arial" w:hAnsi="Arial" w:cs="Arial"/>
          <w:sz w:val="24"/>
          <w:szCs w:val="24"/>
        </w:rPr>
        <w:t xml:space="preserve"> </w:t>
      </w:r>
      <w:r w:rsidRPr="00216908" w:rsidR="006C3ED7">
        <w:rPr>
          <w:rFonts w:ascii="Arial" w:hAnsi="Arial" w:cs="Arial"/>
          <w:sz w:val="24"/>
          <w:szCs w:val="24"/>
        </w:rPr>
        <w:t>lone worker safety</w:t>
      </w:r>
      <w:r w:rsidRPr="00216908" w:rsidR="00E86AAD">
        <w:rPr>
          <w:rFonts w:ascii="Arial" w:hAnsi="Arial" w:cs="Arial"/>
          <w:sz w:val="24"/>
          <w:szCs w:val="24"/>
        </w:rPr>
        <w:t xml:space="preserve"> monitoring</w:t>
      </w:r>
      <w:r w:rsidRPr="00216908">
        <w:rPr>
          <w:rFonts w:ascii="Arial" w:hAnsi="Arial" w:cs="Arial"/>
          <w:sz w:val="24"/>
          <w:szCs w:val="24"/>
        </w:rPr>
        <w:t xml:space="preserve"> device will improve timely notification of police and other emergency services while staff are out in the community and experience a disruptive event that increases the risk of harm to staff. </w:t>
      </w:r>
      <w:bookmarkEnd w:id="0"/>
    </w:p>
    <w:p w:rsidR="006A1048" w:rsidRPr="00216908" w:rsidP="003D4657">
      <w:pPr>
        <w:kinsoku w:val="0"/>
        <w:overflowPunct w:val="0"/>
        <w:autoSpaceDE w:val="0"/>
        <w:autoSpaceDN w:val="0"/>
        <w:adjustRightInd w:val="0"/>
        <w:rPr>
          <w:rFonts w:ascii="Arial" w:hAnsi="Arial" w:cs="Arial"/>
          <w:sz w:val="24"/>
          <w:szCs w:val="24"/>
        </w:rPr>
      </w:pPr>
    </w:p>
    <w:p w:rsidR="003D4657" w:rsidRPr="00216908" w:rsidP="003D4657">
      <w:pPr>
        <w:rPr>
          <w:rFonts w:ascii="Arial" w:hAnsi="Arial" w:cs="Arial"/>
          <w:sz w:val="24"/>
          <w:szCs w:val="24"/>
        </w:rPr>
      </w:pPr>
      <w:r w:rsidRPr="00216908">
        <w:rPr>
          <w:rFonts w:ascii="Arial" w:hAnsi="Arial" w:cs="Arial"/>
          <w:b/>
          <w:sz w:val="24"/>
          <w:szCs w:val="24"/>
        </w:rPr>
        <w:t>BACKGROUND</w:t>
      </w:r>
      <w:bookmarkStart w:id="1" w:name="_Hlk120781312"/>
      <w:r w:rsidRPr="00216908" w:rsidR="005F36B0">
        <w:rPr>
          <w:rFonts w:ascii="Arial" w:hAnsi="Arial" w:cs="Arial"/>
          <w:sz w:val="24"/>
          <w:szCs w:val="24"/>
        </w:rPr>
        <w:t>: Home</w:t>
      </w:r>
      <w:r w:rsidRPr="00216908">
        <w:rPr>
          <w:rFonts w:ascii="Arial" w:hAnsi="Arial" w:cs="Arial"/>
          <w:sz w:val="24"/>
          <w:szCs w:val="24"/>
        </w:rPr>
        <w:t xml:space="preserve"> Care and Community Workers are required to travel frequently throughout the community which increases the risk of encountering situations that places them at risk for harm (Bussing &amp; Hoge, 2004). Civil unrest, violence in a home environment or entering environments where other VA staff or police are not present increases the likelihood of delayed awareness when a staff member is harmed or in danger. </w:t>
      </w:r>
      <w:bookmarkStart w:id="2" w:name="_Hlk120782601"/>
      <w:bookmarkEnd w:id="1"/>
      <w:r w:rsidRPr="00216908">
        <w:rPr>
          <w:rFonts w:ascii="Arial" w:hAnsi="Arial" w:cs="Arial"/>
          <w:sz w:val="24"/>
          <w:szCs w:val="24"/>
        </w:rPr>
        <w:t xml:space="preserve">Staff are dependent on the ability to grab a VA issued smart phone, unlock the phone and then dial 911 while trying to flee from an unsafe situation. </w:t>
      </w:r>
      <w:bookmarkStart w:id="3" w:name="_Hlk120781223"/>
      <w:bookmarkEnd w:id="2"/>
      <w:r w:rsidRPr="00216908">
        <w:rPr>
          <w:rFonts w:ascii="Arial" w:hAnsi="Arial" w:cs="Arial"/>
          <w:sz w:val="24"/>
          <w:szCs w:val="24"/>
        </w:rPr>
        <w:t xml:space="preserve">The </w:t>
      </w:r>
      <w:r w:rsidRPr="00216908" w:rsidR="006C3ED7">
        <w:rPr>
          <w:rFonts w:ascii="Arial" w:hAnsi="Arial" w:cs="Arial"/>
          <w:sz w:val="24"/>
          <w:szCs w:val="24"/>
        </w:rPr>
        <w:t>lone worker safety</w:t>
      </w:r>
      <w:r w:rsidRPr="00216908" w:rsidR="00E86AAD">
        <w:rPr>
          <w:rFonts w:ascii="Arial" w:hAnsi="Arial" w:cs="Arial"/>
          <w:sz w:val="24"/>
          <w:szCs w:val="24"/>
        </w:rPr>
        <w:t xml:space="preserve"> monitoring</w:t>
      </w:r>
      <w:r w:rsidRPr="00216908">
        <w:rPr>
          <w:rFonts w:ascii="Arial" w:hAnsi="Arial" w:cs="Arial"/>
          <w:sz w:val="24"/>
          <w:szCs w:val="24"/>
        </w:rPr>
        <w:t xml:space="preserve"> device allows staff to push</w:t>
      </w:r>
      <w:r w:rsidRPr="00216908" w:rsidR="007011D9">
        <w:rPr>
          <w:rFonts w:ascii="Arial" w:hAnsi="Arial" w:cs="Arial"/>
          <w:sz w:val="24"/>
          <w:szCs w:val="24"/>
        </w:rPr>
        <w:t xml:space="preserve"> a</w:t>
      </w:r>
      <w:r w:rsidRPr="00216908" w:rsidR="00E221DB">
        <w:rPr>
          <w:rFonts w:ascii="Arial" w:hAnsi="Arial" w:cs="Arial"/>
          <w:sz w:val="24"/>
          <w:szCs w:val="24"/>
        </w:rPr>
        <w:t xml:space="preserve"> </w:t>
      </w:r>
      <w:r w:rsidRPr="00216908" w:rsidR="007011D9">
        <w:rPr>
          <w:rFonts w:ascii="Arial" w:hAnsi="Arial" w:cs="Arial"/>
          <w:sz w:val="24"/>
          <w:szCs w:val="24"/>
        </w:rPr>
        <w:t>button</w:t>
      </w:r>
      <w:r w:rsidRPr="00216908">
        <w:rPr>
          <w:rFonts w:ascii="Arial" w:hAnsi="Arial" w:cs="Arial"/>
          <w:sz w:val="24"/>
          <w:szCs w:val="24"/>
        </w:rPr>
        <w:t xml:space="preserve"> on device which is located on lanyard or on a badge holder on the outside of their shirt. </w:t>
      </w:r>
      <w:bookmarkStart w:id="4" w:name="_Hlk117610392"/>
      <w:r w:rsidRPr="00216908">
        <w:rPr>
          <w:rFonts w:ascii="Arial" w:hAnsi="Arial" w:cs="Arial"/>
          <w:sz w:val="24"/>
          <w:szCs w:val="24"/>
        </w:rPr>
        <w:t xml:space="preserve">The silent alarm does not emit an audible signal which prevents others from being aware that help was activated and does not further escalate the situation. The monitoring company will listen in and call for help when signs of struggles, distress or silence </w:t>
      </w:r>
      <w:r w:rsidRPr="00216908" w:rsidR="007011D9">
        <w:rPr>
          <w:rFonts w:ascii="Arial" w:hAnsi="Arial" w:cs="Arial"/>
          <w:sz w:val="24"/>
          <w:szCs w:val="24"/>
        </w:rPr>
        <w:t>are</w:t>
      </w:r>
      <w:r w:rsidRPr="00216908">
        <w:rPr>
          <w:rFonts w:ascii="Arial" w:hAnsi="Arial" w:cs="Arial"/>
          <w:sz w:val="24"/>
          <w:szCs w:val="24"/>
        </w:rPr>
        <w:t xml:space="preserve"> detected.</w:t>
      </w:r>
      <w:bookmarkEnd w:id="3"/>
      <w:bookmarkEnd w:id="4"/>
    </w:p>
    <w:p w:rsidR="00E5487D" w:rsidRPr="00216908" w:rsidP="003D4657">
      <w:pPr>
        <w:rPr>
          <w:rFonts w:ascii="Arial" w:hAnsi="Arial" w:cs="Arial"/>
          <w:sz w:val="24"/>
          <w:szCs w:val="24"/>
        </w:rPr>
      </w:pPr>
    </w:p>
    <w:p w:rsidR="003D4657" w:rsidRPr="00216908" w:rsidP="003D4657">
      <w:pPr>
        <w:rPr>
          <w:rFonts w:ascii="Arial" w:hAnsi="Arial" w:cs="Arial"/>
          <w:sz w:val="24"/>
          <w:szCs w:val="24"/>
        </w:rPr>
      </w:pPr>
      <w:r w:rsidRPr="00216908">
        <w:rPr>
          <w:rFonts w:ascii="Arial" w:hAnsi="Arial" w:cs="Arial"/>
          <w:sz w:val="24"/>
          <w:szCs w:val="24"/>
        </w:rPr>
        <w:t xml:space="preserve">With expanding demand for increased in-home care, little research and evidence is available that demonstrates proven techniques to increase personal safety.  </w:t>
      </w:r>
      <w:r w:rsidRPr="00216908" w:rsidR="007011D9">
        <w:rPr>
          <w:rFonts w:ascii="Arial" w:hAnsi="Arial" w:cs="Arial"/>
          <w:sz w:val="24"/>
          <w:szCs w:val="24"/>
        </w:rPr>
        <w:t>Central Arkansas</w:t>
      </w:r>
      <w:r w:rsidRPr="00216908" w:rsidR="004949F2">
        <w:rPr>
          <w:rFonts w:ascii="Arial" w:hAnsi="Arial" w:cs="Arial"/>
          <w:sz w:val="24"/>
          <w:szCs w:val="24"/>
        </w:rPr>
        <w:t xml:space="preserve"> Veterans</w:t>
      </w:r>
      <w:r w:rsidRPr="00216908" w:rsidR="007011D9">
        <w:rPr>
          <w:rFonts w:ascii="Arial" w:hAnsi="Arial" w:cs="Arial"/>
          <w:sz w:val="24"/>
          <w:szCs w:val="24"/>
        </w:rPr>
        <w:t xml:space="preserve"> Health Care System</w:t>
      </w:r>
      <w:r w:rsidRPr="00216908" w:rsidR="00DA2561">
        <w:rPr>
          <w:rFonts w:ascii="Arial" w:hAnsi="Arial" w:cs="Arial"/>
          <w:sz w:val="24"/>
          <w:szCs w:val="24"/>
        </w:rPr>
        <w:t xml:space="preserve"> </w:t>
      </w:r>
      <w:r w:rsidRPr="00216908">
        <w:rPr>
          <w:rFonts w:ascii="Arial" w:hAnsi="Arial" w:cs="Arial"/>
          <w:sz w:val="24"/>
          <w:szCs w:val="24"/>
        </w:rPr>
        <w:t xml:space="preserve">Community Worker programs currently report to various service lines and information on safety events is not well known outside of individual programs. </w:t>
      </w:r>
      <w:r w:rsidRPr="00216908" w:rsidR="006C3ED7">
        <w:rPr>
          <w:rFonts w:ascii="Arial" w:hAnsi="Arial" w:cs="Arial"/>
          <w:sz w:val="24"/>
          <w:szCs w:val="24"/>
        </w:rPr>
        <w:t>Community based programs</w:t>
      </w:r>
      <w:r w:rsidRPr="00216908" w:rsidR="00DA2561">
        <w:rPr>
          <w:rFonts w:ascii="Arial" w:hAnsi="Arial" w:cs="Arial"/>
          <w:sz w:val="24"/>
          <w:szCs w:val="24"/>
        </w:rPr>
        <w:t xml:space="preserve"> </w:t>
      </w:r>
      <w:r w:rsidRPr="00216908">
        <w:rPr>
          <w:rFonts w:ascii="Arial" w:hAnsi="Arial" w:cs="Arial"/>
          <w:sz w:val="24"/>
          <w:szCs w:val="24"/>
        </w:rPr>
        <w:t xml:space="preserve">are comprised of front-line staff and leadership representation. This </w:t>
      </w:r>
      <w:r w:rsidRPr="00216908" w:rsidR="004949F2">
        <w:rPr>
          <w:rFonts w:ascii="Arial" w:hAnsi="Arial" w:cs="Arial"/>
          <w:sz w:val="24"/>
          <w:szCs w:val="24"/>
        </w:rPr>
        <w:t>facility</w:t>
      </w:r>
      <w:r w:rsidRPr="00216908">
        <w:rPr>
          <w:rFonts w:ascii="Arial" w:hAnsi="Arial" w:cs="Arial"/>
          <w:sz w:val="24"/>
          <w:szCs w:val="24"/>
        </w:rPr>
        <w:t xml:space="preserve"> is working towards standardization of processes, policies and safety precautions.</w:t>
      </w:r>
    </w:p>
    <w:p w:rsidR="006A1048" w:rsidRPr="00216908" w:rsidP="003D4657">
      <w:pPr>
        <w:rPr>
          <w:rFonts w:ascii="Arial" w:hAnsi="Arial" w:cs="Arial"/>
          <w:sz w:val="24"/>
          <w:szCs w:val="24"/>
        </w:rPr>
      </w:pP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SCOPE:</w:t>
      </w:r>
      <w:r w:rsidRPr="00216908">
        <w:rPr>
          <w:rFonts w:ascii="Arial" w:hAnsi="Arial" w:cs="Arial"/>
          <w:sz w:val="24"/>
          <w:szCs w:val="24"/>
        </w:rPr>
        <w:t xml:space="preserve"> </w:t>
      </w:r>
      <w:r w:rsidRPr="00216908" w:rsidR="004949F2">
        <w:rPr>
          <w:rFonts w:ascii="Arial" w:hAnsi="Arial" w:cs="Arial"/>
          <w:sz w:val="24"/>
          <w:szCs w:val="24"/>
        </w:rPr>
        <w:t>Central Arkansas Veterans Health Care system</w:t>
      </w:r>
      <w:r w:rsidRPr="00216908" w:rsidR="00DA2561">
        <w:rPr>
          <w:rFonts w:ascii="Arial" w:hAnsi="Arial" w:cs="Arial"/>
          <w:sz w:val="24"/>
          <w:szCs w:val="24"/>
        </w:rPr>
        <w:t xml:space="preserve"> </w:t>
      </w:r>
      <w:r w:rsidRPr="00216908">
        <w:rPr>
          <w:rFonts w:ascii="Arial" w:hAnsi="Arial" w:cs="Arial"/>
          <w:sz w:val="24"/>
          <w:szCs w:val="24"/>
        </w:rPr>
        <w:t xml:space="preserve">is requesting contractors provide specific equipment due to the listed salient characteristics in this section that meets the safety requirements of home care and community worker program needs. </w:t>
      </w: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sz w:val="24"/>
          <w:szCs w:val="24"/>
        </w:rPr>
        <w:t xml:space="preserve">A Base plus 4-Year Option. </w:t>
      </w:r>
    </w:p>
    <w:p w:rsidR="006A1048" w:rsidRPr="00216908" w:rsidP="003D4657">
      <w:pPr>
        <w:kinsoku w:val="0"/>
        <w:overflowPunct w:val="0"/>
        <w:autoSpaceDE w:val="0"/>
        <w:autoSpaceDN w:val="0"/>
        <w:adjustRightInd w:val="0"/>
        <w:rPr>
          <w:rFonts w:ascii="Arial" w:hAnsi="Arial" w:cs="Arial"/>
          <w:sz w:val="24"/>
          <w:szCs w:val="24"/>
        </w:rPr>
      </w:pPr>
    </w:p>
    <w:p w:rsidR="003D4657" w:rsidRPr="00216908" w:rsidP="003D4657">
      <w:pPr>
        <w:kinsoku w:val="0"/>
        <w:overflowPunct w:val="0"/>
        <w:autoSpaceDE w:val="0"/>
        <w:autoSpaceDN w:val="0"/>
        <w:adjustRightInd w:val="0"/>
        <w:ind w:left="1440"/>
        <w:rPr>
          <w:rFonts w:ascii="Arial" w:hAnsi="Arial" w:cs="Arial"/>
          <w:sz w:val="24"/>
          <w:szCs w:val="24"/>
        </w:rPr>
      </w:pPr>
      <w:r w:rsidRPr="00216908">
        <w:rPr>
          <w:rFonts w:ascii="Arial" w:hAnsi="Arial" w:cs="Arial"/>
          <w:sz w:val="24"/>
          <w:szCs w:val="24"/>
        </w:rPr>
        <w:t xml:space="preserve">      Base </w:t>
      </w:r>
      <w:r w:rsidRPr="00216908" w:rsidR="006C3ED7">
        <w:rPr>
          <w:rFonts w:ascii="Arial" w:hAnsi="Arial" w:cs="Arial"/>
          <w:sz w:val="24"/>
          <w:szCs w:val="24"/>
        </w:rPr>
        <w:t>Year:</w:t>
      </w:r>
      <w:r w:rsidRPr="00216908">
        <w:rPr>
          <w:rFonts w:ascii="Arial" w:hAnsi="Arial" w:cs="Arial"/>
          <w:sz w:val="24"/>
          <w:szCs w:val="24"/>
        </w:rPr>
        <w:t xml:space="preserve"> POP  </w:t>
      </w:r>
      <w:r w:rsidRPr="00216908" w:rsidR="002A51CF">
        <w:rPr>
          <w:rFonts w:ascii="Arial" w:hAnsi="Arial" w:cs="Arial"/>
          <w:sz w:val="24"/>
          <w:szCs w:val="24"/>
        </w:rPr>
        <w:t>06/15</w:t>
      </w:r>
      <w:r w:rsidRPr="00216908" w:rsidR="00001725">
        <w:rPr>
          <w:rFonts w:ascii="Arial" w:hAnsi="Arial" w:cs="Arial"/>
          <w:sz w:val="24"/>
          <w:szCs w:val="24"/>
        </w:rPr>
        <w:t xml:space="preserve">/2026 – </w:t>
      </w:r>
      <w:r w:rsidRPr="00216908" w:rsidR="002A51CF">
        <w:rPr>
          <w:rFonts w:ascii="Arial" w:hAnsi="Arial" w:cs="Arial"/>
          <w:sz w:val="24"/>
          <w:szCs w:val="24"/>
        </w:rPr>
        <w:t>06/14</w:t>
      </w:r>
      <w:r w:rsidRPr="00216908" w:rsidR="00001725">
        <w:rPr>
          <w:rFonts w:ascii="Arial" w:hAnsi="Arial" w:cs="Arial"/>
          <w:sz w:val="24"/>
          <w:szCs w:val="24"/>
        </w:rPr>
        <w:t>/2027</w:t>
      </w:r>
    </w:p>
    <w:p w:rsidR="003D4657" w:rsidRPr="00216908" w:rsidP="003D4657">
      <w:pPr>
        <w:kinsoku w:val="0"/>
        <w:overflowPunct w:val="0"/>
        <w:autoSpaceDE w:val="0"/>
        <w:autoSpaceDN w:val="0"/>
        <w:adjustRightInd w:val="0"/>
        <w:ind w:left="1440"/>
        <w:rPr>
          <w:rFonts w:ascii="Arial" w:hAnsi="Arial" w:cs="Arial"/>
          <w:sz w:val="24"/>
          <w:szCs w:val="24"/>
        </w:rPr>
      </w:pPr>
      <w:r w:rsidRPr="00216908">
        <w:rPr>
          <w:rFonts w:ascii="Arial" w:hAnsi="Arial" w:cs="Arial"/>
          <w:sz w:val="24"/>
          <w:szCs w:val="24"/>
        </w:rPr>
        <w:t xml:space="preserve">Option Year 1: POP </w:t>
      </w:r>
      <w:r w:rsidRPr="00216908" w:rsidR="002A51CF">
        <w:rPr>
          <w:rFonts w:ascii="Arial" w:hAnsi="Arial" w:cs="Arial"/>
          <w:sz w:val="24"/>
          <w:szCs w:val="24"/>
        </w:rPr>
        <w:t>06/15</w:t>
      </w:r>
      <w:r w:rsidRPr="00216908" w:rsidR="00001725">
        <w:rPr>
          <w:rFonts w:ascii="Arial" w:hAnsi="Arial" w:cs="Arial"/>
          <w:sz w:val="24"/>
          <w:szCs w:val="24"/>
        </w:rPr>
        <w:t xml:space="preserve">/2027 – </w:t>
      </w:r>
      <w:r w:rsidRPr="00216908" w:rsidR="002A51CF">
        <w:rPr>
          <w:rFonts w:ascii="Arial" w:hAnsi="Arial" w:cs="Arial"/>
          <w:sz w:val="24"/>
          <w:szCs w:val="24"/>
        </w:rPr>
        <w:t>06/14</w:t>
      </w:r>
      <w:r w:rsidRPr="00216908" w:rsidR="00001725">
        <w:rPr>
          <w:rFonts w:ascii="Arial" w:hAnsi="Arial" w:cs="Arial"/>
          <w:sz w:val="24"/>
          <w:szCs w:val="24"/>
        </w:rPr>
        <w:t>/2028</w:t>
      </w:r>
    </w:p>
    <w:p w:rsidR="003D4657" w:rsidRPr="00216908" w:rsidP="003D4657">
      <w:pPr>
        <w:kinsoku w:val="0"/>
        <w:overflowPunct w:val="0"/>
        <w:autoSpaceDE w:val="0"/>
        <w:autoSpaceDN w:val="0"/>
        <w:adjustRightInd w:val="0"/>
        <w:ind w:left="1440"/>
        <w:rPr>
          <w:rFonts w:ascii="Arial" w:hAnsi="Arial" w:cs="Arial"/>
          <w:sz w:val="24"/>
          <w:szCs w:val="24"/>
        </w:rPr>
      </w:pPr>
      <w:r w:rsidRPr="00216908">
        <w:rPr>
          <w:rFonts w:ascii="Arial" w:hAnsi="Arial" w:cs="Arial"/>
          <w:sz w:val="24"/>
          <w:szCs w:val="24"/>
        </w:rPr>
        <w:t xml:space="preserve">Option Year 2: POP </w:t>
      </w:r>
      <w:r w:rsidRPr="00216908" w:rsidR="002A51CF">
        <w:rPr>
          <w:rFonts w:ascii="Arial" w:hAnsi="Arial" w:cs="Arial"/>
          <w:sz w:val="24"/>
          <w:szCs w:val="24"/>
        </w:rPr>
        <w:t>06/15</w:t>
      </w:r>
      <w:r w:rsidRPr="00216908" w:rsidR="00001725">
        <w:rPr>
          <w:rFonts w:ascii="Arial" w:hAnsi="Arial" w:cs="Arial"/>
          <w:sz w:val="24"/>
          <w:szCs w:val="24"/>
        </w:rPr>
        <w:t xml:space="preserve">/2028 – </w:t>
      </w:r>
      <w:r w:rsidRPr="00216908" w:rsidR="002A51CF">
        <w:rPr>
          <w:rFonts w:ascii="Arial" w:hAnsi="Arial" w:cs="Arial"/>
          <w:sz w:val="24"/>
          <w:szCs w:val="24"/>
        </w:rPr>
        <w:t>06/14</w:t>
      </w:r>
      <w:r w:rsidRPr="00216908" w:rsidR="00001725">
        <w:rPr>
          <w:rFonts w:ascii="Arial" w:hAnsi="Arial" w:cs="Arial"/>
          <w:sz w:val="24"/>
          <w:szCs w:val="24"/>
        </w:rPr>
        <w:t>/2029</w:t>
      </w:r>
    </w:p>
    <w:p w:rsidR="003D4657" w:rsidRPr="00216908" w:rsidP="003D4657">
      <w:pPr>
        <w:kinsoku w:val="0"/>
        <w:overflowPunct w:val="0"/>
        <w:autoSpaceDE w:val="0"/>
        <w:autoSpaceDN w:val="0"/>
        <w:adjustRightInd w:val="0"/>
        <w:ind w:left="1440"/>
        <w:rPr>
          <w:rFonts w:ascii="Arial" w:hAnsi="Arial" w:cs="Arial"/>
          <w:sz w:val="24"/>
          <w:szCs w:val="24"/>
        </w:rPr>
      </w:pPr>
      <w:r w:rsidRPr="00216908">
        <w:rPr>
          <w:rFonts w:ascii="Arial" w:hAnsi="Arial" w:cs="Arial"/>
          <w:sz w:val="24"/>
          <w:szCs w:val="24"/>
        </w:rPr>
        <w:t xml:space="preserve">Option Year 3: POP </w:t>
      </w:r>
      <w:r w:rsidRPr="00216908" w:rsidR="002A51CF">
        <w:rPr>
          <w:rFonts w:ascii="Arial" w:hAnsi="Arial" w:cs="Arial"/>
          <w:sz w:val="24"/>
          <w:szCs w:val="24"/>
        </w:rPr>
        <w:t>06/15</w:t>
      </w:r>
      <w:r w:rsidRPr="00216908" w:rsidR="00001725">
        <w:rPr>
          <w:rFonts w:ascii="Arial" w:hAnsi="Arial" w:cs="Arial"/>
          <w:sz w:val="24"/>
          <w:szCs w:val="24"/>
        </w:rPr>
        <w:t xml:space="preserve">/2029 – </w:t>
      </w:r>
      <w:r w:rsidRPr="00216908" w:rsidR="002A51CF">
        <w:rPr>
          <w:rFonts w:ascii="Arial" w:hAnsi="Arial" w:cs="Arial"/>
          <w:sz w:val="24"/>
          <w:szCs w:val="24"/>
        </w:rPr>
        <w:t>06/14</w:t>
      </w:r>
      <w:r w:rsidRPr="00216908" w:rsidR="00001725">
        <w:rPr>
          <w:rFonts w:ascii="Arial" w:hAnsi="Arial" w:cs="Arial"/>
          <w:sz w:val="24"/>
          <w:szCs w:val="24"/>
        </w:rPr>
        <w:t>/2030</w:t>
      </w:r>
    </w:p>
    <w:p w:rsidR="003D4657" w:rsidRPr="00216908" w:rsidP="003D4657">
      <w:pPr>
        <w:kinsoku w:val="0"/>
        <w:overflowPunct w:val="0"/>
        <w:autoSpaceDE w:val="0"/>
        <w:autoSpaceDN w:val="0"/>
        <w:adjustRightInd w:val="0"/>
        <w:ind w:left="1440"/>
        <w:rPr>
          <w:rFonts w:ascii="Arial" w:hAnsi="Arial" w:cs="Arial"/>
          <w:sz w:val="24"/>
          <w:szCs w:val="24"/>
        </w:rPr>
      </w:pPr>
      <w:r w:rsidRPr="00216908">
        <w:rPr>
          <w:rFonts w:ascii="Arial" w:hAnsi="Arial" w:cs="Arial"/>
          <w:sz w:val="24"/>
          <w:szCs w:val="24"/>
        </w:rPr>
        <w:t xml:space="preserve">Option Year 4: POP </w:t>
      </w:r>
      <w:r w:rsidRPr="00216908" w:rsidR="002A51CF">
        <w:rPr>
          <w:rFonts w:ascii="Arial" w:hAnsi="Arial" w:cs="Arial"/>
          <w:sz w:val="24"/>
          <w:szCs w:val="24"/>
        </w:rPr>
        <w:t>06/15</w:t>
      </w:r>
      <w:r w:rsidRPr="00216908" w:rsidR="00001725">
        <w:rPr>
          <w:rFonts w:ascii="Arial" w:hAnsi="Arial" w:cs="Arial"/>
          <w:sz w:val="24"/>
          <w:szCs w:val="24"/>
        </w:rPr>
        <w:t xml:space="preserve">/2030 – </w:t>
      </w:r>
      <w:r w:rsidRPr="00216908" w:rsidR="002A51CF">
        <w:rPr>
          <w:rFonts w:ascii="Arial" w:hAnsi="Arial" w:cs="Arial"/>
          <w:sz w:val="24"/>
          <w:szCs w:val="24"/>
        </w:rPr>
        <w:t>06/14</w:t>
      </w:r>
      <w:r w:rsidRPr="00216908" w:rsidR="00001725">
        <w:rPr>
          <w:rFonts w:ascii="Arial" w:hAnsi="Arial" w:cs="Arial"/>
          <w:sz w:val="24"/>
          <w:szCs w:val="24"/>
        </w:rPr>
        <w:t>/2031</w:t>
      </w:r>
    </w:p>
    <w:p w:rsidR="003D4657" w:rsidRPr="00216908" w:rsidP="003D4657">
      <w:pPr>
        <w:kinsoku w:val="0"/>
        <w:overflowPunct w:val="0"/>
        <w:autoSpaceDE w:val="0"/>
        <w:autoSpaceDN w:val="0"/>
        <w:adjustRightInd w:val="0"/>
        <w:ind w:left="1440"/>
        <w:rPr>
          <w:rFonts w:ascii="Arial" w:hAnsi="Arial" w:cs="Arial"/>
          <w:sz w:val="24"/>
          <w:szCs w:val="24"/>
        </w:rPr>
      </w:pP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PHYSICAL CHARACTERISTICS</w:t>
      </w:r>
      <w:r w:rsidRPr="00216908" w:rsidR="005F36B0">
        <w:rPr>
          <w:rFonts w:ascii="Arial" w:hAnsi="Arial" w:cs="Arial"/>
          <w:sz w:val="24"/>
          <w:szCs w:val="24"/>
        </w:rPr>
        <w:t>: Equipment</w:t>
      </w:r>
      <w:r w:rsidRPr="00216908">
        <w:rPr>
          <w:rFonts w:ascii="Arial" w:hAnsi="Arial" w:cs="Arial"/>
          <w:sz w:val="24"/>
          <w:szCs w:val="24"/>
        </w:rPr>
        <w:t xml:space="preserve"> must have the physical characteristics needed for utilization wit</w:t>
      </w:r>
      <w:r w:rsidRPr="00216908" w:rsidR="00E86AAD">
        <w:rPr>
          <w:rFonts w:ascii="Arial" w:hAnsi="Arial" w:cs="Arial"/>
          <w:sz w:val="24"/>
          <w:szCs w:val="24"/>
        </w:rPr>
        <w:t xml:space="preserve">h </w:t>
      </w:r>
      <w:r w:rsidRPr="00216908" w:rsidR="006C3ED7">
        <w:rPr>
          <w:rFonts w:ascii="Arial" w:hAnsi="Arial" w:cs="Arial"/>
          <w:sz w:val="24"/>
          <w:szCs w:val="24"/>
        </w:rPr>
        <w:t>lone worker</w:t>
      </w:r>
      <w:r w:rsidRPr="00216908" w:rsidR="00E86AAD">
        <w:rPr>
          <w:rFonts w:ascii="Arial" w:hAnsi="Arial" w:cs="Arial"/>
          <w:sz w:val="24"/>
          <w:szCs w:val="24"/>
        </w:rPr>
        <w:t xml:space="preserve"> monitoring</w:t>
      </w:r>
      <w:r w:rsidRPr="00216908">
        <w:rPr>
          <w:rFonts w:ascii="Arial" w:hAnsi="Arial" w:cs="Arial"/>
          <w:sz w:val="24"/>
          <w:szCs w:val="24"/>
        </w:rPr>
        <w:t xml:space="preserve"> </w:t>
      </w:r>
      <w:r w:rsidRPr="00216908" w:rsidR="005F36B0">
        <w:rPr>
          <w:rFonts w:ascii="Arial" w:hAnsi="Arial" w:cs="Arial"/>
          <w:sz w:val="24"/>
          <w:szCs w:val="24"/>
        </w:rPr>
        <w:t>devices</w:t>
      </w:r>
      <w:r w:rsidRPr="00216908">
        <w:rPr>
          <w:rFonts w:ascii="Arial" w:hAnsi="Arial" w:cs="Arial"/>
          <w:sz w:val="24"/>
          <w:szCs w:val="24"/>
        </w:rPr>
        <w:t xml:space="preserve">. The implementation of safety </w:t>
      </w:r>
      <w:r w:rsidRPr="00216908" w:rsidR="005F36B0">
        <w:rPr>
          <w:rFonts w:ascii="Arial" w:hAnsi="Arial" w:cs="Arial"/>
          <w:sz w:val="24"/>
          <w:szCs w:val="24"/>
        </w:rPr>
        <w:t>devices</w:t>
      </w:r>
      <w:r w:rsidRPr="00216908">
        <w:rPr>
          <w:rFonts w:ascii="Arial" w:hAnsi="Arial" w:cs="Arial"/>
          <w:sz w:val="24"/>
          <w:szCs w:val="24"/>
        </w:rPr>
        <w:t xml:space="preserve"> for lone workers in the community will have far reaching implications for direct care staff. This project impacts multiple services that will experience increased staff satisfaction related to enhanced personal safety. There may be an opportunity to use data to better understand the number of safety events occurring on an on-going basis.    </w:t>
      </w:r>
    </w:p>
    <w:p w:rsidR="006A1048" w:rsidRPr="00216908" w:rsidP="003D4657">
      <w:pPr>
        <w:kinsoku w:val="0"/>
        <w:overflowPunct w:val="0"/>
        <w:autoSpaceDE w:val="0"/>
        <w:autoSpaceDN w:val="0"/>
        <w:adjustRightInd w:val="0"/>
        <w:rPr>
          <w:rFonts w:ascii="Arial" w:hAnsi="Arial" w:cs="Arial"/>
          <w:sz w:val="24"/>
          <w:szCs w:val="24"/>
        </w:rPr>
      </w:pP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FUNCTIONAL AND PERFORMANCE CHARACTERISTICS</w:t>
      </w:r>
      <w:bookmarkStart w:id="5" w:name="_Hlk117610481"/>
      <w:r w:rsidRPr="00216908" w:rsidR="005F36B0">
        <w:rPr>
          <w:rFonts w:ascii="Arial" w:hAnsi="Arial" w:cs="Arial"/>
          <w:b/>
          <w:sz w:val="24"/>
          <w:szCs w:val="24"/>
        </w:rPr>
        <w:t>: Equipment</w:t>
      </w:r>
      <w:r w:rsidRPr="00216908">
        <w:rPr>
          <w:rFonts w:ascii="Arial" w:hAnsi="Arial" w:cs="Arial"/>
          <w:sz w:val="24"/>
          <w:szCs w:val="24"/>
        </w:rPr>
        <w:t xml:space="preserve"> must provide the following functional and performance capability based on evidenced based research on personal safety standards, using recommendations from home care and emergency management experts, and endorsed by local end-users.  Additional function, performance and salient characteristics include:</w:t>
      </w:r>
    </w:p>
    <w:p w:rsidR="006A1048" w:rsidRPr="00216908" w:rsidP="003D4657">
      <w:pPr>
        <w:kinsoku w:val="0"/>
        <w:overflowPunct w:val="0"/>
        <w:autoSpaceDE w:val="0"/>
        <w:autoSpaceDN w:val="0"/>
        <w:adjustRightInd w:val="0"/>
        <w:rPr>
          <w:rFonts w:ascii="Arial" w:hAnsi="Arial" w:cs="Arial"/>
          <w:sz w:val="24"/>
          <w:szCs w:val="24"/>
        </w:rPr>
      </w:pP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Must</w:t>
      </w:r>
      <w:r w:rsidRPr="00216908">
        <w:rPr>
          <w:rFonts w:ascii="Arial" w:hAnsi="Arial" w:cs="Arial"/>
          <w:sz w:val="24"/>
          <w:szCs w:val="24"/>
        </w:rPr>
        <w:t xml:space="preserve"> come with </w:t>
      </w:r>
      <w:bookmarkStart w:id="6" w:name="_Hlk120783204"/>
      <w:r w:rsidRPr="00216908">
        <w:rPr>
          <w:rFonts w:ascii="Arial" w:hAnsi="Arial" w:cs="Arial"/>
          <w:sz w:val="24"/>
          <w:szCs w:val="24"/>
        </w:rPr>
        <w:t>24/7/</w:t>
      </w:r>
      <w:bookmarkEnd w:id="6"/>
      <w:r w:rsidRPr="00216908" w:rsidR="005F36B0">
        <w:rPr>
          <w:rFonts w:ascii="Arial" w:hAnsi="Arial" w:cs="Arial"/>
          <w:sz w:val="24"/>
          <w:szCs w:val="24"/>
        </w:rPr>
        <w:t>365 monitoring</w:t>
      </w:r>
      <w:r w:rsidRPr="00216908">
        <w:rPr>
          <w:rFonts w:ascii="Arial" w:hAnsi="Arial" w:cs="Arial"/>
          <w:sz w:val="24"/>
          <w:szCs w:val="24"/>
        </w:rPr>
        <w:t>.</w:t>
      </w:r>
    </w:p>
    <w:p w:rsidR="003D4657" w:rsidRPr="00216908" w:rsidP="003D4657">
      <w:pPr>
        <w:pStyle w:val="ListParagraph"/>
        <w:numPr>
          <w:ilvl w:val="0"/>
          <w:numId w:val="2"/>
        </w:numPr>
        <w:spacing w:after="200" w:line="276" w:lineRule="auto"/>
        <w:rPr>
          <w:rFonts w:ascii="Arial" w:hAnsi="Arial" w:cs="Arial"/>
          <w:sz w:val="24"/>
          <w:szCs w:val="24"/>
        </w:rPr>
      </w:pPr>
      <w:bookmarkStart w:id="7" w:name="_Hlk120782860"/>
      <w:r w:rsidRPr="00216908">
        <w:rPr>
          <w:rFonts w:ascii="Arial" w:hAnsi="Arial" w:cs="Arial"/>
          <w:sz w:val="24"/>
          <w:szCs w:val="24"/>
        </w:rPr>
        <w:t>Check-in/Check-out feature</w:t>
      </w:r>
      <w:bookmarkEnd w:id="7"/>
      <w:r w:rsidRPr="00216908">
        <w:rPr>
          <w:rFonts w:ascii="Arial" w:hAnsi="Arial" w:cs="Arial"/>
          <w:sz w:val="24"/>
          <w:szCs w:val="24"/>
        </w:rPr>
        <w:t>.</w:t>
      </w:r>
    </w:p>
    <w:p w:rsidR="003D4657" w:rsidRPr="00216908" w:rsidP="003D4657">
      <w:pPr>
        <w:pStyle w:val="ListParagraph"/>
        <w:numPr>
          <w:ilvl w:val="0"/>
          <w:numId w:val="2"/>
        </w:numPr>
        <w:spacing w:after="200" w:line="276" w:lineRule="auto"/>
        <w:rPr>
          <w:rFonts w:ascii="Arial" w:hAnsi="Arial" w:cs="Arial"/>
          <w:sz w:val="24"/>
          <w:szCs w:val="24"/>
        </w:rPr>
      </w:pPr>
      <w:bookmarkStart w:id="8" w:name="_Hlk120782972"/>
      <w:r w:rsidRPr="00216908">
        <w:rPr>
          <w:rFonts w:ascii="Arial" w:hAnsi="Arial" w:cs="Arial"/>
          <w:sz w:val="24"/>
          <w:szCs w:val="24"/>
        </w:rPr>
        <w:t>Incapacitation/Man-Down detection</w:t>
      </w:r>
      <w:bookmarkEnd w:id="8"/>
      <w:r w:rsidRPr="00216908">
        <w:rPr>
          <w:rFonts w:ascii="Arial" w:hAnsi="Arial" w:cs="Arial"/>
          <w:sz w:val="24"/>
          <w:szCs w:val="24"/>
        </w:rPr>
        <w:t>.</w:t>
      </w: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Silent notification signal.</w:t>
      </w:r>
    </w:p>
    <w:p w:rsidR="003D4657" w:rsidRPr="00216908" w:rsidP="003D4657">
      <w:pPr>
        <w:pStyle w:val="ListParagraph"/>
        <w:numPr>
          <w:ilvl w:val="0"/>
          <w:numId w:val="2"/>
        </w:numPr>
        <w:spacing w:after="200" w:line="276" w:lineRule="auto"/>
        <w:rPr>
          <w:rFonts w:ascii="Arial" w:hAnsi="Arial" w:cs="Arial"/>
          <w:sz w:val="24"/>
          <w:szCs w:val="24"/>
        </w:rPr>
      </w:pPr>
      <w:bookmarkStart w:id="9" w:name="_Hlk120782993"/>
      <w:r w:rsidRPr="00216908">
        <w:rPr>
          <w:rFonts w:ascii="Arial" w:hAnsi="Arial" w:cs="Arial"/>
          <w:sz w:val="24"/>
          <w:szCs w:val="24"/>
        </w:rPr>
        <w:t>Global Positioning System/Global Navigation Satellite System (</w:t>
      </w:r>
      <w:r w:rsidRPr="00216908">
        <w:rPr>
          <w:rFonts w:ascii="Arial" w:hAnsi="Arial" w:cs="Arial"/>
          <w:sz w:val="24"/>
          <w:szCs w:val="24"/>
        </w:rPr>
        <w:t>GPS/GNS</w:t>
      </w:r>
      <w:r w:rsidRPr="00216908">
        <w:rPr>
          <w:rFonts w:ascii="Arial" w:hAnsi="Arial" w:cs="Arial"/>
          <w:sz w:val="24"/>
          <w:szCs w:val="24"/>
        </w:rPr>
        <w:t>S)</w:t>
      </w:r>
      <w:r w:rsidRPr="00216908">
        <w:rPr>
          <w:rFonts w:ascii="Arial" w:hAnsi="Arial" w:cs="Arial"/>
          <w:sz w:val="24"/>
          <w:szCs w:val="24"/>
        </w:rPr>
        <w:t xml:space="preserve"> dual signal detection and reporting</w:t>
      </w:r>
      <w:bookmarkEnd w:id="9"/>
      <w:r w:rsidRPr="00216908">
        <w:rPr>
          <w:rFonts w:ascii="Arial" w:hAnsi="Arial" w:cs="Arial"/>
          <w:sz w:val="24"/>
          <w:szCs w:val="24"/>
        </w:rPr>
        <w:t>.</w:t>
      </w: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Badge holder appearance to the public.</w:t>
      </w: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Immediate notification to emergency services.</w:t>
      </w: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 xml:space="preserve">Escalation </w:t>
      </w:r>
      <w:bookmarkStart w:id="10" w:name="_Hlk120783054"/>
      <w:r w:rsidRPr="00216908">
        <w:rPr>
          <w:rFonts w:ascii="Arial" w:hAnsi="Arial" w:cs="Arial"/>
          <w:sz w:val="24"/>
          <w:szCs w:val="24"/>
        </w:rPr>
        <w:t>notification to V</w:t>
      </w:r>
      <w:r w:rsidRPr="00216908" w:rsidR="00E5487D">
        <w:rPr>
          <w:rFonts w:ascii="Arial" w:hAnsi="Arial" w:cs="Arial"/>
          <w:sz w:val="24"/>
          <w:szCs w:val="24"/>
        </w:rPr>
        <w:t xml:space="preserve">eteran </w:t>
      </w:r>
      <w:r w:rsidRPr="00216908">
        <w:rPr>
          <w:rFonts w:ascii="Arial" w:hAnsi="Arial" w:cs="Arial"/>
          <w:sz w:val="24"/>
          <w:szCs w:val="24"/>
        </w:rPr>
        <w:t>H</w:t>
      </w:r>
      <w:r w:rsidRPr="00216908" w:rsidR="00E5487D">
        <w:rPr>
          <w:rFonts w:ascii="Arial" w:hAnsi="Arial" w:cs="Arial"/>
          <w:sz w:val="24"/>
          <w:szCs w:val="24"/>
        </w:rPr>
        <w:t xml:space="preserve">ealth </w:t>
      </w:r>
      <w:r w:rsidRPr="00216908">
        <w:rPr>
          <w:rFonts w:ascii="Arial" w:hAnsi="Arial" w:cs="Arial"/>
          <w:sz w:val="24"/>
          <w:szCs w:val="24"/>
        </w:rPr>
        <w:t>A</w:t>
      </w:r>
      <w:r w:rsidRPr="00216908" w:rsidR="00E5487D">
        <w:rPr>
          <w:rFonts w:ascii="Arial" w:hAnsi="Arial" w:cs="Arial"/>
          <w:sz w:val="24"/>
          <w:szCs w:val="24"/>
        </w:rPr>
        <w:t>dministration</w:t>
      </w:r>
      <w:r w:rsidRPr="00216908">
        <w:rPr>
          <w:rFonts w:ascii="Arial" w:hAnsi="Arial" w:cs="Arial"/>
          <w:sz w:val="24"/>
          <w:szCs w:val="24"/>
        </w:rPr>
        <w:t xml:space="preserve"> </w:t>
      </w:r>
      <w:bookmarkEnd w:id="10"/>
      <w:r w:rsidRPr="00216908">
        <w:rPr>
          <w:rFonts w:ascii="Arial" w:hAnsi="Arial" w:cs="Arial"/>
          <w:sz w:val="24"/>
          <w:szCs w:val="24"/>
        </w:rPr>
        <w:t>when safety alert sent or man-down detected.</w:t>
      </w:r>
    </w:p>
    <w:p w:rsidR="003D4657" w:rsidRPr="00216908" w:rsidP="003D4657">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Ongoing customer support.</w:t>
      </w:r>
      <w:bookmarkEnd w:id="5"/>
    </w:p>
    <w:p w:rsidR="003D4657" w:rsidRPr="00216908" w:rsidP="003D4657">
      <w:pPr>
        <w:pStyle w:val="ListParagraph"/>
        <w:ind w:left="1440"/>
        <w:rPr>
          <w:rFonts w:ascii="Arial" w:hAnsi="Arial" w:cs="Arial"/>
          <w:sz w:val="24"/>
          <w:szCs w:val="24"/>
        </w:rPr>
      </w:pPr>
    </w:p>
    <w:p w:rsidR="003D4657" w:rsidRPr="00216908" w:rsidP="003D4657">
      <w:pPr>
        <w:kinsoku w:val="0"/>
        <w:overflowPunct w:val="0"/>
        <w:autoSpaceDE w:val="0"/>
        <w:autoSpaceDN w:val="0"/>
        <w:adjustRightInd w:val="0"/>
        <w:rPr>
          <w:rFonts w:ascii="Arial" w:hAnsi="Arial" w:cs="Arial"/>
          <w:b/>
          <w:sz w:val="24"/>
          <w:szCs w:val="24"/>
        </w:rPr>
      </w:pPr>
      <w:r w:rsidRPr="00216908">
        <w:rPr>
          <w:rFonts w:ascii="Arial" w:hAnsi="Arial" w:cs="Arial"/>
          <w:b/>
          <w:sz w:val="24"/>
          <w:szCs w:val="24"/>
        </w:rPr>
        <w:t xml:space="preserve">SPECIFIC NEED/SALIENT CHARACTERISTIC’S:  </w:t>
      </w: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Design</w:t>
      </w:r>
      <w:r w:rsidRPr="00216908">
        <w:rPr>
          <w:rFonts w:ascii="Arial" w:hAnsi="Arial" w:cs="Arial"/>
          <w:b/>
          <w:sz w:val="24"/>
          <w:szCs w:val="24"/>
        </w:rPr>
        <w:t xml:space="preserve">: </w:t>
      </w:r>
      <w:r w:rsidRPr="00216908">
        <w:rPr>
          <w:rFonts w:ascii="Arial" w:hAnsi="Arial" w:cs="Arial"/>
          <w:sz w:val="24"/>
          <w:szCs w:val="24"/>
        </w:rPr>
        <w:t xml:space="preserve">  </w:t>
      </w:r>
      <w:r w:rsidRPr="00216908">
        <w:rPr>
          <w:rFonts w:ascii="Arial" w:hAnsi="Arial" w:cs="Arial"/>
          <w:sz w:val="24"/>
          <w:szCs w:val="24"/>
        </w:rPr>
        <w:t>Badge holder design</w:t>
      </w:r>
    </w:p>
    <w:p w:rsidR="00A15479" w:rsidRPr="00216908" w:rsidP="00A15479">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Panic alarm</w:t>
      </w:r>
    </w:p>
    <w:p w:rsidR="003D4657" w:rsidRPr="00216908" w:rsidP="00E16986">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Incapacitation/Man-Down detection</w:t>
      </w:r>
    </w:p>
    <w:p w:rsidR="00E16986" w:rsidRPr="00216908" w:rsidP="00E16986">
      <w:pPr>
        <w:pStyle w:val="ListParagraph"/>
        <w:numPr>
          <w:ilvl w:val="0"/>
          <w:numId w:val="2"/>
        </w:numPr>
        <w:spacing w:after="200" w:line="276" w:lineRule="auto"/>
        <w:rPr>
          <w:rFonts w:ascii="Arial" w:hAnsi="Arial" w:cs="Arial"/>
          <w:sz w:val="24"/>
          <w:szCs w:val="24"/>
        </w:rPr>
      </w:pPr>
      <w:r w:rsidRPr="00216908">
        <w:rPr>
          <w:rFonts w:ascii="Arial" w:hAnsi="Arial" w:cs="Arial"/>
          <w:sz w:val="24"/>
          <w:szCs w:val="24"/>
        </w:rPr>
        <w:t>Immediate notification to emergency services.</w:t>
      </w:r>
    </w:p>
    <w:p w:rsidR="00E16986" w:rsidRPr="00216908" w:rsidP="00E16986">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Check-in/Check-out feature</w:t>
      </w:r>
    </w:p>
    <w:p w:rsidR="00E16986" w:rsidRPr="00216908" w:rsidP="00E16986">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GPS/GNSS dual signal detection and reporting</w:t>
      </w:r>
    </w:p>
    <w:p w:rsidR="00E16986" w:rsidRPr="00216908" w:rsidP="00E16986">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Waterproof</w:t>
      </w:r>
      <w:r w:rsidRPr="00216908" w:rsidR="00A65954">
        <w:rPr>
          <w:rFonts w:ascii="Arial" w:hAnsi="Arial" w:cs="Arial"/>
          <w:sz w:val="24"/>
          <w:szCs w:val="24"/>
        </w:rPr>
        <w:t xml:space="preserve"> and dust proof</w:t>
      </w:r>
    </w:p>
    <w:p w:rsidR="00AD1E5C" w:rsidRPr="00216908" w:rsidP="00E16986">
      <w:pPr>
        <w:pStyle w:val="ListParagraph"/>
        <w:numPr>
          <w:ilvl w:val="0"/>
          <w:numId w:val="2"/>
        </w:numPr>
        <w:kinsoku w:val="0"/>
        <w:overflowPunct w:val="0"/>
        <w:autoSpaceDE w:val="0"/>
        <w:autoSpaceDN w:val="0"/>
        <w:adjustRightInd w:val="0"/>
        <w:rPr>
          <w:rFonts w:ascii="Arial" w:hAnsi="Arial" w:cs="Arial"/>
          <w:sz w:val="24"/>
          <w:szCs w:val="24"/>
        </w:rPr>
      </w:pPr>
      <w:r w:rsidRPr="00216908">
        <w:rPr>
          <w:rFonts w:ascii="Arial" w:hAnsi="Arial" w:cs="Arial"/>
          <w:sz w:val="24"/>
          <w:szCs w:val="24"/>
        </w:rPr>
        <w:t>24/7/365 monitoring</w:t>
      </w:r>
    </w:p>
    <w:p w:rsidR="00E16986" w:rsidRPr="00216908" w:rsidP="003D4657">
      <w:pPr>
        <w:rPr>
          <w:rFonts w:ascii="Arial" w:hAnsi="Arial" w:cs="Arial"/>
          <w:b/>
          <w:sz w:val="24"/>
          <w:szCs w:val="24"/>
        </w:rPr>
      </w:pPr>
    </w:p>
    <w:p w:rsidR="003D4657" w:rsidRPr="00216908" w:rsidP="003D4657">
      <w:pPr>
        <w:rPr>
          <w:rFonts w:ascii="Arial" w:hAnsi="Arial" w:cs="Arial"/>
          <w:sz w:val="24"/>
          <w:szCs w:val="24"/>
        </w:rPr>
      </w:pPr>
      <w:r w:rsidRPr="00216908">
        <w:rPr>
          <w:rFonts w:ascii="Arial" w:hAnsi="Arial" w:cs="Arial"/>
          <w:b/>
          <w:sz w:val="24"/>
          <w:szCs w:val="24"/>
        </w:rPr>
        <w:t xml:space="preserve">PERFORMANCE MONITORING: </w:t>
      </w:r>
      <w:r w:rsidRPr="00216908" w:rsidR="00E86AAD">
        <w:rPr>
          <w:rFonts w:ascii="Arial" w:hAnsi="Arial" w:cs="Arial"/>
          <w:bCs/>
          <w:sz w:val="24"/>
          <w:szCs w:val="24"/>
        </w:rPr>
        <w:t xml:space="preserve">Employee </w:t>
      </w:r>
      <w:bookmarkStart w:id="11" w:name="_Hlk120783178"/>
      <w:r w:rsidRPr="00216908">
        <w:rPr>
          <w:rFonts w:ascii="Arial" w:hAnsi="Arial" w:cs="Arial"/>
          <w:bCs/>
          <w:sz w:val="24"/>
          <w:szCs w:val="24"/>
        </w:rPr>
        <w:t xml:space="preserve">safety device </w:t>
      </w:r>
      <w:bookmarkEnd w:id="11"/>
      <w:r w:rsidRPr="00216908">
        <w:rPr>
          <w:rFonts w:ascii="Arial" w:hAnsi="Arial" w:cs="Arial"/>
          <w:bCs/>
          <w:sz w:val="24"/>
          <w:szCs w:val="24"/>
        </w:rPr>
        <w:t xml:space="preserve">will </w:t>
      </w:r>
      <w:bookmarkStart w:id="12" w:name="_Hlk120783104"/>
      <w:r w:rsidRPr="00216908">
        <w:rPr>
          <w:rFonts w:ascii="Arial" w:hAnsi="Arial" w:cs="Arial"/>
          <w:bCs/>
          <w:sz w:val="24"/>
          <w:szCs w:val="24"/>
        </w:rPr>
        <w:t xml:space="preserve">operate on charge </w:t>
      </w:r>
      <w:bookmarkEnd w:id="12"/>
      <w:r w:rsidRPr="00216908">
        <w:rPr>
          <w:rFonts w:ascii="Arial" w:hAnsi="Arial" w:cs="Arial"/>
          <w:bCs/>
          <w:sz w:val="24"/>
          <w:szCs w:val="24"/>
        </w:rPr>
        <w:t>and allow for GPS/GNS</w:t>
      </w:r>
      <w:r w:rsidRPr="00216908" w:rsidR="00A65954">
        <w:rPr>
          <w:rFonts w:ascii="Arial" w:hAnsi="Arial" w:cs="Arial"/>
          <w:bCs/>
          <w:sz w:val="24"/>
          <w:szCs w:val="24"/>
        </w:rPr>
        <w:t>S</w:t>
      </w:r>
      <w:r w:rsidRPr="00216908">
        <w:rPr>
          <w:rFonts w:ascii="Arial" w:hAnsi="Arial" w:cs="Arial"/>
          <w:bCs/>
          <w:sz w:val="24"/>
          <w:szCs w:val="24"/>
        </w:rPr>
        <w:t xml:space="preserve"> location detection when powered on.</w:t>
      </w:r>
      <w:r w:rsidRPr="00216908">
        <w:rPr>
          <w:rFonts w:ascii="Arial" w:hAnsi="Arial" w:cs="Arial"/>
          <w:sz w:val="24"/>
          <w:szCs w:val="24"/>
        </w:rPr>
        <w:t xml:space="preserve"> </w:t>
      </w:r>
    </w:p>
    <w:p w:rsidR="006A1048" w:rsidRPr="00216908" w:rsidP="003D4657">
      <w:pPr>
        <w:rPr>
          <w:rFonts w:ascii="Arial" w:hAnsi="Arial" w:cs="Arial"/>
          <w:sz w:val="24"/>
          <w:szCs w:val="24"/>
        </w:rPr>
      </w:pPr>
    </w:p>
    <w:p w:rsidR="003D4657" w:rsidP="003D4657">
      <w:pPr>
        <w:rPr>
          <w:rFonts w:ascii="Arial" w:hAnsi="Arial" w:cs="Arial"/>
          <w:sz w:val="24"/>
          <w:szCs w:val="24"/>
        </w:rPr>
      </w:pPr>
      <w:r w:rsidRPr="00216908">
        <w:rPr>
          <w:rFonts w:ascii="Arial" w:hAnsi="Arial" w:cs="Arial"/>
          <w:b/>
          <w:bCs/>
          <w:sz w:val="24"/>
          <w:szCs w:val="24"/>
        </w:rPr>
        <w:t>POTENTIAL REQUIREMENT GROWTH:</w:t>
      </w:r>
      <w:r w:rsidRPr="00216908">
        <w:rPr>
          <w:rFonts w:ascii="Arial" w:hAnsi="Arial" w:cs="Arial"/>
          <w:sz w:val="24"/>
          <w:szCs w:val="24"/>
        </w:rPr>
        <w:t xml:space="preserve"> The Government may require additional effort in order to successfully accomplish the Government’s scope of this requirement. The Government reserves the right to include</w:t>
      </w:r>
      <w:r w:rsidRPr="00216908" w:rsidR="00E86AAD">
        <w:rPr>
          <w:rFonts w:ascii="Arial" w:hAnsi="Arial" w:cs="Arial"/>
          <w:sz w:val="24"/>
          <w:szCs w:val="24"/>
        </w:rPr>
        <w:t xml:space="preserve"> additional staff and</w:t>
      </w:r>
      <w:r w:rsidRPr="00216908">
        <w:rPr>
          <w:rFonts w:ascii="Arial" w:hAnsi="Arial" w:cs="Arial"/>
          <w:sz w:val="24"/>
          <w:szCs w:val="24"/>
        </w:rPr>
        <w:t xml:space="preserve"> </w:t>
      </w:r>
      <w:r w:rsidRPr="00216908" w:rsidR="00E86AAD">
        <w:rPr>
          <w:rFonts w:ascii="Arial" w:hAnsi="Arial" w:cs="Arial"/>
          <w:sz w:val="24"/>
          <w:szCs w:val="24"/>
        </w:rPr>
        <w:t>Service Lines</w:t>
      </w:r>
      <w:r w:rsidRPr="00216908">
        <w:rPr>
          <w:rFonts w:ascii="Arial" w:hAnsi="Arial" w:cs="Arial"/>
          <w:sz w:val="24"/>
          <w:szCs w:val="24"/>
        </w:rPr>
        <w:t xml:space="preserve"> within </w:t>
      </w:r>
      <w:r w:rsidRPr="00216908" w:rsidR="00F70FD8">
        <w:rPr>
          <w:rFonts w:ascii="Arial" w:hAnsi="Arial" w:cs="Arial"/>
          <w:sz w:val="24"/>
          <w:szCs w:val="24"/>
        </w:rPr>
        <w:t>Central Arkansas Veterans Healthcare System as</w:t>
      </w:r>
      <w:r w:rsidRPr="00216908">
        <w:rPr>
          <w:rFonts w:ascii="Arial" w:hAnsi="Arial" w:cs="Arial"/>
          <w:sz w:val="24"/>
          <w:szCs w:val="24"/>
        </w:rPr>
        <w:t xml:space="preserve"> required and funding becomes available.  In accordance with Federal Acquisition Regulation 52.212-4, any changes in the terms and conditions of this contract may be made only by written agreement of the Contractor and </w:t>
      </w:r>
      <w:r w:rsidR="00216908">
        <w:rPr>
          <w:rFonts w:ascii="Arial" w:hAnsi="Arial" w:cs="Arial"/>
          <w:sz w:val="24"/>
          <w:szCs w:val="24"/>
        </w:rPr>
        <w:t>Contracting Officer</w:t>
      </w:r>
      <w:r w:rsidRPr="00216908">
        <w:rPr>
          <w:rFonts w:ascii="Arial" w:hAnsi="Arial" w:cs="Arial"/>
          <w:sz w:val="24"/>
          <w:szCs w:val="24"/>
        </w:rPr>
        <w:t xml:space="preserve">.  The price for services </w:t>
      </w:r>
      <w:r w:rsidRPr="00216908" w:rsidR="00F70FD8">
        <w:rPr>
          <w:rFonts w:ascii="Arial" w:hAnsi="Arial" w:cs="Arial"/>
          <w:sz w:val="24"/>
          <w:szCs w:val="24"/>
        </w:rPr>
        <w:t>for</w:t>
      </w:r>
      <w:r w:rsidRPr="00216908">
        <w:rPr>
          <w:rFonts w:ascii="Arial" w:hAnsi="Arial" w:cs="Arial"/>
          <w:sz w:val="24"/>
          <w:szCs w:val="24"/>
        </w:rPr>
        <w:t xml:space="preserve"> additional</w:t>
      </w:r>
      <w:r w:rsidRPr="00216908" w:rsidR="00F70FD8">
        <w:rPr>
          <w:rFonts w:ascii="Arial" w:hAnsi="Arial" w:cs="Arial"/>
          <w:sz w:val="24"/>
          <w:szCs w:val="24"/>
        </w:rPr>
        <w:t xml:space="preserve"> Service </w:t>
      </w:r>
      <w:r w:rsidRPr="00216908" w:rsidR="00D719C5">
        <w:rPr>
          <w:rFonts w:ascii="Arial" w:hAnsi="Arial" w:cs="Arial"/>
          <w:sz w:val="24"/>
          <w:szCs w:val="24"/>
        </w:rPr>
        <w:t>Lines</w:t>
      </w:r>
      <w:r w:rsidRPr="00216908">
        <w:rPr>
          <w:rFonts w:ascii="Arial" w:hAnsi="Arial" w:cs="Arial"/>
          <w:sz w:val="24"/>
          <w:szCs w:val="24"/>
        </w:rPr>
        <w:t xml:space="preserve"> are to be determined upon agreement between the Contractor and the </w:t>
      </w:r>
      <w:r w:rsidR="00216908">
        <w:rPr>
          <w:rFonts w:ascii="Arial" w:hAnsi="Arial" w:cs="Arial"/>
          <w:sz w:val="24"/>
          <w:szCs w:val="24"/>
        </w:rPr>
        <w:t xml:space="preserve">Contracting Officer </w:t>
      </w:r>
      <w:r w:rsidRPr="00216908">
        <w:rPr>
          <w:rFonts w:ascii="Arial" w:hAnsi="Arial" w:cs="Arial"/>
          <w:sz w:val="24"/>
          <w:szCs w:val="24"/>
        </w:rPr>
        <w:t>via bi-lateral modification at the Government’s request.</w:t>
      </w:r>
    </w:p>
    <w:p w:rsidR="00216908" w:rsidP="003D4657">
      <w:pPr>
        <w:rPr>
          <w:rFonts w:ascii="Arial" w:hAnsi="Arial" w:cs="Arial"/>
          <w:sz w:val="24"/>
          <w:szCs w:val="24"/>
        </w:rPr>
      </w:pPr>
    </w:p>
    <w:p w:rsidR="00216908" w:rsidP="003D4657">
      <w:pPr>
        <w:rPr>
          <w:rFonts w:ascii="Arial" w:hAnsi="Arial" w:cs="Arial"/>
          <w:sz w:val="24"/>
          <w:szCs w:val="24"/>
        </w:rPr>
      </w:pPr>
    </w:p>
    <w:p w:rsidR="00216908" w:rsidP="003D4657">
      <w:pPr>
        <w:rPr>
          <w:rFonts w:ascii="Arial" w:hAnsi="Arial" w:cs="Arial"/>
          <w:sz w:val="24"/>
          <w:szCs w:val="24"/>
        </w:rPr>
      </w:pPr>
    </w:p>
    <w:p w:rsidR="00216908" w:rsidP="003D4657">
      <w:pPr>
        <w:rPr>
          <w:rFonts w:ascii="Arial" w:hAnsi="Arial" w:cs="Arial"/>
          <w:sz w:val="24"/>
          <w:szCs w:val="24"/>
        </w:rPr>
      </w:pPr>
    </w:p>
    <w:p w:rsidR="00216908" w:rsidP="003D4657">
      <w:pPr>
        <w:rPr>
          <w:rFonts w:ascii="Arial" w:hAnsi="Arial" w:cs="Arial"/>
          <w:sz w:val="24"/>
          <w:szCs w:val="24"/>
        </w:rPr>
      </w:pPr>
    </w:p>
    <w:p w:rsidR="00216908" w:rsidRPr="00216908" w:rsidP="003D4657">
      <w:pPr>
        <w:rPr>
          <w:rFonts w:ascii="Arial" w:hAnsi="Arial" w:cs="Arial"/>
          <w:sz w:val="24"/>
          <w:szCs w:val="24"/>
        </w:rPr>
      </w:pPr>
    </w:p>
    <w:p w:rsidR="006A1048" w:rsidRPr="00216908" w:rsidP="003D4657">
      <w:pPr>
        <w:rPr>
          <w:rFonts w:ascii="Arial" w:hAnsi="Arial" w:cs="Arial"/>
          <w:sz w:val="24"/>
          <w:szCs w:val="24"/>
        </w:rPr>
      </w:pPr>
    </w:p>
    <w:p w:rsidR="003806EF"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PLACE OF DELIVERY AND PERFORMANCE</w:t>
      </w:r>
      <w:r w:rsidRPr="00216908" w:rsidR="00C85A5B">
        <w:rPr>
          <w:rFonts w:ascii="Arial" w:hAnsi="Arial" w:cs="Arial"/>
          <w:b/>
          <w:sz w:val="24"/>
          <w:szCs w:val="24"/>
        </w:rPr>
        <w:t>:</w:t>
      </w:r>
    </w:p>
    <w:p w:rsidR="00FE7285" w:rsidRPr="00216908" w:rsidP="003D4657">
      <w:pPr>
        <w:kinsoku w:val="0"/>
        <w:overflowPunct w:val="0"/>
        <w:autoSpaceDE w:val="0"/>
        <w:autoSpaceDN w:val="0"/>
        <w:adjustRightInd w:val="0"/>
        <w:rPr>
          <w:rFonts w:ascii="Arial" w:hAnsi="Arial" w:cs="Arial"/>
          <w:sz w:val="24"/>
          <w:szCs w:val="24"/>
        </w:rPr>
      </w:pPr>
    </w:p>
    <w:tbl>
      <w:tblPr>
        <w:tblpPr w:leftFromText="180" w:rightFromText="180" w:vertAnchor="text" w:horzAnchor="margin" w:tblpY="25"/>
        <w:tblW w:w="0" w:type="auto"/>
        <w:tblLayout w:type="fixed"/>
        <w:tblCellMar>
          <w:left w:w="0" w:type="dxa"/>
          <w:right w:w="0" w:type="dxa"/>
        </w:tblCellMar>
        <w:tblLook w:val="01E0"/>
      </w:tblPr>
      <w:tblGrid>
        <w:gridCol w:w="2255"/>
        <w:gridCol w:w="3960"/>
        <w:gridCol w:w="2515"/>
      </w:tblGrid>
      <w:tr>
        <w:tblPrEx>
          <w:tblW w:w="0" w:type="auto"/>
          <w:tblLayout w:type="fixed"/>
          <w:tblCellMar>
            <w:left w:w="0" w:type="dxa"/>
            <w:right w:w="0" w:type="dxa"/>
          </w:tblCellMar>
          <w:tblLook w:val="01E0"/>
        </w:tblPrEx>
        <w:trPr>
          <w:trHeight w:hRule="exact" w:val="582"/>
        </w:trPr>
        <w:tc>
          <w:tcPr>
            <w:tcW w:w="2255" w:type="dxa"/>
            <w:tcBorders>
              <w:top w:val="single" w:sz="4" w:space="0" w:color="000000"/>
              <w:left w:val="single" w:sz="4" w:space="0" w:color="000000"/>
              <w:bottom w:val="single" w:sz="4" w:space="0" w:color="000000"/>
              <w:right w:val="single" w:sz="4" w:space="0" w:color="000000"/>
            </w:tcBorders>
            <w:hideMark/>
          </w:tcPr>
          <w:p w:rsidR="00FE7285" w:rsidRPr="00216908" w:rsidP="00FE7285">
            <w:pPr>
              <w:kinsoku w:val="0"/>
              <w:overflowPunct w:val="0"/>
              <w:autoSpaceDE w:val="0"/>
              <w:autoSpaceDN w:val="0"/>
              <w:adjustRightInd w:val="0"/>
              <w:rPr>
                <w:rFonts w:ascii="Arial" w:hAnsi="Arial" w:cs="Arial"/>
                <w:b/>
                <w:sz w:val="24"/>
                <w:szCs w:val="24"/>
              </w:rPr>
            </w:pPr>
            <w:r w:rsidRPr="00216908">
              <w:rPr>
                <w:rFonts w:ascii="Arial" w:hAnsi="Arial" w:cs="Arial"/>
                <w:b/>
                <w:sz w:val="24"/>
                <w:szCs w:val="24"/>
              </w:rPr>
              <w:t>Service</w:t>
            </w:r>
          </w:p>
        </w:tc>
        <w:tc>
          <w:tcPr>
            <w:tcW w:w="3960" w:type="dxa"/>
            <w:tcBorders>
              <w:top w:val="single" w:sz="4" w:space="0" w:color="000000"/>
              <w:left w:val="single" w:sz="4" w:space="0" w:color="000000"/>
              <w:bottom w:val="single" w:sz="4" w:space="0" w:color="000000"/>
              <w:right w:val="single" w:sz="4" w:space="0" w:color="000000"/>
            </w:tcBorders>
            <w:hideMark/>
          </w:tcPr>
          <w:p w:rsidR="00FE7285" w:rsidRPr="00216908" w:rsidP="00FE7285">
            <w:pPr>
              <w:kinsoku w:val="0"/>
              <w:overflowPunct w:val="0"/>
              <w:autoSpaceDE w:val="0"/>
              <w:autoSpaceDN w:val="0"/>
              <w:adjustRightInd w:val="0"/>
              <w:rPr>
                <w:rFonts w:ascii="Arial" w:hAnsi="Arial" w:cs="Arial"/>
                <w:b/>
                <w:sz w:val="24"/>
                <w:szCs w:val="24"/>
              </w:rPr>
            </w:pPr>
            <w:r w:rsidRPr="00216908">
              <w:rPr>
                <w:rFonts w:ascii="Arial" w:hAnsi="Arial" w:cs="Arial"/>
                <w:b/>
                <w:sz w:val="24"/>
                <w:szCs w:val="24"/>
              </w:rPr>
              <w:t>Address</w:t>
            </w:r>
          </w:p>
        </w:tc>
        <w:tc>
          <w:tcPr>
            <w:tcW w:w="2515" w:type="dxa"/>
            <w:tcBorders>
              <w:top w:val="single" w:sz="4" w:space="0" w:color="000000"/>
              <w:left w:val="single" w:sz="4" w:space="0" w:color="000000"/>
              <w:bottom w:val="single" w:sz="6" w:space="0" w:color="000000"/>
              <w:right w:val="single" w:sz="4" w:space="0" w:color="000000"/>
            </w:tcBorders>
            <w:hideMark/>
          </w:tcPr>
          <w:p w:rsidR="00FE7285" w:rsidRPr="00216908" w:rsidP="00FE7285">
            <w:pPr>
              <w:kinsoku w:val="0"/>
              <w:overflowPunct w:val="0"/>
              <w:autoSpaceDE w:val="0"/>
              <w:autoSpaceDN w:val="0"/>
              <w:adjustRightInd w:val="0"/>
              <w:rPr>
                <w:rFonts w:ascii="Arial" w:hAnsi="Arial" w:cs="Arial"/>
                <w:b/>
                <w:sz w:val="24"/>
                <w:szCs w:val="24"/>
              </w:rPr>
            </w:pPr>
            <w:r w:rsidRPr="00216908">
              <w:rPr>
                <w:rFonts w:ascii="Arial" w:hAnsi="Arial" w:cs="Arial"/>
                <w:b/>
                <w:sz w:val="24"/>
                <w:szCs w:val="24"/>
              </w:rPr>
              <w:t>Point of Contact/ Facility Coordinators</w:t>
            </w:r>
          </w:p>
        </w:tc>
      </w:tr>
      <w:tr w:rsidTr="00F70FD8">
        <w:tblPrEx>
          <w:tblW w:w="0" w:type="auto"/>
          <w:tblLayout w:type="fixed"/>
          <w:tblCellMar>
            <w:left w:w="0" w:type="dxa"/>
            <w:right w:w="0" w:type="dxa"/>
          </w:tblCellMar>
          <w:tblLook w:val="01E0"/>
        </w:tblPrEx>
        <w:trPr>
          <w:trHeight w:hRule="exact" w:val="777"/>
        </w:trPr>
        <w:tc>
          <w:tcPr>
            <w:tcW w:w="2255" w:type="dxa"/>
            <w:tcBorders>
              <w:top w:val="single" w:sz="4" w:space="0" w:color="000000"/>
              <w:left w:val="single" w:sz="4" w:space="0" w:color="000000"/>
              <w:bottom w:val="single" w:sz="6" w:space="0" w:color="000000"/>
              <w:right w:val="single" w:sz="4" w:space="0" w:color="000000"/>
            </w:tcBorders>
            <w:hideMark/>
          </w:tcPr>
          <w:p w:rsidR="00FE7285" w:rsidRPr="00216908" w:rsidP="00FE7285">
            <w:pPr>
              <w:kinsoku w:val="0"/>
              <w:overflowPunct w:val="0"/>
              <w:autoSpaceDE w:val="0"/>
              <w:autoSpaceDN w:val="0"/>
              <w:adjustRightInd w:val="0"/>
              <w:rPr>
                <w:rFonts w:ascii="Arial" w:hAnsi="Arial" w:cs="Arial"/>
                <w:sz w:val="24"/>
                <w:szCs w:val="24"/>
              </w:rPr>
            </w:pPr>
            <w:r w:rsidRPr="00216908">
              <w:rPr>
                <w:rFonts w:ascii="Arial" w:hAnsi="Arial" w:cs="Arial"/>
                <w:sz w:val="24"/>
                <w:szCs w:val="24"/>
              </w:rPr>
              <w:t>Central Arkansas Veterans Healthcare Syste</w:t>
            </w:r>
            <w:r w:rsidRPr="00216908" w:rsidR="00E5487D">
              <w:rPr>
                <w:rFonts w:ascii="Arial" w:hAnsi="Arial" w:cs="Arial"/>
                <w:sz w:val="24"/>
                <w:szCs w:val="24"/>
              </w:rPr>
              <w:t>m</w:t>
            </w:r>
          </w:p>
        </w:tc>
        <w:tc>
          <w:tcPr>
            <w:tcW w:w="3960" w:type="dxa"/>
            <w:tcBorders>
              <w:top w:val="single" w:sz="4" w:space="0" w:color="000000"/>
              <w:left w:val="single" w:sz="4" w:space="0" w:color="000000"/>
              <w:bottom w:val="single" w:sz="6" w:space="0" w:color="000000"/>
              <w:right w:val="single" w:sz="4" w:space="0" w:color="000000"/>
            </w:tcBorders>
          </w:tcPr>
          <w:p w:rsidR="00FE7285" w:rsidRPr="00216908" w:rsidP="00FE7285">
            <w:pPr>
              <w:kinsoku w:val="0"/>
              <w:overflowPunct w:val="0"/>
              <w:autoSpaceDE w:val="0"/>
              <w:autoSpaceDN w:val="0"/>
              <w:adjustRightInd w:val="0"/>
              <w:rPr>
                <w:rFonts w:ascii="Arial" w:hAnsi="Arial" w:cs="Arial"/>
                <w:sz w:val="24"/>
                <w:szCs w:val="24"/>
              </w:rPr>
            </w:pPr>
            <w:r w:rsidRPr="00216908">
              <w:rPr>
                <w:rFonts w:ascii="Arial" w:hAnsi="Arial" w:cs="Arial"/>
                <w:sz w:val="24"/>
                <w:szCs w:val="24"/>
              </w:rPr>
              <w:t>2200 FT Roots, Bldg. 182 Warehouse</w:t>
            </w:r>
          </w:p>
          <w:p w:rsidR="00F70FD8" w:rsidRPr="00216908" w:rsidP="00FE7285">
            <w:pPr>
              <w:kinsoku w:val="0"/>
              <w:overflowPunct w:val="0"/>
              <w:autoSpaceDE w:val="0"/>
              <w:autoSpaceDN w:val="0"/>
              <w:adjustRightInd w:val="0"/>
              <w:rPr>
                <w:rFonts w:ascii="Arial" w:hAnsi="Arial" w:cs="Arial"/>
                <w:sz w:val="24"/>
                <w:szCs w:val="24"/>
              </w:rPr>
            </w:pPr>
            <w:r w:rsidRPr="00216908">
              <w:rPr>
                <w:rFonts w:ascii="Arial" w:hAnsi="Arial" w:cs="Arial"/>
                <w:sz w:val="24"/>
                <w:szCs w:val="24"/>
              </w:rPr>
              <w:t>North Little Rock, AR 72114</w:t>
            </w:r>
          </w:p>
        </w:tc>
        <w:tc>
          <w:tcPr>
            <w:tcW w:w="2515" w:type="dxa"/>
            <w:tcBorders>
              <w:top w:val="single" w:sz="6" w:space="0" w:color="000000"/>
              <w:left w:val="single" w:sz="4" w:space="0" w:color="000000"/>
              <w:bottom w:val="single" w:sz="6" w:space="0" w:color="000000"/>
              <w:right w:val="single" w:sz="4" w:space="0" w:color="000000"/>
            </w:tcBorders>
          </w:tcPr>
          <w:p w:rsidR="00FE7285" w:rsidRPr="00216908" w:rsidP="00FE7285">
            <w:pPr>
              <w:kinsoku w:val="0"/>
              <w:overflowPunct w:val="0"/>
              <w:autoSpaceDE w:val="0"/>
              <w:autoSpaceDN w:val="0"/>
              <w:adjustRightInd w:val="0"/>
              <w:rPr>
                <w:rFonts w:ascii="Arial" w:hAnsi="Arial" w:cs="Arial"/>
                <w:sz w:val="24"/>
                <w:szCs w:val="24"/>
              </w:rPr>
            </w:pPr>
            <w:r w:rsidRPr="00216908">
              <w:rPr>
                <w:rFonts w:ascii="Arial" w:hAnsi="Arial" w:cs="Arial"/>
                <w:sz w:val="24"/>
                <w:szCs w:val="24"/>
              </w:rPr>
              <w:t>Teresa Coop, Administrative Officer</w:t>
            </w:r>
            <w:r w:rsidRPr="00216908" w:rsidR="001532D4">
              <w:rPr>
                <w:rFonts w:ascii="Arial" w:hAnsi="Arial" w:cs="Arial"/>
                <w:sz w:val="24"/>
                <w:szCs w:val="24"/>
              </w:rPr>
              <w:t xml:space="preserve"> HBPC</w:t>
            </w:r>
          </w:p>
          <w:p w:rsidR="00FE7285" w:rsidRPr="00216908" w:rsidP="00FE7285">
            <w:pPr>
              <w:kinsoku w:val="0"/>
              <w:overflowPunct w:val="0"/>
              <w:autoSpaceDE w:val="0"/>
              <w:autoSpaceDN w:val="0"/>
              <w:adjustRightInd w:val="0"/>
              <w:rPr>
                <w:rFonts w:ascii="Arial" w:hAnsi="Arial" w:cs="Arial"/>
                <w:sz w:val="24"/>
                <w:szCs w:val="24"/>
              </w:rPr>
            </w:pPr>
          </w:p>
        </w:tc>
      </w:tr>
    </w:tbl>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FE7285" w:rsidRPr="00216908" w:rsidP="003D4657">
      <w:pPr>
        <w:kinsoku w:val="0"/>
        <w:overflowPunct w:val="0"/>
        <w:autoSpaceDE w:val="0"/>
        <w:autoSpaceDN w:val="0"/>
        <w:adjustRightInd w:val="0"/>
        <w:rPr>
          <w:rFonts w:ascii="Arial" w:hAnsi="Arial" w:cs="Arial"/>
          <w:sz w:val="24"/>
          <w:szCs w:val="24"/>
        </w:rPr>
      </w:pPr>
    </w:p>
    <w:p w:rsidR="003D4657" w:rsidRPr="00216908" w:rsidP="003D4657">
      <w:pPr>
        <w:kinsoku w:val="0"/>
        <w:overflowPunct w:val="0"/>
        <w:autoSpaceDE w:val="0"/>
        <w:autoSpaceDN w:val="0"/>
        <w:adjustRightInd w:val="0"/>
        <w:rPr>
          <w:rFonts w:ascii="Arial" w:hAnsi="Arial" w:cs="Arial"/>
          <w:sz w:val="24"/>
          <w:szCs w:val="24"/>
        </w:rPr>
      </w:pPr>
      <w:r w:rsidRPr="00216908">
        <w:rPr>
          <w:rFonts w:ascii="Arial" w:hAnsi="Arial" w:cs="Arial"/>
          <w:b/>
          <w:sz w:val="24"/>
          <w:szCs w:val="24"/>
        </w:rPr>
        <w:t xml:space="preserve">DELIVERY SCHEDULE: </w:t>
      </w:r>
      <w:r w:rsidRPr="00216908">
        <w:rPr>
          <w:rFonts w:ascii="Arial" w:hAnsi="Arial" w:cs="Arial"/>
          <w:sz w:val="24"/>
          <w:szCs w:val="24"/>
        </w:rPr>
        <w:t xml:space="preserve">All items to be delivered within 30 days of purchase order processing and order placement.  </w:t>
      </w:r>
    </w:p>
    <w:p w:rsidR="006A1048" w:rsidRPr="00216908" w:rsidP="003D4657">
      <w:pPr>
        <w:kinsoku w:val="0"/>
        <w:overflowPunct w:val="0"/>
        <w:autoSpaceDE w:val="0"/>
        <w:autoSpaceDN w:val="0"/>
        <w:adjustRightInd w:val="0"/>
        <w:rPr>
          <w:rFonts w:ascii="Arial" w:hAnsi="Arial" w:cs="Arial"/>
          <w:sz w:val="24"/>
          <w:szCs w:val="24"/>
        </w:rPr>
      </w:pPr>
    </w:p>
    <w:p w:rsidR="003D4657" w:rsidRPr="00216908" w:rsidP="003D4657">
      <w:pPr>
        <w:widowControl w:val="0"/>
        <w:tabs>
          <w:tab w:val="left" w:pos="1440"/>
        </w:tabs>
        <w:rPr>
          <w:rFonts w:ascii="Arial" w:hAnsi="Arial" w:cs="Arial"/>
          <w:sz w:val="24"/>
          <w:szCs w:val="24"/>
        </w:rPr>
      </w:pPr>
      <w:r w:rsidRPr="00216908">
        <w:rPr>
          <w:rFonts w:ascii="Arial" w:hAnsi="Arial" w:cs="Arial"/>
          <w:b/>
          <w:sz w:val="24"/>
          <w:szCs w:val="24"/>
        </w:rPr>
        <w:t xml:space="preserve">WARRANTY OF EQUIPMENT: </w:t>
      </w:r>
      <w:r w:rsidRPr="00216908">
        <w:rPr>
          <w:rFonts w:ascii="Arial" w:hAnsi="Arial" w:cs="Arial"/>
          <w:sz w:val="24"/>
          <w:szCs w:val="24"/>
        </w:rPr>
        <w:t>Contractor must provide any manufacturer(s) warranty on devices.</w:t>
      </w:r>
    </w:p>
    <w:p w:rsidR="003D4657" w:rsidRPr="00216908" w:rsidP="003D4657">
      <w:pPr>
        <w:pStyle w:val="ListParagraph"/>
        <w:widowControl w:val="0"/>
        <w:tabs>
          <w:tab w:val="left" w:pos="487"/>
        </w:tabs>
        <w:autoSpaceDE w:val="0"/>
        <w:autoSpaceDN w:val="0"/>
        <w:ind w:left="343" w:right="174"/>
        <w:contextualSpacing w:val="0"/>
        <w:rPr>
          <w:rFonts w:ascii="Arial" w:hAnsi="Arial" w:cs="Arial"/>
          <w:b/>
          <w:color w:val="343434"/>
          <w:sz w:val="24"/>
          <w:szCs w:val="24"/>
        </w:rPr>
      </w:pPr>
    </w:p>
    <w:p w:rsidR="003D4657" w:rsidRPr="00216908" w:rsidP="003D4657">
      <w:pPr>
        <w:rPr>
          <w:rFonts w:ascii="Arial" w:hAnsi="Arial" w:cs="Arial"/>
          <w:sz w:val="24"/>
          <w:szCs w:val="24"/>
        </w:rPr>
      </w:pPr>
      <w:r w:rsidRPr="00216908">
        <w:rPr>
          <w:rFonts w:ascii="Arial" w:hAnsi="Arial" w:cs="Arial"/>
          <w:b/>
          <w:bCs/>
          <w:sz w:val="24"/>
          <w:szCs w:val="24"/>
        </w:rPr>
        <w:t>SECURITY</w:t>
      </w:r>
      <w:r w:rsidRPr="00216908" w:rsidR="00266FB1">
        <w:rPr>
          <w:rFonts w:ascii="Arial" w:hAnsi="Arial" w:cs="Arial"/>
          <w:b/>
          <w:bCs/>
          <w:sz w:val="24"/>
          <w:szCs w:val="24"/>
        </w:rPr>
        <w:t>:</w:t>
      </w:r>
      <w:r w:rsidRPr="00216908" w:rsidR="00266FB1">
        <w:rPr>
          <w:rFonts w:ascii="Arial" w:hAnsi="Arial" w:cs="Arial"/>
          <w:sz w:val="24"/>
          <w:szCs w:val="24"/>
        </w:rPr>
        <w:t xml:space="preserve"> The</w:t>
      </w:r>
      <w:r w:rsidRPr="00216908">
        <w:rPr>
          <w:rFonts w:ascii="Arial" w:hAnsi="Arial" w:cs="Arial"/>
          <w:sz w:val="24"/>
          <w:szCs w:val="24"/>
        </w:rPr>
        <w:t xml:space="preserve"> C&amp;A requirements do not apply, and the Security Accreditation Pages is not required.</w:t>
      </w:r>
    </w:p>
    <w:p w:rsidR="00517350" w:rsidRPr="00216908" w:rsidP="003D4657">
      <w:pPr>
        <w:rPr>
          <w:rFonts w:ascii="Arial" w:hAnsi="Arial" w:cs="Arial"/>
          <w:sz w:val="24"/>
          <w:szCs w:val="24"/>
        </w:rPr>
      </w:pPr>
    </w:p>
    <w:p w:rsidR="00517350" w:rsidRPr="00216908" w:rsidP="003D4657">
      <w:pPr>
        <w:rPr>
          <w:rFonts w:ascii="Arial" w:hAnsi="Arial" w:cs="Arial"/>
          <w:sz w:val="24"/>
          <w:szCs w:val="24"/>
        </w:rPr>
      </w:pPr>
      <w:r w:rsidRPr="00216908">
        <w:rPr>
          <w:rFonts w:ascii="Arial" w:hAnsi="Arial" w:cs="Arial"/>
          <w:b/>
          <w:bCs/>
          <w:sz w:val="24"/>
          <w:szCs w:val="24"/>
        </w:rPr>
        <w:t>INFORMATION SECURITY:</w:t>
      </w:r>
      <w:r w:rsidRPr="00216908">
        <w:rPr>
          <w:rFonts w:ascii="Arial" w:hAnsi="Arial" w:cs="Arial"/>
          <w:sz w:val="24"/>
          <w:szCs w:val="24"/>
        </w:rPr>
        <w:t xml:space="preserve"> The contractors, their personnel, and their subcontractors shall be subject to the Federal laws, regulations, standards and VA Directives and Handbooks regarding information and information system security as delineated in this contract.</w:t>
      </w:r>
    </w:p>
    <w:p w:rsidR="00517350" w:rsidRPr="00216908" w:rsidP="003D4657">
      <w:pPr>
        <w:rPr>
          <w:rFonts w:ascii="Arial" w:hAnsi="Arial" w:cs="Arial"/>
          <w:sz w:val="24"/>
          <w:szCs w:val="24"/>
        </w:rPr>
      </w:pPr>
    </w:p>
    <w:p w:rsidR="00517350" w:rsidRPr="00216908" w:rsidP="00517350">
      <w:pPr>
        <w:rPr>
          <w:rFonts w:ascii="Arial" w:hAnsi="Arial" w:cs="Arial"/>
          <w:sz w:val="24"/>
          <w:szCs w:val="24"/>
        </w:rPr>
      </w:pPr>
      <w:r w:rsidRPr="00216908">
        <w:rPr>
          <w:rFonts w:ascii="Arial" w:hAnsi="Arial" w:cs="Arial"/>
          <w:b/>
          <w:bCs/>
          <w:sz w:val="24"/>
          <w:szCs w:val="24"/>
        </w:rPr>
        <w:t xml:space="preserve">ACCESS TO VA INFORMATION AND VA INFORMATION SYSTEMS:  </w:t>
      </w:r>
      <w:r w:rsidRPr="00216908">
        <w:rPr>
          <w:rFonts w:ascii="Arial" w:hAnsi="Arial" w:cs="Arial"/>
          <w:sz w:val="24"/>
          <w:szCs w:val="24"/>
        </w:rPr>
        <w:t>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r w:rsidRPr="00216908" w:rsidR="00B615E4">
        <w:rPr>
          <w:rFonts w:ascii="Arial" w:hAnsi="Arial" w:cs="Arial"/>
          <w:sz w:val="24"/>
          <w:szCs w:val="24"/>
        </w:rPr>
        <w:t xml:space="preserve">  </w:t>
      </w:r>
    </w:p>
    <w:p w:rsidR="00D719C5" w:rsidRPr="00216908" w:rsidP="00517350">
      <w:pPr>
        <w:rPr>
          <w:rFonts w:ascii="Arial" w:hAnsi="Arial" w:cs="Arial"/>
          <w:sz w:val="24"/>
          <w:szCs w:val="24"/>
        </w:rPr>
      </w:pPr>
    </w:p>
    <w:p w:rsidR="00517350" w:rsidRPr="00216908" w:rsidP="00D36470">
      <w:pPr>
        <w:pStyle w:val="PlainText"/>
        <w:rPr>
          <w:sz w:val="24"/>
          <w:szCs w:val="24"/>
        </w:rPr>
      </w:pPr>
      <w:r w:rsidRPr="00216908">
        <w:rPr>
          <w:sz w:val="24"/>
          <w:szCs w:val="24"/>
        </w:rPr>
        <w:t xml:space="preserve">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rsidR="00000000" w:rsidP="00A148BE">
      <w:pPr>
        <w:jc w:val="center"/>
      </w:pPr>
      <w:r>
        <w:t>End of Document</w:t>
      </w:r>
      <w:bookmarkStart w:id="13" w:name="_GoBack"/>
      <w:bookmarkEnd w:id="13"/>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27E1" w:rsidRPr="00B627E1" w:rsidP="00B627E1">
    <w:pPr>
      <w:pStyle w:val="Header"/>
      <w:jc w:val="center"/>
      <w:rPr>
        <w:sz w:val="72"/>
        <w:szCs w:val="7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787AEB"/>
    <w:multiLevelType w:val="hybridMultilevel"/>
    <w:tmpl w:val="C872727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7A770014"/>
    <w:multiLevelType w:val="hybridMultilevel"/>
    <w:tmpl w:val="A2B0BFB8"/>
    <w:lvl w:ilvl="0">
      <w:start w:val="1"/>
      <w:numFmt w:val="bullet"/>
      <w:lvlText w:val=""/>
      <w:lvlJc w:val="left"/>
      <w:pPr>
        <w:ind w:left="1080" w:hanging="360"/>
      </w:pPr>
      <w:rPr>
        <w:rFonts w:ascii="Symbol" w:hAnsi="Symbol" w:hint="default"/>
        <w:color w:val="auto"/>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3D7"/>
    <w:rPr>
      <w:color w:val="0000FF" w:themeColor="hyperlink"/>
      <w:u w:val="single"/>
    </w:rPr>
  </w:style>
  <w:style w:type="character" w:customStyle="1" w:styleId="UnresolvedMention">
    <w:name w:val="Unresolved Mention"/>
    <w:basedOn w:val="DefaultParagraphFont"/>
    <w:uiPriority w:val="99"/>
    <w:semiHidden/>
    <w:unhideWhenUsed/>
    <w:rsid w:val="00376985"/>
    <w:rPr>
      <w:color w:val="808080"/>
      <w:shd w:val="clear" w:color="auto" w:fill="E6E6E6"/>
    </w:rPr>
  </w:style>
  <w:style w:type="paragraph" w:styleId="PlainText">
    <w:name w:val="Plain Text"/>
    <w:basedOn w:val="Normal"/>
    <w:link w:val="PlainTextChar"/>
    <w:uiPriority w:val="99"/>
    <w:rsid w:val="008B7AFF"/>
    <w:rPr>
      <w:rFonts w:ascii="Arial" w:eastAsia="Times New Roman" w:hAnsi="Arial" w:cs="Arial"/>
    </w:rPr>
  </w:style>
  <w:style w:type="character" w:customStyle="1" w:styleId="PlainTextChar">
    <w:name w:val="Plain Text Char"/>
    <w:basedOn w:val="DefaultParagraphFont"/>
    <w:link w:val="PlainText"/>
    <w:uiPriority w:val="99"/>
    <w:rsid w:val="008B7AFF"/>
    <w:rPr>
      <w:rFonts w:ascii="Arial" w:eastAsia="Times New Roman" w:hAnsi="Arial" w:cs="Arial"/>
    </w:rPr>
  </w:style>
  <w:style w:type="table" w:customStyle="1" w:styleId="GridTable1Light">
    <w:name w:val="Grid Table 1 Light"/>
    <w:basedOn w:val="TableNormal"/>
    <w:uiPriority w:val="46"/>
    <w:rsid w:val="005917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9784B"/>
    <w:rPr>
      <w:rFonts w:ascii="Times New Roman" w:hAnsi="Times New Roman"/>
      <w:sz w:val="24"/>
      <w:szCs w:val="24"/>
    </w:rPr>
  </w:style>
  <w:style w:type="paragraph" w:styleId="BodyText">
    <w:name w:val="Body Text"/>
    <w:basedOn w:val="Normal"/>
    <w:link w:val="BodyTextChar"/>
    <w:uiPriority w:val="1"/>
    <w:qFormat/>
    <w:rsid w:val="003D4657"/>
    <w:pPr>
      <w:spacing w:after="200" w:line="276" w:lineRule="auto"/>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3D4657"/>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2026-04-13T20:07:04Z</dcterms:created>
  <dcterms:modified xsi:type="dcterms:W3CDTF">2026-04-13T20:07:04Z</dcterms:modified>
</cp:coreProperties>
</file>