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6F1E" w14:textId="77777777" w:rsidR="00C17CDA" w:rsidRDefault="001D22AE">
      <w:pPr>
        <w:pStyle w:val="Heading1"/>
      </w:pPr>
      <w:r>
        <w:t>STATEMENT OF WORK (SOW)</w:t>
      </w:r>
    </w:p>
    <w:p w14:paraId="0991C824" w14:textId="77777777" w:rsidR="00C17CDA" w:rsidRDefault="001D22AE">
      <w:pPr>
        <w:pStyle w:val="Heading1"/>
      </w:pPr>
      <w:r>
        <w:t>PROJECT TITLE</w:t>
      </w:r>
    </w:p>
    <w:p w14:paraId="38B7B278" w14:textId="77777777" w:rsidR="00C17CDA" w:rsidRDefault="001D22AE">
      <w:r>
        <w:t>Master Certificate in Federal Financial Management Training (Levels I–IV)</w:t>
      </w:r>
    </w:p>
    <w:p w14:paraId="7A467191" w14:textId="77777777" w:rsidR="00C17CDA" w:rsidRDefault="001D22AE">
      <w:pPr>
        <w:pStyle w:val="Heading1"/>
      </w:pPr>
      <w:r>
        <w:t>BACKGROUND / PURPOSE</w:t>
      </w:r>
    </w:p>
    <w:p w14:paraId="7B7FCEEB" w14:textId="77777777" w:rsidR="00C17CDA" w:rsidRDefault="001D22AE">
      <w:r>
        <w:t>The Indian Health Service (IHS), Division of Accounting Services, requires professional training services to enhance competencies of federal financial personnel. This supports improved financial reporting, compliance, and workforce capability.</w:t>
      </w:r>
    </w:p>
    <w:p w14:paraId="71320853" w14:textId="77777777" w:rsidR="00C17CDA" w:rsidRDefault="001D22AE">
      <w:pPr>
        <w:pStyle w:val="Heading1"/>
      </w:pPr>
      <w:r>
        <w:t>SCOPE</w:t>
      </w:r>
    </w:p>
    <w:p w14:paraId="27765B34" w14:textId="746CAD79" w:rsidR="00C17CDA" w:rsidRDefault="001D22AE">
      <w:r>
        <w:t>The Contractor shall provide</w:t>
      </w:r>
      <w:r w:rsidR="00107C80">
        <w:t xml:space="preserve"> a combination of on-site and</w:t>
      </w:r>
      <w:r>
        <w:t xml:space="preserve"> virtual training services leading to certification in Federal Financial Management Levels I–IV. Level I includes approximately 120 instructional hours covering budgeting, accounting, internal controls, and appropriations law.</w:t>
      </w:r>
    </w:p>
    <w:p w14:paraId="0295A7E5" w14:textId="77777777" w:rsidR="00C17CDA" w:rsidRDefault="001D22AE">
      <w:pPr>
        <w:pStyle w:val="Heading1"/>
      </w:pPr>
      <w:r>
        <w:t>TASKS</w:t>
      </w:r>
    </w:p>
    <w:p w14:paraId="4256B30A" w14:textId="77777777" w:rsidR="00C17CDA" w:rsidRDefault="001D22AE">
      <w:r>
        <w:t>Task 1: Provide Level I Training (Base Year)</w:t>
      </w:r>
      <w:r>
        <w:br/>
        <w:t>- Introduction to Financial Management (24 hours)</w:t>
      </w:r>
      <w:r>
        <w:br/>
        <w:t>- Introduction to Federal Budgeting (24 hours)</w:t>
      </w:r>
      <w:r>
        <w:br/>
        <w:t>- Introduction to Federal Accounting (24 hours)</w:t>
      </w:r>
      <w:r>
        <w:br/>
        <w:t>- Internal Control Course (16 hours)</w:t>
      </w:r>
      <w:r>
        <w:br/>
        <w:t>- Appropriations Law (32 hours)</w:t>
      </w:r>
      <w:r>
        <w:br/>
        <w:t>Deliverable: Level I certification for 6 students.</w:t>
      </w:r>
    </w:p>
    <w:p w14:paraId="1CC4C225" w14:textId="41C1E9D2" w:rsidR="00107C80" w:rsidRDefault="00107C80" w:rsidP="00107C80">
      <w:r>
        <w:t>Task 2: Provide Level II Training (Option Year 2)</w:t>
      </w:r>
      <w:r>
        <w:br/>
        <w:t>- Budget Execution (24 hours)</w:t>
      </w:r>
      <w:r>
        <w:br/>
        <w:t>- Budget Formulation (24 hours)</w:t>
      </w:r>
      <w:r>
        <w:br/>
        <w:t>- Congressional Budget Process (16 hours)</w:t>
      </w:r>
      <w:r>
        <w:br/>
        <w:t>- Decision Support Analytics (24 hours)</w:t>
      </w:r>
      <w:r>
        <w:br/>
        <w:t>- Planning, Programming, Budgeting and Execution (PPBE) (24 hours)</w:t>
      </w:r>
      <w:r>
        <w:br/>
        <w:t xml:space="preserve">Deliverable: Level </w:t>
      </w:r>
      <w:r w:rsidR="001D22AE">
        <w:t>I</w:t>
      </w:r>
      <w:r>
        <w:t xml:space="preserve">I certification for </w:t>
      </w:r>
      <w:r w:rsidR="001D22AE">
        <w:t>4</w:t>
      </w:r>
      <w:r>
        <w:t xml:space="preserve"> students.</w:t>
      </w:r>
    </w:p>
    <w:p w14:paraId="00569DF3" w14:textId="6387262A" w:rsidR="00107C80" w:rsidRDefault="00107C80" w:rsidP="00107C80">
      <w:r>
        <w:t>Task 3: Provide Level III Training (Option Year 3)</w:t>
      </w:r>
      <w:r>
        <w:br/>
        <w:t>- Budget Justification and Presentation Course (24 hours)</w:t>
      </w:r>
      <w:r>
        <w:br/>
        <w:t>- Intermediate Decision Support Analytics (24 hours)</w:t>
      </w:r>
      <w:r>
        <w:br/>
        <w:t>- Understanding Federal Financial Statements (24 hours)</w:t>
      </w:r>
      <w:r>
        <w:br/>
        <w:t>- Federal Budget Analysis Using Microsoft Excel (24 hours)</w:t>
      </w:r>
      <w:r>
        <w:br/>
      </w:r>
      <w:r>
        <w:lastRenderedPageBreak/>
        <w:t>- Appropriations Law for Reimbursements, Revolving Funds, and User Fees Course (16 hours)</w:t>
      </w:r>
      <w:r w:rsidR="001D22AE">
        <w:br/>
        <w:t>- Enterprise Risk Management: Executive Seminar for Resource Managers (8 hours)</w:t>
      </w:r>
      <w:r w:rsidR="001D22AE">
        <w:br/>
      </w:r>
      <w:r>
        <w:t>Deliverable: Level I</w:t>
      </w:r>
      <w:r w:rsidR="001D22AE">
        <w:t>II</w:t>
      </w:r>
      <w:r>
        <w:t xml:space="preserve"> certification for 2 students.</w:t>
      </w:r>
    </w:p>
    <w:p w14:paraId="3CEFFD37" w14:textId="5735E3B5" w:rsidR="001D22AE" w:rsidRDefault="001D22AE" w:rsidP="001D22AE">
      <w:r>
        <w:t>Task 4: Provide Level IV Training (Option Year 4)</w:t>
      </w:r>
      <w:r>
        <w:br/>
        <w:t>- Leading Teams and Groups (24 hours)</w:t>
      </w:r>
      <w:r>
        <w:br/>
        <w:t>- Decision Making and Problem Solving (16 hours)</w:t>
      </w:r>
      <w:r>
        <w:br/>
        <w:t>- Leadership Communication (16 hours)</w:t>
      </w:r>
      <w:r>
        <w:br/>
        <w:t>- Strategic Planning for Government Organizations (24 hours)</w:t>
      </w:r>
      <w:r>
        <w:br/>
        <w:t>- Advanced Appropriations Law (24 hours)</w:t>
      </w:r>
      <w:r>
        <w:br/>
        <w:t>- Activity Costing Executive Seminar for Performance Accountability (16 hours)</w:t>
      </w:r>
      <w:r>
        <w:br/>
        <w:t>Deliverable: Level IV certification for 1 student.</w:t>
      </w:r>
    </w:p>
    <w:p w14:paraId="655E5E57" w14:textId="77777777" w:rsidR="00C17CDA" w:rsidRDefault="001D22AE">
      <w:pPr>
        <w:pStyle w:val="Heading1"/>
      </w:pPr>
      <w:r>
        <w:t>DELIVERABLES AND DELIVERY SCHEDULE</w:t>
      </w:r>
    </w:p>
    <w:p w14:paraId="70561B5A" w14:textId="77777777" w:rsidR="00C17CDA" w:rsidRDefault="001D22AE">
      <w:r>
        <w:t>Certificates of completion provided within 10 business days after course completion.</w:t>
      </w:r>
    </w:p>
    <w:p w14:paraId="32642D2E" w14:textId="77777777" w:rsidR="00C17CDA" w:rsidRDefault="001D22AE">
      <w:pPr>
        <w:pStyle w:val="Heading1"/>
      </w:pPr>
      <w:r>
        <w:t>PLACE OF PERFORMANCE</w:t>
      </w:r>
    </w:p>
    <w:p w14:paraId="4825FD53" w14:textId="4315BD23" w:rsidR="00C17CDA" w:rsidRDefault="00FE7A73">
      <w:r>
        <w:t xml:space="preserve">On-site </w:t>
      </w:r>
      <w:r w:rsidR="00107C80">
        <w:t xml:space="preserve">or </w:t>
      </w:r>
      <w:r w:rsidR="001D22AE">
        <w:t>Virtual via Zoom.</w:t>
      </w:r>
    </w:p>
    <w:p w14:paraId="74743B28" w14:textId="77777777" w:rsidR="00C17CDA" w:rsidRDefault="001D22AE">
      <w:pPr>
        <w:pStyle w:val="Heading1"/>
      </w:pPr>
      <w:r>
        <w:t>PERIOD OF PERFORMANCE</w:t>
      </w:r>
    </w:p>
    <w:p w14:paraId="2A0E5DDA" w14:textId="5C472E2B" w:rsidR="00C17CDA" w:rsidRDefault="001D22AE">
      <w:r>
        <w:t xml:space="preserve">Base year plus </w:t>
      </w:r>
      <w:r w:rsidR="00FE7A73">
        <w:t>four</w:t>
      </w:r>
      <w:r>
        <w:t xml:space="preserve"> option years (12 months each).</w:t>
      </w:r>
    </w:p>
    <w:p w14:paraId="3B23B089" w14:textId="3405BAD0" w:rsidR="00C17CDA" w:rsidRDefault="00C17CDA"/>
    <w:sectPr w:rsidR="00C17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993084">
    <w:abstractNumId w:val="8"/>
  </w:num>
  <w:num w:numId="2" w16cid:durableId="2093427744">
    <w:abstractNumId w:val="6"/>
  </w:num>
  <w:num w:numId="3" w16cid:durableId="1050036244">
    <w:abstractNumId w:val="5"/>
  </w:num>
  <w:num w:numId="4" w16cid:durableId="724913323">
    <w:abstractNumId w:val="4"/>
  </w:num>
  <w:num w:numId="5" w16cid:durableId="140853585">
    <w:abstractNumId w:val="7"/>
  </w:num>
  <w:num w:numId="6" w16cid:durableId="1312439368">
    <w:abstractNumId w:val="3"/>
  </w:num>
  <w:num w:numId="7" w16cid:durableId="1284459884">
    <w:abstractNumId w:val="2"/>
  </w:num>
  <w:num w:numId="8" w16cid:durableId="50731569">
    <w:abstractNumId w:val="1"/>
  </w:num>
  <w:num w:numId="9" w16cid:durableId="113170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C80"/>
    <w:rsid w:val="0015074B"/>
    <w:rsid w:val="001D22AE"/>
    <w:rsid w:val="0029639D"/>
    <w:rsid w:val="00326F90"/>
    <w:rsid w:val="0056366F"/>
    <w:rsid w:val="00863985"/>
    <w:rsid w:val="00AA1D8D"/>
    <w:rsid w:val="00B47730"/>
    <w:rsid w:val="00C17CDA"/>
    <w:rsid w:val="00CB0664"/>
    <w:rsid w:val="00FC1FAE"/>
    <w:rsid w:val="00FC693F"/>
    <w:rsid w:val="00FE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7A1D8"/>
  <w14:defaultImageDpi w14:val="300"/>
  <w15:docId w15:val="{2701BBCE-FD70-4767-8699-2C30BA01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2099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Begay, Stephanie (IHS/ALB)</cp:lastModifiedBy>
  <cp:revision>2</cp:revision>
  <dcterms:created xsi:type="dcterms:W3CDTF">2026-03-19T21:20:00Z</dcterms:created>
  <dcterms:modified xsi:type="dcterms:W3CDTF">2026-03-19T21:20:00Z</dcterms:modified>
  <cp:category/>
</cp:coreProperties>
</file>